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29C" w:rsidRDefault="00927D58" w:rsidP="001A7ACF">
      <w:pPr>
        <w:rPr>
          <w:rtl/>
          <w:lang w:bidi="fa-IR"/>
        </w:rPr>
      </w:pPr>
      <w:r>
        <w:rPr>
          <w:noProof/>
          <w:rtl/>
          <w:lang w:bidi="ar-SA"/>
        </w:rPr>
        <w:pict>
          <v:group id="_x0000_s2226" style="position:absolute;left:0;text-align:left;margin-left:2.25pt;margin-top:1.05pt;width:351pt;height:486pt;z-index:251657216" coordorigin="2207,1440" coordsize="7889,11745">
            <v:shape id="_x0000_s2227" style="position:absolute;left:9640;top:3313;width:402;height:856" coordsize="402,856" path="m27,27l80,53,188,80r80,27l268,107r54,107l322,267r-27,54l295,321r-80,80l107,428,54,455r,l54,455r,26l54,508r,l188,535r134,80l402,749r,l322,829r-54,27l241,829r,l268,722,215,642,27,535r,l,481,80,401,188,321r,l215,267,188,160,54,80r,l27,53,,27,,,,,,,27,27r,xe">
              <v:path arrowok="t"/>
            </v:shape>
            <v:shape id="_x0000_s2228" style="position:absolute;left:9640;top:2564;width:295;height:428" coordsize="295,428" path="m268,428r,-27l241,374,161,347r,l27,294,,160,54,r,l54,r,l54,r,l54,53r26,80l161,187r,l215,267r53,80l295,374r,l295,401r-27,27l268,428xe">
              <v:path arrowok="t"/>
            </v:shape>
            <v:shape id="_x0000_s2229" style="position:absolute;left:8593;top:1494;width:430;height:321" coordsize="430,321" path="m,294r27,l81,240r27,-80l108,160,161,26,269,,430,26r,l430,80r,l430,80r,l403,80r-81,27l242,160r,l188,214r-53,80l81,321r,l27,321r,l,294xe">
              <v:path arrowok="t"/>
            </v:shape>
            <v:shape id="_x0000_s2230" style="position:absolute;left:7466;top:1520;width:832;height:402" coordsize="832,402" path="m805,81r-53,26l752,188,698,295r,l644,375r-80,l483,348r,l457,295,403,188,376,134r,l376,107r-54,l296,134r,l269,214,215,375,108,402r,l,348,,295,27,268r,l54,295r107,l269,107r,l322,81r108,80l483,214r,l564,268,671,214,725,107r,l752,54r53,l832,r,l832,54r-27,l805,81xe">
              <v:path arrowok="t"/>
            </v:shape>
            <v:shape id="_x0000_s2231" style="position:absolute;left:7332;top:1654;width:2523;height:2622" coordsize="2523,2622" path="m,l2093,r134,l2415,80r108,295l2523,375r,802l2523,2140r,482l2523,2622,2415,2515r,-2140l2415,268,2335,161,2066,54r,l1369,54r-859,l81,54r,l,xe">
              <v:path arrowok="t"/>
            </v:shape>
            <v:shape id="_x0000_s2232" style="position:absolute;left:7332;top:1627;width:2093;height:54" coordsize="2093,54" path="m2093,r,l,,,54r2093,l2093,54r,-54xe">
              <v:path arrowok="t"/>
            </v:shape>
            <v:shape id="_x0000_s2233" style="position:absolute;left:9425;top:1627;width:161;height:54" coordsize="161,54" path="m161,l134,,,,,54r134,l134,27,161,r,l134,r27,xe">
              <v:path arrowok="t"/>
            </v:shape>
            <v:shape id="_x0000_s2234" style="position:absolute;left:9559;top:1627;width:215;height:134" coordsize="215,134" path="m215,107r,l27,,,27,188,134r,l215,107r,l215,107xe">
              <v:path arrowok="t"/>
            </v:shape>
            <v:shape id="_x0000_s2235" style="position:absolute;left:9747;top:1734;width:108;height:295" coordsize="108,295" path="m108,295r,-27l27,,,27,81,295r,l108,295r,l108,268r,27xe">
              <v:path arrowok="t"/>
            </v:shape>
            <v:shape id="_x0000_s2236" style="position:absolute;left:9828;top:2002;width:27;height:27" coordsize="27,27" path="m27,27r,l27,27r,l27,27,,27r27,l27,27,27,r,27xe">
              <v:path arrowok="t"/>
            </v:shape>
            <v:shape id="_x0000_s2237" style="position:absolute;left:9828;top:2029;width:27;height:802" coordsize="27,802" path="m27,802r,l27,,,,,802r,l27,802xe">
              <v:path arrowok="t"/>
            </v:shape>
            <v:shape id="_x0000_s2238" style="position:absolute;left:9828;top:2831;width:27;height:963" coordsize="27,963" path="m27,963r,l27,,,,,963r,l27,963xe">
              <v:path arrowok="t"/>
            </v:shape>
            <v:shape id="_x0000_s2239" style="position:absolute;left:9828;top:3794;width:27;height:535" coordsize="27,535" path="m,509l27,482,27,,,,,482r27,l,509r27,26l27,482,,509xe">
              <v:path arrowok="t"/>
            </v:shape>
            <v:shape id="_x0000_s2240" style="position:absolute;left:9828;top:4276;width:27;height:53" coordsize="27,53" path="m,27l27,r,l27,r,l27,,,27,27,53,27,,,27xe">
              <v:path arrowok="t"/>
            </v:shape>
            <v:shape id="_x0000_s2241" style="position:absolute;left:9747;top:4142;width:108;height:161" coordsize="108,161" path="m,27r,l81,161r27,-27l27,r,27l,27r,l,27xe">
              <v:path arrowok="t"/>
            </v:shape>
            <v:shape id="_x0000_s2242" style="position:absolute;left:9747;top:2029;width:27;height:2140" coordsize="27,2140" path="m,l,,,2140r27,l27,r,l,xe">
              <v:path arrowok="t"/>
            </v:shape>
            <v:shape id="_x0000_s2243" style="position:absolute;left:9747;top:1922;width:27;height:107" coordsize="27,107" path="m,26l,,,107r27,l27,r,l27,r,l27,,,26xe">
              <v:path arrowok="t"/>
            </v:shape>
            <v:shape id="_x0000_s2244" style="position:absolute;left:9640;top:1788;width:134;height:160" coordsize="134,160" path="m27,27l,27,107,160r27,-26l27,r,l27,r,l27,r,27xe">
              <v:path arrowok="t"/>
            </v:shape>
            <v:shape id="_x0000_s2245" style="position:absolute;left:9372;top:1708;width:295;height:107" coordsize="295,107" path="m26,26l,26r295,81l295,80,26,r,l26,r,l26,r,26xe">
              <v:path arrowok="t"/>
            </v:shape>
            <v:shape id="_x0000_s2246" style="position:absolute;left:8701;top:1708;width:697;height:26" coordsize="697,26" path="m,26r,l697,26,697,,,,,,,26xe">
              <v:path arrowok="t"/>
            </v:shape>
            <v:shape id="_x0000_s2247" style="position:absolute;left:7842;top:1708;width:859;height:26" coordsize="859,26" path="m,26r,l859,26,859,,,,,,,26xe">
              <v:path arrowok="t"/>
            </v:shape>
            <v:shape id="_x0000_s2248" style="position:absolute;left:7386;top:1708;width:456;height:26" coordsize="456,26" path="m,26r27,l456,26,456,,27,r,l,26r27,l27,26,,26xe">
              <v:path arrowok="t"/>
            </v:shape>
            <v:shape id="_x0000_s2249" style="position:absolute;left:7386;top:1708;width:27;height:26" coordsize="27,26" path="m,26l27,r,l27,r,l27,,,26r27,l27,26,,26xe">
              <v:path arrowok="t"/>
            </v:shape>
            <v:shape id="_x0000_s2250" style="position:absolute;left:7305;top:1627;width:108;height:107" coordsize="108,107" path="m27,r,27l81,107,108,81,54,27,27,54,27,,,,27,27,27,xe">
              <v:path arrowok="t"/>
            </v:shape>
            <v:shape id="_x0000_s2251" style="position:absolute;left:7493;top:1788;width:215;height:107" coordsize="215,107" path="m215,l188,53,161,80r-53,27l108,107r-81,l,80,,27r,l81,53r53,l215,xe">
              <v:path arrowok="t"/>
            </v:shape>
            <v:shape id="_x0000_s2252" style="position:absolute;left:8996;top:1922;width:376;height:401" coordsize="376,401" path="m268,401r81,-54l376,214,268,53r,l107,,27,53,,107r,l,160r,27l54,240r,l107,214r54,-27l80,133r,l161,107r80,26l349,214r,l295,294r,27l268,347r,l268,374r,27l268,401xe">
              <v:path arrowok="t"/>
            </v:shape>
            <v:shape id="_x0000_s2253" style="position:absolute;left:8218;top:1520;width:483;height:321" coordsize="483,321" path="m53,r54,l161,54,268,161r,l295,188r54,80l456,268r,l483,268r-27,27l375,321r,l322,321r-54,l134,214r,l80,107,53,81,,81r,l53,xe">
              <v:path arrowok="t"/>
            </v:shape>
            <v:shape id="_x0000_s2254" style="position:absolute;left:8298;top:1574;width:295;height:267" coordsize="295,267" path="m,l27,,81,27r53,53l134,80r54,80l242,241r53,l295,241r-53,26l188,241,108,160r,l54,107,27,53,,xe">
              <v:path arrowok="t"/>
            </v:shape>
            <v:shape id="_x0000_s2255" style="position:absolute;left:7735;top:1601;width:214;height:267" coordsize="214,267" path="m107,53r,-27l53,26,27,53r,l,26,53,,161,80r53,53l214,133r,134l188,214,134,107,107,53xe">
              <v:path arrowok="t"/>
            </v:shape>
            <v:shape id="_x0000_s2256" style="position:absolute;left:7923;top:1734;width:241;height:134" coordsize="241,134" path="m241,l214,81r-80,53l,54r,l53,81r108,l241,xe">
              <v:path arrowok="t"/>
            </v:shape>
            <v:shape id="_x0000_s2257" style="position:absolute;left:8754;top:1520;width:215;height:107" coordsize="215,107" path="m215,l161,,81,,,107r,l27,107r27,l54,107r,l108,81,161,54,215,xe">
              <v:path arrowok="t"/>
            </v:shape>
            <v:shape id="_x0000_s2258" style="position:absolute;left:9023;top:1440;width:268;height:134" coordsize="268,134" path="m,80l53,27r81,l214,r,l268,27r,53l214,134,,80xe">
              <v:path arrowok="t"/>
            </v:shape>
            <v:shape id="_x0000_s2259" style="position:absolute;left:9023;top:1440;width:429;height:375" coordsize="429,375" path="m214,r54,27l268,80r-54,54l214,134r,27l188,161,161,134r,l161,187r80,81l429,294r,l375,348,268,375,161,348r,l80,294,,214,,80,214,xe">
              <v:path arrowok="t"/>
            </v:shape>
            <v:shape id="_x0000_s2260" style="position:absolute;left:9050;top:1467;width:322;height:321" coordsize="322,321" path="m322,267r-81,54l134,267,26,214r,l,107,26,27,107,r,l107,107r27,107l322,267xe">
              <v:path arrowok="t"/>
            </v:shape>
            <v:shape id="_x0000_s2261" style="position:absolute;left:9157;top:1467;width:80;height:107" coordsize="80,107" path="m27,107l54,53r26,l80,r,l27,,,27r27,80xe">
              <v:path arrowok="t"/>
            </v:shape>
            <v:shape id="_x0000_s2262" style="position:absolute;left:9237;top:1467;width:54;height:107" coordsize="54,107" path="m,l27,,54,53,,107r,l27,53r,-26l,xe">
              <v:path arrowok="t"/>
            </v:shape>
            <v:shape id="_x0000_s2263" style="position:absolute;left:9908;top:3955;width:108;height:187" coordsize="108,187" path="m,l27,,54,53r54,54l108,107,54,134,27,187,,187r,l27,107r,-54l,xe">
              <v:path arrowok="t"/>
            </v:shape>
            <v:shape id="_x0000_s2264" style="position:absolute;left:9667;top:3580;width:268;height:268" coordsize="268,268" path="m27,188l,188r,26l27,241r,l,268,,188,134,81,214,r,l268,54,27,188xe">
              <v:path arrowok="t"/>
            </v:shape>
            <v:shape id="_x0000_s2265" style="position:absolute;left:9694;top:3634;width:241;height:134" coordsize="241,134" path="m241,l161,80,53,107,,134,241,xe">
              <v:path arrowok="t"/>
            </v:shape>
            <v:shape id="_x0000_s2266" style="position:absolute;left:9828;top:3473;width:107;height:188" coordsize="107,188" path="m27,l80,r27,107l,188r,l27,161,53,107,27,xe">
              <v:path arrowok="t"/>
            </v:shape>
            <v:shape id="_x0000_s2267" style="position:absolute;left:9908;top:2109;width:54;height:348" coordsize="54,348" path="m,l27,53,54,187,27,348,,xe">
              <v:path arrowok="t"/>
            </v:shape>
            <v:shape id="_x0000_s2268" style="position:absolute;left:9613;top:2269;width:134;height:295" coordsize="134,295" path="m81,295l27,241r,-53l,81r,l27,27,81,r53,81l81,295xe">
              <v:path arrowok="t"/>
            </v:shape>
            <v:shape id="_x0000_s2269" style="position:absolute;left:9613;top:2109;width:349;height:455" coordsize="349,455" path="m,241l27,187,81,160r53,81l134,241r,l134,267r-27,54l107,321r81,l242,214,295,r,l322,53r27,134l322,348r,l268,428r-80,27l81,455,,241xe">
              <v:path arrowok="t"/>
            </v:shape>
            <v:shape id="_x0000_s2270" style="position:absolute;left:9640;top:2243;width:295;height:321" coordsize="295,321" path="m268,r27,53l295,187,188,294r,l80,321,27,267,,214r,l80,214,188,187,268,xe">
              <v:path arrowok="t"/>
            </v:shape>
            <v:shape id="_x0000_s2271" style="position:absolute;left:9640;top:2350;width:80;height:80" coordsize="80,80" path="m80,80r,-54l54,,,,,,,26,27,80r53,xe">
              <v:path arrowok="t"/>
            </v:shape>
            <v:shape id="_x0000_s2272" style="position:absolute;left:9640;top:2296;width:80;height:54" coordsize="80,54" path="m,54l,27,54,,80,54r,l80,27r-53,l,54xe">
              <v:path arrowok="t"/>
            </v:shape>
            <v:shape id="_x0000_s2273" style="position:absolute;left:9667;top:2644;width:53;height:214" coordsize="53,214" path="m27,l,27r,80l53,214r,l53,187r,-53l53,107r,l53,80,27,53,27,xe">
              <v:path arrowok="t"/>
            </v:shape>
            <v:shape id="_x0000_s2274" style="position:absolute;left:9640;top:2911;width:322;height:429" coordsize="322,429" path="m,402l,375,27,268,161,215r,l215,188r26,-81l268,27r,l268,r27,27l295,81r,l322,161r-27,80l215,348r,l80,402,27,429r,l27,429,,402xe">
              <v:path arrowok="t"/>
            </v:shape>
            <v:shape id="_x0000_s2275" style="position:absolute;left:9667;top:3018;width:268;height:295" coordsize="268,295" path="m,295l,241,27,188,80,134r,l188,108,241,54,241,r,l268,54r-27,54l188,161r,l134,241r-81,l,295xe">
              <v:path arrowok="t"/>
            </v:shape>
            <v:shape id="_x0000_s2276" style="position:absolute;left:9452;top:1574;width:644;height:481" coordsize="644,481" path="m161,80l242,53,403,27,510,r,l617,53r27,81l564,241r,l456,241,376,214r-134,l242,214r-81,27l107,294r,54l107,348r81,53l242,455r53,l295,455r,26l295,481r,l295,481r-80,l107,481,,401r,l,267,54,160,188,134r,l268,134r108,26l456,134r,l483,107,456,53r-53,l403,53r-54,l268,80r-53,l215,80r-54,xe">
              <v:path arrowok="t"/>
            </v:shape>
            <v:shape id="_x0000_s2277" style="position:absolute;left:9855;top:1601;width:214;height:187" coordsize="214,187" path="m26,l80,r81,l214,80r,l187,187r-107,l,133r,l53,133,80,107,107,53r,l80,26,53,,26,xe">
              <v:path arrowok="t"/>
            </v:shape>
            <v:shape id="_x0000_s2278" style="position:absolute;left:9479;top:1734;width:215;height:295" coordsize="215,295" path="m215,l188,,134,81,54,134r,l80,241r54,54l188,295r,l80,295,27,241,,134r,l27,54,134,r81,xe">
              <v:path arrowok="t"/>
            </v:shape>
            <v:shape id="_x0000_s2279" style="position:absolute;left:9855;top:2055;width:53;height:107" coordsize="53,107" path="m53,81r,-27l26,54r,l26,54r,l26,27,,,,,,27r,l,54r,l26,54r,27l26,107,53,81xe">
              <v:path arrowok="t"/>
            </v:shape>
            <v:shape id="_x0000_s2280" style="position:absolute;left:9640;top:10429;width:376;height:856" coordsize="376,856" path="m27,830l54,803r107,l241,749r,l295,642r,-53l268,535r,l215,455,107,428r-53,l54,428,27,402r,-27l54,348r,l161,295,295,241,376,107r,l322,27,241,,215,27r,l241,134r-26,80l27,295r,l,402r80,53l188,535r,l215,589r-27,80l54,776r,l,803r,27l,856r,l,856,,830r27,xe">
              <v:path arrowok="t"/>
            </v:shape>
            <v:shape id="_x0000_s2281" style="position:absolute;left:9613;top:11607;width:295;height:454" coordsize="295,454" path="m268,r,26l242,53,134,80r,l54,187,,267,54,401r,l81,401r,53l81,454r,l81,374r26,-80l188,240r,l242,187r26,-80l295,53r,l295,26,295,,268,xe">
              <v:path arrowok="t"/>
            </v:shape>
            <v:shape id="_x0000_s2282" style="position:absolute;left:8593;top:12784;width:430;height:321" coordsize="430,321" path="m,26r27,l81,53r27,107l108,160r53,107l242,321,430,267r,l430,267r,-27l430,240r,l376,240,322,214,215,160r,l161,107,108,26,81,r,l27,,,,,26xe">
              <v:path arrowok="t"/>
            </v:shape>
            <v:shape id="_x0000_s2283" style="position:absolute;left:7466;top:12650;width:832;height:401" coordsize="832,401" path="m752,348r,-27l725,241,698,134r,l618,53r-54,l483,80r,l430,160,403,267r-27,27l376,294r-54,27l296,321,269,294r,l242,187,188,80,54,r,l,80r,54l,160r,l54,134r107,l269,321r,l322,348r81,-54l457,187r,l564,160r80,27l698,321r,l725,374r80,27l832,401r,l805,374r,l752,348xe">
              <v:path arrowok="t"/>
            </v:shape>
            <v:shape id="_x0000_s2284" style="position:absolute;left:7305;top:10322;width:2550;height:2622" coordsize="2550,2622" path="m,2622r2093,l2228,2622r214,-53l2550,2248r,l2550,1472r,-990l2550,r,l2415,107r,2141l2415,2328r-53,160l2067,2569r,l1369,2569r-886,l108,2569r,l,2622xe">
              <v:path arrowok="t"/>
            </v:shape>
            <v:shape id="_x0000_s2285" style="position:absolute;left:7305;top:12917;width:2093;height:27" coordsize="2093,27" path="m2093,r,l,,,27r2093,l2093,27r,-27xe">
              <v:path arrowok="t"/>
            </v:shape>
            <v:shape id="_x0000_s2286" style="position:absolute;left:9398;top:12917;width:161;height:27" coordsize="161,27" path="m135,r,l,,,27r135,l161,27r-26,l161,27r,l135,xe">
              <v:path arrowok="t"/>
            </v:shape>
            <v:shape id="_x0000_s2287" style="position:absolute;left:9533;top:12864;width:241;height:80" coordsize="241,80" path="m214,r,l,53,26,80,214,27r27,l241,27r,l241,27,214,xe">
              <v:path arrowok="t"/>
            </v:shape>
            <v:shape id="_x0000_s2288" style="position:absolute;left:9747;top:12570;width:108;height:321" coordsize="108,321" path="m81,r,l,294r27,27l108,r,l108,r,l108,,81,xe">
              <v:path arrowok="t"/>
            </v:shape>
            <v:shape id="_x0000_s2289" style="position:absolute;left:9828;top:11794;width:27;height:776" coordsize="27,776" path="m,l,,,776r27,l27,r,l,xe">
              <v:path arrowok="t"/>
            </v:shape>
            <v:shape id="_x0000_s2290" style="position:absolute;left:9828;top:10804;width:27;height:990" coordsize="27,990" path="m,l,,,990r27,l27,r,l,xe">
              <v:path arrowok="t"/>
            </v:shape>
            <v:shape id="_x0000_s2291" style="position:absolute;left:9828;top:10269;width:27;height:535" coordsize="27,535" path="m27,53l,53,,535r27,l27,53,,27,27,53,27,,,27,27,53xe">
              <v:path arrowok="t"/>
            </v:shape>
            <v:shape id="_x0000_s2292" style="position:absolute;left:9828;top:10269;width:27;height:53" coordsize="27,53" path="m27,53r,l27,53r,l27,53,,27,27,53,27,,,27,27,53xe">
              <v:path arrowok="t"/>
            </v:shape>
            <v:shape id="_x0000_s2293" style="position:absolute;left:9720;top:10296;width:135;height:133" coordsize="135,133" path="m27,133r,l135,26,108,,,133r,l,133r,l,133r27,xe">
              <v:path arrowok="t"/>
            </v:shape>
            <v:shape id="_x0000_s2294" style="position:absolute;left:9720;top:10429;width:27;height:2141" coordsize="27,2141" path="m27,2141r,l27,,,,,2141r,l27,2141xe">
              <v:path arrowok="t"/>
            </v:shape>
            <v:shape id="_x0000_s2295" style="position:absolute;left:9720;top:12570;width:27;height:107" coordsize="27,107" path="m27,107r,-27l27,,,,,80r,l27,107r,-27l27,80r,27xe">
              <v:path arrowok="t"/>
            </v:shape>
            <v:shape id="_x0000_s2296" style="position:absolute;left:9640;top:12650;width:107;height:187" coordsize="107,187" path="m27,187r,-27l107,27,80,,,160r27,l27,187r,l27,160r,27xe">
              <v:path arrowok="t"/>
            </v:shape>
            <v:shape id="_x0000_s2297" style="position:absolute;left:9345;top:12810;width:322;height:81" coordsize="322,81" path="m27,81r,l322,27,322,,,54r27,l27,81r,l27,81xe">
              <v:path arrowok="t"/>
            </v:shape>
            <v:shape id="_x0000_s2298" style="position:absolute;left:8674;top:12864;width:698;height:27" coordsize="698,27" path="m,27r,l698,27,698,,,,,,,27xe">
              <v:path arrowok="t"/>
            </v:shape>
            <v:shape id="_x0000_s2299" style="position:absolute;left:7788;top:12864;width:886;height:27" coordsize="886,27" path="m,27r,l886,27,886,,,,,,,27xe">
              <v:path arrowok="t"/>
            </v:shape>
            <v:shape id="_x0000_s2300" style="position:absolute;left:7386;top:12864;width:402;height:27" coordsize="402,27" path="m27,27r,l402,27,402,,27,,,,27,r,l,,27,27xe">
              <v:path arrowok="t"/>
            </v:shape>
            <v:shape id="_x0000_s2301" style="position:absolute;left:7386;top:12864;width:27;height:27" coordsize="27,27" path="m27,27r,l27,27r,l27,27,,,27,r,l,,27,27xe">
              <v:path arrowok="t"/>
            </v:shape>
            <v:shape id="_x0000_s2302" style="position:absolute;left:7252;top:12864;width:161;height:80" coordsize="161,80" path="m53,53l80,80,161,27,134,,53,53r,27l53,53,,80r53,l53,53xe">
              <v:path arrowok="t"/>
            </v:shape>
            <v:shape id="_x0000_s2303" style="position:absolute;left:7493;top:12703;width:188;height:107" coordsize="188,107" path="m188,107r,-26l134,27,81,r,l27,,,54,,81r,l81,54r53,27l188,107xe">
              <v:path arrowok="t"/>
            </v:shape>
            <v:shape id="_x0000_s2304" style="position:absolute;left:8218;top:12757;width:456;height:294" coordsize="456,294" path="m53,294r54,l161,267r53,-80l214,187r54,-53l349,53r53,l402,53r54,l456,27,375,r,l322,,214,,134,80r,l53,214r,27l,267r,l53,294xe">
              <v:path arrowok="t"/>
            </v:shape>
            <v:shape id="_x0000_s2305" style="position:absolute;left:8271;top:12784;width:296;height:240" coordsize="296,240" path="m,240r54,l108,214r27,-54l135,160,215,53,269,26,296,r,l269,,215,,108,53r,l54,133r,54l,240xe">
              <v:path arrowok="t"/>
            </v:shape>
            <v:shape id="_x0000_s2306" style="position:absolute;left:7735;top:12730;width:214;height:268" coordsize="214,268" path="m107,214l53,241r-26,l27,214r,l,241r53,27l134,214,188,107r,l214,,161,80,134,187r-27,27xe">
              <v:path arrowok="t"/>
            </v:shape>
            <v:shape id="_x0000_s2307" style="position:absolute;left:7896;top:12730;width:268;height:161" coordsize="268,161" path="m268,161l241,54,161,,,107r,l53,54r108,l268,161xe">
              <v:path arrowok="t"/>
            </v:shape>
            <v:shape id="_x0000_s2308" style="position:absolute;left:8728;top:12971;width:187;height:134" coordsize="187,134" path="m187,80r,54l80,80,,,,,26,,53,,80,r,l107,27r80,26l187,80xe">
              <v:path arrowok="t"/>
            </v:shape>
            <v:shape id="_x0000_s2309" style="position:absolute;left:9023;top:13024;width:268;height:134" coordsize="268,134" path="m,27r27,80l134,134r80,l214,134r27,-27l268,27,214,,,27xe">
              <v:path arrowok="t"/>
            </v:shape>
            <v:shape id="_x0000_s2310" style="position:absolute;left:9023;top:12810;width:429;height:348" coordsize="429,348" path="m214,348r27,-27l268,241,214,214r,l188,214r-27,l134,214r,l161,161r53,-54l429,81r,l375,,268,,161,r,l53,27,,134,,241,214,348xe">
              <v:path arrowok="t"/>
            </v:shape>
            <v:shape id="_x0000_s2311" style="position:absolute;left:9023;top:12810;width:349;height:321" coordsize="349,321" path="m349,27l241,,134,27,27,134r,l,214r53,81l80,321r,l80,214,134,107,349,27xe">
              <v:path arrowok="t"/>
            </v:shape>
            <v:shape id="_x0000_s2312" style="position:absolute;left:9157;top:13051;width:54;height:80" coordsize="54,80" path="m,l54,r,54l54,80r,l27,80,,54,,xe">
              <v:path arrowok="t"/>
            </v:shape>
            <v:shape id="_x0000_s2313" style="position:absolute;left:9211;top:13024;width:53;height:107" coordsize="53,107" path="m,107r53,l53,81,,,,,26,27r,54l,107xe">
              <v:path arrowok="t"/>
            </v:shape>
            <v:shape id="_x0000_s2314" style="position:absolute;left:9881;top:10456;width:81;height:214" coordsize="81,214" path="m,214l27,187,81,134r,-27l81,107,54,27,27,,,,,,27,80r,54l,214xe">
              <v:path arrowok="t"/>
            </v:shape>
            <v:shape id="_x0000_s2315" style="position:absolute;left:9640;top:10724;width:268;height:294" coordsize="268,294" path="m54,133l27,107r,-27l27,53r,l27,,,107r107,80l215,294r,l268,240,54,133xe">
              <v:path arrowok="t"/>
            </v:shape>
            <v:shape id="_x0000_s2316" style="position:absolute;left:9694;top:10857;width:214;height:107" coordsize="214,107" path="m214,107l161,27,53,,,,214,107xe">
              <v:path arrowok="t"/>
            </v:shape>
            <v:shape id="_x0000_s2317" style="position:absolute;left:9828;top:10911;width:107;height:241" coordsize="107,241" path="m27,241l80,187r27,-80l,,,,27,53r26,81l27,241xe">
              <v:path arrowok="t"/>
            </v:shape>
            <v:shape id="_x0000_s2318" style="position:absolute;left:9881;top:12168;width:54;height:321" coordsize="54,321" path="m,321l27,268,54,134,27,,,321xe">
              <v:path arrowok="t"/>
            </v:shape>
            <v:shape id="_x0000_s2319" style="position:absolute;left:9613;top:12008;width:107;height:321" coordsize="107,321" path="m54,l27,80,,160,,267r,l27,294r54,27l107,241,54,xe">
              <v:path arrowok="t"/>
            </v:shape>
            <v:shape id="_x0000_s2320" style="position:absolute;left:9613;top:12008;width:322;height:481" coordsize="322,481" path="m,267r27,27l81,321r26,-80l107,241r,l107,187r,-27l107,160r81,27l242,267r26,214l268,481r27,-53l322,294,295,160r,l242,53,188,,54,,,267xe">
              <v:path arrowok="t"/>
            </v:shape>
            <v:shape id="_x0000_s2321" style="position:absolute;left:9640;top:12061;width:268;height:321" coordsize="268,321" path="m268,321r,-80l268,107,188,r,l54,,,27,,81r,l54,81r134,53l268,321xe">
              <v:path arrowok="t"/>
            </v:shape>
            <v:shape id="_x0000_s2322" style="position:absolute;left:9640;top:12168;width:54;height:81" coordsize="54,81" path="m54,r,27l27,81,,81r,l,27,27,,54,xe">
              <v:path arrowok="t"/>
            </v:shape>
            <v:shape id="_x0000_s2323" style="position:absolute;left:9613;top:12249;width:107;height:53" coordsize="107,53" path="m,l27,53r27,l107,r,l81,26r-27,l,xe">
              <v:path arrowok="t"/>
            </v:shape>
            <v:shape id="_x0000_s2324" style="position:absolute;left:9640;top:11740;width:80;height:214" coordsize="80,214" path="m27,214r,-26l,107,80,r,l80,54r,53l80,107r,l54,134,27,188r,26xe">
              <v:path arrowok="t"/>
            </v:shape>
            <v:shape id="_x0000_s2325" style="position:absolute;left:9640;top:11259;width:295;height:428" coordsize="295,428" path="m,26l,80r27,80l107,214r,l188,240r53,54l241,401r,l241,428r27,-27l295,348r,l295,267,268,214,188,80r,l54,26r-27,l27,r,l,26xe">
              <v:path arrowok="t"/>
            </v:shape>
            <v:shape id="_x0000_s2326" style="position:absolute;left:9640;top:11312;width:268;height:295" coordsize="268,295" path="m,l27,27r27,80l107,134r,l188,187r53,27l268,295r,l268,214,241,161,188,107r,l107,27r-53,l,xe">
              <v:path arrowok="t"/>
            </v:shape>
            <v:shape id="_x0000_s2327" style="position:absolute;left:9425;top:12543;width:644;height:481" coordsize="644,481" path="m188,401r81,54l430,481r80,l510,481,617,428r27,-80l537,241r,l456,241r-80,26l269,267r,l188,241,108,187r26,-80l134,107,188,80,269,27r26,l295,27,295,r,l295,r,l242,,108,27,27,80r,l,214r81,80l188,348r,l269,348,403,294r53,54l456,348r27,26l456,428r-53,l403,428r-81,l269,428,215,401r,l188,401xe">
              <v:path arrowok="t"/>
            </v:shape>
            <v:shape id="_x0000_s2328" style="position:absolute;left:9828;top:12810;width:214;height:188" coordsize="214,188" path="m53,188r27,l188,188r26,-81l214,107,188,27,80,,,27r,l53,27r54,54l107,134r,l107,161,80,188r-27,xe">
              <v:path arrowok="t"/>
            </v:shape>
            <v:shape id="_x0000_s2329" style="position:absolute;left:9452;top:12570;width:242;height:267" coordsize="242,267" path="m242,267r-54,l107,240,81,160r,l81,53,161,26,188,r,l107,,27,53,,160r,l54,240r107,27l242,267xe">
              <v:path arrowok="t"/>
            </v:shape>
            <v:shape id="_x0000_s2330" style="position:absolute;left:9855;top:12436;width:26;height:107" coordsize="26,107" path="m26,27r,26l26,53r,l26,53r,l,80r,27l,107,,80r,l,80r,l,53,26,27,26,r,27xe">
              <v:path arrowok="t"/>
            </v:shape>
            <v:shape id="_x0000_s2331" style="position:absolute;left:9747;top:4731;width:108;height:5003" coordsize="108,5003" path="m108,107r,4789l,5003,,,108,107xe" fillcolor="#969696">
              <v:path arrowok="t"/>
            </v:shape>
            <v:shape id="_x0000_s2332" style="position:absolute;left:9828;top:4838;width:27;height:4815" coordsize="27,4815" path="m27,4815r,-26l27,,,,,4789r,l27,4815r,l27,4789r,26xe" fillcolor="#969696">
              <v:path arrowok="t"/>
            </v:shape>
            <v:shape id="_x0000_s2333" style="position:absolute;left:9747;top:9627;width:108;height:133" coordsize="108,133" path="m,107r27,l108,26,81,,,80r27,27l,107r,26l27,107,,107xe">
              <v:path arrowok="t"/>
            </v:shape>
            <v:shape id="_x0000_s2334" style="position:absolute;left:9747;top:4677;width:27;height:5057" coordsize="27,5057" path="m27,27l,54,,5057r27,l27,54,,54,27,27,,,,54,27,27xe">
              <v:path arrowok="t"/>
            </v:shape>
            <v:shape id="_x0000_s2335" style="position:absolute;left:9747;top:4704;width:108;height:134" coordsize="108,134" path="m108,134r,l27,,,27,81,134r,l108,134r,l108,134xe">
              <v:path arrowok="t"/>
            </v:shape>
            <v:shape id="_x0000_s2336" style="position:absolute;left:2261;top:3313;width:349;height:856" coordsize="349,856" path="m322,53l295,80r-107,l107,160r,l53,241r,53l107,348r,l134,428r80,27l295,455r,l322,481r,27l295,535r,l188,588,53,642,,776r,l27,856r80,l134,856r,l107,749r27,-80l322,588r,l349,481,241,428,161,348r,l134,294,161,160,295,107r,l349,80r,-27l349,r,l349,27r,26l322,53xe">
              <v:path arrowok="t"/>
            </v:shape>
            <v:shape id="_x0000_s2337" style="position:absolute;left:2368;top:2564;width:268;height:454" coordsize="268,454" path="m,454l,428,27,401r80,-27l107,374,215,294,268,187,215,r,l188,r,l188,r,l188,80r-54,80l81,214r,l27,294,,347r,54l,401r,27l,454r,xe">
              <v:path arrowok="t"/>
            </v:shape>
            <v:shape id="_x0000_s2338" style="position:absolute;left:3227;top:1494;width:402;height:347" coordsize="402,347" path="m402,321r-27,l349,294,322,187r,l268,80,161,,,80r,l,80r,l,80r,l53,107r54,26l214,187r,l268,240r54,81l349,347r,l375,347r27,l402,321xe">
              <v:path arrowok="t"/>
            </v:shape>
            <v:shape id="_x0000_s2339" style="position:absolute;left:3951;top:1574;width:832;height:401" coordsize="832,401" path="m54,27r,53l81,160r27,107l108,267r107,54l269,348r53,-27l322,321r81,-80l430,134,456,80r,l483,80r27,l564,107r,l591,214r53,107l725,401r,l832,321r,-54l832,241r,l752,267,671,241,564,80r,l483,53r-53,54l376,214r,l269,241,188,214,108,80r,l81,27,27,,,,,,27,27r,l54,27xe">
              <v:path arrowok="t"/>
            </v:shape>
            <v:shape id="_x0000_s2340" style="position:absolute;left:2395;top:1654;width:2522;height:2649" coordsize="2522,2649" path="m2522,l456,,295,27,80,80,,401r,l,1204r,963l,2649r,l107,2542r,-2141l107,321,188,161,483,80r,l1181,80r858,l2442,80r,l2522,xe">
              <v:path arrowok="t"/>
            </v:shape>
            <v:shape id="_x0000_s2341" style="position:absolute;left:2851;top:1627;width:2066;height:54" coordsize="2066,54" path="m,54r,l2066,54r,-54l,,,,,,,,,,,54xe">
              <v:path arrowok="t"/>
            </v:shape>
            <v:shape id="_x0000_s2342" style="position:absolute;left:2690;top:1627;width:161;height:81" coordsize="161,81" path="m,81r,l161,54,161,,,54r,l,81xe">
              <v:path arrowok="t"/>
            </v:shape>
            <v:shape id="_x0000_s2343" style="position:absolute;left:2475;top:1681;width:215;height:80" coordsize="215,80" path="m27,80l,80,215,27,215,,,53r,l,53r,l,53,27,80xe">
              <v:path arrowok="t"/>
            </v:shape>
            <v:shape id="_x0000_s2344" style="position:absolute;left:2368;top:1734;width:134;height:321" coordsize="134,321" path="m27,321r,l134,27,107,,,321r,l,321r,l,321r27,xe">
              <v:path arrowok="t"/>
            </v:shape>
            <v:shape id="_x0000_s2345" style="position:absolute;left:2368;top:2055;width:27;height:803" coordsize="27,803" path="m27,803r,l27,,,,,803r,l27,803xe">
              <v:path arrowok="t"/>
            </v:shape>
            <v:shape id="_x0000_s2346" style="position:absolute;left:2368;top:2858;width:27;height:963" coordsize="27,963" path="m27,963r,l27,,,,,963r,l27,963xe">
              <v:path arrowok="t"/>
            </v:shape>
            <v:shape id="_x0000_s2347" style="position:absolute;left:2368;top:3821;width:27;height:535" coordsize="27,535" path="m,482r27,l27,,,,,482r27,26l,482r,53l27,508,,482xe">
              <v:path arrowok="t"/>
            </v:shape>
            <v:shape id="_x0000_s2348" style="position:absolute;left:2368;top:4303;width:27;height:53" coordsize="27,53" path="m,l27,r,l27,r,l27,26,,,,53,27,26,,xe">
              <v:path arrowok="t"/>
            </v:shape>
            <v:shape id="_x0000_s2349" style="position:absolute;left:2368;top:4196;width:161;height:133" coordsize="161,133" path="m134,r,l,107r27,26l161,r,l161,r,l161,,134,xe">
              <v:path arrowok="t"/>
            </v:shape>
            <v:shape id="_x0000_s2350" style="position:absolute;left:2502;top:2055;width:27;height:2141" coordsize="27,2141" path="m,l,,,2141r27,l27,r,l,xe">
              <v:path arrowok="t"/>
            </v:shape>
            <v:shape id="_x0000_s2351" style="position:absolute;left:2502;top:1948;width:27;height:107" coordsize="27,107" path="m,l,27r,80l27,107r,-80l27,27,,,,27r,l,xe">
              <v:path arrowok="t"/>
            </v:shape>
            <v:shape id="_x0000_s2352" style="position:absolute;left:2502;top:1788;width:81;height:187" coordsize="81,187" path="m81,l54,27,,160r27,27l81,27r,l81,,54,r,27l81,xe">
              <v:path arrowok="t"/>
            </v:shape>
            <v:shape id="_x0000_s2353" style="position:absolute;left:2583;top:1734;width:295;height:81" coordsize="295,81" path="m295,r,l,54,,81,295,27r,l295,r,l295,xe">
              <v:path arrowok="t"/>
            </v:shape>
            <v:shape id="_x0000_s2354" style="position:absolute;left:2878;top:1734;width:698;height:27" coordsize="698,27" path="m698,r,l,,,27r698,l698,27,698,xe">
              <v:path arrowok="t"/>
            </v:shape>
            <v:shape id="_x0000_s2355" style="position:absolute;left:3576;top:1734;width:858;height:27" coordsize="858,27" path="m858,r,l,,,27r858,l858,27,858,xe">
              <v:path arrowok="t"/>
            </v:shape>
            <v:shape id="_x0000_s2356" style="position:absolute;left:4434;top:1734;width:403;height:27" coordsize="403,27" path="m403,r,l,,,27r403,l403,27r,l403,27r,l403,xe">
              <v:path arrowok="t"/>
            </v:shape>
            <v:shape id="_x0000_s2357" style="position:absolute;left:4837;top:1627;width:134;height:134" coordsize="134,134" path="m80,54r,-27l,107r,27l107,27,80,r27,27l134,,80,r,54xe">
              <v:path arrowok="t"/>
            </v:shape>
            <v:shape id="_x0000_s2358" style="position:absolute;left:4568;top:1815;width:161;height:107" coordsize="161,107" path="m,l,26,54,80r54,27l108,107,135,80,161,53r,-27l161,26,108,53,54,26,,xe">
              <v:path arrowok="t"/>
            </v:shape>
            <v:shape id="_x0000_s2359" style="position:absolute;left:3549;top:1574;width:456;height:294" coordsize="456,294" path="m429,l375,,322,27r-81,80l241,107r-53,53l134,241r-81,l53,241,,241r27,26l80,294r,l161,294r80,l349,214r,l402,80,429,27r27,l456,27,429,xe">
              <v:path arrowok="t"/>
            </v:shape>
            <v:shape id="_x0000_s2360" style="position:absolute;left:3683;top:1601;width:268;height:240" coordsize="268,240" path="m268,l241,,188,26,134,80r,l80,187,27,214,,240r,l27,240r53,l188,187r,l241,107r,-54l268,xe">
              <v:path arrowok="t"/>
            </v:shape>
            <v:shape id="_x0000_s2361" style="position:absolute;left:4273;top:1627;width:242;height:268" coordsize="242,268" path="m134,27r27,l188,27r,l188,27r54,l161,,108,54,54,161r,l,268,81,188,108,81,134,27xe">
              <v:path arrowok="t"/>
            </v:shape>
            <v:shape id="_x0000_s2362" style="position:absolute;left:4059;top:1734;width:268;height:161" coordsize="268,161" path="m,l26,107r108,54l268,54r,l214,107r-80,l,xe">
              <v:path arrowok="t"/>
            </v:shape>
            <v:shape id="_x0000_s2363" style="position:absolute;left:3307;top:1520;width:215;height:134" coordsize="215,134" path="m,54l27,,134,54r81,80l215,134r-27,l161,134r-27,l134,134,81,107,27,81,,54xe">
              <v:path arrowok="t"/>
            </v:shape>
            <v:shape id="_x0000_s2364" style="position:absolute;left:2932;top:1467;width:295;height:134" coordsize="295,134" path="m295,107l268,27,161,,80,r,l26,27,,107r80,27l295,107xe">
              <v:path arrowok="t"/>
            </v:shape>
            <v:shape id="_x0000_s2365" style="position:absolute;left:2797;top:1467;width:430;height:348" coordsize="430,348" path="m215,l161,27r-26,80l215,134r,l242,134r27,l296,134r,l269,187r-54,54l,267r,l54,321r81,27l269,348r,l349,321,430,214r,-107l215,xe">
              <v:path arrowok="t"/>
            </v:shape>
            <v:shape id="_x0000_s2366" style="position:absolute;left:2878;top:1494;width:349;height:321" coordsize="349,321" path="m,294r80,27l188,294,322,187r,l349,107,268,26,241,r,l241,107r-53,80l,294xe">
              <v:path arrowok="t"/>
            </v:shape>
            <v:shape id="_x0000_s2367" style="position:absolute;left:3039;top:1494;width:54;height:80" coordsize="54,80" path="m54,80l,80,,26,,,,,27,,54,26r,54xe">
              <v:path arrowok="t"/>
            </v:shape>
            <v:shape id="_x0000_s2368" style="position:absolute;left:2932;top:1494;width:107;height:107" coordsize="107,107" path="m107,l26,,,26r80,81l80,107r,-27l80,26,107,xe">
              <v:path arrowok="t"/>
            </v:shape>
            <v:shape id="_x0000_s2369" style="position:absolute;left:2288;top:3955;width:80;height:214" coordsize="80,214" path="m80,l26,27,,53r,54l,107r26,80l80,214r,l80,214r,-80l80,80,80,xe">
              <v:path arrowok="t"/>
            </v:shape>
            <v:shape id="_x0000_s2370" style="position:absolute;left:2368;top:3607;width:242;height:294" coordsize="242,294" path="m188,161r27,26l215,214r-27,27l188,241r27,53l242,187,107,107,27,r,l,54,188,161xe">
              <v:path arrowok="t"/>
            </v:shape>
            <v:shape id="_x0000_s2371" style="position:absolute;left:2368;top:3661;width:188;height:107" coordsize="188,107" path="m,l27,53r80,54l188,107,,xe">
              <v:path arrowok="t"/>
            </v:shape>
            <v:shape id="_x0000_s2372" style="position:absolute;left:2314;top:3473;width:108;height:241" coordsize="108,241" path="m81,l54,54,,134,108,241r,l81,188,54,107,81,xe">
              <v:path arrowok="t"/>
            </v:shape>
            <v:shape id="_x0000_s2373" style="position:absolute;left:2314;top:2136;width:54;height:321" coordsize="54,321" path="m54,r,80l,187,,321,54,xe">
              <v:path arrowok="t"/>
            </v:shape>
            <v:shape id="_x0000_s2374" style="position:absolute;left:2502;top:2296;width:134;height:268" coordsize="134,268" path="m81,268r27,-27l134,161r,-107l134,54,108,27,54,,,54,81,268xe">
              <v:path arrowok="t"/>
            </v:shape>
            <v:shape id="_x0000_s2375" style="position:absolute;left:2314;top:2136;width:322;height:481" coordsize="322,481" path="m322,214l296,187,242,160r-54,54l188,214r,26l188,294r,27l188,321,135,294,81,214,54,r,l54,80,,187,,321r,l54,401r81,80l269,428,322,214xe">
              <v:path arrowok="t"/>
            </v:shape>
            <v:shape id="_x0000_s2376" style="position:absolute;left:2314;top:2243;width:296;height:321" coordsize="296,321" path="m54,l,80,54,214r54,107l108,321r134,l296,294r,-54l296,240r-54,l108,187,54,xe">
              <v:path arrowok="t"/>
            </v:shape>
            <v:shape id="_x0000_s2377" style="position:absolute;left:2556;top:2376;width:54;height:81" coordsize="54,81" path="m,81l,54,27,,54,r,l54,54,27,81,,81xe">
              <v:path arrowok="t"/>
            </v:shape>
            <v:shape id="_x0000_s2378" style="position:absolute;left:2502;top:2323;width:134;height:53" coordsize="134,53" path="m134,27l108,,81,,,53r,l54,27r27,l134,27xe">
              <v:path arrowok="t"/>
            </v:shape>
            <v:shape id="_x0000_s2379" style="position:absolute;left:2502;top:2671;width:108;height:214" coordsize="108,214" path="m81,r,26l108,107,,214r,l,187,,107r,l,107,54,80r,-54l81,xe">
              <v:path arrowok="t"/>
            </v:shape>
            <v:shape id="_x0000_s2380" style="position:absolute;left:2314;top:2938;width:296;height:428" coordsize="296,428" path="m296,402r,-54l269,268,161,214r,l108,188,54,134,54,27r,l54,r,27l,54r,l,161r54,53l108,321r,l188,402r81,l269,428r,l296,402xe">
              <v:path arrowok="t"/>
            </v:shape>
            <v:shape id="_x0000_s2381" style="position:absolute;left:2368;top:3018;width:242;height:295" coordsize="242,295" path="m242,295l215,268,188,188,107,161r,l27,108,,81,,,,,,81r,53l27,188r,l107,241r81,27l242,295xe">
              <v:path arrowok="t"/>
            </v:shape>
            <v:shape id="_x0000_s2382" style="position:absolute;left:2207;top:1601;width:617;height:481" coordsize="617,481" path="m456,80l349,53,188,,107,r,l27,53,,133,81,240r,l161,214r54,l349,187r,l429,240r54,54l456,374r,l429,401r-80,53l295,454r,l295,454r,27l295,481r,l376,481,483,454,590,401r,l617,267,510,187,429,133r,l349,133r-134,l161,133r,l161,107r,-54l215,53r,l268,53r81,l403,80r,l456,80xe">
              <v:path arrowok="t"/>
            </v:shape>
            <v:shape id="_x0000_s2383" style="position:absolute;left:2234;top:1627;width:188;height:188" coordsize="188,188" path="m134,r,l27,,,81r,l27,161r107,27l188,161r,l134,161,80,107r,-53l80,54r,-27l134,r,xe">
              <v:path arrowok="t"/>
            </v:shape>
            <v:shape id="_x0000_s2384" style="position:absolute;left:2556;top:1788;width:241;height:267" coordsize="241,267" path="m,l54,r53,27l134,107r,l134,214,80,241,54,267r,l107,267,215,214,241,107r,l161,27,80,,,xe">
              <v:path arrowok="t"/>
            </v:shape>
            <v:shape id="_x0000_s2385" style="position:absolute;left:2368;top:2082;width:27;height:134" coordsize="27,134" path="m,80l,54r,l,54r,l,54,27,27,27,r,l27,27r,l27,27r,l27,54,,80r,54l,80xe">
              <v:path arrowok="t"/>
            </v:shape>
            <v:shape id="_x0000_s2386" style="position:absolute;left:2261;top:10456;width:375;height:856" coordsize="375,856" path="m349,829l295,803,188,776,107,722r,l53,642r,-53l107,535r,l161,455r80,-27l322,401r,l322,401r,-26l322,348r,l188,321,53,241,,107r,l53,27,107,r27,l134,,107,134r54,53l349,321r,l375,375r-80,80l188,508r,l161,589r27,107l322,776r,l349,803r26,26l375,856r,l375,856,349,829r,xe">
              <v:path arrowok="t"/>
            </v:shape>
            <v:shape id="_x0000_s2387" style="position:absolute;left:2368;top:11633;width:268;height:428" coordsize="268,428" path="m,l,27,27,54r80,27l107,81r135,80l268,268,215,428r,l215,428r,l215,428r,l215,375,188,295,107,241r,l54,161,,81,,54r,l,,,,,xe">
              <v:path arrowok="t"/>
            </v:shape>
            <v:shape id="_x0000_s2388" style="position:absolute;left:3254;top:12810;width:429;height:321" coordsize="429,321" path="m429,27r-54,l348,81r-26,80l322,161,268,295,134,321,,295r,l,241r,l,241r,l26,241r81,-27l187,161r,l241,81,295,27,348,r,l375,r54,l429,27xe">
              <v:path arrowok="t"/>
            </v:shape>
            <v:shape id="_x0000_s2389" style="position:absolute;left:3978;top:12703;width:832;height:402" coordsize="832,402" path="m27,321l54,295r,-81l107,81r,l188,27r80,l349,54r,l376,107r53,107l456,268r,l456,295r27,l537,268r,l564,188,617,27,725,r,l832,54r,53l805,134r,l751,107r-80,l564,295r,l483,321,403,241,349,188r,l268,134,161,188,81,295r,l54,348r-27,l,402r,l,348r27,l27,321xe">
              <v:path arrowok="t"/>
            </v:shape>
            <v:shape id="_x0000_s2390" style="position:absolute;left:2422;top:10349;width:2495;height:2622" coordsize="2495,2622" path="m2495,2622r-2066,l268,2622,80,2542,,2247r,l,1472,,482,,,,,80,107r,2114l80,2354r108,107l456,2568r,l1154,2568r858,l2442,2568r,l2495,2622xe">
              <v:path arrowok="t"/>
            </v:shape>
            <v:shape id="_x0000_s2391" style="position:absolute;left:2851;top:12971;width:2066;height:27" coordsize="2066,27" path="m,27r,l2066,27r,-27l,,,,,27xe">
              <v:path arrowok="t"/>
            </v:shape>
            <v:shape id="_x0000_s2392" style="position:absolute;left:2690;top:12971;width:161;height:27" coordsize="161,27" path="m,27r,l161,27,161,,,,,,,27r,l,27xe">
              <v:path arrowok="t"/>
            </v:shape>
            <v:shape id="_x0000_s2393" style="position:absolute;left:2502;top:12864;width:188;height:134" coordsize="188,134" path="m,27r,l188,134r,-27l27,r,l,27r,l,27xe">
              <v:path arrowok="t"/>
            </v:shape>
            <v:shape id="_x0000_s2394" style="position:absolute;left:2395;top:12596;width:134;height:295" coordsize="134,295" path="m,l,27,107,295r27,-27l27,r,l,,,,,27,,xe">
              <v:path arrowok="t"/>
            </v:shape>
            <v:shape id="_x0000_s2395" style="position:absolute;left:2395;top:12596;width:27;height:27" coordsize="27,27" path="m,l27,r,l27,r,l27,,,,,,,27,,xe">
              <v:path arrowok="t"/>
            </v:shape>
            <v:shape id="_x0000_s2396" style="position:absolute;left:2395;top:11821;width:27;height:775" coordsize="27,775" path="m,l,,,775r27,l27,r,l,xe">
              <v:path arrowok="t"/>
            </v:shape>
            <v:shape id="_x0000_s2397" style="position:absolute;left:2395;top:10831;width:27;height:990" coordsize="27,990" path="m,l,,,990r27,l27,r,l,xe">
              <v:path arrowok="t"/>
            </v:shape>
            <v:shape id="_x0000_s2398" style="position:absolute;left:2395;top:10296;width:27;height:535" coordsize="27,535" path="m27,26l,53,,535r27,l27,53,,53,27,26,,,,53,27,26xe">
              <v:path arrowok="t"/>
            </v:shape>
            <v:shape id="_x0000_s2399" style="position:absolute;left:2395;top:10296;width:27;height:53" coordsize="27,53" path="m27,26r,27l27,53r,l27,53,,53,27,26,,,,53,27,26xe">
              <v:path arrowok="t"/>
            </v:shape>
            <v:shape id="_x0000_s2400" style="position:absolute;left:2395;top:10322;width:134;height:161" coordsize="134,161" path="m134,134r,l27,,,27,107,161r,-27l134,134r,l134,134xe">
              <v:path arrowok="t"/>
            </v:shape>
            <v:shape id="_x0000_s2401" style="position:absolute;left:2502;top:10456;width:27;height:2114" coordsize="27,2114" path="m27,2114r,l27,,,,,2114r,l27,2114xe">
              <v:path arrowok="t"/>
            </v:shape>
            <v:shape id="_x0000_s2402" style="position:absolute;left:2502;top:12570;width:27;height:133" coordsize="27,133" path="m27,107r,26l27,,,,,133r,l,133r,l,133,27,107xe">
              <v:path arrowok="t"/>
            </v:shape>
            <v:shape id="_x0000_s2403" style="position:absolute;left:2502;top:12677;width:108;height:160" coordsize="108,160" path="m108,133r,l27,,,26,81,160r,l81,160r,l81,160r27,-27xe">
              <v:path arrowok="t"/>
            </v:shape>
            <v:shape id="_x0000_s2404" style="position:absolute;left:2583;top:12810;width:295;height:107" coordsize="295,107" path="m295,81r,l27,,,27r295,80l295,107r,l295,107r,l295,81xe">
              <v:path arrowok="t"/>
            </v:shape>
            <v:shape id="_x0000_s2405" style="position:absolute;left:2878;top:12891;width:698;height:26" coordsize="698,26" path="m698,r,l,,,26r698,l698,26,698,xe">
              <v:path arrowok="t"/>
            </v:shape>
            <v:shape id="_x0000_s2406" style="position:absolute;left:3576;top:12891;width:858;height:26" coordsize="858,26" path="m858,r,l,,,26r858,l858,26,858,xe">
              <v:path arrowok="t"/>
            </v:shape>
            <v:shape id="_x0000_s2407" style="position:absolute;left:4434;top:12891;width:456;height:26" coordsize="456,26" path="m456,l430,,,,,26r430,l430,26,456,,430,r,l456,xe">
              <v:path arrowok="t"/>
            </v:shape>
            <v:shape id="_x0000_s2408" style="position:absolute;left:4864;top:12891;width:26;height:26" coordsize="26,26" path="m26,l,26r,l,26r,l,26,26,,,,,,26,xe">
              <v:path arrowok="t"/>
            </v:shape>
            <v:shape id="_x0000_s2409" style="position:absolute;left:4864;top:12891;width:107;height:107" coordsize="107,107" path="m53,107l80,80,26,,,26r53,81l53,80r,27l107,107,80,80,53,107xe">
              <v:path arrowok="t"/>
            </v:shape>
            <v:shape id="_x0000_s2410" style="position:absolute;left:4568;top:12730;width:215;height:107" coordsize="215,107" path="m,107l27,54,54,27,108,r,l161,r54,27l215,80r,l135,54r-54,l,107xe">
              <v:path arrowok="t"/>
            </v:shape>
            <v:shape id="_x0000_s2411" style="position:absolute;left:3576;top:12784;width:456;height:321" coordsize="456,321" path="m429,321r-54,l322,267,214,160r,l187,107,134,53,26,53r,l,26r26,l107,r,l161,r53,l348,107r,l402,214r27,26l456,240r,l429,321xe">
              <v:path arrowok="t"/>
            </v:shape>
            <v:shape id="_x0000_s2412" style="position:absolute;left:3683;top:12784;width:295;height:267" coordsize="295,267" path="m295,267r-27,l215,240,134,160r,l107,107,54,26,,26r,l54,r53,26l188,107r,l241,160r27,54l295,267xe">
              <v:path arrowok="t"/>
            </v:shape>
            <v:shape id="_x0000_s2413" style="position:absolute;left:4327;top:12757;width:215;height:267" coordsize="215,267" path="m107,214r,27l134,241r54,-27l188,214r27,27l134,267,54,187,,134r,l,,27,53,80,160r27,54xe">
              <v:path arrowok="t"/>
            </v:shape>
            <v:shape id="_x0000_s2414" style="position:absolute;left:4085;top:12730;width:269;height:161" coordsize="269,161" path="m,161l54,80,135,,269,107r,l188,80r-80,l,161xe">
              <v:path arrowok="t"/>
            </v:shape>
            <v:shape id="_x0000_s2415" style="position:absolute;left:3307;top:12998;width:215;height:107" coordsize="215,107" path="m,107r27,l134,107,215,r,l188,,161,r,l161,,81,26,54,53,,107xe">
              <v:path arrowok="t"/>
            </v:shape>
            <v:shape id="_x0000_s2416" style="position:absolute;left:2958;top:13024;width:296;height:161" coordsize="296,161" path="m296,81r-54,53l161,134,81,161r,l,134,,81,81,,296,81xe">
              <v:path arrowok="t"/>
            </v:shape>
            <v:shape id="_x0000_s2417" style="position:absolute;left:2824;top:12810;width:430;height:375" coordsize="430,375" path="m215,375l134,348r,-53l215,214r,l215,214r27,l269,214r,l269,188,188,107,,81r,l54,27,134,,269,27r,l322,81r108,80l430,295,215,375xe">
              <v:path arrowok="t"/>
            </v:shape>
            <v:shape id="_x0000_s2418" style="position:absolute;left:2905;top:12837;width:322;height:294" coordsize="322,294" path="m,54l53,,188,54r107,53l295,107r27,107l295,294r-81,l214,294r,-80l188,107,,54xe">
              <v:path arrowok="t"/>
            </v:shape>
            <v:shape id="_x0000_s2419" style="position:absolute;left:3039;top:13051;width:80;height:107" coordsize="80,107" path="m54,l27,,,54r,53l,107r54,l80,80,54,xe">
              <v:path arrowok="t"/>
            </v:shape>
            <v:shape id="_x0000_s2420" style="position:absolute;left:2958;top:13051;width:81;height:107" coordsize="81,107" path="m81,107r-27,l,54,81,r,l54,54r,26l81,107xe">
              <v:path arrowok="t"/>
            </v:shape>
            <v:shape id="_x0000_s2421" style="position:absolute;left:2288;top:10483;width:80;height:187" coordsize="80,187" path="m80,187r,-27l26,134,,80r,l26,53,80,r,l80,r,80l80,134r,53xe">
              <v:path arrowok="t"/>
            </v:shape>
            <v:shape id="_x0000_s2422" style="position:absolute;left:2368;top:10777;width:242;height:268" coordsize="242,268" path="m215,80r27,l242,54,215,27r,l242,r,80l107,187,27,268r,l,214,215,80xe">
              <v:path arrowok="t"/>
            </v:shape>
            <v:shape id="_x0000_s2423" style="position:absolute;left:2368;top:10857;width:215;height:134" coordsize="215,134" path="m,134l54,54,134,27,215,,,134xe">
              <v:path arrowok="t"/>
            </v:shape>
            <v:shape id="_x0000_s2424" style="position:absolute;left:2368;top:10964;width:81;height:214" coordsize="81,214" path="m54,214l,188,,81,81,r,l54,27,27,81,54,214xe">
              <v:path arrowok="t"/>
            </v:shape>
            <v:shape id="_x0000_s2425" style="position:absolute;left:2314;top:12168;width:54;height:321" coordsize="54,321" path="m54,321r,-53l,161,54,r,321xe">
              <v:path arrowok="t"/>
            </v:shape>
            <v:shape id="_x0000_s2426" style="position:absolute;left:2502;top:12061;width:161;height:268" coordsize="161,268" path="m81,r53,54l134,107r27,107l161,214r-27,54l81,268,,214,81,xe">
              <v:path arrowok="t"/>
            </v:shape>
            <v:shape id="_x0000_s2427" style="position:absolute;left:2314;top:12061;width:349;height:428" coordsize="349,428" path="m349,214r-27,54l269,268,188,214r,l188,188r,l242,134r,l161,134,108,241,54,428r,l54,375,,268,54,107r,l81,27,161,,269,r80,214xe">
              <v:path arrowok="t"/>
            </v:shape>
            <v:shape id="_x0000_s2428" style="position:absolute;left:2368;top:12061;width:268;height:321" coordsize="268,321" path="m,321l,268,,134,81,27r,l188,r54,54l268,107r,l188,107,81,134,,321xe">
              <v:path arrowok="t"/>
            </v:shape>
            <v:shape id="_x0000_s2429" style="position:absolute;left:2556;top:12195;width:80;height:80" coordsize="80,80" path="m,l,54,27,80r53,l80,80r,-26l54,,,xe">
              <v:path arrowok="t"/>
            </v:shape>
            <v:shape id="_x0000_s2430" style="position:absolute;left:2556;top:12275;width:80;height:54" coordsize="80,54" path="m80,r,27l27,54,,,,,27,27r27,l80,xe">
              <v:path arrowok="t"/>
            </v:shape>
            <v:shape id="_x0000_s2431" style="position:absolute;left:2556;top:11794;width:54;height:187" coordsize="54,187" path="m27,187l54,160r,-80l,,,,,27,,53,,80r,l,107r27,27l27,187xe">
              <v:path arrowok="t"/>
            </v:shape>
            <v:shape id="_x0000_s2432" style="position:absolute;left:2314;top:11285;width:322;height:429" coordsize="322,429" path="m322,27r,27l296,161,161,214r,l108,241,81,322,54,402r,l54,429r,-27l54,348r,l,268,54,188,108,81r,l242,27,296,r,l296,r26,27xe">
              <v:path arrowok="t"/>
            </v:shape>
            <v:shape id="_x0000_s2433" style="position:absolute;left:2368;top:11312;width:242;height:295" coordsize="242,295" path="m242,r,54l215,107r-81,54l134,161,54,187,,241r,54l,295,,241,,187,54,134r,l107,54r81,l242,xe">
              <v:path arrowok="t"/>
            </v:shape>
            <v:shape id="_x0000_s2434" style="position:absolute;left:2207;top:12570;width:617;height:481" coordsize="617,481" path="m456,401r-80,27l215,481r-108,l107,481,27,428,,347,81,240r,l161,240r81,27l376,267r,l456,240r27,-53l483,133r,l429,80,376,26,295,r,l295,r,l295,r,l403,r80,l617,80r,l617,214,564,321,456,347r,l349,321r-107,l161,347r,l161,374r,54l215,428r,l268,428r81,-27l403,374r,l456,401xe">
              <v:path arrowok="t"/>
            </v:shape>
            <v:shape id="_x0000_s2435" style="position:absolute;left:2234;top:12837;width:188;height:187" coordsize="188,187" path="m161,187r-27,l54,187,,107r,l27,,134,r54,54l188,54r-54,l134,80,80,134r,l134,161r,l161,187xe">
              <v:path arrowok="t"/>
            </v:shape>
            <v:shape id="_x0000_s2436" style="position:absolute;left:2583;top:12596;width:214;height:295" coordsize="214,295" path="m,295r27,l80,214r54,-53l134,161,107,54,80,,27,r,l107,r81,54l214,161r,l188,241,80,295,,295xe">
              <v:path arrowok="t"/>
            </v:shape>
            <v:shape id="_x0000_s2437" style="position:absolute;left:2368;top:12463;width:54;height:80" coordsize="54,80" path="m,26r,l27,53r,l27,53r,l27,80r27,l54,80r,l54,53r,l54,53r-27,l27,26,27,,,26xe">
              <v:path arrowok="t"/>
            </v:shape>
            <v:shape id="_x0000_s2438" style="position:absolute;left:2395;top:4731;width:107;height:5003" coordsize="107,5003" path="m,107l,4896r107,107l107,,,107xe" fillcolor="#969696">
              <v:path arrowok="t"/>
            </v:shape>
            <v:shape id="_x0000_s2439" style="position:absolute;left:2368;top:4838;width:27;height:4815" coordsize="27,4815" path="m27,4789r,l27,,,,,4789r,26l,4789r,26l,4815r27,-26xe">
              <v:path arrowok="t"/>
            </v:shape>
            <v:shape id="_x0000_s2440" style="position:absolute;left:2368;top:9627;width:161;height:133" coordsize="161,133" path="m134,107l161,80,27,,,26r134,81l161,107r-27,l161,133r,-26l134,107xe">
              <v:path arrowok="t"/>
            </v:shape>
            <v:shape id="_x0000_s2441" style="position:absolute;left:2502;top:4704;width:27;height:5030" coordsize="27,5030" path="m27,53l,27,,5030r27,l27,27,,27r27,l27,,,27,27,53xe">
              <v:path arrowok="t"/>
            </v:shape>
            <v:shape id="_x0000_s2442" style="position:absolute;left:2368;top:4731;width:161;height:107" coordsize="161,107" path="m27,107r,l161,26,134,,,80r,27l,80r,27l,107r27,xe">
              <v:path arrowok="t"/>
            </v:shape>
            <w10:wrap anchorx="page"/>
          </v:group>
        </w:pict>
      </w:r>
      <w:r w:rsidR="00037F92">
        <w:rPr>
          <w:lang w:bidi="fa-IR"/>
        </w:rPr>
        <w:t xml:space="preserve"> </w:t>
      </w:r>
    </w:p>
    <w:p w:rsidR="00B9529C" w:rsidRPr="00B9529C" w:rsidRDefault="00B9529C" w:rsidP="001A7ACF">
      <w:pPr>
        <w:rPr>
          <w:rtl/>
          <w:lang w:bidi="fa-IR"/>
        </w:rPr>
      </w:pPr>
    </w:p>
    <w:p w:rsidR="00B9529C" w:rsidRPr="00B9529C" w:rsidRDefault="00B9529C" w:rsidP="001A7ACF">
      <w:pPr>
        <w:rPr>
          <w:rtl/>
          <w:lang w:bidi="fa-IR"/>
        </w:rPr>
      </w:pPr>
    </w:p>
    <w:p w:rsidR="00B9529C" w:rsidRPr="00927661" w:rsidRDefault="00927661" w:rsidP="00927661">
      <w:pPr>
        <w:jc w:val="center"/>
        <w:rPr>
          <w:rFonts w:ascii="Times New Roman" w:hAnsi="Times New Roman" w:cs="B Jadid"/>
          <w:sz w:val="72"/>
          <w:szCs w:val="72"/>
          <w:rtl/>
          <w:lang w:bidi="fa-IR"/>
        </w:rPr>
      </w:pPr>
      <w:r w:rsidRPr="00927661">
        <w:rPr>
          <w:rFonts w:ascii="Times New Roman" w:hAnsi="Times New Roman" w:cs="B Jadid" w:hint="cs"/>
          <w:sz w:val="72"/>
          <w:szCs w:val="72"/>
          <w:rtl/>
          <w:lang w:bidi="fa-IR"/>
        </w:rPr>
        <w:t>الإعتصام</w:t>
      </w:r>
    </w:p>
    <w:p w:rsidR="00B9529C" w:rsidRPr="00B9529C" w:rsidRDefault="00B9529C" w:rsidP="001A7ACF">
      <w:pPr>
        <w:rPr>
          <w:rtl/>
          <w:lang w:bidi="fa-IR"/>
        </w:rPr>
      </w:pPr>
    </w:p>
    <w:p w:rsidR="00B9529C" w:rsidRPr="00B9529C" w:rsidRDefault="00B9529C" w:rsidP="001A7ACF">
      <w:pPr>
        <w:rPr>
          <w:rtl/>
          <w:lang w:bidi="fa-IR"/>
        </w:rPr>
      </w:pPr>
    </w:p>
    <w:p w:rsidR="00B9529C" w:rsidRPr="00B9529C" w:rsidRDefault="00B9529C" w:rsidP="000D3220">
      <w:pPr>
        <w:ind w:firstLine="170"/>
        <w:jc w:val="center"/>
        <w:rPr>
          <w:rFonts w:cs="2  Arabic Style"/>
          <w:b/>
          <w:bCs/>
          <w:sz w:val="48"/>
          <w:szCs w:val="48"/>
          <w:rtl/>
          <w:lang w:bidi="fa-IR"/>
        </w:rPr>
      </w:pPr>
      <w:r w:rsidRPr="00B9529C">
        <w:rPr>
          <w:rFonts w:cs="2  Arabic Style" w:hint="cs"/>
          <w:b/>
          <w:bCs/>
          <w:sz w:val="48"/>
          <w:szCs w:val="48"/>
          <w:rtl/>
          <w:lang w:bidi="fa-IR"/>
        </w:rPr>
        <w:t>درشناخت بدعت و سنّت</w:t>
      </w:r>
    </w:p>
    <w:p w:rsidR="00B9529C" w:rsidRPr="00B9529C" w:rsidRDefault="00B9529C" w:rsidP="000D3220">
      <w:pPr>
        <w:ind w:firstLine="170"/>
        <w:rPr>
          <w:rFonts w:cs="2  Arabic Style"/>
          <w:b/>
          <w:bCs/>
          <w:sz w:val="32"/>
          <w:rtl/>
          <w:lang w:bidi="fa-IR"/>
        </w:rPr>
      </w:pPr>
    </w:p>
    <w:p w:rsidR="00B9529C" w:rsidRPr="00B9529C" w:rsidRDefault="00B9529C" w:rsidP="000D3220">
      <w:pPr>
        <w:ind w:firstLine="170"/>
        <w:jc w:val="center"/>
        <w:rPr>
          <w:rFonts w:cs="2  Arabic Style"/>
          <w:b/>
          <w:bCs/>
          <w:sz w:val="32"/>
          <w:rtl/>
          <w:lang w:bidi="fa-IR"/>
        </w:rPr>
      </w:pPr>
      <w:r w:rsidRPr="00B9529C">
        <w:rPr>
          <w:rFonts w:cs="2  Arabic Style" w:hint="cs"/>
          <w:b/>
          <w:bCs/>
          <w:sz w:val="32"/>
          <w:rtl/>
          <w:lang w:bidi="fa-IR"/>
        </w:rPr>
        <w:t>تالیف:</w:t>
      </w:r>
    </w:p>
    <w:p w:rsidR="00B9529C" w:rsidRPr="00B9529C" w:rsidRDefault="00B9529C" w:rsidP="000D3220">
      <w:pPr>
        <w:ind w:firstLine="170"/>
        <w:jc w:val="center"/>
        <w:rPr>
          <w:rFonts w:ascii="Times New Roman" w:hAnsi="Times New Roman" w:cs="2  Arabic Style"/>
          <w:b/>
          <w:bCs/>
          <w:i/>
          <w:iCs/>
          <w:sz w:val="44"/>
          <w:szCs w:val="44"/>
          <w:lang w:bidi="fa-IR"/>
        </w:rPr>
      </w:pPr>
      <w:r w:rsidRPr="00B9529C">
        <w:rPr>
          <w:rFonts w:cs="2  Arabic Style" w:hint="cs"/>
          <w:b/>
          <w:bCs/>
          <w:sz w:val="72"/>
          <w:szCs w:val="72"/>
          <w:rtl/>
          <w:lang w:bidi="fa-IR"/>
        </w:rPr>
        <w:t xml:space="preserve"> </w:t>
      </w:r>
      <w:r w:rsidRPr="00B9529C">
        <w:rPr>
          <w:rFonts w:cs="2  Arabic Style" w:hint="cs"/>
          <w:b/>
          <w:bCs/>
          <w:i/>
          <w:iCs/>
          <w:sz w:val="44"/>
          <w:szCs w:val="44"/>
          <w:rtl/>
          <w:lang w:bidi="fa-IR"/>
        </w:rPr>
        <w:t>امام ابواسحاق شاطبی</w:t>
      </w:r>
    </w:p>
    <w:p w:rsidR="00B8239E" w:rsidRDefault="00B8239E" w:rsidP="000D3220">
      <w:pPr>
        <w:ind w:firstLine="170"/>
        <w:jc w:val="center"/>
        <w:rPr>
          <w:rFonts w:cs="2  Arabic Style"/>
          <w:b/>
          <w:bCs/>
          <w:sz w:val="40"/>
          <w:szCs w:val="40"/>
          <w:rtl/>
          <w:lang w:bidi="fa-IR"/>
        </w:rPr>
      </w:pPr>
    </w:p>
    <w:p w:rsidR="00B9529C" w:rsidRDefault="00B8239E" w:rsidP="000D3220">
      <w:pPr>
        <w:ind w:firstLine="170"/>
        <w:jc w:val="center"/>
        <w:rPr>
          <w:rFonts w:cs="2  Arabic Style"/>
          <w:b/>
          <w:bCs/>
          <w:sz w:val="40"/>
          <w:szCs w:val="40"/>
          <w:lang w:bidi="fa-IR"/>
        </w:rPr>
      </w:pPr>
      <w:r>
        <w:rPr>
          <w:rFonts w:cs="2  Arabic Style" w:hint="cs"/>
          <w:b/>
          <w:bCs/>
          <w:sz w:val="40"/>
          <w:szCs w:val="40"/>
          <w:rtl/>
          <w:lang w:bidi="fa-IR"/>
        </w:rPr>
        <w:t>جلد اول</w:t>
      </w:r>
    </w:p>
    <w:p w:rsidR="00B30281" w:rsidRDefault="00B30281" w:rsidP="000D3220">
      <w:pPr>
        <w:ind w:firstLine="170"/>
        <w:jc w:val="center"/>
        <w:rPr>
          <w:rFonts w:cs="2  Arabic Style"/>
          <w:b/>
          <w:bCs/>
          <w:sz w:val="40"/>
          <w:szCs w:val="40"/>
          <w:rtl/>
          <w:lang w:bidi="ar-SA"/>
        </w:rPr>
      </w:pPr>
      <w:r>
        <w:rPr>
          <w:rFonts w:cs="2  Arabic Style" w:hint="cs"/>
          <w:b/>
          <w:bCs/>
          <w:sz w:val="40"/>
          <w:szCs w:val="40"/>
          <w:rtl/>
          <w:lang w:bidi="ar-SA"/>
        </w:rPr>
        <w:t>(جلد دوم اين كتاب به زودي نشر مي شود)</w:t>
      </w:r>
    </w:p>
    <w:p w:rsidR="00B9529C" w:rsidRPr="00B9529C" w:rsidRDefault="00B9529C" w:rsidP="00B8239E">
      <w:pPr>
        <w:rPr>
          <w:rFonts w:cs="2  Arabic Style"/>
          <w:b/>
          <w:bCs/>
          <w:sz w:val="44"/>
          <w:szCs w:val="44"/>
          <w:rtl/>
          <w:lang w:bidi="fa-IR"/>
        </w:rPr>
      </w:pPr>
    </w:p>
    <w:p w:rsidR="00B9529C" w:rsidRPr="00B9529C" w:rsidRDefault="00B9529C" w:rsidP="001A7ACF">
      <w:pPr>
        <w:rPr>
          <w:rtl/>
          <w:lang w:bidi="fa-IR"/>
        </w:rPr>
      </w:pPr>
    </w:p>
    <w:p w:rsidR="00B9529C" w:rsidRPr="00B9529C" w:rsidRDefault="00B9529C" w:rsidP="001A7ACF">
      <w:pPr>
        <w:rPr>
          <w:rtl/>
          <w:lang w:bidi="fa-IR"/>
        </w:rPr>
      </w:pPr>
    </w:p>
    <w:p w:rsidR="00B9529C" w:rsidRPr="00B9529C" w:rsidRDefault="00B9529C" w:rsidP="001A7ACF">
      <w:pPr>
        <w:rPr>
          <w:rtl/>
          <w:lang w:bidi="fa-IR"/>
        </w:rPr>
      </w:pPr>
    </w:p>
    <w:p w:rsidR="00B9529C" w:rsidRPr="00B9529C" w:rsidRDefault="00B9529C" w:rsidP="001A7ACF">
      <w:pPr>
        <w:rPr>
          <w:rtl/>
          <w:lang w:bidi="fa-IR"/>
        </w:rPr>
      </w:pPr>
    </w:p>
    <w:p w:rsidR="00B9529C" w:rsidRPr="00B9529C" w:rsidRDefault="00B9529C" w:rsidP="001A7ACF">
      <w:pPr>
        <w:rPr>
          <w:rtl/>
          <w:lang w:bidi="fa-IR"/>
        </w:rPr>
      </w:pPr>
    </w:p>
    <w:p w:rsidR="00927661" w:rsidRDefault="00927661" w:rsidP="00927661">
      <w:pPr>
        <w:ind w:left="170"/>
        <w:jc w:val="left"/>
        <w:rPr>
          <w:b/>
          <w:bCs/>
          <w:lang w:bidi="fa-IR"/>
        </w:rPr>
      </w:pPr>
    </w:p>
    <w:p w:rsidR="006C6F9D" w:rsidRDefault="00D7296F" w:rsidP="006C6F9D">
      <w:pPr>
        <w:ind w:firstLine="170"/>
        <w:jc w:val="center"/>
        <w:rPr>
          <w:rFonts w:cs="2  Arabic Style"/>
          <w:b/>
          <w:bCs/>
          <w:sz w:val="44"/>
          <w:szCs w:val="44"/>
          <w:rtl/>
          <w:lang w:bidi="fa-IR"/>
        </w:rPr>
      </w:pPr>
      <w:r>
        <w:rPr>
          <w:rFonts w:cs="2  Arabic Style"/>
          <w:b/>
          <w:bCs/>
          <w:noProof/>
          <w:sz w:val="44"/>
          <w:szCs w:val="44"/>
          <w:rtl/>
          <w:lang w:bidi="ar-SA"/>
        </w:rPr>
        <w:drawing>
          <wp:anchor distT="0" distB="0" distL="114300" distR="114300" simplePos="0" relativeHeight="251658240" behindDoc="0" locked="0" layoutInCell="1" allowOverlap="1">
            <wp:simplePos x="0" y="0"/>
            <wp:positionH relativeFrom="column">
              <wp:posOffset>1028700</wp:posOffset>
            </wp:positionH>
            <wp:positionV relativeFrom="paragraph">
              <wp:posOffset>879475</wp:posOffset>
            </wp:positionV>
            <wp:extent cx="2743200" cy="3543300"/>
            <wp:effectExtent l="19050" t="0" r="0" b="0"/>
            <wp:wrapNone/>
            <wp:docPr id="421" name="صورة 421" descr="ABES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ABES70"/>
                    <pic:cNvPicPr preferRelativeResize="0">
                      <a:picLocks noChangeAspect="1" noChangeArrowheads="1"/>
                    </pic:cNvPicPr>
                  </pic:nvPicPr>
                  <pic:blipFill>
                    <a:blip r:embed="rId7" cstate="print"/>
                    <a:srcRect/>
                    <a:stretch>
                      <a:fillRect/>
                    </a:stretch>
                  </pic:blipFill>
                  <pic:spPr bwMode="auto">
                    <a:xfrm>
                      <a:off x="0" y="0"/>
                      <a:ext cx="2743200" cy="3543300"/>
                    </a:xfrm>
                    <a:prstGeom prst="rect">
                      <a:avLst/>
                    </a:prstGeom>
                    <a:noFill/>
                    <a:ln w="9525">
                      <a:noFill/>
                      <a:miter lim="800000"/>
                      <a:headEnd/>
                      <a:tailEnd/>
                    </a:ln>
                  </pic:spPr>
                </pic:pic>
              </a:graphicData>
            </a:graphic>
          </wp:anchor>
        </w:drawing>
      </w:r>
    </w:p>
    <w:p w:rsidR="00B9529C" w:rsidRDefault="006C6F9D" w:rsidP="006C6F9D">
      <w:pPr>
        <w:ind w:firstLine="170"/>
        <w:jc w:val="center"/>
        <w:rPr>
          <w:rFonts w:cs="2  Arabic Style"/>
          <w:b/>
          <w:bCs/>
          <w:sz w:val="44"/>
          <w:szCs w:val="44"/>
          <w:lang w:bidi="fa-IR"/>
        </w:rPr>
      </w:pPr>
      <w:r>
        <w:rPr>
          <w:rFonts w:cs="2  Arabic Style"/>
          <w:b/>
          <w:bCs/>
          <w:sz w:val="44"/>
          <w:szCs w:val="44"/>
          <w:rtl/>
          <w:lang w:bidi="fa-IR"/>
        </w:rPr>
        <w:br w:type="page"/>
      </w:r>
      <w:r w:rsidR="00927661">
        <w:rPr>
          <w:rFonts w:cs="2  Arabic Style" w:hint="cs"/>
          <w:b/>
          <w:bCs/>
          <w:sz w:val="44"/>
          <w:szCs w:val="44"/>
          <w:rtl/>
          <w:lang w:bidi="fa-IR"/>
        </w:rPr>
        <w:t>فهرست</w:t>
      </w:r>
    </w:p>
    <w:p w:rsidR="00A154B7" w:rsidRDefault="00927D58">
      <w:pPr>
        <w:pStyle w:val="11"/>
        <w:tabs>
          <w:tab w:val="right" w:leader="dot" w:pos="7360"/>
        </w:tabs>
        <w:rPr>
          <w:noProof/>
          <w:rtl/>
        </w:rPr>
      </w:pPr>
      <w:r>
        <w:rPr>
          <w:rFonts w:cs="2  Arabic Style"/>
          <w:b/>
          <w:bCs/>
          <w:sz w:val="44"/>
          <w:szCs w:val="44"/>
          <w:rtl/>
          <w:lang w:bidi="fa-IR"/>
        </w:rPr>
        <w:fldChar w:fldCharType="begin"/>
      </w:r>
      <w:r w:rsidR="00A154B7">
        <w:rPr>
          <w:rFonts w:cs="2  Arabic Style"/>
          <w:b/>
          <w:bCs/>
          <w:sz w:val="44"/>
          <w:szCs w:val="44"/>
          <w:rtl/>
          <w:lang w:bidi="fa-IR"/>
        </w:rPr>
        <w:instrText xml:space="preserve"> </w:instrText>
      </w:r>
      <w:r w:rsidR="00A154B7">
        <w:rPr>
          <w:rFonts w:cs="2  Arabic Style"/>
          <w:b/>
          <w:bCs/>
          <w:sz w:val="44"/>
          <w:szCs w:val="44"/>
          <w:lang w:bidi="fa-IR"/>
        </w:rPr>
        <w:instrText>TOC</w:instrText>
      </w:r>
      <w:r w:rsidR="00A154B7">
        <w:rPr>
          <w:rFonts w:cs="2  Arabic Style"/>
          <w:b/>
          <w:bCs/>
          <w:sz w:val="44"/>
          <w:szCs w:val="44"/>
          <w:rtl/>
          <w:lang w:bidi="fa-IR"/>
        </w:rPr>
        <w:instrText xml:space="preserve"> \</w:instrText>
      </w:r>
      <w:r w:rsidR="00A154B7">
        <w:rPr>
          <w:rFonts w:cs="2  Arabic Style"/>
          <w:b/>
          <w:bCs/>
          <w:sz w:val="44"/>
          <w:szCs w:val="44"/>
          <w:lang w:bidi="fa-IR"/>
        </w:rPr>
        <w:instrText>o "1-3" \h \z \u</w:instrText>
      </w:r>
      <w:r w:rsidR="00A154B7">
        <w:rPr>
          <w:rFonts w:cs="2  Arabic Style"/>
          <w:b/>
          <w:bCs/>
          <w:sz w:val="44"/>
          <w:szCs w:val="44"/>
          <w:rtl/>
          <w:lang w:bidi="fa-IR"/>
        </w:rPr>
        <w:instrText xml:space="preserve"> </w:instrText>
      </w:r>
      <w:r>
        <w:rPr>
          <w:rFonts w:cs="2  Arabic Style"/>
          <w:b/>
          <w:bCs/>
          <w:sz w:val="44"/>
          <w:szCs w:val="44"/>
          <w:rtl/>
          <w:lang w:bidi="fa-IR"/>
        </w:rPr>
        <w:fldChar w:fldCharType="separate"/>
      </w:r>
      <w:hyperlink w:anchor="_Toc236404212" w:history="1">
        <w:r w:rsidR="00A154B7" w:rsidRPr="001176DE">
          <w:rPr>
            <w:rStyle w:val="Hyperlink"/>
            <w:noProof/>
            <w:rtl/>
          </w:rPr>
          <w:t>پيشگفتار</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Toc236404212 \h</w:instrText>
        </w:r>
        <w:r w:rsidR="00A154B7">
          <w:rPr>
            <w:noProof/>
            <w:webHidden/>
            <w:rtl/>
          </w:rPr>
          <w:instrText xml:space="preserve"> </w:instrText>
        </w:r>
        <w:r>
          <w:rPr>
            <w:noProof/>
            <w:webHidden/>
            <w:rtl/>
          </w:rPr>
        </w:r>
        <w:r>
          <w:rPr>
            <w:noProof/>
            <w:webHidden/>
            <w:rtl/>
          </w:rPr>
          <w:fldChar w:fldCharType="separate"/>
        </w:r>
        <w:r w:rsidR="00E7374C">
          <w:rPr>
            <w:noProof/>
            <w:webHidden/>
            <w:rtl/>
          </w:rPr>
          <w:t>2</w:t>
        </w:r>
        <w:r>
          <w:rPr>
            <w:noProof/>
            <w:webHidden/>
            <w:rtl/>
          </w:rPr>
          <w:fldChar w:fldCharType="end"/>
        </w:r>
      </w:hyperlink>
    </w:p>
    <w:p w:rsidR="00A154B7" w:rsidRDefault="00927D58">
      <w:pPr>
        <w:pStyle w:val="21"/>
        <w:tabs>
          <w:tab w:val="right" w:leader="dot" w:pos="7360"/>
        </w:tabs>
        <w:rPr>
          <w:noProof/>
          <w:rtl/>
        </w:rPr>
      </w:pPr>
      <w:hyperlink w:anchor="_Toc236404213" w:history="1">
        <w:r w:rsidR="00A154B7" w:rsidRPr="001176DE">
          <w:rPr>
            <w:rStyle w:val="Hyperlink"/>
            <w:noProof/>
            <w:rtl/>
          </w:rPr>
          <w:t>شيوه تحقيق</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Toc236404213 \h</w:instrText>
        </w:r>
        <w:r w:rsidR="00A154B7">
          <w:rPr>
            <w:noProof/>
            <w:webHidden/>
            <w:rtl/>
          </w:rPr>
          <w:instrText xml:space="preserve"> </w:instrText>
        </w:r>
        <w:r>
          <w:rPr>
            <w:noProof/>
            <w:webHidden/>
            <w:rtl/>
          </w:rPr>
        </w:r>
        <w:r>
          <w:rPr>
            <w:noProof/>
            <w:webHidden/>
            <w:rtl/>
          </w:rPr>
          <w:fldChar w:fldCharType="separate"/>
        </w:r>
        <w:r w:rsidR="00E7374C">
          <w:rPr>
            <w:noProof/>
            <w:webHidden/>
            <w:rtl/>
          </w:rPr>
          <w:t>6</w:t>
        </w:r>
        <w:r>
          <w:rPr>
            <w:noProof/>
            <w:webHidden/>
            <w:rtl/>
          </w:rPr>
          <w:fldChar w:fldCharType="end"/>
        </w:r>
      </w:hyperlink>
    </w:p>
    <w:p w:rsidR="00A154B7" w:rsidRDefault="00927D58">
      <w:pPr>
        <w:pStyle w:val="21"/>
        <w:tabs>
          <w:tab w:val="right" w:leader="dot" w:pos="7360"/>
        </w:tabs>
        <w:rPr>
          <w:noProof/>
          <w:rtl/>
        </w:rPr>
      </w:pPr>
      <w:hyperlink w:anchor="_Toc236404214" w:history="1">
        <w:r w:rsidR="00A154B7" w:rsidRPr="001176DE">
          <w:rPr>
            <w:rStyle w:val="Hyperlink"/>
            <w:noProof/>
            <w:rtl/>
          </w:rPr>
          <w:t>فرازي از زندگاني مؤلّف</w:t>
        </w:r>
        <w:r w:rsidR="00A154B7" w:rsidRPr="001176DE">
          <w:rPr>
            <w:rStyle w:val="Hyperlink"/>
            <w:rFonts w:cs="CTraditional Arabic"/>
            <w:noProof/>
            <w:rtl/>
          </w:rPr>
          <w:t>:</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Toc236404214 \h</w:instrText>
        </w:r>
        <w:r w:rsidR="00A154B7">
          <w:rPr>
            <w:noProof/>
            <w:webHidden/>
            <w:rtl/>
          </w:rPr>
          <w:instrText xml:space="preserve"> </w:instrText>
        </w:r>
        <w:r>
          <w:rPr>
            <w:noProof/>
            <w:webHidden/>
            <w:rtl/>
          </w:rPr>
        </w:r>
        <w:r>
          <w:rPr>
            <w:noProof/>
            <w:webHidden/>
            <w:rtl/>
          </w:rPr>
          <w:fldChar w:fldCharType="separate"/>
        </w:r>
        <w:r w:rsidR="00E7374C">
          <w:rPr>
            <w:noProof/>
            <w:webHidden/>
            <w:rtl/>
          </w:rPr>
          <w:t>8</w:t>
        </w:r>
        <w:r>
          <w:rPr>
            <w:noProof/>
            <w:webHidden/>
            <w:rtl/>
          </w:rPr>
          <w:fldChar w:fldCharType="end"/>
        </w:r>
      </w:hyperlink>
    </w:p>
    <w:p w:rsidR="00A154B7" w:rsidRDefault="00927D58">
      <w:pPr>
        <w:pStyle w:val="21"/>
        <w:tabs>
          <w:tab w:val="right" w:leader="dot" w:pos="7360"/>
        </w:tabs>
        <w:rPr>
          <w:noProof/>
          <w:rtl/>
        </w:rPr>
      </w:pPr>
      <w:hyperlink w:anchor="_Toc236404215" w:history="1">
        <w:r w:rsidR="00A154B7" w:rsidRPr="001176DE">
          <w:rPr>
            <w:rStyle w:val="Hyperlink"/>
            <w:noProof/>
            <w:rtl/>
          </w:rPr>
          <w:t>مقدمه مؤلّف</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Toc236404215 \h</w:instrText>
        </w:r>
        <w:r w:rsidR="00A154B7">
          <w:rPr>
            <w:noProof/>
            <w:webHidden/>
            <w:rtl/>
          </w:rPr>
          <w:instrText xml:space="preserve"> </w:instrText>
        </w:r>
        <w:r>
          <w:rPr>
            <w:noProof/>
            <w:webHidden/>
            <w:rtl/>
          </w:rPr>
        </w:r>
        <w:r>
          <w:rPr>
            <w:noProof/>
            <w:webHidden/>
            <w:rtl/>
          </w:rPr>
          <w:fldChar w:fldCharType="separate"/>
        </w:r>
        <w:r w:rsidR="00E7374C">
          <w:rPr>
            <w:noProof/>
            <w:webHidden/>
            <w:rtl/>
          </w:rPr>
          <w:t>10</w:t>
        </w:r>
        <w:r>
          <w:rPr>
            <w:noProof/>
            <w:webHidden/>
            <w:rtl/>
          </w:rPr>
          <w:fldChar w:fldCharType="end"/>
        </w:r>
      </w:hyperlink>
    </w:p>
    <w:p w:rsidR="00A154B7" w:rsidRDefault="00927D58">
      <w:pPr>
        <w:pStyle w:val="11"/>
        <w:tabs>
          <w:tab w:val="right" w:leader="dot" w:pos="7360"/>
        </w:tabs>
        <w:rPr>
          <w:noProof/>
          <w:rtl/>
        </w:rPr>
      </w:pPr>
      <w:hyperlink w:anchor="_Toc236404216" w:history="1">
        <w:r w:rsidR="00A154B7" w:rsidRPr="001176DE">
          <w:rPr>
            <w:rStyle w:val="Hyperlink"/>
            <w:noProof/>
            <w:rtl/>
          </w:rPr>
          <w:t>باب اول</w:t>
        </w:r>
        <w:r w:rsidR="00EF404B">
          <w:rPr>
            <w:rFonts w:hint="cs"/>
            <w:noProof/>
            <w:rtl/>
          </w:rPr>
          <w:t>:</w:t>
        </w:r>
        <w:r w:rsidR="00EF404B" w:rsidRPr="00EF404B">
          <w:rPr>
            <w:noProof/>
            <w:rtl/>
          </w:rPr>
          <w:t xml:space="preserve"> تعريف بدعت</w:t>
        </w:r>
        <w:r w:rsidR="00EF404B" w:rsidRPr="00EF404B">
          <w:rPr>
            <w:noProof/>
            <w:cs/>
          </w:rPr>
          <w:t>‎</w:t>
        </w:r>
        <w:r w:rsidR="00EF404B" w:rsidRPr="00EF404B">
          <w:rPr>
            <w:noProof/>
            <w:rtl/>
          </w:rPr>
          <w:t>ها و بيان ز</w:t>
        </w:r>
        <w:r w:rsidR="00EF404B" w:rsidRPr="00EF404B">
          <w:rPr>
            <w:rFonts w:hint="cs"/>
            <w:noProof/>
            <w:rtl/>
          </w:rPr>
          <w:t>ی</w:t>
        </w:r>
        <w:r w:rsidR="00EF404B" w:rsidRPr="00EF404B">
          <w:rPr>
            <w:rFonts w:hint="eastAsia"/>
            <w:noProof/>
            <w:rtl/>
          </w:rPr>
          <w:t>ر</w:t>
        </w:r>
        <w:r w:rsidR="00EF404B" w:rsidRPr="00EF404B">
          <w:rPr>
            <w:noProof/>
            <w:rtl/>
          </w:rPr>
          <w:t xml:space="preserve"> مجموعه</w:t>
        </w:r>
        <w:r w:rsidR="00EF404B" w:rsidRPr="00EF404B">
          <w:rPr>
            <w:noProof/>
            <w:cs/>
          </w:rPr>
          <w:t>‎</w:t>
        </w:r>
        <w:r w:rsidR="00EF404B" w:rsidRPr="00EF404B">
          <w:rPr>
            <w:noProof/>
            <w:rtl/>
          </w:rPr>
          <w:t>ها</w:t>
        </w:r>
        <w:r w:rsidR="00EF404B" w:rsidRPr="00EF404B">
          <w:rPr>
            <w:rFonts w:hint="cs"/>
            <w:noProof/>
            <w:rtl/>
          </w:rPr>
          <w:t>ی</w:t>
        </w:r>
        <w:r w:rsidR="00EF404B" w:rsidRPr="00EF404B">
          <w:rPr>
            <w:noProof/>
            <w:rtl/>
          </w:rPr>
          <w:t xml:space="preserve"> آن</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Toc236404216 \h</w:instrText>
        </w:r>
        <w:r w:rsidR="00A154B7">
          <w:rPr>
            <w:noProof/>
            <w:webHidden/>
            <w:rtl/>
          </w:rPr>
          <w:instrText xml:space="preserve"> </w:instrText>
        </w:r>
        <w:r>
          <w:rPr>
            <w:noProof/>
            <w:webHidden/>
            <w:rtl/>
          </w:rPr>
        </w:r>
        <w:r>
          <w:rPr>
            <w:noProof/>
            <w:webHidden/>
            <w:rtl/>
          </w:rPr>
          <w:fldChar w:fldCharType="separate"/>
        </w:r>
        <w:r w:rsidR="00E7374C">
          <w:rPr>
            <w:noProof/>
            <w:webHidden/>
            <w:rtl/>
          </w:rPr>
          <w:t>47</w:t>
        </w:r>
        <w:r>
          <w:rPr>
            <w:noProof/>
            <w:webHidden/>
            <w:rtl/>
          </w:rPr>
          <w:fldChar w:fldCharType="end"/>
        </w:r>
      </w:hyperlink>
    </w:p>
    <w:p w:rsidR="00A154B7" w:rsidRDefault="00927D58">
      <w:pPr>
        <w:pStyle w:val="21"/>
        <w:tabs>
          <w:tab w:val="right" w:leader="dot" w:pos="7360"/>
        </w:tabs>
        <w:rPr>
          <w:noProof/>
          <w:rtl/>
        </w:rPr>
      </w:pPr>
      <w:hyperlink w:anchor="_Toc236404220" w:history="1">
        <w:r w:rsidR="00A154B7" w:rsidRPr="001176DE">
          <w:rPr>
            <w:rStyle w:val="Hyperlink"/>
            <w:noProof/>
            <w:rtl/>
          </w:rPr>
          <w:t>تعريف بدعت و بيان معاني و مشتقات آن</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Toc236404220 \h</w:instrText>
        </w:r>
        <w:r w:rsidR="00A154B7">
          <w:rPr>
            <w:noProof/>
            <w:webHidden/>
            <w:rtl/>
          </w:rPr>
          <w:instrText xml:space="preserve"> </w:instrText>
        </w:r>
        <w:r>
          <w:rPr>
            <w:noProof/>
            <w:webHidden/>
            <w:rtl/>
          </w:rPr>
        </w:r>
        <w:r>
          <w:rPr>
            <w:noProof/>
            <w:webHidden/>
            <w:rtl/>
          </w:rPr>
          <w:fldChar w:fldCharType="separate"/>
        </w:r>
        <w:r w:rsidR="00E7374C">
          <w:rPr>
            <w:noProof/>
            <w:webHidden/>
            <w:rtl/>
          </w:rPr>
          <w:t>48</w:t>
        </w:r>
        <w:r>
          <w:rPr>
            <w:noProof/>
            <w:webHidden/>
            <w:rtl/>
          </w:rPr>
          <w:fldChar w:fldCharType="end"/>
        </w:r>
      </w:hyperlink>
    </w:p>
    <w:p w:rsidR="00A154B7" w:rsidRDefault="00927D58">
      <w:pPr>
        <w:pStyle w:val="21"/>
        <w:tabs>
          <w:tab w:val="right" w:leader="dot" w:pos="7360"/>
        </w:tabs>
        <w:rPr>
          <w:noProof/>
          <w:rtl/>
        </w:rPr>
      </w:pPr>
      <w:hyperlink w:anchor="_Toc236404221" w:history="1">
        <w:r w:rsidR="00A154B7" w:rsidRPr="001176DE">
          <w:rPr>
            <w:rStyle w:val="Hyperlink"/>
            <w:noProof/>
            <w:rtl/>
          </w:rPr>
          <w:t>فصل: تعر</w:t>
        </w:r>
        <w:r w:rsidR="00A154B7" w:rsidRPr="001176DE">
          <w:rPr>
            <w:rStyle w:val="Hyperlink"/>
            <w:rFonts w:hint="cs"/>
            <w:noProof/>
            <w:rtl/>
          </w:rPr>
          <w:t>ی</w:t>
        </w:r>
        <w:r w:rsidR="00A154B7" w:rsidRPr="001176DE">
          <w:rPr>
            <w:rStyle w:val="Hyperlink"/>
            <w:rFonts w:hint="eastAsia"/>
            <w:noProof/>
            <w:rtl/>
          </w:rPr>
          <w:t>ف</w:t>
        </w:r>
        <w:r w:rsidR="00A154B7" w:rsidRPr="001176DE">
          <w:rPr>
            <w:rStyle w:val="Hyperlink"/>
            <w:noProof/>
            <w:rtl/>
          </w:rPr>
          <w:t xml:space="preserve"> بدعت</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Toc236404221 \h</w:instrText>
        </w:r>
        <w:r w:rsidR="00A154B7">
          <w:rPr>
            <w:noProof/>
            <w:webHidden/>
            <w:rtl/>
          </w:rPr>
          <w:instrText xml:space="preserve"> </w:instrText>
        </w:r>
        <w:r>
          <w:rPr>
            <w:noProof/>
            <w:webHidden/>
            <w:rtl/>
          </w:rPr>
        </w:r>
        <w:r>
          <w:rPr>
            <w:noProof/>
            <w:webHidden/>
            <w:rtl/>
          </w:rPr>
          <w:fldChar w:fldCharType="separate"/>
        </w:r>
        <w:r w:rsidR="00E7374C">
          <w:rPr>
            <w:noProof/>
            <w:webHidden/>
            <w:rtl/>
          </w:rPr>
          <w:t>59</w:t>
        </w:r>
        <w:r>
          <w:rPr>
            <w:noProof/>
            <w:webHidden/>
            <w:rtl/>
          </w:rPr>
          <w:fldChar w:fldCharType="end"/>
        </w:r>
      </w:hyperlink>
    </w:p>
    <w:p w:rsidR="00A154B7" w:rsidRDefault="00927D58">
      <w:pPr>
        <w:pStyle w:val="21"/>
        <w:tabs>
          <w:tab w:val="right" w:leader="dot" w:pos="7360"/>
        </w:tabs>
        <w:rPr>
          <w:noProof/>
          <w:rtl/>
        </w:rPr>
      </w:pPr>
      <w:hyperlink w:anchor="_Toc236404222" w:history="1">
        <w:r w:rsidR="00A154B7" w:rsidRPr="001176DE">
          <w:rPr>
            <w:rStyle w:val="Hyperlink"/>
            <w:noProof/>
            <w:rtl/>
          </w:rPr>
          <w:t>با ب دوم</w:t>
        </w:r>
        <w:r w:rsidR="00EF404B">
          <w:rPr>
            <w:rFonts w:hint="cs"/>
            <w:noProof/>
            <w:webHidden/>
            <w:rtl/>
          </w:rPr>
          <w:t>:</w:t>
        </w:r>
        <w:r w:rsidR="00EF404B" w:rsidRPr="00EF404B">
          <w:rPr>
            <w:noProof/>
            <w:rtl/>
          </w:rPr>
          <w:t xml:space="preserve"> در نکوهش بدعت</w:t>
        </w:r>
        <w:r w:rsidR="00EF404B" w:rsidRPr="00EF404B">
          <w:rPr>
            <w:noProof/>
            <w:cs/>
          </w:rPr>
          <w:t>‎</w:t>
        </w:r>
        <w:r w:rsidR="00EF404B" w:rsidRPr="00EF404B">
          <w:rPr>
            <w:noProof/>
            <w:rtl/>
          </w:rPr>
          <w:t>ها</w:t>
        </w:r>
        <w:r w:rsidR="00EF404B">
          <w:rPr>
            <w:rFonts w:hint="cs"/>
            <w:noProof/>
            <w:webHidden/>
            <w:rtl/>
          </w:rPr>
          <w:t xml:space="preserve"> و</w:t>
        </w:r>
        <w:r w:rsidR="00EF404B" w:rsidRPr="00EF404B">
          <w:rPr>
            <w:noProof/>
            <w:rtl/>
          </w:rPr>
          <w:t xml:space="preserve"> بد فرجام</w:t>
        </w:r>
        <w:r w:rsidR="00EF404B" w:rsidRPr="00EF404B">
          <w:rPr>
            <w:rFonts w:hint="cs"/>
            <w:noProof/>
            <w:rtl/>
          </w:rPr>
          <w:t>ی</w:t>
        </w:r>
        <w:r w:rsidR="00EF404B" w:rsidRPr="00EF404B">
          <w:rPr>
            <w:noProof/>
            <w:rtl/>
          </w:rPr>
          <w:t xml:space="preserve"> و نگونسار</w:t>
        </w:r>
        <w:r w:rsidR="00EF404B" w:rsidRPr="00EF404B">
          <w:rPr>
            <w:rFonts w:hint="cs"/>
            <w:noProof/>
            <w:rtl/>
          </w:rPr>
          <w:t>ی</w:t>
        </w:r>
        <w:r w:rsidR="00EF404B" w:rsidRPr="00EF404B">
          <w:rPr>
            <w:noProof/>
            <w:rtl/>
          </w:rPr>
          <w:t xml:space="preserve"> پ</w:t>
        </w:r>
        <w:r w:rsidR="00EF404B" w:rsidRPr="00EF404B">
          <w:rPr>
            <w:rFonts w:hint="cs"/>
            <w:noProof/>
            <w:rtl/>
          </w:rPr>
          <w:t>ی</w:t>
        </w:r>
        <w:r w:rsidR="00EF404B" w:rsidRPr="00EF404B">
          <w:rPr>
            <w:rFonts w:hint="eastAsia"/>
            <w:noProof/>
            <w:rtl/>
          </w:rPr>
          <w:t>روان</w:t>
        </w:r>
        <w:r w:rsidR="00EF404B" w:rsidRPr="00EF404B">
          <w:rPr>
            <w:noProof/>
            <w:rtl/>
          </w:rPr>
          <w:t xml:space="preserve"> آن</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Toc236404222 \h</w:instrText>
        </w:r>
        <w:r w:rsidR="00A154B7">
          <w:rPr>
            <w:noProof/>
            <w:webHidden/>
            <w:rtl/>
          </w:rPr>
          <w:instrText xml:space="preserve"> </w:instrText>
        </w:r>
        <w:r>
          <w:rPr>
            <w:noProof/>
            <w:webHidden/>
            <w:rtl/>
          </w:rPr>
        </w:r>
        <w:r>
          <w:rPr>
            <w:noProof/>
            <w:webHidden/>
            <w:rtl/>
          </w:rPr>
          <w:fldChar w:fldCharType="separate"/>
        </w:r>
        <w:r w:rsidR="00E7374C">
          <w:rPr>
            <w:noProof/>
            <w:webHidden/>
            <w:rtl/>
          </w:rPr>
          <w:t>64</w:t>
        </w:r>
        <w:r>
          <w:rPr>
            <w:noProof/>
            <w:webHidden/>
            <w:rtl/>
          </w:rPr>
          <w:fldChar w:fldCharType="end"/>
        </w:r>
      </w:hyperlink>
    </w:p>
    <w:p w:rsidR="00A154B7" w:rsidRDefault="00927D58">
      <w:pPr>
        <w:pStyle w:val="21"/>
        <w:tabs>
          <w:tab w:val="right" w:leader="dot" w:pos="7360"/>
        </w:tabs>
        <w:rPr>
          <w:noProof/>
          <w:rtl/>
        </w:rPr>
      </w:pPr>
      <w:hyperlink w:anchor="_Toc236404225" w:history="1">
        <w:r w:rsidR="00A154B7" w:rsidRPr="001176DE">
          <w:rPr>
            <w:rStyle w:val="Hyperlink"/>
            <w:noProof/>
            <w:rtl/>
          </w:rPr>
          <w:t>در نکوهش بدعت</w:t>
        </w:r>
        <w:r w:rsidR="00A154B7" w:rsidRPr="001176DE">
          <w:rPr>
            <w:rStyle w:val="Hyperlink"/>
            <w:rFonts w:cs="CTraditional Arabic"/>
            <w:noProof/>
            <w:cs/>
          </w:rPr>
          <w:t>‎</w:t>
        </w:r>
        <w:r w:rsidR="00A154B7" w:rsidRPr="001176DE">
          <w:rPr>
            <w:rStyle w:val="Hyperlink"/>
            <w:noProof/>
            <w:rtl/>
          </w:rPr>
          <w:t>ها و بد فرجام</w:t>
        </w:r>
        <w:r w:rsidR="00A154B7" w:rsidRPr="001176DE">
          <w:rPr>
            <w:rStyle w:val="Hyperlink"/>
            <w:rFonts w:hint="cs"/>
            <w:noProof/>
            <w:rtl/>
          </w:rPr>
          <w:t>ی</w:t>
        </w:r>
        <w:r w:rsidR="00A154B7" w:rsidRPr="001176DE">
          <w:rPr>
            <w:rStyle w:val="Hyperlink"/>
            <w:noProof/>
            <w:rtl/>
          </w:rPr>
          <w:t xml:space="preserve"> پ</w:t>
        </w:r>
        <w:r w:rsidR="00A154B7" w:rsidRPr="001176DE">
          <w:rPr>
            <w:rStyle w:val="Hyperlink"/>
            <w:rFonts w:hint="cs"/>
            <w:noProof/>
            <w:rtl/>
          </w:rPr>
          <w:t>ی</w:t>
        </w:r>
        <w:r w:rsidR="00A154B7" w:rsidRPr="001176DE">
          <w:rPr>
            <w:rStyle w:val="Hyperlink"/>
            <w:rFonts w:hint="eastAsia"/>
            <w:noProof/>
            <w:rtl/>
          </w:rPr>
          <w:t>روان</w:t>
        </w:r>
        <w:r w:rsidR="00A154B7" w:rsidRPr="001176DE">
          <w:rPr>
            <w:rStyle w:val="Hyperlink"/>
            <w:noProof/>
            <w:rtl/>
          </w:rPr>
          <w:t xml:space="preserve"> آن</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Toc236404225 \h</w:instrText>
        </w:r>
        <w:r w:rsidR="00A154B7">
          <w:rPr>
            <w:noProof/>
            <w:webHidden/>
            <w:rtl/>
          </w:rPr>
          <w:instrText xml:space="preserve"> </w:instrText>
        </w:r>
        <w:r>
          <w:rPr>
            <w:noProof/>
            <w:webHidden/>
            <w:rtl/>
          </w:rPr>
        </w:r>
        <w:r>
          <w:rPr>
            <w:noProof/>
            <w:webHidden/>
            <w:rtl/>
          </w:rPr>
          <w:fldChar w:fldCharType="separate"/>
        </w:r>
        <w:r w:rsidR="00E7374C">
          <w:rPr>
            <w:noProof/>
            <w:webHidden/>
            <w:rtl/>
          </w:rPr>
          <w:t>65</w:t>
        </w:r>
        <w:r>
          <w:rPr>
            <w:noProof/>
            <w:webHidden/>
            <w:rtl/>
          </w:rPr>
          <w:fldChar w:fldCharType="end"/>
        </w:r>
      </w:hyperlink>
    </w:p>
    <w:p w:rsidR="00A154B7" w:rsidRDefault="00927D58">
      <w:pPr>
        <w:pStyle w:val="21"/>
        <w:tabs>
          <w:tab w:val="right" w:leader="dot" w:pos="7360"/>
        </w:tabs>
        <w:rPr>
          <w:noProof/>
          <w:rtl/>
        </w:rPr>
      </w:pPr>
      <w:hyperlink w:anchor="_Toc236404226" w:history="1">
        <w:r w:rsidR="00A154B7" w:rsidRPr="001176DE">
          <w:rPr>
            <w:rStyle w:val="Hyperlink"/>
            <w:noProof/>
            <w:rtl/>
          </w:rPr>
          <w:t>فصل</w:t>
        </w:r>
        <w:r w:rsidR="00EF404B">
          <w:rPr>
            <w:rStyle w:val="Hyperlink"/>
            <w:rFonts w:hint="cs"/>
            <w:noProof/>
            <w:rtl/>
          </w:rPr>
          <w:t>:</w:t>
        </w:r>
        <w:r w:rsidR="00EF404B" w:rsidRPr="00EF404B">
          <w:rPr>
            <w:noProof/>
            <w:rtl/>
          </w:rPr>
          <w:t xml:space="preserve"> پرداختن به وجوه نکوهش بدعت از نظرگاه قرآن و سنّت، اصحاب تابعان و صوف</w:t>
        </w:r>
        <w:r w:rsidR="00EF404B" w:rsidRPr="00EF404B">
          <w:rPr>
            <w:rFonts w:hint="cs"/>
            <w:noProof/>
            <w:rtl/>
          </w:rPr>
          <w:t>ی</w:t>
        </w:r>
        <w:r w:rsidR="00EF404B" w:rsidRPr="00EF404B">
          <w:rPr>
            <w:rFonts w:hint="eastAsia"/>
            <w:noProof/>
            <w:rtl/>
          </w:rPr>
          <w:t>ان</w:t>
        </w:r>
        <w:r w:rsidR="00EF404B" w:rsidRPr="00EF404B">
          <w:rPr>
            <w:noProof/>
            <w:rtl/>
          </w:rPr>
          <w:t xml:space="preserve"> مشهور</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Toc236404226 \h</w:instrText>
        </w:r>
        <w:r w:rsidR="00A154B7">
          <w:rPr>
            <w:noProof/>
            <w:webHidden/>
            <w:rtl/>
          </w:rPr>
          <w:instrText xml:space="preserve"> </w:instrText>
        </w:r>
        <w:r>
          <w:rPr>
            <w:noProof/>
            <w:webHidden/>
            <w:rtl/>
          </w:rPr>
        </w:r>
        <w:r>
          <w:rPr>
            <w:noProof/>
            <w:webHidden/>
            <w:rtl/>
          </w:rPr>
          <w:fldChar w:fldCharType="separate"/>
        </w:r>
        <w:r w:rsidR="00E7374C">
          <w:rPr>
            <w:noProof/>
            <w:webHidden/>
            <w:rtl/>
          </w:rPr>
          <w:t>78</w:t>
        </w:r>
        <w:r>
          <w:rPr>
            <w:noProof/>
            <w:webHidden/>
            <w:rtl/>
          </w:rPr>
          <w:fldChar w:fldCharType="end"/>
        </w:r>
      </w:hyperlink>
    </w:p>
    <w:p w:rsidR="00A154B7" w:rsidRDefault="00927D58">
      <w:pPr>
        <w:pStyle w:val="21"/>
        <w:tabs>
          <w:tab w:val="right" w:leader="dot" w:pos="7360"/>
        </w:tabs>
        <w:rPr>
          <w:noProof/>
          <w:rtl/>
        </w:rPr>
      </w:pPr>
      <w:hyperlink w:anchor="_Toc236404228" w:history="1">
        <w:r w:rsidR="00A154B7" w:rsidRPr="001176DE">
          <w:rPr>
            <w:rStyle w:val="Hyperlink"/>
            <w:noProof/>
            <w:rtl/>
          </w:rPr>
          <w:t>فصـــــل</w:t>
        </w:r>
        <w:r w:rsidR="00EF404B">
          <w:rPr>
            <w:rFonts w:hint="cs"/>
            <w:noProof/>
            <w:webHidden/>
            <w:rtl/>
          </w:rPr>
          <w:t>:</w:t>
        </w:r>
        <w:r w:rsidR="00EF404B" w:rsidRPr="00EF404B">
          <w:rPr>
            <w:noProof/>
            <w:rtl/>
          </w:rPr>
          <w:t xml:space="preserve"> دوم</w:t>
        </w:r>
        <w:r w:rsidR="00EF404B" w:rsidRPr="00EF404B">
          <w:rPr>
            <w:rFonts w:hint="cs"/>
            <w:noProof/>
            <w:rtl/>
          </w:rPr>
          <w:t>ی</w:t>
        </w:r>
        <w:r w:rsidR="00EF404B" w:rsidRPr="00EF404B">
          <w:rPr>
            <w:rFonts w:hint="eastAsia"/>
            <w:noProof/>
            <w:rtl/>
          </w:rPr>
          <w:t>ن</w:t>
        </w:r>
        <w:r w:rsidR="00EF404B" w:rsidRPr="00EF404B">
          <w:rPr>
            <w:noProof/>
            <w:rtl/>
          </w:rPr>
          <w:t xml:space="preserve"> صورت، از صورتها</w:t>
        </w:r>
        <w:r w:rsidR="00EF404B" w:rsidRPr="00EF404B">
          <w:rPr>
            <w:rFonts w:hint="cs"/>
            <w:noProof/>
            <w:rtl/>
          </w:rPr>
          <w:t>ی</w:t>
        </w:r>
        <w:r w:rsidR="00EF404B" w:rsidRPr="00EF404B">
          <w:rPr>
            <w:noProof/>
            <w:rtl/>
          </w:rPr>
          <w:t xml:space="preserve"> نکوهش بدعت از د</w:t>
        </w:r>
        <w:r w:rsidR="00EF404B" w:rsidRPr="00EF404B">
          <w:rPr>
            <w:rFonts w:hint="cs"/>
            <w:noProof/>
            <w:rtl/>
          </w:rPr>
          <w:t>ی</w:t>
        </w:r>
        <w:r w:rsidR="00EF404B" w:rsidRPr="00EF404B">
          <w:rPr>
            <w:rFonts w:hint="eastAsia"/>
            <w:noProof/>
            <w:rtl/>
          </w:rPr>
          <w:t>دگاه</w:t>
        </w:r>
        <w:r w:rsidR="00EF404B" w:rsidRPr="00EF404B">
          <w:rPr>
            <w:noProof/>
            <w:rtl/>
          </w:rPr>
          <w:t xml:space="preserve"> نقل، آنچه در احاد</w:t>
        </w:r>
        <w:r w:rsidR="00EF404B" w:rsidRPr="00EF404B">
          <w:rPr>
            <w:rFonts w:hint="cs"/>
            <w:noProof/>
            <w:rtl/>
          </w:rPr>
          <w:t>ی</w:t>
        </w:r>
        <w:r w:rsidR="00EF404B" w:rsidRPr="00EF404B">
          <w:rPr>
            <w:rFonts w:hint="eastAsia"/>
            <w:noProof/>
            <w:rtl/>
          </w:rPr>
          <w:t>ث</w:t>
        </w:r>
        <w:r w:rsidR="00EF404B" w:rsidRPr="00EF404B">
          <w:rPr>
            <w:noProof/>
            <w:rtl/>
          </w:rPr>
          <w:t xml:space="preserve"> حضرت رسولص آمده است</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Toc236404228 \h</w:instrText>
        </w:r>
        <w:r w:rsidR="00A154B7">
          <w:rPr>
            <w:noProof/>
            <w:webHidden/>
            <w:rtl/>
          </w:rPr>
          <w:instrText xml:space="preserve"> </w:instrText>
        </w:r>
        <w:r>
          <w:rPr>
            <w:noProof/>
            <w:webHidden/>
            <w:rtl/>
          </w:rPr>
        </w:r>
        <w:r>
          <w:rPr>
            <w:noProof/>
            <w:webHidden/>
            <w:rtl/>
          </w:rPr>
          <w:fldChar w:fldCharType="separate"/>
        </w:r>
        <w:r w:rsidR="00E7374C">
          <w:rPr>
            <w:noProof/>
            <w:webHidden/>
            <w:rtl/>
          </w:rPr>
          <w:t>111</w:t>
        </w:r>
        <w:r>
          <w:rPr>
            <w:noProof/>
            <w:webHidden/>
            <w:rtl/>
          </w:rPr>
          <w:fldChar w:fldCharType="end"/>
        </w:r>
      </w:hyperlink>
    </w:p>
    <w:p w:rsidR="00A154B7" w:rsidRDefault="00927D58">
      <w:pPr>
        <w:pStyle w:val="21"/>
        <w:tabs>
          <w:tab w:val="right" w:leader="dot" w:pos="7360"/>
        </w:tabs>
        <w:rPr>
          <w:noProof/>
          <w:rtl/>
        </w:rPr>
      </w:pPr>
      <w:hyperlink w:anchor="_Toc236404230" w:history="1">
        <w:r w:rsidR="00A154B7" w:rsidRPr="001176DE">
          <w:rPr>
            <w:rStyle w:val="Hyperlink"/>
            <w:noProof/>
            <w:rtl/>
          </w:rPr>
          <w:t>فصـــــــل</w:t>
        </w:r>
        <w:r w:rsidR="00EF404B">
          <w:rPr>
            <w:rStyle w:val="Hyperlink"/>
            <w:rFonts w:hint="cs"/>
            <w:noProof/>
            <w:rtl/>
          </w:rPr>
          <w:t>:</w:t>
        </w:r>
        <w:r w:rsidR="00EF404B" w:rsidRPr="00EF404B">
          <w:rPr>
            <w:noProof/>
            <w:rtl/>
          </w:rPr>
          <w:t xml:space="preserve"> صورت سوم: از نقل و روايت آنچه از سلف صالح (صحابه و تابعين)ش در نكوهش بدعت وبدعت گزاران آمده است</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Toc236404230 \h</w:instrText>
        </w:r>
        <w:r w:rsidR="00A154B7">
          <w:rPr>
            <w:noProof/>
            <w:webHidden/>
            <w:rtl/>
          </w:rPr>
          <w:instrText xml:space="preserve"> </w:instrText>
        </w:r>
        <w:r>
          <w:rPr>
            <w:noProof/>
            <w:webHidden/>
            <w:rtl/>
          </w:rPr>
        </w:r>
        <w:r>
          <w:rPr>
            <w:noProof/>
            <w:webHidden/>
            <w:rtl/>
          </w:rPr>
          <w:fldChar w:fldCharType="separate"/>
        </w:r>
        <w:r w:rsidR="00E7374C">
          <w:rPr>
            <w:noProof/>
            <w:webHidden/>
            <w:rtl/>
          </w:rPr>
          <w:t>131</w:t>
        </w:r>
        <w:r>
          <w:rPr>
            <w:noProof/>
            <w:webHidden/>
            <w:rtl/>
          </w:rPr>
          <w:fldChar w:fldCharType="end"/>
        </w:r>
      </w:hyperlink>
    </w:p>
    <w:p w:rsidR="00A154B7" w:rsidRDefault="00927D58">
      <w:pPr>
        <w:pStyle w:val="21"/>
        <w:tabs>
          <w:tab w:val="right" w:leader="dot" w:pos="7360"/>
        </w:tabs>
        <w:rPr>
          <w:noProof/>
          <w:rtl/>
        </w:rPr>
      </w:pPr>
      <w:hyperlink w:anchor="_Toc236404232" w:history="1">
        <w:r w:rsidR="00A154B7" w:rsidRPr="001176DE">
          <w:rPr>
            <w:rStyle w:val="Hyperlink"/>
            <w:noProof/>
            <w:rtl/>
          </w:rPr>
          <w:t>نکوهش بدعت</w:t>
        </w:r>
        <w:r w:rsidR="00A154B7" w:rsidRPr="001176DE">
          <w:rPr>
            <w:rStyle w:val="Hyperlink"/>
            <w:rFonts w:cs="CTraditional Arabic"/>
            <w:noProof/>
            <w:rtl/>
          </w:rPr>
          <w:t xml:space="preserve"> </w:t>
        </w:r>
        <w:r w:rsidR="00A154B7" w:rsidRPr="001176DE">
          <w:rPr>
            <w:rStyle w:val="Hyperlink"/>
            <w:noProof/>
            <w:rtl/>
          </w:rPr>
          <w:t>توسط تابع</w:t>
        </w:r>
        <w:r w:rsidR="00A154B7" w:rsidRPr="001176DE">
          <w:rPr>
            <w:rStyle w:val="Hyperlink"/>
            <w:rFonts w:hint="cs"/>
            <w:noProof/>
            <w:rtl/>
          </w:rPr>
          <w:t>ی</w:t>
        </w:r>
        <w:r w:rsidR="00A154B7" w:rsidRPr="001176DE">
          <w:rPr>
            <w:rStyle w:val="Hyperlink"/>
            <w:rFonts w:hint="eastAsia"/>
            <w:noProof/>
            <w:rtl/>
          </w:rPr>
          <w:t>ن</w:t>
        </w:r>
        <w:r w:rsidR="00A154B7" w:rsidRPr="001176DE">
          <w:rPr>
            <w:rStyle w:val="Hyperlink"/>
            <w:rFonts w:cs="CTraditional Arabic"/>
            <w:noProof/>
            <w:rtl/>
          </w:rPr>
          <w:t>ش</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Toc236404232 \h</w:instrText>
        </w:r>
        <w:r w:rsidR="00A154B7">
          <w:rPr>
            <w:noProof/>
            <w:webHidden/>
            <w:rtl/>
          </w:rPr>
          <w:instrText xml:space="preserve"> </w:instrText>
        </w:r>
        <w:r>
          <w:rPr>
            <w:noProof/>
            <w:webHidden/>
            <w:rtl/>
          </w:rPr>
        </w:r>
        <w:r>
          <w:rPr>
            <w:noProof/>
            <w:webHidden/>
            <w:rtl/>
          </w:rPr>
          <w:fldChar w:fldCharType="separate"/>
        </w:r>
        <w:r w:rsidR="00E7374C">
          <w:rPr>
            <w:noProof/>
            <w:webHidden/>
            <w:rtl/>
          </w:rPr>
          <w:t>141</w:t>
        </w:r>
        <w:r>
          <w:rPr>
            <w:noProof/>
            <w:webHidden/>
            <w:rtl/>
          </w:rPr>
          <w:fldChar w:fldCharType="end"/>
        </w:r>
      </w:hyperlink>
    </w:p>
    <w:p w:rsidR="00A154B7" w:rsidRDefault="00927D58">
      <w:pPr>
        <w:pStyle w:val="21"/>
        <w:tabs>
          <w:tab w:val="right" w:leader="dot" w:pos="7360"/>
        </w:tabs>
        <w:rPr>
          <w:noProof/>
          <w:rtl/>
        </w:rPr>
      </w:pPr>
      <w:hyperlink w:anchor="_Toc236404233" w:history="1">
        <w:r w:rsidR="00A154B7" w:rsidRPr="001176DE">
          <w:rPr>
            <w:rStyle w:val="Hyperlink"/>
            <w:noProof/>
            <w:rtl/>
          </w:rPr>
          <w:t>فصـــــــــل</w:t>
        </w:r>
        <w:r w:rsidR="00EF404B">
          <w:rPr>
            <w:rFonts w:hint="cs"/>
            <w:noProof/>
            <w:webHidden/>
            <w:rtl/>
          </w:rPr>
          <w:t>:</w:t>
        </w:r>
        <w:r w:rsidR="00EF404B" w:rsidRPr="00EF404B">
          <w:rPr>
            <w:noProof/>
            <w:rtl/>
          </w:rPr>
          <w:t xml:space="preserve"> صورت چهارم از نقل: آن چه از صوفيان مشهور در نكوهش بدعت آمده است</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Toc236404233 \h</w:instrText>
        </w:r>
        <w:r w:rsidR="00A154B7">
          <w:rPr>
            <w:noProof/>
            <w:webHidden/>
            <w:rtl/>
          </w:rPr>
          <w:instrText xml:space="preserve"> </w:instrText>
        </w:r>
        <w:r>
          <w:rPr>
            <w:noProof/>
            <w:webHidden/>
            <w:rtl/>
          </w:rPr>
        </w:r>
        <w:r>
          <w:rPr>
            <w:noProof/>
            <w:webHidden/>
            <w:rtl/>
          </w:rPr>
          <w:fldChar w:fldCharType="separate"/>
        </w:r>
        <w:r w:rsidR="00E7374C">
          <w:rPr>
            <w:noProof/>
            <w:webHidden/>
            <w:rtl/>
          </w:rPr>
          <w:t>152</w:t>
        </w:r>
        <w:r>
          <w:rPr>
            <w:noProof/>
            <w:webHidden/>
            <w:rtl/>
          </w:rPr>
          <w:fldChar w:fldCharType="end"/>
        </w:r>
      </w:hyperlink>
    </w:p>
    <w:p w:rsidR="00A154B7" w:rsidRDefault="00927D58">
      <w:pPr>
        <w:pStyle w:val="21"/>
        <w:tabs>
          <w:tab w:val="right" w:leader="dot" w:pos="7360"/>
        </w:tabs>
        <w:rPr>
          <w:noProof/>
          <w:rtl/>
        </w:rPr>
      </w:pPr>
      <w:hyperlink w:anchor="_Toc236404235" w:history="1">
        <w:r w:rsidR="00A154B7" w:rsidRPr="001176DE">
          <w:rPr>
            <w:rStyle w:val="Hyperlink"/>
            <w:noProof/>
            <w:rtl/>
          </w:rPr>
          <w:t>فصـــــــــــل</w:t>
        </w:r>
        <w:r w:rsidR="00EF404B">
          <w:rPr>
            <w:rFonts w:hint="cs"/>
            <w:noProof/>
            <w:webHidden/>
            <w:rtl/>
          </w:rPr>
          <w:t>:</w:t>
        </w:r>
        <w:r w:rsidR="00EF404B" w:rsidRPr="00EF404B">
          <w:rPr>
            <w:noProof/>
            <w:rtl/>
          </w:rPr>
          <w:t xml:space="preserve"> صورت پنجم از نقل: آنچه در نکوهش را</w:t>
        </w:r>
        <w:r w:rsidR="00EF404B" w:rsidRPr="00EF404B">
          <w:rPr>
            <w:rFonts w:hint="cs"/>
            <w:noProof/>
            <w:rtl/>
          </w:rPr>
          <w:t>ی</w:t>
        </w:r>
        <w:r w:rsidR="00EF404B" w:rsidRPr="00EF404B">
          <w:rPr>
            <w:noProof/>
            <w:rtl/>
          </w:rPr>
          <w:t xml:space="preserve"> و نظر نکوه</w:t>
        </w:r>
        <w:r w:rsidR="00EF404B" w:rsidRPr="00EF404B">
          <w:rPr>
            <w:rFonts w:hint="cs"/>
            <w:noProof/>
            <w:rtl/>
          </w:rPr>
          <w:t>ی</w:t>
        </w:r>
        <w:r w:rsidR="00EF404B" w:rsidRPr="00EF404B">
          <w:rPr>
            <w:rFonts w:hint="eastAsia"/>
            <w:noProof/>
            <w:rtl/>
          </w:rPr>
          <w:t>ده</w:t>
        </w:r>
        <w:r w:rsidR="00EF404B" w:rsidRPr="00EF404B">
          <w:rPr>
            <w:noProof/>
            <w:rtl/>
          </w:rPr>
          <w:t xml:space="preserve"> آمده است</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Toc236404235 \h</w:instrText>
        </w:r>
        <w:r w:rsidR="00A154B7">
          <w:rPr>
            <w:noProof/>
            <w:webHidden/>
            <w:rtl/>
          </w:rPr>
          <w:instrText xml:space="preserve"> </w:instrText>
        </w:r>
        <w:r>
          <w:rPr>
            <w:noProof/>
            <w:webHidden/>
            <w:rtl/>
          </w:rPr>
        </w:r>
        <w:r>
          <w:rPr>
            <w:noProof/>
            <w:webHidden/>
            <w:rtl/>
          </w:rPr>
          <w:fldChar w:fldCharType="separate"/>
        </w:r>
        <w:r w:rsidR="00E7374C">
          <w:rPr>
            <w:noProof/>
            <w:webHidden/>
            <w:rtl/>
          </w:rPr>
          <w:t>168</w:t>
        </w:r>
        <w:r>
          <w:rPr>
            <w:noProof/>
            <w:webHidden/>
            <w:rtl/>
          </w:rPr>
          <w:fldChar w:fldCharType="end"/>
        </w:r>
      </w:hyperlink>
    </w:p>
    <w:p w:rsidR="00A154B7" w:rsidRDefault="00927D58">
      <w:pPr>
        <w:pStyle w:val="21"/>
        <w:tabs>
          <w:tab w:val="right" w:leader="dot" w:pos="7360"/>
        </w:tabs>
        <w:rPr>
          <w:noProof/>
          <w:rtl/>
        </w:rPr>
      </w:pPr>
      <w:hyperlink w:anchor="_Toc236404238" w:history="1">
        <w:r w:rsidR="00A154B7" w:rsidRPr="001176DE">
          <w:rPr>
            <w:rStyle w:val="Hyperlink"/>
            <w:noProof/>
            <w:rtl/>
          </w:rPr>
          <w:t>فصـــــــــل</w:t>
        </w:r>
        <w:r w:rsidR="00EF404B">
          <w:rPr>
            <w:rFonts w:hint="cs"/>
            <w:noProof/>
            <w:webHidden/>
            <w:rtl/>
          </w:rPr>
          <w:t>:</w:t>
        </w:r>
        <w:r w:rsidR="00EF404B" w:rsidRPr="00EF404B">
          <w:rPr>
            <w:noProof/>
            <w:rtl/>
          </w:rPr>
          <w:t xml:space="preserve"> صورت ششم: بعض</w:t>
        </w:r>
        <w:r w:rsidR="00EF404B" w:rsidRPr="00EF404B">
          <w:rPr>
            <w:rFonts w:hint="cs"/>
            <w:noProof/>
            <w:rtl/>
          </w:rPr>
          <w:t>ی</w:t>
        </w:r>
        <w:r w:rsidR="00EF404B" w:rsidRPr="00EF404B">
          <w:rPr>
            <w:noProof/>
            <w:rtl/>
          </w:rPr>
          <w:t xml:space="preserve"> از اوصاف حرام و معان</w:t>
        </w:r>
        <w:r w:rsidR="00EF404B" w:rsidRPr="00EF404B">
          <w:rPr>
            <w:rFonts w:hint="cs"/>
            <w:noProof/>
            <w:rtl/>
          </w:rPr>
          <w:t>ی</w:t>
        </w:r>
        <w:r w:rsidR="00EF404B" w:rsidRPr="00EF404B">
          <w:rPr>
            <w:noProof/>
            <w:rtl/>
          </w:rPr>
          <w:t xml:space="preserve"> نکوه</w:t>
        </w:r>
        <w:r w:rsidR="00EF404B" w:rsidRPr="00EF404B">
          <w:rPr>
            <w:rFonts w:hint="cs"/>
            <w:noProof/>
            <w:rtl/>
          </w:rPr>
          <w:t>ی</w:t>
        </w:r>
        <w:r w:rsidR="00EF404B" w:rsidRPr="00EF404B">
          <w:rPr>
            <w:rFonts w:hint="eastAsia"/>
            <w:noProof/>
            <w:rtl/>
          </w:rPr>
          <w:t>ده</w:t>
        </w:r>
        <w:r w:rsidR="00EF404B" w:rsidRPr="00EF404B">
          <w:rPr>
            <w:noProof/>
            <w:rtl/>
          </w:rPr>
          <w:t xml:space="preserve"> و پ</w:t>
        </w:r>
        <w:r w:rsidR="00EF404B" w:rsidRPr="00EF404B">
          <w:rPr>
            <w:rFonts w:hint="cs"/>
            <w:noProof/>
            <w:rtl/>
          </w:rPr>
          <w:t>ی</w:t>
        </w:r>
        <w:r w:rsidR="00EF404B" w:rsidRPr="00EF404B">
          <w:rPr>
            <w:rFonts w:hint="eastAsia"/>
            <w:noProof/>
            <w:rtl/>
          </w:rPr>
          <w:t>امد</w:t>
        </w:r>
        <w:r w:rsidR="00EF404B" w:rsidRPr="00EF404B">
          <w:rPr>
            <w:noProof/>
            <w:rtl/>
          </w:rPr>
          <w:t>ها</w:t>
        </w:r>
        <w:r w:rsidR="00EF404B" w:rsidRPr="00EF404B">
          <w:rPr>
            <w:rFonts w:hint="cs"/>
            <w:noProof/>
            <w:rtl/>
          </w:rPr>
          <w:t>ی</w:t>
        </w:r>
        <w:r w:rsidR="00EF404B" w:rsidRPr="00EF404B">
          <w:rPr>
            <w:noProof/>
            <w:rtl/>
          </w:rPr>
          <w:t xml:space="preserve"> ناگوار بدعت</w:t>
        </w:r>
        <w:r w:rsidR="00EF404B" w:rsidRPr="00EF404B">
          <w:rPr>
            <w:noProof/>
            <w:cs/>
          </w:rPr>
          <w:t>‎</w:t>
        </w:r>
        <w:r w:rsidR="00EF404B" w:rsidRPr="00EF404B">
          <w:rPr>
            <w:noProof/>
            <w:rtl/>
          </w:rPr>
          <w:t>ها</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Toc236404238 \h</w:instrText>
        </w:r>
        <w:r w:rsidR="00A154B7">
          <w:rPr>
            <w:noProof/>
            <w:webHidden/>
            <w:rtl/>
          </w:rPr>
          <w:instrText xml:space="preserve"> </w:instrText>
        </w:r>
        <w:r>
          <w:rPr>
            <w:noProof/>
            <w:webHidden/>
            <w:rtl/>
          </w:rPr>
        </w:r>
        <w:r>
          <w:rPr>
            <w:noProof/>
            <w:webHidden/>
            <w:rtl/>
          </w:rPr>
          <w:fldChar w:fldCharType="separate"/>
        </w:r>
        <w:r w:rsidR="00E7374C">
          <w:rPr>
            <w:noProof/>
            <w:webHidden/>
            <w:rtl/>
          </w:rPr>
          <w:t>180</w:t>
        </w:r>
        <w:r>
          <w:rPr>
            <w:noProof/>
            <w:webHidden/>
            <w:rtl/>
          </w:rPr>
          <w:fldChar w:fldCharType="end"/>
        </w:r>
      </w:hyperlink>
    </w:p>
    <w:p w:rsidR="00A154B7" w:rsidRDefault="00927D58">
      <w:pPr>
        <w:pStyle w:val="21"/>
        <w:tabs>
          <w:tab w:val="right" w:leader="dot" w:pos="7360"/>
        </w:tabs>
        <w:rPr>
          <w:noProof/>
          <w:rtl/>
        </w:rPr>
      </w:pPr>
      <w:hyperlink w:anchor="_Toc236404241" w:history="1">
        <w:r w:rsidR="00A154B7" w:rsidRPr="001176DE">
          <w:rPr>
            <w:rStyle w:val="Hyperlink"/>
            <w:noProof/>
            <w:rtl/>
          </w:rPr>
          <w:t>فصـــــــــل</w:t>
        </w:r>
        <w:r w:rsidR="00EF404B">
          <w:rPr>
            <w:rFonts w:hint="cs"/>
            <w:noProof/>
            <w:webHidden/>
            <w:rtl/>
          </w:rPr>
          <w:t>:</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Toc236404241 \h</w:instrText>
        </w:r>
        <w:r w:rsidR="00A154B7">
          <w:rPr>
            <w:noProof/>
            <w:webHidden/>
            <w:rtl/>
          </w:rPr>
          <w:instrText xml:space="preserve"> </w:instrText>
        </w:r>
        <w:r>
          <w:rPr>
            <w:noProof/>
            <w:webHidden/>
            <w:rtl/>
          </w:rPr>
        </w:r>
        <w:r>
          <w:rPr>
            <w:noProof/>
            <w:webHidden/>
            <w:rtl/>
          </w:rPr>
          <w:fldChar w:fldCharType="separate"/>
        </w:r>
        <w:r w:rsidR="00E7374C">
          <w:rPr>
            <w:noProof/>
            <w:webHidden/>
            <w:rtl/>
          </w:rPr>
          <w:t>228</w:t>
        </w:r>
        <w:r>
          <w:rPr>
            <w:noProof/>
            <w:webHidden/>
            <w:rtl/>
          </w:rPr>
          <w:fldChar w:fldCharType="end"/>
        </w:r>
      </w:hyperlink>
    </w:p>
    <w:p w:rsidR="00A154B7" w:rsidRDefault="00927D58">
      <w:pPr>
        <w:pStyle w:val="11"/>
        <w:tabs>
          <w:tab w:val="right" w:leader="dot" w:pos="7360"/>
        </w:tabs>
        <w:rPr>
          <w:noProof/>
          <w:rtl/>
        </w:rPr>
      </w:pPr>
      <w:hyperlink w:anchor="_Toc236404242" w:history="1">
        <w:r w:rsidR="00A154B7" w:rsidRPr="001176DE">
          <w:rPr>
            <w:rStyle w:val="Hyperlink"/>
            <w:noProof/>
            <w:rtl/>
          </w:rPr>
          <w:t>باب سوم</w:t>
        </w:r>
        <w:r w:rsidR="00EF404B">
          <w:rPr>
            <w:rFonts w:hint="cs"/>
            <w:noProof/>
            <w:webHidden/>
            <w:rtl/>
          </w:rPr>
          <w:t>:</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Toc236404242 \h</w:instrText>
        </w:r>
        <w:r w:rsidR="00A154B7">
          <w:rPr>
            <w:noProof/>
            <w:webHidden/>
            <w:rtl/>
          </w:rPr>
          <w:instrText xml:space="preserve"> </w:instrText>
        </w:r>
        <w:r>
          <w:rPr>
            <w:noProof/>
            <w:webHidden/>
            <w:rtl/>
          </w:rPr>
        </w:r>
        <w:r>
          <w:rPr>
            <w:noProof/>
            <w:webHidden/>
            <w:rtl/>
          </w:rPr>
          <w:fldChar w:fldCharType="separate"/>
        </w:r>
        <w:r w:rsidR="00E7374C">
          <w:rPr>
            <w:noProof/>
            <w:webHidden/>
            <w:rtl/>
          </w:rPr>
          <w:t>245</w:t>
        </w:r>
        <w:r>
          <w:rPr>
            <w:noProof/>
            <w:webHidden/>
            <w:rtl/>
          </w:rPr>
          <w:fldChar w:fldCharType="end"/>
        </w:r>
      </w:hyperlink>
    </w:p>
    <w:p w:rsidR="00A154B7" w:rsidRDefault="00927D58">
      <w:pPr>
        <w:pStyle w:val="21"/>
        <w:tabs>
          <w:tab w:val="right" w:leader="dot" w:pos="7360"/>
        </w:tabs>
        <w:rPr>
          <w:noProof/>
          <w:rtl/>
        </w:rPr>
      </w:pPr>
      <w:hyperlink w:anchor="_Toc236404243" w:history="1">
        <w:r w:rsidR="00A154B7" w:rsidRPr="001176DE">
          <w:rPr>
            <w:rStyle w:val="Hyperlink"/>
            <w:noProof/>
            <w:rtl/>
          </w:rPr>
          <w:t>در عموم</w:t>
        </w:r>
        <w:r w:rsidR="00A154B7" w:rsidRPr="001176DE">
          <w:rPr>
            <w:rStyle w:val="Hyperlink"/>
            <w:rFonts w:hint="cs"/>
            <w:noProof/>
            <w:rtl/>
          </w:rPr>
          <w:t>ی</w:t>
        </w:r>
        <w:r w:rsidR="00A154B7" w:rsidRPr="001176DE">
          <w:rPr>
            <w:rStyle w:val="Hyperlink"/>
            <w:rFonts w:hint="eastAsia"/>
            <w:noProof/>
            <w:rtl/>
          </w:rPr>
          <w:t>ت</w:t>
        </w:r>
        <w:r w:rsidR="00A154B7" w:rsidRPr="001176DE">
          <w:rPr>
            <w:rStyle w:val="Hyperlink"/>
            <w:noProof/>
            <w:rtl/>
          </w:rPr>
          <w:t xml:space="preserve"> و شمول</w:t>
        </w:r>
        <w:r w:rsidR="00A154B7" w:rsidRPr="001176DE">
          <w:rPr>
            <w:rStyle w:val="Hyperlink"/>
            <w:rFonts w:hint="cs"/>
            <w:noProof/>
            <w:rtl/>
          </w:rPr>
          <w:t>ی</w:t>
        </w:r>
        <w:r w:rsidR="00A154B7" w:rsidRPr="001176DE">
          <w:rPr>
            <w:rStyle w:val="Hyperlink"/>
            <w:rFonts w:hint="eastAsia"/>
            <w:noProof/>
            <w:rtl/>
          </w:rPr>
          <w:t>ت</w:t>
        </w:r>
        <w:r w:rsidR="00A154B7" w:rsidRPr="001176DE">
          <w:rPr>
            <w:rStyle w:val="Hyperlink"/>
            <w:noProof/>
            <w:rtl/>
          </w:rPr>
          <w:t xml:space="preserve"> بدعت‏ها و محدثات و ا</w:t>
        </w:r>
        <w:r w:rsidR="00A154B7" w:rsidRPr="001176DE">
          <w:rPr>
            <w:rStyle w:val="Hyperlink"/>
            <w:rFonts w:hint="cs"/>
            <w:noProof/>
            <w:rtl/>
          </w:rPr>
          <w:t>ی</w:t>
        </w:r>
        <w:r w:rsidR="00A154B7" w:rsidRPr="001176DE">
          <w:rPr>
            <w:rStyle w:val="Hyperlink"/>
            <w:rFonts w:hint="eastAsia"/>
            <w:noProof/>
            <w:rtl/>
          </w:rPr>
          <w:t>ن</w:t>
        </w:r>
        <w:r w:rsidR="00A154B7" w:rsidRPr="001176DE">
          <w:rPr>
            <w:rStyle w:val="Hyperlink"/>
            <w:noProof/>
            <w:rtl/>
          </w:rPr>
          <w:t xml:space="preserve"> که ه</w:t>
        </w:r>
        <w:r w:rsidR="00A154B7" w:rsidRPr="001176DE">
          <w:rPr>
            <w:rStyle w:val="Hyperlink"/>
            <w:rFonts w:hint="cs"/>
            <w:noProof/>
            <w:rtl/>
          </w:rPr>
          <w:t>ی</w:t>
        </w:r>
        <w:r w:rsidR="00A154B7" w:rsidRPr="001176DE">
          <w:rPr>
            <w:rStyle w:val="Hyperlink"/>
            <w:rFonts w:hint="eastAsia"/>
            <w:noProof/>
            <w:rtl/>
          </w:rPr>
          <w:t>چ</w:t>
        </w:r>
        <w:r w:rsidR="00A154B7" w:rsidRPr="001176DE">
          <w:rPr>
            <w:rStyle w:val="Hyperlink"/>
            <w:noProof/>
            <w:rtl/>
          </w:rPr>
          <w:t xml:space="preserve"> بدعت</w:t>
        </w:r>
        <w:r w:rsidR="00A154B7" w:rsidRPr="001176DE">
          <w:rPr>
            <w:rStyle w:val="Hyperlink"/>
            <w:rFonts w:hint="cs"/>
            <w:noProof/>
            <w:rtl/>
          </w:rPr>
          <w:t>ی</w:t>
        </w:r>
        <w:r w:rsidR="00A154B7" w:rsidRPr="001176DE">
          <w:rPr>
            <w:rStyle w:val="Hyperlink"/>
            <w:noProof/>
            <w:rtl/>
          </w:rPr>
          <w:t xml:space="preserve"> جدا و بطور اخص بدون د</w:t>
        </w:r>
        <w:r w:rsidR="00A154B7" w:rsidRPr="001176DE">
          <w:rPr>
            <w:rStyle w:val="Hyperlink"/>
            <w:rFonts w:hint="cs"/>
            <w:noProof/>
            <w:rtl/>
          </w:rPr>
          <w:t>ی</w:t>
        </w:r>
        <w:r w:rsidR="00A154B7" w:rsidRPr="001176DE">
          <w:rPr>
            <w:rStyle w:val="Hyperlink"/>
            <w:rFonts w:hint="eastAsia"/>
            <w:noProof/>
            <w:rtl/>
          </w:rPr>
          <w:t>گر</w:t>
        </w:r>
        <w:r w:rsidR="00A154B7" w:rsidRPr="001176DE">
          <w:rPr>
            <w:rStyle w:val="Hyperlink"/>
            <w:noProof/>
            <w:rtl/>
          </w:rPr>
          <w:t xml:space="preserve"> بدعت‏ها مورد بحث قرار نم</w:t>
        </w:r>
        <w:r w:rsidR="00A154B7" w:rsidRPr="001176DE">
          <w:rPr>
            <w:rStyle w:val="Hyperlink"/>
            <w:rFonts w:hint="cs"/>
            <w:noProof/>
            <w:rtl/>
          </w:rPr>
          <w:t>ی</w:t>
        </w:r>
        <w:r w:rsidR="00A154B7" w:rsidRPr="001176DE">
          <w:rPr>
            <w:rStyle w:val="Hyperlink"/>
            <w:noProof/>
            <w:rtl/>
          </w:rPr>
          <w:t>‏گ</w:t>
        </w:r>
        <w:r w:rsidR="00A154B7" w:rsidRPr="001176DE">
          <w:rPr>
            <w:rStyle w:val="Hyperlink"/>
            <w:rFonts w:hint="cs"/>
            <w:noProof/>
            <w:rtl/>
          </w:rPr>
          <w:t>ی</w:t>
        </w:r>
        <w:r w:rsidR="00A154B7" w:rsidRPr="001176DE">
          <w:rPr>
            <w:rStyle w:val="Hyperlink"/>
            <w:rFonts w:hint="eastAsia"/>
            <w:noProof/>
            <w:rtl/>
          </w:rPr>
          <w:t>رد</w:t>
        </w:r>
        <w:r w:rsidR="00A154B7" w:rsidRPr="001176DE">
          <w:rPr>
            <w:rStyle w:val="Hyperlink"/>
            <w:noProof/>
            <w:rtl/>
          </w:rPr>
          <w:t xml:space="preserve"> و همچن</w:t>
        </w:r>
        <w:r w:rsidR="00A154B7" w:rsidRPr="001176DE">
          <w:rPr>
            <w:rStyle w:val="Hyperlink"/>
            <w:rFonts w:hint="cs"/>
            <w:noProof/>
            <w:rtl/>
          </w:rPr>
          <w:t>ی</w:t>
        </w:r>
        <w:r w:rsidR="00A154B7" w:rsidRPr="001176DE">
          <w:rPr>
            <w:rStyle w:val="Hyperlink"/>
            <w:rFonts w:hint="eastAsia"/>
            <w:noProof/>
            <w:rtl/>
          </w:rPr>
          <w:t>ن</w:t>
        </w:r>
        <w:r w:rsidR="00A154B7" w:rsidRPr="001176DE">
          <w:rPr>
            <w:rStyle w:val="Hyperlink"/>
            <w:noProof/>
            <w:rtl/>
          </w:rPr>
          <w:t xml:space="preserve"> گذر</w:t>
        </w:r>
        <w:r w:rsidR="00A154B7" w:rsidRPr="001176DE">
          <w:rPr>
            <w:rStyle w:val="Hyperlink"/>
            <w:rFonts w:hint="cs"/>
            <w:noProof/>
            <w:rtl/>
          </w:rPr>
          <w:t>ی</w:t>
        </w:r>
        <w:r w:rsidR="00A154B7" w:rsidRPr="001176DE">
          <w:rPr>
            <w:rStyle w:val="Hyperlink"/>
            <w:noProof/>
            <w:rtl/>
          </w:rPr>
          <w:t xml:space="preserve"> خواه</w:t>
        </w:r>
        <w:r w:rsidR="00A154B7" w:rsidRPr="001176DE">
          <w:rPr>
            <w:rStyle w:val="Hyperlink"/>
            <w:rFonts w:hint="cs"/>
            <w:noProof/>
            <w:rtl/>
          </w:rPr>
          <w:t>ی</w:t>
        </w:r>
        <w:r w:rsidR="00A154B7" w:rsidRPr="001176DE">
          <w:rPr>
            <w:rStyle w:val="Hyperlink"/>
            <w:rFonts w:hint="eastAsia"/>
            <w:noProof/>
            <w:rtl/>
          </w:rPr>
          <w:t>م</w:t>
        </w:r>
        <w:r w:rsidR="00A154B7" w:rsidRPr="001176DE">
          <w:rPr>
            <w:rStyle w:val="Hyperlink"/>
            <w:noProof/>
            <w:rtl/>
          </w:rPr>
          <w:t xml:space="preserve"> داشت به د</w:t>
        </w:r>
        <w:r w:rsidR="00A154B7" w:rsidRPr="001176DE">
          <w:rPr>
            <w:rStyle w:val="Hyperlink"/>
            <w:rFonts w:hint="cs"/>
            <w:noProof/>
            <w:rtl/>
          </w:rPr>
          <w:t>ی</w:t>
        </w:r>
        <w:r w:rsidR="00A154B7" w:rsidRPr="001176DE">
          <w:rPr>
            <w:rStyle w:val="Hyperlink"/>
            <w:rFonts w:hint="eastAsia"/>
            <w:noProof/>
            <w:rtl/>
          </w:rPr>
          <w:t>دگاه</w:t>
        </w:r>
        <w:r w:rsidR="00A154B7" w:rsidRPr="001176DE">
          <w:rPr>
            <w:rStyle w:val="Hyperlink"/>
            <w:noProof/>
            <w:rtl/>
          </w:rPr>
          <w:t xml:space="preserve"> کسان</w:t>
        </w:r>
        <w:r w:rsidR="00A154B7" w:rsidRPr="001176DE">
          <w:rPr>
            <w:rStyle w:val="Hyperlink"/>
            <w:rFonts w:hint="cs"/>
            <w:noProof/>
            <w:rtl/>
          </w:rPr>
          <w:t>ی</w:t>
        </w:r>
        <w:r w:rsidR="00A154B7" w:rsidRPr="001176DE">
          <w:rPr>
            <w:rStyle w:val="Hyperlink"/>
            <w:noProof/>
            <w:rtl/>
          </w:rPr>
          <w:t xml:space="preserve"> که خود را به حالات و رفتار مبتدعان درآورده و به دلا</w:t>
        </w:r>
        <w:r w:rsidR="00A154B7" w:rsidRPr="001176DE">
          <w:rPr>
            <w:rStyle w:val="Hyperlink"/>
            <w:rFonts w:hint="cs"/>
            <w:noProof/>
            <w:rtl/>
          </w:rPr>
          <w:t>ی</w:t>
        </w:r>
        <w:r w:rsidR="00A154B7" w:rsidRPr="001176DE">
          <w:rPr>
            <w:rStyle w:val="Hyperlink"/>
            <w:rFonts w:hint="eastAsia"/>
            <w:noProof/>
            <w:rtl/>
          </w:rPr>
          <w:t>ل</w:t>
        </w:r>
        <w:r w:rsidR="00A154B7" w:rsidRPr="001176DE">
          <w:rPr>
            <w:rStyle w:val="Hyperlink"/>
            <w:noProof/>
            <w:rtl/>
          </w:rPr>
          <w:t xml:space="preserve"> و اعمال ا</w:t>
        </w:r>
        <w:r w:rsidR="00A154B7" w:rsidRPr="001176DE">
          <w:rPr>
            <w:rStyle w:val="Hyperlink"/>
            <w:rFonts w:hint="cs"/>
            <w:noProof/>
            <w:rtl/>
          </w:rPr>
          <w:t>ی</w:t>
        </w:r>
        <w:r w:rsidR="00A154B7" w:rsidRPr="001176DE">
          <w:rPr>
            <w:rStyle w:val="Hyperlink"/>
            <w:rFonts w:hint="eastAsia"/>
            <w:noProof/>
            <w:rtl/>
          </w:rPr>
          <w:t>شان</w:t>
        </w:r>
        <w:r w:rsidR="00A154B7" w:rsidRPr="001176DE">
          <w:rPr>
            <w:rStyle w:val="Hyperlink"/>
            <w:noProof/>
            <w:rtl/>
          </w:rPr>
          <w:t xml:space="preserve"> احتجاج م</w:t>
        </w:r>
        <w:r w:rsidR="00A154B7" w:rsidRPr="001176DE">
          <w:rPr>
            <w:rStyle w:val="Hyperlink"/>
            <w:rFonts w:hint="cs"/>
            <w:noProof/>
            <w:rtl/>
          </w:rPr>
          <w:t>ی‏</w:t>
        </w:r>
        <w:r w:rsidR="00A154B7" w:rsidRPr="001176DE">
          <w:rPr>
            <w:rStyle w:val="Hyperlink"/>
            <w:noProof/>
            <w:rtl/>
          </w:rPr>
          <w:t>ورزند.</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Toc236404243 \h</w:instrText>
        </w:r>
        <w:r w:rsidR="00A154B7">
          <w:rPr>
            <w:noProof/>
            <w:webHidden/>
            <w:rtl/>
          </w:rPr>
          <w:instrText xml:space="preserve"> </w:instrText>
        </w:r>
        <w:r>
          <w:rPr>
            <w:noProof/>
            <w:webHidden/>
            <w:rtl/>
          </w:rPr>
        </w:r>
        <w:r>
          <w:rPr>
            <w:noProof/>
            <w:webHidden/>
            <w:rtl/>
          </w:rPr>
          <w:fldChar w:fldCharType="separate"/>
        </w:r>
        <w:r w:rsidR="00E7374C">
          <w:rPr>
            <w:noProof/>
            <w:webHidden/>
            <w:rtl/>
          </w:rPr>
          <w:t>245</w:t>
        </w:r>
        <w:r>
          <w:rPr>
            <w:noProof/>
            <w:webHidden/>
            <w:rtl/>
          </w:rPr>
          <w:fldChar w:fldCharType="end"/>
        </w:r>
      </w:hyperlink>
    </w:p>
    <w:p w:rsidR="00A154B7" w:rsidRDefault="00927D58">
      <w:pPr>
        <w:pStyle w:val="11"/>
        <w:tabs>
          <w:tab w:val="right" w:leader="dot" w:pos="7360"/>
        </w:tabs>
        <w:rPr>
          <w:noProof/>
          <w:rtl/>
        </w:rPr>
      </w:pPr>
      <w:hyperlink w:anchor="_Toc236404244"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Toc236404244 \h</w:instrText>
        </w:r>
        <w:r w:rsidR="00A154B7">
          <w:rPr>
            <w:noProof/>
            <w:webHidden/>
            <w:rtl/>
          </w:rPr>
          <w:instrText xml:space="preserve"> </w:instrText>
        </w:r>
        <w:r>
          <w:rPr>
            <w:noProof/>
            <w:webHidden/>
            <w:rtl/>
          </w:rPr>
        </w:r>
        <w:r>
          <w:rPr>
            <w:noProof/>
            <w:webHidden/>
            <w:rtl/>
          </w:rPr>
          <w:fldChar w:fldCharType="separate"/>
        </w:r>
        <w:r w:rsidR="00E7374C">
          <w:rPr>
            <w:noProof/>
            <w:webHidden/>
            <w:rtl/>
          </w:rPr>
          <w:t>250</w:t>
        </w:r>
        <w:r>
          <w:rPr>
            <w:noProof/>
            <w:webHidden/>
            <w:rtl/>
          </w:rPr>
          <w:fldChar w:fldCharType="end"/>
        </w:r>
      </w:hyperlink>
    </w:p>
    <w:p w:rsidR="00A154B7" w:rsidRDefault="00927D58">
      <w:pPr>
        <w:pStyle w:val="11"/>
        <w:tabs>
          <w:tab w:val="right" w:leader="dot" w:pos="7360"/>
        </w:tabs>
        <w:rPr>
          <w:noProof/>
          <w:rtl/>
        </w:rPr>
      </w:pPr>
      <w:hyperlink w:anchor="_Toc236404245"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Toc236404245 \h</w:instrText>
        </w:r>
        <w:r w:rsidR="00A154B7">
          <w:rPr>
            <w:noProof/>
            <w:webHidden/>
            <w:rtl/>
          </w:rPr>
          <w:instrText xml:space="preserve"> </w:instrText>
        </w:r>
        <w:r>
          <w:rPr>
            <w:noProof/>
            <w:webHidden/>
            <w:rtl/>
          </w:rPr>
        </w:r>
        <w:r>
          <w:rPr>
            <w:noProof/>
            <w:webHidden/>
            <w:rtl/>
          </w:rPr>
          <w:fldChar w:fldCharType="separate"/>
        </w:r>
        <w:r w:rsidR="00E7374C">
          <w:rPr>
            <w:noProof/>
            <w:webHidden/>
            <w:rtl/>
          </w:rPr>
          <w:t>275</w:t>
        </w:r>
        <w:r>
          <w:rPr>
            <w:noProof/>
            <w:webHidden/>
            <w:rtl/>
          </w:rPr>
          <w:fldChar w:fldCharType="end"/>
        </w:r>
      </w:hyperlink>
    </w:p>
    <w:p w:rsidR="00A154B7" w:rsidRDefault="00927D58">
      <w:pPr>
        <w:pStyle w:val="11"/>
        <w:tabs>
          <w:tab w:val="right" w:leader="dot" w:pos="7360"/>
        </w:tabs>
        <w:rPr>
          <w:noProof/>
          <w:rtl/>
        </w:rPr>
      </w:pPr>
      <w:hyperlink w:anchor="_Toc236404246"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Toc236404246 \h</w:instrText>
        </w:r>
        <w:r w:rsidR="00A154B7">
          <w:rPr>
            <w:noProof/>
            <w:webHidden/>
            <w:rtl/>
          </w:rPr>
          <w:instrText xml:space="preserve"> </w:instrText>
        </w:r>
        <w:r>
          <w:rPr>
            <w:noProof/>
            <w:webHidden/>
            <w:rtl/>
          </w:rPr>
        </w:r>
        <w:r>
          <w:rPr>
            <w:noProof/>
            <w:webHidden/>
            <w:rtl/>
          </w:rPr>
          <w:fldChar w:fldCharType="separate"/>
        </w:r>
        <w:r w:rsidR="00E7374C">
          <w:rPr>
            <w:noProof/>
            <w:webHidden/>
            <w:rtl/>
          </w:rPr>
          <w:t>281</w:t>
        </w:r>
        <w:r>
          <w:rPr>
            <w:noProof/>
            <w:webHidden/>
            <w:rtl/>
          </w:rPr>
          <w:fldChar w:fldCharType="end"/>
        </w:r>
      </w:hyperlink>
    </w:p>
    <w:p w:rsidR="00A154B7" w:rsidRDefault="00927D58">
      <w:pPr>
        <w:pStyle w:val="21"/>
        <w:tabs>
          <w:tab w:val="right" w:leader="dot" w:pos="7360"/>
        </w:tabs>
        <w:rPr>
          <w:noProof/>
          <w:rtl/>
        </w:rPr>
      </w:pPr>
      <w:hyperlink w:anchor="_Toc236404247" w:history="1">
        <w:r w:rsidR="00A154B7" w:rsidRPr="001176DE">
          <w:rPr>
            <w:rStyle w:val="Hyperlink"/>
            <w:noProof/>
            <w:rtl/>
          </w:rPr>
          <w:t>اختلاف درجات گناهِ بدعت گذار از ا</w:t>
        </w:r>
        <w:r w:rsidR="00A154B7" w:rsidRPr="001176DE">
          <w:rPr>
            <w:rStyle w:val="Hyperlink"/>
            <w:rFonts w:hint="cs"/>
            <w:noProof/>
            <w:rtl/>
          </w:rPr>
          <w:t>ی</w:t>
        </w:r>
        <w:r w:rsidR="00A154B7" w:rsidRPr="001176DE">
          <w:rPr>
            <w:rStyle w:val="Hyperlink"/>
            <w:rFonts w:hint="eastAsia"/>
            <w:noProof/>
            <w:rtl/>
          </w:rPr>
          <w:t>ن</w:t>
        </w:r>
        <w:r w:rsidR="00A154B7" w:rsidRPr="001176DE">
          <w:rPr>
            <w:rStyle w:val="Hyperlink"/>
            <w:noProof/>
            <w:rtl/>
          </w:rPr>
          <w:t xml:space="preserve"> جهت که بدعت گذار مدع</w:t>
        </w:r>
        <w:r w:rsidR="00A154B7" w:rsidRPr="001176DE">
          <w:rPr>
            <w:rStyle w:val="Hyperlink"/>
            <w:rFonts w:hint="cs"/>
            <w:noProof/>
            <w:rtl/>
          </w:rPr>
          <w:t>ی</w:t>
        </w:r>
        <w:r w:rsidR="00A154B7" w:rsidRPr="001176DE">
          <w:rPr>
            <w:rStyle w:val="Hyperlink"/>
            <w:noProof/>
            <w:rtl/>
          </w:rPr>
          <w:t xml:space="preserve"> اجتهاد است </w:t>
        </w:r>
        <w:r w:rsidR="00A154B7" w:rsidRPr="001176DE">
          <w:rPr>
            <w:rStyle w:val="Hyperlink"/>
            <w:rFonts w:hint="cs"/>
            <w:noProof/>
            <w:rtl/>
          </w:rPr>
          <w:t>ی</w:t>
        </w:r>
        <w:r w:rsidR="00A154B7" w:rsidRPr="001176DE">
          <w:rPr>
            <w:rStyle w:val="Hyperlink"/>
            <w:rFonts w:hint="eastAsia"/>
            <w:noProof/>
            <w:rtl/>
          </w:rPr>
          <w:t>ا</w:t>
        </w:r>
        <w:r w:rsidR="00A154B7" w:rsidRPr="001176DE">
          <w:rPr>
            <w:rStyle w:val="Hyperlink"/>
            <w:noProof/>
            <w:rtl/>
          </w:rPr>
          <w:t xml:space="preserve"> مقلّد م</w:t>
        </w:r>
        <w:r w:rsidR="00A154B7" w:rsidRPr="001176DE">
          <w:rPr>
            <w:rStyle w:val="Hyperlink"/>
            <w:rFonts w:hint="cs"/>
            <w:noProof/>
            <w:rtl/>
          </w:rPr>
          <w:t>ی</w:t>
        </w:r>
        <w:r w:rsidR="00A154B7" w:rsidRPr="001176DE">
          <w:rPr>
            <w:rStyle w:val="Hyperlink"/>
            <w:noProof/>
            <w:rtl/>
          </w:rPr>
          <w:t xml:space="preserve"> باشد:</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Toc236404247 \h</w:instrText>
        </w:r>
        <w:r w:rsidR="00A154B7">
          <w:rPr>
            <w:noProof/>
            <w:webHidden/>
            <w:rtl/>
          </w:rPr>
          <w:instrText xml:space="preserve"> </w:instrText>
        </w:r>
        <w:r>
          <w:rPr>
            <w:noProof/>
            <w:webHidden/>
            <w:rtl/>
          </w:rPr>
        </w:r>
        <w:r>
          <w:rPr>
            <w:noProof/>
            <w:webHidden/>
            <w:rtl/>
          </w:rPr>
          <w:fldChar w:fldCharType="separate"/>
        </w:r>
        <w:r w:rsidR="00E7374C">
          <w:rPr>
            <w:noProof/>
            <w:webHidden/>
            <w:rtl/>
          </w:rPr>
          <w:t>282</w:t>
        </w:r>
        <w:r>
          <w:rPr>
            <w:noProof/>
            <w:webHidden/>
            <w:rtl/>
          </w:rPr>
          <w:fldChar w:fldCharType="end"/>
        </w:r>
      </w:hyperlink>
    </w:p>
    <w:p w:rsidR="00A154B7" w:rsidRDefault="00927D58">
      <w:pPr>
        <w:pStyle w:val="21"/>
        <w:tabs>
          <w:tab w:val="right" w:leader="dot" w:pos="7360"/>
        </w:tabs>
        <w:rPr>
          <w:noProof/>
          <w:rtl/>
        </w:rPr>
      </w:pPr>
      <w:hyperlink w:anchor="_Toc236404248" w:history="1">
        <w:r w:rsidR="00A154B7" w:rsidRPr="001176DE">
          <w:rPr>
            <w:rStyle w:val="Hyperlink"/>
            <w:noProof/>
            <w:rtl/>
          </w:rPr>
          <w:t>اختلاف درجاتِ گناه بدعت گذار از ا</w:t>
        </w:r>
        <w:r w:rsidR="00A154B7" w:rsidRPr="001176DE">
          <w:rPr>
            <w:rStyle w:val="Hyperlink"/>
            <w:rFonts w:hint="cs"/>
            <w:noProof/>
            <w:rtl/>
          </w:rPr>
          <w:t>ی</w:t>
        </w:r>
        <w:r w:rsidR="00A154B7" w:rsidRPr="001176DE">
          <w:rPr>
            <w:rStyle w:val="Hyperlink"/>
            <w:rFonts w:hint="eastAsia"/>
            <w:noProof/>
            <w:rtl/>
          </w:rPr>
          <w:t>ن</w:t>
        </w:r>
        <w:r w:rsidR="00A154B7" w:rsidRPr="001176DE">
          <w:rPr>
            <w:rStyle w:val="Hyperlink"/>
            <w:noProof/>
            <w:rtl/>
          </w:rPr>
          <w:t xml:space="preserve"> جهت که بدعت در مسائل ضرور</w:t>
        </w:r>
        <w:r w:rsidR="00A154B7" w:rsidRPr="001176DE">
          <w:rPr>
            <w:rStyle w:val="Hyperlink"/>
            <w:rFonts w:hint="cs"/>
            <w:noProof/>
            <w:rtl/>
          </w:rPr>
          <w:t>ی</w:t>
        </w:r>
        <w:r w:rsidR="00A154B7" w:rsidRPr="001176DE">
          <w:rPr>
            <w:rStyle w:val="Hyperlink"/>
            <w:noProof/>
            <w:rtl/>
          </w:rPr>
          <w:t xml:space="preserve"> د</w:t>
        </w:r>
        <w:r w:rsidR="00A154B7" w:rsidRPr="001176DE">
          <w:rPr>
            <w:rStyle w:val="Hyperlink"/>
            <w:rFonts w:hint="cs"/>
            <w:noProof/>
            <w:rtl/>
          </w:rPr>
          <w:t>ی</w:t>
        </w:r>
        <w:r w:rsidR="00A154B7" w:rsidRPr="001176DE">
          <w:rPr>
            <w:rStyle w:val="Hyperlink"/>
            <w:rFonts w:hint="eastAsia"/>
            <w:noProof/>
            <w:rtl/>
          </w:rPr>
          <w:t>ن</w:t>
        </w:r>
        <w:r w:rsidR="00A154B7" w:rsidRPr="001176DE">
          <w:rPr>
            <w:rStyle w:val="Hyperlink"/>
            <w:noProof/>
            <w:rtl/>
          </w:rPr>
          <w:t xml:space="preserve"> واقع شده </w:t>
        </w:r>
        <w:r w:rsidR="00A154B7" w:rsidRPr="001176DE">
          <w:rPr>
            <w:rStyle w:val="Hyperlink"/>
            <w:rFonts w:hint="cs"/>
            <w:noProof/>
            <w:rtl/>
          </w:rPr>
          <w:t>ی</w:t>
        </w:r>
        <w:r w:rsidR="00A154B7" w:rsidRPr="001176DE">
          <w:rPr>
            <w:rStyle w:val="Hyperlink"/>
            <w:rFonts w:hint="eastAsia"/>
            <w:noProof/>
            <w:rtl/>
          </w:rPr>
          <w:t>ا</w:t>
        </w:r>
        <w:r w:rsidR="00A154B7" w:rsidRPr="001176DE">
          <w:rPr>
            <w:rStyle w:val="Hyperlink"/>
            <w:noProof/>
            <w:rtl/>
          </w:rPr>
          <w:t xml:space="preserve"> در غ</w:t>
        </w:r>
        <w:r w:rsidR="00A154B7" w:rsidRPr="001176DE">
          <w:rPr>
            <w:rStyle w:val="Hyperlink"/>
            <w:rFonts w:hint="cs"/>
            <w:noProof/>
            <w:rtl/>
          </w:rPr>
          <w:t>ی</w:t>
        </w:r>
        <w:r w:rsidR="00A154B7" w:rsidRPr="001176DE">
          <w:rPr>
            <w:rStyle w:val="Hyperlink"/>
            <w:rFonts w:hint="eastAsia"/>
            <w:noProof/>
            <w:rtl/>
          </w:rPr>
          <w:t>ر</w:t>
        </w:r>
        <w:r w:rsidR="00A154B7" w:rsidRPr="001176DE">
          <w:rPr>
            <w:rStyle w:val="Hyperlink"/>
            <w:noProof/>
            <w:rtl/>
          </w:rPr>
          <w:t xml:space="preserve"> آن:</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Toc236404248 \h</w:instrText>
        </w:r>
        <w:r w:rsidR="00A154B7">
          <w:rPr>
            <w:noProof/>
            <w:webHidden/>
            <w:rtl/>
          </w:rPr>
          <w:instrText xml:space="preserve"> </w:instrText>
        </w:r>
        <w:r>
          <w:rPr>
            <w:noProof/>
            <w:webHidden/>
            <w:rtl/>
          </w:rPr>
        </w:r>
        <w:r>
          <w:rPr>
            <w:noProof/>
            <w:webHidden/>
            <w:rtl/>
          </w:rPr>
          <w:fldChar w:fldCharType="separate"/>
        </w:r>
        <w:r w:rsidR="00E7374C">
          <w:rPr>
            <w:noProof/>
            <w:webHidden/>
            <w:rtl/>
          </w:rPr>
          <w:t>283</w:t>
        </w:r>
        <w:r>
          <w:rPr>
            <w:noProof/>
            <w:webHidden/>
            <w:rtl/>
          </w:rPr>
          <w:fldChar w:fldCharType="end"/>
        </w:r>
      </w:hyperlink>
    </w:p>
    <w:p w:rsidR="00A154B7" w:rsidRDefault="00927D58">
      <w:pPr>
        <w:pStyle w:val="21"/>
        <w:tabs>
          <w:tab w:val="right" w:leader="dot" w:pos="7360"/>
        </w:tabs>
        <w:rPr>
          <w:noProof/>
          <w:rtl/>
        </w:rPr>
      </w:pPr>
      <w:hyperlink w:anchor="_Toc236404249" w:history="1">
        <w:r w:rsidR="00A154B7" w:rsidRPr="001176DE">
          <w:rPr>
            <w:rStyle w:val="Hyperlink"/>
            <w:noProof/>
            <w:rtl/>
          </w:rPr>
          <w:t>اختلاف درجاتِ گناه بدعت گذار از ا</w:t>
        </w:r>
        <w:r w:rsidR="00A154B7" w:rsidRPr="001176DE">
          <w:rPr>
            <w:rStyle w:val="Hyperlink"/>
            <w:rFonts w:hint="cs"/>
            <w:noProof/>
            <w:rtl/>
          </w:rPr>
          <w:t>ی</w:t>
        </w:r>
        <w:r w:rsidR="00A154B7" w:rsidRPr="001176DE">
          <w:rPr>
            <w:rStyle w:val="Hyperlink"/>
            <w:rFonts w:hint="eastAsia"/>
            <w:noProof/>
            <w:rtl/>
          </w:rPr>
          <w:t>ن</w:t>
        </w:r>
        <w:r w:rsidR="00A154B7" w:rsidRPr="001176DE">
          <w:rPr>
            <w:rStyle w:val="Hyperlink"/>
            <w:noProof/>
            <w:rtl/>
          </w:rPr>
          <w:t xml:space="preserve"> جهت که بدعت اش را پنهان کرده </w:t>
        </w:r>
        <w:r w:rsidR="00A154B7" w:rsidRPr="001176DE">
          <w:rPr>
            <w:rStyle w:val="Hyperlink"/>
            <w:rFonts w:hint="cs"/>
            <w:noProof/>
            <w:rtl/>
          </w:rPr>
          <w:t>ی</w:t>
        </w:r>
        <w:r w:rsidR="00A154B7" w:rsidRPr="001176DE">
          <w:rPr>
            <w:rStyle w:val="Hyperlink"/>
            <w:noProof/>
            <w:rtl/>
          </w:rPr>
          <w:t>ا آن را آشکار نموده است:</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Toc236404249 \h</w:instrText>
        </w:r>
        <w:r w:rsidR="00A154B7">
          <w:rPr>
            <w:noProof/>
            <w:webHidden/>
            <w:rtl/>
          </w:rPr>
          <w:instrText xml:space="preserve"> </w:instrText>
        </w:r>
        <w:r>
          <w:rPr>
            <w:noProof/>
            <w:webHidden/>
            <w:rtl/>
          </w:rPr>
        </w:r>
        <w:r>
          <w:rPr>
            <w:noProof/>
            <w:webHidden/>
            <w:rtl/>
          </w:rPr>
          <w:fldChar w:fldCharType="separate"/>
        </w:r>
        <w:r w:rsidR="00E7374C">
          <w:rPr>
            <w:noProof/>
            <w:webHidden/>
            <w:rtl/>
          </w:rPr>
          <w:t>283</w:t>
        </w:r>
        <w:r>
          <w:rPr>
            <w:noProof/>
            <w:webHidden/>
            <w:rtl/>
          </w:rPr>
          <w:fldChar w:fldCharType="end"/>
        </w:r>
      </w:hyperlink>
    </w:p>
    <w:p w:rsidR="00A154B7" w:rsidRDefault="00927D58">
      <w:pPr>
        <w:pStyle w:val="21"/>
        <w:tabs>
          <w:tab w:val="right" w:leader="dot" w:pos="7360"/>
        </w:tabs>
        <w:rPr>
          <w:noProof/>
          <w:rtl/>
        </w:rPr>
      </w:pPr>
      <w:hyperlink w:anchor="_Toc236404250" w:history="1">
        <w:r w:rsidR="00A154B7" w:rsidRPr="001176DE">
          <w:rPr>
            <w:rStyle w:val="Hyperlink"/>
            <w:noProof/>
            <w:rtl/>
          </w:rPr>
          <w:t>اختلاف درجاتِ گناه بدعت گذار از ا</w:t>
        </w:r>
        <w:r w:rsidR="00A154B7" w:rsidRPr="001176DE">
          <w:rPr>
            <w:rStyle w:val="Hyperlink"/>
            <w:rFonts w:hint="cs"/>
            <w:noProof/>
            <w:rtl/>
          </w:rPr>
          <w:t>ی</w:t>
        </w:r>
        <w:r w:rsidR="00A154B7" w:rsidRPr="001176DE">
          <w:rPr>
            <w:rStyle w:val="Hyperlink"/>
            <w:rFonts w:hint="eastAsia"/>
            <w:noProof/>
            <w:rtl/>
          </w:rPr>
          <w:t>ن</w:t>
        </w:r>
        <w:r w:rsidR="00A154B7" w:rsidRPr="001176DE">
          <w:rPr>
            <w:rStyle w:val="Hyperlink"/>
            <w:noProof/>
            <w:rtl/>
          </w:rPr>
          <w:t xml:space="preserve"> جهت که به سو</w:t>
        </w:r>
        <w:r w:rsidR="00A154B7" w:rsidRPr="001176DE">
          <w:rPr>
            <w:rStyle w:val="Hyperlink"/>
            <w:rFonts w:hint="cs"/>
            <w:noProof/>
            <w:rtl/>
          </w:rPr>
          <w:t>ی</w:t>
        </w:r>
        <w:r w:rsidR="00A154B7" w:rsidRPr="001176DE">
          <w:rPr>
            <w:rStyle w:val="Hyperlink"/>
            <w:noProof/>
            <w:rtl/>
          </w:rPr>
          <w:t xml:space="preserve"> آن دعوت کرده </w:t>
        </w:r>
        <w:r w:rsidR="00A154B7" w:rsidRPr="001176DE">
          <w:rPr>
            <w:rStyle w:val="Hyperlink"/>
            <w:rFonts w:hint="cs"/>
            <w:noProof/>
            <w:rtl/>
          </w:rPr>
          <w:t>ی</w:t>
        </w:r>
        <w:r w:rsidR="00A154B7" w:rsidRPr="001176DE">
          <w:rPr>
            <w:rStyle w:val="Hyperlink"/>
            <w:rFonts w:hint="eastAsia"/>
            <w:noProof/>
            <w:rtl/>
          </w:rPr>
          <w:t>ا</w:t>
        </w:r>
        <w:r w:rsidR="00A154B7" w:rsidRPr="001176DE">
          <w:rPr>
            <w:rStyle w:val="Hyperlink"/>
            <w:noProof/>
            <w:rtl/>
          </w:rPr>
          <w:t xml:space="preserve"> خ</w:t>
        </w:r>
        <w:r w:rsidR="00A154B7" w:rsidRPr="001176DE">
          <w:rPr>
            <w:rStyle w:val="Hyperlink"/>
            <w:rFonts w:hint="cs"/>
            <w:noProof/>
            <w:rtl/>
          </w:rPr>
          <w:t>ی</w:t>
        </w:r>
        <w:r w:rsidR="00A154B7" w:rsidRPr="001176DE">
          <w:rPr>
            <w:rStyle w:val="Hyperlink"/>
            <w:rFonts w:hint="eastAsia"/>
            <w:noProof/>
            <w:rtl/>
          </w:rPr>
          <w:t>ر</w:t>
        </w:r>
        <w:r w:rsidR="00A154B7" w:rsidRPr="001176DE">
          <w:rPr>
            <w:rStyle w:val="Hyperlink"/>
            <w:noProof/>
            <w:rtl/>
          </w:rPr>
          <w:t xml:space="preserve"> دعوت نکرده است:</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Toc236404250 \h</w:instrText>
        </w:r>
        <w:r w:rsidR="00A154B7">
          <w:rPr>
            <w:noProof/>
            <w:webHidden/>
            <w:rtl/>
          </w:rPr>
          <w:instrText xml:space="preserve"> </w:instrText>
        </w:r>
        <w:r>
          <w:rPr>
            <w:noProof/>
            <w:webHidden/>
            <w:rtl/>
          </w:rPr>
        </w:r>
        <w:r>
          <w:rPr>
            <w:noProof/>
            <w:webHidden/>
            <w:rtl/>
          </w:rPr>
          <w:fldChar w:fldCharType="separate"/>
        </w:r>
        <w:r w:rsidR="00E7374C">
          <w:rPr>
            <w:noProof/>
            <w:webHidden/>
            <w:rtl/>
          </w:rPr>
          <w:t>284</w:t>
        </w:r>
        <w:r>
          <w:rPr>
            <w:noProof/>
            <w:webHidden/>
            <w:rtl/>
          </w:rPr>
          <w:fldChar w:fldCharType="end"/>
        </w:r>
      </w:hyperlink>
    </w:p>
    <w:p w:rsidR="00A154B7" w:rsidRDefault="00927D58">
      <w:pPr>
        <w:pStyle w:val="21"/>
        <w:tabs>
          <w:tab w:val="right" w:leader="dot" w:pos="7360"/>
        </w:tabs>
        <w:rPr>
          <w:noProof/>
          <w:rtl/>
        </w:rPr>
      </w:pPr>
      <w:hyperlink w:anchor="_Toc236404251" w:history="1">
        <w:r w:rsidR="00A154B7" w:rsidRPr="001176DE">
          <w:rPr>
            <w:rStyle w:val="Hyperlink"/>
            <w:noProof/>
            <w:rtl/>
          </w:rPr>
          <w:t>اختلاف درجات گناهِ بدعت گذار از ا</w:t>
        </w:r>
        <w:r w:rsidR="00A154B7" w:rsidRPr="001176DE">
          <w:rPr>
            <w:rStyle w:val="Hyperlink"/>
            <w:rFonts w:hint="cs"/>
            <w:noProof/>
            <w:rtl/>
          </w:rPr>
          <w:t>ی</w:t>
        </w:r>
        <w:r w:rsidR="00A154B7" w:rsidRPr="001176DE">
          <w:rPr>
            <w:rStyle w:val="Hyperlink"/>
            <w:rFonts w:hint="eastAsia"/>
            <w:noProof/>
            <w:rtl/>
          </w:rPr>
          <w:t>ن</w:t>
        </w:r>
        <w:r w:rsidR="00A154B7" w:rsidRPr="001176DE">
          <w:rPr>
            <w:rStyle w:val="Hyperlink"/>
            <w:noProof/>
            <w:rtl/>
          </w:rPr>
          <w:t xml:space="preserve"> جهت که عل</w:t>
        </w:r>
        <w:r w:rsidR="00A154B7" w:rsidRPr="001176DE">
          <w:rPr>
            <w:rStyle w:val="Hyperlink"/>
            <w:rFonts w:hint="cs"/>
            <w:noProof/>
            <w:rtl/>
          </w:rPr>
          <w:t>ی</w:t>
        </w:r>
        <w:r w:rsidR="00A154B7" w:rsidRPr="001176DE">
          <w:rPr>
            <w:rStyle w:val="Hyperlink"/>
            <w:rFonts w:hint="eastAsia"/>
            <w:noProof/>
            <w:rtl/>
          </w:rPr>
          <w:t>ه</w:t>
        </w:r>
        <w:r w:rsidR="00A154B7" w:rsidRPr="001176DE">
          <w:rPr>
            <w:rStyle w:val="Hyperlink"/>
            <w:noProof/>
            <w:rtl/>
          </w:rPr>
          <w:t xml:space="preserve"> اهل سنت شورش کرده </w:t>
        </w:r>
        <w:r w:rsidR="00A154B7" w:rsidRPr="001176DE">
          <w:rPr>
            <w:rStyle w:val="Hyperlink"/>
            <w:rFonts w:hint="cs"/>
            <w:noProof/>
            <w:rtl/>
          </w:rPr>
          <w:t>ی</w:t>
        </w:r>
        <w:r w:rsidR="00A154B7" w:rsidRPr="001176DE">
          <w:rPr>
            <w:rStyle w:val="Hyperlink"/>
            <w:rFonts w:hint="eastAsia"/>
            <w:noProof/>
            <w:rtl/>
          </w:rPr>
          <w:t>ا</w:t>
        </w:r>
        <w:r w:rsidR="00A154B7" w:rsidRPr="001176DE">
          <w:rPr>
            <w:rStyle w:val="Hyperlink"/>
            <w:noProof/>
            <w:rtl/>
          </w:rPr>
          <w:t xml:space="preserve"> شورش نکرده است:</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Toc236404251 \h</w:instrText>
        </w:r>
        <w:r w:rsidR="00A154B7">
          <w:rPr>
            <w:noProof/>
            <w:webHidden/>
            <w:rtl/>
          </w:rPr>
          <w:instrText xml:space="preserve"> </w:instrText>
        </w:r>
        <w:r>
          <w:rPr>
            <w:noProof/>
            <w:webHidden/>
            <w:rtl/>
          </w:rPr>
        </w:r>
        <w:r>
          <w:rPr>
            <w:noProof/>
            <w:webHidden/>
            <w:rtl/>
          </w:rPr>
          <w:fldChar w:fldCharType="separate"/>
        </w:r>
        <w:r w:rsidR="00E7374C">
          <w:rPr>
            <w:noProof/>
            <w:webHidden/>
            <w:rtl/>
          </w:rPr>
          <w:t>285</w:t>
        </w:r>
        <w:r>
          <w:rPr>
            <w:noProof/>
            <w:webHidden/>
            <w:rtl/>
          </w:rPr>
          <w:fldChar w:fldCharType="end"/>
        </w:r>
      </w:hyperlink>
    </w:p>
    <w:p w:rsidR="00A154B7" w:rsidRDefault="00927D58">
      <w:pPr>
        <w:pStyle w:val="21"/>
        <w:tabs>
          <w:tab w:val="right" w:leader="dot" w:pos="7360"/>
        </w:tabs>
        <w:rPr>
          <w:noProof/>
          <w:rtl/>
        </w:rPr>
      </w:pPr>
      <w:hyperlink w:anchor="_Toc236404252" w:history="1">
        <w:r w:rsidR="00A154B7" w:rsidRPr="001176DE">
          <w:rPr>
            <w:rStyle w:val="Hyperlink"/>
            <w:noProof/>
            <w:rtl/>
          </w:rPr>
          <w:t>اختلاف درجات گناهِ بدعت گذار از جهت حق</w:t>
        </w:r>
        <w:r w:rsidR="00A154B7" w:rsidRPr="001176DE">
          <w:rPr>
            <w:rStyle w:val="Hyperlink"/>
            <w:rFonts w:hint="cs"/>
            <w:noProof/>
            <w:rtl/>
          </w:rPr>
          <w:t>ی</w:t>
        </w:r>
        <w:r w:rsidR="00A154B7" w:rsidRPr="001176DE">
          <w:rPr>
            <w:rStyle w:val="Hyperlink"/>
            <w:rFonts w:hint="eastAsia"/>
            <w:noProof/>
            <w:rtl/>
          </w:rPr>
          <w:t>ق</w:t>
        </w:r>
        <w:r w:rsidR="00A154B7" w:rsidRPr="001176DE">
          <w:rPr>
            <w:rStyle w:val="Hyperlink"/>
            <w:rFonts w:hint="cs"/>
            <w:noProof/>
            <w:rtl/>
          </w:rPr>
          <w:t>ی</w:t>
        </w:r>
        <w:r w:rsidR="00A154B7" w:rsidRPr="001176DE">
          <w:rPr>
            <w:rStyle w:val="Hyperlink"/>
            <w:noProof/>
            <w:rtl/>
          </w:rPr>
          <w:t xml:space="preserve"> بودن </w:t>
        </w:r>
        <w:r w:rsidR="00A154B7" w:rsidRPr="001176DE">
          <w:rPr>
            <w:rStyle w:val="Hyperlink"/>
            <w:rFonts w:hint="cs"/>
            <w:noProof/>
            <w:rtl/>
          </w:rPr>
          <w:t>ی</w:t>
        </w:r>
        <w:r w:rsidR="00A154B7" w:rsidRPr="001176DE">
          <w:rPr>
            <w:rStyle w:val="Hyperlink"/>
            <w:rFonts w:hint="eastAsia"/>
            <w:noProof/>
            <w:rtl/>
          </w:rPr>
          <w:t>ا</w:t>
        </w:r>
        <w:r w:rsidR="00A154B7" w:rsidRPr="001176DE">
          <w:rPr>
            <w:rStyle w:val="Hyperlink"/>
            <w:noProof/>
            <w:rtl/>
          </w:rPr>
          <w:t xml:space="preserve"> اضاف</w:t>
        </w:r>
        <w:r w:rsidR="00A154B7" w:rsidRPr="001176DE">
          <w:rPr>
            <w:rStyle w:val="Hyperlink"/>
            <w:rFonts w:hint="cs"/>
            <w:noProof/>
            <w:rtl/>
          </w:rPr>
          <w:t>ی</w:t>
        </w:r>
        <w:r w:rsidR="00A154B7" w:rsidRPr="001176DE">
          <w:rPr>
            <w:rStyle w:val="Hyperlink"/>
            <w:noProof/>
            <w:rtl/>
          </w:rPr>
          <w:t xml:space="preserve"> بودن بدعت:</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Toc236404252 \h</w:instrText>
        </w:r>
        <w:r w:rsidR="00A154B7">
          <w:rPr>
            <w:noProof/>
            <w:webHidden/>
            <w:rtl/>
          </w:rPr>
          <w:instrText xml:space="preserve"> </w:instrText>
        </w:r>
        <w:r>
          <w:rPr>
            <w:noProof/>
            <w:webHidden/>
            <w:rtl/>
          </w:rPr>
        </w:r>
        <w:r>
          <w:rPr>
            <w:noProof/>
            <w:webHidden/>
            <w:rtl/>
          </w:rPr>
          <w:fldChar w:fldCharType="separate"/>
        </w:r>
        <w:r w:rsidR="00E7374C">
          <w:rPr>
            <w:noProof/>
            <w:webHidden/>
            <w:rtl/>
          </w:rPr>
          <w:t>288</w:t>
        </w:r>
        <w:r>
          <w:rPr>
            <w:noProof/>
            <w:webHidden/>
            <w:rtl/>
          </w:rPr>
          <w:fldChar w:fldCharType="end"/>
        </w:r>
      </w:hyperlink>
    </w:p>
    <w:p w:rsidR="00A154B7" w:rsidRDefault="00927D58">
      <w:pPr>
        <w:pStyle w:val="21"/>
        <w:tabs>
          <w:tab w:val="right" w:leader="dot" w:pos="7360"/>
        </w:tabs>
        <w:rPr>
          <w:noProof/>
          <w:rtl/>
        </w:rPr>
      </w:pPr>
      <w:hyperlink w:anchor="_Toc236404253" w:history="1">
        <w:r w:rsidR="00A154B7" w:rsidRPr="001176DE">
          <w:rPr>
            <w:rStyle w:val="Hyperlink"/>
            <w:noProof/>
            <w:rtl/>
          </w:rPr>
          <w:t>اختلاف درجات گناهِ بدعت گذار از ا</w:t>
        </w:r>
        <w:r w:rsidR="00A154B7" w:rsidRPr="001176DE">
          <w:rPr>
            <w:rStyle w:val="Hyperlink"/>
            <w:rFonts w:hint="cs"/>
            <w:noProof/>
            <w:rtl/>
          </w:rPr>
          <w:t>ی</w:t>
        </w:r>
        <w:r w:rsidR="00A154B7" w:rsidRPr="001176DE">
          <w:rPr>
            <w:rStyle w:val="Hyperlink"/>
            <w:rFonts w:hint="eastAsia"/>
            <w:noProof/>
            <w:rtl/>
          </w:rPr>
          <w:t>ن</w:t>
        </w:r>
        <w:r w:rsidR="00A154B7" w:rsidRPr="001176DE">
          <w:rPr>
            <w:rStyle w:val="Hyperlink"/>
            <w:noProof/>
            <w:rtl/>
          </w:rPr>
          <w:t xml:space="preserve"> جهت که مأخذ بدعت، روشن است </w:t>
        </w:r>
        <w:r w:rsidR="00A154B7" w:rsidRPr="001176DE">
          <w:rPr>
            <w:rStyle w:val="Hyperlink"/>
            <w:rFonts w:hint="cs"/>
            <w:noProof/>
            <w:rtl/>
          </w:rPr>
          <w:t>ی</w:t>
        </w:r>
        <w:r w:rsidR="00A154B7" w:rsidRPr="001176DE">
          <w:rPr>
            <w:rStyle w:val="Hyperlink"/>
            <w:rFonts w:hint="eastAsia"/>
            <w:noProof/>
            <w:rtl/>
          </w:rPr>
          <w:t>ا</w:t>
        </w:r>
        <w:r w:rsidR="00A154B7" w:rsidRPr="001176DE">
          <w:rPr>
            <w:rStyle w:val="Hyperlink"/>
            <w:noProof/>
            <w:rtl/>
          </w:rPr>
          <w:t xml:space="preserve"> مبهم:</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Toc236404253 \h</w:instrText>
        </w:r>
        <w:r w:rsidR="00A154B7">
          <w:rPr>
            <w:noProof/>
            <w:webHidden/>
            <w:rtl/>
          </w:rPr>
          <w:instrText xml:space="preserve"> </w:instrText>
        </w:r>
        <w:r>
          <w:rPr>
            <w:noProof/>
            <w:webHidden/>
            <w:rtl/>
          </w:rPr>
        </w:r>
        <w:r>
          <w:rPr>
            <w:noProof/>
            <w:webHidden/>
            <w:rtl/>
          </w:rPr>
          <w:fldChar w:fldCharType="separate"/>
        </w:r>
        <w:r w:rsidR="00E7374C">
          <w:rPr>
            <w:noProof/>
            <w:webHidden/>
            <w:rtl/>
          </w:rPr>
          <w:t>289</w:t>
        </w:r>
        <w:r>
          <w:rPr>
            <w:noProof/>
            <w:webHidden/>
            <w:rtl/>
          </w:rPr>
          <w:fldChar w:fldCharType="end"/>
        </w:r>
      </w:hyperlink>
    </w:p>
    <w:p w:rsidR="00A154B7" w:rsidRDefault="00927D58">
      <w:pPr>
        <w:pStyle w:val="21"/>
        <w:tabs>
          <w:tab w:val="right" w:leader="dot" w:pos="7360"/>
        </w:tabs>
        <w:rPr>
          <w:noProof/>
          <w:rtl/>
        </w:rPr>
      </w:pPr>
      <w:hyperlink w:anchor="_Toc236404254" w:history="1">
        <w:r w:rsidR="00A154B7" w:rsidRPr="001176DE">
          <w:rPr>
            <w:rStyle w:val="Hyperlink"/>
            <w:noProof/>
            <w:rtl/>
          </w:rPr>
          <w:t xml:space="preserve">تفاوت درجاتِ گناه بدعت گذار از جهت اصرار </w:t>
        </w:r>
        <w:r w:rsidR="00A154B7" w:rsidRPr="001176DE">
          <w:rPr>
            <w:rStyle w:val="Hyperlink"/>
            <w:rFonts w:hint="cs"/>
            <w:noProof/>
            <w:rtl/>
          </w:rPr>
          <w:t>ی</w:t>
        </w:r>
        <w:r w:rsidR="00A154B7" w:rsidRPr="001176DE">
          <w:rPr>
            <w:rStyle w:val="Hyperlink"/>
            <w:rFonts w:hint="eastAsia"/>
            <w:noProof/>
            <w:rtl/>
          </w:rPr>
          <w:t>ا</w:t>
        </w:r>
        <w:r w:rsidR="00A154B7" w:rsidRPr="001176DE">
          <w:rPr>
            <w:rStyle w:val="Hyperlink"/>
            <w:noProof/>
            <w:rtl/>
          </w:rPr>
          <w:t xml:space="preserve"> عدم اصرار بر بدعت:</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Toc236404254 \h</w:instrText>
        </w:r>
        <w:r w:rsidR="00A154B7">
          <w:rPr>
            <w:noProof/>
            <w:webHidden/>
            <w:rtl/>
          </w:rPr>
          <w:instrText xml:space="preserve"> </w:instrText>
        </w:r>
        <w:r>
          <w:rPr>
            <w:noProof/>
            <w:webHidden/>
            <w:rtl/>
          </w:rPr>
        </w:r>
        <w:r>
          <w:rPr>
            <w:noProof/>
            <w:webHidden/>
            <w:rtl/>
          </w:rPr>
          <w:fldChar w:fldCharType="separate"/>
        </w:r>
        <w:r w:rsidR="00E7374C">
          <w:rPr>
            <w:noProof/>
            <w:webHidden/>
            <w:rtl/>
          </w:rPr>
          <w:t>290</w:t>
        </w:r>
        <w:r>
          <w:rPr>
            <w:noProof/>
            <w:webHidden/>
            <w:rtl/>
          </w:rPr>
          <w:fldChar w:fldCharType="end"/>
        </w:r>
      </w:hyperlink>
    </w:p>
    <w:p w:rsidR="00A154B7" w:rsidRDefault="00927D58">
      <w:pPr>
        <w:pStyle w:val="21"/>
        <w:tabs>
          <w:tab w:val="right" w:leader="dot" w:pos="7360"/>
        </w:tabs>
        <w:rPr>
          <w:noProof/>
          <w:rtl/>
        </w:rPr>
      </w:pPr>
      <w:hyperlink w:anchor="_Toc236404255" w:history="1">
        <w:r w:rsidR="00A154B7" w:rsidRPr="001176DE">
          <w:rPr>
            <w:rStyle w:val="Hyperlink"/>
            <w:noProof/>
            <w:rtl/>
          </w:rPr>
          <w:t xml:space="preserve">تفاوت درجات گناه بدعت گذار از جهت کفر بودن </w:t>
        </w:r>
        <w:r w:rsidR="00A154B7" w:rsidRPr="001176DE">
          <w:rPr>
            <w:rStyle w:val="Hyperlink"/>
            <w:rFonts w:hint="cs"/>
            <w:noProof/>
            <w:rtl/>
          </w:rPr>
          <w:t>ی</w:t>
        </w:r>
        <w:r w:rsidR="00A154B7" w:rsidRPr="001176DE">
          <w:rPr>
            <w:rStyle w:val="Hyperlink"/>
            <w:rFonts w:hint="eastAsia"/>
            <w:noProof/>
            <w:rtl/>
          </w:rPr>
          <w:t>ا</w:t>
        </w:r>
        <w:r w:rsidR="00A154B7" w:rsidRPr="001176DE">
          <w:rPr>
            <w:rStyle w:val="Hyperlink"/>
            <w:noProof/>
            <w:rtl/>
          </w:rPr>
          <w:t xml:space="preserve"> کفر نبودن بدعت:</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Toc236404255 \h</w:instrText>
        </w:r>
        <w:r w:rsidR="00A154B7">
          <w:rPr>
            <w:noProof/>
            <w:webHidden/>
            <w:rtl/>
          </w:rPr>
          <w:instrText xml:space="preserve"> </w:instrText>
        </w:r>
        <w:r>
          <w:rPr>
            <w:noProof/>
            <w:webHidden/>
            <w:rtl/>
          </w:rPr>
        </w:r>
        <w:r>
          <w:rPr>
            <w:noProof/>
            <w:webHidden/>
            <w:rtl/>
          </w:rPr>
          <w:fldChar w:fldCharType="separate"/>
        </w:r>
        <w:r w:rsidR="00E7374C">
          <w:rPr>
            <w:noProof/>
            <w:webHidden/>
            <w:rtl/>
          </w:rPr>
          <w:t>291</w:t>
        </w:r>
        <w:r>
          <w:rPr>
            <w:noProof/>
            <w:webHidden/>
            <w:rtl/>
          </w:rPr>
          <w:fldChar w:fldCharType="end"/>
        </w:r>
      </w:hyperlink>
    </w:p>
    <w:p w:rsidR="00A154B7" w:rsidRDefault="00927D58">
      <w:pPr>
        <w:pStyle w:val="11"/>
        <w:tabs>
          <w:tab w:val="right" w:leader="dot" w:pos="7360"/>
        </w:tabs>
        <w:rPr>
          <w:noProof/>
          <w:rtl/>
        </w:rPr>
      </w:pPr>
      <w:hyperlink w:anchor="_Toc236404256"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Toc236404256 \h</w:instrText>
        </w:r>
        <w:r w:rsidR="00A154B7">
          <w:rPr>
            <w:noProof/>
            <w:webHidden/>
            <w:rtl/>
          </w:rPr>
          <w:instrText xml:space="preserve"> </w:instrText>
        </w:r>
        <w:r>
          <w:rPr>
            <w:noProof/>
            <w:webHidden/>
            <w:rtl/>
          </w:rPr>
        </w:r>
        <w:r>
          <w:rPr>
            <w:noProof/>
            <w:webHidden/>
            <w:rtl/>
          </w:rPr>
          <w:fldChar w:fldCharType="separate"/>
        </w:r>
        <w:r w:rsidR="00E7374C">
          <w:rPr>
            <w:noProof/>
            <w:webHidden/>
            <w:rtl/>
          </w:rPr>
          <w:t>292</w:t>
        </w:r>
        <w:r>
          <w:rPr>
            <w:noProof/>
            <w:webHidden/>
            <w:rtl/>
          </w:rPr>
          <w:fldChar w:fldCharType="end"/>
        </w:r>
      </w:hyperlink>
    </w:p>
    <w:p w:rsidR="00A154B7" w:rsidRDefault="00927D58">
      <w:pPr>
        <w:pStyle w:val="11"/>
        <w:tabs>
          <w:tab w:val="right" w:leader="dot" w:pos="7360"/>
        </w:tabs>
        <w:rPr>
          <w:noProof/>
          <w:rtl/>
        </w:rPr>
      </w:pPr>
      <w:hyperlink w:anchor="_Toc236404257"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Toc236404257 \h</w:instrText>
        </w:r>
        <w:r w:rsidR="00A154B7">
          <w:rPr>
            <w:noProof/>
            <w:webHidden/>
            <w:rtl/>
          </w:rPr>
          <w:instrText xml:space="preserve"> </w:instrText>
        </w:r>
        <w:r>
          <w:rPr>
            <w:noProof/>
            <w:webHidden/>
            <w:rtl/>
          </w:rPr>
        </w:r>
        <w:r>
          <w:rPr>
            <w:noProof/>
            <w:webHidden/>
            <w:rtl/>
          </w:rPr>
          <w:fldChar w:fldCharType="separate"/>
        </w:r>
        <w:r w:rsidR="00E7374C">
          <w:rPr>
            <w:noProof/>
            <w:webHidden/>
            <w:rtl/>
          </w:rPr>
          <w:t>296</w:t>
        </w:r>
        <w:r>
          <w:rPr>
            <w:noProof/>
            <w:webHidden/>
            <w:rtl/>
          </w:rPr>
          <w:fldChar w:fldCharType="end"/>
        </w:r>
      </w:hyperlink>
    </w:p>
    <w:p w:rsidR="00A154B7" w:rsidRDefault="00927D58">
      <w:pPr>
        <w:pStyle w:val="11"/>
        <w:tabs>
          <w:tab w:val="right" w:leader="dot" w:pos="7360"/>
        </w:tabs>
        <w:rPr>
          <w:noProof/>
          <w:rtl/>
        </w:rPr>
      </w:pPr>
      <w:hyperlink w:anchor="_Toc236404258"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Toc236404258 \h</w:instrText>
        </w:r>
        <w:r w:rsidR="00A154B7">
          <w:rPr>
            <w:noProof/>
            <w:webHidden/>
            <w:rtl/>
          </w:rPr>
          <w:instrText xml:space="preserve"> </w:instrText>
        </w:r>
        <w:r>
          <w:rPr>
            <w:noProof/>
            <w:webHidden/>
            <w:rtl/>
          </w:rPr>
        </w:r>
        <w:r>
          <w:rPr>
            <w:noProof/>
            <w:webHidden/>
            <w:rtl/>
          </w:rPr>
          <w:fldChar w:fldCharType="separate"/>
        </w:r>
        <w:r w:rsidR="00E7374C">
          <w:rPr>
            <w:noProof/>
            <w:webHidden/>
            <w:rtl/>
          </w:rPr>
          <w:t>313</w:t>
        </w:r>
        <w:r>
          <w:rPr>
            <w:noProof/>
            <w:webHidden/>
            <w:rtl/>
          </w:rPr>
          <w:fldChar w:fldCharType="end"/>
        </w:r>
      </w:hyperlink>
    </w:p>
    <w:p w:rsidR="00A154B7" w:rsidRDefault="00927D58">
      <w:pPr>
        <w:pStyle w:val="11"/>
        <w:tabs>
          <w:tab w:val="right" w:leader="dot" w:pos="7360"/>
        </w:tabs>
        <w:rPr>
          <w:noProof/>
          <w:rtl/>
        </w:rPr>
      </w:pPr>
      <w:hyperlink w:anchor="_Toc236404259"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Toc236404259 \h</w:instrText>
        </w:r>
        <w:r w:rsidR="00A154B7">
          <w:rPr>
            <w:noProof/>
            <w:webHidden/>
            <w:rtl/>
          </w:rPr>
          <w:instrText xml:space="preserve"> </w:instrText>
        </w:r>
        <w:r>
          <w:rPr>
            <w:noProof/>
            <w:webHidden/>
            <w:rtl/>
          </w:rPr>
        </w:r>
        <w:r>
          <w:rPr>
            <w:noProof/>
            <w:webHidden/>
            <w:rtl/>
          </w:rPr>
          <w:fldChar w:fldCharType="separate"/>
        </w:r>
        <w:r w:rsidR="00E7374C">
          <w:rPr>
            <w:noProof/>
            <w:webHidden/>
            <w:rtl/>
          </w:rPr>
          <w:t>327</w:t>
        </w:r>
        <w:r>
          <w:rPr>
            <w:noProof/>
            <w:webHidden/>
            <w:rtl/>
          </w:rPr>
          <w:fldChar w:fldCharType="end"/>
        </w:r>
      </w:hyperlink>
    </w:p>
    <w:p w:rsidR="00A154B7" w:rsidRDefault="00927D58">
      <w:pPr>
        <w:pStyle w:val="11"/>
        <w:tabs>
          <w:tab w:val="right" w:leader="dot" w:pos="7360"/>
        </w:tabs>
        <w:rPr>
          <w:noProof/>
          <w:rtl/>
        </w:rPr>
      </w:pPr>
      <w:hyperlink w:anchor="_Toc236404260"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Toc236404260 \h</w:instrText>
        </w:r>
        <w:r w:rsidR="00A154B7">
          <w:rPr>
            <w:noProof/>
            <w:webHidden/>
            <w:rtl/>
          </w:rPr>
          <w:instrText xml:space="preserve"> </w:instrText>
        </w:r>
        <w:r>
          <w:rPr>
            <w:noProof/>
            <w:webHidden/>
            <w:rtl/>
          </w:rPr>
        </w:r>
        <w:r>
          <w:rPr>
            <w:noProof/>
            <w:webHidden/>
            <w:rtl/>
          </w:rPr>
          <w:fldChar w:fldCharType="separate"/>
        </w:r>
        <w:r w:rsidR="00E7374C">
          <w:rPr>
            <w:noProof/>
            <w:webHidden/>
            <w:rtl/>
          </w:rPr>
          <w:t>350</w:t>
        </w:r>
        <w:r>
          <w:rPr>
            <w:noProof/>
            <w:webHidden/>
            <w:rtl/>
          </w:rPr>
          <w:fldChar w:fldCharType="end"/>
        </w:r>
      </w:hyperlink>
    </w:p>
    <w:p w:rsidR="00A154B7" w:rsidRDefault="00927D58">
      <w:pPr>
        <w:pStyle w:val="11"/>
        <w:tabs>
          <w:tab w:val="right" w:leader="dot" w:pos="7360"/>
        </w:tabs>
        <w:rPr>
          <w:noProof/>
          <w:rtl/>
        </w:rPr>
      </w:pPr>
      <w:hyperlink w:anchor="_Toc236404261" w:history="1">
        <w:r w:rsidR="00A154B7" w:rsidRPr="001176DE">
          <w:rPr>
            <w:rStyle w:val="Hyperlink"/>
            <w:noProof/>
            <w:rtl/>
          </w:rPr>
          <w:t>باب چهارم</w:t>
        </w:r>
        <w:r w:rsidR="00EF404B">
          <w:rPr>
            <w:rFonts w:hint="cs"/>
            <w:noProof/>
            <w:webHidden/>
            <w:rtl/>
          </w:rPr>
          <w:t>:</w:t>
        </w:r>
        <w:r w:rsidR="00EF404B" w:rsidRPr="00EF404B">
          <w:rPr>
            <w:noProof/>
            <w:rtl/>
          </w:rPr>
          <w:t xml:space="preserve"> مرجع استدلال بدعت گذاران</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Toc236404261 \h</w:instrText>
        </w:r>
        <w:r w:rsidR="00A154B7">
          <w:rPr>
            <w:noProof/>
            <w:webHidden/>
            <w:rtl/>
          </w:rPr>
          <w:instrText xml:space="preserve"> </w:instrText>
        </w:r>
        <w:r>
          <w:rPr>
            <w:noProof/>
            <w:webHidden/>
            <w:rtl/>
          </w:rPr>
        </w:r>
        <w:r>
          <w:rPr>
            <w:noProof/>
            <w:webHidden/>
            <w:rtl/>
          </w:rPr>
          <w:fldChar w:fldCharType="separate"/>
        </w:r>
        <w:r w:rsidR="00E7374C">
          <w:rPr>
            <w:noProof/>
            <w:webHidden/>
            <w:rtl/>
          </w:rPr>
          <w:t>361</w:t>
        </w:r>
        <w:r>
          <w:rPr>
            <w:noProof/>
            <w:webHidden/>
            <w:rtl/>
          </w:rPr>
          <w:fldChar w:fldCharType="end"/>
        </w:r>
      </w:hyperlink>
    </w:p>
    <w:p w:rsidR="00A154B7" w:rsidRDefault="00927D58">
      <w:pPr>
        <w:pStyle w:val="21"/>
        <w:tabs>
          <w:tab w:val="right" w:leader="dot" w:pos="7360"/>
        </w:tabs>
        <w:rPr>
          <w:noProof/>
          <w:rtl/>
        </w:rPr>
      </w:pPr>
      <w:hyperlink w:anchor="_Toc236404263" w:history="1">
        <w:r w:rsidR="00A154B7" w:rsidRPr="001176DE">
          <w:rPr>
            <w:rStyle w:val="Hyperlink"/>
            <w:noProof/>
            <w:rtl/>
            <w:lang w:bidi="ar-SA"/>
          </w:rPr>
          <w:t>مقدمه</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Toc236404263 \h</w:instrText>
        </w:r>
        <w:r w:rsidR="00A154B7">
          <w:rPr>
            <w:noProof/>
            <w:webHidden/>
            <w:rtl/>
          </w:rPr>
          <w:instrText xml:space="preserve"> </w:instrText>
        </w:r>
        <w:r>
          <w:rPr>
            <w:noProof/>
            <w:webHidden/>
            <w:rtl/>
          </w:rPr>
        </w:r>
        <w:r>
          <w:rPr>
            <w:noProof/>
            <w:webHidden/>
            <w:rtl/>
          </w:rPr>
          <w:fldChar w:fldCharType="separate"/>
        </w:r>
        <w:r w:rsidR="00E7374C">
          <w:rPr>
            <w:noProof/>
            <w:webHidden/>
            <w:rtl/>
          </w:rPr>
          <w:t>362</w:t>
        </w:r>
        <w:r>
          <w:rPr>
            <w:noProof/>
            <w:webHidden/>
            <w:rtl/>
          </w:rPr>
          <w:fldChar w:fldCharType="end"/>
        </w:r>
      </w:hyperlink>
    </w:p>
    <w:p w:rsidR="00A154B7" w:rsidRDefault="00927D58">
      <w:pPr>
        <w:pStyle w:val="11"/>
        <w:tabs>
          <w:tab w:val="right" w:leader="dot" w:pos="7360"/>
        </w:tabs>
        <w:rPr>
          <w:noProof/>
          <w:rtl/>
        </w:rPr>
      </w:pPr>
      <w:hyperlink w:anchor="_Toc236404264"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Toc236404264 \h</w:instrText>
        </w:r>
        <w:r w:rsidR="00A154B7">
          <w:rPr>
            <w:noProof/>
            <w:webHidden/>
            <w:rtl/>
          </w:rPr>
          <w:instrText xml:space="preserve"> </w:instrText>
        </w:r>
        <w:r>
          <w:rPr>
            <w:noProof/>
            <w:webHidden/>
            <w:rtl/>
          </w:rPr>
        </w:r>
        <w:r>
          <w:rPr>
            <w:noProof/>
            <w:webHidden/>
            <w:rtl/>
          </w:rPr>
          <w:fldChar w:fldCharType="separate"/>
        </w:r>
        <w:r w:rsidR="00E7374C">
          <w:rPr>
            <w:noProof/>
            <w:webHidden/>
            <w:rtl/>
          </w:rPr>
          <w:t>368</w:t>
        </w:r>
        <w:r>
          <w:rPr>
            <w:noProof/>
            <w:webHidden/>
            <w:rtl/>
          </w:rPr>
          <w:fldChar w:fldCharType="end"/>
        </w:r>
      </w:hyperlink>
    </w:p>
    <w:p w:rsidR="00A154B7" w:rsidRDefault="00927D58">
      <w:pPr>
        <w:pStyle w:val="11"/>
        <w:tabs>
          <w:tab w:val="right" w:leader="dot" w:pos="7360"/>
        </w:tabs>
        <w:rPr>
          <w:noProof/>
          <w:rtl/>
        </w:rPr>
      </w:pPr>
      <w:hyperlink w:anchor="_Toc236404265"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Toc236404265 \h</w:instrText>
        </w:r>
        <w:r w:rsidR="00A154B7">
          <w:rPr>
            <w:noProof/>
            <w:webHidden/>
            <w:rtl/>
          </w:rPr>
          <w:instrText xml:space="preserve"> </w:instrText>
        </w:r>
        <w:r>
          <w:rPr>
            <w:noProof/>
            <w:webHidden/>
            <w:rtl/>
          </w:rPr>
        </w:r>
        <w:r>
          <w:rPr>
            <w:noProof/>
            <w:webHidden/>
            <w:rtl/>
          </w:rPr>
          <w:fldChar w:fldCharType="separate"/>
        </w:r>
        <w:r w:rsidR="00E7374C">
          <w:rPr>
            <w:noProof/>
            <w:webHidden/>
            <w:rtl/>
          </w:rPr>
          <w:t>379</w:t>
        </w:r>
        <w:r>
          <w:rPr>
            <w:noProof/>
            <w:webHidden/>
            <w:rtl/>
          </w:rPr>
          <w:fldChar w:fldCharType="end"/>
        </w:r>
      </w:hyperlink>
    </w:p>
    <w:p w:rsidR="00A154B7" w:rsidRDefault="00927D58">
      <w:pPr>
        <w:pStyle w:val="11"/>
        <w:tabs>
          <w:tab w:val="right" w:leader="dot" w:pos="7360"/>
        </w:tabs>
        <w:rPr>
          <w:noProof/>
          <w:rtl/>
        </w:rPr>
      </w:pPr>
      <w:hyperlink w:anchor="_Toc236404266"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Toc236404266 \h</w:instrText>
        </w:r>
        <w:r w:rsidR="00A154B7">
          <w:rPr>
            <w:noProof/>
            <w:webHidden/>
            <w:rtl/>
          </w:rPr>
          <w:instrText xml:space="preserve"> </w:instrText>
        </w:r>
        <w:r>
          <w:rPr>
            <w:noProof/>
            <w:webHidden/>
            <w:rtl/>
          </w:rPr>
        </w:r>
        <w:r>
          <w:rPr>
            <w:noProof/>
            <w:webHidden/>
            <w:rtl/>
          </w:rPr>
          <w:fldChar w:fldCharType="separate"/>
        </w:r>
        <w:r w:rsidR="00E7374C">
          <w:rPr>
            <w:noProof/>
            <w:webHidden/>
            <w:rtl/>
          </w:rPr>
          <w:t>389</w:t>
        </w:r>
        <w:r>
          <w:rPr>
            <w:noProof/>
            <w:webHidden/>
            <w:rtl/>
          </w:rPr>
          <w:fldChar w:fldCharType="end"/>
        </w:r>
      </w:hyperlink>
    </w:p>
    <w:p w:rsidR="00A154B7" w:rsidRDefault="00927D58">
      <w:pPr>
        <w:pStyle w:val="11"/>
        <w:tabs>
          <w:tab w:val="right" w:leader="dot" w:pos="7360"/>
        </w:tabs>
        <w:rPr>
          <w:noProof/>
          <w:rtl/>
        </w:rPr>
      </w:pPr>
      <w:hyperlink w:anchor="_Toc236404267"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Toc236404267 \h</w:instrText>
        </w:r>
        <w:r w:rsidR="00A154B7">
          <w:rPr>
            <w:noProof/>
            <w:webHidden/>
            <w:rtl/>
          </w:rPr>
          <w:instrText xml:space="preserve"> </w:instrText>
        </w:r>
        <w:r>
          <w:rPr>
            <w:noProof/>
            <w:webHidden/>
            <w:rtl/>
          </w:rPr>
        </w:r>
        <w:r>
          <w:rPr>
            <w:noProof/>
            <w:webHidden/>
            <w:rtl/>
          </w:rPr>
          <w:fldChar w:fldCharType="separate"/>
        </w:r>
        <w:r w:rsidR="00E7374C">
          <w:rPr>
            <w:noProof/>
            <w:webHidden/>
            <w:rtl/>
          </w:rPr>
          <w:t>393</w:t>
        </w:r>
        <w:r>
          <w:rPr>
            <w:noProof/>
            <w:webHidden/>
            <w:rtl/>
          </w:rPr>
          <w:fldChar w:fldCharType="end"/>
        </w:r>
      </w:hyperlink>
    </w:p>
    <w:p w:rsidR="00A154B7" w:rsidRDefault="00927D58">
      <w:pPr>
        <w:pStyle w:val="11"/>
        <w:tabs>
          <w:tab w:val="right" w:leader="dot" w:pos="7360"/>
        </w:tabs>
        <w:rPr>
          <w:noProof/>
          <w:rtl/>
        </w:rPr>
      </w:pPr>
      <w:hyperlink w:anchor="_Toc236404268"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Toc236404268 \h</w:instrText>
        </w:r>
        <w:r w:rsidR="00A154B7">
          <w:rPr>
            <w:noProof/>
            <w:webHidden/>
            <w:rtl/>
          </w:rPr>
          <w:instrText xml:space="preserve"> </w:instrText>
        </w:r>
        <w:r>
          <w:rPr>
            <w:noProof/>
            <w:webHidden/>
            <w:rtl/>
          </w:rPr>
        </w:r>
        <w:r>
          <w:rPr>
            <w:noProof/>
            <w:webHidden/>
            <w:rtl/>
          </w:rPr>
          <w:fldChar w:fldCharType="separate"/>
        </w:r>
        <w:r w:rsidR="00E7374C">
          <w:rPr>
            <w:noProof/>
            <w:webHidden/>
            <w:rtl/>
          </w:rPr>
          <w:t>403</w:t>
        </w:r>
        <w:r>
          <w:rPr>
            <w:noProof/>
            <w:webHidden/>
            <w:rtl/>
          </w:rPr>
          <w:fldChar w:fldCharType="end"/>
        </w:r>
      </w:hyperlink>
    </w:p>
    <w:p w:rsidR="00A154B7" w:rsidRDefault="00927D58">
      <w:pPr>
        <w:pStyle w:val="11"/>
        <w:tabs>
          <w:tab w:val="right" w:leader="dot" w:pos="7360"/>
        </w:tabs>
        <w:rPr>
          <w:noProof/>
          <w:rtl/>
        </w:rPr>
      </w:pPr>
      <w:hyperlink w:anchor="_Toc236404269"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Toc236404269 \h</w:instrText>
        </w:r>
        <w:r w:rsidR="00A154B7">
          <w:rPr>
            <w:noProof/>
            <w:webHidden/>
            <w:rtl/>
          </w:rPr>
          <w:instrText xml:space="preserve"> </w:instrText>
        </w:r>
        <w:r>
          <w:rPr>
            <w:noProof/>
            <w:webHidden/>
            <w:rtl/>
          </w:rPr>
        </w:r>
        <w:r>
          <w:rPr>
            <w:noProof/>
            <w:webHidden/>
            <w:rtl/>
          </w:rPr>
          <w:fldChar w:fldCharType="separate"/>
        </w:r>
        <w:r w:rsidR="00E7374C">
          <w:rPr>
            <w:noProof/>
            <w:webHidden/>
            <w:rtl/>
          </w:rPr>
          <w:t>410</w:t>
        </w:r>
        <w:r>
          <w:rPr>
            <w:noProof/>
            <w:webHidden/>
            <w:rtl/>
          </w:rPr>
          <w:fldChar w:fldCharType="end"/>
        </w:r>
      </w:hyperlink>
    </w:p>
    <w:p w:rsidR="00A154B7" w:rsidRDefault="00927D58">
      <w:pPr>
        <w:pStyle w:val="11"/>
        <w:tabs>
          <w:tab w:val="right" w:leader="dot" w:pos="7360"/>
        </w:tabs>
        <w:rPr>
          <w:noProof/>
          <w:rtl/>
        </w:rPr>
      </w:pPr>
      <w:hyperlink w:anchor="_Toc236404270"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Toc236404270 \h</w:instrText>
        </w:r>
        <w:r w:rsidR="00A154B7">
          <w:rPr>
            <w:noProof/>
            <w:webHidden/>
            <w:rtl/>
          </w:rPr>
          <w:instrText xml:space="preserve"> </w:instrText>
        </w:r>
        <w:r>
          <w:rPr>
            <w:noProof/>
            <w:webHidden/>
            <w:rtl/>
          </w:rPr>
        </w:r>
        <w:r>
          <w:rPr>
            <w:noProof/>
            <w:webHidden/>
            <w:rtl/>
          </w:rPr>
          <w:fldChar w:fldCharType="separate"/>
        </w:r>
        <w:r w:rsidR="00E7374C">
          <w:rPr>
            <w:noProof/>
            <w:webHidden/>
            <w:rtl/>
          </w:rPr>
          <w:t>416</w:t>
        </w:r>
        <w:r>
          <w:rPr>
            <w:noProof/>
            <w:webHidden/>
            <w:rtl/>
          </w:rPr>
          <w:fldChar w:fldCharType="end"/>
        </w:r>
      </w:hyperlink>
    </w:p>
    <w:p w:rsidR="00A154B7" w:rsidRDefault="00927D58">
      <w:pPr>
        <w:pStyle w:val="11"/>
        <w:tabs>
          <w:tab w:val="right" w:leader="dot" w:pos="7360"/>
        </w:tabs>
        <w:rPr>
          <w:noProof/>
          <w:rtl/>
        </w:rPr>
      </w:pPr>
      <w:hyperlink w:anchor="_Toc236404271"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Toc236404271 \h</w:instrText>
        </w:r>
        <w:r w:rsidR="00A154B7">
          <w:rPr>
            <w:noProof/>
            <w:webHidden/>
            <w:rtl/>
          </w:rPr>
          <w:instrText xml:space="preserve"> </w:instrText>
        </w:r>
        <w:r>
          <w:rPr>
            <w:noProof/>
            <w:webHidden/>
            <w:rtl/>
          </w:rPr>
        </w:r>
        <w:r>
          <w:rPr>
            <w:noProof/>
            <w:webHidden/>
            <w:rtl/>
          </w:rPr>
          <w:fldChar w:fldCharType="separate"/>
        </w:r>
        <w:r w:rsidR="00E7374C">
          <w:rPr>
            <w:noProof/>
            <w:webHidden/>
            <w:rtl/>
          </w:rPr>
          <w:t>426</w:t>
        </w:r>
        <w:r>
          <w:rPr>
            <w:noProof/>
            <w:webHidden/>
            <w:rtl/>
          </w:rPr>
          <w:fldChar w:fldCharType="end"/>
        </w:r>
      </w:hyperlink>
    </w:p>
    <w:p w:rsidR="00A154B7" w:rsidRDefault="00927D58">
      <w:pPr>
        <w:pStyle w:val="11"/>
        <w:tabs>
          <w:tab w:val="right" w:leader="dot" w:pos="7360"/>
        </w:tabs>
        <w:rPr>
          <w:noProof/>
          <w:rtl/>
        </w:rPr>
      </w:pPr>
      <w:hyperlink w:anchor="_Toc236404272"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Toc236404272 \h</w:instrText>
        </w:r>
        <w:r w:rsidR="00A154B7">
          <w:rPr>
            <w:noProof/>
            <w:webHidden/>
            <w:rtl/>
          </w:rPr>
          <w:instrText xml:space="preserve"> </w:instrText>
        </w:r>
        <w:r>
          <w:rPr>
            <w:noProof/>
            <w:webHidden/>
            <w:rtl/>
          </w:rPr>
        </w:r>
        <w:r>
          <w:rPr>
            <w:noProof/>
            <w:webHidden/>
            <w:rtl/>
          </w:rPr>
          <w:fldChar w:fldCharType="separate"/>
        </w:r>
        <w:r w:rsidR="00E7374C">
          <w:rPr>
            <w:noProof/>
            <w:webHidden/>
            <w:rtl/>
          </w:rPr>
          <w:t>430</w:t>
        </w:r>
        <w:r>
          <w:rPr>
            <w:noProof/>
            <w:webHidden/>
            <w:rtl/>
          </w:rPr>
          <w:fldChar w:fldCharType="end"/>
        </w:r>
      </w:hyperlink>
    </w:p>
    <w:p w:rsidR="00A154B7" w:rsidRDefault="00927D58">
      <w:pPr>
        <w:pStyle w:val="11"/>
        <w:tabs>
          <w:tab w:val="right" w:leader="dot" w:pos="7360"/>
        </w:tabs>
        <w:rPr>
          <w:noProof/>
          <w:rtl/>
        </w:rPr>
      </w:pPr>
      <w:hyperlink w:anchor="_Toc236404273"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Toc236404273 \h</w:instrText>
        </w:r>
        <w:r w:rsidR="00A154B7">
          <w:rPr>
            <w:noProof/>
            <w:webHidden/>
            <w:rtl/>
          </w:rPr>
          <w:instrText xml:space="preserve"> </w:instrText>
        </w:r>
        <w:r>
          <w:rPr>
            <w:noProof/>
            <w:webHidden/>
            <w:rtl/>
          </w:rPr>
        </w:r>
        <w:r>
          <w:rPr>
            <w:noProof/>
            <w:webHidden/>
            <w:rtl/>
          </w:rPr>
          <w:fldChar w:fldCharType="separate"/>
        </w:r>
        <w:r w:rsidR="00E7374C">
          <w:rPr>
            <w:noProof/>
            <w:webHidden/>
            <w:rtl/>
          </w:rPr>
          <w:t>436</w:t>
        </w:r>
        <w:r>
          <w:rPr>
            <w:noProof/>
            <w:webHidden/>
            <w:rtl/>
          </w:rPr>
          <w:fldChar w:fldCharType="end"/>
        </w:r>
      </w:hyperlink>
    </w:p>
    <w:p w:rsidR="00A154B7" w:rsidRDefault="00927D58">
      <w:pPr>
        <w:pStyle w:val="11"/>
        <w:tabs>
          <w:tab w:val="right" w:leader="dot" w:pos="7360"/>
        </w:tabs>
        <w:rPr>
          <w:noProof/>
          <w:rtl/>
        </w:rPr>
      </w:pPr>
      <w:hyperlink w:anchor="_Toc236404274" w:history="1">
        <w:r w:rsidR="00A154B7" w:rsidRPr="001176DE">
          <w:rPr>
            <w:rStyle w:val="Hyperlink"/>
            <w:noProof/>
            <w:rtl/>
          </w:rPr>
          <w:t>«ما</w:t>
        </w:r>
        <w:r w:rsidR="00A154B7" w:rsidRPr="001176DE">
          <w:rPr>
            <w:rStyle w:val="Hyperlink"/>
            <w:rFonts w:hint="cs"/>
            <w:noProof/>
            <w:rtl/>
          </w:rPr>
          <w:t>یی</w:t>
        </w:r>
        <w:r w:rsidR="00A154B7" w:rsidRPr="001176DE">
          <w:rPr>
            <w:rStyle w:val="Hyperlink"/>
            <w:rFonts w:hint="eastAsia"/>
            <w:noProof/>
            <w:rtl/>
          </w:rPr>
          <w:t>م</w:t>
        </w:r>
        <w:r w:rsidR="00A154B7" w:rsidRPr="001176DE">
          <w:rPr>
            <w:rStyle w:val="Hyperlink"/>
            <w:noProof/>
            <w:rtl/>
          </w:rPr>
          <w:t xml:space="preserve"> که با محمد(</w:t>
        </w:r>
        <w:r w:rsidR="00A154B7" w:rsidRPr="001176DE">
          <w:rPr>
            <w:rStyle w:val="Hyperlink"/>
            <w:rFonts w:cs="CTraditional Arabic"/>
            <w:noProof/>
            <w:rtl/>
          </w:rPr>
          <w:t>ص</w:t>
        </w:r>
        <w:r w:rsidR="00A154B7" w:rsidRPr="001176DE">
          <w:rPr>
            <w:rStyle w:val="Hyperlink"/>
            <w:noProof/>
            <w:rtl/>
          </w:rPr>
          <w:t>) بر سر جهاد تا زمان</w:t>
        </w:r>
        <w:r w:rsidR="00A154B7" w:rsidRPr="001176DE">
          <w:rPr>
            <w:rStyle w:val="Hyperlink"/>
            <w:rFonts w:hint="cs"/>
            <w:noProof/>
            <w:rtl/>
          </w:rPr>
          <w:t>ی</w:t>
        </w:r>
        <w:r w:rsidR="00A154B7" w:rsidRPr="001176DE">
          <w:rPr>
            <w:rStyle w:val="Hyperlink"/>
            <w:noProof/>
            <w:rtl/>
          </w:rPr>
          <w:t xml:space="preserve"> که زنده ا</w:t>
        </w:r>
        <w:r w:rsidR="00A154B7" w:rsidRPr="001176DE">
          <w:rPr>
            <w:rStyle w:val="Hyperlink"/>
            <w:rFonts w:hint="cs"/>
            <w:noProof/>
            <w:rtl/>
          </w:rPr>
          <w:t>ی</w:t>
        </w:r>
        <w:r w:rsidR="00A154B7" w:rsidRPr="001176DE">
          <w:rPr>
            <w:rStyle w:val="Hyperlink"/>
            <w:rFonts w:hint="eastAsia"/>
            <w:noProof/>
            <w:rtl/>
          </w:rPr>
          <w:t>م،</w:t>
        </w:r>
        <w:r w:rsidR="00A154B7" w:rsidRPr="001176DE">
          <w:rPr>
            <w:rStyle w:val="Hyperlink"/>
            <w:noProof/>
            <w:rtl/>
          </w:rPr>
          <w:t xml:space="preserve"> برا</w:t>
        </w:r>
        <w:r w:rsidR="00A154B7" w:rsidRPr="001176DE">
          <w:rPr>
            <w:rStyle w:val="Hyperlink"/>
            <w:rFonts w:hint="cs"/>
            <w:noProof/>
            <w:rtl/>
          </w:rPr>
          <w:t>ی</w:t>
        </w:r>
        <w:r w:rsidR="00A154B7" w:rsidRPr="001176DE">
          <w:rPr>
            <w:rStyle w:val="Hyperlink"/>
            <w:noProof/>
            <w:rtl/>
          </w:rPr>
          <w:t xml:space="preserve"> هم</w:t>
        </w:r>
        <w:r w:rsidR="00A154B7" w:rsidRPr="001176DE">
          <w:rPr>
            <w:rStyle w:val="Hyperlink"/>
            <w:rFonts w:hint="cs"/>
            <w:noProof/>
            <w:rtl/>
          </w:rPr>
          <w:t>ی</w:t>
        </w:r>
        <w:r w:rsidR="00A154B7" w:rsidRPr="001176DE">
          <w:rPr>
            <w:rStyle w:val="Hyperlink"/>
            <w:rFonts w:hint="eastAsia"/>
            <w:noProof/>
            <w:rtl/>
          </w:rPr>
          <w:t>شه</w:t>
        </w:r>
        <w:r w:rsidR="00A154B7" w:rsidRPr="001176DE">
          <w:rPr>
            <w:rStyle w:val="Hyperlink"/>
            <w:noProof/>
            <w:rtl/>
          </w:rPr>
          <w:t xml:space="preserve"> ب</w:t>
        </w:r>
        <w:r w:rsidR="00A154B7" w:rsidRPr="001176DE">
          <w:rPr>
            <w:rStyle w:val="Hyperlink"/>
            <w:rFonts w:hint="cs"/>
            <w:noProof/>
            <w:rtl/>
          </w:rPr>
          <w:t>ی</w:t>
        </w:r>
        <w:r w:rsidR="00A154B7" w:rsidRPr="001176DE">
          <w:rPr>
            <w:rStyle w:val="Hyperlink"/>
            <w:rFonts w:hint="eastAsia"/>
            <w:noProof/>
            <w:rtl/>
          </w:rPr>
          <w:t>عت</w:t>
        </w:r>
        <w:r w:rsidR="00A154B7" w:rsidRPr="001176DE">
          <w:rPr>
            <w:rStyle w:val="Hyperlink"/>
            <w:noProof/>
            <w:rtl/>
          </w:rPr>
          <w:t xml:space="preserve"> کرده ا</w:t>
        </w:r>
        <w:r w:rsidR="00A154B7" w:rsidRPr="001176DE">
          <w:rPr>
            <w:rStyle w:val="Hyperlink"/>
            <w:rFonts w:hint="cs"/>
            <w:noProof/>
            <w:rtl/>
          </w:rPr>
          <w:t>ی</w:t>
        </w:r>
        <w:r w:rsidR="00A154B7" w:rsidRPr="001176DE">
          <w:rPr>
            <w:rStyle w:val="Hyperlink"/>
            <w:rFonts w:hint="eastAsia"/>
            <w:noProof/>
            <w:rtl/>
          </w:rPr>
          <w:t>م»</w:t>
        </w:r>
        <w:r w:rsidR="00A154B7" w:rsidRPr="001176DE">
          <w:rPr>
            <w:rStyle w:val="Hyperlink"/>
            <w:noProof/>
            <w:rtl/>
          </w:rPr>
          <w:t>.</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Toc236404274 \h</w:instrText>
        </w:r>
        <w:r w:rsidR="00A154B7">
          <w:rPr>
            <w:noProof/>
            <w:webHidden/>
            <w:rtl/>
          </w:rPr>
          <w:instrText xml:space="preserve"> </w:instrText>
        </w:r>
        <w:r>
          <w:rPr>
            <w:noProof/>
            <w:webHidden/>
            <w:rtl/>
          </w:rPr>
        </w:r>
        <w:r>
          <w:rPr>
            <w:noProof/>
            <w:webHidden/>
            <w:rtl/>
          </w:rPr>
          <w:fldChar w:fldCharType="separate"/>
        </w:r>
        <w:r w:rsidR="00E7374C">
          <w:rPr>
            <w:noProof/>
            <w:webHidden/>
            <w:rtl/>
          </w:rPr>
          <w:t>449</w:t>
        </w:r>
        <w:r>
          <w:rPr>
            <w:noProof/>
            <w:webHidden/>
            <w:rtl/>
          </w:rPr>
          <w:fldChar w:fldCharType="end"/>
        </w:r>
      </w:hyperlink>
    </w:p>
    <w:p w:rsidR="00A154B7" w:rsidRDefault="00927D58">
      <w:pPr>
        <w:pStyle w:val="11"/>
        <w:tabs>
          <w:tab w:val="right" w:leader="dot" w:pos="7360"/>
        </w:tabs>
        <w:rPr>
          <w:noProof/>
          <w:rtl/>
        </w:rPr>
      </w:pPr>
      <w:hyperlink w:anchor="_Toc236404275" w:history="1">
        <w:r w:rsidR="00A154B7" w:rsidRPr="001176DE">
          <w:rPr>
            <w:rStyle w:val="Hyperlink"/>
            <w:noProof/>
            <w:rtl/>
          </w:rPr>
          <w:t>باب پنجم</w:t>
        </w:r>
        <w:r w:rsidR="00EF404B">
          <w:rPr>
            <w:rFonts w:hint="cs"/>
            <w:noProof/>
            <w:webHidden/>
            <w:rtl/>
          </w:rPr>
          <w:t>:</w:t>
        </w:r>
        <w:r w:rsidR="00EF404B" w:rsidRPr="00EF404B">
          <w:rPr>
            <w:noProof/>
            <w:rtl/>
          </w:rPr>
          <w:t xml:space="preserve"> احکام بدعت ها</w:t>
        </w:r>
        <w:r w:rsidR="00EF404B" w:rsidRPr="00EF404B">
          <w:rPr>
            <w:rFonts w:hint="cs"/>
            <w:noProof/>
            <w:rtl/>
          </w:rPr>
          <w:t>ی</w:t>
        </w:r>
        <w:r w:rsidR="00EF404B" w:rsidRPr="00EF404B">
          <w:rPr>
            <w:noProof/>
            <w:rtl/>
          </w:rPr>
          <w:t xml:space="preserve"> حق</w:t>
        </w:r>
        <w:r w:rsidR="00EF404B" w:rsidRPr="00EF404B">
          <w:rPr>
            <w:rFonts w:hint="cs"/>
            <w:noProof/>
            <w:rtl/>
          </w:rPr>
          <w:t>ی</w:t>
        </w:r>
        <w:r w:rsidR="00EF404B" w:rsidRPr="00EF404B">
          <w:rPr>
            <w:rFonts w:hint="eastAsia"/>
            <w:noProof/>
            <w:rtl/>
          </w:rPr>
          <w:t>ق</w:t>
        </w:r>
        <w:r w:rsidR="00EF404B" w:rsidRPr="00EF404B">
          <w:rPr>
            <w:rFonts w:hint="cs"/>
            <w:noProof/>
            <w:rtl/>
          </w:rPr>
          <w:t>ی</w:t>
        </w:r>
        <w:r w:rsidR="00EF404B" w:rsidRPr="00EF404B">
          <w:rPr>
            <w:noProof/>
            <w:rtl/>
          </w:rPr>
          <w:t xml:space="preserve"> و اضاف</w:t>
        </w:r>
        <w:r w:rsidR="00EF404B" w:rsidRPr="00EF404B">
          <w:rPr>
            <w:rFonts w:hint="cs"/>
            <w:noProof/>
            <w:rtl/>
          </w:rPr>
          <w:t>ی</w:t>
        </w:r>
        <w:r w:rsidR="00EF404B" w:rsidRPr="00EF404B">
          <w:rPr>
            <w:noProof/>
            <w:rtl/>
          </w:rPr>
          <w:t xml:space="preserve"> و تفاوت م</w:t>
        </w:r>
        <w:r w:rsidR="00EF404B" w:rsidRPr="00EF404B">
          <w:rPr>
            <w:rFonts w:hint="cs"/>
            <w:noProof/>
            <w:rtl/>
          </w:rPr>
          <w:t>ی</w:t>
        </w:r>
        <w:r w:rsidR="00EF404B" w:rsidRPr="00EF404B">
          <w:rPr>
            <w:rFonts w:hint="eastAsia"/>
            <w:noProof/>
            <w:rtl/>
          </w:rPr>
          <w:t>ان</w:t>
        </w:r>
        <w:r w:rsidR="00EF404B" w:rsidRPr="00EF404B">
          <w:rPr>
            <w:noProof/>
            <w:rtl/>
          </w:rPr>
          <w:t xml:space="preserve"> ا</w:t>
        </w:r>
        <w:r w:rsidR="00EF404B" w:rsidRPr="00EF404B">
          <w:rPr>
            <w:rFonts w:hint="cs"/>
            <w:noProof/>
            <w:rtl/>
          </w:rPr>
          <w:t>ی</w:t>
        </w:r>
        <w:r w:rsidR="00EF404B" w:rsidRPr="00EF404B">
          <w:rPr>
            <w:rFonts w:hint="eastAsia"/>
            <w:noProof/>
            <w:rtl/>
          </w:rPr>
          <w:t>ن</w:t>
        </w:r>
        <w:r w:rsidR="00EF404B" w:rsidRPr="00EF404B">
          <w:rPr>
            <w:noProof/>
            <w:rtl/>
          </w:rPr>
          <w:t xml:space="preserve"> دو</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Toc236404275 \h</w:instrText>
        </w:r>
        <w:r w:rsidR="00A154B7">
          <w:rPr>
            <w:noProof/>
            <w:webHidden/>
            <w:rtl/>
          </w:rPr>
          <w:instrText xml:space="preserve"> </w:instrText>
        </w:r>
        <w:r>
          <w:rPr>
            <w:noProof/>
            <w:webHidden/>
            <w:rtl/>
          </w:rPr>
        </w:r>
        <w:r>
          <w:rPr>
            <w:noProof/>
            <w:webHidden/>
            <w:rtl/>
          </w:rPr>
          <w:fldChar w:fldCharType="separate"/>
        </w:r>
        <w:r w:rsidR="00E7374C">
          <w:rPr>
            <w:noProof/>
            <w:webHidden/>
            <w:rtl/>
          </w:rPr>
          <w:t>473</w:t>
        </w:r>
        <w:r>
          <w:rPr>
            <w:noProof/>
            <w:webHidden/>
            <w:rtl/>
          </w:rPr>
          <w:fldChar w:fldCharType="end"/>
        </w:r>
      </w:hyperlink>
    </w:p>
    <w:p w:rsidR="00A154B7" w:rsidRDefault="00927D58">
      <w:pPr>
        <w:pStyle w:val="11"/>
        <w:tabs>
          <w:tab w:val="right" w:leader="dot" w:pos="7360"/>
        </w:tabs>
        <w:rPr>
          <w:noProof/>
          <w:rtl/>
        </w:rPr>
      </w:pPr>
      <w:hyperlink w:anchor="_Toc236404278"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Toc236404278 \h</w:instrText>
        </w:r>
        <w:r w:rsidR="00A154B7">
          <w:rPr>
            <w:noProof/>
            <w:webHidden/>
            <w:rtl/>
          </w:rPr>
          <w:instrText xml:space="preserve"> </w:instrText>
        </w:r>
        <w:r>
          <w:rPr>
            <w:noProof/>
            <w:webHidden/>
            <w:rtl/>
          </w:rPr>
        </w:r>
        <w:r>
          <w:rPr>
            <w:noProof/>
            <w:webHidden/>
            <w:rtl/>
          </w:rPr>
          <w:fldChar w:fldCharType="separate"/>
        </w:r>
        <w:r w:rsidR="00E7374C">
          <w:rPr>
            <w:noProof/>
            <w:webHidden/>
            <w:rtl/>
          </w:rPr>
          <w:t>477</w:t>
        </w:r>
        <w:r>
          <w:rPr>
            <w:noProof/>
            <w:webHidden/>
            <w:rtl/>
          </w:rPr>
          <w:fldChar w:fldCharType="end"/>
        </w:r>
      </w:hyperlink>
    </w:p>
    <w:p w:rsidR="00A154B7" w:rsidRDefault="00927D58">
      <w:pPr>
        <w:pStyle w:val="11"/>
        <w:tabs>
          <w:tab w:val="right" w:leader="dot" w:pos="7360"/>
        </w:tabs>
        <w:rPr>
          <w:noProof/>
          <w:rtl/>
        </w:rPr>
      </w:pPr>
      <w:hyperlink w:anchor="_Toc236404279"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Toc236404279 \h</w:instrText>
        </w:r>
        <w:r w:rsidR="00A154B7">
          <w:rPr>
            <w:noProof/>
            <w:webHidden/>
            <w:rtl/>
          </w:rPr>
          <w:instrText xml:space="preserve"> </w:instrText>
        </w:r>
        <w:r>
          <w:rPr>
            <w:noProof/>
            <w:webHidden/>
            <w:rtl/>
          </w:rPr>
        </w:r>
        <w:r>
          <w:rPr>
            <w:noProof/>
            <w:webHidden/>
            <w:rtl/>
          </w:rPr>
          <w:fldChar w:fldCharType="separate"/>
        </w:r>
        <w:r w:rsidR="00E7374C">
          <w:rPr>
            <w:noProof/>
            <w:webHidden/>
            <w:rtl/>
          </w:rPr>
          <w:t>484</w:t>
        </w:r>
        <w:r>
          <w:rPr>
            <w:noProof/>
            <w:webHidden/>
            <w:rtl/>
          </w:rPr>
          <w:fldChar w:fldCharType="end"/>
        </w:r>
      </w:hyperlink>
    </w:p>
    <w:p w:rsidR="00A154B7" w:rsidRDefault="00927D58">
      <w:pPr>
        <w:pStyle w:val="11"/>
        <w:tabs>
          <w:tab w:val="right" w:leader="dot" w:pos="7360"/>
        </w:tabs>
        <w:rPr>
          <w:noProof/>
          <w:rtl/>
        </w:rPr>
      </w:pPr>
      <w:hyperlink w:anchor="_Toc236404280"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Toc236404280 \h</w:instrText>
        </w:r>
        <w:r w:rsidR="00A154B7">
          <w:rPr>
            <w:noProof/>
            <w:webHidden/>
            <w:rtl/>
          </w:rPr>
          <w:instrText xml:space="preserve"> </w:instrText>
        </w:r>
        <w:r>
          <w:rPr>
            <w:noProof/>
            <w:webHidden/>
            <w:rtl/>
          </w:rPr>
        </w:r>
        <w:r>
          <w:rPr>
            <w:noProof/>
            <w:webHidden/>
            <w:rtl/>
          </w:rPr>
          <w:fldChar w:fldCharType="separate"/>
        </w:r>
        <w:r w:rsidR="00E7374C">
          <w:rPr>
            <w:noProof/>
            <w:webHidden/>
            <w:rtl/>
          </w:rPr>
          <w:t>497</w:t>
        </w:r>
        <w:r>
          <w:rPr>
            <w:noProof/>
            <w:webHidden/>
            <w:rtl/>
          </w:rPr>
          <w:fldChar w:fldCharType="end"/>
        </w:r>
      </w:hyperlink>
    </w:p>
    <w:p w:rsidR="00A154B7" w:rsidRDefault="00927D58">
      <w:pPr>
        <w:pStyle w:val="11"/>
        <w:tabs>
          <w:tab w:val="right" w:leader="dot" w:pos="7360"/>
        </w:tabs>
        <w:rPr>
          <w:noProof/>
          <w:rtl/>
        </w:rPr>
      </w:pPr>
      <w:hyperlink w:anchor="_Toc236404281"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Toc236404281 \h</w:instrText>
        </w:r>
        <w:r w:rsidR="00A154B7">
          <w:rPr>
            <w:noProof/>
            <w:webHidden/>
            <w:rtl/>
          </w:rPr>
          <w:instrText xml:space="preserve"> </w:instrText>
        </w:r>
        <w:r>
          <w:rPr>
            <w:noProof/>
            <w:webHidden/>
            <w:rtl/>
          </w:rPr>
        </w:r>
        <w:r>
          <w:rPr>
            <w:noProof/>
            <w:webHidden/>
            <w:rtl/>
          </w:rPr>
          <w:fldChar w:fldCharType="separate"/>
        </w:r>
        <w:r w:rsidR="00E7374C">
          <w:rPr>
            <w:noProof/>
            <w:webHidden/>
            <w:rtl/>
          </w:rPr>
          <w:t>503</w:t>
        </w:r>
        <w:r>
          <w:rPr>
            <w:noProof/>
            <w:webHidden/>
            <w:rtl/>
          </w:rPr>
          <w:fldChar w:fldCharType="end"/>
        </w:r>
      </w:hyperlink>
    </w:p>
    <w:p w:rsidR="00A154B7" w:rsidRDefault="00927D58">
      <w:pPr>
        <w:pStyle w:val="11"/>
        <w:tabs>
          <w:tab w:val="right" w:leader="dot" w:pos="7360"/>
        </w:tabs>
        <w:rPr>
          <w:noProof/>
          <w:rtl/>
        </w:rPr>
      </w:pPr>
      <w:hyperlink w:anchor="_Toc236404282"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Toc236404282 \h</w:instrText>
        </w:r>
        <w:r w:rsidR="00A154B7">
          <w:rPr>
            <w:noProof/>
            <w:webHidden/>
            <w:rtl/>
          </w:rPr>
          <w:instrText xml:space="preserve"> </w:instrText>
        </w:r>
        <w:r>
          <w:rPr>
            <w:noProof/>
            <w:webHidden/>
            <w:rtl/>
          </w:rPr>
        </w:r>
        <w:r>
          <w:rPr>
            <w:noProof/>
            <w:webHidden/>
            <w:rtl/>
          </w:rPr>
          <w:fldChar w:fldCharType="separate"/>
        </w:r>
        <w:r w:rsidR="00E7374C">
          <w:rPr>
            <w:noProof/>
            <w:webHidden/>
            <w:rtl/>
          </w:rPr>
          <w:t>517</w:t>
        </w:r>
        <w:r>
          <w:rPr>
            <w:noProof/>
            <w:webHidden/>
            <w:rtl/>
          </w:rPr>
          <w:fldChar w:fldCharType="end"/>
        </w:r>
      </w:hyperlink>
    </w:p>
    <w:p w:rsidR="00A154B7" w:rsidRDefault="00927D58">
      <w:pPr>
        <w:pStyle w:val="11"/>
        <w:tabs>
          <w:tab w:val="right" w:leader="dot" w:pos="7360"/>
        </w:tabs>
        <w:rPr>
          <w:noProof/>
          <w:rtl/>
        </w:rPr>
      </w:pPr>
      <w:hyperlink w:anchor="_Toc236404283"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Toc236404283 \h</w:instrText>
        </w:r>
        <w:r w:rsidR="00A154B7">
          <w:rPr>
            <w:noProof/>
            <w:webHidden/>
            <w:rtl/>
          </w:rPr>
          <w:instrText xml:space="preserve"> </w:instrText>
        </w:r>
        <w:r>
          <w:rPr>
            <w:noProof/>
            <w:webHidden/>
            <w:rtl/>
          </w:rPr>
        </w:r>
        <w:r>
          <w:rPr>
            <w:noProof/>
            <w:webHidden/>
            <w:rtl/>
          </w:rPr>
          <w:fldChar w:fldCharType="separate"/>
        </w:r>
        <w:r w:rsidR="00E7374C">
          <w:rPr>
            <w:noProof/>
            <w:webHidden/>
            <w:rtl/>
          </w:rPr>
          <w:t>528</w:t>
        </w:r>
        <w:r>
          <w:rPr>
            <w:noProof/>
            <w:webHidden/>
            <w:rtl/>
          </w:rPr>
          <w:fldChar w:fldCharType="end"/>
        </w:r>
      </w:hyperlink>
    </w:p>
    <w:p w:rsidR="00A154B7" w:rsidRDefault="00927D58">
      <w:pPr>
        <w:pStyle w:val="11"/>
        <w:tabs>
          <w:tab w:val="right" w:leader="dot" w:pos="7360"/>
        </w:tabs>
        <w:rPr>
          <w:noProof/>
          <w:rtl/>
        </w:rPr>
      </w:pPr>
      <w:hyperlink w:anchor="_Toc236404284"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Toc236404284 \h</w:instrText>
        </w:r>
        <w:r w:rsidR="00A154B7">
          <w:rPr>
            <w:noProof/>
            <w:webHidden/>
            <w:rtl/>
          </w:rPr>
          <w:instrText xml:space="preserve"> </w:instrText>
        </w:r>
        <w:r>
          <w:rPr>
            <w:noProof/>
            <w:webHidden/>
            <w:rtl/>
          </w:rPr>
        </w:r>
        <w:r>
          <w:rPr>
            <w:noProof/>
            <w:webHidden/>
            <w:rtl/>
          </w:rPr>
          <w:fldChar w:fldCharType="separate"/>
        </w:r>
        <w:r w:rsidR="00E7374C">
          <w:rPr>
            <w:noProof/>
            <w:webHidden/>
            <w:rtl/>
          </w:rPr>
          <w:t>536</w:t>
        </w:r>
        <w:r>
          <w:rPr>
            <w:noProof/>
            <w:webHidden/>
            <w:rtl/>
          </w:rPr>
          <w:fldChar w:fldCharType="end"/>
        </w:r>
      </w:hyperlink>
    </w:p>
    <w:p w:rsidR="00A154B7" w:rsidRDefault="00927D58">
      <w:pPr>
        <w:pStyle w:val="11"/>
        <w:tabs>
          <w:tab w:val="right" w:leader="dot" w:pos="7360"/>
        </w:tabs>
        <w:rPr>
          <w:noProof/>
          <w:rtl/>
        </w:rPr>
      </w:pPr>
      <w:hyperlink w:anchor="_Toc236404285"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Toc236404285 \h</w:instrText>
        </w:r>
        <w:r w:rsidR="00A154B7">
          <w:rPr>
            <w:noProof/>
            <w:webHidden/>
            <w:rtl/>
          </w:rPr>
          <w:instrText xml:space="preserve"> </w:instrText>
        </w:r>
        <w:r>
          <w:rPr>
            <w:noProof/>
            <w:webHidden/>
            <w:rtl/>
          </w:rPr>
        </w:r>
        <w:r>
          <w:rPr>
            <w:noProof/>
            <w:webHidden/>
            <w:rtl/>
          </w:rPr>
          <w:fldChar w:fldCharType="separate"/>
        </w:r>
        <w:r w:rsidR="00E7374C">
          <w:rPr>
            <w:noProof/>
            <w:webHidden/>
            <w:rtl/>
          </w:rPr>
          <w:t>546</w:t>
        </w:r>
        <w:r>
          <w:rPr>
            <w:noProof/>
            <w:webHidden/>
            <w:rtl/>
          </w:rPr>
          <w:fldChar w:fldCharType="end"/>
        </w:r>
      </w:hyperlink>
    </w:p>
    <w:p w:rsidR="00A154B7" w:rsidRDefault="00927D58">
      <w:pPr>
        <w:pStyle w:val="11"/>
        <w:tabs>
          <w:tab w:val="right" w:leader="dot" w:pos="7360"/>
        </w:tabs>
        <w:rPr>
          <w:noProof/>
          <w:rtl/>
        </w:rPr>
      </w:pPr>
      <w:hyperlink w:anchor="_Toc236404286" w:history="1">
        <w:r w:rsidR="00A154B7" w:rsidRPr="001176DE">
          <w:rPr>
            <w:rStyle w:val="Hyperlink"/>
            <w:noProof/>
            <w:rtl/>
          </w:rPr>
          <w:t>فصل</w:t>
        </w:r>
        <w:r w:rsidR="00A154B7">
          <w:rPr>
            <w:noProof/>
            <w:webHidden/>
            <w:rtl/>
          </w:rPr>
          <w:tab/>
        </w:r>
        <w:r>
          <w:rPr>
            <w:noProof/>
            <w:webHidden/>
            <w:rtl/>
          </w:rPr>
          <w:fldChar w:fldCharType="begin"/>
        </w:r>
        <w:r w:rsidR="00A154B7">
          <w:rPr>
            <w:noProof/>
            <w:webHidden/>
            <w:rtl/>
          </w:rPr>
          <w:instrText xml:space="preserve"> </w:instrText>
        </w:r>
        <w:r w:rsidR="00A154B7">
          <w:rPr>
            <w:noProof/>
            <w:webHidden/>
          </w:rPr>
          <w:instrText>PAGEREF</w:instrText>
        </w:r>
        <w:r w:rsidR="00A154B7">
          <w:rPr>
            <w:noProof/>
            <w:webHidden/>
            <w:rtl/>
          </w:rPr>
          <w:instrText xml:space="preserve"> _</w:instrText>
        </w:r>
        <w:r w:rsidR="00A154B7">
          <w:rPr>
            <w:noProof/>
            <w:webHidden/>
          </w:rPr>
          <w:instrText>Toc236404286 \h</w:instrText>
        </w:r>
        <w:r w:rsidR="00A154B7">
          <w:rPr>
            <w:noProof/>
            <w:webHidden/>
            <w:rtl/>
          </w:rPr>
          <w:instrText xml:space="preserve"> </w:instrText>
        </w:r>
        <w:r>
          <w:rPr>
            <w:noProof/>
            <w:webHidden/>
            <w:rtl/>
          </w:rPr>
        </w:r>
        <w:r>
          <w:rPr>
            <w:noProof/>
            <w:webHidden/>
            <w:rtl/>
          </w:rPr>
          <w:fldChar w:fldCharType="separate"/>
        </w:r>
        <w:r w:rsidR="00E7374C">
          <w:rPr>
            <w:noProof/>
            <w:webHidden/>
            <w:rtl/>
          </w:rPr>
          <w:t>555</w:t>
        </w:r>
        <w:r>
          <w:rPr>
            <w:noProof/>
            <w:webHidden/>
            <w:rtl/>
          </w:rPr>
          <w:fldChar w:fldCharType="end"/>
        </w:r>
      </w:hyperlink>
    </w:p>
    <w:p w:rsidR="004443BF" w:rsidRDefault="00927D58" w:rsidP="00A154B7">
      <w:pPr>
        <w:ind w:firstLine="170"/>
        <w:jc w:val="center"/>
        <w:rPr>
          <w:rFonts w:cs="2  Arabic Style"/>
          <w:b/>
          <w:bCs/>
          <w:sz w:val="44"/>
          <w:szCs w:val="44"/>
          <w:rtl/>
          <w:lang w:bidi="fa-IR"/>
        </w:rPr>
        <w:sectPr w:rsidR="004443BF" w:rsidSect="00EF404B">
          <w:headerReference w:type="even" r:id="rId8"/>
          <w:headerReference w:type="default" r:id="rId9"/>
          <w:footnotePr>
            <w:numRestart w:val="eachPage"/>
          </w:footnotePr>
          <w:endnotePr>
            <w:numFmt w:val="decimal"/>
          </w:endnotePr>
          <w:type w:val="continuous"/>
          <w:pgSz w:w="11906" w:h="16838" w:code="9"/>
          <w:pgMar w:top="2835" w:right="2268" w:bottom="3402" w:left="2268" w:header="709" w:footer="709" w:gutter="0"/>
          <w:pgNumType w:start="1"/>
          <w:cols w:space="708"/>
          <w:titlePg/>
          <w:bidi/>
          <w:rtlGutter/>
          <w:docGrid w:linePitch="360"/>
        </w:sectPr>
      </w:pPr>
      <w:r>
        <w:rPr>
          <w:rFonts w:cs="2  Arabic Style"/>
          <w:b/>
          <w:bCs/>
          <w:sz w:val="44"/>
          <w:szCs w:val="44"/>
          <w:rtl/>
          <w:lang w:bidi="fa-IR"/>
        </w:rPr>
        <w:fldChar w:fldCharType="end"/>
      </w:r>
    </w:p>
    <w:p w:rsidR="000355A3" w:rsidRDefault="000355A3" w:rsidP="00A154B7">
      <w:pPr>
        <w:ind w:firstLine="170"/>
        <w:jc w:val="center"/>
        <w:rPr>
          <w:rFonts w:cs="2  Arabic Style"/>
          <w:b/>
          <w:bCs/>
          <w:sz w:val="44"/>
          <w:szCs w:val="44"/>
          <w:rtl/>
          <w:lang w:bidi="fa-IR"/>
        </w:rPr>
      </w:pPr>
    </w:p>
    <w:p w:rsidR="000355A3" w:rsidRDefault="000355A3" w:rsidP="00A154B7">
      <w:pPr>
        <w:ind w:firstLine="170"/>
        <w:jc w:val="center"/>
        <w:rPr>
          <w:rFonts w:cs="2  Arabic Style"/>
          <w:b/>
          <w:bCs/>
          <w:sz w:val="44"/>
          <w:szCs w:val="44"/>
          <w:rtl/>
          <w:lang w:bidi="fa-IR"/>
        </w:rPr>
      </w:pPr>
    </w:p>
    <w:p w:rsidR="00457638" w:rsidRPr="00B9529C" w:rsidRDefault="00457638" w:rsidP="00A154B7">
      <w:pPr>
        <w:ind w:firstLine="170"/>
        <w:jc w:val="center"/>
        <w:rPr>
          <w:rFonts w:cs="2  Arabic Style"/>
          <w:b/>
          <w:bCs/>
          <w:sz w:val="44"/>
          <w:szCs w:val="44"/>
          <w:rtl/>
          <w:lang w:bidi="fa-IR"/>
        </w:rPr>
      </w:pPr>
      <w:r w:rsidRPr="00B9529C">
        <w:rPr>
          <w:rFonts w:cs="2  Arabic Style" w:hint="cs"/>
          <w:b/>
          <w:bCs/>
          <w:sz w:val="44"/>
          <w:szCs w:val="44"/>
          <w:rtl/>
          <w:lang w:bidi="fa-IR"/>
        </w:rPr>
        <w:t>تقدیم به:</w:t>
      </w:r>
    </w:p>
    <w:p w:rsidR="00457638" w:rsidRPr="00B9529C" w:rsidRDefault="00457638" w:rsidP="000D3220">
      <w:pPr>
        <w:ind w:firstLine="170"/>
        <w:jc w:val="center"/>
        <w:rPr>
          <w:rFonts w:cs="2  Arabic Style"/>
          <w:b/>
          <w:bCs/>
          <w:sz w:val="44"/>
          <w:szCs w:val="44"/>
          <w:rtl/>
          <w:lang w:bidi="fa-IR"/>
        </w:rPr>
      </w:pPr>
      <w:r w:rsidRPr="00B9529C">
        <w:rPr>
          <w:rFonts w:cs="2  Arabic Style" w:hint="cs"/>
          <w:b/>
          <w:bCs/>
          <w:sz w:val="44"/>
          <w:szCs w:val="44"/>
          <w:rtl/>
          <w:lang w:bidi="fa-IR"/>
        </w:rPr>
        <w:t xml:space="preserve">تمام مبارزان </w:t>
      </w:r>
      <w:r w:rsidR="00C13868" w:rsidRPr="00B9529C">
        <w:rPr>
          <w:rFonts w:cs="2  Arabic Style" w:hint="cs"/>
          <w:b/>
          <w:bCs/>
          <w:sz w:val="44"/>
          <w:szCs w:val="44"/>
          <w:rtl/>
          <w:lang w:bidi="fa-IR"/>
        </w:rPr>
        <w:t>راه سنّت</w:t>
      </w:r>
      <w:r w:rsidRPr="00B9529C">
        <w:rPr>
          <w:rFonts w:cs="2  Arabic Style" w:hint="cs"/>
          <w:b/>
          <w:bCs/>
          <w:sz w:val="44"/>
          <w:szCs w:val="44"/>
          <w:rtl/>
          <w:lang w:bidi="fa-IR"/>
        </w:rPr>
        <w:t xml:space="preserve"> از صدر اسلام تاکنون</w:t>
      </w:r>
    </w:p>
    <w:p w:rsidR="00BF7275" w:rsidRPr="0095589F" w:rsidRDefault="00B9529C" w:rsidP="000D3220">
      <w:pPr>
        <w:pStyle w:val="1"/>
        <w:ind w:firstLine="170"/>
        <w:rPr>
          <w:rtl/>
          <w:lang w:bidi="fa-IR"/>
        </w:rPr>
      </w:pPr>
      <w:r>
        <w:rPr>
          <w:rtl/>
          <w:lang w:bidi="fa-IR"/>
        </w:rPr>
        <w:br w:type="page"/>
      </w:r>
      <w:bookmarkStart w:id="0" w:name="_Toc236404212"/>
      <w:r w:rsidR="00611354">
        <w:rPr>
          <w:rFonts w:hint="cs"/>
          <w:rtl/>
          <w:lang w:bidi="fa-IR"/>
        </w:rPr>
        <w:t>پيشگفتار</w:t>
      </w:r>
      <w:bookmarkEnd w:id="0"/>
    </w:p>
    <w:p w:rsidR="00F576F7" w:rsidRPr="007C5470" w:rsidRDefault="00F576F7" w:rsidP="001A7ACF">
      <w:pPr>
        <w:rPr>
          <w:rtl/>
          <w:lang w:bidi="fa-IR"/>
        </w:rPr>
      </w:pPr>
      <w:r w:rsidRPr="007C5470">
        <w:rPr>
          <w:rFonts w:hint="cs"/>
          <w:rtl/>
          <w:lang w:bidi="fa-IR"/>
        </w:rPr>
        <w:t>ستایش از آن خدا</w:t>
      </w:r>
      <w:r w:rsidR="00BF7275" w:rsidRPr="007C5470">
        <w:rPr>
          <w:rFonts w:hint="cs"/>
          <w:rtl/>
          <w:lang w:bidi="fa-IR"/>
        </w:rPr>
        <w:t>وند ا</w:t>
      </w:r>
      <w:r w:rsidRPr="007C5470">
        <w:rPr>
          <w:rFonts w:hint="cs"/>
          <w:rtl/>
          <w:lang w:bidi="fa-IR"/>
        </w:rPr>
        <w:t>ست</w:t>
      </w:r>
      <w:r w:rsidR="00BF7275" w:rsidRPr="007C5470">
        <w:rPr>
          <w:rFonts w:hint="cs"/>
          <w:rtl/>
          <w:lang w:bidi="fa-IR"/>
        </w:rPr>
        <w:t>، او را سپاس می</w:t>
      </w:r>
      <w:r w:rsidR="00BF7275" w:rsidRPr="007C5470">
        <w:rPr>
          <w:rtl/>
          <w:lang w:bidi="fa-IR"/>
        </w:rPr>
        <w:softHyphen/>
      </w:r>
      <w:r w:rsidR="008564CF">
        <w:rPr>
          <w:rFonts w:hint="cs"/>
          <w:rtl/>
          <w:lang w:bidi="fa-IR"/>
        </w:rPr>
        <w:t>گوییم و از وی آمرزش می</w:t>
      </w:r>
      <w:r w:rsidR="008564CF">
        <w:rPr>
          <w:rFonts w:cs="CTraditional Arabic" w:hint="cs"/>
          <w:cs/>
          <w:lang w:bidi="fa-IR"/>
        </w:rPr>
        <w:t>‎</w:t>
      </w:r>
      <w:r w:rsidR="008564CF">
        <w:rPr>
          <w:rFonts w:hint="cs"/>
          <w:rtl/>
          <w:lang w:bidi="fa-IR"/>
        </w:rPr>
        <w:t>طلبیم و از بدی</w:t>
      </w:r>
      <w:r w:rsidRPr="007C5470">
        <w:rPr>
          <w:rFonts w:hint="cs"/>
          <w:rtl/>
          <w:lang w:bidi="fa-IR"/>
        </w:rPr>
        <w:t>های نفس و اعمال ناپسند خویش</w:t>
      </w:r>
      <w:r w:rsidR="008564CF">
        <w:rPr>
          <w:rFonts w:hint="cs"/>
          <w:rtl/>
          <w:lang w:bidi="fa-IR"/>
        </w:rPr>
        <w:t>،</w:t>
      </w:r>
      <w:r w:rsidR="00611354">
        <w:rPr>
          <w:rFonts w:hint="cs"/>
          <w:rtl/>
          <w:lang w:bidi="fa-IR"/>
        </w:rPr>
        <w:t xml:space="preserve"> به دامان او چنگ می</w:t>
      </w:r>
      <w:r w:rsidR="00611354">
        <w:rPr>
          <w:rFonts w:cs="CTraditional Arabic" w:hint="cs"/>
          <w:cs/>
          <w:lang w:bidi="fa-IR"/>
        </w:rPr>
        <w:t>‎</w:t>
      </w:r>
      <w:r w:rsidR="00611354">
        <w:rPr>
          <w:rFonts w:hint="cs"/>
          <w:rtl/>
          <w:lang w:bidi="fa-IR"/>
        </w:rPr>
        <w:t>رنیم؛ هر</w:t>
      </w:r>
      <w:r w:rsidRPr="007C5470">
        <w:rPr>
          <w:rFonts w:hint="cs"/>
          <w:rtl/>
          <w:lang w:bidi="fa-IR"/>
        </w:rPr>
        <w:t>که را خدای هدایت کرد</w:t>
      </w:r>
      <w:r w:rsidR="00BF7275" w:rsidRPr="007C5470">
        <w:rPr>
          <w:rFonts w:hint="cs"/>
          <w:rtl/>
          <w:lang w:bidi="fa-IR"/>
        </w:rPr>
        <w:t>،</w:t>
      </w:r>
      <w:r w:rsidR="008564CF">
        <w:rPr>
          <w:rFonts w:hint="cs"/>
          <w:rtl/>
          <w:lang w:bidi="fa-IR"/>
        </w:rPr>
        <w:t xml:space="preserve"> دچار گمراهی نشد و هر</w:t>
      </w:r>
      <w:r w:rsidRPr="007C5470">
        <w:rPr>
          <w:rFonts w:hint="cs"/>
          <w:rtl/>
          <w:lang w:bidi="fa-IR"/>
        </w:rPr>
        <w:t xml:space="preserve">که را </w:t>
      </w:r>
      <w:r w:rsidR="00BF7275" w:rsidRPr="007C5470">
        <w:rPr>
          <w:rFonts w:hint="cs"/>
          <w:rtl/>
          <w:lang w:bidi="fa-IR"/>
        </w:rPr>
        <w:t xml:space="preserve"> او </w:t>
      </w:r>
      <w:r w:rsidRPr="007C5470">
        <w:rPr>
          <w:rFonts w:hint="cs"/>
          <w:rtl/>
          <w:lang w:bidi="fa-IR"/>
        </w:rPr>
        <w:t xml:space="preserve">خواست گمراه شود هیچ هدایت گری پیدا نکرد. خداوند </w:t>
      </w:r>
      <w:r w:rsidRPr="007C5470">
        <w:rPr>
          <w:rFonts w:ascii="Times New Roman" w:hAnsi="Times New Roman" w:cs="Times New Roman" w:hint="cs"/>
          <w:rtl/>
          <w:lang w:bidi="fa-IR"/>
        </w:rPr>
        <w:t>–</w:t>
      </w:r>
      <w:r w:rsidRPr="007C5470">
        <w:rPr>
          <w:rFonts w:hint="cs"/>
          <w:rtl/>
          <w:lang w:bidi="fa-IR"/>
        </w:rPr>
        <w:t xml:space="preserve"> بلند مرتبه </w:t>
      </w:r>
      <w:r w:rsidRPr="007C5470">
        <w:rPr>
          <w:rFonts w:ascii="Times New Roman" w:hAnsi="Times New Roman" w:cs="Times New Roman" w:hint="cs"/>
          <w:rtl/>
          <w:lang w:bidi="fa-IR"/>
        </w:rPr>
        <w:t>–</w:t>
      </w:r>
      <w:r w:rsidRPr="007C5470">
        <w:rPr>
          <w:rFonts w:hint="cs"/>
          <w:rtl/>
          <w:lang w:bidi="fa-IR"/>
        </w:rPr>
        <w:t xml:space="preserve"> می فرماید: </w:t>
      </w:r>
    </w:p>
    <w:p w:rsidR="00746270" w:rsidRDefault="00746270" w:rsidP="000D3220">
      <w:pPr>
        <w:rPr>
          <w:rFonts w:ascii="Arial" w:hAnsi="Arial" w:cs="Arial"/>
          <w:color w:val="000000"/>
          <w:sz w:val="18"/>
          <w:szCs w:val="18"/>
          <w:rtl/>
          <w:lang w:bidi="ar-SA"/>
        </w:rPr>
      </w:pPr>
      <w:r>
        <w:rPr>
          <w:rFonts w:ascii="QCF_BSML" w:hAnsi="QCF_BSML" w:cs="QCF_BSML"/>
          <w:color w:val="000000"/>
          <w:sz w:val="32"/>
          <w:szCs w:val="32"/>
          <w:rtl/>
          <w:lang w:bidi="ar-SA"/>
        </w:rPr>
        <w:t xml:space="preserve">ﭽ </w:t>
      </w:r>
      <w:r>
        <w:rPr>
          <w:rFonts w:ascii="QCF_P063" w:hAnsi="QCF_P063" w:cs="QCF_P063"/>
          <w:color w:val="000000"/>
          <w:sz w:val="32"/>
          <w:szCs w:val="32"/>
          <w:rtl/>
          <w:lang w:bidi="ar-SA"/>
        </w:rPr>
        <w:t xml:space="preserve">ﭤ  ﭥ  ﭦ  ﭧ  ﭨ  ﭩ  ﭪ  ﭫ  ﭬ  ﭭ  ﭮ   ﭯ  ﭰ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p>
    <w:p w:rsidR="00746270" w:rsidRDefault="00746270" w:rsidP="000D3220">
      <w:pPr>
        <w:rPr>
          <w:rFonts w:ascii="Arial" w:hAnsi="Arial" w:cs="Arial"/>
          <w:color w:val="000000"/>
          <w:sz w:val="27"/>
          <w:szCs w:val="27"/>
          <w:rtl/>
          <w:lang w:bidi="ar-SA"/>
        </w:rPr>
      </w:pPr>
      <w:r>
        <w:rPr>
          <w:rFonts w:ascii="Arial" w:hAnsi="Arial" w:cs="Arial"/>
          <w:color w:val="000000"/>
          <w:sz w:val="27"/>
          <w:szCs w:val="27"/>
          <w:rtl/>
          <w:lang w:bidi="ar-SA"/>
        </w:rPr>
        <w:t>آل عمران: ١٠٢</w:t>
      </w:r>
    </w:p>
    <w:p w:rsidR="00F576F7" w:rsidRPr="007C5470" w:rsidRDefault="00F576F7" w:rsidP="000D3220">
      <w:pPr>
        <w:rPr>
          <w:rtl/>
          <w:lang w:bidi="fa-IR"/>
        </w:rPr>
      </w:pPr>
      <w:r w:rsidRPr="007C5470">
        <w:rPr>
          <w:rFonts w:hint="cs"/>
          <w:rtl/>
          <w:lang w:bidi="fa-IR"/>
        </w:rPr>
        <w:t xml:space="preserve"> </w:t>
      </w:r>
      <w:r w:rsidRPr="007C5470">
        <w:rPr>
          <w:rtl/>
          <w:lang w:bidi="fa-IR"/>
        </w:rPr>
        <w:t>اي كساني كه ايمان آورده‌ايد آن چنان كه بايد از خدا ترسيد از خدا بترسيد</w:t>
      </w:r>
      <w:r w:rsidR="00611354">
        <w:rPr>
          <w:rtl/>
          <w:lang w:bidi="fa-IR"/>
        </w:rPr>
        <w:t xml:space="preserve"> (</w:t>
      </w:r>
      <w:r w:rsidRPr="007C5470">
        <w:rPr>
          <w:rtl/>
          <w:lang w:bidi="fa-IR"/>
        </w:rPr>
        <w:t>و با انجام واجبات و دوري از منهيّات گوهر تقوا را به دامان گيريد</w:t>
      </w:r>
      <w:r w:rsidR="00611354">
        <w:rPr>
          <w:rtl/>
          <w:lang w:bidi="fa-IR"/>
        </w:rPr>
        <w:t xml:space="preserve">) </w:t>
      </w:r>
      <w:r w:rsidRPr="007C5470">
        <w:rPr>
          <w:rtl/>
          <w:lang w:bidi="fa-IR"/>
        </w:rPr>
        <w:t>و شما</w:t>
      </w:r>
      <w:r w:rsidR="00611354">
        <w:rPr>
          <w:rtl/>
          <w:lang w:bidi="fa-IR"/>
        </w:rPr>
        <w:t xml:space="preserve"> (</w:t>
      </w:r>
      <w:r w:rsidRPr="007C5470">
        <w:rPr>
          <w:rtl/>
          <w:lang w:bidi="fa-IR"/>
        </w:rPr>
        <w:t>سعي كنيد غافل نباشيد تا چون مرگتان به ناگاه در رسد</w:t>
      </w:r>
      <w:r w:rsidR="00611354">
        <w:rPr>
          <w:rtl/>
          <w:lang w:bidi="fa-IR"/>
        </w:rPr>
        <w:t>) نميريد مگر آن كه مسلمان باشيد</w:t>
      </w:r>
      <w:r w:rsidRPr="007C5470">
        <w:rPr>
          <w:rtl/>
          <w:lang w:bidi="fa-IR"/>
        </w:rPr>
        <w:t>. ‏</w:t>
      </w:r>
    </w:p>
    <w:p w:rsidR="00F576F7" w:rsidRPr="007C5470" w:rsidRDefault="00611354" w:rsidP="001A7ACF">
      <w:pPr>
        <w:rPr>
          <w:rtl/>
          <w:lang w:bidi="fa-IR"/>
        </w:rPr>
      </w:pPr>
      <w:r>
        <w:rPr>
          <w:rFonts w:hint="cs"/>
          <w:rtl/>
          <w:lang w:bidi="fa-IR"/>
        </w:rPr>
        <w:t>خداوند</w:t>
      </w:r>
      <w:r>
        <w:rPr>
          <w:rFonts w:cs="CTraditional Arabic" w:hint="cs"/>
          <w:rtl/>
          <w:lang w:bidi="fa-IR"/>
        </w:rPr>
        <w:t>أ</w:t>
      </w:r>
      <w:r>
        <w:rPr>
          <w:rFonts w:hint="cs"/>
          <w:rtl/>
          <w:lang w:bidi="fa-IR"/>
        </w:rPr>
        <w:t xml:space="preserve"> </w:t>
      </w:r>
      <w:r w:rsidR="00F576F7" w:rsidRPr="007C5470">
        <w:rPr>
          <w:rFonts w:hint="cs"/>
          <w:rtl/>
          <w:lang w:bidi="fa-IR"/>
        </w:rPr>
        <w:t>می</w:t>
      </w:r>
      <w:r>
        <w:rPr>
          <w:rFonts w:cs="CTraditional Arabic" w:hint="cs"/>
          <w:cs/>
          <w:lang w:bidi="fa-IR"/>
        </w:rPr>
        <w:t>‎</w:t>
      </w:r>
      <w:r w:rsidR="00F576F7" w:rsidRPr="007C5470">
        <w:rPr>
          <w:rFonts w:hint="cs"/>
          <w:rtl/>
          <w:lang w:bidi="fa-IR"/>
        </w:rPr>
        <w:t xml:space="preserve">فرماید: </w:t>
      </w:r>
    </w:p>
    <w:p w:rsidR="00746270" w:rsidRDefault="00746270" w:rsidP="000D3220">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077" w:hAnsi="QCF_P077" w:cs="QCF_P077"/>
          <w:color w:val="000000"/>
          <w:sz w:val="32"/>
          <w:szCs w:val="32"/>
          <w:rtl/>
          <w:lang w:bidi="ar-SA"/>
        </w:rPr>
        <w:t>ﭑ  ﭒ  ﭓ  ﭔ  ﭕ  ﭖ  ﭗ  ﭘ  ﭙ  ﭚ  ﭛ    ﭜ  ﭝ  ﭞ  ﭟ  ﭠ         ﭡ</w:t>
      </w:r>
      <w:r>
        <w:rPr>
          <w:rFonts w:ascii="QCF_P077" w:hAnsi="QCF_P077" w:cs="QCF_P077"/>
          <w:color w:val="0000A5"/>
          <w:sz w:val="32"/>
          <w:szCs w:val="32"/>
          <w:rtl/>
          <w:lang w:bidi="ar-SA"/>
        </w:rPr>
        <w:t>ﭢ</w:t>
      </w:r>
      <w:r>
        <w:rPr>
          <w:rFonts w:ascii="QCF_P077" w:hAnsi="QCF_P077" w:cs="QCF_P077"/>
          <w:color w:val="000000"/>
          <w:sz w:val="32"/>
          <w:szCs w:val="32"/>
          <w:rtl/>
          <w:lang w:bidi="ar-SA"/>
        </w:rPr>
        <w:t xml:space="preserve">  ﭣ  ﭤ  ﭥ  ﭦ   ﭧ    ﭨ</w:t>
      </w:r>
      <w:r>
        <w:rPr>
          <w:rFonts w:ascii="QCF_P077" w:hAnsi="QCF_P077" w:cs="QCF_P077"/>
          <w:color w:val="0000A5"/>
          <w:sz w:val="32"/>
          <w:szCs w:val="32"/>
          <w:rtl/>
          <w:lang w:bidi="ar-SA"/>
        </w:rPr>
        <w:t>ﭩ</w:t>
      </w:r>
      <w:r>
        <w:rPr>
          <w:rFonts w:ascii="QCF_P077" w:hAnsi="QCF_P077" w:cs="QCF_P077"/>
          <w:color w:val="000000"/>
          <w:sz w:val="32"/>
          <w:szCs w:val="32"/>
          <w:rtl/>
          <w:lang w:bidi="ar-SA"/>
        </w:rPr>
        <w:t xml:space="preserve">  ﭪ  ﭫ  ﭬ        ﭭ  ﭮ  ﭯ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النساء: ١</w:t>
      </w:r>
      <w:r>
        <w:rPr>
          <w:rFonts w:ascii="Arial" w:hAnsi="Arial" w:cs="Arial"/>
          <w:color w:val="000000"/>
          <w:sz w:val="27"/>
          <w:szCs w:val="27"/>
          <w:lang w:bidi="ar-SA"/>
        </w:rPr>
        <w:t xml:space="preserve"> </w:t>
      </w:r>
    </w:p>
    <w:p w:rsidR="00F576F7" w:rsidRPr="007C5470" w:rsidRDefault="00F576F7" w:rsidP="000D3220">
      <w:pPr>
        <w:rPr>
          <w:rtl/>
          <w:lang w:bidi="fa-IR"/>
        </w:rPr>
      </w:pPr>
      <w:r w:rsidRPr="007C5470">
        <w:rPr>
          <w:rtl/>
          <w:lang w:bidi="fa-IR"/>
        </w:rPr>
        <w:t>‏</w:t>
      </w:r>
      <w:r w:rsidR="0085795F" w:rsidRPr="007C5470">
        <w:rPr>
          <w:rtl/>
          <w:lang w:bidi="fa-IR"/>
        </w:rPr>
        <w:t xml:space="preserve"> اي مردمان</w:t>
      </w:r>
      <w:r w:rsidRPr="007C5470">
        <w:rPr>
          <w:rtl/>
          <w:lang w:bidi="fa-IR"/>
        </w:rPr>
        <w:t xml:space="preserve">! </w:t>
      </w:r>
      <w:r w:rsidR="00611354">
        <w:rPr>
          <w:rtl/>
          <w:lang w:bidi="fa-IR"/>
        </w:rPr>
        <w:t>از (خشم</w:t>
      </w:r>
      <w:r w:rsidR="00571A8A">
        <w:rPr>
          <w:rtl/>
          <w:lang w:bidi="fa-IR"/>
        </w:rPr>
        <w:t>) پروردگارتان بپرهيزيد</w:t>
      </w:r>
      <w:r w:rsidRPr="007C5470">
        <w:rPr>
          <w:rtl/>
          <w:lang w:bidi="fa-IR"/>
        </w:rPr>
        <w:t>. پروردگاري كه شما را از يك انسان بيافريد و</w:t>
      </w:r>
      <w:r w:rsidR="00611354">
        <w:rPr>
          <w:rtl/>
          <w:lang w:bidi="fa-IR"/>
        </w:rPr>
        <w:t xml:space="preserve"> (</w:t>
      </w:r>
      <w:r w:rsidRPr="007C5470">
        <w:rPr>
          <w:rtl/>
          <w:lang w:bidi="fa-IR"/>
        </w:rPr>
        <w:t>سپس</w:t>
      </w:r>
      <w:r w:rsidR="00611354">
        <w:rPr>
          <w:rtl/>
          <w:lang w:bidi="fa-IR"/>
        </w:rPr>
        <w:t xml:space="preserve">) </w:t>
      </w:r>
      <w:r w:rsidRPr="007C5470">
        <w:rPr>
          <w:rtl/>
          <w:lang w:bidi="fa-IR"/>
        </w:rPr>
        <w:t>همسرش را از نوع او آفريد</w:t>
      </w:r>
      <w:r w:rsidR="00611354">
        <w:rPr>
          <w:rtl/>
          <w:lang w:bidi="fa-IR"/>
        </w:rPr>
        <w:t xml:space="preserve">، </w:t>
      </w:r>
      <w:r w:rsidRPr="007C5470">
        <w:rPr>
          <w:rtl/>
          <w:lang w:bidi="fa-IR"/>
        </w:rPr>
        <w:t>و از آن دو نف</w:t>
      </w:r>
      <w:r w:rsidR="00571A8A">
        <w:rPr>
          <w:rtl/>
          <w:lang w:bidi="fa-IR"/>
        </w:rPr>
        <w:t>ر مردان و زنان فراواني (</w:t>
      </w:r>
      <w:r w:rsidRPr="007C5470">
        <w:rPr>
          <w:rtl/>
          <w:lang w:bidi="fa-IR"/>
        </w:rPr>
        <w:t>بر روي زمين</w:t>
      </w:r>
      <w:r w:rsidR="00611354">
        <w:rPr>
          <w:rtl/>
          <w:lang w:bidi="fa-IR"/>
        </w:rPr>
        <w:t xml:space="preserve">) </w:t>
      </w:r>
      <w:r w:rsidRPr="007C5470">
        <w:rPr>
          <w:rtl/>
          <w:lang w:bidi="fa-IR"/>
        </w:rPr>
        <w:t>منتشر ساخت</w:t>
      </w:r>
      <w:r w:rsidR="00611354">
        <w:rPr>
          <w:rtl/>
          <w:lang w:bidi="fa-IR"/>
        </w:rPr>
        <w:t xml:space="preserve">. </w:t>
      </w:r>
      <w:r w:rsidRPr="007C5470">
        <w:rPr>
          <w:rtl/>
          <w:lang w:bidi="fa-IR"/>
        </w:rPr>
        <w:t>و از</w:t>
      </w:r>
      <w:r w:rsidR="00611354">
        <w:rPr>
          <w:rtl/>
          <w:lang w:bidi="fa-IR"/>
        </w:rPr>
        <w:t xml:space="preserve"> (</w:t>
      </w:r>
      <w:r w:rsidRPr="007C5470">
        <w:rPr>
          <w:rtl/>
          <w:lang w:bidi="fa-IR"/>
        </w:rPr>
        <w:t>خشم</w:t>
      </w:r>
      <w:r w:rsidR="00611354">
        <w:rPr>
          <w:rtl/>
          <w:lang w:bidi="fa-IR"/>
        </w:rPr>
        <w:t xml:space="preserve">) </w:t>
      </w:r>
      <w:r w:rsidRPr="007C5470">
        <w:rPr>
          <w:rtl/>
          <w:lang w:bidi="fa-IR"/>
        </w:rPr>
        <w:t>خدائي بپرهيزيد كه همديگر را بدو سوگند مي‌دهيد</w:t>
      </w:r>
      <w:r w:rsidRPr="007C5470">
        <w:rPr>
          <w:rFonts w:hint="cs"/>
          <w:rtl/>
          <w:lang w:bidi="fa-IR"/>
        </w:rPr>
        <w:t xml:space="preserve"> </w:t>
      </w:r>
      <w:r w:rsidRPr="007C5470">
        <w:rPr>
          <w:rtl/>
          <w:lang w:bidi="fa-IR"/>
        </w:rPr>
        <w:t>و بپرهيزيد از اين كه پيوند خويشاوندي را گسيخته داريد</w:t>
      </w:r>
      <w:r w:rsidR="00611354">
        <w:rPr>
          <w:rtl/>
          <w:lang w:bidi="fa-IR"/>
        </w:rPr>
        <w:t xml:space="preserve"> (</w:t>
      </w:r>
      <w:r w:rsidRPr="007C5470">
        <w:rPr>
          <w:rtl/>
          <w:lang w:bidi="fa-IR"/>
        </w:rPr>
        <w:t>و صله رحم را ناديده گيريد</w:t>
      </w:r>
      <w:r w:rsidR="00611354">
        <w:rPr>
          <w:rtl/>
          <w:lang w:bidi="fa-IR"/>
        </w:rPr>
        <w:t xml:space="preserve">)، </w:t>
      </w:r>
      <w:r w:rsidRPr="007C5470">
        <w:rPr>
          <w:rtl/>
          <w:lang w:bidi="fa-IR"/>
        </w:rPr>
        <w:t>زيرا كه بيگمان خداوند مراقب شما است</w:t>
      </w:r>
      <w:r w:rsidR="00611354">
        <w:rPr>
          <w:rtl/>
          <w:lang w:bidi="fa-IR"/>
        </w:rPr>
        <w:t xml:space="preserve"> (</w:t>
      </w:r>
      <w:r w:rsidRPr="007C5470">
        <w:rPr>
          <w:rtl/>
          <w:lang w:bidi="fa-IR"/>
        </w:rPr>
        <w:t>و كردار و رفتار شما از ديده او پنهان نمي‌ماند</w:t>
      </w:r>
      <w:r w:rsidR="00611354">
        <w:rPr>
          <w:rtl/>
          <w:lang w:bidi="fa-IR"/>
        </w:rPr>
        <w:t>)</w:t>
      </w:r>
      <w:r w:rsidRPr="007C5470">
        <w:rPr>
          <w:rtl/>
          <w:lang w:bidi="fa-IR"/>
        </w:rPr>
        <w:t>.</w:t>
      </w:r>
    </w:p>
    <w:p w:rsidR="00F576F7" w:rsidRPr="007C5470" w:rsidRDefault="00611354" w:rsidP="001A7ACF">
      <w:pPr>
        <w:rPr>
          <w:rtl/>
          <w:lang w:bidi="fa-IR"/>
        </w:rPr>
      </w:pPr>
      <w:r>
        <w:rPr>
          <w:rFonts w:hint="cs"/>
          <w:rtl/>
          <w:lang w:bidi="fa-IR"/>
        </w:rPr>
        <w:t>خداوند</w:t>
      </w:r>
      <w:r>
        <w:rPr>
          <w:rFonts w:cs="CTraditional Arabic" w:hint="cs"/>
          <w:rtl/>
          <w:lang w:bidi="fa-IR"/>
        </w:rPr>
        <w:t>أ</w:t>
      </w:r>
      <w:r>
        <w:rPr>
          <w:rFonts w:hint="cs"/>
          <w:rtl/>
          <w:lang w:bidi="fa-IR"/>
        </w:rPr>
        <w:t xml:space="preserve"> می</w:t>
      </w:r>
      <w:r>
        <w:rPr>
          <w:rFonts w:cs="CTraditional Arabic" w:hint="cs"/>
          <w:cs/>
          <w:lang w:bidi="fa-IR"/>
        </w:rPr>
        <w:t>‎</w:t>
      </w:r>
      <w:r w:rsidR="00F576F7" w:rsidRPr="007C5470">
        <w:rPr>
          <w:rFonts w:hint="cs"/>
          <w:rtl/>
          <w:lang w:bidi="fa-IR"/>
        </w:rPr>
        <w:t xml:space="preserve">فرماید: </w:t>
      </w:r>
    </w:p>
    <w:p w:rsidR="00746270" w:rsidRDefault="00746270" w:rsidP="001A7ACF">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427" w:hAnsi="QCF_P427" w:cs="QCF_P427"/>
          <w:color w:val="000000"/>
          <w:sz w:val="32"/>
          <w:szCs w:val="32"/>
          <w:rtl/>
          <w:lang w:bidi="ar-SA"/>
        </w:rPr>
        <w:t>ﮥ  ﮦ  ﮧ  ﮨ  ﮩ  ﮪ  ﮫ  ﮬ  ﮭ  ﮮ   ﮯ  ﮰ  ﮱ  ﯓ    ﯔ</w:t>
      </w:r>
      <w:r>
        <w:rPr>
          <w:rFonts w:ascii="QCF_P427" w:hAnsi="QCF_P427" w:cs="QCF_P427"/>
          <w:color w:val="0000A5"/>
          <w:sz w:val="32"/>
          <w:szCs w:val="32"/>
          <w:rtl/>
          <w:lang w:bidi="ar-SA"/>
        </w:rPr>
        <w:t>ﯕ</w:t>
      </w:r>
      <w:r>
        <w:rPr>
          <w:rFonts w:ascii="QCF_P427" w:hAnsi="QCF_P427" w:cs="QCF_P427"/>
          <w:color w:val="000000"/>
          <w:sz w:val="32"/>
          <w:szCs w:val="32"/>
          <w:rtl/>
          <w:lang w:bidi="ar-SA"/>
        </w:rPr>
        <w:t xml:space="preserve">  ﯖ  ﯗ  ﯘ  ﯙ   ﯚ  ﯛ   ﯜ  ﯝ  ﯞ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الأحزاب: ٧٠ - ٧١</w:t>
      </w:r>
      <w:r>
        <w:rPr>
          <w:rFonts w:ascii="Arial" w:hAnsi="Arial" w:cs="Arial"/>
          <w:color w:val="000000"/>
          <w:sz w:val="27"/>
          <w:szCs w:val="27"/>
          <w:lang w:bidi="ar-SA"/>
        </w:rPr>
        <w:t xml:space="preserve"> </w:t>
      </w:r>
    </w:p>
    <w:p w:rsidR="00F576F7" w:rsidRPr="007C5470" w:rsidRDefault="00611354" w:rsidP="001A7ACF">
      <w:pPr>
        <w:rPr>
          <w:rtl/>
          <w:lang w:bidi="fa-IR"/>
        </w:rPr>
      </w:pPr>
      <w:r>
        <w:rPr>
          <w:rFonts w:ascii="Arial" w:hAnsi="Arial" w:cs="Arial"/>
          <w:sz w:val="27"/>
          <w:szCs w:val="27"/>
          <w:lang w:bidi="ar-SA"/>
        </w:rPr>
        <w:t xml:space="preserve"> </w:t>
      </w:r>
      <w:r w:rsidR="00F576F7" w:rsidRPr="007C5470">
        <w:rPr>
          <w:rtl/>
          <w:lang w:bidi="fa-IR"/>
        </w:rPr>
        <w:t>اي مؤمنان ! از خدا بترسيد</w:t>
      </w:r>
      <w:r>
        <w:rPr>
          <w:rtl/>
          <w:lang w:bidi="fa-IR"/>
        </w:rPr>
        <w:t xml:space="preserve"> (</w:t>
      </w:r>
      <w:r w:rsidR="00F576F7" w:rsidRPr="007C5470">
        <w:rPr>
          <w:rtl/>
          <w:lang w:bidi="fa-IR"/>
        </w:rPr>
        <w:t>و خويشتن را با انجام خوبيها و دوري از بديها از عذاب او در امان داريد</w:t>
      </w:r>
      <w:r>
        <w:rPr>
          <w:rtl/>
          <w:lang w:bidi="fa-IR"/>
        </w:rPr>
        <w:t xml:space="preserve">) </w:t>
      </w:r>
      <w:r w:rsidR="00F576F7" w:rsidRPr="007C5470">
        <w:rPr>
          <w:rtl/>
          <w:lang w:bidi="fa-IR"/>
        </w:rPr>
        <w:t>و سخن حق و درست بگوئيد.</w:t>
      </w:r>
      <w:r w:rsidR="00F576F7" w:rsidRPr="007C5470">
        <w:rPr>
          <w:rFonts w:hint="cs"/>
          <w:rtl/>
          <w:lang w:bidi="fa-IR"/>
        </w:rPr>
        <w:t xml:space="preserve"> *</w:t>
      </w:r>
      <w:r w:rsidR="00F576F7" w:rsidRPr="007C5470">
        <w:rPr>
          <w:rtl/>
        </w:rPr>
        <w:t xml:space="preserve"> </w:t>
      </w:r>
      <w:r w:rsidR="00F576F7" w:rsidRPr="007C5470">
        <w:rPr>
          <w:rtl/>
          <w:lang w:bidi="fa-IR"/>
        </w:rPr>
        <w:t>در نتيجه خدا</w:t>
      </w:r>
      <w:r>
        <w:rPr>
          <w:rtl/>
          <w:lang w:bidi="fa-IR"/>
        </w:rPr>
        <w:t xml:space="preserve"> (</w:t>
      </w:r>
      <w:r w:rsidR="00F576F7" w:rsidRPr="007C5470">
        <w:rPr>
          <w:rtl/>
          <w:lang w:bidi="fa-IR"/>
        </w:rPr>
        <w:t>توفيق خيرتان مي‌دهد و</w:t>
      </w:r>
      <w:r>
        <w:rPr>
          <w:rtl/>
          <w:lang w:bidi="fa-IR"/>
        </w:rPr>
        <w:t xml:space="preserve">) </w:t>
      </w:r>
      <w:r w:rsidR="00F576F7" w:rsidRPr="007C5470">
        <w:rPr>
          <w:rtl/>
          <w:lang w:bidi="fa-IR"/>
        </w:rPr>
        <w:t xml:space="preserve">اعمالتان را بايسته </w:t>
      </w:r>
      <w:r w:rsidR="00571A8A">
        <w:rPr>
          <w:rtl/>
          <w:lang w:bidi="fa-IR"/>
        </w:rPr>
        <w:t>مي‌كند و گناهانتان را مي‌بخشايد</w:t>
      </w:r>
      <w:r w:rsidR="00F576F7" w:rsidRPr="007C5470">
        <w:rPr>
          <w:rtl/>
          <w:lang w:bidi="fa-IR"/>
        </w:rPr>
        <w:t>. اصلاً هر كه از خدا و پيغمبرش فرمانبرداري كند</w:t>
      </w:r>
      <w:r>
        <w:rPr>
          <w:rtl/>
          <w:lang w:bidi="fa-IR"/>
        </w:rPr>
        <w:t xml:space="preserve">، </w:t>
      </w:r>
      <w:r w:rsidR="00F576F7" w:rsidRPr="007C5470">
        <w:rPr>
          <w:rtl/>
          <w:lang w:bidi="fa-IR"/>
        </w:rPr>
        <w:t>قطعاً به پيروزي و كاميابي بزرگي دست مي‌يابد.</w:t>
      </w:r>
    </w:p>
    <w:p w:rsidR="00F576F7" w:rsidRPr="007C5470" w:rsidRDefault="006D41B4" w:rsidP="001A7ACF">
      <w:pPr>
        <w:rPr>
          <w:rtl/>
          <w:lang w:bidi="fa-IR"/>
        </w:rPr>
      </w:pPr>
      <w:r w:rsidRPr="007C5470">
        <w:rPr>
          <w:rFonts w:hint="cs"/>
          <w:rtl/>
          <w:lang w:bidi="fa-IR"/>
        </w:rPr>
        <w:t>و گواهی می</w:t>
      </w:r>
      <w:r w:rsidRPr="007C5470">
        <w:rPr>
          <w:rtl/>
          <w:lang w:bidi="fa-IR"/>
        </w:rPr>
        <w:softHyphen/>
      </w:r>
      <w:r w:rsidR="00F576F7" w:rsidRPr="007C5470">
        <w:rPr>
          <w:rFonts w:hint="cs"/>
          <w:rtl/>
          <w:lang w:bidi="fa-IR"/>
        </w:rPr>
        <w:t>دهیم که هیچ خدایی جز او نیست، یگانه است و بی نظیر، اول است، امّا نه در شما</w:t>
      </w:r>
      <w:r w:rsidR="00BF7275" w:rsidRPr="007C5470">
        <w:rPr>
          <w:rFonts w:hint="cs"/>
          <w:rtl/>
          <w:lang w:bidi="fa-IR"/>
        </w:rPr>
        <w:t>ر</w:t>
      </w:r>
      <w:r w:rsidR="00F576F7" w:rsidRPr="007C5470">
        <w:rPr>
          <w:rFonts w:hint="cs"/>
          <w:rtl/>
          <w:lang w:bidi="fa-IR"/>
        </w:rPr>
        <w:t>، آخر است، امّا بی انتها، آفریدگار</w:t>
      </w:r>
      <w:r w:rsidR="00BF7275" w:rsidRPr="007C5470">
        <w:rPr>
          <w:rFonts w:hint="cs"/>
          <w:rtl/>
          <w:lang w:bidi="fa-IR"/>
        </w:rPr>
        <w:t xml:space="preserve">ی </w:t>
      </w:r>
      <w:r w:rsidR="00F576F7" w:rsidRPr="007C5470">
        <w:rPr>
          <w:rFonts w:hint="cs"/>
          <w:rtl/>
          <w:lang w:bidi="fa-IR"/>
        </w:rPr>
        <w:t xml:space="preserve"> بی نیاز است، رازقی است بی روزی، می</w:t>
      </w:r>
      <w:r w:rsidR="00611354">
        <w:rPr>
          <w:rFonts w:cs="CTraditional Arabic" w:hint="cs"/>
          <w:cs/>
          <w:lang w:bidi="fa-IR"/>
        </w:rPr>
        <w:t>‎</w:t>
      </w:r>
      <w:r w:rsidR="00611354">
        <w:rPr>
          <w:rFonts w:hint="cs"/>
          <w:rtl/>
          <w:lang w:bidi="fa-IR"/>
        </w:rPr>
        <w:t>میراند بدون اینکه</w:t>
      </w:r>
      <w:r w:rsidR="00F576F7" w:rsidRPr="007C5470">
        <w:rPr>
          <w:rFonts w:hint="cs"/>
          <w:rtl/>
          <w:lang w:bidi="fa-IR"/>
        </w:rPr>
        <w:t xml:space="preserve"> خطر مرگ او را تهدید کند</w:t>
      </w:r>
      <w:r w:rsidR="00BF7275" w:rsidRPr="007C5470">
        <w:rPr>
          <w:rFonts w:hint="cs"/>
          <w:rtl/>
          <w:lang w:bidi="fa-IR"/>
        </w:rPr>
        <w:t xml:space="preserve"> </w:t>
      </w:r>
      <w:r w:rsidR="00F576F7" w:rsidRPr="007C5470">
        <w:rPr>
          <w:rFonts w:hint="cs"/>
          <w:rtl/>
          <w:lang w:bidi="fa-IR"/>
        </w:rPr>
        <w:t>و  زوالی نخواهد داشت. جز آنچه او اراده کند</w:t>
      </w:r>
      <w:r w:rsidR="00BF7275" w:rsidRPr="007C5470">
        <w:rPr>
          <w:rFonts w:hint="cs"/>
          <w:rtl/>
          <w:lang w:bidi="fa-IR"/>
        </w:rPr>
        <w:t>، چیزی</w:t>
      </w:r>
      <w:r w:rsidR="00F576F7" w:rsidRPr="007C5470">
        <w:rPr>
          <w:rFonts w:hint="cs"/>
          <w:rtl/>
          <w:lang w:bidi="fa-IR"/>
        </w:rPr>
        <w:t xml:space="preserve"> به منصه</w:t>
      </w:r>
      <w:r w:rsidR="00F576F7" w:rsidRPr="007C5470">
        <w:rPr>
          <w:rtl/>
          <w:lang w:bidi="fa-IR"/>
        </w:rPr>
        <w:softHyphen/>
      </w:r>
      <w:r w:rsidR="00F576F7" w:rsidRPr="007C5470">
        <w:rPr>
          <w:rFonts w:hint="cs"/>
          <w:rtl/>
          <w:lang w:bidi="fa-IR"/>
        </w:rPr>
        <w:t>ی ظهور و صحنه</w:t>
      </w:r>
      <w:r w:rsidR="00F576F7" w:rsidRPr="007C5470">
        <w:rPr>
          <w:rtl/>
          <w:lang w:bidi="fa-IR"/>
        </w:rPr>
        <w:softHyphen/>
      </w:r>
      <w:r w:rsidR="00F576F7" w:rsidRPr="007C5470">
        <w:rPr>
          <w:rFonts w:hint="cs"/>
          <w:rtl/>
          <w:lang w:bidi="fa-IR"/>
        </w:rPr>
        <w:t xml:space="preserve">ی عمل نخواهد رسید. پاک و منزه است و بلند مرتبه، همتا و انبازی ندارد. </w:t>
      </w:r>
    </w:p>
    <w:p w:rsidR="00F576F7" w:rsidRPr="007C5470" w:rsidRDefault="00B9529C" w:rsidP="001A7ACF">
      <w:pPr>
        <w:rPr>
          <w:rtl/>
          <w:lang w:bidi="fa-IR"/>
        </w:rPr>
      </w:pPr>
      <w:r>
        <w:rPr>
          <w:rFonts w:hint="cs"/>
          <w:rtl/>
          <w:lang w:bidi="fa-IR"/>
        </w:rPr>
        <w:t>و گواهی می</w:t>
      </w:r>
      <w:r>
        <w:rPr>
          <w:rFonts w:cs="CTraditional Arabic" w:hint="cs"/>
          <w:cs/>
          <w:lang w:bidi="fa-IR"/>
        </w:rPr>
        <w:t>‎</w:t>
      </w:r>
      <w:r w:rsidR="00571A8A">
        <w:rPr>
          <w:rFonts w:hint="cs"/>
          <w:rtl/>
          <w:lang w:bidi="fa-IR"/>
        </w:rPr>
        <w:t>دهم از بُن دندان</w:t>
      </w:r>
      <w:r w:rsidR="00C2100D">
        <w:rPr>
          <w:rFonts w:hint="cs"/>
          <w:rtl/>
          <w:lang w:bidi="fa-IR"/>
        </w:rPr>
        <w:t xml:space="preserve"> و عمق جان که محمّد</w:t>
      </w:r>
      <w:r w:rsidR="00C2100D">
        <w:rPr>
          <w:rFonts w:cs="CTraditional Arabic" w:hint="cs"/>
          <w:rtl/>
          <w:lang w:bidi="fa-IR"/>
        </w:rPr>
        <w:t>ص</w:t>
      </w:r>
      <w:r w:rsidR="00F576F7" w:rsidRPr="007C5470">
        <w:rPr>
          <w:rFonts w:hint="cs"/>
          <w:rtl/>
          <w:lang w:bidi="fa-IR"/>
        </w:rPr>
        <w:t xml:space="preserve"> بنده و پیامبری است، برگزیده و حبیب اوست در میان مردم؛ همو که رسالت را به کمال ادا کرد و امانت خداوند را تماماً رساند، امّت را به راه نیکو فرا خواند و تاریکی را سُترد؛ یعن</w:t>
      </w:r>
      <w:r w:rsidR="00C2100D">
        <w:rPr>
          <w:rFonts w:hint="cs"/>
          <w:rtl/>
          <w:lang w:bidi="fa-IR"/>
        </w:rPr>
        <w:t>ی  ما را بر شاهراهی روشن و مستقی</w:t>
      </w:r>
      <w:r w:rsidR="00F576F7" w:rsidRPr="007C5470">
        <w:rPr>
          <w:rFonts w:hint="cs"/>
          <w:rtl/>
          <w:lang w:bidi="fa-IR"/>
        </w:rPr>
        <w:t>م قرار داد</w:t>
      </w:r>
      <w:r w:rsidR="00611354">
        <w:rPr>
          <w:rFonts w:hint="cs"/>
          <w:rtl/>
          <w:lang w:bidi="fa-IR"/>
        </w:rPr>
        <w:t xml:space="preserve">، </w:t>
      </w:r>
      <w:r w:rsidR="00F576F7" w:rsidRPr="007C5470">
        <w:rPr>
          <w:rFonts w:hint="cs"/>
          <w:rtl/>
          <w:lang w:bidi="fa-IR"/>
        </w:rPr>
        <w:t>همان راهی که شب آن چون روزش درخشان و طرب انگیز است و جز انسان رو به تباهی و نابودی از آن منحرف نخ</w:t>
      </w:r>
      <w:r w:rsidR="00C2100D">
        <w:rPr>
          <w:rFonts w:hint="cs"/>
          <w:rtl/>
          <w:lang w:bidi="fa-IR"/>
        </w:rPr>
        <w:t>واهد شد و به کج راهه نخواهد رفت</w:t>
      </w:r>
      <w:r w:rsidR="00F576F7" w:rsidRPr="007C5470">
        <w:rPr>
          <w:rFonts w:hint="cs"/>
          <w:rtl/>
          <w:lang w:bidi="fa-IR"/>
        </w:rPr>
        <w:t>. خداوند</w:t>
      </w:r>
      <w:r w:rsidR="00C2100D">
        <w:rPr>
          <w:rFonts w:cs="CTraditional Arabic" w:hint="cs"/>
          <w:rtl/>
          <w:lang w:bidi="fa-IR"/>
        </w:rPr>
        <w:t>أ</w:t>
      </w:r>
      <w:r w:rsidR="00F576F7" w:rsidRPr="007C5470">
        <w:rPr>
          <w:rFonts w:hint="cs"/>
          <w:rtl/>
          <w:lang w:bidi="fa-IR"/>
        </w:rPr>
        <w:t xml:space="preserve"> می فرماید:</w:t>
      </w:r>
    </w:p>
    <w:p w:rsidR="00746270" w:rsidRDefault="00746270" w:rsidP="00746270">
      <w:pPr>
        <w:rPr>
          <w:rFonts w:ascii="Arial" w:hAnsi="Arial" w:cs="Arial"/>
          <w:sz w:val="27"/>
          <w:szCs w:val="27"/>
          <w:rtl/>
          <w:lang w:bidi="ar-SA"/>
        </w:rPr>
      </w:pPr>
      <w:r>
        <w:rPr>
          <w:rFonts w:ascii="QCF_BSML" w:hAnsi="QCF_BSML" w:cs="QCF_BSML"/>
          <w:color w:val="000000"/>
          <w:sz w:val="32"/>
          <w:szCs w:val="32"/>
          <w:rtl/>
          <w:lang w:bidi="ar-SA"/>
        </w:rPr>
        <w:t xml:space="preserve">ﭽ </w:t>
      </w:r>
      <w:r>
        <w:rPr>
          <w:rFonts w:ascii="QCF_P063" w:hAnsi="QCF_P063" w:cs="QCF_P063"/>
          <w:color w:val="000000"/>
          <w:sz w:val="32"/>
          <w:szCs w:val="32"/>
          <w:rtl/>
          <w:lang w:bidi="ar-SA"/>
        </w:rPr>
        <w:t xml:space="preserve">ﭛ  ﭜ  ﭝ  ﭞ  ﭟ  ﭠ       ﭡ  ﭢ  ﭣ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آل عمران: ١٠١</w:t>
      </w:r>
      <w:r>
        <w:rPr>
          <w:rFonts w:ascii="Arial" w:hAnsi="Arial" w:cs="Arial"/>
          <w:color w:val="000000"/>
          <w:sz w:val="27"/>
          <w:szCs w:val="27"/>
          <w:lang w:bidi="ar-SA"/>
        </w:rPr>
        <w:t xml:space="preserve"> </w:t>
      </w:r>
    </w:p>
    <w:p w:rsidR="00F576F7" w:rsidRPr="007C5470" w:rsidRDefault="00F576F7" w:rsidP="000D3220">
      <w:pPr>
        <w:rPr>
          <w:rtl/>
          <w:lang w:bidi="fa-IR"/>
        </w:rPr>
      </w:pPr>
      <w:r w:rsidRPr="007C5470">
        <w:rPr>
          <w:rFonts w:hint="cs"/>
          <w:rtl/>
          <w:lang w:bidi="fa-IR"/>
        </w:rPr>
        <w:t>و هرکس به خدا تمسک بجوید بی گمان به راه راست و رستگاری رهمود شده است»</w:t>
      </w:r>
    </w:p>
    <w:p w:rsidR="00F576F7" w:rsidRPr="007C5470" w:rsidRDefault="00F576F7" w:rsidP="000D3220">
      <w:pPr>
        <w:rPr>
          <w:rtl/>
          <w:lang w:bidi="fa-IR"/>
        </w:rPr>
      </w:pPr>
      <w:r w:rsidRPr="007C5470">
        <w:rPr>
          <w:rFonts w:hint="cs"/>
          <w:rtl/>
          <w:lang w:bidi="fa-IR"/>
        </w:rPr>
        <w:t>و می</w:t>
      </w:r>
      <w:r w:rsidRPr="007C5470">
        <w:rPr>
          <w:rtl/>
          <w:lang w:bidi="fa-IR"/>
        </w:rPr>
        <w:softHyphen/>
      </w:r>
      <w:r w:rsidRPr="007C5470">
        <w:rPr>
          <w:rFonts w:hint="cs"/>
          <w:rtl/>
          <w:lang w:bidi="fa-IR"/>
        </w:rPr>
        <w:t>فرماید:</w:t>
      </w:r>
    </w:p>
    <w:p w:rsidR="00746270" w:rsidRDefault="00746270" w:rsidP="00746270">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063" w:hAnsi="QCF_P063" w:cs="QCF_P063"/>
          <w:color w:val="000000"/>
          <w:sz w:val="32"/>
          <w:szCs w:val="32"/>
          <w:rtl/>
          <w:lang w:bidi="ar-SA"/>
        </w:rPr>
        <w:t>ﭱ  ﭲ  ﭳ  ﭴ  ﭵ  ﭶ</w:t>
      </w:r>
      <w:r>
        <w:rPr>
          <w:rFonts w:ascii="QCF_P063" w:hAnsi="QCF_P063" w:cs="QCF_P063"/>
          <w:color w:val="0000A5"/>
          <w:sz w:val="32"/>
          <w:szCs w:val="32"/>
          <w:rtl/>
          <w:lang w:bidi="ar-SA"/>
        </w:rPr>
        <w:t>ﭷ</w:t>
      </w:r>
      <w:r>
        <w:rPr>
          <w:rFonts w:ascii="QCF_P063" w:hAnsi="QCF_P063" w:cs="QCF_P063"/>
          <w:color w:val="000000"/>
          <w:sz w:val="32"/>
          <w:szCs w:val="32"/>
          <w:rtl/>
          <w:lang w:bidi="ar-SA"/>
        </w:rPr>
        <w:t xml:space="preserve">   ﮕ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آل عمران: ١٠٣</w:t>
      </w:r>
    </w:p>
    <w:p w:rsidR="00F576F7" w:rsidRPr="007C5470" w:rsidRDefault="00746270" w:rsidP="00746270">
      <w:pPr>
        <w:rPr>
          <w:rtl/>
          <w:lang w:bidi="fa-IR"/>
        </w:rPr>
      </w:pPr>
      <w:r>
        <w:rPr>
          <w:rFonts w:ascii="Arial" w:hAnsi="Arial" w:cs="Arial"/>
          <w:color w:val="000000"/>
          <w:sz w:val="27"/>
          <w:szCs w:val="27"/>
          <w:lang w:bidi="ar-SA"/>
        </w:rPr>
        <w:t xml:space="preserve"> </w:t>
      </w:r>
      <w:r w:rsidR="00F576F7" w:rsidRPr="007C5470">
        <w:rPr>
          <w:rFonts w:hint="cs"/>
          <w:rtl/>
          <w:lang w:bidi="fa-IR"/>
        </w:rPr>
        <w:t>و همگی به رشته خدا چنگ زنید وپراکنده نشوید</w:t>
      </w:r>
    </w:p>
    <w:p w:rsidR="00F576F7" w:rsidRPr="007C5470" w:rsidRDefault="00F576F7" w:rsidP="000D3220">
      <w:pPr>
        <w:rPr>
          <w:rtl/>
          <w:lang w:bidi="fa-IR"/>
        </w:rPr>
      </w:pPr>
      <w:r w:rsidRPr="007C5470">
        <w:rPr>
          <w:rFonts w:hint="cs"/>
          <w:rtl/>
          <w:lang w:bidi="fa-IR"/>
        </w:rPr>
        <w:t>و می فرماید:</w:t>
      </w:r>
    </w:p>
    <w:p w:rsidR="00746270" w:rsidRDefault="00746270" w:rsidP="00746270">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341" w:hAnsi="QCF_P341" w:cs="QCF_P341"/>
          <w:color w:val="000000"/>
          <w:sz w:val="32"/>
          <w:szCs w:val="32"/>
          <w:rtl/>
          <w:lang w:bidi="ar-SA"/>
        </w:rPr>
        <w:t>ﯧ  ﯨ  ﯩ  ﯪ     ﯫ  ﯬ  ﯭ  ﯮ</w:t>
      </w:r>
      <w:r>
        <w:rPr>
          <w:rFonts w:ascii="QCF_P341" w:hAnsi="QCF_P341" w:cs="QCF_P341"/>
          <w:color w:val="0000A5"/>
          <w:sz w:val="32"/>
          <w:szCs w:val="32"/>
          <w:rtl/>
          <w:lang w:bidi="ar-SA"/>
        </w:rPr>
        <w:t>ﯯ</w:t>
      </w:r>
      <w:r>
        <w:rPr>
          <w:rFonts w:ascii="QCF_P341" w:hAnsi="QCF_P341" w:cs="QCF_P341"/>
          <w:color w:val="000000"/>
          <w:sz w:val="32"/>
          <w:szCs w:val="32"/>
          <w:rtl/>
          <w:lang w:bidi="ar-SA"/>
        </w:rPr>
        <w:t xml:space="preserve">  ﯰ  ﯱ     ﯲ   ﯳ   ﯴ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الحج: ٧٨</w:t>
      </w:r>
      <w:r>
        <w:rPr>
          <w:rFonts w:ascii="Arial" w:hAnsi="Arial" w:cs="Arial"/>
          <w:color w:val="000000"/>
          <w:sz w:val="27"/>
          <w:szCs w:val="27"/>
          <w:lang w:bidi="ar-SA"/>
        </w:rPr>
        <w:t xml:space="preserve"> </w:t>
      </w:r>
    </w:p>
    <w:p w:rsidR="00F576F7" w:rsidRPr="00571A8A" w:rsidRDefault="00F576F7" w:rsidP="00746270">
      <w:pPr>
        <w:rPr>
          <w:rFonts w:ascii="Times New Roman" w:hAnsi="Times New Roman"/>
          <w:lang w:bidi="fa-IR"/>
        </w:rPr>
      </w:pPr>
      <w:r w:rsidRPr="007C5470">
        <w:rPr>
          <w:rFonts w:hint="cs"/>
          <w:rtl/>
          <w:lang w:bidi="fa-IR"/>
        </w:rPr>
        <w:t>پس نماز را بخوانید و زکات مال را بدر کنید و به خدا چنگ زنید که سرپرست و یاور شما اوست.</w:t>
      </w:r>
    </w:p>
    <w:p w:rsidR="00F576F7" w:rsidRPr="007C5470" w:rsidRDefault="00F576F7" w:rsidP="000D3220">
      <w:pPr>
        <w:rPr>
          <w:rtl/>
          <w:lang w:bidi="fa-IR"/>
        </w:rPr>
      </w:pPr>
      <w:r w:rsidRPr="007C5470">
        <w:rPr>
          <w:rFonts w:hint="cs"/>
          <w:rtl/>
          <w:lang w:bidi="fa-IR"/>
        </w:rPr>
        <w:t>امّا بعد:</w:t>
      </w:r>
    </w:p>
    <w:p w:rsidR="00F576F7" w:rsidRPr="007C5470" w:rsidRDefault="00F576F7" w:rsidP="001A7ACF">
      <w:pPr>
        <w:rPr>
          <w:rtl/>
          <w:lang w:bidi="fa-IR"/>
        </w:rPr>
      </w:pPr>
      <w:r w:rsidRPr="007C5470">
        <w:rPr>
          <w:rFonts w:hint="cs"/>
          <w:rtl/>
          <w:lang w:bidi="fa-IR"/>
        </w:rPr>
        <w:t>دانش</w:t>
      </w:r>
      <w:r w:rsidR="00C2100D">
        <w:rPr>
          <w:rFonts w:hint="cs"/>
          <w:rtl/>
          <w:lang w:bidi="fa-IR"/>
        </w:rPr>
        <w:t>مندان علو</w:t>
      </w:r>
      <w:r w:rsidRPr="007C5470">
        <w:rPr>
          <w:rFonts w:hint="cs"/>
          <w:rtl/>
          <w:lang w:bidi="fa-IR"/>
        </w:rPr>
        <w:t>م جامعه شناسی، سیاست و تاریخ نویسان ملل مختلف متفق القول</w:t>
      </w:r>
      <w:r w:rsidRPr="007C5470">
        <w:rPr>
          <w:rtl/>
          <w:lang w:bidi="fa-IR"/>
        </w:rPr>
        <w:softHyphen/>
      </w:r>
      <w:r w:rsidR="00C2100D">
        <w:rPr>
          <w:rFonts w:hint="cs"/>
          <w:rtl/>
          <w:lang w:bidi="fa-IR"/>
        </w:rPr>
        <w:t>اند بر اینکه رنسانس علمی، تمدن</w:t>
      </w:r>
      <w:r w:rsidRPr="007C5470">
        <w:rPr>
          <w:rFonts w:hint="cs"/>
          <w:rtl/>
          <w:lang w:bidi="fa-IR"/>
        </w:rPr>
        <w:t xml:space="preserve"> </w:t>
      </w:r>
      <w:r w:rsidR="00BF7275" w:rsidRPr="007C5470">
        <w:rPr>
          <w:rFonts w:hint="cs"/>
          <w:rtl/>
          <w:lang w:bidi="fa-IR"/>
        </w:rPr>
        <w:t xml:space="preserve">غرب </w:t>
      </w:r>
      <w:r w:rsidRPr="007C5470">
        <w:rPr>
          <w:rFonts w:hint="cs"/>
          <w:rtl/>
          <w:lang w:bidi="fa-IR"/>
        </w:rPr>
        <w:t>جز با تاثیر پذیری از اسلام</w:t>
      </w:r>
      <w:r w:rsidR="00BF7275" w:rsidRPr="007C5470">
        <w:rPr>
          <w:rFonts w:hint="cs"/>
          <w:rtl/>
          <w:lang w:bidi="fa-IR"/>
        </w:rPr>
        <w:t>،</w:t>
      </w:r>
      <w:r w:rsidRPr="007C5470">
        <w:rPr>
          <w:rFonts w:hint="cs"/>
          <w:rtl/>
          <w:lang w:bidi="fa-IR"/>
        </w:rPr>
        <w:t xml:space="preserve"> انجام نیافته و قیام این نهضت مدنی و عمرانی تاثیر گرفته از اسلام در تمامی شئون حیاتشان است و اصلاح مسائل روحی و عملی آنها همگی متاث</w:t>
      </w:r>
      <w:r w:rsidR="00BF7275" w:rsidRPr="007C5470">
        <w:rPr>
          <w:rFonts w:hint="cs"/>
          <w:rtl/>
          <w:lang w:bidi="fa-IR"/>
        </w:rPr>
        <w:t>ّ</w:t>
      </w:r>
      <w:r w:rsidR="00C2100D">
        <w:rPr>
          <w:rFonts w:hint="cs"/>
          <w:rtl/>
          <w:lang w:bidi="fa-IR"/>
        </w:rPr>
        <w:t>ر از اسلام بوده است.</w:t>
      </w:r>
    </w:p>
    <w:p w:rsidR="00F576F7" w:rsidRPr="007C5470" w:rsidRDefault="00F576F7" w:rsidP="001A7ACF">
      <w:pPr>
        <w:rPr>
          <w:rtl/>
          <w:lang w:bidi="fa-IR"/>
        </w:rPr>
      </w:pPr>
      <w:r w:rsidRPr="007C5470">
        <w:rPr>
          <w:rFonts w:hint="cs"/>
          <w:rtl/>
          <w:lang w:bidi="fa-IR"/>
        </w:rPr>
        <w:t>امّا عده</w:t>
      </w:r>
      <w:r w:rsidR="00C2100D">
        <w:rPr>
          <w:rFonts w:cs="CTraditional Arabic" w:hint="cs"/>
          <w:cs/>
          <w:lang w:bidi="fa-IR"/>
        </w:rPr>
        <w:t>‎</w:t>
      </w:r>
      <w:r w:rsidRPr="007C5470">
        <w:rPr>
          <w:rFonts w:hint="cs"/>
          <w:rtl/>
          <w:lang w:bidi="fa-IR"/>
        </w:rPr>
        <w:t>ی زیادی از مردم به این شائبه</w:t>
      </w:r>
      <w:r w:rsidR="00BF7275" w:rsidRPr="007C5470">
        <w:rPr>
          <w:rtl/>
          <w:lang w:bidi="fa-IR"/>
        </w:rPr>
        <w:softHyphen/>
      </w:r>
      <w:r w:rsidR="00BF7275" w:rsidRPr="007C5470">
        <w:rPr>
          <w:rFonts w:hint="cs"/>
          <w:rtl/>
          <w:lang w:bidi="fa-IR"/>
        </w:rPr>
        <w:t>ی</w:t>
      </w:r>
      <w:r w:rsidRPr="007C5470">
        <w:rPr>
          <w:rFonts w:hint="cs"/>
          <w:rtl/>
          <w:lang w:bidi="fa-IR"/>
        </w:rPr>
        <w:t xml:space="preserve"> فکری آلوده گشته</w:t>
      </w:r>
      <w:r w:rsidRPr="007C5470">
        <w:rPr>
          <w:rFonts w:hint="cs"/>
          <w:rtl/>
          <w:lang w:bidi="fa-IR"/>
        </w:rPr>
        <w:softHyphen/>
        <w:t xml:space="preserve">اند که سبب ضعف مسلمین بعد از قدرت و </w:t>
      </w:r>
      <w:r w:rsidR="00C2100D">
        <w:rPr>
          <w:rFonts w:hint="cs"/>
          <w:rtl/>
          <w:lang w:bidi="fa-IR"/>
        </w:rPr>
        <w:t>شوکت و از بین رفتن حکومت و تمدن</w:t>
      </w:r>
      <w:r w:rsidRPr="007C5470">
        <w:rPr>
          <w:rFonts w:hint="cs"/>
          <w:rtl/>
          <w:lang w:bidi="fa-IR"/>
        </w:rPr>
        <w:t xml:space="preserve"> در چیست؟ گروهی از مردم این سستی و رخوت بعد از قدرت و شوکت را به دین آنان(اسلام) نسبت می</w:t>
      </w:r>
      <w:r w:rsidRPr="007C5470">
        <w:rPr>
          <w:rtl/>
          <w:lang w:bidi="fa-IR"/>
        </w:rPr>
        <w:softHyphen/>
      </w:r>
      <w:r w:rsidRPr="007C5470">
        <w:rPr>
          <w:rFonts w:hint="cs"/>
          <w:rtl/>
          <w:lang w:bidi="fa-IR"/>
        </w:rPr>
        <w:t xml:space="preserve">دهند. اما کسی که از روی آگاهی و بینشی عمیق سخن بگوید، برایش روشن و ثابت خواهد شد دینی که سبب </w:t>
      </w:r>
      <w:r w:rsidR="00BF7275" w:rsidRPr="007C5470">
        <w:rPr>
          <w:rFonts w:hint="cs"/>
          <w:rtl/>
          <w:lang w:bidi="fa-IR"/>
        </w:rPr>
        <w:t>د</w:t>
      </w:r>
      <w:r w:rsidRPr="007C5470">
        <w:rPr>
          <w:rFonts w:hint="cs"/>
          <w:rtl/>
          <w:lang w:bidi="fa-IR"/>
        </w:rPr>
        <w:t>گرگونی و اصلاح است</w:t>
      </w:r>
      <w:r w:rsidR="00BF7275" w:rsidRPr="007C5470">
        <w:rPr>
          <w:rFonts w:hint="cs"/>
          <w:rtl/>
          <w:lang w:bidi="fa-IR"/>
        </w:rPr>
        <w:t xml:space="preserve">، </w:t>
      </w:r>
      <w:r w:rsidRPr="007C5470">
        <w:rPr>
          <w:rFonts w:hint="cs"/>
          <w:rtl/>
          <w:lang w:bidi="fa-IR"/>
        </w:rPr>
        <w:t>ممکن نیست ابزار فنا و تباهی شود؛ زیرا یک علت و سبب واحد نمی تواند معلولات و نتایج متناقض و پارادوکسی را ارائه دهد. اگر از ناحیه</w:t>
      </w:r>
      <w:r w:rsidRPr="007C5470">
        <w:rPr>
          <w:rtl/>
          <w:lang w:bidi="fa-IR"/>
        </w:rPr>
        <w:softHyphen/>
      </w:r>
      <w:r w:rsidRPr="007C5470">
        <w:rPr>
          <w:rFonts w:hint="cs"/>
          <w:rtl/>
          <w:lang w:bidi="fa-IR"/>
        </w:rPr>
        <w:t xml:space="preserve">ی دینی تاثیر بدی وجود داشته است ناشی از علتی است </w:t>
      </w:r>
      <w:r w:rsidR="00BF7275" w:rsidRPr="007C5470">
        <w:rPr>
          <w:rFonts w:hint="cs"/>
          <w:rtl/>
          <w:lang w:bidi="fa-IR"/>
        </w:rPr>
        <w:t xml:space="preserve">و آن مغایرت با روش سلف صالح این امت است </w:t>
      </w:r>
      <w:r w:rsidRPr="007C5470">
        <w:rPr>
          <w:rFonts w:hint="cs"/>
          <w:rtl/>
          <w:lang w:bidi="fa-IR"/>
        </w:rPr>
        <w:t>که بدان اصلاح شدند و محققاً آنچه از ناحیه</w:t>
      </w:r>
      <w:r w:rsidRPr="007C5470">
        <w:rPr>
          <w:rtl/>
          <w:lang w:bidi="fa-IR"/>
        </w:rPr>
        <w:softHyphen/>
      </w:r>
      <w:r w:rsidRPr="007C5470">
        <w:rPr>
          <w:rFonts w:hint="cs"/>
          <w:rtl/>
          <w:lang w:bidi="fa-IR"/>
        </w:rPr>
        <w:t xml:space="preserve">ی دینی سبب ضعف امت اسلام شد چیزی </w:t>
      </w:r>
      <w:r w:rsidR="00C2100D">
        <w:rPr>
          <w:rFonts w:hint="cs"/>
          <w:rtl/>
          <w:lang w:bidi="fa-IR"/>
        </w:rPr>
        <w:t>نیست جز بدعتها و نوآوری</w:t>
      </w:r>
      <w:r w:rsidR="00C2100D">
        <w:rPr>
          <w:rFonts w:cs="CTraditional Arabic" w:hint="cs"/>
          <w:cs/>
          <w:lang w:bidi="fa-IR"/>
        </w:rPr>
        <w:t>‎</w:t>
      </w:r>
      <w:r w:rsidRPr="007C5470">
        <w:rPr>
          <w:rFonts w:hint="cs"/>
          <w:rtl/>
          <w:lang w:bidi="fa-IR"/>
        </w:rPr>
        <w:t>هایی که گروهی منسجم</w:t>
      </w:r>
      <w:r w:rsidR="00BF7275" w:rsidRPr="007C5470">
        <w:rPr>
          <w:rFonts w:hint="cs"/>
          <w:rtl/>
          <w:lang w:bidi="fa-IR"/>
        </w:rPr>
        <w:t>،</w:t>
      </w:r>
      <w:r w:rsidRPr="007C5470">
        <w:rPr>
          <w:rFonts w:hint="cs"/>
          <w:rtl/>
          <w:lang w:bidi="fa-IR"/>
        </w:rPr>
        <w:t xml:space="preserve"> امت اسلام را م</w:t>
      </w:r>
      <w:r w:rsidR="00C2100D">
        <w:rPr>
          <w:rFonts w:hint="cs"/>
          <w:rtl/>
          <w:lang w:bidi="fa-IR"/>
        </w:rPr>
        <w:t>تفرق و از صراط مستقیم دور ساخت.</w:t>
      </w:r>
    </w:p>
    <w:p w:rsidR="00F576F7" w:rsidRPr="007C5470" w:rsidRDefault="00F576F7" w:rsidP="001A7ACF">
      <w:pPr>
        <w:rPr>
          <w:lang w:bidi="fa-IR"/>
        </w:rPr>
      </w:pPr>
      <w:r w:rsidRPr="00571A8A">
        <w:rPr>
          <w:rFonts w:hint="cs"/>
          <w:b/>
          <w:bCs/>
          <w:rtl/>
          <w:lang w:bidi="fa-IR"/>
        </w:rPr>
        <w:t>ابن</w:t>
      </w:r>
      <w:r w:rsidRPr="00A26617">
        <w:rPr>
          <w:rFonts w:hint="cs"/>
          <w:b/>
          <w:bCs/>
          <w:rtl/>
          <w:lang w:bidi="fa-IR"/>
        </w:rPr>
        <w:t xml:space="preserve"> </w:t>
      </w:r>
      <w:r w:rsidRPr="00571A8A">
        <w:rPr>
          <w:rFonts w:hint="cs"/>
          <w:b/>
          <w:bCs/>
          <w:rtl/>
          <w:lang w:bidi="fa-IR"/>
        </w:rPr>
        <w:t>مسعود</w:t>
      </w:r>
      <w:r w:rsidR="00BF7275" w:rsidRPr="007C5470">
        <w:rPr>
          <w:rFonts w:hint="cs"/>
          <w:rtl/>
          <w:lang w:bidi="fa-IR"/>
        </w:rPr>
        <w:t>،</w:t>
      </w:r>
      <w:r w:rsidRPr="007C5470">
        <w:rPr>
          <w:rFonts w:hint="cs"/>
          <w:rtl/>
          <w:lang w:bidi="fa-IR"/>
        </w:rPr>
        <w:t xml:space="preserve"> آن صحابی جلیل القدر می</w:t>
      </w:r>
      <w:r w:rsidRPr="007C5470">
        <w:rPr>
          <w:rtl/>
          <w:lang w:bidi="fa-IR"/>
        </w:rPr>
        <w:softHyphen/>
      </w:r>
      <w:r w:rsidRPr="007C5470">
        <w:rPr>
          <w:rFonts w:hint="cs"/>
          <w:rtl/>
          <w:lang w:bidi="fa-IR"/>
        </w:rPr>
        <w:t>فرماید:</w:t>
      </w:r>
      <w:r w:rsidR="00C2100D">
        <w:rPr>
          <w:rFonts w:hint="cs"/>
          <w:rtl/>
          <w:lang w:bidi="fa-IR"/>
        </w:rPr>
        <w:t xml:space="preserve"> </w:t>
      </w:r>
      <w:r w:rsidRPr="007C5470">
        <w:rPr>
          <w:rFonts w:hint="cs"/>
          <w:rtl/>
          <w:lang w:bidi="fa-IR"/>
        </w:rPr>
        <w:t>« بر هریک از شما پیروان امت است که بر اصحاب محمد</w:t>
      </w:r>
      <w:r w:rsidR="00C2100D">
        <w:rPr>
          <w:rFonts w:cs="CTraditional Arabic" w:hint="cs"/>
          <w:rtl/>
          <w:lang w:bidi="fa-IR"/>
        </w:rPr>
        <w:t>ص</w:t>
      </w:r>
      <w:r w:rsidR="00C2100D">
        <w:rPr>
          <w:rFonts w:hint="cs"/>
          <w:rtl/>
          <w:lang w:bidi="fa-IR"/>
        </w:rPr>
        <w:t xml:space="preserve"> </w:t>
      </w:r>
      <w:r w:rsidRPr="007C5470">
        <w:rPr>
          <w:rFonts w:hint="cs"/>
          <w:rtl/>
          <w:lang w:bidi="fa-IR"/>
        </w:rPr>
        <w:t>تاسّی ورزیده و بدان چنگ زن</w:t>
      </w:r>
      <w:r w:rsidR="00BF7275" w:rsidRPr="007C5470">
        <w:rPr>
          <w:rFonts w:hint="cs"/>
          <w:rtl/>
          <w:lang w:bidi="fa-IR"/>
        </w:rPr>
        <w:t>ی</w:t>
      </w:r>
      <w:r w:rsidRPr="007C5470">
        <w:rPr>
          <w:rFonts w:hint="cs"/>
          <w:rtl/>
          <w:lang w:bidi="fa-IR"/>
        </w:rPr>
        <w:t>د؛ چون به واقع آنان نیکوترین</w:t>
      </w:r>
      <w:r w:rsidR="00C2100D">
        <w:rPr>
          <w:rFonts w:hint="cs"/>
          <w:rtl/>
          <w:lang w:bidi="fa-IR"/>
        </w:rPr>
        <w:t xml:space="preserve"> افراد از لحاظ باطن و ژرف اندیش</w:t>
      </w:r>
      <w:r w:rsidR="00C2100D">
        <w:rPr>
          <w:rFonts w:cs="CTraditional Arabic" w:hint="cs"/>
          <w:cs/>
          <w:lang w:bidi="fa-IR"/>
        </w:rPr>
        <w:t>‎</w:t>
      </w:r>
      <w:r w:rsidRPr="007C5470">
        <w:rPr>
          <w:rFonts w:hint="cs"/>
          <w:rtl/>
          <w:lang w:bidi="fa-IR"/>
        </w:rPr>
        <w:t>ترین افراد از لحاظ علم و کمترین گروه از لحاظ تکل</w:t>
      </w:r>
      <w:r w:rsidR="00BF7275" w:rsidRPr="007C5470">
        <w:rPr>
          <w:rFonts w:hint="cs"/>
          <w:rtl/>
          <w:lang w:bidi="fa-IR"/>
        </w:rPr>
        <w:t>ّ</w:t>
      </w:r>
      <w:r w:rsidRPr="007C5470">
        <w:rPr>
          <w:rFonts w:hint="cs"/>
          <w:rtl/>
          <w:lang w:bidi="fa-IR"/>
        </w:rPr>
        <w:t>ف</w:t>
      </w:r>
      <w:r w:rsidR="00BF7275" w:rsidRPr="007C5470">
        <w:rPr>
          <w:rFonts w:hint="cs"/>
          <w:rtl/>
          <w:lang w:bidi="fa-IR"/>
        </w:rPr>
        <w:t xml:space="preserve"> بودند</w:t>
      </w:r>
      <w:r w:rsidR="00C2100D">
        <w:rPr>
          <w:rFonts w:hint="cs"/>
          <w:rtl/>
          <w:lang w:bidi="fa-IR"/>
        </w:rPr>
        <w:t xml:space="preserve"> وآنان</w:t>
      </w:r>
      <w:r w:rsidRPr="007C5470">
        <w:rPr>
          <w:rFonts w:hint="cs"/>
          <w:rtl/>
          <w:lang w:bidi="fa-IR"/>
        </w:rPr>
        <w:t xml:space="preserve"> بر استوارترین راه هدایت قرار داشتند و نیکوترین افراد از حیث اخلاق بودند؛ همان کسانی که خداوند آنها را براي مصاحبت وهمدمی رسول خود برگزيد </w:t>
      </w:r>
      <w:r w:rsidR="00BF7275" w:rsidRPr="007C5470">
        <w:rPr>
          <w:rFonts w:hint="cs"/>
          <w:rtl/>
          <w:lang w:bidi="fa-IR"/>
        </w:rPr>
        <w:t>تا</w:t>
      </w:r>
      <w:r w:rsidRPr="007C5470">
        <w:rPr>
          <w:rFonts w:hint="cs"/>
          <w:rtl/>
          <w:lang w:bidi="fa-IR"/>
        </w:rPr>
        <w:t xml:space="preserve"> دين او را به پاي دارند. پس به فضل شان آ</w:t>
      </w:r>
      <w:r w:rsidR="00C2100D">
        <w:rPr>
          <w:rFonts w:hint="cs"/>
          <w:rtl/>
          <w:lang w:bidi="fa-IR"/>
        </w:rPr>
        <w:t>گاه باشيد و آن را دريابيد و اقتد</w:t>
      </w:r>
      <w:r w:rsidR="00BF7275" w:rsidRPr="007C5470">
        <w:rPr>
          <w:rFonts w:hint="cs"/>
          <w:rtl/>
          <w:lang w:bidi="fa-IR"/>
        </w:rPr>
        <w:t>ای ایشان کنید که به واقع آنان بر</w:t>
      </w:r>
      <w:r w:rsidRPr="007C5470">
        <w:rPr>
          <w:rFonts w:hint="cs"/>
          <w:rtl/>
          <w:lang w:bidi="fa-IR"/>
        </w:rPr>
        <w:t xml:space="preserve"> جاده</w:t>
      </w:r>
      <w:r w:rsidR="00BF7275" w:rsidRPr="007C5470">
        <w:rPr>
          <w:rtl/>
          <w:lang w:bidi="fa-IR"/>
        </w:rPr>
        <w:softHyphen/>
      </w:r>
      <w:r w:rsidR="00BF7275" w:rsidRPr="007C5470">
        <w:rPr>
          <w:rFonts w:hint="cs"/>
          <w:rtl/>
          <w:lang w:bidi="fa-IR"/>
        </w:rPr>
        <w:t>ی</w:t>
      </w:r>
      <w:r w:rsidRPr="007C5470">
        <w:rPr>
          <w:rFonts w:hint="cs"/>
          <w:rtl/>
          <w:lang w:bidi="fa-IR"/>
        </w:rPr>
        <w:t xml:space="preserve"> مستقيم هدايت قرار داشتند.</w:t>
      </w:r>
      <w:r w:rsidRPr="007C5470">
        <w:rPr>
          <w:rStyle w:val="a9"/>
          <w:rtl/>
          <w:lang w:bidi="fa-IR"/>
        </w:rPr>
        <w:footnoteReference w:id="1"/>
      </w:r>
      <w:r w:rsidRPr="007C5470">
        <w:rPr>
          <w:rFonts w:hint="cs"/>
          <w:rtl/>
          <w:lang w:bidi="fa-IR"/>
        </w:rPr>
        <w:t>»</w:t>
      </w:r>
    </w:p>
    <w:p w:rsidR="00F576F7" w:rsidRPr="007C5470" w:rsidRDefault="00F576F7" w:rsidP="001A7ACF">
      <w:pPr>
        <w:rPr>
          <w:lang w:bidi="fa-IR"/>
        </w:rPr>
      </w:pPr>
      <w:r w:rsidRPr="00571A8A">
        <w:rPr>
          <w:rFonts w:hint="cs"/>
          <w:b/>
          <w:bCs/>
          <w:rtl/>
          <w:lang w:bidi="fa-IR"/>
        </w:rPr>
        <w:t>امام مالك بن انس</w:t>
      </w:r>
      <w:r w:rsidR="00C2100D">
        <w:rPr>
          <w:rFonts w:cs="CTraditional Arabic" w:hint="cs"/>
          <w:rtl/>
          <w:lang w:bidi="fa-IR"/>
        </w:rPr>
        <w:t>س</w:t>
      </w:r>
      <w:r w:rsidR="00C2100D">
        <w:rPr>
          <w:rFonts w:hint="cs"/>
          <w:rtl/>
          <w:lang w:bidi="fa-IR"/>
        </w:rPr>
        <w:t xml:space="preserve"> مي</w:t>
      </w:r>
      <w:r w:rsidR="00C2100D">
        <w:rPr>
          <w:rFonts w:cs="CTraditional Arabic" w:hint="cs"/>
          <w:cs/>
          <w:lang w:bidi="fa-IR"/>
        </w:rPr>
        <w:t>‎</w:t>
      </w:r>
      <w:r w:rsidR="00C2100D">
        <w:rPr>
          <w:rFonts w:hint="cs"/>
          <w:rtl/>
          <w:lang w:bidi="fa-IR"/>
        </w:rPr>
        <w:t>فرمايد: «نسل</w:t>
      </w:r>
      <w:r w:rsidR="00C2100D">
        <w:rPr>
          <w:rFonts w:cs="CTraditional Arabic" w:hint="cs"/>
          <w:cs/>
          <w:lang w:bidi="fa-IR"/>
        </w:rPr>
        <w:t>‎</w:t>
      </w:r>
      <w:r w:rsidRPr="007C5470">
        <w:rPr>
          <w:rFonts w:hint="cs"/>
          <w:rtl/>
          <w:lang w:bidi="fa-IR"/>
        </w:rPr>
        <w:t>هاي آینده</w:t>
      </w:r>
      <w:r w:rsidRPr="007C5470">
        <w:rPr>
          <w:rtl/>
          <w:lang w:bidi="fa-IR"/>
        </w:rPr>
        <w:softHyphen/>
      </w:r>
      <w:r w:rsidRPr="007C5470">
        <w:rPr>
          <w:rFonts w:hint="cs"/>
          <w:rtl/>
          <w:lang w:bidi="fa-IR"/>
        </w:rPr>
        <w:t>ی اين امت اصلاح نشد جز با پيروي از آنچه مايه</w:t>
      </w:r>
      <w:r w:rsidRPr="007C5470">
        <w:rPr>
          <w:rtl/>
          <w:lang w:bidi="fa-IR"/>
        </w:rPr>
        <w:softHyphen/>
      </w:r>
      <w:r w:rsidRPr="007C5470">
        <w:rPr>
          <w:rFonts w:hint="cs"/>
          <w:rtl/>
          <w:lang w:bidi="fa-IR"/>
        </w:rPr>
        <w:t>ي اصلاح نسل اول بود و اگر بنا باشد که سلف صالح ديني نداشته</w:t>
      </w:r>
      <w:r w:rsidRPr="007C5470">
        <w:rPr>
          <w:rtl/>
          <w:lang w:bidi="fa-IR"/>
        </w:rPr>
        <w:softHyphen/>
      </w:r>
      <w:r w:rsidR="00C2100D">
        <w:rPr>
          <w:rFonts w:hint="cs"/>
          <w:rtl/>
          <w:lang w:bidi="fa-IR"/>
        </w:rPr>
        <w:t>اند امروزه نيز ديني وجود ندارد.</w:t>
      </w:r>
      <w:r w:rsidRPr="007C5470">
        <w:rPr>
          <w:rFonts w:hint="cs"/>
          <w:rtl/>
          <w:lang w:bidi="fa-IR"/>
        </w:rPr>
        <w:t>»</w:t>
      </w:r>
    </w:p>
    <w:p w:rsidR="00F576F7" w:rsidRPr="007C5470" w:rsidRDefault="00F576F7" w:rsidP="001A7ACF">
      <w:pPr>
        <w:rPr>
          <w:rtl/>
          <w:lang w:bidi="fa-IR"/>
        </w:rPr>
      </w:pPr>
      <w:r w:rsidRPr="007C5470">
        <w:rPr>
          <w:rFonts w:hint="cs"/>
          <w:rtl/>
          <w:lang w:bidi="fa-IR"/>
        </w:rPr>
        <w:t>به همين خاطر</w:t>
      </w:r>
      <w:r w:rsidR="005373AA" w:rsidRPr="007C5470">
        <w:rPr>
          <w:rFonts w:hint="cs"/>
          <w:rtl/>
          <w:lang w:bidi="fa-IR"/>
        </w:rPr>
        <w:t>،</w:t>
      </w:r>
      <w:r w:rsidRPr="007C5470">
        <w:rPr>
          <w:rFonts w:hint="cs"/>
          <w:rtl/>
          <w:lang w:bidi="fa-IR"/>
        </w:rPr>
        <w:t xml:space="preserve"> نگارش و تدوين مسايل بدعت و </w:t>
      </w:r>
      <w:r w:rsidR="00C2100D">
        <w:rPr>
          <w:rFonts w:hint="cs"/>
          <w:rtl/>
          <w:lang w:bidi="fa-IR"/>
        </w:rPr>
        <w:t>بدعت</w:t>
      </w:r>
      <w:r w:rsidR="00C2100D">
        <w:rPr>
          <w:rFonts w:cs="CTraditional Arabic" w:hint="cs"/>
          <w:cs/>
          <w:lang w:bidi="fa-IR"/>
        </w:rPr>
        <w:t>‎</w:t>
      </w:r>
      <w:r w:rsidR="00C2100D">
        <w:rPr>
          <w:rFonts w:hint="cs"/>
          <w:rtl/>
          <w:lang w:bidi="fa-IR"/>
        </w:rPr>
        <w:t xml:space="preserve">گذاري براي سود بخشي و </w:t>
      </w:r>
      <w:r w:rsidRPr="007C5470">
        <w:rPr>
          <w:rFonts w:hint="cs"/>
          <w:rtl/>
          <w:lang w:bidi="fa-IR"/>
        </w:rPr>
        <w:t>انتفاع امور دين و دنياي مسلمين بزرگترين کمک براي د</w:t>
      </w:r>
      <w:r w:rsidR="00C2100D">
        <w:rPr>
          <w:rFonts w:hint="cs"/>
          <w:rtl/>
          <w:lang w:bidi="fa-IR"/>
        </w:rPr>
        <w:t>اعيان و مروجان اصلاح اسلامي است</w:t>
      </w:r>
      <w:r w:rsidRPr="007C5470">
        <w:rPr>
          <w:rFonts w:hint="cs"/>
          <w:rtl/>
          <w:lang w:bidi="fa-IR"/>
        </w:rPr>
        <w:t xml:space="preserve"> براي تلاش و قيام امت اسلامي.</w:t>
      </w:r>
    </w:p>
    <w:p w:rsidR="00F576F7" w:rsidRPr="007C5470" w:rsidRDefault="00F576F7" w:rsidP="001A7ACF">
      <w:pPr>
        <w:rPr>
          <w:rtl/>
          <w:lang w:bidi="fa-IR"/>
        </w:rPr>
      </w:pPr>
      <w:r w:rsidRPr="007C5470">
        <w:rPr>
          <w:rFonts w:hint="cs"/>
          <w:rtl/>
          <w:lang w:bidi="fa-IR"/>
        </w:rPr>
        <w:t>بر همین اساس از جانب علما كتاب</w:t>
      </w:r>
      <w:r w:rsidRPr="007C5470">
        <w:rPr>
          <w:rtl/>
          <w:lang w:bidi="fa-IR"/>
        </w:rPr>
        <w:softHyphen/>
      </w:r>
      <w:r w:rsidRPr="007C5470">
        <w:rPr>
          <w:rFonts w:hint="cs"/>
          <w:rtl/>
          <w:lang w:bidi="fa-IR"/>
        </w:rPr>
        <w:t>هاي زيادي درباره</w:t>
      </w:r>
      <w:r w:rsidRPr="007C5470">
        <w:rPr>
          <w:rtl/>
          <w:lang w:bidi="fa-IR"/>
        </w:rPr>
        <w:softHyphen/>
      </w:r>
      <w:r w:rsidRPr="007C5470">
        <w:rPr>
          <w:rFonts w:hint="cs"/>
          <w:rtl/>
          <w:lang w:bidi="fa-IR"/>
        </w:rPr>
        <w:t>ی بدعت</w:t>
      </w:r>
      <w:r w:rsidRPr="007C5470">
        <w:rPr>
          <w:rtl/>
          <w:lang w:bidi="fa-IR"/>
        </w:rPr>
        <w:softHyphen/>
      </w:r>
      <w:r w:rsidRPr="007C5470">
        <w:rPr>
          <w:rFonts w:hint="cs"/>
          <w:rtl/>
          <w:lang w:bidi="fa-IR"/>
        </w:rPr>
        <w:t>ها و ردّ بدعت</w:t>
      </w:r>
      <w:r w:rsidRPr="007C5470">
        <w:rPr>
          <w:rtl/>
          <w:lang w:bidi="fa-IR"/>
        </w:rPr>
        <w:softHyphen/>
      </w:r>
      <w:r w:rsidRPr="007C5470">
        <w:rPr>
          <w:rFonts w:hint="cs"/>
          <w:rtl/>
          <w:lang w:bidi="fa-IR"/>
        </w:rPr>
        <w:t>گزاري به نگارش در آمده است كه در این م</w:t>
      </w:r>
      <w:r w:rsidR="00C2100D">
        <w:rPr>
          <w:rFonts w:hint="cs"/>
          <w:rtl/>
          <w:lang w:bidi="fa-IR"/>
        </w:rPr>
        <w:t>یان كتاب</w:t>
      </w:r>
      <w:r w:rsidRPr="007C5470">
        <w:rPr>
          <w:rFonts w:hint="cs"/>
          <w:rtl/>
          <w:lang w:bidi="fa-IR"/>
        </w:rPr>
        <w:t>هاي نوشته شده در باب ترغيب و ترهيب بيشترین آمار را به خود اختصاص می</w:t>
      </w:r>
      <w:r w:rsidRPr="007C5470">
        <w:rPr>
          <w:rFonts w:hint="cs"/>
          <w:rtl/>
          <w:lang w:bidi="fa-IR"/>
        </w:rPr>
        <w:softHyphen/>
        <w:t>دهند. امّا گروه</w:t>
      </w:r>
      <w:r w:rsidRPr="007C5470">
        <w:rPr>
          <w:rFonts w:hint="cs"/>
          <w:rtl/>
          <w:lang w:bidi="fa-IR"/>
        </w:rPr>
        <w:softHyphen/>
        <w:t xml:space="preserve">ها و فرَقي كه يكديگر را قبول نداشتند </w:t>
      </w:r>
      <w:r w:rsidR="00C2100D">
        <w:rPr>
          <w:rFonts w:hint="cs"/>
          <w:rtl/>
          <w:lang w:bidi="fa-IR"/>
        </w:rPr>
        <w:t xml:space="preserve">و </w:t>
      </w:r>
      <w:r w:rsidRPr="007C5470">
        <w:rPr>
          <w:rFonts w:hint="cs"/>
          <w:rtl/>
          <w:lang w:bidi="fa-IR"/>
        </w:rPr>
        <w:t>مدعي شدند آنان بر حق</w:t>
      </w:r>
      <w:r w:rsidRPr="007C5470">
        <w:rPr>
          <w:rtl/>
          <w:lang w:bidi="fa-IR"/>
        </w:rPr>
        <w:softHyphen/>
      </w:r>
      <w:r w:rsidR="00C2100D">
        <w:rPr>
          <w:rFonts w:hint="cs"/>
          <w:rtl/>
          <w:lang w:bidi="fa-IR"/>
        </w:rPr>
        <w:t>اند و جز ايشان گمراه و بدعت گذ</w:t>
      </w:r>
      <w:r w:rsidRPr="007C5470">
        <w:rPr>
          <w:rFonts w:hint="cs"/>
          <w:rtl/>
          <w:lang w:bidi="fa-IR"/>
        </w:rPr>
        <w:t>ار است.</w:t>
      </w:r>
    </w:p>
    <w:p w:rsidR="00F576F7" w:rsidRPr="007C5470" w:rsidRDefault="00F576F7" w:rsidP="001A7ACF">
      <w:pPr>
        <w:rPr>
          <w:rtl/>
          <w:lang w:bidi="fa-IR"/>
        </w:rPr>
      </w:pPr>
      <w:r w:rsidRPr="007C5470">
        <w:rPr>
          <w:rFonts w:hint="cs"/>
          <w:rtl/>
          <w:lang w:bidi="fa-IR"/>
        </w:rPr>
        <w:t>و اين</w:t>
      </w:r>
      <w:r w:rsidR="00611354">
        <w:rPr>
          <w:rFonts w:hint="cs"/>
          <w:rtl/>
          <w:lang w:bidi="fa-IR"/>
        </w:rPr>
        <w:t xml:space="preserve"> (</w:t>
      </w:r>
      <w:r w:rsidR="00C2100D">
        <w:rPr>
          <w:rFonts w:hint="cs"/>
          <w:rtl/>
          <w:lang w:bidi="fa-IR"/>
        </w:rPr>
        <w:t>کشمکش فکری) به سبب بدعت</w:t>
      </w:r>
      <w:r w:rsidR="00C2100D">
        <w:rPr>
          <w:rFonts w:cs="CTraditional Arabic" w:hint="cs"/>
          <w:cs/>
          <w:lang w:bidi="fa-IR"/>
        </w:rPr>
        <w:t>‎</w:t>
      </w:r>
      <w:r w:rsidR="00C2100D">
        <w:rPr>
          <w:rFonts w:hint="cs"/>
          <w:rtl/>
          <w:lang w:bidi="fa-IR"/>
        </w:rPr>
        <w:t>گذاري در دين يا به علت نا</w:t>
      </w:r>
      <w:r w:rsidRPr="007C5470">
        <w:rPr>
          <w:rFonts w:hint="cs"/>
          <w:rtl/>
          <w:lang w:bidi="fa-IR"/>
        </w:rPr>
        <w:t>آگاهي به اهداف دين صورت مي</w:t>
      </w:r>
      <w:r w:rsidRPr="007C5470">
        <w:rPr>
          <w:rtl/>
          <w:lang w:bidi="fa-IR"/>
        </w:rPr>
        <w:softHyphen/>
      </w:r>
      <w:r w:rsidRPr="007C5470">
        <w:rPr>
          <w:rFonts w:hint="cs"/>
          <w:rtl/>
          <w:lang w:bidi="fa-IR"/>
        </w:rPr>
        <w:t>گرفت و اينكه بر پاره</w:t>
      </w:r>
      <w:r w:rsidRPr="007C5470">
        <w:rPr>
          <w:rtl/>
          <w:lang w:bidi="fa-IR"/>
        </w:rPr>
        <w:softHyphen/>
      </w:r>
      <w:r w:rsidRPr="007C5470">
        <w:rPr>
          <w:rFonts w:hint="cs"/>
          <w:rtl/>
          <w:lang w:bidi="fa-IR"/>
        </w:rPr>
        <w:t>اي از مسايل ظاهري شرع، جمود و تحج</w:t>
      </w:r>
      <w:r w:rsidR="00BF7275" w:rsidRPr="007C5470">
        <w:rPr>
          <w:rFonts w:hint="cs"/>
          <w:rtl/>
          <w:lang w:bidi="fa-IR"/>
        </w:rPr>
        <w:t>ّ</w:t>
      </w:r>
      <w:r w:rsidRPr="007C5470">
        <w:rPr>
          <w:rFonts w:hint="cs"/>
          <w:rtl/>
          <w:lang w:bidi="fa-IR"/>
        </w:rPr>
        <w:t>ر</w:t>
      </w:r>
      <w:r w:rsidR="00BF7275" w:rsidRPr="007C5470">
        <w:rPr>
          <w:rFonts w:hint="cs"/>
          <w:rtl/>
          <w:lang w:bidi="fa-IR"/>
        </w:rPr>
        <w:t xml:space="preserve"> </w:t>
      </w:r>
      <w:r w:rsidRPr="007C5470">
        <w:rPr>
          <w:rFonts w:hint="cs"/>
          <w:rtl/>
          <w:lang w:bidi="fa-IR"/>
        </w:rPr>
        <w:t>نشان می</w:t>
      </w:r>
      <w:r w:rsidRPr="007C5470">
        <w:rPr>
          <w:rFonts w:hint="cs"/>
          <w:rtl/>
          <w:lang w:bidi="fa-IR"/>
        </w:rPr>
        <w:softHyphen/>
        <w:t>دادند.</w:t>
      </w:r>
    </w:p>
    <w:p w:rsidR="00F576F7" w:rsidRPr="007C5470" w:rsidRDefault="00F576F7" w:rsidP="001A7ACF">
      <w:pPr>
        <w:rPr>
          <w:rtl/>
          <w:lang w:bidi="fa-IR"/>
        </w:rPr>
      </w:pPr>
      <w:r w:rsidRPr="007C5470">
        <w:rPr>
          <w:rFonts w:hint="cs"/>
          <w:rtl/>
          <w:lang w:bidi="fa-IR"/>
        </w:rPr>
        <w:t>و ما از طيف اين محققان و نويسندگان اسلامي كسي</w:t>
      </w:r>
      <w:r w:rsidR="00BF7275" w:rsidRPr="007C5470">
        <w:rPr>
          <w:rFonts w:hint="cs"/>
          <w:rtl/>
          <w:lang w:bidi="fa-IR"/>
        </w:rPr>
        <w:t xml:space="preserve"> را</w:t>
      </w:r>
      <w:r w:rsidRPr="007C5470">
        <w:rPr>
          <w:rFonts w:hint="cs"/>
          <w:rtl/>
          <w:lang w:bidi="fa-IR"/>
        </w:rPr>
        <w:t xml:space="preserve"> جز </w:t>
      </w:r>
      <w:r w:rsidRPr="00A26617">
        <w:rPr>
          <w:rFonts w:hint="cs"/>
          <w:b/>
          <w:bCs/>
          <w:rtl/>
          <w:lang w:bidi="fa-IR"/>
        </w:rPr>
        <w:t>امام ابو اسحاق شاطبي</w:t>
      </w:r>
      <w:r w:rsidRPr="007C5470">
        <w:rPr>
          <w:rFonts w:hint="cs"/>
          <w:rtl/>
          <w:lang w:bidi="fa-IR"/>
        </w:rPr>
        <w:t xml:space="preserve"> نديديم كه به اين اصابت راي و هدايت واقعي رسيده باشد به خاطر بررسي و تحقيق علمي و اصولي</w:t>
      </w:r>
      <w:r w:rsidR="00C2100D">
        <w:rPr>
          <w:rFonts w:hint="cs"/>
          <w:rtl/>
          <w:lang w:bidi="fa-IR"/>
        </w:rPr>
        <w:t>ی</w:t>
      </w:r>
      <w:r w:rsidRPr="007C5470">
        <w:rPr>
          <w:rFonts w:hint="cs"/>
          <w:rtl/>
          <w:lang w:bidi="fa-IR"/>
        </w:rPr>
        <w:t xml:space="preserve"> كه بر موضوع (بدعت) به انجام رساند و تقسيم كتاب به ابواب مختلف كه هر بابي نيز دارنده</w:t>
      </w:r>
      <w:r w:rsidRPr="007C5470">
        <w:rPr>
          <w:rtl/>
          <w:lang w:bidi="fa-IR"/>
        </w:rPr>
        <w:softHyphen/>
      </w:r>
      <w:r w:rsidR="00A8217E">
        <w:rPr>
          <w:rFonts w:hint="cs"/>
          <w:rtl/>
          <w:lang w:bidi="fa-IR"/>
        </w:rPr>
        <w:t>ي فصل</w:t>
      </w:r>
      <w:r w:rsidR="00A8217E">
        <w:rPr>
          <w:rFonts w:cs="CTraditional Arabic" w:hint="cs"/>
          <w:cs/>
          <w:lang w:bidi="fa-IR"/>
        </w:rPr>
        <w:t>‎</w:t>
      </w:r>
      <w:r w:rsidR="00A8217E">
        <w:rPr>
          <w:rFonts w:hint="cs"/>
          <w:rtl/>
          <w:lang w:bidi="fa-IR"/>
        </w:rPr>
        <w:t>هاي بي</w:t>
      </w:r>
      <w:r w:rsidR="00A8217E">
        <w:rPr>
          <w:rFonts w:cs="CTraditional Arabic" w:hint="cs"/>
          <w:cs/>
          <w:lang w:bidi="fa-IR"/>
        </w:rPr>
        <w:t>‎</w:t>
      </w:r>
      <w:r w:rsidRPr="007C5470">
        <w:rPr>
          <w:rFonts w:hint="cs"/>
          <w:rtl/>
          <w:lang w:bidi="fa-IR"/>
        </w:rPr>
        <w:t>شمار است</w:t>
      </w:r>
      <w:r w:rsidRPr="007C5470">
        <w:rPr>
          <w:rStyle w:val="a9"/>
          <w:rtl/>
          <w:lang w:bidi="fa-IR"/>
        </w:rPr>
        <w:footnoteReference w:id="2"/>
      </w:r>
      <w:r w:rsidR="00A8217E">
        <w:rPr>
          <w:rFonts w:hint="cs"/>
          <w:rtl/>
          <w:lang w:bidi="fa-IR"/>
        </w:rPr>
        <w:t xml:space="preserve">. </w:t>
      </w:r>
      <w:r w:rsidRPr="007C5470">
        <w:rPr>
          <w:rFonts w:hint="cs"/>
          <w:rtl/>
          <w:lang w:bidi="fa-IR"/>
        </w:rPr>
        <w:t xml:space="preserve">و او نخستين كسي است كه نهال دانش </w:t>
      </w:r>
      <w:r w:rsidRPr="007C5470">
        <w:rPr>
          <w:rFonts w:hint="cs"/>
          <w:b/>
          <w:bCs/>
          <w:rtl/>
          <w:lang w:bidi="fa-IR"/>
        </w:rPr>
        <w:t>'بدعت شناسي'</w:t>
      </w:r>
      <w:r w:rsidRPr="007C5470">
        <w:rPr>
          <w:rFonts w:hint="cs"/>
          <w:rtl/>
          <w:lang w:bidi="fa-IR"/>
        </w:rPr>
        <w:t xml:space="preserve"> را كاشت و به واقع كتاب </w:t>
      </w:r>
      <w:r w:rsidRPr="00A26617">
        <w:rPr>
          <w:rFonts w:hint="cs"/>
          <w:b/>
          <w:bCs/>
          <w:rtl/>
          <w:lang w:bidi="fa-IR"/>
        </w:rPr>
        <w:t>((الاعتصام))</w:t>
      </w:r>
      <w:r w:rsidRPr="007C5470">
        <w:rPr>
          <w:rFonts w:hint="cs"/>
          <w:rtl/>
          <w:lang w:bidi="fa-IR"/>
        </w:rPr>
        <w:t xml:space="preserve"> در اين موضوع بي نظير است و در نوع خود</w:t>
      </w:r>
      <w:r w:rsidR="00A8217E">
        <w:rPr>
          <w:rFonts w:hint="cs"/>
          <w:rtl/>
          <w:lang w:bidi="fa-IR"/>
        </w:rPr>
        <w:t xml:space="preserve"> </w:t>
      </w:r>
      <w:r w:rsidRPr="007C5470">
        <w:rPr>
          <w:rFonts w:hint="cs"/>
          <w:rtl/>
          <w:lang w:bidi="fa-IR"/>
        </w:rPr>
        <w:t>رقیبی ندارد.</w:t>
      </w:r>
    </w:p>
    <w:p w:rsidR="002D3F74" w:rsidRPr="007C5470" w:rsidRDefault="002D3F74" w:rsidP="001A7ACF">
      <w:pPr>
        <w:rPr>
          <w:rtl/>
          <w:lang w:bidi="fa-IR"/>
        </w:rPr>
      </w:pPr>
    </w:p>
    <w:p w:rsidR="00F576F7" w:rsidRPr="007C5470" w:rsidRDefault="00A8217E" w:rsidP="000D3220">
      <w:pPr>
        <w:pStyle w:val="2"/>
        <w:ind w:firstLine="170"/>
        <w:rPr>
          <w:rtl/>
          <w:lang w:bidi="fa-IR"/>
        </w:rPr>
      </w:pPr>
      <w:bookmarkStart w:id="1" w:name="_Toc236404213"/>
      <w:r>
        <w:rPr>
          <w:rFonts w:hint="cs"/>
          <w:rtl/>
          <w:lang w:bidi="fa-IR"/>
        </w:rPr>
        <w:t>شيوه تحقيق</w:t>
      </w:r>
      <w:bookmarkEnd w:id="1"/>
    </w:p>
    <w:p w:rsidR="00F576F7" w:rsidRPr="007C5470" w:rsidRDefault="00A8217E" w:rsidP="001A7ACF">
      <w:pPr>
        <w:rPr>
          <w:rtl/>
          <w:lang w:bidi="fa-IR"/>
        </w:rPr>
      </w:pPr>
      <w:r>
        <w:rPr>
          <w:rFonts w:hint="cs"/>
          <w:rtl/>
          <w:lang w:bidi="fa-IR"/>
        </w:rPr>
        <w:t xml:space="preserve">* </w:t>
      </w:r>
      <w:r w:rsidR="00F576F7" w:rsidRPr="007C5470">
        <w:rPr>
          <w:rFonts w:hint="cs"/>
          <w:rtl/>
          <w:lang w:bidi="fa-IR"/>
        </w:rPr>
        <w:t>با استعانت از لطف،</w:t>
      </w:r>
      <w:r>
        <w:rPr>
          <w:rFonts w:hint="cs"/>
          <w:rtl/>
          <w:lang w:bidi="fa-IR"/>
        </w:rPr>
        <w:t xml:space="preserve"> </w:t>
      </w:r>
      <w:r w:rsidR="00F576F7" w:rsidRPr="007C5470">
        <w:rPr>
          <w:rFonts w:hint="cs"/>
          <w:rtl/>
          <w:lang w:bidi="fa-IR"/>
        </w:rPr>
        <w:t>حمد و توجّه خداوندي به تحقيق بر احادیث، سخنان بزرگ</w:t>
      </w:r>
      <w:r w:rsidR="00BF7275" w:rsidRPr="007C5470">
        <w:rPr>
          <w:rFonts w:hint="cs"/>
          <w:rtl/>
          <w:lang w:bidi="fa-IR"/>
        </w:rPr>
        <w:t>ان،</w:t>
      </w:r>
      <w:r w:rsidR="00F576F7" w:rsidRPr="007C5470">
        <w:rPr>
          <w:rFonts w:hint="cs"/>
          <w:rtl/>
          <w:lang w:bidi="fa-IR"/>
        </w:rPr>
        <w:t xml:space="preserve"> هر اندازه كه ممكن بود و منابع در دسترس</w:t>
      </w:r>
      <w:r w:rsidR="00BF7275" w:rsidRPr="007C5470">
        <w:rPr>
          <w:rFonts w:hint="cs"/>
          <w:rtl/>
          <w:lang w:bidi="fa-IR"/>
        </w:rPr>
        <w:t>،</w:t>
      </w:r>
      <w:r w:rsidR="00F576F7" w:rsidRPr="007C5470">
        <w:rPr>
          <w:rFonts w:hint="cs"/>
          <w:rtl/>
          <w:lang w:bidi="fa-IR"/>
        </w:rPr>
        <w:t xml:space="preserve"> اقدام و احاديث صحيح و ضعيف را بر حسب قواعد جرح و تعديل به اندازه</w:t>
      </w:r>
      <w:r w:rsidR="00F576F7" w:rsidRPr="007C5470">
        <w:rPr>
          <w:rFonts w:hint="cs"/>
          <w:rtl/>
          <w:lang w:bidi="fa-IR"/>
        </w:rPr>
        <w:softHyphen/>
        <w:t>ی توان استخراج كرديم.</w:t>
      </w:r>
    </w:p>
    <w:p w:rsidR="00F576F7" w:rsidRPr="007C5470" w:rsidRDefault="00F576F7" w:rsidP="001A7ACF">
      <w:pPr>
        <w:rPr>
          <w:rtl/>
          <w:lang w:bidi="fa-IR"/>
        </w:rPr>
      </w:pPr>
      <w:r w:rsidRPr="007C5470">
        <w:rPr>
          <w:rFonts w:hint="cs"/>
          <w:rtl/>
          <w:lang w:bidi="fa-IR"/>
        </w:rPr>
        <w:t>* و باز احاديث مرفوع را با درجه</w:t>
      </w:r>
      <w:r w:rsidRPr="007C5470">
        <w:rPr>
          <w:rtl/>
          <w:lang w:bidi="fa-IR"/>
        </w:rPr>
        <w:softHyphen/>
      </w:r>
      <w:r w:rsidRPr="007C5470">
        <w:rPr>
          <w:rFonts w:hint="cs"/>
          <w:rtl/>
          <w:lang w:bidi="fa-IR"/>
        </w:rPr>
        <w:t>ی صحيح یا ضع</w:t>
      </w:r>
      <w:r w:rsidR="00A8217E">
        <w:rPr>
          <w:rFonts w:hint="cs"/>
          <w:rtl/>
          <w:lang w:bidi="fa-IR"/>
        </w:rPr>
        <w:t>ی</w:t>
      </w:r>
      <w:r w:rsidRPr="007C5470">
        <w:rPr>
          <w:rFonts w:hint="cs"/>
          <w:rtl/>
          <w:lang w:bidi="fa-IR"/>
        </w:rPr>
        <w:t xml:space="preserve">ف </w:t>
      </w:r>
      <w:r w:rsidRPr="007C5470">
        <w:rPr>
          <w:rFonts w:ascii="Times New Roman" w:hAnsi="Times New Roman" w:cs="Times New Roman" w:hint="cs"/>
          <w:rtl/>
          <w:lang w:bidi="fa-IR"/>
        </w:rPr>
        <w:t>–</w:t>
      </w:r>
      <w:r w:rsidR="00A8217E">
        <w:rPr>
          <w:rFonts w:hint="cs"/>
          <w:rtl/>
          <w:lang w:bidi="fa-IR"/>
        </w:rPr>
        <w:t xml:space="preserve"> در حدّ توان -</w:t>
      </w:r>
      <w:r w:rsidRPr="007C5470">
        <w:rPr>
          <w:rFonts w:hint="cs"/>
          <w:rtl/>
          <w:lang w:bidi="fa-IR"/>
        </w:rPr>
        <w:t xml:space="preserve"> و بر حسب قوا</w:t>
      </w:r>
      <w:r w:rsidR="00A8217E">
        <w:rPr>
          <w:rFonts w:hint="cs"/>
          <w:rtl/>
          <w:lang w:bidi="fa-IR"/>
        </w:rPr>
        <w:t>عد جرح و تعديل حديث مشخص ساختیم</w:t>
      </w:r>
      <w:r w:rsidRPr="007C5470">
        <w:rPr>
          <w:rFonts w:hint="cs"/>
          <w:rtl/>
          <w:lang w:bidi="fa-IR"/>
        </w:rPr>
        <w:t xml:space="preserve"> و در اين مسير از تحقيقات ح</w:t>
      </w:r>
      <w:r w:rsidR="00A8217E">
        <w:rPr>
          <w:rFonts w:hint="cs"/>
          <w:rtl/>
          <w:lang w:bidi="fa-IR"/>
        </w:rPr>
        <w:t>ديث شناس [مشهور] شيخ ناصرالدين آلبانی</w:t>
      </w:r>
      <w:r w:rsidR="00A8217E">
        <w:rPr>
          <w:rFonts w:cs="CTraditional Arabic" w:hint="cs"/>
          <w:rtl/>
          <w:lang w:bidi="fa-IR"/>
        </w:rPr>
        <w:t>:</w:t>
      </w:r>
      <w:r w:rsidR="00A8217E">
        <w:rPr>
          <w:rFonts w:hint="cs"/>
          <w:rtl/>
          <w:lang w:bidi="fa-IR"/>
        </w:rPr>
        <w:t xml:space="preserve"> </w:t>
      </w:r>
      <w:r w:rsidRPr="007C5470">
        <w:rPr>
          <w:rFonts w:hint="cs"/>
          <w:rtl/>
          <w:lang w:bidi="fa-IR"/>
        </w:rPr>
        <w:t>استفاده شايان برديم.</w:t>
      </w:r>
    </w:p>
    <w:p w:rsidR="00F576F7" w:rsidRPr="007C5470" w:rsidRDefault="00A8217E" w:rsidP="001A7ACF">
      <w:pPr>
        <w:rPr>
          <w:rtl/>
          <w:lang w:bidi="fa-IR"/>
        </w:rPr>
      </w:pPr>
      <w:r>
        <w:rPr>
          <w:rFonts w:hint="cs"/>
          <w:rtl/>
          <w:lang w:bidi="fa-IR"/>
        </w:rPr>
        <w:t>* تعداد زيادي از لغات مهجور و دير</w:t>
      </w:r>
      <w:r w:rsidR="00F576F7" w:rsidRPr="007C5470">
        <w:rPr>
          <w:rFonts w:hint="cs"/>
          <w:rtl/>
          <w:lang w:bidi="fa-IR"/>
        </w:rPr>
        <w:t>ياب را براي سهولت خوانندگان شرح و بسط نمودم.</w:t>
      </w:r>
    </w:p>
    <w:p w:rsidR="00F576F7" w:rsidRDefault="00F576F7" w:rsidP="001A7ACF">
      <w:pPr>
        <w:rPr>
          <w:rtl/>
          <w:lang w:bidi="fa-IR"/>
        </w:rPr>
      </w:pPr>
      <w:r w:rsidRPr="007C5470">
        <w:rPr>
          <w:rFonts w:hint="cs"/>
          <w:rtl/>
          <w:lang w:bidi="fa-IR"/>
        </w:rPr>
        <w:t>خداوند خود به نيت و قصد ما آگاه است و او هدايتگر به راه درست پروردگار</w:t>
      </w:r>
      <w:r w:rsidR="00A8217E">
        <w:rPr>
          <w:rFonts w:hint="cs"/>
          <w:rtl/>
          <w:lang w:bidi="fa-IR"/>
        </w:rPr>
        <w:t>،</w:t>
      </w:r>
      <w:r w:rsidRPr="007C5470">
        <w:rPr>
          <w:rFonts w:hint="cs"/>
          <w:rtl/>
          <w:lang w:bidi="fa-IR"/>
        </w:rPr>
        <w:t xml:space="preserve"> ما را كافي است و بهترين وكيل و حامي </w:t>
      </w:r>
      <w:r w:rsidR="00A8217E">
        <w:rPr>
          <w:rFonts w:hint="cs"/>
          <w:rtl/>
          <w:lang w:bidi="fa-IR"/>
        </w:rPr>
        <w:t xml:space="preserve">همانا </w:t>
      </w:r>
      <w:r w:rsidRPr="007C5470">
        <w:rPr>
          <w:rFonts w:hint="cs"/>
          <w:rtl/>
          <w:lang w:bidi="fa-IR"/>
        </w:rPr>
        <w:t>اوست.</w:t>
      </w:r>
    </w:p>
    <w:p w:rsidR="00A8217E" w:rsidRPr="007C5470" w:rsidRDefault="00A8217E" w:rsidP="001A7ACF">
      <w:pPr>
        <w:rPr>
          <w:rtl/>
          <w:lang w:bidi="fa-IR"/>
        </w:rPr>
      </w:pPr>
    </w:p>
    <w:p w:rsidR="00F576F7" w:rsidRPr="007C5470" w:rsidRDefault="00F576F7" w:rsidP="000D3220">
      <w:pPr>
        <w:ind w:firstLine="170"/>
        <w:jc w:val="center"/>
        <w:rPr>
          <w:b/>
          <w:bCs/>
          <w:rtl/>
          <w:lang w:bidi="fa-IR"/>
        </w:rPr>
      </w:pPr>
      <w:r w:rsidRPr="007C5470">
        <w:rPr>
          <w:rFonts w:hint="cs"/>
          <w:b/>
          <w:bCs/>
          <w:rtl/>
          <w:lang w:bidi="fa-IR"/>
        </w:rPr>
        <w:t>نيازمند بخشايش الهي</w:t>
      </w:r>
    </w:p>
    <w:p w:rsidR="001476BA" w:rsidRPr="007C5470" w:rsidRDefault="00F576F7" w:rsidP="000D3220">
      <w:pPr>
        <w:ind w:firstLine="170"/>
        <w:jc w:val="center"/>
        <w:rPr>
          <w:rtl/>
          <w:lang w:bidi="fa-IR"/>
        </w:rPr>
      </w:pPr>
      <w:r w:rsidRPr="007C5470">
        <w:rPr>
          <w:rFonts w:hint="cs"/>
          <w:b/>
          <w:bCs/>
          <w:rtl/>
          <w:lang w:bidi="fa-IR"/>
        </w:rPr>
        <w:t>ابو بلال جمال الدين مصطفي</w:t>
      </w:r>
    </w:p>
    <w:p w:rsidR="00F576F7" w:rsidRPr="007C5470" w:rsidRDefault="00A8217E" w:rsidP="000D3220">
      <w:pPr>
        <w:pStyle w:val="2"/>
        <w:ind w:firstLine="170"/>
        <w:rPr>
          <w:rtl/>
          <w:lang w:bidi="fa-IR"/>
        </w:rPr>
      </w:pPr>
      <w:r>
        <w:rPr>
          <w:rtl/>
          <w:lang w:bidi="fa-IR"/>
        </w:rPr>
        <w:br w:type="page"/>
      </w:r>
      <w:bookmarkStart w:id="2" w:name="_Toc236404214"/>
      <w:r w:rsidR="00F576F7" w:rsidRPr="007C5470">
        <w:rPr>
          <w:rFonts w:hint="cs"/>
          <w:rtl/>
          <w:lang w:bidi="fa-IR"/>
        </w:rPr>
        <w:t>فرازي از زندگ</w:t>
      </w:r>
      <w:r w:rsidR="00040AD3" w:rsidRPr="007C5470">
        <w:rPr>
          <w:rFonts w:hint="cs"/>
          <w:rtl/>
          <w:lang w:bidi="fa-IR"/>
        </w:rPr>
        <w:t>ان</w:t>
      </w:r>
      <w:r w:rsidR="008726C8">
        <w:rPr>
          <w:rFonts w:hint="cs"/>
          <w:rtl/>
          <w:lang w:bidi="fa-IR"/>
        </w:rPr>
        <w:t>ي مؤ</w:t>
      </w:r>
      <w:r w:rsidR="00F576F7" w:rsidRPr="007C5470">
        <w:rPr>
          <w:rFonts w:hint="cs"/>
          <w:rtl/>
          <w:lang w:bidi="fa-IR"/>
        </w:rPr>
        <w:t>ل</w:t>
      </w:r>
      <w:r w:rsidR="00DE1EE0" w:rsidRPr="007C5470">
        <w:rPr>
          <w:rFonts w:hint="cs"/>
          <w:rtl/>
          <w:lang w:bidi="fa-IR"/>
        </w:rPr>
        <w:t>ّ</w:t>
      </w:r>
      <w:r w:rsidR="00F576F7" w:rsidRPr="007C5470">
        <w:rPr>
          <w:rFonts w:hint="cs"/>
          <w:rtl/>
          <w:lang w:bidi="fa-IR"/>
        </w:rPr>
        <w:t>ف</w:t>
      </w:r>
      <w:r>
        <w:rPr>
          <w:rFonts w:cs="CTraditional Arabic" w:hint="cs"/>
          <w:rtl/>
          <w:lang w:bidi="fa-IR"/>
        </w:rPr>
        <w:t>:</w:t>
      </w:r>
      <w:bookmarkEnd w:id="2"/>
    </w:p>
    <w:p w:rsidR="00F576F7" w:rsidRPr="007C5470" w:rsidRDefault="008726C8" w:rsidP="001A7ACF">
      <w:pPr>
        <w:rPr>
          <w:rtl/>
          <w:lang w:bidi="fa-IR"/>
        </w:rPr>
      </w:pPr>
      <w:r>
        <w:rPr>
          <w:rFonts w:hint="cs"/>
          <w:rtl/>
          <w:lang w:bidi="fa-IR"/>
        </w:rPr>
        <w:t>مؤ</w:t>
      </w:r>
      <w:r w:rsidR="00F576F7" w:rsidRPr="007C5470">
        <w:rPr>
          <w:rFonts w:hint="cs"/>
          <w:rtl/>
          <w:lang w:bidi="fa-IR"/>
        </w:rPr>
        <w:t>ل</w:t>
      </w:r>
      <w:r w:rsidR="002D3F74" w:rsidRPr="007C5470">
        <w:rPr>
          <w:rFonts w:hint="cs"/>
          <w:rtl/>
          <w:lang w:bidi="fa-IR"/>
        </w:rPr>
        <w:t>ّ</w:t>
      </w:r>
      <w:r w:rsidR="00F576F7" w:rsidRPr="007C5470">
        <w:rPr>
          <w:rFonts w:hint="cs"/>
          <w:rtl/>
          <w:lang w:bidi="fa-IR"/>
        </w:rPr>
        <w:t xml:space="preserve">ف كتاب </w:t>
      </w:r>
      <w:r w:rsidR="00F576F7" w:rsidRPr="00A8217E">
        <w:rPr>
          <w:rFonts w:hint="cs"/>
          <w:b/>
          <w:bCs/>
          <w:rtl/>
          <w:lang w:bidi="fa-IR"/>
        </w:rPr>
        <w:t>الاع</w:t>
      </w:r>
      <w:r w:rsidR="00A8217E" w:rsidRPr="00A8217E">
        <w:rPr>
          <w:rFonts w:hint="cs"/>
          <w:b/>
          <w:bCs/>
          <w:rtl/>
          <w:lang w:bidi="fa-IR"/>
        </w:rPr>
        <w:t>تص</w:t>
      </w:r>
      <w:r w:rsidR="00F576F7" w:rsidRPr="00A8217E">
        <w:rPr>
          <w:rFonts w:hint="cs"/>
          <w:b/>
          <w:bCs/>
          <w:rtl/>
          <w:lang w:bidi="fa-IR"/>
        </w:rPr>
        <w:t>ام</w:t>
      </w:r>
      <w:r w:rsidR="00611354">
        <w:rPr>
          <w:rFonts w:hint="cs"/>
          <w:rtl/>
          <w:lang w:bidi="fa-IR"/>
        </w:rPr>
        <w:t xml:space="preserve">، </w:t>
      </w:r>
      <w:r>
        <w:rPr>
          <w:rFonts w:hint="cs"/>
          <w:rtl/>
          <w:lang w:bidi="fa-IR"/>
        </w:rPr>
        <w:t>ابو اسحاق ابراهيم بن موسي بن محمد اللخمي غ</w:t>
      </w:r>
      <w:r w:rsidR="001B052F" w:rsidRPr="007C5470">
        <w:rPr>
          <w:rFonts w:hint="cs"/>
          <w:rtl/>
          <w:lang w:bidi="fa-IR"/>
        </w:rPr>
        <w:t>ر</w:t>
      </w:r>
      <w:r w:rsidR="00F576F7" w:rsidRPr="007C5470">
        <w:rPr>
          <w:rFonts w:hint="cs"/>
          <w:rtl/>
          <w:lang w:bidi="fa-IR"/>
        </w:rPr>
        <w:t>ناطي مالكي مشهور به شاطبي</w:t>
      </w:r>
      <w:r w:rsidR="00F576F7" w:rsidRPr="007C5470">
        <w:rPr>
          <w:rStyle w:val="a9"/>
          <w:rtl/>
          <w:lang w:bidi="fa-IR"/>
        </w:rPr>
        <w:footnoteReference w:id="3"/>
      </w:r>
      <w:r w:rsidR="00F576F7" w:rsidRPr="007C5470">
        <w:rPr>
          <w:rFonts w:hint="cs"/>
          <w:rtl/>
          <w:lang w:bidi="fa-IR"/>
        </w:rPr>
        <w:t xml:space="preserve"> ا</w:t>
      </w:r>
      <w:r>
        <w:rPr>
          <w:rFonts w:hint="cs"/>
          <w:rtl/>
          <w:lang w:bidi="fa-IR"/>
        </w:rPr>
        <w:t>ست امامی</w:t>
      </w:r>
      <w:r w:rsidR="00F576F7" w:rsidRPr="007C5470">
        <w:rPr>
          <w:rFonts w:hint="cs"/>
          <w:rtl/>
          <w:lang w:bidi="fa-IR"/>
        </w:rPr>
        <w:t xml:space="preserve"> علامه، حافظی جليل القدر،</w:t>
      </w:r>
      <w:r>
        <w:rPr>
          <w:rFonts w:hint="cs"/>
          <w:rtl/>
          <w:lang w:bidi="fa-IR"/>
        </w:rPr>
        <w:t xml:space="preserve"> </w:t>
      </w:r>
      <w:r w:rsidR="00F576F7" w:rsidRPr="007C5470">
        <w:rPr>
          <w:rFonts w:hint="cs"/>
          <w:rtl/>
          <w:lang w:bidi="fa-IR"/>
        </w:rPr>
        <w:t>مجتهدی تلاشگر و دانشمندي اصولي، فقيهي محدّث، لغت شناسي بيانگر و زاهدي روشن ضمير و  برجسته در علوم مختلف بود. از نوادر علماي محقق،</w:t>
      </w:r>
      <w:r>
        <w:rPr>
          <w:rFonts w:hint="cs"/>
          <w:rtl/>
          <w:lang w:bidi="fa-IR"/>
        </w:rPr>
        <w:t xml:space="preserve"> </w:t>
      </w:r>
      <w:r w:rsidR="00F576F7" w:rsidRPr="007C5470">
        <w:rPr>
          <w:rFonts w:hint="cs"/>
          <w:rtl/>
          <w:lang w:bidi="fa-IR"/>
        </w:rPr>
        <w:t>اهل درايت و اثبات و از بزرگان صاحب فن و محلّ اطمينان در آنچه نوشته است. وی جايگاهي استوار در فقه، اصول، تفسير، حديث، علوم عربي و غير آن دارد.</w:t>
      </w:r>
    </w:p>
    <w:p w:rsidR="00F576F7" w:rsidRPr="007C5470" w:rsidRDefault="001B052F" w:rsidP="001A7ACF">
      <w:pPr>
        <w:rPr>
          <w:rtl/>
          <w:lang w:bidi="fa-IR"/>
        </w:rPr>
      </w:pPr>
      <w:r w:rsidRPr="007C5470">
        <w:rPr>
          <w:rFonts w:hint="cs"/>
          <w:rtl/>
          <w:lang w:bidi="fa-IR"/>
        </w:rPr>
        <w:t xml:space="preserve">ایشان </w:t>
      </w:r>
      <w:r w:rsidR="00F576F7" w:rsidRPr="007C5470">
        <w:rPr>
          <w:rFonts w:hint="cs"/>
          <w:rtl/>
          <w:lang w:bidi="fa-IR"/>
        </w:rPr>
        <w:t>ديدگاه</w:t>
      </w:r>
      <w:r w:rsidR="00F576F7" w:rsidRPr="007C5470">
        <w:rPr>
          <w:rtl/>
          <w:lang w:bidi="fa-IR"/>
        </w:rPr>
        <w:softHyphen/>
      </w:r>
      <w:r w:rsidR="00F576F7" w:rsidRPr="007C5470">
        <w:rPr>
          <w:rFonts w:hint="cs"/>
          <w:rtl/>
          <w:lang w:bidi="fa-IR"/>
        </w:rPr>
        <w:t>هاي بلند نظرانه و ظرایف مهم و مباحثي نيكو و آثاري بزرگ، مشتمل بر م</w:t>
      </w:r>
      <w:r w:rsidR="008726C8">
        <w:rPr>
          <w:rFonts w:hint="cs"/>
          <w:rtl/>
          <w:lang w:bidi="fa-IR"/>
        </w:rPr>
        <w:t>سایل ارزشمند دارد و از خود كتاب</w:t>
      </w:r>
      <w:r w:rsidR="00F576F7" w:rsidRPr="007C5470">
        <w:rPr>
          <w:rFonts w:hint="cs"/>
          <w:rtl/>
          <w:lang w:bidi="fa-IR"/>
        </w:rPr>
        <w:t>هايي در نقد و تحقيقاتي به يادگار گذاشته است.</w:t>
      </w:r>
      <w:r w:rsidR="001476BA" w:rsidRPr="007C5470">
        <w:rPr>
          <w:rFonts w:hint="cs"/>
          <w:rtl/>
          <w:lang w:bidi="fa-IR"/>
        </w:rPr>
        <w:t xml:space="preserve"> </w:t>
      </w:r>
    </w:p>
    <w:p w:rsidR="00F576F7" w:rsidRPr="007C5470" w:rsidRDefault="00F576F7" w:rsidP="001A7ACF">
      <w:pPr>
        <w:rPr>
          <w:rtl/>
          <w:lang w:bidi="fa-IR"/>
        </w:rPr>
      </w:pPr>
      <w:r w:rsidRPr="007C5470">
        <w:rPr>
          <w:rFonts w:hint="cs"/>
          <w:rtl/>
          <w:lang w:bidi="fa-IR"/>
        </w:rPr>
        <w:t>وی در ماه شعبان از سال 790 هجري دار فاني را وداع گفت. خداوند او را غرق رحمت بي انتهاي خود كند و او را به بهترين پاداش در باب اسلام و مسلمين برساند.</w:t>
      </w:r>
    </w:p>
    <w:p w:rsidR="00F576F7" w:rsidRPr="007C5470" w:rsidRDefault="008726C8" w:rsidP="001A7ACF">
      <w:pPr>
        <w:rPr>
          <w:rtl/>
          <w:lang w:bidi="fa-IR"/>
        </w:rPr>
      </w:pPr>
      <w:r>
        <w:rPr>
          <w:rFonts w:hint="cs"/>
          <w:rtl/>
          <w:lang w:bidi="fa-IR"/>
        </w:rPr>
        <w:t>امام شاطبی كتاب</w:t>
      </w:r>
      <w:r w:rsidR="00F576F7" w:rsidRPr="007C5470">
        <w:rPr>
          <w:rFonts w:hint="cs"/>
          <w:rtl/>
          <w:lang w:bidi="fa-IR"/>
        </w:rPr>
        <w:t>هاي ارزشمندي را به رشته</w:t>
      </w:r>
      <w:r w:rsidR="00F576F7" w:rsidRPr="007C5470">
        <w:rPr>
          <w:rtl/>
          <w:lang w:bidi="fa-IR"/>
        </w:rPr>
        <w:softHyphen/>
      </w:r>
      <w:r w:rsidR="00F576F7" w:rsidRPr="007C5470">
        <w:rPr>
          <w:rFonts w:hint="cs"/>
          <w:rtl/>
          <w:lang w:bidi="fa-IR"/>
        </w:rPr>
        <w:t>ی تحرير</w:t>
      </w:r>
      <w:r>
        <w:rPr>
          <w:rFonts w:hint="cs"/>
          <w:rtl/>
          <w:lang w:bidi="fa-IR"/>
        </w:rPr>
        <w:t xml:space="preserve"> در آورده است که مشتمل بر مباحث</w:t>
      </w:r>
      <w:r w:rsidR="00F576F7" w:rsidRPr="007C5470">
        <w:rPr>
          <w:rFonts w:hint="cs"/>
          <w:rtl/>
          <w:lang w:bidi="fa-IR"/>
        </w:rPr>
        <w:t xml:space="preserve"> اصولی و تحقيق در موضوعات مهم با فوايد و نتايج ارزشمند است:</w:t>
      </w:r>
    </w:p>
    <w:p w:rsidR="00F576F7" w:rsidRPr="007C5470" w:rsidRDefault="00F576F7" w:rsidP="001A7ACF">
      <w:pPr>
        <w:rPr>
          <w:rtl/>
          <w:lang w:bidi="fa-IR"/>
        </w:rPr>
      </w:pPr>
      <w:r w:rsidRPr="007C5470">
        <w:rPr>
          <w:rFonts w:hint="cs"/>
          <w:rtl/>
          <w:lang w:bidi="fa-IR"/>
        </w:rPr>
        <w:t xml:space="preserve">1- ' </w:t>
      </w:r>
      <w:r w:rsidRPr="007C5470">
        <w:rPr>
          <w:rFonts w:hint="cs"/>
          <w:i/>
          <w:iCs/>
          <w:rtl/>
          <w:lang w:bidi="fa-IR"/>
        </w:rPr>
        <w:t>عنوان التعريف بأسرار التكليف'</w:t>
      </w:r>
      <w:r w:rsidRPr="007C5470">
        <w:rPr>
          <w:rFonts w:hint="cs"/>
          <w:rtl/>
          <w:lang w:bidi="fa-IR"/>
        </w:rPr>
        <w:t xml:space="preserve"> مشهور به الموافقات،</w:t>
      </w:r>
      <w:r w:rsidR="008726C8">
        <w:rPr>
          <w:rFonts w:hint="cs"/>
          <w:rtl/>
          <w:lang w:bidi="fa-IR"/>
        </w:rPr>
        <w:t xml:space="preserve"> در موضوع</w:t>
      </w:r>
      <w:r w:rsidRPr="007C5470">
        <w:rPr>
          <w:rFonts w:hint="cs"/>
          <w:rtl/>
          <w:lang w:bidi="fa-IR"/>
        </w:rPr>
        <w:t xml:space="preserve"> اصول فقه </w:t>
      </w:r>
      <w:r w:rsidR="008726C8">
        <w:rPr>
          <w:rFonts w:hint="cs"/>
          <w:rtl/>
          <w:lang w:bidi="fa-IR"/>
        </w:rPr>
        <w:t>که در چهار جلد به چاپ رسیده است.</w:t>
      </w:r>
    </w:p>
    <w:p w:rsidR="00F576F7" w:rsidRPr="007C5470" w:rsidRDefault="00F576F7" w:rsidP="001A7ACF">
      <w:pPr>
        <w:rPr>
          <w:rtl/>
          <w:lang w:bidi="fa-IR"/>
        </w:rPr>
      </w:pPr>
      <w:r w:rsidRPr="007C5470">
        <w:rPr>
          <w:rFonts w:hint="cs"/>
          <w:rtl/>
          <w:lang w:bidi="fa-IR"/>
        </w:rPr>
        <w:t xml:space="preserve">2- ' </w:t>
      </w:r>
      <w:r w:rsidRPr="007C5470">
        <w:rPr>
          <w:rFonts w:hint="cs"/>
          <w:i/>
          <w:iCs/>
          <w:rtl/>
          <w:lang w:bidi="fa-IR"/>
        </w:rPr>
        <w:t>المجالس'</w:t>
      </w:r>
      <w:r w:rsidR="008726C8">
        <w:rPr>
          <w:rFonts w:hint="cs"/>
          <w:rtl/>
          <w:lang w:bidi="fa-IR"/>
        </w:rPr>
        <w:t xml:space="preserve"> شرح كتاب بیوع؛ صحيح بخاري است.</w:t>
      </w:r>
    </w:p>
    <w:p w:rsidR="00F576F7" w:rsidRPr="007C5470" w:rsidRDefault="00F576F7" w:rsidP="001A7ACF">
      <w:pPr>
        <w:rPr>
          <w:rtl/>
          <w:lang w:bidi="fa-IR"/>
        </w:rPr>
      </w:pPr>
      <w:r w:rsidRPr="007C5470">
        <w:rPr>
          <w:rFonts w:hint="cs"/>
          <w:rtl/>
          <w:lang w:bidi="fa-IR"/>
        </w:rPr>
        <w:t xml:space="preserve">3- ' </w:t>
      </w:r>
      <w:r w:rsidRPr="007C5470">
        <w:rPr>
          <w:rFonts w:hint="cs"/>
          <w:i/>
          <w:iCs/>
          <w:rtl/>
          <w:lang w:bidi="fa-IR"/>
        </w:rPr>
        <w:t>الافادات و الانشادات'</w:t>
      </w:r>
      <w:r w:rsidRPr="007C5470">
        <w:rPr>
          <w:rFonts w:hint="cs"/>
          <w:rtl/>
          <w:lang w:bidi="fa-IR"/>
        </w:rPr>
        <w:t xml:space="preserve"> در د</w:t>
      </w:r>
      <w:r w:rsidR="008726C8">
        <w:rPr>
          <w:rFonts w:hint="cs"/>
          <w:rtl/>
          <w:lang w:bidi="fa-IR"/>
        </w:rPr>
        <w:t>و دفتر شامل مسايل نغز و خواندنی.</w:t>
      </w:r>
    </w:p>
    <w:p w:rsidR="00F576F7" w:rsidRPr="007C5470" w:rsidRDefault="00F576F7" w:rsidP="001A7ACF">
      <w:pPr>
        <w:rPr>
          <w:rtl/>
          <w:lang w:bidi="fa-IR"/>
        </w:rPr>
      </w:pPr>
      <w:r w:rsidRPr="007C5470">
        <w:rPr>
          <w:rFonts w:hint="cs"/>
          <w:rtl/>
          <w:lang w:bidi="fa-IR"/>
        </w:rPr>
        <w:t xml:space="preserve">4- ' </w:t>
      </w:r>
      <w:r w:rsidR="008726C8">
        <w:rPr>
          <w:rFonts w:hint="cs"/>
          <w:rtl/>
          <w:lang w:bidi="fa-IR"/>
        </w:rPr>
        <w:t>شرح جليل'</w:t>
      </w:r>
      <w:r w:rsidRPr="007C5470">
        <w:rPr>
          <w:rFonts w:hint="cs"/>
          <w:rtl/>
          <w:lang w:bidi="fa-IR"/>
        </w:rPr>
        <w:t xml:space="preserve"> بر الخلاصه في النحو</w:t>
      </w:r>
      <w:r w:rsidR="008726C8">
        <w:rPr>
          <w:rFonts w:hint="cs"/>
          <w:rtl/>
          <w:lang w:bidi="fa-IR"/>
        </w:rPr>
        <w:t>.</w:t>
      </w:r>
    </w:p>
    <w:p w:rsidR="00F576F7" w:rsidRPr="007C5470" w:rsidRDefault="00F576F7" w:rsidP="001A7ACF">
      <w:pPr>
        <w:rPr>
          <w:rtl/>
          <w:lang w:bidi="fa-IR"/>
        </w:rPr>
      </w:pPr>
      <w:r w:rsidRPr="007C5470">
        <w:rPr>
          <w:rFonts w:hint="cs"/>
          <w:rtl/>
          <w:lang w:bidi="fa-IR"/>
        </w:rPr>
        <w:t>5- ' عنوان الاشتقاق في علم الاشتقاق</w:t>
      </w:r>
      <w:r w:rsidR="008726C8">
        <w:rPr>
          <w:rFonts w:hint="cs"/>
          <w:rtl/>
          <w:lang w:bidi="fa-IR"/>
        </w:rPr>
        <w:t>.</w:t>
      </w:r>
    </w:p>
    <w:p w:rsidR="00F576F7" w:rsidRPr="007C5470" w:rsidRDefault="00F576F7" w:rsidP="001A7ACF">
      <w:pPr>
        <w:rPr>
          <w:rtl/>
          <w:lang w:bidi="fa-IR"/>
        </w:rPr>
      </w:pPr>
      <w:r w:rsidRPr="007C5470">
        <w:rPr>
          <w:rFonts w:hint="cs"/>
          <w:rtl/>
          <w:lang w:bidi="fa-IR"/>
        </w:rPr>
        <w:t>6- الفتاوي</w:t>
      </w:r>
      <w:r w:rsidR="008726C8">
        <w:rPr>
          <w:rFonts w:hint="cs"/>
          <w:rtl/>
          <w:lang w:bidi="fa-IR"/>
        </w:rPr>
        <w:t>.</w:t>
      </w:r>
    </w:p>
    <w:p w:rsidR="00F576F7" w:rsidRPr="007C5470" w:rsidRDefault="00F576F7" w:rsidP="001A7ACF">
      <w:pPr>
        <w:rPr>
          <w:rtl/>
          <w:lang w:bidi="fa-IR"/>
        </w:rPr>
      </w:pPr>
      <w:r w:rsidRPr="007C5470">
        <w:rPr>
          <w:rFonts w:hint="cs"/>
          <w:rtl/>
          <w:lang w:bidi="fa-IR"/>
        </w:rPr>
        <w:t>7- الاعتصام (كتاب حاضر).</w:t>
      </w:r>
    </w:p>
    <w:p w:rsidR="00FF6E3A" w:rsidRPr="007C5470" w:rsidRDefault="00FF6E3A" w:rsidP="000D3220">
      <w:pPr>
        <w:rPr>
          <w:rtl/>
          <w:lang w:bidi="fa-IR"/>
        </w:rPr>
      </w:pPr>
    </w:p>
    <w:p w:rsidR="00FF6E3A" w:rsidRPr="007C5470" w:rsidRDefault="008726C8" w:rsidP="000D3220">
      <w:pPr>
        <w:pStyle w:val="2"/>
        <w:ind w:firstLine="170"/>
        <w:rPr>
          <w:rtl/>
          <w:lang w:bidi="fa-IR"/>
        </w:rPr>
      </w:pPr>
      <w:r>
        <w:rPr>
          <w:rtl/>
          <w:lang w:bidi="fa-IR"/>
        </w:rPr>
        <w:br w:type="page"/>
      </w:r>
      <w:bookmarkStart w:id="3" w:name="_Toc236404215"/>
      <w:r>
        <w:rPr>
          <w:rFonts w:hint="cs"/>
          <w:rtl/>
          <w:lang w:bidi="fa-IR"/>
        </w:rPr>
        <w:t>مقدمه</w:t>
      </w:r>
      <w:r w:rsidR="00FF6E3A" w:rsidRPr="007C5470">
        <w:rPr>
          <w:rFonts w:hint="cs"/>
          <w:rtl/>
          <w:lang w:bidi="fa-IR"/>
        </w:rPr>
        <w:t xml:space="preserve"> مؤ</w:t>
      </w:r>
      <w:r w:rsidR="00571A8A">
        <w:rPr>
          <w:rFonts w:hint="cs"/>
          <w:rtl/>
          <w:lang w:bidi="fa-IR"/>
        </w:rPr>
        <w:t>لّف</w:t>
      </w:r>
      <w:bookmarkEnd w:id="3"/>
    </w:p>
    <w:p w:rsidR="00FF6E3A" w:rsidRPr="007C5470" w:rsidRDefault="00FF6E3A" w:rsidP="001A7ACF">
      <w:pPr>
        <w:rPr>
          <w:rtl/>
          <w:lang w:bidi="fa-IR"/>
        </w:rPr>
      </w:pPr>
      <w:r w:rsidRPr="007C5470">
        <w:rPr>
          <w:rFonts w:hint="cs"/>
          <w:rtl/>
        </w:rPr>
        <w:t>سپاس</w:t>
      </w:r>
      <w:r w:rsidR="00BC4E84" w:rsidRPr="007C5470">
        <w:rPr>
          <w:rFonts w:hint="cs"/>
          <w:rtl/>
        </w:rPr>
        <w:t>،</w:t>
      </w:r>
      <w:r w:rsidRPr="007C5470">
        <w:rPr>
          <w:rFonts w:hint="cs"/>
          <w:rtl/>
        </w:rPr>
        <w:t xml:space="preserve"> خدايي را سزا</w:t>
      </w:r>
      <w:r w:rsidR="008726C8">
        <w:rPr>
          <w:rFonts w:hint="cs"/>
          <w:rtl/>
        </w:rPr>
        <w:t>ست</w:t>
      </w:r>
      <w:r w:rsidRPr="007C5470">
        <w:rPr>
          <w:rFonts w:hint="cs"/>
          <w:rtl/>
        </w:rPr>
        <w:t xml:space="preserve"> كه </w:t>
      </w:r>
      <w:r w:rsidR="008726C8" w:rsidRPr="007C5470">
        <w:rPr>
          <w:rFonts w:hint="cs"/>
          <w:rtl/>
        </w:rPr>
        <w:t xml:space="preserve">در هرحالي </w:t>
      </w:r>
      <w:r w:rsidR="008726C8">
        <w:rPr>
          <w:rFonts w:hint="cs"/>
          <w:rtl/>
        </w:rPr>
        <w:t>ستايش شده است</w:t>
      </w:r>
      <w:r w:rsidRPr="007C5470">
        <w:rPr>
          <w:rFonts w:hint="cs"/>
          <w:rtl/>
        </w:rPr>
        <w:t>،</w:t>
      </w:r>
      <w:r w:rsidR="00BC4E84" w:rsidRPr="007C5470">
        <w:rPr>
          <w:rFonts w:hint="cs"/>
          <w:rtl/>
        </w:rPr>
        <w:t xml:space="preserve"> </w:t>
      </w:r>
      <w:r w:rsidR="008726C8">
        <w:rPr>
          <w:rFonts w:hint="cs"/>
          <w:rtl/>
        </w:rPr>
        <w:t>او كه با درود</w:t>
      </w:r>
      <w:r w:rsidR="00022401" w:rsidRPr="007C5470">
        <w:rPr>
          <w:rFonts w:hint="cs"/>
          <w:rtl/>
        </w:rPr>
        <w:t xml:space="preserve"> بر او</w:t>
      </w:r>
      <w:r w:rsidR="00022401" w:rsidRPr="007C5470">
        <w:rPr>
          <w:rFonts w:hint="cs"/>
          <w:rtl/>
          <w:lang w:bidi="fa-IR"/>
        </w:rPr>
        <w:t xml:space="preserve"> آغاز </w:t>
      </w:r>
      <w:r w:rsidR="00893333" w:rsidRPr="007C5470">
        <w:rPr>
          <w:rFonts w:hint="cs"/>
          <w:rtl/>
          <w:lang w:bidi="fa-IR"/>
        </w:rPr>
        <w:t>مي</w:t>
      </w:r>
      <w:r w:rsidR="00893333" w:rsidRPr="007C5470">
        <w:rPr>
          <w:rFonts w:hint="cs"/>
          <w:rtl/>
          <w:lang w:bidi="fa-IR"/>
        </w:rPr>
        <w:softHyphen/>
        <w:t>شود هر</w:t>
      </w:r>
      <w:r w:rsidRPr="007C5470">
        <w:rPr>
          <w:rFonts w:hint="cs"/>
          <w:rtl/>
          <w:lang w:bidi="fa-IR"/>
        </w:rPr>
        <w:t>كاري؛ آفريدگار</w:t>
      </w:r>
      <w:r w:rsidR="004A1039" w:rsidRPr="007C5470">
        <w:rPr>
          <w:rFonts w:hint="cs"/>
          <w:rtl/>
          <w:lang w:bidi="fa-IR"/>
        </w:rPr>
        <w:t>ِ</w:t>
      </w:r>
      <w:r w:rsidRPr="007C5470">
        <w:rPr>
          <w:rFonts w:hint="cs"/>
          <w:rtl/>
          <w:lang w:bidi="fa-IR"/>
        </w:rPr>
        <w:t xml:space="preserve"> مخلوقا</w:t>
      </w:r>
      <w:r w:rsidR="00BC4E84" w:rsidRPr="007C5470">
        <w:rPr>
          <w:rFonts w:hint="cs"/>
          <w:rtl/>
          <w:lang w:bidi="fa-IR"/>
        </w:rPr>
        <w:t>ت هرگونه كه خواست و اراده فرمود و</w:t>
      </w:r>
      <w:r w:rsidRPr="007C5470">
        <w:rPr>
          <w:rFonts w:hint="cs"/>
          <w:rtl/>
          <w:lang w:bidi="fa-IR"/>
        </w:rPr>
        <w:t xml:space="preserve"> راهبر</w:t>
      </w:r>
      <w:r w:rsidR="00BC4E84" w:rsidRPr="007C5470">
        <w:rPr>
          <w:rFonts w:hint="cs"/>
          <w:rtl/>
          <w:lang w:bidi="fa-IR"/>
        </w:rPr>
        <w:t>ِ</w:t>
      </w:r>
      <w:r w:rsidRPr="007C5470">
        <w:rPr>
          <w:rFonts w:hint="cs"/>
          <w:rtl/>
          <w:lang w:bidi="fa-IR"/>
        </w:rPr>
        <w:t xml:space="preserve"> ايشان است مطابق علم و ارادة خود ـ نه به خواست و آرزوي آنا</w:t>
      </w:r>
      <w:r w:rsidR="008726C8">
        <w:rPr>
          <w:rFonts w:hint="cs"/>
          <w:rtl/>
          <w:lang w:bidi="fa-IR"/>
        </w:rPr>
        <w:t>ن ـ بدان مسيري كه براي مردم مايه</w:t>
      </w:r>
      <w:r w:rsidRPr="007C5470">
        <w:rPr>
          <w:rFonts w:hint="cs"/>
          <w:rtl/>
          <w:lang w:bidi="fa-IR"/>
        </w:rPr>
        <w:t xml:space="preserve"> مسرّت است يا نويد مشقّت.</w:t>
      </w:r>
      <w:r w:rsidR="00BC4E84" w:rsidRPr="007C5470">
        <w:rPr>
          <w:rFonts w:hint="cs"/>
          <w:rtl/>
          <w:lang w:bidi="fa-IR"/>
        </w:rPr>
        <w:t xml:space="preserve"> </w:t>
      </w:r>
    </w:p>
    <w:p w:rsidR="00A52BDF" w:rsidRPr="007C5470" w:rsidRDefault="00FF6E3A" w:rsidP="001A7ACF">
      <w:r w:rsidRPr="007C5470">
        <w:rPr>
          <w:rFonts w:hint="cs"/>
          <w:rtl/>
          <w:lang w:bidi="fa-IR"/>
        </w:rPr>
        <w:t>خدايي كه مردم</w:t>
      </w:r>
      <w:r w:rsidR="00BC4E84" w:rsidRPr="007C5470">
        <w:rPr>
          <w:rFonts w:hint="cs"/>
          <w:rtl/>
          <w:lang w:bidi="fa-IR"/>
        </w:rPr>
        <w:t>ان</w:t>
      </w:r>
      <w:r w:rsidR="008726C8">
        <w:rPr>
          <w:rFonts w:hint="cs"/>
          <w:rtl/>
          <w:lang w:bidi="fa-IR"/>
        </w:rPr>
        <w:t xml:space="preserve"> را در قبضه</w:t>
      </w:r>
      <w:r w:rsidRPr="007C5470">
        <w:rPr>
          <w:rFonts w:hint="cs"/>
          <w:rtl/>
          <w:lang w:bidi="fa-IR"/>
        </w:rPr>
        <w:t xml:space="preserve"> قدرتش</w:t>
      </w:r>
      <w:r w:rsidR="004D6CCD">
        <w:rPr>
          <w:rStyle w:val="a9"/>
          <w:rtl/>
          <w:lang w:bidi="fa-IR"/>
        </w:rPr>
        <w:footnoteReference w:id="4"/>
      </w:r>
      <w:r w:rsidRPr="007C5470">
        <w:rPr>
          <w:rFonts w:hint="cs"/>
          <w:rtl/>
          <w:lang w:bidi="fa-IR"/>
        </w:rPr>
        <w:t xml:space="preserve"> دو گروه كرد؛ عدّه</w:t>
      </w:r>
      <w:r w:rsidRPr="007C5470">
        <w:rPr>
          <w:rFonts w:hint="cs"/>
          <w:rtl/>
          <w:lang w:bidi="fa-IR"/>
        </w:rPr>
        <w:softHyphen/>
        <w:t xml:space="preserve">اي خوشبخت و برخي نيز </w:t>
      </w:r>
      <w:r w:rsidR="00611354">
        <w:rPr>
          <w:rFonts w:hint="cs"/>
          <w:rtl/>
          <w:lang w:bidi="fa-IR"/>
        </w:rPr>
        <w:t>(</w:t>
      </w:r>
      <w:r w:rsidR="008726C8">
        <w:rPr>
          <w:rFonts w:hint="cs"/>
          <w:rtl/>
          <w:lang w:bidi="fa-IR"/>
        </w:rPr>
        <w:t>طبق اراده</w:t>
      </w:r>
      <w:r w:rsidRPr="007C5470">
        <w:rPr>
          <w:rFonts w:hint="cs"/>
          <w:rtl/>
          <w:lang w:bidi="fa-IR"/>
        </w:rPr>
        <w:t xml:space="preserve"> ازلي) سيه روز</w:t>
      </w:r>
      <w:r w:rsidR="004A1039" w:rsidRPr="007C5470">
        <w:rPr>
          <w:rFonts w:hint="cs"/>
          <w:rtl/>
          <w:lang w:bidi="fa-IR"/>
        </w:rPr>
        <w:t xml:space="preserve"> و</w:t>
      </w:r>
      <w:r w:rsidR="008726C8">
        <w:rPr>
          <w:rFonts w:hint="cs"/>
          <w:rtl/>
          <w:lang w:bidi="fa-IR"/>
        </w:rPr>
        <w:t xml:space="preserve"> بدبخت</w:t>
      </w:r>
      <w:r w:rsidRPr="007C5470">
        <w:rPr>
          <w:rFonts w:hint="cs"/>
          <w:rtl/>
          <w:lang w:bidi="fa-IR"/>
        </w:rPr>
        <w:t xml:space="preserve"> و </w:t>
      </w:r>
      <w:r w:rsidR="00BC4E84" w:rsidRPr="007C5470">
        <w:rPr>
          <w:rFonts w:hint="cs"/>
          <w:rtl/>
          <w:lang w:bidi="fa-IR"/>
        </w:rPr>
        <w:t xml:space="preserve">همو </w:t>
      </w:r>
      <w:r w:rsidRPr="007C5470">
        <w:rPr>
          <w:rFonts w:hint="cs"/>
          <w:rtl/>
          <w:lang w:bidi="fa-IR"/>
        </w:rPr>
        <w:t>دو راهكار كاملاً مشخّص و روشن فرا پيش مردم گذاشت</w:t>
      </w:r>
      <w:r w:rsidR="004D6CCD">
        <w:rPr>
          <w:rStyle w:val="a9"/>
          <w:rtl/>
          <w:lang w:bidi="fa-IR"/>
        </w:rPr>
        <w:footnoteReference w:id="5"/>
      </w:r>
      <w:r w:rsidRPr="007C5470">
        <w:rPr>
          <w:rFonts w:hint="cs"/>
          <w:rtl/>
          <w:lang w:bidi="fa-IR"/>
        </w:rPr>
        <w:t xml:space="preserve"> يكي راه خير و سعادت و</w:t>
      </w:r>
      <w:r w:rsidR="004A1039" w:rsidRPr="007C5470">
        <w:rPr>
          <w:rFonts w:hint="cs"/>
          <w:rtl/>
          <w:lang w:bidi="fa-IR"/>
        </w:rPr>
        <w:t xml:space="preserve"> ديگري</w:t>
      </w:r>
      <w:r w:rsidR="00611354">
        <w:rPr>
          <w:rFonts w:hint="cs"/>
          <w:rtl/>
          <w:lang w:bidi="fa-IR"/>
        </w:rPr>
        <w:t xml:space="preserve"> (</w:t>
      </w:r>
      <w:r w:rsidR="004A1039" w:rsidRPr="007C5470">
        <w:rPr>
          <w:rFonts w:hint="cs"/>
          <w:rtl/>
          <w:lang w:bidi="fa-IR"/>
        </w:rPr>
        <w:t>كَ</w:t>
      </w:r>
      <w:r w:rsidR="00746270">
        <w:rPr>
          <w:rFonts w:hint="cs"/>
          <w:rtl/>
          <w:lang w:bidi="fa-IR"/>
        </w:rPr>
        <w:t xml:space="preserve">ژ </w:t>
      </w:r>
      <w:r w:rsidR="008726C8">
        <w:rPr>
          <w:rFonts w:hint="cs"/>
          <w:rtl/>
          <w:lang w:bidi="fa-IR"/>
        </w:rPr>
        <w:t>راهه</w:t>
      </w:r>
      <w:r w:rsidR="00611354">
        <w:rPr>
          <w:rFonts w:hint="cs"/>
          <w:rtl/>
          <w:lang w:bidi="fa-IR"/>
        </w:rPr>
        <w:t xml:space="preserve">) </w:t>
      </w:r>
      <w:r w:rsidRPr="007C5470">
        <w:rPr>
          <w:rFonts w:hint="cs"/>
          <w:rtl/>
          <w:lang w:bidi="fa-IR"/>
        </w:rPr>
        <w:t>شرّ و شقاوت</w:t>
      </w:r>
      <w:r w:rsidR="00611354">
        <w:rPr>
          <w:rFonts w:hint="cs"/>
          <w:rtl/>
          <w:lang w:bidi="fa-IR"/>
        </w:rPr>
        <w:t xml:space="preserve">. </w:t>
      </w:r>
      <w:r w:rsidRPr="007C5470">
        <w:rPr>
          <w:rFonts w:hint="cs"/>
          <w:rtl/>
          <w:lang w:bidi="fa-IR"/>
        </w:rPr>
        <w:t>اينگونه گروهي در قرب اويند و برخي دور از اين مقام. و خداون</w:t>
      </w:r>
      <w:r w:rsidR="008726C8">
        <w:rPr>
          <w:rFonts w:hint="cs"/>
          <w:rtl/>
          <w:lang w:bidi="fa-IR"/>
        </w:rPr>
        <w:t>د همگان را در پذيرش گناه و تقوا</w:t>
      </w:r>
      <w:r w:rsidRPr="007C5470">
        <w:rPr>
          <w:rFonts w:hint="cs"/>
          <w:rtl/>
          <w:lang w:bidi="fa-IR"/>
        </w:rPr>
        <w:t xml:space="preserve"> در وضعي يكسان قرار داد</w:t>
      </w:r>
      <w:r w:rsidR="004D6CCD">
        <w:rPr>
          <w:rStyle w:val="a9"/>
          <w:rtl/>
          <w:lang w:bidi="fa-IR"/>
        </w:rPr>
        <w:footnoteReference w:id="6"/>
      </w:r>
      <w:r w:rsidRPr="007C5470">
        <w:rPr>
          <w:rFonts w:hint="cs"/>
          <w:rtl/>
          <w:lang w:bidi="fa-IR"/>
        </w:rPr>
        <w:t xml:space="preserve"> پس</w:t>
      </w:r>
      <w:r w:rsidR="00611354">
        <w:rPr>
          <w:rFonts w:hint="cs"/>
          <w:rtl/>
          <w:lang w:bidi="fa-IR"/>
        </w:rPr>
        <w:t xml:space="preserve"> (</w:t>
      </w:r>
      <w:r w:rsidRPr="007C5470">
        <w:rPr>
          <w:rFonts w:hint="cs"/>
          <w:rtl/>
          <w:lang w:bidi="fa-IR"/>
        </w:rPr>
        <w:t>مردم به اختيار خويش) راه پرهيزگاري گرفتند يا نه طريقِ عصيان و تمرّد در سپردند</w:t>
      </w:r>
      <w:r w:rsidR="00BC4E84" w:rsidRPr="007C5470">
        <w:rPr>
          <w:rFonts w:hint="cs"/>
          <w:rtl/>
          <w:lang w:bidi="fa-IR"/>
        </w:rPr>
        <w:t>،</w:t>
      </w:r>
      <w:r w:rsidRPr="007C5470">
        <w:rPr>
          <w:rFonts w:hint="cs"/>
          <w:rtl/>
          <w:lang w:bidi="fa-IR"/>
        </w:rPr>
        <w:t xml:space="preserve"> همانگونه كه با عدل خود</w:t>
      </w:r>
      <w:r w:rsidR="00BC4E84" w:rsidRPr="007C5470">
        <w:rPr>
          <w:rFonts w:hint="cs"/>
          <w:rtl/>
          <w:lang w:bidi="fa-IR"/>
        </w:rPr>
        <w:t>،</w:t>
      </w:r>
      <w:r w:rsidR="00893333" w:rsidRPr="007C5470">
        <w:rPr>
          <w:rFonts w:hint="cs"/>
          <w:rtl/>
          <w:lang w:bidi="fa-IR"/>
        </w:rPr>
        <w:t xml:space="preserve"> روزي همگان را رقم زد</w:t>
      </w:r>
      <w:r w:rsidRPr="007C5470">
        <w:rPr>
          <w:rFonts w:hint="cs"/>
          <w:rtl/>
          <w:lang w:bidi="fa-IR"/>
        </w:rPr>
        <w:t xml:space="preserve"> </w:t>
      </w:r>
      <w:r w:rsidR="004D6CCD">
        <w:rPr>
          <w:rFonts w:hint="cs"/>
          <w:rtl/>
          <w:lang w:bidi="fa-IR"/>
        </w:rPr>
        <w:t xml:space="preserve">و مردم را به دو قشر </w:t>
      </w:r>
      <w:r w:rsidRPr="007C5470">
        <w:rPr>
          <w:rFonts w:hint="cs"/>
          <w:rtl/>
          <w:lang w:bidi="fa-IR"/>
        </w:rPr>
        <w:t>ف</w:t>
      </w:r>
      <w:r w:rsidR="004D6CCD">
        <w:rPr>
          <w:rFonts w:hint="cs"/>
          <w:rtl/>
          <w:lang w:bidi="fa-IR"/>
        </w:rPr>
        <w:t>ق</w:t>
      </w:r>
      <w:r w:rsidRPr="007C5470">
        <w:rPr>
          <w:rFonts w:hint="cs"/>
          <w:rtl/>
          <w:lang w:bidi="fa-IR"/>
        </w:rPr>
        <w:t>ير و ثروتنمد</w:t>
      </w:r>
      <w:r w:rsidR="00BC4E84" w:rsidRPr="007C5470">
        <w:rPr>
          <w:rFonts w:hint="cs"/>
          <w:rtl/>
          <w:lang w:bidi="fa-IR"/>
        </w:rPr>
        <w:t xml:space="preserve"> تقسيم نمود و </w:t>
      </w:r>
      <w:r w:rsidRPr="007C5470">
        <w:rPr>
          <w:rFonts w:hint="cs"/>
          <w:rtl/>
          <w:lang w:bidi="fa-IR"/>
        </w:rPr>
        <w:t>تمامي موجودات برهمان شالوده</w:t>
      </w:r>
      <w:r w:rsidRPr="007C5470">
        <w:rPr>
          <w:rFonts w:hint="cs"/>
          <w:rtl/>
          <w:lang w:bidi="fa-IR"/>
        </w:rPr>
        <w:softHyphen/>
        <w:t>اي كه او بنيان نهاد در سَــيْر و تكاپويند و كسي را ي</w:t>
      </w:r>
      <w:r w:rsidR="00893333" w:rsidRPr="007C5470">
        <w:rPr>
          <w:rFonts w:hint="cs"/>
          <w:rtl/>
          <w:lang w:bidi="fa-IR"/>
        </w:rPr>
        <w:t>اراي سركشي و انكار نيست و اگر</w:t>
      </w:r>
      <w:r w:rsidR="00611354">
        <w:rPr>
          <w:rFonts w:hint="cs"/>
          <w:rtl/>
          <w:lang w:bidi="fa-IR"/>
        </w:rPr>
        <w:t xml:space="preserve"> (</w:t>
      </w:r>
      <w:r w:rsidRPr="007C5470">
        <w:rPr>
          <w:rFonts w:hint="cs"/>
          <w:rtl/>
          <w:lang w:bidi="fa-IR"/>
        </w:rPr>
        <w:t>تمامي مخلوقات) بخواهند با هم پشتي و معونت يكديگر راهْ بر اين منبع فيّاض سد كنند</w:t>
      </w:r>
      <w:r w:rsidR="004D6CCD">
        <w:rPr>
          <w:rFonts w:hint="cs"/>
          <w:rtl/>
          <w:lang w:bidi="fa-IR"/>
        </w:rPr>
        <w:t xml:space="preserve">، </w:t>
      </w:r>
      <w:r w:rsidR="00893333" w:rsidRPr="007C5470">
        <w:rPr>
          <w:rFonts w:hint="cs"/>
          <w:rtl/>
          <w:lang w:bidi="fa-IR"/>
        </w:rPr>
        <w:t xml:space="preserve">نمي توانند( يعني) قادر نيستند </w:t>
      </w:r>
      <w:r w:rsidRPr="007C5470">
        <w:rPr>
          <w:rFonts w:hint="cs"/>
          <w:rtl/>
          <w:lang w:bidi="fa-IR"/>
        </w:rPr>
        <w:t>اين حكم و تقدير ازلي را برگردانند يا باطل و بي اعتبا</w:t>
      </w:r>
      <w:r w:rsidR="004D6CCD">
        <w:rPr>
          <w:rFonts w:hint="cs"/>
          <w:rtl/>
          <w:lang w:bidi="fa-IR"/>
        </w:rPr>
        <w:t xml:space="preserve">ر سازند. پس قبض و بسطِ الهي را </w:t>
      </w:r>
      <w:r w:rsidRPr="007C5470">
        <w:rPr>
          <w:rFonts w:hint="cs"/>
          <w:rtl/>
          <w:lang w:bidi="fa-IR"/>
        </w:rPr>
        <w:t>چاره</w:t>
      </w:r>
      <w:r w:rsidRPr="007C5470">
        <w:rPr>
          <w:rFonts w:hint="cs"/>
          <w:rtl/>
          <w:lang w:bidi="fa-IR"/>
        </w:rPr>
        <w:softHyphen/>
        <w:t>اي نبا</w:t>
      </w:r>
      <w:r w:rsidR="00BC4E84" w:rsidRPr="007C5470">
        <w:rPr>
          <w:rFonts w:hint="cs"/>
          <w:rtl/>
          <w:lang w:bidi="fa-IR"/>
        </w:rPr>
        <w:t>شد و بر بند و تحريمش گشايشي ني</w:t>
      </w:r>
      <w:r w:rsidR="004D6CCD">
        <w:rPr>
          <w:rFonts w:hint="cs"/>
          <w:rtl/>
          <w:lang w:bidi="fa-IR"/>
        </w:rPr>
        <w:t>ست</w:t>
      </w:r>
      <w:r w:rsidR="00BC4E84" w:rsidRPr="007C5470">
        <w:rPr>
          <w:rFonts w:hint="cs"/>
          <w:rtl/>
          <w:lang w:bidi="fa-IR"/>
        </w:rPr>
        <w:t xml:space="preserve"> </w:t>
      </w:r>
      <w:r w:rsidRPr="007C5470">
        <w:rPr>
          <w:rFonts w:hint="cs"/>
          <w:rtl/>
          <w:lang w:bidi="fa-IR"/>
        </w:rPr>
        <w:t>و رهايش</w:t>
      </w:r>
      <w:r w:rsidR="00BC4E84" w:rsidRPr="007C5470">
        <w:rPr>
          <w:rFonts w:hint="cs"/>
          <w:rtl/>
          <w:lang w:bidi="fa-IR"/>
        </w:rPr>
        <w:t>ي</w:t>
      </w:r>
      <w:r w:rsidRPr="007C5470">
        <w:rPr>
          <w:rFonts w:hint="cs"/>
          <w:rtl/>
          <w:lang w:bidi="fa-IR"/>
        </w:rPr>
        <w:t xml:space="preserve"> بر آن</w:t>
      </w:r>
      <w:r w:rsidRPr="007C5470">
        <w:rPr>
          <w:rFonts w:hint="cs"/>
          <w:rtl/>
          <w:lang w:bidi="fa-IR"/>
        </w:rPr>
        <w:softHyphen/>
        <w:t>چه مقدّر فرمود</w:t>
      </w:r>
      <w:r w:rsidR="00BC4E84" w:rsidRPr="007C5470">
        <w:rPr>
          <w:rFonts w:hint="cs"/>
          <w:rtl/>
          <w:lang w:bidi="fa-IR"/>
        </w:rPr>
        <w:t>،</w:t>
      </w:r>
      <w:r w:rsidRPr="007C5470">
        <w:rPr>
          <w:rFonts w:hint="cs"/>
          <w:rtl/>
          <w:lang w:bidi="fa-IR"/>
        </w:rPr>
        <w:t xml:space="preserve"> وجود ندارد:</w:t>
      </w:r>
    </w:p>
    <w:p w:rsidR="00746270" w:rsidRDefault="00746270" w:rsidP="001A7ACF">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251" w:hAnsi="QCF_P251" w:cs="QCF_P251"/>
          <w:color w:val="000000"/>
          <w:sz w:val="32"/>
          <w:szCs w:val="32"/>
          <w:rtl/>
          <w:lang w:bidi="ar-SA"/>
        </w:rPr>
        <w:t xml:space="preserve">ﭯ  ﭰ     ﭱ  ﭲ  ﭳ  ﭴ  ﭵ   ﭶ  ﭷ  ﭸ   ﭹ  </w:t>
      </w:r>
      <w:r>
        <w:rPr>
          <w:rFonts w:ascii="QCF_P251" w:hAnsi="QCF_P251" w:cs="QCF_P251"/>
          <w:color w:val="FF00FF"/>
          <w:sz w:val="32"/>
          <w:szCs w:val="32"/>
          <w:rtl/>
          <w:lang w:bidi="ar-SA"/>
        </w:rPr>
        <w:t>ﭺ</w:t>
      </w:r>
      <w:r>
        <w:rPr>
          <w:rFonts w:ascii="QCF_P251" w:hAnsi="QCF_P251" w:cs="QCF_P251"/>
          <w:color w:val="000000"/>
          <w:sz w:val="32"/>
          <w:szCs w:val="32"/>
          <w:rtl/>
          <w:lang w:bidi="ar-SA"/>
        </w:rPr>
        <w:t xml:space="preserve">  ﭻ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الرعد: ١٥</w:t>
      </w:r>
      <w:r>
        <w:rPr>
          <w:rFonts w:ascii="Arial" w:hAnsi="Arial" w:cs="Arial"/>
          <w:color w:val="000000"/>
          <w:sz w:val="27"/>
          <w:szCs w:val="27"/>
          <w:lang w:bidi="ar-SA"/>
        </w:rPr>
        <w:t xml:space="preserve"> </w:t>
      </w:r>
    </w:p>
    <w:p w:rsidR="00FF6E3A" w:rsidRPr="004D6CCD" w:rsidRDefault="00FF6E3A" w:rsidP="001A7ACF">
      <w:pPr>
        <w:rPr>
          <w:rtl/>
          <w:lang w:bidi="fa-IR"/>
        </w:rPr>
      </w:pPr>
      <w:r w:rsidRPr="004D6CCD">
        <w:rPr>
          <w:rFonts w:hint="cs"/>
          <w:rtl/>
          <w:lang w:bidi="fa-IR"/>
        </w:rPr>
        <w:t>آنچه در آسمان و زمين است خواه ناخواه</w:t>
      </w:r>
      <w:r w:rsidR="004D6CCD">
        <w:rPr>
          <w:rFonts w:hint="cs"/>
          <w:rtl/>
          <w:lang w:bidi="fa-IR"/>
        </w:rPr>
        <w:t xml:space="preserve"> خداي را سجده برد، همچنين سايه </w:t>
      </w:r>
      <w:r w:rsidR="00746270">
        <w:rPr>
          <w:rFonts w:cs="CTraditional Arabic" w:hint="cs"/>
          <w:cs/>
          <w:lang w:bidi="fa-IR"/>
        </w:rPr>
        <w:t>‎</w:t>
      </w:r>
      <w:r w:rsidRPr="004D6CCD">
        <w:rPr>
          <w:rFonts w:hint="cs"/>
          <w:rtl/>
          <w:lang w:bidi="fa-IR"/>
        </w:rPr>
        <w:t>هاي آن</w:t>
      </w:r>
      <w:r w:rsidRPr="004D6CCD">
        <w:rPr>
          <w:rFonts w:hint="cs"/>
          <w:rtl/>
          <w:lang w:bidi="fa-IR"/>
        </w:rPr>
        <w:softHyphen/>
        <w:t>ها بامدادان و شام</w:t>
      </w:r>
      <w:r w:rsidR="00A52BDF" w:rsidRPr="004D6CCD">
        <w:rPr>
          <w:rFonts w:hint="cs"/>
          <w:rtl/>
          <w:lang w:bidi="fa-IR"/>
        </w:rPr>
        <w:t>گاهان در مقابلش به سجده مي</w:t>
      </w:r>
      <w:r w:rsidR="00A52BDF" w:rsidRPr="004D6CCD">
        <w:rPr>
          <w:rFonts w:hint="cs"/>
          <w:rtl/>
          <w:lang w:bidi="fa-IR"/>
        </w:rPr>
        <w:softHyphen/>
        <w:t>افتند</w:t>
      </w:r>
      <w:r w:rsidR="004D6CCD">
        <w:rPr>
          <w:rFonts w:hint="cs"/>
          <w:rtl/>
          <w:lang w:bidi="fa-IR"/>
        </w:rPr>
        <w:t>.</w:t>
      </w:r>
    </w:p>
    <w:p w:rsidR="006F289C" w:rsidRPr="007C5470" w:rsidRDefault="00750C9B" w:rsidP="001A7ACF">
      <w:pPr>
        <w:rPr>
          <w:rtl/>
          <w:lang w:bidi="fa-IR"/>
        </w:rPr>
      </w:pPr>
      <w:r w:rsidRPr="007C5470">
        <w:rPr>
          <w:rFonts w:hint="cs"/>
          <w:rtl/>
          <w:lang w:bidi="fa-IR"/>
        </w:rPr>
        <w:t>و درود و سلام بر آقا و سرور ما حضرت محمّد</w:t>
      </w:r>
      <w:r w:rsidR="004D6CCD">
        <w:rPr>
          <w:rFonts w:cs="CTraditional Arabic" w:hint="cs"/>
          <w:rtl/>
          <w:lang w:bidi="fa-IR"/>
        </w:rPr>
        <w:t>ص</w:t>
      </w:r>
      <w:r w:rsidR="00893333" w:rsidRPr="007C5470">
        <w:rPr>
          <w:rFonts w:hint="cs"/>
          <w:rtl/>
          <w:lang w:bidi="fa-IR"/>
        </w:rPr>
        <w:t>پيامبر رحمت و زدايندة زحمت</w:t>
      </w:r>
      <w:r w:rsidRPr="007C5470">
        <w:rPr>
          <w:rFonts w:hint="cs"/>
          <w:rtl/>
          <w:lang w:bidi="fa-IR"/>
        </w:rPr>
        <w:t>؛ ا</w:t>
      </w:r>
      <w:r w:rsidR="00346F15" w:rsidRPr="007C5470">
        <w:rPr>
          <w:rFonts w:hint="cs"/>
          <w:rtl/>
          <w:lang w:bidi="fa-IR"/>
        </w:rPr>
        <w:t>و</w:t>
      </w:r>
      <w:r w:rsidR="004D6CCD">
        <w:rPr>
          <w:rFonts w:hint="cs"/>
          <w:rtl/>
          <w:lang w:bidi="fa-IR"/>
        </w:rPr>
        <w:t xml:space="preserve"> كه برنامه</w:t>
      </w:r>
      <w:r w:rsidRPr="007C5470">
        <w:rPr>
          <w:rFonts w:hint="cs"/>
          <w:rtl/>
          <w:lang w:bidi="fa-IR"/>
        </w:rPr>
        <w:t xml:space="preserve"> آسماني</w:t>
      </w:r>
      <w:r w:rsidRPr="007C5470">
        <w:rPr>
          <w:rFonts w:hint="cs"/>
          <w:rtl/>
          <w:lang w:bidi="fa-IR"/>
        </w:rPr>
        <w:softHyphen/>
        <w:t>اش ديگر قوانين و شرايع را در نورديد و ابلاغ الهي</w:t>
      </w:r>
      <w:r w:rsidRPr="007C5470">
        <w:rPr>
          <w:rFonts w:hint="cs"/>
          <w:rtl/>
          <w:lang w:bidi="fa-IR"/>
        </w:rPr>
        <w:softHyphen/>
        <w:t xml:space="preserve">اش تمامي ملل و اقوام را </w:t>
      </w:r>
      <w:r w:rsidR="00807237" w:rsidRPr="007C5470">
        <w:rPr>
          <w:rFonts w:hint="cs"/>
          <w:rtl/>
          <w:lang w:bidi="fa-IR"/>
        </w:rPr>
        <w:t>در بر</w:t>
      </w:r>
      <w:r w:rsidR="00346F15" w:rsidRPr="007C5470">
        <w:rPr>
          <w:rFonts w:hint="cs"/>
          <w:rtl/>
          <w:lang w:bidi="fa-IR"/>
        </w:rPr>
        <w:t>گرفت</w:t>
      </w:r>
      <w:r w:rsidR="00611354">
        <w:rPr>
          <w:rFonts w:hint="cs"/>
          <w:rtl/>
          <w:lang w:bidi="fa-IR"/>
        </w:rPr>
        <w:t xml:space="preserve"> (</w:t>
      </w:r>
      <w:r w:rsidR="00346F15" w:rsidRPr="007C5470">
        <w:rPr>
          <w:rFonts w:hint="cs"/>
          <w:rtl/>
          <w:lang w:bidi="fa-IR"/>
        </w:rPr>
        <w:t>و جهان شمول شد) لذا با وجود شريعت وَحياني او</w:t>
      </w:r>
      <w:r w:rsidR="00807237" w:rsidRPr="007C5470">
        <w:rPr>
          <w:rFonts w:hint="cs"/>
          <w:rtl/>
          <w:lang w:bidi="fa-IR"/>
        </w:rPr>
        <w:t>،</w:t>
      </w:r>
      <w:r w:rsidR="004D6CCD">
        <w:rPr>
          <w:rFonts w:hint="cs"/>
          <w:rtl/>
          <w:lang w:bidi="fa-IR"/>
        </w:rPr>
        <w:t xml:space="preserve"> جايي براي ديگر قانونگذاري</w:t>
      </w:r>
      <w:r w:rsidR="004D6CCD">
        <w:rPr>
          <w:rFonts w:cs="CTraditional Arabic" w:hint="cs"/>
          <w:cs/>
          <w:lang w:bidi="fa-IR"/>
        </w:rPr>
        <w:t>‎</w:t>
      </w:r>
      <w:r w:rsidR="00346F15" w:rsidRPr="007C5470">
        <w:rPr>
          <w:rFonts w:hint="cs"/>
          <w:rtl/>
          <w:lang w:bidi="fa-IR"/>
        </w:rPr>
        <w:t>ها باقي نخواهد ماند</w:t>
      </w:r>
      <w:r w:rsidR="004D6CCD">
        <w:rPr>
          <w:rFonts w:hint="cs"/>
          <w:rtl/>
          <w:lang w:bidi="fa-IR"/>
        </w:rPr>
        <w:t xml:space="preserve"> </w:t>
      </w:r>
      <w:r w:rsidR="00346F15" w:rsidRPr="007C5470">
        <w:rPr>
          <w:rFonts w:hint="cs"/>
          <w:rtl/>
          <w:lang w:bidi="fa-IR"/>
        </w:rPr>
        <w:t>و صاحبان عقل را نشايد جز از راه هموار و روشن او در مسيري</w:t>
      </w:r>
      <w:r w:rsidR="004A1039" w:rsidRPr="007C5470">
        <w:rPr>
          <w:rFonts w:hint="cs"/>
          <w:rtl/>
          <w:lang w:bidi="fa-IR"/>
        </w:rPr>
        <w:t xml:space="preserve"> ديگر</w:t>
      </w:r>
      <w:r w:rsidR="00346F15" w:rsidRPr="007C5470">
        <w:rPr>
          <w:rFonts w:hint="cs"/>
          <w:rtl/>
          <w:lang w:bidi="fa-IR"/>
        </w:rPr>
        <w:t xml:space="preserve"> گام گذارند و سلوك نمايند.</w:t>
      </w:r>
      <w:r w:rsidRPr="007C5470">
        <w:rPr>
          <w:rFonts w:hint="cs"/>
          <w:rtl/>
          <w:lang w:bidi="fa-IR"/>
        </w:rPr>
        <w:t xml:space="preserve"> </w:t>
      </w:r>
      <w:r w:rsidR="00346F15" w:rsidRPr="007C5470">
        <w:rPr>
          <w:rFonts w:hint="cs"/>
          <w:rtl/>
          <w:lang w:bidi="fa-IR"/>
        </w:rPr>
        <w:t>برنامه و شريعت محمّدي تمامي مفا</w:t>
      </w:r>
      <w:r w:rsidR="004D6CCD">
        <w:rPr>
          <w:rFonts w:hint="cs"/>
          <w:rtl/>
          <w:lang w:bidi="fa-IR"/>
        </w:rPr>
        <w:t>هيم همسو با فطرت سالم را در خود جمع ساخت و بعد از اين اساس محكم و شالوده</w:t>
      </w:r>
      <w:r w:rsidR="00346F15" w:rsidRPr="007C5470">
        <w:rPr>
          <w:rFonts w:hint="cs"/>
          <w:rtl/>
          <w:lang w:bidi="fa-IR"/>
        </w:rPr>
        <w:t xml:space="preserve"> مست</w:t>
      </w:r>
      <w:r w:rsidR="00807237" w:rsidRPr="007C5470">
        <w:rPr>
          <w:rFonts w:hint="cs"/>
          <w:rtl/>
          <w:lang w:bidi="fa-IR"/>
        </w:rPr>
        <w:t>ح</w:t>
      </w:r>
      <w:r w:rsidR="00346F15" w:rsidRPr="007C5470">
        <w:rPr>
          <w:rFonts w:hint="cs"/>
          <w:rtl/>
          <w:lang w:bidi="fa-IR"/>
        </w:rPr>
        <w:t>كم</w:t>
      </w:r>
      <w:r w:rsidR="00611354">
        <w:rPr>
          <w:rFonts w:hint="cs"/>
          <w:rtl/>
          <w:lang w:bidi="fa-IR"/>
        </w:rPr>
        <w:t xml:space="preserve"> (</w:t>
      </w:r>
      <w:r w:rsidR="00346F15" w:rsidRPr="007C5470">
        <w:rPr>
          <w:rFonts w:hint="cs"/>
          <w:rtl/>
          <w:lang w:bidi="fa-IR"/>
        </w:rPr>
        <w:t>و جهان شمول) ديگر ديدگاهي خلاف يا سخني مغاير با آن پذ</w:t>
      </w:r>
      <w:r w:rsidR="004D6CCD">
        <w:rPr>
          <w:rFonts w:hint="cs"/>
          <w:rtl/>
          <w:lang w:bidi="fa-IR"/>
        </w:rPr>
        <w:t xml:space="preserve">يرفتني </w:t>
      </w:r>
      <w:r w:rsidR="00346F15" w:rsidRPr="007C5470">
        <w:rPr>
          <w:rFonts w:hint="cs"/>
          <w:rtl/>
          <w:lang w:bidi="fa-IR"/>
        </w:rPr>
        <w:t>نيست</w:t>
      </w:r>
      <w:r w:rsidR="00807237" w:rsidRPr="007C5470">
        <w:rPr>
          <w:rFonts w:hint="cs"/>
          <w:rtl/>
          <w:lang w:bidi="fa-IR"/>
        </w:rPr>
        <w:t>.پس به علّت دشواري التزام به آن،</w:t>
      </w:r>
      <w:r w:rsidR="006F289C" w:rsidRPr="007C5470">
        <w:rPr>
          <w:rFonts w:hint="cs"/>
          <w:rtl/>
          <w:lang w:bidi="fa-IR"/>
        </w:rPr>
        <w:t xml:space="preserve"> سالكان و ملتزمان</w:t>
      </w:r>
      <w:r w:rsidR="00807237" w:rsidRPr="007C5470">
        <w:rPr>
          <w:rFonts w:hint="cs"/>
          <w:rtl/>
          <w:lang w:bidi="fa-IR"/>
        </w:rPr>
        <w:t>ِ</w:t>
      </w:r>
      <w:r w:rsidR="00893333" w:rsidRPr="007C5470">
        <w:rPr>
          <w:rFonts w:hint="cs"/>
          <w:rtl/>
          <w:lang w:bidi="fa-IR"/>
        </w:rPr>
        <w:t xml:space="preserve"> اين راه</w:t>
      </w:r>
      <w:r w:rsidR="006F289C" w:rsidRPr="007C5470">
        <w:rPr>
          <w:rFonts w:hint="cs"/>
          <w:rtl/>
          <w:lang w:bidi="fa-IR"/>
        </w:rPr>
        <w:t>، انگشت شمارند و ع</w:t>
      </w:r>
      <w:r w:rsidR="00807237" w:rsidRPr="007C5470">
        <w:rPr>
          <w:rFonts w:hint="cs"/>
          <w:rtl/>
          <w:lang w:bidi="fa-IR"/>
        </w:rPr>
        <w:t>ِ</w:t>
      </w:r>
      <w:r w:rsidR="006F289C" w:rsidRPr="007C5470">
        <w:rPr>
          <w:rFonts w:hint="cs"/>
          <w:rtl/>
          <w:lang w:bidi="fa-IR"/>
        </w:rPr>
        <w:t>دادشان در ظلّ فرقة ناجيه نه بسيار است</w:t>
      </w:r>
      <w:r w:rsidR="00807237" w:rsidRPr="007C5470">
        <w:rPr>
          <w:rFonts w:hint="cs"/>
          <w:rtl/>
          <w:lang w:bidi="fa-IR"/>
        </w:rPr>
        <w:t>(</w:t>
      </w:r>
      <w:r w:rsidR="006F289C" w:rsidRPr="007C5470">
        <w:rPr>
          <w:rFonts w:hint="cs"/>
          <w:rtl/>
          <w:lang w:bidi="fa-IR"/>
        </w:rPr>
        <w:t xml:space="preserve"> و</w:t>
      </w:r>
      <w:r w:rsidR="00807237" w:rsidRPr="007C5470">
        <w:rPr>
          <w:rFonts w:hint="cs"/>
          <w:rtl/>
          <w:lang w:bidi="fa-IR"/>
        </w:rPr>
        <w:t xml:space="preserve"> در مقابل</w:t>
      </w:r>
      <w:r w:rsidR="00611354">
        <w:rPr>
          <w:rFonts w:hint="cs"/>
          <w:rtl/>
          <w:lang w:bidi="fa-IR"/>
        </w:rPr>
        <w:t xml:space="preserve">) </w:t>
      </w:r>
      <w:r w:rsidR="006F289C" w:rsidRPr="007C5470">
        <w:rPr>
          <w:rFonts w:hint="cs"/>
          <w:rtl/>
          <w:lang w:bidi="fa-IR"/>
        </w:rPr>
        <w:t xml:space="preserve">روي تافتگان از اين مسير يا به دردِ اهل </w:t>
      </w:r>
      <w:r w:rsidR="00203D6D" w:rsidRPr="007C5470">
        <w:rPr>
          <w:rFonts w:hint="cs"/>
          <w:rtl/>
          <w:lang w:bidi="fa-IR"/>
        </w:rPr>
        <w:t>ت</w:t>
      </w:r>
      <w:r w:rsidR="006F289C" w:rsidRPr="007C5470">
        <w:rPr>
          <w:rFonts w:hint="cs"/>
          <w:rtl/>
          <w:lang w:bidi="fa-IR"/>
        </w:rPr>
        <w:t>فريط گرفتارند يا بر مركب چم</w:t>
      </w:r>
      <w:r w:rsidR="00807237" w:rsidRPr="007C5470">
        <w:rPr>
          <w:rFonts w:hint="cs"/>
          <w:rtl/>
          <w:lang w:bidi="fa-IR"/>
        </w:rPr>
        <w:t>و</w:t>
      </w:r>
      <w:r w:rsidR="006F289C" w:rsidRPr="007C5470">
        <w:rPr>
          <w:rFonts w:hint="cs"/>
          <w:rtl/>
          <w:lang w:bidi="fa-IR"/>
        </w:rPr>
        <w:t>ش افراط سوارند.</w:t>
      </w:r>
    </w:p>
    <w:p w:rsidR="00D87566" w:rsidRPr="007C5470" w:rsidRDefault="006F289C" w:rsidP="001A7ACF">
      <w:pPr>
        <w:rPr>
          <w:rtl/>
          <w:lang w:bidi="fa-IR"/>
        </w:rPr>
      </w:pPr>
      <w:r w:rsidRPr="007C5470">
        <w:rPr>
          <w:rFonts w:hint="cs"/>
          <w:rtl/>
          <w:lang w:bidi="fa-IR"/>
        </w:rPr>
        <w:t>و سلام و درود خدا بر اهل بيت و ياران او</w:t>
      </w:r>
      <w:r w:rsidR="004D6CCD">
        <w:rPr>
          <w:rFonts w:hint="cs"/>
          <w:rtl/>
          <w:lang w:bidi="fa-IR"/>
        </w:rPr>
        <w:t xml:space="preserve"> </w:t>
      </w:r>
      <w:r w:rsidRPr="007C5470">
        <w:rPr>
          <w:rFonts w:hint="cs"/>
          <w:rtl/>
          <w:lang w:bidi="fa-IR"/>
        </w:rPr>
        <w:t>باد! كساني كه از خورشيد رخ</w:t>
      </w:r>
      <w:r w:rsidR="003D463D" w:rsidRPr="007C5470">
        <w:rPr>
          <w:rFonts w:hint="cs"/>
          <w:rtl/>
          <w:lang w:bidi="fa-IR"/>
        </w:rPr>
        <w:t>ش</w:t>
      </w:r>
      <w:r w:rsidRPr="007C5470">
        <w:rPr>
          <w:rFonts w:hint="cs"/>
          <w:rtl/>
          <w:lang w:bidi="fa-IR"/>
        </w:rPr>
        <w:t>ان رسول</w:t>
      </w:r>
      <w:r w:rsidR="004D6CCD">
        <w:rPr>
          <w:rFonts w:hint="cs"/>
          <w:rtl/>
          <w:lang w:bidi="fa-IR"/>
        </w:rPr>
        <w:t xml:space="preserve"> خدا پرتو گرفتند و هدايت يافتند</w:t>
      </w:r>
      <w:r w:rsidRPr="007C5470">
        <w:rPr>
          <w:rFonts w:hint="cs"/>
          <w:rtl/>
          <w:lang w:bidi="fa-IR"/>
        </w:rPr>
        <w:t xml:space="preserve"> و به تأسّي و اقتفاي رهنمون</w:t>
      </w:r>
      <w:r w:rsidRPr="007C5470">
        <w:rPr>
          <w:rFonts w:hint="cs"/>
          <w:rtl/>
          <w:lang w:bidi="fa-IR"/>
        </w:rPr>
        <w:softHyphen/>
        <w:t>هاي روشن و انوار هدايتگر وي روي آوردند كه در نتيجة اين تأسّي و پيروي</w:t>
      </w:r>
      <w:r w:rsidR="003D463D" w:rsidRPr="007C5470">
        <w:rPr>
          <w:rFonts w:hint="cs"/>
          <w:rtl/>
          <w:lang w:bidi="fa-IR"/>
        </w:rPr>
        <w:t>،</w:t>
      </w:r>
      <w:r w:rsidRPr="007C5470">
        <w:rPr>
          <w:rFonts w:hint="cs"/>
          <w:rtl/>
          <w:lang w:bidi="fa-IR"/>
        </w:rPr>
        <w:t xml:space="preserve"> </w:t>
      </w:r>
      <w:r w:rsidR="001252BA" w:rsidRPr="007C5470">
        <w:rPr>
          <w:rFonts w:hint="cs"/>
          <w:rtl/>
          <w:lang w:bidi="fa-IR"/>
        </w:rPr>
        <w:t>شمشير دست و زبان ايشان انسان</w:t>
      </w:r>
      <w:r w:rsidR="001252BA" w:rsidRPr="007C5470">
        <w:rPr>
          <w:rFonts w:hint="cs"/>
          <w:rtl/>
          <w:lang w:bidi="fa-IR"/>
        </w:rPr>
        <w:softHyphen/>
        <w:t>هاي نيكوكار را از بدكار تمايز بخشيد و مرز برهان شامل و حجّت كامل</w:t>
      </w:r>
      <w:r w:rsidR="00807237" w:rsidRPr="007C5470">
        <w:rPr>
          <w:rFonts w:hint="cs"/>
          <w:rtl/>
          <w:lang w:bidi="fa-IR"/>
        </w:rPr>
        <w:t xml:space="preserve"> را</w:t>
      </w:r>
      <w:r w:rsidR="001252BA" w:rsidRPr="007C5470">
        <w:rPr>
          <w:rFonts w:hint="cs"/>
          <w:rtl/>
          <w:lang w:bidi="fa-IR"/>
        </w:rPr>
        <w:t xml:space="preserve"> </w:t>
      </w:r>
      <w:r w:rsidR="00132C5C" w:rsidRPr="007C5470">
        <w:rPr>
          <w:rFonts w:hint="cs"/>
          <w:rtl/>
          <w:lang w:bidi="fa-IR"/>
        </w:rPr>
        <w:t>از لاف و گزاف فاسد</w:t>
      </w:r>
      <w:r w:rsidR="00611354">
        <w:rPr>
          <w:rFonts w:hint="cs"/>
          <w:rtl/>
          <w:lang w:bidi="fa-IR"/>
        </w:rPr>
        <w:t xml:space="preserve"> (</w:t>
      </w:r>
      <w:r w:rsidR="00132C5C" w:rsidRPr="007C5470">
        <w:rPr>
          <w:rFonts w:hint="cs"/>
          <w:rtl/>
          <w:lang w:bidi="fa-IR"/>
        </w:rPr>
        <w:t>مدّعيان</w:t>
      </w:r>
      <w:r w:rsidR="00611354">
        <w:rPr>
          <w:rFonts w:hint="cs"/>
          <w:rtl/>
          <w:lang w:bidi="fa-IR"/>
        </w:rPr>
        <w:t xml:space="preserve">) </w:t>
      </w:r>
      <w:r w:rsidR="00807237" w:rsidRPr="007C5470">
        <w:rPr>
          <w:rFonts w:hint="cs"/>
          <w:rtl/>
          <w:lang w:bidi="fa-IR"/>
        </w:rPr>
        <w:t>جدا ساخت</w:t>
      </w:r>
      <w:r w:rsidR="00132C5C" w:rsidRPr="007C5470">
        <w:rPr>
          <w:rFonts w:hint="cs"/>
          <w:rtl/>
          <w:lang w:bidi="fa-IR"/>
        </w:rPr>
        <w:t>.</w:t>
      </w:r>
      <w:r w:rsidR="00346F15" w:rsidRPr="007C5470">
        <w:rPr>
          <w:rFonts w:hint="cs"/>
          <w:rtl/>
          <w:lang w:bidi="fa-IR"/>
        </w:rPr>
        <w:t xml:space="preserve"> </w:t>
      </w:r>
    </w:p>
    <w:p w:rsidR="009D44C9" w:rsidRPr="007C5470" w:rsidRDefault="009D44C9" w:rsidP="001A7ACF">
      <w:pPr>
        <w:rPr>
          <w:rtl/>
          <w:lang w:bidi="fa-IR"/>
        </w:rPr>
      </w:pPr>
      <w:r w:rsidRPr="007C5470">
        <w:rPr>
          <w:rFonts w:hint="cs"/>
          <w:rtl/>
          <w:lang w:bidi="fa-IR"/>
        </w:rPr>
        <w:t>و سلام فر</w:t>
      </w:r>
      <w:r w:rsidR="004D6CCD">
        <w:rPr>
          <w:rFonts w:hint="cs"/>
          <w:rtl/>
          <w:lang w:bidi="fa-IR"/>
        </w:rPr>
        <w:t>ا</w:t>
      </w:r>
      <w:r w:rsidRPr="007C5470">
        <w:rPr>
          <w:rFonts w:hint="cs"/>
          <w:rtl/>
          <w:lang w:bidi="fa-IR"/>
        </w:rPr>
        <w:t>وان و درود بيكران بر پيروان اين راه و ديگر منسوبان اين گروه نجات يافته و رستگار</w:t>
      </w:r>
      <w:r w:rsidR="00611354">
        <w:rPr>
          <w:rFonts w:hint="cs"/>
          <w:rtl/>
          <w:lang w:bidi="fa-IR"/>
        </w:rPr>
        <w:t xml:space="preserve"> (</w:t>
      </w:r>
      <w:r w:rsidR="004D6CCD">
        <w:rPr>
          <w:rFonts w:hint="cs"/>
          <w:rtl/>
          <w:lang w:bidi="fa-IR"/>
        </w:rPr>
        <w:t>فرقه ناجيه)</w:t>
      </w:r>
      <w:r w:rsidRPr="007C5470">
        <w:rPr>
          <w:rFonts w:hint="cs"/>
          <w:rtl/>
          <w:lang w:bidi="fa-IR"/>
        </w:rPr>
        <w:t>! و بازهم سلام و درود!</w:t>
      </w:r>
    </w:p>
    <w:p w:rsidR="00A001FF" w:rsidRPr="007C5470" w:rsidRDefault="00A001FF" w:rsidP="001A7ACF">
      <w:pPr>
        <w:rPr>
          <w:rtl/>
          <w:lang w:bidi="fa-IR"/>
        </w:rPr>
      </w:pPr>
    </w:p>
    <w:p w:rsidR="008656DB" w:rsidRPr="007C5470" w:rsidRDefault="008656DB" w:rsidP="000D3220">
      <w:pPr>
        <w:rPr>
          <w:rtl/>
          <w:lang w:bidi="fa-IR"/>
        </w:rPr>
      </w:pPr>
      <w:r w:rsidRPr="007C5470">
        <w:rPr>
          <w:rFonts w:hint="cs"/>
          <w:rtl/>
          <w:lang w:bidi="fa-IR"/>
        </w:rPr>
        <w:t>امّا بعد:</w:t>
      </w:r>
    </w:p>
    <w:p w:rsidR="00CB6969" w:rsidRPr="007C5470" w:rsidRDefault="00BE5DD6" w:rsidP="001A7ACF">
      <w:pPr>
        <w:rPr>
          <w:b/>
          <w:bCs/>
          <w:rtl/>
          <w:lang w:bidi="fa-IR"/>
        </w:rPr>
      </w:pPr>
      <w:r w:rsidRPr="007C5470">
        <w:rPr>
          <w:rFonts w:hint="cs"/>
          <w:rtl/>
          <w:lang w:bidi="fa-IR"/>
        </w:rPr>
        <w:t>اي يار با</w:t>
      </w:r>
      <w:r w:rsidR="00187C8A" w:rsidRPr="007C5470">
        <w:rPr>
          <w:rFonts w:hint="cs"/>
          <w:rtl/>
          <w:lang w:bidi="fa-IR"/>
        </w:rPr>
        <w:t xml:space="preserve"> وفا</w:t>
      </w:r>
      <w:r w:rsidR="00611354">
        <w:rPr>
          <w:rFonts w:hint="cs"/>
          <w:rtl/>
          <w:lang w:bidi="fa-IR"/>
        </w:rPr>
        <w:t xml:space="preserve">، </w:t>
      </w:r>
      <w:r w:rsidR="00187C8A" w:rsidRPr="007C5470">
        <w:rPr>
          <w:rFonts w:hint="cs"/>
          <w:rtl/>
          <w:lang w:bidi="fa-IR"/>
        </w:rPr>
        <w:t>خالص و پاكِ من!</w:t>
      </w:r>
      <w:r w:rsidR="00CB6969" w:rsidRPr="007C5470">
        <w:rPr>
          <w:rFonts w:hint="cs"/>
          <w:rtl/>
          <w:lang w:bidi="fa-IR"/>
        </w:rPr>
        <w:t xml:space="preserve"> مي</w:t>
      </w:r>
      <w:r w:rsidR="00CB6969" w:rsidRPr="007C5470">
        <w:rPr>
          <w:rFonts w:hint="cs"/>
          <w:rtl/>
          <w:lang w:bidi="fa-IR"/>
        </w:rPr>
        <w:softHyphen/>
        <w:t>خواهم قبل از ورود به اصل موضوع، نكته</w:t>
      </w:r>
      <w:r w:rsidR="00CB6969" w:rsidRPr="007C5470">
        <w:rPr>
          <w:rFonts w:hint="cs"/>
          <w:rtl/>
          <w:lang w:bidi="fa-IR"/>
        </w:rPr>
        <w:softHyphen/>
        <w:t>اي را يادآور شوم و آن شرح و بسط</w:t>
      </w:r>
      <w:r w:rsidR="00611354">
        <w:rPr>
          <w:rFonts w:hint="cs"/>
          <w:rtl/>
          <w:lang w:bidi="fa-IR"/>
        </w:rPr>
        <w:t xml:space="preserve"> (</w:t>
      </w:r>
      <w:r w:rsidR="00CB6969" w:rsidRPr="007C5470">
        <w:rPr>
          <w:rFonts w:hint="cs"/>
          <w:rtl/>
          <w:lang w:bidi="fa-IR"/>
        </w:rPr>
        <w:t>يكي از) احاديث حضرت رسول</w:t>
      </w:r>
      <w:r w:rsidR="004D6CCD">
        <w:rPr>
          <w:rFonts w:cs="CTraditional Arabic" w:hint="cs"/>
          <w:cs/>
          <w:lang w:bidi="fa-IR"/>
        </w:rPr>
        <w:t>‎</w:t>
      </w:r>
      <w:r w:rsidR="004D6CCD">
        <w:rPr>
          <w:rFonts w:hint="cs"/>
          <w:rtl/>
          <w:lang w:bidi="fa-IR"/>
        </w:rPr>
        <w:t>الله</w:t>
      </w:r>
      <w:r w:rsidR="004D6CCD">
        <w:rPr>
          <w:rFonts w:cs="CTraditional Arabic" w:hint="cs"/>
          <w:rtl/>
          <w:lang w:bidi="fa-IR"/>
        </w:rPr>
        <w:t>ص</w:t>
      </w:r>
      <w:r w:rsidR="004D6CCD">
        <w:rPr>
          <w:rFonts w:hint="cs"/>
          <w:rtl/>
          <w:lang w:bidi="fa-IR"/>
        </w:rPr>
        <w:t xml:space="preserve"> </w:t>
      </w:r>
      <w:r w:rsidR="00CB6969" w:rsidRPr="007C5470">
        <w:rPr>
          <w:rFonts w:hint="cs"/>
          <w:rtl/>
          <w:lang w:bidi="fa-IR"/>
        </w:rPr>
        <w:t>است كه فرمود</w:t>
      </w:r>
      <w:r w:rsidR="00CB6969" w:rsidRPr="007C5470">
        <w:rPr>
          <w:rFonts w:hint="cs"/>
          <w:b/>
          <w:bCs/>
          <w:rtl/>
          <w:lang w:bidi="fa-IR"/>
        </w:rPr>
        <w:t>:</w:t>
      </w:r>
    </w:p>
    <w:p w:rsidR="00BE5DD6" w:rsidRPr="004D6CCD" w:rsidRDefault="00CB6969" w:rsidP="000D3220">
      <w:pPr>
        <w:ind w:firstLine="170"/>
        <w:rPr>
          <w:rFonts w:cs="Traditional Arabic"/>
          <w:b/>
          <w:bCs/>
          <w:rtl/>
          <w:lang w:bidi="fa-IR"/>
        </w:rPr>
      </w:pPr>
      <w:r w:rsidRPr="004D6CCD">
        <w:rPr>
          <w:rFonts w:cs="Traditional Arabic" w:hint="cs"/>
          <w:b/>
          <w:bCs/>
          <w:rtl/>
          <w:lang w:bidi="fa-IR"/>
        </w:rPr>
        <w:t xml:space="preserve">« </w:t>
      </w:r>
      <w:r w:rsidRPr="00746270">
        <w:rPr>
          <w:rFonts w:cs="Traditional Arabic" w:hint="cs"/>
          <w:rtl/>
          <w:lang w:bidi="fa-IR"/>
        </w:rPr>
        <w:t>بدأ الإسلام</w:t>
      </w:r>
      <w:r w:rsidR="00807237" w:rsidRPr="00746270">
        <w:rPr>
          <w:rFonts w:cs="Traditional Arabic" w:hint="cs"/>
          <w:rtl/>
          <w:lang w:bidi="fa-IR"/>
        </w:rPr>
        <w:t>ُ</w:t>
      </w:r>
      <w:r w:rsidRPr="00746270">
        <w:rPr>
          <w:rFonts w:cs="Traditional Arabic" w:hint="cs"/>
          <w:rtl/>
          <w:lang w:bidi="fa-IR"/>
        </w:rPr>
        <w:t xml:space="preserve"> غريباً و سَيعود</w:t>
      </w:r>
      <w:r w:rsidR="00807237" w:rsidRPr="00746270">
        <w:rPr>
          <w:rFonts w:cs="Traditional Arabic" w:hint="cs"/>
          <w:rtl/>
          <w:lang w:bidi="fa-IR"/>
        </w:rPr>
        <w:t>ُ</w:t>
      </w:r>
      <w:r w:rsidRPr="00746270">
        <w:rPr>
          <w:rFonts w:cs="Traditional Arabic" w:hint="cs"/>
          <w:rtl/>
          <w:lang w:bidi="fa-IR"/>
        </w:rPr>
        <w:t xml:space="preserve"> غريباً كما بدأ</w:t>
      </w:r>
      <w:r w:rsidR="00807237" w:rsidRPr="00746270">
        <w:rPr>
          <w:rFonts w:cs="Traditional Arabic" w:hint="cs"/>
          <w:rtl/>
          <w:lang w:bidi="fa-IR"/>
        </w:rPr>
        <w:t>َ</w:t>
      </w:r>
      <w:r w:rsidRPr="00746270">
        <w:rPr>
          <w:rFonts w:cs="Traditional Arabic" w:hint="cs"/>
          <w:rtl/>
          <w:lang w:bidi="fa-IR"/>
        </w:rPr>
        <w:t xml:space="preserve"> فطوبي لِل</w:t>
      </w:r>
      <w:r w:rsidR="00807237" w:rsidRPr="00746270">
        <w:rPr>
          <w:rFonts w:cs="Traditional Arabic" w:hint="cs"/>
          <w:rtl/>
          <w:lang w:bidi="fa-IR"/>
        </w:rPr>
        <w:t>ْ</w:t>
      </w:r>
      <w:r w:rsidRPr="00746270">
        <w:rPr>
          <w:rFonts w:cs="Traditional Arabic" w:hint="cs"/>
          <w:rtl/>
          <w:lang w:bidi="fa-IR"/>
        </w:rPr>
        <w:t>غ</w:t>
      </w:r>
      <w:r w:rsidR="00807237" w:rsidRPr="00746270">
        <w:rPr>
          <w:rFonts w:cs="Traditional Arabic" w:hint="cs"/>
          <w:rtl/>
          <w:lang w:bidi="fa-IR"/>
        </w:rPr>
        <w:t>ُ</w:t>
      </w:r>
      <w:r w:rsidRPr="00746270">
        <w:rPr>
          <w:rFonts w:cs="Traditional Arabic" w:hint="cs"/>
          <w:rtl/>
          <w:lang w:bidi="fa-IR"/>
        </w:rPr>
        <w:t>رباء</w:t>
      </w:r>
      <w:r w:rsidRPr="004D6CCD">
        <w:rPr>
          <w:rFonts w:cs="Traditional Arabic" w:hint="cs"/>
          <w:b/>
          <w:bCs/>
          <w:rtl/>
          <w:lang w:bidi="fa-IR"/>
        </w:rPr>
        <w:t xml:space="preserve"> »</w:t>
      </w:r>
    </w:p>
    <w:p w:rsidR="00CB6969" w:rsidRPr="007C5470" w:rsidRDefault="00CB6969" w:rsidP="001A7ACF">
      <w:pPr>
        <w:rPr>
          <w:rtl/>
          <w:lang w:bidi="fa-IR"/>
        </w:rPr>
      </w:pPr>
      <w:r w:rsidRPr="007C5470">
        <w:rPr>
          <w:rFonts w:hint="cs"/>
          <w:rtl/>
          <w:lang w:bidi="fa-IR"/>
        </w:rPr>
        <w:t>اسلام غريبانه آشكار شد و غريبا</w:t>
      </w:r>
      <w:r w:rsidR="000D3220">
        <w:rPr>
          <w:rFonts w:hint="cs"/>
          <w:rtl/>
          <w:lang w:bidi="fa-IR"/>
        </w:rPr>
        <w:t>نه بر خواهد گشت، خوشا! به حال غ</w:t>
      </w:r>
      <w:r w:rsidRPr="007C5470">
        <w:rPr>
          <w:rFonts w:hint="cs"/>
          <w:rtl/>
          <w:lang w:bidi="fa-IR"/>
        </w:rPr>
        <w:t>ر</w:t>
      </w:r>
      <w:r w:rsidR="000D3220">
        <w:rPr>
          <w:rFonts w:hint="cs"/>
          <w:rtl/>
          <w:lang w:bidi="fa-IR"/>
        </w:rPr>
        <w:t>ی</w:t>
      </w:r>
      <w:r w:rsidRPr="007C5470">
        <w:rPr>
          <w:rFonts w:hint="cs"/>
          <w:rtl/>
          <w:lang w:bidi="fa-IR"/>
        </w:rPr>
        <w:t>با</w:t>
      </w:r>
      <w:r w:rsidR="000D3220">
        <w:rPr>
          <w:rFonts w:hint="cs"/>
          <w:rtl/>
          <w:lang w:bidi="fa-IR"/>
        </w:rPr>
        <w:t>ن.</w:t>
      </w:r>
    </w:p>
    <w:p w:rsidR="00CB6969" w:rsidRPr="007C5470" w:rsidRDefault="00CB6969" w:rsidP="001A7ACF">
      <w:pPr>
        <w:rPr>
          <w:rtl/>
          <w:lang w:bidi="fa-IR"/>
        </w:rPr>
      </w:pPr>
      <w:r w:rsidRPr="007C5470">
        <w:rPr>
          <w:rFonts w:hint="cs"/>
          <w:rtl/>
          <w:lang w:bidi="fa-IR"/>
        </w:rPr>
        <w:t>سؤال شد</w:t>
      </w:r>
      <w:r w:rsidR="00807237" w:rsidRPr="007C5470">
        <w:rPr>
          <w:rFonts w:hint="cs"/>
          <w:rtl/>
          <w:lang w:bidi="fa-IR"/>
        </w:rPr>
        <w:t>:</w:t>
      </w:r>
      <w:r w:rsidRPr="007C5470">
        <w:rPr>
          <w:rFonts w:hint="cs"/>
          <w:rtl/>
          <w:lang w:bidi="fa-IR"/>
        </w:rPr>
        <w:t xml:space="preserve"> اي رسول خدا! غ</w:t>
      </w:r>
      <w:r w:rsidR="00807237" w:rsidRPr="007C5470">
        <w:rPr>
          <w:rFonts w:hint="cs"/>
          <w:rtl/>
          <w:lang w:bidi="fa-IR"/>
        </w:rPr>
        <w:t>ُ</w:t>
      </w:r>
      <w:r w:rsidRPr="007C5470">
        <w:rPr>
          <w:rFonts w:hint="cs"/>
          <w:rtl/>
          <w:lang w:bidi="fa-IR"/>
        </w:rPr>
        <w:t>ربا چه كساني هستند؟</w:t>
      </w:r>
      <w:r w:rsidR="000D3220">
        <w:rPr>
          <w:rFonts w:hint="cs"/>
          <w:rtl/>
          <w:lang w:bidi="fa-IR"/>
        </w:rPr>
        <w:t xml:space="preserve"> </w:t>
      </w:r>
      <w:r w:rsidRPr="007C5470">
        <w:rPr>
          <w:rFonts w:hint="cs"/>
          <w:rtl/>
          <w:lang w:bidi="fa-IR"/>
        </w:rPr>
        <w:t>فرمود:</w:t>
      </w:r>
    </w:p>
    <w:p w:rsidR="00CB6969" w:rsidRPr="000D3220" w:rsidRDefault="00CB6969" w:rsidP="000D3220">
      <w:pPr>
        <w:ind w:firstLine="170"/>
        <w:rPr>
          <w:rFonts w:cs="Traditional Arabic"/>
          <w:b/>
          <w:bCs/>
          <w:rtl/>
          <w:lang w:bidi="fa-IR"/>
        </w:rPr>
      </w:pPr>
      <w:r w:rsidRPr="000D3220">
        <w:rPr>
          <w:rFonts w:cs="Traditional Arabic" w:hint="cs"/>
          <w:b/>
          <w:bCs/>
          <w:rtl/>
          <w:lang w:bidi="fa-IR"/>
        </w:rPr>
        <w:t xml:space="preserve">« </w:t>
      </w:r>
      <w:r w:rsidRPr="00746270">
        <w:rPr>
          <w:rFonts w:cs="Traditional Arabic" w:hint="cs"/>
          <w:rtl/>
          <w:lang w:bidi="fa-IR"/>
        </w:rPr>
        <w:t>الّذين</w:t>
      </w:r>
      <w:r w:rsidR="008C207E" w:rsidRPr="00746270">
        <w:rPr>
          <w:rFonts w:cs="Traditional Arabic" w:hint="cs"/>
          <w:rtl/>
          <w:lang w:bidi="fa-IR"/>
        </w:rPr>
        <w:t>َ</w:t>
      </w:r>
      <w:r w:rsidRPr="00746270">
        <w:rPr>
          <w:rFonts w:cs="Traditional Arabic" w:hint="cs"/>
          <w:rtl/>
          <w:lang w:bidi="fa-IR"/>
        </w:rPr>
        <w:t xml:space="preserve"> يَص</w:t>
      </w:r>
      <w:r w:rsidR="008C207E" w:rsidRPr="00746270">
        <w:rPr>
          <w:rFonts w:cs="Traditional Arabic" w:hint="cs"/>
          <w:rtl/>
          <w:lang w:bidi="fa-IR"/>
        </w:rPr>
        <w:t>ْ</w:t>
      </w:r>
      <w:r w:rsidRPr="00746270">
        <w:rPr>
          <w:rFonts w:cs="Traditional Arabic" w:hint="cs"/>
          <w:rtl/>
          <w:lang w:bidi="fa-IR"/>
        </w:rPr>
        <w:t>لحون عند فساد النّاسِ</w:t>
      </w:r>
      <w:r w:rsidRPr="000D3220">
        <w:rPr>
          <w:rFonts w:cs="Traditional Arabic" w:hint="cs"/>
          <w:b/>
          <w:bCs/>
          <w:rtl/>
          <w:lang w:bidi="fa-IR"/>
        </w:rPr>
        <w:t xml:space="preserve"> »</w:t>
      </w:r>
      <w:r w:rsidR="000D3220">
        <w:rPr>
          <w:rStyle w:val="a9"/>
          <w:rFonts w:cs="Traditional Arabic"/>
          <w:b/>
          <w:bCs/>
          <w:rtl/>
          <w:lang w:bidi="fa-IR"/>
        </w:rPr>
        <w:footnoteReference w:id="7"/>
      </w:r>
    </w:p>
    <w:p w:rsidR="00EB3A6D" w:rsidRPr="007C5470" w:rsidRDefault="00CB6969" w:rsidP="001A7ACF">
      <w:pPr>
        <w:rPr>
          <w:rtl/>
          <w:lang w:bidi="fa-IR"/>
        </w:rPr>
      </w:pPr>
      <w:r w:rsidRPr="007C5470">
        <w:rPr>
          <w:rFonts w:hint="cs"/>
          <w:rtl/>
          <w:lang w:bidi="fa-IR"/>
        </w:rPr>
        <w:t xml:space="preserve">آناني كه هنگام فاسد شدن </w:t>
      </w:r>
      <w:r w:rsidR="008C207E" w:rsidRPr="007C5470">
        <w:rPr>
          <w:rFonts w:hint="cs"/>
          <w:rtl/>
          <w:lang w:bidi="fa-IR"/>
        </w:rPr>
        <w:t>مردم به اصلاح روي مي</w:t>
      </w:r>
      <w:r w:rsidR="008C207E" w:rsidRPr="007C5470">
        <w:rPr>
          <w:rFonts w:hint="cs"/>
          <w:rtl/>
          <w:lang w:bidi="fa-IR"/>
        </w:rPr>
        <w:softHyphen/>
        <w:t>آورند</w:t>
      </w:r>
      <w:r w:rsidR="00EB3A6D" w:rsidRPr="007C5470">
        <w:rPr>
          <w:rFonts w:hint="cs"/>
          <w:rtl/>
          <w:lang w:bidi="fa-IR"/>
        </w:rPr>
        <w:t>.</w:t>
      </w:r>
    </w:p>
    <w:p w:rsidR="00EB3A6D" w:rsidRPr="007C5470" w:rsidRDefault="00EB3A6D" w:rsidP="001A7ACF">
      <w:pPr>
        <w:rPr>
          <w:rtl/>
          <w:lang w:bidi="fa-IR"/>
        </w:rPr>
      </w:pPr>
      <w:r w:rsidRPr="007C5470">
        <w:rPr>
          <w:rFonts w:hint="cs"/>
          <w:rtl/>
          <w:lang w:bidi="fa-IR"/>
        </w:rPr>
        <w:t>در روايتي ديگر آمده است</w:t>
      </w:r>
      <w:r w:rsidR="00807237" w:rsidRPr="007C5470">
        <w:rPr>
          <w:rFonts w:hint="cs"/>
          <w:rtl/>
          <w:lang w:bidi="fa-IR"/>
        </w:rPr>
        <w:t>:</w:t>
      </w:r>
      <w:r w:rsidRPr="007C5470">
        <w:rPr>
          <w:rFonts w:hint="cs"/>
          <w:rtl/>
          <w:lang w:bidi="fa-IR"/>
        </w:rPr>
        <w:t xml:space="preserve"> اي رسول خدا! غريبان چه كساني هستند؟فرمود:</w:t>
      </w:r>
    </w:p>
    <w:p w:rsidR="00EB3A6D" w:rsidRPr="007C5470" w:rsidRDefault="00EB3A6D" w:rsidP="001A7ACF">
      <w:pPr>
        <w:rPr>
          <w:rtl/>
          <w:lang w:bidi="fa-IR"/>
        </w:rPr>
      </w:pPr>
      <w:r w:rsidRPr="000D3220">
        <w:rPr>
          <w:rFonts w:hint="cs"/>
          <w:rtl/>
          <w:lang w:bidi="fa-IR"/>
        </w:rPr>
        <w:t xml:space="preserve">« </w:t>
      </w:r>
      <w:r w:rsidRPr="00746270">
        <w:rPr>
          <w:rFonts w:cs="Traditional Arabic" w:hint="cs"/>
          <w:rtl/>
          <w:lang w:bidi="fa-IR"/>
        </w:rPr>
        <w:t>النزّاع مِن الْقبايل</w:t>
      </w:r>
      <w:r w:rsidRPr="007C5470">
        <w:rPr>
          <w:rFonts w:hint="cs"/>
          <w:rtl/>
          <w:lang w:bidi="fa-IR"/>
        </w:rPr>
        <w:t>»</w:t>
      </w:r>
      <w:r w:rsidR="000D3220">
        <w:rPr>
          <w:rStyle w:val="a9"/>
          <w:rtl/>
          <w:lang w:bidi="fa-IR"/>
        </w:rPr>
        <w:footnoteReference w:id="8"/>
      </w:r>
    </w:p>
    <w:p w:rsidR="00EB3A6D" w:rsidRPr="007C5470" w:rsidRDefault="00EB3A6D" w:rsidP="001A7ACF">
      <w:pPr>
        <w:rPr>
          <w:rtl/>
          <w:lang w:bidi="fa-IR"/>
        </w:rPr>
      </w:pPr>
      <w:r w:rsidRPr="007C5470">
        <w:rPr>
          <w:rFonts w:hint="cs"/>
          <w:rtl/>
          <w:lang w:bidi="fa-IR"/>
        </w:rPr>
        <w:t>غريبان</w:t>
      </w:r>
      <w:r w:rsidR="009820BD" w:rsidRPr="007C5470">
        <w:rPr>
          <w:rFonts w:hint="cs"/>
          <w:rtl/>
          <w:lang w:bidi="fa-IR"/>
        </w:rPr>
        <w:t>ِ</w:t>
      </w:r>
      <w:r w:rsidRPr="007C5470">
        <w:rPr>
          <w:rFonts w:hint="cs"/>
          <w:rtl/>
          <w:lang w:bidi="fa-IR"/>
        </w:rPr>
        <w:t xml:space="preserve"> قوم.</w:t>
      </w:r>
    </w:p>
    <w:p w:rsidR="00F450D3" w:rsidRPr="007C5470" w:rsidRDefault="00F450D3" w:rsidP="001A7ACF">
      <w:pPr>
        <w:rPr>
          <w:rtl/>
          <w:lang w:bidi="fa-IR"/>
        </w:rPr>
      </w:pPr>
      <w:r w:rsidRPr="007C5470">
        <w:rPr>
          <w:rFonts w:hint="cs"/>
          <w:rtl/>
          <w:lang w:bidi="fa-IR"/>
        </w:rPr>
        <w:t>عبارت فوق كوتاه است و در روايتي ديگر به تفصيل آمده است و به شكلي ديگر نيز روايت شده است:</w:t>
      </w:r>
    </w:p>
    <w:p w:rsidR="00F450D3" w:rsidRPr="007C5470" w:rsidRDefault="00F450D3" w:rsidP="001A7ACF">
      <w:pPr>
        <w:rPr>
          <w:rtl/>
          <w:lang w:bidi="fa-IR"/>
        </w:rPr>
      </w:pPr>
      <w:r w:rsidRPr="000D3220">
        <w:rPr>
          <w:rFonts w:hint="cs"/>
          <w:rtl/>
          <w:lang w:bidi="fa-IR"/>
        </w:rPr>
        <w:t>«</w:t>
      </w:r>
      <w:r w:rsidRPr="00746270">
        <w:rPr>
          <w:rFonts w:cs="Traditional Arabic" w:hint="cs"/>
          <w:rtl/>
          <w:lang w:bidi="fa-IR"/>
        </w:rPr>
        <w:t xml:space="preserve"> بدأ الإسلام</w:t>
      </w:r>
      <w:r w:rsidR="00807237" w:rsidRPr="00746270">
        <w:rPr>
          <w:rFonts w:cs="Traditional Arabic" w:hint="cs"/>
          <w:rtl/>
          <w:lang w:bidi="fa-IR"/>
        </w:rPr>
        <w:t>ُ</w:t>
      </w:r>
      <w:r w:rsidRPr="00746270">
        <w:rPr>
          <w:rFonts w:cs="Traditional Arabic" w:hint="cs"/>
          <w:rtl/>
          <w:lang w:bidi="fa-IR"/>
        </w:rPr>
        <w:t xml:space="preserve"> غريباً و لا يقوم</w:t>
      </w:r>
      <w:r w:rsidR="00807237" w:rsidRPr="00746270">
        <w:rPr>
          <w:rFonts w:cs="Traditional Arabic" w:hint="cs"/>
          <w:rtl/>
          <w:lang w:bidi="fa-IR"/>
        </w:rPr>
        <w:t>ُ</w:t>
      </w:r>
      <w:r w:rsidRPr="00746270">
        <w:rPr>
          <w:rFonts w:cs="Traditional Arabic" w:hint="cs"/>
          <w:rtl/>
          <w:lang w:bidi="fa-IR"/>
        </w:rPr>
        <w:t xml:space="preserve"> الساعه</w:t>
      </w:r>
      <w:r w:rsidR="00807237" w:rsidRPr="00746270">
        <w:rPr>
          <w:rFonts w:cs="Traditional Arabic" w:hint="cs"/>
          <w:rtl/>
          <w:lang w:bidi="fa-IR"/>
        </w:rPr>
        <w:t>ُ</w:t>
      </w:r>
      <w:r w:rsidRPr="00746270">
        <w:rPr>
          <w:rFonts w:cs="Traditional Arabic" w:hint="cs"/>
          <w:rtl/>
          <w:lang w:bidi="fa-IR"/>
        </w:rPr>
        <w:t xml:space="preserve"> حتّي يكون غريباً كما بدأ فطوبي لِل</w:t>
      </w:r>
      <w:r w:rsidR="00807237" w:rsidRPr="00746270">
        <w:rPr>
          <w:rFonts w:cs="Traditional Arabic" w:hint="cs"/>
          <w:rtl/>
          <w:lang w:bidi="fa-IR"/>
        </w:rPr>
        <w:t>ْ</w:t>
      </w:r>
      <w:r w:rsidRPr="00746270">
        <w:rPr>
          <w:rFonts w:cs="Traditional Arabic" w:hint="cs"/>
          <w:rtl/>
          <w:lang w:bidi="fa-IR"/>
        </w:rPr>
        <w:t>غربا حين يفسد النّاس</w:t>
      </w:r>
      <w:r w:rsidRPr="007C5470">
        <w:rPr>
          <w:rFonts w:hint="cs"/>
          <w:rtl/>
          <w:lang w:bidi="fa-IR"/>
        </w:rPr>
        <w:t>»</w:t>
      </w:r>
      <w:r w:rsidR="000D3220">
        <w:rPr>
          <w:rStyle w:val="a9"/>
          <w:b/>
          <w:bCs/>
          <w:rtl/>
          <w:lang w:bidi="fa-IR"/>
        </w:rPr>
        <w:footnoteReference w:id="9"/>
      </w:r>
    </w:p>
    <w:p w:rsidR="00F07108" w:rsidRPr="007C5470" w:rsidRDefault="00F07108" w:rsidP="001A7ACF">
      <w:pPr>
        <w:rPr>
          <w:rtl/>
          <w:lang w:bidi="fa-IR"/>
        </w:rPr>
      </w:pPr>
      <w:r w:rsidRPr="007C5470">
        <w:rPr>
          <w:rFonts w:hint="cs"/>
          <w:rtl/>
          <w:lang w:bidi="fa-IR"/>
        </w:rPr>
        <w:t>اسلام، غريبانه آشكار شد و رستاخيز نخواهد آمد تا دوباره غريب شود چنانكه در آغاز بود پس خوشا به غريبان هنگامي كه مردم فساد مي</w:t>
      </w:r>
      <w:r w:rsidRPr="007C5470">
        <w:rPr>
          <w:rFonts w:hint="cs"/>
          <w:rtl/>
          <w:lang w:bidi="fa-IR"/>
        </w:rPr>
        <w:softHyphen/>
        <w:t>كنند.</w:t>
      </w:r>
    </w:p>
    <w:p w:rsidR="00383F24" w:rsidRPr="007C5470" w:rsidRDefault="00EC6ED2" w:rsidP="001A7ACF">
      <w:pPr>
        <w:rPr>
          <w:rtl/>
          <w:lang w:bidi="fa-IR"/>
        </w:rPr>
      </w:pPr>
      <w:r w:rsidRPr="007C5470">
        <w:rPr>
          <w:rFonts w:hint="cs"/>
          <w:rtl/>
          <w:lang w:bidi="fa-IR"/>
        </w:rPr>
        <w:t xml:space="preserve">در روايت </w:t>
      </w:r>
      <w:r w:rsidR="00807237" w:rsidRPr="007C5470">
        <w:rPr>
          <w:rFonts w:hint="cs"/>
          <w:b/>
          <w:bCs/>
          <w:rtl/>
          <w:lang w:bidi="fa-IR"/>
        </w:rPr>
        <w:t>«</w:t>
      </w:r>
      <w:r w:rsidRPr="007C5470">
        <w:rPr>
          <w:rFonts w:hint="cs"/>
          <w:b/>
          <w:bCs/>
          <w:rtl/>
          <w:lang w:bidi="fa-IR"/>
        </w:rPr>
        <w:t>ابن وهب</w:t>
      </w:r>
      <w:r w:rsidR="00807237" w:rsidRPr="007C5470">
        <w:rPr>
          <w:rFonts w:hint="cs"/>
          <w:rtl/>
          <w:lang w:bidi="fa-IR"/>
        </w:rPr>
        <w:t xml:space="preserve"> »</w:t>
      </w:r>
      <w:r w:rsidR="000D3220">
        <w:rPr>
          <w:rFonts w:hint="cs"/>
          <w:rtl/>
          <w:lang w:bidi="fa-IR"/>
        </w:rPr>
        <w:t xml:space="preserve"> آمده است كه پيامبر ـ </w:t>
      </w:r>
      <w:r w:rsidRPr="007C5470">
        <w:rPr>
          <w:rFonts w:hint="cs"/>
          <w:rtl/>
          <w:lang w:bidi="fa-IR"/>
        </w:rPr>
        <w:t>درود خدا بر اوبادـ فرمود:</w:t>
      </w:r>
    </w:p>
    <w:p w:rsidR="00F450D3" w:rsidRPr="000D3220" w:rsidRDefault="00EC6ED2" w:rsidP="000D3220">
      <w:pPr>
        <w:ind w:firstLine="170"/>
        <w:rPr>
          <w:rFonts w:cs="Traditional Arabic"/>
          <w:b/>
          <w:bCs/>
          <w:rtl/>
          <w:lang w:bidi="fa-IR"/>
        </w:rPr>
      </w:pPr>
      <w:r w:rsidRPr="000D3220">
        <w:rPr>
          <w:rFonts w:cs="Traditional Arabic" w:hint="cs"/>
          <w:b/>
          <w:bCs/>
          <w:rtl/>
          <w:lang w:bidi="fa-IR"/>
        </w:rPr>
        <w:t xml:space="preserve">« </w:t>
      </w:r>
      <w:r w:rsidRPr="00746270">
        <w:rPr>
          <w:rFonts w:cs="Traditional Arabic" w:hint="cs"/>
          <w:rtl/>
          <w:lang w:bidi="fa-IR"/>
        </w:rPr>
        <w:t>فطوبي للغربا</w:t>
      </w:r>
      <w:r w:rsidR="000D3220" w:rsidRPr="00746270">
        <w:rPr>
          <w:rFonts w:cs="Traditional Arabic" w:hint="cs"/>
          <w:rtl/>
          <w:lang w:bidi="fa-IR"/>
        </w:rPr>
        <w:t>ء</w:t>
      </w:r>
      <w:r w:rsidRPr="00746270">
        <w:rPr>
          <w:rFonts w:cs="Traditional Arabic" w:hint="cs"/>
          <w:rtl/>
          <w:lang w:bidi="fa-IR"/>
        </w:rPr>
        <w:t>: الّذين يمسكون بكتاب الله حين يُترَك و يعملون بالسنّه حين تطفي</w:t>
      </w:r>
      <w:r w:rsidRPr="000D3220">
        <w:rPr>
          <w:rFonts w:cs="Traditional Arabic" w:hint="cs"/>
          <w:b/>
          <w:bCs/>
          <w:rtl/>
          <w:lang w:bidi="fa-IR"/>
        </w:rPr>
        <w:t>»</w:t>
      </w:r>
      <w:r w:rsidR="000D3220">
        <w:rPr>
          <w:rStyle w:val="a9"/>
          <w:rFonts w:cs="Traditional Arabic"/>
          <w:b/>
          <w:bCs/>
          <w:rtl/>
          <w:lang w:bidi="fa-IR"/>
        </w:rPr>
        <w:footnoteReference w:id="10"/>
      </w:r>
    </w:p>
    <w:p w:rsidR="00383F24" w:rsidRPr="007C5470" w:rsidRDefault="00383F24" w:rsidP="000D3220">
      <w:pPr>
        <w:rPr>
          <w:rtl/>
          <w:lang w:bidi="fa-IR"/>
        </w:rPr>
      </w:pPr>
      <w:r w:rsidRPr="007C5470">
        <w:rPr>
          <w:rFonts w:hint="cs"/>
          <w:rtl/>
          <w:lang w:bidi="fa-IR"/>
        </w:rPr>
        <w:t>خوشا به حال غربا يعني: كساني كه به كتاب خدا چنگ مي</w:t>
      </w:r>
      <w:r w:rsidRPr="007C5470">
        <w:rPr>
          <w:rFonts w:hint="cs"/>
          <w:rtl/>
          <w:lang w:bidi="fa-IR"/>
        </w:rPr>
        <w:softHyphen/>
        <w:t>زنند وقتي مردم آ</w:t>
      </w:r>
      <w:r w:rsidR="000D3220">
        <w:rPr>
          <w:rFonts w:hint="cs"/>
          <w:rtl/>
          <w:lang w:bidi="fa-IR"/>
        </w:rPr>
        <w:t>ن</w:t>
      </w:r>
      <w:r w:rsidR="000D3220">
        <w:rPr>
          <w:rFonts w:hint="cs"/>
          <w:rtl/>
          <w:lang w:bidi="fa-IR"/>
        </w:rPr>
        <w:softHyphen/>
        <w:t>را دور انداخته</w:t>
      </w:r>
      <w:r w:rsidR="000D3220">
        <w:rPr>
          <w:rFonts w:cs="CTraditional Arabic" w:hint="cs"/>
          <w:cs/>
          <w:lang w:bidi="fa-IR"/>
        </w:rPr>
        <w:t>‎</w:t>
      </w:r>
      <w:r w:rsidRPr="007C5470">
        <w:rPr>
          <w:rFonts w:hint="cs"/>
          <w:rtl/>
          <w:lang w:bidi="fa-IR"/>
        </w:rPr>
        <w:t xml:space="preserve">اند و به </w:t>
      </w:r>
      <w:r w:rsidR="003557AA" w:rsidRPr="007C5470">
        <w:rPr>
          <w:rFonts w:hint="cs"/>
          <w:rtl/>
          <w:lang w:bidi="fa-IR"/>
        </w:rPr>
        <w:t>سنّت</w:t>
      </w:r>
      <w:r w:rsidRPr="007C5470">
        <w:rPr>
          <w:rFonts w:hint="cs"/>
          <w:rtl/>
          <w:lang w:bidi="fa-IR"/>
        </w:rPr>
        <w:t xml:space="preserve"> پيامبر عمل مي</w:t>
      </w:r>
      <w:r w:rsidRPr="007C5470">
        <w:rPr>
          <w:rFonts w:hint="cs"/>
          <w:rtl/>
          <w:lang w:bidi="fa-IR"/>
        </w:rPr>
        <w:softHyphen/>
        <w:t>كنند هنگامي كه م</w:t>
      </w:r>
      <w:r w:rsidR="000D3220">
        <w:rPr>
          <w:rFonts w:hint="cs"/>
          <w:rtl/>
          <w:lang w:bidi="fa-IR"/>
        </w:rPr>
        <w:t>ندر</w:t>
      </w:r>
      <w:r w:rsidRPr="007C5470">
        <w:rPr>
          <w:rFonts w:hint="cs"/>
          <w:rtl/>
          <w:lang w:bidi="fa-IR"/>
        </w:rPr>
        <w:t>س و ازبين رفته است.</w:t>
      </w:r>
    </w:p>
    <w:p w:rsidR="001070E7" w:rsidRPr="007C5470" w:rsidRDefault="00841C1E" w:rsidP="001A7ACF">
      <w:pPr>
        <w:rPr>
          <w:rtl/>
          <w:lang w:bidi="fa-IR"/>
        </w:rPr>
      </w:pPr>
      <w:r w:rsidRPr="007C5470">
        <w:rPr>
          <w:rFonts w:hint="cs"/>
          <w:rtl/>
          <w:lang w:bidi="fa-IR"/>
        </w:rPr>
        <w:t>و باز در باب حديث</w:t>
      </w:r>
      <w:r w:rsidR="001070E7" w:rsidRPr="007C5470">
        <w:rPr>
          <w:rFonts w:hint="cs"/>
          <w:rtl/>
          <w:lang w:bidi="fa-IR"/>
        </w:rPr>
        <w:t>:</w:t>
      </w:r>
      <w:r w:rsidRPr="007C5470">
        <w:rPr>
          <w:rFonts w:hint="cs"/>
          <w:rtl/>
          <w:lang w:bidi="fa-IR"/>
        </w:rPr>
        <w:t xml:space="preserve"> </w:t>
      </w:r>
      <w:r w:rsidRPr="000D3220">
        <w:rPr>
          <w:rFonts w:cs="Traditional Arabic" w:hint="cs"/>
          <w:b/>
          <w:bCs/>
          <w:rtl/>
          <w:lang w:bidi="fa-IR"/>
        </w:rPr>
        <w:t>« بدأ الإسلام غريباً و سَيعود غريباً كما بدأ فطوبي لِلغرباء »</w:t>
      </w:r>
      <w:r w:rsidRPr="007C5470">
        <w:rPr>
          <w:rFonts w:hint="cs"/>
          <w:b/>
          <w:bCs/>
          <w:rtl/>
          <w:lang w:bidi="fa-IR"/>
        </w:rPr>
        <w:t xml:space="preserve"> </w:t>
      </w:r>
      <w:r w:rsidRPr="007C5470">
        <w:rPr>
          <w:rFonts w:hint="cs"/>
          <w:rtl/>
          <w:lang w:bidi="fa-IR"/>
        </w:rPr>
        <w:t>سؤال شد كه چگونه اسلام غريب خواهد شد</w:t>
      </w:r>
      <w:r w:rsidRPr="007C5470">
        <w:rPr>
          <w:rFonts w:hint="cs"/>
          <w:b/>
          <w:bCs/>
          <w:rtl/>
          <w:lang w:bidi="fa-IR"/>
        </w:rPr>
        <w:t>؟</w:t>
      </w:r>
      <w:r w:rsidR="000A57D5" w:rsidRPr="007C5470">
        <w:rPr>
          <w:rFonts w:hint="cs"/>
          <w:b/>
          <w:bCs/>
          <w:rtl/>
          <w:lang w:bidi="fa-IR"/>
        </w:rPr>
        <w:t xml:space="preserve"> </w:t>
      </w:r>
      <w:r w:rsidR="000A57D5" w:rsidRPr="007C5470">
        <w:rPr>
          <w:rFonts w:hint="cs"/>
          <w:rtl/>
          <w:lang w:bidi="fa-IR"/>
        </w:rPr>
        <w:t>فرمود:</w:t>
      </w:r>
      <w:r w:rsidR="000A57D5" w:rsidRPr="007C5470">
        <w:rPr>
          <w:rFonts w:hint="cs"/>
          <w:b/>
          <w:bCs/>
          <w:rtl/>
          <w:lang w:bidi="fa-IR"/>
        </w:rPr>
        <w:t xml:space="preserve"> </w:t>
      </w:r>
      <w:r w:rsidR="000A57D5" w:rsidRPr="007C5470">
        <w:rPr>
          <w:rFonts w:hint="cs"/>
          <w:rtl/>
          <w:lang w:bidi="fa-IR"/>
        </w:rPr>
        <w:t>همان</w:t>
      </w:r>
      <w:r w:rsidR="00507A6B">
        <w:rPr>
          <w:rFonts w:hint="cs"/>
          <w:rtl/>
          <w:lang w:bidi="fa-IR"/>
        </w:rPr>
        <w:t>گونه كه كسي در ميان قبيله</w:t>
      </w:r>
      <w:r w:rsidR="00507A6B">
        <w:rPr>
          <w:rFonts w:hint="cs"/>
          <w:rtl/>
          <w:lang w:bidi="fa-IR"/>
        </w:rPr>
        <w:softHyphen/>
        <w:t>اي نا</w:t>
      </w:r>
      <w:r w:rsidR="000A57D5" w:rsidRPr="007C5470">
        <w:rPr>
          <w:rFonts w:hint="cs"/>
          <w:rtl/>
          <w:lang w:bidi="fa-IR"/>
        </w:rPr>
        <w:t>آشنا به سر مي</w:t>
      </w:r>
      <w:r w:rsidR="000A57D5" w:rsidRPr="007C5470">
        <w:rPr>
          <w:rFonts w:hint="cs"/>
          <w:rtl/>
          <w:lang w:bidi="fa-IR"/>
        </w:rPr>
        <w:softHyphen/>
        <w:t>برد</w:t>
      </w:r>
      <w:r w:rsidR="00611354">
        <w:rPr>
          <w:rFonts w:hint="cs"/>
          <w:rtl/>
          <w:lang w:bidi="fa-IR"/>
        </w:rPr>
        <w:t xml:space="preserve">، </w:t>
      </w:r>
      <w:r w:rsidR="000A57D5" w:rsidRPr="007C5470">
        <w:rPr>
          <w:rFonts w:hint="cs"/>
          <w:rtl/>
          <w:lang w:bidi="fa-IR"/>
        </w:rPr>
        <w:t>گفته مي</w:t>
      </w:r>
      <w:r w:rsidR="000A57D5" w:rsidRPr="007C5470">
        <w:rPr>
          <w:rFonts w:hint="cs"/>
          <w:rtl/>
          <w:lang w:bidi="fa-IR"/>
        </w:rPr>
        <w:softHyphen/>
        <w:t>شود فلاني غريب است</w:t>
      </w:r>
      <w:r w:rsidR="00507A6B">
        <w:rPr>
          <w:rStyle w:val="a9"/>
          <w:rtl/>
          <w:lang w:bidi="fa-IR"/>
        </w:rPr>
        <w:footnoteReference w:id="11"/>
      </w:r>
      <w:r w:rsidR="00611354">
        <w:rPr>
          <w:rFonts w:hint="cs"/>
          <w:rtl/>
          <w:lang w:bidi="fa-IR"/>
        </w:rPr>
        <w:t xml:space="preserve"> (</w:t>
      </w:r>
      <w:r w:rsidR="000A57D5" w:rsidRPr="007C5470">
        <w:rPr>
          <w:rFonts w:hint="cs"/>
          <w:rtl/>
          <w:lang w:bidi="fa-IR"/>
        </w:rPr>
        <w:t>اسلام نيز درميان مسلمين غريب و بيگانه</w:t>
      </w:r>
      <w:r w:rsidR="000A57D5" w:rsidRPr="007C5470">
        <w:rPr>
          <w:rFonts w:hint="cs"/>
          <w:rtl/>
          <w:lang w:bidi="fa-IR"/>
        </w:rPr>
        <w:softHyphen/>
        <w:t xml:space="preserve"> خواهد شد)</w:t>
      </w:r>
      <w:r w:rsidR="001070E7" w:rsidRPr="007C5470">
        <w:rPr>
          <w:rFonts w:hint="cs"/>
          <w:rtl/>
          <w:lang w:bidi="fa-IR"/>
        </w:rPr>
        <w:t xml:space="preserve"> وباز در همين روايت بالا از « غربا» سؤال شد: پيامبر</w:t>
      </w:r>
      <w:r w:rsidR="00507A6B">
        <w:rPr>
          <w:rFonts w:cs="CTraditional Arabic" w:hint="cs"/>
          <w:rtl/>
          <w:lang w:bidi="fa-IR"/>
        </w:rPr>
        <w:t>ص</w:t>
      </w:r>
      <w:r w:rsidR="00507A6B">
        <w:rPr>
          <w:rFonts w:hint="cs"/>
          <w:rtl/>
          <w:lang w:bidi="fa-IR"/>
        </w:rPr>
        <w:t xml:space="preserve"> </w:t>
      </w:r>
      <w:r w:rsidR="001070E7" w:rsidRPr="007C5470">
        <w:rPr>
          <w:rFonts w:hint="cs"/>
          <w:rtl/>
          <w:lang w:bidi="fa-IR"/>
        </w:rPr>
        <w:t xml:space="preserve">فرمود: </w:t>
      </w:r>
    </w:p>
    <w:p w:rsidR="00841C1E" w:rsidRPr="007C5470" w:rsidRDefault="001070E7" w:rsidP="00507A6B">
      <w:pPr>
        <w:rPr>
          <w:rtl/>
          <w:lang w:bidi="fa-IR"/>
        </w:rPr>
      </w:pPr>
      <w:r w:rsidRPr="00507A6B">
        <w:rPr>
          <w:rFonts w:cs="Traditional Arabic" w:hint="cs"/>
          <w:rtl/>
          <w:lang w:bidi="fa-IR"/>
        </w:rPr>
        <w:t xml:space="preserve">« الّذين يحيون ما أمات الناس من </w:t>
      </w:r>
      <w:r w:rsidR="003557AA" w:rsidRPr="00507A6B">
        <w:rPr>
          <w:rFonts w:cs="Traditional Arabic" w:hint="cs"/>
          <w:rtl/>
          <w:lang w:bidi="fa-IR"/>
        </w:rPr>
        <w:t>سنّت</w:t>
      </w:r>
      <w:r w:rsidRPr="00507A6B">
        <w:rPr>
          <w:rFonts w:cs="Traditional Arabic" w:hint="cs"/>
          <w:rtl/>
          <w:lang w:bidi="fa-IR"/>
        </w:rPr>
        <w:t>ي</w:t>
      </w:r>
      <w:r w:rsidR="00507A6B" w:rsidRPr="007C5470">
        <w:rPr>
          <w:rFonts w:hint="cs"/>
          <w:rtl/>
          <w:lang w:bidi="fa-IR"/>
        </w:rPr>
        <w:t>»</w:t>
      </w:r>
      <w:r w:rsidR="00507A6B">
        <w:rPr>
          <w:rStyle w:val="a9"/>
          <w:rtl/>
          <w:lang w:bidi="fa-IR"/>
        </w:rPr>
        <w:footnoteReference w:id="12"/>
      </w:r>
    </w:p>
    <w:p w:rsidR="00841C1E" w:rsidRPr="007C5470" w:rsidRDefault="001070E7" w:rsidP="001A7ACF">
      <w:pPr>
        <w:rPr>
          <w:rtl/>
          <w:lang w:bidi="fa-IR"/>
        </w:rPr>
      </w:pPr>
      <w:r w:rsidRPr="007C5470">
        <w:rPr>
          <w:rFonts w:hint="cs"/>
          <w:rtl/>
          <w:lang w:bidi="fa-IR"/>
        </w:rPr>
        <w:t>كساني كه زنده مي</w:t>
      </w:r>
      <w:r w:rsidRPr="007C5470">
        <w:rPr>
          <w:rFonts w:hint="cs"/>
          <w:rtl/>
          <w:lang w:bidi="fa-IR"/>
        </w:rPr>
        <w:softHyphen/>
        <w:t>كنند و رونق مي</w:t>
      </w:r>
      <w:r w:rsidRPr="007C5470">
        <w:rPr>
          <w:rFonts w:hint="cs"/>
          <w:rtl/>
          <w:lang w:bidi="fa-IR"/>
        </w:rPr>
        <w:softHyphen/>
        <w:t xml:space="preserve">بخشند آنچه را كه مردم از </w:t>
      </w:r>
      <w:r w:rsidR="003557AA" w:rsidRPr="007C5470">
        <w:rPr>
          <w:rFonts w:hint="cs"/>
          <w:rtl/>
          <w:lang w:bidi="fa-IR"/>
        </w:rPr>
        <w:t>سنّت</w:t>
      </w:r>
      <w:r w:rsidR="00611354">
        <w:rPr>
          <w:rFonts w:hint="cs"/>
          <w:rtl/>
          <w:lang w:bidi="fa-IR"/>
        </w:rPr>
        <w:t xml:space="preserve">، </w:t>
      </w:r>
      <w:r w:rsidR="00507A6B">
        <w:rPr>
          <w:rFonts w:hint="cs"/>
          <w:rtl/>
          <w:lang w:bidi="fa-IR"/>
        </w:rPr>
        <w:t>نابود كرده و مندرس گذاشته</w:t>
      </w:r>
      <w:r w:rsidR="00507A6B">
        <w:rPr>
          <w:rFonts w:cs="CTraditional Arabic" w:hint="cs"/>
          <w:cs/>
          <w:lang w:bidi="fa-IR"/>
        </w:rPr>
        <w:t>‎</w:t>
      </w:r>
      <w:r w:rsidRPr="007C5470">
        <w:rPr>
          <w:rFonts w:hint="cs"/>
          <w:rtl/>
          <w:lang w:bidi="fa-IR"/>
        </w:rPr>
        <w:t>اند.</w:t>
      </w:r>
      <w:r w:rsidR="008E46CD" w:rsidRPr="007C5470">
        <w:rPr>
          <w:rFonts w:hint="cs"/>
          <w:rtl/>
          <w:lang w:bidi="fa-IR"/>
        </w:rPr>
        <w:t>»</w:t>
      </w:r>
    </w:p>
    <w:p w:rsidR="009820BD" w:rsidRPr="007C5470" w:rsidRDefault="00507A6B" w:rsidP="001A7ACF">
      <w:pPr>
        <w:rPr>
          <w:rtl/>
          <w:lang w:bidi="fa-IR"/>
        </w:rPr>
      </w:pPr>
      <w:r>
        <w:rPr>
          <w:rFonts w:hint="cs"/>
          <w:rtl/>
          <w:lang w:bidi="fa-IR"/>
        </w:rPr>
        <w:t>خلاصه روايات و مفاهيم فوق،</w:t>
      </w:r>
      <w:r w:rsidR="001070E7" w:rsidRPr="007C5470">
        <w:rPr>
          <w:rFonts w:hint="cs"/>
          <w:rtl/>
          <w:lang w:bidi="fa-IR"/>
        </w:rPr>
        <w:t xml:space="preserve"> توصيف و سخن </w:t>
      </w:r>
      <w:r>
        <w:rPr>
          <w:rFonts w:hint="cs"/>
          <w:rtl/>
          <w:lang w:bidi="fa-IR"/>
        </w:rPr>
        <w:t>از غربتي است كه در ابتدا و آخرِ</w:t>
      </w:r>
      <w:r w:rsidR="001070E7" w:rsidRPr="007C5470">
        <w:rPr>
          <w:rFonts w:hint="cs"/>
          <w:rtl/>
          <w:lang w:bidi="fa-IR"/>
        </w:rPr>
        <w:t xml:space="preserve"> اسلام دامنگير آن خواهد شد:</w:t>
      </w:r>
    </w:p>
    <w:p w:rsidR="001070E7" w:rsidRPr="007C5470" w:rsidRDefault="001070E7" w:rsidP="001A7ACF">
      <w:pPr>
        <w:rPr>
          <w:rtl/>
          <w:lang w:bidi="fa-IR"/>
        </w:rPr>
      </w:pPr>
      <w:r w:rsidRPr="007C5470">
        <w:rPr>
          <w:rFonts w:hint="cs"/>
          <w:rtl/>
          <w:lang w:bidi="fa-IR"/>
        </w:rPr>
        <w:t>در آغاز</w:t>
      </w:r>
      <w:r w:rsidR="00E254F2" w:rsidRPr="007C5470">
        <w:rPr>
          <w:rFonts w:hint="cs"/>
          <w:rtl/>
          <w:lang w:bidi="fa-IR"/>
        </w:rPr>
        <w:t xml:space="preserve">، </w:t>
      </w:r>
      <w:r w:rsidRPr="007C5470">
        <w:rPr>
          <w:rFonts w:hint="cs"/>
          <w:rtl/>
          <w:lang w:bidi="fa-IR"/>
        </w:rPr>
        <w:t>خداوند</w:t>
      </w:r>
      <w:r w:rsidR="00507A6B">
        <w:rPr>
          <w:rFonts w:cs="CTraditional Arabic" w:hint="cs"/>
          <w:rtl/>
          <w:lang w:bidi="fa-IR"/>
        </w:rPr>
        <w:t>أ</w:t>
      </w:r>
      <w:r w:rsidR="00E254F2" w:rsidRPr="007C5470">
        <w:rPr>
          <w:rFonts w:hint="cs"/>
          <w:rtl/>
          <w:lang w:bidi="fa-IR"/>
        </w:rPr>
        <w:t>،</w:t>
      </w:r>
      <w:r w:rsidRPr="007C5470">
        <w:rPr>
          <w:rFonts w:hint="cs"/>
          <w:rtl/>
          <w:lang w:bidi="fa-IR"/>
        </w:rPr>
        <w:t xml:space="preserve"> </w:t>
      </w:r>
      <w:r w:rsidR="00507A6B">
        <w:rPr>
          <w:rFonts w:hint="cs"/>
          <w:rtl/>
          <w:lang w:bidi="fa-IR"/>
        </w:rPr>
        <w:t>پيامبر را در مقطعي زماني كه</w:t>
      </w:r>
      <w:r w:rsidR="00E254F2" w:rsidRPr="007C5470">
        <w:rPr>
          <w:rFonts w:hint="cs"/>
          <w:rtl/>
          <w:lang w:bidi="fa-IR"/>
        </w:rPr>
        <w:t xml:space="preserve"> هيچ پيام وَحيانيي وجود نداشت به رسالت برانگيخت در جامعه</w:t>
      </w:r>
      <w:r w:rsidR="00E254F2" w:rsidRPr="007C5470">
        <w:rPr>
          <w:rFonts w:hint="cs"/>
          <w:rtl/>
          <w:lang w:bidi="fa-IR"/>
        </w:rPr>
        <w:softHyphen/>
        <w:t>اي جاهلي و فرورفته در جهالت كه از حق</w:t>
      </w:r>
      <w:r w:rsidR="00611354">
        <w:rPr>
          <w:rFonts w:hint="cs"/>
          <w:rtl/>
          <w:lang w:bidi="fa-IR"/>
        </w:rPr>
        <w:t xml:space="preserve"> (</w:t>
      </w:r>
      <w:r w:rsidR="00E254F2" w:rsidRPr="007C5470">
        <w:rPr>
          <w:rFonts w:hint="cs"/>
          <w:rtl/>
          <w:lang w:bidi="fa-IR"/>
        </w:rPr>
        <w:t>و شريعت الهي) چيزي نمي</w:t>
      </w:r>
      <w:r w:rsidR="00E254F2" w:rsidRPr="007C5470">
        <w:rPr>
          <w:rFonts w:hint="cs"/>
          <w:rtl/>
          <w:lang w:bidi="fa-IR"/>
        </w:rPr>
        <w:softHyphen/>
        <w:t>دانستند و احكام و فرامين آنرا در هيچ بابي به كار نمي</w:t>
      </w:r>
      <w:r w:rsidR="00E254F2" w:rsidRPr="007C5470">
        <w:rPr>
          <w:rFonts w:hint="cs"/>
          <w:rtl/>
          <w:lang w:bidi="fa-IR"/>
        </w:rPr>
        <w:softHyphen/>
        <w:t>بستند؛ بلكه مقيّد و متديّن به آئيني بودند كه نياكانشان آن را پذيرفته بودند از عقايد انحرافي گرفته تا مذاهب و آراي اختراعي و بدعت آلود.</w:t>
      </w:r>
    </w:p>
    <w:p w:rsidR="00F51EE4" w:rsidRPr="007C5470" w:rsidRDefault="00F51EE4" w:rsidP="001A7ACF">
      <w:pPr>
        <w:rPr>
          <w:rtl/>
          <w:lang w:bidi="fa-IR"/>
        </w:rPr>
      </w:pPr>
      <w:r w:rsidRPr="007C5470">
        <w:rPr>
          <w:rFonts w:hint="cs"/>
          <w:rtl/>
          <w:lang w:bidi="fa-IR"/>
        </w:rPr>
        <w:t>آن وقت كه رسول خدا</w:t>
      </w:r>
      <w:r w:rsidR="00507A6B">
        <w:rPr>
          <w:rFonts w:cs="CTraditional Arabic" w:hint="cs"/>
          <w:rtl/>
          <w:lang w:bidi="fa-IR"/>
        </w:rPr>
        <w:t>ص</w:t>
      </w:r>
      <w:r w:rsidR="00507A6B">
        <w:rPr>
          <w:rFonts w:hint="cs"/>
          <w:rtl/>
          <w:lang w:bidi="fa-IR"/>
        </w:rPr>
        <w:t xml:space="preserve"> </w:t>
      </w:r>
      <w:r w:rsidRPr="007C5470">
        <w:rPr>
          <w:rFonts w:hint="cs"/>
          <w:rtl/>
          <w:lang w:bidi="fa-IR"/>
        </w:rPr>
        <w:t xml:space="preserve">اعلان رسالت نمود </w:t>
      </w:r>
      <w:r w:rsidRPr="00507A6B">
        <w:rPr>
          <w:rFonts w:hint="cs"/>
          <w:rtl/>
          <w:lang w:bidi="fa-IR"/>
        </w:rPr>
        <w:t>« مژده رسان و بيم دهنده و به عنوان دعوت كننده به سوي خدا طبق فرمان الله و به عنوان چراغ تابان»</w:t>
      </w:r>
      <w:r w:rsidR="00507A6B">
        <w:rPr>
          <w:rStyle w:val="a9"/>
          <w:rtl/>
          <w:lang w:bidi="fa-IR"/>
        </w:rPr>
        <w:footnoteReference w:id="13"/>
      </w:r>
      <w:r w:rsidRPr="007C5470">
        <w:rPr>
          <w:rFonts w:hint="cs"/>
          <w:b/>
          <w:bCs/>
          <w:rtl/>
          <w:lang w:bidi="fa-IR"/>
        </w:rPr>
        <w:t xml:space="preserve"> </w:t>
      </w:r>
      <w:r w:rsidR="004314C1" w:rsidRPr="007C5470">
        <w:rPr>
          <w:rFonts w:hint="cs"/>
          <w:rtl/>
          <w:lang w:bidi="fa-IR"/>
        </w:rPr>
        <w:t xml:space="preserve"> </w:t>
      </w:r>
      <w:r w:rsidRPr="007C5470">
        <w:rPr>
          <w:rFonts w:hint="cs"/>
          <w:rtl/>
          <w:lang w:bidi="fa-IR"/>
        </w:rPr>
        <w:t>مشركان چه با شتاب</w:t>
      </w:r>
      <w:r w:rsidR="00611354">
        <w:rPr>
          <w:rFonts w:hint="cs"/>
          <w:rtl/>
          <w:lang w:bidi="fa-IR"/>
        </w:rPr>
        <w:t xml:space="preserve"> (</w:t>
      </w:r>
      <w:r w:rsidRPr="007C5470">
        <w:rPr>
          <w:rFonts w:hint="cs"/>
          <w:rtl/>
          <w:lang w:bidi="fa-IR"/>
        </w:rPr>
        <w:t>و بدون تعقّل</w:t>
      </w:r>
      <w:r w:rsidR="00611354">
        <w:rPr>
          <w:rFonts w:hint="cs"/>
          <w:rtl/>
          <w:lang w:bidi="fa-IR"/>
        </w:rPr>
        <w:t xml:space="preserve">) </w:t>
      </w:r>
      <w:r w:rsidR="00507A6B">
        <w:rPr>
          <w:rFonts w:hint="cs"/>
          <w:rtl/>
          <w:lang w:bidi="fa-IR"/>
        </w:rPr>
        <w:t>با پيام نیکوی</w:t>
      </w:r>
      <w:r w:rsidRPr="007C5470">
        <w:rPr>
          <w:rFonts w:hint="cs"/>
          <w:rtl/>
          <w:lang w:bidi="fa-IR"/>
        </w:rPr>
        <w:t xml:space="preserve"> وي به پيكار برخاستند و آن را ناخوش داشتند و با تهمت و افترا با آن پيام</w:t>
      </w:r>
      <w:r w:rsidR="00807237" w:rsidRPr="007C5470">
        <w:rPr>
          <w:rFonts w:hint="cs"/>
          <w:rtl/>
          <w:lang w:bidi="fa-IR"/>
        </w:rPr>
        <w:t>ِ</w:t>
      </w:r>
      <w:r w:rsidRPr="007C5470">
        <w:rPr>
          <w:rFonts w:hint="cs"/>
          <w:rtl/>
          <w:lang w:bidi="fa-IR"/>
        </w:rPr>
        <w:t xml:space="preserve"> سالم و صالح عناد ورزيدند و هر چيز محال و دور از بينشي صحيح را به او نسبت دادند</w:t>
      </w:r>
      <w:r w:rsidR="00BE5F59" w:rsidRPr="007C5470">
        <w:rPr>
          <w:rFonts w:hint="cs"/>
          <w:rtl/>
          <w:lang w:bidi="fa-IR"/>
        </w:rPr>
        <w:t xml:space="preserve"> ـ همان وقتي كه رسول خدا</w:t>
      </w:r>
      <w:r w:rsidR="00507A6B">
        <w:rPr>
          <w:rFonts w:cs="CTraditional Arabic" w:hint="cs"/>
          <w:rtl/>
          <w:lang w:bidi="fa-IR"/>
        </w:rPr>
        <w:t>ص</w:t>
      </w:r>
      <w:r w:rsidR="00BE5F59" w:rsidRPr="007C5470">
        <w:rPr>
          <w:rFonts w:hint="cs"/>
          <w:rtl/>
          <w:lang w:bidi="fa-IR"/>
        </w:rPr>
        <w:t xml:space="preserve"> به مخالفت با شريعت و قوانين انحرافي و گمراه</w:t>
      </w:r>
      <w:r w:rsidR="00807237" w:rsidRPr="007C5470">
        <w:rPr>
          <w:rFonts w:hint="cs"/>
          <w:rtl/>
          <w:lang w:bidi="fa-IR"/>
        </w:rPr>
        <w:t>ِ</w:t>
      </w:r>
      <w:r w:rsidR="00507A6B">
        <w:rPr>
          <w:rFonts w:hint="cs"/>
          <w:rtl/>
          <w:lang w:bidi="fa-IR"/>
        </w:rPr>
        <w:t xml:space="preserve"> ايشان برخاست و عقايد </w:t>
      </w:r>
      <w:r w:rsidR="00893333" w:rsidRPr="007C5470">
        <w:rPr>
          <w:rFonts w:hint="cs"/>
          <w:rtl/>
          <w:lang w:bidi="fa-IR"/>
        </w:rPr>
        <w:t xml:space="preserve">گمراهي را طرد ساخت </w:t>
      </w:r>
      <w:r w:rsidR="00507A6B">
        <w:rPr>
          <w:rFonts w:hint="cs"/>
          <w:rtl/>
          <w:lang w:bidi="fa-IR"/>
        </w:rPr>
        <w:t xml:space="preserve">ـ </w:t>
      </w:r>
      <w:r w:rsidR="00807237" w:rsidRPr="007C5470">
        <w:rPr>
          <w:rFonts w:hint="cs"/>
          <w:rtl/>
          <w:lang w:bidi="fa-IR"/>
        </w:rPr>
        <w:t>مشركان</w:t>
      </w:r>
      <w:r w:rsidR="00611354">
        <w:rPr>
          <w:rFonts w:hint="cs"/>
          <w:rtl/>
          <w:lang w:bidi="fa-IR"/>
        </w:rPr>
        <w:t xml:space="preserve"> (</w:t>
      </w:r>
      <w:r w:rsidR="00BE5F59" w:rsidRPr="007C5470">
        <w:rPr>
          <w:rFonts w:hint="cs"/>
          <w:rtl/>
          <w:lang w:bidi="fa-IR"/>
        </w:rPr>
        <w:t>بي</w:t>
      </w:r>
      <w:r w:rsidR="00507A6B">
        <w:rPr>
          <w:rFonts w:cs="CTraditional Arabic" w:hint="cs"/>
          <w:cs/>
          <w:lang w:bidi="fa-IR"/>
        </w:rPr>
        <w:t>‎</w:t>
      </w:r>
      <w:r w:rsidR="00BE5F59" w:rsidRPr="007C5470">
        <w:rPr>
          <w:rFonts w:hint="cs"/>
          <w:rtl/>
          <w:lang w:bidi="fa-IR"/>
        </w:rPr>
        <w:t>كار ننشستند و</w:t>
      </w:r>
      <w:r w:rsidR="00611354">
        <w:rPr>
          <w:rFonts w:hint="cs"/>
          <w:rtl/>
          <w:lang w:bidi="fa-IR"/>
        </w:rPr>
        <w:t xml:space="preserve">) </w:t>
      </w:r>
      <w:r w:rsidR="00BE5F59" w:rsidRPr="007C5470">
        <w:rPr>
          <w:rFonts w:hint="cs"/>
          <w:rtl/>
          <w:lang w:bidi="fa-IR"/>
        </w:rPr>
        <w:t>به طُرق مختلف افترا آميز در صدد تخريب رسول خدا</w:t>
      </w:r>
      <w:r w:rsidR="00507A6B">
        <w:rPr>
          <w:rFonts w:cs="CTraditional Arabic" w:hint="cs"/>
          <w:rtl/>
          <w:lang w:bidi="fa-IR"/>
        </w:rPr>
        <w:t>ص</w:t>
      </w:r>
      <w:r w:rsidR="00507A6B">
        <w:rPr>
          <w:rFonts w:hint="cs"/>
          <w:rtl/>
          <w:lang w:bidi="fa-IR"/>
        </w:rPr>
        <w:t xml:space="preserve"> بر</w:t>
      </w:r>
      <w:r w:rsidR="00BE5F59" w:rsidRPr="007C5470">
        <w:rPr>
          <w:rFonts w:hint="cs"/>
          <w:rtl/>
          <w:lang w:bidi="fa-IR"/>
        </w:rPr>
        <w:t>آمدند. در اولين گام او را دروغگو خ</w:t>
      </w:r>
      <w:r w:rsidR="00157668" w:rsidRPr="007C5470">
        <w:rPr>
          <w:rFonts w:hint="cs"/>
          <w:rtl/>
          <w:lang w:bidi="fa-IR"/>
        </w:rPr>
        <w:t xml:space="preserve">واندند </w:t>
      </w:r>
      <w:r w:rsidR="00BE5F59" w:rsidRPr="007C5470">
        <w:rPr>
          <w:rFonts w:hint="cs"/>
          <w:rtl/>
          <w:lang w:bidi="fa-IR"/>
        </w:rPr>
        <w:t>ـ درحالي كه وي راستگو بود و هيچگاه چيزي خلاف واقعيّت برزبان جاري نساخت ـ</w:t>
      </w:r>
      <w:r w:rsidR="00507A6B">
        <w:rPr>
          <w:rFonts w:hint="cs"/>
          <w:rtl/>
          <w:lang w:bidi="fa-IR"/>
        </w:rPr>
        <w:t xml:space="preserve"> دگر بار رسول خدا</w:t>
      </w:r>
      <w:r w:rsidR="00507A6B">
        <w:rPr>
          <w:rFonts w:cs="CTraditional Arabic" w:hint="cs"/>
          <w:rtl/>
          <w:lang w:bidi="fa-IR"/>
        </w:rPr>
        <w:t>ص</w:t>
      </w:r>
      <w:r w:rsidR="00203D6D" w:rsidRPr="007C5470">
        <w:rPr>
          <w:rFonts w:hint="cs"/>
          <w:rtl/>
          <w:lang w:bidi="fa-IR"/>
        </w:rPr>
        <w:t xml:space="preserve"> را</w:t>
      </w:r>
      <w:r w:rsidR="00FA5A02" w:rsidRPr="007C5470">
        <w:rPr>
          <w:rFonts w:hint="cs"/>
          <w:rtl/>
          <w:lang w:bidi="fa-IR"/>
        </w:rPr>
        <w:t xml:space="preserve"> به ساحري و كهانت متّهم كردند ـ گرچه آگاه بودند وي نه ساحر است و نه از مدّعيان اين راه ـ باز وي را ديوانه خطاب كردند در حالي كه </w:t>
      </w:r>
      <w:r w:rsidR="004314C1" w:rsidRPr="007C5470">
        <w:rPr>
          <w:rFonts w:hint="cs"/>
          <w:rtl/>
          <w:lang w:bidi="fa-IR"/>
        </w:rPr>
        <w:t xml:space="preserve">از </w:t>
      </w:r>
      <w:r w:rsidR="00FA5A02" w:rsidRPr="007C5470">
        <w:rPr>
          <w:rFonts w:hint="cs"/>
          <w:rtl/>
          <w:lang w:bidi="fa-IR"/>
        </w:rPr>
        <w:t>سلامت عقل</w:t>
      </w:r>
      <w:r w:rsidR="004314C1" w:rsidRPr="007C5470">
        <w:rPr>
          <w:rFonts w:hint="cs"/>
          <w:rtl/>
          <w:lang w:bidi="fa-IR"/>
        </w:rPr>
        <w:t>،</w:t>
      </w:r>
      <w:r w:rsidR="00FA5A02" w:rsidRPr="007C5470">
        <w:rPr>
          <w:rFonts w:hint="cs"/>
          <w:rtl/>
          <w:lang w:bidi="fa-IR"/>
        </w:rPr>
        <w:t xml:space="preserve"> درايت و عدم</w:t>
      </w:r>
      <w:r w:rsidR="004314C1" w:rsidRPr="007C5470">
        <w:rPr>
          <w:rFonts w:hint="cs"/>
          <w:rtl/>
          <w:lang w:bidi="fa-IR"/>
        </w:rPr>
        <w:t>ِ</w:t>
      </w:r>
      <w:r w:rsidR="00FA5A02" w:rsidRPr="007C5470">
        <w:rPr>
          <w:rFonts w:hint="cs"/>
          <w:rtl/>
          <w:lang w:bidi="fa-IR"/>
        </w:rPr>
        <w:t xml:space="preserve"> مسّ شياطين بر وي </w:t>
      </w:r>
      <w:r w:rsidR="004314C1" w:rsidRPr="007C5470">
        <w:rPr>
          <w:rFonts w:hint="cs"/>
          <w:rtl/>
          <w:lang w:bidi="fa-IR"/>
        </w:rPr>
        <w:t>آگاه بودند.</w:t>
      </w:r>
    </w:p>
    <w:p w:rsidR="00A001FF" w:rsidRPr="007C5470" w:rsidRDefault="003B4A81" w:rsidP="001A7ACF">
      <w:pPr>
        <w:rPr>
          <w:rtl/>
          <w:lang w:bidi="fa-IR"/>
        </w:rPr>
      </w:pPr>
      <w:r w:rsidRPr="007C5470">
        <w:rPr>
          <w:rFonts w:hint="cs"/>
          <w:rtl/>
          <w:lang w:bidi="fa-IR"/>
        </w:rPr>
        <w:t>و چون رسول خدا</w:t>
      </w:r>
      <w:r w:rsidR="00507A6B">
        <w:rPr>
          <w:rFonts w:cs="CTraditional Arabic" w:hint="cs"/>
          <w:rtl/>
          <w:lang w:bidi="fa-IR"/>
        </w:rPr>
        <w:t>ص</w:t>
      </w:r>
      <w:r w:rsidR="00507A6B">
        <w:rPr>
          <w:rFonts w:hint="cs"/>
          <w:rtl/>
          <w:lang w:bidi="fa-IR"/>
        </w:rPr>
        <w:t xml:space="preserve"> </w:t>
      </w:r>
      <w:r w:rsidRPr="007C5470">
        <w:rPr>
          <w:rFonts w:hint="cs"/>
          <w:rtl/>
          <w:lang w:bidi="fa-IR"/>
        </w:rPr>
        <w:t>مشركان را به پرستش يگانه معبود</w:t>
      </w:r>
      <w:r w:rsidR="00157668" w:rsidRPr="007C5470">
        <w:rPr>
          <w:rFonts w:hint="cs"/>
          <w:rtl/>
          <w:lang w:bidi="fa-IR"/>
        </w:rPr>
        <w:t>ِ</w:t>
      </w:r>
      <w:r w:rsidRPr="007C5470">
        <w:rPr>
          <w:rFonts w:hint="cs"/>
          <w:rtl/>
          <w:lang w:bidi="fa-IR"/>
        </w:rPr>
        <w:t xml:space="preserve"> حق ك</w:t>
      </w:r>
      <w:r w:rsidR="00157668" w:rsidRPr="007C5470">
        <w:rPr>
          <w:rFonts w:hint="cs"/>
          <w:rtl/>
          <w:lang w:bidi="fa-IR"/>
        </w:rPr>
        <w:t>ه هيچ انبازي ندارد فرا مي</w:t>
      </w:r>
      <w:r w:rsidR="00157668" w:rsidRPr="007C5470">
        <w:rPr>
          <w:rFonts w:hint="cs"/>
          <w:rtl/>
          <w:lang w:bidi="fa-IR"/>
        </w:rPr>
        <w:softHyphen/>
        <w:t>خواند</w:t>
      </w:r>
      <w:r w:rsidRPr="007C5470">
        <w:rPr>
          <w:rFonts w:hint="cs"/>
          <w:rtl/>
          <w:lang w:bidi="fa-IR"/>
        </w:rPr>
        <w:t>، مي</w:t>
      </w:r>
      <w:r w:rsidRPr="007C5470">
        <w:rPr>
          <w:rFonts w:hint="cs"/>
          <w:rtl/>
          <w:lang w:bidi="fa-IR"/>
        </w:rPr>
        <w:softHyphen/>
        <w:t>گفتند:</w:t>
      </w:r>
    </w:p>
    <w:p w:rsidR="00507A6B" w:rsidRDefault="00507A6B" w:rsidP="00507A6B">
      <w:pPr>
        <w:rPr>
          <w:rtl/>
          <w:lang w:bidi="ar-SA"/>
        </w:rPr>
      </w:pPr>
      <w:r>
        <w:rPr>
          <w:rFonts w:ascii="QCF_BSML" w:hAnsi="QCF_BSML" w:cs="QCF_BSML"/>
          <w:color w:val="000000"/>
          <w:sz w:val="32"/>
          <w:szCs w:val="32"/>
          <w:rtl/>
          <w:lang w:bidi="ar-SA"/>
        </w:rPr>
        <w:t xml:space="preserve">ﭽ </w:t>
      </w:r>
      <w:r>
        <w:rPr>
          <w:rFonts w:ascii="QCF_P453" w:hAnsi="QCF_P453" w:cs="QCF_P453"/>
          <w:color w:val="000000"/>
          <w:sz w:val="32"/>
          <w:szCs w:val="32"/>
          <w:rtl/>
          <w:lang w:bidi="ar-SA"/>
        </w:rPr>
        <w:t>ﭵ  ﭶ     ﭷ       ﭸ</w:t>
      </w:r>
      <w:r>
        <w:rPr>
          <w:rFonts w:ascii="QCF_P453" w:hAnsi="QCF_P453" w:cs="QCF_P453"/>
          <w:color w:val="0000A5"/>
          <w:sz w:val="32"/>
          <w:szCs w:val="32"/>
          <w:rtl/>
          <w:lang w:bidi="ar-SA"/>
        </w:rPr>
        <w:t>ﭹ</w:t>
      </w:r>
      <w:r>
        <w:rPr>
          <w:rFonts w:ascii="QCF_P453" w:hAnsi="QCF_P453" w:cs="QCF_P453"/>
          <w:color w:val="000000"/>
          <w:sz w:val="32"/>
          <w:szCs w:val="32"/>
          <w:rtl/>
          <w:lang w:bidi="ar-SA"/>
        </w:rPr>
        <w:t xml:space="preserve">  ﭺ      ﭻ  ﭼ  ﭽ  ﭾ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ص: ٥</w:t>
      </w:r>
      <w:r>
        <w:rPr>
          <w:rFonts w:ascii="Arial" w:hAnsi="Arial" w:cs="Arial"/>
          <w:color w:val="000000"/>
          <w:sz w:val="27"/>
          <w:szCs w:val="27"/>
          <w:lang w:bidi="ar-SA"/>
        </w:rPr>
        <w:t xml:space="preserve"> </w:t>
      </w:r>
    </w:p>
    <w:p w:rsidR="00A001FF" w:rsidRPr="007C5470" w:rsidRDefault="003B4A81" w:rsidP="00507A6B">
      <w:pPr>
        <w:rPr>
          <w:rtl/>
          <w:lang w:bidi="fa-IR"/>
        </w:rPr>
      </w:pPr>
      <w:r w:rsidRPr="007C5470">
        <w:rPr>
          <w:rFonts w:hint="cs"/>
          <w:rtl/>
          <w:lang w:bidi="fa-IR"/>
        </w:rPr>
        <w:t>آيا او به جاي اين همه خدايان به خداي واحدي معتقد است واقعاً اين چيز شگفتي است»</w:t>
      </w:r>
      <w:r w:rsidR="00611354">
        <w:rPr>
          <w:rFonts w:hint="cs"/>
          <w:rtl/>
          <w:lang w:bidi="fa-IR"/>
        </w:rPr>
        <w:t xml:space="preserve"> </w:t>
      </w:r>
    </w:p>
    <w:p w:rsidR="00A001FF" w:rsidRPr="007C5470" w:rsidRDefault="00A973C4" w:rsidP="001A7ACF">
      <w:pPr>
        <w:rPr>
          <w:rtl/>
          <w:lang w:bidi="fa-IR"/>
        </w:rPr>
      </w:pPr>
      <w:r w:rsidRPr="007C5470">
        <w:rPr>
          <w:rFonts w:hint="cs"/>
          <w:rtl/>
          <w:lang w:bidi="fa-IR"/>
        </w:rPr>
        <w:t>گرچه در نهاد و درون خويش به مقتضاي اين دعوت اقرار مي</w:t>
      </w:r>
      <w:r w:rsidRPr="007C5470">
        <w:rPr>
          <w:rFonts w:hint="cs"/>
          <w:rtl/>
          <w:lang w:bidi="fa-IR"/>
        </w:rPr>
        <w:softHyphen/>
        <w:t>كردند</w:t>
      </w:r>
      <w:r w:rsidR="00611354">
        <w:rPr>
          <w:rFonts w:hint="cs"/>
          <w:rtl/>
          <w:lang w:bidi="fa-IR"/>
        </w:rPr>
        <w:t xml:space="preserve">، </w:t>
      </w:r>
      <w:r w:rsidRPr="007C5470">
        <w:rPr>
          <w:rFonts w:hint="cs"/>
          <w:rtl/>
          <w:lang w:bidi="fa-IR"/>
        </w:rPr>
        <w:t>همانگونه كه خداوند از زبان ايشان نقل مي</w:t>
      </w:r>
      <w:r w:rsidRPr="007C5470">
        <w:rPr>
          <w:rFonts w:hint="cs"/>
          <w:rtl/>
          <w:lang w:bidi="fa-IR"/>
        </w:rPr>
        <w:softHyphen/>
        <w:t>كند :</w:t>
      </w:r>
    </w:p>
    <w:p w:rsidR="00A001FF" w:rsidRPr="00507A6B" w:rsidRDefault="00507A6B" w:rsidP="00507A6B">
      <w:pPr>
        <w:rPr>
          <w:rtl/>
          <w:lang w:bidi="fa-IR"/>
        </w:rPr>
      </w:pPr>
      <w:r>
        <w:rPr>
          <w:rFonts w:ascii="QCF_BSML" w:hAnsi="QCF_BSML" w:cs="QCF_BSML"/>
          <w:color w:val="000000"/>
          <w:sz w:val="32"/>
          <w:szCs w:val="32"/>
          <w:rtl/>
          <w:lang w:bidi="ar-SA"/>
        </w:rPr>
        <w:t xml:space="preserve">ﭽ </w:t>
      </w:r>
      <w:r>
        <w:rPr>
          <w:rFonts w:ascii="QCF_P404" w:hAnsi="QCF_P404" w:cs="QCF_P404"/>
          <w:color w:val="000000"/>
          <w:sz w:val="32"/>
          <w:szCs w:val="32"/>
          <w:rtl/>
          <w:lang w:bidi="ar-SA"/>
        </w:rPr>
        <w:t xml:space="preserve">ﭣ  ﭤ  ﭥ   ﭦ  ﭧ  ﭨ  ﭩ  ﭪ  ﭫ  ﭬ  ﭭ  ﭮ  ﭯ  ﭰ    ﭱ  ﭲ  ﭳ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العنكبوت: ٦٥</w:t>
      </w:r>
    </w:p>
    <w:p w:rsidR="00A001FF" w:rsidRPr="007C5470" w:rsidRDefault="00507A6B" w:rsidP="00507A6B">
      <w:pPr>
        <w:rPr>
          <w:rtl/>
          <w:lang w:bidi="fa-IR"/>
        </w:rPr>
      </w:pPr>
      <w:r w:rsidRPr="007C5470">
        <w:rPr>
          <w:rFonts w:hint="cs"/>
          <w:rtl/>
          <w:lang w:bidi="fa-IR"/>
        </w:rPr>
        <w:t>«</w:t>
      </w:r>
      <w:r w:rsidR="00E87A11" w:rsidRPr="007C5470">
        <w:rPr>
          <w:rFonts w:hint="cs"/>
          <w:rtl/>
          <w:lang w:bidi="fa-IR"/>
        </w:rPr>
        <w:t>هنگامي كه</w:t>
      </w:r>
      <w:r>
        <w:rPr>
          <w:rFonts w:hint="cs"/>
          <w:rtl/>
          <w:lang w:bidi="fa-IR"/>
        </w:rPr>
        <w:t xml:space="preserve"> مشركان سوار كشتي مي</w:t>
      </w:r>
      <w:r>
        <w:rPr>
          <w:rFonts w:cs="CTraditional Arabic" w:hint="cs"/>
          <w:cs/>
          <w:lang w:bidi="fa-IR"/>
        </w:rPr>
        <w:t>‎</w:t>
      </w:r>
      <w:r w:rsidR="00C13A03" w:rsidRPr="007C5470">
        <w:rPr>
          <w:rFonts w:hint="cs"/>
          <w:rtl/>
          <w:lang w:bidi="fa-IR"/>
        </w:rPr>
        <w:t>شوند خالصان</w:t>
      </w:r>
      <w:r>
        <w:rPr>
          <w:rFonts w:hint="cs"/>
          <w:rtl/>
          <w:lang w:bidi="fa-IR"/>
        </w:rPr>
        <w:t>ه و صادقانه خداي را به فرياد مي</w:t>
      </w:r>
      <w:r>
        <w:rPr>
          <w:rFonts w:cs="CTraditional Arabic" w:hint="cs"/>
          <w:cs/>
          <w:lang w:bidi="fa-IR"/>
        </w:rPr>
        <w:t>‎</w:t>
      </w:r>
      <w:r w:rsidR="00C13A03" w:rsidRPr="007C5470">
        <w:rPr>
          <w:rFonts w:hint="cs"/>
          <w:rtl/>
          <w:lang w:bidi="fa-IR"/>
        </w:rPr>
        <w:t>خوانند»</w:t>
      </w:r>
    </w:p>
    <w:p w:rsidR="008A58A1" w:rsidRPr="007C5470" w:rsidRDefault="00C13A03" w:rsidP="001A7ACF">
      <w:pPr>
        <w:rPr>
          <w:rtl/>
          <w:lang w:bidi="fa-IR"/>
        </w:rPr>
      </w:pPr>
      <w:r w:rsidRPr="007C5470">
        <w:rPr>
          <w:rFonts w:hint="cs"/>
          <w:rtl/>
          <w:lang w:bidi="fa-IR"/>
        </w:rPr>
        <w:t>و چون رسول خدا</w:t>
      </w:r>
      <w:r w:rsidR="0020593B">
        <w:rPr>
          <w:rFonts w:cs="CTraditional Arabic" w:hint="cs"/>
          <w:rtl/>
          <w:lang w:bidi="fa-IR"/>
        </w:rPr>
        <w:t>ص</w:t>
      </w:r>
      <w:r w:rsidR="0020593B">
        <w:rPr>
          <w:rFonts w:hint="cs"/>
          <w:rtl/>
          <w:lang w:bidi="fa-IR"/>
        </w:rPr>
        <w:t xml:space="preserve"> </w:t>
      </w:r>
      <w:r w:rsidRPr="007C5470">
        <w:rPr>
          <w:rFonts w:hint="cs"/>
          <w:rtl/>
          <w:lang w:bidi="fa-IR"/>
        </w:rPr>
        <w:t>مشركان از سختي</w:t>
      </w:r>
      <w:r w:rsidRPr="007C5470">
        <w:rPr>
          <w:rFonts w:hint="cs"/>
          <w:rtl/>
          <w:lang w:bidi="fa-IR"/>
        </w:rPr>
        <w:softHyphen/>
        <w:t>ها و شدّت روز رستاخيز انذار مي</w:t>
      </w:r>
      <w:r w:rsidRPr="007C5470">
        <w:rPr>
          <w:rFonts w:hint="cs"/>
          <w:rtl/>
          <w:lang w:bidi="fa-IR"/>
        </w:rPr>
        <w:softHyphen/>
        <w:t>داد تا جايي كه مي</w:t>
      </w:r>
      <w:r w:rsidRPr="007C5470">
        <w:rPr>
          <w:rFonts w:hint="cs"/>
          <w:rtl/>
          <w:lang w:bidi="fa-IR"/>
        </w:rPr>
        <w:softHyphen/>
        <w:t xml:space="preserve"> توانستند دلايل و براهين روز قيامت را انكار مي</w:t>
      </w:r>
      <w:r w:rsidRPr="007C5470">
        <w:rPr>
          <w:rFonts w:hint="cs"/>
          <w:rtl/>
          <w:lang w:bidi="fa-IR"/>
        </w:rPr>
        <w:softHyphen/>
        <w:t>كردند و مي</w:t>
      </w:r>
      <w:r w:rsidRPr="007C5470">
        <w:rPr>
          <w:rFonts w:hint="cs"/>
          <w:rtl/>
          <w:lang w:bidi="fa-IR"/>
        </w:rPr>
        <w:softHyphen/>
        <w:t>گفتند:</w:t>
      </w:r>
    </w:p>
    <w:p w:rsidR="0020593B" w:rsidRDefault="0020593B" w:rsidP="0020593B">
      <w:pPr>
        <w:rPr>
          <w:rtl/>
          <w:lang w:bidi="ar-SA"/>
        </w:rPr>
      </w:pPr>
      <w:r>
        <w:rPr>
          <w:rFonts w:ascii="QCF_BSML" w:hAnsi="QCF_BSML" w:cs="QCF_BSML"/>
          <w:color w:val="000000"/>
          <w:sz w:val="32"/>
          <w:szCs w:val="32"/>
          <w:rtl/>
          <w:lang w:bidi="ar-SA"/>
        </w:rPr>
        <w:t xml:space="preserve">ﭽ </w:t>
      </w:r>
      <w:r>
        <w:rPr>
          <w:rFonts w:ascii="QCF_P518" w:hAnsi="QCF_P518" w:cs="QCF_P518"/>
          <w:color w:val="000000"/>
          <w:sz w:val="32"/>
          <w:szCs w:val="32"/>
          <w:rtl/>
          <w:lang w:bidi="ar-SA"/>
        </w:rPr>
        <w:t>ﭢ  ﭣ  ﭤ  ﭥ</w:t>
      </w:r>
      <w:r>
        <w:rPr>
          <w:rFonts w:ascii="QCF_P518" w:hAnsi="QCF_P518" w:cs="QCF_P518"/>
          <w:color w:val="0000A5"/>
          <w:sz w:val="32"/>
          <w:szCs w:val="32"/>
          <w:rtl/>
          <w:lang w:bidi="ar-SA"/>
        </w:rPr>
        <w:t>ﭦ</w:t>
      </w:r>
      <w:r>
        <w:rPr>
          <w:rFonts w:ascii="QCF_P518" w:hAnsi="QCF_P518" w:cs="QCF_P518"/>
          <w:color w:val="000000"/>
          <w:sz w:val="32"/>
          <w:szCs w:val="32"/>
          <w:rtl/>
          <w:lang w:bidi="ar-SA"/>
        </w:rPr>
        <w:t xml:space="preserve">  ﭧ   ﭨ   ﭩ  ﭪ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ق: ٣</w:t>
      </w:r>
      <w:r>
        <w:rPr>
          <w:rFonts w:ascii="Arial" w:hAnsi="Arial" w:cs="Arial"/>
          <w:color w:val="000000"/>
          <w:sz w:val="27"/>
          <w:szCs w:val="27"/>
          <w:lang w:bidi="ar-SA"/>
        </w:rPr>
        <w:t xml:space="preserve"> </w:t>
      </w:r>
    </w:p>
    <w:p w:rsidR="008A58A1" w:rsidRPr="007C5470" w:rsidRDefault="0020593B" w:rsidP="0020593B">
      <w:pPr>
        <w:rPr>
          <w:rtl/>
          <w:lang w:bidi="fa-IR"/>
        </w:rPr>
      </w:pPr>
      <w:r w:rsidRPr="007C5470">
        <w:rPr>
          <w:rFonts w:hint="cs"/>
          <w:rtl/>
          <w:lang w:bidi="fa-IR"/>
        </w:rPr>
        <w:t>«</w:t>
      </w:r>
      <w:r w:rsidR="00C13A03" w:rsidRPr="007C5470">
        <w:rPr>
          <w:rFonts w:hint="cs"/>
          <w:rtl/>
          <w:lang w:bidi="fa-IR"/>
        </w:rPr>
        <w:t>آيا هنگامي كه ما مرديم و خاك شديم</w:t>
      </w:r>
      <w:r w:rsidR="00611354">
        <w:rPr>
          <w:rFonts w:hint="cs"/>
          <w:rtl/>
          <w:lang w:bidi="fa-IR"/>
        </w:rPr>
        <w:t xml:space="preserve">، </w:t>
      </w:r>
      <w:r w:rsidR="00C13A03" w:rsidRPr="007C5470">
        <w:rPr>
          <w:rFonts w:hint="cs"/>
          <w:rtl/>
          <w:lang w:bidi="fa-IR"/>
        </w:rPr>
        <w:t xml:space="preserve">چنين بازگشتي بعيد است » </w:t>
      </w:r>
    </w:p>
    <w:p w:rsidR="008A58A1" w:rsidRPr="007C5470" w:rsidRDefault="00C13A03" w:rsidP="001A7ACF">
      <w:pPr>
        <w:rPr>
          <w:rtl/>
          <w:lang w:bidi="fa-IR"/>
        </w:rPr>
      </w:pPr>
      <w:r w:rsidRPr="007C5470">
        <w:rPr>
          <w:rFonts w:hint="cs"/>
          <w:rtl/>
          <w:lang w:bidi="fa-IR"/>
        </w:rPr>
        <w:t>و باز چون آنان را از عذاب پرودگار بيم مي</w:t>
      </w:r>
      <w:r w:rsidRPr="007C5470">
        <w:rPr>
          <w:rFonts w:hint="cs"/>
          <w:rtl/>
          <w:lang w:bidi="fa-IR"/>
        </w:rPr>
        <w:softHyphen/>
        <w:t>داد مي گفتند:</w:t>
      </w:r>
    </w:p>
    <w:p w:rsidR="0020593B" w:rsidRDefault="0020593B" w:rsidP="0020593B">
      <w:pPr>
        <w:rPr>
          <w:rtl/>
          <w:lang w:bidi="ar-SA"/>
        </w:rPr>
      </w:pPr>
      <w:r>
        <w:rPr>
          <w:rFonts w:ascii="QCF_BSML" w:hAnsi="QCF_BSML" w:cs="QCF_BSML"/>
          <w:color w:val="000000"/>
          <w:sz w:val="32"/>
          <w:szCs w:val="32"/>
          <w:rtl/>
          <w:lang w:bidi="ar-SA"/>
        </w:rPr>
        <w:t xml:space="preserve">ﭽ </w:t>
      </w:r>
      <w:r>
        <w:rPr>
          <w:rFonts w:ascii="QCF_P180" w:hAnsi="QCF_P180" w:cs="QCF_P180"/>
          <w:color w:val="000000"/>
          <w:sz w:val="32"/>
          <w:szCs w:val="32"/>
          <w:rtl/>
          <w:lang w:bidi="ar-SA"/>
        </w:rPr>
        <w:t xml:space="preserve">ﯗ  ﯘ  ﯙ  ﯚ  ﯛﯜ   ﯝ  ﯞ  ﯟ  ﯠ  ﯡ  ﯢ  ﯣ  ﯤ  ﯥ   ﯦ  ﯧ  ﯨ  ﯩ  ﯪ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الأنفال: ٣٢</w:t>
      </w:r>
      <w:r>
        <w:rPr>
          <w:rFonts w:ascii="Arial" w:hAnsi="Arial" w:cs="Arial"/>
          <w:color w:val="000000"/>
          <w:sz w:val="27"/>
          <w:szCs w:val="27"/>
          <w:lang w:bidi="ar-SA"/>
        </w:rPr>
        <w:t xml:space="preserve"> </w:t>
      </w:r>
    </w:p>
    <w:p w:rsidR="008A58A1" w:rsidRPr="007C5470" w:rsidRDefault="00C13A03" w:rsidP="0020593B">
      <w:pPr>
        <w:rPr>
          <w:rtl/>
          <w:lang w:bidi="fa-IR"/>
        </w:rPr>
      </w:pPr>
      <w:r w:rsidRPr="007C5470">
        <w:rPr>
          <w:rFonts w:hint="cs"/>
          <w:rtl/>
          <w:lang w:bidi="fa-IR"/>
        </w:rPr>
        <w:t>زماني كه كافران مي</w:t>
      </w:r>
      <w:r w:rsidRPr="007C5470">
        <w:rPr>
          <w:rFonts w:hint="cs"/>
          <w:rtl/>
          <w:lang w:bidi="fa-IR"/>
        </w:rPr>
        <w:softHyphen/>
        <w:t>گفتند خداوندا اگر اين دين حق است و از ناحية توست از آسمان باراني از سنگ بر سرما فرو</w:t>
      </w:r>
      <w:r w:rsidR="00C52F47" w:rsidRPr="007C5470">
        <w:rPr>
          <w:rFonts w:hint="cs"/>
          <w:rtl/>
          <w:lang w:bidi="fa-IR"/>
        </w:rPr>
        <w:t>د آور يا به عذاب دردناك ما را گ</w:t>
      </w:r>
      <w:r w:rsidRPr="007C5470">
        <w:rPr>
          <w:rFonts w:hint="cs"/>
          <w:rtl/>
          <w:lang w:bidi="fa-IR"/>
        </w:rPr>
        <w:t>رفتار ساز»</w:t>
      </w:r>
      <w:r w:rsidR="00611354">
        <w:rPr>
          <w:rFonts w:hint="cs"/>
          <w:rtl/>
          <w:lang w:bidi="fa-IR"/>
        </w:rPr>
        <w:t xml:space="preserve"> </w:t>
      </w:r>
    </w:p>
    <w:p w:rsidR="003B4A81" w:rsidRPr="007C5470" w:rsidRDefault="00A15E2D" w:rsidP="001A7ACF">
      <w:pPr>
        <w:rPr>
          <w:rtl/>
          <w:lang w:bidi="fa-IR"/>
        </w:rPr>
      </w:pPr>
      <w:r w:rsidRPr="007C5470">
        <w:rPr>
          <w:rFonts w:hint="cs"/>
          <w:rtl/>
          <w:lang w:bidi="fa-IR"/>
        </w:rPr>
        <w:t>م</w:t>
      </w:r>
      <w:r w:rsidR="00203D6D" w:rsidRPr="007C5470">
        <w:rPr>
          <w:rFonts w:hint="cs"/>
          <w:rtl/>
          <w:lang w:bidi="fa-IR"/>
        </w:rPr>
        <w:t>ش</w:t>
      </w:r>
      <w:r w:rsidRPr="007C5470">
        <w:rPr>
          <w:rFonts w:hint="cs"/>
          <w:rtl/>
          <w:lang w:bidi="fa-IR"/>
        </w:rPr>
        <w:t>ركان اين</w:t>
      </w:r>
      <w:r w:rsidR="0020593B">
        <w:rPr>
          <w:rFonts w:cs="CTraditional Arabic" w:hint="cs"/>
          <w:cs/>
          <w:lang w:bidi="fa-IR"/>
        </w:rPr>
        <w:t>‎</w:t>
      </w:r>
      <w:r w:rsidRPr="007C5470">
        <w:rPr>
          <w:rFonts w:hint="cs"/>
          <w:rtl/>
          <w:lang w:bidi="fa-IR"/>
        </w:rPr>
        <w:t>گونه</w:t>
      </w:r>
      <w:r w:rsidR="006C7F2C" w:rsidRPr="007C5470">
        <w:rPr>
          <w:rFonts w:hint="cs"/>
          <w:rtl/>
          <w:lang w:bidi="fa-IR"/>
        </w:rPr>
        <w:t xml:space="preserve"> </w:t>
      </w:r>
      <w:r w:rsidRPr="007C5470">
        <w:rPr>
          <w:rFonts w:hint="cs"/>
          <w:rtl/>
          <w:lang w:bidi="fa-IR"/>
        </w:rPr>
        <w:t>مي خواستند</w:t>
      </w:r>
      <w:r w:rsidR="0020593B">
        <w:rPr>
          <w:rFonts w:hint="cs"/>
          <w:rtl/>
          <w:lang w:bidi="fa-IR"/>
        </w:rPr>
        <w:t xml:space="preserve"> </w:t>
      </w:r>
      <w:r w:rsidR="006C7F2C" w:rsidRPr="007C5470">
        <w:rPr>
          <w:rFonts w:hint="cs"/>
          <w:rtl/>
          <w:lang w:bidi="fa-IR"/>
        </w:rPr>
        <w:t>به مخالفت با پيامبر برخيزند گرچ</w:t>
      </w:r>
      <w:r w:rsidR="00203D6D" w:rsidRPr="007C5470">
        <w:rPr>
          <w:rFonts w:hint="cs"/>
          <w:rtl/>
          <w:lang w:bidi="fa-IR"/>
        </w:rPr>
        <w:t>ه به آنچه او مي</w:t>
      </w:r>
      <w:r w:rsidR="00203D6D" w:rsidRPr="007C5470">
        <w:rPr>
          <w:rFonts w:hint="cs"/>
          <w:rtl/>
          <w:lang w:bidi="fa-IR"/>
        </w:rPr>
        <w:softHyphen/>
        <w:t>فرمود ايمان داش</w:t>
      </w:r>
      <w:r w:rsidR="006C7F2C" w:rsidRPr="007C5470">
        <w:rPr>
          <w:rFonts w:hint="cs"/>
          <w:rtl/>
          <w:lang w:bidi="fa-IR"/>
        </w:rPr>
        <w:t>تند كه خواهد بود و شدني است.</w:t>
      </w:r>
    </w:p>
    <w:p w:rsidR="009102D7" w:rsidRPr="007C5470" w:rsidRDefault="00F65F0F" w:rsidP="001A7ACF">
      <w:pPr>
        <w:rPr>
          <w:rtl/>
          <w:lang w:bidi="fa-IR"/>
        </w:rPr>
      </w:pPr>
      <w:r w:rsidRPr="007C5470">
        <w:rPr>
          <w:rFonts w:hint="cs"/>
          <w:rtl/>
          <w:lang w:bidi="fa-IR"/>
        </w:rPr>
        <w:t>و هم</w:t>
      </w:r>
      <w:r w:rsidR="00D926E6" w:rsidRPr="007C5470">
        <w:rPr>
          <w:rFonts w:hint="cs"/>
          <w:rtl/>
          <w:lang w:bidi="fa-IR"/>
        </w:rPr>
        <w:t>ه‌</w:t>
      </w:r>
      <w:r w:rsidR="00D926E6" w:rsidRPr="007C5470">
        <w:rPr>
          <w:rFonts w:hint="cs"/>
          <w:rtl/>
          <w:lang w:bidi="fa-IR"/>
        </w:rPr>
        <w:softHyphen/>
        <w:t>ی</w:t>
      </w:r>
      <w:r w:rsidRPr="007C5470">
        <w:rPr>
          <w:rFonts w:hint="cs"/>
          <w:rtl/>
          <w:lang w:bidi="fa-IR"/>
        </w:rPr>
        <w:t xml:space="preserve"> اين</w:t>
      </w:r>
      <w:r w:rsidRPr="007C5470">
        <w:rPr>
          <w:rFonts w:hint="cs"/>
          <w:rtl/>
          <w:lang w:bidi="fa-IR"/>
        </w:rPr>
        <w:softHyphen/>
        <w:t>ها</w:t>
      </w:r>
      <w:r w:rsidR="0087278E" w:rsidRPr="007C5470">
        <w:rPr>
          <w:rFonts w:hint="cs"/>
          <w:rtl/>
          <w:lang w:bidi="fa-IR"/>
        </w:rPr>
        <w:t>،</w:t>
      </w:r>
      <w:r w:rsidRPr="007C5470">
        <w:rPr>
          <w:rFonts w:hint="cs"/>
          <w:rtl/>
          <w:lang w:bidi="fa-IR"/>
        </w:rPr>
        <w:t xml:space="preserve"> التماس و استمدادي بود از جانب مشركان براي پيروي و</w:t>
      </w:r>
      <w:r w:rsidR="0020593B">
        <w:rPr>
          <w:rFonts w:hint="cs"/>
          <w:rtl/>
          <w:lang w:bidi="fa-IR"/>
        </w:rPr>
        <w:t xml:space="preserve"> همنوايي ديگران با آن</w:t>
      </w:r>
      <w:r w:rsidR="0020593B">
        <w:rPr>
          <w:rFonts w:hint="cs"/>
          <w:rtl/>
          <w:lang w:bidi="fa-IR"/>
        </w:rPr>
        <w:softHyphen/>
        <w:t>ها در چيزي كه بر بسته</w:t>
      </w:r>
      <w:r w:rsidR="0020593B">
        <w:rPr>
          <w:rFonts w:cs="CTraditional Arabic" w:hint="cs"/>
          <w:cs/>
          <w:lang w:bidi="fa-IR"/>
        </w:rPr>
        <w:t>‎</w:t>
      </w:r>
      <w:r w:rsidRPr="007C5470">
        <w:rPr>
          <w:rFonts w:hint="cs"/>
          <w:rtl/>
          <w:lang w:bidi="fa-IR"/>
        </w:rPr>
        <w:t>اند و به دروغ</w:t>
      </w:r>
      <w:r w:rsidR="0020593B">
        <w:rPr>
          <w:rFonts w:hint="cs"/>
          <w:rtl/>
          <w:lang w:bidi="fa-IR"/>
        </w:rPr>
        <w:t xml:space="preserve"> مدّعي آنند؛ همان وقتي كه ديدند</w:t>
      </w:r>
      <w:r w:rsidRPr="007C5470">
        <w:rPr>
          <w:rFonts w:hint="cs"/>
          <w:rtl/>
          <w:lang w:bidi="fa-IR"/>
        </w:rPr>
        <w:t xml:space="preserve"> چيزي خلاف اباطيل آنان از جانب رسول خدا</w:t>
      </w:r>
      <w:r w:rsidR="0020593B">
        <w:rPr>
          <w:rFonts w:cs="CTraditional Arabic" w:hint="cs"/>
          <w:rtl/>
          <w:lang w:bidi="fa-IR"/>
        </w:rPr>
        <w:t>ص</w:t>
      </w:r>
      <w:r w:rsidRPr="007C5470">
        <w:rPr>
          <w:rFonts w:hint="cs"/>
          <w:rtl/>
          <w:lang w:bidi="fa-IR"/>
        </w:rPr>
        <w:t xml:space="preserve"> مطرح مي</w:t>
      </w:r>
      <w:r w:rsidRPr="007C5470">
        <w:rPr>
          <w:rFonts w:hint="cs"/>
          <w:rtl/>
          <w:lang w:bidi="fa-IR"/>
        </w:rPr>
        <w:softHyphen/>
        <w:t>شود و ردّ</w:t>
      </w:r>
      <w:r w:rsidR="008E456D" w:rsidRPr="007C5470">
        <w:rPr>
          <w:rFonts w:hint="cs"/>
          <w:rtl/>
          <w:lang w:bidi="fa-IR"/>
        </w:rPr>
        <w:t>ي</w:t>
      </w:r>
      <w:r w:rsidRPr="007C5470">
        <w:rPr>
          <w:rFonts w:hint="cs"/>
          <w:rtl/>
          <w:lang w:bidi="fa-IR"/>
        </w:rPr>
        <w:t xml:space="preserve"> است </w:t>
      </w:r>
      <w:r w:rsidR="008E456D" w:rsidRPr="007C5470">
        <w:rPr>
          <w:rFonts w:hint="cs"/>
          <w:rtl/>
          <w:lang w:bidi="fa-IR"/>
        </w:rPr>
        <w:t>بر آنچه ايشان بدان پايبندند و طردي است عليه آنچه مشركان دست</w:t>
      </w:r>
      <w:r w:rsidR="0020593B">
        <w:rPr>
          <w:rFonts w:hint="cs"/>
          <w:rtl/>
          <w:lang w:bidi="fa-IR"/>
        </w:rPr>
        <w:t xml:space="preserve"> شك و گمان خود را به آن گره زده</w:t>
      </w:r>
      <w:r w:rsidR="0020593B">
        <w:rPr>
          <w:rFonts w:cs="CTraditional Arabic" w:hint="cs"/>
          <w:cs/>
          <w:lang w:bidi="fa-IR"/>
        </w:rPr>
        <w:t>‎</w:t>
      </w:r>
      <w:r w:rsidR="008E456D" w:rsidRPr="007C5470">
        <w:rPr>
          <w:rFonts w:hint="cs"/>
          <w:rtl/>
          <w:lang w:bidi="fa-IR"/>
        </w:rPr>
        <w:t xml:space="preserve">اند.و بر اين باور بودند اگر به دليل </w:t>
      </w:r>
      <w:r w:rsidR="00EB4E8A" w:rsidRPr="007C5470">
        <w:rPr>
          <w:rFonts w:hint="cs"/>
          <w:rtl/>
          <w:lang w:bidi="fa-IR"/>
        </w:rPr>
        <w:t>و برهاني (ولو واهي</w:t>
      </w:r>
      <w:r w:rsidR="00611354">
        <w:rPr>
          <w:rFonts w:hint="cs"/>
          <w:rtl/>
          <w:lang w:bidi="fa-IR"/>
        </w:rPr>
        <w:t xml:space="preserve">) </w:t>
      </w:r>
      <w:r w:rsidR="00EB4E8A" w:rsidRPr="007C5470">
        <w:rPr>
          <w:rFonts w:hint="cs"/>
          <w:rtl/>
          <w:lang w:bidi="fa-IR"/>
        </w:rPr>
        <w:t>چنگ نزنند بدون شك آن جريان مخالف</w:t>
      </w:r>
      <w:r w:rsidR="00611354">
        <w:rPr>
          <w:rFonts w:hint="cs"/>
          <w:rtl/>
          <w:lang w:bidi="fa-IR"/>
        </w:rPr>
        <w:t xml:space="preserve"> (</w:t>
      </w:r>
      <w:r w:rsidR="00EB4E8A" w:rsidRPr="007C5470">
        <w:rPr>
          <w:rFonts w:hint="cs"/>
          <w:rtl/>
          <w:lang w:bidi="fa-IR"/>
        </w:rPr>
        <w:t>وَحياني) آن انتحال</w:t>
      </w:r>
      <w:r w:rsidR="00611354">
        <w:rPr>
          <w:rFonts w:hint="cs"/>
          <w:rtl/>
          <w:lang w:bidi="fa-IR"/>
        </w:rPr>
        <w:t xml:space="preserve"> (</w:t>
      </w:r>
      <w:r w:rsidR="00EB4E8A" w:rsidRPr="007C5470">
        <w:rPr>
          <w:rFonts w:hint="cs"/>
          <w:rtl/>
          <w:lang w:bidi="fa-IR"/>
        </w:rPr>
        <w:t>به ظاهر محك</w:t>
      </w:r>
      <w:r w:rsidR="0087278E" w:rsidRPr="007C5470">
        <w:rPr>
          <w:rFonts w:hint="cs"/>
          <w:rtl/>
          <w:lang w:bidi="fa-IR"/>
        </w:rPr>
        <w:t>م</w:t>
      </w:r>
      <w:r w:rsidR="00611354">
        <w:rPr>
          <w:rFonts w:hint="cs"/>
          <w:rtl/>
          <w:lang w:bidi="fa-IR"/>
        </w:rPr>
        <w:t xml:space="preserve">) </w:t>
      </w:r>
      <w:r w:rsidR="00EB4E8A" w:rsidRPr="007C5470">
        <w:rPr>
          <w:rFonts w:hint="cs"/>
          <w:rtl/>
          <w:lang w:bidi="fa-IR"/>
        </w:rPr>
        <w:t>ايشان را سست و نابود خواهد كرد</w:t>
      </w:r>
      <w:r w:rsidR="0087278E" w:rsidRPr="007C5470">
        <w:rPr>
          <w:rFonts w:hint="cs"/>
          <w:rtl/>
          <w:lang w:bidi="fa-IR"/>
        </w:rPr>
        <w:t xml:space="preserve"> </w:t>
      </w:r>
      <w:r w:rsidR="00EB4E8A" w:rsidRPr="007C5470">
        <w:rPr>
          <w:rFonts w:hint="cs"/>
          <w:rtl/>
          <w:lang w:bidi="fa-IR"/>
        </w:rPr>
        <w:t xml:space="preserve">و آنچه را ايشان نيكو </w:t>
      </w:r>
      <w:r w:rsidR="0020593B">
        <w:rPr>
          <w:rFonts w:hint="cs"/>
          <w:rtl/>
          <w:lang w:bidi="fa-IR"/>
        </w:rPr>
        <w:t>گمان كرده</w:t>
      </w:r>
      <w:r w:rsidR="00EB4E8A" w:rsidRPr="007C5470">
        <w:rPr>
          <w:rFonts w:hint="cs"/>
          <w:rtl/>
          <w:lang w:bidi="fa-IR"/>
        </w:rPr>
        <w:t xml:space="preserve"> زشت و قبيح خواهد ساخت. مخصوصاً زماني كه خواستند به پيكار عملي با رسول خدا</w:t>
      </w:r>
      <w:r w:rsidR="0020593B">
        <w:rPr>
          <w:rFonts w:cs="CTraditional Arabic" w:hint="cs"/>
          <w:rtl/>
          <w:lang w:bidi="fa-IR"/>
        </w:rPr>
        <w:t>ص</w:t>
      </w:r>
      <w:r w:rsidR="0020593B">
        <w:rPr>
          <w:rFonts w:hint="cs"/>
          <w:rtl/>
          <w:lang w:bidi="fa-IR"/>
        </w:rPr>
        <w:t xml:space="preserve"> </w:t>
      </w:r>
      <w:r w:rsidR="00EB4E8A" w:rsidRPr="007C5470">
        <w:rPr>
          <w:rFonts w:hint="cs"/>
          <w:rtl/>
          <w:lang w:bidi="fa-IR"/>
        </w:rPr>
        <w:t>برخيزند</w:t>
      </w:r>
      <w:r w:rsidR="0087278E" w:rsidRPr="007C5470">
        <w:rPr>
          <w:rFonts w:hint="cs"/>
          <w:rtl/>
          <w:lang w:bidi="fa-IR"/>
        </w:rPr>
        <w:t>،</w:t>
      </w:r>
      <w:r w:rsidR="00EB4E8A" w:rsidRPr="007C5470">
        <w:rPr>
          <w:rFonts w:hint="cs"/>
          <w:rtl/>
          <w:lang w:bidi="fa-IR"/>
        </w:rPr>
        <w:t xml:space="preserve"> اين انديشه بيشتر قوّت گرفت امّا براي مقابله راهكاري عملي جز لاف</w:t>
      </w:r>
      <w:r w:rsidR="0087278E" w:rsidRPr="007C5470">
        <w:rPr>
          <w:rFonts w:hint="cs"/>
          <w:rtl/>
          <w:lang w:bidi="fa-IR"/>
        </w:rPr>
        <w:t>ِ</w:t>
      </w:r>
      <w:r w:rsidR="00EB4E8A" w:rsidRPr="007C5470">
        <w:rPr>
          <w:rFonts w:hint="cs"/>
          <w:rtl/>
          <w:lang w:bidi="fa-IR"/>
        </w:rPr>
        <w:t xml:space="preserve"> گزاف</w:t>
      </w:r>
      <w:r w:rsidR="0087278E" w:rsidRPr="007C5470">
        <w:rPr>
          <w:rFonts w:hint="cs"/>
          <w:rtl/>
          <w:lang w:bidi="fa-IR"/>
        </w:rPr>
        <w:t>ِ</w:t>
      </w:r>
      <w:r w:rsidR="00EB4E8A" w:rsidRPr="007C5470">
        <w:rPr>
          <w:rFonts w:hint="cs"/>
          <w:rtl/>
          <w:lang w:bidi="fa-IR"/>
        </w:rPr>
        <w:t xml:space="preserve"> تقليد از اسلاف خويش را نتوانستند عرضه كنند.</w:t>
      </w:r>
      <w:r w:rsidR="0087278E" w:rsidRPr="007C5470">
        <w:rPr>
          <w:rFonts w:hint="cs"/>
          <w:rtl/>
          <w:lang w:bidi="fa-IR"/>
        </w:rPr>
        <w:t xml:space="preserve"> </w:t>
      </w:r>
      <w:r w:rsidR="00FF2B78" w:rsidRPr="007C5470">
        <w:rPr>
          <w:rFonts w:hint="cs"/>
          <w:rtl/>
          <w:lang w:bidi="fa-IR"/>
        </w:rPr>
        <w:t>براي همين خداوند</w:t>
      </w:r>
      <w:r w:rsidR="0087278E" w:rsidRPr="007C5470">
        <w:rPr>
          <w:rFonts w:hint="cs"/>
          <w:rtl/>
          <w:lang w:bidi="fa-IR"/>
        </w:rPr>
        <w:t>،</w:t>
      </w:r>
      <w:r w:rsidR="00FF2B78" w:rsidRPr="007C5470">
        <w:rPr>
          <w:rFonts w:hint="cs"/>
          <w:rtl/>
          <w:lang w:bidi="fa-IR"/>
        </w:rPr>
        <w:t xml:space="preserve"> داستان حضرت ابراهيم</w:t>
      </w:r>
      <w:r w:rsidR="0020593B">
        <w:rPr>
          <w:rFonts w:cs="CTraditional Arabic" w:hint="cs"/>
          <w:rtl/>
          <w:lang w:bidi="fa-IR"/>
        </w:rPr>
        <w:t>÷</w:t>
      </w:r>
      <w:r w:rsidR="00FF2B78" w:rsidRPr="007C5470">
        <w:rPr>
          <w:rFonts w:hint="cs"/>
          <w:rtl/>
          <w:lang w:bidi="fa-IR"/>
        </w:rPr>
        <w:t xml:space="preserve"> و استدلال وي با قومش را به تصوير</w:t>
      </w:r>
      <w:r w:rsidR="0020593B">
        <w:rPr>
          <w:rFonts w:hint="cs"/>
          <w:rtl/>
          <w:lang w:bidi="fa-IR"/>
        </w:rPr>
        <w:t xml:space="preserve"> مي</w:t>
      </w:r>
      <w:r w:rsidR="0020593B">
        <w:rPr>
          <w:rFonts w:hint="cs"/>
          <w:rtl/>
          <w:lang w:bidi="fa-IR"/>
        </w:rPr>
        <w:softHyphen/>
        <w:t>كشدو به ما خبر مي</w:t>
      </w:r>
      <w:r w:rsidR="0020593B">
        <w:rPr>
          <w:rFonts w:hint="cs"/>
          <w:rtl/>
          <w:lang w:bidi="fa-IR"/>
        </w:rPr>
        <w:softHyphen/>
        <w:t>دهد:</w:t>
      </w:r>
    </w:p>
    <w:p w:rsidR="0020593B" w:rsidRDefault="0020593B" w:rsidP="0020593B">
      <w:pPr>
        <w:rPr>
          <w:rtl/>
          <w:lang w:bidi="ar-SA"/>
        </w:rPr>
      </w:pPr>
      <w:r>
        <w:rPr>
          <w:rFonts w:ascii="QCF_BSML" w:hAnsi="QCF_BSML" w:cs="QCF_BSML"/>
          <w:color w:val="000000"/>
          <w:sz w:val="32"/>
          <w:szCs w:val="32"/>
          <w:rtl/>
          <w:lang w:bidi="ar-SA"/>
        </w:rPr>
        <w:t xml:space="preserve">ﭽ </w:t>
      </w:r>
      <w:r>
        <w:rPr>
          <w:rFonts w:ascii="QCF_P370" w:hAnsi="QCF_P370" w:cs="QCF_P370"/>
          <w:color w:val="000000"/>
          <w:sz w:val="32"/>
          <w:szCs w:val="32"/>
          <w:rtl/>
          <w:lang w:bidi="ar-SA"/>
        </w:rPr>
        <w:t xml:space="preserve">ﮔ  ﮕ  ﮖ  ﮗ  ﮘ  ﮙ  ﮚ  ﮛ   ﮜ  ﮝ  ﮞ  ﮟ  ﮠ  ﮡ  ﮢ  ﮣ  ﮤ  ﮥ    ﮦ  ﮧ  ﮨ  ﮩ  ﮪ  ﮫ    ﮬ  ﮭ  ﮮ  ﮯ  ﮰ   ﮱ       ﯓ  ﯔ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الشعراء: ٧٠ - ٧٤</w:t>
      </w:r>
    </w:p>
    <w:p w:rsidR="009102D7" w:rsidRPr="007C5470" w:rsidRDefault="0020593B" w:rsidP="0020593B">
      <w:pPr>
        <w:rPr>
          <w:rtl/>
          <w:lang w:bidi="fa-IR"/>
        </w:rPr>
      </w:pPr>
      <w:r w:rsidRPr="007C5470">
        <w:rPr>
          <w:rFonts w:hint="cs"/>
          <w:rtl/>
          <w:lang w:bidi="fa-IR"/>
        </w:rPr>
        <w:t>«</w:t>
      </w:r>
      <w:r w:rsidR="00FF2B78" w:rsidRPr="007C5470">
        <w:rPr>
          <w:rFonts w:hint="cs"/>
          <w:rtl/>
          <w:lang w:bidi="fa-IR"/>
        </w:rPr>
        <w:t>هنگامي كه</w:t>
      </w:r>
      <w:r w:rsidR="000F446C" w:rsidRPr="007C5470">
        <w:rPr>
          <w:rFonts w:hint="cs"/>
          <w:rtl/>
          <w:lang w:bidi="fa-IR"/>
        </w:rPr>
        <w:t xml:space="preserve"> ابراهيم به پدر و قوم خود گفت چه چيز را پرستش مي</w:t>
      </w:r>
      <w:r w:rsidR="000F446C" w:rsidRPr="007C5470">
        <w:rPr>
          <w:rFonts w:hint="cs"/>
          <w:rtl/>
          <w:lang w:bidi="fa-IR"/>
        </w:rPr>
        <w:softHyphen/>
        <w:t>كنيد ؟ گفتند: بت</w:t>
      </w:r>
      <w:r w:rsidR="000F446C" w:rsidRPr="007C5470">
        <w:rPr>
          <w:rFonts w:hint="cs"/>
          <w:rtl/>
          <w:lang w:bidi="fa-IR"/>
        </w:rPr>
        <w:softHyphen/>
        <w:t>هاي بزرگي را مي</w:t>
      </w:r>
      <w:r w:rsidR="000F446C" w:rsidRPr="007C5470">
        <w:rPr>
          <w:rFonts w:hint="cs"/>
          <w:rtl/>
          <w:lang w:bidi="fa-IR"/>
        </w:rPr>
        <w:softHyphen/>
        <w:t>پرستيم و بر عبادتشان ماندگار مي</w:t>
      </w:r>
      <w:r w:rsidR="000F446C" w:rsidRPr="007C5470">
        <w:rPr>
          <w:rFonts w:hint="cs"/>
          <w:rtl/>
          <w:lang w:bidi="fa-IR"/>
        </w:rPr>
        <w:softHyphen/>
        <w:t>مانيم</w:t>
      </w:r>
      <w:r w:rsidR="00611354">
        <w:rPr>
          <w:rFonts w:hint="cs"/>
          <w:rtl/>
          <w:lang w:bidi="fa-IR"/>
        </w:rPr>
        <w:t xml:space="preserve">. </w:t>
      </w:r>
      <w:r w:rsidR="000F446C" w:rsidRPr="007C5470">
        <w:rPr>
          <w:rFonts w:hint="cs"/>
          <w:rtl/>
          <w:lang w:bidi="fa-IR"/>
        </w:rPr>
        <w:t>گفت: آيا هنگامي كه آنان را به كمك مي</w:t>
      </w:r>
      <w:r w:rsidR="000F446C" w:rsidRPr="007C5470">
        <w:rPr>
          <w:rFonts w:hint="cs"/>
          <w:rtl/>
          <w:lang w:bidi="fa-IR"/>
        </w:rPr>
        <w:softHyphen/>
        <w:t>خوانيد صداي شما را مي</w:t>
      </w:r>
      <w:r w:rsidR="000F446C" w:rsidRPr="007C5470">
        <w:rPr>
          <w:rFonts w:hint="cs"/>
          <w:rtl/>
          <w:lang w:bidi="fa-IR"/>
        </w:rPr>
        <w:softHyphen/>
        <w:t>شنوند و نيازتان را بر آورده مي</w:t>
      </w:r>
      <w:r w:rsidR="000F446C" w:rsidRPr="007C5470">
        <w:rPr>
          <w:rFonts w:hint="cs"/>
          <w:rtl/>
          <w:lang w:bidi="fa-IR"/>
        </w:rPr>
        <w:softHyphen/>
        <w:t xml:space="preserve"> سازنيا سودي به شما مي</w:t>
      </w:r>
      <w:r w:rsidR="000F446C" w:rsidRPr="007C5470">
        <w:rPr>
          <w:rFonts w:hint="cs"/>
          <w:rtl/>
          <w:lang w:bidi="fa-IR"/>
        </w:rPr>
        <w:softHyphen/>
        <w:t>رسانند و يا زياني را متوجّه شما مي</w:t>
      </w:r>
      <w:r w:rsidR="000F446C" w:rsidRPr="007C5470">
        <w:rPr>
          <w:rFonts w:hint="cs"/>
          <w:rtl/>
          <w:lang w:bidi="fa-IR"/>
        </w:rPr>
        <w:softHyphen/>
        <w:t>سازند .مي</w:t>
      </w:r>
      <w:r w:rsidR="000F446C" w:rsidRPr="007C5470">
        <w:rPr>
          <w:rFonts w:hint="cs"/>
          <w:rtl/>
          <w:lang w:bidi="fa-IR"/>
        </w:rPr>
        <w:softHyphen/>
        <w:t xml:space="preserve">گويند: فقط ما </w:t>
      </w:r>
      <w:r w:rsidR="00611D26" w:rsidRPr="007C5470">
        <w:rPr>
          <w:rFonts w:hint="cs"/>
          <w:rtl/>
          <w:lang w:bidi="fa-IR"/>
        </w:rPr>
        <w:t>پدران و نياكان خود را ديده ايم كه چنين مي</w:t>
      </w:r>
      <w:r w:rsidR="00611D26" w:rsidRPr="007C5470">
        <w:rPr>
          <w:rFonts w:hint="cs"/>
          <w:rtl/>
          <w:lang w:bidi="fa-IR"/>
        </w:rPr>
        <w:softHyphen/>
        <w:t>كردند»</w:t>
      </w:r>
      <w:r w:rsidR="00611354">
        <w:rPr>
          <w:rFonts w:hint="cs"/>
          <w:rtl/>
          <w:lang w:bidi="fa-IR"/>
        </w:rPr>
        <w:t xml:space="preserve"> </w:t>
      </w:r>
    </w:p>
    <w:p w:rsidR="00535786" w:rsidRPr="007C5470" w:rsidRDefault="00611D26" w:rsidP="001A7ACF">
      <w:pPr>
        <w:rPr>
          <w:rtl/>
          <w:lang w:bidi="fa-IR"/>
        </w:rPr>
      </w:pPr>
      <w:r w:rsidRPr="007C5470">
        <w:rPr>
          <w:rFonts w:hint="cs"/>
          <w:rtl/>
          <w:lang w:bidi="fa-IR"/>
        </w:rPr>
        <w:t>چنانكه ملاحظه مي</w:t>
      </w:r>
      <w:r w:rsidRPr="007C5470">
        <w:rPr>
          <w:rFonts w:hint="cs"/>
          <w:rtl/>
          <w:lang w:bidi="fa-IR"/>
        </w:rPr>
        <w:softHyphen/>
        <w:t>شود</w:t>
      </w:r>
      <w:r w:rsidR="00611354">
        <w:rPr>
          <w:rFonts w:hint="cs"/>
          <w:rtl/>
          <w:lang w:bidi="fa-IR"/>
        </w:rPr>
        <w:t xml:space="preserve"> (</w:t>
      </w:r>
      <w:r w:rsidRPr="007C5470">
        <w:rPr>
          <w:rFonts w:hint="cs"/>
          <w:rtl/>
          <w:lang w:bidi="fa-IR"/>
        </w:rPr>
        <w:t>قوم حضرت ابراهيم</w:t>
      </w:r>
      <w:r w:rsidR="00611354">
        <w:rPr>
          <w:rFonts w:hint="cs"/>
          <w:rtl/>
          <w:lang w:bidi="fa-IR"/>
        </w:rPr>
        <w:t xml:space="preserve">) </w:t>
      </w:r>
      <w:r w:rsidRPr="007C5470">
        <w:rPr>
          <w:rFonts w:hint="cs"/>
          <w:rtl/>
          <w:lang w:bidi="fa-IR"/>
        </w:rPr>
        <w:t>از پاسخي قاطع و روش</w:t>
      </w:r>
      <w:r w:rsidR="0020593B">
        <w:rPr>
          <w:rFonts w:hint="cs"/>
          <w:rtl/>
          <w:lang w:bidi="fa-IR"/>
        </w:rPr>
        <w:t xml:space="preserve">نگر در باب سؤال ابراهيم طفره </w:t>
      </w:r>
      <w:r w:rsidRPr="007C5470">
        <w:rPr>
          <w:rFonts w:hint="cs"/>
          <w:rtl/>
          <w:lang w:bidi="fa-IR"/>
        </w:rPr>
        <w:t>رفته به ت</w:t>
      </w:r>
      <w:r w:rsidR="0087278E" w:rsidRPr="007C5470">
        <w:rPr>
          <w:rFonts w:hint="cs"/>
          <w:rtl/>
          <w:lang w:bidi="fa-IR"/>
        </w:rPr>
        <w:t>قليد از نياكان خود چنگ مي</w:t>
      </w:r>
      <w:r w:rsidR="0087278E" w:rsidRPr="007C5470">
        <w:rPr>
          <w:rFonts w:hint="cs"/>
          <w:rtl/>
          <w:lang w:bidi="fa-IR"/>
        </w:rPr>
        <w:softHyphen/>
        <w:t>يازند؛</w:t>
      </w:r>
      <w:r w:rsidR="0020348C" w:rsidRPr="007C5470">
        <w:rPr>
          <w:rFonts w:hint="cs"/>
          <w:rtl/>
          <w:lang w:bidi="fa-IR"/>
        </w:rPr>
        <w:t xml:space="preserve"> خداوند ـ بلند مرتبه ـ مي</w:t>
      </w:r>
      <w:r w:rsidR="0020348C" w:rsidRPr="007C5470">
        <w:rPr>
          <w:rFonts w:hint="cs"/>
          <w:rtl/>
          <w:lang w:bidi="fa-IR"/>
        </w:rPr>
        <w:softHyphen/>
        <w:t>فرمايد:</w:t>
      </w:r>
    </w:p>
    <w:p w:rsidR="00535786" w:rsidRPr="0020593B" w:rsidRDefault="0020593B" w:rsidP="0020593B">
      <w:pPr>
        <w:rPr>
          <w:rtl/>
          <w:lang w:bidi="fa-IR"/>
        </w:rPr>
      </w:pPr>
      <w:r>
        <w:rPr>
          <w:rFonts w:ascii="QCF_BSML" w:hAnsi="QCF_BSML" w:cs="QCF_BSML"/>
          <w:color w:val="000000"/>
          <w:sz w:val="32"/>
          <w:szCs w:val="32"/>
          <w:rtl/>
          <w:lang w:bidi="ar-SA"/>
        </w:rPr>
        <w:t xml:space="preserve">ﭽ </w:t>
      </w:r>
      <w:r>
        <w:rPr>
          <w:rFonts w:ascii="QCF_P490" w:hAnsi="QCF_P490" w:cs="QCF_P490"/>
          <w:color w:val="000000"/>
          <w:sz w:val="32"/>
          <w:szCs w:val="32"/>
          <w:rtl/>
          <w:lang w:bidi="ar-SA"/>
        </w:rPr>
        <w:t xml:space="preserve">ﯱ  ﯲ   ﯳ    ﯴ  ﯵ  ﯶ  ﯷ  ﯸ  ﯹ  ﯺ  ﯻ   ﯼ  ﯽ  ﯾ  ﯿ  ﰀ  ﰁ  ﰂ  ﰃ  ﰄ  ﰅ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الزخرف: ٢١ - ٢٢</w:t>
      </w:r>
    </w:p>
    <w:p w:rsidR="009A259B" w:rsidRPr="007C5470" w:rsidRDefault="0020593B" w:rsidP="0020593B">
      <w:pPr>
        <w:rPr>
          <w:rtl/>
          <w:lang w:bidi="fa-IR"/>
        </w:rPr>
      </w:pPr>
      <w:r w:rsidRPr="007C5470">
        <w:rPr>
          <w:rFonts w:hint="cs"/>
          <w:rtl/>
          <w:lang w:bidi="fa-IR"/>
        </w:rPr>
        <w:t>«</w:t>
      </w:r>
      <w:r w:rsidR="001B60B6" w:rsidRPr="007C5470">
        <w:rPr>
          <w:rFonts w:hint="cs"/>
          <w:rtl/>
          <w:lang w:bidi="fa-IR"/>
        </w:rPr>
        <w:t>يا اينكه ما كتابي را پيش از اين قرآن بدانان داده</w:t>
      </w:r>
      <w:r w:rsidR="001B60B6" w:rsidRPr="007C5470">
        <w:rPr>
          <w:rFonts w:hint="cs"/>
          <w:rtl/>
          <w:lang w:bidi="fa-IR"/>
        </w:rPr>
        <w:softHyphen/>
        <w:t xml:space="preserve">ايم  و آنان بدان چنگ </w:t>
      </w:r>
      <w:r w:rsidR="00893333" w:rsidRPr="007C5470">
        <w:rPr>
          <w:rFonts w:hint="cs"/>
          <w:rtl/>
          <w:lang w:bidi="fa-IR"/>
        </w:rPr>
        <w:t xml:space="preserve">    </w:t>
      </w:r>
      <w:r w:rsidR="001B60B6" w:rsidRPr="007C5470">
        <w:rPr>
          <w:rFonts w:hint="cs"/>
          <w:rtl/>
          <w:lang w:bidi="fa-IR"/>
        </w:rPr>
        <w:t>مي</w:t>
      </w:r>
      <w:r w:rsidR="001B60B6" w:rsidRPr="007C5470">
        <w:rPr>
          <w:rFonts w:hint="cs"/>
          <w:rtl/>
          <w:lang w:bidi="fa-IR"/>
        </w:rPr>
        <w:softHyphen/>
        <w:t>زنند و تمسّك مي</w:t>
      </w:r>
      <w:r w:rsidR="001B60B6" w:rsidRPr="007C5470">
        <w:rPr>
          <w:rFonts w:hint="cs"/>
          <w:rtl/>
          <w:lang w:bidi="fa-IR"/>
        </w:rPr>
        <w:softHyphen/>
        <w:t>كنند بلكه ايشان مي</w:t>
      </w:r>
      <w:r w:rsidR="001B60B6" w:rsidRPr="007C5470">
        <w:rPr>
          <w:rFonts w:hint="cs"/>
          <w:rtl/>
          <w:lang w:bidi="fa-IR"/>
        </w:rPr>
        <w:softHyphen/>
        <w:t>گويند ما پدران خود را بر آئيني يافته</w:t>
      </w:r>
      <w:r w:rsidR="001B60B6" w:rsidRPr="007C5470">
        <w:rPr>
          <w:rFonts w:hint="cs"/>
          <w:rtl/>
          <w:lang w:bidi="fa-IR"/>
        </w:rPr>
        <w:softHyphen/>
        <w:t>ايم و مانيز بر پي آنان مي</w:t>
      </w:r>
      <w:r w:rsidR="001B60B6" w:rsidRPr="007C5470">
        <w:rPr>
          <w:rFonts w:hint="cs"/>
          <w:rtl/>
          <w:lang w:bidi="fa-IR"/>
        </w:rPr>
        <w:softHyphen/>
        <w:t>رويم»</w:t>
      </w:r>
    </w:p>
    <w:p w:rsidR="00535786" w:rsidRPr="007C5470" w:rsidRDefault="0020593B" w:rsidP="001A7ACF">
      <w:pPr>
        <w:rPr>
          <w:rtl/>
          <w:lang w:bidi="fa-IR"/>
        </w:rPr>
      </w:pPr>
      <w:r>
        <w:rPr>
          <w:rFonts w:hint="cs"/>
          <w:rtl/>
          <w:lang w:bidi="fa-IR"/>
        </w:rPr>
        <w:t>چنانچ</w:t>
      </w:r>
      <w:r w:rsidR="009A259B" w:rsidRPr="007C5470">
        <w:rPr>
          <w:rFonts w:hint="cs"/>
          <w:rtl/>
          <w:lang w:bidi="fa-IR"/>
        </w:rPr>
        <w:t xml:space="preserve">ه </w:t>
      </w:r>
      <w:r w:rsidR="00A64228" w:rsidRPr="007C5470">
        <w:rPr>
          <w:rFonts w:hint="cs"/>
          <w:rtl/>
          <w:lang w:bidi="fa-IR"/>
        </w:rPr>
        <w:t>ملاحظه مي</w:t>
      </w:r>
      <w:r w:rsidR="00A64228" w:rsidRPr="007C5470">
        <w:rPr>
          <w:rFonts w:hint="cs"/>
          <w:rtl/>
          <w:lang w:bidi="fa-IR"/>
        </w:rPr>
        <w:softHyphen/>
        <w:t>شود مشركان پاسخ مي</w:t>
      </w:r>
      <w:r w:rsidR="00A64228" w:rsidRPr="007C5470">
        <w:rPr>
          <w:rFonts w:hint="cs"/>
          <w:rtl/>
          <w:lang w:bidi="fa-IR"/>
        </w:rPr>
        <w:softHyphen/>
        <w:t>دهند به انكاري فوري و پناه بردن به تقليد از نياكان نه پاسخي</w:t>
      </w:r>
      <w:r w:rsidR="00611354">
        <w:rPr>
          <w:rFonts w:hint="cs"/>
          <w:rtl/>
          <w:lang w:bidi="fa-IR"/>
        </w:rPr>
        <w:t xml:space="preserve"> (</w:t>
      </w:r>
      <w:r w:rsidR="00A64228" w:rsidRPr="007C5470">
        <w:rPr>
          <w:rFonts w:hint="cs"/>
          <w:rtl/>
          <w:lang w:bidi="fa-IR"/>
        </w:rPr>
        <w:t>وا</w:t>
      </w:r>
      <w:r w:rsidR="00203D6D" w:rsidRPr="007C5470">
        <w:rPr>
          <w:rFonts w:hint="cs"/>
          <w:rtl/>
          <w:lang w:bidi="fa-IR"/>
        </w:rPr>
        <w:t>ق</w:t>
      </w:r>
      <w:r w:rsidR="00A64228" w:rsidRPr="007C5470">
        <w:rPr>
          <w:rFonts w:hint="cs"/>
          <w:rtl/>
          <w:lang w:bidi="fa-IR"/>
        </w:rPr>
        <w:t>فعي</w:t>
      </w:r>
      <w:r w:rsidR="00611354">
        <w:rPr>
          <w:rFonts w:hint="cs"/>
          <w:rtl/>
          <w:lang w:bidi="fa-IR"/>
        </w:rPr>
        <w:t xml:space="preserve">) </w:t>
      </w:r>
      <w:r w:rsidR="00A64228" w:rsidRPr="007C5470">
        <w:rPr>
          <w:rFonts w:hint="cs"/>
          <w:rtl/>
          <w:lang w:bidi="fa-IR"/>
        </w:rPr>
        <w:t>به سؤال.</w:t>
      </w:r>
      <w:r>
        <w:rPr>
          <w:rFonts w:hint="cs"/>
          <w:rtl/>
          <w:lang w:bidi="fa-IR"/>
        </w:rPr>
        <w:t xml:space="preserve"> خداوند ـ بلند مرتبه ـ</w:t>
      </w:r>
      <w:r w:rsidR="00A64228" w:rsidRPr="007C5470">
        <w:rPr>
          <w:rFonts w:hint="cs"/>
          <w:rtl/>
          <w:lang w:bidi="fa-IR"/>
        </w:rPr>
        <w:t xml:space="preserve"> در اين باره </w:t>
      </w:r>
      <w:r w:rsidR="009A259B" w:rsidRPr="007C5470">
        <w:rPr>
          <w:rFonts w:hint="cs"/>
          <w:rtl/>
          <w:lang w:bidi="fa-IR"/>
        </w:rPr>
        <w:t>مي</w:t>
      </w:r>
      <w:r w:rsidR="009A259B" w:rsidRPr="007C5470">
        <w:rPr>
          <w:rFonts w:hint="cs"/>
          <w:rtl/>
          <w:lang w:bidi="fa-IR"/>
        </w:rPr>
        <w:softHyphen/>
        <w:t>فرمايد:</w:t>
      </w:r>
    </w:p>
    <w:p w:rsidR="0020593B" w:rsidRDefault="0020593B" w:rsidP="0020593B">
      <w:pPr>
        <w:rPr>
          <w:rtl/>
          <w:lang w:bidi="ar-SA"/>
        </w:rPr>
      </w:pPr>
      <w:r>
        <w:rPr>
          <w:rFonts w:ascii="QCF_BSML" w:hAnsi="QCF_BSML" w:cs="QCF_BSML"/>
          <w:color w:val="000000"/>
          <w:sz w:val="32"/>
          <w:szCs w:val="32"/>
          <w:rtl/>
          <w:lang w:bidi="ar-SA"/>
        </w:rPr>
        <w:t xml:space="preserve">ﭽ </w:t>
      </w:r>
      <w:r>
        <w:rPr>
          <w:rFonts w:ascii="QCF_P491" w:hAnsi="QCF_P491" w:cs="QCF_P491"/>
          <w:color w:val="FF00FF"/>
          <w:sz w:val="32"/>
          <w:szCs w:val="32"/>
          <w:rtl/>
          <w:lang w:bidi="ar-SA"/>
        </w:rPr>
        <w:t>ﭧ</w:t>
      </w:r>
      <w:r>
        <w:rPr>
          <w:rFonts w:ascii="QCF_P491" w:hAnsi="QCF_P491" w:cs="QCF_P491"/>
          <w:color w:val="000000"/>
          <w:sz w:val="32"/>
          <w:szCs w:val="32"/>
          <w:rtl/>
          <w:lang w:bidi="ar-SA"/>
        </w:rPr>
        <w:t xml:space="preserve">  ﭨ  ﭩ    ﭪ    ﭫ  ﭬ  ﭭ  ﭮ  ﭯ</w:t>
      </w:r>
      <w:r>
        <w:rPr>
          <w:rFonts w:ascii="QCF_P491" w:hAnsi="QCF_P491" w:cs="QCF_P491"/>
          <w:color w:val="0000A5"/>
          <w:sz w:val="32"/>
          <w:szCs w:val="32"/>
          <w:rtl/>
          <w:lang w:bidi="ar-SA"/>
        </w:rPr>
        <w:t>ﭰ</w:t>
      </w:r>
      <w:r>
        <w:rPr>
          <w:rFonts w:ascii="QCF_P491" w:hAnsi="QCF_P491" w:cs="QCF_P491"/>
          <w:color w:val="000000"/>
          <w:sz w:val="32"/>
          <w:szCs w:val="32"/>
          <w:rtl/>
          <w:lang w:bidi="ar-SA"/>
        </w:rPr>
        <w:t xml:space="preserve">  ﭱ   ﭲ  ﭳ     ﭴ   ﭵ  ﭶ            ﭷ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الزخرف: ٢٤</w:t>
      </w:r>
      <w:r>
        <w:rPr>
          <w:rFonts w:ascii="Arial" w:hAnsi="Arial" w:cs="Arial"/>
          <w:color w:val="000000"/>
          <w:sz w:val="27"/>
          <w:szCs w:val="27"/>
          <w:lang w:bidi="ar-SA"/>
        </w:rPr>
        <w:t xml:space="preserve"> </w:t>
      </w:r>
    </w:p>
    <w:p w:rsidR="00535786" w:rsidRPr="007C5470" w:rsidRDefault="0020593B" w:rsidP="0020593B">
      <w:pPr>
        <w:rPr>
          <w:rtl/>
          <w:lang w:bidi="fa-IR"/>
        </w:rPr>
      </w:pPr>
      <w:r w:rsidRPr="007C5470">
        <w:rPr>
          <w:rFonts w:hint="cs"/>
          <w:rtl/>
          <w:lang w:bidi="fa-IR"/>
        </w:rPr>
        <w:t>«</w:t>
      </w:r>
      <w:r w:rsidR="009A259B" w:rsidRPr="007C5470">
        <w:rPr>
          <w:rFonts w:hint="cs"/>
          <w:rtl/>
          <w:lang w:bidi="fa-IR"/>
        </w:rPr>
        <w:t xml:space="preserve">پيامبر گفت: آيا اگر من آئيني را هم براي شما آورده باشم كه از آئيني هدايت بخش تر باشد كه پدران </w:t>
      </w:r>
      <w:r>
        <w:rPr>
          <w:rFonts w:hint="cs"/>
          <w:rtl/>
          <w:lang w:bidi="fa-IR"/>
        </w:rPr>
        <w:t>و نياكان خود را بر آن يافته ايد</w:t>
      </w:r>
      <w:r w:rsidR="009A259B" w:rsidRPr="007C5470">
        <w:rPr>
          <w:rFonts w:hint="cs"/>
          <w:rtl/>
          <w:lang w:bidi="fa-IR"/>
        </w:rPr>
        <w:t>»</w:t>
      </w:r>
      <w:r w:rsidR="00611354">
        <w:rPr>
          <w:rFonts w:hint="cs"/>
          <w:rtl/>
          <w:lang w:bidi="fa-IR"/>
        </w:rPr>
        <w:t xml:space="preserve"> </w:t>
      </w:r>
    </w:p>
    <w:p w:rsidR="00F65F0F" w:rsidRPr="007C5470" w:rsidRDefault="009A259B" w:rsidP="001A7ACF">
      <w:pPr>
        <w:rPr>
          <w:rtl/>
          <w:lang w:bidi="fa-IR"/>
        </w:rPr>
      </w:pPr>
      <w:r w:rsidRPr="007C5470">
        <w:rPr>
          <w:rFonts w:hint="cs"/>
          <w:rtl/>
          <w:lang w:bidi="fa-IR"/>
        </w:rPr>
        <w:t>در پاسخ با انكار مطالب رسول خدا</w:t>
      </w:r>
      <w:r w:rsidR="0020593B">
        <w:rPr>
          <w:rFonts w:cs="CTraditional Arabic" w:hint="cs"/>
          <w:rtl/>
          <w:lang w:bidi="fa-IR"/>
        </w:rPr>
        <w:t>ص</w:t>
      </w:r>
      <w:r w:rsidRPr="007C5470">
        <w:rPr>
          <w:rFonts w:hint="cs"/>
          <w:rtl/>
          <w:lang w:bidi="fa-IR"/>
        </w:rPr>
        <w:t xml:space="preserve"> چنانكه آمد به تقليد از پدران خود پناه مي</w:t>
      </w:r>
      <w:r w:rsidRPr="007C5470">
        <w:rPr>
          <w:rFonts w:hint="cs"/>
          <w:rtl/>
          <w:lang w:bidi="fa-IR"/>
        </w:rPr>
        <w:softHyphen/>
        <w:t>بردند نه پاسخ سؤال.</w:t>
      </w:r>
    </w:p>
    <w:p w:rsidR="009A259B" w:rsidRPr="007C5470" w:rsidRDefault="008E039B" w:rsidP="001A7ACF">
      <w:pPr>
        <w:rPr>
          <w:rtl/>
          <w:lang w:bidi="fa-IR"/>
        </w:rPr>
      </w:pPr>
      <w:r w:rsidRPr="007C5470">
        <w:rPr>
          <w:rFonts w:hint="cs"/>
          <w:rtl/>
          <w:lang w:bidi="fa-IR"/>
        </w:rPr>
        <w:t>آن</w:t>
      </w:r>
      <w:r w:rsidR="00DE1EE0" w:rsidRPr="007C5470">
        <w:rPr>
          <w:rtl/>
          <w:lang w:bidi="fa-IR"/>
        </w:rPr>
        <w:softHyphen/>
      </w:r>
      <w:r w:rsidRPr="007C5470">
        <w:rPr>
          <w:rFonts w:hint="cs"/>
          <w:rtl/>
          <w:lang w:bidi="fa-IR"/>
        </w:rPr>
        <w:t>چه در سطور</w:t>
      </w:r>
      <w:r w:rsidR="0020593B">
        <w:rPr>
          <w:rFonts w:hint="cs"/>
          <w:rtl/>
          <w:lang w:bidi="fa-IR"/>
        </w:rPr>
        <w:t xml:space="preserve"> بالا آمد نحوه</w:t>
      </w:r>
      <w:r w:rsidRPr="007C5470">
        <w:rPr>
          <w:rFonts w:hint="cs"/>
          <w:rtl/>
          <w:lang w:bidi="fa-IR"/>
        </w:rPr>
        <w:t xml:space="preserve"> تعامل مشركان با پيامبر بود؛ يعني انكار</w:t>
      </w:r>
      <w:r w:rsidR="0020593B">
        <w:rPr>
          <w:rFonts w:hint="cs"/>
          <w:rtl/>
          <w:lang w:bidi="fa-IR"/>
        </w:rPr>
        <w:t xml:space="preserve"> </w:t>
      </w:r>
      <w:r w:rsidRPr="007C5470">
        <w:rPr>
          <w:rFonts w:hint="cs"/>
          <w:rtl/>
          <w:lang w:bidi="fa-IR"/>
        </w:rPr>
        <w:t>مي</w:t>
      </w:r>
      <w:r w:rsidRPr="007C5470">
        <w:rPr>
          <w:rFonts w:hint="cs"/>
          <w:rtl/>
          <w:lang w:bidi="fa-IR"/>
        </w:rPr>
        <w:softHyphen/>
        <w:t>كردند چيزي را كه كه اگر مي</w:t>
      </w:r>
      <w:r w:rsidRPr="007C5470">
        <w:rPr>
          <w:rFonts w:hint="cs"/>
          <w:rtl/>
          <w:lang w:bidi="fa-IR"/>
        </w:rPr>
        <w:softHyphen/>
        <w:t>پذيرفتند آنچه را كه</w:t>
      </w:r>
      <w:r w:rsidR="00A64228" w:rsidRPr="007C5470">
        <w:rPr>
          <w:rFonts w:hint="cs"/>
          <w:rtl/>
          <w:lang w:bidi="fa-IR"/>
        </w:rPr>
        <w:t xml:space="preserve"> </w:t>
      </w:r>
      <w:r w:rsidRPr="007C5470">
        <w:rPr>
          <w:rFonts w:hint="cs"/>
          <w:rtl/>
          <w:lang w:bidi="fa-IR"/>
        </w:rPr>
        <w:t>آن</w:t>
      </w:r>
      <w:r w:rsidRPr="007C5470">
        <w:rPr>
          <w:rFonts w:hint="cs"/>
          <w:rtl/>
          <w:lang w:bidi="fa-IR"/>
        </w:rPr>
        <w:softHyphen/>
        <w:t>ها بدان پاي بند بودند زوال پذير خواهد بود و اين انكار و عدم پذيرش بدان خاطر بود كه پيروي از پيام وحياني رسول خدا آنان را از آنچه بدان خو گرفته بودند خارج مي</w:t>
      </w:r>
      <w:r w:rsidRPr="007C5470">
        <w:rPr>
          <w:rFonts w:hint="cs"/>
          <w:rtl/>
          <w:lang w:bidi="fa-IR"/>
        </w:rPr>
        <w:softHyphen/>
        <w:t>ساخت و آنان مي</w:t>
      </w:r>
      <w:r w:rsidRPr="007C5470">
        <w:rPr>
          <w:rFonts w:hint="cs"/>
          <w:rtl/>
          <w:lang w:bidi="fa-IR"/>
        </w:rPr>
        <w:softHyphen/>
        <w:t>بايست اين عادات را دور بريزند.</w:t>
      </w:r>
      <w:r w:rsidR="00A64228" w:rsidRPr="007C5470">
        <w:rPr>
          <w:rFonts w:hint="cs"/>
          <w:rtl/>
          <w:lang w:bidi="fa-IR"/>
        </w:rPr>
        <w:t xml:space="preserve"> </w:t>
      </w:r>
      <w:r w:rsidR="00586545" w:rsidRPr="007C5470">
        <w:rPr>
          <w:rFonts w:hint="cs"/>
          <w:rtl/>
          <w:lang w:bidi="fa-IR"/>
        </w:rPr>
        <w:t>به ديگر سخن آن پيام الهي چيزي به همراه داشت كه مخالف و معاند با كفر و گمراهي مشركان بود.</w:t>
      </w:r>
    </w:p>
    <w:p w:rsidR="00535786" w:rsidRPr="007C5470" w:rsidRDefault="007B77D1" w:rsidP="001A7ACF">
      <w:pPr>
        <w:rPr>
          <w:rtl/>
          <w:lang w:bidi="fa-IR"/>
        </w:rPr>
      </w:pPr>
      <w:r w:rsidRPr="007C5470">
        <w:rPr>
          <w:rFonts w:hint="cs"/>
          <w:rtl/>
          <w:lang w:bidi="fa-IR"/>
        </w:rPr>
        <w:t xml:space="preserve">حتّي مشركان پافراتر نهاده خواستند </w:t>
      </w:r>
      <w:r w:rsidR="00A64228" w:rsidRPr="007C5470">
        <w:rPr>
          <w:rFonts w:hint="cs"/>
          <w:rtl/>
          <w:lang w:bidi="fa-IR"/>
        </w:rPr>
        <w:t>با سياست نيرنگ</w:t>
      </w:r>
      <w:r w:rsidRPr="007C5470">
        <w:rPr>
          <w:rFonts w:hint="cs"/>
          <w:rtl/>
          <w:lang w:bidi="fa-IR"/>
        </w:rPr>
        <w:t>، پيامبر را در پندار و گمان</w:t>
      </w:r>
      <w:r w:rsidR="00611354">
        <w:rPr>
          <w:rFonts w:hint="cs"/>
          <w:rtl/>
          <w:lang w:bidi="fa-IR"/>
        </w:rPr>
        <w:t xml:space="preserve"> (</w:t>
      </w:r>
      <w:r w:rsidRPr="007C5470">
        <w:rPr>
          <w:rFonts w:hint="cs"/>
          <w:rtl/>
          <w:lang w:bidi="fa-IR"/>
        </w:rPr>
        <w:t>واهي خود) داخل كنند ـ شايد بي</w:t>
      </w:r>
      <w:r w:rsidR="00B134AA">
        <w:rPr>
          <w:rFonts w:hint="cs"/>
          <w:rtl/>
          <w:lang w:bidi="fa-IR"/>
        </w:rPr>
        <w:t>ن</w:t>
      </w:r>
      <w:r w:rsidRPr="007C5470">
        <w:rPr>
          <w:rFonts w:hint="cs"/>
          <w:rtl/>
          <w:lang w:bidi="fa-IR"/>
        </w:rPr>
        <w:t xml:space="preserve"> مشركان و رسول خدا</w:t>
      </w:r>
      <w:r w:rsidR="00B134AA">
        <w:rPr>
          <w:rFonts w:cs="CTraditional Arabic" w:hint="cs"/>
          <w:rtl/>
          <w:lang w:bidi="fa-IR"/>
        </w:rPr>
        <w:t>ص</w:t>
      </w:r>
      <w:r w:rsidR="00B134AA">
        <w:rPr>
          <w:rFonts w:hint="cs"/>
          <w:rtl/>
          <w:lang w:bidi="fa-IR"/>
        </w:rPr>
        <w:t xml:space="preserve"> همنوايي و موافقتي</w:t>
      </w:r>
      <w:r w:rsidRPr="007C5470">
        <w:rPr>
          <w:rFonts w:hint="cs"/>
          <w:rtl/>
          <w:lang w:bidi="fa-IR"/>
        </w:rPr>
        <w:t xml:space="preserve"> ايجاد شود، گرچه اين موافقت در بعضي وقت</w:t>
      </w:r>
      <w:r w:rsidRPr="007C5470">
        <w:rPr>
          <w:rFonts w:hint="cs"/>
          <w:rtl/>
          <w:lang w:bidi="fa-IR"/>
        </w:rPr>
        <w:softHyphen/>
        <w:t>ها باشد يا بعضي حالات ويا چيزهاي ديگر</w:t>
      </w:r>
      <w:r w:rsidR="00B134AA">
        <w:rPr>
          <w:rStyle w:val="a9"/>
          <w:rtl/>
          <w:lang w:bidi="fa-IR"/>
        </w:rPr>
        <w:footnoteReference w:id="14"/>
      </w:r>
      <w:r w:rsidR="00B134AA">
        <w:rPr>
          <w:rFonts w:hint="cs"/>
          <w:rtl/>
          <w:lang w:bidi="fa-IR"/>
        </w:rPr>
        <w:t>ـ و رسول</w:t>
      </w:r>
      <w:r w:rsidR="00B134AA">
        <w:rPr>
          <w:rFonts w:cs="CTraditional Arabic" w:hint="cs"/>
          <w:cs/>
          <w:lang w:bidi="fa-IR"/>
        </w:rPr>
        <w:t>‎</w:t>
      </w:r>
      <w:r w:rsidR="00E915BB" w:rsidRPr="007C5470">
        <w:rPr>
          <w:rFonts w:hint="cs"/>
          <w:rtl/>
          <w:lang w:bidi="fa-IR"/>
        </w:rPr>
        <w:t>خدا را به آن درجه از يقين برسانند</w:t>
      </w:r>
      <w:r w:rsidR="00611354">
        <w:rPr>
          <w:rFonts w:hint="cs"/>
          <w:rtl/>
          <w:lang w:bidi="fa-IR"/>
        </w:rPr>
        <w:t xml:space="preserve"> (</w:t>
      </w:r>
      <w:r w:rsidR="00E915BB" w:rsidRPr="007C5470">
        <w:rPr>
          <w:rFonts w:hint="cs"/>
          <w:rtl/>
          <w:lang w:bidi="fa-IR"/>
        </w:rPr>
        <w:t>كه در برخي موارد با مشركان</w:t>
      </w:r>
      <w:r w:rsidR="00203D6D" w:rsidRPr="007C5470">
        <w:rPr>
          <w:rFonts w:hint="cs"/>
          <w:rtl/>
          <w:lang w:bidi="fa-IR"/>
        </w:rPr>
        <w:t xml:space="preserve"> همنوايي نمايد) تا بدين وسيله م</w:t>
      </w:r>
      <w:r w:rsidR="00E915BB" w:rsidRPr="007C5470">
        <w:rPr>
          <w:rFonts w:hint="cs"/>
          <w:rtl/>
          <w:lang w:bidi="fa-IR"/>
        </w:rPr>
        <w:t>شركان بتوانند بر افكار و عقايد گمراه خود</w:t>
      </w:r>
      <w:r w:rsidR="00B134AA">
        <w:rPr>
          <w:rFonts w:hint="cs"/>
          <w:rtl/>
          <w:lang w:bidi="fa-IR"/>
        </w:rPr>
        <w:t xml:space="preserve"> ثابت و پايدار بمانند امّا رسول</w:t>
      </w:r>
      <w:r w:rsidR="00B134AA">
        <w:rPr>
          <w:rFonts w:cs="CTraditional Arabic" w:hint="cs"/>
          <w:cs/>
          <w:lang w:bidi="fa-IR"/>
        </w:rPr>
        <w:t>‎</w:t>
      </w:r>
      <w:r w:rsidR="00E915BB" w:rsidRPr="007C5470">
        <w:rPr>
          <w:rFonts w:hint="cs"/>
          <w:rtl/>
          <w:lang w:bidi="fa-IR"/>
        </w:rPr>
        <w:t>خدا</w:t>
      </w:r>
      <w:r w:rsidR="00B134AA">
        <w:rPr>
          <w:rFonts w:cs="CTraditional Arabic" w:hint="cs"/>
          <w:rtl/>
          <w:lang w:bidi="fa-IR"/>
        </w:rPr>
        <w:t>ص</w:t>
      </w:r>
      <w:r w:rsidR="00E915BB" w:rsidRPr="007C5470">
        <w:rPr>
          <w:rFonts w:hint="cs"/>
          <w:rtl/>
          <w:lang w:bidi="fa-IR"/>
        </w:rPr>
        <w:t xml:space="preserve"> نپذيرفت جز اينكه بر حق</w:t>
      </w:r>
      <w:r w:rsidR="001762EE" w:rsidRPr="007C5470">
        <w:rPr>
          <w:rFonts w:hint="cs"/>
          <w:rtl/>
          <w:lang w:bidi="fa-IR"/>
        </w:rPr>
        <w:t>ّي</w:t>
      </w:r>
      <w:r w:rsidR="00E915BB" w:rsidRPr="007C5470">
        <w:rPr>
          <w:rFonts w:hint="cs"/>
          <w:rtl/>
          <w:lang w:bidi="fa-IR"/>
        </w:rPr>
        <w:t xml:space="preserve"> ناب</w:t>
      </w:r>
      <w:r w:rsidR="001762EE" w:rsidRPr="007C5470">
        <w:rPr>
          <w:rFonts w:hint="cs"/>
          <w:rtl/>
          <w:lang w:bidi="fa-IR"/>
        </w:rPr>
        <w:t>،</w:t>
      </w:r>
      <w:r w:rsidR="00E915BB" w:rsidRPr="007C5470">
        <w:rPr>
          <w:rFonts w:hint="cs"/>
          <w:rtl/>
          <w:lang w:bidi="fa-IR"/>
        </w:rPr>
        <w:t xml:space="preserve"> خالص</w:t>
      </w:r>
      <w:r w:rsidR="001762EE" w:rsidRPr="007C5470">
        <w:rPr>
          <w:rFonts w:hint="cs"/>
          <w:rtl/>
          <w:lang w:bidi="fa-IR"/>
        </w:rPr>
        <w:t xml:space="preserve">، سالم و درست </w:t>
      </w:r>
      <w:r w:rsidR="00E915BB" w:rsidRPr="007C5470">
        <w:rPr>
          <w:rFonts w:hint="cs"/>
          <w:rtl/>
          <w:lang w:bidi="fa-IR"/>
        </w:rPr>
        <w:t>ثبات ورزيد</w:t>
      </w:r>
      <w:r w:rsidR="001762EE" w:rsidRPr="007C5470">
        <w:rPr>
          <w:rFonts w:hint="cs"/>
          <w:rtl/>
          <w:lang w:bidi="fa-IR"/>
        </w:rPr>
        <w:t xml:space="preserve"> و از آن نگهداري و حراست نمود </w:t>
      </w:r>
      <w:r w:rsidR="004F164E" w:rsidRPr="007C5470">
        <w:rPr>
          <w:rFonts w:hint="cs"/>
          <w:rtl/>
          <w:lang w:bidi="fa-IR"/>
        </w:rPr>
        <w:t>و خداوند</w:t>
      </w:r>
      <w:r w:rsidR="00B134AA">
        <w:rPr>
          <w:rFonts w:hint="cs"/>
          <w:rtl/>
          <w:lang w:bidi="fa-IR"/>
        </w:rPr>
        <w:t xml:space="preserve"> نيز</w:t>
      </w:r>
      <w:r w:rsidR="004F164E" w:rsidRPr="007C5470">
        <w:rPr>
          <w:rFonts w:hint="cs"/>
          <w:rtl/>
          <w:lang w:bidi="fa-IR"/>
        </w:rPr>
        <w:t xml:space="preserve"> آيات سور</w:t>
      </w:r>
      <w:r w:rsidR="00B134AA">
        <w:rPr>
          <w:rFonts w:hint="cs"/>
          <w:rtl/>
          <w:lang w:bidi="fa-IR"/>
        </w:rPr>
        <w:t>ه</w:t>
      </w:r>
      <w:r w:rsidR="004F164E" w:rsidRPr="007C5470">
        <w:rPr>
          <w:rFonts w:hint="cs"/>
          <w:rtl/>
          <w:lang w:bidi="fa-IR"/>
        </w:rPr>
        <w:t xml:space="preserve"> </w:t>
      </w:r>
      <w:r w:rsidR="004F164E" w:rsidRPr="007C5470">
        <w:rPr>
          <w:rFonts w:hint="cs"/>
          <w:b/>
          <w:bCs/>
          <w:rtl/>
          <w:lang w:bidi="fa-IR"/>
        </w:rPr>
        <w:t xml:space="preserve">« </w:t>
      </w:r>
      <w:r w:rsidR="004F164E" w:rsidRPr="00B134AA">
        <w:rPr>
          <w:rFonts w:hint="cs"/>
          <w:rtl/>
        </w:rPr>
        <w:t>كاف</w:t>
      </w:r>
      <w:r w:rsidR="00B134AA">
        <w:rPr>
          <w:rFonts w:hint="cs"/>
          <w:rtl/>
        </w:rPr>
        <w:t>رون</w:t>
      </w:r>
      <w:r w:rsidR="00B01144" w:rsidRPr="007C5470">
        <w:rPr>
          <w:rFonts w:hint="cs"/>
          <w:b/>
          <w:bCs/>
          <w:rtl/>
          <w:lang w:bidi="fa-IR"/>
        </w:rPr>
        <w:t xml:space="preserve">» </w:t>
      </w:r>
      <w:r w:rsidR="00B01144" w:rsidRPr="007C5470">
        <w:rPr>
          <w:rFonts w:hint="cs"/>
          <w:rtl/>
          <w:lang w:bidi="fa-IR"/>
        </w:rPr>
        <w:t>را در همين راستا نازل كرد</w:t>
      </w:r>
      <w:r w:rsidR="00535786" w:rsidRPr="007C5470">
        <w:rPr>
          <w:rFonts w:hint="cs"/>
          <w:rtl/>
          <w:lang w:bidi="fa-IR"/>
        </w:rPr>
        <w:t>:</w:t>
      </w:r>
    </w:p>
    <w:p w:rsidR="00B134AA" w:rsidRDefault="00B134AA" w:rsidP="00B134AA">
      <w:pPr>
        <w:rPr>
          <w:rtl/>
          <w:lang w:bidi="ar-SA"/>
        </w:rPr>
      </w:pPr>
      <w:r>
        <w:rPr>
          <w:rFonts w:ascii="QCF_BSML" w:hAnsi="QCF_BSML" w:cs="QCF_BSML"/>
          <w:color w:val="000000"/>
          <w:sz w:val="32"/>
          <w:szCs w:val="32"/>
          <w:rtl/>
          <w:lang w:bidi="ar-SA"/>
        </w:rPr>
        <w:t xml:space="preserve">ﭽ </w:t>
      </w:r>
      <w:r>
        <w:rPr>
          <w:rFonts w:ascii="QCF_P603" w:hAnsi="QCF_P603" w:cs="QCF_P603"/>
          <w:color w:val="000000"/>
          <w:sz w:val="32"/>
          <w:szCs w:val="32"/>
          <w:rtl/>
          <w:lang w:bidi="ar-SA"/>
        </w:rPr>
        <w:t xml:space="preserve">ﭑ  ﭒ  ﭓ  ﭔ  ﭕ  ﭖ  ﭗ  ﭘ  ﭙ   ﭚ  ﭛ     ﭜ  ﭝ  ﭞ  ﭟ  ﭠ  ﭡ  ﭢ  ﭣ  ﭤ  ﭥ   ﭦ   ﭧ     ﭨ  ﭩ  ﭪ  ﭫ  ﭬ  ﭭ  ﭮ  ﭯ  ﭰ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الكافرون: ١ - ٦</w:t>
      </w:r>
      <w:r>
        <w:rPr>
          <w:rFonts w:ascii="Arial" w:hAnsi="Arial" w:cs="Arial"/>
          <w:color w:val="000000"/>
          <w:sz w:val="27"/>
          <w:szCs w:val="27"/>
          <w:lang w:bidi="ar-SA"/>
        </w:rPr>
        <w:t xml:space="preserve"> </w:t>
      </w:r>
    </w:p>
    <w:p w:rsidR="00535786" w:rsidRPr="007C5470" w:rsidRDefault="00C451F7" w:rsidP="00B134AA">
      <w:pPr>
        <w:rPr>
          <w:rtl/>
          <w:lang w:bidi="fa-IR"/>
        </w:rPr>
      </w:pPr>
      <w:r w:rsidRPr="007C5470">
        <w:rPr>
          <w:rFonts w:hint="cs"/>
          <w:rtl/>
          <w:lang w:bidi="fa-IR"/>
        </w:rPr>
        <w:t>بگو: اي كافران! آنچه را كه شما مي</w:t>
      </w:r>
      <w:r w:rsidRPr="007C5470">
        <w:rPr>
          <w:rFonts w:hint="cs"/>
          <w:rtl/>
          <w:lang w:bidi="fa-IR"/>
        </w:rPr>
        <w:softHyphen/>
        <w:t>پرستيد من نمي پرستم و شما نيز نمي</w:t>
      </w:r>
      <w:r w:rsidRPr="007C5470">
        <w:rPr>
          <w:rtl/>
          <w:lang w:bidi="fa-IR"/>
        </w:rPr>
        <w:softHyphen/>
      </w:r>
      <w:r w:rsidRPr="007C5470">
        <w:rPr>
          <w:rFonts w:hint="cs"/>
          <w:rtl/>
          <w:lang w:bidi="fa-IR"/>
        </w:rPr>
        <w:t>پرستيد آنچه را من مي</w:t>
      </w:r>
      <w:r w:rsidRPr="007C5470">
        <w:rPr>
          <w:rFonts w:hint="cs"/>
          <w:rtl/>
          <w:lang w:bidi="fa-IR"/>
        </w:rPr>
        <w:softHyphen/>
        <w:t>پرستم</w:t>
      </w:r>
      <w:r w:rsidR="00611354">
        <w:rPr>
          <w:rFonts w:hint="cs"/>
          <w:rtl/>
          <w:lang w:bidi="fa-IR"/>
        </w:rPr>
        <w:t xml:space="preserve">، </w:t>
      </w:r>
      <w:r w:rsidR="00B134AA">
        <w:rPr>
          <w:rFonts w:hint="cs"/>
          <w:rtl/>
          <w:lang w:bidi="fa-IR"/>
        </w:rPr>
        <w:t>همچنين نه من به گونه</w:t>
      </w:r>
      <w:r w:rsidR="001373DE" w:rsidRPr="007C5470">
        <w:rPr>
          <w:rFonts w:hint="cs"/>
          <w:rtl/>
          <w:lang w:bidi="fa-IR"/>
        </w:rPr>
        <w:t xml:space="preserve"> شما پرستش </w:t>
      </w:r>
      <w:r w:rsidR="00B134AA">
        <w:rPr>
          <w:rFonts w:hint="cs"/>
          <w:rtl/>
          <w:lang w:bidi="fa-IR"/>
        </w:rPr>
        <w:t>را انجام مي</w:t>
      </w:r>
      <w:r w:rsidR="00B134AA">
        <w:rPr>
          <w:rFonts w:hint="cs"/>
          <w:rtl/>
          <w:lang w:bidi="fa-IR"/>
        </w:rPr>
        <w:softHyphen/>
        <w:t>دهم و نه شما به گونه</w:t>
      </w:r>
      <w:r w:rsidR="001373DE" w:rsidRPr="007C5470">
        <w:rPr>
          <w:rFonts w:hint="cs"/>
          <w:rtl/>
          <w:lang w:bidi="fa-IR"/>
        </w:rPr>
        <w:t xml:space="preserve"> من پرستش را انجام مي</w:t>
      </w:r>
      <w:r w:rsidR="001373DE" w:rsidRPr="007C5470">
        <w:rPr>
          <w:rFonts w:hint="cs"/>
          <w:rtl/>
          <w:lang w:bidi="fa-IR"/>
        </w:rPr>
        <w:softHyphen/>
        <w:t>دهيد، آئين خودتان بر</w:t>
      </w:r>
      <w:r w:rsidR="00B134AA">
        <w:rPr>
          <w:rFonts w:hint="cs"/>
          <w:rtl/>
          <w:lang w:bidi="fa-IR"/>
        </w:rPr>
        <w:t>اي خودتان و آئين خودم براي خودم</w:t>
      </w:r>
      <w:r w:rsidR="001373DE" w:rsidRPr="007C5470">
        <w:rPr>
          <w:rFonts w:hint="cs"/>
          <w:rtl/>
          <w:lang w:bidi="fa-IR"/>
        </w:rPr>
        <w:t>»</w:t>
      </w:r>
      <w:r w:rsidR="00611354">
        <w:rPr>
          <w:rFonts w:hint="cs"/>
          <w:rtl/>
          <w:lang w:bidi="fa-IR"/>
        </w:rPr>
        <w:t xml:space="preserve"> </w:t>
      </w:r>
    </w:p>
    <w:p w:rsidR="00B01144" w:rsidRPr="007C5470" w:rsidRDefault="00B01144" w:rsidP="001A7ACF">
      <w:pPr>
        <w:rPr>
          <w:rtl/>
          <w:lang w:bidi="fa-IR"/>
        </w:rPr>
      </w:pPr>
      <w:r w:rsidRPr="007C5470">
        <w:rPr>
          <w:rFonts w:hint="cs"/>
          <w:rtl/>
          <w:lang w:bidi="fa-IR"/>
        </w:rPr>
        <w:t>پس از اين اعلام موضع</w:t>
      </w:r>
      <w:r w:rsidR="001762EE" w:rsidRPr="007C5470">
        <w:rPr>
          <w:rFonts w:hint="cs"/>
          <w:rtl/>
          <w:lang w:bidi="fa-IR"/>
        </w:rPr>
        <w:t>ِ</w:t>
      </w:r>
      <w:r w:rsidR="00B134AA">
        <w:rPr>
          <w:rFonts w:hint="cs"/>
          <w:rtl/>
          <w:lang w:bidi="fa-IR"/>
        </w:rPr>
        <w:t xml:space="preserve"> رسول خدا</w:t>
      </w:r>
      <w:r w:rsidR="00B134AA">
        <w:rPr>
          <w:rFonts w:cs="CTraditional Arabic" w:hint="cs"/>
          <w:rtl/>
          <w:lang w:bidi="fa-IR"/>
        </w:rPr>
        <w:t>ص</w:t>
      </w:r>
      <w:r w:rsidR="00B134AA">
        <w:rPr>
          <w:rFonts w:hint="cs"/>
          <w:rtl/>
          <w:lang w:bidi="fa-IR"/>
        </w:rPr>
        <w:t xml:space="preserve"> </w:t>
      </w:r>
      <w:r w:rsidRPr="007C5470">
        <w:rPr>
          <w:rFonts w:hint="cs"/>
          <w:rtl/>
          <w:lang w:bidi="fa-IR"/>
        </w:rPr>
        <w:t xml:space="preserve">مشركان آتش </w:t>
      </w:r>
      <w:r w:rsidR="00B134AA">
        <w:rPr>
          <w:rFonts w:hint="cs"/>
          <w:rtl/>
          <w:lang w:bidi="fa-IR"/>
        </w:rPr>
        <w:t>جنگ و كينه توزي را عليه وي شعله</w:t>
      </w:r>
      <w:r w:rsidR="00B134AA">
        <w:rPr>
          <w:rFonts w:cs="CTraditional Arabic" w:hint="cs"/>
          <w:cs/>
          <w:lang w:bidi="fa-IR"/>
        </w:rPr>
        <w:t>‎</w:t>
      </w:r>
      <w:r w:rsidRPr="007C5470">
        <w:rPr>
          <w:rFonts w:hint="cs"/>
          <w:rtl/>
          <w:lang w:bidi="fa-IR"/>
        </w:rPr>
        <w:t xml:space="preserve">ور ساختند و وي را </w:t>
      </w:r>
      <w:r w:rsidR="001762EE" w:rsidRPr="007C5470">
        <w:rPr>
          <w:rFonts w:hint="cs"/>
          <w:rtl/>
          <w:lang w:bidi="fa-IR"/>
        </w:rPr>
        <w:t xml:space="preserve">با </w:t>
      </w:r>
      <w:r w:rsidR="00B134AA">
        <w:rPr>
          <w:rFonts w:hint="cs"/>
          <w:rtl/>
          <w:lang w:bidi="fa-IR"/>
        </w:rPr>
        <w:t xml:space="preserve">تيرهاي </w:t>
      </w:r>
      <w:r w:rsidRPr="007C5470">
        <w:rPr>
          <w:rFonts w:hint="cs"/>
          <w:rtl/>
          <w:lang w:bidi="fa-IR"/>
        </w:rPr>
        <w:t>ب</w:t>
      </w:r>
      <w:r w:rsidR="001762EE" w:rsidRPr="007C5470">
        <w:rPr>
          <w:rFonts w:hint="cs"/>
          <w:rtl/>
          <w:lang w:bidi="fa-IR"/>
        </w:rPr>
        <w:t>رّ</w:t>
      </w:r>
      <w:r w:rsidR="00B134AA">
        <w:rPr>
          <w:rFonts w:hint="cs"/>
          <w:rtl/>
          <w:lang w:bidi="fa-IR"/>
        </w:rPr>
        <w:t>نده و كارگر هدف گرفتند و جويندگان صلح و آرامش</w:t>
      </w:r>
      <w:r w:rsidRPr="007C5470">
        <w:rPr>
          <w:rFonts w:hint="cs"/>
          <w:rtl/>
          <w:lang w:bidi="fa-IR"/>
        </w:rPr>
        <w:t xml:space="preserve"> همگي عليه وي </w:t>
      </w:r>
      <w:r w:rsidR="001762EE" w:rsidRPr="007C5470">
        <w:rPr>
          <w:rFonts w:hint="cs"/>
          <w:rtl/>
          <w:lang w:bidi="fa-IR"/>
        </w:rPr>
        <w:t xml:space="preserve">بسيج شدند و دوست و حاميانش </w:t>
      </w:r>
      <w:r w:rsidR="00B134AA">
        <w:rPr>
          <w:rFonts w:hint="cs"/>
          <w:rtl/>
          <w:lang w:bidi="fa-IR"/>
        </w:rPr>
        <w:t>چون ع</w:t>
      </w:r>
      <w:r w:rsidRPr="007C5470">
        <w:rPr>
          <w:rFonts w:hint="cs"/>
          <w:rtl/>
          <w:lang w:bidi="fa-IR"/>
        </w:rPr>
        <w:t>ذابي دردناك به جان</w:t>
      </w:r>
      <w:r w:rsidR="001762EE" w:rsidRPr="007C5470">
        <w:rPr>
          <w:rFonts w:hint="cs"/>
          <w:rtl/>
          <w:lang w:bidi="fa-IR"/>
        </w:rPr>
        <w:t>ِ</w:t>
      </w:r>
      <w:r w:rsidRPr="007C5470">
        <w:rPr>
          <w:rFonts w:hint="cs"/>
          <w:rtl/>
          <w:lang w:bidi="fa-IR"/>
        </w:rPr>
        <w:t xml:space="preserve"> </w:t>
      </w:r>
      <w:r w:rsidR="00B134AA">
        <w:rPr>
          <w:rFonts w:hint="cs"/>
          <w:rtl/>
          <w:lang w:bidi="fa-IR"/>
        </w:rPr>
        <w:t>وي</w:t>
      </w:r>
      <w:r w:rsidRPr="007C5470">
        <w:rPr>
          <w:rFonts w:hint="cs"/>
          <w:rtl/>
          <w:lang w:bidi="fa-IR"/>
        </w:rPr>
        <w:t xml:space="preserve"> افتادند و خويشان نزديكش در دوستي و محبّت</w:t>
      </w:r>
      <w:r w:rsidR="001762EE" w:rsidRPr="007C5470">
        <w:rPr>
          <w:rFonts w:hint="cs"/>
          <w:rtl/>
          <w:lang w:bidi="fa-IR"/>
        </w:rPr>
        <w:t>،</w:t>
      </w:r>
      <w:r w:rsidR="00B134AA">
        <w:rPr>
          <w:rFonts w:hint="cs"/>
          <w:rtl/>
          <w:lang w:bidi="fa-IR"/>
        </w:rPr>
        <w:t xml:space="preserve"> با</w:t>
      </w:r>
      <w:r w:rsidRPr="007C5470">
        <w:rPr>
          <w:rFonts w:hint="cs"/>
          <w:rtl/>
          <w:lang w:bidi="fa-IR"/>
        </w:rPr>
        <w:t xml:space="preserve"> </w:t>
      </w:r>
      <w:r w:rsidR="001762EE" w:rsidRPr="007C5470">
        <w:rPr>
          <w:rFonts w:hint="cs"/>
          <w:rtl/>
          <w:lang w:bidi="fa-IR"/>
        </w:rPr>
        <w:t xml:space="preserve">او </w:t>
      </w:r>
      <w:r w:rsidR="00B134AA">
        <w:rPr>
          <w:rFonts w:hint="cs"/>
          <w:rtl/>
          <w:lang w:bidi="fa-IR"/>
        </w:rPr>
        <w:t>كاملاً بيگانه شدند</w:t>
      </w:r>
      <w:r w:rsidRPr="007C5470">
        <w:rPr>
          <w:rFonts w:hint="cs"/>
          <w:rtl/>
          <w:lang w:bidi="fa-IR"/>
        </w:rPr>
        <w:t xml:space="preserve">؛ مانند ابوجهل و... </w:t>
      </w:r>
      <w:r w:rsidR="00B134AA">
        <w:rPr>
          <w:rFonts w:hint="cs"/>
          <w:rtl/>
          <w:lang w:bidi="fa-IR"/>
        </w:rPr>
        <w:t>و كساني كه شايسته بود مهربان</w:t>
      </w:r>
      <w:r w:rsidR="00B134AA">
        <w:rPr>
          <w:rFonts w:cs="CTraditional Arabic" w:hint="cs"/>
          <w:cs/>
          <w:lang w:bidi="fa-IR"/>
        </w:rPr>
        <w:t>‎</w:t>
      </w:r>
      <w:r w:rsidR="00C52ECE" w:rsidRPr="007C5470">
        <w:rPr>
          <w:rFonts w:hint="cs"/>
          <w:rtl/>
          <w:lang w:bidi="fa-IR"/>
        </w:rPr>
        <w:t>ت</w:t>
      </w:r>
      <w:r w:rsidR="00B134AA">
        <w:rPr>
          <w:rFonts w:hint="cs"/>
          <w:rtl/>
          <w:lang w:bidi="fa-IR"/>
        </w:rPr>
        <w:t>رين افراد در مورد پيامبر باشند خشن</w:t>
      </w:r>
      <w:r w:rsidR="00B134AA">
        <w:rPr>
          <w:rFonts w:cs="CTraditional Arabic" w:hint="cs"/>
          <w:cs/>
          <w:lang w:bidi="fa-IR"/>
        </w:rPr>
        <w:t>‎</w:t>
      </w:r>
      <w:r w:rsidR="00B134AA">
        <w:rPr>
          <w:rFonts w:hint="cs"/>
          <w:rtl/>
          <w:lang w:bidi="fa-IR"/>
        </w:rPr>
        <w:t>ترين و بي رحم</w:t>
      </w:r>
      <w:r w:rsidR="00B134AA">
        <w:rPr>
          <w:rFonts w:cs="CTraditional Arabic" w:hint="cs"/>
          <w:cs/>
          <w:lang w:bidi="fa-IR"/>
        </w:rPr>
        <w:t>‎</w:t>
      </w:r>
      <w:r w:rsidR="00C52ECE" w:rsidRPr="007C5470">
        <w:rPr>
          <w:rFonts w:hint="cs"/>
          <w:rtl/>
          <w:lang w:bidi="fa-IR"/>
        </w:rPr>
        <w:t>ترين كسان شدند.</w:t>
      </w:r>
    </w:p>
    <w:p w:rsidR="00C52ECE" w:rsidRPr="007C5470" w:rsidRDefault="0094095F" w:rsidP="001A7ACF">
      <w:pPr>
        <w:rPr>
          <w:rtl/>
          <w:lang w:bidi="fa-IR"/>
        </w:rPr>
      </w:pPr>
      <w:r w:rsidRPr="007C5470">
        <w:rPr>
          <w:rFonts w:hint="cs"/>
          <w:rtl/>
          <w:lang w:bidi="fa-IR"/>
        </w:rPr>
        <w:t>حال، بنگر!</w:t>
      </w:r>
      <w:r w:rsidR="00B134AA">
        <w:rPr>
          <w:rFonts w:hint="cs"/>
          <w:rtl/>
          <w:lang w:bidi="fa-IR"/>
        </w:rPr>
        <w:t xml:space="preserve"> چه غربتي مي</w:t>
      </w:r>
      <w:r w:rsidR="00B134AA">
        <w:rPr>
          <w:rFonts w:hint="cs"/>
          <w:rtl/>
          <w:lang w:bidi="fa-IR"/>
        </w:rPr>
        <w:softHyphen/>
        <w:t xml:space="preserve">تواند همسنگ </w:t>
      </w:r>
      <w:r w:rsidR="00C52ECE" w:rsidRPr="007C5470">
        <w:rPr>
          <w:rFonts w:hint="cs"/>
          <w:rtl/>
          <w:lang w:bidi="fa-IR"/>
        </w:rPr>
        <w:t>و هم وزن اين غربت باشد؟!</w:t>
      </w:r>
    </w:p>
    <w:p w:rsidR="0019043A" w:rsidRPr="007C5470" w:rsidRDefault="00B134AA" w:rsidP="001A7ACF">
      <w:pPr>
        <w:rPr>
          <w:rtl/>
          <w:lang w:bidi="fa-IR"/>
        </w:rPr>
      </w:pPr>
      <w:r>
        <w:rPr>
          <w:rFonts w:hint="cs"/>
          <w:rtl/>
          <w:lang w:bidi="fa-IR"/>
        </w:rPr>
        <w:t xml:space="preserve">با وجود </w:t>
      </w:r>
      <w:r w:rsidR="0094095F" w:rsidRPr="007C5470">
        <w:rPr>
          <w:rFonts w:hint="cs"/>
          <w:rtl/>
          <w:lang w:bidi="fa-IR"/>
        </w:rPr>
        <w:t>اين</w:t>
      </w:r>
      <w:r>
        <w:rPr>
          <w:rFonts w:hint="cs"/>
          <w:rtl/>
          <w:lang w:bidi="fa-IR"/>
        </w:rPr>
        <w:t>،</w:t>
      </w:r>
      <w:r w:rsidR="0094095F" w:rsidRPr="007C5470">
        <w:rPr>
          <w:rFonts w:hint="cs"/>
          <w:rtl/>
          <w:lang w:bidi="fa-IR"/>
        </w:rPr>
        <w:t xml:space="preserve"> خداوند</w:t>
      </w:r>
      <w:r w:rsidR="009B7A74" w:rsidRPr="007C5470">
        <w:rPr>
          <w:rFonts w:hint="cs"/>
          <w:rtl/>
          <w:lang w:bidi="fa-IR"/>
        </w:rPr>
        <w:t>،</w:t>
      </w:r>
      <w:r w:rsidR="0094095F" w:rsidRPr="007C5470">
        <w:rPr>
          <w:rFonts w:hint="cs"/>
          <w:rtl/>
          <w:lang w:bidi="fa-IR"/>
        </w:rPr>
        <w:t xml:space="preserve"> رسول خدا</w:t>
      </w:r>
      <w:r>
        <w:rPr>
          <w:rFonts w:cs="CTraditional Arabic" w:hint="cs"/>
          <w:rtl/>
          <w:lang w:bidi="fa-IR"/>
        </w:rPr>
        <w:t>ص</w:t>
      </w:r>
      <w:r>
        <w:rPr>
          <w:rFonts w:hint="cs"/>
          <w:rtl/>
          <w:lang w:bidi="fa-IR"/>
        </w:rPr>
        <w:t xml:space="preserve"> </w:t>
      </w:r>
      <w:r w:rsidR="0094095F" w:rsidRPr="007C5470">
        <w:rPr>
          <w:rFonts w:hint="cs"/>
          <w:rtl/>
          <w:lang w:bidi="fa-IR"/>
        </w:rPr>
        <w:t>را به خود وانگذاشت و نه مشركان را بر آزار و اذيت وي</w:t>
      </w:r>
      <w:r w:rsidR="009B7A74" w:rsidRPr="007C5470">
        <w:rPr>
          <w:rFonts w:hint="cs"/>
          <w:rtl/>
          <w:lang w:bidi="fa-IR"/>
        </w:rPr>
        <w:t xml:space="preserve"> و يارانش</w:t>
      </w:r>
      <w:r w:rsidR="0094095F" w:rsidRPr="007C5470">
        <w:rPr>
          <w:rFonts w:hint="cs"/>
          <w:rtl/>
          <w:lang w:bidi="fa-IR"/>
        </w:rPr>
        <w:t xml:space="preserve"> تفوّق </w:t>
      </w:r>
      <w:r w:rsidR="009B7A74" w:rsidRPr="007C5470">
        <w:rPr>
          <w:rFonts w:hint="cs"/>
          <w:rtl/>
          <w:lang w:bidi="fa-IR"/>
        </w:rPr>
        <w:t>بخشي</w:t>
      </w:r>
      <w:r w:rsidR="00203D6D" w:rsidRPr="007C5470">
        <w:rPr>
          <w:rFonts w:hint="cs"/>
          <w:rtl/>
          <w:lang w:bidi="fa-IR"/>
        </w:rPr>
        <w:t>د</w:t>
      </w:r>
      <w:r>
        <w:rPr>
          <w:rFonts w:hint="cs"/>
          <w:rtl/>
          <w:lang w:bidi="fa-IR"/>
        </w:rPr>
        <w:t>،</w:t>
      </w:r>
      <w:r w:rsidR="009B7A74" w:rsidRPr="007C5470">
        <w:rPr>
          <w:rFonts w:hint="cs"/>
          <w:rtl/>
          <w:lang w:bidi="fa-IR"/>
        </w:rPr>
        <w:t xml:space="preserve"> جز اينكه </w:t>
      </w:r>
      <w:r w:rsidR="0094095F" w:rsidRPr="007C5470">
        <w:rPr>
          <w:rFonts w:hint="cs"/>
          <w:rtl/>
          <w:lang w:bidi="fa-IR"/>
        </w:rPr>
        <w:t>مشركان فقط توانستند قشر ضعيف و بي دف</w:t>
      </w:r>
      <w:r w:rsidR="001762EE" w:rsidRPr="007C5470">
        <w:rPr>
          <w:rFonts w:hint="cs"/>
          <w:rtl/>
          <w:lang w:bidi="fa-IR"/>
        </w:rPr>
        <w:t>ــ</w:t>
      </w:r>
      <w:r w:rsidR="0094095F" w:rsidRPr="007C5470">
        <w:rPr>
          <w:rFonts w:hint="cs"/>
          <w:rtl/>
          <w:lang w:bidi="fa-IR"/>
        </w:rPr>
        <w:t>اع جامعه را مورد آزار و اذيت قرار دهند، و پرو</w:t>
      </w:r>
      <w:r>
        <w:rPr>
          <w:rFonts w:hint="cs"/>
          <w:rtl/>
          <w:lang w:bidi="fa-IR"/>
        </w:rPr>
        <w:t>ر</w:t>
      </w:r>
      <w:r w:rsidR="0094095F" w:rsidRPr="007C5470">
        <w:rPr>
          <w:rFonts w:hint="cs"/>
          <w:rtl/>
          <w:lang w:bidi="fa-IR"/>
        </w:rPr>
        <w:t>دگار</w:t>
      </w:r>
      <w:r w:rsidR="003E6F61" w:rsidRPr="007C5470">
        <w:rPr>
          <w:rFonts w:hint="cs"/>
          <w:rtl/>
          <w:lang w:bidi="fa-IR"/>
        </w:rPr>
        <w:t>،</w:t>
      </w:r>
      <w:r w:rsidR="0094095F" w:rsidRPr="007C5470">
        <w:rPr>
          <w:rFonts w:hint="cs"/>
          <w:rtl/>
          <w:lang w:bidi="fa-IR"/>
        </w:rPr>
        <w:t xml:space="preserve"> پيامبر را تحت</w:t>
      </w:r>
      <w:r w:rsidR="003E6F61" w:rsidRPr="007C5470">
        <w:rPr>
          <w:rFonts w:hint="cs"/>
          <w:rtl/>
          <w:lang w:bidi="fa-IR"/>
        </w:rPr>
        <w:t>ِ</w:t>
      </w:r>
      <w:r w:rsidR="0094095F" w:rsidRPr="007C5470">
        <w:rPr>
          <w:rFonts w:hint="cs"/>
          <w:rtl/>
          <w:lang w:bidi="fa-IR"/>
        </w:rPr>
        <w:t xml:space="preserve"> حراست و عصمتِ خ</w:t>
      </w:r>
      <w:r w:rsidR="001762EE" w:rsidRPr="007C5470">
        <w:rPr>
          <w:rFonts w:hint="cs"/>
          <w:rtl/>
          <w:lang w:bidi="fa-IR"/>
        </w:rPr>
        <w:t>ـــ</w:t>
      </w:r>
      <w:r w:rsidR="0094095F" w:rsidRPr="007C5470">
        <w:rPr>
          <w:rFonts w:hint="cs"/>
          <w:rtl/>
          <w:lang w:bidi="fa-IR"/>
        </w:rPr>
        <w:t xml:space="preserve">ود قرار داد تا بتواند رسالت </w:t>
      </w:r>
      <w:r w:rsidR="003E6F61" w:rsidRPr="007C5470">
        <w:rPr>
          <w:rFonts w:hint="cs"/>
          <w:rtl/>
          <w:lang w:bidi="fa-IR"/>
        </w:rPr>
        <w:t xml:space="preserve">الهي </w:t>
      </w:r>
      <w:r w:rsidR="0094095F" w:rsidRPr="007C5470">
        <w:rPr>
          <w:rFonts w:hint="cs"/>
          <w:rtl/>
          <w:lang w:bidi="fa-IR"/>
        </w:rPr>
        <w:t>خود را ابلاغ و به اتمام برساند.</w:t>
      </w:r>
    </w:p>
    <w:p w:rsidR="005A71EC" w:rsidRPr="007C5470" w:rsidRDefault="00B134AA" w:rsidP="001A7ACF">
      <w:pPr>
        <w:rPr>
          <w:rtl/>
          <w:lang w:bidi="fa-IR"/>
        </w:rPr>
      </w:pPr>
      <w:r>
        <w:rPr>
          <w:rFonts w:hint="cs"/>
          <w:rtl/>
          <w:lang w:bidi="fa-IR"/>
        </w:rPr>
        <w:t>سپس پيوسته</w:t>
      </w:r>
      <w:r w:rsidR="0019043A" w:rsidRPr="007C5470">
        <w:rPr>
          <w:rFonts w:hint="cs"/>
          <w:rtl/>
          <w:lang w:bidi="fa-IR"/>
        </w:rPr>
        <w:t xml:space="preserve"> اين شريعت</w:t>
      </w:r>
      <w:r w:rsidR="00611354">
        <w:rPr>
          <w:rFonts w:hint="cs"/>
          <w:rtl/>
          <w:lang w:bidi="fa-IR"/>
        </w:rPr>
        <w:t xml:space="preserve"> (</w:t>
      </w:r>
      <w:r w:rsidR="0019043A" w:rsidRPr="007C5470">
        <w:rPr>
          <w:rFonts w:hint="cs"/>
          <w:rtl/>
          <w:lang w:bidi="fa-IR"/>
        </w:rPr>
        <w:t>وَحياني) چه در هنگام نزول و چه در طول ابلاغ، بين حاميان و پيروان اين دين و غير ايشان از مشركان</w:t>
      </w:r>
      <w:r w:rsidR="00611354">
        <w:rPr>
          <w:rFonts w:hint="cs"/>
          <w:rtl/>
          <w:lang w:bidi="fa-IR"/>
        </w:rPr>
        <w:t xml:space="preserve"> (</w:t>
      </w:r>
      <w:r w:rsidR="0019043A" w:rsidRPr="007C5470">
        <w:rPr>
          <w:rFonts w:hint="cs"/>
          <w:rtl/>
          <w:lang w:bidi="fa-IR"/>
        </w:rPr>
        <w:t>ومنافقان) فاصله انداخت و مابين حقوق و اصول دين با بدعت</w:t>
      </w:r>
      <w:r w:rsidR="0019043A" w:rsidRPr="007C5470">
        <w:rPr>
          <w:rFonts w:hint="cs"/>
          <w:rtl/>
          <w:lang w:bidi="fa-IR"/>
        </w:rPr>
        <w:softHyphen/>
        <w:t>ها و بدايع</w:t>
      </w:r>
      <w:r w:rsidR="00611354">
        <w:rPr>
          <w:rFonts w:hint="cs"/>
          <w:rtl/>
          <w:lang w:bidi="fa-IR"/>
        </w:rPr>
        <w:t xml:space="preserve"> (</w:t>
      </w:r>
      <w:r w:rsidR="0019043A" w:rsidRPr="007C5470">
        <w:rPr>
          <w:rFonts w:hint="cs"/>
          <w:rtl/>
          <w:lang w:bidi="fa-IR"/>
        </w:rPr>
        <w:t>خرافي و مشوّب</w:t>
      </w:r>
      <w:r w:rsidR="00611354">
        <w:rPr>
          <w:rFonts w:hint="cs"/>
          <w:rtl/>
          <w:lang w:bidi="fa-IR"/>
        </w:rPr>
        <w:t xml:space="preserve">) </w:t>
      </w:r>
      <w:r w:rsidR="0019043A" w:rsidRPr="007C5470">
        <w:rPr>
          <w:rFonts w:hint="cs"/>
          <w:rtl/>
          <w:lang w:bidi="fa-IR"/>
        </w:rPr>
        <w:t>حدود و فواصلي را مشخّص نمود امّا ب</w:t>
      </w:r>
      <w:r w:rsidR="003E6F61" w:rsidRPr="007C5470">
        <w:rPr>
          <w:rFonts w:hint="cs"/>
          <w:rtl/>
          <w:lang w:bidi="fa-IR"/>
        </w:rPr>
        <w:t>راساس شكلي عجيب از حكمت و درايت</w:t>
      </w:r>
      <w:r w:rsidR="0019043A" w:rsidRPr="007C5470">
        <w:rPr>
          <w:rFonts w:hint="cs"/>
          <w:rtl/>
          <w:lang w:bidi="fa-IR"/>
        </w:rPr>
        <w:t xml:space="preserve"> و آن پيوند </w:t>
      </w:r>
      <w:r w:rsidR="00F16BFF" w:rsidRPr="007C5470">
        <w:rPr>
          <w:rFonts w:hint="cs"/>
          <w:rtl/>
          <w:lang w:bidi="fa-IR"/>
        </w:rPr>
        <w:t>بين احكام دين اسلام با اصول مهم و ركين اديان پيشين بود</w:t>
      </w:r>
      <w:r w:rsidR="00F22E08" w:rsidRPr="007C5470">
        <w:rPr>
          <w:rFonts w:hint="cs"/>
          <w:rtl/>
          <w:lang w:bidi="fa-IR"/>
        </w:rPr>
        <w:t>.</w:t>
      </w:r>
      <w:r w:rsidR="003E6F61" w:rsidRPr="007C5470">
        <w:rPr>
          <w:rFonts w:hint="cs"/>
          <w:rtl/>
          <w:lang w:bidi="fa-IR"/>
        </w:rPr>
        <w:t xml:space="preserve"> توضيح آنكه،</w:t>
      </w:r>
      <w:r w:rsidR="00F22E08" w:rsidRPr="007C5470">
        <w:rPr>
          <w:rFonts w:hint="cs"/>
          <w:rtl/>
          <w:lang w:bidi="fa-IR"/>
        </w:rPr>
        <w:t xml:space="preserve"> اين خطاب و ارجاع</w:t>
      </w:r>
      <w:r w:rsidR="003E6F61" w:rsidRPr="007C5470">
        <w:rPr>
          <w:rFonts w:hint="cs"/>
          <w:rtl/>
          <w:lang w:bidi="fa-IR"/>
        </w:rPr>
        <w:t>ِ قرآني براي مشركان عرب</w:t>
      </w:r>
      <w:r>
        <w:rPr>
          <w:rFonts w:hint="cs"/>
          <w:rtl/>
          <w:lang w:bidi="fa-IR"/>
        </w:rPr>
        <w:t>، نسبت و رجوع ايشان به جدّشان، حضرت ابراهيم</w:t>
      </w:r>
      <w:r>
        <w:rPr>
          <w:rFonts w:cs="CTraditional Arabic" w:hint="cs"/>
          <w:rtl/>
          <w:lang w:bidi="fa-IR"/>
        </w:rPr>
        <w:t>÷</w:t>
      </w:r>
      <w:r w:rsidR="00F22E08" w:rsidRPr="007C5470">
        <w:rPr>
          <w:rFonts w:hint="cs"/>
          <w:rtl/>
          <w:lang w:bidi="fa-IR"/>
        </w:rPr>
        <w:t xml:space="preserve"> است و غير عرب را از يهود </w:t>
      </w:r>
      <w:r>
        <w:rPr>
          <w:rFonts w:hint="cs"/>
          <w:rtl/>
          <w:lang w:bidi="fa-IR"/>
        </w:rPr>
        <w:t xml:space="preserve">و </w:t>
      </w:r>
      <w:r w:rsidR="00F22E08" w:rsidRPr="007C5470">
        <w:rPr>
          <w:rFonts w:hint="cs"/>
          <w:rtl/>
          <w:lang w:bidi="fa-IR"/>
        </w:rPr>
        <w:t xml:space="preserve">نصارا </w:t>
      </w:r>
      <w:r>
        <w:rPr>
          <w:rFonts w:hint="cs"/>
          <w:rtl/>
          <w:lang w:bidi="fa-IR"/>
        </w:rPr>
        <w:t xml:space="preserve">را </w:t>
      </w:r>
      <w:r w:rsidR="00F22E08" w:rsidRPr="007C5470">
        <w:rPr>
          <w:rFonts w:hint="cs"/>
          <w:rtl/>
          <w:lang w:bidi="fa-IR"/>
        </w:rPr>
        <w:t>به اصول دين پيامبران مبعوث</w:t>
      </w:r>
      <w:r w:rsidR="0091399D" w:rsidRPr="007C5470">
        <w:rPr>
          <w:rFonts w:hint="cs"/>
          <w:rtl/>
          <w:lang w:bidi="fa-IR"/>
        </w:rPr>
        <w:t xml:space="preserve"> </w:t>
      </w:r>
      <w:r w:rsidR="00F22E08" w:rsidRPr="007C5470">
        <w:rPr>
          <w:rFonts w:hint="cs"/>
          <w:rtl/>
          <w:lang w:bidi="fa-IR"/>
        </w:rPr>
        <w:t xml:space="preserve"> قبل از اسلام </w:t>
      </w:r>
      <w:r w:rsidR="0091399D" w:rsidRPr="007C5470">
        <w:rPr>
          <w:rFonts w:hint="cs"/>
          <w:rtl/>
          <w:lang w:bidi="fa-IR"/>
        </w:rPr>
        <w:t>برگشت مي</w:t>
      </w:r>
      <w:r w:rsidR="0091399D" w:rsidRPr="007C5470">
        <w:rPr>
          <w:rFonts w:hint="cs"/>
          <w:rtl/>
          <w:lang w:bidi="fa-IR"/>
        </w:rPr>
        <w:softHyphen/>
        <w:t xml:space="preserve">داد (تا ببيند كه چه اندازه با اصول اسلام و </w:t>
      </w:r>
      <w:r w:rsidR="00744BE6" w:rsidRPr="007C5470">
        <w:rPr>
          <w:rFonts w:hint="cs"/>
          <w:rtl/>
          <w:lang w:bidi="fa-IR"/>
        </w:rPr>
        <w:t>ش</w:t>
      </w:r>
      <w:r w:rsidR="0091399D" w:rsidRPr="007C5470">
        <w:rPr>
          <w:rFonts w:hint="cs"/>
          <w:rtl/>
          <w:lang w:bidi="fa-IR"/>
        </w:rPr>
        <w:t>ريعت آن اشتراك دارد).</w:t>
      </w:r>
      <w:r>
        <w:rPr>
          <w:rFonts w:hint="cs"/>
          <w:rtl/>
          <w:lang w:bidi="fa-IR"/>
        </w:rPr>
        <w:t>همچنانكه خداوند ـ بلند مرتبه ـ</w:t>
      </w:r>
      <w:r w:rsidR="00744BE6" w:rsidRPr="007C5470">
        <w:rPr>
          <w:rFonts w:hint="cs"/>
          <w:rtl/>
          <w:lang w:bidi="fa-IR"/>
        </w:rPr>
        <w:t xml:space="preserve"> </w:t>
      </w:r>
      <w:r w:rsidR="001E576A" w:rsidRPr="007C5470">
        <w:rPr>
          <w:rFonts w:hint="cs"/>
          <w:rtl/>
          <w:lang w:bidi="fa-IR"/>
        </w:rPr>
        <w:t>مي</w:t>
      </w:r>
      <w:r w:rsidR="001E576A" w:rsidRPr="007C5470">
        <w:rPr>
          <w:rFonts w:hint="cs"/>
          <w:rtl/>
          <w:lang w:bidi="fa-IR"/>
        </w:rPr>
        <w:softHyphen/>
        <w:t>فرمايد:</w:t>
      </w:r>
    </w:p>
    <w:p w:rsidR="00B134AA" w:rsidRDefault="00B134AA" w:rsidP="00B134AA">
      <w:pPr>
        <w:rPr>
          <w:rtl/>
          <w:lang w:bidi="fa-IR"/>
        </w:rPr>
      </w:pPr>
      <w:r>
        <w:rPr>
          <w:rFonts w:ascii="QCF_BSML" w:hAnsi="QCF_BSML" w:cs="QCF_BSML"/>
          <w:color w:val="000000"/>
          <w:sz w:val="32"/>
          <w:szCs w:val="32"/>
          <w:rtl/>
          <w:lang w:bidi="ar-SA"/>
        </w:rPr>
        <w:t xml:space="preserve">ﭽ </w:t>
      </w:r>
      <w:r>
        <w:rPr>
          <w:rFonts w:ascii="QCF_P138" w:hAnsi="QCF_P138" w:cs="QCF_P138"/>
          <w:color w:val="000000"/>
          <w:sz w:val="32"/>
          <w:szCs w:val="32"/>
          <w:rtl/>
          <w:lang w:bidi="ar-SA"/>
        </w:rPr>
        <w:t>ﯬ  ﯭ  ﯮ  ﯯ</w:t>
      </w:r>
      <w:r>
        <w:rPr>
          <w:rFonts w:ascii="QCF_P138" w:hAnsi="QCF_P138" w:cs="QCF_P138"/>
          <w:color w:val="0000A5"/>
          <w:sz w:val="32"/>
          <w:szCs w:val="32"/>
          <w:rtl/>
          <w:lang w:bidi="ar-SA"/>
        </w:rPr>
        <w:t>ﯰ</w:t>
      </w:r>
      <w:r>
        <w:rPr>
          <w:rFonts w:ascii="QCF_P138" w:hAnsi="QCF_P138" w:cs="QCF_P138"/>
          <w:color w:val="000000"/>
          <w:sz w:val="32"/>
          <w:szCs w:val="32"/>
          <w:rtl/>
          <w:lang w:bidi="ar-SA"/>
        </w:rPr>
        <w:t xml:space="preserve">  ﯱ  ﯲ</w:t>
      </w:r>
      <w:r>
        <w:rPr>
          <w:rFonts w:ascii="QCF_P138" w:hAnsi="QCF_P138" w:cs="QCF_P138"/>
          <w:color w:val="0000A5"/>
          <w:sz w:val="32"/>
          <w:szCs w:val="32"/>
          <w:rtl/>
          <w:lang w:bidi="ar-SA"/>
        </w:rPr>
        <w:t>ﯳ</w:t>
      </w:r>
      <w:r>
        <w:rPr>
          <w:rFonts w:ascii="QCF_P138" w:hAnsi="QCF_P138" w:cs="QCF_P138"/>
          <w:color w:val="000000"/>
          <w:sz w:val="32"/>
          <w:szCs w:val="32"/>
          <w:rtl/>
          <w:lang w:bidi="ar-SA"/>
        </w:rPr>
        <w:t xml:space="preserve">  ﯿ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الأنعام: ٩٠</w:t>
      </w:r>
    </w:p>
    <w:p w:rsidR="005A71EC" w:rsidRPr="007C5470" w:rsidRDefault="001E576A" w:rsidP="00B134AA">
      <w:pPr>
        <w:rPr>
          <w:lang w:bidi="fa-IR"/>
        </w:rPr>
      </w:pPr>
      <w:r w:rsidRPr="007C5470">
        <w:rPr>
          <w:rFonts w:hint="cs"/>
          <w:rtl/>
          <w:lang w:bidi="fa-IR"/>
        </w:rPr>
        <w:t>آنان كساني هستن</w:t>
      </w:r>
      <w:r w:rsidR="00B134AA">
        <w:rPr>
          <w:rFonts w:hint="cs"/>
          <w:rtl/>
          <w:lang w:bidi="fa-IR"/>
        </w:rPr>
        <w:t xml:space="preserve">د كه خداوند ايشان را هدايت كرده </w:t>
      </w:r>
      <w:r w:rsidRPr="007C5470">
        <w:rPr>
          <w:rFonts w:hint="cs"/>
          <w:rtl/>
          <w:lang w:bidi="fa-IR"/>
        </w:rPr>
        <w:t xml:space="preserve">است </w:t>
      </w:r>
      <w:r w:rsidR="00B134AA">
        <w:rPr>
          <w:rFonts w:hint="cs"/>
          <w:rtl/>
          <w:lang w:bidi="fa-IR"/>
        </w:rPr>
        <w:t>پس</w:t>
      </w:r>
      <w:r w:rsidR="00C52F47" w:rsidRPr="007C5470">
        <w:rPr>
          <w:rFonts w:hint="cs"/>
          <w:rtl/>
          <w:lang w:bidi="fa-IR"/>
        </w:rPr>
        <w:t xml:space="preserve"> از هدايت ايشان پيروي كن»</w:t>
      </w:r>
    </w:p>
    <w:p w:rsidR="005A71EC" w:rsidRPr="007C5470" w:rsidRDefault="001E576A" w:rsidP="001A7ACF">
      <w:pPr>
        <w:rPr>
          <w:lang w:bidi="fa-IR"/>
        </w:rPr>
      </w:pPr>
      <w:r w:rsidRPr="007C5470">
        <w:rPr>
          <w:rFonts w:hint="cs"/>
          <w:rtl/>
          <w:lang w:bidi="fa-IR"/>
        </w:rPr>
        <w:t>و در آي</w:t>
      </w:r>
      <w:r w:rsidR="001A7ACF">
        <w:rPr>
          <w:rFonts w:hint="cs"/>
          <w:rtl/>
          <w:lang w:bidi="fa-IR"/>
        </w:rPr>
        <w:t>ه</w:t>
      </w:r>
      <w:r w:rsidR="00B134AA">
        <w:rPr>
          <w:rFonts w:hint="cs"/>
          <w:rtl/>
          <w:lang w:bidi="fa-IR"/>
        </w:rPr>
        <w:t xml:space="preserve"> 13 سوره شوري مي فرمايد:</w:t>
      </w:r>
    </w:p>
    <w:p w:rsidR="00B134AA" w:rsidRDefault="00B134AA" w:rsidP="00B134AA">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484" w:hAnsi="QCF_P484" w:cs="QCF_P484"/>
          <w:color w:val="FF00FF"/>
          <w:sz w:val="32"/>
          <w:szCs w:val="32"/>
          <w:rtl/>
          <w:lang w:bidi="ar-SA"/>
        </w:rPr>
        <w:t>ﭹ</w:t>
      </w:r>
      <w:r>
        <w:rPr>
          <w:rFonts w:ascii="QCF_P484" w:hAnsi="QCF_P484" w:cs="QCF_P484"/>
          <w:color w:val="000000"/>
          <w:sz w:val="32"/>
          <w:szCs w:val="32"/>
          <w:rtl/>
          <w:lang w:bidi="ar-SA"/>
        </w:rPr>
        <w:t xml:space="preserve">  ﭺ  ﭻ  ﭼ  ﭽ  ﭾ  ﭿ  ﮀ  ﮁ  ﮂ  ﮃ   ﮄ  ﮅ  ﮆ  ﮇ  ﮈ  ﮉ  ﮊ</w:t>
      </w:r>
      <w:r>
        <w:rPr>
          <w:rFonts w:ascii="QCF_P484" w:hAnsi="QCF_P484" w:cs="QCF_P484"/>
          <w:color w:val="0000A5"/>
          <w:sz w:val="32"/>
          <w:szCs w:val="32"/>
          <w:rtl/>
          <w:lang w:bidi="ar-SA"/>
        </w:rPr>
        <w:t>ﮋ</w:t>
      </w:r>
      <w:r>
        <w:rPr>
          <w:rFonts w:ascii="QCF_P484" w:hAnsi="QCF_P484" w:cs="QCF_P484"/>
          <w:color w:val="000000"/>
          <w:sz w:val="32"/>
          <w:szCs w:val="32"/>
          <w:rtl/>
          <w:lang w:bidi="ar-SA"/>
        </w:rPr>
        <w:t xml:space="preserve">  ﮌ  ﮍ  ﮎ   ﮏ  ﮐ  ﮑ</w:t>
      </w:r>
      <w:r>
        <w:rPr>
          <w:rFonts w:ascii="QCF_P484" w:hAnsi="QCF_P484" w:cs="QCF_P484"/>
          <w:color w:val="0000A5"/>
          <w:sz w:val="32"/>
          <w:szCs w:val="32"/>
          <w:rtl/>
          <w:lang w:bidi="ar-SA"/>
        </w:rPr>
        <w:t>ﮒ</w:t>
      </w:r>
      <w:r>
        <w:rPr>
          <w:rFonts w:ascii="QCF_P484" w:hAnsi="QCF_P484" w:cs="QCF_P484"/>
          <w:color w:val="000000"/>
          <w:sz w:val="32"/>
          <w:szCs w:val="32"/>
          <w:rtl/>
          <w:lang w:bidi="ar-SA"/>
        </w:rPr>
        <w:t xml:space="preserve">  ﮓﮔ  ﮕ  ﮖ  ﮗ  ﮘ</w:t>
      </w:r>
      <w:r>
        <w:rPr>
          <w:rFonts w:ascii="QCF_P484" w:hAnsi="QCF_P484" w:cs="QCF_P484"/>
          <w:color w:val="0000A5"/>
          <w:sz w:val="32"/>
          <w:szCs w:val="32"/>
          <w:rtl/>
          <w:lang w:bidi="ar-SA"/>
        </w:rPr>
        <w:t>ﮙ</w:t>
      </w:r>
      <w:r>
        <w:rPr>
          <w:rFonts w:ascii="QCF_P484" w:hAnsi="QCF_P484" w:cs="QCF_P484"/>
          <w:color w:val="000000"/>
          <w:sz w:val="32"/>
          <w:szCs w:val="32"/>
          <w:rtl/>
          <w:lang w:bidi="ar-SA"/>
        </w:rPr>
        <w:t xml:space="preserve">  ﮚ   ﮛ  ﮜ  ﮝ  ﮞ  ﮟ  ﮠ  ﮡ  ﮢ  ﮣ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الشورى: ١٣</w:t>
      </w:r>
    </w:p>
    <w:p w:rsidR="005373AA" w:rsidRPr="00B134AA" w:rsidRDefault="00772F99" w:rsidP="001A7ACF">
      <w:pPr>
        <w:rPr>
          <w:lang w:bidi="fa-IR"/>
        </w:rPr>
      </w:pPr>
      <w:r w:rsidRPr="001A7ACF">
        <w:rPr>
          <w:rFonts w:hint="cs"/>
          <w:rtl/>
        </w:rPr>
        <w:t>خداوند آئيني را براي شما بيان داشته و روشن نموده است كه آن را به نوح توصيه كرده است و آن را به تو وحي و به ابراهيم و موسي و</w:t>
      </w:r>
      <w:r w:rsidR="00DE1EE0" w:rsidRPr="001A7ACF">
        <w:rPr>
          <w:rFonts w:hint="cs"/>
          <w:rtl/>
        </w:rPr>
        <w:t xml:space="preserve"> عي</w:t>
      </w:r>
      <w:r w:rsidR="00B134AA" w:rsidRPr="001A7ACF">
        <w:rPr>
          <w:rFonts w:hint="cs"/>
          <w:rtl/>
        </w:rPr>
        <w:t>سي سفــــارش نموده</w:t>
      </w:r>
      <w:r w:rsidR="00B134AA" w:rsidRPr="001A7ACF">
        <w:rPr>
          <w:rFonts w:hint="cs"/>
          <w:cs/>
        </w:rPr>
        <w:t>‎</w:t>
      </w:r>
      <w:r w:rsidR="00DE1EE0" w:rsidRPr="001A7ACF">
        <w:rPr>
          <w:rFonts w:hint="cs"/>
          <w:rtl/>
        </w:rPr>
        <w:t>ايم</w:t>
      </w:r>
      <w:r w:rsidR="00611354" w:rsidRPr="001A7ACF">
        <w:rPr>
          <w:rFonts w:hint="cs"/>
          <w:rtl/>
        </w:rPr>
        <w:t xml:space="preserve">، </w:t>
      </w:r>
      <w:r w:rsidR="00DE1EE0" w:rsidRPr="001A7ACF">
        <w:rPr>
          <w:rFonts w:hint="cs"/>
          <w:rtl/>
        </w:rPr>
        <w:t xml:space="preserve">دين را </w:t>
      </w:r>
      <w:r w:rsidR="00B134AA" w:rsidRPr="001A7ACF">
        <w:rPr>
          <w:rFonts w:hint="cs"/>
          <w:rtl/>
        </w:rPr>
        <w:t xml:space="preserve">پابرجـا داريد و در آن تفرقه </w:t>
      </w:r>
      <w:r w:rsidR="005373AA" w:rsidRPr="001A7ACF">
        <w:rPr>
          <w:rFonts w:hint="cs"/>
          <w:rtl/>
        </w:rPr>
        <w:t>نكنيد و اخـــتلاف نورزيد ايــــن چيزي كه شما مشركان را بدان مي</w:t>
      </w:r>
      <w:r w:rsidR="005373AA" w:rsidRPr="001A7ACF">
        <w:rPr>
          <w:rFonts w:hint="cs"/>
          <w:rtl/>
        </w:rPr>
        <w:softHyphen/>
        <w:t>خوانيد</w:t>
      </w:r>
      <w:r w:rsidR="005373AA" w:rsidRPr="007C5470">
        <w:rPr>
          <w:rFonts w:hint="cs"/>
          <w:b/>
          <w:bCs/>
          <w:rtl/>
          <w:lang w:bidi="fa-IR"/>
        </w:rPr>
        <w:t>».</w:t>
      </w:r>
    </w:p>
    <w:p w:rsidR="00B845F4" w:rsidRPr="007C5470" w:rsidRDefault="00386A33" w:rsidP="001A7ACF">
      <w:pPr>
        <w:rPr>
          <w:rtl/>
          <w:lang w:bidi="fa-IR"/>
        </w:rPr>
      </w:pPr>
      <w:r w:rsidRPr="007C5470">
        <w:rPr>
          <w:rFonts w:hint="cs"/>
          <w:rtl/>
          <w:lang w:bidi="fa-IR"/>
        </w:rPr>
        <w:t>بر همين اساس</w:t>
      </w:r>
      <w:r w:rsidR="001570ED" w:rsidRPr="007C5470">
        <w:rPr>
          <w:rFonts w:hint="cs"/>
          <w:rtl/>
          <w:lang w:bidi="fa-IR"/>
        </w:rPr>
        <w:t xml:space="preserve"> و چن</w:t>
      </w:r>
      <w:r w:rsidR="005373AA" w:rsidRPr="007C5470">
        <w:rPr>
          <w:rFonts w:hint="cs"/>
          <w:rtl/>
          <w:lang w:bidi="fa-IR"/>
        </w:rPr>
        <w:t>ــ</w:t>
      </w:r>
      <w:r w:rsidR="001570ED" w:rsidRPr="007C5470">
        <w:rPr>
          <w:rFonts w:hint="cs"/>
          <w:rtl/>
          <w:lang w:bidi="fa-IR"/>
        </w:rPr>
        <w:t>گ يازي به اص</w:t>
      </w:r>
      <w:r w:rsidR="005373AA" w:rsidRPr="007C5470">
        <w:rPr>
          <w:rFonts w:hint="cs"/>
          <w:rtl/>
          <w:lang w:bidi="fa-IR"/>
        </w:rPr>
        <w:t>ـــ</w:t>
      </w:r>
      <w:r w:rsidR="001570ED" w:rsidRPr="007C5470">
        <w:rPr>
          <w:rFonts w:hint="cs"/>
          <w:rtl/>
          <w:lang w:bidi="fa-IR"/>
        </w:rPr>
        <w:t>ول مشترك،</w:t>
      </w:r>
      <w:r w:rsidRPr="007C5470">
        <w:rPr>
          <w:rFonts w:hint="cs"/>
          <w:rtl/>
          <w:lang w:bidi="fa-IR"/>
        </w:rPr>
        <w:t xml:space="preserve"> </w:t>
      </w:r>
      <w:r w:rsidR="001570ED" w:rsidRPr="007C5470">
        <w:rPr>
          <w:rFonts w:hint="cs"/>
          <w:rtl/>
          <w:lang w:bidi="fa-IR"/>
        </w:rPr>
        <w:t xml:space="preserve">پيوسته </w:t>
      </w:r>
      <w:r w:rsidRPr="007C5470">
        <w:rPr>
          <w:rFonts w:hint="cs"/>
          <w:rtl/>
          <w:lang w:bidi="fa-IR"/>
        </w:rPr>
        <w:t>رسول خدا</w:t>
      </w:r>
      <w:r w:rsidR="001A7ACF">
        <w:rPr>
          <w:rFonts w:cs="CTraditional Arabic" w:hint="cs"/>
          <w:rtl/>
          <w:lang w:bidi="fa-IR"/>
        </w:rPr>
        <w:t>ص</w:t>
      </w:r>
      <w:r w:rsidR="001A7ACF">
        <w:rPr>
          <w:rFonts w:hint="cs"/>
          <w:rtl/>
          <w:lang w:bidi="fa-IR"/>
        </w:rPr>
        <w:t xml:space="preserve"> </w:t>
      </w:r>
      <w:r w:rsidRPr="007C5470">
        <w:rPr>
          <w:rFonts w:hint="cs"/>
          <w:rtl/>
          <w:lang w:bidi="fa-IR"/>
        </w:rPr>
        <w:t xml:space="preserve">مردم را به </w:t>
      </w:r>
      <w:r w:rsidR="001570ED" w:rsidRPr="007C5470">
        <w:rPr>
          <w:rFonts w:hint="cs"/>
          <w:rtl/>
          <w:lang w:bidi="fa-IR"/>
        </w:rPr>
        <w:t>دين اسلام</w:t>
      </w:r>
      <w:r w:rsidRPr="007C5470">
        <w:rPr>
          <w:rFonts w:hint="cs"/>
          <w:rtl/>
          <w:lang w:bidi="fa-IR"/>
        </w:rPr>
        <w:t xml:space="preserve"> فرا مي</w:t>
      </w:r>
      <w:r w:rsidRPr="007C5470">
        <w:rPr>
          <w:rFonts w:hint="cs"/>
          <w:rtl/>
          <w:lang w:bidi="fa-IR"/>
        </w:rPr>
        <w:softHyphen/>
        <w:t>خواند و مردم</w:t>
      </w:r>
      <w:r w:rsidR="001570ED" w:rsidRPr="007C5470">
        <w:rPr>
          <w:rFonts w:hint="cs"/>
          <w:rtl/>
          <w:lang w:bidi="fa-IR"/>
        </w:rPr>
        <w:t xml:space="preserve"> نيز</w:t>
      </w:r>
      <w:r w:rsidRPr="007C5470">
        <w:rPr>
          <w:rFonts w:hint="cs"/>
          <w:rtl/>
          <w:lang w:bidi="fa-IR"/>
        </w:rPr>
        <w:t xml:space="preserve"> </w:t>
      </w:r>
      <w:r w:rsidR="001570ED" w:rsidRPr="007C5470">
        <w:rPr>
          <w:rFonts w:hint="cs"/>
          <w:rtl/>
          <w:lang w:bidi="fa-IR"/>
        </w:rPr>
        <w:t xml:space="preserve">مخفيانه </w:t>
      </w:r>
      <w:r w:rsidRPr="007C5470">
        <w:rPr>
          <w:rFonts w:hint="cs"/>
          <w:rtl/>
          <w:lang w:bidi="fa-IR"/>
        </w:rPr>
        <w:t>از ترس ايذا و آزار مشركان</w:t>
      </w:r>
      <w:r w:rsidR="00FA586C" w:rsidRPr="007C5470">
        <w:rPr>
          <w:rFonts w:hint="cs"/>
          <w:rtl/>
          <w:lang w:bidi="fa-IR"/>
        </w:rPr>
        <w:t xml:space="preserve"> بعد از اطّلاعشان از دعوت اسلامي، يكي پس از ديگري </w:t>
      </w:r>
      <w:r w:rsidR="001570ED" w:rsidRPr="007C5470">
        <w:rPr>
          <w:rFonts w:hint="cs"/>
          <w:rtl/>
          <w:lang w:bidi="fa-IR"/>
        </w:rPr>
        <w:t>به نزد</w:t>
      </w:r>
      <w:r w:rsidR="00FA586C" w:rsidRPr="007C5470">
        <w:rPr>
          <w:rFonts w:hint="cs"/>
          <w:rtl/>
          <w:lang w:bidi="fa-IR"/>
        </w:rPr>
        <w:t xml:space="preserve"> پيامبر</w:t>
      </w:r>
      <w:r w:rsidR="001570ED" w:rsidRPr="007C5470">
        <w:rPr>
          <w:rFonts w:hint="cs"/>
          <w:rtl/>
          <w:lang w:bidi="fa-IR"/>
        </w:rPr>
        <w:t xml:space="preserve"> مي</w:t>
      </w:r>
      <w:r w:rsidR="001570ED" w:rsidRPr="007C5470">
        <w:rPr>
          <w:rFonts w:hint="cs"/>
          <w:rtl/>
          <w:lang w:bidi="fa-IR"/>
        </w:rPr>
        <w:softHyphen/>
        <w:t>آمدند</w:t>
      </w:r>
      <w:r w:rsidR="00FA586C" w:rsidRPr="007C5470">
        <w:rPr>
          <w:rFonts w:hint="cs"/>
          <w:rtl/>
          <w:lang w:bidi="fa-IR"/>
        </w:rPr>
        <w:t xml:space="preserve"> و اسلام را مي</w:t>
      </w:r>
      <w:r w:rsidR="00FA586C" w:rsidRPr="007C5470">
        <w:rPr>
          <w:rFonts w:hint="cs"/>
          <w:rtl/>
          <w:lang w:bidi="fa-IR"/>
        </w:rPr>
        <w:softHyphen/>
        <w:t>پذيرفتند.</w:t>
      </w:r>
      <w:r w:rsidR="00744BE6" w:rsidRPr="007C5470">
        <w:rPr>
          <w:rFonts w:hint="cs"/>
          <w:rtl/>
          <w:lang w:bidi="fa-IR"/>
        </w:rPr>
        <w:t xml:space="preserve"> </w:t>
      </w:r>
      <w:r w:rsidR="004C4C04" w:rsidRPr="007C5470">
        <w:rPr>
          <w:rFonts w:hint="cs"/>
          <w:rtl/>
          <w:lang w:bidi="fa-IR"/>
        </w:rPr>
        <w:t>وقت</w:t>
      </w:r>
      <w:r w:rsidR="005373AA" w:rsidRPr="007C5470">
        <w:rPr>
          <w:rFonts w:hint="cs"/>
          <w:rtl/>
          <w:lang w:bidi="fa-IR"/>
        </w:rPr>
        <w:t>ــــــ</w:t>
      </w:r>
      <w:r w:rsidR="001A7ACF">
        <w:rPr>
          <w:rFonts w:hint="cs"/>
          <w:rtl/>
          <w:lang w:bidi="fa-IR"/>
        </w:rPr>
        <w:t xml:space="preserve">ي كه مشركان بر دعوت اسلام </w:t>
      </w:r>
      <w:r w:rsidR="004C4C04" w:rsidRPr="007C5470">
        <w:rPr>
          <w:rFonts w:hint="cs"/>
          <w:rtl/>
          <w:lang w:bidi="fa-IR"/>
        </w:rPr>
        <w:t>كه مخالف با جريان حاكم بود</w:t>
      </w:r>
      <w:r w:rsidR="00611354">
        <w:rPr>
          <w:rFonts w:hint="cs"/>
          <w:rtl/>
          <w:lang w:bidi="fa-IR"/>
        </w:rPr>
        <w:t xml:space="preserve">، </w:t>
      </w:r>
      <w:r w:rsidR="000E6C25" w:rsidRPr="007C5470">
        <w:rPr>
          <w:rFonts w:hint="cs"/>
          <w:rtl/>
          <w:lang w:bidi="fa-IR"/>
        </w:rPr>
        <w:t>اطّلاع يافتند</w:t>
      </w:r>
      <w:r w:rsidR="00B845F4" w:rsidRPr="007C5470">
        <w:rPr>
          <w:rFonts w:hint="cs"/>
          <w:rtl/>
          <w:lang w:bidi="fa-IR"/>
        </w:rPr>
        <w:t xml:space="preserve"> عصبِ</w:t>
      </w:r>
      <w:r w:rsidR="00744BE6" w:rsidRPr="007C5470">
        <w:rPr>
          <w:rFonts w:hint="cs"/>
          <w:rtl/>
          <w:lang w:bidi="fa-IR"/>
        </w:rPr>
        <w:t>يّ</w:t>
      </w:r>
      <w:r w:rsidR="00B845F4" w:rsidRPr="007C5470">
        <w:rPr>
          <w:rFonts w:hint="cs"/>
          <w:rtl/>
          <w:lang w:bidi="fa-IR"/>
        </w:rPr>
        <w:t>ت و خشم جاهلي</w:t>
      </w:r>
      <w:r w:rsidR="001A7ACF">
        <w:rPr>
          <w:rFonts w:hint="cs"/>
          <w:rtl/>
          <w:lang w:bidi="fa-IR"/>
        </w:rPr>
        <w:t>،</w:t>
      </w:r>
      <w:r w:rsidR="00B845F4" w:rsidRPr="007C5470">
        <w:rPr>
          <w:rFonts w:hint="cs"/>
          <w:rtl/>
          <w:lang w:bidi="fa-IR"/>
        </w:rPr>
        <w:t xml:space="preserve"> آن</w:t>
      </w:r>
      <w:r w:rsidR="005373AA" w:rsidRPr="007C5470">
        <w:rPr>
          <w:rFonts w:hint="cs"/>
          <w:rtl/>
          <w:lang w:bidi="fa-IR"/>
        </w:rPr>
        <w:t>ـ</w:t>
      </w:r>
      <w:r w:rsidR="001A7ACF">
        <w:rPr>
          <w:rFonts w:hint="cs"/>
          <w:rtl/>
          <w:lang w:bidi="fa-IR"/>
        </w:rPr>
        <w:t>ان را فرا گرفت لذا با طرح نقشه و تشكيل جلسات مختلف در صددِ</w:t>
      </w:r>
      <w:r w:rsidR="00B845F4" w:rsidRPr="007C5470">
        <w:rPr>
          <w:rFonts w:hint="cs"/>
          <w:rtl/>
          <w:lang w:bidi="fa-IR"/>
        </w:rPr>
        <w:t xml:space="preserve"> </w:t>
      </w:r>
      <w:r w:rsidR="000E6C25" w:rsidRPr="007C5470">
        <w:rPr>
          <w:rFonts w:hint="cs"/>
          <w:rtl/>
          <w:lang w:bidi="fa-IR"/>
        </w:rPr>
        <w:t xml:space="preserve">مبارزه </w:t>
      </w:r>
      <w:r w:rsidR="00B845F4" w:rsidRPr="007C5470">
        <w:rPr>
          <w:rFonts w:hint="cs"/>
          <w:rtl/>
          <w:lang w:bidi="fa-IR"/>
        </w:rPr>
        <w:t>بر آمدند.</w:t>
      </w:r>
    </w:p>
    <w:p w:rsidR="003D03E8" w:rsidRPr="007C5470" w:rsidRDefault="000E6C25" w:rsidP="001A7ACF">
      <w:pPr>
        <w:rPr>
          <w:rtl/>
          <w:lang w:bidi="fa-IR"/>
        </w:rPr>
      </w:pPr>
      <w:r w:rsidRPr="007C5470">
        <w:rPr>
          <w:rFonts w:hint="cs"/>
          <w:rtl/>
          <w:lang w:bidi="fa-IR"/>
        </w:rPr>
        <w:t>افرادي كه ب</w:t>
      </w:r>
      <w:r w:rsidR="001A7ACF">
        <w:rPr>
          <w:rFonts w:hint="cs"/>
          <w:rtl/>
          <w:lang w:bidi="fa-IR"/>
        </w:rPr>
        <w:t xml:space="preserve">ه تازگي اسلام را پذيرفته بودند </w:t>
      </w:r>
      <w:r w:rsidRPr="007C5470">
        <w:rPr>
          <w:rFonts w:hint="cs"/>
          <w:rtl/>
          <w:lang w:bidi="fa-IR"/>
        </w:rPr>
        <w:t>طيف</w:t>
      </w:r>
      <w:r w:rsidRPr="007C5470">
        <w:rPr>
          <w:rFonts w:hint="cs"/>
          <w:rtl/>
          <w:lang w:bidi="fa-IR"/>
        </w:rPr>
        <w:softHyphen/>
        <w:t>هاي گوناگوني را شكل مي</w:t>
      </w:r>
      <w:r w:rsidRPr="007C5470">
        <w:rPr>
          <w:rFonts w:hint="cs"/>
          <w:rtl/>
          <w:lang w:bidi="fa-IR"/>
        </w:rPr>
        <w:softHyphen/>
        <w:t>دادند</w:t>
      </w:r>
      <w:r w:rsidR="00B845F4" w:rsidRPr="007C5470">
        <w:rPr>
          <w:rFonts w:hint="cs"/>
          <w:rtl/>
          <w:lang w:bidi="fa-IR"/>
        </w:rPr>
        <w:t xml:space="preserve">: </w:t>
      </w:r>
    </w:p>
    <w:p w:rsidR="007B77D1" w:rsidRPr="007C5470" w:rsidRDefault="003D03E8" w:rsidP="001A7ACF">
      <w:pPr>
        <w:rPr>
          <w:rtl/>
          <w:lang w:bidi="fa-IR"/>
        </w:rPr>
      </w:pPr>
      <w:r w:rsidRPr="007C5470">
        <w:rPr>
          <w:rFonts w:hint="cs"/>
          <w:rtl/>
          <w:lang w:bidi="fa-IR"/>
        </w:rPr>
        <w:t>عدّه</w:t>
      </w:r>
      <w:r w:rsidRPr="007C5470">
        <w:rPr>
          <w:rFonts w:hint="cs"/>
          <w:rtl/>
          <w:lang w:bidi="fa-IR"/>
        </w:rPr>
        <w:softHyphen/>
        <w:t xml:space="preserve">اي از آنان </w:t>
      </w:r>
      <w:r w:rsidR="001A7ACF">
        <w:rPr>
          <w:rFonts w:hint="cs"/>
          <w:rtl/>
          <w:lang w:bidi="fa-IR"/>
        </w:rPr>
        <w:t>به قبيله خود پناه بردند و قبيله آن</w:t>
      </w:r>
      <w:r w:rsidR="001A7ACF">
        <w:rPr>
          <w:rFonts w:hint="cs"/>
          <w:rtl/>
          <w:lang w:bidi="fa-IR"/>
        </w:rPr>
        <w:softHyphen/>
        <w:t>ها علي رغم ميل باطني با</w:t>
      </w:r>
      <w:r w:rsidRPr="007C5470">
        <w:rPr>
          <w:rFonts w:hint="cs"/>
          <w:rtl/>
          <w:lang w:bidi="fa-IR"/>
        </w:rPr>
        <w:t xml:space="preserve"> اغماض با ايشان برخورد </w:t>
      </w:r>
      <w:r w:rsidR="00744BE6" w:rsidRPr="007C5470">
        <w:rPr>
          <w:rFonts w:hint="cs"/>
          <w:rtl/>
          <w:lang w:bidi="fa-IR"/>
        </w:rPr>
        <w:t>و حمايت</w:t>
      </w:r>
      <w:r w:rsidR="00744BE6" w:rsidRPr="007C5470">
        <w:rPr>
          <w:rFonts w:hint="cs"/>
          <w:rtl/>
          <w:lang w:bidi="fa-IR"/>
        </w:rPr>
        <w:softHyphen/>
        <w:t>شان كرد</w:t>
      </w:r>
      <w:r w:rsidRPr="007C5470">
        <w:rPr>
          <w:rFonts w:hint="cs"/>
          <w:rtl/>
          <w:lang w:bidi="fa-IR"/>
        </w:rPr>
        <w:t xml:space="preserve"> و اين حمايت به </w:t>
      </w:r>
      <w:r w:rsidR="00744BE6" w:rsidRPr="007C5470">
        <w:rPr>
          <w:rFonts w:hint="cs"/>
          <w:rtl/>
          <w:lang w:bidi="fa-IR"/>
        </w:rPr>
        <w:t>سببِ</w:t>
      </w:r>
      <w:r w:rsidRPr="007C5470">
        <w:rPr>
          <w:rFonts w:hint="cs"/>
          <w:rtl/>
          <w:lang w:bidi="fa-IR"/>
        </w:rPr>
        <w:t xml:space="preserve"> ننگ و عار</w:t>
      </w:r>
      <w:r w:rsidR="00744BE6" w:rsidRPr="007C5470">
        <w:rPr>
          <w:rFonts w:hint="cs"/>
          <w:rtl/>
          <w:lang w:bidi="fa-IR"/>
        </w:rPr>
        <w:t>ِ</w:t>
      </w:r>
      <w:r w:rsidRPr="007C5470">
        <w:rPr>
          <w:rFonts w:hint="cs"/>
          <w:rtl/>
          <w:lang w:bidi="fa-IR"/>
        </w:rPr>
        <w:t xml:space="preserve"> عد</w:t>
      </w:r>
      <w:r w:rsidR="00744BE6" w:rsidRPr="007C5470">
        <w:rPr>
          <w:rFonts w:hint="cs"/>
          <w:rtl/>
          <w:lang w:bidi="fa-IR"/>
        </w:rPr>
        <w:t>َ</w:t>
      </w:r>
      <w:r w:rsidRPr="007C5470">
        <w:rPr>
          <w:rFonts w:hint="cs"/>
          <w:rtl/>
          <w:lang w:bidi="fa-IR"/>
        </w:rPr>
        <w:t>م پذيرش</w:t>
      </w:r>
      <w:r w:rsidR="00744BE6" w:rsidRPr="007C5470">
        <w:rPr>
          <w:rFonts w:hint="cs"/>
          <w:rtl/>
          <w:lang w:bidi="fa-IR"/>
        </w:rPr>
        <w:t>ِ</w:t>
      </w:r>
      <w:r w:rsidRPr="007C5470">
        <w:rPr>
          <w:rFonts w:hint="cs"/>
          <w:rtl/>
          <w:lang w:bidi="fa-IR"/>
        </w:rPr>
        <w:t xml:space="preserve"> پناه جويان </w:t>
      </w:r>
      <w:r w:rsidR="007B3664" w:rsidRPr="007C5470">
        <w:rPr>
          <w:rFonts w:hint="cs"/>
          <w:rtl/>
          <w:lang w:bidi="fa-IR"/>
        </w:rPr>
        <w:t xml:space="preserve">به </w:t>
      </w:r>
      <w:r w:rsidRPr="007C5470">
        <w:rPr>
          <w:rFonts w:hint="cs"/>
          <w:rtl/>
          <w:lang w:bidi="fa-IR"/>
        </w:rPr>
        <w:t>قبايل بود.( زيرا يكي از شيوه</w:t>
      </w:r>
      <w:r w:rsidRPr="007C5470">
        <w:rPr>
          <w:rFonts w:hint="cs"/>
          <w:rtl/>
          <w:lang w:bidi="fa-IR"/>
        </w:rPr>
        <w:softHyphen/>
        <w:t>هاي جوانمردي اعراب جاهليت اين بود كه هركس به ق</w:t>
      </w:r>
      <w:r w:rsidR="001A7ACF">
        <w:rPr>
          <w:rFonts w:hint="cs"/>
          <w:rtl/>
          <w:lang w:bidi="fa-IR"/>
        </w:rPr>
        <w:t>بيله</w:t>
      </w:r>
      <w:r w:rsidRPr="007C5470">
        <w:rPr>
          <w:rFonts w:hint="cs"/>
          <w:rtl/>
          <w:lang w:bidi="fa-IR"/>
        </w:rPr>
        <w:t xml:space="preserve"> ايشان پناه مي</w:t>
      </w:r>
      <w:r w:rsidRPr="007C5470">
        <w:rPr>
          <w:rFonts w:hint="cs"/>
          <w:rtl/>
          <w:lang w:bidi="fa-IR"/>
        </w:rPr>
        <w:softHyphen/>
        <w:t>برد مورد حمايت قرار مي</w:t>
      </w:r>
      <w:r w:rsidRPr="007C5470">
        <w:rPr>
          <w:rFonts w:hint="cs"/>
          <w:rtl/>
          <w:lang w:bidi="fa-IR"/>
        </w:rPr>
        <w:softHyphen/>
        <w:t>گرفت).</w:t>
      </w:r>
    </w:p>
    <w:p w:rsidR="003D03E8" w:rsidRPr="007C5470" w:rsidRDefault="003D03E8" w:rsidP="001A7ACF">
      <w:pPr>
        <w:rPr>
          <w:vertAlign w:val="subscript"/>
          <w:lang w:bidi="fa-IR"/>
        </w:rPr>
      </w:pPr>
      <w:r w:rsidRPr="007C5470">
        <w:rPr>
          <w:rFonts w:hint="cs"/>
          <w:rtl/>
          <w:lang w:bidi="fa-IR"/>
        </w:rPr>
        <w:t>گروهي ديگر از بيم ايذا و آزار مشركان و غفلت و فريب</w:t>
      </w:r>
      <w:r w:rsidR="00611354">
        <w:rPr>
          <w:rFonts w:hint="cs"/>
          <w:rtl/>
          <w:lang w:bidi="fa-IR"/>
        </w:rPr>
        <w:t xml:space="preserve"> (</w:t>
      </w:r>
      <w:r w:rsidRPr="007C5470">
        <w:rPr>
          <w:rFonts w:hint="cs"/>
          <w:rtl/>
          <w:lang w:bidi="fa-IR"/>
        </w:rPr>
        <w:t>دوباره</w:t>
      </w:r>
      <w:r w:rsidR="00611354">
        <w:rPr>
          <w:rFonts w:hint="cs"/>
          <w:rtl/>
          <w:lang w:bidi="fa-IR"/>
        </w:rPr>
        <w:t xml:space="preserve">) </w:t>
      </w:r>
      <w:r w:rsidRPr="007C5470">
        <w:rPr>
          <w:rFonts w:hint="cs"/>
          <w:rtl/>
          <w:lang w:bidi="fa-IR"/>
        </w:rPr>
        <w:t>هجرت كردند و آن هجرت در راه خدا و در راستاي عشق به اسلام صورت گرفت.</w:t>
      </w:r>
    </w:p>
    <w:p w:rsidR="00471B81" w:rsidRPr="007C5470" w:rsidRDefault="00655F72" w:rsidP="003A3B1F">
      <w:pPr>
        <w:rPr>
          <w:rtl/>
          <w:lang w:bidi="fa-IR"/>
        </w:rPr>
      </w:pPr>
      <w:r w:rsidRPr="007C5470">
        <w:rPr>
          <w:rFonts w:hint="cs"/>
          <w:rtl/>
          <w:lang w:bidi="fa-IR"/>
        </w:rPr>
        <w:t>برخي</w:t>
      </w:r>
      <w:r w:rsidR="007B3664" w:rsidRPr="007C5470">
        <w:rPr>
          <w:rFonts w:hint="cs"/>
          <w:rtl/>
          <w:lang w:bidi="fa-IR"/>
        </w:rPr>
        <w:t xml:space="preserve"> نيز</w:t>
      </w:r>
      <w:r w:rsidRPr="007C5470">
        <w:rPr>
          <w:rFonts w:hint="cs"/>
          <w:rtl/>
          <w:lang w:bidi="fa-IR"/>
        </w:rPr>
        <w:t xml:space="preserve"> هيچ حامي و ملجأيي نداشتند تا از ايشان حمايت كند و مصون</w:t>
      </w:r>
      <w:r w:rsidRPr="007C5470">
        <w:rPr>
          <w:rFonts w:hint="cs"/>
          <w:rtl/>
          <w:lang w:bidi="fa-IR"/>
        </w:rPr>
        <w:softHyphen/>
        <w:t>شان دارد لذا بيشترين فشار</w:t>
      </w:r>
      <w:r w:rsidR="00611354">
        <w:rPr>
          <w:rFonts w:hint="cs"/>
          <w:rtl/>
          <w:lang w:bidi="fa-IR"/>
        </w:rPr>
        <w:t xml:space="preserve">، </w:t>
      </w:r>
      <w:r w:rsidRPr="007C5470">
        <w:rPr>
          <w:rFonts w:hint="cs"/>
          <w:rtl/>
          <w:lang w:bidi="fa-IR"/>
        </w:rPr>
        <w:t xml:space="preserve">عذاب يا قتل </w:t>
      </w:r>
      <w:r w:rsidR="00C50A72">
        <w:rPr>
          <w:rFonts w:hint="cs"/>
          <w:rtl/>
          <w:lang w:bidi="fa-IR"/>
        </w:rPr>
        <w:t>چنانكه در تاريخ اسلام مشهود است</w:t>
      </w:r>
      <w:r w:rsidRPr="007C5470">
        <w:rPr>
          <w:rFonts w:hint="cs"/>
          <w:rtl/>
          <w:lang w:bidi="fa-IR"/>
        </w:rPr>
        <w:t xml:space="preserve"> بر اين قشر بي پناه صورت پذيرفت</w:t>
      </w:r>
      <w:r w:rsidR="007B3664" w:rsidRPr="007C5470">
        <w:rPr>
          <w:rFonts w:hint="cs"/>
          <w:rtl/>
          <w:lang w:bidi="fa-IR"/>
        </w:rPr>
        <w:t xml:space="preserve"> </w:t>
      </w:r>
      <w:r w:rsidRPr="007C5470">
        <w:rPr>
          <w:rFonts w:hint="cs"/>
          <w:rtl/>
          <w:lang w:bidi="fa-IR"/>
        </w:rPr>
        <w:t>و اين فشار و ايذا به حدّي بود كه عدهّ</w:t>
      </w:r>
      <w:r w:rsidRPr="007C5470">
        <w:rPr>
          <w:rFonts w:hint="cs"/>
          <w:rtl/>
          <w:lang w:bidi="fa-IR"/>
        </w:rPr>
        <w:softHyphen/>
        <w:t>اي در باب اسلام و مواضع آن دچار لغزش شدند و به آئين قبلي خود برگشتند</w:t>
      </w:r>
      <w:r w:rsidR="003A3B1F">
        <w:rPr>
          <w:rStyle w:val="a9"/>
          <w:rtl/>
          <w:lang w:bidi="fa-IR"/>
        </w:rPr>
        <w:footnoteReference w:id="15"/>
      </w:r>
      <w:r w:rsidRPr="007C5470">
        <w:rPr>
          <w:rFonts w:hint="cs"/>
          <w:rtl/>
          <w:lang w:bidi="fa-IR"/>
        </w:rPr>
        <w:t>،</w:t>
      </w:r>
      <w:r w:rsidR="003A3B1F">
        <w:rPr>
          <w:rFonts w:hint="cs"/>
          <w:rtl/>
          <w:lang w:bidi="fa-IR"/>
        </w:rPr>
        <w:t xml:space="preserve"> </w:t>
      </w:r>
      <w:r w:rsidRPr="007C5470">
        <w:rPr>
          <w:rFonts w:hint="cs"/>
          <w:rtl/>
          <w:lang w:bidi="fa-IR"/>
        </w:rPr>
        <w:t xml:space="preserve">امّا باز گروهي با صبر و شكيبايي مواضع اسلامي و ايماني خود را حفظ كردند تا زماني كه خداوند دستور داد مسلمانان در جهت همنوايي ظاهري با كفّار </w:t>
      </w:r>
      <w:r w:rsidR="00042412" w:rsidRPr="007C5470">
        <w:rPr>
          <w:rFonts w:hint="cs"/>
          <w:rtl/>
          <w:lang w:bidi="fa-IR"/>
        </w:rPr>
        <w:t>به كفر اقرار ورزند تا بدين سبب مابين ايشان و كافران خواستار موافقت و مؤانست اشتراك ايجاد شود و اختلاف ازبين رود</w:t>
      </w:r>
      <w:r w:rsidR="003A3B1F">
        <w:rPr>
          <w:rStyle w:val="a9"/>
          <w:rtl/>
          <w:lang w:bidi="fa-IR"/>
        </w:rPr>
        <w:footnoteReference w:id="16"/>
      </w:r>
      <w:r w:rsidR="00611354">
        <w:rPr>
          <w:rFonts w:hint="cs"/>
          <w:rtl/>
          <w:lang w:bidi="fa-IR"/>
        </w:rPr>
        <w:t xml:space="preserve">. </w:t>
      </w:r>
      <w:r w:rsidR="00042412" w:rsidRPr="007C5470">
        <w:rPr>
          <w:rFonts w:hint="cs"/>
          <w:rtl/>
          <w:lang w:bidi="fa-IR"/>
        </w:rPr>
        <w:t>اين حكم پرودگار بر سبيل تقِ</w:t>
      </w:r>
      <w:r w:rsidR="007B3664" w:rsidRPr="007C5470">
        <w:rPr>
          <w:rFonts w:hint="cs"/>
          <w:rtl/>
          <w:lang w:bidi="fa-IR"/>
        </w:rPr>
        <w:t>يّ</w:t>
      </w:r>
      <w:r w:rsidR="00042412" w:rsidRPr="007C5470">
        <w:rPr>
          <w:rFonts w:hint="cs"/>
          <w:rtl/>
          <w:lang w:bidi="fa-IR"/>
        </w:rPr>
        <w:t xml:space="preserve">ه صورت پذيرفت كه به ظاهر به كفر اقرار </w:t>
      </w:r>
      <w:r w:rsidR="003A3B1F">
        <w:rPr>
          <w:rFonts w:hint="cs"/>
          <w:rtl/>
          <w:lang w:bidi="fa-IR"/>
        </w:rPr>
        <w:t xml:space="preserve">مي نمود و قلبش پر از ايمان </w:t>
      </w:r>
      <w:r w:rsidR="00042412" w:rsidRPr="007C5470">
        <w:rPr>
          <w:rFonts w:hint="cs"/>
          <w:rtl/>
          <w:lang w:bidi="fa-IR"/>
        </w:rPr>
        <w:t>و يقين بود ـ تا</w:t>
      </w:r>
      <w:r w:rsidR="004A2008" w:rsidRPr="007C5470">
        <w:rPr>
          <w:rFonts w:hint="cs"/>
          <w:rtl/>
          <w:lang w:bidi="fa-IR"/>
        </w:rPr>
        <w:t xml:space="preserve"> در ا</w:t>
      </w:r>
      <w:r w:rsidR="003A3B1F">
        <w:rPr>
          <w:rFonts w:hint="cs"/>
          <w:rtl/>
          <w:lang w:bidi="fa-IR"/>
        </w:rPr>
        <w:t>ين وقفه</w:t>
      </w:r>
      <w:r w:rsidR="00042412" w:rsidRPr="007C5470">
        <w:rPr>
          <w:rFonts w:hint="cs"/>
          <w:rtl/>
          <w:lang w:bidi="fa-IR"/>
        </w:rPr>
        <w:t xml:space="preserve"> زماني</w:t>
      </w:r>
      <w:r w:rsidR="004A2008" w:rsidRPr="007C5470">
        <w:rPr>
          <w:rFonts w:hint="cs"/>
          <w:rtl/>
          <w:lang w:bidi="fa-IR"/>
        </w:rPr>
        <w:t>،</w:t>
      </w:r>
      <w:r w:rsidR="00042412" w:rsidRPr="007C5470">
        <w:rPr>
          <w:rFonts w:hint="cs"/>
          <w:rtl/>
          <w:lang w:bidi="fa-IR"/>
        </w:rPr>
        <w:t xml:space="preserve"> قلب پيامبر</w:t>
      </w:r>
      <w:r w:rsidR="003A3B1F">
        <w:rPr>
          <w:rFonts w:cs="CTraditional Arabic" w:hint="cs"/>
          <w:rtl/>
          <w:lang w:bidi="fa-IR"/>
        </w:rPr>
        <w:t>ص</w:t>
      </w:r>
      <w:r w:rsidR="00042412" w:rsidRPr="007C5470">
        <w:rPr>
          <w:rFonts w:hint="cs"/>
          <w:rtl/>
          <w:lang w:bidi="fa-IR"/>
        </w:rPr>
        <w:t xml:space="preserve"> آرامش يا</w:t>
      </w:r>
      <w:r w:rsidR="003A3B1F">
        <w:rPr>
          <w:rFonts w:hint="cs"/>
          <w:rtl/>
          <w:lang w:bidi="fa-IR"/>
        </w:rPr>
        <w:t xml:space="preserve">بد و روحش از فشار مشركان آسايش </w:t>
      </w:r>
      <w:r w:rsidR="004A2008" w:rsidRPr="007C5470">
        <w:rPr>
          <w:rFonts w:hint="cs"/>
          <w:rtl/>
          <w:lang w:bidi="fa-IR"/>
        </w:rPr>
        <w:t>و</w:t>
      </w:r>
      <w:r w:rsidR="003A3B1F">
        <w:rPr>
          <w:rFonts w:hint="cs"/>
          <w:rtl/>
          <w:lang w:bidi="fa-IR"/>
        </w:rPr>
        <w:t xml:space="preserve"> </w:t>
      </w:r>
      <w:r w:rsidR="004A2008" w:rsidRPr="007C5470">
        <w:rPr>
          <w:rFonts w:hint="cs"/>
          <w:rtl/>
          <w:lang w:bidi="fa-IR"/>
        </w:rPr>
        <w:t>اين نيز از غربت</w:t>
      </w:r>
      <w:r w:rsidR="004A2008" w:rsidRPr="007C5470">
        <w:rPr>
          <w:rFonts w:hint="cs"/>
          <w:rtl/>
          <w:lang w:bidi="fa-IR"/>
        </w:rPr>
        <w:softHyphen/>
        <w:t>هاي بارز و آشكار رسول خدا بود.</w:t>
      </w:r>
    </w:p>
    <w:p w:rsidR="005A71EC" w:rsidRPr="007C5470" w:rsidRDefault="00471B81" w:rsidP="001A7ACF">
      <w:pPr>
        <w:rPr>
          <w:rtl/>
          <w:lang w:bidi="fa-IR"/>
        </w:rPr>
      </w:pPr>
      <w:r w:rsidRPr="007C5470">
        <w:rPr>
          <w:rFonts w:hint="cs"/>
          <w:rtl/>
          <w:lang w:bidi="fa-IR"/>
        </w:rPr>
        <w:t>و هم</w:t>
      </w:r>
      <w:r w:rsidR="00D926E6" w:rsidRPr="007C5470">
        <w:rPr>
          <w:rFonts w:hint="cs"/>
          <w:rtl/>
          <w:lang w:bidi="fa-IR"/>
        </w:rPr>
        <w:t>ه</w:t>
      </w:r>
      <w:r w:rsidR="00D926E6" w:rsidRPr="007C5470">
        <w:rPr>
          <w:rFonts w:hint="cs"/>
          <w:rtl/>
          <w:lang w:bidi="fa-IR"/>
        </w:rPr>
        <w:softHyphen/>
        <w:t>ی</w:t>
      </w:r>
      <w:r w:rsidR="003A3B1F">
        <w:rPr>
          <w:rFonts w:hint="cs"/>
          <w:rtl/>
          <w:lang w:bidi="fa-IR"/>
        </w:rPr>
        <w:t xml:space="preserve"> اين دشمني</w:t>
      </w:r>
      <w:r w:rsidR="003A3B1F">
        <w:rPr>
          <w:rFonts w:cs="CTraditional Arabic" w:hint="cs"/>
          <w:cs/>
          <w:lang w:bidi="fa-IR"/>
        </w:rPr>
        <w:t>‎</w:t>
      </w:r>
      <w:r w:rsidR="003A3B1F">
        <w:rPr>
          <w:rFonts w:hint="cs"/>
          <w:rtl/>
          <w:lang w:bidi="fa-IR"/>
        </w:rPr>
        <w:t>ها و كينه توزي</w:t>
      </w:r>
      <w:r w:rsidR="003A3B1F">
        <w:rPr>
          <w:rFonts w:cs="CTraditional Arabic" w:hint="cs"/>
          <w:cs/>
          <w:lang w:bidi="fa-IR"/>
        </w:rPr>
        <w:t>‎</w:t>
      </w:r>
      <w:r w:rsidRPr="007C5470">
        <w:rPr>
          <w:rFonts w:hint="cs"/>
          <w:rtl/>
          <w:lang w:bidi="fa-IR"/>
        </w:rPr>
        <w:t>ها به خاطر جهل كفّار به حكمت</w:t>
      </w:r>
      <w:r w:rsidRPr="007C5470">
        <w:rPr>
          <w:rFonts w:hint="cs"/>
          <w:rtl/>
          <w:lang w:bidi="fa-IR"/>
        </w:rPr>
        <w:softHyphen/>
        <w:t xml:space="preserve">ها و مواضع حكمتي و عقلايي اين دين است و اينكه از آنچه رسول خدا ابلاغ مي كرد فهم كامل نداشتند كه آن حقّ واقعي است و </w:t>
      </w:r>
      <w:r w:rsidR="007B3664" w:rsidRPr="007C5470">
        <w:rPr>
          <w:rFonts w:hint="cs"/>
          <w:rtl/>
          <w:lang w:bidi="fa-IR"/>
        </w:rPr>
        <w:t>مخ</w:t>
      </w:r>
      <w:r w:rsidRPr="007C5470">
        <w:rPr>
          <w:rFonts w:hint="cs"/>
          <w:rtl/>
          <w:lang w:bidi="fa-IR"/>
        </w:rPr>
        <w:t>ا</w:t>
      </w:r>
      <w:r w:rsidR="007B3664" w:rsidRPr="007C5470">
        <w:rPr>
          <w:rFonts w:hint="cs"/>
          <w:rtl/>
          <w:lang w:bidi="fa-IR"/>
        </w:rPr>
        <w:t>ل</w:t>
      </w:r>
      <w:r w:rsidRPr="007C5470">
        <w:rPr>
          <w:rFonts w:hint="cs"/>
          <w:rtl/>
          <w:lang w:bidi="fa-IR"/>
        </w:rPr>
        <w:t>ف</w:t>
      </w:r>
      <w:r w:rsidR="007B3664" w:rsidRPr="007C5470">
        <w:rPr>
          <w:rFonts w:hint="cs"/>
          <w:rtl/>
          <w:lang w:bidi="fa-IR"/>
        </w:rPr>
        <w:t>ت و درع</w:t>
      </w:r>
      <w:r w:rsidRPr="007C5470">
        <w:rPr>
          <w:rFonts w:hint="cs"/>
          <w:rtl/>
          <w:lang w:bidi="fa-IR"/>
        </w:rPr>
        <w:t>ن</w:t>
      </w:r>
      <w:r w:rsidR="007B3664" w:rsidRPr="007C5470">
        <w:rPr>
          <w:rFonts w:hint="cs"/>
          <w:rtl/>
          <w:lang w:bidi="fa-IR"/>
        </w:rPr>
        <w:t>ا</w:t>
      </w:r>
      <w:r w:rsidRPr="007C5470">
        <w:rPr>
          <w:rFonts w:hint="cs"/>
          <w:rtl/>
          <w:lang w:bidi="fa-IR"/>
        </w:rPr>
        <w:t>د با چيزي است</w:t>
      </w:r>
      <w:r w:rsidR="003A3B1F">
        <w:rPr>
          <w:rFonts w:hint="cs"/>
          <w:rtl/>
          <w:lang w:bidi="fa-IR"/>
        </w:rPr>
        <w:t xml:space="preserve"> كه مشركان بر‌آنند. به قول معرف</w:t>
      </w:r>
      <w:r w:rsidRPr="007C5470">
        <w:rPr>
          <w:rFonts w:hint="cs"/>
          <w:rtl/>
          <w:lang w:bidi="fa-IR"/>
        </w:rPr>
        <w:t>:</w:t>
      </w:r>
      <w:r w:rsidR="003A3B1F">
        <w:rPr>
          <w:rFonts w:hint="cs"/>
          <w:rtl/>
          <w:lang w:bidi="fa-IR"/>
        </w:rPr>
        <w:t xml:space="preserve"> «انسان دشمن چيزي است كه نمي داند</w:t>
      </w:r>
      <w:r w:rsidRPr="007C5470">
        <w:rPr>
          <w:rFonts w:hint="cs"/>
          <w:rtl/>
          <w:lang w:bidi="fa-IR"/>
        </w:rPr>
        <w:t>»</w:t>
      </w:r>
      <w:r w:rsidR="003A3B1F">
        <w:rPr>
          <w:rFonts w:hint="cs"/>
          <w:vertAlign w:val="subscript"/>
          <w:rtl/>
          <w:lang w:bidi="fa-IR"/>
        </w:rPr>
        <w:t xml:space="preserve"> </w:t>
      </w:r>
      <w:r w:rsidRPr="007C5470">
        <w:rPr>
          <w:rFonts w:hint="cs"/>
          <w:rtl/>
          <w:lang w:bidi="fa-IR"/>
        </w:rPr>
        <w:t>در غير اين صورت اگر مشركان عمق نبوّت رسول</w:t>
      </w:r>
      <w:r w:rsidR="003A3B1F">
        <w:rPr>
          <w:rFonts w:cs="CTraditional Arabic" w:hint="cs"/>
          <w:cs/>
          <w:lang w:bidi="fa-IR"/>
        </w:rPr>
        <w:t>‎</w:t>
      </w:r>
      <w:r w:rsidRPr="007C5470">
        <w:rPr>
          <w:rFonts w:hint="cs"/>
          <w:rtl/>
          <w:lang w:bidi="fa-IR"/>
        </w:rPr>
        <w:t>خدا</w:t>
      </w:r>
      <w:r w:rsidR="003A3B1F">
        <w:rPr>
          <w:rFonts w:cs="CTraditional Arabic" w:hint="cs"/>
          <w:rtl/>
          <w:lang w:bidi="fa-IR"/>
        </w:rPr>
        <w:t>ص</w:t>
      </w:r>
      <w:r w:rsidR="003A3B1F">
        <w:rPr>
          <w:rFonts w:hint="cs"/>
          <w:rtl/>
          <w:lang w:bidi="fa-IR"/>
        </w:rPr>
        <w:t xml:space="preserve"> </w:t>
      </w:r>
      <w:r w:rsidRPr="007C5470">
        <w:rPr>
          <w:rFonts w:hint="cs"/>
          <w:rtl/>
          <w:lang w:bidi="fa-IR"/>
        </w:rPr>
        <w:t xml:space="preserve">را درك مي كردند </w:t>
      </w:r>
      <w:r w:rsidR="008D17A8" w:rsidRPr="007C5470">
        <w:rPr>
          <w:rFonts w:hint="cs"/>
          <w:rtl/>
          <w:lang w:bidi="fa-IR"/>
        </w:rPr>
        <w:t xml:space="preserve">اتّحاد </w:t>
      </w:r>
      <w:r w:rsidR="00D926E6" w:rsidRPr="007C5470">
        <w:rPr>
          <w:rFonts w:hint="cs"/>
          <w:rtl/>
          <w:lang w:bidi="fa-IR"/>
        </w:rPr>
        <w:t>حاصل مي</w:t>
      </w:r>
      <w:r w:rsidR="00D926E6" w:rsidRPr="007C5470">
        <w:rPr>
          <w:rFonts w:hint="cs"/>
          <w:rtl/>
          <w:lang w:bidi="fa-IR"/>
        </w:rPr>
        <w:softHyphen/>
        <w:t>شد و اختلاف بر</w:t>
      </w:r>
      <w:r w:rsidR="00984BD1" w:rsidRPr="007C5470">
        <w:rPr>
          <w:rFonts w:hint="cs"/>
          <w:rtl/>
          <w:lang w:bidi="fa-IR"/>
        </w:rPr>
        <w:t xml:space="preserve"> </w:t>
      </w:r>
      <w:r w:rsidR="008D17A8" w:rsidRPr="007C5470">
        <w:rPr>
          <w:rFonts w:hint="cs"/>
          <w:rtl/>
          <w:lang w:bidi="fa-IR"/>
        </w:rPr>
        <w:t>مي</w:t>
      </w:r>
      <w:r w:rsidR="008D17A8" w:rsidRPr="007C5470">
        <w:rPr>
          <w:rFonts w:hint="cs"/>
          <w:rtl/>
          <w:lang w:bidi="fa-IR"/>
        </w:rPr>
        <w:softHyphen/>
        <w:t>خاست</w:t>
      </w:r>
      <w:r w:rsidR="00984BD1" w:rsidRPr="007C5470">
        <w:rPr>
          <w:rFonts w:hint="cs"/>
          <w:rtl/>
          <w:lang w:bidi="fa-IR"/>
        </w:rPr>
        <w:t xml:space="preserve">، </w:t>
      </w:r>
      <w:r w:rsidR="008D17A8" w:rsidRPr="007C5470">
        <w:rPr>
          <w:rFonts w:hint="cs"/>
          <w:rtl/>
          <w:lang w:bidi="fa-IR"/>
        </w:rPr>
        <w:t>امّا ت</w:t>
      </w:r>
      <w:r w:rsidR="003A3B1F">
        <w:rPr>
          <w:rFonts w:hint="cs"/>
          <w:rtl/>
          <w:lang w:bidi="fa-IR"/>
        </w:rPr>
        <w:t xml:space="preserve">قدير ازلي چيزي را بر مردم مقدّر </w:t>
      </w:r>
      <w:r w:rsidR="008D17A8" w:rsidRPr="007C5470">
        <w:rPr>
          <w:rFonts w:hint="cs"/>
          <w:rtl/>
          <w:lang w:bidi="fa-IR"/>
        </w:rPr>
        <w:t>مي</w:t>
      </w:r>
      <w:r w:rsidR="008D17A8" w:rsidRPr="007C5470">
        <w:rPr>
          <w:rFonts w:hint="cs"/>
          <w:rtl/>
          <w:lang w:bidi="fa-IR"/>
        </w:rPr>
        <w:softHyphen/>
        <w:t>سازد كه به آن عقيده دارد</w:t>
      </w:r>
      <w:r w:rsidR="00611354">
        <w:rPr>
          <w:rFonts w:hint="cs"/>
          <w:rtl/>
          <w:lang w:bidi="fa-IR"/>
        </w:rPr>
        <w:t xml:space="preserve"> (</w:t>
      </w:r>
      <w:r w:rsidR="003A3B1F">
        <w:rPr>
          <w:rFonts w:hint="cs"/>
          <w:rtl/>
          <w:lang w:bidi="fa-IR"/>
        </w:rPr>
        <w:t>اراده</w:t>
      </w:r>
      <w:r w:rsidR="008D17A8" w:rsidRPr="007C5470">
        <w:rPr>
          <w:rFonts w:hint="cs"/>
          <w:rtl/>
          <w:lang w:bidi="fa-IR"/>
        </w:rPr>
        <w:t xml:space="preserve"> ازلي جداي</w:t>
      </w:r>
      <w:r w:rsidR="00984BD1" w:rsidRPr="007C5470">
        <w:rPr>
          <w:rFonts w:hint="cs"/>
          <w:rtl/>
          <w:lang w:bidi="fa-IR"/>
        </w:rPr>
        <w:t xml:space="preserve"> از</w:t>
      </w:r>
      <w:r w:rsidR="008D17A8" w:rsidRPr="007C5470">
        <w:rPr>
          <w:rFonts w:hint="cs"/>
          <w:rtl/>
          <w:lang w:bidi="fa-IR"/>
        </w:rPr>
        <w:t xml:space="preserve"> سابقيّتي كه دارد چيزي را رقم مي زند كه مردم با آن تعامل دارند) خداوند ـ بلند مرتبه ـ مي </w:t>
      </w:r>
      <w:r w:rsidR="005A71EC" w:rsidRPr="007C5470">
        <w:rPr>
          <w:rFonts w:hint="cs"/>
          <w:rtl/>
          <w:lang w:bidi="fa-IR"/>
        </w:rPr>
        <w:t>ف</w:t>
      </w:r>
      <w:r w:rsidR="003A3B1F">
        <w:rPr>
          <w:rFonts w:hint="cs"/>
          <w:rtl/>
          <w:lang w:bidi="fa-IR"/>
        </w:rPr>
        <w:t>رمايد:</w:t>
      </w:r>
    </w:p>
    <w:p w:rsidR="003A3B1F" w:rsidRDefault="003A3B1F" w:rsidP="003A3B1F">
      <w:pPr>
        <w:rPr>
          <w:rtl/>
          <w:lang w:bidi="ar-SA"/>
        </w:rPr>
      </w:pPr>
      <w:r>
        <w:rPr>
          <w:rFonts w:ascii="QCF_BSML" w:hAnsi="QCF_BSML" w:cs="QCF_BSML"/>
          <w:color w:val="000000"/>
          <w:sz w:val="32"/>
          <w:szCs w:val="32"/>
          <w:rtl/>
          <w:lang w:bidi="ar-SA"/>
        </w:rPr>
        <w:t xml:space="preserve">ﭽ </w:t>
      </w:r>
      <w:r>
        <w:rPr>
          <w:rFonts w:ascii="QCF_P235" w:hAnsi="QCF_P235" w:cs="QCF_P235"/>
          <w:color w:val="000000"/>
          <w:sz w:val="32"/>
          <w:szCs w:val="32"/>
          <w:rtl/>
          <w:lang w:bidi="ar-SA"/>
        </w:rPr>
        <w:t>ﭑ   ﭒ  ﭓ  ﭔ  ﭕ  ﭖ  ﭗ</w:t>
      </w:r>
      <w:r>
        <w:rPr>
          <w:rFonts w:ascii="QCF_P235" w:hAnsi="QCF_P235" w:cs="QCF_P235"/>
          <w:color w:val="0000A5"/>
          <w:sz w:val="32"/>
          <w:szCs w:val="32"/>
          <w:rtl/>
          <w:lang w:bidi="ar-SA"/>
        </w:rPr>
        <w:t>ﭘ</w:t>
      </w:r>
      <w:r>
        <w:rPr>
          <w:rFonts w:ascii="QCF_P235" w:hAnsi="QCF_P235" w:cs="QCF_P235"/>
          <w:color w:val="000000"/>
          <w:sz w:val="32"/>
          <w:szCs w:val="32"/>
          <w:rtl/>
          <w:lang w:bidi="ar-SA"/>
        </w:rPr>
        <w:t xml:space="preserve">  ﭙ  ﭚ  ﭛ   ﭜ  ﭝ  ﭞ  ﭟ  ﭠ</w:t>
      </w:r>
      <w:r>
        <w:rPr>
          <w:rFonts w:ascii="QCF_P235" w:hAnsi="QCF_P235" w:cs="QCF_P235"/>
          <w:color w:val="0000A5"/>
          <w:sz w:val="32"/>
          <w:szCs w:val="32"/>
          <w:rtl/>
          <w:lang w:bidi="ar-SA"/>
        </w:rPr>
        <w:t>ﭡ</w:t>
      </w:r>
      <w:r>
        <w:rPr>
          <w:rFonts w:ascii="QCF_P235" w:hAnsi="QCF_P235" w:cs="QCF_P235"/>
          <w:color w:val="000000"/>
          <w:sz w:val="32"/>
          <w:szCs w:val="32"/>
          <w:rtl/>
          <w:lang w:bidi="ar-SA"/>
        </w:rPr>
        <w:t xml:space="preserve">  ﭢ  ﭣ</w:t>
      </w:r>
      <w:r>
        <w:rPr>
          <w:rFonts w:ascii="QCF_P235" w:hAnsi="QCF_P235" w:cs="QCF_P235"/>
          <w:color w:val="0000A5"/>
          <w:sz w:val="32"/>
          <w:szCs w:val="32"/>
          <w:rtl/>
          <w:lang w:bidi="ar-SA"/>
        </w:rPr>
        <w:t>ﭤ</w:t>
      </w:r>
      <w:r>
        <w:rPr>
          <w:rFonts w:ascii="QCF_P235" w:hAnsi="QCF_P235" w:cs="QCF_P235"/>
          <w:color w:val="000000"/>
          <w:sz w:val="32"/>
          <w:szCs w:val="32"/>
          <w:rtl/>
          <w:lang w:bidi="ar-SA"/>
        </w:rPr>
        <w:t xml:space="preserve">  ﭥ  ﭦﭧ   ﭨ  ﭩ  ﭪ  ﭫ  ﭬ  ﭭ  ﭮ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هود: ١١٨ - ١١٩</w:t>
      </w:r>
      <w:r>
        <w:rPr>
          <w:rFonts w:ascii="Arial" w:hAnsi="Arial" w:cs="Arial"/>
          <w:color w:val="000000"/>
          <w:sz w:val="27"/>
          <w:szCs w:val="27"/>
          <w:lang w:bidi="ar-SA"/>
        </w:rPr>
        <w:t xml:space="preserve"> </w:t>
      </w:r>
    </w:p>
    <w:p w:rsidR="0096756F" w:rsidRDefault="0096756F" w:rsidP="001A7ACF">
      <w:pPr>
        <w:rPr>
          <w:rtl/>
          <w:lang w:bidi="fa-IR"/>
        </w:rPr>
      </w:pPr>
      <w:r w:rsidRPr="0096756F">
        <w:rPr>
          <w:rtl/>
          <w:lang w:bidi="fa-IR"/>
        </w:rPr>
        <w:t>‏</w:t>
      </w:r>
      <w:r>
        <w:rPr>
          <w:rtl/>
          <w:lang w:bidi="fa-IR"/>
        </w:rPr>
        <w:t>(</w:t>
      </w:r>
      <w:r w:rsidRPr="0096756F">
        <w:rPr>
          <w:rtl/>
          <w:lang w:bidi="fa-IR"/>
        </w:rPr>
        <w:t xml:space="preserve">اي پيغمبري كه آزمند بر ايمان آوردن قوم خود و متأسّف بر روي گرداني ايشان از دعوت آسماني هستي ! </w:t>
      </w:r>
      <w:r>
        <w:rPr>
          <w:rtl/>
          <w:lang w:bidi="fa-IR"/>
        </w:rPr>
        <w:t>بدان كه</w:t>
      </w:r>
      <w:r w:rsidRPr="0096756F">
        <w:rPr>
          <w:rtl/>
          <w:lang w:bidi="fa-IR"/>
        </w:rPr>
        <w:t xml:space="preserve">) اگر پروردگارت مي‌خواست مردمان را </w:t>
      </w:r>
      <w:r>
        <w:rPr>
          <w:rtl/>
          <w:lang w:bidi="fa-IR"/>
        </w:rPr>
        <w:t>(</w:t>
      </w:r>
      <w:r w:rsidRPr="0096756F">
        <w:rPr>
          <w:rtl/>
          <w:lang w:bidi="fa-IR"/>
        </w:rPr>
        <w:t>همچون فرشتگان در يك مسير و بر يك برنامه قرار مي‌داد و ) ملّت واحدي مي‌كرد ( و پيرو آئين يگانه‌اي مي‌نمود ، و آنان در ماديات و در معنويات و در انتخاب راه حق يا راه باطل اختيار و اختلافي نمي‌داشتند . آن و</w:t>
      </w:r>
      <w:r>
        <w:rPr>
          <w:rtl/>
          <w:lang w:bidi="fa-IR"/>
        </w:rPr>
        <w:t>قت جهان به گونه ديگري در مي‌آمد</w:t>
      </w:r>
      <w:r w:rsidRPr="0096756F">
        <w:rPr>
          <w:rtl/>
          <w:lang w:bidi="fa-IR"/>
        </w:rPr>
        <w:t>) ولي ( خدا مردم</w:t>
      </w:r>
      <w:r>
        <w:rPr>
          <w:rtl/>
          <w:lang w:bidi="fa-IR"/>
        </w:rPr>
        <w:t>ان را مختار و با اراده آفريده و</w:t>
      </w:r>
      <w:r w:rsidRPr="0096756F">
        <w:rPr>
          <w:rtl/>
          <w:lang w:bidi="fa-IR"/>
        </w:rPr>
        <w:t>) آنان هميشه ( در همه چيز ، حتّي در گزينش دين و اصو</w:t>
      </w:r>
      <w:r>
        <w:rPr>
          <w:rtl/>
          <w:lang w:bidi="fa-IR"/>
        </w:rPr>
        <w:t>ل عقائد آن</w:t>
      </w:r>
      <w:r w:rsidRPr="0096756F">
        <w:rPr>
          <w:rtl/>
          <w:lang w:bidi="fa-IR"/>
        </w:rPr>
        <w:t xml:space="preserve">) </w:t>
      </w:r>
      <w:r>
        <w:rPr>
          <w:rtl/>
          <w:lang w:bidi="fa-IR"/>
        </w:rPr>
        <w:t>متفاوت خواهند ماند</w:t>
      </w:r>
      <w:r w:rsidRPr="0096756F">
        <w:rPr>
          <w:rtl/>
          <w:lang w:bidi="fa-IR"/>
        </w:rPr>
        <w:t>. ‏</w:t>
      </w:r>
      <w:r>
        <w:rPr>
          <w:rtl/>
          <w:lang w:bidi="fa-IR"/>
        </w:rPr>
        <w:t xml:space="preserve"> (</w:t>
      </w:r>
      <w:r w:rsidRPr="0096756F">
        <w:rPr>
          <w:rtl/>
          <w:lang w:bidi="fa-IR"/>
        </w:rPr>
        <w:t>مردمان بنا به اختلاف استعداد ، در همه‌چيز حتي در ديني كه خدا براي آنان فرستاده است متفاوت مي‌مانند ) مگر كساني كه خدا بديشان رحم كرده باشد ( و در پرتو لطف او بر احكام قطعي الدلاله كتاب خدا متّفق بوده ، هرچند در فهم معني ظنّي الدلاله آن كه منوط به اجتهاد است ، اختلاف داشته باشند ) و خداوند براي همين ( اختلاف و تحقّق اراده و رحمت ) ايشان را آفريده است ، و سخن</w:t>
      </w:r>
      <w:r>
        <w:rPr>
          <w:rtl/>
          <w:lang w:bidi="fa-IR"/>
        </w:rPr>
        <w:t xml:space="preserve"> پروردگار تو بر اين رفته است كه</w:t>
      </w:r>
      <w:r w:rsidRPr="0096756F">
        <w:rPr>
          <w:rtl/>
          <w:lang w:bidi="fa-IR"/>
        </w:rPr>
        <w:t>: دوزخ را از جملگي جنّيها و انسانهاي ( پي</w:t>
      </w:r>
      <w:r>
        <w:rPr>
          <w:rtl/>
          <w:lang w:bidi="fa-IR"/>
        </w:rPr>
        <w:t>رو نفْسِ امّاره و اهريمن مكّاره</w:t>
      </w:r>
      <w:r w:rsidRPr="0096756F">
        <w:rPr>
          <w:rtl/>
          <w:lang w:bidi="fa-IR"/>
        </w:rPr>
        <w:t xml:space="preserve">) </w:t>
      </w:r>
      <w:r>
        <w:rPr>
          <w:rtl/>
          <w:lang w:bidi="fa-IR"/>
        </w:rPr>
        <w:t>پُر مي‌كنم</w:t>
      </w:r>
      <w:r>
        <w:rPr>
          <w:rFonts w:hint="cs"/>
          <w:rtl/>
          <w:lang w:bidi="fa-IR"/>
        </w:rPr>
        <w:t>.</w:t>
      </w:r>
      <w:r w:rsidRPr="0096756F">
        <w:rPr>
          <w:rtl/>
          <w:lang w:bidi="fa-IR"/>
        </w:rPr>
        <w:t>‏</w:t>
      </w:r>
    </w:p>
    <w:p w:rsidR="00647146" w:rsidRPr="007C5470" w:rsidRDefault="005A71EC" w:rsidP="0096756F">
      <w:pPr>
        <w:rPr>
          <w:rtl/>
          <w:lang w:bidi="fa-IR"/>
        </w:rPr>
      </w:pPr>
      <w:r w:rsidRPr="007C5470">
        <w:rPr>
          <w:rFonts w:hint="cs"/>
          <w:rtl/>
          <w:lang w:bidi="fa-IR"/>
        </w:rPr>
        <w:t xml:space="preserve">و </w:t>
      </w:r>
      <w:r w:rsidR="001A5F67" w:rsidRPr="007C5470">
        <w:rPr>
          <w:rFonts w:hint="cs"/>
          <w:rtl/>
          <w:lang w:bidi="fa-IR"/>
        </w:rPr>
        <w:t>بعد از اين مقطع زماني</w:t>
      </w:r>
      <w:r w:rsidR="00611354">
        <w:rPr>
          <w:rFonts w:hint="cs"/>
          <w:rtl/>
          <w:lang w:bidi="fa-IR"/>
        </w:rPr>
        <w:t xml:space="preserve"> (</w:t>
      </w:r>
      <w:r w:rsidR="001A5F67" w:rsidRPr="007C5470">
        <w:rPr>
          <w:rFonts w:hint="cs"/>
          <w:rtl/>
          <w:lang w:bidi="fa-IR"/>
        </w:rPr>
        <w:t>و ناخوشايند</w:t>
      </w:r>
      <w:r w:rsidRPr="007C5470">
        <w:rPr>
          <w:rFonts w:hint="cs"/>
          <w:rtl/>
          <w:lang w:bidi="fa-IR"/>
        </w:rPr>
        <w:t>)</w:t>
      </w:r>
      <w:r w:rsidR="001A5F67" w:rsidRPr="007C5470">
        <w:rPr>
          <w:rFonts w:hint="cs"/>
          <w:rtl/>
          <w:lang w:bidi="fa-IR"/>
        </w:rPr>
        <w:t xml:space="preserve"> روز به روز</w:t>
      </w:r>
      <w:r w:rsidR="00611354">
        <w:rPr>
          <w:rFonts w:hint="cs"/>
          <w:rtl/>
          <w:lang w:bidi="fa-IR"/>
        </w:rPr>
        <w:t xml:space="preserve">، </w:t>
      </w:r>
      <w:r w:rsidR="001A5F67" w:rsidRPr="007C5470">
        <w:rPr>
          <w:rFonts w:hint="cs"/>
          <w:rtl/>
          <w:lang w:bidi="fa-IR"/>
        </w:rPr>
        <w:t>اسلام گسترش يافت و اين گسترش</w:t>
      </w:r>
      <w:r w:rsidR="002B287F" w:rsidRPr="007C5470">
        <w:rPr>
          <w:rFonts w:hint="cs"/>
          <w:rtl/>
          <w:lang w:bidi="fa-IR"/>
        </w:rPr>
        <w:t xml:space="preserve"> و ثبات قدم</w:t>
      </w:r>
      <w:r w:rsidR="001A5F67" w:rsidRPr="007C5470">
        <w:rPr>
          <w:rFonts w:hint="cs"/>
          <w:rtl/>
          <w:lang w:bidi="fa-IR"/>
        </w:rPr>
        <w:t xml:space="preserve"> در دوران حيات پيامبر و بعد</w:t>
      </w:r>
      <w:r w:rsidR="0096756F">
        <w:rPr>
          <w:rFonts w:hint="cs"/>
          <w:rtl/>
          <w:lang w:bidi="fa-IR"/>
        </w:rPr>
        <w:t xml:space="preserve"> از</w:t>
      </w:r>
      <w:r w:rsidR="001A5F67" w:rsidRPr="007C5470">
        <w:rPr>
          <w:rFonts w:hint="cs"/>
          <w:rtl/>
          <w:lang w:bidi="fa-IR"/>
        </w:rPr>
        <w:t xml:space="preserve"> فوت ايشان نيز استمرار يافت و بيشترين عصر </w:t>
      </w:r>
      <w:r w:rsidR="0096756F">
        <w:rPr>
          <w:rFonts w:hint="cs"/>
          <w:rtl/>
          <w:lang w:bidi="fa-IR"/>
        </w:rPr>
        <w:t>اصحاب</w:t>
      </w:r>
      <w:r w:rsidR="0096756F">
        <w:rPr>
          <w:rFonts w:cs="CTraditional Arabic" w:hint="cs"/>
          <w:rtl/>
          <w:lang w:bidi="fa-IR"/>
        </w:rPr>
        <w:t>ش</w:t>
      </w:r>
      <w:r w:rsidR="00984BD1" w:rsidRPr="007C5470">
        <w:rPr>
          <w:rFonts w:hint="cs"/>
          <w:rtl/>
          <w:lang w:bidi="fa-IR"/>
        </w:rPr>
        <w:t xml:space="preserve"> را نيز در برگرفت </w:t>
      </w:r>
      <w:r w:rsidR="002B287F" w:rsidRPr="007C5470">
        <w:rPr>
          <w:rFonts w:hint="cs"/>
          <w:rtl/>
          <w:lang w:bidi="fa-IR"/>
        </w:rPr>
        <w:t>تا اينكه نشانه</w:t>
      </w:r>
      <w:r w:rsidR="002B287F" w:rsidRPr="007C5470">
        <w:rPr>
          <w:rFonts w:hint="cs"/>
          <w:rtl/>
          <w:lang w:bidi="fa-IR"/>
        </w:rPr>
        <w:softHyphen/>
        <w:t xml:space="preserve">هاي عدول از </w:t>
      </w:r>
      <w:r w:rsidR="003557AA" w:rsidRPr="007C5470">
        <w:rPr>
          <w:rFonts w:hint="cs"/>
          <w:rtl/>
          <w:lang w:bidi="fa-IR"/>
        </w:rPr>
        <w:t>سنّت</w:t>
      </w:r>
      <w:r w:rsidR="002B287F" w:rsidRPr="007C5470">
        <w:rPr>
          <w:rFonts w:hint="cs"/>
          <w:rtl/>
          <w:lang w:bidi="fa-IR"/>
        </w:rPr>
        <w:t xml:space="preserve"> در امّت اسلام پديدار </w:t>
      </w:r>
      <w:r w:rsidR="0096756F">
        <w:rPr>
          <w:rFonts w:hint="cs"/>
          <w:rtl/>
          <w:lang w:bidi="fa-IR"/>
        </w:rPr>
        <w:t>گ</w:t>
      </w:r>
      <w:r w:rsidR="002B287F" w:rsidRPr="007C5470">
        <w:rPr>
          <w:rFonts w:hint="cs"/>
          <w:rtl/>
          <w:lang w:bidi="fa-IR"/>
        </w:rPr>
        <w:t>ش</w:t>
      </w:r>
      <w:r w:rsidR="0096756F">
        <w:rPr>
          <w:rFonts w:hint="cs"/>
          <w:rtl/>
          <w:lang w:bidi="fa-IR"/>
        </w:rPr>
        <w:t>ت</w:t>
      </w:r>
      <w:r w:rsidR="002B287F" w:rsidRPr="007C5470">
        <w:rPr>
          <w:rFonts w:hint="cs"/>
          <w:rtl/>
          <w:lang w:bidi="fa-IR"/>
        </w:rPr>
        <w:t xml:space="preserve"> و </w:t>
      </w:r>
      <w:r w:rsidR="00984BD1" w:rsidRPr="007C5470">
        <w:rPr>
          <w:rFonts w:hint="cs"/>
          <w:rtl/>
          <w:lang w:bidi="fa-IR"/>
        </w:rPr>
        <w:t xml:space="preserve">مردم </w:t>
      </w:r>
      <w:r w:rsidR="002B287F" w:rsidRPr="007C5470">
        <w:rPr>
          <w:rFonts w:hint="cs"/>
          <w:rtl/>
          <w:lang w:bidi="fa-IR"/>
        </w:rPr>
        <w:t>به بدعت</w:t>
      </w:r>
      <w:r w:rsidR="002B287F" w:rsidRPr="007C5470">
        <w:rPr>
          <w:rFonts w:hint="cs"/>
          <w:rtl/>
          <w:lang w:bidi="fa-IR"/>
        </w:rPr>
        <w:softHyphen/>
        <w:t xml:space="preserve">هاي گمراه </w:t>
      </w:r>
      <w:r w:rsidR="0096756F">
        <w:rPr>
          <w:rFonts w:hint="cs"/>
          <w:rtl/>
          <w:lang w:bidi="fa-IR"/>
        </w:rPr>
        <w:t>كننده تمايل يافتند؛ بدايعي چون؛</w:t>
      </w:r>
      <w:r w:rsidR="002B287F" w:rsidRPr="007C5470">
        <w:rPr>
          <w:rFonts w:hint="cs"/>
          <w:rtl/>
          <w:lang w:bidi="fa-IR"/>
        </w:rPr>
        <w:t xml:space="preserve"> </w:t>
      </w:r>
      <w:r w:rsidR="002B287F" w:rsidRPr="007C5470">
        <w:rPr>
          <w:rFonts w:hint="cs"/>
          <w:b/>
          <w:bCs/>
          <w:rtl/>
          <w:lang w:bidi="fa-IR"/>
        </w:rPr>
        <w:t>قدريّه</w:t>
      </w:r>
      <w:r w:rsidR="0096756F">
        <w:rPr>
          <w:rStyle w:val="a9"/>
          <w:b/>
          <w:bCs/>
          <w:rtl/>
          <w:lang w:bidi="fa-IR"/>
        </w:rPr>
        <w:footnoteReference w:id="17"/>
      </w:r>
      <w:r w:rsidR="00B93AE9" w:rsidRPr="007C5470">
        <w:rPr>
          <w:rFonts w:hint="cs"/>
          <w:b/>
          <w:bCs/>
          <w:rtl/>
          <w:lang w:bidi="fa-IR"/>
        </w:rPr>
        <w:t xml:space="preserve"> </w:t>
      </w:r>
      <w:r w:rsidR="002B287F" w:rsidRPr="007C5470">
        <w:rPr>
          <w:rFonts w:hint="cs"/>
          <w:b/>
          <w:bCs/>
          <w:rtl/>
          <w:lang w:bidi="fa-IR"/>
        </w:rPr>
        <w:t>و خوارج</w:t>
      </w:r>
      <w:r w:rsidR="0096756F">
        <w:rPr>
          <w:rStyle w:val="a9"/>
          <w:b/>
          <w:bCs/>
          <w:rtl/>
          <w:lang w:bidi="fa-IR"/>
        </w:rPr>
        <w:footnoteReference w:id="18"/>
      </w:r>
      <w:r w:rsidR="00B93AE9" w:rsidRPr="007C5470">
        <w:rPr>
          <w:rFonts w:hint="cs"/>
          <w:b/>
          <w:bCs/>
          <w:rtl/>
          <w:lang w:bidi="fa-IR"/>
        </w:rPr>
        <w:t xml:space="preserve"> </w:t>
      </w:r>
      <w:r w:rsidR="00B93AE9" w:rsidRPr="007C5470">
        <w:rPr>
          <w:rFonts w:hint="cs"/>
          <w:rtl/>
          <w:lang w:bidi="fa-IR"/>
        </w:rPr>
        <w:t>همان</w:t>
      </w:r>
      <w:r w:rsidR="00B93AE9" w:rsidRPr="007C5470">
        <w:rPr>
          <w:rFonts w:hint="cs"/>
          <w:b/>
          <w:bCs/>
          <w:rtl/>
          <w:lang w:bidi="fa-IR"/>
        </w:rPr>
        <w:t xml:space="preserve"> </w:t>
      </w:r>
      <w:r w:rsidR="002B287F" w:rsidRPr="007C5470">
        <w:rPr>
          <w:rFonts w:hint="cs"/>
          <w:rtl/>
          <w:lang w:bidi="fa-IR"/>
        </w:rPr>
        <w:t xml:space="preserve"> </w:t>
      </w:r>
      <w:r w:rsidR="00B93AE9" w:rsidRPr="007C5470">
        <w:rPr>
          <w:rFonts w:hint="cs"/>
          <w:rtl/>
          <w:lang w:bidi="fa-IR"/>
        </w:rPr>
        <w:t>كه رسول خدا در حديث</w:t>
      </w:r>
      <w:r w:rsidR="0096756F">
        <w:rPr>
          <w:rFonts w:hint="cs"/>
          <w:rtl/>
          <w:lang w:bidi="fa-IR"/>
        </w:rPr>
        <w:t xml:space="preserve"> خود مردم را از آن خبر داده بود</w:t>
      </w:r>
      <w:r w:rsidR="00B93AE9" w:rsidRPr="007C5470">
        <w:rPr>
          <w:rFonts w:hint="cs"/>
          <w:rtl/>
          <w:lang w:bidi="fa-IR"/>
        </w:rPr>
        <w:t>:</w:t>
      </w:r>
    </w:p>
    <w:p w:rsidR="00655F72" w:rsidRPr="0096756F" w:rsidRDefault="00647146" w:rsidP="0096756F">
      <w:pPr>
        <w:ind w:firstLine="170"/>
        <w:rPr>
          <w:rFonts w:cs="Traditional Arabic"/>
          <w:b/>
          <w:bCs/>
          <w:rtl/>
          <w:lang w:bidi="fa-IR"/>
        </w:rPr>
      </w:pPr>
      <w:r w:rsidRPr="00A26617">
        <w:rPr>
          <w:rFonts w:hint="cs"/>
          <w:b/>
          <w:bCs/>
          <w:rtl/>
          <w:lang w:bidi="fa-IR"/>
        </w:rPr>
        <w:t>«</w:t>
      </w:r>
      <w:r w:rsidRPr="0096756F">
        <w:rPr>
          <w:rFonts w:cs="Traditional Arabic" w:hint="cs"/>
          <w:b/>
          <w:bCs/>
          <w:rtl/>
          <w:lang w:bidi="fa-IR"/>
        </w:rPr>
        <w:t>يقتلون أهلَ الإسلامي و يَدَ عون أهل الأوثانِ</w:t>
      </w:r>
      <w:r w:rsidR="00611354" w:rsidRPr="0096756F">
        <w:rPr>
          <w:rFonts w:cs="Traditional Arabic" w:hint="cs"/>
          <w:b/>
          <w:bCs/>
          <w:rtl/>
          <w:lang w:bidi="fa-IR"/>
        </w:rPr>
        <w:t xml:space="preserve">، </w:t>
      </w:r>
      <w:r w:rsidR="0096756F">
        <w:rPr>
          <w:rFonts w:cs="Traditional Arabic" w:hint="cs"/>
          <w:b/>
          <w:bCs/>
          <w:rtl/>
          <w:lang w:bidi="fa-IR"/>
        </w:rPr>
        <w:t xml:space="preserve">يقرؤن القرآنَ و لا يَجاوز </w:t>
      </w:r>
      <w:r w:rsidRPr="0096756F">
        <w:rPr>
          <w:rFonts w:cs="Traditional Arabic" w:hint="cs"/>
          <w:b/>
          <w:bCs/>
          <w:rtl/>
          <w:lang w:bidi="fa-IR"/>
        </w:rPr>
        <w:t xml:space="preserve">تراقِيَهم </w:t>
      </w:r>
      <w:r w:rsidRPr="0096756F">
        <w:rPr>
          <w:rFonts w:hint="cs"/>
          <w:b/>
          <w:bCs/>
          <w:rtl/>
          <w:lang w:bidi="fa-IR"/>
        </w:rPr>
        <w:t>»</w:t>
      </w:r>
      <w:r w:rsidR="0096756F" w:rsidRPr="0096756F">
        <w:rPr>
          <w:rStyle w:val="a9"/>
          <w:b/>
          <w:bCs/>
          <w:rtl/>
          <w:lang w:bidi="fa-IR"/>
        </w:rPr>
        <w:footnoteReference w:id="19"/>
      </w:r>
    </w:p>
    <w:p w:rsidR="00F91EB2" w:rsidRPr="0096756F" w:rsidRDefault="0096756F" w:rsidP="0096756F">
      <w:pPr>
        <w:rPr>
          <w:rtl/>
          <w:lang w:bidi="fa-IR"/>
        </w:rPr>
      </w:pPr>
      <w:r>
        <w:rPr>
          <w:rFonts w:hint="cs"/>
          <w:rtl/>
          <w:lang w:bidi="fa-IR"/>
        </w:rPr>
        <w:t>اين فِر</w:t>
      </w:r>
      <w:r w:rsidR="00F91EB2" w:rsidRPr="0096756F">
        <w:rPr>
          <w:rFonts w:hint="cs"/>
          <w:rtl/>
          <w:lang w:bidi="fa-IR"/>
        </w:rPr>
        <w:t>ق مبتدع</w:t>
      </w:r>
      <w:r w:rsidR="00611354" w:rsidRPr="0096756F">
        <w:rPr>
          <w:rFonts w:hint="cs"/>
          <w:rtl/>
          <w:lang w:bidi="fa-IR"/>
        </w:rPr>
        <w:t xml:space="preserve">، </w:t>
      </w:r>
      <w:r>
        <w:rPr>
          <w:rFonts w:hint="cs"/>
          <w:rtl/>
          <w:lang w:bidi="fa-IR"/>
        </w:rPr>
        <w:t>مسل</w:t>
      </w:r>
      <w:r w:rsidR="00F91EB2" w:rsidRPr="0096756F">
        <w:rPr>
          <w:rFonts w:hint="cs"/>
          <w:rtl/>
          <w:lang w:bidi="fa-IR"/>
        </w:rPr>
        <w:t>مانان را مي</w:t>
      </w:r>
      <w:r w:rsidR="00F91EB2" w:rsidRPr="0096756F">
        <w:rPr>
          <w:rFonts w:hint="cs"/>
          <w:rtl/>
          <w:lang w:bidi="fa-IR"/>
        </w:rPr>
        <w:softHyphen/>
        <w:t>كُشند و بت پرستان را رها مي</w:t>
      </w:r>
      <w:r w:rsidR="00F91EB2" w:rsidRPr="0096756F">
        <w:rPr>
          <w:rFonts w:hint="cs"/>
          <w:rtl/>
          <w:lang w:bidi="fa-IR"/>
        </w:rPr>
        <w:softHyphen/>
        <w:t>كنند</w:t>
      </w:r>
      <w:r w:rsidR="00611354" w:rsidRPr="0096756F">
        <w:rPr>
          <w:rFonts w:hint="cs"/>
          <w:rtl/>
          <w:lang w:bidi="fa-IR"/>
        </w:rPr>
        <w:t xml:space="preserve">، </w:t>
      </w:r>
      <w:r w:rsidR="00F91EB2" w:rsidRPr="0096756F">
        <w:rPr>
          <w:rFonts w:hint="cs"/>
          <w:rtl/>
          <w:lang w:bidi="fa-IR"/>
        </w:rPr>
        <w:t>قرآن مي</w:t>
      </w:r>
      <w:r w:rsidR="00F91EB2" w:rsidRPr="0096756F">
        <w:rPr>
          <w:rFonts w:hint="cs"/>
          <w:rtl/>
          <w:lang w:bidi="fa-IR"/>
        </w:rPr>
        <w:softHyphen/>
        <w:t>خوانند ولي از گلوهايشان بالاتر نمي رود.</w:t>
      </w:r>
    </w:p>
    <w:p w:rsidR="00D666CE" w:rsidRPr="007C5470" w:rsidRDefault="009E664D" w:rsidP="001A7ACF">
      <w:pPr>
        <w:rPr>
          <w:i/>
          <w:iCs/>
          <w:rtl/>
          <w:lang w:bidi="fa-IR"/>
        </w:rPr>
      </w:pPr>
      <w:r w:rsidRPr="007C5470">
        <w:rPr>
          <w:rFonts w:hint="cs"/>
          <w:rtl/>
          <w:lang w:bidi="fa-IR"/>
        </w:rPr>
        <w:t>يعني اينان در قرآن تعمّق نمي</w:t>
      </w:r>
      <w:r w:rsidRPr="007C5470">
        <w:rPr>
          <w:rtl/>
          <w:lang w:bidi="fa-IR"/>
        </w:rPr>
        <w:softHyphen/>
      </w:r>
      <w:r w:rsidR="00F91EB2" w:rsidRPr="007C5470">
        <w:rPr>
          <w:rFonts w:hint="cs"/>
          <w:rtl/>
          <w:lang w:bidi="fa-IR"/>
        </w:rPr>
        <w:t xml:space="preserve">كنند بلكه ظاهر </w:t>
      </w:r>
      <w:r w:rsidRPr="007C5470">
        <w:rPr>
          <w:rFonts w:hint="cs"/>
          <w:rtl/>
          <w:lang w:bidi="fa-IR"/>
        </w:rPr>
        <w:t xml:space="preserve">را گرفته و پيام اصلي </w:t>
      </w:r>
      <w:r w:rsidR="00F91EB2" w:rsidRPr="007C5470">
        <w:rPr>
          <w:rFonts w:hint="cs"/>
          <w:rtl/>
          <w:lang w:bidi="fa-IR"/>
        </w:rPr>
        <w:t>آن را نمي</w:t>
      </w:r>
      <w:r w:rsidR="00F91EB2" w:rsidRPr="007C5470">
        <w:rPr>
          <w:rFonts w:hint="cs"/>
          <w:rtl/>
          <w:lang w:bidi="fa-IR"/>
        </w:rPr>
        <w:softHyphen/>
        <w:t>فهمند،</w:t>
      </w:r>
      <w:r w:rsidR="00331057" w:rsidRPr="007C5470">
        <w:rPr>
          <w:rFonts w:hint="cs"/>
          <w:rtl/>
          <w:lang w:bidi="fa-IR"/>
        </w:rPr>
        <w:t xml:space="preserve"> </w:t>
      </w:r>
      <w:r w:rsidRPr="007C5470">
        <w:rPr>
          <w:rFonts w:hint="cs"/>
          <w:rtl/>
          <w:lang w:bidi="fa-IR"/>
        </w:rPr>
        <w:t>چنانكه حديث</w:t>
      </w:r>
      <w:r w:rsidR="00F91EB2" w:rsidRPr="007C5470">
        <w:rPr>
          <w:rFonts w:hint="cs"/>
          <w:rtl/>
          <w:lang w:bidi="fa-IR"/>
        </w:rPr>
        <w:t xml:space="preserve"> </w:t>
      </w:r>
      <w:r w:rsidRPr="0096756F">
        <w:rPr>
          <w:rFonts w:hint="cs"/>
          <w:rtl/>
        </w:rPr>
        <w:t>ِ</w:t>
      </w:r>
      <w:r w:rsidR="00F91EB2" w:rsidRPr="0096756F">
        <w:rPr>
          <w:rFonts w:hint="cs"/>
          <w:rtl/>
        </w:rPr>
        <w:t xml:space="preserve">ابن عمر </w:t>
      </w:r>
      <w:r w:rsidR="00F91EB2" w:rsidRPr="007C5470">
        <w:rPr>
          <w:rFonts w:hint="cs"/>
          <w:rtl/>
          <w:lang w:bidi="fa-IR"/>
        </w:rPr>
        <w:t>ـ كه إنْ شاء الله در سطور بعد خواهد آم</w:t>
      </w:r>
      <w:r w:rsidR="0096756F">
        <w:rPr>
          <w:rFonts w:hint="cs"/>
          <w:rtl/>
          <w:lang w:bidi="fa-IR"/>
        </w:rPr>
        <w:t>د ـ</w:t>
      </w:r>
      <w:r w:rsidR="00F91EB2" w:rsidRPr="007C5470">
        <w:rPr>
          <w:rFonts w:hint="cs"/>
          <w:rtl/>
          <w:lang w:bidi="fa-IR"/>
        </w:rPr>
        <w:t xml:space="preserve"> اين واقعيّت را تأيِيد</w:t>
      </w:r>
      <w:r w:rsidR="00DE1EE0" w:rsidRPr="007C5470">
        <w:rPr>
          <w:rFonts w:hint="cs"/>
          <w:rtl/>
          <w:lang w:bidi="fa-IR"/>
        </w:rPr>
        <w:t xml:space="preserve"> </w:t>
      </w:r>
      <w:r w:rsidRPr="007C5470">
        <w:rPr>
          <w:rFonts w:hint="cs"/>
          <w:rtl/>
          <w:lang w:bidi="fa-IR"/>
        </w:rPr>
        <w:t>مي</w:t>
      </w:r>
      <w:r w:rsidRPr="007C5470">
        <w:rPr>
          <w:rtl/>
          <w:lang w:bidi="fa-IR"/>
        </w:rPr>
        <w:softHyphen/>
      </w:r>
      <w:r w:rsidRPr="007C5470">
        <w:rPr>
          <w:rFonts w:hint="cs"/>
          <w:rtl/>
          <w:lang w:bidi="fa-IR"/>
        </w:rPr>
        <w:t>كند</w:t>
      </w:r>
      <w:r w:rsidR="0096756F">
        <w:rPr>
          <w:rFonts w:hint="cs"/>
          <w:rtl/>
          <w:lang w:bidi="fa-IR"/>
        </w:rPr>
        <w:t xml:space="preserve"> و همه</w:t>
      </w:r>
      <w:r w:rsidR="00F91EB2" w:rsidRPr="007C5470">
        <w:rPr>
          <w:rFonts w:hint="cs"/>
          <w:rtl/>
          <w:lang w:bidi="fa-IR"/>
        </w:rPr>
        <w:t xml:space="preserve"> اين بدعت آفريني</w:t>
      </w:r>
      <w:r w:rsidR="00F91EB2" w:rsidRPr="007C5470">
        <w:rPr>
          <w:rtl/>
          <w:lang w:bidi="fa-IR"/>
        </w:rPr>
        <w:softHyphen/>
      </w:r>
      <w:r w:rsidR="00F91EB2" w:rsidRPr="007C5470">
        <w:rPr>
          <w:rFonts w:hint="cs"/>
          <w:rtl/>
          <w:lang w:bidi="fa-IR"/>
        </w:rPr>
        <w:t>ها و بدعت گزيني</w:t>
      </w:r>
      <w:r w:rsidR="00F91EB2" w:rsidRPr="007C5470">
        <w:rPr>
          <w:rtl/>
          <w:lang w:bidi="fa-IR"/>
        </w:rPr>
        <w:softHyphen/>
      </w:r>
      <w:r w:rsidR="00F91EB2" w:rsidRPr="007C5470">
        <w:rPr>
          <w:rFonts w:hint="cs"/>
          <w:rtl/>
          <w:lang w:bidi="fa-IR"/>
        </w:rPr>
        <w:t>ها</w:t>
      </w:r>
      <w:r w:rsidR="00331057" w:rsidRPr="007C5470">
        <w:rPr>
          <w:rFonts w:hint="cs"/>
          <w:rtl/>
          <w:lang w:bidi="fa-IR"/>
        </w:rPr>
        <w:t xml:space="preserve"> در پايان عصر اصحاب رخ</w:t>
      </w:r>
      <w:r w:rsidR="00B44338" w:rsidRPr="007C5470">
        <w:rPr>
          <w:rFonts w:hint="cs"/>
          <w:rtl/>
          <w:lang w:bidi="fa-IR"/>
        </w:rPr>
        <w:t xml:space="preserve"> داد، سپس در طول زمان پيوسته بر</w:t>
      </w:r>
      <w:r w:rsidR="00331057" w:rsidRPr="007C5470">
        <w:rPr>
          <w:rFonts w:hint="cs"/>
          <w:rtl/>
          <w:lang w:bidi="fa-IR"/>
        </w:rPr>
        <w:t>تعداد</w:t>
      </w:r>
      <w:r w:rsidR="0096756F">
        <w:rPr>
          <w:rFonts w:hint="cs"/>
          <w:rtl/>
          <w:lang w:bidi="fa-IR"/>
        </w:rPr>
        <w:t>ِ</w:t>
      </w:r>
      <w:r w:rsidR="00331057" w:rsidRPr="007C5470">
        <w:rPr>
          <w:rFonts w:hint="cs"/>
          <w:rtl/>
          <w:lang w:bidi="fa-IR"/>
        </w:rPr>
        <w:t xml:space="preserve"> ف</w:t>
      </w:r>
      <w:r w:rsidRPr="007C5470">
        <w:rPr>
          <w:rFonts w:hint="cs"/>
          <w:rtl/>
          <w:lang w:bidi="fa-IR"/>
        </w:rPr>
        <w:t>ِــ</w:t>
      </w:r>
      <w:r w:rsidR="00331057" w:rsidRPr="007C5470">
        <w:rPr>
          <w:rFonts w:hint="cs"/>
          <w:rtl/>
          <w:lang w:bidi="fa-IR"/>
        </w:rPr>
        <w:t>ر</w:t>
      </w:r>
      <w:r w:rsidRPr="007C5470">
        <w:rPr>
          <w:rFonts w:hint="cs"/>
          <w:rtl/>
          <w:lang w:bidi="fa-IR"/>
        </w:rPr>
        <w:t>َ</w:t>
      </w:r>
      <w:r w:rsidR="00B44338" w:rsidRPr="007C5470">
        <w:rPr>
          <w:rFonts w:hint="cs"/>
          <w:rtl/>
          <w:lang w:bidi="fa-IR"/>
        </w:rPr>
        <w:t>ق افزوده شد،</w:t>
      </w:r>
      <w:r w:rsidR="0096756F">
        <w:rPr>
          <w:rFonts w:hint="cs"/>
          <w:rtl/>
          <w:lang w:bidi="fa-IR"/>
        </w:rPr>
        <w:t xml:space="preserve"> </w:t>
      </w:r>
      <w:r w:rsidR="00331057" w:rsidRPr="007C5470">
        <w:rPr>
          <w:rFonts w:hint="cs"/>
          <w:rtl/>
          <w:lang w:bidi="fa-IR"/>
        </w:rPr>
        <w:t>چنانكه پيامبر صادق ما به</w:t>
      </w:r>
      <w:r w:rsidR="00331057" w:rsidRPr="007C5470">
        <w:rPr>
          <w:rFonts w:hint="cs"/>
          <w:i/>
          <w:iCs/>
          <w:rtl/>
          <w:lang w:bidi="fa-IR"/>
        </w:rPr>
        <w:t xml:space="preserve"> </w:t>
      </w:r>
      <w:r w:rsidR="00331057" w:rsidRPr="007C5470">
        <w:rPr>
          <w:rFonts w:hint="cs"/>
          <w:rtl/>
          <w:lang w:bidi="fa-IR"/>
        </w:rPr>
        <w:t>آن وعده داده بود:</w:t>
      </w:r>
    </w:p>
    <w:p w:rsidR="00D666CE" w:rsidRPr="00A26617" w:rsidRDefault="00331057" w:rsidP="000D3220">
      <w:pPr>
        <w:ind w:firstLine="170"/>
        <w:rPr>
          <w:b/>
          <w:bCs/>
          <w:rtl/>
          <w:lang w:bidi="fa-IR"/>
        </w:rPr>
      </w:pPr>
      <w:r w:rsidRPr="0096756F">
        <w:rPr>
          <w:rFonts w:cs="Traditional Arabic" w:hint="cs"/>
          <w:rtl/>
        </w:rPr>
        <w:t xml:space="preserve">« </w:t>
      </w:r>
      <w:r w:rsidR="00734454" w:rsidRPr="0096756F">
        <w:rPr>
          <w:rFonts w:cs="Traditional Arabic" w:hint="cs"/>
          <w:rtl/>
        </w:rPr>
        <w:t>إ</w:t>
      </w:r>
      <w:r w:rsidR="00D666CE" w:rsidRPr="0096756F">
        <w:rPr>
          <w:rFonts w:cs="Traditional Arabic" w:hint="cs"/>
          <w:rtl/>
        </w:rPr>
        <w:t>ف</w:t>
      </w:r>
      <w:r w:rsidR="0096756F">
        <w:rPr>
          <w:rFonts w:cs="Traditional Arabic" w:hint="cs"/>
          <w:rtl/>
        </w:rPr>
        <w:t>ترقت اليهودُ علی إحدی و سبعين فرقة والنّصاری مثل ذ</w:t>
      </w:r>
      <w:r w:rsidR="00734454" w:rsidRPr="0096756F">
        <w:rPr>
          <w:rFonts w:cs="Traditional Arabic" w:hint="cs"/>
          <w:rtl/>
        </w:rPr>
        <w:t xml:space="preserve">لك و </w:t>
      </w:r>
      <w:r w:rsidR="0096756F">
        <w:rPr>
          <w:rFonts w:cs="Traditional Arabic" w:hint="cs"/>
          <w:rtl/>
        </w:rPr>
        <w:t>تفترق امّتي علی</w:t>
      </w:r>
      <w:r w:rsidR="00734454" w:rsidRPr="0096756F">
        <w:rPr>
          <w:rFonts w:cs="Traditional Arabic" w:hint="cs"/>
          <w:rtl/>
        </w:rPr>
        <w:t xml:space="preserve"> ثلاث </w:t>
      </w:r>
      <w:r w:rsidR="00D666CE" w:rsidRPr="0096756F">
        <w:rPr>
          <w:rFonts w:cs="Traditional Arabic" w:hint="cs"/>
          <w:rtl/>
        </w:rPr>
        <w:t>و سبعين فرق</w:t>
      </w:r>
      <w:r w:rsidR="0096756F">
        <w:rPr>
          <w:rFonts w:cs="Traditional Arabic" w:hint="cs"/>
          <w:rtl/>
        </w:rPr>
        <w:t>ة</w:t>
      </w:r>
      <w:r w:rsidR="00D666CE" w:rsidRPr="00A26617">
        <w:rPr>
          <w:rFonts w:hint="cs"/>
          <w:b/>
          <w:bCs/>
          <w:rtl/>
          <w:lang w:bidi="fa-IR"/>
        </w:rPr>
        <w:t>»</w:t>
      </w:r>
    </w:p>
    <w:p w:rsidR="00D666CE" w:rsidRPr="007C5470" w:rsidRDefault="00D666CE" w:rsidP="0096756F">
      <w:pPr>
        <w:rPr>
          <w:rtl/>
          <w:lang w:bidi="fa-IR"/>
        </w:rPr>
      </w:pPr>
      <w:r w:rsidRPr="007C5470">
        <w:rPr>
          <w:rFonts w:hint="cs"/>
          <w:rtl/>
          <w:lang w:bidi="fa-IR"/>
        </w:rPr>
        <w:t>يهود به 71 فرقه تقسيم شدند و مسيحيان نيز اينگونه، و امّت من نيز به 73 قرقه تقسيم خواهند شد.</w:t>
      </w:r>
    </w:p>
    <w:p w:rsidR="00643E77" w:rsidRPr="00A26617" w:rsidRDefault="00D666CE" w:rsidP="001A7ACF">
      <w:pPr>
        <w:rPr>
          <w:b/>
          <w:bCs/>
          <w:rtl/>
          <w:lang w:bidi="fa-IR"/>
        </w:rPr>
      </w:pPr>
      <w:r w:rsidRPr="007C5470">
        <w:rPr>
          <w:rFonts w:hint="cs"/>
          <w:rtl/>
          <w:lang w:bidi="fa-IR"/>
        </w:rPr>
        <w:t>در حديثي ديگر نيز مي</w:t>
      </w:r>
      <w:r w:rsidRPr="007C5470">
        <w:rPr>
          <w:rtl/>
          <w:lang w:bidi="fa-IR"/>
        </w:rPr>
        <w:softHyphen/>
      </w:r>
      <w:r w:rsidRPr="007C5470">
        <w:rPr>
          <w:rFonts w:hint="cs"/>
          <w:rtl/>
          <w:lang w:bidi="fa-IR"/>
        </w:rPr>
        <w:t>فرمايد</w:t>
      </w:r>
      <w:r w:rsidRPr="00A26617">
        <w:rPr>
          <w:rFonts w:hint="cs"/>
          <w:b/>
          <w:bCs/>
          <w:rtl/>
          <w:lang w:bidi="fa-IR"/>
        </w:rPr>
        <w:t>:</w:t>
      </w:r>
    </w:p>
    <w:p w:rsidR="00EF3FFC" w:rsidRPr="00AB00C2" w:rsidRDefault="00D666CE" w:rsidP="00AB00C2">
      <w:pPr>
        <w:ind w:firstLine="170"/>
        <w:rPr>
          <w:rFonts w:cs="Traditional Arabic"/>
          <w:b/>
          <w:bCs/>
          <w:rtl/>
          <w:lang w:bidi="fa-IR"/>
        </w:rPr>
      </w:pPr>
      <w:r w:rsidRPr="00AB00C2">
        <w:rPr>
          <w:rFonts w:cs="Traditional Arabic" w:hint="cs"/>
          <w:b/>
          <w:bCs/>
          <w:rtl/>
          <w:lang w:bidi="fa-IR"/>
        </w:rPr>
        <w:t>« لَتتبِعُنَّ سَننَ مَنْ كان قبلك</w:t>
      </w:r>
      <w:r w:rsidR="00643E77" w:rsidRPr="00AB00C2">
        <w:rPr>
          <w:rFonts w:cs="Traditional Arabic" w:hint="cs"/>
          <w:b/>
          <w:bCs/>
          <w:rtl/>
          <w:lang w:bidi="fa-IR"/>
        </w:rPr>
        <w:t>ُ</w:t>
      </w:r>
      <w:r w:rsidR="00AB00C2">
        <w:rPr>
          <w:rFonts w:cs="Traditional Arabic" w:hint="cs"/>
          <w:b/>
          <w:bCs/>
          <w:rtl/>
          <w:lang w:bidi="fa-IR"/>
        </w:rPr>
        <w:t xml:space="preserve">م </w:t>
      </w:r>
      <w:r w:rsidRPr="00AB00C2">
        <w:rPr>
          <w:rFonts w:cs="Traditional Arabic" w:hint="cs"/>
          <w:b/>
          <w:bCs/>
          <w:rtl/>
          <w:lang w:bidi="fa-IR"/>
        </w:rPr>
        <w:t>ش</w:t>
      </w:r>
      <w:r w:rsidR="00643E77" w:rsidRPr="00AB00C2">
        <w:rPr>
          <w:rFonts w:cs="Traditional Arabic" w:hint="cs"/>
          <w:b/>
          <w:bCs/>
          <w:rtl/>
          <w:lang w:bidi="fa-IR"/>
        </w:rPr>
        <w:t>ِ</w:t>
      </w:r>
      <w:r w:rsidRPr="00AB00C2">
        <w:rPr>
          <w:rFonts w:cs="Traditional Arabic" w:hint="cs"/>
          <w:b/>
          <w:bCs/>
          <w:rtl/>
          <w:lang w:bidi="fa-IR"/>
        </w:rPr>
        <w:t>براً بشبرٍ و ذراعاً بذراعٍ حتّي ل</w:t>
      </w:r>
      <w:r w:rsidR="00643E77" w:rsidRPr="00AB00C2">
        <w:rPr>
          <w:rFonts w:cs="Traditional Arabic" w:hint="cs"/>
          <w:b/>
          <w:bCs/>
          <w:rtl/>
          <w:lang w:bidi="fa-IR"/>
        </w:rPr>
        <w:t>َ</w:t>
      </w:r>
      <w:r w:rsidRPr="00AB00C2">
        <w:rPr>
          <w:rFonts w:cs="Traditional Arabic" w:hint="cs"/>
          <w:b/>
          <w:bCs/>
          <w:rtl/>
          <w:lang w:bidi="fa-IR"/>
        </w:rPr>
        <w:t>و دخل</w:t>
      </w:r>
      <w:r w:rsidR="00AB00C2">
        <w:rPr>
          <w:rFonts w:cs="Traditional Arabic" w:hint="cs"/>
          <w:b/>
          <w:bCs/>
          <w:rtl/>
          <w:lang w:bidi="fa-IR"/>
        </w:rPr>
        <w:t>َوا</w:t>
      </w:r>
      <w:r w:rsidRPr="00AB00C2">
        <w:rPr>
          <w:rFonts w:cs="Traditional Arabic" w:hint="cs"/>
          <w:b/>
          <w:bCs/>
          <w:rtl/>
          <w:lang w:bidi="fa-IR"/>
        </w:rPr>
        <w:t xml:space="preserve"> في ج</w:t>
      </w:r>
      <w:r w:rsidR="00643E77" w:rsidRPr="00AB00C2">
        <w:rPr>
          <w:rFonts w:cs="Traditional Arabic" w:hint="cs"/>
          <w:b/>
          <w:bCs/>
          <w:rtl/>
          <w:lang w:bidi="fa-IR"/>
        </w:rPr>
        <w:t>ُ</w:t>
      </w:r>
      <w:r w:rsidRPr="00AB00C2">
        <w:rPr>
          <w:rFonts w:cs="Traditional Arabic" w:hint="cs"/>
          <w:b/>
          <w:bCs/>
          <w:rtl/>
          <w:lang w:bidi="fa-IR"/>
        </w:rPr>
        <w:t>ح</w:t>
      </w:r>
      <w:r w:rsidR="00643E77" w:rsidRPr="00AB00C2">
        <w:rPr>
          <w:rFonts w:cs="Traditional Arabic" w:hint="cs"/>
          <w:b/>
          <w:bCs/>
          <w:rtl/>
          <w:lang w:bidi="fa-IR"/>
        </w:rPr>
        <w:t>ْ</w:t>
      </w:r>
      <w:r w:rsidRPr="00AB00C2">
        <w:rPr>
          <w:rFonts w:cs="Traditional Arabic" w:hint="cs"/>
          <w:b/>
          <w:bCs/>
          <w:rtl/>
          <w:lang w:bidi="fa-IR"/>
        </w:rPr>
        <w:t xml:space="preserve">ر </w:t>
      </w:r>
      <w:r w:rsidR="00643E77" w:rsidRPr="00AB00C2">
        <w:rPr>
          <w:rFonts w:cs="Traditional Arabic" w:hint="cs"/>
          <w:b/>
          <w:bCs/>
          <w:rtl/>
          <w:lang w:bidi="fa-IR"/>
        </w:rPr>
        <w:t>ِ</w:t>
      </w:r>
      <w:r w:rsidRPr="00AB00C2">
        <w:rPr>
          <w:rFonts w:cs="Traditional Arabic" w:hint="cs"/>
          <w:b/>
          <w:bCs/>
          <w:rtl/>
          <w:lang w:bidi="fa-IR"/>
        </w:rPr>
        <w:t>ضَبٍّ لأتبَعتموه</w:t>
      </w:r>
      <w:r w:rsidR="00643E77" w:rsidRPr="00AB00C2">
        <w:rPr>
          <w:rFonts w:cs="Traditional Arabic" w:hint="cs"/>
          <w:b/>
          <w:bCs/>
          <w:rtl/>
          <w:lang w:bidi="fa-IR"/>
        </w:rPr>
        <w:t>ُ</w:t>
      </w:r>
      <w:r w:rsidRPr="00AB00C2">
        <w:rPr>
          <w:rFonts w:cs="Traditional Arabic" w:hint="cs"/>
          <w:b/>
          <w:bCs/>
          <w:rtl/>
          <w:lang w:bidi="fa-IR"/>
        </w:rPr>
        <w:t>م. قلنا يا رسول</w:t>
      </w:r>
      <w:r w:rsidR="00643E77" w:rsidRPr="00AB00C2">
        <w:rPr>
          <w:rFonts w:cs="Traditional Arabic" w:hint="cs"/>
          <w:b/>
          <w:bCs/>
          <w:rtl/>
          <w:lang w:bidi="fa-IR"/>
        </w:rPr>
        <w:t>َ</w:t>
      </w:r>
      <w:r w:rsidR="00AB00C2">
        <w:rPr>
          <w:rFonts w:cs="CTraditional Arabic" w:hint="cs"/>
          <w:b/>
          <w:bCs/>
          <w:cs/>
          <w:lang w:bidi="fa-IR"/>
        </w:rPr>
        <w:t>‎</w:t>
      </w:r>
      <w:r w:rsidR="00AB00C2">
        <w:rPr>
          <w:rFonts w:cs="Traditional Arabic" w:hint="cs"/>
          <w:b/>
          <w:bCs/>
          <w:rtl/>
          <w:lang w:bidi="fa-IR"/>
        </w:rPr>
        <w:t>الله! اليهود و النصاري؟ قال</w:t>
      </w:r>
      <w:r w:rsidRPr="00AB00C2">
        <w:rPr>
          <w:rFonts w:cs="Traditional Arabic" w:hint="cs"/>
          <w:b/>
          <w:bCs/>
          <w:rtl/>
          <w:lang w:bidi="fa-IR"/>
        </w:rPr>
        <w:t>: فمن؟!</w:t>
      </w:r>
      <w:r w:rsidR="00AB00C2">
        <w:rPr>
          <w:rStyle w:val="a9"/>
          <w:rFonts w:cs="Traditional Arabic"/>
          <w:b/>
          <w:bCs/>
          <w:rtl/>
          <w:lang w:bidi="fa-IR"/>
        </w:rPr>
        <w:footnoteReference w:id="20"/>
      </w:r>
    </w:p>
    <w:p w:rsidR="003A241D" w:rsidRPr="007C5470" w:rsidRDefault="00EF3FFC" w:rsidP="001A7ACF">
      <w:pPr>
        <w:rPr>
          <w:vertAlign w:val="subscript"/>
          <w:rtl/>
          <w:lang w:bidi="fa-IR"/>
        </w:rPr>
      </w:pPr>
      <w:r w:rsidRPr="007C5470">
        <w:rPr>
          <w:rFonts w:hint="cs"/>
          <w:i/>
          <w:iCs/>
          <w:rtl/>
          <w:lang w:bidi="fa-IR"/>
        </w:rPr>
        <w:t>شما مسلمين از اخلاق و رفتار ملّت</w:t>
      </w:r>
      <w:r w:rsidR="00AB00C2">
        <w:rPr>
          <w:rFonts w:hint="cs"/>
          <w:rtl/>
          <w:lang w:bidi="fa-IR"/>
        </w:rPr>
        <w:t>هاي</w:t>
      </w:r>
      <w:r w:rsidRPr="007C5470">
        <w:rPr>
          <w:rFonts w:hint="cs"/>
          <w:rtl/>
          <w:lang w:bidi="fa-IR"/>
        </w:rPr>
        <w:t xml:space="preserve"> قبل از خودتان وجب به وجب و ذراع به ذراع پيروي خواهيد كرد حتّي اگر آنان به سوراخ سوسماري بخزند شماهم </w:t>
      </w:r>
      <w:r w:rsidR="00611354">
        <w:rPr>
          <w:rFonts w:hint="cs"/>
          <w:rtl/>
          <w:lang w:bidi="fa-IR"/>
        </w:rPr>
        <w:t>(</w:t>
      </w:r>
      <w:r w:rsidRPr="007C5470">
        <w:rPr>
          <w:rFonts w:hint="cs"/>
          <w:rtl/>
          <w:lang w:bidi="fa-IR"/>
        </w:rPr>
        <w:t>بدون تأمّل) داخل آن خواهيد شد. پرسيديم اي رسول خدا! منظورتان از ملّت</w:t>
      </w:r>
      <w:r w:rsidRPr="007C5470">
        <w:rPr>
          <w:rFonts w:hint="cs"/>
          <w:rtl/>
          <w:lang w:bidi="fa-IR"/>
        </w:rPr>
        <w:softHyphen/>
        <w:t xml:space="preserve">هاي پيشين يهود </w:t>
      </w:r>
      <w:r w:rsidR="00AB00C2">
        <w:rPr>
          <w:rFonts w:hint="cs"/>
          <w:rtl/>
          <w:lang w:bidi="fa-IR"/>
        </w:rPr>
        <w:t xml:space="preserve">و </w:t>
      </w:r>
      <w:r w:rsidRPr="007C5470">
        <w:rPr>
          <w:rFonts w:hint="cs"/>
          <w:rtl/>
          <w:lang w:bidi="fa-IR"/>
        </w:rPr>
        <w:t>نصاري است؟ فرمود پس منظورم چه كسي است!</w:t>
      </w:r>
    </w:p>
    <w:p w:rsidR="00761226" w:rsidRPr="007C5470" w:rsidRDefault="00761226" w:rsidP="001A7ACF">
      <w:pPr>
        <w:rPr>
          <w:b/>
          <w:bCs/>
          <w:vertAlign w:val="subscript"/>
          <w:rtl/>
          <w:lang w:bidi="fa-IR"/>
        </w:rPr>
      </w:pPr>
      <w:r w:rsidRPr="007C5470">
        <w:rPr>
          <w:rFonts w:hint="cs"/>
          <w:rtl/>
          <w:lang w:bidi="fa-IR"/>
        </w:rPr>
        <w:t>اين حديث</w:t>
      </w:r>
      <w:r w:rsidR="00E1130A" w:rsidRPr="007C5470">
        <w:rPr>
          <w:rFonts w:hint="cs"/>
          <w:rtl/>
          <w:lang w:bidi="fa-IR"/>
        </w:rPr>
        <w:t>،</w:t>
      </w:r>
      <w:r w:rsidR="00AB00C2">
        <w:rPr>
          <w:rFonts w:hint="cs"/>
          <w:rtl/>
          <w:lang w:bidi="fa-IR"/>
        </w:rPr>
        <w:t xml:space="preserve"> نسبت به حديث پيشين شموليّت بيشتري دارد؛ زير</w:t>
      </w:r>
      <w:r w:rsidRPr="007C5470">
        <w:rPr>
          <w:rFonts w:hint="cs"/>
          <w:rtl/>
          <w:lang w:bidi="fa-IR"/>
        </w:rPr>
        <w:t>ا</w:t>
      </w:r>
      <w:r w:rsidRPr="007C5470">
        <w:rPr>
          <w:rFonts w:hint="cs"/>
          <w:vertAlign w:val="subscript"/>
          <w:rtl/>
          <w:lang w:bidi="fa-IR"/>
        </w:rPr>
        <w:t xml:space="preserve"> </w:t>
      </w:r>
      <w:r w:rsidRPr="007C5470">
        <w:rPr>
          <w:rFonts w:hint="cs"/>
          <w:rtl/>
          <w:lang w:bidi="fa-IR"/>
        </w:rPr>
        <w:t>حديث قبلي (</w:t>
      </w:r>
      <w:r w:rsidRPr="00AB00C2">
        <w:rPr>
          <w:rFonts w:cs="Traditional Arabic" w:hint="cs"/>
          <w:b/>
          <w:bCs/>
          <w:rtl/>
          <w:lang w:bidi="fa-IR"/>
        </w:rPr>
        <w:t>إفترقت اليهودُ</w:t>
      </w:r>
      <w:r w:rsidRPr="007C5470">
        <w:rPr>
          <w:rFonts w:hint="cs"/>
          <w:b/>
          <w:bCs/>
          <w:rtl/>
          <w:lang w:bidi="fa-IR"/>
        </w:rPr>
        <w:t>)</w:t>
      </w:r>
      <w:r w:rsidRPr="007C5470">
        <w:rPr>
          <w:rFonts w:hint="cs"/>
          <w:rtl/>
          <w:lang w:bidi="fa-IR"/>
        </w:rPr>
        <w:t xml:space="preserve"> </w:t>
      </w:r>
      <w:r w:rsidRPr="007C5470">
        <w:rPr>
          <w:rFonts w:hint="cs"/>
          <w:vertAlign w:val="subscript"/>
          <w:rtl/>
          <w:lang w:bidi="fa-IR"/>
        </w:rPr>
        <w:t xml:space="preserve"> </w:t>
      </w:r>
      <w:r w:rsidRPr="007C5470">
        <w:rPr>
          <w:rFonts w:hint="cs"/>
          <w:rtl/>
          <w:lang w:bidi="fa-IR"/>
        </w:rPr>
        <w:t>از ديدگاهِ متخصصان در باب اهل هوا و هوس است و</w:t>
      </w:r>
      <w:r w:rsidR="00E1130A" w:rsidRPr="007C5470">
        <w:rPr>
          <w:rFonts w:hint="cs"/>
          <w:rtl/>
          <w:lang w:bidi="fa-IR"/>
        </w:rPr>
        <w:t xml:space="preserve"> حديث دوم عام است در مخالفات و</w:t>
      </w:r>
      <w:r w:rsidRPr="007C5470">
        <w:rPr>
          <w:rFonts w:hint="cs"/>
          <w:rtl/>
          <w:lang w:bidi="fa-IR"/>
        </w:rPr>
        <w:t xml:space="preserve"> بخش پاياني حديث فوق نيز بر همين نكته دلالت مي</w:t>
      </w:r>
      <w:r w:rsidRPr="007C5470">
        <w:rPr>
          <w:rFonts w:hint="cs"/>
          <w:rtl/>
          <w:lang w:bidi="fa-IR"/>
        </w:rPr>
        <w:softHyphen/>
        <w:t>كند</w:t>
      </w:r>
      <w:r w:rsidRPr="007C5470">
        <w:rPr>
          <w:rFonts w:hint="cs"/>
          <w:b/>
          <w:bCs/>
          <w:rtl/>
          <w:lang w:bidi="fa-IR"/>
        </w:rPr>
        <w:t>:«</w:t>
      </w:r>
      <w:r w:rsidR="00AB00C2">
        <w:rPr>
          <w:rFonts w:cs="Traditional Arabic" w:hint="cs"/>
          <w:b/>
          <w:bCs/>
          <w:rtl/>
          <w:lang w:bidi="fa-IR"/>
        </w:rPr>
        <w:t xml:space="preserve"> حتّي لَو دخلَوا</w:t>
      </w:r>
      <w:r w:rsidRPr="00AB00C2">
        <w:rPr>
          <w:rFonts w:cs="Traditional Arabic" w:hint="cs"/>
          <w:b/>
          <w:bCs/>
          <w:rtl/>
          <w:lang w:bidi="fa-IR"/>
        </w:rPr>
        <w:t xml:space="preserve"> في جُحْر ِضَبٍّ لأتبَعتموهُم </w:t>
      </w:r>
      <w:r w:rsidRPr="00A26617">
        <w:rPr>
          <w:rFonts w:hint="cs"/>
          <w:b/>
          <w:bCs/>
          <w:rtl/>
          <w:lang w:bidi="fa-IR"/>
        </w:rPr>
        <w:t>».</w:t>
      </w:r>
      <w:r w:rsidR="00E515D8" w:rsidRPr="00A26617">
        <w:rPr>
          <w:rFonts w:hint="cs"/>
          <w:b/>
          <w:bCs/>
          <w:rtl/>
          <w:lang w:bidi="fa-IR"/>
        </w:rPr>
        <w:t xml:space="preserve"> </w:t>
      </w:r>
      <w:r w:rsidR="00E515D8" w:rsidRPr="007C5470">
        <w:rPr>
          <w:rFonts w:hint="cs"/>
          <w:rtl/>
          <w:lang w:bidi="fa-IR"/>
        </w:rPr>
        <w:t>و</w:t>
      </w:r>
      <w:r w:rsidR="00E1130A" w:rsidRPr="007C5470">
        <w:rPr>
          <w:rFonts w:hint="cs"/>
          <w:rtl/>
          <w:lang w:bidi="fa-IR"/>
        </w:rPr>
        <w:t xml:space="preserve"> هر</w:t>
      </w:r>
      <w:r w:rsidR="00E515D8" w:rsidRPr="007C5470">
        <w:rPr>
          <w:rFonts w:hint="cs"/>
          <w:rtl/>
          <w:lang w:bidi="fa-IR"/>
        </w:rPr>
        <w:t xml:space="preserve"> مدّعي و مبلّ</w:t>
      </w:r>
      <w:r w:rsidR="00E1130A" w:rsidRPr="007C5470">
        <w:rPr>
          <w:rFonts w:hint="cs"/>
          <w:rtl/>
          <w:lang w:bidi="fa-IR"/>
        </w:rPr>
        <w:t>غ مخالفت</w:t>
      </w:r>
      <w:r w:rsidR="00611354">
        <w:rPr>
          <w:rFonts w:hint="cs"/>
          <w:rtl/>
          <w:lang w:bidi="fa-IR"/>
        </w:rPr>
        <w:t xml:space="preserve"> (</w:t>
      </w:r>
      <w:r w:rsidR="00E1130A" w:rsidRPr="007C5470">
        <w:rPr>
          <w:rFonts w:hint="cs"/>
          <w:rtl/>
          <w:lang w:bidi="fa-IR"/>
        </w:rPr>
        <w:t>با هنجار</w:t>
      </w:r>
      <w:r w:rsidR="00611354">
        <w:rPr>
          <w:rFonts w:hint="cs"/>
          <w:rtl/>
          <w:lang w:bidi="fa-IR"/>
        </w:rPr>
        <w:t xml:space="preserve">) </w:t>
      </w:r>
      <w:r w:rsidR="00E515D8" w:rsidRPr="007C5470">
        <w:rPr>
          <w:rFonts w:hint="cs"/>
          <w:rtl/>
          <w:lang w:bidi="fa-IR"/>
        </w:rPr>
        <w:t>كه ديگران را به آن فرا مي</w:t>
      </w:r>
      <w:r w:rsidR="00E515D8" w:rsidRPr="007C5470">
        <w:rPr>
          <w:rFonts w:hint="cs"/>
          <w:rtl/>
          <w:lang w:bidi="fa-IR"/>
        </w:rPr>
        <w:softHyphen/>
        <w:t>خواند و تشويق مي</w:t>
      </w:r>
      <w:r w:rsidR="00E515D8" w:rsidRPr="007C5470">
        <w:rPr>
          <w:rFonts w:hint="cs"/>
          <w:rtl/>
          <w:lang w:bidi="fa-IR"/>
        </w:rPr>
        <w:softHyphen/>
        <w:t>كند از آنجاكه پيروي در افعال و مذاهب مورد د</w:t>
      </w:r>
      <w:r w:rsidR="00E1130A" w:rsidRPr="007C5470">
        <w:rPr>
          <w:rFonts w:hint="cs"/>
          <w:rtl/>
          <w:lang w:bidi="fa-IR"/>
        </w:rPr>
        <w:t>ر</w:t>
      </w:r>
      <w:r w:rsidR="00AB00C2">
        <w:rPr>
          <w:rFonts w:hint="cs"/>
          <w:rtl/>
          <w:lang w:bidi="fa-IR"/>
        </w:rPr>
        <w:t>خواست، چيزي فطرتي</w:t>
      </w:r>
      <w:r w:rsidR="00E515D8" w:rsidRPr="007C5470">
        <w:rPr>
          <w:rFonts w:hint="cs"/>
          <w:rtl/>
          <w:lang w:bidi="fa-IR"/>
        </w:rPr>
        <w:t xml:space="preserve"> وذاتي است كه </w:t>
      </w:r>
      <w:r w:rsidR="00E1130A" w:rsidRPr="007C5470">
        <w:rPr>
          <w:rFonts w:hint="cs"/>
          <w:rtl/>
          <w:lang w:bidi="fa-IR"/>
        </w:rPr>
        <w:t xml:space="preserve">به سبب آن </w:t>
      </w:r>
      <w:r w:rsidR="00E515D8" w:rsidRPr="007C5470">
        <w:rPr>
          <w:rFonts w:hint="cs"/>
          <w:rtl/>
          <w:lang w:bidi="fa-IR"/>
        </w:rPr>
        <w:t>از مخالف</w:t>
      </w:r>
      <w:r w:rsidR="00611354">
        <w:rPr>
          <w:rFonts w:hint="cs"/>
          <w:rtl/>
          <w:lang w:bidi="fa-IR"/>
        </w:rPr>
        <w:t xml:space="preserve">، </w:t>
      </w:r>
      <w:r w:rsidR="00E515D8" w:rsidRPr="007C5470">
        <w:rPr>
          <w:rFonts w:hint="cs"/>
          <w:rtl/>
          <w:lang w:bidi="fa-IR"/>
        </w:rPr>
        <w:t>مخالف</w:t>
      </w:r>
      <w:r w:rsidR="00AB00C2">
        <w:rPr>
          <w:rFonts w:hint="cs"/>
          <w:rtl/>
          <w:lang w:bidi="fa-IR"/>
        </w:rPr>
        <w:t>ت و از موافق موافقت حاصل مي</w:t>
      </w:r>
      <w:r w:rsidR="00AB00C2">
        <w:rPr>
          <w:rFonts w:hint="cs"/>
          <w:rtl/>
          <w:lang w:bidi="fa-IR"/>
        </w:rPr>
        <w:softHyphen/>
        <w:t>شود</w:t>
      </w:r>
      <w:r w:rsidR="00E1130A" w:rsidRPr="007C5470">
        <w:rPr>
          <w:rFonts w:hint="cs"/>
          <w:rtl/>
          <w:lang w:bidi="fa-IR"/>
        </w:rPr>
        <w:t xml:space="preserve"> و</w:t>
      </w:r>
      <w:r w:rsidR="00B44338" w:rsidRPr="007C5470">
        <w:rPr>
          <w:rFonts w:hint="cs"/>
          <w:rtl/>
          <w:lang w:bidi="fa-IR"/>
        </w:rPr>
        <w:t xml:space="preserve"> كدورت</w:t>
      </w:r>
      <w:r w:rsidR="00B44338" w:rsidRPr="007C5470">
        <w:rPr>
          <w:rFonts w:hint="cs"/>
          <w:rtl/>
          <w:lang w:bidi="fa-IR"/>
        </w:rPr>
        <w:softHyphen/>
        <w:t>ها و دشمني</w:t>
      </w:r>
      <w:r w:rsidR="00B44338" w:rsidRPr="007C5470">
        <w:rPr>
          <w:rFonts w:hint="cs"/>
          <w:rtl/>
          <w:lang w:bidi="fa-IR"/>
        </w:rPr>
        <w:softHyphen/>
        <w:t>ها</w:t>
      </w:r>
      <w:r w:rsidR="00E1130A" w:rsidRPr="007C5470">
        <w:rPr>
          <w:rFonts w:hint="cs"/>
          <w:rtl/>
          <w:lang w:bidi="fa-IR"/>
        </w:rPr>
        <w:t xml:space="preserve"> شكل مي</w:t>
      </w:r>
      <w:r w:rsidR="00E1130A" w:rsidRPr="007C5470">
        <w:rPr>
          <w:rFonts w:hint="cs"/>
          <w:rtl/>
          <w:lang w:bidi="fa-IR"/>
        </w:rPr>
        <w:softHyphen/>
        <w:t xml:space="preserve">گيرد. </w:t>
      </w:r>
    </w:p>
    <w:p w:rsidR="00180286" w:rsidRPr="007C5470" w:rsidRDefault="001D3077" w:rsidP="001A7ACF">
      <w:pPr>
        <w:rPr>
          <w:rtl/>
          <w:lang w:bidi="fa-IR"/>
        </w:rPr>
      </w:pPr>
      <w:r w:rsidRPr="007C5470">
        <w:rPr>
          <w:rFonts w:hint="cs"/>
          <w:rtl/>
          <w:lang w:bidi="fa-IR"/>
        </w:rPr>
        <w:t>و اسلام در آغاز( و در عصر طلايي بعثت</w:t>
      </w:r>
      <w:r w:rsidR="00611354">
        <w:rPr>
          <w:rFonts w:hint="cs"/>
          <w:rtl/>
          <w:lang w:bidi="fa-IR"/>
        </w:rPr>
        <w:t xml:space="preserve">) </w:t>
      </w:r>
      <w:r w:rsidRPr="007C5470">
        <w:rPr>
          <w:rFonts w:hint="cs"/>
          <w:rtl/>
          <w:lang w:bidi="fa-IR"/>
        </w:rPr>
        <w:t xml:space="preserve">استوار و آشكار بود و صاحبان آن </w:t>
      </w:r>
      <w:r w:rsidR="00611354">
        <w:rPr>
          <w:rFonts w:hint="cs"/>
          <w:rtl/>
          <w:lang w:bidi="fa-IR"/>
        </w:rPr>
        <w:t>(</w:t>
      </w:r>
      <w:r w:rsidR="00AB00C2">
        <w:rPr>
          <w:rFonts w:hint="cs"/>
          <w:rtl/>
          <w:lang w:bidi="fa-IR"/>
        </w:rPr>
        <w:t>مسلمين) پيروز بودند و جامعه</w:t>
      </w:r>
      <w:r w:rsidRPr="007C5470">
        <w:rPr>
          <w:rFonts w:hint="cs"/>
          <w:rtl/>
          <w:lang w:bidi="fa-IR"/>
        </w:rPr>
        <w:t xml:space="preserve"> ايشان نيز بزرگترين اجتماع بود</w:t>
      </w:r>
      <w:r w:rsidR="00AB00C2">
        <w:rPr>
          <w:rFonts w:hint="cs"/>
          <w:rtl/>
          <w:lang w:bidi="fa-IR"/>
        </w:rPr>
        <w:t>،</w:t>
      </w:r>
      <w:r w:rsidRPr="007C5470">
        <w:rPr>
          <w:rFonts w:hint="cs"/>
          <w:rtl/>
          <w:lang w:bidi="fa-IR"/>
        </w:rPr>
        <w:t xml:space="preserve"> لذا به سبب كثرت جمعيّت و هم به سبب دوستان</w:t>
      </w:r>
      <w:r w:rsidR="00611354">
        <w:rPr>
          <w:rFonts w:hint="cs"/>
          <w:rtl/>
          <w:lang w:bidi="fa-IR"/>
        </w:rPr>
        <w:t xml:space="preserve"> (</w:t>
      </w:r>
      <w:r w:rsidRPr="007C5470">
        <w:rPr>
          <w:rFonts w:hint="cs"/>
          <w:rtl/>
          <w:lang w:bidi="fa-IR"/>
        </w:rPr>
        <w:t xml:space="preserve">مخلص و عامل) ياريگر از حالت غربت خارج شد </w:t>
      </w:r>
      <w:r w:rsidR="0068498F" w:rsidRPr="007C5470">
        <w:rPr>
          <w:rFonts w:hint="cs"/>
          <w:rtl/>
          <w:lang w:bidi="fa-IR"/>
        </w:rPr>
        <w:t>و</w:t>
      </w:r>
      <w:r w:rsidRPr="007C5470">
        <w:rPr>
          <w:rFonts w:hint="cs"/>
          <w:rtl/>
          <w:lang w:bidi="fa-IR"/>
        </w:rPr>
        <w:t xml:space="preserve"> غير مسلمين ـ مشركان و اهل كتاب يا منافقان دوروي مبتد</w:t>
      </w:r>
      <w:r w:rsidR="00C63C51" w:rsidRPr="007C5470">
        <w:rPr>
          <w:rFonts w:hint="cs"/>
          <w:rtl/>
          <w:lang w:bidi="fa-IR"/>
        </w:rPr>
        <w:t xml:space="preserve">ع ـ شكوهي قابل توجه نداشتند و نه تواني كه مؤمنان واقعي </w:t>
      </w:r>
      <w:r w:rsidR="00AB00C2">
        <w:rPr>
          <w:rFonts w:hint="cs"/>
          <w:rtl/>
          <w:lang w:bidi="fa-IR"/>
        </w:rPr>
        <w:t>رستگار را به ضعف كشاند. پس جامعه</w:t>
      </w:r>
      <w:r w:rsidR="00C63C51" w:rsidRPr="007C5470">
        <w:rPr>
          <w:rFonts w:hint="cs"/>
          <w:rtl/>
          <w:lang w:bidi="fa-IR"/>
        </w:rPr>
        <w:t xml:space="preserve"> اسلامي بر سبيل</w:t>
      </w:r>
      <w:r w:rsidR="00AB00C2">
        <w:rPr>
          <w:rFonts w:hint="cs"/>
          <w:rtl/>
          <w:lang w:bidi="fa-IR"/>
        </w:rPr>
        <w:t>ي</w:t>
      </w:r>
      <w:r w:rsidR="0068498F" w:rsidRPr="007C5470">
        <w:rPr>
          <w:rFonts w:hint="cs"/>
          <w:rtl/>
          <w:lang w:bidi="fa-IR"/>
        </w:rPr>
        <w:t xml:space="preserve"> استقامت ورزيد</w:t>
      </w:r>
      <w:r w:rsidR="00C63C51" w:rsidRPr="007C5470">
        <w:rPr>
          <w:rFonts w:hint="cs"/>
          <w:rtl/>
          <w:lang w:bidi="fa-IR"/>
        </w:rPr>
        <w:t xml:space="preserve"> كه در نتيجه</w:t>
      </w:r>
      <w:r w:rsidR="0068498F" w:rsidRPr="007C5470">
        <w:rPr>
          <w:rFonts w:hint="cs"/>
          <w:rtl/>
          <w:lang w:bidi="fa-IR"/>
        </w:rPr>
        <w:t>،</w:t>
      </w:r>
      <w:r w:rsidR="00AB00C2">
        <w:rPr>
          <w:rFonts w:hint="cs"/>
          <w:rtl/>
          <w:lang w:bidi="fa-IR"/>
        </w:rPr>
        <w:t xml:space="preserve"> اتّحاد و يكدلي حاصل شد </w:t>
      </w:r>
      <w:r w:rsidR="00C63C51" w:rsidRPr="007C5470">
        <w:rPr>
          <w:rFonts w:hint="cs"/>
          <w:rtl/>
          <w:lang w:bidi="fa-IR"/>
        </w:rPr>
        <w:t>و جمع اندك</w:t>
      </w:r>
      <w:r w:rsidR="00611354">
        <w:rPr>
          <w:rFonts w:hint="cs"/>
          <w:rtl/>
          <w:lang w:bidi="fa-IR"/>
        </w:rPr>
        <w:t xml:space="preserve"> (</w:t>
      </w:r>
      <w:r w:rsidR="00C63C51" w:rsidRPr="007C5470">
        <w:rPr>
          <w:rFonts w:hint="cs"/>
          <w:rtl/>
          <w:lang w:bidi="fa-IR"/>
        </w:rPr>
        <w:t>كفار</w:t>
      </w:r>
      <w:r w:rsidR="0068498F" w:rsidRPr="007C5470">
        <w:rPr>
          <w:rFonts w:hint="cs"/>
          <w:rtl/>
          <w:lang w:bidi="fa-IR"/>
        </w:rPr>
        <w:t>،</w:t>
      </w:r>
      <w:r w:rsidR="00C63C51" w:rsidRPr="007C5470">
        <w:rPr>
          <w:rFonts w:hint="cs"/>
          <w:rtl/>
          <w:lang w:bidi="fa-IR"/>
        </w:rPr>
        <w:t xml:space="preserve"> منافقان</w:t>
      </w:r>
      <w:r w:rsidR="00DF3CB4" w:rsidRPr="007C5470">
        <w:rPr>
          <w:rFonts w:hint="cs"/>
          <w:rtl/>
          <w:lang w:bidi="fa-IR"/>
        </w:rPr>
        <w:t xml:space="preserve"> و مبتد</w:t>
      </w:r>
      <w:r w:rsidR="0068498F" w:rsidRPr="007C5470">
        <w:rPr>
          <w:rFonts w:hint="cs"/>
          <w:rtl/>
          <w:lang w:bidi="fa-IR"/>
        </w:rPr>
        <w:t>ِ</w:t>
      </w:r>
      <w:r w:rsidR="00DF3CB4" w:rsidRPr="007C5470">
        <w:rPr>
          <w:rFonts w:hint="cs"/>
          <w:rtl/>
          <w:lang w:bidi="fa-IR"/>
        </w:rPr>
        <w:t>عان</w:t>
      </w:r>
      <w:r w:rsidR="00C63C51" w:rsidRPr="007C5470">
        <w:rPr>
          <w:rFonts w:hint="cs"/>
          <w:rtl/>
          <w:lang w:bidi="fa-IR"/>
        </w:rPr>
        <w:t>) به سمت شكست و تباهي رفتند</w:t>
      </w:r>
      <w:r w:rsidR="00DF3CB4" w:rsidRPr="007C5470">
        <w:rPr>
          <w:rFonts w:hint="cs"/>
          <w:rtl/>
          <w:lang w:bidi="fa-IR"/>
        </w:rPr>
        <w:t xml:space="preserve">. اين </w:t>
      </w:r>
      <w:r w:rsidR="00AB00C2">
        <w:rPr>
          <w:rFonts w:hint="cs"/>
          <w:rtl/>
          <w:lang w:bidi="fa-IR"/>
        </w:rPr>
        <w:t>روند ادامه يافت تا وقتي كه جامعه</w:t>
      </w:r>
      <w:r w:rsidR="00DF3CB4" w:rsidRPr="007C5470">
        <w:rPr>
          <w:rFonts w:hint="cs"/>
          <w:rtl/>
          <w:lang w:bidi="fa-IR"/>
        </w:rPr>
        <w:t xml:space="preserve"> اسلامي به</w:t>
      </w:r>
      <w:r w:rsidR="00AB00C2">
        <w:rPr>
          <w:rFonts w:hint="cs"/>
          <w:rtl/>
          <w:lang w:bidi="fa-IR"/>
        </w:rPr>
        <w:t xml:space="preserve"> دامن تفرقه</w:t>
      </w:r>
      <w:r w:rsidR="00AB00C2">
        <w:rPr>
          <w:rFonts w:hint="cs"/>
          <w:rtl/>
          <w:lang w:bidi="fa-IR"/>
        </w:rPr>
        <w:softHyphen/>
        <w:t>اي خزيدند كه قبلاً وعده</w:t>
      </w:r>
      <w:r w:rsidR="00DF3CB4" w:rsidRPr="007C5470">
        <w:rPr>
          <w:rFonts w:hint="cs"/>
          <w:rtl/>
          <w:lang w:bidi="fa-IR"/>
        </w:rPr>
        <w:t xml:space="preserve"> آن</w:t>
      </w:r>
      <w:r w:rsidR="00611354">
        <w:rPr>
          <w:rFonts w:hint="cs"/>
          <w:rtl/>
          <w:lang w:bidi="fa-IR"/>
        </w:rPr>
        <w:t xml:space="preserve"> (</w:t>
      </w:r>
      <w:r w:rsidR="00DF3CB4" w:rsidRPr="007C5470">
        <w:rPr>
          <w:rFonts w:hint="cs"/>
          <w:rtl/>
          <w:lang w:bidi="fa-IR"/>
        </w:rPr>
        <w:t>ازجانب پيامبر</w:t>
      </w:r>
      <w:r w:rsidR="00611354">
        <w:rPr>
          <w:rFonts w:hint="cs"/>
          <w:rtl/>
          <w:lang w:bidi="fa-IR"/>
        </w:rPr>
        <w:t xml:space="preserve">) </w:t>
      </w:r>
      <w:r w:rsidR="00DF3CB4" w:rsidRPr="007C5470">
        <w:rPr>
          <w:rFonts w:hint="cs"/>
          <w:rtl/>
          <w:lang w:bidi="fa-IR"/>
        </w:rPr>
        <w:t xml:space="preserve">داده شده </w:t>
      </w:r>
      <w:r w:rsidR="0068498F" w:rsidRPr="007C5470">
        <w:rPr>
          <w:rFonts w:hint="cs"/>
          <w:rtl/>
          <w:lang w:bidi="fa-IR"/>
        </w:rPr>
        <w:t>بود و صلابت و قدرت مسلمين به سوي</w:t>
      </w:r>
      <w:r w:rsidR="00DF3CB4" w:rsidRPr="007C5470">
        <w:rPr>
          <w:rFonts w:hint="cs"/>
          <w:rtl/>
          <w:lang w:bidi="fa-IR"/>
        </w:rPr>
        <w:t xml:space="preserve"> ف</w:t>
      </w:r>
      <w:r w:rsidR="0068498F" w:rsidRPr="007C5470">
        <w:rPr>
          <w:rFonts w:hint="cs"/>
          <w:rtl/>
          <w:lang w:bidi="fa-IR"/>
        </w:rPr>
        <w:t>َ</w:t>
      </w:r>
      <w:r w:rsidR="00DF3CB4" w:rsidRPr="007C5470">
        <w:rPr>
          <w:rFonts w:hint="cs"/>
          <w:rtl/>
          <w:lang w:bidi="fa-IR"/>
        </w:rPr>
        <w:t>ش</w:t>
      </w:r>
      <w:r w:rsidR="0068498F" w:rsidRPr="007C5470">
        <w:rPr>
          <w:rFonts w:hint="cs"/>
          <w:rtl/>
          <w:lang w:bidi="fa-IR"/>
        </w:rPr>
        <w:t>َ</w:t>
      </w:r>
      <w:r w:rsidR="00DF3CB4" w:rsidRPr="007C5470">
        <w:rPr>
          <w:rFonts w:hint="cs"/>
          <w:rtl/>
          <w:lang w:bidi="fa-IR"/>
        </w:rPr>
        <w:t>لي رفت كه انتظار مي</w:t>
      </w:r>
      <w:r w:rsidR="00DF3CB4" w:rsidRPr="007C5470">
        <w:rPr>
          <w:rFonts w:hint="cs"/>
          <w:rtl/>
          <w:lang w:bidi="fa-IR"/>
        </w:rPr>
        <w:softHyphen/>
        <w:t>رفت</w:t>
      </w:r>
      <w:r w:rsidR="0068498F" w:rsidRPr="007C5470">
        <w:rPr>
          <w:rFonts w:hint="cs"/>
          <w:rtl/>
          <w:lang w:bidi="fa-IR"/>
        </w:rPr>
        <w:t xml:space="preserve">، </w:t>
      </w:r>
      <w:r w:rsidR="00DF3CB4" w:rsidRPr="007C5470">
        <w:rPr>
          <w:rFonts w:hint="cs"/>
          <w:rtl/>
          <w:lang w:bidi="fa-IR"/>
        </w:rPr>
        <w:t>لذا جمع كم</w:t>
      </w:r>
      <w:r w:rsidR="00611354">
        <w:rPr>
          <w:rFonts w:hint="cs"/>
          <w:rtl/>
          <w:lang w:bidi="fa-IR"/>
        </w:rPr>
        <w:t xml:space="preserve"> (</w:t>
      </w:r>
      <w:r w:rsidR="00DF3CB4" w:rsidRPr="007C5470">
        <w:rPr>
          <w:rFonts w:hint="cs"/>
          <w:rtl/>
          <w:lang w:bidi="fa-IR"/>
        </w:rPr>
        <w:t>و بدعت گذار</w:t>
      </w:r>
      <w:r w:rsidR="00611354">
        <w:rPr>
          <w:rFonts w:hint="cs"/>
          <w:rtl/>
          <w:lang w:bidi="fa-IR"/>
        </w:rPr>
        <w:t xml:space="preserve">) </w:t>
      </w:r>
      <w:r w:rsidR="00DF3CB4" w:rsidRPr="007C5470">
        <w:rPr>
          <w:rFonts w:hint="cs"/>
          <w:rtl/>
          <w:lang w:bidi="fa-IR"/>
        </w:rPr>
        <w:t xml:space="preserve">قوّت گرفته و </w:t>
      </w:r>
      <w:r w:rsidR="003015FD" w:rsidRPr="007C5470">
        <w:rPr>
          <w:rFonts w:hint="cs"/>
          <w:rtl/>
          <w:lang w:bidi="fa-IR"/>
        </w:rPr>
        <w:t xml:space="preserve">اجتماعشان فزوني يافت </w:t>
      </w:r>
      <w:r w:rsidR="00AB00C2">
        <w:rPr>
          <w:rFonts w:hint="cs"/>
          <w:rtl/>
          <w:lang w:bidi="fa-IR"/>
        </w:rPr>
        <w:t>و</w:t>
      </w:r>
      <w:r w:rsidR="00E245DC" w:rsidRPr="007C5470">
        <w:rPr>
          <w:rFonts w:hint="cs"/>
          <w:rtl/>
          <w:lang w:bidi="fa-IR"/>
        </w:rPr>
        <w:t xml:space="preserve"> شعار مطالبت به موافقت و همنوايي بدل شد و</w:t>
      </w:r>
      <w:r w:rsidR="0068498F" w:rsidRPr="007C5470">
        <w:rPr>
          <w:rFonts w:hint="cs"/>
          <w:rtl/>
          <w:lang w:bidi="fa-IR"/>
        </w:rPr>
        <w:t xml:space="preserve"> </w:t>
      </w:r>
      <w:r w:rsidR="00AB00C2">
        <w:rPr>
          <w:rFonts w:hint="cs"/>
          <w:rtl/>
          <w:lang w:bidi="fa-IR"/>
        </w:rPr>
        <w:t>بدون</w:t>
      </w:r>
      <w:r w:rsidR="00E245DC" w:rsidRPr="007C5470">
        <w:rPr>
          <w:rFonts w:hint="cs"/>
          <w:rtl/>
          <w:lang w:bidi="fa-IR"/>
        </w:rPr>
        <w:t xml:space="preserve"> شك </w:t>
      </w:r>
      <w:r w:rsidR="00AB00C2">
        <w:rPr>
          <w:rFonts w:hint="cs"/>
          <w:rtl/>
          <w:lang w:bidi="fa-IR"/>
        </w:rPr>
        <w:t>كسي كه قدرت يابد به تبع آن غلبه</w:t>
      </w:r>
      <w:r w:rsidR="00E245DC" w:rsidRPr="007C5470">
        <w:rPr>
          <w:rFonts w:hint="cs"/>
          <w:rtl/>
          <w:lang w:bidi="fa-IR"/>
        </w:rPr>
        <w:t xml:space="preserve"> و برتري نيز خواهد يافت</w:t>
      </w:r>
      <w:r w:rsidR="0068498F" w:rsidRPr="007C5470">
        <w:rPr>
          <w:rFonts w:hint="cs"/>
          <w:rtl/>
          <w:lang w:bidi="fa-IR"/>
        </w:rPr>
        <w:t xml:space="preserve"> </w:t>
      </w:r>
      <w:r w:rsidR="000C747D" w:rsidRPr="007C5470">
        <w:rPr>
          <w:rFonts w:hint="cs"/>
          <w:rtl/>
          <w:lang w:bidi="fa-IR"/>
        </w:rPr>
        <w:t>اينگونه بدعت</w:t>
      </w:r>
      <w:r w:rsidR="000C747D" w:rsidRPr="007C5470">
        <w:rPr>
          <w:rFonts w:hint="cs"/>
          <w:rtl/>
          <w:lang w:bidi="fa-IR"/>
        </w:rPr>
        <w:softHyphen/>
        <w:t xml:space="preserve">ها و هواجس بر </w:t>
      </w:r>
      <w:r w:rsidR="003557AA" w:rsidRPr="007C5470">
        <w:rPr>
          <w:rFonts w:hint="cs"/>
          <w:rtl/>
          <w:lang w:bidi="fa-IR"/>
        </w:rPr>
        <w:t>سنّت</w:t>
      </w:r>
      <w:r w:rsidR="00AB00C2">
        <w:rPr>
          <w:rFonts w:hint="cs"/>
          <w:rtl/>
          <w:lang w:bidi="fa-IR"/>
        </w:rPr>
        <w:t xml:space="preserve"> و جامعه</w:t>
      </w:r>
      <w:r w:rsidR="000C747D" w:rsidRPr="007C5470">
        <w:rPr>
          <w:rFonts w:hint="cs"/>
          <w:rtl/>
          <w:lang w:bidi="fa-IR"/>
        </w:rPr>
        <w:t xml:space="preserve"> اسلامي يورش برده آن را ناتوان ساخت و تفرقه</w:t>
      </w:r>
      <w:r w:rsidR="00AB00C2">
        <w:rPr>
          <w:rFonts w:hint="cs"/>
          <w:rtl/>
          <w:lang w:bidi="fa-IR"/>
        </w:rPr>
        <w:t xml:space="preserve"> و اختلاف دامنگير امّت اسلام شد و فِرَق گوناگون</w:t>
      </w:r>
      <w:r w:rsidR="000C747D" w:rsidRPr="007C5470">
        <w:rPr>
          <w:rFonts w:hint="cs"/>
          <w:rtl/>
          <w:lang w:bidi="fa-IR"/>
        </w:rPr>
        <w:t xml:space="preserve"> ظهور نمودند</w:t>
      </w:r>
      <w:r w:rsidR="00433063" w:rsidRPr="007C5470">
        <w:rPr>
          <w:rFonts w:hint="cs"/>
          <w:rtl/>
          <w:lang w:bidi="fa-IR"/>
        </w:rPr>
        <w:t xml:space="preserve">. و اين </w:t>
      </w:r>
      <w:r w:rsidR="003557AA" w:rsidRPr="007C5470">
        <w:rPr>
          <w:rFonts w:hint="cs"/>
          <w:rtl/>
          <w:lang w:bidi="fa-IR"/>
        </w:rPr>
        <w:t>سنّت</w:t>
      </w:r>
      <w:r w:rsidR="00433063" w:rsidRPr="007C5470">
        <w:rPr>
          <w:rFonts w:hint="cs"/>
          <w:rtl/>
          <w:lang w:bidi="fa-IR"/>
        </w:rPr>
        <w:t xml:space="preserve"> پرودگار در آفرينش است كه اهل حق در ب</w:t>
      </w:r>
      <w:r w:rsidR="0068498F" w:rsidRPr="007C5470">
        <w:rPr>
          <w:rFonts w:hint="cs"/>
          <w:rtl/>
          <w:lang w:bidi="fa-IR"/>
        </w:rPr>
        <w:t>ر</w:t>
      </w:r>
      <w:r w:rsidR="00433063" w:rsidRPr="007C5470">
        <w:rPr>
          <w:rFonts w:hint="cs"/>
          <w:rtl/>
          <w:lang w:bidi="fa-IR"/>
        </w:rPr>
        <w:t>ابر اهل</w:t>
      </w:r>
      <w:r w:rsidR="0068498F" w:rsidRPr="007C5470">
        <w:rPr>
          <w:rFonts w:hint="cs"/>
          <w:rtl/>
          <w:lang w:bidi="fa-IR"/>
        </w:rPr>
        <w:t>ِ</w:t>
      </w:r>
      <w:r w:rsidR="00433063" w:rsidRPr="007C5470">
        <w:rPr>
          <w:rFonts w:hint="cs"/>
          <w:rtl/>
          <w:lang w:bidi="fa-IR"/>
        </w:rPr>
        <w:t xml:space="preserve"> باطل به نسبت كمترند همچنانكه خداوند ـ بلند مرتبه ـ</w:t>
      </w:r>
      <w:r w:rsidR="00AB00C2">
        <w:rPr>
          <w:rFonts w:hint="cs"/>
          <w:rtl/>
          <w:lang w:bidi="fa-IR"/>
        </w:rPr>
        <w:t xml:space="preserve"> مي</w:t>
      </w:r>
      <w:r w:rsidR="00AB00C2">
        <w:rPr>
          <w:rFonts w:hint="cs"/>
          <w:rtl/>
          <w:lang w:bidi="fa-IR"/>
        </w:rPr>
        <w:softHyphen/>
        <w:t>فرمايد:</w:t>
      </w:r>
    </w:p>
    <w:p w:rsidR="00AB00C2" w:rsidRDefault="00AB00C2" w:rsidP="00AB00C2">
      <w:pPr>
        <w:rPr>
          <w:rtl/>
          <w:lang w:bidi="ar-SA"/>
        </w:rPr>
      </w:pPr>
      <w:r>
        <w:rPr>
          <w:rFonts w:ascii="QCF_BSML" w:hAnsi="QCF_BSML" w:cs="QCF_BSML"/>
          <w:color w:val="000000"/>
          <w:sz w:val="32"/>
          <w:szCs w:val="32"/>
          <w:rtl/>
          <w:lang w:bidi="ar-SA"/>
        </w:rPr>
        <w:t xml:space="preserve">ﭽ </w:t>
      </w:r>
      <w:r>
        <w:rPr>
          <w:rFonts w:ascii="QCF_P247" w:hAnsi="QCF_P247" w:cs="QCF_P247"/>
          <w:color w:val="000000"/>
          <w:sz w:val="32"/>
          <w:szCs w:val="32"/>
          <w:rtl/>
          <w:lang w:bidi="ar-SA"/>
        </w:rPr>
        <w:t xml:space="preserve">ﰇ  ﰈ  ﰉ  ﰊ   ﰋ  ﰌ  ﰍ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يوسف: ١٠٣</w:t>
      </w:r>
      <w:r>
        <w:rPr>
          <w:rFonts w:ascii="Arial" w:hAnsi="Arial" w:cs="Arial"/>
          <w:color w:val="000000"/>
          <w:sz w:val="27"/>
          <w:szCs w:val="27"/>
          <w:lang w:bidi="ar-SA"/>
        </w:rPr>
        <w:t xml:space="preserve"> </w:t>
      </w:r>
    </w:p>
    <w:p w:rsidR="00180286" w:rsidRPr="007C5470" w:rsidRDefault="00433063" w:rsidP="00AB00C2">
      <w:pPr>
        <w:rPr>
          <w:rtl/>
          <w:lang w:bidi="fa-IR"/>
        </w:rPr>
      </w:pPr>
      <w:r w:rsidRPr="007C5470">
        <w:rPr>
          <w:rFonts w:hint="cs"/>
          <w:rtl/>
          <w:lang w:bidi="fa-IR"/>
        </w:rPr>
        <w:t>بيشتر مردم ايمان نمي آورند هرچند تلاش كني»</w:t>
      </w:r>
      <w:r w:rsidR="00611354">
        <w:rPr>
          <w:rFonts w:hint="cs"/>
          <w:rtl/>
          <w:lang w:bidi="fa-IR"/>
        </w:rPr>
        <w:t xml:space="preserve"> </w:t>
      </w:r>
    </w:p>
    <w:p w:rsidR="00180286" w:rsidRPr="007C5470" w:rsidRDefault="00AB00C2" w:rsidP="000D3220">
      <w:pPr>
        <w:rPr>
          <w:rtl/>
          <w:lang w:bidi="fa-IR"/>
        </w:rPr>
      </w:pPr>
      <w:r>
        <w:rPr>
          <w:rFonts w:hint="cs"/>
          <w:rtl/>
          <w:lang w:bidi="fa-IR"/>
        </w:rPr>
        <w:t>و در آيه 13 سوره</w:t>
      </w:r>
      <w:r w:rsidR="00433063" w:rsidRPr="007C5470">
        <w:rPr>
          <w:rFonts w:hint="cs"/>
          <w:rtl/>
          <w:lang w:bidi="fa-IR"/>
        </w:rPr>
        <w:t xml:space="preserve"> سبأ مي</w:t>
      </w:r>
      <w:r w:rsidR="00433063" w:rsidRPr="007C5470">
        <w:rPr>
          <w:rFonts w:hint="cs"/>
          <w:rtl/>
          <w:lang w:bidi="fa-IR"/>
        </w:rPr>
        <w:softHyphen/>
        <w:t xml:space="preserve">فرمايد: </w:t>
      </w:r>
    </w:p>
    <w:p w:rsidR="00180286" w:rsidRPr="007C5470" w:rsidRDefault="00AB00C2" w:rsidP="00AB00C2">
      <w:pPr>
        <w:rPr>
          <w:rtl/>
          <w:lang w:bidi="fa-IR"/>
        </w:rPr>
      </w:pPr>
      <w:r>
        <w:rPr>
          <w:rFonts w:ascii="QCF_BSML" w:hAnsi="QCF_BSML" w:cs="QCF_BSML"/>
          <w:color w:val="000000"/>
          <w:sz w:val="32"/>
          <w:szCs w:val="32"/>
          <w:rtl/>
          <w:lang w:bidi="ar-SA"/>
        </w:rPr>
        <w:t xml:space="preserve">ﭽ </w:t>
      </w:r>
      <w:r>
        <w:rPr>
          <w:rFonts w:ascii="QCF_P429" w:hAnsi="QCF_P429" w:cs="QCF_P429"/>
          <w:color w:val="000000"/>
          <w:sz w:val="32"/>
          <w:szCs w:val="32"/>
          <w:rtl/>
          <w:lang w:bidi="ar-SA"/>
        </w:rPr>
        <w:t xml:space="preserve">ﯳ  ﯴ  ﯵ   ﯶ  ﯷ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سبأ: ١٣</w:t>
      </w:r>
      <w:r>
        <w:rPr>
          <w:rFonts w:ascii="Arial" w:hAnsi="Arial" w:cs="Arial"/>
          <w:color w:val="000000"/>
          <w:sz w:val="27"/>
          <w:szCs w:val="27"/>
          <w:lang w:bidi="ar-SA"/>
        </w:rPr>
        <w:t xml:space="preserve"> </w:t>
      </w:r>
      <w:r w:rsidR="00433063" w:rsidRPr="007C5470">
        <w:rPr>
          <w:rFonts w:hint="cs"/>
          <w:rtl/>
          <w:lang w:bidi="fa-IR"/>
        </w:rPr>
        <w:t xml:space="preserve"> و اندكي از بندگانم سپاسگزارند»</w:t>
      </w:r>
      <w:r w:rsidR="00180286" w:rsidRPr="007C5470">
        <w:rPr>
          <w:rFonts w:hint="cs"/>
          <w:rtl/>
          <w:lang w:bidi="fa-IR"/>
        </w:rPr>
        <w:t>.</w:t>
      </w:r>
    </w:p>
    <w:p w:rsidR="00F91EB2" w:rsidRPr="00A26617" w:rsidRDefault="00433063" w:rsidP="001A7ACF">
      <w:pPr>
        <w:rPr>
          <w:b/>
          <w:bCs/>
          <w:vertAlign w:val="subscript"/>
          <w:rtl/>
          <w:lang w:bidi="fa-IR"/>
        </w:rPr>
      </w:pPr>
      <w:r w:rsidRPr="007C5470">
        <w:rPr>
          <w:rFonts w:hint="cs"/>
          <w:rtl/>
          <w:lang w:bidi="fa-IR"/>
        </w:rPr>
        <w:t xml:space="preserve">از ديگر زاويه اين </w:t>
      </w:r>
      <w:r w:rsidR="003557AA" w:rsidRPr="007C5470">
        <w:rPr>
          <w:rFonts w:hint="cs"/>
          <w:rtl/>
          <w:lang w:bidi="fa-IR"/>
        </w:rPr>
        <w:t>سنّت</w:t>
      </w:r>
      <w:r w:rsidR="00AB00C2">
        <w:rPr>
          <w:rFonts w:hint="cs"/>
          <w:rtl/>
          <w:lang w:bidi="fa-IR"/>
        </w:rPr>
        <w:t xml:space="preserve"> خدا و جريان آن بدين سبب است تا وعده خداوند به پيامبر </w:t>
      </w:r>
      <w:r w:rsidRPr="007C5470">
        <w:rPr>
          <w:rFonts w:hint="cs"/>
          <w:rtl/>
          <w:lang w:bidi="fa-IR"/>
        </w:rPr>
        <w:t>تحقّق يابد مبني براينك</w:t>
      </w:r>
      <w:r w:rsidR="008A7BCD" w:rsidRPr="007C5470">
        <w:rPr>
          <w:rFonts w:hint="cs"/>
          <w:rtl/>
          <w:lang w:bidi="fa-IR"/>
        </w:rPr>
        <w:t xml:space="preserve">ه علاوه </w:t>
      </w:r>
      <w:r w:rsidR="00F03A8C" w:rsidRPr="007C5470">
        <w:rPr>
          <w:rFonts w:hint="cs"/>
          <w:rtl/>
          <w:lang w:bidi="fa-IR"/>
        </w:rPr>
        <w:t xml:space="preserve">بر عصر </w:t>
      </w:r>
      <w:r w:rsidR="008A7BCD" w:rsidRPr="007C5470">
        <w:rPr>
          <w:rFonts w:hint="cs"/>
          <w:rtl/>
          <w:lang w:bidi="fa-IR"/>
        </w:rPr>
        <w:t xml:space="preserve">آغازين بعثت دوباره </w:t>
      </w:r>
      <w:r w:rsidR="00F03A8C" w:rsidRPr="007C5470">
        <w:rPr>
          <w:rFonts w:hint="cs"/>
          <w:rtl/>
          <w:lang w:bidi="fa-IR"/>
        </w:rPr>
        <w:t>اين غربت به سوي دين اسلام بر خواهد گشت.</w:t>
      </w:r>
      <w:r w:rsidR="00611354">
        <w:rPr>
          <w:rFonts w:hint="cs"/>
          <w:rtl/>
          <w:lang w:bidi="fa-IR"/>
        </w:rPr>
        <w:t xml:space="preserve"> (</w:t>
      </w:r>
      <w:r w:rsidR="00013846" w:rsidRPr="007C5470">
        <w:rPr>
          <w:rFonts w:hint="cs"/>
          <w:rtl/>
          <w:lang w:bidi="fa-IR"/>
        </w:rPr>
        <w:t xml:space="preserve">شايان ذكر است) كه غربت فقط به سبب كمي تعداد عاملان و مردم نيست، بلكه آن هنگام كه خوبي به بدي و بدي به نيكي بدل شد و </w:t>
      </w:r>
      <w:r w:rsidR="003557AA" w:rsidRPr="007C5470">
        <w:rPr>
          <w:rFonts w:hint="cs"/>
          <w:rtl/>
          <w:lang w:bidi="fa-IR"/>
        </w:rPr>
        <w:t>سنّت</w:t>
      </w:r>
      <w:r w:rsidR="00013846" w:rsidRPr="007C5470">
        <w:rPr>
          <w:rFonts w:hint="cs"/>
          <w:rtl/>
          <w:lang w:bidi="fa-IR"/>
        </w:rPr>
        <w:t xml:space="preserve"> حضرت بدعت خوانده شد و بدعت</w:t>
      </w:r>
      <w:r w:rsidR="00611354">
        <w:rPr>
          <w:rFonts w:hint="cs"/>
          <w:rtl/>
          <w:lang w:bidi="fa-IR"/>
        </w:rPr>
        <w:t xml:space="preserve">، </w:t>
      </w:r>
      <w:r w:rsidR="003557AA" w:rsidRPr="007C5470">
        <w:rPr>
          <w:rFonts w:hint="cs"/>
          <w:rtl/>
          <w:lang w:bidi="fa-IR"/>
        </w:rPr>
        <w:t>سنّت</w:t>
      </w:r>
      <w:r w:rsidR="00013846" w:rsidRPr="007C5470">
        <w:rPr>
          <w:rFonts w:hint="cs"/>
          <w:rtl/>
          <w:lang w:bidi="fa-IR"/>
        </w:rPr>
        <w:t xml:space="preserve"> قلمداد گشت</w:t>
      </w:r>
      <w:r w:rsidR="00F00363" w:rsidRPr="007C5470">
        <w:rPr>
          <w:rFonts w:hint="cs"/>
          <w:rtl/>
          <w:lang w:bidi="fa-IR"/>
        </w:rPr>
        <w:t>،</w:t>
      </w:r>
      <w:r w:rsidR="00013846" w:rsidRPr="007C5470">
        <w:rPr>
          <w:rFonts w:hint="cs"/>
          <w:rtl/>
          <w:lang w:bidi="fa-IR"/>
        </w:rPr>
        <w:t xml:space="preserve"> </w:t>
      </w:r>
      <w:r w:rsidR="00F00363" w:rsidRPr="007C5470">
        <w:rPr>
          <w:rFonts w:hint="cs"/>
          <w:rtl/>
          <w:lang w:bidi="fa-IR"/>
        </w:rPr>
        <w:t>آن وقت ا</w:t>
      </w:r>
      <w:r w:rsidR="00AB00C2">
        <w:rPr>
          <w:rFonts w:hint="cs"/>
          <w:rtl/>
          <w:lang w:bidi="fa-IR"/>
        </w:rPr>
        <w:t>ست</w:t>
      </w:r>
      <w:r w:rsidR="00F00363" w:rsidRPr="007C5470">
        <w:rPr>
          <w:rFonts w:hint="cs"/>
          <w:rtl/>
          <w:lang w:bidi="fa-IR"/>
        </w:rPr>
        <w:t xml:space="preserve"> كه بر عاملان و پيروان اين دين عيب جويي و درشت گويي اعمال مي</w:t>
      </w:r>
      <w:r w:rsidR="00F00363" w:rsidRPr="007C5470">
        <w:rPr>
          <w:rFonts w:hint="cs"/>
          <w:rtl/>
          <w:lang w:bidi="fa-IR"/>
        </w:rPr>
        <w:softHyphen/>
        <w:t>گردد</w:t>
      </w:r>
      <w:r w:rsidR="00DD5F98" w:rsidRPr="007C5470">
        <w:rPr>
          <w:rFonts w:hint="cs"/>
          <w:rtl/>
          <w:lang w:bidi="fa-IR"/>
        </w:rPr>
        <w:t>، همچنا</w:t>
      </w:r>
      <w:r w:rsidR="00AB00C2">
        <w:rPr>
          <w:rFonts w:hint="cs"/>
          <w:rtl/>
          <w:lang w:bidi="fa-IR"/>
        </w:rPr>
        <w:t>نكه</w:t>
      </w:r>
      <w:r w:rsidR="00F00363" w:rsidRPr="007C5470">
        <w:rPr>
          <w:rFonts w:hint="cs"/>
          <w:rtl/>
          <w:lang w:bidi="fa-IR"/>
        </w:rPr>
        <w:t xml:space="preserve"> در عصر اقتدار اسلامي </w:t>
      </w:r>
      <w:r w:rsidR="00DD5F98" w:rsidRPr="007C5470">
        <w:rPr>
          <w:rFonts w:hint="cs"/>
          <w:rtl/>
          <w:lang w:bidi="fa-IR"/>
        </w:rPr>
        <w:t xml:space="preserve">اين تعامل </w:t>
      </w:r>
      <w:r w:rsidR="00F00363" w:rsidRPr="007C5470">
        <w:rPr>
          <w:rFonts w:hint="cs"/>
          <w:rtl/>
          <w:lang w:bidi="fa-IR"/>
        </w:rPr>
        <w:t>با اهل بدعت صورت مي</w:t>
      </w:r>
      <w:r w:rsidR="00DD5F98" w:rsidRPr="007C5470">
        <w:rPr>
          <w:rtl/>
          <w:lang w:bidi="fa-IR"/>
        </w:rPr>
        <w:softHyphen/>
      </w:r>
      <w:r w:rsidR="00AB00C2">
        <w:rPr>
          <w:rFonts w:hint="cs"/>
          <w:rtl/>
          <w:lang w:bidi="fa-IR"/>
        </w:rPr>
        <w:t xml:space="preserve">گرفت تا </w:t>
      </w:r>
      <w:r w:rsidR="00DD5F98" w:rsidRPr="007C5470">
        <w:rPr>
          <w:rFonts w:hint="cs"/>
          <w:rtl/>
          <w:lang w:bidi="fa-IR"/>
        </w:rPr>
        <w:t>مباد</w:t>
      </w:r>
      <w:r w:rsidR="00F00363" w:rsidRPr="007C5470">
        <w:rPr>
          <w:rFonts w:hint="cs"/>
          <w:rtl/>
          <w:lang w:bidi="fa-IR"/>
        </w:rPr>
        <w:t>ا بدعت</w:t>
      </w:r>
      <w:r w:rsidR="00DD5F98" w:rsidRPr="007C5470">
        <w:rPr>
          <w:rFonts w:hint="cs"/>
          <w:rtl/>
          <w:lang w:bidi="fa-IR"/>
        </w:rPr>
        <w:t xml:space="preserve"> گذاران،</w:t>
      </w:r>
      <w:r w:rsidR="00F00363" w:rsidRPr="007C5470">
        <w:rPr>
          <w:rFonts w:hint="cs"/>
          <w:rtl/>
          <w:lang w:bidi="fa-IR"/>
        </w:rPr>
        <w:t xml:space="preserve"> انحرافي را سامان دهن</w:t>
      </w:r>
      <w:r w:rsidR="004C12A8" w:rsidRPr="007C5470">
        <w:rPr>
          <w:rFonts w:hint="cs"/>
          <w:rtl/>
          <w:lang w:bidi="fa-IR"/>
        </w:rPr>
        <w:t>د. و</w:t>
      </w:r>
      <w:r w:rsidR="00AA6761" w:rsidRPr="007C5470">
        <w:rPr>
          <w:rFonts w:hint="cs"/>
          <w:rtl/>
          <w:lang w:bidi="fa-IR"/>
        </w:rPr>
        <w:t xml:space="preserve"> </w:t>
      </w:r>
      <w:r w:rsidR="00AB00C2">
        <w:rPr>
          <w:rFonts w:hint="cs"/>
          <w:rtl/>
          <w:lang w:bidi="fa-IR"/>
        </w:rPr>
        <w:t>خداوند خود نمي</w:t>
      </w:r>
      <w:r w:rsidR="00AB00C2">
        <w:rPr>
          <w:rFonts w:hint="cs"/>
          <w:rtl/>
          <w:lang w:bidi="fa-IR"/>
        </w:rPr>
        <w:softHyphen/>
        <w:t>خواهد اين بدعت</w:t>
      </w:r>
      <w:r w:rsidR="00AB00C2">
        <w:rPr>
          <w:rFonts w:hint="cs"/>
          <w:rtl/>
          <w:lang w:bidi="fa-IR"/>
        </w:rPr>
        <w:softHyphen/>
        <w:t>ها و فِــرَقِ گونا</w:t>
      </w:r>
      <w:r w:rsidR="004C12A8" w:rsidRPr="007C5470">
        <w:rPr>
          <w:rFonts w:hint="cs"/>
          <w:rtl/>
          <w:lang w:bidi="fa-IR"/>
        </w:rPr>
        <w:t>گون را سامان بخشد پس با وجود كثرت فرقه</w:t>
      </w:r>
      <w:r w:rsidR="004C12A8" w:rsidRPr="007C5470">
        <w:rPr>
          <w:rFonts w:hint="cs"/>
          <w:rtl/>
          <w:lang w:bidi="fa-IR"/>
        </w:rPr>
        <w:softHyphen/>
        <w:t xml:space="preserve">هاي مختلف و مخالفت علمي و عملي آنان با </w:t>
      </w:r>
      <w:r w:rsidR="003557AA" w:rsidRPr="007C5470">
        <w:rPr>
          <w:rFonts w:hint="cs"/>
          <w:rtl/>
          <w:lang w:bidi="fa-IR"/>
        </w:rPr>
        <w:t>سنّت</w:t>
      </w:r>
      <w:r w:rsidR="00AB00C2">
        <w:rPr>
          <w:rFonts w:hint="cs"/>
          <w:rtl/>
          <w:lang w:bidi="fa-IR"/>
        </w:rPr>
        <w:t xml:space="preserve"> آنان را</w:t>
      </w:r>
      <w:r w:rsidR="004C12A8" w:rsidRPr="007C5470">
        <w:rPr>
          <w:rFonts w:hint="cs"/>
          <w:rtl/>
          <w:lang w:bidi="fa-IR"/>
        </w:rPr>
        <w:t xml:space="preserve"> سرو سامان نمي</w:t>
      </w:r>
      <w:r w:rsidR="004C12A8" w:rsidRPr="007C5470">
        <w:rPr>
          <w:rFonts w:hint="cs"/>
          <w:rtl/>
          <w:lang w:bidi="fa-IR"/>
        </w:rPr>
        <w:softHyphen/>
        <w:t xml:space="preserve">دهد تا بدين وسيله پيروان و ياران اصلي </w:t>
      </w:r>
      <w:r w:rsidR="003557AA" w:rsidRPr="007C5470">
        <w:rPr>
          <w:rFonts w:hint="cs"/>
          <w:rtl/>
          <w:lang w:bidi="fa-IR"/>
        </w:rPr>
        <w:t>سنّت</w:t>
      </w:r>
      <w:r w:rsidR="00AB00C2">
        <w:rPr>
          <w:rFonts w:hint="cs"/>
          <w:rtl/>
          <w:lang w:bidi="fa-IR"/>
        </w:rPr>
        <w:t xml:space="preserve"> تمييز داده شوند</w:t>
      </w:r>
      <w:r w:rsidR="004C12A8" w:rsidRPr="007C5470">
        <w:rPr>
          <w:rFonts w:hint="cs"/>
          <w:rtl/>
          <w:lang w:bidi="fa-IR"/>
        </w:rPr>
        <w:t xml:space="preserve"> و</w:t>
      </w:r>
      <w:r w:rsidR="005C3014" w:rsidRPr="007C5470">
        <w:rPr>
          <w:rFonts w:hint="cs"/>
          <w:rtl/>
          <w:lang w:bidi="fa-IR"/>
        </w:rPr>
        <w:t xml:space="preserve"> ثبات قدم يا</w:t>
      </w:r>
      <w:r w:rsidR="004C12A8" w:rsidRPr="007C5470">
        <w:rPr>
          <w:rFonts w:hint="cs"/>
          <w:rtl/>
          <w:lang w:bidi="fa-IR"/>
        </w:rPr>
        <w:t>بند تا آن</w:t>
      </w:r>
      <w:r w:rsidR="00AB00C2">
        <w:rPr>
          <w:rFonts w:hint="cs"/>
          <w:rtl/>
          <w:lang w:bidi="fa-IR"/>
        </w:rPr>
        <w:t xml:space="preserve"> وقتي كه امر پرودگار خواهد رسيد؛ جز اينكه </w:t>
      </w:r>
      <w:r w:rsidR="004B2F4B" w:rsidRPr="007C5470">
        <w:rPr>
          <w:rFonts w:hint="cs"/>
          <w:rtl/>
          <w:lang w:bidi="fa-IR"/>
        </w:rPr>
        <w:t xml:space="preserve">حاميان و عاملان اصلي </w:t>
      </w:r>
      <w:r w:rsidR="003557AA" w:rsidRPr="007C5470">
        <w:rPr>
          <w:rFonts w:hint="cs"/>
          <w:rtl/>
          <w:lang w:bidi="fa-IR"/>
        </w:rPr>
        <w:t>سنّت</w:t>
      </w:r>
      <w:r w:rsidR="00AB00C2">
        <w:rPr>
          <w:rFonts w:hint="cs"/>
          <w:rtl/>
          <w:lang w:bidi="fa-IR"/>
        </w:rPr>
        <w:t xml:space="preserve"> يعني فرقه ناجيه</w:t>
      </w:r>
      <w:r w:rsidR="004B2F4B" w:rsidRPr="007C5470">
        <w:rPr>
          <w:rFonts w:hint="cs"/>
          <w:rtl/>
          <w:lang w:bidi="fa-IR"/>
        </w:rPr>
        <w:t xml:space="preserve"> </w:t>
      </w:r>
      <w:r w:rsidR="005C3014" w:rsidRPr="007C5470">
        <w:rPr>
          <w:rFonts w:hint="cs"/>
          <w:rtl/>
          <w:lang w:bidi="fa-IR"/>
        </w:rPr>
        <w:t>پيوسته در طول شبانه روز در جنگ و جهاد و طرد و دفعِ حملات دشمن به سر مي</w:t>
      </w:r>
      <w:r w:rsidR="005C3014" w:rsidRPr="007C5470">
        <w:rPr>
          <w:rFonts w:hint="cs"/>
          <w:rtl/>
          <w:lang w:bidi="fa-IR"/>
        </w:rPr>
        <w:softHyphen/>
        <w:t xml:space="preserve">برند </w:t>
      </w:r>
      <w:r w:rsidR="004B2F4B" w:rsidRPr="007C5470">
        <w:rPr>
          <w:rFonts w:hint="cs"/>
          <w:rtl/>
          <w:lang w:bidi="fa-IR"/>
        </w:rPr>
        <w:t>به خاطر سعايت</w:t>
      </w:r>
      <w:r w:rsidR="005C3014" w:rsidRPr="007C5470">
        <w:rPr>
          <w:rFonts w:hint="cs"/>
          <w:rtl/>
          <w:lang w:bidi="fa-IR"/>
        </w:rPr>
        <w:t>ِ</w:t>
      </w:r>
      <w:r w:rsidR="004B2F4B" w:rsidRPr="007C5470">
        <w:rPr>
          <w:rFonts w:hint="cs"/>
          <w:rtl/>
          <w:lang w:bidi="fa-IR"/>
        </w:rPr>
        <w:t xml:space="preserve"> بي حدّ</w:t>
      </w:r>
      <w:r w:rsidR="00AA6761" w:rsidRPr="007C5470">
        <w:rPr>
          <w:rFonts w:hint="cs"/>
          <w:rtl/>
          <w:lang w:bidi="fa-IR"/>
        </w:rPr>
        <w:t>ِ</w:t>
      </w:r>
      <w:r w:rsidR="00AB00C2">
        <w:rPr>
          <w:rFonts w:hint="cs"/>
          <w:rtl/>
          <w:lang w:bidi="fa-IR"/>
        </w:rPr>
        <w:t xml:space="preserve"> فرَق ضالّه و كينه توزي </w:t>
      </w:r>
      <w:r w:rsidR="004B2F4B" w:rsidRPr="007C5470">
        <w:rPr>
          <w:rFonts w:hint="cs"/>
          <w:rtl/>
          <w:lang w:bidi="fa-IR"/>
        </w:rPr>
        <w:t xml:space="preserve">آنان براي كسب موافقت حاميان </w:t>
      </w:r>
      <w:r w:rsidR="003557AA" w:rsidRPr="007C5470">
        <w:rPr>
          <w:rFonts w:hint="cs"/>
          <w:rtl/>
          <w:lang w:bidi="fa-IR"/>
        </w:rPr>
        <w:t>سنّت</w:t>
      </w:r>
      <w:r w:rsidR="004B2F4B" w:rsidRPr="007C5470">
        <w:rPr>
          <w:rFonts w:hint="cs"/>
          <w:rtl/>
          <w:lang w:bidi="fa-IR"/>
        </w:rPr>
        <w:t xml:space="preserve">، </w:t>
      </w:r>
      <w:r w:rsidR="00B16EDA" w:rsidRPr="007C5470">
        <w:rPr>
          <w:rFonts w:hint="cs"/>
          <w:rtl/>
          <w:lang w:bidi="fa-IR"/>
        </w:rPr>
        <w:t>و به سبب همين جهاد مقدّس</w:t>
      </w:r>
      <w:r w:rsidR="00AA6761" w:rsidRPr="007C5470">
        <w:rPr>
          <w:rFonts w:hint="cs"/>
          <w:rtl/>
          <w:lang w:bidi="fa-IR"/>
        </w:rPr>
        <w:t>،</w:t>
      </w:r>
      <w:r w:rsidR="00B16EDA" w:rsidRPr="007C5470">
        <w:rPr>
          <w:rFonts w:hint="cs"/>
          <w:rtl/>
          <w:lang w:bidi="fa-IR"/>
        </w:rPr>
        <w:t xml:space="preserve"> خداوند بديشان پاداش</w:t>
      </w:r>
      <w:r w:rsidR="00CE7111" w:rsidRPr="007C5470">
        <w:rPr>
          <w:rFonts w:hint="cs"/>
          <w:rtl/>
          <w:lang w:bidi="fa-IR"/>
        </w:rPr>
        <w:t>ي</w:t>
      </w:r>
      <w:r w:rsidR="00B16EDA" w:rsidRPr="007C5470">
        <w:rPr>
          <w:rFonts w:hint="cs"/>
          <w:rtl/>
          <w:lang w:bidi="fa-IR"/>
        </w:rPr>
        <w:t xml:space="preserve"> دوچندان عطا خواهد كرد </w:t>
      </w:r>
      <w:r w:rsidR="00CE7111" w:rsidRPr="007C5470">
        <w:rPr>
          <w:rFonts w:hint="cs"/>
          <w:rtl/>
          <w:lang w:bidi="fa-IR"/>
        </w:rPr>
        <w:t>و آنان را به اجري بزرگ خواهد</w:t>
      </w:r>
      <w:r w:rsidR="00E97E75" w:rsidRPr="007C5470">
        <w:rPr>
          <w:rFonts w:hint="cs"/>
          <w:rtl/>
          <w:lang w:bidi="fa-IR"/>
        </w:rPr>
        <w:t xml:space="preserve"> </w:t>
      </w:r>
      <w:r w:rsidR="00AB00C2">
        <w:rPr>
          <w:rFonts w:hint="cs"/>
          <w:rtl/>
          <w:lang w:bidi="fa-IR"/>
        </w:rPr>
        <w:t>رسانيد.</w:t>
      </w:r>
      <w:r w:rsidR="005C3014" w:rsidRPr="00A26617">
        <w:rPr>
          <w:rFonts w:hint="cs"/>
          <w:b/>
          <w:bCs/>
          <w:vertAlign w:val="subscript"/>
          <w:rtl/>
          <w:lang w:bidi="fa-IR"/>
        </w:rPr>
        <w:t xml:space="preserve"> </w:t>
      </w:r>
    </w:p>
    <w:p w:rsidR="00253C59" w:rsidRPr="007C5470" w:rsidRDefault="00AB00C2" w:rsidP="00AB00C2">
      <w:pPr>
        <w:rPr>
          <w:rtl/>
          <w:lang w:bidi="fa-IR"/>
        </w:rPr>
      </w:pPr>
      <w:r>
        <w:rPr>
          <w:rFonts w:hint="cs"/>
          <w:rtl/>
          <w:lang w:bidi="fa-IR"/>
        </w:rPr>
        <w:t>خلاصه</w:t>
      </w:r>
      <w:r w:rsidR="00E97E75" w:rsidRPr="007C5470">
        <w:rPr>
          <w:rFonts w:hint="cs"/>
          <w:rtl/>
          <w:lang w:bidi="fa-IR"/>
        </w:rPr>
        <w:t xml:space="preserve"> آنچه گذشت اين است كه نبرد بين مخالف و موافق براي كسب پيروزي در طول زمان ادامه خواهد يافت و مختص به يك بر</w:t>
      </w:r>
      <w:r w:rsidR="00AA6761" w:rsidRPr="007C5470">
        <w:rPr>
          <w:rFonts w:hint="cs"/>
          <w:rtl/>
          <w:lang w:bidi="fa-IR"/>
        </w:rPr>
        <w:t>ه</w:t>
      </w:r>
      <w:r>
        <w:rPr>
          <w:rFonts w:hint="cs"/>
          <w:rtl/>
          <w:lang w:bidi="fa-IR"/>
        </w:rPr>
        <w:t>ه</w:t>
      </w:r>
      <w:r w:rsidR="00E97E75" w:rsidRPr="007C5470">
        <w:rPr>
          <w:rFonts w:hint="cs"/>
          <w:rtl/>
          <w:lang w:bidi="fa-IR"/>
        </w:rPr>
        <w:t xml:space="preserve"> زماني خاص نيست، </w:t>
      </w:r>
      <w:r w:rsidR="00722A98" w:rsidRPr="007C5470">
        <w:rPr>
          <w:rFonts w:hint="cs"/>
          <w:rtl/>
          <w:lang w:bidi="fa-IR"/>
        </w:rPr>
        <w:t>پس هركس موا</w:t>
      </w:r>
      <w:r w:rsidR="00A3750C" w:rsidRPr="007C5470">
        <w:rPr>
          <w:rFonts w:hint="cs"/>
          <w:rtl/>
          <w:lang w:bidi="fa-IR"/>
        </w:rPr>
        <w:t>فقت نمو</w:t>
      </w:r>
      <w:r w:rsidR="00AA6761" w:rsidRPr="007C5470">
        <w:rPr>
          <w:rFonts w:hint="cs"/>
          <w:rtl/>
          <w:lang w:bidi="fa-IR"/>
        </w:rPr>
        <w:t>د او در اين پيكار مصيب است در ه</w:t>
      </w:r>
      <w:r w:rsidR="00A3750C" w:rsidRPr="007C5470">
        <w:rPr>
          <w:rFonts w:hint="cs"/>
          <w:rtl/>
          <w:lang w:bidi="fa-IR"/>
        </w:rPr>
        <w:t>رحالي كه باشد و هركس مخالفت ورزد به اشتباه رفته</w:t>
      </w:r>
      <w:r w:rsidR="00A3750C" w:rsidRPr="007C5470">
        <w:rPr>
          <w:rFonts w:hint="cs"/>
          <w:rtl/>
          <w:lang w:bidi="fa-IR"/>
        </w:rPr>
        <w:softHyphen/>
        <w:t>اي مصاب است و باز هركس موافقت ورزد ستوده و</w:t>
      </w:r>
      <w:r w:rsidR="00B9242D">
        <w:rPr>
          <w:rFonts w:hint="cs"/>
          <w:rtl/>
          <w:lang w:bidi="fa-IR"/>
        </w:rPr>
        <w:t xml:space="preserve"> خوشبخت است و هركس مخالفت نمايد</w:t>
      </w:r>
      <w:r w:rsidR="00064D80" w:rsidRPr="007C5470">
        <w:rPr>
          <w:rFonts w:hint="cs"/>
          <w:rtl/>
          <w:lang w:bidi="fa-IR"/>
        </w:rPr>
        <w:t xml:space="preserve"> نكوهيده و مطرود است و باز هركس از </w:t>
      </w:r>
      <w:r w:rsidR="003557AA" w:rsidRPr="007C5470">
        <w:rPr>
          <w:rFonts w:hint="cs"/>
          <w:rtl/>
          <w:lang w:bidi="fa-IR"/>
        </w:rPr>
        <w:t>سنّت</w:t>
      </w:r>
      <w:r w:rsidR="00064D80" w:rsidRPr="007C5470">
        <w:rPr>
          <w:rFonts w:hint="cs"/>
          <w:rtl/>
          <w:lang w:bidi="fa-IR"/>
        </w:rPr>
        <w:t xml:space="preserve"> پيروي كرد در طريق هدايت گام نهاد و هركس با </w:t>
      </w:r>
      <w:r w:rsidR="003557AA" w:rsidRPr="007C5470">
        <w:rPr>
          <w:rFonts w:hint="cs"/>
          <w:rtl/>
          <w:lang w:bidi="fa-IR"/>
        </w:rPr>
        <w:t>سنّت</w:t>
      </w:r>
      <w:r w:rsidR="00064D80" w:rsidRPr="007C5470">
        <w:rPr>
          <w:rFonts w:hint="cs"/>
          <w:rtl/>
          <w:lang w:bidi="fa-IR"/>
        </w:rPr>
        <w:t xml:space="preserve"> مخالفت ورزد در بيابان گمراهي و ضلالت گام گذاش</w:t>
      </w:r>
      <w:r w:rsidR="0039407D" w:rsidRPr="007C5470">
        <w:rPr>
          <w:rFonts w:hint="cs"/>
          <w:rtl/>
          <w:lang w:bidi="fa-IR"/>
        </w:rPr>
        <w:t>ت.</w:t>
      </w:r>
    </w:p>
    <w:p w:rsidR="0039407D" w:rsidRPr="007C5470" w:rsidRDefault="0039407D" w:rsidP="001A7ACF">
      <w:pPr>
        <w:rPr>
          <w:rtl/>
          <w:lang w:bidi="fa-IR"/>
        </w:rPr>
      </w:pPr>
      <w:r w:rsidRPr="007C5470">
        <w:rPr>
          <w:rFonts w:hint="cs"/>
          <w:rtl/>
          <w:lang w:bidi="fa-IR"/>
        </w:rPr>
        <w:t>هدف از اين پيشگفت</w:t>
      </w:r>
      <w:r w:rsidR="00B9242D">
        <w:rPr>
          <w:rFonts w:hint="cs"/>
          <w:rtl/>
          <w:lang w:bidi="fa-IR"/>
        </w:rPr>
        <w:t>ار</w:t>
      </w:r>
      <w:r w:rsidR="00611354">
        <w:rPr>
          <w:rFonts w:hint="cs"/>
          <w:rtl/>
          <w:lang w:bidi="fa-IR"/>
        </w:rPr>
        <w:t xml:space="preserve">، </w:t>
      </w:r>
      <w:r w:rsidRPr="007C5470">
        <w:rPr>
          <w:rFonts w:hint="cs"/>
          <w:rtl/>
          <w:lang w:bidi="fa-IR"/>
        </w:rPr>
        <w:t xml:space="preserve">مفاهيمي </w:t>
      </w:r>
      <w:r w:rsidR="00AA6761" w:rsidRPr="007C5470">
        <w:rPr>
          <w:rFonts w:hint="cs"/>
          <w:rtl/>
          <w:lang w:bidi="fa-IR"/>
        </w:rPr>
        <w:t>است</w:t>
      </w:r>
      <w:r w:rsidR="00B9242D">
        <w:rPr>
          <w:rFonts w:hint="cs"/>
          <w:rtl/>
          <w:lang w:bidi="fa-IR"/>
        </w:rPr>
        <w:t xml:space="preserve"> </w:t>
      </w:r>
      <w:r w:rsidRPr="007C5470">
        <w:rPr>
          <w:rFonts w:hint="cs"/>
          <w:rtl/>
          <w:lang w:bidi="fa-IR"/>
        </w:rPr>
        <w:t>كه ذكر</w:t>
      </w:r>
      <w:r w:rsidR="00AA6761" w:rsidRPr="007C5470">
        <w:rPr>
          <w:rFonts w:hint="cs"/>
          <w:rtl/>
          <w:lang w:bidi="fa-IR"/>
        </w:rPr>
        <w:t xml:space="preserve"> خواهم كرد:</w:t>
      </w:r>
    </w:p>
    <w:p w:rsidR="0039407D" w:rsidRPr="007C5470" w:rsidRDefault="0039407D" w:rsidP="001A7ACF">
      <w:pPr>
        <w:rPr>
          <w:rtl/>
          <w:lang w:bidi="fa-IR"/>
        </w:rPr>
      </w:pPr>
      <w:r w:rsidRPr="007C5470">
        <w:rPr>
          <w:rFonts w:hint="cs"/>
          <w:rtl/>
          <w:lang w:bidi="fa-IR"/>
        </w:rPr>
        <w:t xml:space="preserve">الحمد لله اين جانب از زماني كه به حدّ تمييز عقلي رسيده و علوم </w:t>
      </w:r>
      <w:r w:rsidR="00B9242D">
        <w:rPr>
          <w:rFonts w:hint="cs"/>
          <w:rtl/>
          <w:lang w:bidi="fa-IR"/>
        </w:rPr>
        <w:t>اكتسابي را فراگرفته</w:t>
      </w:r>
      <w:r w:rsidR="00B9242D">
        <w:rPr>
          <w:rFonts w:hint="cs"/>
          <w:rtl/>
          <w:lang w:bidi="fa-IR"/>
        </w:rPr>
        <w:softHyphen/>
        <w:t xml:space="preserve">ام، پيوسته </w:t>
      </w:r>
      <w:r w:rsidRPr="007C5470">
        <w:rPr>
          <w:rFonts w:hint="cs"/>
          <w:rtl/>
          <w:lang w:bidi="fa-IR"/>
        </w:rPr>
        <w:t>در امور عقلي و نقلي و اصول و فروع آن مي</w:t>
      </w:r>
      <w:r w:rsidRPr="007C5470">
        <w:rPr>
          <w:rFonts w:hint="cs"/>
          <w:rtl/>
          <w:lang w:bidi="fa-IR"/>
        </w:rPr>
        <w:softHyphen/>
        <w:t>نگرم و تعمّق مي</w:t>
      </w:r>
      <w:r w:rsidRPr="007C5470">
        <w:rPr>
          <w:rFonts w:hint="cs"/>
          <w:rtl/>
          <w:lang w:bidi="fa-IR"/>
        </w:rPr>
        <w:softHyphen/>
        <w:t xml:space="preserve">ورزم، </w:t>
      </w:r>
      <w:r w:rsidR="00A51436" w:rsidRPr="007C5470">
        <w:rPr>
          <w:rFonts w:hint="cs"/>
          <w:rtl/>
          <w:lang w:bidi="fa-IR"/>
        </w:rPr>
        <w:t xml:space="preserve">لذا </w:t>
      </w:r>
      <w:r w:rsidRPr="007C5470">
        <w:rPr>
          <w:rFonts w:hint="cs"/>
          <w:rtl/>
          <w:lang w:bidi="fa-IR"/>
        </w:rPr>
        <w:t xml:space="preserve">هيچگاه به خاطر علمي </w:t>
      </w:r>
      <w:r w:rsidR="00B9242D">
        <w:rPr>
          <w:rFonts w:hint="cs"/>
          <w:rtl/>
          <w:lang w:bidi="fa-IR"/>
        </w:rPr>
        <w:t>نسبت به دانشي ديگر كوتاهي نكرده</w:t>
      </w:r>
      <w:r w:rsidR="00B9242D">
        <w:rPr>
          <w:rFonts w:cs="CTraditional Arabic" w:hint="cs"/>
          <w:cs/>
          <w:lang w:bidi="fa-IR"/>
        </w:rPr>
        <w:t>‎</w:t>
      </w:r>
      <w:r w:rsidRPr="007C5470">
        <w:rPr>
          <w:rFonts w:hint="cs"/>
          <w:rtl/>
          <w:lang w:bidi="fa-IR"/>
        </w:rPr>
        <w:t>ام و بر يك نوع</w:t>
      </w:r>
      <w:r w:rsidR="00A51436" w:rsidRPr="007C5470">
        <w:rPr>
          <w:rFonts w:hint="cs"/>
          <w:rtl/>
          <w:lang w:bidi="fa-IR"/>
        </w:rPr>
        <w:t>،</w:t>
      </w:r>
      <w:r w:rsidR="00B9242D">
        <w:rPr>
          <w:rFonts w:hint="cs"/>
          <w:rtl/>
          <w:lang w:bidi="fa-IR"/>
        </w:rPr>
        <w:t xml:space="preserve"> علم</w:t>
      </w:r>
      <w:r w:rsidRPr="007C5470">
        <w:rPr>
          <w:rFonts w:hint="cs"/>
          <w:rtl/>
          <w:lang w:bidi="fa-IR"/>
        </w:rPr>
        <w:t xml:space="preserve"> مخصوص ـ بدون در نظر </w:t>
      </w:r>
      <w:r w:rsidR="00B9242D">
        <w:rPr>
          <w:rFonts w:hint="cs"/>
          <w:rtl/>
          <w:lang w:bidi="fa-IR"/>
        </w:rPr>
        <w:t>گرفتن انواع ديگر آن ـ پاي نفشرده</w:t>
      </w:r>
      <w:r w:rsidR="00B9242D">
        <w:rPr>
          <w:rFonts w:cs="CTraditional Arabic" w:hint="cs"/>
          <w:cs/>
          <w:lang w:bidi="fa-IR"/>
        </w:rPr>
        <w:t>‎</w:t>
      </w:r>
      <w:r w:rsidR="00A37ACA" w:rsidRPr="007C5470">
        <w:rPr>
          <w:rFonts w:hint="cs"/>
          <w:rtl/>
          <w:lang w:bidi="fa-IR"/>
        </w:rPr>
        <w:t>ام</w:t>
      </w:r>
      <w:r w:rsidRPr="007C5470">
        <w:rPr>
          <w:rFonts w:hint="cs"/>
          <w:rtl/>
          <w:lang w:bidi="fa-IR"/>
        </w:rPr>
        <w:t xml:space="preserve"> تا جايي كه </w:t>
      </w:r>
      <w:r w:rsidR="00B9242D">
        <w:rPr>
          <w:rFonts w:hint="cs"/>
          <w:rtl/>
          <w:lang w:bidi="fa-IR"/>
        </w:rPr>
        <w:t xml:space="preserve">زمان و مكان اقتضا كند </w:t>
      </w:r>
      <w:r w:rsidR="00A37ACA" w:rsidRPr="007C5470">
        <w:rPr>
          <w:rFonts w:hint="cs"/>
          <w:rtl/>
          <w:lang w:bidi="fa-IR"/>
        </w:rPr>
        <w:t>تمام توان</w:t>
      </w:r>
      <w:r w:rsidR="00B9242D">
        <w:rPr>
          <w:rFonts w:hint="cs"/>
          <w:rtl/>
          <w:lang w:bidi="fa-IR"/>
        </w:rPr>
        <w:t xml:space="preserve"> و قدرت ذاتي خود را بكار گرفته</w:t>
      </w:r>
      <w:r w:rsidR="00B9242D">
        <w:rPr>
          <w:rFonts w:cs="CTraditional Arabic" w:hint="cs"/>
          <w:cs/>
          <w:lang w:bidi="fa-IR"/>
        </w:rPr>
        <w:t>‎</w:t>
      </w:r>
      <w:r w:rsidRPr="007C5470">
        <w:rPr>
          <w:rFonts w:hint="cs"/>
          <w:rtl/>
          <w:lang w:bidi="fa-IR"/>
        </w:rPr>
        <w:t>ا</w:t>
      </w:r>
      <w:r w:rsidR="00A51436" w:rsidRPr="007C5470">
        <w:rPr>
          <w:rFonts w:hint="cs"/>
          <w:rtl/>
          <w:lang w:bidi="fa-IR"/>
        </w:rPr>
        <w:t>م</w:t>
      </w:r>
      <w:r w:rsidR="00611354">
        <w:rPr>
          <w:rFonts w:hint="cs"/>
          <w:rtl/>
          <w:lang w:bidi="fa-IR"/>
        </w:rPr>
        <w:t xml:space="preserve">، </w:t>
      </w:r>
      <w:r w:rsidR="00A51436" w:rsidRPr="007C5470">
        <w:rPr>
          <w:rFonts w:hint="cs"/>
          <w:rtl/>
          <w:lang w:bidi="fa-IR"/>
        </w:rPr>
        <w:t>پس در اعماق علوم چون شناگري ماهر فرورفته و در ميادين آن با شجاعت گام نهاده</w:t>
      </w:r>
      <w:r w:rsidR="00A51436" w:rsidRPr="007C5470">
        <w:rPr>
          <w:rFonts w:hint="cs"/>
          <w:rtl/>
          <w:lang w:bidi="fa-IR"/>
        </w:rPr>
        <w:softHyphen/>
        <w:t>ام تا جايي كه در عمق و نهان برخي از علوم، بيم نابودي مي</w:t>
      </w:r>
      <w:r w:rsidR="00A51436" w:rsidRPr="007C5470">
        <w:rPr>
          <w:rFonts w:hint="cs"/>
          <w:rtl/>
          <w:lang w:bidi="fa-IR"/>
        </w:rPr>
        <w:softHyphen/>
        <w:t>رفت،</w:t>
      </w:r>
      <w:r w:rsidR="00A37ACA" w:rsidRPr="007C5470">
        <w:rPr>
          <w:rFonts w:hint="cs"/>
          <w:rtl/>
          <w:lang w:bidi="fa-IR"/>
        </w:rPr>
        <w:t>همچنين از ياراني مي</w:t>
      </w:r>
      <w:r w:rsidR="00A37ACA" w:rsidRPr="007C5470">
        <w:rPr>
          <w:rFonts w:hint="cs"/>
          <w:rtl/>
          <w:lang w:bidi="fa-IR"/>
        </w:rPr>
        <w:softHyphen/>
        <w:t>بريدم كه با انس به آن</w:t>
      </w:r>
      <w:r w:rsidR="00A37ACA" w:rsidRPr="007C5470">
        <w:rPr>
          <w:rFonts w:hint="cs"/>
          <w:rtl/>
          <w:lang w:bidi="fa-IR"/>
        </w:rPr>
        <w:softHyphen/>
        <w:t>ها بر آنچه برايم مقدّر شده بود جسارت ورزيدم غافل از سخن ديگران و سرزنش سرزنش كنندگان و بي توجّه ب</w:t>
      </w:r>
      <w:r w:rsidR="00B9242D">
        <w:rPr>
          <w:rFonts w:hint="cs"/>
          <w:rtl/>
          <w:lang w:bidi="fa-IR"/>
        </w:rPr>
        <w:t>ه مانع تراشي معاندان و لومِ لوم کنندگان</w:t>
      </w:r>
      <w:r w:rsidR="00A37ACA" w:rsidRPr="007C5470">
        <w:rPr>
          <w:rFonts w:hint="cs"/>
          <w:rtl/>
          <w:lang w:bidi="fa-IR"/>
        </w:rPr>
        <w:t>.</w:t>
      </w:r>
    </w:p>
    <w:p w:rsidR="00AD49EE" w:rsidRPr="007C5470" w:rsidRDefault="00BE1CA7" w:rsidP="001A7ACF">
      <w:pPr>
        <w:rPr>
          <w:rtl/>
          <w:lang w:bidi="fa-IR"/>
        </w:rPr>
      </w:pPr>
      <w:r w:rsidRPr="007C5470">
        <w:rPr>
          <w:rFonts w:hint="cs"/>
          <w:rtl/>
          <w:lang w:bidi="fa-IR"/>
        </w:rPr>
        <w:t>تا اينكه خداوند كريم و رئوف بر من منّت نهاد و اموري را گشود كه قبلاً از آن بي اطّلاع بودم و در درونم بينشي توأم با</w:t>
      </w:r>
      <w:r w:rsidR="00B9242D">
        <w:rPr>
          <w:rFonts w:hint="cs"/>
          <w:rtl/>
          <w:lang w:bidi="fa-IR"/>
        </w:rPr>
        <w:t xml:space="preserve"> بصيرت به وديعه نهاد و آن اينكه</w:t>
      </w:r>
      <w:r w:rsidRPr="007C5470">
        <w:rPr>
          <w:rFonts w:hint="cs"/>
          <w:rtl/>
          <w:lang w:bidi="fa-IR"/>
        </w:rPr>
        <w:t>:</w:t>
      </w:r>
      <w:r w:rsidR="00B9242D">
        <w:rPr>
          <w:rFonts w:hint="cs"/>
          <w:rtl/>
          <w:lang w:bidi="fa-IR"/>
        </w:rPr>
        <w:t xml:space="preserve"> </w:t>
      </w:r>
      <w:r w:rsidR="0085042B" w:rsidRPr="007C5470">
        <w:rPr>
          <w:rFonts w:hint="cs"/>
          <w:rtl/>
          <w:lang w:bidi="fa-IR"/>
        </w:rPr>
        <w:t xml:space="preserve">كتاب و </w:t>
      </w:r>
      <w:r w:rsidR="003557AA" w:rsidRPr="007C5470">
        <w:rPr>
          <w:rFonts w:hint="cs"/>
          <w:rtl/>
          <w:lang w:bidi="fa-IR"/>
        </w:rPr>
        <w:t>سنّت</w:t>
      </w:r>
      <w:r w:rsidR="0085042B" w:rsidRPr="007C5470">
        <w:rPr>
          <w:rFonts w:hint="cs"/>
          <w:rtl/>
          <w:lang w:bidi="fa-IR"/>
        </w:rPr>
        <w:t xml:space="preserve"> حضرت رسول</w:t>
      </w:r>
      <w:r w:rsidR="00B9242D">
        <w:rPr>
          <w:rFonts w:cs="CTraditional Arabic" w:hint="cs"/>
          <w:rtl/>
          <w:lang w:bidi="fa-IR"/>
        </w:rPr>
        <w:t>ص</w:t>
      </w:r>
      <w:r w:rsidR="0085042B" w:rsidRPr="007C5470">
        <w:rPr>
          <w:rFonts w:hint="cs"/>
          <w:rtl/>
          <w:lang w:bidi="fa-IR"/>
        </w:rPr>
        <w:t xml:space="preserve"> در مسير </w:t>
      </w:r>
      <w:r w:rsidR="00B9242D">
        <w:rPr>
          <w:rFonts w:hint="cs"/>
          <w:rtl/>
          <w:lang w:bidi="fa-IR"/>
        </w:rPr>
        <w:t>هدايت انسان چيزي را فرو نگذاشته</w:t>
      </w:r>
      <w:r w:rsidR="00B9242D">
        <w:rPr>
          <w:rFonts w:cs="CTraditional Arabic" w:hint="cs"/>
          <w:cs/>
          <w:lang w:bidi="fa-IR"/>
        </w:rPr>
        <w:t>‎</w:t>
      </w:r>
      <w:r w:rsidR="0085042B" w:rsidRPr="007C5470">
        <w:rPr>
          <w:rFonts w:hint="cs"/>
          <w:rtl/>
          <w:lang w:bidi="fa-IR"/>
        </w:rPr>
        <w:t>اند و مجالي براي تعدّي و سرزنش باقي نمان</w:t>
      </w:r>
      <w:r w:rsidR="00A37ACA" w:rsidRPr="007C5470">
        <w:rPr>
          <w:rFonts w:hint="cs"/>
          <w:rtl/>
          <w:lang w:bidi="fa-IR"/>
        </w:rPr>
        <w:t xml:space="preserve">ده است و به درستي دين كامل شده </w:t>
      </w:r>
      <w:r w:rsidR="0085042B" w:rsidRPr="007C5470">
        <w:rPr>
          <w:rFonts w:hint="cs"/>
          <w:rtl/>
          <w:lang w:bidi="fa-IR"/>
        </w:rPr>
        <w:t>و سعادت راستين در آنچه وضع شده مي</w:t>
      </w:r>
      <w:r w:rsidR="0085042B" w:rsidRPr="007C5470">
        <w:rPr>
          <w:rFonts w:hint="cs"/>
          <w:rtl/>
          <w:lang w:bidi="fa-IR"/>
        </w:rPr>
        <w:softHyphen/>
        <w:t xml:space="preserve">باشد و آرزو </w:t>
      </w:r>
      <w:r w:rsidR="00B9242D">
        <w:rPr>
          <w:rFonts w:hint="cs"/>
          <w:rtl/>
          <w:lang w:bidi="fa-IR"/>
        </w:rPr>
        <w:t xml:space="preserve">و </w:t>
      </w:r>
      <w:r w:rsidR="0085042B" w:rsidRPr="007C5470">
        <w:rPr>
          <w:rFonts w:hint="cs"/>
          <w:rtl/>
          <w:lang w:bidi="fa-IR"/>
        </w:rPr>
        <w:t>آمال انسان در آنچه تشريع گشته</w:t>
      </w:r>
      <w:r w:rsidR="00A37ACA" w:rsidRPr="007C5470">
        <w:rPr>
          <w:rFonts w:hint="cs"/>
          <w:rtl/>
          <w:lang w:bidi="fa-IR"/>
        </w:rPr>
        <w:t>،</w:t>
      </w:r>
      <w:r w:rsidR="0085042B" w:rsidRPr="007C5470">
        <w:rPr>
          <w:rFonts w:hint="cs"/>
          <w:rtl/>
          <w:lang w:bidi="fa-IR"/>
        </w:rPr>
        <w:t xml:space="preserve"> جمع است</w:t>
      </w:r>
      <w:r w:rsidR="00A37ACA" w:rsidRPr="007C5470">
        <w:rPr>
          <w:rFonts w:hint="cs"/>
          <w:rtl/>
          <w:lang w:bidi="fa-IR"/>
        </w:rPr>
        <w:t>.</w:t>
      </w:r>
      <w:r w:rsidR="000B34BF" w:rsidRPr="007C5470">
        <w:rPr>
          <w:rFonts w:hint="cs"/>
          <w:rtl/>
          <w:lang w:bidi="fa-IR"/>
        </w:rPr>
        <w:t xml:space="preserve"> غير اين</w:t>
      </w:r>
      <w:r w:rsidR="00611354">
        <w:rPr>
          <w:rFonts w:hint="cs"/>
          <w:rtl/>
          <w:lang w:bidi="fa-IR"/>
        </w:rPr>
        <w:t xml:space="preserve"> (</w:t>
      </w:r>
      <w:r w:rsidR="000B34BF" w:rsidRPr="007C5470">
        <w:rPr>
          <w:rFonts w:hint="cs"/>
          <w:rtl/>
          <w:lang w:bidi="fa-IR"/>
        </w:rPr>
        <w:t xml:space="preserve">قانون وضعي كتاب و </w:t>
      </w:r>
      <w:r w:rsidR="003557AA" w:rsidRPr="007C5470">
        <w:rPr>
          <w:rFonts w:hint="cs"/>
          <w:rtl/>
          <w:lang w:bidi="fa-IR"/>
        </w:rPr>
        <w:t>سنّت</w:t>
      </w:r>
      <w:r w:rsidR="00611354">
        <w:rPr>
          <w:rFonts w:hint="cs"/>
          <w:rtl/>
          <w:lang w:bidi="fa-IR"/>
        </w:rPr>
        <w:t xml:space="preserve">) </w:t>
      </w:r>
      <w:r w:rsidR="00A37ACA" w:rsidRPr="007C5470">
        <w:rPr>
          <w:rFonts w:hint="cs"/>
          <w:rtl/>
          <w:lang w:bidi="fa-IR"/>
        </w:rPr>
        <w:t>گمراهي و افترا و زيان است</w:t>
      </w:r>
      <w:r w:rsidR="000B34BF" w:rsidRPr="007C5470">
        <w:rPr>
          <w:rFonts w:hint="cs"/>
          <w:rtl/>
          <w:lang w:bidi="fa-IR"/>
        </w:rPr>
        <w:t xml:space="preserve"> و كسي كه به اين دو چنگ اندازد</w:t>
      </w:r>
      <w:r w:rsidR="009767DD" w:rsidRPr="007C5470">
        <w:rPr>
          <w:rFonts w:hint="cs"/>
          <w:rtl/>
          <w:lang w:bidi="fa-IR"/>
        </w:rPr>
        <w:t xml:space="preserve"> به عروة </w:t>
      </w:r>
      <w:r w:rsidR="00B9242D">
        <w:rPr>
          <w:rFonts w:hint="cs"/>
          <w:rtl/>
          <w:lang w:bidi="fa-IR"/>
        </w:rPr>
        <w:t>الوثقايي چنگ زده است و خير دنيا و آخرت</w:t>
      </w:r>
      <w:r w:rsidR="009767DD" w:rsidRPr="007C5470">
        <w:rPr>
          <w:rFonts w:hint="cs"/>
          <w:rtl/>
          <w:lang w:bidi="fa-IR"/>
        </w:rPr>
        <w:t xml:space="preserve"> </w:t>
      </w:r>
      <w:r w:rsidR="00A37ACA" w:rsidRPr="007C5470">
        <w:rPr>
          <w:rFonts w:hint="cs"/>
          <w:rtl/>
          <w:lang w:bidi="fa-IR"/>
        </w:rPr>
        <w:t>ا</w:t>
      </w:r>
      <w:r w:rsidR="009767DD" w:rsidRPr="007C5470">
        <w:rPr>
          <w:rFonts w:hint="cs"/>
          <w:rtl/>
          <w:lang w:bidi="fa-IR"/>
        </w:rPr>
        <w:t>و</w:t>
      </w:r>
      <w:r w:rsidR="00A37ACA" w:rsidRPr="007C5470">
        <w:rPr>
          <w:rFonts w:hint="cs"/>
          <w:rtl/>
          <w:lang w:bidi="fa-IR"/>
        </w:rPr>
        <w:t xml:space="preserve"> در آن جمع است</w:t>
      </w:r>
      <w:r w:rsidR="00203D6D" w:rsidRPr="007C5470">
        <w:rPr>
          <w:rFonts w:hint="cs"/>
          <w:rtl/>
          <w:lang w:bidi="fa-IR"/>
        </w:rPr>
        <w:t xml:space="preserve"> </w:t>
      </w:r>
      <w:r w:rsidR="00A37ACA" w:rsidRPr="007C5470">
        <w:rPr>
          <w:rFonts w:hint="cs"/>
          <w:rtl/>
          <w:lang w:bidi="fa-IR"/>
        </w:rPr>
        <w:t>و به غير از</w:t>
      </w:r>
      <w:r w:rsidR="00505E26" w:rsidRPr="007C5470">
        <w:rPr>
          <w:rFonts w:hint="cs"/>
          <w:rtl/>
          <w:lang w:bidi="fa-IR"/>
        </w:rPr>
        <w:t xml:space="preserve"> كتاب و </w:t>
      </w:r>
      <w:r w:rsidR="003557AA" w:rsidRPr="007C5470">
        <w:rPr>
          <w:rFonts w:hint="cs"/>
          <w:rtl/>
          <w:lang w:bidi="fa-IR"/>
        </w:rPr>
        <w:t>سنّت</w:t>
      </w:r>
      <w:r w:rsidR="00505E26" w:rsidRPr="007C5470">
        <w:rPr>
          <w:rFonts w:hint="cs"/>
          <w:rtl/>
          <w:lang w:bidi="fa-IR"/>
        </w:rPr>
        <w:t>،</w:t>
      </w:r>
      <w:r w:rsidR="009767DD" w:rsidRPr="007C5470">
        <w:rPr>
          <w:rFonts w:hint="cs"/>
          <w:rtl/>
          <w:lang w:bidi="fa-IR"/>
        </w:rPr>
        <w:t xml:space="preserve"> رؤياست و خيال و اوهام.</w:t>
      </w:r>
      <w:r w:rsidR="0024403F" w:rsidRPr="007C5470">
        <w:rPr>
          <w:rFonts w:hint="cs"/>
          <w:rtl/>
          <w:lang w:bidi="fa-IR"/>
        </w:rPr>
        <w:t xml:space="preserve"> </w:t>
      </w:r>
      <w:r w:rsidR="00505E26" w:rsidRPr="007C5470">
        <w:rPr>
          <w:rFonts w:hint="cs"/>
          <w:rtl/>
          <w:lang w:bidi="fa-IR"/>
        </w:rPr>
        <w:t>در تأييد اين ادّعا</w:t>
      </w:r>
      <w:r w:rsidR="0024403F" w:rsidRPr="007C5470">
        <w:rPr>
          <w:rFonts w:hint="cs"/>
          <w:rtl/>
          <w:lang w:bidi="fa-IR"/>
        </w:rPr>
        <w:t>،</w:t>
      </w:r>
      <w:r w:rsidR="00505E26" w:rsidRPr="007C5470">
        <w:rPr>
          <w:rFonts w:hint="cs"/>
          <w:rtl/>
          <w:lang w:bidi="fa-IR"/>
        </w:rPr>
        <w:t xml:space="preserve"> برهان و دليلي</w:t>
      </w:r>
      <w:r w:rsidR="0024403F" w:rsidRPr="007C5470">
        <w:rPr>
          <w:rFonts w:hint="cs"/>
          <w:rtl/>
          <w:lang w:bidi="fa-IR"/>
        </w:rPr>
        <w:t xml:space="preserve"> برايم</w:t>
      </w:r>
      <w:r w:rsidR="00505E26" w:rsidRPr="007C5470">
        <w:rPr>
          <w:rFonts w:hint="cs"/>
          <w:rtl/>
          <w:lang w:bidi="fa-IR"/>
        </w:rPr>
        <w:t xml:space="preserve"> اقامه شد كه شبهه</w:t>
      </w:r>
      <w:r w:rsidR="00505E26" w:rsidRPr="007C5470">
        <w:rPr>
          <w:rFonts w:hint="cs"/>
          <w:rtl/>
          <w:lang w:bidi="fa-IR"/>
        </w:rPr>
        <w:softHyphen/>
        <w:t>اي به حريم آن راه ندارد و به حدود آن تير</w:t>
      </w:r>
      <w:r w:rsidR="00611354">
        <w:rPr>
          <w:rFonts w:hint="cs"/>
          <w:rtl/>
          <w:lang w:bidi="fa-IR"/>
        </w:rPr>
        <w:t xml:space="preserve"> (</w:t>
      </w:r>
      <w:r w:rsidR="00505E26" w:rsidRPr="007C5470">
        <w:rPr>
          <w:rFonts w:hint="cs"/>
          <w:rtl/>
          <w:lang w:bidi="fa-IR"/>
        </w:rPr>
        <w:t>خُسراني) اصاب</w:t>
      </w:r>
      <w:r w:rsidR="00B9242D">
        <w:rPr>
          <w:rFonts w:hint="cs"/>
          <w:rtl/>
          <w:lang w:bidi="fa-IR"/>
        </w:rPr>
        <w:t>ت نمي</w:t>
      </w:r>
      <w:r w:rsidR="00B9242D">
        <w:rPr>
          <w:rFonts w:hint="cs"/>
          <w:rtl/>
          <w:lang w:bidi="fa-IR"/>
        </w:rPr>
        <w:softHyphen/>
        <w:t>كند و به سمت آن نشانه نمي</w:t>
      </w:r>
      <w:r w:rsidR="00B9242D">
        <w:rPr>
          <w:rFonts w:cs="CTraditional Arabic" w:hint="cs"/>
          <w:cs/>
          <w:lang w:bidi="fa-IR"/>
        </w:rPr>
        <w:t>‎</w:t>
      </w:r>
      <w:r w:rsidR="00B9242D">
        <w:rPr>
          <w:rFonts w:hint="cs"/>
          <w:rtl/>
          <w:lang w:bidi="fa-IR"/>
        </w:rPr>
        <w:t>رود</w:t>
      </w:r>
      <w:r w:rsidR="00505E26" w:rsidRPr="007C5470">
        <w:rPr>
          <w:rFonts w:hint="cs"/>
          <w:rtl/>
          <w:lang w:bidi="fa-IR"/>
        </w:rPr>
        <w:t>؛ همچنانكه خداون</w:t>
      </w:r>
      <w:r w:rsidR="00203D6D" w:rsidRPr="007C5470">
        <w:rPr>
          <w:rFonts w:hint="cs"/>
          <w:rtl/>
          <w:lang w:bidi="fa-IR"/>
        </w:rPr>
        <w:t>د</w:t>
      </w:r>
      <w:r w:rsidR="00B9242D">
        <w:rPr>
          <w:rFonts w:hint="cs"/>
          <w:rtl/>
          <w:lang w:bidi="fa-IR"/>
        </w:rPr>
        <w:t xml:space="preserve"> ـ بلند مرتبه مي</w:t>
      </w:r>
      <w:r w:rsidR="00B9242D">
        <w:rPr>
          <w:rFonts w:hint="cs"/>
          <w:rtl/>
          <w:lang w:bidi="fa-IR"/>
        </w:rPr>
        <w:softHyphen/>
        <w:t>فرمايد:</w:t>
      </w:r>
    </w:p>
    <w:p w:rsidR="00B9242D" w:rsidRDefault="00B9242D" w:rsidP="00B9242D">
      <w:pPr>
        <w:rPr>
          <w:rFonts w:ascii="Arial" w:hAnsi="Arial" w:cs="Arial"/>
          <w:color w:val="000000"/>
          <w:sz w:val="27"/>
          <w:szCs w:val="27"/>
          <w:rtl/>
          <w:lang w:bidi="ar-SA"/>
        </w:rPr>
      </w:pPr>
      <w:r>
        <w:rPr>
          <w:rFonts w:ascii="QCF_BSML" w:hAnsi="QCF_BSML" w:cs="QCF_BSML"/>
          <w:color w:val="000000"/>
          <w:sz w:val="32"/>
          <w:szCs w:val="32"/>
          <w:rtl/>
          <w:lang w:bidi="ar-SA"/>
        </w:rPr>
        <w:t>ﭽ</w:t>
      </w:r>
      <w:r>
        <w:rPr>
          <w:rFonts w:ascii="QCF_P240" w:hAnsi="QCF_P240" w:cs="QCF_P240"/>
          <w:color w:val="000000"/>
          <w:sz w:val="32"/>
          <w:szCs w:val="32"/>
          <w:rtl/>
          <w:lang w:bidi="ar-SA"/>
        </w:rPr>
        <w:t xml:space="preserve"> ﭡ  ﭢ  ﭣ  ﭤ  ﭥ  ﭦ    ﭧ  ﭨ  ﭩ  ﭪ   ﭫ   ﭬ  ﭭ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يوسف: ٣٨</w:t>
      </w:r>
    </w:p>
    <w:p w:rsidR="00AD49EE" w:rsidRPr="00B9242D" w:rsidRDefault="00505E26" w:rsidP="00B9242D">
      <w:pPr>
        <w:rPr>
          <w:rFonts w:ascii="Arial" w:hAnsi="Arial" w:cs="Arial"/>
          <w:color w:val="000000"/>
          <w:sz w:val="27"/>
          <w:szCs w:val="27"/>
          <w:rtl/>
          <w:lang w:bidi="ar-SA"/>
        </w:rPr>
      </w:pPr>
      <w:r w:rsidRPr="007C5470">
        <w:rPr>
          <w:rFonts w:hint="cs"/>
          <w:rtl/>
          <w:lang w:bidi="fa-IR"/>
        </w:rPr>
        <w:t>اين توحيد و ي</w:t>
      </w:r>
      <w:r w:rsidR="00B9242D">
        <w:rPr>
          <w:rFonts w:hint="cs"/>
          <w:rtl/>
          <w:lang w:bidi="fa-IR"/>
        </w:rPr>
        <w:t xml:space="preserve">گانه پرستي  لطف خداست در حق ما </w:t>
      </w:r>
      <w:r w:rsidRPr="007C5470">
        <w:rPr>
          <w:rFonts w:hint="cs"/>
          <w:rtl/>
          <w:lang w:bidi="fa-IR"/>
        </w:rPr>
        <w:t>و ليكن بي</w:t>
      </w:r>
      <w:r w:rsidR="00B9242D">
        <w:rPr>
          <w:rFonts w:hint="cs"/>
          <w:rtl/>
          <w:lang w:bidi="fa-IR"/>
        </w:rPr>
        <w:t>شتر مردمان سپاسگزاري نمي كنند.</w:t>
      </w:r>
    </w:p>
    <w:p w:rsidR="00BE1CA7" w:rsidRPr="007C5470" w:rsidRDefault="00505E26" w:rsidP="001A7ACF">
      <w:pPr>
        <w:rPr>
          <w:rtl/>
          <w:lang w:bidi="fa-IR"/>
        </w:rPr>
      </w:pPr>
      <w:r w:rsidRPr="007C5470">
        <w:rPr>
          <w:rFonts w:hint="cs"/>
          <w:rtl/>
          <w:lang w:bidi="fa-IR"/>
        </w:rPr>
        <w:t>پس بدين نعمت</w:t>
      </w:r>
      <w:r w:rsidR="00611354">
        <w:rPr>
          <w:rFonts w:hint="cs"/>
          <w:rtl/>
          <w:lang w:bidi="fa-IR"/>
        </w:rPr>
        <w:t xml:space="preserve">، </w:t>
      </w:r>
      <w:r w:rsidRPr="007C5470">
        <w:rPr>
          <w:rFonts w:hint="cs"/>
          <w:rtl/>
          <w:lang w:bidi="fa-IR"/>
        </w:rPr>
        <w:t>خدا</w:t>
      </w:r>
      <w:r w:rsidR="002156D3">
        <w:rPr>
          <w:rFonts w:hint="cs"/>
          <w:rtl/>
          <w:lang w:bidi="fa-IR"/>
        </w:rPr>
        <w:t xml:space="preserve"> </w:t>
      </w:r>
      <w:r w:rsidRPr="007C5470">
        <w:rPr>
          <w:rFonts w:hint="cs"/>
          <w:rtl/>
          <w:lang w:bidi="fa-IR"/>
        </w:rPr>
        <w:t>را سپاس و شكر بي پايان او را چنانكه شايسته است.</w:t>
      </w:r>
    </w:p>
    <w:p w:rsidR="00F216B7" w:rsidRPr="007C5470" w:rsidRDefault="00F87F3B" w:rsidP="002156D3">
      <w:pPr>
        <w:rPr>
          <w:rtl/>
          <w:lang w:bidi="fa-IR"/>
        </w:rPr>
      </w:pPr>
      <w:r w:rsidRPr="007C5470">
        <w:rPr>
          <w:rFonts w:hint="cs"/>
          <w:rtl/>
          <w:lang w:bidi="fa-IR"/>
        </w:rPr>
        <w:t>لذا براي سپاسگزاري و شكر اين نعمت خود را ملزم ساختم در حدّي كه خدا</w:t>
      </w:r>
      <w:r w:rsidR="002156D3">
        <w:rPr>
          <w:rFonts w:hint="cs"/>
          <w:rtl/>
          <w:lang w:bidi="fa-IR"/>
        </w:rPr>
        <w:t xml:space="preserve"> ميسّر سازد </w:t>
      </w:r>
      <w:r w:rsidRPr="007C5470">
        <w:rPr>
          <w:rFonts w:hint="cs"/>
          <w:rtl/>
          <w:lang w:bidi="fa-IR"/>
        </w:rPr>
        <w:t>در را</w:t>
      </w:r>
      <w:r w:rsidR="0024403F" w:rsidRPr="007C5470">
        <w:rPr>
          <w:rFonts w:hint="cs"/>
          <w:rtl/>
          <w:lang w:bidi="fa-IR"/>
        </w:rPr>
        <w:t>ستاي</w:t>
      </w:r>
      <w:r w:rsidRPr="007C5470">
        <w:rPr>
          <w:rFonts w:hint="cs"/>
          <w:rtl/>
          <w:lang w:bidi="fa-IR"/>
        </w:rPr>
        <w:t xml:space="preserve"> قرآن و </w:t>
      </w:r>
      <w:r w:rsidR="003557AA" w:rsidRPr="007C5470">
        <w:rPr>
          <w:rFonts w:hint="cs"/>
          <w:rtl/>
          <w:lang w:bidi="fa-IR"/>
        </w:rPr>
        <w:t>سنّت</w:t>
      </w:r>
      <w:r w:rsidRPr="007C5470">
        <w:rPr>
          <w:rFonts w:hint="cs"/>
          <w:rtl/>
          <w:lang w:bidi="fa-IR"/>
        </w:rPr>
        <w:t xml:space="preserve"> گام گذارم و درآن</w:t>
      </w:r>
      <w:r w:rsidR="002156D3">
        <w:rPr>
          <w:rFonts w:hint="cs"/>
          <w:rtl/>
          <w:lang w:bidi="fa-IR"/>
        </w:rPr>
        <w:t xml:space="preserve"> سلوك نمايم، براي تحقّق اين مهم</w:t>
      </w:r>
      <w:r w:rsidRPr="007C5470">
        <w:rPr>
          <w:rFonts w:hint="cs"/>
          <w:rtl/>
          <w:lang w:bidi="fa-IR"/>
        </w:rPr>
        <w:t xml:space="preserve"> به فراگيري اصول عملي و اعتقادي دين اسلام روي آوردم</w:t>
      </w:r>
      <w:r w:rsidR="00611354">
        <w:rPr>
          <w:rFonts w:hint="cs"/>
          <w:rtl/>
          <w:lang w:bidi="fa-IR"/>
        </w:rPr>
        <w:t xml:space="preserve">، </w:t>
      </w:r>
      <w:r w:rsidR="002156D3">
        <w:rPr>
          <w:rFonts w:hint="cs"/>
          <w:rtl/>
          <w:lang w:bidi="fa-IR"/>
        </w:rPr>
        <w:t>بعد از آن به كسبِ فروع دين پرداختم كه به تب</w:t>
      </w:r>
      <w:r w:rsidRPr="007C5470">
        <w:rPr>
          <w:rFonts w:hint="cs"/>
          <w:rtl/>
          <w:lang w:bidi="fa-IR"/>
        </w:rPr>
        <w:t>ين همان اصول مي</w:t>
      </w:r>
      <w:r w:rsidRPr="007C5470">
        <w:rPr>
          <w:rFonts w:hint="cs"/>
          <w:rtl/>
          <w:lang w:bidi="fa-IR"/>
        </w:rPr>
        <w:softHyphen/>
        <w:t>پردازد</w:t>
      </w:r>
      <w:r w:rsidR="0005130E" w:rsidRPr="007C5470">
        <w:rPr>
          <w:rFonts w:hint="cs"/>
          <w:rtl/>
          <w:lang w:bidi="fa-IR"/>
        </w:rPr>
        <w:t>، در خلال فراگيري اصول و فروع دين دريافت</w:t>
      </w:r>
      <w:r w:rsidR="002156D3">
        <w:rPr>
          <w:rFonts w:hint="cs"/>
          <w:rtl/>
          <w:lang w:bidi="fa-IR"/>
        </w:rPr>
        <w:t>م</w:t>
      </w:r>
      <w:r w:rsidR="0024403F" w:rsidRPr="007C5470">
        <w:rPr>
          <w:rFonts w:hint="cs"/>
          <w:rtl/>
          <w:lang w:bidi="fa-IR"/>
        </w:rPr>
        <w:t xml:space="preserve"> </w:t>
      </w:r>
      <w:r w:rsidR="003557AA" w:rsidRPr="007C5470">
        <w:rPr>
          <w:rFonts w:hint="cs"/>
          <w:rtl/>
          <w:lang w:bidi="fa-IR"/>
        </w:rPr>
        <w:t>سنّت</w:t>
      </w:r>
      <w:r w:rsidR="0024403F" w:rsidRPr="007C5470">
        <w:rPr>
          <w:rFonts w:hint="cs"/>
          <w:rtl/>
          <w:lang w:bidi="fa-IR"/>
        </w:rPr>
        <w:t xml:space="preserve"> و بدعت كدام است همچنين</w:t>
      </w:r>
      <w:r w:rsidR="0005130E" w:rsidRPr="007C5470">
        <w:rPr>
          <w:rFonts w:hint="cs"/>
          <w:rtl/>
          <w:lang w:bidi="fa-IR"/>
        </w:rPr>
        <w:t xml:space="preserve"> برايم روشن شد جايز و ممتنع چيست</w:t>
      </w:r>
      <w:r w:rsidR="002156D3">
        <w:rPr>
          <w:rFonts w:hint="cs"/>
          <w:rtl/>
          <w:lang w:bidi="fa-IR"/>
        </w:rPr>
        <w:t xml:space="preserve"> و علومي را كه كسب كرده بودم</w:t>
      </w:r>
      <w:r w:rsidR="004519EC" w:rsidRPr="007C5470">
        <w:rPr>
          <w:rFonts w:hint="cs"/>
          <w:rtl/>
          <w:lang w:bidi="fa-IR"/>
        </w:rPr>
        <w:t xml:space="preserve"> بر </w:t>
      </w:r>
      <w:r w:rsidR="002156D3">
        <w:rPr>
          <w:rFonts w:hint="cs"/>
          <w:rtl/>
          <w:lang w:bidi="fa-IR"/>
        </w:rPr>
        <w:t>علم اصول دين و فقه آن عرضه كردم</w:t>
      </w:r>
      <w:r w:rsidR="004519EC" w:rsidRPr="007C5470">
        <w:rPr>
          <w:rFonts w:hint="cs"/>
          <w:rtl/>
          <w:lang w:bidi="fa-IR"/>
        </w:rPr>
        <w:t xml:space="preserve"> بعد از آن نفس خودم را</w:t>
      </w:r>
      <w:r w:rsidR="002156D3">
        <w:rPr>
          <w:rFonts w:hint="cs"/>
          <w:rtl/>
          <w:lang w:bidi="fa-IR"/>
        </w:rPr>
        <w:t xml:space="preserve"> واداشتم كه</w:t>
      </w:r>
      <w:r w:rsidR="005400B6" w:rsidRPr="007C5470">
        <w:rPr>
          <w:rFonts w:hint="cs"/>
          <w:rtl/>
          <w:lang w:bidi="fa-IR"/>
        </w:rPr>
        <w:t xml:space="preserve"> با كساني ملازم با</w:t>
      </w:r>
      <w:r w:rsidR="004519EC" w:rsidRPr="007C5470">
        <w:rPr>
          <w:rFonts w:hint="cs"/>
          <w:rtl/>
          <w:lang w:bidi="fa-IR"/>
        </w:rPr>
        <w:t>شد و طيّ طريق نمايد كه رسول خ</w:t>
      </w:r>
      <w:r w:rsidR="005400B6" w:rsidRPr="007C5470">
        <w:rPr>
          <w:rFonts w:hint="cs"/>
          <w:rtl/>
          <w:lang w:bidi="fa-IR"/>
        </w:rPr>
        <w:t>ـ</w:t>
      </w:r>
      <w:r w:rsidR="004519EC" w:rsidRPr="007C5470">
        <w:rPr>
          <w:rFonts w:hint="cs"/>
          <w:rtl/>
          <w:lang w:bidi="fa-IR"/>
        </w:rPr>
        <w:t>دا</w:t>
      </w:r>
      <w:r w:rsidR="002156D3">
        <w:rPr>
          <w:rFonts w:cs="CTraditional Arabic" w:hint="cs"/>
          <w:rtl/>
          <w:lang w:bidi="fa-IR"/>
        </w:rPr>
        <w:t>ص</w:t>
      </w:r>
      <w:r w:rsidR="002156D3">
        <w:rPr>
          <w:rFonts w:hint="cs"/>
          <w:rtl/>
          <w:lang w:bidi="fa-IR"/>
        </w:rPr>
        <w:t xml:space="preserve"> </w:t>
      </w:r>
      <w:r w:rsidR="004519EC" w:rsidRPr="007C5470">
        <w:rPr>
          <w:rFonts w:hint="cs"/>
          <w:rtl/>
          <w:lang w:bidi="fa-IR"/>
        </w:rPr>
        <w:t>آن</w:t>
      </w:r>
      <w:r w:rsidR="004519EC" w:rsidRPr="007C5470">
        <w:rPr>
          <w:rFonts w:hint="cs"/>
          <w:rtl/>
          <w:lang w:bidi="fa-IR"/>
        </w:rPr>
        <w:softHyphen/>
        <w:t>ه</w:t>
      </w:r>
      <w:r w:rsidR="00855BBA" w:rsidRPr="007C5470">
        <w:rPr>
          <w:rFonts w:hint="cs"/>
          <w:rtl/>
          <w:lang w:bidi="fa-IR"/>
        </w:rPr>
        <w:t>ــ</w:t>
      </w:r>
      <w:r w:rsidR="002156D3">
        <w:rPr>
          <w:rFonts w:hint="cs"/>
          <w:rtl/>
          <w:lang w:bidi="fa-IR"/>
        </w:rPr>
        <w:t xml:space="preserve">ا را </w:t>
      </w:r>
      <w:r w:rsidR="004519EC" w:rsidRPr="007C5470">
        <w:rPr>
          <w:rFonts w:hint="cs"/>
          <w:b/>
          <w:bCs/>
          <w:rtl/>
          <w:lang w:bidi="fa-IR"/>
        </w:rPr>
        <w:t>« سواد اعظم »</w:t>
      </w:r>
      <w:r w:rsidR="002156D3">
        <w:rPr>
          <w:rStyle w:val="a9"/>
          <w:b/>
          <w:bCs/>
          <w:rtl/>
          <w:lang w:bidi="fa-IR"/>
        </w:rPr>
        <w:footnoteReference w:id="21"/>
      </w:r>
      <w:r w:rsidR="002156D3">
        <w:rPr>
          <w:rFonts w:hint="cs"/>
          <w:rtl/>
          <w:lang w:bidi="fa-IR"/>
        </w:rPr>
        <w:t xml:space="preserve"> خوانده بود</w:t>
      </w:r>
      <w:r w:rsidR="004519EC" w:rsidRPr="007C5470">
        <w:rPr>
          <w:rFonts w:hint="cs"/>
          <w:rtl/>
          <w:lang w:bidi="fa-IR"/>
        </w:rPr>
        <w:t xml:space="preserve">؛ همان نهج و روشي كه </w:t>
      </w:r>
      <w:r w:rsidR="005400B6" w:rsidRPr="007C5470">
        <w:rPr>
          <w:rFonts w:hint="cs"/>
          <w:rtl/>
          <w:lang w:bidi="fa-IR"/>
        </w:rPr>
        <w:t>ا</w:t>
      </w:r>
      <w:r w:rsidR="004519EC" w:rsidRPr="007C5470">
        <w:rPr>
          <w:rFonts w:hint="cs"/>
          <w:rtl/>
          <w:lang w:bidi="fa-IR"/>
        </w:rPr>
        <w:t>و اصحابش بر آن بودند و هم چنين سعي كردم ب</w:t>
      </w:r>
      <w:r w:rsidR="005400B6" w:rsidRPr="007C5470">
        <w:rPr>
          <w:rFonts w:hint="cs"/>
          <w:rtl/>
          <w:lang w:bidi="fa-IR"/>
        </w:rPr>
        <w:t>ِــ</w:t>
      </w:r>
      <w:r w:rsidR="004519EC" w:rsidRPr="007C5470">
        <w:rPr>
          <w:rFonts w:hint="cs"/>
          <w:rtl/>
          <w:lang w:bidi="fa-IR"/>
        </w:rPr>
        <w:t>د</w:t>
      </w:r>
      <w:r w:rsidR="00203D6D" w:rsidRPr="007C5470">
        <w:rPr>
          <w:rFonts w:hint="cs"/>
          <w:rtl/>
          <w:lang w:bidi="fa-IR"/>
        </w:rPr>
        <w:t>َ</w:t>
      </w:r>
      <w:r w:rsidR="004519EC" w:rsidRPr="007C5470">
        <w:rPr>
          <w:rFonts w:hint="cs"/>
          <w:rtl/>
          <w:lang w:bidi="fa-IR"/>
        </w:rPr>
        <w:t>عي را كه علماي دين آن</w:t>
      </w:r>
      <w:r w:rsidR="004519EC" w:rsidRPr="007C5470">
        <w:rPr>
          <w:rFonts w:hint="cs"/>
          <w:rtl/>
          <w:lang w:bidi="fa-IR"/>
        </w:rPr>
        <w:softHyphen/>
        <w:t>ها را</w:t>
      </w:r>
      <w:r w:rsidR="005400B6" w:rsidRPr="007C5470">
        <w:rPr>
          <w:rFonts w:hint="cs"/>
          <w:rtl/>
          <w:lang w:bidi="fa-IR"/>
        </w:rPr>
        <w:t>تبيين كرده</w:t>
      </w:r>
      <w:r w:rsidR="005400B6" w:rsidRPr="007C5470">
        <w:rPr>
          <w:rtl/>
          <w:lang w:bidi="fa-IR"/>
        </w:rPr>
        <w:softHyphen/>
      </w:r>
      <w:r w:rsidR="004519EC" w:rsidRPr="007C5470">
        <w:rPr>
          <w:rFonts w:hint="cs"/>
          <w:rtl/>
          <w:lang w:bidi="fa-IR"/>
        </w:rPr>
        <w:t>اند ترك گويم</w:t>
      </w:r>
      <w:r w:rsidR="005400B6" w:rsidRPr="007C5470">
        <w:rPr>
          <w:rFonts w:hint="cs"/>
          <w:rtl/>
          <w:lang w:bidi="fa-IR"/>
        </w:rPr>
        <w:t>،</w:t>
      </w:r>
      <w:r w:rsidR="002156D3">
        <w:rPr>
          <w:rFonts w:hint="cs"/>
          <w:rtl/>
          <w:lang w:bidi="fa-IR"/>
        </w:rPr>
        <w:t xml:space="preserve"> همان بدعت</w:t>
      </w:r>
      <w:r w:rsidR="002156D3">
        <w:rPr>
          <w:rFonts w:hint="cs"/>
          <w:rtl/>
          <w:lang w:bidi="fa-IR"/>
        </w:rPr>
        <w:softHyphen/>
        <w:t>هايي كه مايه</w:t>
      </w:r>
      <w:r w:rsidR="004519EC" w:rsidRPr="007C5470">
        <w:rPr>
          <w:rFonts w:hint="cs"/>
          <w:rtl/>
          <w:lang w:bidi="fa-IR"/>
        </w:rPr>
        <w:t xml:space="preserve"> گمراهي و</w:t>
      </w:r>
      <w:r w:rsidR="002156D3">
        <w:rPr>
          <w:rFonts w:hint="cs"/>
          <w:rtl/>
          <w:lang w:bidi="fa-IR"/>
        </w:rPr>
        <w:t xml:space="preserve"> سر لوحه</w:t>
      </w:r>
      <w:r w:rsidR="004519EC" w:rsidRPr="007C5470">
        <w:rPr>
          <w:rFonts w:hint="cs"/>
          <w:rtl/>
          <w:lang w:bidi="fa-IR"/>
        </w:rPr>
        <w:t xml:space="preserve"> اختلاف است.</w:t>
      </w:r>
    </w:p>
    <w:p w:rsidR="008F493A" w:rsidRPr="007C5470" w:rsidRDefault="00F216B7" w:rsidP="001A7ACF">
      <w:pPr>
        <w:rPr>
          <w:rtl/>
          <w:lang w:bidi="fa-IR"/>
        </w:rPr>
      </w:pPr>
      <w:r w:rsidRPr="007C5470">
        <w:rPr>
          <w:rFonts w:hint="cs"/>
          <w:rtl/>
          <w:lang w:bidi="fa-IR"/>
        </w:rPr>
        <w:t>براي نيل به همين مقصود، برخي از شيوه</w:t>
      </w:r>
      <w:r w:rsidRPr="007C5470">
        <w:rPr>
          <w:rFonts w:hint="cs"/>
          <w:rtl/>
          <w:lang w:bidi="fa-IR"/>
        </w:rPr>
        <w:softHyphen/>
        <w:t>ها و اعمال</w:t>
      </w:r>
      <w:r w:rsidR="005400B6" w:rsidRPr="007C5470">
        <w:rPr>
          <w:rFonts w:hint="cs"/>
          <w:rtl/>
          <w:lang w:bidi="fa-IR"/>
        </w:rPr>
        <w:t>ِ</w:t>
      </w:r>
      <w:r w:rsidRPr="007C5470">
        <w:rPr>
          <w:rFonts w:hint="cs"/>
          <w:rtl/>
          <w:lang w:bidi="fa-IR"/>
        </w:rPr>
        <w:t xml:space="preserve"> مردم را چون خطابت و امامت پيش گرفتم و چون خواستم در اين را</w:t>
      </w:r>
      <w:r w:rsidR="002156D3">
        <w:rPr>
          <w:rFonts w:hint="cs"/>
          <w:rtl/>
          <w:lang w:bidi="fa-IR"/>
        </w:rPr>
        <w:t>ه</w:t>
      </w:r>
      <w:r w:rsidRPr="007C5470">
        <w:rPr>
          <w:rFonts w:hint="cs"/>
          <w:rtl/>
          <w:lang w:bidi="fa-IR"/>
        </w:rPr>
        <w:t xml:space="preserve"> استقامت ورزم</w:t>
      </w:r>
      <w:r w:rsidR="005400B6" w:rsidRPr="007C5470">
        <w:rPr>
          <w:rFonts w:hint="cs"/>
          <w:rtl/>
          <w:lang w:bidi="fa-IR"/>
        </w:rPr>
        <w:t>،</w:t>
      </w:r>
      <w:r w:rsidR="002156D3">
        <w:rPr>
          <w:rFonts w:hint="cs"/>
          <w:rtl/>
          <w:lang w:bidi="fa-IR"/>
        </w:rPr>
        <w:t xml:space="preserve"> در</w:t>
      </w:r>
      <w:r w:rsidRPr="007C5470">
        <w:rPr>
          <w:rFonts w:hint="cs"/>
          <w:rtl/>
          <w:lang w:bidi="fa-IR"/>
        </w:rPr>
        <w:t>يافتم، ميان منويّات</w:t>
      </w:r>
      <w:r w:rsidR="00611354">
        <w:rPr>
          <w:rFonts w:hint="cs"/>
          <w:rtl/>
          <w:lang w:bidi="fa-IR"/>
        </w:rPr>
        <w:t xml:space="preserve"> (</w:t>
      </w:r>
      <w:r w:rsidRPr="007C5470">
        <w:rPr>
          <w:rFonts w:hint="cs"/>
          <w:rtl/>
          <w:lang w:bidi="fa-IR"/>
        </w:rPr>
        <w:t>و عقايد</w:t>
      </w:r>
      <w:r w:rsidR="00611354">
        <w:rPr>
          <w:rFonts w:hint="cs"/>
          <w:rtl/>
          <w:lang w:bidi="fa-IR"/>
        </w:rPr>
        <w:t xml:space="preserve">) </w:t>
      </w:r>
      <w:r w:rsidR="002156D3">
        <w:rPr>
          <w:rFonts w:hint="cs"/>
          <w:rtl/>
          <w:lang w:bidi="fa-IR"/>
        </w:rPr>
        <w:t>من با ديگر</w:t>
      </w:r>
      <w:r w:rsidRPr="007C5470">
        <w:rPr>
          <w:rFonts w:hint="cs"/>
          <w:rtl/>
          <w:lang w:bidi="fa-IR"/>
        </w:rPr>
        <w:t xml:space="preserve"> مردم</w:t>
      </w:r>
      <w:r w:rsidR="00611354">
        <w:rPr>
          <w:rFonts w:hint="cs"/>
          <w:rtl/>
          <w:lang w:bidi="fa-IR"/>
        </w:rPr>
        <w:t xml:space="preserve">، </w:t>
      </w:r>
      <w:r w:rsidR="002156D3">
        <w:rPr>
          <w:rFonts w:hint="cs"/>
          <w:rtl/>
          <w:lang w:bidi="fa-IR"/>
        </w:rPr>
        <w:t>غربت و بيگ</w:t>
      </w:r>
      <w:r w:rsidRPr="007C5470">
        <w:rPr>
          <w:rFonts w:hint="cs"/>
          <w:rtl/>
          <w:lang w:bidi="fa-IR"/>
        </w:rPr>
        <w:t>ا</w:t>
      </w:r>
      <w:r w:rsidR="005400B6" w:rsidRPr="007C5470">
        <w:rPr>
          <w:rFonts w:hint="cs"/>
          <w:rtl/>
          <w:lang w:bidi="fa-IR"/>
        </w:rPr>
        <w:t>نگي وجود دارد</w:t>
      </w:r>
      <w:r w:rsidR="00611354">
        <w:rPr>
          <w:rFonts w:hint="cs"/>
          <w:rtl/>
          <w:lang w:bidi="fa-IR"/>
        </w:rPr>
        <w:t xml:space="preserve">، </w:t>
      </w:r>
      <w:r w:rsidR="005400B6" w:rsidRPr="007C5470">
        <w:rPr>
          <w:rFonts w:hint="cs"/>
          <w:rtl/>
          <w:lang w:bidi="fa-IR"/>
        </w:rPr>
        <w:t>زيرا بر راهكارها</w:t>
      </w:r>
      <w:r w:rsidRPr="007C5470">
        <w:rPr>
          <w:rFonts w:hint="cs"/>
          <w:rtl/>
          <w:lang w:bidi="fa-IR"/>
        </w:rPr>
        <w:t xml:space="preserve"> و عادات ايشان زيان</w:t>
      </w:r>
      <w:r w:rsidRPr="007C5470">
        <w:rPr>
          <w:rFonts w:hint="cs"/>
          <w:rtl/>
          <w:lang w:bidi="fa-IR"/>
        </w:rPr>
        <w:softHyphen/>
        <w:t>ها و نقد</w:t>
      </w:r>
      <w:r w:rsidRPr="007C5470">
        <w:rPr>
          <w:rFonts w:hint="cs"/>
          <w:rtl/>
          <w:lang w:bidi="fa-IR"/>
        </w:rPr>
        <w:softHyphen/>
        <w:t xml:space="preserve">هايي وارد </w:t>
      </w:r>
      <w:r w:rsidR="005400B6" w:rsidRPr="007C5470">
        <w:rPr>
          <w:rFonts w:hint="cs"/>
          <w:rtl/>
          <w:lang w:bidi="fa-IR"/>
        </w:rPr>
        <w:t>است</w:t>
      </w:r>
      <w:r w:rsidR="002156D3">
        <w:rPr>
          <w:rFonts w:hint="cs"/>
          <w:rtl/>
          <w:lang w:bidi="fa-IR"/>
        </w:rPr>
        <w:t xml:space="preserve"> و محدثات زايد و</w:t>
      </w:r>
      <w:r w:rsidRPr="007C5470">
        <w:rPr>
          <w:rFonts w:hint="cs"/>
          <w:rtl/>
          <w:lang w:bidi="fa-IR"/>
        </w:rPr>
        <w:t xml:space="preserve"> شوائب دور از </w:t>
      </w:r>
      <w:r w:rsidR="003557AA" w:rsidRPr="007C5470">
        <w:rPr>
          <w:rFonts w:hint="cs"/>
          <w:rtl/>
          <w:lang w:bidi="fa-IR"/>
        </w:rPr>
        <w:t>سنّت</w:t>
      </w:r>
      <w:r w:rsidRPr="007C5470">
        <w:rPr>
          <w:rFonts w:hint="cs"/>
          <w:rtl/>
          <w:lang w:bidi="fa-IR"/>
        </w:rPr>
        <w:t xml:space="preserve"> بر عاد</w:t>
      </w:r>
      <w:r w:rsidR="002156D3">
        <w:rPr>
          <w:rFonts w:hint="cs"/>
          <w:rtl/>
          <w:lang w:bidi="fa-IR"/>
        </w:rPr>
        <w:t>ات و اعمالِ</w:t>
      </w:r>
      <w:r w:rsidR="005400B6" w:rsidRPr="007C5470">
        <w:rPr>
          <w:rFonts w:hint="cs"/>
          <w:rtl/>
          <w:lang w:bidi="fa-IR"/>
        </w:rPr>
        <w:t xml:space="preserve"> بنيادين ايشان داخل؛</w:t>
      </w:r>
      <w:r w:rsidR="00A8343E" w:rsidRPr="007C5470">
        <w:rPr>
          <w:rFonts w:hint="cs"/>
          <w:rtl/>
          <w:lang w:bidi="fa-IR"/>
        </w:rPr>
        <w:t xml:space="preserve"> </w:t>
      </w:r>
      <w:r w:rsidRPr="007C5470">
        <w:rPr>
          <w:rFonts w:hint="cs"/>
          <w:rtl/>
          <w:lang w:bidi="fa-IR"/>
        </w:rPr>
        <w:t>همان بدعت</w:t>
      </w:r>
      <w:r w:rsidRPr="007C5470">
        <w:rPr>
          <w:rFonts w:hint="cs"/>
          <w:rtl/>
          <w:lang w:bidi="fa-IR"/>
        </w:rPr>
        <w:softHyphen/>
        <w:t xml:space="preserve">هايي كه در </w:t>
      </w:r>
      <w:r w:rsidR="00A8343E" w:rsidRPr="007C5470">
        <w:rPr>
          <w:rFonts w:hint="cs"/>
          <w:rtl/>
          <w:lang w:bidi="fa-IR"/>
        </w:rPr>
        <w:t>عصور سا</w:t>
      </w:r>
      <w:r w:rsidRPr="007C5470">
        <w:rPr>
          <w:rFonts w:hint="cs"/>
          <w:rtl/>
          <w:lang w:bidi="fa-IR"/>
        </w:rPr>
        <w:t>بق نيز وجود داشت امّا</w:t>
      </w:r>
      <w:r w:rsidR="005400B6" w:rsidRPr="007C5470">
        <w:rPr>
          <w:rFonts w:hint="cs"/>
          <w:rtl/>
          <w:lang w:bidi="fa-IR"/>
        </w:rPr>
        <w:t xml:space="preserve"> به واقع،</w:t>
      </w:r>
      <w:r w:rsidRPr="007C5470">
        <w:rPr>
          <w:rFonts w:hint="cs"/>
          <w:rtl/>
          <w:lang w:bidi="fa-IR"/>
        </w:rPr>
        <w:t xml:space="preserve"> كيفيّت و عمق</w:t>
      </w:r>
      <w:r w:rsidR="008F493A" w:rsidRPr="007C5470">
        <w:rPr>
          <w:rFonts w:hint="cs"/>
          <w:rtl/>
          <w:lang w:bidi="fa-IR"/>
        </w:rPr>
        <w:t>ِ</w:t>
      </w:r>
      <w:r w:rsidRPr="007C5470">
        <w:rPr>
          <w:rFonts w:hint="cs"/>
          <w:rtl/>
          <w:lang w:bidi="fa-IR"/>
        </w:rPr>
        <w:t xml:space="preserve"> آن</w:t>
      </w:r>
      <w:r w:rsidRPr="007C5470">
        <w:rPr>
          <w:rFonts w:hint="cs"/>
          <w:rtl/>
          <w:lang w:bidi="fa-IR"/>
        </w:rPr>
        <w:softHyphen/>
        <w:t xml:space="preserve">ها در عصر ما چگونه است؟! </w:t>
      </w:r>
      <w:r w:rsidR="005400B6" w:rsidRPr="007C5470">
        <w:rPr>
          <w:rFonts w:hint="cs"/>
          <w:rtl/>
          <w:lang w:bidi="fa-IR"/>
        </w:rPr>
        <w:t>در اين باب</w:t>
      </w:r>
      <w:r w:rsidRPr="007C5470">
        <w:rPr>
          <w:rFonts w:hint="cs"/>
          <w:rtl/>
          <w:lang w:bidi="fa-IR"/>
        </w:rPr>
        <w:t xml:space="preserve"> </w:t>
      </w:r>
      <w:r w:rsidR="008F493A" w:rsidRPr="007C5470">
        <w:rPr>
          <w:rFonts w:hint="cs"/>
          <w:rtl/>
          <w:lang w:bidi="fa-IR"/>
        </w:rPr>
        <w:t>از سلف صالح</w:t>
      </w:r>
      <w:r w:rsidR="005400B6" w:rsidRPr="007C5470">
        <w:rPr>
          <w:rFonts w:hint="cs"/>
          <w:rtl/>
          <w:lang w:bidi="fa-IR"/>
        </w:rPr>
        <w:t>،</w:t>
      </w:r>
      <w:r w:rsidR="002156D3">
        <w:rPr>
          <w:rFonts w:hint="cs"/>
          <w:rtl/>
          <w:lang w:bidi="fa-IR"/>
        </w:rPr>
        <w:t xml:space="preserve"> موارد هشداري بسياري</w:t>
      </w:r>
      <w:r w:rsidR="004519EC" w:rsidRPr="007C5470">
        <w:rPr>
          <w:rFonts w:hint="cs"/>
          <w:rtl/>
          <w:lang w:bidi="fa-IR"/>
        </w:rPr>
        <w:t xml:space="preserve"> </w:t>
      </w:r>
      <w:r w:rsidR="008F493A" w:rsidRPr="007C5470">
        <w:rPr>
          <w:rFonts w:hint="cs"/>
          <w:rtl/>
          <w:lang w:bidi="fa-IR"/>
        </w:rPr>
        <w:t>روايت شده است:</w:t>
      </w:r>
    </w:p>
    <w:p w:rsidR="008F493A" w:rsidRPr="007C5470" w:rsidRDefault="008F493A" w:rsidP="002156D3">
      <w:pPr>
        <w:rPr>
          <w:rtl/>
          <w:lang w:bidi="fa-IR"/>
        </w:rPr>
      </w:pPr>
      <w:r w:rsidRPr="007C5470">
        <w:rPr>
          <w:rFonts w:hint="cs"/>
          <w:rtl/>
          <w:lang w:bidi="fa-IR"/>
        </w:rPr>
        <w:t xml:space="preserve">چنانكه از </w:t>
      </w:r>
      <w:r w:rsidRPr="007C5470">
        <w:rPr>
          <w:rFonts w:hint="cs"/>
          <w:b/>
          <w:bCs/>
          <w:rtl/>
          <w:lang w:bidi="fa-IR"/>
        </w:rPr>
        <w:t xml:space="preserve">« ابو درداء » </w:t>
      </w:r>
      <w:r w:rsidRPr="007C5470">
        <w:rPr>
          <w:rFonts w:hint="cs"/>
          <w:rtl/>
          <w:lang w:bidi="fa-IR"/>
        </w:rPr>
        <w:t>روايت شده است كه فرمود: « اگر رسول خدا دوباره بر شما ظهور كند از آن</w:t>
      </w:r>
      <w:r w:rsidR="002156D3">
        <w:rPr>
          <w:rFonts w:hint="cs"/>
          <w:rtl/>
          <w:lang w:bidi="fa-IR"/>
        </w:rPr>
        <w:t>چه وي</w:t>
      </w:r>
      <w:r w:rsidRPr="007C5470">
        <w:rPr>
          <w:rFonts w:hint="cs"/>
          <w:rtl/>
          <w:lang w:bidi="fa-IR"/>
        </w:rPr>
        <w:t xml:space="preserve"> و اصحابش برآن بودند جز نماز چيزي را </w:t>
      </w:r>
      <w:r w:rsidR="005400B6" w:rsidRPr="007C5470">
        <w:rPr>
          <w:rFonts w:hint="cs"/>
          <w:rtl/>
          <w:lang w:bidi="fa-IR"/>
        </w:rPr>
        <w:t xml:space="preserve">باز </w:t>
      </w:r>
      <w:r w:rsidRPr="007C5470">
        <w:rPr>
          <w:rFonts w:hint="cs"/>
          <w:rtl/>
          <w:lang w:bidi="fa-IR"/>
        </w:rPr>
        <w:t>نخواهد شناخت»</w:t>
      </w:r>
      <w:r w:rsidR="002156D3">
        <w:rPr>
          <w:rStyle w:val="a9"/>
          <w:rtl/>
          <w:lang w:bidi="fa-IR"/>
        </w:rPr>
        <w:footnoteReference w:id="22"/>
      </w:r>
    </w:p>
    <w:p w:rsidR="00F87F3B" w:rsidRPr="00A26617" w:rsidRDefault="005400B6" w:rsidP="004F348A">
      <w:pPr>
        <w:rPr>
          <w:b/>
          <w:bCs/>
          <w:vertAlign w:val="subscript"/>
          <w:rtl/>
          <w:lang w:bidi="fa-IR"/>
        </w:rPr>
      </w:pPr>
      <w:r w:rsidRPr="007C5470">
        <w:rPr>
          <w:rFonts w:hint="cs"/>
          <w:b/>
          <w:bCs/>
          <w:rtl/>
          <w:lang w:bidi="fa-IR"/>
        </w:rPr>
        <w:t>«</w:t>
      </w:r>
      <w:r w:rsidR="008F493A" w:rsidRPr="007C5470">
        <w:rPr>
          <w:rFonts w:hint="cs"/>
          <w:b/>
          <w:bCs/>
          <w:rtl/>
          <w:lang w:bidi="fa-IR"/>
        </w:rPr>
        <w:t>امام اوزاعي</w:t>
      </w:r>
      <w:r w:rsidRPr="007C5470">
        <w:rPr>
          <w:rFonts w:hint="cs"/>
          <w:b/>
          <w:bCs/>
          <w:rtl/>
          <w:lang w:bidi="fa-IR"/>
        </w:rPr>
        <w:t>»</w:t>
      </w:r>
      <w:r w:rsidR="002156D3">
        <w:rPr>
          <w:rStyle w:val="a9"/>
          <w:b/>
          <w:bCs/>
          <w:rtl/>
          <w:lang w:bidi="fa-IR"/>
        </w:rPr>
        <w:footnoteReference w:id="23"/>
      </w:r>
      <w:r w:rsidR="008F493A" w:rsidRPr="007C5470">
        <w:rPr>
          <w:rFonts w:hint="cs"/>
          <w:rtl/>
          <w:lang w:bidi="fa-IR"/>
        </w:rPr>
        <w:t xml:space="preserve"> بعد از شنيدن كلامِ </w:t>
      </w:r>
      <w:r w:rsidR="008F493A" w:rsidRPr="007C5470">
        <w:rPr>
          <w:rFonts w:hint="cs"/>
          <w:b/>
          <w:bCs/>
          <w:rtl/>
          <w:lang w:bidi="fa-IR"/>
        </w:rPr>
        <w:t>ابو درداء</w:t>
      </w:r>
      <w:r w:rsidR="004F348A">
        <w:rPr>
          <w:rFonts w:hint="cs"/>
          <w:rtl/>
          <w:lang w:bidi="fa-IR"/>
        </w:rPr>
        <w:t xml:space="preserve"> گفت</w:t>
      </w:r>
      <w:r w:rsidR="008F493A" w:rsidRPr="007C5470">
        <w:rPr>
          <w:rFonts w:hint="cs"/>
          <w:rtl/>
          <w:lang w:bidi="fa-IR"/>
        </w:rPr>
        <w:t>:</w:t>
      </w:r>
      <w:r w:rsidR="004F348A">
        <w:rPr>
          <w:rFonts w:hint="cs"/>
          <w:rtl/>
          <w:lang w:bidi="fa-IR"/>
        </w:rPr>
        <w:t xml:space="preserve"> </w:t>
      </w:r>
      <w:r w:rsidR="008F493A" w:rsidRPr="007C5470">
        <w:rPr>
          <w:rFonts w:hint="cs"/>
          <w:rtl/>
          <w:lang w:bidi="fa-IR"/>
        </w:rPr>
        <w:t>«</w:t>
      </w:r>
      <w:r w:rsidR="004F348A">
        <w:rPr>
          <w:rFonts w:hint="cs"/>
          <w:rtl/>
          <w:lang w:bidi="fa-IR"/>
        </w:rPr>
        <w:t>اگر امروز پيامبر</w:t>
      </w:r>
      <w:r w:rsidR="008F493A" w:rsidRPr="007C5470">
        <w:rPr>
          <w:rFonts w:hint="cs"/>
          <w:rtl/>
          <w:lang w:bidi="fa-IR"/>
        </w:rPr>
        <w:t xml:space="preserve"> بيايد وضع چگونه خواهد بود؟».</w:t>
      </w:r>
    </w:p>
    <w:p w:rsidR="00F12691" w:rsidRPr="007C5470" w:rsidRDefault="00F12691" w:rsidP="004F348A">
      <w:pPr>
        <w:rPr>
          <w:i/>
          <w:iCs/>
          <w:vertAlign w:val="subscript"/>
          <w:rtl/>
          <w:lang w:bidi="fa-IR"/>
        </w:rPr>
      </w:pPr>
      <w:r w:rsidRPr="007C5470">
        <w:rPr>
          <w:rFonts w:hint="cs"/>
          <w:b/>
          <w:bCs/>
          <w:rtl/>
          <w:lang w:bidi="fa-IR"/>
        </w:rPr>
        <w:t>عيسي بن يونس</w:t>
      </w:r>
      <w:r w:rsidR="00611354">
        <w:rPr>
          <w:rFonts w:hint="cs"/>
          <w:b/>
          <w:bCs/>
          <w:rtl/>
          <w:lang w:bidi="fa-IR"/>
        </w:rPr>
        <w:t xml:space="preserve">، </w:t>
      </w:r>
      <w:r w:rsidRPr="007C5470">
        <w:rPr>
          <w:rFonts w:hint="cs"/>
          <w:rtl/>
          <w:lang w:bidi="fa-IR"/>
        </w:rPr>
        <w:t>از تابع</w:t>
      </w:r>
      <w:r w:rsidR="006C01BA" w:rsidRPr="007C5470">
        <w:rPr>
          <w:rFonts w:hint="cs"/>
          <w:rtl/>
          <w:lang w:bidi="fa-IR"/>
        </w:rPr>
        <w:t xml:space="preserve"> </w:t>
      </w:r>
      <w:r w:rsidR="004F348A">
        <w:rPr>
          <w:rFonts w:hint="cs"/>
          <w:rtl/>
          <w:lang w:bidi="fa-IR"/>
        </w:rPr>
        <w:t>تابعان گفت</w:t>
      </w:r>
      <w:r w:rsidRPr="007C5470">
        <w:rPr>
          <w:rFonts w:hint="cs"/>
          <w:rtl/>
          <w:lang w:bidi="fa-IR"/>
        </w:rPr>
        <w:t>: « چگونه مي</w:t>
      </w:r>
      <w:r w:rsidRPr="007C5470">
        <w:rPr>
          <w:rFonts w:hint="cs"/>
          <w:rtl/>
          <w:lang w:bidi="fa-IR"/>
        </w:rPr>
        <w:softHyphen/>
        <w:t>بود اگر اوزاعي اين عصر را درك مي</w:t>
      </w:r>
      <w:r w:rsidRPr="007C5470">
        <w:rPr>
          <w:rFonts w:hint="cs"/>
          <w:rtl/>
          <w:lang w:bidi="fa-IR"/>
        </w:rPr>
        <w:softHyphen/>
        <w:t>كرد و مي</w:t>
      </w:r>
      <w:r w:rsidRPr="007C5470">
        <w:rPr>
          <w:rFonts w:hint="cs"/>
          <w:rtl/>
          <w:lang w:bidi="fa-IR"/>
        </w:rPr>
        <w:softHyphen/>
        <w:t>ديد؟»</w:t>
      </w:r>
      <w:r w:rsidR="004F348A">
        <w:rPr>
          <w:rStyle w:val="a9"/>
          <w:rtl/>
          <w:lang w:bidi="fa-IR"/>
        </w:rPr>
        <w:footnoteReference w:id="24"/>
      </w:r>
    </w:p>
    <w:p w:rsidR="006C01BA" w:rsidRPr="007C5470" w:rsidRDefault="006C01BA" w:rsidP="004F348A">
      <w:pPr>
        <w:rPr>
          <w:i/>
          <w:iCs/>
          <w:vertAlign w:val="subscript"/>
          <w:rtl/>
          <w:lang w:bidi="fa-IR"/>
        </w:rPr>
      </w:pPr>
      <w:r w:rsidRPr="007C5470">
        <w:rPr>
          <w:rFonts w:hint="cs"/>
          <w:rtl/>
          <w:lang w:bidi="fa-IR"/>
        </w:rPr>
        <w:t xml:space="preserve">از </w:t>
      </w:r>
      <w:r w:rsidRPr="007C5470">
        <w:rPr>
          <w:rFonts w:hint="cs"/>
          <w:b/>
          <w:bCs/>
          <w:rtl/>
          <w:lang w:bidi="fa-IR"/>
        </w:rPr>
        <w:t>« أمّ درداء »</w:t>
      </w:r>
      <w:r w:rsidR="00611354">
        <w:rPr>
          <w:rFonts w:hint="cs"/>
          <w:rtl/>
          <w:lang w:bidi="fa-IR"/>
        </w:rPr>
        <w:t xml:space="preserve"> (</w:t>
      </w:r>
      <w:r w:rsidRPr="007C5470">
        <w:rPr>
          <w:rFonts w:hint="cs"/>
          <w:rtl/>
          <w:lang w:bidi="fa-IR"/>
        </w:rPr>
        <w:t>مادر ابودرداء</w:t>
      </w:r>
      <w:r w:rsidR="00611354">
        <w:rPr>
          <w:rFonts w:hint="cs"/>
          <w:rtl/>
          <w:lang w:bidi="fa-IR"/>
        </w:rPr>
        <w:t xml:space="preserve">) </w:t>
      </w:r>
      <w:r w:rsidR="004F348A">
        <w:rPr>
          <w:rFonts w:hint="cs"/>
          <w:rtl/>
          <w:lang w:bidi="fa-IR"/>
        </w:rPr>
        <w:t>روايت شده است</w:t>
      </w:r>
      <w:r w:rsidRPr="007C5470">
        <w:rPr>
          <w:rFonts w:hint="cs"/>
          <w:rtl/>
          <w:lang w:bidi="fa-IR"/>
        </w:rPr>
        <w:t>: « روزي اب</w:t>
      </w:r>
      <w:r w:rsidR="008F6024" w:rsidRPr="007C5470">
        <w:rPr>
          <w:rFonts w:hint="cs"/>
          <w:rtl/>
          <w:lang w:bidi="fa-IR"/>
        </w:rPr>
        <w:t>ودرداء درحالي كه عصباني بود بر م</w:t>
      </w:r>
      <w:r w:rsidRPr="007C5470">
        <w:rPr>
          <w:rFonts w:hint="cs"/>
          <w:rtl/>
          <w:lang w:bidi="fa-IR"/>
        </w:rPr>
        <w:t>ن وارد شد</w:t>
      </w:r>
      <w:r w:rsidR="00611354">
        <w:rPr>
          <w:rFonts w:hint="cs"/>
          <w:rtl/>
          <w:lang w:bidi="fa-IR"/>
        </w:rPr>
        <w:t xml:space="preserve">، </w:t>
      </w:r>
      <w:r w:rsidRPr="007C5470">
        <w:rPr>
          <w:rFonts w:hint="cs"/>
          <w:rtl/>
          <w:lang w:bidi="fa-IR"/>
        </w:rPr>
        <w:t xml:space="preserve">به او گفتم چه </w:t>
      </w:r>
      <w:r w:rsidR="00671CE7" w:rsidRPr="007C5470">
        <w:rPr>
          <w:rFonts w:hint="cs"/>
          <w:rtl/>
          <w:lang w:bidi="fa-IR"/>
        </w:rPr>
        <w:t>چيزي تو را عصباني ساخته است؟</w:t>
      </w:r>
      <w:r w:rsidR="008F6024" w:rsidRPr="007C5470">
        <w:rPr>
          <w:rFonts w:hint="cs"/>
          <w:rtl/>
          <w:lang w:bidi="fa-IR"/>
        </w:rPr>
        <w:t xml:space="preserve"> گفت: به خدا قسم از </w:t>
      </w:r>
      <w:r w:rsidR="003557AA" w:rsidRPr="007C5470">
        <w:rPr>
          <w:rFonts w:hint="cs"/>
          <w:rtl/>
          <w:lang w:bidi="fa-IR"/>
        </w:rPr>
        <w:t>سنّت</w:t>
      </w:r>
      <w:r w:rsidR="008F6024" w:rsidRPr="007C5470">
        <w:rPr>
          <w:rFonts w:hint="cs"/>
          <w:rtl/>
          <w:lang w:bidi="fa-IR"/>
        </w:rPr>
        <w:t xml:space="preserve"> محمّد</w:t>
      </w:r>
      <w:r w:rsidR="004F348A">
        <w:rPr>
          <w:rFonts w:cs="CTraditional Arabic" w:hint="cs"/>
          <w:rtl/>
          <w:lang w:bidi="fa-IR"/>
        </w:rPr>
        <w:t>ص</w:t>
      </w:r>
      <w:r w:rsidR="008F6024" w:rsidRPr="007C5470">
        <w:rPr>
          <w:rFonts w:hint="cs"/>
          <w:rtl/>
          <w:lang w:bidi="fa-IR"/>
        </w:rPr>
        <w:t xml:space="preserve"> چيزي را در اين مردم نمي</w:t>
      </w:r>
      <w:r w:rsidR="008F6024" w:rsidRPr="007C5470">
        <w:rPr>
          <w:rFonts w:hint="cs"/>
          <w:rtl/>
          <w:lang w:bidi="fa-IR"/>
        </w:rPr>
        <w:softHyphen/>
        <w:t xml:space="preserve">بينم و به خدا قسم چيزي از آن </w:t>
      </w:r>
      <w:r w:rsidR="003557AA" w:rsidRPr="007C5470">
        <w:rPr>
          <w:rFonts w:hint="cs"/>
          <w:rtl/>
          <w:lang w:bidi="fa-IR"/>
        </w:rPr>
        <w:t>سنّت</w:t>
      </w:r>
      <w:r w:rsidR="008F6024" w:rsidRPr="007C5470">
        <w:rPr>
          <w:rFonts w:hint="cs"/>
          <w:rtl/>
          <w:lang w:bidi="fa-IR"/>
        </w:rPr>
        <w:t xml:space="preserve"> نمي شناسم جز اينكه آنان به جماعت نماز مي</w:t>
      </w:r>
      <w:r w:rsidR="008F6024" w:rsidRPr="007C5470">
        <w:rPr>
          <w:rFonts w:hint="cs"/>
          <w:rtl/>
          <w:lang w:bidi="fa-IR"/>
        </w:rPr>
        <w:softHyphen/>
        <w:t>گزارند»</w:t>
      </w:r>
      <w:r w:rsidR="004F348A">
        <w:rPr>
          <w:rStyle w:val="a9"/>
          <w:rtl/>
          <w:lang w:bidi="fa-IR"/>
        </w:rPr>
        <w:footnoteReference w:id="25"/>
      </w:r>
    </w:p>
    <w:p w:rsidR="00112558" w:rsidRPr="007C5470" w:rsidRDefault="002A0428" w:rsidP="00403C82">
      <w:pPr>
        <w:rPr>
          <w:i/>
          <w:iCs/>
          <w:vertAlign w:val="subscript"/>
          <w:rtl/>
          <w:lang w:bidi="fa-IR"/>
        </w:rPr>
      </w:pPr>
      <w:r w:rsidRPr="007C5470">
        <w:rPr>
          <w:rFonts w:hint="cs"/>
          <w:rtl/>
          <w:lang w:bidi="fa-IR"/>
        </w:rPr>
        <w:t xml:space="preserve">از </w:t>
      </w:r>
      <w:r w:rsidRPr="007C5470">
        <w:rPr>
          <w:rFonts w:hint="cs"/>
          <w:b/>
          <w:bCs/>
          <w:rtl/>
          <w:lang w:bidi="fa-IR"/>
        </w:rPr>
        <w:t>« انس بن مالك »</w:t>
      </w:r>
      <w:r w:rsidRPr="007C5470">
        <w:rPr>
          <w:rFonts w:hint="cs"/>
          <w:i/>
          <w:iCs/>
          <w:vertAlign w:val="subscript"/>
          <w:rtl/>
          <w:lang w:bidi="fa-IR"/>
        </w:rPr>
        <w:t xml:space="preserve"> </w:t>
      </w:r>
      <w:r w:rsidR="004F348A">
        <w:rPr>
          <w:rFonts w:hint="cs"/>
          <w:rtl/>
          <w:lang w:bidi="fa-IR"/>
        </w:rPr>
        <w:t>روايت</w:t>
      </w:r>
      <w:r w:rsidRPr="007C5470">
        <w:rPr>
          <w:rFonts w:hint="cs"/>
          <w:rtl/>
          <w:lang w:bidi="fa-IR"/>
        </w:rPr>
        <w:t xml:space="preserve"> شده است كه </w:t>
      </w:r>
      <w:r w:rsidR="004F348A">
        <w:rPr>
          <w:rFonts w:hint="cs"/>
          <w:rtl/>
          <w:lang w:bidi="fa-IR"/>
        </w:rPr>
        <w:t>گفت: « از آنچه در زمان رسول خدا</w:t>
      </w:r>
      <w:r w:rsidR="004F348A">
        <w:rPr>
          <w:rFonts w:cs="CTraditional Arabic" w:hint="cs"/>
          <w:rtl/>
          <w:lang w:bidi="fa-IR"/>
        </w:rPr>
        <w:t>ص</w:t>
      </w:r>
      <w:r w:rsidR="004F348A">
        <w:rPr>
          <w:rFonts w:hint="cs"/>
          <w:rtl/>
          <w:lang w:bidi="fa-IR"/>
        </w:rPr>
        <w:t xml:space="preserve"> درك كرده</w:t>
      </w:r>
      <w:r w:rsidR="004F348A">
        <w:rPr>
          <w:rFonts w:cs="CTraditional Arabic" w:hint="cs"/>
          <w:cs/>
          <w:lang w:bidi="fa-IR"/>
        </w:rPr>
        <w:t>‎</w:t>
      </w:r>
      <w:r w:rsidR="004F348A">
        <w:rPr>
          <w:rFonts w:hint="cs"/>
          <w:rtl/>
          <w:lang w:bidi="fa-IR"/>
        </w:rPr>
        <w:t>ام در ميان شما جز تلفّظ</w:t>
      </w:r>
      <w:r w:rsidRPr="007C5470">
        <w:rPr>
          <w:rFonts w:hint="cs"/>
          <w:rtl/>
          <w:lang w:bidi="fa-IR"/>
        </w:rPr>
        <w:t xml:space="preserve">تان به </w:t>
      </w:r>
      <w:r w:rsidRPr="007C5470">
        <w:rPr>
          <w:rFonts w:hint="cs"/>
          <w:b/>
          <w:bCs/>
          <w:rtl/>
          <w:lang w:bidi="fa-IR"/>
        </w:rPr>
        <w:t>« لا إله الّا الله</w:t>
      </w:r>
      <w:r w:rsidRPr="007C5470">
        <w:rPr>
          <w:rFonts w:hint="cs"/>
          <w:rtl/>
          <w:lang w:bidi="fa-IR"/>
        </w:rPr>
        <w:t>» نمي بينم</w:t>
      </w:r>
      <w:r w:rsidR="00611354">
        <w:rPr>
          <w:rFonts w:hint="cs"/>
          <w:rtl/>
          <w:lang w:bidi="fa-IR"/>
        </w:rPr>
        <w:t xml:space="preserve">. </w:t>
      </w:r>
      <w:r w:rsidR="00893CAC" w:rsidRPr="007C5470">
        <w:rPr>
          <w:rFonts w:hint="cs"/>
          <w:rtl/>
          <w:lang w:bidi="fa-IR"/>
        </w:rPr>
        <w:t>گفتيم:</w:t>
      </w:r>
      <w:r w:rsidR="00403C82">
        <w:rPr>
          <w:rFonts w:hint="cs"/>
          <w:rtl/>
          <w:lang w:bidi="fa-IR"/>
        </w:rPr>
        <w:t xml:space="preserve"> اي ابا حمزه! نمازمان چگونه؟ گفت</w:t>
      </w:r>
      <w:r w:rsidR="00893CAC" w:rsidRPr="007C5470">
        <w:rPr>
          <w:rFonts w:hint="cs"/>
          <w:rtl/>
          <w:lang w:bidi="fa-IR"/>
        </w:rPr>
        <w:t xml:space="preserve">: شما تا غروب خورشيد نماز </w:t>
      </w:r>
      <w:r w:rsidR="00403C82">
        <w:rPr>
          <w:rFonts w:hint="cs"/>
          <w:rtl/>
          <w:lang w:bidi="fa-IR"/>
        </w:rPr>
        <w:t>مي</w:t>
      </w:r>
      <w:r w:rsidR="00403C82">
        <w:rPr>
          <w:rFonts w:hint="cs"/>
          <w:rtl/>
          <w:lang w:bidi="fa-IR"/>
        </w:rPr>
        <w:softHyphen/>
        <w:t>خوانيد آيا اين نماز رسول خدا</w:t>
      </w:r>
      <w:r w:rsidR="00893CAC" w:rsidRPr="007C5470">
        <w:rPr>
          <w:rFonts w:hint="cs"/>
          <w:rtl/>
          <w:lang w:bidi="fa-IR"/>
        </w:rPr>
        <w:t>ست؟»</w:t>
      </w:r>
      <w:r w:rsidR="00403C82">
        <w:rPr>
          <w:rStyle w:val="a9"/>
          <w:rtl/>
          <w:lang w:bidi="fa-IR"/>
        </w:rPr>
        <w:footnoteReference w:id="26"/>
      </w:r>
      <w:r w:rsidR="007140C3" w:rsidRPr="007C5470">
        <w:rPr>
          <w:rFonts w:hint="cs"/>
          <w:rtl/>
          <w:lang w:bidi="fa-IR"/>
        </w:rPr>
        <w:t xml:space="preserve"> </w:t>
      </w:r>
      <w:r w:rsidR="00112558" w:rsidRPr="007C5470">
        <w:rPr>
          <w:rFonts w:hint="cs"/>
          <w:rtl/>
          <w:lang w:bidi="fa-IR"/>
        </w:rPr>
        <w:t xml:space="preserve">از </w:t>
      </w:r>
      <w:r w:rsidR="00403C82">
        <w:rPr>
          <w:rFonts w:hint="cs"/>
          <w:b/>
          <w:bCs/>
          <w:rtl/>
          <w:lang w:bidi="fa-IR"/>
        </w:rPr>
        <w:t>«حسن</w:t>
      </w:r>
      <w:r w:rsidR="00112558" w:rsidRPr="007C5470">
        <w:rPr>
          <w:rFonts w:hint="cs"/>
          <w:b/>
          <w:bCs/>
          <w:rtl/>
          <w:lang w:bidi="fa-IR"/>
        </w:rPr>
        <w:t>»</w:t>
      </w:r>
      <w:r w:rsidR="00112558" w:rsidRPr="007C5470">
        <w:rPr>
          <w:rFonts w:hint="cs"/>
          <w:i/>
          <w:iCs/>
          <w:vertAlign w:val="subscript"/>
          <w:rtl/>
          <w:lang w:bidi="fa-IR"/>
        </w:rPr>
        <w:t xml:space="preserve"> </w:t>
      </w:r>
      <w:r w:rsidR="00403C82">
        <w:rPr>
          <w:rFonts w:hint="cs"/>
          <w:rtl/>
          <w:lang w:bidi="fa-IR"/>
        </w:rPr>
        <w:t>روايت</w:t>
      </w:r>
      <w:r w:rsidR="00112558" w:rsidRPr="007C5470">
        <w:rPr>
          <w:rFonts w:hint="cs"/>
          <w:rtl/>
          <w:lang w:bidi="fa-IR"/>
        </w:rPr>
        <w:t xml:space="preserve"> شده است كه گفت: « اگر كسي</w:t>
      </w:r>
      <w:r w:rsidR="00A87CA2" w:rsidRPr="007C5470">
        <w:rPr>
          <w:rFonts w:hint="cs"/>
          <w:rtl/>
          <w:lang w:bidi="fa-IR"/>
        </w:rPr>
        <w:t>،</w:t>
      </w:r>
      <w:r w:rsidR="00112558" w:rsidRPr="007C5470">
        <w:rPr>
          <w:rFonts w:hint="cs"/>
          <w:rtl/>
          <w:lang w:bidi="fa-IR"/>
        </w:rPr>
        <w:t xml:space="preserve"> سلف صالح را درك كرده باشد و امروز دوباره زنده </w:t>
      </w:r>
      <w:r w:rsidR="007140C3" w:rsidRPr="007C5470">
        <w:rPr>
          <w:rFonts w:hint="cs"/>
          <w:rtl/>
          <w:lang w:bidi="fa-IR"/>
        </w:rPr>
        <w:t>شود</w:t>
      </w:r>
      <w:r w:rsidR="00112558" w:rsidRPr="007C5470">
        <w:rPr>
          <w:rFonts w:hint="cs"/>
          <w:rtl/>
          <w:lang w:bidi="fa-IR"/>
        </w:rPr>
        <w:t>، چيزي را از اسلام باز نخواهد شناخت ـ اين را گفت درحالي كه دستش را بر گونه</w:t>
      </w:r>
      <w:r w:rsidR="00112558" w:rsidRPr="007C5470">
        <w:rPr>
          <w:rFonts w:hint="cs"/>
          <w:rtl/>
          <w:lang w:bidi="fa-IR"/>
        </w:rPr>
        <w:softHyphen/>
        <w:t>اش قرار داده بود ـ سپس ا</w:t>
      </w:r>
      <w:r w:rsidR="00403C82">
        <w:rPr>
          <w:rFonts w:hint="cs"/>
          <w:rtl/>
          <w:lang w:bidi="fa-IR"/>
        </w:rPr>
        <w:t>دامه داد</w:t>
      </w:r>
      <w:r w:rsidR="00112558" w:rsidRPr="007C5470">
        <w:rPr>
          <w:rFonts w:hint="cs"/>
          <w:rtl/>
          <w:lang w:bidi="fa-IR"/>
        </w:rPr>
        <w:t>: جز اين نماز</w:t>
      </w:r>
      <w:r w:rsidR="007140C3" w:rsidRPr="007C5470">
        <w:rPr>
          <w:rFonts w:hint="cs"/>
          <w:rtl/>
          <w:lang w:bidi="fa-IR"/>
        </w:rPr>
        <w:t xml:space="preserve"> را، سپس گفت: به خدا قسم با وجود اين</w:t>
      </w:r>
      <w:r w:rsidR="00A87CA2" w:rsidRPr="007C5470">
        <w:rPr>
          <w:rFonts w:hint="cs"/>
          <w:rtl/>
          <w:lang w:bidi="fa-IR"/>
        </w:rPr>
        <w:t>،</w:t>
      </w:r>
      <w:r w:rsidR="00403C82">
        <w:rPr>
          <w:rFonts w:hint="cs"/>
          <w:rtl/>
          <w:lang w:bidi="fa-IR"/>
        </w:rPr>
        <w:t xml:space="preserve"> كسي كه در اين بحبوحه</w:t>
      </w:r>
      <w:r w:rsidR="007140C3" w:rsidRPr="007C5470">
        <w:rPr>
          <w:rFonts w:hint="cs"/>
          <w:rtl/>
          <w:lang w:bidi="fa-IR"/>
        </w:rPr>
        <w:t xml:space="preserve"> منكرات زندگي كند و سلف صالح را درك نكرده باشد</w:t>
      </w:r>
      <w:r w:rsidR="00611354">
        <w:rPr>
          <w:rFonts w:hint="cs"/>
          <w:rtl/>
          <w:lang w:bidi="fa-IR"/>
        </w:rPr>
        <w:t xml:space="preserve">، </w:t>
      </w:r>
      <w:r w:rsidR="000B644E" w:rsidRPr="007C5470">
        <w:rPr>
          <w:rFonts w:hint="cs"/>
          <w:rtl/>
          <w:lang w:bidi="fa-IR"/>
        </w:rPr>
        <w:t>و بدعت گذاري را ببيند كه مردم را به آن بدعت فرا مي</w:t>
      </w:r>
      <w:r w:rsidR="000B644E" w:rsidRPr="007C5470">
        <w:rPr>
          <w:rFonts w:hint="cs"/>
          <w:rtl/>
          <w:lang w:bidi="fa-IR"/>
        </w:rPr>
        <w:softHyphen/>
        <w:t xml:space="preserve">خواند و دنيا پرستي را ببيند كه مردم را به سوي دنيا گرايي </w:t>
      </w:r>
      <w:r w:rsidR="00A87CA2" w:rsidRPr="007C5470">
        <w:rPr>
          <w:rFonts w:hint="cs"/>
          <w:rtl/>
          <w:lang w:bidi="fa-IR"/>
        </w:rPr>
        <w:t>دعوت مي</w:t>
      </w:r>
      <w:r w:rsidR="00A87CA2" w:rsidRPr="007C5470">
        <w:rPr>
          <w:rFonts w:hint="cs"/>
          <w:rtl/>
          <w:lang w:bidi="fa-IR"/>
        </w:rPr>
        <w:softHyphen/>
        <w:t>كند</w:t>
      </w:r>
      <w:r w:rsidR="000B644E" w:rsidRPr="007C5470">
        <w:rPr>
          <w:rFonts w:hint="cs"/>
          <w:rtl/>
          <w:lang w:bidi="fa-IR"/>
        </w:rPr>
        <w:t>،</w:t>
      </w:r>
      <w:r w:rsidR="00A87CA2" w:rsidRPr="007C5470">
        <w:rPr>
          <w:rFonts w:hint="cs"/>
          <w:rtl/>
          <w:lang w:bidi="fa-IR"/>
        </w:rPr>
        <w:t xml:space="preserve"> </w:t>
      </w:r>
      <w:r w:rsidR="00155AED" w:rsidRPr="007C5470">
        <w:rPr>
          <w:rFonts w:hint="cs"/>
          <w:rtl/>
          <w:lang w:bidi="fa-IR"/>
        </w:rPr>
        <w:t>امّا خداوند</w:t>
      </w:r>
      <w:r w:rsidR="00A87CA2" w:rsidRPr="007C5470">
        <w:rPr>
          <w:rFonts w:hint="cs"/>
          <w:rtl/>
          <w:lang w:bidi="fa-IR"/>
        </w:rPr>
        <w:t xml:space="preserve"> او</w:t>
      </w:r>
      <w:r w:rsidR="00403C82">
        <w:rPr>
          <w:rFonts w:hint="cs"/>
          <w:rtl/>
          <w:lang w:bidi="fa-IR"/>
        </w:rPr>
        <w:t xml:space="preserve"> </w:t>
      </w:r>
      <w:r w:rsidR="00A87CA2" w:rsidRPr="007C5470">
        <w:rPr>
          <w:rFonts w:hint="cs"/>
          <w:rtl/>
          <w:lang w:bidi="fa-IR"/>
        </w:rPr>
        <w:t>را</w:t>
      </w:r>
      <w:r w:rsidR="00155AED" w:rsidRPr="007C5470">
        <w:rPr>
          <w:rFonts w:hint="cs"/>
          <w:rtl/>
          <w:lang w:bidi="fa-IR"/>
        </w:rPr>
        <w:t xml:space="preserve"> از</w:t>
      </w:r>
      <w:r w:rsidR="00A87CA2" w:rsidRPr="007C5470">
        <w:rPr>
          <w:rFonts w:hint="cs"/>
          <w:rtl/>
          <w:lang w:bidi="fa-IR"/>
        </w:rPr>
        <w:t xml:space="preserve"> اين</w:t>
      </w:r>
      <w:r w:rsidR="00403C82">
        <w:rPr>
          <w:rFonts w:hint="cs"/>
          <w:rtl/>
          <w:lang w:bidi="fa-IR"/>
        </w:rPr>
        <w:t xml:space="preserve"> مقولات حفظ كند و ق</w:t>
      </w:r>
      <w:r w:rsidR="00155AED" w:rsidRPr="007C5470">
        <w:rPr>
          <w:rFonts w:hint="cs"/>
          <w:rtl/>
          <w:lang w:bidi="fa-IR"/>
        </w:rPr>
        <w:t>ل</w:t>
      </w:r>
      <w:r w:rsidR="00403C82">
        <w:rPr>
          <w:rFonts w:hint="cs"/>
          <w:rtl/>
          <w:lang w:bidi="fa-IR"/>
        </w:rPr>
        <w:t>ب</w:t>
      </w:r>
      <w:r w:rsidR="00155AED" w:rsidRPr="007C5470">
        <w:rPr>
          <w:rFonts w:hint="cs"/>
          <w:rtl/>
          <w:lang w:bidi="fa-IR"/>
        </w:rPr>
        <w:t>ش</w:t>
      </w:r>
      <w:r w:rsidR="00403C82">
        <w:rPr>
          <w:rFonts w:hint="cs"/>
          <w:rtl/>
          <w:lang w:bidi="fa-IR"/>
        </w:rPr>
        <w:t xml:space="preserve"> را طوري بگرداند كه به سلف صالح</w:t>
      </w:r>
      <w:r w:rsidR="00A87CA2" w:rsidRPr="007C5470">
        <w:rPr>
          <w:rFonts w:hint="cs"/>
          <w:rtl/>
          <w:lang w:bidi="fa-IR"/>
        </w:rPr>
        <w:t xml:space="preserve"> گر</w:t>
      </w:r>
      <w:r w:rsidR="00155AED" w:rsidRPr="007C5470">
        <w:rPr>
          <w:rFonts w:hint="cs"/>
          <w:rtl/>
          <w:lang w:bidi="fa-IR"/>
        </w:rPr>
        <w:t>ايش داشته باشد و ميل و پيروي از ايشان را در دل بكارد و طريق و عادات آنان را بپي</w:t>
      </w:r>
      <w:r w:rsidR="00403C82">
        <w:rPr>
          <w:rFonts w:hint="cs"/>
          <w:rtl/>
          <w:lang w:bidi="fa-IR"/>
        </w:rPr>
        <w:t>مايد</w:t>
      </w:r>
      <w:r w:rsidR="00A87CA2" w:rsidRPr="007C5470">
        <w:rPr>
          <w:rFonts w:hint="cs"/>
          <w:rtl/>
          <w:lang w:bidi="fa-IR"/>
        </w:rPr>
        <w:t xml:space="preserve"> خداوند بدين اقتفا و پيروي، او</w:t>
      </w:r>
      <w:r w:rsidR="00155AED" w:rsidRPr="007C5470">
        <w:rPr>
          <w:rFonts w:hint="cs"/>
          <w:rtl/>
          <w:lang w:bidi="fa-IR"/>
        </w:rPr>
        <w:t xml:space="preserve"> را پاداشي بزرگ</w:t>
      </w:r>
      <w:r w:rsidR="00403C82">
        <w:rPr>
          <w:rFonts w:hint="cs"/>
          <w:rtl/>
          <w:lang w:bidi="fa-IR"/>
        </w:rPr>
        <w:t xml:space="preserve"> عطا خواهد كرد و ـ إنْ شاء الله </w:t>
      </w:r>
      <w:r w:rsidR="00155AED" w:rsidRPr="007C5470">
        <w:rPr>
          <w:rFonts w:hint="cs"/>
          <w:rtl/>
          <w:lang w:bidi="fa-IR"/>
        </w:rPr>
        <w:t xml:space="preserve">ـ از ايشان خواهد </w:t>
      </w:r>
      <w:r w:rsidR="00A87CA2" w:rsidRPr="007C5470">
        <w:rPr>
          <w:rFonts w:hint="cs"/>
          <w:rtl/>
          <w:lang w:bidi="fa-IR"/>
        </w:rPr>
        <w:t>بود</w:t>
      </w:r>
      <w:r w:rsidR="00155AED" w:rsidRPr="007C5470">
        <w:rPr>
          <w:rFonts w:hint="cs"/>
          <w:rtl/>
          <w:lang w:bidi="fa-IR"/>
        </w:rPr>
        <w:t>.»</w:t>
      </w:r>
      <w:r w:rsidR="00403C82">
        <w:rPr>
          <w:rStyle w:val="a9"/>
          <w:rtl/>
          <w:lang w:bidi="fa-IR"/>
        </w:rPr>
        <w:footnoteReference w:id="27"/>
      </w:r>
    </w:p>
    <w:p w:rsidR="00F576F7" w:rsidRPr="007C5470" w:rsidRDefault="00F576F7" w:rsidP="00403C82">
      <w:pPr>
        <w:rPr>
          <w:rtl/>
          <w:lang w:bidi="fa-IR"/>
        </w:rPr>
      </w:pPr>
      <w:r w:rsidRPr="007C5470">
        <w:rPr>
          <w:rFonts w:hint="cs"/>
          <w:rtl/>
          <w:lang w:bidi="fa-IR"/>
        </w:rPr>
        <w:t xml:space="preserve">از </w:t>
      </w:r>
      <w:r w:rsidRPr="007C5470">
        <w:rPr>
          <w:rFonts w:hint="cs"/>
          <w:b/>
          <w:bCs/>
          <w:rtl/>
          <w:lang w:bidi="fa-IR"/>
        </w:rPr>
        <w:t>ميمون بن مهران</w:t>
      </w:r>
      <w:r w:rsidR="00403C82">
        <w:rPr>
          <w:rStyle w:val="a9"/>
          <w:b/>
          <w:bCs/>
          <w:rtl/>
          <w:lang w:bidi="fa-IR"/>
        </w:rPr>
        <w:footnoteReference w:id="28"/>
      </w:r>
      <w:r w:rsidRPr="007C5470">
        <w:rPr>
          <w:rFonts w:hint="cs"/>
          <w:rtl/>
          <w:lang w:bidi="fa-IR"/>
        </w:rPr>
        <w:t xml:space="preserve"> روايت شده است كه گفت:</w:t>
      </w:r>
      <w:r w:rsidR="00403C82">
        <w:rPr>
          <w:rFonts w:hint="cs"/>
          <w:rtl/>
          <w:lang w:bidi="fa-IR"/>
        </w:rPr>
        <w:t xml:space="preserve">د </w:t>
      </w:r>
      <w:r w:rsidR="001476BA" w:rsidRPr="007C5470">
        <w:rPr>
          <w:rFonts w:hint="cs"/>
          <w:rtl/>
          <w:lang w:bidi="fa-IR"/>
        </w:rPr>
        <w:t>«</w:t>
      </w:r>
      <w:r w:rsidRPr="007C5470">
        <w:rPr>
          <w:rFonts w:hint="cs"/>
          <w:rtl/>
          <w:lang w:bidi="fa-IR"/>
        </w:rPr>
        <w:t>اگر مردي از سلف [گذشتگان صالح</w:t>
      </w:r>
      <w:r w:rsidR="001476BA" w:rsidRPr="007C5470">
        <w:rPr>
          <w:rFonts w:hint="cs"/>
          <w:rtl/>
          <w:lang w:bidi="fa-IR"/>
        </w:rPr>
        <w:t xml:space="preserve"> در ميان شما</w:t>
      </w:r>
      <w:r w:rsidRPr="007C5470">
        <w:rPr>
          <w:rFonts w:hint="cs"/>
          <w:rtl/>
          <w:lang w:bidi="fa-IR"/>
        </w:rPr>
        <w:t>] زنده شود</w:t>
      </w:r>
      <w:r w:rsidR="006927FF" w:rsidRPr="007C5470">
        <w:rPr>
          <w:rFonts w:hint="cs"/>
          <w:rtl/>
          <w:lang w:bidi="fa-IR"/>
        </w:rPr>
        <w:t xml:space="preserve">، </w:t>
      </w:r>
      <w:r w:rsidR="001476BA" w:rsidRPr="007C5470">
        <w:rPr>
          <w:rFonts w:hint="cs"/>
          <w:rtl/>
          <w:lang w:bidi="fa-IR"/>
        </w:rPr>
        <w:t xml:space="preserve">جز اين قبله و توجه </w:t>
      </w:r>
      <w:r w:rsidRPr="007C5470">
        <w:rPr>
          <w:rFonts w:hint="cs"/>
          <w:rtl/>
          <w:lang w:bidi="fa-IR"/>
        </w:rPr>
        <w:t xml:space="preserve">تان </w:t>
      </w:r>
      <w:r w:rsidR="001476BA" w:rsidRPr="007C5470">
        <w:rPr>
          <w:rFonts w:hint="cs"/>
          <w:rtl/>
          <w:lang w:bidi="fa-IR"/>
        </w:rPr>
        <w:t xml:space="preserve">را </w:t>
      </w:r>
      <w:r w:rsidRPr="007C5470">
        <w:rPr>
          <w:rFonts w:hint="cs"/>
          <w:rtl/>
          <w:lang w:bidi="fa-IR"/>
        </w:rPr>
        <w:t>بدان</w:t>
      </w:r>
      <w:r w:rsidR="001476BA" w:rsidRPr="007C5470">
        <w:rPr>
          <w:rFonts w:hint="cs"/>
          <w:rtl/>
          <w:lang w:bidi="fa-IR"/>
        </w:rPr>
        <w:t xml:space="preserve"> [از صدر اسلام]</w:t>
      </w:r>
      <w:r w:rsidRPr="007C5470">
        <w:rPr>
          <w:rFonts w:hint="cs"/>
          <w:rtl/>
          <w:lang w:bidi="fa-IR"/>
        </w:rPr>
        <w:t xml:space="preserve"> باز نخواهد شناخت.</w:t>
      </w:r>
      <w:r w:rsidR="001476BA" w:rsidRPr="007C5470">
        <w:rPr>
          <w:rFonts w:hint="cs"/>
          <w:rtl/>
          <w:lang w:bidi="fa-IR"/>
        </w:rPr>
        <w:t>»</w:t>
      </w:r>
    </w:p>
    <w:p w:rsidR="006927FF" w:rsidRPr="007C5470" w:rsidRDefault="00F576F7" w:rsidP="00403C82">
      <w:pPr>
        <w:rPr>
          <w:rtl/>
          <w:lang w:bidi="fa-IR"/>
        </w:rPr>
      </w:pPr>
      <w:r w:rsidRPr="007C5470">
        <w:rPr>
          <w:rFonts w:hint="cs"/>
          <w:b/>
          <w:bCs/>
          <w:rtl/>
          <w:lang w:bidi="fa-IR"/>
        </w:rPr>
        <w:t>ابن سهيل</w:t>
      </w:r>
      <w:r w:rsidRPr="007C5470">
        <w:rPr>
          <w:rFonts w:hint="cs"/>
          <w:rtl/>
          <w:lang w:bidi="fa-IR"/>
        </w:rPr>
        <w:t xml:space="preserve"> از پدرش</w:t>
      </w:r>
      <w:r w:rsidR="006927FF" w:rsidRPr="007C5470">
        <w:rPr>
          <w:rFonts w:hint="cs"/>
          <w:rtl/>
          <w:lang w:bidi="fa-IR"/>
        </w:rPr>
        <w:t>،</w:t>
      </w:r>
      <w:r w:rsidRPr="007C5470">
        <w:rPr>
          <w:rFonts w:hint="cs"/>
          <w:rtl/>
          <w:lang w:bidi="fa-IR"/>
        </w:rPr>
        <w:t xml:space="preserve"> مالك روايت كرده كه گفت:</w:t>
      </w:r>
      <w:r w:rsidR="001476BA" w:rsidRPr="007C5470">
        <w:rPr>
          <w:rFonts w:hint="cs"/>
          <w:rtl/>
          <w:lang w:bidi="fa-IR"/>
        </w:rPr>
        <w:t>«</w:t>
      </w:r>
      <w:r w:rsidRPr="007C5470">
        <w:rPr>
          <w:rFonts w:hint="cs"/>
          <w:rtl/>
          <w:lang w:bidi="fa-IR"/>
        </w:rPr>
        <w:t xml:space="preserve"> آنچه را كه در ميان مردم </w:t>
      </w:r>
      <w:r w:rsidR="006927FF" w:rsidRPr="007C5470">
        <w:rPr>
          <w:rFonts w:hint="cs"/>
          <w:rtl/>
          <w:lang w:bidi="fa-IR"/>
        </w:rPr>
        <w:t>است،</w:t>
      </w:r>
      <w:r w:rsidRPr="007C5470">
        <w:rPr>
          <w:rFonts w:hint="cs"/>
          <w:rtl/>
          <w:lang w:bidi="fa-IR"/>
        </w:rPr>
        <w:t xml:space="preserve"> جز نماز</w:t>
      </w:r>
      <w:r w:rsidR="006927FF" w:rsidRPr="007C5470">
        <w:rPr>
          <w:rFonts w:hint="cs"/>
          <w:rtl/>
          <w:lang w:bidi="fa-IR"/>
        </w:rPr>
        <w:t xml:space="preserve"> و</w:t>
      </w:r>
      <w:r w:rsidRPr="007C5470">
        <w:rPr>
          <w:rFonts w:hint="cs"/>
          <w:rtl/>
          <w:lang w:bidi="fa-IR"/>
        </w:rPr>
        <w:t xml:space="preserve"> </w:t>
      </w:r>
      <w:r w:rsidR="006927FF" w:rsidRPr="007C5470">
        <w:rPr>
          <w:rFonts w:hint="cs"/>
          <w:rtl/>
          <w:lang w:bidi="fa-IR"/>
        </w:rPr>
        <w:t xml:space="preserve">ندايش </w:t>
      </w:r>
      <w:r w:rsidRPr="007C5470">
        <w:rPr>
          <w:rFonts w:hint="cs"/>
          <w:rtl/>
          <w:lang w:bidi="fa-IR"/>
        </w:rPr>
        <w:t>را نمي شناسم [كه مطابق سلف صالح باشد</w:t>
      </w:r>
      <w:r w:rsidR="00403C82">
        <w:rPr>
          <w:rFonts w:hint="cs"/>
          <w:rtl/>
          <w:lang w:bidi="fa-IR"/>
        </w:rPr>
        <w:t>.</w:t>
      </w:r>
    </w:p>
    <w:p w:rsidR="00F576F7" w:rsidRPr="007C5470" w:rsidRDefault="00F576F7" w:rsidP="001A7ACF">
      <w:pPr>
        <w:rPr>
          <w:rtl/>
          <w:lang w:bidi="fa-IR"/>
        </w:rPr>
      </w:pPr>
      <w:r w:rsidRPr="007C5470">
        <w:rPr>
          <w:rFonts w:hint="cs"/>
          <w:rtl/>
          <w:lang w:bidi="fa-IR"/>
        </w:rPr>
        <w:t>اينگونه روايات مشابه [فوق] بيانگر اين نكته هستند كه</w:t>
      </w:r>
      <w:r w:rsidR="00563A97">
        <w:rPr>
          <w:rFonts w:hint="cs"/>
          <w:rtl/>
          <w:lang w:bidi="fa-IR"/>
        </w:rPr>
        <w:t xml:space="preserve"> بدعت</w:t>
      </w:r>
      <w:r w:rsidRPr="007C5470">
        <w:rPr>
          <w:rFonts w:hint="cs"/>
          <w:rtl/>
          <w:lang w:bidi="fa-IR"/>
        </w:rPr>
        <w:t>هايي در مشروعات، ممزوج و داخل خواهد شد</w:t>
      </w:r>
      <w:r w:rsidR="000F37D8" w:rsidRPr="007C5470">
        <w:rPr>
          <w:rFonts w:hint="cs"/>
          <w:rtl/>
          <w:lang w:bidi="fa-IR"/>
        </w:rPr>
        <w:t xml:space="preserve">؛ </w:t>
      </w:r>
      <w:r w:rsidRPr="007C5470">
        <w:rPr>
          <w:rFonts w:hint="cs"/>
          <w:rtl/>
          <w:lang w:bidi="fa-IR"/>
        </w:rPr>
        <w:t>چيزي كه از قبل شروع شده</w:t>
      </w:r>
      <w:r w:rsidR="000F37D8" w:rsidRPr="007C5470">
        <w:rPr>
          <w:rFonts w:hint="cs"/>
          <w:rtl/>
          <w:lang w:bidi="fa-IR"/>
        </w:rPr>
        <w:t>،</w:t>
      </w:r>
      <w:r w:rsidRPr="007C5470">
        <w:rPr>
          <w:rFonts w:hint="cs"/>
          <w:rtl/>
          <w:lang w:bidi="fa-IR"/>
        </w:rPr>
        <w:t xml:space="preserve"> در طول </w:t>
      </w:r>
      <w:r w:rsidR="000F37D8" w:rsidRPr="007C5470">
        <w:rPr>
          <w:rFonts w:hint="cs"/>
          <w:rtl/>
          <w:lang w:bidi="fa-IR"/>
        </w:rPr>
        <w:t>زمان،</w:t>
      </w:r>
      <w:r w:rsidRPr="007C5470">
        <w:rPr>
          <w:rFonts w:hint="cs"/>
          <w:rtl/>
          <w:lang w:bidi="fa-IR"/>
        </w:rPr>
        <w:t xml:space="preserve"> فزوني خواهد گرفت.</w:t>
      </w:r>
    </w:p>
    <w:p w:rsidR="00F576F7" w:rsidRPr="007C5470" w:rsidRDefault="00F576F7" w:rsidP="001A7ACF">
      <w:pPr>
        <w:rPr>
          <w:rtl/>
          <w:lang w:bidi="fa-IR"/>
        </w:rPr>
      </w:pPr>
      <w:r w:rsidRPr="007C5470">
        <w:rPr>
          <w:rFonts w:hint="cs"/>
          <w:rtl/>
          <w:lang w:bidi="fa-IR"/>
        </w:rPr>
        <w:t>[بر همين اساس</w:t>
      </w:r>
      <w:r w:rsidR="000F37D8" w:rsidRPr="007C5470">
        <w:rPr>
          <w:rFonts w:hint="cs"/>
          <w:rtl/>
          <w:lang w:bidi="fa-IR"/>
        </w:rPr>
        <w:t xml:space="preserve"> این جانب</w:t>
      </w:r>
      <w:r w:rsidRPr="007C5470">
        <w:rPr>
          <w:rFonts w:hint="cs"/>
          <w:rtl/>
          <w:lang w:bidi="fa-IR"/>
        </w:rPr>
        <w:t>] مرد</w:t>
      </w:r>
      <w:r w:rsidR="000F37D8" w:rsidRPr="007C5470">
        <w:rPr>
          <w:rFonts w:hint="cs"/>
          <w:rtl/>
          <w:lang w:bidi="fa-IR"/>
        </w:rPr>
        <w:t>ّ</w:t>
      </w:r>
      <w:r w:rsidRPr="007C5470">
        <w:rPr>
          <w:rFonts w:hint="cs"/>
          <w:rtl/>
          <w:lang w:bidi="fa-IR"/>
        </w:rPr>
        <w:t>د ماندم</w:t>
      </w:r>
      <w:r w:rsidR="00563A97">
        <w:rPr>
          <w:rFonts w:hint="cs"/>
          <w:rtl/>
          <w:lang w:bidi="fa-IR"/>
        </w:rPr>
        <w:t xml:space="preserve"> از</w:t>
      </w:r>
      <w:r w:rsidRPr="007C5470">
        <w:rPr>
          <w:rFonts w:hint="cs"/>
          <w:rtl/>
          <w:lang w:bidi="fa-IR"/>
        </w:rPr>
        <w:t xml:space="preserve"> اينكه تابع </w:t>
      </w:r>
      <w:r w:rsidR="003557AA" w:rsidRPr="007C5470">
        <w:rPr>
          <w:rFonts w:hint="cs"/>
          <w:rtl/>
          <w:lang w:bidi="fa-IR"/>
        </w:rPr>
        <w:t>سنّت</w:t>
      </w:r>
      <w:r w:rsidRPr="007C5470">
        <w:rPr>
          <w:rFonts w:hint="cs"/>
          <w:rtl/>
          <w:lang w:bidi="fa-IR"/>
        </w:rPr>
        <w:t xml:space="preserve"> [حضرت رسول و سلف صا</w:t>
      </w:r>
      <w:r w:rsidR="00563A97">
        <w:rPr>
          <w:rFonts w:hint="cs"/>
          <w:rtl/>
          <w:lang w:bidi="fa-IR"/>
        </w:rPr>
        <w:t>لح] باشم يا پيرو و همراه بدعت گذ</w:t>
      </w:r>
      <w:r w:rsidRPr="007C5470">
        <w:rPr>
          <w:rFonts w:hint="cs"/>
          <w:rtl/>
          <w:lang w:bidi="fa-IR"/>
        </w:rPr>
        <w:t>اران</w:t>
      </w:r>
      <w:r w:rsidR="000F37D8" w:rsidRPr="007C5470">
        <w:rPr>
          <w:rFonts w:hint="cs"/>
          <w:rtl/>
          <w:lang w:bidi="fa-IR"/>
        </w:rPr>
        <w:t xml:space="preserve"> </w:t>
      </w:r>
      <w:r w:rsidRPr="007C5470">
        <w:rPr>
          <w:rFonts w:hint="cs"/>
          <w:rtl/>
          <w:lang w:bidi="fa-IR"/>
        </w:rPr>
        <w:t xml:space="preserve">گردم كه صورت اول[ پيروي از سلف صالح] مشروط خواهد بود بر اينكه مخالفت و معاندت بورزم </w:t>
      </w:r>
      <w:r w:rsidR="00563A97">
        <w:rPr>
          <w:rFonts w:hint="cs"/>
          <w:rtl/>
          <w:lang w:bidi="fa-IR"/>
        </w:rPr>
        <w:t>با چيزي كه مردم بدان عادت گرفته</w:t>
      </w:r>
      <w:r w:rsidR="00563A97">
        <w:rPr>
          <w:rFonts w:cs="CTraditional Arabic" w:hint="cs"/>
          <w:cs/>
          <w:lang w:bidi="fa-IR"/>
        </w:rPr>
        <w:t>‎</w:t>
      </w:r>
      <w:r w:rsidRPr="007C5470">
        <w:rPr>
          <w:rFonts w:hint="cs"/>
          <w:rtl/>
          <w:lang w:bidi="fa-IR"/>
        </w:rPr>
        <w:t>اند</w:t>
      </w:r>
      <w:r w:rsidR="000F37D8" w:rsidRPr="007C5470">
        <w:rPr>
          <w:rFonts w:hint="cs"/>
          <w:rtl/>
          <w:lang w:bidi="fa-IR"/>
        </w:rPr>
        <w:t>.</w:t>
      </w:r>
      <w:r w:rsidRPr="007C5470">
        <w:rPr>
          <w:rFonts w:hint="cs"/>
          <w:rtl/>
          <w:lang w:bidi="fa-IR"/>
        </w:rPr>
        <w:t xml:space="preserve"> پس ناگزير آن</w:t>
      </w:r>
      <w:r w:rsidR="00563A97">
        <w:rPr>
          <w:rFonts w:cs="CTraditional Arabic" w:hint="cs"/>
          <w:cs/>
          <w:lang w:bidi="fa-IR"/>
        </w:rPr>
        <w:t>‎</w:t>
      </w:r>
      <w:r w:rsidRPr="007C5470">
        <w:rPr>
          <w:rFonts w:hint="cs"/>
          <w:rtl/>
          <w:lang w:bidi="fa-IR"/>
        </w:rPr>
        <w:t>چه را كه حاصل خواهم كرد براي مخالفانم مشكلاتي را در پي خواهد داشت مخصوصا</w:t>
      </w:r>
      <w:r w:rsidR="000F37D8" w:rsidRPr="007C5470">
        <w:rPr>
          <w:rFonts w:hint="cs"/>
          <w:rtl/>
          <w:lang w:bidi="fa-IR"/>
        </w:rPr>
        <w:t>ً</w:t>
      </w:r>
      <w:r w:rsidR="00563A97">
        <w:rPr>
          <w:rFonts w:hint="cs"/>
          <w:rtl/>
          <w:lang w:bidi="fa-IR"/>
        </w:rPr>
        <w:t xml:space="preserve"> زماني كه صاحبان آن بدعت</w:t>
      </w:r>
      <w:r w:rsidR="00563A97">
        <w:rPr>
          <w:rFonts w:cs="CTraditional Arabic" w:hint="cs"/>
          <w:cs/>
          <w:lang w:bidi="fa-IR"/>
        </w:rPr>
        <w:t>‎</w:t>
      </w:r>
      <w:r w:rsidRPr="007C5470">
        <w:rPr>
          <w:rFonts w:hint="cs"/>
          <w:rtl/>
          <w:lang w:bidi="fa-IR"/>
        </w:rPr>
        <w:t>ها مد</w:t>
      </w:r>
      <w:r w:rsidR="000F37D8" w:rsidRPr="007C5470">
        <w:rPr>
          <w:rFonts w:hint="cs"/>
          <w:rtl/>
          <w:lang w:bidi="fa-IR"/>
        </w:rPr>
        <w:t>ّ</w:t>
      </w:r>
      <w:r w:rsidRPr="007C5470">
        <w:rPr>
          <w:rFonts w:hint="cs"/>
          <w:rtl/>
          <w:lang w:bidi="fa-IR"/>
        </w:rPr>
        <w:t>عي باشند آنچه ايشان بر آنند [ل</w:t>
      </w:r>
      <w:r w:rsidR="000F37D8" w:rsidRPr="007C5470">
        <w:rPr>
          <w:rFonts w:hint="cs"/>
          <w:rtl/>
          <w:lang w:bidi="fa-IR"/>
        </w:rPr>
        <w:t>ُ</w:t>
      </w:r>
      <w:r w:rsidRPr="007C5470">
        <w:rPr>
          <w:rFonts w:hint="cs"/>
          <w:rtl/>
          <w:lang w:bidi="fa-IR"/>
        </w:rPr>
        <w:t>ب</w:t>
      </w:r>
      <w:r w:rsidR="000F37D8" w:rsidRPr="007C5470">
        <w:rPr>
          <w:rFonts w:hint="cs"/>
          <w:rtl/>
          <w:lang w:bidi="fa-IR"/>
        </w:rPr>
        <w:t>ّ</w:t>
      </w:r>
      <w:r w:rsidRPr="007C5470">
        <w:rPr>
          <w:rFonts w:hint="cs"/>
          <w:rtl/>
          <w:lang w:bidi="fa-IR"/>
        </w:rPr>
        <w:t xml:space="preserve">] </w:t>
      </w:r>
      <w:r w:rsidR="003557AA" w:rsidRPr="007C5470">
        <w:rPr>
          <w:rFonts w:hint="cs"/>
          <w:rtl/>
          <w:lang w:bidi="fa-IR"/>
        </w:rPr>
        <w:t>سنّت</w:t>
      </w:r>
      <w:r w:rsidR="00563A97">
        <w:rPr>
          <w:rFonts w:hint="cs"/>
          <w:rtl/>
          <w:lang w:bidi="fa-IR"/>
        </w:rPr>
        <w:t xml:space="preserve"> است نه غير آن</w:t>
      </w:r>
      <w:r w:rsidR="000F37D8" w:rsidRPr="007C5470">
        <w:rPr>
          <w:rFonts w:hint="cs"/>
          <w:rtl/>
          <w:lang w:bidi="fa-IR"/>
        </w:rPr>
        <w:t xml:space="preserve"> </w:t>
      </w:r>
      <w:r w:rsidRPr="007C5470">
        <w:rPr>
          <w:rFonts w:hint="cs"/>
          <w:rtl/>
          <w:lang w:bidi="fa-IR"/>
        </w:rPr>
        <w:t>جز اينكه در اين بار گران</w:t>
      </w:r>
      <w:r w:rsidR="000F37D8" w:rsidRPr="007C5470">
        <w:rPr>
          <w:rFonts w:hint="cs"/>
          <w:rtl/>
          <w:lang w:bidi="fa-IR"/>
        </w:rPr>
        <w:t xml:space="preserve"> و </w:t>
      </w:r>
      <w:r w:rsidRPr="007C5470">
        <w:rPr>
          <w:rFonts w:hint="cs"/>
          <w:rtl/>
          <w:lang w:bidi="fa-IR"/>
        </w:rPr>
        <w:t>تحم</w:t>
      </w:r>
      <w:r w:rsidR="000F37D8" w:rsidRPr="007C5470">
        <w:rPr>
          <w:rFonts w:hint="cs"/>
          <w:rtl/>
          <w:lang w:bidi="fa-IR"/>
        </w:rPr>
        <w:t>ّ</w:t>
      </w:r>
      <w:r w:rsidRPr="007C5470">
        <w:rPr>
          <w:rFonts w:hint="cs"/>
          <w:rtl/>
          <w:lang w:bidi="fa-IR"/>
        </w:rPr>
        <w:t>ل آن</w:t>
      </w:r>
      <w:r w:rsidR="000F37D8" w:rsidRPr="007C5470">
        <w:rPr>
          <w:rFonts w:hint="cs"/>
          <w:rtl/>
          <w:lang w:bidi="fa-IR"/>
        </w:rPr>
        <w:t>،</w:t>
      </w:r>
      <w:r w:rsidRPr="007C5470">
        <w:rPr>
          <w:rFonts w:hint="cs"/>
          <w:rtl/>
          <w:lang w:bidi="fa-IR"/>
        </w:rPr>
        <w:t xml:space="preserve"> پاد</w:t>
      </w:r>
      <w:r w:rsidR="00563A97">
        <w:rPr>
          <w:rFonts w:hint="cs"/>
          <w:rtl/>
          <w:lang w:bidi="fa-IR"/>
        </w:rPr>
        <w:t>اش دو چندان نهفته است صورت دوم [پيروي از بدعت گذ</w:t>
      </w:r>
      <w:r w:rsidRPr="007C5470">
        <w:rPr>
          <w:rFonts w:hint="cs"/>
          <w:rtl/>
          <w:lang w:bidi="fa-IR"/>
        </w:rPr>
        <w:t>اران</w:t>
      </w:r>
      <w:r w:rsidR="000F37D8" w:rsidRPr="007C5470">
        <w:rPr>
          <w:rFonts w:hint="cs"/>
          <w:rtl/>
          <w:lang w:bidi="fa-IR"/>
        </w:rPr>
        <w:t xml:space="preserve"> است که</w:t>
      </w:r>
      <w:r w:rsidRPr="007C5470">
        <w:rPr>
          <w:rFonts w:hint="cs"/>
          <w:rtl/>
          <w:lang w:bidi="fa-IR"/>
        </w:rPr>
        <w:t>] مشروط خواهد بود بر مخالفتم با</w:t>
      </w:r>
      <w:r w:rsidR="003557AA" w:rsidRPr="007C5470">
        <w:rPr>
          <w:rFonts w:hint="cs"/>
          <w:rtl/>
          <w:lang w:bidi="fa-IR"/>
        </w:rPr>
        <w:t>سنّت</w:t>
      </w:r>
      <w:r w:rsidRPr="007C5470">
        <w:rPr>
          <w:rFonts w:hint="cs"/>
          <w:rtl/>
          <w:lang w:bidi="fa-IR"/>
        </w:rPr>
        <w:t xml:space="preserve"> و سلف صالح</w:t>
      </w:r>
      <w:r w:rsidR="000F37D8" w:rsidRPr="007C5470">
        <w:rPr>
          <w:rFonts w:hint="cs"/>
          <w:rtl/>
          <w:lang w:bidi="fa-IR"/>
        </w:rPr>
        <w:t>؛</w:t>
      </w:r>
      <w:r w:rsidRPr="007C5470">
        <w:rPr>
          <w:rFonts w:hint="cs"/>
          <w:rtl/>
          <w:lang w:bidi="fa-IR"/>
        </w:rPr>
        <w:t xml:space="preserve"> پس با اين پيروي در ذيل و گروه گمراهان</w:t>
      </w:r>
      <w:r w:rsidR="008E62FD" w:rsidRPr="007C5470">
        <w:rPr>
          <w:rFonts w:hint="cs"/>
          <w:rtl/>
          <w:lang w:bidi="fa-IR"/>
        </w:rPr>
        <w:t>،</w:t>
      </w:r>
      <w:r w:rsidRPr="007C5470">
        <w:rPr>
          <w:rFonts w:hint="cs"/>
          <w:rtl/>
          <w:lang w:bidi="fa-IR"/>
        </w:rPr>
        <w:t xml:space="preserve"> قرار خواهم گرفت و از چنين رويكردي به خدا پناه خواهم برد</w:t>
      </w:r>
      <w:r w:rsidR="008E62FD" w:rsidRPr="007C5470">
        <w:rPr>
          <w:rFonts w:hint="cs"/>
          <w:rtl/>
          <w:lang w:bidi="fa-IR"/>
        </w:rPr>
        <w:t>؛</w:t>
      </w:r>
      <w:r w:rsidRPr="007C5470">
        <w:rPr>
          <w:rFonts w:hint="cs"/>
          <w:rtl/>
          <w:lang w:bidi="fa-IR"/>
        </w:rPr>
        <w:t xml:space="preserve"> يعني با آن</w:t>
      </w:r>
      <w:r w:rsidR="008E62FD" w:rsidRPr="007C5470">
        <w:rPr>
          <w:rtl/>
          <w:lang w:bidi="fa-IR"/>
        </w:rPr>
        <w:softHyphen/>
      </w:r>
      <w:r w:rsidR="008E62FD" w:rsidRPr="007C5470">
        <w:rPr>
          <w:rFonts w:hint="cs"/>
          <w:rtl/>
          <w:lang w:bidi="fa-IR"/>
        </w:rPr>
        <w:t>چه مردم به آن خو گرفته</w:t>
      </w:r>
      <w:r w:rsidR="008E62FD" w:rsidRPr="007C5470">
        <w:rPr>
          <w:rtl/>
          <w:lang w:bidi="fa-IR"/>
        </w:rPr>
        <w:softHyphen/>
      </w:r>
      <w:r w:rsidRPr="007C5470">
        <w:rPr>
          <w:rFonts w:hint="cs"/>
          <w:rtl/>
          <w:lang w:bidi="fa-IR"/>
        </w:rPr>
        <w:t>اند موافقت نمايم و از زمره</w:t>
      </w:r>
      <w:r w:rsidR="008E62FD" w:rsidRPr="007C5470">
        <w:rPr>
          <w:rFonts w:hint="cs"/>
          <w:rtl/>
          <w:lang w:bidi="fa-IR"/>
        </w:rPr>
        <w:softHyphen/>
        <w:t>ی</w:t>
      </w:r>
      <w:r w:rsidRPr="007C5470">
        <w:rPr>
          <w:rFonts w:hint="cs"/>
          <w:rtl/>
          <w:lang w:bidi="fa-IR"/>
        </w:rPr>
        <w:t xml:space="preserve"> سازشكاران حساب گردم نه از گروه مخالفان</w:t>
      </w:r>
      <w:r w:rsidR="00611354">
        <w:rPr>
          <w:rFonts w:hint="cs"/>
          <w:rtl/>
          <w:lang w:bidi="fa-IR"/>
        </w:rPr>
        <w:t xml:space="preserve">. </w:t>
      </w:r>
      <w:r w:rsidRPr="007C5470">
        <w:rPr>
          <w:rFonts w:hint="cs"/>
          <w:rtl/>
          <w:lang w:bidi="fa-IR"/>
        </w:rPr>
        <w:t xml:space="preserve">لذا ديدم كه فدا شدن در راه پيروي از </w:t>
      </w:r>
      <w:r w:rsidR="003557AA" w:rsidRPr="007C5470">
        <w:rPr>
          <w:rFonts w:hint="cs"/>
          <w:rtl/>
          <w:lang w:bidi="fa-IR"/>
        </w:rPr>
        <w:t>سنّت</w:t>
      </w:r>
      <w:r w:rsidRPr="007C5470">
        <w:rPr>
          <w:rFonts w:hint="cs"/>
          <w:rtl/>
          <w:lang w:bidi="fa-IR"/>
        </w:rPr>
        <w:t xml:space="preserve"> عين نجات است</w:t>
      </w:r>
      <w:r w:rsidR="00E62503" w:rsidRPr="007C5470">
        <w:rPr>
          <w:rFonts w:hint="cs"/>
          <w:rtl/>
          <w:lang w:bidi="fa-IR"/>
        </w:rPr>
        <w:t xml:space="preserve"> و مردم نمي</w:t>
      </w:r>
      <w:r w:rsidR="00E62503" w:rsidRPr="007C5470">
        <w:rPr>
          <w:rtl/>
          <w:lang w:bidi="fa-IR"/>
        </w:rPr>
        <w:softHyphen/>
      </w:r>
      <w:r w:rsidRPr="007C5470">
        <w:rPr>
          <w:rFonts w:hint="cs"/>
          <w:rtl/>
          <w:lang w:bidi="fa-IR"/>
        </w:rPr>
        <w:t>توانند مرا از خدا بي نياز سازند، پس بر سبيل تدريج در بعضي از امور گام نهادم و شروع به پيروي از سلف صالح نمودم</w:t>
      </w:r>
      <w:r w:rsidR="00E62503" w:rsidRPr="007C5470">
        <w:rPr>
          <w:rFonts w:hint="cs"/>
          <w:rtl/>
          <w:lang w:bidi="fa-IR"/>
        </w:rPr>
        <w:t>،</w:t>
      </w:r>
      <w:r w:rsidRPr="007C5470">
        <w:rPr>
          <w:rFonts w:hint="cs"/>
          <w:rtl/>
          <w:lang w:bidi="fa-IR"/>
        </w:rPr>
        <w:t xml:space="preserve"> اما ناگهان رستاخيزي</w:t>
      </w:r>
      <w:r w:rsidR="00E62503" w:rsidRPr="007C5470">
        <w:rPr>
          <w:rFonts w:hint="cs"/>
          <w:rtl/>
          <w:lang w:bidi="fa-IR"/>
        </w:rPr>
        <w:t xml:space="preserve"> عليه من به </w:t>
      </w:r>
      <w:r w:rsidRPr="007C5470">
        <w:rPr>
          <w:rFonts w:hint="cs"/>
          <w:rtl/>
          <w:lang w:bidi="fa-IR"/>
        </w:rPr>
        <w:t>پا شد و سر</w:t>
      </w:r>
      <w:r w:rsidR="00E62503" w:rsidRPr="007C5470">
        <w:rPr>
          <w:rFonts w:hint="cs"/>
          <w:rtl/>
          <w:lang w:bidi="fa-IR"/>
        </w:rPr>
        <w:t>زنش</w:t>
      </w:r>
      <w:r w:rsidR="00E62503" w:rsidRPr="007C5470">
        <w:rPr>
          <w:rtl/>
          <w:lang w:bidi="fa-IR"/>
        </w:rPr>
        <w:softHyphen/>
      </w:r>
      <w:r w:rsidRPr="007C5470">
        <w:rPr>
          <w:rFonts w:hint="cs"/>
          <w:rtl/>
          <w:lang w:bidi="fa-IR"/>
        </w:rPr>
        <w:t xml:space="preserve">هايي عليه من </w:t>
      </w:r>
      <w:r w:rsidR="00E62503" w:rsidRPr="007C5470">
        <w:rPr>
          <w:rFonts w:hint="cs"/>
          <w:rtl/>
          <w:lang w:bidi="fa-IR"/>
        </w:rPr>
        <w:t>روان گشت و تير</w:t>
      </w:r>
      <w:r w:rsidRPr="007C5470">
        <w:rPr>
          <w:rFonts w:hint="cs"/>
          <w:rtl/>
          <w:lang w:bidi="fa-IR"/>
        </w:rPr>
        <w:t xml:space="preserve">هاي ملامت مرا در بر گرفت به نحوي كه </w:t>
      </w:r>
      <w:r w:rsidR="00E62503" w:rsidRPr="007C5470">
        <w:rPr>
          <w:rFonts w:hint="cs"/>
          <w:rtl/>
          <w:lang w:bidi="fa-IR"/>
        </w:rPr>
        <w:t xml:space="preserve">به </w:t>
      </w:r>
      <w:r w:rsidRPr="007C5470">
        <w:rPr>
          <w:rFonts w:hint="cs"/>
          <w:rtl/>
          <w:lang w:bidi="fa-IR"/>
        </w:rPr>
        <w:t xml:space="preserve">بدعت و گمراهي منسوب شدم و در جايگاه </w:t>
      </w:r>
      <w:r w:rsidR="00E62503" w:rsidRPr="007C5470">
        <w:rPr>
          <w:rFonts w:hint="cs"/>
          <w:rtl/>
          <w:lang w:bidi="fa-IR"/>
        </w:rPr>
        <w:t>نادانان و گمراهان</w:t>
      </w:r>
      <w:r w:rsidRPr="007C5470">
        <w:rPr>
          <w:rFonts w:hint="cs"/>
          <w:rtl/>
          <w:lang w:bidi="fa-IR"/>
        </w:rPr>
        <w:t xml:space="preserve"> </w:t>
      </w:r>
      <w:r w:rsidR="00E62503" w:rsidRPr="007C5470">
        <w:rPr>
          <w:rFonts w:hint="cs"/>
          <w:rtl/>
          <w:lang w:bidi="fa-IR"/>
        </w:rPr>
        <w:t>قرار</w:t>
      </w:r>
      <w:r w:rsidRPr="007C5470">
        <w:rPr>
          <w:rFonts w:hint="cs"/>
          <w:rtl/>
          <w:lang w:bidi="fa-IR"/>
        </w:rPr>
        <w:t xml:space="preserve"> گرفتم.</w:t>
      </w:r>
      <w:r w:rsidR="00563A97">
        <w:rPr>
          <w:rFonts w:hint="cs"/>
          <w:rtl/>
          <w:lang w:bidi="fa-IR"/>
        </w:rPr>
        <w:t xml:space="preserve"> </w:t>
      </w:r>
      <w:r w:rsidRPr="007C5470">
        <w:rPr>
          <w:rFonts w:hint="cs"/>
          <w:rtl/>
          <w:lang w:bidi="fa-IR"/>
        </w:rPr>
        <w:t xml:space="preserve">و اگر من بر اين محدثات [پيش </w:t>
      </w:r>
      <w:r w:rsidR="00563A97">
        <w:rPr>
          <w:rFonts w:hint="cs"/>
          <w:rtl/>
          <w:lang w:bidi="fa-IR"/>
        </w:rPr>
        <w:t>آمدها] گريز</w:t>
      </w:r>
      <w:r w:rsidR="00E62503" w:rsidRPr="007C5470">
        <w:rPr>
          <w:rFonts w:hint="cs"/>
          <w:rtl/>
          <w:lang w:bidi="fa-IR"/>
        </w:rPr>
        <w:t>ي مي</w:t>
      </w:r>
      <w:r w:rsidR="00E62503" w:rsidRPr="007C5470">
        <w:rPr>
          <w:rtl/>
          <w:lang w:bidi="fa-IR"/>
        </w:rPr>
        <w:softHyphen/>
      </w:r>
      <w:r w:rsidRPr="007C5470">
        <w:rPr>
          <w:rFonts w:hint="cs"/>
          <w:rtl/>
          <w:lang w:bidi="fa-IR"/>
        </w:rPr>
        <w:t xml:space="preserve">ديدم آن را مي يافتم جز اينكه </w:t>
      </w:r>
      <w:r w:rsidR="00563A97">
        <w:rPr>
          <w:rFonts w:hint="cs"/>
          <w:rtl/>
          <w:lang w:bidi="fa-IR"/>
        </w:rPr>
        <w:t>ضیق</w:t>
      </w:r>
      <w:r w:rsidR="00E62503" w:rsidRPr="007C5470">
        <w:rPr>
          <w:rFonts w:hint="cs"/>
          <w:rtl/>
          <w:lang w:bidi="fa-IR"/>
        </w:rPr>
        <w:t xml:space="preserve"> مکانی</w:t>
      </w:r>
      <w:r w:rsidRPr="007C5470">
        <w:rPr>
          <w:rFonts w:hint="cs"/>
          <w:rtl/>
          <w:lang w:bidi="fa-IR"/>
        </w:rPr>
        <w:t xml:space="preserve"> و دوري از اهل درايت و دانش باعث شد كه پيمودن راه </w:t>
      </w:r>
      <w:r w:rsidR="00E62503" w:rsidRPr="007C5470">
        <w:rPr>
          <w:rFonts w:hint="cs"/>
          <w:rtl/>
          <w:lang w:bidi="fa-IR"/>
        </w:rPr>
        <w:t xml:space="preserve">بر </w:t>
      </w:r>
      <w:r w:rsidRPr="007C5470">
        <w:rPr>
          <w:rFonts w:hint="cs"/>
          <w:rtl/>
          <w:lang w:bidi="fa-IR"/>
        </w:rPr>
        <w:t>مكاني صعب و دشوار باشد و فضاي وسيع و فراخ بر من بي نهايت تنگ گردد</w:t>
      </w:r>
      <w:r w:rsidR="00E62503" w:rsidRPr="007C5470">
        <w:rPr>
          <w:rFonts w:hint="cs"/>
          <w:rtl/>
          <w:lang w:bidi="fa-IR"/>
        </w:rPr>
        <w:t>؛</w:t>
      </w:r>
      <w:r w:rsidRPr="007C5470">
        <w:rPr>
          <w:rFonts w:hint="cs"/>
          <w:rtl/>
          <w:lang w:bidi="fa-IR"/>
        </w:rPr>
        <w:t xml:space="preserve"> همان مسيري كه آشكارا اشاره مي كند كه پيروي از متشابها</w:t>
      </w:r>
      <w:r w:rsidR="00E62503" w:rsidRPr="007C5470">
        <w:rPr>
          <w:rFonts w:hint="cs"/>
          <w:rtl/>
          <w:lang w:bidi="fa-IR"/>
        </w:rPr>
        <w:t xml:space="preserve">ت </w:t>
      </w:r>
      <w:r w:rsidR="00F44066" w:rsidRPr="007C5470">
        <w:rPr>
          <w:rFonts w:hint="cs"/>
          <w:rtl/>
          <w:lang w:bidi="fa-IR"/>
        </w:rPr>
        <w:t>براي موافقت با عادات بهتر</w:t>
      </w:r>
      <w:r w:rsidRPr="007C5470">
        <w:rPr>
          <w:rFonts w:hint="cs"/>
          <w:rtl/>
          <w:lang w:bidi="fa-IR"/>
        </w:rPr>
        <w:t xml:space="preserve"> از پيروي از مبي</w:t>
      </w:r>
      <w:r w:rsidR="00E62503" w:rsidRPr="007C5470">
        <w:rPr>
          <w:rFonts w:hint="cs"/>
          <w:rtl/>
          <w:lang w:bidi="fa-IR"/>
        </w:rPr>
        <w:t>ّ</w:t>
      </w:r>
      <w:r w:rsidRPr="007C5470">
        <w:rPr>
          <w:rFonts w:hint="cs"/>
          <w:rtl/>
          <w:lang w:bidi="fa-IR"/>
        </w:rPr>
        <w:t>نات و مس</w:t>
      </w:r>
      <w:r w:rsidR="00E62503" w:rsidRPr="007C5470">
        <w:rPr>
          <w:rFonts w:hint="cs"/>
          <w:rtl/>
          <w:lang w:bidi="fa-IR"/>
        </w:rPr>
        <w:t>ل</w:t>
      </w:r>
      <w:r w:rsidR="00F44066" w:rsidRPr="007C5470">
        <w:rPr>
          <w:rFonts w:hint="cs"/>
          <w:rtl/>
          <w:lang w:bidi="fa-IR"/>
        </w:rPr>
        <w:t>مات اگر</w:t>
      </w:r>
      <w:r w:rsidRPr="007C5470">
        <w:rPr>
          <w:rFonts w:hint="cs"/>
          <w:rtl/>
          <w:lang w:bidi="fa-IR"/>
        </w:rPr>
        <w:t>چه مخالف با سلف باشد.</w:t>
      </w:r>
    </w:p>
    <w:p w:rsidR="00E62503" w:rsidRPr="007C5470" w:rsidRDefault="00F576F7" w:rsidP="001A7ACF">
      <w:pPr>
        <w:rPr>
          <w:rtl/>
          <w:lang w:bidi="fa-IR"/>
        </w:rPr>
      </w:pPr>
      <w:r w:rsidRPr="007C5470">
        <w:rPr>
          <w:rFonts w:hint="cs"/>
          <w:rtl/>
          <w:lang w:bidi="fa-IR"/>
        </w:rPr>
        <w:t xml:space="preserve">و چه بسا در سرزنش و تقبيح آنچه كه من بدان پرداخته بودم اقدام به چيزي[ عليه من] كردند كه قلب ها از آن بيزاري مي جويند و در انتساب من شهادات و وثايقي را </w:t>
      </w:r>
      <w:r w:rsidR="00E62503" w:rsidRPr="007C5470">
        <w:rPr>
          <w:rFonts w:hint="cs"/>
          <w:rtl/>
          <w:lang w:bidi="fa-IR"/>
        </w:rPr>
        <w:t>علَم</w:t>
      </w:r>
      <w:r w:rsidRPr="007C5470">
        <w:rPr>
          <w:rFonts w:hint="cs"/>
          <w:rtl/>
          <w:lang w:bidi="fa-IR"/>
        </w:rPr>
        <w:t xml:space="preserve"> كردند كه در حق خارجان از </w:t>
      </w:r>
      <w:r w:rsidR="003557AA" w:rsidRPr="007C5470">
        <w:rPr>
          <w:rFonts w:hint="cs"/>
          <w:rtl/>
          <w:lang w:bidi="fa-IR"/>
        </w:rPr>
        <w:t>سنّت</w:t>
      </w:r>
      <w:r w:rsidRPr="007C5470">
        <w:rPr>
          <w:rFonts w:hint="cs"/>
          <w:rtl/>
          <w:lang w:bidi="fa-IR"/>
        </w:rPr>
        <w:t xml:space="preserve"> اعمال مي شود و اين عمل ايشان</w:t>
      </w:r>
      <w:r w:rsidR="00563A97">
        <w:rPr>
          <w:rFonts w:hint="cs"/>
          <w:rtl/>
          <w:lang w:bidi="fa-IR"/>
        </w:rPr>
        <w:t xml:space="preserve"> </w:t>
      </w:r>
      <w:r w:rsidRPr="007C5470">
        <w:rPr>
          <w:rFonts w:hint="cs"/>
          <w:rtl/>
          <w:lang w:bidi="fa-IR"/>
        </w:rPr>
        <w:t>[نزد خدا] ثبت خواهد شد و</w:t>
      </w:r>
      <w:r w:rsidR="00563A97">
        <w:rPr>
          <w:rFonts w:hint="cs"/>
          <w:rtl/>
          <w:lang w:bidi="fa-IR"/>
        </w:rPr>
        <w:t xml:space="preserve"> روز قيامت از آنان سوال مي شود.</w:t>
      </w:r>
    </w:p>
    <w:p w:rsidR="00F576F7" w:rsidRPr="007C5470" w:rsidRDefault="00E62503" w:rsidP="001A7ACF">
      <w:pPr>
        <w:rPr>
          <w:rtl/>
          <w:lang w:bidi="fa-IR"/>
        </w:rPr>
      </w:pPr>
      <w:r w:rsidRPr="007C5470">
        <w:rPr>
          <w:rFonts w:hint="cs"/>
          <w:rtl/>
          <w:lang w:bidi="fa-IR"/>
        </w:rPr>
        <w:t xml:space="preserve">آنان </w:t>
      </w:r>
      <w:r w:rsidR="00F576F7" w:rsidRPr="007C5470">
        <w:rPr>
          <w:rFonts w:hint="cs"/>
          <w:rtl/>
          <w:lang w:bidi="fa-IR"/>
        </w:rPr>
        <w:t>يكبار</w:t>
      </w:r>
      <w:r w:rsidRPr="007C5470">
        <w:rPr>
          <w:rFonts w:hint="cs"/>
          <w:rtl/>
          <w:lang w:bidi="fa-IR"/>
        </w:rPr>
        <w:t xml:space="preserve"> این دیدگاه را</w:t>
      </w:r>
      <w:r w:rsidR="00F576F7" w:rsidRPr="007C5470">
        <w:rPr>
          <w:rFonts w:hint="cs"/>
          <w:rtl/>
          <w:lang w:bidi="fa-IR"/>
        </w:rPr>
        <w:t xml:space="preserve"> </w:t>
      </w:r>
      <w:r w:rsidRPr="007C5470">
        <w:rPr>
          <w:rFonts w:hint="cs"/>
          <w:rtl/>
          <w:lang w:bidi="fa-IR"/>
        </w:rPr>
        <w:t>به من نسبت دادند</w:t>
      </w:r>
      <w:r w:rsidR="00F576F7" w:rsidRPr="007C5470">
        <w:rPr>
          <w:rFonts w:hint="cs"/>
          <w:rtl/>
          <w:lang w:bidi="fa-IR"/>
        </w:rPr>
        <w:t xml:space="preserve"> كه</w:t>
      </w:r>
      <w:r w:rsidRPr="007C5470">
        <w:rPr>
          <w:rFonts w:hint="cs"/>
          <w:rtl/>
          <w:lang w:bidi="fa-IR"/>
        </w:rPr>
        <w:t xml:space="preserve"> گفته</w:t>
      </w:r>
      <w:r w:rsidRPr="007C5470">
        <w:rPr>
          <w:rFonts w:hint="cs"/>
          <w:rtl/>
          <w:lang w:bidi="fa-IR"/>
        </w:rPr>
        <w:softHyphen/>
        <w:t>ام:</w:t>
      </w:r>
      <w:r w:rsidR="00F576F7" w:rsidRPr="007C5470">
        <w:rPr>
          <w:rFonts w:hint="cs"/>
          <w:rtl/>
          <w:lang w:bidi="fa-IR"/>
        </w:rPr>
        <w:t xml:space="preserve"> دعا نفع و سودي ندارد</w:t>
      </w:r>
      <w:r w:rsidRPr="007C5470">
        <w:rPr>
          <w:rFonts w:hint="cs"/>
          <w:rtl/>
          <w:lang w:bidi="fa-IR"/>
        </w:rPr>
        <w:t>.</w:t>
      </w:r>
      <w:r w:rsidR="00F576F7" w:rsidRPr="007C5470">
        <w:rPr>
          <w:rFonts w:hint="cs"/>
          <w:rtl/>
          <w:lang w:bidi="fa-IR"/>
        </w:rPr>
        <w:t xml:space="preserve"> همچنانكه گروهي از مردم بدان متهم مي</w:t>
      </w:r>
      <w:r w:rsidRPr="007C5470">
        <w:rPr>
          <w:rtl/>
          <w:lang w:bidi="fa-IR"/>
        </w:rPr>
        <w:softHyphen/>
      </w:r>
      <w:r w:rsidRPr="007C5470">
        <w:rPr>
          <w:rFonts w:hint="cs"/>
          <w:rtl/>
          <w:lang w:bidi="fa-IR"/>
        </w:rPr>
        <w:t>شوند</w:t>
      </w:r>
      <w:r w:rsidR="00F576F7" w:rsidRPr="007C5470">
        <w:rPr>
          <w:rFonts w:hint="cs"/>
          <w:rtl/>
          <w:lang w:bidi="fa-IR"/>
        </w:rPr>
        <w:t>[فقط] بدان سبب در هنگام امام</w:t>
      </w:r>
      <w:r w:rsidR="006F2B4B" w:rsidRPr="007C5470">
        <w:rPr>
          <w:rFonts w:hint="cs"/>
          <w:rtl/>
          <w:lang w:bidi="fa-IR"/>
        </w:rPr>
        <w:t>تم ‍‌[برای نماز</w:t>
      </w:r>
      <w:r w:rsidR="00F576F7" w:rsidRPr="007C5470">
        <w:rPr>
          <w:rFonts w:hint="cs"/>
          <w:rtl/>
          <w:lang w:bidi="fa-IR"/>
        </w:rPr>
        <w:t>ها]بعد از پایان نماز</w:t>
      </w:r>
      <w:r w:rsidR="006F2B4B" w:rsidRPr="007C5470">
        <w:rPr>
          <w:rFonts w:hint="cs"/>
          <w:rtl/>
          <w:lang w:bidi="fa-IR"/>
        </w:rPr>
        <w:t xml:space="preserve"> حلقات ذکر را شکل نداده</w:t>
      </w:r>
      <w:r w:rsidR="006F2B4B" w:rsidRPr="007C5470">
        <w:rPr>
          <w:rFonts w:hint="cs"/>
          <w:rtl/>
          <w:lang w:bidi="fa-IR"/>
        </w:rPr>
        <w:softHyphen/>
        <w:t>ام</w:t>
      </w:r>
      <w:r w:rsidR="00190E50" w:rsidRPr="007C5470">
        <w:rPr>
          <w:rFonts w:hint="cs"/>
          <w:rtl/>
          <w:lang w:bidi="fa-IR"/>
        </w:rPr>
        <w:t xml:space="preserve">؛ </w:t>
      </w:r>
      <w:r w:rsidR="00F576F7" w:rsidRPr="007C5470">
        <w:rPr>
          <w:rFonts w:hint="cs"/>
          <w:rtl/>
          <w:lang w:bidi="fa-IR"/>
        </w:rPr>
        <w:t xml:space="preserve">بعد از این مخالفت [این اجتماع ها و حلقات ذکر] با </w:t>
      </w:r>
      <w:r w:rsidR="003557AA" w:rsidRPr="007C5470">
        <w:rPr>
          <w:rFonts w:hint="cs"/>
          <w:rtl/>
          <w:lang w:bidi="fa-IR"/>
        </w:rPr>
        <w:t>سنّت</w:t>
      </w:r>
      <w:r w:rsidR="00F576F7" w:rsidRPr="007C5470">
        <w:rPr>
          <w:rFonts w:hint="cs"/>
          <w:rtl/>
          <w:lang w:bidi="fa-IR"/>
        </w:rPr>
        <w:t xml:space="preserve"> و روش سلف صالح توضیح داده خواهد شد.</w:t>
      </w:r>
    </w:p>
    <w:p w:rsidR="00F576F7" w:rsidRPr="007C5470" w:rsidRDefault="00F576F7" w:rsidP="00563A97">
      <w:pPr>
        <w:rPr>
          <w:rtl/>
          <w:lang w:bidi="fa-IR"/>
        </w:rPr>
      </w:pPr>
      <w:r w:rsidRPr="007C5470">
        <w:rPr>
          <w:rFonts w:hint="cs"/>
          <w:rtl/>
          <w:lang w:bidi="fa-IR"/>
        </w:rPr>
        <w:t>و بار دیگر به ر</w:t>
      </w:r>
      <w:r w:rsidR="00CB32ED" w:rsidRPr="007C5470">
        <w:rPr>
          <w:rFonts w:hint="cs"/>
          <w:rtl/>
          <w:lang w:bidi="fa-IR"/>
        </w:rPr>
        <w:t>فض،</w:t>
      </w:r>
      <w:r w:rsidRPr="007C5470">
        <w:rPr>
          <w:rFonts w:hint="cs"/>
          <w:rtl/>
          <w:lang w:bidi="fa-IR"/>
        </w:rPr>
        <w:t xml:space="preserve"> مت</w:t>
      </w:r>
      <w:r w:rsidR="00CB32ED" w:rsidRPr="007C5470">
        <w:rPr>
          <w:rFonts w:hint="cs"/>
          <w:rtl/>
          <w:lang w:bidi="fa-IR"/>
        </w:rPr>
        <w:t>ّ</w:t>
      </w:r>
      <w:r w:rsidRPr="007C5470">
        <w:rPr>
          <w:rFonts w:hint="cs"/>
          <w:rtl/>
          <w:lang w:bidi="fa-IR"/>
        </w:rPr>
        <w:t>هم شدم و اینکه اصحاب</w:t>
      </w:r>
      <w:r w:rsidR="00563A97">
        <w:rPr>
          <w:rFonts w:cs="CTraditional Arabic" w:hint="cs"/>
          <w:rtl/>
          <w:lang w:bidi="fa-IR"/>
        </w:rPr>
        <w:t>ش</w:t>
      </w:r>
      <w:r w:rsidR="00563A97">
        <w:rPr>
          <w:rFonts w:hint="cs"/>
          <w:rtl/>
          <w:lang w:bidi="fa-IR"/>
        </w:rPr>
        <w:t xml:space="preserve"> </w:t>
      </w:r>
      <w:r w:rsidRPr="007C5470">
        <w:rPr>
          <w:rFonts w:hint="cs"/>
          <w:rtl/>
          <w:lang w:bidi="fa-IR"/>
        </w:rPr>
        <w:t>را ناخوش می</w:t>
      </w:r>
      <w:r w:rsidR="00563A97">
        <w:rPr>
          <w:rFonts w:cs="CTraditional Arabic" w:hint="cs"/>
          <w:cs/>
          <w:lang w:bidi="fa-IR"/>
        </w:rPr>
        <w:t>‎</w:t>
      </w:r>
      <w:r w:rsidRPr="007C5470">
        <w:rPr>
          <w:rFonts w:hint="cs"/>
          <w:rtl/>
          <w:lang w:bidi="fa-IR"/>
        </w:rPr>
        <w:t xml:space="preserve">دارم [فقط] بدان سبب که بعد </w:t>
      </w:r>
      <w:r w:rsidR="00563A97">
        <w:rPr>
          <w:rFonts w:hint="cs"/>
          <w:rtl/>
          <w:lang w:bidi="fa-IR"/>
        </w:rPr>
        <w:t>از خطبه</w:t>
      </w:r>
      <w:r w:rsidR="00563A97">
        <w:rPr>
          <w:rFonts w:cs="CTraditional Arabic" w:hint="cs"/>
          <w:cs/>
          <w:lang w:bidi="fa-IR"/>
        </w:rPr>
        <w:t>‎</w:t>
      </w:r>
      <w:r w:rsidRPr="007C5470">
        <w:rPr>
          <w:rFonts w:hint="cs"/>
          <w:rtl/>
          <w:lang w:bidi="fa-IR"/>
        </w:rPr>
        <w:t>های [</w:t>
      </w:r>
      <w:r w:rsidR="00CB32ED" w:rsidRPr="007C5470">
        <w:rPr>
          <w:rFonts w:hint="cs"/>
          <w:rtl/>
          <w:lang w:bidi="fa-IR"/>
        </w:rPr>
        <w:t>خود] از خلفای راشدین یادی نکرده</w:t>
      </w:r>
      <w:r w:rsidR="00CB32ED" w:rsidRPr="007C5470">
        <w:rPr>
          <w:rtl/>
          <w:lang w:bidi="fa-IR"/>
        </w:rPr>
        <w:softHyphen/>
      </w:r>
      <w:r w:rsidR="00CB32ED" w:rsidRPr="007C5470">
        <w:rPr>
          <w:rFonts w:hint="cs"/>
          <w:rtl/>
          <w:lang w:bidi="fa-IR"/>
        </w:rPr>
        <w:t>ام و دعایی ننموده</w:t>
      </w:r>
      <w:r w:rsidR="00CB32ED" w:rsidRPr="007C5470">
        <w:rPr>
          <w:rtl/>
          <w:lang w:bidi="fa-IR"/>
        </w:rPr>
        <w:softHyphen/>
      </w:r>
      <w:r w:rsidRPr="007C5470">
        <w:rPr>
          <w:rFonts w:hint="cs"/>
          <w:rtl/>
          <w:lang w:bidi="fa-IR"/>
        </w:rPr>
        <w:t xml:space="preserve">ام </w:t>
      </w:r>
      <w:r w:rsidR="004D3074" w:rsidRPr="007C5470">
        <w:rPr>
          <w:rFonts w:hint="cs"/>
          <w:rtl/>
          <w:lang w:bidi="fa-IR"/>
        </w:rPr>
        <w:t>آن هنگام</w:t>
      </w:r>
      <w:r w:rsidRPr="007C5470">
        <w:rPr>
          <w:rFonts w:hint="cs"/>
          <w:rtl/>
          <w:lang w:bidi="fa-IR"/>
        </w:rPr>
        <w:t xml:space="preserve"> که این کارم</w:t>
      </w:r>
      <w:r w:rsidR="004D3074" w:rsidRPr="007C5470">
        <w:rPr>
          <w:rFonts w:hint="cs"/>
          <w:rtl/>
          <w:lang w:bidi="fa-IR"/>
        </w:rPr>
        <w:t xml:space="preserve"> بر شیوه</w:t>
      </w:r>
      <w:r w:rsidR="004D3074" w:rsidRPr="007C5470">
        <w:rPr>
          <w:rtl/>
          <w:lang w:bidi="fa-IR"/>
        </w:rPr>
        <w:softHyphen/>
      </w:r>
      <w:r w:rsidRPr="007C5470">
        <w:rPr>
          <w:rFonts w:hint="cs"/>
          <w:rtl/>
          <w:lang w:bidi="fa-IR"/>
        </w:rPr>
        <w:t>ی سلف صالح نبوده</w:t>
      </w:r>
      <w:r w:rsidR="00563A97">
        <w:rPr>
          <w:rFonts w:hint="cs"/>
          <w:rtl/>
          <w:lang w:bidi="fa-IR"/>
        </w:rPr>
        <w:t xml:space="preserve"> باشد و علمای اعلام در طول خطبه</w:t>
      </w:r>
      <w:r w:rsidR="00563A97">
        <w:rPr>
          <w:rFonts w:cs="CTraditional Arabic" w:hint="cs"/>
          <w:cs/>
          <w:lang w:bidi="fa-IR"/>
        </w:rPr>
        <w:t>‎</w:t>
      </w:r>
      <w:r w:rsidRPr="007C5470">
        <w:rPr>
          <w:rFonts w:hint="cs"/>
          <w:rtl/>
          <w:lang w:bidi="fa-IR"/>
        </w:rPr>
        <w:t>های خود</w:t>
      </w:r>
      <w:r w:rsidR="004D3074" w:rsidRPr="007C5470">
        <w:rPr>
          <w:rFonts w:hint="cs"/>
          <w:rtl/>
          <w:lang w:bidi="fa-IR"/>
        </w:rPr>
        <w:t>،</w:t>
      </w:r>
      <w:r w:rsidRPr="007C5470">
        <w:rPr>
          <w:rFonts w:hint="cs"/>
          <w:rtl/>
          <w:lang w:bidi="fa-IR"/>
        </w:rPr>
        <w:t xml:space="preserve"> چنین عملی را انجام نداده باشند.</w:t>
      </w:r>
      <w:r w:rsidR="00563A97">
        <w:rPr>
          <w:rFonts w:hint="cs"/>
          <w:rtl/>
          <w:lang w:bidi="fa-IR"/>
        </w:rPr>
        <w:t xml:space="preserve"> </w:t>
      </w:r>
      <w:r w:rsidR="004D3074" w:rsidRPr="007C5470">
        <w:rPr>
          <w:rFonts w:hint="cs"/>
          <w:rtl/>
          <w:lang w:bidi="fa-IR"/>
        </w:rPr>
        <w:t>از اصبغ</w:t>
      </w:r>
      <w:r w:rsidR="00563A97">
        <w:rPr>
          <w:rStyle w:val="a9"/>
          <w:rtl/>
          <w:lang w:bidi="fa-IR"/>
        </w:rPr>
        <w:footnoteReference w:id="29"/>
      </w:r>
      <w:r w:rsidR="004D3074" w:rsidRPr="007C5470">
        <w:rPr>
          <w:rFonts w:hint="cs"/>
          <w:rtl/>
          <w:lang w:bidi="fa-IR"/>
        </w:rPr>
        <w:t xml:space="preserve"> </w:t>
      </w:r>
      <w:r w:rsidRPr="007C5470">
        <w:rPr>
          <w:rFonts w:hint="cs"/>
          <w:rtl/>
          <w:lang w:bidi="fa-IR"/>
        </w:rPr>
        <w:t>در باره</w:t>
      </w:r>
      <w:r w:rsidR="004D3074" w:rsidRPr="007C5470">
        <w:rPr>
          <w:rtl/>
          <w:lang w:bidi="fa-IR"/>
        </w:rPr>
        <w:softHyphen/>
      </w:r>
      <w:r w:rsidR="004D3074" w:rsidRPr="007C5470">
        <w:rPr>
          <w:rFonts w:hint="cs"/>
          <w:rtl/>
          <w:lang w:bidi="fa-IR"/>
        </w:rPr>
        <w:t>ی</w:t>
      </w:r>
      <w:r w:rsidRPr="007C5470">
        <w:rPr>
          <w:rFonts w:hint="cs"/>
          <w:rtl/>
          <w:lang w:bidi="fa-IR"/>
        </w:rPr>
        <w:t xml:space="preserve"> دعای خطیب جمعه برای خلفای </w:t>
      </w:r>
      <w:r w:rsidR="004D3074" w:rsidRPr="007C5470">
        <w:rPr>
          <w:rFonts w:hint="cs"/>
          <w:rtl/>
          <w:lang w:bidi="fa-IR"/>
        </w:rPr>
        <w:t>سلف</w:t>
      </w:r>
      <w:r w:rsidRPr="007C5470">
        <w:rPr>
          <w:rFonts w:hint="cs"/>
          <w:rtl/>
          <w:lang w:bidi="fa-IR"/>
        </w:rPr>
        <w:t xml:space="preserve"> سوال شده است او در این باره گفته است</w:t>
      </w:r>
      <w:r w:rsidR="00D94637" w:rsidRPr="007C5470">
        <w:rPr>
          <w:rFonts w:hint="cs"/>
          <w:rtl/>
          <w:lang w:bidi="fa-IR"/>
        </w:rPr>
        <w:t>:</w:t>
      </w:r>
      <w:r w:rsidRPr="007C5470">
        <w:rPr>
          <w:rFonts w:hint="cs"/>
          <w:rtl/>
          <w:lang w:bidi="fa-IR"/>
        </w:rPr>
        <w:t xml:space="preserve"> دعا در نماز جمعه برای خلفای گذشته بدعت است و عمل بدان پسندیده نیست بلکه نیکو آن است برای عموم مسلمین دعا شود</w:t>
      </w:r>
      <w:r w:rsidR="00D94637" w:rsidRPr="007C5470">
        <w:rPr>
          <w:rFonts w:hint="cs"/>
          <w:rtl/>
          <w:lang w:bidi="fa-IR"/>
        </w:rPr>
        <w:t>. باز سوال شد:</w:t>
      </w:r>
      <w:r w:rsidRPr="007C5470">
        <w:rPr>
          <w:rFonts w:hint="cs"/>
          <w:rtl/>
          <w:lang w:bidi="fa-IR"/>
        </w:rPr>
        <w:t xml:space="preserve"> دعا </w:t>
      </w:r>
      <w:r w:rsidR="00D94637" w:rsidRPr="007C5470">
        <w:rPr>
          <w:rFonts w:hint="cs"/>
          <w:rtl/>
          <w:lang w:bidi="fa-IR"/>
        </w:rPr>
        <w:t xml:space="preserve">در </w:t>
      </w:r>
      <w:r w:rsidRPr="007C5470">
        <w:rPr>
          <w:rFonts w:hint="cs"/>
          <w:rtl/>
          <w:lang w:bidi="fa-IR"/>
        </w:rPr>
        <w:t>خطبه</w:t>
      </w:r>
      <w:r w:rsidR="00D94637" w:rsidRPr="007C5470">
        <w:rPr>
          <w:rtl/>
          <w:lang w:bidi="fa-IR"/>
        </w:rPr>
        <w:softHyphen/>
      </w:r>
      <w:r w:rsidR="00D94637" w:rsidRPr="007C5470">
        <w:rPr>
          <w:rFonts w:hint="cs"/>
          <w:rtl/>
          <w:lang w:bidi="fa-IR"/>
        </w:rPr>
        <w:t>ی</w:t>
      </w:r>
      <w:r w:rsidRPr="007C5470">
        <w:rPr>
          <w:rFonts w:hint="cs"/>
          <w:rtl/>
          <w:lang w:bidi="fa-IR"/>
        </w:rPr>
        <w:t xml:space="preserve"> جمعه</w:t>
      </w:r>
      <w:r w:rsidR="00D94637" w:rsidRPr="007C5470">
        <w:rPr>
          <w:rFonts w:hint="cs"/>
          <w:rtl/>
          <w:lang w:bidi="fa-IR"/>
        </w:rPr>
        <w:t xml:space="preserve"> برای</w:t>
      </w:r>
      <w:r w:rsidR="00563A97">
        <w:rPr>
          <w:rFonts w:hint="cs"/>
          <w:rtl/>
          <w:lang w:bidi="fa-IR"/>
        </w:rPr>
        <w:t xml:space="preserve"> جهاد</w:t>
      </w:r>
      <w:r w:rsidRPr="007C5470">
        <w:rPr>
          <w:rFonts w:hint="cs"/>
          <w:rtl/>
          <w:lang w:bidi="fa-IR"/>
        </w:rPr>
        <w:t>گران و مجاهدین چه حکمی خواهد داشت؟ گفته است</w:t>
      </w:r>
      <w:r w:rsidR="00D94637" w:rsidRPr="007C5470">
        <w:rPr>
          <w:rFonts w:hint="cs"/>
          <w:rtl/>
          <w:lang w:bidi="fa-IR"/>
        </w:rPr>
        <w:t>:</w:t>
      </w:r>
      <w:r w:rsidRPr="007C5470">
        <w:rPr>
          <w:rFonts w:hint="cs"/>
          <w:rtl/>
          <w:lang w:bidi="fa-IR"/>
        </w:rPr>
        <w:t xml:space="preserve"> هنگام نیاز در نظر من اشکالی ندارد</w:t>
      </w:r>
      <w:r w:rsidR="00D94637" w:rsidRPr="007C5470">
        <w:rPr>
          <w:rFonts w:hint="cs"/>
          <w:rtl/>
          <w:lang w:bidi="fa-IR"/>
        </w:rPr>
        <w:t>،</w:t>
      </w:r>
      <w:r w:rsidRPr="007C5470">
        <w:rPr>
          <w:rFonts w:hint="cs"/>
          <w:rtl/>
          <w:lang w:bidi="fa-IR"/>
        </w:rPr>
        <w:t xml:space="preserve"> ام</w:t>
      </w:r>
      <w:r w:rsidR="00D94637" w:rsidRPr="007C5470">
        <w:rPr>
          <w:rFonts w:hint="cs"/>
          <w:rtl/>
          <w:lang w:bidi="fa-IR"/>
        </w:rPr>
        <w:t>ّا اینکه در خطب</w:t>
      </w:r>
      <w:r w:rsidR="00563A97">
        <w:rPr>
          <w:rFonts w:hint="cs"/>
          <w:rtl/>
          <w:lang w:bidi="fa-IR"/>
        </w:rPr>
        <w:t>ه</w:t>
      </w:r>
      <w:r w:rsidRPr="007C5470">
        <w:rPr>
          <w:rFonts w:hint="cs"/>
          <w:rtl/>
          <w:lang w:bidi="fa-IR"/>
        </w:rPr>
        <w:t xml:space="preserve"> به صورت امر</w:t>
      </w:r>
      <w:r w:rsidR="00D94637" w:rsidRPr="007C5470">
        <w:rPr>
          <w:rFonts w:hint="cs"/>
          <w:rtl/>
          <w:lang w:bidi="fa-IR"/>
        </w:rPr>
        <w:t>ی</w:t>
      </w:r>
      <w:r w:rsidRPr="007C5470">
        <w:rPr>
          <w:rFonts w:hint="cs"/>
          <w:rtl/>
          <w:lang w:bidi="fa-IR"/>
        </w:rPr>
        <w:t xml:space="preserve"> دائمی و همیشگی </w:t>
      </w:r>
      <w:r w:rsidR="00563A97">
        <w:rPr>
          <w:rFonts w:hint="cs"/>
          <w:rtl/>
          <w:lang w:bidi="fa-IR"/>
        </w:rPr>
        <w:t>در</w:t>
      </w:r>
      <w:r w:rsidR="00D94637" w:rsidRPr="007C5470">
        <w:rPr>
          <w:rFonts w:hint="cs"/>
          <w:rtl/>
          <w:lang w:bidi="fa-IR"/>
        </w:rPr>
        <w:t>آید،</w:t>
      </w:r>
      <w:r w:rsidRPr="007C5470">
        <w:rPr>
          <w:rFonts w:hint="cs"/>
          <w:rtl/>
          <w:lang w:bidi="fa-IR"/>
        </w:rPr>
        <w:t xml:space="preserve"> آن را نمی پسندم.</w:t>
      </w:r>
    </w:p>
    <w:p w:rsidR="00F576F7" w:rsidRPr="007C5470" w:rsidRDefault="00122469" w:rsidP="00563A97">
      <w:pPr>
        <w:rPr>
          <w:rtl/>
          <w:lang w:bidi="fa-IR"/>
        </w:rPr>
      </w:pPr>
      <w:r w:rsidRPr="007C5470">
        <w:rPr>
          <w:rFonts w:hint="cs"/>
          <w:rtl/>
          <w:lang w:bidi="fa-IR"/>
        </w:rPr>
        <w:t xml:space="preserve">همچنین از عزالدین بن عبدالسلام </w:t>
      </w:r>
      <w:r w:rsidR="00F576F7" w:rsidRPr="007C5470">
        <w:rPr>
          <w:rFonts w:hint="cs"/>
          <w:rtl/>
          <w:lang w:bidi="fa-IR"/>
        </w:rPr>
        <w:t>روایت ش</w:t>
      </w:r>
      <w:r w:rsidRPr="007C5470">
        <w:rPr>
          <w:rFonts w:hint="cs"/>
          <w:rtl/>
          <w:lang w:bidi="fa-IR"/>
        </w:rPr>
        <w:t>ده است که دعا برای خلفا در خطبه</w:t>
      </w:r>
      <w:r w:rsidRPr="007C5470">
        <w:rPr>
          <w:rtl/>
          <w:lang w:bidi="fa-IR"/>
        </w:rPr>
        <w:softHyphen/>
      </w:r>
      <w:r w:rsidR="00F576F7" w:rsidRPr="007C5470">
        <w:rPr>
          <w:rFonts w:hint="cs"/>
          <w:rtl/>
          <w:lang w:bidi="fa-IR"/>
        </w:rPr>
        <w:t>ها بدعتی سی</w:t>
      </w:r>
      <w:r w:rsidRPr="007C5470">
        <w:rPr>
          <w:rFonts w:hint="cs"/>
          <w:rtl/>
          <w:lang w:bidi="fa-IR"/>
        </w:rPr>
        <w:t>ّ</w:t>
      </w:r>
      <w:r w:rsidR="00F576F7" w:rsidRPr="007C5470">
        <w:rPr>
          <w:rFonts w:hint="cs"/>
          <w:rtl/>
          <w:lang w:bidi="fa-IR"/>
        </w:rPr>
        <w:t>ئه و ناپسند است.</w:t>
      </w:r>
    </w:p>
    <w:p w:rsidR="00F576F7" w:rsidRPr="007C5470" w:rsidRDefault="00F576F7" w:rsidP="001A7ACF">
      <w:pPr>
        <w:rPr>
          <w:rtl/>
          <w:lang w:bidi="fa-IR"/>
        </w:rPr>
      </w:pPr>
      <w:r w:rsidRPr="007C5470">
        <w:rPr>
          <w:rFonts w:hint="cs"/>
          <w:rtl/>
          <w:lang w:bidi="fa-IR"/>
        </w:rPr>
        <w:t>و بار دیگر این سخن را به من نسبت داده بودند که قیام بر امام</w:t>
      </w:r>
      <w:r w:rsidR="00122469" w:rsidRPr="007C5470">
        <w:rPr>
          <w:rFonts w:hint="cs"/>
          <w:rtl/>
          <w:lang w:bidi="fa-IR"/>
        </w:rPr>
        <w:t>ان</w:t>
      </w:r>
      <w:r w:rsidRPr="007C5470">
        <w:rPr>
          <w:rFonts w:hint="cs"/>
          <w:rtl/>
          <w:lang w:bidi="fa-IR"/>
        </w:rPr>
        <w:t xml:space="preserve"> جایز است و آنچه </w:t>
      </w:r>
      <w:r w:rsidR="00122469" w:rsidRPr="007C5470">
        <w:rPr>
          <w:rFonts w:hint="cs"/>
          <w:rtl/>
          <w:lang w:bidi="fa-IR"/>
        </w:rPr>
        <w:t>بدان افزوده بودند؛ حال آنکه</w:t>
      </w:r>
      <w:r w:rsidRPr="007C5470">
        <w:rPr>
          <w:rFonts w:hint="cs"/>
          <w:rtl/>
          <w:lang w:bidi="fa-IR"/>
        </w:rPr>
        <w:t xml:space="preserve"> گفتن نام ایشان و دعا برای آنان محدث است و از قبل نبوده است.</w:t>
      </w:r>
    </w:p>
    <w:p w:rsidR="00F576F7" w:rsidRPr="007C5470" w:rsidRDefault="00F576F7" w:rsidP="001A7ACF">
      <w:pPr>
        <w:rPr>
          <w:rtl/>
          <w:lang w:bidi="fa-IR"/>
        </w:rPr>
      </w:pPr>
      <w:r w:rsidRPr="007C5470">
        <w:rPr>
          <w:rFonts w:hint="cs"/>
          <w:rtl/>
          <w:lang w:bidi="fa-IR"/>
        </w:rPr>
        <w:t>و بار دیگر حرج و تنطع در دین را نیز به وی نسبت داده بودند یعنی اینکه من آن را جایز می دانم.</w:t>
      </w:r>
    </w:p>
    <w:p w:rsidR="00F576F7" w:rsidRPr="007C5470" w:rsidRDefault="00F576F7" w:rsidP="001A7ACF">
      <w:pPr>
        <w:rPr>
          <w:rtl/>
          <w:lang w:bidi="fa-IR"/>
        </w:rPr>
      </w:pPr>
      <w:r w:rsidRPr="007C5470">
        <w:rPr>
          <w:rFonts w:hint="cs"/>
          <w:rtl/>
          <w:lang w:bidi="fa-IR"/>
        </w:rPr>
        <w:t xml:space="preserve">و بدرستی که چیزی آنها را بر این واداشته بود که چنین دیدگاهی در </w:t>
      </w:r>
      <w:r w:rsidR="00122469" w:rsidRPr="007C5470">
        <w:rPr>
          <w:rFonts w:hint="cs"/>
          <w:rtl/>
          <w:lang w:bidi="fa-IR"/>
        </w:rPr>
        <w:t>مورد</w:t>
      </w:r>
      <w:r w:rsidRPr="007C5470">
        <w:rPr>
          <w:rFonts w:hint="cs"/>
          <w:rtl/>
          <w:lang w:bidi="fa-IR"/>
        </w:rPr>
        <w:t xml:space="preserve"> من داشته باشند آن بود که من در واجبات و فتاوی</w:t>
      </w:r>
      <w:r w:rsidR="00B753C6" w:rsidRPr="007C5470">
        <w:rPr>
          <w:rFonts w:hint="cs"/>
          <w:rtl/>
          <w:lang w:bidi="fa-IR"/>
        </w:rPr>
        <w:t>،</w:t>
      </w:r>
      <w:r w:rsidRPr="007C5470">
        <w:rPr>
          <w:rFonts w:hint="cs"/>
          <w:rtl/>
          <w:lang w:bidi="fa-IR"/>
        </w:rPr>
        <w:t xml:space="preserve"> خود را ملتزم </w:t>
      </w:r>
      <w:r w:rsidR="00054369" w:rsidRPr="007C5470">
        <w:rPr>
          <w:rFonts w:hint="cs"/>
          <w:rtl/>
          <w:lang w:bidi="fa-IR"/>
        </w:rPr>
        <w:t>می</w:t>
      </w:r>
      <w:r w:rsidR="00054369" w:rsidRPr="007C5470">
        <w:rPr>
          <w:rtl/>
          <w:lang w:bidi="fa-IR"/>
        </w:rPr>
        <w:softHyphen/>
      </w:r>
      <w:r w:rsidR="00563A97">
        <w:rPr>
          <w:rFonts w:hint="cs"/>
          <w:rtl/>
          <w:lang w:bidi="fa-IR"/>
        </w:rPr>
        <w:t>دانستم</w:t>
      </w:r>
      <w:r w:rsidRPr="007C5470">
        <w:rPr>
          <w:rFonts w:hint="cs"/>
          <w:rtl/>
          <w:lang w:bidi="fa-IR"/>
        </w:rPr>
        <w:t xml:space="preserve"> ا</w:t>
      </w:r>
      <w:r w:rsidR="00563A97">
        <w:rPr>
          <w:rFonts w:hint="cs"/>
          <w:rtl/>
          <w:lang w:bidi="fa-IR"/>
        </w:rPr>
        <w:t>ز مذاهب مشهور پیروی کنم و از آن</w:t>
      </w:r>
      <w:r w:rsidRPr="007C5470">
        <w:rPr>
          <w:rFonts w:hint="cs"/>
          <w:rtl/>
          <w:lang w:bidi="fa-IR"/>
        </w:rPr>
        <w:t xml:space="preserve">ها در نگذرم حال آنکه ایشان از مذاهب مشهور خارج شده و به چیزی فتوا می دادند که برای </w:t>
      </w:r>
      <w:r w:rsidR="00054369" w:rsidRPr="007C5470">
        <w:rPr>
          <w:rFonts w:hint="cs"/>
          <w:rtl/>
          <w:lang w:bidi="fa-IR"/>
        </w:rPr>
        <w:t>پرسشگران آسان می</w:t>
      </w:r>
      <w:r w:rsidR="00054369" w:rsidRPr="007C5470">
        <w:rPr>
          <w:rtl/>
          <w:lang w:bidi="fa-IR"/>
        </w:rPr>
        <w:softHyphen/>
      </w:r>
      <w:r w:rsidR="00054369" w:rsidRPr="007C5470">
        <w:rPr>
          <w:rFonts w:hint="cs"/>
          <w:rtl/>
          <w:lang w:bidi="fa-IR"/>
        </w:rPr>
        <w:t>نمود و موافق طبعشان بود، گر</w:t>
      </w:r>
      <w:r w:rsidRPr="007C5470">
        <w:rPr>
          <w:rFonts w:hint="cs"/>
          <w:rtl/>
          <w:lang w:bidi="fa-IR"/>
        </w:rPr>
        <w:t xml:space="preserve">چه این امر در مذاهب فکری و غیر آن </w:t>
      </w:r>
      <w:r w:rsidR="00563A97">
        <w:rPr>
          <w:rFonts w:hint="cs"/>
          <w:rtl/>
          <w:lang w:bidi="fa-IR"/>
        </w:rPr>
        <w:t>نا</w:t>
      </w:r>
      <w:r w:rsidR="00054369" w:rsidRPr="007C5470">
        <w:rPr>
          <w:rFonts w:hint="cs"/>
          <w:rtl/>
          <w:lang w:bidi="fa-IR"/>
        </w:rPr>
        <w:t>آشنا و نادر می</w:t>
      </w:r>
      <w:r w:rsidR="00054369" w:rsidRPr="007C5470">
        <w:rPr>
          <w:rtl/>
          <w:lang w:bidi="fa-IR"/>
        </w:rPr>
        <w:softHyphen/>
      </w:r>
      <w:r w:rsidRPr="007C5470">
        <w:rPr>
          <w:rFonts w:hint="cs"/>
          <w:rtl/>
          <w:lang w:bidi="fa-IR"/>
        </w:rPr>
        <w:t>بود و امامان اهل علم</w:t>
      </w:r>
      <w:r w:rsidR="00054369" w:rsidRPr="007C5470">
        <w:rPr>
          <w:rFonts w:hint="cs"/>
          <w:rtl/>
          <w:lang w:bidi="fa-IR"/>
        </w:rPr>
        <w:t>،</w:t>
      </w:r>
      <w:r w:rsidRPr="007C5470">
        <w:rPr>
          <w:rFonts w:hint="cs"/>
          <w:rtl/>
          <w:lang w:bidi="fa-IR"/>
        </w:rPr>
        <w:t xml:space="preserve"> خلاف آن را فرموده بودند که در این باب در کتاب </w:t>
      </w:r>
      <w:r w:rsidRPr="007C5470">
        <w:rPr>
          <w:rFonts w:hint="cs"/>
          <w:b/>
          <w:bCs/>
          <w:rtl/>
          <w:lang w:bidi="fa-IR"/>
        </w:rPr>
        <w:t>« الموافقات»</w:t>
      </w:r>
      <w:r w:rsidRPr="007C5470">
        <w:rPr>
          <w:rFonts w:hint="cs"/>
          <w:rtl/>
          <w:lang w:bidi="fa-IR"/>
        </w:rPr>
        <w:t xml:space="preserve"> به طور </w:t>
      </w:r>
      <w:r w:rsidR="00054369" w:rsidRPr="007C5470">
        <w:rPr>
          <w:rFonts w:hint="cs"/>
          <w:rtl/>
          <w:lang w:bidi="fa-IR"/>
        </w:rPr>
        <w:t>مفصّل و کامل سخن گفته</w:t>
      </w:r>
      <w:r w:rsidR="00054369" w:rsidRPr="007C5470">
        <w:rPr>
          <w:rtl/>
          <w:lang w:bidi="fa-IR"/>
        </w:rPr>
        <w:softHyphen/>
      </w:r>
      <w:r w:rsidRPr="007C5470">
        <w:rPr>
          <w:rFonts w:hint="cs"/>
          <w:rtl/>
          <w:lang w:bidi="fa-IR"/>
        </w:rPr>
        <w:t>ام.</w:t>
      </w:r>
    </w:p>
    <w:p w:rsidR="00F576F7" w:rsidRPr="007C5470" w:rsidRDefault="00F576F7" w:rsidP="001A7ACF">
      <w:pPr>
        <w:rPr>
          <w:rtl/>
          <w:lang w:bidi="fa-IR"/>
        </w:rPr>
      </w:pPr>
      <w:r w:rsidRPr="007C5470">
        <w:rPr>
          <w:rFonts w:hint="cs"/>
          <w:rtl/>
          <w:lang w:bidi="fa-IR"/>
        </w:rPr>
        <w:t>و بار دیگر من را به دشمنی اولیا</w:t>
      </w:r>
      <w:r w:rsidR="00054369" w:rsidRPr="007C5470">
        <w:rPr>
          <w:rFonts w:hint="cs"/>
          <w:rtl/>
          <w:lang w:bidi="fa-IR"/>
        </w:rPr>
        <w:t>ی</w:t>
      </w:r>
      <w:r w:rsidRPr="007C5470">
        <w:rPr>
          <w:rFonts w:hint="cs"/>
          <w:rtl/>
          <w:lang w:bidi="fa-IR"/>
        </w:rPr>
        <w:t xml:space="preserve"> خدا منسوب داشتند و سبب این طرز فکر آن بود</w:t>
      </w:r>
      <w:r w:rsidR="00054369" w:rsidRPr="007C5470">
        <w:rPr>
          <w:rFonts w:hint="cs"/>
          <w:rtl/>
          <w:lang w:bidi="fa-IR"/>
        </w:rPr>
        <w:t>،</w:t>
      </w:r>
      <w:r w:rsidRPr="007C5470">
        <w:rPr>
          <w:rFonts w:hint="cs"/>
          <w:rtl/>
          <w:lang w:bidi="fa-IR"/>
        </w:rPr>
        <w:t xml:space="preserve"> من با</w:t>
      </w:r>
      <w:r w:rsidR="00563A97">
        <w:rPr>
          <w:rFonts w:hint="cs"/>
          <w:rtl/>
          <w:lang w:bidi="fa-IR"/>
        </w:rPr>
        <w:t xml:space="preserve"> برخی از دراویش بدعت گذ</w:t>
      </w:r>
      <w:r w:rsidRPr="007C5470">
        <w:rPr>
          <w:rFonts w:hint="cs"/>
          <w:rtl/>
          <w:lang w:bidi="fa-IR"/>
        </w:rPr>
        <w:t xml:space="preserve">ار و مخالف </w:t>
      </w:r>
      <w:r w:rsidR="003557AA" w:rsidRPr="007C5470">
        <w:rPr>
          <w:rFonts w:hint="cs"/>
          <w:rtl/>
          <w:lang w:bidi="fa-IR"/>
        </w:rPr>
        <w:t>سنّت</w:t>
      </w:r>
      <w:r w:rsidRPr="007C5470">
        <w:rPr>
          <w:rFonts w:hint="cs"/>
          <w:rtl/>
          <w:lang w:bidi="fa-IR"/>
        </w:rPr>
        <w:t xml:space="preserve"> که قد علم کرده بودند مخالفت ورزیدم</w:t>
      </w:r>
      <w:r w:rsidR="00611354">
        <w:rPr>
          <w:rFonts w:hint="cs"/>
          <w:rtl/>
          <w:lang w:bidi="fa-IR"/>
        </w:rPr>
        <w:t xml:space="preserve">، </w:t>
      </w:r>
      <w:r w:rsidR="00054369" w:rsidRPr="007C5470">
        <w:rPr>
          <w:rFonts w:hint="cs"/>
          <w:rtl/>
          <w:lang w:bidi="fa-IR"/>
        </w:rPr>
        <w:t>در حالی که به گمان خود هدایت</w:t>
      </w:r>
      <w:r w:rsidR="00054369" w:rsidRPr="007C5470">
        <w:rPr>
          <w:rtl/>
          <w:lang w:bidi="fa-IR"/>
        </w:rPr>
        <w:softHyphen/>
      </w:r>
      <w:r w:rsidRPr="007C5470">
        <w:rPr>
          <w:rFonts w:hint="cs"/>
          <w:rtl/>
          <w:lang w:bidi="fa-IR"/>
        </w:rPr>
        <w:t>گر مردم بودند</w:t>
      </w:r>
      <w:r w:rsidR="00054369" w:rsidRPr="007C5470">
        <w:rPr>
          <w:rFonts w:hint="cs"/>
          <w:rtl/>
          <w:lang w:bidi="fa-IR"/>
        </w:rPr>
        <w:t>.</w:t>
      </w:r>
      <w:r w:rsidRPr="007C5470">
        <w:rPr>
          <w:rFonts w:hint="cs"/>
          <w:rtl/>
          <w:lang w:bidi="fa-IR"/>
        </w:rPr>
        <w:t xml:space="preserve"> و</w:t>
      </w:r>
      <w:r w:rsidR="00054369" w:rsidRPr="007C5470">
        <w:rPr>
          <w:rFonts w:hint="cs"/>
          <w:rtl/>
          <w:lang w:bidi="fa-IR"/>
        </w:rPr>
        <w:t xml:space="preserve"> من</w:t>
      </w:r>
      <w:r w:rsidRPr="007C5470">
        <w:rPr>
          <w:rFonts w:hint="cs"/>
          <w:rtl/>
          <w:lang w:bidi="fa-IR"/>
        </w:rPr>
        <w:t xml:space="preserve"> برای مردم به طور عمومی در باب حالات و آرای این افراد سخن گفتم همان ک</w:t>
      </w:r>
      <w:r w:rsidR="00054369" w:rsidRPr="007C5470">
        <w:rPr>
          <w:rFonts w:hint="cs"/>
          <w:rtl/>
          <w:lang w:bidi="fa-IR"/>
        </w:rPr>
        <w:t>سانی که خود را به صوفیه نسبت می</w:t>
      </w:r>
      <w:r w:rsidR="00054369" w:rsidRPr="007C5470">
        <w:rPr>
          <w:rtl/>
          <w:lang w:bidi="fa-IR"/>
        </w:rPr>
        <w:softHyphen/>
      </w:r>
      <w:r w:rsidRPr="007C5470">
        <w:rPr>
          <w:rFonts w:hint="cs"/>
          <w:rtl/>
          <w:lang w:bidi="fa-IR"/>
        </w:rPr>
        <w:t>دهند</w:t>
      </w:r>
      <w:r w:rsidR="00054369" w:rsidRPr="007C5470">
        <w:rPr>
          <w:rFonts w:hint="cs"/>
          <w:rtl/>
          <w:lang w:bidi="fa-IR"/>
        </w:rPr>
        <w:t>،</w:t>
      </w:r>
      <w:r w:rsidRPr="007C5470">
        <w:rPr>
          <w:rFonts w:hint="cs"/>
          <w:rtl/>
          <w:lang w:bidi="fa-IR"/>
        </w:rPr>
        <w:t xml:space="preserve"> ام</w:t>
      </w:r>
      <w:r w:rsidR="00054369" w:rsidRPr="007C5470">
        <w:rPr>
          <w:rFonts w:hint="cs"/>
          <w:rtl/>
          <w:lang w:bidi="fa-IR"/>
        </w:rPr>
        <w:t>ّ</w:t>
      </w:r>
      <w:r w:rsidRPr="007C5470">
        <w:rPr>
          <w:rFonts w:hint="cs"/>
          <w:rtl/>
          <w:lang w:bidi="fa-IR"/>
        </w:rPr>
        <w:t>ا شباهتی به صوفی</w:t>
      </w:r>
      <w:r w:rsidR="00054369" w:rsidRPr="007C5470">
        <w:rPr>
          <w:rFonts w:hint="cs"/>
          <w:rtl/>
          <w:lang w:bidi="fa-IR"/>
        </w:rPr>
        <w:t>ان</w:t>
      </w:r>
      <w:r w:rsidR="00054369" w:rsidRPr="007C5470">
        <w:rPr>
          <w:rtl/>
          <w:lang w:bidi="fa-IR"/>
        </w:rPr>
        <w:softHyphen/>
      </w:r>
      <w:r w:rsidRPr="007C5470">
        <w:rPr>
          <w:rFonts w:hint="cs"/>
          <w:rtl/>
          <w:lang w:bidi="fa-IR"/>
        </w:rPr>
        <w:t xml:space="preserve"> راستین ندارند.</w:t>
      </w:r>
    </w:p>
    <w:p w:rsidR="00F576F7" w:rsidRPr="007C5470" w:rsidRDefault="009C43C6" w:rsidP="00753AA4">
      <w:pPr>
        <w:rPr>
          <w:rtl/>
          <w:lang w:bidi="fa-IR"/>
        </w:rPr>
      </w:pPr>
      <w:r w:rsidRPr="007C5470">
        <w:rPr>
          <w:rFonts w:hint="cs"/>
          <w:rtl/>
          <w:lang w:bidi="fa-IR"/>
        </w:rPr>
        <w:t>بار دیگر متهم شده</w:t>
      </w:r>
      <w:r w:rsidRPr="007C5470">
        <w:rPr>
          <w:rtl/>
          <w:lang w:bidi="fa-IR"/>
        </w:rPr>
        <w:softHyphen/>
      </w:r>
      <w:r w:rsidR="00F576F7" w:rsidRPr="007C5470">
        <w:rPr>
          <w:rFonts w:hint="cs"/>
          <w:rtl/>
          <w:lang w:bidi="fa-IR"/>
        </w:rPr>
        <w:t xml:space="preserve">ام به اینکه مخالف </w:t>
      </w:r>
      <w:r w:rsidR="003557AA" w:rsidRPr="007C5470">
        <w:rPr>
          <w:rFonts w:hint="cs"/>
          <w:rtl/>
          <w:lang w:bidi="fa-IR"/>
        </w:rPr>
        <w:t>سنّت</w:t>
      </w:r>
      <w:r w:rsidR="00F576F7" w:rsidRPr="007C5470">
        <w:rPr>
          <w:rFonts w:hint="cs"/>
          <w:rtl/>
          <w:lang w:bidi="fa-IR"/>
        </w:rPr>
        <w:t xml:space="preserve"> و جماعت هستم، بر آن اساس که جماعتی که به پیروی از آن امر شده است- همان فرقه</w:t>
      </w:r>
      <w:r w:rsidRPr="007C5470">
        <w:rPr>
          <w:rtl/>
          <w:lang w:bidi="fa-IR"/>
        </w:rPr>
        <w:softHyphen/>
      </w:r>
      <w:r w:rsidRPr="007C5470">
        <w:rPr>
          <w:rFonts w:hint="cs"/>
          <w:rtl/>
          <w:lang w:bidi="fa-IR"/>
        </w:rPr>
        <w:t>ی</w:t>
      </w:r>
      <w:r w:rsidR="00F576F7" w:rsidRPr="007C5470">
        <w:rPr>
          <w:rFonts w:hint="cs"/>
          <w:rtl/>
          <w:lang w:bidi="fa-IR"/>
        </w:rPr>
        <w:t xml:space="preserve"> ناجیه - عموم مردم را </w:t>
      </w:r>
      <w:r w:rsidRPr="007C5470">
        <w:rPr>
          <w:rFonts w:hint="cs"/>
          <w:rtl/>
          <w:lang w:bidi="fa-IR"/>
        </w:rPr>
        <w:t>در هر زمانی شامل نمی</w:t>
      </w:r>
      <w:r w:rsidRPr="007C5470">
        <w:rPr>
          <w:rFonts w:hint="cs"/>
          <w:rtl/>
          <w:lang w:bidi="fa-IR"/>
        </w:rPr>
        <w:softHyphen/>
        <w:t>شود؛ زیرا اینان</w:t>
      </w:r>
      <w:r w:rsidR="00F576F7" w:rsidRPr="007C5470">
        <w:rPr>
          <w:rFonts w:hint="cs"/>
          <w:rtl/>
          <w:lang w:bidi="fa-IR"/>
        </w:rPr>
        <w:t xml:space="preserve"> گرچه مخالف سلف صالح بوده باشند </w:t>
      </w:r>
      <w:r w:rsidRPr="007C5470">
        <w:rPr>
          <w:rFonts w:hint="cs"/>
          <w:rtl/>
          <w:lang w:bidi="fa-IR"/>
        </w:rPr>
        <w:t xml:space="preserve">به </w:t>
      </w:r>
      <w:r w:rsidR="00F576F7" w:rsidRPr="007C5470">
        <w:rPr>
          <w:rFonts w:hint="cs"/>
          <w:rtl/>
          <w:lang w:bidi="fa-IR"/>
        </w:rPr>
        <w:t>آن</w:t>
      </w:r>
      <w:r w:rsidRPr="007C5470">
        <w:rPr>
          <w:rtl/>
          <w:lang w:bidi="fa-IR"/>
        </w:rPr>
        <w:softHyphen/>
      </w:r>
      <w:r w:rsidR="00F576F7" w:rsidRPr="007C5470">
        <w:rPr>
          <w:rFonts w:hint="cs"/>
          <w:rtl/>
          <w:lang w:bidi="fa-IR"/>
        </w:rPr>
        <w:t xml:space="preserve">چه رسول خدا و اصحاب و </w:t>
      </w:r>
      <w:r w:rsidR="00556EDD">
        <w:rPr>
          <w:rFonts w:hint="cs"/>
          <w:rtl/>
          <w:lang w:bidi="fa-IR"/>
        </w:rPr>
        <w:t>تابعان برآن بوده</w:t>
      </w:r>
      <w:r w:rsidR="00556EDD">
        <w:rPr>
          <w:rFonts w:cs="CTraditional Arabic" w:hint="cs"/>
          <w:cs/>
          <w:lang w:bidi="fa-IR"/>
        </w:rPr>
        <w:t>‎</w:t>
      </w:r>
      <w:r w:rsidR="00F576F7" w:rsidRPr="007C5470">
        <w:rPr>
          <w:rFonts w:hint="cs"/>
          <w:rtl/>
          <w:lang w:bidi="fa-IR"/>
        </w:rPr>
        <w:t>اند</w:t>
      </w:r>
      <w:r w:rsidRPr="007C5470">
        <w:rPr>
          <w:rFonts w:hint="cs"/>
          <w:rtl/>
          <w:lang w:bidi="fa-IR"/>
        </w:rPr>
        <w:t>، پی نبرده</w:t>
      </w:r>
      <w:r w:rsidRPr="007C5470">
        <w:rPr>
          <w:rFonts w:hint="cs"/>
          <w:rtl/>
          <w:lang w:bidi="fa-IR"/>
        </w:rPr>
        <w:softHyphen/>
        <w:t>اند</w:t>
      </w:r>
      <w:r w:rsidR="00AE0EE4" w:rsidRPr="007C5470">
        <w:rPr>
          <w:rFonts w:hint="cs"/>
          <w:rtl/>
          <w:lang w:bidi="fa-IR"/>
        </w:rPr>
        <w:t>.</w:t>
      </w:r>
      <w:r w:rsidR="00F576F7" w:rsidRPr="007C5470">
        <w:rPr>
          <w:rFonts w:hint="cs"/>
          <w:rtl/>
          <w:lang w:bidi="fa-IR"/>
        </w:rPr>
        <w:t xml:space="preserve"> </w:t>
      </w:r>
      <w:r w:rsidR="005522B7">
        <w:rPr>
          <w:rFonts w:hint="cs"/>
          <w:rtl/>
          <w:lang w:bidi="fa-IR"/>
        </w:rPr>
        <w:t xml:space="preserve">انشاءالله </w:t>
      </w:r>
      <w:r w:rsidR="00AE0EE4" w:rsidRPr="007C5470">
        <w:rPr>
          <w:rFonts w:hint="cs"/>
          <w:rtl/>
          <w:lang w:bidi="fa-IR"/>
        </w:rPr>
        <w:t xml:space="preserve">به شرح این موضوع در طول کتاب خواهیم پرداخت </w:t>
      </w:r>
      <w:r w:rsidR="00F576F7" w:rsidRPr="007C5470">
        <w:rPr>
          <w:rFonts w:hint="cs"/>
          <w:rtl/>
          <w:lang w:bidi="fa-IR"/>
        </w:rPr>
        <w:t>و اینان در تمامی آنچه ذکر شد برمن دروغ بستند و به پنداری واهی در حق من ره سپردند و در هر حال ستایش از آن خداوند است.</w:t>
      </w:r>
      <w:r w:rsidR="005B363B" w:rsidRPr="007C5470">
        <w:rPr>
          <w:rFonts w:hint="cs"/>
          <w:rtl/>
          <w:lang w:bidi="fa-IR"/>
        </w:rPr>
        <w:t xml:space="preserve"> </w:t>
      </w:r>
      <w:r w:rsidR="00F576F7" w:rsidRPr="007C5470">
        <w:rPr>
          <w:rFonts w:hint="cs"/>
          <w:rtl/>
          <w:lang w:bidi="fa-IR"/>
        </w:rPr>
        <w:t>با مشاهده</w:t>
      </w:r>
      <w:r w:rsidR="004053B1" w:rsidRPr="007C5470">
        <w:rPr>
          <w:rtl/>
          <w:lang w:bidi="fa-IR"/>
        </w:rPr>
        <w:softHyphen/>
      </w:r>
      <w:r w:rsidR="004053B1" w:rsidRPr="007C5470">
        <w:rPr>
          <w:rFonts w:hint="cs"/>
          <w:rtl/>
          <w:lang w:bidi="fa-IR"/>
        </w:rPr>
        <w:t>ی</w:t>
      </w:r>
      <w:r w:rsidR="00F576F7" w:rsidRPr="007C5470">
        <w:rPr>
          <w:rFonts w:hint="cs"/>
          <w:rtl/>
          <w:lang w:bidi="fa-IR"/>
        </w:rPr>
        <w:t xml:space="preserve"> چنین وضعی، خود را شبیه و همسان</w:t>
      </w:r>
      <w:r w:rsidR="004053B1" w:rsidRPr="007C5470">
        <w:rPr>
          <w:rFonts w:hint="cs"/>
          <w:rtl/>
          <w:lang w:bidi="fa-IR"/>
        </w:rPr>
        <w:t xml:space="preserve"> با</w:t>
      </w:r>
      <w:r w:rsidR="00F576F7" w:rsidRPr="007C5470">
        <w:rPr>
          <w:rFonts w:hint="cs"/>
          <w:rtl/>
          <w:lang w:bidi="fa-IR"/>
        </w:rPr>
        <w:t xml:space="preserve"> امام شهید، عبدالرحمن بن بطه</w:t>
      </w:r>
      <w:r w:rsidR="005522B7">
        <w:rPr>
          <w:rStyle w:val="a9"/>
          <w:rtl/>
          <w:lang w:bidi="fa-IR"/>
        </w:rPr>
        <w:footnoteReference w:id="30"/>
      </w:r>
      <w:r w:rsidR="00F576F7" w:rsidRPr="007C5470">
        <w:rPr>
          <w:rFonts w:hint="cs"/>
          <w:rtl/>
          <w:lang w:bidi="fa-IR"/>
        </w:rPr>
        <w:t xml:space="preserve"> یافتم</w:t>
      </w:r>
      <w:r w:rsidR="004053B1" w:rsidRPr="007C5470">
        <w:rPr>
          <w:rFonts w:hint="cs"/>
          <w:rtl/>
          <w:lang w:bidi="fa-IR"/>
        </w:rPr>
        <w:t>؛</w:t>
      </w:r>
      <w:r w:rsidR="00F576F7" w:rsidRPr="007C5470">
        <w:rPr>
          <w:rFonts w:hint="cs"/>
          <w:rtl/>
          <w:lang w:bidi="fa-IR"/>
        </w:rPr>
        <w:t xml:space="preserve"> همو که حافظ و نگهدار اهل عصر خود بود</w:t>
      </w:r>
      <w:r w:rsidR="004053B1" w:rsidRPr="007C5470">
        <w:rPr>
          <w:rFonts w:hint="cs"/>
          <w:rtl/>
          <w:lang w:bidi="fa-IR"/>
        </w:rPr>
        <w:t>.</w:t>
      </w:r>
      <w:r w:rsidR="00F576F7" w:rsidRPr="007C5470">
        <w:rPr>
          <w:rFonts w:hint="cs"/>
          <w:rtl/>
          <w:lang w:bidi="fa-IR"/>
        </w:rPr>
        <w:t xml:space="preserve"> و</w:t>
      </w:r>
      <w:r w:rsidR="004053B1" w:rsidRPr="007C5470">
        <w:rPr>
          <w:rFonts w:hint="cs"/>
          <w:rtl/>
          <w:lang w:bidi="fa-IR"/>
        </w:rPr>
        <w:t>ی</w:t>
      </w:r>
      <w:r w:rsidR="00F576F7" w:rsidRPr="007C5470">
        <w:rPr>
          <w:rFonts w:hint="cs"/>
          <w:rtl/>
          <w:lang w:bidi="fa-IR"/>
        </w:rPr>
        <w:t xml:space="preserve"> در باب خود و حالت خویش این</w:t>
      </w:r>
      <w:r w:rsidR="004053B1" w:rsidRPr="007C5470">
        <w:rPr>
          <w:rFonts w:hint="cs"/>
          <w:rtl/>
          <w:lang w:bidi="fa-IR"/>
        </w:rPr>
        <w:t xml:space="preserve"> </w:t>
      </w:r>
      <w:r w:rsidR="00F576F7" w:rsidRPr="007C5470">
        <w:rPr>
          <w:rFonts w:hint="cs"/>
          <w:rtl/>
          <w:lang w:bidi="fa-IR"/>
        </w:rPr>
        <w:t>گونه گفت</w:t>
      </w:r>
      <w:r w:rsidR="004053B1" w:rsidRPr="007C5470">
        <w:rPr>
          <w:rFonts w:hint="cs"/>
          <w:rtl/>
          <w:lang w:bidi="fa-IR"/>
        </w:rPr>
        <w:t xml:space="preserve">: </w:t>
      </w:r>
      <w:r w:rsidR="00F576F7" w:rsidRPr="007C5470">
        <w:rPr>
          <w:rFonts w:hint="cs"/>
          <w:rtl/>
          <w:lang w:bidi="fa-IR"/>
        </w:rPr>
        <w:t>« از وضع و حالت خود در سفر و حضر با نزدیکان و غریبان و آشنایان و بیگانگان در شگفتم من در بلاد مکه و خر</w:t>
      </w:r>
      <w:r w:rsidR="004053B1" w:rsidRPr="007C5470">
        <w:rPr>
          <w:rFonts w:hint="cs"/>
          <w:rtl/>
          <w:lang w:bidi="fa-IR"/>
        </w:rPr>
        <w:t xml:space="preserve">اسان و بیشتر </w:t>
      </w:r>
      <w:r w:rsidR="00753AA4">
        <w:rPr>
          <w:rFonts w:hint="cs"/>
          <w:rtl/>
          <w:lang w:bidi="fa-IR"/>
        </w:rPr>
        <w:t>جاهایی که سفر کرده</w:t>
      </w:r>
      <w:r w:rsidR="00753AA4">
        <w:rPr>
          <w:rFonts w:cs="CTraditional Arabic" w:hint="cs"/>
          <w:cs/>
          <w:lang w:bidi="fa-IR"/>
        </w:rPr>
        <w:t>‎</w:t>
      </w:r>
      <w:r w:rsidR="00753AA4">
        <w:rPr>
          <w:rFonts w:hint="cs"/>
          <w:rtl/>
          <w:lang w:bidi="fa-IR"/>
        </w:rPr>
        <w:t>ام افرادی را دیده</w:t>
      </w:r>
      <w:r w:rsidR="00753AA4">
        <w:rPr>
          <w:rFonts w:cs="CTraditional Arabic" w:hint="cs"/>
          <w:cs/>
          <w:lang w:bidi="fa-IR"/>
        </w:rPr>
        <w:t>‎</w:t>
      </w:r>
      <w:r w:rsidR="00F576F7" w:rsidRPr="007C5470">
        <w:rPr>
          <w:rFonts w:hint="cs"/>
          <w:rtl/>
          <w:lang w:bidi="fa-IR"/>
        </w:rPr>
        <w:t>ام که مواف</w:t>
      </w:r>
      <w:r w:rsidR="00753AA4">
        <w:rPr>
          <w:rFonts w:hint="cs"/>
          <w:rtl/>
          <w:lang w:bidi="fa-IR"/>
        </w:rPr>
        <w:t>ق یا مخالف [فکر و تفکر] من بوده</w:t>
      </w:r>
      <w:r w:rsidR="00753AA4">
        <w:rPr>
          <w:rFonts w:cs="CTraditional Arabic" w:hint="cs"/>
          <w:cs/>
          <w:lang w:bidi="fa-IR"/>
        </w:rPr>
        <w:t>‎</w:t>
      </w:r>
      <w:r w:rsidR="00F576F7" w:rsidRPr="007C5470">
        <w:rPr>
          <w:rFonts w:hint="cs"/>
          <w:rtl/>
          <w:lang w:bidi="fa-IR"/>
        </w:rPr>
        <w:t>اند و هر دوی آنها مرا به پیروی و تصدیق و تائید کلام و دیدگاه خو</w:t>
      </w:r>
      <w:r w:rsidR="004053B1" w:rsidRPr="007C5470">
        <w:rPr>
          <w:rFonts w:hint="cs"/>
          <w:rtl/>
          <w:lang w:bidi="fa-IR"/>
        </w:rPr>
        <w:t>د فرا خوانده</w:t>
      </w:r>
      <w:r w:rsidR="004053B1" w:rsidRPr="007C5470">
        <w:rPr>
          <w:rtl/>
          <w:lang w:bidi="fa-IR"/>
        </w:rPr>
        <w:softHyphen/>
      </w:r>
      <w:r w:rsidR="00F576F7" w:rsidRPr="007C5470">
        <w:rPr>
          <w:rFonts w:hint="cs"/>
          <w:rtl/>
          <w:lang w:bidi="fa-IR"/>
        </w:rPr>
        <w:t>اند</w:t>
      </w:r>
      <w:r w:rsidR="004053B1" w:rsidRPr="007C5470">
        <w:rPr>
          <w:rFonts w:hint="cs"/>
          <w:rtl/>
          <w:lang w:bidi="fa-IR"/>
        </w:rPr>
        <w:t>؛</w:t>
      </w:r>
      <w:r w:rsidR="00F576F7" w:rsidRPr="007C5470">
        <w:rPr>
          <w:rFonts w:hint="cs"/>
          <w:rtl/>
          <w:lang w:bidi="fa-IR"/>
        </w:rPr>
        <w:t xml:space="preserve"> پس اگر آن</w:t>
      </w:r>
      <w:r w:rsidR="004053B1" w:rsidRPr="007C5470">
        <w:rPr>
          <w:rtl/>
          <w:lang w:bidi="fa-IR"/>
        </w:rPr>
        <w:softHyphen/>
      </w:r>
      <w:r w:rsidR="00F576F7" w:rsidRPr="007C5470">
        <w:rPr>
          <w:rFonts w:hint="cs"/>
          <w:rtl/>
          <w:lang w:bidi="fa-IR"/>
        </w:rPr>
        <w:t>چه ایشان گفته</w:t>
      </w:r>
      <w:r w:rsidR="004053B1" w:rsidRPr="007C5470">
        <w:rPr>
          <w:rtl/>
          <w:lang w:bidi="fa-IR"/>
        </w:rPr>
        <w:softHyphen/>
      </w:r>
      <w:r w:rsidR="00F576F7" w:rsidRPr="007C5470">
        <w:rPr>
          <w:rFonts w:hint="cs"/>
          <w:rtl/>
          <w:lang w:bidi="fa-IR"/>
        </w:rPr>
        <w:t>اند را تصدیق</w:t>
      </w:r>
      <w:r w:rsidR="00753AA4">
        <w:rPr>
          <w:rFonts w:hint="cs"/>
          <w:rtl/>
          <w:lang w:bidi="fa-IR"/>
        </w:rPr>
        <w:t xml:space="preserve"> می</w:t>
      </w:r>
      <w:r w:rsidR="00753AA4">
        <w:rPr>
          <w:rFonts w:hint="cs"/>
          <w:rtl/>
          <w:lang w:bidi="fa-IR"/>
        </w:rPr>
        <w:softHyphen/>
        <w:t>کردم</w:t>
      </w:r>
      <w:r w:rsidR="00F576F7" w:rsidRPr="007C5470">
        <w:rPr>
          <w:rFonts w:hint="cs"/>
          <w:rtl/>
          <w:lang w:bidi="fa-IR"/>
        </w:rPr>
        <w:t xml:space="preserve"> و با آن هم</w:t>
      </w:r>
      <w:r w:rsidR="004053B1" w:rsidRPr="007C5470">
        <w:rPr>
          <w:rFonts w:hint="cs"/>
          <w:rtl/>
          <w:lang w:bidi="fa-IR"/>
        </w:rPr>
        <w:t>نوایی</w:t>
      </w:r>
      <w:r w:rsidR="00753AA4">
        <w:rPr>
          <w:rFonts w:hint="cs"/>
          <w:rtl/>
          <w:lang w:bidi="fa-IR"/>
        </w:rPr>
        <w:t xml:space="preserve"> </w:t>
      </w:r>
      <w:r w:rsidR="00F576F7" w:rsidRPr="007C5470">
        <w:rPr>
          <w:rFonts w:hint="cs"/>
          <w:rtl/>
          <w:lang w:bidi="fa-IR"/>
        </w:rPr>
        <w:t>م</w:t>
      </w:r>
      <w:r w:rsidR="004053B1" w:rsidRPr="007C5470">
        <w:rPr>
          <w:rFonts w:hint="cs"/>
          <w:rtl/>
          <w:lang w:bidi="fa-IR"/>
        </w:rPr>
        <w:t>ی</w:t>
      </w:r>
      <w:r w:rsidR="004053B1" w:rsidRPr="007C5470">
        <w:rPr>
          <w:rFonts w:hint="cs"/>
          <w:rtl/>
          <w:lang w:bidi="fa-IR"/>
        </w:rPr>
        <w:softHyphen/>
      </w:r>
      <w:r w:rsidR="00F576F7" w:rsidRPr="007C5470">
        <w:rPr>
          <w:rFonts w:hint="cs"/>
          <w:rtl/>
          <w:lang w:bidi="fa-IR"/>
        </w:rPr>
        <w:t>ن</w:t>
      </w:r>
      <w:r w:rsidR="004053B1" w:rsidRPr="007C5470">
        <w:rPr>
          <w:rFonts w:hint="cs"/>
          <w:rtl/>
          <w:lang w:bidi="fa-IR"/>
        </w:rPr>
        <w:t>م</w:t>
      </w:r>
      <w:r w:rsidR="00F576F7" w:rsidRPr="007C5470">
        <w:rPr>
          <w:rFonts w:hint="cs"/>
          <w:rtl/>
          <w:lang w:bidi="fa-IR"/>
        </w:rPr>
        <w:t xml:space="preserve">ودم </w:t>
      </w:r>
      <w:r w:rsidR="00F576F7" w:rsidRPr="007C5470">
        <w:rPr>
          <w:rFonts w:cs="Zar" w:hint="cs"/>
          <w:rtl/>
          <w:lang w:bidi="fa-IR"/>
        </w:rPr>
        <w:t>–</w:t>
      </w:r>
      <w:r w:rsidR="00F576F7" w:rsidRPr="007C5470">
        <w:rPr>
          <w:rFonts w:hint="cs"/>
          <w:rtl/>
          <w:lang w:bidi="fa-IR"/>
        </w:rPr>
        <w:t xml:space="preserve"> همچنانکه بیشتر</w:t>
      </w:r>
      <w:r w:rsidR="004053B1" w:rsidRPr="007C5470">
        <w:rPr>
          <w:rFonts w:hint="cs"/>
          <w:rtl/>
          <w:lang w:bidi="fa-IR"/>
        </w:rPr>
        <w:t xml:space="preserve"> مردم می کنند- مرا موافق </w:t>
      </w:r>
      <w:r w:rsidR="004053B1" w:rsidRPr="007C5470">
        <w:rPr>
          <w:rFonts w:hint="cs"/>
          <w:rtl/>
        </w:rPr>
        <w:t>خوانده</w:t>
      </w:r>
      <w:r w:rsidR="004053B1" w:rsidRPr="007C5470">
        <w:rPr>
          <w:rtl/>
        </w:rPr>
        <w:softHyphen/>
      </w:r>
      <w:r w:rsidR="00F576F7" w:rsidRPr="007C5470">
        <w:rPr>
          <w:rFonts w:hint="cs"/>
          <w:rtl/>
        </w:rPr>
        <w:t>اند</w:t>
      </w:r>
      <w:r w:rsidR="00F576F7" w:rsidRPr="007C5470">
        <w:rPr>
          <w:rFonts w:hint="cs"/>
          <w:rtl/>
          <w:lang w:bidi="fa-IR"/>
        </w:rPr>
        <w:t xml:space="preserve"> و اگر</w:t>
      </w:r>
      <w:r w:rsidR="004053B1" w:rsidRPr="007C5470">
        <w:rPr>
          <w:rFonts w:hint="cs"/>
          <w:rtl/>
          <w:lang w:bidi="fa-IR"/>
        </w:rPr>
        <w:t xml:space="preserve"> </w:t>
      </w:r>
      <w:r w:rsidR="00F576F7" w:rsidRPr="007C5470">
        <w:rPr>
          <w:rFonts w:hint="cs"/>
          <w:rtl/>
          <w:lang w:bidi="fa-IR"/>
        </w:rPr>
        <w:t xml:space="preserve">[بالعکس] در هر حرفی از سخن ایشان یا </w:t>
      </w:r>
      <w:r w:rsidR="004053B1" w:rsidRPr="007C5470">
        <w:rPr>
          <w:rFonts w:hint="cs"/>
          <w:rtl/>
          <w:lang w:bidi="fa-IR"/>
        </w:rPr>
        <w:t xml:space="preserve">بر </w:t>
      </w:r>
      <w:r w:rsidR="00F576F7" w:rsidRPr="007C5470">
        <w:rPr>
          <w:rFonts w:hint="cs"/>
          <w:rtl/>
          <w:lang w:bidi="fa-IR"/>
        </w:rPr>
        <w:t>چیزی</w:t>
      </w:r>
      <w:r w:rsidR="004053B1" w:rsidRPr="007C5470">
        <w:rPr>
          <w:rFonts w:hint="cs"/>
          <w:rtl/>
          <w:lang w:bidi="fa-IR"/>
        </w:rPr>
        <w:t xml:space="preserve"> از</w:t>
      </w:r>
      <w:r w:rsidR="00753AA4">
        <w:rPr>
          <w:rFonts w:hint="cs"/>
          <w:rtl/>
          <w:lang w:bidi="fa-IR"/>
        </w:rPr>
        <w:t xml:space="preserve"> اعمال آنان خرده</w:t>
      </w:r>
      <w:r w:rsidR="00753AA4">
        <w:rPr>
          <w:rFonts w:cs="CTraditional Arabic" w:hint="cs"/>
          <w:cs/>
          <w:lang w:bidi="fa-IR"/>
        </w:rPr>
        <w:t>‎</w:t>
      </w:r>
      <w:r w:rsidR="00F576F7" w:rsidRPr="007C5470">
        <w:rPr>
          <w:rFonts w:hint="cs"/>
          <w:rtl/>
          <w:lang w:bidi="fa-IR"/>
        </w:rPr>
        <w:t xml:space="preserve">ای وارد </w:t>
      </w:r>
      <w:r w:rsidR="004053B1" w:rsidRPr="007C5470">
        <w:rPr>
          <w:rFonts w:hint="cs"/>
          <w:rtl/>
          <w:lang w:bidi="fa-IR"/>
        </w:rPr>
        <w:t>می</w:t>
      </w:r>
      <w:r w:rsidR="004053B1" w:rsidRPr="007C5470">
        <w:rPr>
          <w:rFonts w:hint="cs"/>
          <w:rtl/>
          <w:lang w:bidi="fa-IR"/>
        </w:rPr>
        <w:softHyphen/>
        <w:t>ساختم، مرا مخالف خوانده</w:t>
      </w:r>
      <w:r w:rsidR="004053B1" w:rsidRPr="007C5470">
        <w:rPr>
          <w:rtl/>
          <w:lang w:bidi="fa-IR"/>
        </w:rPr>
        <w:softHyphen/>
      </w:r>
      <w:r w:rsidR="00753AA4">
        <w:rPr>
          <w:rFonts w:hint="cs"/>
          <w:rtl/>
          <w:lang w:bidi="fa-IR"/>
        </w:rPr>
        <w:t>اند و چون به آنان گوشزد کرده</w:t>
      </w:r>
      <w:r w:rsidR="00753AA4">
        <w:rPr>
          <w:rFonts w:cs="CTraditional Arabic" w:hint="cs"/>
          <w:cs/>
          <w:lang w:bidi="fa-IR"/>
        </w:rPr>
        <w:t>‎</w:t>
      </w:r>
      <w:r w:rsidR="00F576F7" w:rsidRPr="007C5470">
        <w:rPr>
          <w:rFonts w:hint="cs"/>
          <w:rtl/>
          <w:lang w:bidi="fa-IR"/>
        </w:rPr>
        <w:t xml:space="preserve">ام که </w:t>
      </w:r>
      <w:r w:rsidR="004053B1" w:rsidRPr="007C5470">
        <w:rPr>
          <w:rFonts w:hint="cs"/>
          <w:rtl/>
          <w:lang w:bidi="fa-IR"/>
        </w:rPr>
        <w:t xml:space="preserve">قرآن و </w:t>
      </w:r>
      <w:r w:rsidR="003557AA" w:rsidRPr="007C5470">
        <w:rPr>
          <w:rFonts w:hint="cs"/>
          <w:rtl/>
          <w:lang w:bidi="fa-IR"/>
        </w:rPr>
        <w:t>سنّت</w:t>
      </w:r>
      <w:r w:rsidR="004053B1" w:rsidRPr="007C5470">
        <w:rPr>
          <w:rFonts w:hint="cs"/>
          <w:rtl/>
          <w:lang w:bidi="fa-IR"/>
        </w:rPr>
        <w:t xml:space="preserve"> خلاف این نظر را داده</w:t>
      </w:r>
      <w:r w:rsidR="004053B1" w:rsidRPr="007C5470">
        <w:rPr>
          <w:rtl/>
          <w:lang w:bidi="fa-IR"/>
        </w:rPr>
        <w:softHyphen/>
      </w:r>
      <w:r w:rsidR="00F576F7" w:rsidRPr="007C5470">
        <w:rPr>
          <w:rFonts w:hint="cs"/>
          <w:rtl/>
          <w:lang w:bidi="fa-IR"/>
        </w:rPr>
        <w:t>اند</w:t>
      </w:r>
      <w:r w:rsidR="004053B1" w:rsidRPr="007C5470">
        <w:rPr>
          <w:rFonts w:hint="cs"/>
          <w:rtl/>
          <w:lang w:bidi="fa-IR"/>
        </w:rPr>
        <w:t xml:space="preserve"> مرا از خوارج پنداشته</w:t>
      </w:r>
      <w:r w:rsidR="004053B1" w:rsidRPr="007C5470">
        <w:rPr>
          <w:rFonts w:hint="cs"/>
          <w:rtl/>
          <w:lang w:bidi="fa-IR"/>
        </w:rPr>
        <w:softHyphen/>
        <w:t>اند و چون بر ایشان حدیثی درباره</w:t>
      </w:r>
      <w:r w:rsidR="004053B1" w:rsidRPr="007C5470">
        <w:rPr>
          <w:rFonts w:hint="cs"/>
          <w:rtl/>
          <w:lang w:bidi="fa-IR"/>
        </w:rPr>
        <w:softHyphen/>
        <w:t>ی توحید و یکتا پرستی خوانده باشم</w:t>
      </w:r>
      <w:r w:rsidR="00611354">
        <w:rPr>
          <w:rFonts w:hint="cs"/>
          <w:rtl/>
          <w:lang w:bidi="fa-IR"/>
        </w:rPr>
        <w:t xml:space="preserve">، </w:t>
      </w:r>
      <w:r w:rsidR="00F576F7" w:rsidRPr="007C5470">
        <w:rPr>
          <w:rFonts w:hint="cs"/>
          <w:rtl/>
          <w:lang w:bidi="fa-IR"/>
        </w:rPr>
        <w:t>مرا از</w:t>
      </w:r>
      <w:r w:rsidR="002810C3" w:rsidRPr="007C5470">
        <w:rPr>
          <w:rFonts w:hint="cs"/>
          <w:rtl/>
          <w:lang w:bidi="fa-IR"/>
        </w:rPr>
        <w:t>«</w:t>
      </w:r>
      <w:r w:rsidR="00F576F7" w:rsidRPr="007C5470">
        <w:rPr>
          <w:rFonts w:hint="cs"/>
          <w:rtl/>
          <w:lang w:bidi="fa-IR"/>
        </w:rPr>
        <w:t xml:space="preserve"> مشب</w:t>
      </w:r>
      <w:r w:rsidR="00416070" w:rsidRPr="007C5470">
        <w:rPr>
          <w:rFonts w:hint="cs"/>
          <w:rtl/>
          <w:lang w:bidi="fa-IR"/>
        </w:rPr>
        <w:t>ّ</w:t>
      </w:r>
      <w:r w:rsidR="004053B1" w:rsidRPr="007C5470">
        <w:rPr>
          <w:rFonts w:hint="cs"/>
          <w:rtl/>
          <w:lang w:bidi="fa-IR"/>
        </w:rPr>
        <w:t>هه</w:t>
      </w:r>
      <w:r w:rsidR="002810C3" w:rsidRPr="007C5470">
        <w:rPr>
          <w:rFonts w:hint="cs"/>
          <w:rtl/>
          <w:lang w:bidi="fa-IR"/>
        </w:rPr>
        <w:t>»</w:t>
      </w:r>
      <w:r w:rsidR="004053B1" w:rsidRPr="007C5470">
        <w:rPr>
          <w:rFonts w:hint="cs"/>
          <w:rtl/>
          <w:lang w:bidi="fa-IR"/>
        </w:rPr>
        <w:t xml:space="preserve"> شمار </w:t>
      </w:r>
      <w:r w:rsidR="004053B1" w:rsidRPr="007C5470">
        <w:rPr>
          <w:rFonts w:hint="cs"/>
          <w:rtl/>
        </w:rPr>
        <w:t>کرده</w:t>
      </w:r>
      <w:r w:rsidR="004053B1" w:rsidRPr="007C5470">
        <w:rPr>
          <w:rtl/>
        </w:rPr>
        <w:softHyphen/>
      </w:r>
      <w:r w:rsidR="00F576F7" w:rsidRPr="007C5470">
        <w:rPr>
          <w:rFonts w:hint="cs"/>
          <w:rtl/>
        </w:rPr>
        <w:t>ا</w:t>
      </w:r>
      <w:r w:rsidR="004053B1" w:rsidRPr="007C5470">
        <w:rPr>
          <w:rFonts w:hint="cs"/>
          <w:rtl/>
        </w:rPr>
        <w:t>ن</w:t>
      </w:r>
      <w:r w:rsidR="00F576F7" w:rsidRPr="007C5470">
        <w:rPr>
          <w:rFonts w:hint="cs"/>
          <w:rtl/>
        </w:rPr>
        <w:t>د</w:t>
      </w:r>
      <w:r w:rsidR="00753AA4">
        <w:rPr>
          <w:rFonts w:hint="cs"/>
          <w:rtl/>
          <w:lang w:bidi="fa-IR"/>
        </w:rPr>
        <w:t xml:space="preserve"> و چون خواسته در باب رؤ</w:t>
      </w:r>
      <w:r w:rsidR="00F576F7" w:rsidRPr="007C5470">
        <w:rPr>
          <w:rFonts w:hint="cs"/>
          <w:rtl/>
          <w:lang w:bidi="fa-IR"/>
        </w:rPr>
        <w:t>یت باری تعالی سخن بگویم</w:t>
      </w:r>
      <w:r w:rsidR="002810C3" w:rsidRPr="007C5470">
        <w:rPr>
          <w:rFonts w:hint="cs"/>
          <w:rtl/>
          <w:lang w:bidi="fa-IR"/>
        </w:rPr>
        <w:t>،</w:t>
      </w:r>
      <w:r w:rsidR="005B363B" w:rsidRPr="007C5470">
        <w:rPr>
          <w:rFonts w:hint="cs"/>
          <w:rtl/>
          <w:lang w:bidi="fa-IR"/>
        </w:rPr>
        <w:t xml:space="preserve"> </w:t>
      </w:r>
      <w:r w:rsidR="00753AA4">
        <w:rPr>
          <w:rFonts w:hint="cs"/>
          <w:rtl/>
          <w:lang w:bidi="fa-IR"/>
        </w:rPr>
        <w:t>[ بدون فکر] مرا سالمی دانسته</w:t>
      </w:r>
      <w:r w:rsidR="00753AA4">
        <w:rPr>
          <w:rFonts w:cs="CTraditional Arabic" w:hint="cs"/>
          <w:cs/>
          <w:lang w:bidi="fa-IR"/>
        </w:rPr>
        <w:t>‎</w:t>
      </w:r>
      <w:r w:rsidR="00F576F7" w:rsidRPr="007C5470">
        <w:rPr>
          <w:rFonts w:hint="cs"/>
          <w:rtl/>
          <w:lang w:bidi="fa-IR"/>
        </w:rPr>
        <w:t>اند و اگر سخن یا حدیثی در باب ایمان گفته باشم مرا مرج</w:t>
      </w:r>
      <w:r w:rsidR="00921474" w:rsidRPr="007C5470">
        <w:rPr>
          <w:rFonts w:hint="cs"/>
          <w:rtl/>
          <w:lang w:bidi="fa-IR"/>
        </w:rPr>
        <w:t>ئه</w:t>
      </w:r>
      <w:r w:rsidR="00753AA4">
        <w:rPr>
          <w:rFonts w:hint="cs"/>
          <w:rtl/>
          <w:lang w:bidi="fa-IR"/>
        </w:rPr>
        <w:t xml:space="preserve"> خوانده</w:t>
      </w:r>
      <w:r w:rsidR="00753AA4">
        <w:rPr>
          <w:rFonts w:cs="CTraditional Arabic" w:hint="cs"/>
          <w:cs/>
          <w:lang w:bidi="fa-IR"/>
        </w:rPr>
        <w:t>‎</w:t>
      </w:r>
      <w:r w:rsidR="00F576F7" w:rsidRPr="007C5470">
        <w:rPr>
          <w:rFonts w:hint="cs"/>
          <w:rtl/>
          <w:lang w:bidi="fa-IR"/>
        </w:rPr>
        <w:t xml:space="preserve">اند و چون در باب فعل بندگان سخنی برانم مرا </w:t>
      </w:r>
      <w:r w:rsidR="00921474" w:rsidRPr="007C5470">
        <w:rPr>
          <w:rFonts w:hint="cs"/>
          <w:rtl/>
          <w:lang w:bidi="fa-IR"/>
        </w:rPr>
        <w:t>از</w:t>
      </w:r>
      <w:r w:rsidR="00F576F7" w:rsidRPr="007C5470">
        <w:rPr>
          <w:rFonts w:hint="cs"/>
          <w:rtl/>
          <w:lang w:bidi="fa-IR"/>
        </w:rPr>
        <w:t xml:space="preserve"> قدری</w:t>
      </w:r>
      <w:r w:rsidR="00921474" w:rsidRPr="007C5470">
        <w:rPr>
          <w:rFonts w:hint="cs"/>
          <w:rtl/>
          <w:lang w:bidi="fa-IR"/>
        </w:rPr>
        <w:t>ان</w:t>
      </w:r>
      <w:r w:rsidR="00F576F7" w:rsidRPr="007C5470">
        <w:rPr>
          <w:rFonts w:hint="cs"/>
          <w:rtl/>
          <w:lang w:bidi="fa-IR"/>
        </w:rPr>
        <w:t xml:space="preserve"> قرار می دهند</w:t>
      </w:r>
      <w:r w:rsidR="00921474" w:rsidRPr="007C5470">
        <w:rPr>
          <w:rFonts w:hint="cs"/>
          <w:rtl/>
          <w:lang w:bidi="fa-IR"/>
        </w:rPr>
        <w:t xml:space="preserve"> </w:t>
      </w:r>
      <w:r w:rsidR="00F576F7" w:rsidRPr="007C5470">
        <w:rPr>
          <w:rFonts w:hint="cs"/>
          <w:rtl/>
          <w:lang w:bidi="fa-IR"/>
        </w:rPr>
        <w:t>و اگر بخواهم در باره شناخت و معرفت بندگان حدیث و سخنی بگویم من را کرامی</w:t>
      </w:r>
      <w:r w:rsidR="00753AA4">
        <w:rPr>
          <w:rFonts w:hint="cs"/>
          <w:rtl/>
          <w:lang w:bidi="fa-IR"/>
        </w:rPr>
        <w:t>ه</w:t>
      </w:r>
      <w:r w:rsidR="00F44066" w:rsidRPr="007C5470">
        <w:rPr>
          <w:rFonts w:hint="cs"/>
          <w:rtl/>
          <w:lang w:bidi="fa-IR"/>
        </w:rPr>
        <w:t xml:space="preserve"> </w:t>
      </w:r>
      <w:r w:rsidR="00753AA4">
        <w:rPr>
          <w:rFonts w:hint="cs"/>
          <w:rtl/>
          <w:lang w:bidi="fa-IR"/>
        </w:rPr>
        <w:t>نامیده</w:t>
      </w:r>
      <w:r w:rsidR="00753AA4">
        <w:rPr>
          <w:rFonts w:cs="CTraditional Arabic" w:hint="cs"/>
          <w:cs/>
          <w:lang w:bidi="fa-IR"/>
        </w:rPr>
        <w:t>‎</w:t>
      </w:r>
      <w:r w:rsidR="00F576F7" w:rsidRPr="007C5470">
        <w:rPr>
          <w:rFonts w:hint="cs"/>
          <w:rtl/>
          <w:lang w:bidi="fa-IR"/>
        </w:rPr>
        <w:t>اند و باز اگر سخن</w:t>
      </w:r>
      <w:r w:rsidR="00416070" w:rsidRPr="007C5470">
        <w:rPr>
          <w:rFonts w:hint="cs"/>
          <w:rtl/>
          <w:lang w:bidi="fa-IR"/>
        </w:rPr>
        <w:t>ی</w:t>
      </w:r>
      <w:r w:rsidR="00F576F7" w:rsidRPr="007C5470">
        <w:rPr>
          <w:rFonts w:hint="cs"/>
          <w:rtl/>
          <w:lang w:bidi="fa-IR"/>
        </w:rPr>
        <w:t xml:space="preserve"> در باره</w:t>
      </w:r>
      <w:r w:rsidR="00416070" w:rsidRPr="007C5470">
        <w:rPr>
          <w:rFonts w:hint="cs"/>
          <w:rtl/>
          <w:lang w:bidi="fa-IR"/>
        </w:rPr>
        <w:softHyphen/>
        <w:t>ی</w:t>
      </w:r>
      <w:r w:rsidR="00F576F7" w:rsidRPr="007C5470">
        <w:rPr>
          <w:rFonts w:hint="cs"/>
          <w:rtl/>
          <w:lang w:bidi="fa-IR"/>
        </w:rPr>
        <w:t xml:space="preserve"> فضایل ابوبکر و عمر گفته</w:t>
      </w:r>
      <w:r w:rsidR="00416070" w:rsidRPr="007C5470">
        <w:rPr>
          <w:rtl/>
          <w:lang w:bidi="fa-IR"/>
        </w:rPr>
        <w:softHyphen/>
      </w:r>
      <w:r w:rsidR="00416070" w:rsidRPr="007C5470">
        <w:rPr>
          <w:rFonts w:hint="cs"/>
          <w:rtl/>
          <w:lang w:bidi="fa-IR"/>
        </w:rPr>
        <w:t>ام،</w:t>
      </w:r>
      <w:r w:rsidR="00F576F7" w:rsidRPr="007C5470">
        <w:rPr>
          <w:rFonts w:hint="cs"/>
          <w:rtl/>
          <w:lang w:bidi="fa-IR"/>
        </w:rPr>
        <w:t xml:space="preserve"> مرا ناصبی</w:t>
      </w:r>
      <w:r w:rsidR="003D5805" w:rsidRPr="007C5470">
        <w:rPr>
          <w:rFonts w:hint="cs"/>
          <w:rtl/>
          <w:lang w:bidi="fa-IR"/>
        </w:rPr>
        <w:t xml:space="preserve"> گمان برده</w:t>
      </w:r>
      <w:r w:rsidR="003D5805" w:rsidRPr="007C5470">
        <w:rPr>
          <w:rtl/>
          <w:lang w:bidi="fa-IR"/>
        </w:rPr>
        <w:softHyphen/>
      </w:r>
      <w:r w:rsidR="00F576F7" w:rsidRPr="007C5470">
        <w:rPr>
          <w:rFonts w:hint="cs"/>
          <w:rtl/>
          <w:lang w:bidi="fa-IR"/>
        </w:rPr>
        <w:t>اند</w:t>
      </w:r>
      <w:r w:rsidR="003D5805" w:rsidRPr="007C5470">
        <w:rPr>
          <w:rFonts w:hint="cs"/>
          <w:rtl/>
          <w:lang w:bidi="fa-IR"/>
        </w:rPr>
        <w:t xml:space="preserve"> </w:t>
      </w:r>
      <w:r w:rsidR="00F576F7" w:rsidRPr="007C5470">
        <w:rPr>
          <w:rFonts w:hint="cs"/>
          <w:rtl/>
          <w:lang w:bidi="fa-IR"/>
        </w:rPr>
        <w:t>و چون خواسته باشم حدیثی در فضایل اهل بیت ذکر کنم من را راف</w:t>
      </w:r>
      <w:r w:rsidR="003D5805" w:rsidRPr="007C5470">
        <w:rPr>
          <w:rFonts w:hint="cs"/>
          <w:rtl/>
          <w:lang w:bidi="fa-IR"/>
        </w:rPr>
        <w:t>ض</w:t>
      </w:r>
      <w:r w:rsidR="00753AA4">
        <w:rPr>
          <w:rFonts w:hint="cs"/>
          <w:rtl/>
          <w:lang w:bidi="fa-IR"/>
        </w:rPr>
        <w:t>ی نامیده</w:t>
      </w:r>
      <w:r w:rsidR="00753AA4">
        <w:rPr>
          <w:rFonts w:cs="CTraditional Arabic" w:hint="cs"/>
          <w:cs/>
          <w:lang w:bidi="fa-IR"/>
        </w:rPr>
        <w:t>‎</w:t>
      </w:r>
      <w:r w:rsidR="00F576F7" w:rsidRPr="007C5470">
        <w:rPr>
          <w:rFonts w:hint="cs"/>
          <w:rtl/>
          <w:lang w:bidi="fa-IR"/>
        </w:rPr>
        <w:t xml:space="preserve">اند و در </w:t>
      </w:r>
      <w:r w:rsidR="00753AA4">
        <w:rPr>
          <w:rFonts w:hint="cs"/>
          <w:rtl/>
          <w:lang w:bidi="fa-IR"/>
        </w:rPr>
        <w:t>پی اخراج احکام</w:t>
      </w:r>
      <w:r w:rsidR="00F576F7" w:rsidRPr="007C5470">
        <w:rPr>
          <w:rFonts w:hint="cs"/>
          <w:rtl/>
          <w:lang w:bidi="fa-IR"/>
        </w:rPr>
        <w:t xml:space="preserve"> برنیامده باشم من را ظاهری</w:t>
      </w:r>
      <w:r w:rsidR="00F44066" w:rsidRPr="007C5470">
        <w:rPr>
          <w:rFonts w:hint="cs"/>
          <w:rtl/>
          <w:lang w:bidi="fa-IR"/>
        </w:rPr>
        <w:softHyphen/>
      </w:r>
      <w:r w:rsidR="00753AA4">
        <w:rPr>
          <w:rFonts w:hint="cs"/>
          <w:rtl/>
          <w:lang w:bidi="fa-IR"/>
        </w:rPr>
        <w:t>گفته</w:t>
      </w:r>
      <w:r w:rsidR="00753AA4">
        <w:rPr>
          <w:rFonts w:cs="CTraditional Arabic" w:hint="cs"/>
          <w:cs/>
          <w:lang w:bidi="fa-IR"/>
        </w:rPr>
        <w:t>‎</w:t>
      </w:r>
      <w:r w:rsidR="00F576F7" w:rsidRPr="007C5470">
        <w:rPr>
          <w:rFonts w:hint="cs"/>
          <w:rtl/>
          <w:lang w:bidi="fa-IR"/>
        </w:rPr>
        <w:t>اند و اگر در صدد تفسیر و معانی پنهان آیات و احادیث برآمده باشم مرا باطنی</w:t>
      </w:r>
      <w:r w:rsidR="00662CA4" w:rsidRPr="007C5470">
        <w:rPr>
          <w:rFonts w:hint="cs"/>
          <w:rtl/>
          <w:lang w:bidi="fa-IR"/>
        </w:rPr>
        <w:t xml:space="preserve"> خوانده</w:t>
      </w:r>
      <w:r w:rsidR="00662CA4" w:rsidRPr="007C5470">
        <w:rPr>
          <w:rtl/>
          <w:lang w:bidi="fa-IR"/>
        </w:rPr>
        <w:softHyphen/>
      </w:r>
      <w:r w:rsidR="00F576F7" w:rsidRPr="007C5470">
        <w:rPr>
          <w:rFonts w:hint="cs"/>
          <w:rtl/>
          <w:lang w:bidi="fa-IR"/>
        </w:rPr>
        <w:t>اند</w:t>
      </w:r>
      <w:r w:rsidR="00662CA4" w:rsidRPr="007C5470">
        <w:rPr>
          <w:rFonts w:hint="cs"/>
          <w:rtl/>
          <w:lang w:bidi="fa-IR"/>
        </w:rPr>
        <w:t xml:space="preserve"> </w:t>
      </w:r>
      <w:r w:rsidR="00753AA4">
        <w:rPr>
          <w:rFonts w:hint="cs"/>
          <w:rtl/>
          <w:lang w:bidi="fa-IR"/>
        </w:rPr>
        <w:t>و اگر باز از راه تأ</w:t>
      </w:r>
      <w:r w:rsidR="00F576F7" w:rsidRPr="007C5470">
        <w:rPr>
          <w:rFonts w:hint="cs"/>
          <w:rtl/>
          <w:lang w:bidi="fa-IR"/>
        </w:rPr>
        <w:t>ویل در صدد پاسخ برآیم و صفات خداوند را اثبات کنم من را اشعری می نامند و چون برعکس نفی صفات کنم من را از معتزله می خوانند و باز اگر از سننی</w:t>
      </w:r>
      <w:r w:rsidR="00662CA4" w:rsidRPr="007C5470">
        <w:rPr>
          <w:rFonts w:hint="cs"/>
          <w:rtl/>
          <w:lang w:bidi="fa-IR"/>
        </w:rPr>
        <w:t>؛</w:t>
      </w:r>
      <w:r w:rsidR="00F576F7" w:rsidRPr="007C5470">
        <w:rPr>
          <w:rFonts w:hint="cs"/>
          <w:rtl/>
          <w:lang w:bidi="fa-IR"/>
        </w:rPr>
        <w:t xml:space="preserve"> چون قرائت قرآن سخن بگویم </w:t>
      </w:r>
      <w:r w:rsidR="00144182" w:rsidRPr="007C5470">
        <w:rPr>
          <w:rFonts w:hint="cs"/>
          <w:rtl/>
          <w:lang w:bidi="fa-IR"/>
        </w:rPr>
        <w:t>من را شافعی مذهب می</w:t>
      </w:r>
      <w:r w:rsidR="00144182" w:rsidRPr="007C5470">
        <w:rPr>
          <w:rtl/>
          <w:lang w:bidi="fa-IR"/>
        </w:rPr>
        <w:softHyphen/>
      </w:r>
      <w:r w:rsidR="00144182" w:rsidRPr="007C5470">
        <w:rPr>
          <w:rFonts w:hint="cs"/>
          <w:rtl/>
          <w:lang w:bidi="fa-IR"/>
        </w:rPr>
        <w:t>دانند و چون از وجوب قنوت سخن بر</w:t>
      </w:r>
      <w:r w:rsidR="00F576F7" w:rsidRPr="007C5470">
        <w:rPr>
          <w:rFonts w:hint="cs"/>
          <w:rtl/>
          <w:lang w:bidi="fa-IR"/>
        </w:rPr>
        <w:t>انم من را حنفی مذهب می خوانند و باز اگر در باب عد</w:t>
      </w:r>
      <w:r w:rsidR="00144182" w:rsidRPr="007C5470">
        <w:rPr>
          <w:rFonts w:hint="cs"/>
          <w:rtl/>
          <w:lang w:bidi="fa-IR"/>
        </w:rPr>
        <w:t>َ</w:t>
      </w:r>
      <w:r w:rsidR="00F576F7" w:rsidRPr="007C5470">
        <w:rPr>
          <w:rFonts w:hint="cs"/>
          <w:rtl/>
          <w:lang w:bidi="fa-IR"/>
        </w:rPr>
        <w:t>م خلق قرآن اظهار نظر کنم من را حنبلی مذهب می دانند. و چون بخواهم رجحان و برتری اخ</w:t>
      </w:r>
      <w:r w:rsidR="00144182" w:rsidRPr="007C5470">
        <w:rPr>
          <w:rFonts w:hint="cs"/>
          <w:rtl/>
          <w:lang w:bidi="fa-IR"/>
        </w:rPr>
        <w:t>بار و روایتی که هر یک از فرق بر</w:t>
      </w:r>
      <w:r w:rsidR="00F576F7" w:rsidRPr="007C5470">
        <w:rPr>
          <w:rFonts w:hint="cs"/>
          <w:rtl/>
          <w:lang w:bidi="fa-IR"/>
        </w:rPr>
        <w:t xml:space="preserve">آنند را ذکر کنم </w:t>
      </w:r>
      <w:r w:rsidR="00F576F7" w:rsidRPr="007C5470">
        <w:rPr>
          <w:rFonts w:cs="Zar" w:hint="cs"/>
          <w:rtl/>
          <w:lang w:bidi="fa-IR"/>
        </w:rPr>
        <w:t>–</w:t>
      </w:r>
      <w:r w:rsidR="00F576F7" w:rsidRPr="007C5470">
        <w:rPr>
          <w:rFonts w:hint="cs"/>
          <w:rtl/>
          <w:lang w:bidi="fa-IR"/>
        </w:rPr>
        <w:t xml:space="preserve"> که در حکم و حدیث نباید واهمه و بیمی در کار باشد- خواهند گفت (فلانی) در پاکی و بی آلایشی آنان شب</w:t>
      </w:r>
      <w:r w:rsidR="00753AA4">
        <w:rPr>
          <w:rFonts w:hint="cs"/>
          <w:rtl/>
          <w:lang w:bidi="fa-IR"/>
        </w:rPr>
        <w:t>ه</w:t>
      </w:r>
      <w:r w:rsidR="00F576F7" w:rsidRPr="007C5470">
        <w:rPr>
          <w:rFonts w:hint="cs"/>
          <w:rtl/>
          <w:lang w:bidi="fa-IR"/>
        </w:rPr>
        <w:t>ه وارد کرده است.</w:t>
      </w:r>
    </w:p>
    <w:p w:rsidR="00F576F7" w:rsidRPr="007C5470" w:rsidRDefault="00144182" w:rsidP="001A7ACF">
      <w:pPr>
        <w:rPr>
          <w:rtl/>
          <w:lang w:bidi="fa-IR"/>
        </w:rPr>
      </w:pPr>
      <w:r w:rsidRPr="007C5470">
        <w:rPr>
          <w:rFonts w:hint="cs"/>
          <w:rtl/>
          <w:lang w:bidi="fa-IR"/>
        </w:rPr>
        <w:t>حال</w:t>
      </w:r>
      <w:r w:rsidR="00F576F7" w:rsidRPr="007C5470">
        <w:rPr>
          <w:rFonts w:hint="cs"/>
          <w:rtl/>
          <w:lang w:bidi="fa-IR"/>
        </w:rPr>
        <w:t xml:space="preserve"> در شگفتم در آن</w:t>
      </w:r>
      <w:r w:rsidRPr="007C5470">
        <w:rPr>
          <w:rtl/>
          <w:lang w:bidi="fa-IR"/>
        </w:rPr>
        <w:softHyphen/>
      </w:r>
      <w:r w:rsidR="009A6216" w:rsidRPr="007C5470">
        <w:rPr>
          <w:rFonts w:hint="cs"/>
          <w:rtl/>
          <w:lang w:bidi="fa-IR"/>
        </w:rPr>
        <w:t>چه مرا بدان می</w:t>
      </w:r>
      <w:r w:rsidR="009A6216" w:rsidRPr="007C5470">
        <w:rPr>
          <w:rtl/>
          <w:lang w:bidi="fa-IR"/>
        </w:rPr>
        <w:softHyphen/>
      </w:r>
      <w:r w:rsidR="00F576F7" w:rsidRPr="007C5470">
        <w:rPr>
          <w:rFonts w:hint="cs"/>
          <w:rtl/>
          <w:lang w:bidi="fa-IR"/>
        </w:rPr>
        <w:t xml:space="preserve">خوانند </w:t>
      </w:r>
      <w:r w:rsidR="009A6216" w:rsidRPr="007C5470">
        <w:rPr>
          <w:rFonts w:hint="cs"/>
          <w:rtl/>
          <w:lang w:bidi="fa-IR"/>
        </w:rPr>
        <w:t>و</w:t>
      </w:r>
      <w:r w:rsidR="00F576F7" w:rsidRPr="007C5470">
        <w:rPr>
          <w:rFonts w:hint="cs"/>
          <w:rtl/>
          <w:lang w:bidi="fa-IR"/>
        </w:rPr>
        <w:t xml:space="preserve"> احادیث رسول خدا</w:t>
      </w:r>
      <w:r w:rsidR="00753AA4">
        <w:rPr>
          <w:rFonts w:cs="CTraditional Arabic" w:hint="cs"/>
          <w:rtl/>
          <w:lang w:bidi="fa-IR"/>
        </w:rPr>
        <w:t>ص</w:t>
      </w:r>
      <w:r w:rsidR="00F576F7" w:rsidRPr="007C5470">
        <w:rPr>
          <w:rFonts w:hint="cs"/>
          <w:rtl/>
          <w:lang w:bidi="fa-IR"/>
        </w:rPr>
        <w:t xml:space="preserve"> را بر من </w:t>
      </w:r>
      <w:r w:rsidR="009A6216" w:rsidRPr="007C5470">
        <w:rPr>
          <w:rFonts w:hint="cs"/>
          <w:rtl/>
          <w:lang w:bidi="fa-IR"/>
        </w:rPr>
        <w:t>وفق می</w:t>
      </w:r>
      <w:r w:rsidR="009A6216" w:rsidRPr="007C5470">
        <w:rPr>
          <w:rFonts w:hint="cs"/>
          <w:rtl/>
          <w:lang w:bidi="fa-IR"/>
        </w:rPr>
        <w:softHyphen/>
        <w:t>دهند و به دلخواه خود بر من این نام</w:t>
      </w:r>
      <w:r w:rsidR="009A6216" w:rsidRPr="007C5470">
        <w:rPr>
          <w:rtl/>
          <w:lang w:bidi="fa-IR"/>
        </w:rPr>
        <w:softHyphen/>
      </w:r>
      <w:r w:rsidR="00753AA4">
        <w:rPr>
          <w:rFonts w:hint="cs"/>
          <w:rtl/>
          <w:lang w:bidi="fa-IR"/>
        </w:rPr>
        <w:t>ها را خواهند گذاشت و هر</w:t>
      </w:r>
      <w:r w:rsidR="00F576F7" w:rsidRPr="007C5470">
        <w:rPr>
          <w:rFonts w:hint="cs"/>
          <w:rtl/>
          <w:lang w:bidi="fa-IR"/>
        </w:rPr>
        <w:t>گاه با یکی از آنان همنوایی و همسازی نمایم دیگر[مذاهب فکری] مرا دشمن خود حساب خواهند کرد و چون بخواهم با گروه</w:t>
      </w:r>
      <w:r w:rsidR="009A6216" w:rsidRPr="007C5470">
        <w:rPr>
          <w:rFonts w:hint="cs"/>
          <w:rtl/>
          <w:lang w:bidi="fa-IR"/>
        </w:rPr>
        <w:t xml:space="preserve"> و</w:t>
      </w:r>
      <w:r w:rsidR="00F576F7" w:rsidRPr="007C5470">
        <w:rPr>
          <w:rFonts w:hint="cs"/>
          <w:rtl/>
          <w:lang w:bidi="fa-IR"/>
        </w:rPr>
        <w:t xml:space="preserve"> جمع ایشان از راه ریا و مجامله به سر برم خشم خداوند </w:t>
      </w:r>
      <w:r w:rsidR="00F576F7" w:rsidRPr="007C5470">
        <w:rPr>
          <w:rFonts w:cs="Zar" w:hint="cs"/>
          <w:rtl/>
          <w:lang w:bidi="fa-IR"/>
        </w:rPr>
        <w:t>–</w:t>
      </w:r>
      <w:r w:rsidR="00F576F7" w:rsidRPr="007C5470">
        <w:rPr>
          <w:rFonts w:hint="cs"/>
          <w:rtl/>
          <w:lang w:bidi="fa-IR"/>
        </w:rPr>
        <w:t>متعال- دامن</w:t>
      </w:r>
      <w:r w:rsidR="009A6216" w:rsidRPr="007C5470">
        <w:rPr>
          <w:rFonts w:hint="cs"/>
          <w:rtl/>
          <w:lang w:bidi="fa-IR"/>
        </w:rPr>
        <w:t xml:space="preserve"> </w:t>
      </w:r>
      <w:r w:rsidR="00F576F7" w:rsidRPr="007C5470">
        <w:rPr>
          <w:rFonts w:hint="cs"/>
          <w:rtl/>
          <w:lang w:bidi="fa-IR"/>
        </w:rPr>
        <w:t>گیرم خواهد شد و اینان نمی</w:t>
      </w:r>
      <w:r w:rsidR="009A6216" w:rsidRPr="007C5470">
        <w:rPr>
          <w:rtl/>
          <w:lang w:bidi="fa-IR"/>
        </w:rPr>
        <w:softHyphen/>
      </w:r>
      <w:r w:rsidR="009A6216" w:rsidRPr="007C5470">
        <w:rPr>
          <w:rFonts w:hint="cs"/>
          <w:rtl/>
          <w:lang w:bidi="fa-IR"/>
        </w:rPr>
        <w:t>توانند</w:t>
      </w:r>
      <w:r w:rsidR="00F576F7" w:rsidRPr="007C5470">
        <w:rPr>
          <w:rFonts w:hint="cs"/>
          <w:rtl/>
          <w:lang w:bidi="fa-IR"/>
        </w:rPr>
        <w:t xml:space="preserve"> مرا </w:t>
      </w:r>
      <w:r w:rsidR="009A6216" w:rsidRPr="007C5470">
        <w:rPr>
          <w:rFonts w:hint="cs"/>
          <w:rtl/>
          <w:lang w:bidi="fa-IR"/>
        </w:rPr>
        <w:t xml:space="preserve">از </w:t>
      </w:r>
      <w:r w:rsidR="00F576F7" w:rsidRPr="007C5470">
        <w:rPr>
          <w:rFonts w:hint="cs"/>
          <w:rtl/>
          <w:lang w:bidi="fa-IR"/>
        </w:rPr>
        <w:t>خداوند بی نیاز سازند</w:t>
      </w:r>
      <w:r w:rsidR="009A6216" w:rsidRPr="007C5470">
        <w:rPr>
          <w:rFonts w:hint="cs"/>
          <w:rtl/>
          <w:lang w:bidi="fa-IR"/>
        </w:rPr>
        <w:t>.</w:t>
      </w:r>
      <w:r w:rsidR="00611354">
        <w:rPr>
          <w:rFonts w:hint="cs"/>
          <w:rtl/>
          <w:lang w:bidi="fa-IR"/>
        </w:rPr>
        <w:t xml:space="preserve"> (</w:t>
      </w:r>
      <w:r w:rsidR="00753AA4">
        <w:rPr>
          <w:rFonts w:hint="cs"/>
          <w:rtl/>
          <w:lang w:bidi="fa-IR"/>
        </w:rPr>
        <w:t>به واقع)</w:t>
      </w:r>
      <w:r w:rsidR="00F576F7" w:rsidRPr="007C5470">
        <w:rPr>
          <w:rFonts w:hint="cs"/>
          <w:rtl/>
          <w:lang w:bidi="fa-IR"/>
        </w:rPr>
        <w:t xml:space="preserve"> من به کتاب خدا و </w:t>
      </w:r>
      <w:r w:rsidR="003557AA" w:rsidRPr="007C5470">
        <w:rPr>
          <w:rFonts w:hint="cs"/>
          <w:rtl/>
          <w:lang w:bidi="fa-IR"/>
        </w:rPr>
        <w:t>سنّت</w:t>
      </w:r>
      <w:r w:rsidR="009A6216" w:rsidRPr="007C5470">
        <w:rPr>
          <w:rFonts w:hint="cs"/>
          <w:rtl/>
          <w:lang w:bidi="fa-IR"/>
        </w:rPr>
        <w:t xml:space="preserve"> چنگ زده</w:t>
      </w:r>
      <w:r w:rsidR="009A6216" w:rsidRPr="007C5470">
        <w:rPr>
          <w:rtl/>
          <w:lang w:bidi="fa-IR"/>
        </w:rPr>
        <w:softHyphen/>
      </w:r>
      <w:r w:rsidR="00F576F7" w:rsidRPr="007C5470">
        <w:rPr>
          <w:rFonts w:hint="cs"/>
          <w:rtl/>
          <w:lang w:bidi="fa-IR"/>
        </w:rPr>
        <w:t>ام و از خدا</w:t>
      </w:r>
      <w:r w:rsidR="009A6216" w:rsidRPr="007C5470">
        <w:rPr>
          <w:rFonts w:hint="cs"/>
          <w:rtl/>
          <w:lang w:bidi="fa-IR"/>
        </w:rPr>
        <w:t xml:space="preserve"> [ از این همه تهمت] آمرزش می</w:t>
      </w:r>
      <w:r w:rsidR="009A6216" w:rsidRPr="007C5470">
        <w:rPr>
          <w:rtl/>
          <w:lang w:bidi="fa-IR"/>
        </w:rPr>
        <w:softHyphen/>
      </w:r>
      <w:r w:rsidR="00F576F7" w:rsidRPr="007C5470">
        <w:rPr>
          <w:rFonts w:hint="cs"/>
          <w:rtl/>
          <w:lang w:bidi="fa-IR"/>
        </w:rPr>
        <w:t>طلبم</w:t>
      </w:r>
      <w:r w:rsidR="009A6216" w:rsidRPr="007C5470">
        <w:rPr>
          <w:rFonts w:hint="cs"/>
          <w:rtl/>
          <w:lang w:bidi="fa-IR"/>
        </w:rPr>
        <w:t>؛</w:t>
      </w:r>
      <w:r w:rsidR="00F576F7" w:rsidRPr="007C5470">
        <w:rPr>
          <w:rFonts w:hint="cs"/>
          <w:rtl/>
          <w:lang w:bidi="fa-IR"/>
        </w:rPr>
        <w:t xml:space="preserve"> همان خدایی که جز او کسی نیست</w:t>
      </w:r>
      <w:r w:rsidR="009A6216" w:rsidRPr="007C5470">
        <w:rPr>
          <w:rFonts w:hint="cs"/>
          <w:rtl/>
          <w:lang w:bidi="fa-IR"/>
        </w:rPr>
        <w:t xml:space="preserve"> و</w:t>
      </w:r>
      <w:r w:rsidR="008F256D">
        <w:rPr>
          <w:rFonts w:hint="cs"/>
          <w:rtl/>
          <w:lang w:bidi="fa-IR"/>
        </w:rPr>
        <w:t xml:space="preserve"> او غفور و رحیم است.</w:t>
      </w:r>
    </w:p>
    <w:p w:rsidR="00F576F7" w:rsidRPr="007C5470" w:rsidRDefault="00F576F7" w:rsidP="00753AA4">
      <w:pPr>
        <w:rPr>
          <w:rtl/>
          <w:lang w:bidi="fa-IR"/>
        </w:rPr>
      </w:pPr>
      <w:r w:rsidRPr="007C5470">
        <w:rPr>
          <w:rFonts w:hint="cs"/>
          <w:rtl/>
          <w:lang w:bidi="fa-IR"/>
        </w:rPr>
        <w:t>و این سخنان</w:t>
      </w:r>
      <w:r w:rsidR="008939C7" w:rsidRPr="007C5470">
        <w:rPr>
          <w:rFonts w:hint="cs"/>
          <w:rtl/>
          <w:lang w:bidi="fa-IR"/>
        </w:rPr>
        <w:t>،</w:t>
      </w:r>
      <w:r w:rsidRPr="007C5470">
        <w:rPr>
          <w:rFonts w:hint="cs"/>
          <w:rtl/>
          <w:lang w:bidi="fa-IR"/>
        </w:rPr>
        <w:t xml:space="preserve"> ترجمان حال من است</w:t>
      </w:r>
      <w:r w:rsidR="008939C7" w:rsidRPr="007C5470">
        <w:rPr>
          <w:rFonts w:hint="cs"/>
          <w:rtl/>
          <w:lang w:bidi="fa-IR"/>
        </w:rPr>
        <w:t>؛</w:t>
      </w:r>
      <w:r w:rsidRPr="007C5470">
        <w:rPr>
          <w:rFonts w:hint="cs"/>
          <w:rtl/>
          <w:lang w:bidi="fa-IR"/>
        </w:rPr>
        <w:t xml:space="preserve"> گویی ابن بط</w:t>
      </w:r>
      <w:r w:rsidR="008939C7" w:rsidRPr="007C5470">
        <w:rPr>
          <w:rFonts w:hint="cs"/>
          <w:rtl/>
          <w:lang w:bidi="fa-IR"/>
        </w:rPr>
        <w:t>ّ</w:t>
      </w:r>
      <w:r w:rsidRPr="007C5470">
        <w:rPr>
          <w:rFonts w:hint="cs"/>
          <w:rtl/>
          <w:lang w:bidi="fa-IR"/>
        </w:rPr>
        <w:t>ه</w:t>
      </w:r>
      <w:r w:rsidR="00753AA4">
        <w:rPr>
          <w:rFonts w:cs="CTraditional Arabic" w:hint="cs"/>
          <w:rtl/>
          <w:lang w:bidi="fa-IR"/>
        </w:rPr>
        <w:t>:</w:t>
      </w:r>
      <w:r w:rsidRPr="007C5470">
        <w:rPr>
          <w:rFonts w:hint="cs"/>
          <w:rtl/>
          <w:lang w:bidi="fa-IR"/>
        </w:rPr>
        <w:t xml:space="preserve"> از زبان همگان سخن گفته است</w:t>
      </w:r>
      <w:r w:rsidR="008939C7" w:rsidRPr="007C5470">
        <w:rPr>
          <w:rFonts w:hint="cs"/>
          <w:rtl/>
          <w:lang w:bidi="fa-IR"/>
        </w:rPr>
        <w:t>.</w:t>
      </w:r>
      <w:r w:rsidRPr="007C5470">
        <w:rPr>
          <w:rFonts w:hint="cs"/>
          <w:rtl/>
          <w:lang w:bidi="fa-IR"/>
        </w:rPr>
        <w:t xml:space="preserve"> چه</w:t>
      </w:r>
      <w:r w:rsidR="005579FB" w:rsidRPr="007C5470">
        <w:rPr>
          <w:rFonts w:hint="cs"/>
          <w:rtl/>
          <w:lang w:bidi="fa-IR"/>
        </w:rPr>
        <w:t xml:space="preserve"> نادر است </w:t>
      </w:r>
      <w:r w:rsidRPr="007C5470">
        <w:rPr>
          <w:rFonts w:hint="cs"/>
          <w:rtl/>
          <w:lang w:bidi="fa-IR"/>
        </w:rPr>
        <w:t>عالمی مشهور یا دانشمندی معتبر جز این</w:t>
      </w:r>
      <w:r w:rsidR="005579FB" w:rsidRPr="007C5470">
        <w:rPr>
          <w:rtl/>
          <w:lang w:bidi="fa-IR"/>
        </w:rPr>
        <w:softHyphen/>
      </w:r>
      <w:r w:rsidRPr="007C5470">
        <w:rPr>
          <w:rFonts w:hint="cs"/>
          <w:rtl/>
          <w:lang w:bidi="fa-IR"/>
        </w:rPr>
        <w:t>که به این بلیه یا بعضی از آن گرفتار نباشد</w:t>
      </w:r>
      <w:r w:rsidR="005579FB" w:rsidRPr="007C5470">
        <w:rPr>
          <w:rFonts w:hint="cs"/>
          <w:rtl/>
          <w:lang w:bidi="fa-IR"/>
        </w:rPr>
        <w:t>؛</w:t>
      </w:r>
      <w:r w:rsidRPr="007C5470">
        <w:rPr>
          <w:rFonts w:hint="cs"/>
          <w:rtl/>
          <w:lang w:bidi="fa-IR"/>
        </w:rPr>
        <w:t xml:space="preserve"> زیرا هوا و هوس در درون فرد</w:t>
      </w:r>
      <w:r w:rsidR="005579FB" w:rsidRPr="007C5470">
        <w:rPr>
          <w:rFonts w:hint="cs"/>
          <w:rtl/>
          <w:lang w:bidi="fa-IR"/>
        </w:rPr>
        <w:t xml:space="preserve"> مخالف</w:t>
      </w:r>
      <w:r w:rsidR="00753AA4">
        <w:rPr>
          <w:rFonts w:hint="cs"/>
          <w:rtl/>
          <w:lang w:bidi="fa-IR"/>
        </w:rPr>
        <w:t>،</w:t>
      </w:r>
      <w:r w:rsidR="005579FB" w:rsidRPr="007C5470">
        <w:rPr>
          <w:rFonts w:hint="cs"/>
          <w:rtl/>
          <w:lang w:bidi="fa-IR"/>
        </w:rPr>
        <w:t xml:space="preserve"> جولان می</w:t>
      </w:r>
      <w:r w:rsidR="005579FB" w:rsidRPr="007C5470">
        <w:rPr>
          <w:rtl/>
          <w:lang w:bidi="fa-IR"/>
        </w:rPr>
        <w:softHyphen/>
      </w:r>
      <w:r w:rsidRPr="007C5470">
        <w:rPr>
          <w:rFonts w:hint="cs"/>
          <w:rtl/>
          <w:lang w:bidi="fa-IR"/>
        </w:rPr>
        <w:t xml:space="preserve">کند و به واقع سبب خروج از </w:t>
      </w:r>
      <w:r w:rsidR="003557AA" w:rsidRPr="007C5470">
        <w:rPr>
          <w:rFonts w:hint="cs"/>
          <w:rtl/>
          <w:lang w:bidi="fa-IR"/>
        </w:rPr>
        <w:t>سنّت</w:t>
      </w:r>
      <w:r w:rsidR="005579FB" w:rsidRPr="007C5470">
        <w:rPr>
          <w:rFonts w:hint="cs"/>
          <w:rtl/>
          <w:lang w:bidi="fa-IR"/>
        </w:rPr>
        <w:t xml:space="preserve"> و</w:t>
      </w:r>
      <w:r w:rsidRPr="007C5470">
        <w:rPr>
          <w:rFonts w:hint="cs"/>
          <w:rtl/>
          <w:lang w:bidi="fa-IR"/>
        </w:rPr>
        <w:t xml:space="preserve"> جهل به آن است و هوی و هوس که این همه از آن تبعیت</w:t>
      </w:r>
      <w:r w:rsidR="005B363B" w:rsidRPr="007C5470">
        <w:rPr>
          <w:rFonts w:hint="cs"/>
          <w:rtl/>
          <w:lang w:bidi="fa-IR"/>
        </w:rPr>
        <w:t xml:space="preserve"> </w:t>
      </w:r>
      <w:r w:rsidR="005579FB" w:rsidRPr="007C5470">
        <w:rPr>
          <w:rFonts w:hint="cs"/>
          <w:rtl/>
          <w:lang w:bidi="fa-IR"/>
        </w:rPr>
        <w:t>می</w:t>
      </w:r>
      <w:r w:rsidR="005579FB" w:rsidRPr="007C5470">
        <w:rPr>
          <w:rtl/>
          <w:lang w:bidi="fa-IR"/>
        </w:rPr>
        <w:softHyphen/>
      </w:r>
      <w:r w:rsidRPr="007C5470">
        <w:rPr>
          <w:rFonts w:hint="cs"/>
          <w:rtl/>
          <w:lang w:bidi="fa-IR"/>
        </w:rPr>
        <w:t xml:space="preserve">شود بیشتر بر اهل خلاف و معاند [با </w:t>
      </w:r>
      <w:r w:rsidR="003557AA" w:rsidRPr="007C5470">
        <w:rPr>
          <w:rFonts w:hint="cs"/>
          <w:rtl/>
          <w:lang w:bidi="fa-IR"/>
        </w:rPr>
        <w:t>سنّت</w:t>
      </w:r>
      <w:r w:rsidRPr="007C5470">
        <w:rPr>
          <w:rFonts w:hint="cs"/>
          <w:rtl/>
          <w:lang w:bidi="fa-IR"/>
        </w:rPr>
        <w:t>] سیطره دارد</w:t>
      </w:r>
      <w:r w:rsidR="005579FB" w:rsidRPr="007C5470">
        <w:rPr>
          <w:rFonts w:hint="cs"/>
          <w:rtl/>
          <w:lang w:bidi="fa-IR"/>
        </w:rPr>
        <w:t>؛</w:t>
      </w:r>
      <w:r w:rsidRPr="007C5470">
        <w:rPr>
          <w:rFonts w:hint="cs"/>
          <w:rtl/>
          <w:lang w:bidi="fa-IR"/>
        </w:rPr>
        <w:t xml:space="preserve"> وقتی این</w:t>
      </w:r>
      <w:r w:rsidR="005579FB" w:rsidRPr="007C5470">
        <w:rPr>
          <w:rtl/>
          <w:lang w:bidi="fa-IR"/>
        </w:rPr>
        <w:softHyphen/>
      </w:r>
      <w:r w:rsidRPr="007C5470">
        <w:rPr>
          <w:rFonts w:hint="cs"/>
          <w:rtl/>
          <w:lang w:bidi="fa-IR"/>
        </w:rPr>
        <w:t xml:space="preserve">گونه شد بر صاحبان و حامیان [راستین] </w:t>
      </w:r>
      <w:r w:rsidR="003557AA" w:rsidRPr="007C5470">
        <w:rPr>
          <w:rFonts w:hint="cs"/>
          <w:rtl/>
          <w:lang w:bidi="fa-IR"/>
        </w:rPr>
        <w:t>سنّت</w:t>
      </w:r>
      <w:r w:rsidR="005579FB" w:rsidRPr="007C5470">
        <w:rPr>
          <w:rFonts w:hint="cs"/>
          <w:rtl/>
          <w:lang w:bidi="fa-IR"/>
        </w:rPr>
        <w:t xml:space="preserve"> حمله می</w:t>
      </w:r>
      <w:r w:rsidR="005579FB" w:rsidRPr="007C5470">
        <w:rPr>
          <w:rtl/>
          <w:lang w:bidi="fa-IR"/>
        </w:rPr>
        <w:softHyphen/>
      </w:r>
      <w:r w:rsidRPr="007C5470">
        <w:rPr>
          <w:rFonts w:hint="cs"/>
          <w:rtl/>
          <w:lang w:bidi="fa-IR"/>
        </w:rPr>
        <w:t>شود که</w:t>
      </w:r>
      <w:r w:rsidR="005579FB" w:rsidRPr="007C5470">
        <w:rPr>
          <w:rFonts w:hint="cs"/>
          <w:rtl/>
          <w:lang w:bidi="fa-IR"/>
        </w:rPr>
        <w:t xml:space="preserve"> ایشان</w:t>
      </w:r>
      <w:r w:rsidRPr="007C5470">
        <w:rPr>
          <w:rFonts w:hint="cs"/>
          <w:rtl/>
          <w:lang w:bidi="fa-IR"/>
        </w:rPr>
        <w:t xml:space="preserve"> منادی واقعی </w:t>
      </w:r>
      <w:r w:rsidR="003557AA" w:rsidRPr="007C5470">
        <w:rPr>
          <w:rFonts w:hint="cs"/>
          <w:rtl/>
          <w:lang w:bidi="fa-IR"/>
        </w:rPr>
        <w:t>سنّت</w:t>
      </w:r>
      <w:r w:rsidRPr="007C5470">
        <w:rPr>
          <w:rFonts w:hint="cs"/>
          <w:rtl/>
          <w:lang w:bidi="fa-IR"/>
        </w:rPr>
        <w:t xml:space="preserve"> نیستند و سرزنش و نکوهش در </w:t>
      </w:r>
      <w:r w:rsidR="005579FB" w:rsidRPr="007C5470">
        <w:rPr>
          <w:rFonts w:hint="cs"/>
          <w:rtl/>
          <w:lang w:bidi="fa-IR"/>
        </w:rPr>
        <w:t>باب افعال و اقوال ایشان آغاز می</w:t>
      </w:r>
      <w:r w:rsidR="005579FB" w:rsidRPr="007C5470">
        <w:rPr>
          <w:rtl/>
          <w:lang w:bidi="fa-IR"/>
        </w:rPr>
        <w:softHyphen/>
      </w:r>
      <w:r w:rsidR="00753AA4">
        <w:rPr>
          <w:rFonts w:hint="cs"/>
          <w:rtl/>
          <w:lang w:bidi="fa-IR"/>
        </w:rPr>
        <w:t xml:space="preserve">گردد و </w:t>
      </w:r>
      <w:r w:rsidR="005579FB" w:rsidRPr="007C5470">
        <w:rPr>
          <w:rFonts w:hint="cs"/>
          <w:rtl/>
          <w:lang w:bidi="fa-IR"/>
        </w:rPr>
        <w:t>این چنین نسبت</w:t>
      </w:r>
      <w:r w:rsidR="005579FB" w:rsidRPr="007C5470">
        <w:rPr>
          <w:rtl/>
          <w:lang w:bidi="fa-IR"/>
        </w:rPr>
        <w:softHyphen/>
      </w:r>
      <w:r w:rsidRPr="007C5470">
        <w:rPr>
          <w:rFonts w:hint="cs"/>
          <w:rtl/>
          <w:lang w:bidi="fa-IR"/>
        </w:rPr>
        <w:t xml:space="preserve">ها و[افتراهایی] به حامیان </w:t>
      </w:r>
      <w:r w:rsidR="003557AA" w:rsidRPr="007C5470">
        <w:rPr>
          <w:rFonts w:hint="cs"/>
          <w:rtl/>
          <w:lang w:bidi="fa-IR"/>
        </w:rPr>
        <w:t>سنّت</w:t>
      </w:r>
      <w:r w:rsidRPr="007C5470">
        <w:rPr>
          <w:rFonts w:hint="cs"/>
          <w:rtl/>
          <w:lang w:bidi="fa-IR"/>
        </w:rPr>
        <w:t xml:space="preserve"> نسبت داده می شود</w:t>
      </w:r>
      <w:r w:rsidR="005579FB" w:rsidRPr="007C5470">
        <w:rPr>
          <w:rFonts w:hint="cs"/>
          <w:rtl/>
          <w:lang w:bidi="fa-IR"/>
        </w:rPr>
        <w:t xml:space="preserve">. </w:t>
      </w:r>
      <w:r w:rsidRPr="007C5470">
        <w:rPr>
          <w:rFonts w:hint="cs"/>
          <w:rtl/>
          <w:lang w:bidi="fa-IR"/>
        </w:rPr>
        <w:t>از سی</w:t>
      </w:r>
      <w:r w:rsidR="005579FB" w:rsidRPr="007C5470">
        <w:rPr>
          <w:rFonts w:hint="cs"/>
          <w:rtl/>
          <w:lang w:bidi="fa-IR"/>
        </w:rPr>
        <w:t>ّ</w:t>
      </w:r>
      <w:r w:rsidRPr="007C5470">
        <w:rPr>
          <w:rFonts w:hint="cs"/>
          <w:rtl/>
          <w:lang w:bidi="fa-IR"/>
        </w:rPr>
        <w:t>د العباد بعد از صحابه</w:t>
      </w:r>
      <w:r w:rsidR="005579FB" w:rsidRPr="007C5470">
        <w:rPr>
          <w:rFonts w:hint="cs"/>
          <w:rtl/>
          <w:lang w:bidi="fa-IR"/>
        </w:rPr>
        <w:t>،</w:t>
      </w:r>
      <w:r w:rsidRPr="007C5470">
        <w:rPr>
          <w:rFonts w:hint="cs"/>
          <w:rtl/>
          <w:lang w:bidi="fa-IR"/>
        </w:rPr>
        <w:t xml:space="preserve"> اویس قرنی</w:t>
      </w:r>
      <w:r w:rsidR="005579FB" w:rsidRPr="007C5470">
        <w:rPr>
          <w:rStyle w:val="a9"/>
          <w:rtl/>
          <w:lang w:bidi="fa-IR"/>
        </w:rPr>
        <w:footnoteReference w:id="31"/>
      </w:r>
      <w:r w:rsidRPr="007C5470">
        <w:rPr>
          <w:rFonts w:hint="cs"/>
          <w:rtl/>
          <w:lang w:bidi="fa-IR"/>
        </w:rPr>
        <w:t xml:space="preserve"> </w:t>
      </w:r>
      <w:r w:rsidR="005579FB" w:rsidRPr="007C5470">
        <w:rPr>
          <w:rFonts w:hint="cs"/>
          <w:rtl/>
          <w:lang w:bidi="fa-IR"/>
        </w:rPr>
        <w:t xml:space="preserve">ـ </w:t>
      </w:r>
      <w:r w:rsidRPr="007C5470">
        <w:rPr>
          <w:rFonts w:hint="cs"/>
          <w:rtl/>
          <w:lang w:bidi="fa-IR"/>
        </w:rPr>
        <w:t>رحمت خدا بر همگان باد</w:t>
      </w:r>
      <w:r w:rsidR="00753AA4">
        <w:rPr>
          <w:rFonts w:hint="cs"/>
          <w:rtl/>
          <w:lang w:bidi="fa-IR"/>
        </w:rPr>
        <w:t xml:space="preserve"> ـ</w:t>
      </w:r>
      <w:r w:rsidRPr="007C5470">
        <w:rPr>
          <w:rFonts w:hint="cs"/>
          <w:rtl/>
          <w:lang w:bidi="fa-IR"/>
        </w:rPr>
        <w:t xml:space="preserve"> نقل شده است که فرمود</w:t>
      </w:r>
      <w:r w:rsidR="005579FB" w:rsidRPr="007C5470">
        <w:rPr>
          <w:rFonts w:hint="cs"/>
          <w:rtl/>
          <w:lang w:bidi="fa-IR"/>
        </w:rPr>
        <w:t xml:space="preserve">: </w:t>
      </w:r>
      <w:r w:rsidRPr="007C5470">
        <w:rPr>
          <w:rFonts w:hint="cs"/>
          <w:rtl/>
          <w:lang w:bidi="fa-IR"/>
        </w:rPr>
        <w:t>«بدرستی که ام</w:t>
      </w:r>
      <w:r w:rsidR="00753AA4">
        <w:rPr>
          <w:rFonts w:hint="cs"/>
          <w:rtl/>
          <w:lang w:bidi="fa-IR"/>
        </w:rPr>
        <w:t>ر به معروف و نهی از منکر برای مؤ</w:t>
      </w:r>
      <w:r w:rsidRPr="007C5470">
        <w:rPr>
          <w:rFonts w:hint="cs"/>
          <w:rtl/>
          <w:lang w:bidi="fa-IR"/>
        </w:rPr>
        <w:t>من دوستی باقی نخواهد گذاشت</w:t>
      </w:r>
      <w:r w:rsidR="005579FB" w:rsidRPr="007C5470">
        <w:rPr>
          <w:rFonts w:hint="cs"/>
          <w:rtl/>
          <w:lang w:bidi="fa-IR"/>
        </w:rPr>
        <w:t>؛</w:t>
      </w:r>
      <w:r w:rsidRPr="007C5470">
        <w:rPr>
          <w:rFonts w:hint="cs"/>
          <w:rtl/>
          <w:lang w:bidi="fa-IR"/>
        </w:rPr>
        <w:t xml:space="preserve"> </w:t>
      </w:r>
      <w:r w:rsidR="005579FB" w:rsidRPr="007C5470">
        <w:rPr>
          <w:rFonts w:hint="cs"/>
          <w:rtl/>
          <w:lang w:bidi="fa-IR"/>
        </w:rPr>
        <w:t>مردم</w:t>
      </w:r>
      <w:r w:rsidRPr="007C5470">
        <w:rPr>
          <w:rFonts w:hint="cs"/>
          <w:rtl/>
          <w:lang w:bidi="fa-IR"/>
        </w:rPr>
        <w:t xml:space="preserve"> را به نیکی دستور می دهیم</w:t>
      </w:r>
      <w:r w:rsidR="005579FB" w:rsidRPr="007C5470">
        <w:rPr>
          <w:rFonts w:hint="cs"/>
          <w:rtl/>
          <w:lang w:bidi="fa-IR"/>
        </w:rPr>
        <w:t>،</w:t>
      </w:r>
      <w:r w:rsidRPr="007C5470">
        <w:rPr>
          <w:rFonts w:hint="cs"/>
          <w:rtl/>
          <w:lang w:bidi="fa-IR"/>
        </w:rPr>
        <w:t xml:space="preserve"> ام</w:t>
      </w:r>
      <w:r w:rsidR="005579FB" w:rsidRPr="007C5470">
        <w:rPr>
          <w:rFonts w:hint="cs"/>
          <w:rtl/>
          <w:lang w:bidi="fa-IR"/>
        </w:rPr>
        <w:t>ّا آنان بر ما شماتت می</w:t>
      </w:r>
      <w:r w:rsidR="005579FB" w:rsidRPr="007C5470">
        <w:rPr>
          <w:rFonts w:hint="cs"/>
          <w:rtl/>
          <w:lang w:bidi="fa-IR"/>
        </w:rPr>
        <w:softHyphen/>
      </w:r>
      <w:r w:rsidRPr="007C5470">
        <w:rPr>
          <w:rFonts w:hint="cs"/>
          <w:rtl/>
          <w:lang w:bidi="fa-IR"/>
        </w:rPr>
        <w:t>ورزند و بر همین امر از فاسقان یاورانی پیدا خواهند کرد</w:t>
      </w:r>
      <w:r w:rsidR="005579FB" w:rsidRPr="007C5470">
        <w:rPr>
          <w:rFonts w:hint="cs"/>
          <w:rtl/>
          <w:lang w:bidi="fa-IR"/>
        </w:rPr>
        <w:t>،</w:t>
      </w:r>
      <w:r w:rsidRPr="007C5470">
        <w:rPr>
          <w:rFonts w:hint="cs"/>
          <w:rtl/>
          <w:lang w:bidi="fa-IR"/>
        </w:rPr>
        <w:t xml:space="preserve"> </w:t>
      </w:r>
      <w:r w:rsidR="005579FB" w:rsidRPr="007C5470">
        <w:rPr>
          <w:rFonts w:hint="cs"/>
          <w:rtl/>
          <w:lang w:bidi="fa-IR"/>
        </w:rPr>
        <w:t xml:space="preserve">بخدا قسم </w:t>
      </w:r>
      <w:r w:rsidRPr="007C5470">
        <w:rPr>
          <w:rFonts w:hint="cs"/>
          <w:rtl/>
          <w:lang w:bidi="fa-IR"/>
        </w:rPr>
        <w:t>به نحوی</w:t>
      </w:r>
      <w:r w:rsidR="005579FB" w:rsidRPr="007C5470">
        <w:rPr>
          <w:rFonts w:hint="cs"/>
          <w:rtl/>
          <w:lang w:bidi="fa-IR"/>
        </w:rPr>
        <w:t xml:space="preserve"> عمل می</w:t>
      </w:r>
      <w:r w:rsidR="005579FB" w:rsidRPr="007C5470">
        <w:rPr>
          <w:rFonts w:hint="cs"/>
          <w:rtl/>
          <w:lang w:bidi="fa-IR"/>
        </w:rPr>
        <w:softHyphen/>
        <w:t>کنند</w:t>
      </w:r>
      <w:r w:rsidRPr="007C5470">
        <w:rPr>
          <w:rFonts w:hint="cs"/>
          <w:rtl/>
          <w:lang w:bidi="fa-IR"/>
        </w:rPr>
        <w:t xml:space="preserve"> که </w:t>
      </w:r>
      <w:r w:rsidR="005579FB" w:rsidRPr="007C5470">
        <w:rPr>
          <w:rFonts w:hint="cs"/>
          <w:rtl/>
          <w:lang w:bidi="fa-IR"/>
        </w:rPr>
        <w:t>من را با مشکلات بزرگی مواجه می</w:t>
      </w:r>
      <w:r w:rsidR="005579FB" w:rsidRPr="007C5470">
        <w:rPr>
          <w:rtl/>
          <w:lang w:bidi="fa-IR"/>
        </w:rPr>
        <w:softHyphen/>
      </w:r>
      <w:r w:rsidR="005579FB" w:rsidRPr="007C5470">
        <w:rPr>
          <w:rFonts w:hint="cs"/>
          <w:rtl/>
          <w:lang w:bidi="fa-IR"/>
        </w:rPr>
        <w:t>سازند و نمی</w:t>
      </w:r>
      <w:r w:rsidR="005579FB" w:rsidRPr="007C5470">
        <w:rPr>
          <w:rtl/>
          <w:lang w:bidi="fa-IR"/>
        </w:rPr>
        <w:softHyphen/>
      </w:r>
      <w:r w:rsidRPr="007C5470">
        <w:rPr>
          <w:rFonts w:hint="cs"/>
          <w:rtl/>
          <w:lang w:bidi="fa-IR"/>
        </w:rPr>
        <w:t xml:space="preserve">توانم </w:t>
      </w:r>
      <w:r w:rsidR="005579FB" w:rsidRPr="007C5470">
        <w:rPr>
          <w:rFonts w:hint="cs"/>
          <w:rtl/>
          <w:lang w:bidi="fa-IR"/>
        </w:rPr>
        <w:t>به نحو</w:t>
      </w:r>
      <w:r w:rsidRPr="007C5470">
        <w:rPr>
          <w:rFonts w:hint="cs"/>
          <w:rtl/>
          <w:lang w:bidi="fa-IR"/>
        </w:rPr>
        <w:t xml:space="preserve"> شایسته</w:t>
      </w:r>
      <w:r w:rsidR="005579FB" w:rsidRPr="007C5470">
        <w:rPr>
          <w:rFonts w:hint="cs"/>
          <w:rtl/>
          <w:lang w:bidi="fa-IR"/>
        </w:rPr>
        <w:t>،</w:t>
      </w:r>
      <w:r w:rsidRPr="007C5470">
        <w:rPr>
          <w:rFonts w:hint="cs"/>
          <w:rtl/>
          <w:lang w:bidi="fa-IR"/>
        </w:rPr>
        <w:t xml:space="preserve"> حق</w:t>
      </w:r>
      <w:r w:rsidR="005579FB" w:rsidRPr="007C5470">
        <w:rPr>
          <w:rFonts w:hint="cs"/>
          <w:rtl/>
          <w:lang w:bidi="fa-IR"/>
        </w:rPr>
        <w:t xml:space="preserve"> را در به </w:t>
      </w:r>
      <w:r w:rsidRPr="007C5470">
        <w:rPr>
          <w:rFonts w:hint="cs"/>
          <w:rtl/>
          <w:lang w:bidi="fa-IR"/>
        </w:rPr>
        <w:t>پای دارم.»</w:t>
      </w:r>
    </w:p>
    <w:p w:rsidR="00F576F7" w:rsidRPr="007C5470" w:rsidRDefault="00F576F7" w:rsidP="00753AA4">
      <w:pPr>
        <w:rPr>
          <w:rtl/>
          <w:lang w:bidi="fa-IR"/>
        </w:rPr>
      </w:pPr>
      <w:r w:rsidRPr="007C5470">
        <w:rPr>
          <w:rFonts w:hint="cs"/>
          <w:rtl/>
          <w:lang w:bidi="fa-IR"/>
        </w:rPr>
        <w:t>بر همین اساس</w:t>
      </w:r>
      <w:r w:rsidR="005579FB" w:rsidRPr="007C5470">
        <w:rPr>
          <w:rFonts w:hint="cs"/>
          <w:rtl/>
          <w:lang w:bidi="fa-IR"/>
        </w:rPr>
        <w:t>،</w:t>
      </w:r>
      <w:r w:rsidRPr="007C5470">
        <w:rPr>
          <w:rFonts w:hint="cs"/>
          <w:rtl/>
          <w:lang w:bidi="fa-IR"/>
        </w:rPr>
        <w:t xml:space="preserve"> اسلام همانگونه که در اول غریب بود</w:t>
      </w:r>
      <w:r w:rsidR="005579FB" w:rsidRPr="007C5470">
        <w:rPr>
          <w:rFonts w:hint="cs"/>
          <w:rtl/>
          <w:lang w:bidi="fa-IR"/>
        </w:rPr>
        <w:t>،</w:t>
      </w:r>
      <w:r w:rsidRPr="007C5470">
        <w:rPr>
          <w:rFonts w:hint="cs"/>
          <w:rtl/>
          <w:lang w:bidi="fa-IR"/>
        </w:rPr>
        <w:t xml:space="preserve"> دوباره غریب خواهد شد</w:t>
      </w:r>
      <w:r w:rsidR="005579FB" w:rsidRPr="007C5470">
        <w:rPr>
          <w:rFonts w:hint="cs"/>
          <w:rtl/>
          <w:lang w:bidi="fa-IR"/>
        </w:rPr>
        <w:t>؛</w:t>
      </w:r>
      <w:r w:rsidRPr="007C5470">
        <w:rPr>
          <w:rFonts w:hint="cs"/>
          <w:rtl/>
          <w:lang w:bidi="fa-IR"/>
        </w:rPr>
        <w:t xml:space="preserve"> زیرا پیروان و هواداران آن بر این وصف</w:t>
      </w:r>
      <w:r w:rsidR="005579FB" w:rsidRPr="007C5470">
        <w:rPr>
          <w:rFonts w:hint="cs"/>
          <w:rtl/>
          <w:lang w:bidi="fa-IR"/>
        </w:rPr>
        <w:t xml:space="preserve"> ثبات کم شده مخالفان و مدافعان بسیار خواهند شد. بعد از آن، سنن و نشانه</w:t>
      </w:r>
      <w:r w:rsidR="005579FB" w:rsidRPr="007C5470">
        <w:rPr>
          <w:rtl/>
          <w:lang w:bidi="fa-IR"/>
        </w:rPr>
        <w:softHyphen/>
      </w:r>
      <w:r w:rsidR="005579FB" w:rsidRPr="007C5470">
        <w:rPr>
          <w:rFonts w:hint="cs"/>
          <w:rtl/>
          <w:lang w:bidi="fa-IR"/>
        </w:rPr>
        <w:t xml:space="preserve">های </w:t>
      </w:r>
      <w:r w:rsidR="003557AA" w:rsidRPr="007C5470">
        <w:rPr>
          <w:rFonts w:hint="cs"/>
          <w:rtl/>
          <w:lang w:bidi="fa-IR"/>
        </w:rPr>
        <w:t>سنّت</w:t>
      </w:r>
      <w:r w:rsidR="005579FB" w:rsidRPr="007C5470">
        <w:rPr>
          <w:rFonts w:hint="cs"/>
          <w:rtl/>
          <w:lang w:bidi="fa-IR"/>
        </w:rPr>
        <w:t>[ وسلف صالح] مندرس شده به سستی می</w:t>
      </w:r>
      <w:r w:rsidR="005579FB" w:rsidRPr="007C5470">
        <w:rPr>
          <w:rtl/>
          <w:lang w:bidi="fa-IR"/>
        </w:rPr>
        <w:softHyphen/>
      </w:r>
      <w:r w:rsidR="005579FB" w:rsidRPr="007C5470">
        <w:rPr>
          <w:rFonts w:hint="cs"/>
          <w:rtl/>
          <w:lang w:bidi="fa-IR"/>
        </w:rPr>
        <w:t>گراید و آن هنگام است که بدعت</w:t>
      </w:r>
      <w:r w:rsidR="005579FB" w:rsidRPr="007C5470">
        <w:rPr>
          <w:rtl/>
          <w:lang w:bidi="fa-IR"/>
        </w:rPr>
        <w:softHyphen/>
      </w:r>
      <w:r w:rsidR="005579FB" w:rsidRPr="007C5470">
        <w:rPr>
          <w:rFonts w:hint="cs"/>
          <w:rtl/>
          <w:lang w:bidi="fa-IR"/>
        </w:rPr>
        <w:t>ها گردن فرازی می</w:t>
      </w:r>
      <w:r w:rsidR="005579FB" w:rsidRPr="007C5470">
        <w:rPr>
          <w:rtl/>
          <w:lang w:bidi="fa-IR"/>
        </w:rPr>
        <w:softHyphen/>
      </w:r>
      <w:r w:rsidR="005579FB" w:rsidRPr="007C5470">
        <w:rPr>
          <w:rFonts w:hint="cs"/>
          <w:rtl/>
          <w:lang w:bidi="fa-IR"/>
        </w:rPr>
        <w:t xml:space="preserve">کنند و عموم مردم را در </w:t>
      </w:r>
      <w:r w:rsidR="00753AA4">
        <w:rPr>
          <w:rFonts w:hint="cs"/>
          <w:rtl/>
          <w:lang w:bidi="fa-IR"/>
        </w:rPr>
        <w:t>بر خواهند گرفت و حدیث مشهور [</w:t>
      </w:r>
      <w:r w:rsidR="00753AA4" w:rsidRPr="00753AA4">
        <w:rPr>
          <w:rFonts w:cs="Traditional Arabic" w:hint="cs"/>
          <w:rtl/>
          <w:lang w:bidi="fa-IR"/>
        </w:rPr>
        <w:t>بدأ</w:t>
      </w:r>
      <w:r w:rsidR="005579FB" w:rsidRPr="00753AA4">
        <w:rPr>
          <w:rFonts w:cs="Traditional Arabic" w:hint="cs"/>
          <w:rtl/>
          <w:lang w:bidi="fa-IR"/>
        </w:rPr>
        <w:t xml:space="preserve"> الاسلام غریباً و سیعودُ غریباً</w:t>
      </w:r>
      <w:r w:rsidR="005579FB" w:rsidRPr="007C5470">
        <w:rPr>
          <w:rFonts w:hint="cs"/>
          <w:rtl/>
          <w:lang w:bidi="fa-IR"/>
        </w:rPr>
        <w:t>] دوباره مصداق عینی پیدا خواهد کرد. به لطف و هد</w:t>
      </w:r>
      <w:r w:rsidR="00097E3C" w:rsidRPr="007C5470">
        <w:rPr>
          <w:rFonts w:hint="cs"/>
          <w:rtl/>
          <w:lang w:bidi="fa-IR"/>
        </w:rPr>
        <w:t>ایت الهی و ستایش به درگاه آن ذات لایتناهی چنین پدیده</w:t>
      </w:r>
      <w:r w:rsidR="00097E3C" w:rsidRPr="007C5470">
        <w:rPr>
          <w:rtl/>
          <w:lang w:bidi="fa-IR"/>
        </w:rPr>
        <w:softHyphen/>
      </w:r>
      <w:r w:rsidR="00097E3C" w:rsidRPr="007C5470">
        <w:rPr>
          <w:rFonts w:hint="cs"/>
          <w:rtl/>
          <w:lang w:bidi="fa-IR"/>
        </w:rPr>
        <w:t>ای بر من عارض نشده است تا بدعت</w:t>
      </w:r>
      <w:r w:rsidR="00097E3C" w:rsidRPr="007C5470">
        <w:rPr>
          <w:rtl/>
          <w:lang w:bidi="fa-IR"/>
        </w:rPr>
        <w:softHyphen/>
      </w:r>
      <w:r w:rsidR="005579FB" w:rsidRPr="007C5470">
        <w:rPr>
          <w:rFonts w:hint="cs"/>
          <w:rtl/>
          <w:lang w:bidi="fa-IR"/>
        </w:rPr>
        <w:t>ها مرا فرا گیرند</w:t>
      </w:r>
      <w:r w:rsidR="00097E3C" w:rsidRPr="007C5470">
        <w:rPr>
          <w:rFonts w:hint="cs"/>
          <w:rtl/>
          <w:lang w:bidi="fa-IR"/>
        </w:rPr>
        <w:t>؛</w:t>
      </w:r>
      <w:r w:rsidR="005579FB" w:rsidRPr="007C5470">
        <w:rPr>
          <w:rFonts w:hint="cs"/>
          <w:rtl/>
          <w:lang w:bidi="fa-IR"/>
        </w:rPr>
        <w:t xml:space="preserve"> </w:t>
      </w:r>
      <w:r w:rsidR="00097E3C" w:rsidRPr="007C5470">
        <w:rPr>
          <w:rFonts w:hint="cs"/>
          <w:rtl/>
          <w:lang w:bidi="fa-IR"/>
        </w:rPr>
        <w:t>چون</w:t>
      </w:r>
      <w:r w:rsidR="005579FB" w:rsidRPr="007C5470">
        <w:rPr>
          <w:rFonts w:hint="cs"/>
          <w:rtl/>
          <w:lang w:bidi="fa-IR"/>
        </w:rPr>
        <w:t xml:space="preserve"> رسول خدا</w:t>
      </w:r>
      <w:r w:rsidR="00753AA4">
        <w:rPr>
          <w:rFonts w:cs="CTraditional Arabic" w:hint="cs"/>
          <w:rtl/>
          <w:lang w:bidi="fa-IR"/>
        </w:rPr>
        <w:t>ص</w:t>
      </w:r>
      <w:r w:rsidR="00753AA4">
        <w:rPr>
          <w:rFonts w:hint="cs"/>
          <w:rtl/>
          <w:lang w:bidi="fa-IR"/>
        </w:rPr>
        <w:t xml:space="preserve"> ما را از آن آگاه کرده</w:t>
      </w:r>
      <w:r w:rsidR="005579FB" w:rsidRPr="007C5470">
        <w:rPr>
          <w:rFonts w:hint="cs"/>
          <w:rtl/>
          <w:lang w:bidi="fa-IR"/>
        </w:rPr>
        <w:t xml:space="preserve"> است و بر حذر داشت و روشن ساخت</w:t>
      </w:r>
      <w:r w:rsidR="00097E3C" w:rsidRPr="007C5470">
        <w:rPr>
          <w:rFonts w:hint="cs"/>
          <w:rtl/>
          <w:lang w:bidi="fa-IR"/>
        </w:rPr>
        <w:t xml:space="preserve"> که آن بدعت</w:t>
      </w:r>
      <w:r w:rsidR="00097E3C" w:rsidRPr="007C5470">
        <w:rPr>
          <w:rtl/>
          <w:lang w:bidi="fa-IR"/>
        </w:rPr>
        <w:softHyphen/>
      </w:r>
      <w:r w:rsidR="005579FB" w:rsidRPr="007C5470">
        <w:rPr>
          <w:rFonts w:hint="cs"/>
          <w:rtl/>
          <w:lang w:bidi="fa-IR"/>
        </w:rPr>
        <w:t>ها گمراهی و خروج از شاهراه دین است</w:t>
      </w:r>
      <w:r w:rsidR="00097E3C" w:rsidRPr="007C5470">
        <w:rPr>
          <w:rFonts w:hint="cs"/>
          <w:rtl/>
          <w:lang w:bidi="fa-IR"/>
        </w:rPr>
        <w:t>.</w:t>
      </w:r>
    </w:p>
    <w:p w:rsidR="00F576F7" w:rsidRPr="007C5470" w:rsidRDefault="00097E3C" w:rsidP="00570B7F">
      <w:pPr>
        <w:rPr>
          <w:rtl/>
          <w:lang w:bidi="fa-IR"/>
        </w:rPr>
      </w:pPr>
      <w:r w:rsidRPr="007C5470">
        <w:rPr>
          <w:rFonts w:hint="cs"/>
          <w:rtl/>
          <w:lang w:bidi="fa-IR"/>
        </w:rPr>
        <w:t>و علمای[اعلام] از این بدعت</w:t>
      </w:r>
      <w:r w:rsidRPr="007C5470">
        <w:rPr>
          <w:rtl/>
          <w:lang w:bidi="fa-IR"/>
        </w:rPr>
        <w:softHyphen/>
      </w:r>
      <w:r w:rsidR="00F576F7" w:rsidRPr="007C5470">
        <w:rPr>
          <w:rFonts w:hint="cs"/>
          <w:rtl/>
          <w:lang w:bidi="fa-IR"/>
        </w:rPr>
        <w:t>ها سخ</w:t>
      </w:r>
      <w:r w:rsidRPr="007C5470">
        <w:rPr>
          <w:rFonts w:hint="cs"/>
          <w:rtl/>
          <w:lang w:bidi="fa-IR"/>
        </w:rPr>
        <w:t>ن گفته</w:t>
      </w:r>
      <w:r w:rsidRPr="007C5470">
        <w:rPr>
          <w:rtl/>
          <w:lang w:bidi="fa-IR"/>
        </w:rPr>
        <w:softHyphen/>
      </w:r>
      <w:r w:rsidR="00F576F7" w:rsidRPr="007C5470">
        <w:rPr>
          <w:rFonts w:hint="cs"/>
          <w:rtl/>
          <w:lang w:bidi="fa-IR"/>
        </w:rPr>
        <w:t>اند و همگی آن</w:t>
      </w:r>
      <w:r w:rsidRPr="007C5470">
        <w:rPr>
          <w:rtl/>
          <w:lang w:bidi="fa-IR"/>
        </w:rPr>
        <w:softHyphen/>
      </w:r>
      <w:r w:rsidRPr="007C5470">
        <w:rPr>
          <w:rFonts w:hint="cs"/>
          <w:rtl/>
          <w:lang w:bidi="fa-IR"/>
        </w:rPr>
        <w:t>ها را مشخص کرده</w:t>
      </w:r>
      <w:r w:rsidRPr="007C5470">
        <w:rPr>
          <w:rtl/>
          <w:lang w:bidi="fa-IR"/>
        </w:rPr>
        <w:softHyphen/>
      </w:r>
      <w:r w:rsidR="00F576F7" w:rsidRPr="007C5470">
        <w:rPr>
          <w:rFonts w:hint="cs"/>
          <w:rtl/>
          <w:lang w:bidi="fa-IR"/>
        </w:rPr>
        <w:t>اند</w:t>
      </w:r>
      <w:r w:rsidRPr="007C5470">
        <w:rPr>
          <w:rFonts w:hint="cs"/>
          <w:rtl/>
          <w:lang w:bidi="fa-IR"/>
        </w:rPr>
        <w:t>.</w:t>
      </w:r>
      <w:r w:rsidR="00F576F7" w:rsidRPr="007C5470">
        <w:rPr>
          <w:rFonts w:hint="cs"/>
          <w:rtl/>
          <w:lang w:bidi="fa-IR"/>
        </w:rPr>
        <w:t xml:space="preserve"> ا</w:t>
      </w:r>
      <w:r w:rsidR="00753AA4">
        <w:rPr>
          <w:rFonts w:hint="cs"/>
          <w:rtl/>
          <w:lang w:bidi="fa-IR"/>
        </w:rPr>
        <w:t>مید است به قدر توان از این بدعت</w:t>
      </w:r>
      <w:r w:rsidR="00F576F7" w:rsidRPr="007C5470">
        <w:rPr>
          <w:rFonts w:hint="cs"/>
          <w:rtl/>
          <w:lang w:bidi="fa-IR"/>
        </w:rPr>
        <w:t xml:space="preserve">ها دوری </w:t>
      </w:r>
      <w:r w:rsidRPr="007C5470">
        <w:rPr>
          <w:rFonts w:hint="cs"/>
          <w:rtl/>
          <w:lang w:bidi="fa-IR"/>
        </w:rPr>
        <w:t>نمایم</w:t>
      </w:r>
      <w:r w:rsidR="00F576F7" w:rsidRPr="007C5470">
        <w:rPr>
          <w:rFonts w:hint="cs"/>
          <w:rtl/>
          <w:lang w:bidi="fa-IR"/>
        </w:rPr>
        <w:t xml:space="preserve"> و کاویده باشم</w:t>
      </w:r>
      <w:r w:rsidRPr="007C5470">
        <w:rPr>
          <w:rFonts w:hint="cs"/>
          <w:rtl/>
          <w:lang w:bidi="fa-IR"/>
        </w:rPr>
        <w:t>،</w:t>
      </w:r>
      <w:r w:rsidR="00F576F7" w:rsidRPr="007C5470">
        <w:rPr>
          <w:rFonts w:hint="cs"/>
          <w:rtl/>
          <w:lang w:bidi="fa-IR"/>
        </w:rPr>
        <w:t xml:space="preserve"> </w:t>
      </w:r>
      <w:r w:rsidR="003557AA" w:rsidRPr="007C5470">
        <w:rPr>
          <w:rFonts w:hint="cs"/>
          <w:rtl/>
          <w:lang w:bidi="fa-IR"/>
        </w:rPr>
        <w:t>سنّت</w:t>
      </w:r>
      <w:r w:rsidRPr="007C5470">
        <w:rPr>
          <w:rtl/>
          <w:lang w:bidi="fa-IR"/>
        </w:rPr>
        <w:softHyphen/>
      </w:r>
      <w:r w:rsidRPr="007C5470">
        <w:rPr>
          <w:rFonts w:hint="cs"/>
          <w:rtl/>
          <w:lang w:bidi="fa-IR"/>
        </w:rPr>
        <w:t>هایی را که بیم آن می</w:t>
      </w:r>
      <w:r w:rsidRPr="007C5470">
        <w:rPr>
          <w:rtl/>
          <w:lang w:bidi="fa-IR"/>
        </w:rPr>
        <w:softHyphen/>
      </w:r>
      <w:r w:rsidR="00F576F7" w:rsidRPr="007C5470">
        <w:rPr>
          <w:rFonts w:hint="cs"/>
          <w:rtl/>
          <w:lang w:bidi="fa-IR"/>
        </w:rPr>
        <w:t>رود محدثات</w:t>
      </w:r>
      <w:r w:rsidRPr="007C5470">
        <w:rPr>
          <w:rFonts w:hint="cs"/>
          <w:rtl/>
          <w:lang w:bidi="fa-IR"/>
        </w:rPr>
        <w:t>،</w:t>
      </w:r>
      <w:r w:rsidR="00F576F7" w:rsidRPr="007C5470">
        <w:rPr>
          <w:rFonts w:hint="cs"/>
          <w:rtl/>
          <w:lang w:bidi="fa-IR"/>
        </w:rPr>
        <w:t xml:space="preserve"> نور آن</w:t>
      </w:r>
      <w:r w:rsidRPr="007C5470">
        <w:rPr>
          <w:rtl/>
          <w:lang w:bidi="fa-IR"/>
        </w:rPr>
        <w:softHyphen/>
      </w:r>
      <w:r w:rsidR="00F576F7" w:rsidRPr="007C5470">
        <w:rPr>
          <w:rFonts w:hint="cs"/>
          <w:rtl/>
          <w:lang w:bidi="fa-IR"/>
        </w:rPr>
        <w:t>ها را خاموش و مندرس گردانند</w:t>
      </w:r>
      <w:r w:rsidRPr="007C5470">
        <w:rPr>
          <w:rFonts w:hint="cs"/>
          <w:rtl/>
          <w:lang w:bidi="fa-IR"/>
        </w:rPr>
        <w:t>.</w:t>
      </w:r>
      <w:r w:rsidR="00F576F7" w:rsidRPr="007C5470">
        <w:rPr>
          <w:rFonts w:hint="cs"/>
          <w:rtl/>
          <w:lang w:bidi="fa-IR"/>
        </w:rPr>
        <w:t xml:space="preserve"> امید است با عمل به این </w:t>
      </w:r>
      <w:r w:rsidR="003557AA" w:rsidRPr="007C5470">
        <w:rPr>
          <w:rFonts w:hint="cs"/>
          <w:rtl/>
          <w:lang w:bidi="fa-IR"/>
        </w:rPr>
        <w:t>سنّت</w:t>
      </w:r>
      <w:r w:rsidRPr="007C5470">
        <w:rPr>
          <w:rtl/>
          <w:lang w:bidi="fa-IR"/>
        </w:rPr>
        <w:softHyphen/>
      </w:r>
      <w:r w:rsidR="008F256D">
        <w:rPr>
          <w:rFonts w:hint="cs"/>
          <w:rtl/>
          <w:lang w:bidi="fa-IR"/>
        </w:rPr>
        <w:t>ها روشنی</w:t>
      </w:r>
      <w:r w:rsidR="008F256D">
        <w:rPr>
          <w:rFonts w:cs="CTraditional Arabic" w:hint="cs"/>
          <w:cs/>
          <w:lang w:bidi="fa-IR"/>
        </w:rPr>
        <w:t>‎</w:t>
      </w:r>
      <w:r w:rsidR="00F576F7" w:rsidRPr="007C5470">
        <w:rPr>
          <w:rFonts w:hint="cs"/>
          <w:rtl/>
          <w:lang w:bidi="fa-IR"/>
        </w:rPr>
        <w:t xml:space="preserve">ها را </w:t>
      </w:r>
      <w:r w:rsidRPr="007C5470">
        <w:rPr>
          <w:rFonts w:hint="cs"/>
          <w:rtl/>
          <w:lang w:bidi="fa-IR"/>
        </w:rPr>
        <w:t xml:space="preserve">تمییز </w:t>
      </w:r>
      <w:r w:rsidR="00F576F7" w:rsidRPr="007C5470">
        <w:rPr>
          <w:rFonts w:hint="cs"/>
          <w:rtl/>
          <w:lang w:bidi="fa-IR"/>
        </w:rPr>
        <w:t>داده باشم و بر آن</w:t>
      </w:r>
      <w:r w:rsidR="008F256D">
        <w:rPr>
          <w:rFonts w:cs="CTraditional Arabic" w:hint="cs"/>
          <w:cs/>
          <w:lang w:bidi="fa-IR"/>
        </w:rPr>
        <w:t>‎</w:t>
      </w:r>
      <w:r w:rsidRPr="007C5470">
        <w:rPr>
          <w:rFonts w:hint="cs"/>
          <w:rtl/>
          <w:lang w:bidi="fa-IR"/>
        </w:rPr>
        <w:t>چه که زنده کرده</w:t>
      </w:r>
      <w:r w:rsidR="008F256D">
        <w:rPr>
          <w:rFonts w:cs="CTraditional Arabic" w:hint="cs"/>
          <w:cs/>
          <w:lang w:bidi="fa-IR"/>
        </w:rPr>
        <w:t>‎</w:t>
      </w:r>
      <w:r w:rsidRPr="007C5470">
        <w:rPr>
          <w:rFonts w:hint="cs"/>
          <w:rtl/>
          <w:lang w:bidi="fa-IR"/>
        </w:rPr>
        <w:t>ام برای قیامتم توشه</w:t>
      </w:r>
      <w:r w:rsidR="008F256D">
        <w:rPr>
          <w:rFonts w:cs="CTraditional Arabic" w:hint="cs"/>
          <w:cs/>
          <w:lang w:bidi="fa-IR"/>
        </w:rPr>
        <w:t>‎</w:t>
      </w:r>
      <w:r w:rsidR="00F576F7" w:rsidRPr="007C5470">
        <w:rPr>
          <w:rFonts w:hint="cs"/>
          <w:rtl/>
          <w:lang w:bidi="fa-IR"/>
        </w:rPr>
        <w:t>ای اندوخته باشم</w:t>
      </w:r>
      <w:r w:rsidRPr="007C5470">
        <w:rPr>
          <w:rFonts w:hint="cs"/>
          <w:rtl/>
          <w:lang w:bidi="fa-IR"/>
        </w:rPr>
        <w:t>؛ زیرا هر</w:t>
      </w:r>
      <w:r w:rsidR="00570B7F">
        <w:rPr>
          <w:rFonts w:hint="cs"/>
          <w:rtl/>
          <w:lang w:bidi="fa-IR"/>
        </w:rPr>
        <w:t>گاه بدعتی</w:t>
      </w:r>
      <w:r w:rsidR="00F576F7" w:rsidRPr="007C5470">
        <w:rPr>
          <w:rFonts w:hint="cs"/>
          <w:rtl/>
          <w:lang w:bidi="fa-IR"/>
        </w:rPr>
        <w:t xml:space="preserve"> ظهور می کند جز این نیست که در مقابل </w:t>
      </w:r>
      <w:r w:rsidR="003557AA" w:rsidRPr="007C5470">
        <w:rPr>
          <w:rFonts w:hint="cs"/>
          <w:rtl/>
          <w:lang w:bidi="fa-IR"/>
        </w:rPr>
        <w:t>سنّت</w:t>
      </w:r>
      <w:r w:rsidR="00F576F7" w:rsidRPr="007C5470">
        <w:rPr>
          <w:rFonts w:hint="cs"/>
          <w:rtl/>
          <w:lang w:bidi="fa-IR"/>
        </w:rPr>
        <w:t>ی [از سن</w:t>
      </w:r>
      <w:r w:rsidRPr="007C5470">
        <w:rPr>
          <w:rFonts w:hint="cs"/>
          <w:rtl/>
          <w:lang w:bidi="fa-IR"/>
        </w:rPr>
        <w:t>ن</w:t>
      </w:r>
      <w:r w:rsidR="00F576F7" w:rsidRPr="007C5470">
        <w:rPr>
          <w:rFonts w:hint="cs"/>
          <w:rtl/>
          <w:lang w:bidi="fa-IR"/>
        </w:rPr>
        <w:t xml:space="preserve"> حضرت رسول</w:t>
      </w:r>
      <w:r w:rsidR="00570B7F">
        <w:rPr>
          <w:rFonts w:cs="CTraditional Arabic" w:hint="cs"/>
          <w:rtl/>
          <w:lang w:bidi="fa-IR"/>
        </w:rPr>
        <w:t>ص</w:t>
      </w:r>
      <w:r w:rsidR="00F576F7" w:rsidRPr="007C5470">
        <w:rPr>
          <w:rFonts w:hint="cs"/>
          <w:rtl/>
          <w:lang w:bidi="fa-IR"/>
        </w:rPr>
        <w:t xml:space="preserve"> و آن</w:t>
      </w:r>
      <w:r w:rsidRPr="007C5470">
        <w:rPr>
          <w:rtl/>
          <w:lang w:bidi="fa-IR"/>
        </w:rPr>
        <w:softHyphen/>
      </w:r>
      <w:r w:rsidR="00F576F7" w:rsidRPr="007C5470">
        <w:rPr>
          <w:rFonts w:hint="cs"/>
          <w:rtl/>
          <w:lang w:bidi="fa-IR"/>
        </w:rPr>
        <w:t>چه سلف صالح برآنند] از بین می رود.</w:t>
      </w:r>
    </w:p>
    <w:p w:rsidR="0048683C" w:rsidRPr="007C5470" w:rsidRDefault="00F576F7" w:rsidP="001A7ACF">
      <w:pPr>
        <w:rPr>
          <w:rtl/>
          <w:lang w:bidi="fa-IR"/>
        </w:rPr>
      </w:pPr>
      <w:r w:rsidRPr="007C5470">
        <w:rPr>
          <w:rFonts w:hint="cs"/>
          <w:rtl/>
          <w:lang w:bidi="fa-IR"/>
        </w:rPr>
        <w:t>از ابن عباس روایت شده که فرمود</w:t>
      </w:r>
      <w:r w:rsidR="0048683C" w:rsidRPr="007C5470">
        <w:rPr>
          <w:rFonts w:hint="cs"/>
          <w:rtl/>
          <w:lang w:bidi="fa-IR"/>
        </w:rPr>
        <w:t>:</w:t>
      </w:r>
      <w:r w:rsidRPr="007C5470">
        <w:rPr>
          <w:rFonts w:hint="cs"/>
          <w:rtl/>
          <w:lang w:bidi="fa-IR"/>
        </w:rPr>
        <w:t xml:space="preserve"> «</w:t>
      </w:r>
      <w:r w:rsidR="0048683C" w:rsidRPr="007C5470">
        <w:rPr>
          <w:rFonts w:hint="cs"/>
          <w:rtl/>
          <w:lang w:bidi="fa-IR"/>
        </w:rPr>
        <w:t xml:space="preserve"> هیچ </w:t>
      </w:r>
      <w:r w:rsidRPr="007C5470">
        <w:rPr>
          <w:rFonts w:hint="cs"/>
          <w:rtl/>
          <w:lang w:bidi="fa-IR"/>
        </w:rPr>
        <w:t xml:space="preserve">سالی بر مردم نخواهد </w:t>
      </w:r>
      <w:r w:rsidR="0048683C" w:rsidRPr="007C5470">
        <w:rPr>
          <w:rFonts w:hint="cs"/>
          <w:rtl/>
          <w:lang w:bidi="fa-IR"/>
        </w:rPr>
        <w:t xml:space="preserve">رسید، </w:t>
      </w:r>
      <w:r w:rsidRPr="007C5470">
        <w:rPr>
          <w:rFonts w:hint="cs"/>
          <w:rtl/>
          <w:lang w:bidi="fa-IR"/>
        </w:rPr>
        <w:t>جز این</w:t>
      </w:r>
      <w:r w:rsidR="0048683C" w:rsidRPr="007C5470">
        <w:rPr>
          <w:rtl/>
          <w:lang w:bidi="fa-IR"/>
        </w:rPr>
        <w:softHyphen/>
      </w:r>
      <w:r w:rsidRPr="007C5470">
        <w:rPr>
          <w:rFonts w:hint="cs"/>
          <w:rtl/>
          <w:lang w:bidi="fa-IR"/>
        </w:rPr>
        <w:t xml:space="preserve">که بدعتی ظهور کند و </w:t>
      </w:r>
      <w:r w:rsidR="003557AA" w:rsidRPr="007C5470">
        <w:rPr>
          <w:rFonts w:hint="cs"/>
          <w:rtl/>
          <w:lang w:bidi="fa-IR"/>
        </w:rPr>
        <w:t>سنّت</w:t>
      </w:r>
      <w:r w:rsidR="0048683C" w:rsidRPr="007C5470">
        <w:rPr>
          <w:rFonts w:hint="cs"/>
          <w:rtl/>
          <w:lang w:bidi="fa-IR"/>
        </w:rPr>
        <w:t>ی بمیرد تا جایی که بدعت</w:t>
      </w:r>
      <w:r w:rsidR="008F256D">
        <w:rPr>
          <w:rFonts w:cs="CTraditional Arabic" w:hint="cs"/>
          <w:cs/>
          <w:lang w:bidi="fa-IR"/>
        </w:rPr>
        <w:t>‎</w:t>
      </w:r>
      <w:r w:rsidRPr="007C5470">
        <w:rPr>
          <w:rFonts w:hint="cs"/>
          <w:rtl/>
          <w:lang w:bidi="fa-IR"/>
        </w:rPr>
        <w:t xml:space="preserve">ها زنده شوند و </w:t>
      </w:r>
      <w:r w:rsidR="003557AA" w:rsidRPr="007C5470">
        <w:rPr>
          <w:rFonts w:hint="cs"/>
          <w:rtl/>
          <w:lang w:bidi="fa-IR"/>
        </w:rPr>
        <w:t>سنّت</w:t>
      </w:r>
      <w:r w:rsidRPr="007C5470">
        <w:rPr>
          <w:rFonts w:hint="cs"/>
          <w:rtl/>
          <w:lang w:bidi="fa-IR"/>
        </w:rPr>
        <w:t xml:space="preserve"> ها رو به نابودی رو</w:t>
      </w:r>
      <w:r w:rsidR="0048683C" w:rsidRPr="007C5470">
        <w:rPr>
          <w:rFonts w:hint="cs"/>
          <w:rtl/>
          <w:lang w:bidi="fa-IR"/>
        </w:rPr>
        <w:t xml:space="preserve"> ند</w:t>
      </w:r>
      <w:r w:rsidR="0048683C" w:rsidRPr="007C5470">
        <w:rPr>
          <w:rStyle w:val="a9"/>
          <w:rtl/>
          <w:lang w:bidi="fa-IR"/>
        </w:rPr>
        <w:footnoteReference w:id="32"/>
      </w:r>
      <w:r w:rsidR="00570B7F">
        <w:rPr>
          <w:rFonts w:hint="cs"/>
          <w:rtl/>
          <w:lang w:bidi="fa-IR"/>
        </w:rPr>
        <w:t>.»</w:t>
      </w:r>
    </w:p>
    <w:p w:rsidR="0048683C" w:rsidRPr="007C5470" w:rsidRDefault="00570B7F" w:rsidP="001A7ACF">
      <w:pPr>
        <w:rPr>
          <w:rtl/>
          <w:lang w:bidi="fa-IR"/>
        </w:rPr>
      </w:pPr>
      <w:r>
        <w:rPr>
          <w:rFonts w:hint="cs"/>
          <w:rtl/>
          <w:lang w:bidi="fa-IR"/>
        </w:rPr>
        <w:t xml:space="preserve"> درر برخی از روایات آمده است</w:t>
      </w:r>
      <w:r w:rsidR="0048683C" w:rsidRPr="007C5470">
        <w:rPr>
          <w:rFonts w:hint="cs"/>
          <w:rtl/>
          <w:lang w:bidi="fa-IR"/>
        </w:rPr>
        <w:t>: «هیچ فردی بدعتی را در دین نمی</w:t>
      </w:r>
      <w:r w:rsidR="0048683C" w:rsidRPr="007C5470">
        <w:rPr>
          <w:rtl/>
          <w:lang w:bidi="fa-IR"/>
        </w:rPr>
        <w:softHyphen/>
      </w:r>
      <w:r w:rsidR="0048683C" w:rsidRPr="007C5470">
        <w:rPr>
          <w:rFonts w:hint="cs"/>
          <w:rtl/>
          <w:lang w:bidi="fa-IR"/>
        </w:rPr>
        <w:t xml:space="preserve">آغازد جز اینکه چیزی از </w:t>
      </w:r>
      <w:r w:rsidR="003557AA" w:rsidRPr="007C5470">
        <w:rPr>
          <w:rFonts w:hint="cs"/>
          <w:rtl/>
          <w:lang w:bidi="fa-IR"/>
        </w:rPr>
        <w:t>سنّت</w:t>
      </w:r>
      <w:r w:rsidR="0048683C" w:rsidRPr="007C5470">
        <w:rPr>
          <w:rFonts w:hint="cs"/>
          <w:rtl/>
          <w:lang w:bidi="fa-IR"/>
        </w:rPr>
        <w:t xml:space="preserve"> متروک می</w:t>
      </w:r>
      <w:r w:rsidR="0048683C" w:rsidRPr="007C5470">
        <w:rPr>
          <w:rFonts w:hint="cs"/>
          <w:rtl/>
          <w:lang w:bidi="fa-IR"/>
        </w:rPr>
        <w:softHyphen/>
        <w:t>شود که از آن بهتر است.»</w:t>
      </w:r>
    </w:p>
    <w:p w:rsidR="0048683C" w:rsidRPr="007C5470" w:rsidRDefault="0048683C" w:rsidP="001A7ACF">
      <w:pPr>
        <w:rPr>
          <w:rtl/>
          <w:lang w:bidi="fa-IR"/>
        </w:rPr>
      </w:pPr>
      <w:r w:rsidRPr="007C5470">
        <w:rPr>
          <w:rFonts w:hint="cs"/>
          <w:rtl/>
          <w:lang w:bidi="fa-IR"/>
        </w:rPr>
        <w:t>لقمان از ابن ادریس خولانی</w:t>
      </w:r>
      <w:r w:rsidRPr="007C5470">
        <w:rPr>
          <w:rStyle w:val="a9"/>
          <w:rtl/>
          <w:lang w:bidi="fa-IR"/>
        </w:rPr>
        <w:footnoteReference w:id="33"/>
      </w:r>
      <w:r w:rsidRPr="007C5470">
        <w:rPr>
          <w:rFonts w:hint="cs"/>
          <w:rtl/>
          <w:lang w:bidi="fa-IR"/>
        </w:rPr>
        <w:t xml:space="preserve"> روایت می کند که فرمود:«هیچ امّتی بدعتی در دین خود وارد نکرد، جز این</w:t>
      </w:r>
      <w:r w:rsidR="008F256D">
        <w:rPr>
          <w:rFonts w:cs="CTraditional Arabic" w:hint="cs"/>
          <w:cs/>
          <w:lang w:bidi="fa-IR"/>
        </w:rPr>
        <w:t>‎</w:t>
      </w:r>
      <w:r w:rsidRPr="007C5470">
        <w:rPr>
          <w:rFonts w:hint="cs"/>
          <w:rtl/>
          <w:lang w:bidi="fa-IR"/>
        </w:rPr>
        <w:t xml:space="preserve">که با آن بدعت، </w:t>
      </w:r>
      <w:r w:rsidR="003557AA" w:rsidRPr="007C5470">
        <w:rPr>
          <w:rFonts w:hint="cs"/>
          <w:rtl/>
          <w:lang w:bidi="fa-IR"/>
        </w:rPr>
        <w:t>سنّت</w:t>
      </w:r>
      <w:r w:rsidRPr="007C5470">
        <w:rPr>
          <w:rFonts w:hint="cs"/>
          <w:rtl/>
          <w:lang w:bidi="fa-IR"/>
        </w:rPr>
        <w:t xml:space="preserve">ی از روش سلف صالح از بین رفته است.» </w:t>
      </w:r>
    </w:p>
    <w:p w:rsidR="00F576F7" w:rsidRPr="007C5470" w:rsidRDefault="00F576F7" w:rsidP="001A7ACF">
      <w:pPr>
        <w:rPr>
          <w:rtl/>
          <w:lang w:bidi="fa-IR"/>
        </w:rPr>
      </w:pPr>
      <w:r w:rsidRPr="007C5470">
        <w:rPr>
          <w:rFonts w:hint="cs"/>
          <w:rtl/>
          <w:lang w:bidi="fa-IR"/>
        </w:rPr>
        <w:t xml:space="preserve">از </w:t>
      </w:r>
      <w:r w:rsidRPr="007C5470">
        <w:rPr>
          <w:rFonts w:hint="cs"/>
          <w:b/>
          <w:bCs/>
          <w:rtl/>
          <w:lang w:bidi="fa-IR"/>
        </w:rPr>
        <w:t>احسان بن عطیه</w:t>
      </w:r>
      <w:r w:rsidR="006509BB" w:rsidRPr="007C5470">
        <w:rPr>
          <w:rStyle w:val="a9"/>
          <w:rtl/>
          <w:lang w:bidi="fa-IR"/>
        </w:rPr>
        <w:footnoteReference w:id="34"/>
      </w:r>
      <w:r w:rsidRPr="007C5470">
        <w:rPr>
          <w:rFonts w:hint="cs"/>
          <w:rtl/>
          <w:lang w:bidi="fa-IR"/>
        </w:rPr>
        <w:t xml:space="preserve"> روایت شده است که گفت:«</w:t>
      </w:r>
      <w:r w:rsidR="0048683C" w:rsidRPr="007C5470">
        <w:rPr>
          <w:rFonts w:hint="cs"/>
          <w:rtl/>
          <w:lang w:bidi="fa-IR"/>
        </w:rPr>
        <w:t xml:space="preserve"> </w:t>
      </w:r>
      <w:r w:rsidRPr="007C5470">
        <w:rPr>
          <w:rFonts w:hint="cs"/>
          <w:rtl/>
          <w:lang w:bidi="fa-IR"/>
        </w:rPr>
        <w:t>هیچ قوم</w:t>
      </w:r>
      <w:r w:rsidR="00EE3617" w:rsidRPr="007C5470">
        <w:rPr>
          <w:rFonts w:hint="cs"/>
          <w:rtl/>
          <w:lang w:bidi="fa-IR"/>
        </w:rPr>
        <w:t xml:space="preserve"> و</w:t>
      </w:r>
      <w:r w:rsidRPr="007C5470">
        <w:rPr>
          <w:rFonts w:hint="cs"/>
          <w:rtl/>
          <w:lang w:bidi="fa-IR"/>
        </w:rPr>
        <w:t xml:space="preserve"> ملتی بدعتی را در دین وارد نکرد</w:t>
      </w:r>
      <w:r w:rsidR="0048683C" w:rsidRPr="007C5470">
        <w:rPr>
          <w:rFonts w:hint="cs"/>
          <w:rtl/>
          <w:lang w:bidi="fa-IR"/>
        </w:rPr>
        <w:t>،</w:t>
      </w:r>
      <w:r w:rsidRPr="007C5470">
        <w:rPr>
          <w:rFonts w:hint="cs"/>
          <w:rtl/>
          <w:lang w:bidi="fa-IR"/>
        </w:rPr>
        <w:t xml:space="preserve"> جز این</w:t>
      </w:r>
      <w:r w:rsidR="008F256D">
        <w:rPr>
          <w:rFonts w:cs="CTraditional Arabic" w:hint="cs"/>
          <w:cs/>
          <w:lang w:bidi="fa-IR"/>
        </w:rPr>
        <w:t>‎</w:t>
      </w:r>
      <w:r w:rsidRPr="007C5470">
        <w:rPr>
          <w:rFonts w:hint="cs"/>
          <w:rtl/>
          <w:lang w:bidi="fa-IR"/>
        </w:rPr>
        <w:t>که خداوند مثل آن را از سنن [و روش سلف صالح] باز ستاند و آن را تا روز قیامت به ایشان باز نگرداند.</w:t>
      </w:r>
      <w:r w:rsidR="0048683C" w:rsidRPr="007C5470">
        <w:rPr>
          <w:rFonts w:hint="cs"/>
          <w:rtl/>
          <w:lang w:bidi="fa-IR"/>
        </w:rPr>
        <w:t>»</w:t>
      </w:r>
      <w:r w:rsidR="00506CED">
        <w:rPr>
          <w:rStyle w:val="a9"/>
          <w:rtl/>
          <w:lang w:bidi="fa-IR"/>
        </w:rPr>
        <w:footnoteReference w:id="35"/>
      </w:r>
    </w:p>
    <w:p w:rsidR="00F44066" w:rsidRPr="008F256D" w:rsidRDefault="00F576F7" w:rsidP="001A7ACF">
      <w:pPr>
        <w:rPr>
          <w:rFonts w:ascii="Times New Roman" w:hAnsi="Times New Roman"/>
          <w:lang w:bidi="fa-IR"/>
        </w:rPr>
      </w:pPr>
      <w:r w:rsidRPr="007C5470">
        <w:rPr>
          <w:rFonts w:hint="cs"/>
          <w:rtl/>
          <w:lang w:bidi="fa-IR"/>
        </w:rPr>
        <w:t xml:space="preserve"> </w:t>
      </w:r>
      <w:r w:rsidR="006509BB" w:rsidRPr="007C5470">
        <w:rPr>
          <w:rFonts w:hint="cs"/>
          <w:rtl/>
          <w:lang w:bidi="fa-IR"/>
        </w:rPr>
        <w:t>در این باره،</w:t>
      </w:r>
      <w:r w:rsidRPr="007C5470">
        <w:rPr>
          <w:rFonts w:hint="cs"/>
          <w:rtl/>
          <w:lang w:bidi="fa-IR"/>
        </w:rPr>
        <w:t xml:space="preserve"> روایات دیگر</w:t>
      </w:r>
      <w:r w:rsidR="006509BB" w:rsidRPr="007C5470">
        <w:rPr>
          <w:rFonts w:hint="cs"/>
          <w:rtl/>
          <w:lang w:bidi="fa-IR"/>
        </w:rPr>
        <w:t>ی</w:t>
      </w:r>
      <w:r w:rsidRPr="007C5470">
        <w:rPr>
          <w:rFonts w:hint="cs"/>
          <w:rtl/>
          <w:lang w:bidi="fa-IR"/>
        </w:rPr>
        <w:t xml:space="preserve"> </w:t>
      </w:r>
      <w:r w:rsidR="006509BB" w:rsidRPr="007C5470">
        <w:rPr>
          <w:rFonts w:hint="cs"/>
          <w:rtl/>
          <w:lang w:bidi="fa-IR"/>
        </w:rPr>
        <w:t>وارد شده است؛</w:t>
      </w:r>
      <w:r w:rsidRPr="007C5470">
        <w:rPr>
          <w:rFonts w:hint="cs"/>
          <w:rtl/>
          <w:lang w:bidi="fa-IR"/>
        </w:rPr>
        <w:t xml:space="preserve"> مناظر</w:t>
      </w:r>
      <w:r w:rsidR="00506CED">
        <w:rPr>
          <w:lang w:bidi="fa-IR"/>
        </w:rPr>
        <w:t xml:space="preserve"> </w:t>
      </w:r>
      <w:r w:rsidRPr="007C5470">
        <w:rPr>
          <w:rFonts w:hint="cs"/>
          <w:rtl/>
          <w:lang w:bidi="fa-IR"/>
        </w:rPr>
        <w:t xml:space="preserve">مواضع روشنی که توضیح آن خواهد آمد </w:t>
      </w:r>
      <w:r w:rsidR="006509BB" w:rsidRPr="007C5470">
        <w:rPr>
          <w:rFonts w:hint="cs"/>
          <w:rtl/>
          <w:lang w:bidi="fa-IR"/>
        </w:rPr>
        <w:t xml:space="preserve">ـ </w:t>
      </w:r>
      <w:r w:rsidR="00570B7F">
        <w:rPr>
          <w:rFonts w:hint="cs"/>
          <w:rtl/>
          <w:lang w:bidi="fa-IR"/>
        </w:rPr>
        <w:t>انشاء الله-</w:t>
      </w:r>
    </w:p>
    <w:p w:rsidR="006509BB" w:rsidRPr="007C5470" w:rsidRDefault="006509BB" w:rsidP="000D3220">
      <w:pPr>
        <w:rPr>
          <w:rtl/>
          <w:lang w:bidi="fa-IR"/>
        </w:rPr>
      </w:pPr>
      <w:r w:rsidRPr="007C5470">
        <w:rPr>
          <w:rFonts w:hint="cs"/>
          <w:rtl/>
          <w:lang w:bidi="fa-IR"/>
        </w:rPr>
        <w:t xml:space="preserve">روایاتی </w:t>
      </w:r>
      <w:r w:rsidR="00F576F7" w:rsidRPr="007C5470">
        <w:rPr>
          <w:rFonts w:hint="cs"/>
          <w:rtl/>
          <w:lang w:bidi="fa-IR"/>
        </w:rPr>
        <w:t>در تشویق به ا</w:t>
      </w:r>
      <w:r w:rsidRPr="007C5470">
        <w:rPr>
          <w:rFonts w:hint="cs"/>
          <w:rtl/>
          <w:lang w:bidi="fa-IR"/>
        </w:rPr>
        <w:t>ح</w:t>
      </w:r>
      <w:r w:rsidR="00F576F7" w:rsidRPr="007C5470">
        <w:rPr>
          <w:rFonts w:hint="cs"/>
          <w:rtl/>
          <w:lang w:bidi="fa-IR"/>
        </w:rPr>
        <w:t xml:space="preserve">یای </w:t>
      </w:r>
      <w:r w:rsidR="003557AA" w:rsidRPr="007C5470">
        <w:rPr>
          <w:rFonts w:hint="cs"/>
          <w:rtl/>
          <w:lang w:bidi="fa-IR"/>
        </w:rPr>
        <w:t>سنّت</w:t>
      </w:r>
      <w:r w:rsidR="00EE3617" w:rsidRPr="007C5470">
        <w:rPr>
          <w:rFonts w:hint="cs"/>
          <w:rtl/>
          <w:lang w:bidi="fa-IR"/>
        </w:rPr>
        <w:softHyphen/>
        <w:t>ها</w:t>
      </w:r>
      <w:r w:rsidR="00F576F7" w:rsidRPr="007C5470">
        <w:rPr>
          <w:rFonts w:hint="cs"/>
          <w:rtl/>
          <w:lang w:bidi="fa-IR"/>
        </w:rPr>
        <w:t xml:space="preserve"> و روش سلف صالح</w:t>
      </w:r>
      <w:r w:rsidRPr="007C5470">
        <w:rPr>
          <w:rFonts w:hint="cs"/>
          <w:rtl/>
          <w:lang w:bidi="fa-IR"/>
        </w:rPr>
        <w:t>:</w:t>
      </w:r>
    </w:p>
    <w:p w:rsidR="006509BB" w:rsidRPr="007C5470" w:rsidRDefault="006509BB" w:rsidP="001A7ACF">
      <w:pPr>
        <w:rPr>
          <w:rtl/>
          <w:lang w:bidi="fa-IR"/>
        </w:rPr>
      </w:pPr>
      <w:r w:rsidRPr="007C5470">
        <w:rPr>
          <w:rFonts w:hint="cs"/>
          <w:rtl/>
          <w:lang w:bidi="fa-IR"/>
        </w:rPr>
        <w:t>ابن وهب از پیامبر</w:t>
      </w:r>
      <w:r w:rsidR="00506CED">
        <w:rPr>
          <w:rFonts w:cs="CTraditional Arabic" w:hint="cs"/>
          <w:rtl/>
          <w:lang w:bidi="fa-IR"/>
        </w:rPr>
        <w:t>ص</w:t>
      </w:r>
      <w:r w:rsidRPr="007C5470">
        <w:rPr>
          <w:rFonts w:hint="cs"/>
          <w:rtl/>
          <w:lang w:bidi="fa-IR"/>
        </w:rPr>
        <w:t xml:space="preserve"> روایت کرد</w:t>
      </w:r>
      <w:r w:rsidR="00506CED">
        <w:rPr>
          <w:rFonts w:hint="cs"/>
          <w:rtl/>
          <w:lang w:bidi="fa-IR"/>
        </w:rPr>
        <w:t>ه</w:t>
      </w:r>
      <w:r w:rsidRPr="007C5470">
        <w:rPr>
          <w:rFonts w:hint="cs"/>
          <w:rtl/>
          <w:lang w:bidi="fa-IR"/>
        </w:rPr>
        <w:t xml:space="preserve"> که فرمود:</w:t>
      </w:r>
    </w:p>
    <w:p w:rsidR="006509BB" w:rsidRPr="007C5470" w:rsidRDefault="006509BB" w:rsidP="00506CED">
      <w:pPr>
        <w:rPr>
          <w:rtl/>
          <w:lang w:bidi="fa-IR"/>
        </w:rPr>
      </w:pPr>
      <w:r w:rsidRPr="00506CED">
        <w:rPr>
          <w:rFonts w:cs="Traditional Arabic" w:hint="cs"/>
          <w:rtl/>
          <w:lang w:bidi="fa-IR"/>
        </w:rPr>
        <w:t xml:space="preserve">« مَن احیا من </w:t>
      </w:r>
      <w:r w:rsidR="003557AA" w:rsidRPr="00506CED">
        <w:rPr>
          <w:rFonts w:cs="Traditional Arabic" w:hint="cs"/>
          <w:rtl/>
          <w:lang w:bidi="fa-IR"/>
        </w:rPr>
        <w:t>سنّت</w:t>
      </w:r>
      <w:r w:rsidRPr="00506CED">
        <w:rPr>
          <w:rFonts w:cs="Traditional Arabic" w:hint="cs"/>
          <w:rtl/>
          <w:lang w:bidi="fa-IR"/>
        </w:rPr>
        <w:t>ی قد امیتت بعدی فانَّ له من ابتدع بدعه ضلاله لایرضا الله و رسوله فانّ علیه مثل اثمُ مَن عمل بها لا ینقض ذالک من آثام النّاس شیئاً</w:t>
      </w:r>
      <w:r w:rsidR="00506CED">
        <w:rPr>
          <w:rStyle w:val="a9"/>
          <w:rFonts w:cs="Traditional Arabic"/>
          <w:rtl/>
          <w:lang w:bidi="fa-IR"/>
        </w:rPr>
        <w:footnoteReference w:id="36"/>
      </w:r>
      <w:r w:rsidR="00506CED">
        <w:rPr>
          <w:rFonts w:hint="cs"/>
          <w:rtl/>
          <w:lang w:bidi="fa-IR"/>
        </w:rPr>
        <w:t>»</w:t>
      </w:r>
    </w:p>
    <w:p w:rsidR="006509BB" w:rsidRPr="007C5470" w:rsidRDefault="00506CED" w:rsidP="000D3220">
      <w:pPr>
        <w:rPr>
          <w:rtl/>
          <w:lang w:bidi="fa-IR"/>
        </w:rPr>
      </w:pPr>
      <w:r>
        <w:rPr>
          <w:rFonts w:hint="cs"/>
          <w:rtl/>
          <w:lang w:bidi="fa-IR"/>
        </w:rPr>
        <w:t>هر</w:t>
      </w:r>
      <w:r w:rsidR="006509BB" w:rsidRPr="007C5470">
        <w:rPr>
          <w:rFonts w:hint="cs"/>
          <w:rtl/>
          <w:lang w:bidi="fa-IR"/>
        </w:rPr>
        <w:t xml:space="preserve">کس </w:t>
      </w:r>
      <w:r w:rsidR="003557AA" w:rsidRPr="007C5470">
        <w:rPr>
          <w:rFonts w:hint="cs"/>
          <w:rtl/>
          <w:lang w:bidi="fa-IR"/>
        </w:rPr>
        <w:t>سنّت</w:t>
      </w:r>
      <w:r w:rsidR="006509BB" w:rsidRPr="007C5470">
        <w:rPr>
          <w:rFonts w:hint="cs"/>
          <w:rtl/>
          <w:lang w:bidi="fa-IR"/>
        </w:rPr>
        <w:t>ی متروک بعد از من را زنده گرداند برای او پاداشی</w:t>
      </w:r>
      <w:r>
        <w:rPr>
          <w:rFonts w:hint="cs"/>
          <w:rtl/>
          <w:lang w:bidi="fa-IR"/>
        </w:rPr>
        <w:t xml:space="preserve"> همسنگ کسانی است که بدان عمل می</w:t>
      </w:r>
      <w:r>
        <w:rPr>
          <w:rFonts w:cs="CTraditional Arabic" w:hint="cs"/>
          <w:cs/>
          <w:lang w:bidi="fa-IR"/>
        </w:rPr>
        <w:t>‎</w:t>
      </w:r>
      <w:r w:rsidR="006509BB" w:rsidRPr="007C5470">
        <w:rPr>
          <w:rFonts w:hint="cs"/>
          <w:rtl/>
          <w:lang w:bidi="fa-IR"/>
        </w:rPr>
        <w:t>کنند و این از پاداش عاملان چیزی نخواهد کاست و هرکس بدعت اغوا گونه</w:t>
      </w:r>
      <w:r>
        <w:rPr>
          <w:rFonts w:cs="CTraditional Arabic" w:hint="cs"/>
          <w:cs/>
          <w:lang w:bidi="fa-IR"/>
        </w:rPr>
        <w:t>‎</w:t>
      </w:r>
      <w:r w:rsidR="006509BB" w:rsidRPr="007C5470">
        <w:rPr>
          <w:rFonts w:hint="cs"/>
          <w:rtl/>
          <w:lang w:bidi="fa-IR"/>
        </w:rPr>
        <w:t>ای در دین بگذارد خدا و رسول از او راضی نخواهند شد و برای او گناهی همسنگ عاملان بدان بدعت خواهد بود و این از گناه مردم چیزی نخواهد کاست.</w:t>
      </w:r>
    </w:p>
    <w:p w:rsidR="00EE3617" w:rsidRPr="007C5470" w:rsidRDefault="00EE3617" w:rsidP="001A7ACF">
      <w:pPr>
        <w:rPr>
          <w:rtl/>
          <w:lang w:bidi="fa-IR"/>
        </w:rPr>
      </w:pPr>
      <w:r w:rsidRPr="007C5470">
        <w:rPr>
          <w:rFonts w:hint="cs"/>
          <w:rtl/>
          <w:lang w:bidi="fa-IR"/>
        </w:rPr>
        <w:t xml:space="preserve">همین </w:t>
      </w:r>
      <w:r w:rsidR="006509BB" w:rsidRPr="007C5470">
        <w:rPr>
          <w:rFonts w:hint="cs"/>
          <w:rtl/>
          <w:lang w:bidi="fa-IR"/>
        </w:rPr>
        <w:t>حدیث را ترمذی با اختلاف در بعضی از الفاظ</w:t>
      </w:r>
      <w:r w:rsidRPr="007C5470">
        <w:rPr>
          <w:rFonts w:hint="cs"/>
          <w:rtl/>
          <w:lang w:bidi="fa-IR"/>
        </w:rPr>
        <w:t>،</w:t>
      </w:r>
      <w:r w:rsidR="006509BB" w:rsidRPr="007C5470">
        <w:rPr>
          <w:rFonts w:hint="cs"/>
          <w:rtl/>
          <w:lang w:bidi="fa-IR"/>
        </w:rPr>
        <w:t xml:space="preserve"> ام</w:t>
      </w:r>
      <w:r w:rsidRPr="007C5470">
        <w:rPr>
          <w:rFonts w:hint="cs"/>
          <w:rtl/>
          <w:lang w:bidi="fa-IR"/>
        </w:rPr>
        <w:t>ّ</w:t>
      </w:r>
      <w:r w:rsidR="006509BB" w:rsidRPr="007C5470">
        <w:rPr>
          <w:rFonts w:hint="cs"/>
          <w:rtl/>
          <w:lang w:bidi="fa-IR"/>
        </w:rPr>
        <w:t xml:space="preserve">ا </w:t>
      </w:r>
      <w:r w:rsidRPr="007C5470">
        <w:rPr>
          <w:rFonts w:hint="cs"/>
          <w:rtl/>
          <w:lang w:bidi="fa-IR"/>
        </w:rPr>
        <w:t xml:space="preserve">با </w:t>
      </w:r>
      <w:r w:rsidR="006509BB" w:rsidRPr="007C5470">
        <w:rPr>
          <w:rFonts w:hint="cs"/>
          <w:rtl/>
          <w:lang w:bidi="fa-IR"/>
        </w:rPr>
        <w:t>تناسب معنا تخریج و آن را جزو احادیث «حس</w:t>
      </w:r>
      <w:r w:rsidRPr="007C5470">
        <w:rPr>
          <w:rFonts w:hint="cs"/>
          <w:rtl/>
          <w:lang w:bidi="fa-IR"/>
        </w:rPr>
        <w:t>ن</w:t>
      </w:r>
      <w:r w:rsidR="006509BB" w:rsidRPr="007C5470">
        <w:rPr>
          <w:rFonts w:hint="cs"/>
          <w:rtl/>
          <w:lang w:bidi="fa-IR"/>
        </w:rPr>
        <w:t>» قلمداد نموده است.</w:t>
      </w:r>
    </w:p>
    <w:p w:rsidR="00BA1778" w:rsidRPr="007C5470" w:rsidRDefault="00EE3617" w:rsidP="00506CED">
      <w:pPr>
        <w:rPr>
          <w:b/>
          <w:bCs/>
          <w:rtl/>
          <w:lang w:bidi="fa-IR"/>
        </w:rPr>
      </w:pPr>
      <w:r w:rsidRPr="007C5470">
        <w:rPr>
          <w:rFonts w:hint="cs"/>
          <w:rtl/>
          <w:lang w:bidi="fa-IR"/>
        </w:rPr>
        <w:t xml:space="preserve"> در ترمذی از انس روایت شده است که رسول خدا</w:t>
      </w:r>
      <w:r w:rsidR="00506CED">
        <w:rPr>
          <w:rFonts w:cs="CTraditional Arabic" w:hint="cs"/>
          <w:rtl/>
          <w:lang w:bidi="fa-IR"/>
        </w:rPr>
        <w:t>ص</w:t>
      </w:r>
      <w:r w:rsidR="00506CED">
        <w:rPr>
          <w:rFonts w:hint="cs"/>
          <w:rtl/>
          <w:lang w:bidi="fa-IR"/>
        </w:rPr>
        <w:t xml:space="preserve"> </w:t>
      </w:r>
      <w:r w:rsidRPr="007C5470">
        <w:rPr>
          <w:rFonts w:hint="cs"/>
          <w:rtl/>
          <w:lang w:bidi="fa-IR"/>
        </w:rPr>
        <w:t>به من گفت</w:t>
      </w:r>
      <w:r w:rsidR="00BA1778" w:rsidRPr="007C5470">
        <w:rPr>
          <w:rFonts w:hint="cs"/>
          <w:rtl/>
          <w:lang w:bidi="fa-IR"/>
        </w:rPr>
        <w:t>:</w:t>
      </w:r>
      <w:r w:rsidR="00BA1778" w:rsidRPr="007C5470">
        <w:rPr>
          <w:rFonts w:hint="cs"/>
          <w:b/>
          <w:bCs/>
          <w:rtl/>
          <w:lang w:bidi="fa-IR"/>
        </w:rPr>
        <w:t xml:space="preserve"> </w:t>
      </w:r>
    </w:p>
    <w:p w:rsidR="00F576F7" w:rsidRPr="007C5470" w:rsidRDefault="00506CED" w:rsidP="00506CED">
      <w:pPr>
        <w:rPr>
          <w:rtl/>
          <w:lang w:bidi="fa-IR"/>
        </w:rPr>
      </w:pPr>
      <w:r>
        <w:rPr>
          <w:rFonts w:hint="cs"/>
          <w:rtl/>
          <w:lang w:bidi="fa-IR"/>
        </w:rPr>
        <w:t>«</w:t>
      </w:r>
      <w:r w:rsidR="00EE3617" w:rsidRPr="00506CED">
        <w:rPr>
          <w:rFonts w:cs="Traditional Arabic" w:hint="cs"/>
          <w:rtl/>
          <w:lang w:bidi="fa-IR"/>
        </w:rPr>
        <w:t xml:space="preserve">یا بنی! </w:t>
      </w:r>
      <w:r>
        <w:rPr>
          <w:rFonts w:cs="Traditional Arabic" w:hint="cs"/>
          <w:rtl/>
          <w:lang w:bidi="fa-IR"/>
        </w:rPr>
        <w:t>ان قدرت أ</w:t>
      </w:r>
      <w:r w:rsidR="00EE3617" w:rsidRPr="00506CED">
        <w:rPr>
          <w:rFonts w:cs="Traditional Arabic" w:hint="cs"/>
          <w:rtl/>
          <w:lang w:bidi="fa-IR"/>
        </w:rPr>
        <w:t>ن تصبح و تمسی لیس فی قلبک غش لاحد</w:t>
      </w:r>
      <w:r w:rsidR="00BA1778" w:rsidRPr="00506CED">
        <w:rPr>
          <w:rFonts w:cs="Traditional Arabic" w:hint="cs"/>
          <w:rtl/>
          <w:lang w:bidi="fa-IR"/>
        </w:rPr>
        <w:t>ٍ</w:t>
      </w:r>
      <w:r w:rsidR="00EE3617" w:rsidRPr="00506CED">
        <w:rPr>
          <w:rFonts w:cs="Traditional Arabic" w:hint="cs"/>
          <w:rtl/>
          <w:lang w:bidi="fa-IR"/>
        </w:rPr>
        <w:t xml:space="preserve"> فافعل»</w:t>
      </w:r>
      <w:r w:rsidR="00BA1778" w:rsidRPr="00506CED">
        <w:rPr>
          <w:rFonts w:cs="Traditional Arabic" w:hint="cs"/>
          <w:rtl/>
          <w:lang w:bidi="fa-IR"/>
        </w:rPr>
        <w:t xml:space="preserve"> </w:t>
      </w:r>
      <w:r w:rsidR="00F576F7" w:rsidRPr="00506CED">
        <w:rPr>
          <w:rFonts w:cs="Traditional Arabic" w:hint="cs"/>
          <w:rtl/>
          <w:lang w:bidi="fa-IR"/>
        </w:rPr>
        <w:t>ثم قال:</w:t>
      </w:r>
      <w:r w:rsidR="00BA1778" w:rsidRPr="00506CED">
        <w:rPr>
          <w:rFonts w:cs="Traditional Arabic" w:hint="cs"/>
          <w:rtl/>
          <w:lang w:bidi="fa-IR"/>
        </w:rPr>
        <w:t xml:space="preserve"> «</w:t>
      </w:r>
      <w:r>
        <w:rPr>
          <w:rFonts w:cs="Traditional Arabic" w:hint="cs"/>
          <w:rtl/>
          <w:lang w:bidi="fa-IR"/>
        </w:rPr>
        <w:t xml:space="preserve"> یا بنی و ذ</w:t>
      </w:r>
      <w:r w:rsidR="00F576F7" w:rsidRPr="00506CED">
        <w:rPr>
          <w:rFonts w:cs="Traditional Arabic" w:hint="cs"/>
          <w:rtl/>
          <w:lang w:bidi="fa-IR"/>
        </w:rPr>
        <w:t xml:space="preserve">لک من </w:t>
      </w:r>
      <w:r w:rsidR="003557AA" w:rsidRPr="00506CED">
        <w:rPr>
          <w:rFonts w:cs="Traditional Arabic" w:hint="cs"/>
          <w:rtl/>
          <w:lang w:bidi="fa-IR"/>
        </w:rPr>
        <w:t>سنّت</w:t>
      </w:r>
      <w:r w:rsidR="00F576F7" w:rsidRPr="00506CED">
        <w:rPr>
          <w:rFonts w:cs="Traditional Arabic" w:hint="cs"/>
          <w:rtl/>
          <w:lang w:bidi="fa-IR"/>
        </w:rPr>
        <w:t xml:space="preserve">ی و من احیا </w:t>
      </w:r>
      <w:r w:rsidR="003557AA" w:rsidRPr="00506CED">
        <w:rPr>
          <w:rFonts w:cs="Traditional Arabic" w:hint="cs"/>
          <w:rtl/>
          <w:lang w:bidi="fa-IR"/>
        </w:rPr>
        <w:t>سنّت</w:t>
      </w:r>
      <w:r>
        <w:rPr>
          <w:rFonts w:cs="Traditional Arabic" w:hint="cs"/>
          <w:rtl/>
          <w:lang w:bidi="fa-IR"/>
        </w:rPr>
        <w:t>ی فقد اح</w:t>
      </w:r>
      <w:r w:rsidR="00BA1778" w:rsidRPr="00506CED">
        <w:rPr>
          <w:rFonts w:cs="Traditional Arabic" w:hint="cs"/>
          <w:rtl/>
          <w:lang w:bidi="fa-IR"/>
        </w:rPr>
        <w:t>بّ</w:t>
      </w:r>
      <w:r w:rsidR="00F576F7" w:rsidRPr="00506CED">
        <w:rPr>
          <w:rFonts w:cs="Traditional Arabic" w:hint="cs"/>
          <w:rtl/>
          <w:lang w:bidi="fa-IR"/>
        </w:rPr>
        <w:t>نی و من احب</w:t>
      </w:r>
      <w:r w:rsidR="00BA1778" w:rsidRPr="00506CED">
        <w:rPr>
          <w:rFonts w:cs="Traditional Arabic" w:hint="cs"/>
          <w:rtl/>
          <w:lang w:bidi="fa-IR"/>
        </w:rPr>
        <w:t>ّ</w:t>
      </w:r>
      <w:r w:rsidRPr="00506CED">
        <w:rPr>
          <w:rFonts w:cs="Traditional Arabic" w:hint="cs"/>
          <w:rtl/>
          <w:lang w:bidi="fa-IR"/>
        </w:rPr>
        <w:t>نی کان معی فی الجنة</w:t>
      </w:r>
      <w:r w:rsidR="00F576F7" w:rsidRPr="007C5470">
        <w:rPr>
          <w:rFonts w:hint="cs"/>
          <w:rtl/>
          <w:lang w:bidi="fa-IR"/>
        </w:rPr>
        <w:t>»</w:t>
      </w:r>
      <w:r>
        <w:rPr>
          <w:rStyle w:val="a9"/>
          <w:rtl/>
          <w:lang w:bidi="fa-IR"/>
        </w:rPr>
        <w:footnoteReference w:id="37"/>
      </w:r>
    </w:p>
    <w:p w:rsidR="00F576F7" w:rsidRPr="007C5470" w:rsidRDefault="00BA1778" w:rsidP="000D3220">
      <w:pPr>
        <w:rPr>
          <w:rtl/>
          <w:lang w:bidi="fa-IR"/>
        </w:rPr>
      </w:pPr>
      <w:r w:rsidRPr="007C5470">
        <w:rPr>
          <w:rFonts w:hint="cs"/>
          <w:rtl/>
          <w:lang w:bidi="fa-IR"/>
        </w:rPr>
        <w:t>«ای فرزند</w:t>
      </w:r>
      <w:r w:rsidR="00F576F7" w:rsidRPr="007C5470">
        <w:rPr>
          <w:rFonts w:hint="cs"/>
          <w:rtl/>
          <w:lang w:bidi="fa-IR"/>
        </w:rPr>
        <w:t>م</w:t>
      </w:r>
      <w:r w:rsidRPr="007C5470">
        <w:rPr>
          <w:rFonts w:hint="cs"/>
          <w:rtl/>
          <w:lang w:bidi="fa-IR"/>
        </w:rPr>
        <w:t>،</w:t>
      </w:r>
      <w:r w:rsidR="00F576F7" w:rsidRPr="007C5470">
        <w:rPr>
          <w:rFonts w:hint="cs"/>
          <w:rtl/>
          <w:lang w:bidi="fa-IR"/>
        </w:rPr>
        <w:t xml:space="preserve"> اگر توانستی شب را به روز و روز را به شب برسانی در حالی </w:t>
      </w:r>
      <w:r w:rsidRPr="007C5470">
        <w:rPr>
          <w:rFonts w:hint="cs"/>
          <w:rtl/>
          <w:lang w:bidi="fa-IR"/>
        </w:rPr>
        <w:t>که در دل تو کینه</w:t>
      </w:r>
      <w:r w:rsidR="00506CED">
        <w:rPr>
          <w:rFonts w:cs="CTraditional Arabic" w:hint="cs"/>
          <w:cs/>
          <w:lang w:bidi="fa-IR"/>
        </w:rPr>
        <w:t>‎</w:t>
      </w:r>
      <w:r w:rsidR="00F576F7" w:rsidRPr="007C5470">
        <w:rPr>
          <w:rFonts w:hint="cs"/>
          <w:rtl/>
          <w:lang w:bidi="fa-IR"/>
        </w:rPr>
        <w:t>ای نسبت به کسی نباشد این کار را بکن»</w:t>
      </w:r>
    </w:p>
    <w:p w:rsidR="00F576F7" w:rsidRPr="007C5470" w:rsidRDefault="00F576F7" w:rsidP="001A7ACF">
      <w:pPr>
        <w:rPr>
          <w:rtl/>
          <w:lang w:bidi="fa-IR"/>
        </w:rPr>
      </w:pPr>
      <w:r w:rsidRPr="007C5470">
        <w:rPr>
          <w:rFonts w:hint="cs"/>
          <w:rtl/>
          <w:lang w:bidi="fa-IR"/>
        </w:rPr>
        <w:t xml:space="preserve">و سپس ادامه داد و </w:t>
      </w:r>
      <w:r w:rsidR="00BA1778" w:rsidRPr="007C5470">
        <w:rPr>
          <w:rFonts w:hint="cs"/>
          <w:rtl/>
          <w:lang w:bidi="fa-IR"/>
        </w:rPr>
        <w:t>فرمود</w:t>
      </w:r>
      <w:r w:rsidRPr="007C5470">
        <w:rPr>
          <w:rFonts w:hint="cs"/>
          <w:rtl/>
          <w:lang w:bidi="fa-IR"/>
        </w:rPr>
        <w:t xml:space="preserve">: این کار از </w:t>
      </w:r>
      <w:r w:rsidR="003557AA" w:rsidRPr="007C5470">
        <w:rPr>
          <w:rFonts w:hint="cs"/>
          <w:rtl/>
          <w:lang w:bidi="fa-IR"/>
        </w:rPr>
        <w:t>سنّت</w:t>
      </w:r>
      <w:r w:rsidR="00506CED">
        <w:rPr>
          <w:rFonts w:hint="cs"/>
          <w:rtl/>
          <w:lang w:bidi="fa-IR"/>
        </w:rPr>
        <w:t xml:space="preserve"> من است و هر</w:t>
      </w:r>
      <w:r w:rsidRPr="007C5470">
        <w:rPr>
          <w:rFonts w:hint="cs"/>
          <w:rtl/>
          <w:lang w:bidi="fa-IR"/>
        </w:rPr>
        <w:t xml:space="preserve">کس </w:t>
      </w:r>
      <w:r w:rsidR="003557AA" w:rsidRPr="007C5470">
        <w:rPr>
          <w:rFonts w:hint="cs"/>
          <w:rtl/>
          <w:lang w:bidi="fa-IR"/>
        </w:rPr>
        <w:t>سنّت</w:t>
      </w:r>
      <w:r w:rsidRPr="007C5470">
        <w:rPr>
          <w:rFonts w:hint="cs"/>
          <w:rtl/>
          <w:lang w:bidi="fa-IR"/>
        </w:rPr>
        <w:t xml:space="preserve"> و</w:t>
      </w:r>
      <w:r w:rsidR="00BA1778" w:rsidRPr="007C5470">
        <w:rPr>
          <w:rFonts w:hint="cs"/>
          <w:rtl/>
          <w:lang w:bidi="fa-IR"/>
        </w:rPr>
        <w:t xml:space="preserve"> آ</w:t>
      </w:r>
      <w:r w:rsidRPr="007C5470">
        <w:rPr>
          <w:rFonts w:hint="cs"/>
          <w:rtl/>
          <w:lang w:bidi="fa-IR"/>
        </w:rPr>
        <w:t>داب من را زنده نگه دارد</w:t>
      </w:r>
      <w:r w:rsidR="00BA1778" w:rsidRPr="007C5470">
        <w:rPr>
          <w:rFonts w:hint="cs"/>
          <w:rtl/>
          <w:lang w:bidi="fa-IR"/>
        </w:rPr>
        <w:t>،</w:t>
      </w:r>
      <w:r w:rsidRPr="007C5470">
        <w:rPr>
          <w:rFonts w:hint="cs"/>
          <w:rtl/>
          <w:lang w:bidi="fa-IR"/>
        </w:rPr>
        <w:t xml:space="preserve"> محققا</w:t>
      </w:r>
      <w:r w:rsidR="00BA1778" w:rsidRPr="007C5470">
        <w:rPr>
          <w:rFonts w:hint="cs"/>
          <w:rtl/>
          <w:lang w:bidi="fa-IR"/>
        </w:rPr>
        <w:t>ً</w:t>
      </w:r>
      <w:r w:rsidR="00506CED">
        <w:rPr>
          <w:rFonts w:hint="cs"/>
          <w:rtl/>
          <w:lang w:bidi="fa-IR"/>
        </w:rPr>
        <w:t xml:space="preserve"> مرا دوست داشته است و هر</w:t>
      </w:r>
      <w:r w:rsidRPr="007C5470">
        <w:rPr>
          <w:rFonts w:hint="cs"/>
          <w:rtl/>
          <w:lang w:bidi="fa-IR"/>
        </w:rPr>
        <w:t xml:space="preserve">کس مرا دوست بدارد با من در بهشت خواهد بود» </w:t>
      </w:r>
      <w:r w:rsidR="00BA1778" w:rsidRPr="007C5470">
        <w:rPr>
          <w:rFonts w:hint="cs"/>
          <w:rtl/>
          <w:lang w:bidi="fa-IR"/>
        </w:rPr>
        <w:t>(</w:t>
      </w:r>
      <w:r w:rsidRPr="007C5470">
        <w:rPr>
          <w:rFonts w:hint="cs"/>
          <w:rtl/>
          <w:lang w:bidi="fa-IR"/>
        </w:rPr>
        <w:t>حدیث ح</w:t>
      </w:r>
      <w:r w:rsidR="00BA1778" w:rsidRPr="007C5470">
        <w:rPr>
          <w:rFonts w:hint="cs"/>
          <w:rtl/>
          <w:lang w:bidi="fa-IR"/>
        </w:rPr>
        <w:t>سن)</w:t>
      </w:r>
    </w:p>
    <w:p w:rsidR="00F576F7" w:rsidRPr="007C5470" w:rsidRDefault="00F576F7" w:rsidP="001A7ACF">
      <w:pPr>
        <w:rPr>
          <w:rtl/>
          <w:lang w:bidi="fa-IR"/>
        </w:rPr>
      </w:pPr>
      <w:r w:rsidRPr="007C5470">
        <w:rPr>
          <w:rFonts w:hint="cs"/>
          <w:rtl/>
          <w:lang w:bidi="fa-IR"/>
        </w:rPr>
        <w:t>ب</w:t>
      </w:r>
      <w:r w:rsidR="00BA1778" w:rsidRPr="007C5470">
        <w:rPr>
          <w:rFonts w:hint="cs"/>
          <w:rtl/>
          <w:lang w:bidi="fa-IR"/>
        </w:rPr>
        <w:t>ا نظر به چنین موضوعی امید داشته</w:t>
      </w:r>
      <w:r w:rsidR="00BA1778" w:rsidRPr="007C5470">
        <w:rPr>
          <w:rtl/>
          <w:lang w:bidi="fa-IR"/>
        </w:rPr>
        <w:softHyphen/>
      </w:r>
      <w:r w:rsidRPr="007C5470">
        <w:rPr>
          <w:rFonts w:hint="cs"/>
          <w:rtl/>
          <w:lang w:bidi="fa-IR"/>
        </w:rPr>
        <w:t xml:space="preserve">ام در سلک کسانی قرار گیرم که </w:t>
      </w:r>
      <w:r w:rsidR="003557AA" w:rsidRPr="007C5470">
        <w:rPr>
          <w:rFonts w:hint="cs"/>
          <w:rtl/>
          <w:lang w:bidi="fa-IR"/>
        </w:rPr>
        <w:t>سنّت</w:t>
      </w:r>
      <w:r w:rsidR="00BA1778" w:rsidRPr="007C5470">
        <w:rPr>
          <w:rFonts w:hint="cs"/>
          <w:rtl/>
          <w:lang w:bidi="fa-IR"/>
        </w:rPr>
        <w:t>ی را زنده می</w:t>
      </w:r>
      <w:r w:rsidR="00BA1778" w:rsidRPr="007C5470">
        <w:rPr>
          <w:rtl/>
          <w:lang w:bidi="fa-IR"/>
        </w:rPr>
        <w:softHyphen/>
      </w:r>
      <w:r w:rsidR="00BA1778" w:rsidRPr="007C5470">
        <w:rPr>
          <w:rFonts w:hint="cs"/>
          <w:rtl/>
          <w:lang w:bidi="fa-IR"/>
        </w:rPr>
        <w:t>کنند و بدعتی را از بین می</w:t>
      </w:r>
      <w:r w:rsidR="00BA1778" w:rsidRPr="007C5470">
        <w:rPr>
          <w:rtl/>
          <w:lang w:bidi="fa-IR"/>
        </w:rPr>
        <w:softHyphen/>
      </w:r>
      <w:r w:rsidRPr="007C5470">
        <w:rPr>
          <w:rFonts w:hint="cs"/>
          <w:rtl/>
          <w:lang w:bidi="fa-IR"/>
        </w:rPr>
        <w:t xml:space="preserve">برند. </w:t>
      </w:r>
    </w:p>
    <w:p w:rsidR="00133ED2" w:rsidRPr="007C5470" w:rsidRDefault="00F576F7" w:rsidP="00506CED">
      <w:pPr>
        <w:rPr>
          <w:rtl/>
          <w:lang w:bidi="fa-IR"/>
        </w:rPr>
      </w:pPr>
      <w:r w:rsidRPr="007C5470">
        <w:rPr>
          <w:rFonts w:hint="cs"/>
          <w:rtl/>
          <w:lang w:bidi="fa-IR"/>
        </w:rPr>
        <w:t>و به مرور زمان و ادامه تحقیق و نظر، شالوده</w:t>
      </w:r>
      <w:r w:rsidR="00D761D0" w:rsidRPr="007C5470">
        <w:rPr>
          <w:rtl/>
          <w:lang w:bidi="fa-IR"/>
        </w:rPr>
        <w:softHyphen/>
      </w:r>
      <w:r w:rsidRPr="007C5470">
        <w:rPr>
          <w:rFonts w:hint="cs"/>
          <w:rtl/>
          <w:lang w:bidi="fa-IR"/>
        </w:rPr>
        <w:t>های بدعت ها[ ی بد</w:t>
      </w:r>
      <w:r w:rsidR="00506CED">
        <w:rPr>
          <w:rFonts w:hint="cs"/>
          <w:rtl/>
          <w:lang w:bidi="fa-IR"/>
        </w:rPr>
        <w:t>عت گذ</w:t>
      </w:r>
      <w:r w:rsidR="00D761D0" w:rsidRPr="007C5470">
        <w:rPr>
          <w:rFonts w:hint="cs"/>
          <w:rtl/>
          <w:lang w:bidi="fa-IR"/>
        </w:rPr>
        <w:t xml:space="preserve">اران] و </w:t>
      </w:r>
      <w:r w:rsidR="003557AA" w:rsidRPr="007C5470">
        <w:rPr>
          <w:rFonts w:hint="cs"/>
          <w:rtl/>
          <w:lang w:bidi="fa-IR"/>
        </w:rPr>
        <w:t>سنّت</w:t>
      </w:r>
      <w:r w:rsidR="00D761D0" w:rsidRPr="007C5470">
        <w:rPr>
          <w:rtl/>
          <w:lang w:bidi="fa-IR"/>
        </w:rPr>
        <w:softHyphen/>
      </w:r>
      <w:r w:rsidRPr="007C5470">
        <w:rPr>
          <w:rFonts w:hint="cs"/>
          <w:rtl/>
          <w:lang w:bidi="fa-IR"/>
        </w:rPr>
        <w:t>ها[ی سلف صالح] برایم تثبیت</w:t>
      </w:r>
      <w:r w:rsidR="00506CED">
        <w:rPr>
          <w:rStyle w:val="a9"/>
          <w:rtl/>
          <w:lang w:bidi="fa-IR"/>
        </w:rPr>
        <w:footnoteReference w:id="38"/>
      </w:r>
      <w:r w:rsidRPr="007C5470">
        <w:rPr>
          <w:rFonts w:hint="cs"/>
          <w:rtl/>
          <w:lang w:bidi="fa-IR"/>
        </w:rPr>
        <w:t xml:space="preserve"> شد</w:t>
      </w:r>
      <w:r w:rsidR="00D761D0" w:rsidRPr="007C5470">
        <w:rPr>
          <w:rFonts w:hint="cs"/>
          <w:rtl/>
          <w:lang w:bidi="fa-IR"/>
        </w:rPr>
        <w:t>،</w:t>
      </w:r>
      <w:r w:rsidRPr="007C5470">
        <w:rPr>
          <w:rFonts w:hint="cs"/>
          <w:rtl/>
          <w:lang w:bidi="fa-IR"/>
        </w:rPr>
        <w:t xml:space="preserve"> طبق آن</w:t>
      </w:r>
      <w:r w:rsidR="00D761D0" w:rsidRPr="007C5470">
        <w:rPr>
          <w:rtl/>
          <w:lang w:bidi="fa-IR"/>
        </w:rPr>
        <w:softHyphen/>
      </w:r>
      <w:r w:rsidRPr="007C5470">
        <w:rPr>
          <w:rFonts w:hint="cs"/>
          <w:rtl/>
          <w:lang w:bidi="fa-IR"/>
        </w:rPr>
        <w:t xml:space="preserve">چه که شرع، احکام آن را تعریف کرده بود و جدای از اصول، فروعی در سنن و بدع فرا چنگ آمد که از </w:t>
      </w:r>
      <w:r w:rsidR="00D761D0" w:rsidRPr="007C5470">
        <w:rPr>
          <w:rFonts w:hint="cs"/>
          <w:rtl/>
          <w:lang w:bidi="fa-IR"/>
        </w:rPr>
        <w:t>آن</w:t>
      </w:r>
      <w:r w:rsidRPr="007C5470">
        <w:rPr>
          <w:rFonts w:hint="cs"/>
          <w:rtl/>
          <w:lang w:bidi="fa-IR"/>
        </w:rPr>
        <w:t>ها نیز</w:t>
      </w:r>
      <w:r w:rsidR="00506CED">
        <w:rPr>
          <w:rFonts w:hint="cs"/>
          <w:rtl/>
          <w:lang w:bidi="fa-IR"/>
        </w:rPr>
        <w:t xml:space="preserve"> اجزا و شاخه</w:t>
      </w:r>
      <w:r w:rsidR="00506CED">
        <w:rPr>
          <w:rFonts w:cs="CTraditional Arabic" w:hint="cs"/>
          <w:cs/>
          <w:lang w:bidi="fa-IR"/>
        </w:rPr>
        <w:t>‎</w:t>
      </w:r>
      <w:r w:rsidRPr="007C5470">
        <w:rPr>
          <w:rFonts w:hint="cs"/>
          <w:rtl/>
          <w:lang w:bidi="fa-IR"/>
        </w:rPr>
        <w:t xml:space="preserve">هایی </w:t>
      </w:r>
      <w:r w:rsidR="00D761D0" w:rsidRPr="007C5470">
        <w:rPr>
          <w:rFonts w:hint="cs"/>
          <w:rtl/>
          <w:lang w:bidi="fa-IR"/>
        </w:rPr>
        <w:t>منشعب شد و</w:t>
      </w:r>
      <w:r w:rsidRPr="007C5470">
        <w:rPr>
          <w:rFonts w:hint="cs"/>
          <w:rtl/>
          <w:lang w:bidi="fa-IR"/>
        </w:rPr>
        <w:t xml:space="preserve"> </w:t>
      </w:r>
      <w:r w:rsidR="00D761D0" w:rsidRPr="007C5470">
        <w:rPr>
          <w:rFonts w:hint="cs"/>
          <w:rtl/>
          <w:lang w:bidi="fa-IR"/>
        </w:rPr>
        <w:t>شکل گرفت</w:t>
      </w:r>
      <w:r w:rsidRPr="007C5470">
        <w:rPr>
          <w:rFonts w:hint="cs"/>
          <w:rtl/>
          <w:lang w:bidi="fa-IR"/>
        </w:rPr>
        <w:t xml:space="preserve"> از همان اصول، ام</w:t>
      </w:r>
      <w:r w:rsidR="00D761D0" w:rsidRPr="007C5470">
        <w:rPr>
          <w:rFonts w:hint="cs"/>
          <w:rtl/>
          <w:lang w:bidi="fa-IR"/>
        </w:rPr>
        <w:t>ّ</w:t>
      </w:r>
      <w:r w:rsidRPr="007C5470">
        <w:rPr>
          <w:rFonts w:hint="cs"/>
          <w:rtl/>
          <w:lang w:bidi="fa-IR"/>
        </w:rPr>
        <w:t xml:space="preserve">ا آن اصول و فروع به ندرت و بسیار کم از نظم و نسقی برخوردار بود که در ذهن بماند و </w:t>
      </w:r>
      <w:r w:rsidR="00D761D0" w:rsidRPr="007C5470">
        <w:rPr>
          <w:rFonts w:hint="cs"/>
          <w:rtl/>
          <w:lang w:bidi="fa-IR"/>
        </w:rPr>
        <w:t xml:space="preserve">ثبات یابد </w:t>
      </w:r>
      <w:r w:rsidR="00506CED">
        <w:rPr>
          <w:rFonts w:hint="cs"/>
          <w:rtl/>
          <w:lang w:bidi="fa-IR"/>
        </w:rPr>
        <w:t>لذا آن</w:t>
      </w:r>
      <w:r w:rsidR="00FC0610" w:rsidRPr="007C5470">
        <w:rPr>
          <w:rFonts w:hint="cs"/>
          <w:rtl/>
          <w:lang w:bidi="fa-IR"/>
        </w:rPr>
        <w:t xml:space="preserve">ها </w:t>
      </w:r>
      <w:r w:rsidR="00506CED">
        <w:rPr>
          <w:rFonts w:hint="cs"/>
          <w:rtl/>
          <w:lang w:bidi="fa-IR"/>
        </w:rPr>
        <w:t>به گونه</w:t>
      </w:r>
      <w:r w:rsidR="00506CED">
        <w:rPr>
          <w:rFonts w:cs="CTraditional Arabic" w:hint="cs"/>
          <w:cs/>
          <w:lang w:bidi="fa-IR"/>
        </w:rPr>
        <w:t>‎</w:t>
      </w:r>
      <w:r w:rsidR="00D761D0" w:rsidRPr="007C5470">
        <w:rPr>
          <w:rFonts w:hint="cs"/>
          <w:rtl/>
          <w:lang w:bidi="fa-IR"/>
        </w:rPr>
        <w:t xml:space="preserve">ای با </w:t>
      </w:r>
      <w:r w:rsidR="00FC0610" w:rsidRPr="007C5470">
        <w:rPr>
          <w:rFonts w:hint="cs"/>
          <w:rtl/>
          <w:lang w:bidi="fa-IR"/>
        </w:rPr>
        <w:t>ذائقه</w:t>
      </w:r>
      <w:r w:rsidR="00506CED">
        <w:rPr>
          <w:rFonts w:cs="CTraditional Arabic" w:hint="cs"/>
          <w:cs/>
          <w:lang w:bidi="fa-IR"/>
        </w:rPr>
        <w:t>‎</w:t>
      </w:r>
      <w:r w:rsidR="00FC0610" w:rsidRPr="007C5470">
        <w:rPr>
          <w:rFonts w:hint="cs"/>
          <w:rtl/>
          <w:lang w:bidi="fa-IR"/>
        </w:rPr>
        <w:t xml:space="preserve">ی آدمی </w:t>
      </w:r>
      <w:r w:rsidR="00D761D0" w:rsidRPr="007C5470">
        <w:rPr>
          <w:rFonts w:hint="cs"/>
          <w:rtl/>
          <w:lang w:bidi="fa-IR"/>
        </w:rPr>
        <w:t xml:space="preserve">ممزوج </w:t>
      </w:r>
      <w:r w:rsidR="00506CED">
        <w:rPr>
          <w:rFonts w:hint="cs"/>
          <w:rtl/>
          <w:lang w:bidi="fa-IR"/>
        </w:rPr>
        <w:t>می</w:t>
      </w:r>
      <w:r w:rsidR="00506CED">
        <w:rPr>
          <w:rFonts w:cs="CTraditional Arabic" w:hint="cs"/>
          <w:cs/>
          <w:lang w:bidi="fa-IR"/>
        </w:rPr>
        <w:t>‎</w:t>
      </w:r>
      <w:r w:rsidR="00D761D0" w:rsidRPr="007C5470">
        <w:rPr>
          <w:rFonts w:hint="cs"/>
          <w:rtl/>
          <w:lang w:bidi="fa-IR"/>
        </w:rPr>
        <w:t>شو</w:t>
      </w:r>
      <w:r w:rsidR="00FC0610" w:rsidRPr="007C5470">
        <w:rPr>
          <w:rFonts w:hint="cs"/>
          <w:rtl/>
          <w:lang w:bidi="fa-IR"/>
        </w:rPr>
        <w:t>ن</w:t>
      </w:r>
      <w:r w:rsidRPr="007C5470">
        <w:rPr>
          <w:rFonts w:hint="cs"/>
          <w:rtl/>
          <w:lang w:bidi="fa-IR"/>
        </w:rPr>
        <w:t>د</w:t>
      </w:r>
      <w:r w:rsidR="00FC0610" w:rsidRPr="007C5470">
        <w:rPr>
          <w:rFonts w:hint="cs"/>
          <w:rtl/>
          <w:lang w:bidi="fa-IR"/>
        </w:rPr>
        <w:t xml:space="preserve"> که به مرور</w:t>
      </w:r>
      <w:r w:rsidR="00611354">
        <w:rPr>
          <w:rFonts w:hint="cs"/>
          <w:rtl/>
          <w:lang w:bidi="fa-IR"/>
        </w:rPr>
        <w:t xml:space="preserve">، </w:t>
      </w:r>
      <w:r w:rsidR="00FC0610" w:rsidRPr="007C5470">
        <w:rPr>
          <w:rFonts w:hint="cs"/>
          <w:rtl/>
          <w:lang w:bidi="fa-IR"/>
        </w:rPr>
        <w:t>بدعت</w:t>
      </w:r>
      <w:r w:rsidRPr="007C5470">
        <w:rPr>
          <w:rFonts w:hint="cs"/>
          <w:rtl/>
          <w:lang w:bidi="fa-IR"/>
        </w:rPr>
        <w:t>ها فزونی گر</w:t>
      </w:r>
      <w:r w:rsidR="00FC0610" w:rsidRPr="007C5470">
        <w:rPr>
          <w:rFonts w:hint="cs"/>
          <w:rtl/>
          <w:lang w:bidi="fa-IR"/>
        </w:rPr>
        <w:t>فته و زیان ناشی از آن عمومیت می</w:t>
      </w:r>
      <w:r w:rsidR="00506CED">
        <w:rPr>
          <w:rFonts w:cs="CTraditional Arabic" w:hint="cs"/>
          <w:cs/>
          <w:lang w:bidi="fa-IR"/>
        </w:rPr>
        <w:t>‎</w:t>
      </w:r>
      <w:r w:rsidRPr="007C5470">
        <w:rPr>
          <w:rFonts w:hint="cs"/>
          <w:rtl/>
          <w:lang w:bidi="fa-IR"/>
        </w:rPr>
        <w:t>یابد و شر</w:t>
      </w:r>
      <w:r w:rsidR="00FC0610" w:rsidRPr="007C5470">
        <w:rPr>
          <w:rFonts w:hint="cs"/>
          <w:rtl/>
          <w:lang w:bidi="fa-IR"/>
        </w:rPr>
        <w:t>ّ آ</w:t>
      </w:r>
      <w:r w:rsidRPr="007C5470">
        <w:rPr>
          <w:rFonts w:hint="cs"/>
          <w:rtl/>
          <w:lang w:bidi="fa-IR"/>
        </w:rPr>
        <w:t>ن دامنگیر همگان خواهد شد</w:t>
      </w:r>
      <w:r w:rsidR="00FC0610" w:rsidRPr="007C5470">
        <w:rPr>
          <w:rFonts w:hint="cs"/>
          <w:rtl/>
          <w:lang w:bidi="fa-IR"/>
        </w:rPr>
        <w:t>.</w:t>
      </w:r>
    </w:p>
    <w:p w:rsidR="00133ED2" w:rsidRPr="007C5470" w:rsidRDefault="00133ED2" w:rsidP="001A7ACF">
      <w:pPr>
        <w:rPr>
          <w:rtl/>
          <w:lang w:bidi="fa-IR"/>
        </w:rPr>
      </w:pPr>
      <w:r w:rsidRPr="007C5470">
        <w:rPr>
          <w:rFonts w:hint="cs"/>
          <w:rtl/>
          <w:lang w:bidi="fa-IR"/>
        </w:rPr>
        <w:t xml:space="preserve">بدعت و </w:t>
      </w:r>
      <w:r w:rsidR="003557AA" w:rsidRPr="007C5470">
        <w:rPr>
          <w:rFonts w:hint="cs"/>
          <w:rtl/>
          <w:lang w:bidi="fa-IR"/>
        </w:rPr>
        <w:t>سنّت</w:t>
      </w:r>
      <w:r w:rsidR="00506CED">
        <w:rPr>
          <w:rFonts w:hint="cs"/>
          <w:rtl/>
          <w:lang w:bidi="fa-IR"/>
        </w:rPr>
        <w:t xml:space="preserve"> از دیر یاب ترین و مبهم</w:t>
      </w:r>
      <w:r w:rsidR="00506CED">
        <w:rPr>
          <w:rFonts w:cs="CTraditional Arabic" w:hint="cs"/>
          <w:cs/>
          <w:lang w:bidi="fa-IR"/>
        </w:rPr>
        <w:t>‎</w:t>
      </w:r>
      <w:r w:rsidR="00506CED">
        <w:rPr>
          <w:rFonts w:hint="cs"/>
          <w:rtl/>
          <w:lang w:bidi="fa-IR"/>
        </w:rPr>
        <w:t>ترین مقولات است و چون مردم را از بدعت</w:t>
      </w:r>
      <w:r w:rsidR="00506CED">
        <w:rPr>
          <w:rFonts w:cs="CTraditional Arabic" w:hint="cs"/>
          <w:cs/>
          <w:lang w:bidi="fa-IR"/>
        </w:rPr>
        <w:t>‎</w:t>
      </w:r>
      <w:r w:rsidRPr="007C5470">
        <w:rPr>
          <w:rFonts w:hint="cs"/>
          <w:rtl/>
          <w:lang w:bidi="fa-IR"/>
        </w:rPr>
        <w:t>ها بر حذر نداشته</w:t>
      </w:r>
      <w:r w:rsidR="00506CED">
        <w:rPr>
          <w:rFonts w:cs="CTraditional Arabic" w:hint="cs"/>
          <w:cs/>
          <w:lang w:bidi="fa-IR"/>
        </w:rPr>
        <w:t>‎</w:t>
      </w:r>
      <w:r w:rsidRPr="007C5470">
        <w:rPr>
          <w:rFonts w:hint="cs"/>
          <w:rtl/>
          <w:lang w:bidi="fa-IR"/>
        </w:rPr>
        <w:t>اند و بعد از ایشان کسانی که آمدند برای احیای سنن کوتاهی کرده یا جهل و غفلت پیشه ساختند؛</w:t>
      </w:r>
      <w:r w:rsidR="00506CED">
        <w:rPr>
          <w:rFonts w:hint="cs"/>
          <w:rtl/>
          <w:lang w:bidi="fa-IR"/>
        </w:rPr>
        <w:t xml:space="preserve"> </w:t>
      </w:r>
      <w:r w:rsidRPr="007C5470">
        <w:rPr>
          <w:rFonts w:hint="cs"/>
          <w:rtl/>
          <w:lang w:bidi="fa-IR"/>
        </w:rPr>
        <w:t>در نتیجه</w:t>
      </w:r>
      <w:r w:rsidR="00506CED">
        <w:rPr>
          <w:rFonts w:cs="CTraditional Arabic" w:hint="cs"/>
          <w:cs/>
          <w:lang w:bidi="fa-IR"/>
        </w:rPr>
        <w:t>‎</w:t>
      </w:r>
      <w:r w:rsidR="00506CED">
        <w:rPr>
          <w:rFonts w:hint="cs"/>
          <w:rtl/>
          <w:lang w:bidi="fa-IR"/>
        </w:rPr>
        <w:t>ی این کوتاهی بدعت</w:t>
      </w:r>
      <w:r w:rsidRPr="007C5470">
        <w:rPr>
          <w:rFonts w:hint="cs"/>
          <w:rtl/>
          <w:lang w:bidi="fa-IR"/>
        </w:rPr>
        <w:t>ها مانند سنن [اصلی دین] در سطح جامعه ثبات و رواج گرفتند و چونان قانونی شدند که گویی شارع[خداوند] آنها را وضع کرده است. پس مشروع و نامشروع در هم آمیخت و سره و ناسره یکی شد و آن</w:t>
      </w:r>
      <w:r w:rsidRPr="007C5470">
        <w:rPr>
          <w:rtl/>
          <w:lang w:bidi="fa-IR"/>
        </w:rPr>
        <w:softHyphen/>
      </w:r>
      <w:r w:rsidRPr="007C5470">
        <w:rPr>
          <w:rFonts w:hint="cs"/>
          <w:rtl/>
          <w:lang w:bidi="fa-IR"/>
        </w:rPr>
        <w:t xml:space="preserve">چه عین </w:t>
      </w:r>
      <w:r w:rsidR="003557AA" w:rsidRPr="007C5470">
        <w:rPr>
          <w:rFonts w:hint="cs"/>
          <w:rtl/>
          <w:lang w:bidi="fa-IR"/>
        </w:rPr>
        <w:t>سنّت</w:t>
      </w:r>
      <w:r w:rsidRPr="007C5470">
        <w:rPr>
          <w:rFonts w:hint="cs"/>
          <w:rtl/>
          <w:lang w:bidi="fa-IR"/>
        </w:rPr>
        <w:t xml:space="preserve"> بود عین بدعت گشت و لبّ و لباب </w:t>
      </w:r>
      <w:r w:rsidR="003557AA" w:rsidRPr="007C5470">
        <w:rPr>
          <w:rFonts w:hint="cs"/>
          <w:rtl/>
          <w:lang w:bidi="fa-IR"/>
        </w:rPr>
        <w:t>سنّت</w:t>
      </w:r>
      <w:r w:rsidRPr="007C5470">
        <w:rPr>
          <w:rFonts w:hint="cs"/>
          <w:rtl/>
          <w:lang w:bidi="fa-IR"/>
        </w:rPr>
        <w:t xml:space="preserve"> به خارج از دایره</w:t>
      </w:r>
      <w:r w:rsidRPr="007C5470">
        <w:rPr>
          <w:rtl/>
          <w:lang w:bidi="fa-IR"/>
        </w:rPr>
        <w:softHyphen/>
      </w:r>
      <w:r w:rsidR="00506CED">
        <w:rPr>
          <w:rFonts w:hint="cs"/>
          <w:rtl/>
          <w:lang w:bidi="fa-IR"/>
        </w:rPr>
        <w:t>ی دین رانده شد.</w:t>
      </w:r>
    </w:p>
    <w:p w:rsidR="00133ED2" w:rsidRPr="007C5470" w:rsidRDefault="00133ED2" w:rsidP="001A7ACF">
      <w:pPr>
        <w:rPr>
          <w:rtl/>
          <w:lang w:bidi="fa-IR"/>
        </w:rPr>
      </w:pPr>
      <w:r w:rsidRPr="007C5470">
        <w:rPr>
          <w:rFonts w:hint="cs"/>
          <w:rtl/>
          <w:lang w:bidi="fa-IR"/>
        </w:rPr>
        <w:t xml:space="preserve">[ برای احیای </w:t>
      </w:r>
      <w:r w:rsidR="003557AA" w:rsidRPr="007C5470">
        <w:rPr>
          <w:rFonts w:hint="cs"/>
          <w:rtl/>
          <w:lang w:bidi="fa-IR"/>
        </w:rPr>
        <w:t>سنّت</w:t>
      </w:r>
      <w:r w:rsidRPr="007C5470">
        <w:rPr>
          <w:rFonts w:hint="cs"/>
          <w:rtl/>
          <w:lang w:bidi="fa-IR"/>
        </w:rPr>
        <w:softHyphen/>
        <w:t>ها] به ندرت کتابی تخصصی تالیف شد و آن</w:t>
      </w:r>
      <w:r w:rsidRPr="007C5470">
        <w:rPr>
          <w:rtl/>
          <w:lang w:bidi="fa-IR"/>
        </w:rPr>
        <w:softHyphen/>
      </w:r>
      <w:r w:rsidRPr="007C5470">
        <w:rPr>
          <w:rFonts w:hint="cs"/>
          <w:rtl/>
          <w:lang w:bidi="fa-IR"/>
        </w:rPr>
        <w:t>چه به رشته</w:t>
      </w:r>
      <w:r w:rsidRPr="007C5470">
        <w:rPr>
          <w:rtl/>
          <w:lang w:bidi="fa-IR"/>
        </w:rPr>
        <w:softHyphen/>
      </w:r>
      <w:r w:rsidRPr="007C5470">
        <w:rPr>
          <w:rFonts w:hint="cs"/>
          <w:rtl/>
          <w:lang w:bidi="fa-IR"/>
        </w:rPr>
        <w:t xml:space="preserve">ی تحریر در آمد برای </w:t>
      </w:r>
      <w:r w:rsidR="00506CED">
        <w:rPr>
          <w:rFonts w:hint="cs"/>
          <w:rtl/>
          <w:lang w:bidi="fa-IR"/>
        </w:rPr>
        <w:t>پاسخگویی و طرد این مقولات [بدعتها] کافی نیست.</w:t>
      </w:r>
    </w:p>
    <w:p w:rsidR="00645EA1" w:rsidRPr="007C5470" w:rsidRDefault="00133ED2" w:rsidP="001A7ACF">
      <w:pPr>
        <w:rPr>
          <w:rtl/>
          <w:lang w:bidi="fa-IR"/>
        </w:rPr>
      </w:pPr>
      <w:r w:rsidRPr="007C5470">
        <w:rPr>
          <w:rFonts w:hint="cs"/>
          <w:rtl/>
          <w:lang w:bidi="fa-IR"/>
        </w:rPr>
        <w:t xml:space="preserve">مضاف برآن، حامیان </w:t>
      </w:r>
      <w:r w:rsidR="003557AA" w:rsidRPr="007C5470">
        <w:rPr>
          <w:rFonts w:hint="cs"/>
          <w:rtl/>
          <w:lang w:bidi="fa-IR"/>
        </w:rPr>
        <w:t>سنّت</w:t>
      </w:r>
      <w:r w:rsidRPr="007C5470">
        <w:rPr>
          <w:rFonts w:hint="cs"/>
          <w:rtl/>
          <w:lang w:bidi="fa-IR"/>
        </w:rPr>
        <w:t xml:space="preserve"> و داعيان آن، امروزه ياوري ندارند؛ </w:t>
      </w:r>
      <w:r w:rsidR="003557AA" w:rsidRPr="007C5470">
        <w:rPr>
          <w:rFonts w:hint="cs"/>
          <w:rtl/>
          <w:lang w:bidi="fa-IR"/>
        </w:rPr>
        <w:t>گرچه</w:t>
      </w:r>
      <w:r w:rsidRPr="007C5470">
        <w:rPr>
          <w:rFonts w:hint="cs"/>
          <w:rtl/>
          <w:lang w:bidi="fa-IR"/>
        </w:rPr>
        <w:t xml:space="preserve"> ياوران </w:t>
      </w:r>
      <w:r w:rsidR="003557AA" w:rsidRPr="007C5470">
        <w:rPr>
          <w:rFonts w:hint="cs"/>
          <w:rtl/>
          <w:lang w:bidi="fa-IR"/>
        </w:rPr>
        <w:t>سنّت</w:t>
      </w:r>
      <w:r w:rsidRPr="007C5470">
        <w:rPr>
          <w:rFonts w:hint="cs"/>
          <w:rtl/>
          <w:lang w:bidi="fa-IR"/>
        </w:rPr>
        <w:t xml:space="preserve"> به اقامه[و احياي كتاب و </w:t>
      </w:r>
      <w:r w:rsidR="003557AA" w:rsidRPr="007C5470">
        <w:rPr>
          <w:rFonts w:hint="cs"/>
          <w:rtl/>
          <w:lang w:bidi="fa-IR"/>
        </w:rPr>
        <w:t>سنّت</w:t>
      </w:r>
      <w:r w:rsidR="00506CED">
        <w:rPr>
          <w:rFonts w:hint="cs"/>
          <w:rtl/>
          <w:lang w:bidi="fa-IR"/>
        </w:rPr>
        <w:t>]در روي زمين مشغول</w:t>
      </w:r>
      <w:r w:rsidR="00506CED">
        <w:rPr>
          <w:rFonts w:cs="CTraditional Arabic" w:hint="cs"/>
          <w:cs/>
          <w:lang w:bidi="fa-IR"/>
        </w:rPr>
        <w:t>‎</w:t>
      </w:r>
      <w:r w:rsidRPr="007C5470">
        <w:rPr>
          <w:rFonts w:hint="cs"/>
          <w:rtl/>
          <w:lang w:bidi="fa-IR"/>
        </w:rPr>
        <w:t>اند</w:t>
      </w:r>
      <w:r w:rsidR="003557AA" w:rsidRPr="007C5470">
        <w:rPr>
          <w:rFonts w:hint="cs"/>
          <w:rtl/>
          <w:lang w:bidi="fa-IR"/>
        </w:rPr>
        <w:t xml:space="preserve"> و آن را با چنگ [و دندان] گرفته</w:t>
      </w:r>
      <w:r w:rsidR="003557AA" w:rsidRPr="007C5470">
        <w:rPr>
          <w:rtl/>
          <w:lang w:bidi="fa-IR"/>
        </w:rPr>
        <w:softHyphen/>
      </w:r>
      <w:r w:rsidRPr="007C5470">
        <w:rPr>
          <w:rFonts w:hint="cs"/>
          <w:rtl/>
          <w:lang w:bidi="fa-IR"/>
        </w:rPr>
        <w:t>اند تا وقتي كه از انتشار حق ناتوان شوند</w:t>
      </w:r>
      <w:r w:rsidR="003557AA" w:rsidRPr="007C5470">
        <w:rPr>
          <w:rFonts w:hint="cs"/>
          <w:rtl/>
          <w:lang w:bidi="fa-IR"/>
        </w:rPr>
        <w:t>؛ آن هم</w:t>
      </w:r>
      <w:r w:rsidRPr="007C5470">
        <w:rPr>
          <w:rFonts w:hint="cs"/>
          <w:rtl/>
          <w:lang w:bidi="fa-IR"/>
        </w:rPr>
        <w:t xml:space="preserve"> ب</w:t>
      </w:r>
      <w:r w:rsidR="003557AA" w:rsidRPr="007C5470">
        <w:rPr>
          <w:rFonts w:hint="cs"/>
          <w:rtl/>
          <w:lang w:bidi="fa-IR"/>
        </w:rPr>
        <w:t xml:space="preserve">ه </w:t>
      </w:r>
      <w:r w:rsidR="00506CED">
        <w:rPr>
          <w:rFonts w:hint="cs"/>
          <w:rtl/>
          <w:lang w:bidi="fa-IR"/>
        </w:rPr>
        <w:t>خاطر موانعي كه به دل</w:t>
      </w:r>
      <w:r w:rsidR="00506CED">
        <w:rPr>
          <w:rFonts w:cs="CTraditional Arabic" w:hint="cs"/>
          <w:cs/>
          <w:lang w:bidi="fa-IR"/>
        </w:rPr>
        <w:t>‎</w:t>
      </w:r>
      <w:r w:rsidRPr="007C5470">
        <w:rPr>
          <w:rFonts w:hint="cs"/>
          <w:rtl/>
          <w:lang w:bidi="fa-IR"/>
        </w:rPr>
        <w:t>ها راه مي يابد و در آن طرف</w:t>
      </w:r>
      <w:r w:rsidR="00506CED">
        <w:rPr>
          <w:rFonts w:cs="CTraditional Arabic" w:hint="cs"/>
          <w:cs/>
          <w:lang w:bidi="fa-IR"/>
        </w:rPr>
        <w:t>‎</w:t>
      </w:r>
      <w:r w:rsidR="003557AA" w:rsidRPr="007C5470">
        <w:rPr>
          <w:rFonts w:hint="cs"/>
          <w:rtl/>
          <w:lang w:bidi="fa-IR"/>
        </w:rPr>
        <w:t>تر،</w:t>
      </w:r>
      <w:r w:rsidRPr="007C5470">
        <w:rPr>
          <w:rFonts w:hint="cs"/>
          <w:rtl/>
          <w:lang w:bidi="fa-IR"/>
        </w:rPr>
        <w:t xml:space="preserve"> دشمنان [كتاب و </w:t>
      </w:r>
      <w:r w:rsidR="003557AA" w:rsidRPr="007C5470">
        <w:rPr>
          <w:rFonts w:hint="cs"/>
          <w:rtl/>
          <w:lang w:bidi="fa-IR"/>
        </w:rPr>
        <w:t>سنّت</w:t>
      </w:r>
      <w:r w:rsidRPr="007C5470">
        <w:rPr>
          <w:rFonts w:hint="cs"/>
          <w:rtl/>
          <w:lang w:bidi="fa-IR"/>
        </w:rPr>
        <w:t>]</w:t>
      </w:r>
      <w:r w:rsidR="003557AA" w:rsidRPr="007C5470">
        <w:rPr>
          <w:rFonts w:hint="cs"/>
          <w:rtl/>
          <w:lang w:bidi="fa-IR"/>
        </w:rPr>
        <w:t xml:space="preserve"> </w:t>
      </w:r>
      <w:r w:rsidRPr="007C5470">
        <w:rPr>
          <w:rFonts w:hint="cs"/>
          <w:rtl/>
          <w:lang w:bidi="fa-IR"/>
        </w:rPr>
        <w:t>با زرنگي و شيطنت تمام در كارند [</w:t>
      </w:r>
      <w:r w:rsidR="003557AA" w:rsidRPr="007C5470">
        <w:rPr>
          <w:rFonts w:hint="cs"/>
          <w:rtl/>
          <w:lang w:bidi="fa-IR"/>
        </w:rPr>
        <w:t xml:space="preserve">تا </w:t>
      </w:r>
      <w:r w:rsidRPr="007C5470">
        <w:rPr>
          <w:rFonts w:hint="cs"/>
          <w:rtl/>
          <w:lang w:bidi="fa-IR"/>
        </w:rPr>
        <w:t xml:space="preserve">ياران </w:t>
      </w:r>
      <w:r w:rsidR="003557AA" w:rsidRPr="007C5470">
        <w:rPr>
          <w:rFonts w:hint="cs"/>
          <w:rtl/>
          <w:lang w:bidi="fa-IR"/>
        </w:rPr>
        <w:t>سنّت</w:t>
      </w:r>
      <w:r w:rsidRPr="007C5470">
        <w:rPr>
          <w:rFonts w:hint="cs"/>
          <w:rtl/>
          <w:lang w:bidi="fa-IR"/>
        </w:rPr>
        <w:t>] را به عذابي سخت مجازات كنند</w:t>
      </w:r>
      <w:r w:rsidR="003557AA" w:rsidRPr="007C5470">
        <w:rPr>
          <w:rFonts w:hint="cs"/>
          <w:rtl/>
          <w:lang w:bidi="fa-IR"/>
        </w:rPr>
        <w:t>؛</w:t>
      </w:r>
      <w:r w:rsidRPr="007C5470">
        <w:rPr>
          <w:rFonts w:hint="cs"/>
          <w:rtl/>
          <w:lang w:bidi="fa-IR"/>
        </w:rPr>
        <w:t xml:space="preserve"> زيرا </w:t>
      </w:r>
      <w:r w:rsidR="003557AA" w:rsidRPr="007C5470">
        <w:rPr>
          <w:rFonts w:hint="cs"/>
          <w:rtl/>
          <w:lang w:bidi="fa-IR"/>
        </w:rPr>
        <w:t>ایشان،</w:t>
      </w:r>
      <w:r w:rsidRPr="007C5470">
        <w:rPr>
          <w:rFonts w:hint="cs"/>
          <w:rtl/>
          <w:lang w:bidi="fa-IR"/>
        </w:rPr>
        <w:t xml:space="preserve"> موانع نفوذ يافته در قلوب را مرتفع مي ساز</w:t>
      </w:r>
      <w:r w:rsidR="00506CED">
        <w:rPr>
          <w:rFonts w:hint="cs"/>
          <w:rtl/>
          <w:lang w:bidi="fa-IR"/>
        </w:rPr>
        <w:t>ن</w:t>
      </w:r>
      <w:r w:rsidRPr="007C5470">
        <w:rPr>
          <w:rFonts w:hint="cs"/>
          <w:rtl/>
          <w:lang w:bidi="fa-IR"/>
        </w:rPr>
        <w:t>د و از بين مي بر</w:t>
      </w:r>
      <w:r w:rsidR="00506CED">
        <w:rPr>
          <w:rFonts w:hint="cs"/>
          <w:rtl/>
          <w:lang w:bidi="fa-IR"/>
        </w:rPr>
        <w:t>ن</w:t>
      </w:r>
      <w:r w:rsidRPr="007C5470">
        <w:rPr>
          <w:rFonts w:hint="cs"/>
          <w:rtl/>
          <w:lang w:bidi="fa-IR"/>
        </w:rPr>
        <w:t>د</w:t>
      </w:r>
      <w:r w:rsidR="003557AA" w:rsidRPr="007C5470">
        <w:rPr>
          <w:rFonts w:hint="cs"/>
          <w:rtl/>
          <w:lang w:bidi="fa-IR"/>
        </w:rPr>
        <w:t>،</w:t>
      </w:r>
      <w:r w:rsidRPr="007C5470">
        <w:rPr>
          <w:rFonts w:hint="cs"/>
          <w:rtl/>
          <w:lang w:bidi="fa-IR"/>
        </w:rPr>
        <w:t xml:space="preserve"> </w:t>
      </w:r>
      <w:r w:rsidR="003557AA" w:rsidRPr="007C5470">
        <w:rPr>
          <w:rFonts w:hint="cs"/>
          <w:rtl/>
          <w:lang w:bidi="fa-IR"/>
        </w:rPr>
        <w:t>مانند</w:t>
      </w:r>
      <w:r w:rsidRPr="007C5470">
        <w:rPr>
          <w:rFonts w:hint="cs"/>
          <w:rtl/>
          <w:lang w:bidi="fa-IR"/>
        </w:rPr>
        <w:t xml:space="preserve"> اعمال متداولي كه به انجام مي رساند يا ديني كه بر آن راه مي سپارد و شريعتي كه در آن سلوك مي ورزد</w:t>
      </w:r>
      <w:r w:rsidR="003557AA" w:rsidRPr="007C5470">
        <w:rPr>
          <w:rFonts w:hint="cs"/>
          <w:rtl/>
          <w:lang w:bidi="fa-IR"/>
        </w:rPr>
        <w:t xml:space="preserve"> و</w:t>
      </w:r>
      <w:r w:rsidRPr="007C5470">
        <w:rPr>
          <w:rFonts w:hint="cs"/>
          <w:rtl/>
          <w:lang w:bidi="fa-IR"/>
        </w:rPr>
        <w:t xml:space="preserve"> هيچ دليل و برهاني براي اين</w:t>
      </w:r>
      <w:r w:rsidR="00F576F7" w:rsidRPr="007C5470">
        <w:rPr>
          <w:rFonts w:hint="cs"/>
          <w:rtl/>
          <w:lang w:bidi="fa-IR"/>
        </w:rPr>
        <w:t xml:space="preserve"> </w:t>
      </w:r>
      <w:r w:rsidR="00645EA1" w:rsidRPr="007C5470">
        <w:rPr>
          <w:rFonts w:hint="cs"/>
          <w:rtl/>
          <w:lang w:bidi="fa-IR"/>
        </w:rPr>
        <w:t>اعمال ندارد</w:t>
      </w:r>
      <w:r w:rsidR="003557AA" w:rsidRPr="007C5470">
        <w:rPr>
          <w:rFonts w:hint="cs"/>
          <w:rtl/>
          <w:lang w:bidi="fa-IR"/>
        </w:rPr>
        <w:t>،</w:t>
      </w:r>
      <w:r w:rsidR="00645EA1" w:rsidRPr="007C5470">
        <w:rPr>
          <w:rFonts w:hint="cs"/>
          <w:rtl/>
          <w:lang w:bidi="fa-IR"/>
        </w:rPr>
        <w:t xml:space="preserve"> جز اينكه او عمل كرده است به چيزي كه نياكان وي بدان عمل كرد</w:t>
      </w:r>
      <w:r w:rsidR="00506CED">
        <w:rPr>
          <w:rFonts w:hint="cs"/>
          <w:rtl/>
          <w:lang w:bidi="fa-IR"/>
        </w:rPr>
        <w:t>ه</w:t>
      </w:r>
      <w:r w:rsidR="00506CED">
        <w:rPr>
          <w:rFonts w:cs="CTraditional Arabic" w:hint="cs"/>
          <w:cs/>
          <w:lang w:bidi="fa-IR"/>
        </w:rPr>
        <w:t>‎</w:t>
      </w:r>
      <w:r w:rsidR="003557AA" w:rsidRPr="007C5470">
        <w:rPr>
          <w:rFonts w:hint="cs"/>
          <w:rtl/>
          <w:lang w:bidi="fa-IR"/>
        </w:rPr>
        <w:t xml:space="preserve">اند </w:t>
      </w:r>
      <w:r w:rsidR="00645EA1" w:rsidRPr="007C5470">
        <w:rPr>
          <w:rFonts w:hint="cs"/>
          <w:rtl/>
          <w:lang w:bidi="fa-IR"/>
        </w:rPr>
        <w:t>يا شيوخ آموزگار[ش] وي را تعليم داد</w:t>
      </w:r>
      <w:r w:rsidR="00506CED">
        <w:rPr>
          <w:rFonts w:hint="cs"/>
          <w:rtl/>
          <w:lang w:bidi="fa-IR"/>
        </w:rPr>
        <w:t>ه</w:t>
      </w:r>
      <w:r w:rsidR="00506CED">
        <w:rPr>
          <w:rFonts w:cs="CTraditional Arabic" w:hint="cs"/>
          <w:cs/>
          <w:lang w:bidi="fa-IR"/>
        </w:rPr>
        <w:t>‎</w:t>
      </w:r>
      <w:r w:rsidR="003557AA" w:rsidRPr="007C5470">
        <w:rPr>
          <w:rFonts w:hint="cs"/>
          <w:rtl/>
          <w:lang w:bidi="fa-IR"/>
        </w:rPr>
        <w:t>اند .</w:t>
      </w:r>
      <w:r w:rsidR="00645EA1" w:rsidRPr="007C5470">
        <w:rPr>
          <w:rFonts w:hint="cs"/>
          <w:rtl/>
          <w:lang w:bidi="fa-IR"/>
        </w:rPr>
        <w:t>حال اينان صاحبان بصي</w:t>
      </w:r>
      <w:r w:rsidR="003557AA" w:rsidRPr="007C5470">
        <w:rPr>
          <w:rFonts w:hint="cs"/>
          <w:rtl/>
          <w:lang w:bidi="fa-IR"/>
        </w:rPr>
        <w:t>رت و كار</w:t>
      </w:r>
      <w:r w:rsidR="00645EA1" w:rsidRPr="007C5470">
        <w:rPr>
          <w:rFonts w:hint="cs"/>
          <w:rtl/>
          <w:lang w:bidi="fa-IR"/>
        </w:rPr>
        <w:t xml:space="preserve">داني </w:t>
      </w:r>
      <w:r w:rsidR="00506CED">
        <w:rPr>
          <w:rFonts w:hint="cs"/>
          <w:rtl/>
          <w:lang w:bidi="fa-IR"/>
        </w:rPr>
        <w:t>بوده</w:t>
      </w:r>
      <w:r w:rsidR="00506CED">
        <w:rPr>
          <w:rFonts w:cs="CTraditional Arabic" w:hint="cs"/>
          <w:cs/>
          <w:lang w:bidi="fa-IR"/>
        </w:rPr>
        <w:t>‎</w:t>
      </w:r>
      <w:r w:rsidR="00A30204" w:rsidRPr="007C5470">
        <w:rPr>
          <w:rFonts w:hint="cs"/>
          <w:rtl/>
          <w:lang w:bidi="fa-IR"/>
        </w:rPr>
        <w:t>اند</w:t>
      </w:r>
      <w:r w:rsidR="003557AA" w:rsidRPr="007C5470">
        <w:rPr>
          <w:rFonts w:hint="cs"/>
          <w:rtl/>
          <w:lang w:bidi="fa-IR"/>
        </w:rPr>
        <w:t xml:space="preserve"> </w:t>
      </w:r>
      <w:r w:rsidR="00645EA1" w:rsidRPr="007C5470">
        <w:rPr>
          <w:rFonts w:hint="cs"/>
          <w:rtl/>
          <w:lang w:bidi="fa-IR"/>
        </w:rPr>
        <w:t xml:space="preserve">يا خير فرقي نمي كند و </w:t>
      </w:r>
      <w:r w:rsidR="00402FD8" w:rsidRPr="007C5470">
        <w:rPr>
          <w:rFonts w:hint="cs"/>
          <w:rtl/>
          <w:lang w:bidi="fa-IR"/>
        </w:rPr>
        <w:t xml:space="preserve">باز </w:t>
      </w:r>
      <w:r w:rsidR="00645EA1" w:rsidRPr="007C5470">
        <w:rPr>
          <w:rFonts w:hint="cs"/>
          <w:rtl/>
          <w:lang w:bidi="fa-IR"/>
        </w:rPr>
        <w:t>توجه نكرد</w:t>
      </w:r>
      <w:r w:rsidR="00506CED">
        <w:rPr>
          <w:rFonts w:hint="cs"/>
          <w:rtl/>
          <w:lang w:bidi="fa-IR"/>
        </w:rPr>
        <w:t>ه</w:t>
      </w:r>
      <w:r w:rsidR="00506CED">
        <w:rPr>
          <w:rFonts w:cs="CTraditional Arabic" w:hint="cs"/>
          <w:cs/>
          <w:lang w:bidi="fa-IR"/>
        </w:rPr>
        <w:t>‎</w:t>
      </w:r>
      <w:r w:rsidR="003557AA" w:rsidRPr="007C5470">
        <w:rPr>
          <w:rFonts w:hint="cs"/>
          <w:rtl/>
          <w:lang w:bidi="fa-IR"/>
        </w:rPr>
        <w:t>اند</w:t>
      </w:r>
      <w:r w:rsidR="00402FD8" w:rsidRPr="007C5470">
        <w:rPr>
          <w:rFonts w:hint="cs"/>
          <w:rtl/>
          <w:lang w:bidi="fa-IR"/>
        </w:rPr>
        <w:t xml:space="preserve"> </w:t>
      </w:r>
      <w:r w:rsidR="00506CED">
        <w:rPr>
          <w:rFonts w:hint="cs"/>
          <w:rtl/>
          <w:lang w:bidi="fa-IR"/>
        </w:rPr>
        <w:t>آن هنگام كه</w:t>
      </w:r>
      <w:r w:rsidR="00645EA1" w:rsidRPr="007C5470">
        <w:rPr>
          <w:rFonts w:hint="cs"/>
          <w:rtl/>
          <w:lang w:bidi="fa-IR"/>
        </w:rPr>
        <w:t xml:space="preserve"> در اق</w:t>
      </w:r>
      <w:r w:rsidR="00402FD8" w:rsidRPr="007C5470">
        <w:rPr>
          <w:rFonts w:hint="cs"/>
          <w:rtl/>
          <w:lang w:bidi="fa-IR"/>
        </w:rPr>
        <w:t>ف</w:t>
      </w:r>
      <w:r w:rsidR="00506CED">
        <w:rPr>
          <w:rFonts w:hint="cs"/>
          <w:rtl/>
          <w:lang w:bidi="fa-IR"/>
        </w:rPr>
        <w:t>ايی از آبا و شيوخ خويش بوده</w:t>
      </w:r>
      <w:r w:rsidR="00506CED">
        <w:rPr>
          <w:rFonts w:cs="CTraditional Arabic" w:hint="cs"/>
          <w:cs/>
          <w:lang w:bidi="fa-IR"/>
        </w:rPr>
        <w:t>‎</w:t>
      </w:r>
      <w:r w:rsidR="00645EA1" w:rsidRPr="007C5470">
        <w:rPr>
          <w:rFonts w:hint="cs"/>
          <w:rtl/>
          <w:lang w:bidi="fa-IR"/>
        </w:rPr>
        <w:t>اند</w:t>
      </w:r>
      <w:r w:rsidR="00402FD8" w:rsidRPr="007C5470">
        <w:rPr>
          <w:rFonts w:hint="cs"/>
          <w:rtl/>
          <w:lang w:bidi="fa-IR"/>
        </w:rPr>
        <w:t xml:space="preserve"> </w:t>
      </w:r>
      <w:r w:rsidR="00645EA1" w:rsidRPr="007C5470">
        <w:rPr>
          <w:rFonts w:hint="cs"/>
          <w:rtl/>
          <w:lang w:bidi="fa-IR"/>
        </w:rPr>
        <w:t xml:space="preserve">در مقابل </w:t>
      </w:r>
      <w:r w:rsidR="00402FD8" w:rsidRPr="007C5470">
        <w:rPr>
          <w:rFonts w:hint="cs"/>
          <w:rtl/>
          <w:lang w:bidi="fa-IR"/>
        </w:rPr>
        <w:t xml:space="preserve">و </w:t>
      </w:r>
      <w:r w:rsidR="00645EA1" w:rsidRPr="007C5470">
        <w:rPr>
          <w:rFonts w:hint="cs"/>
          <w:rtl/>
          <w:lang w:bidi="fa-IR"/>
        </w:rPr>
        <w:t>مخالف با سلف صالح</w:t>
      </w:r>
      <w:r w:rsidR="00402FD8" w:rsidRPr="007C5470">
        <w:rPr>
          <w:rFonts w:hint="cs"/>
          <w:rtl/>
          <w:lang w:bidi="fa-IR"/>
        </w:rPr>
        <w:t>،</w:t>
      </w:r>
      <w:r w:rsidR="00645EA1" w:rsidRPr="007C5470">
        <w:rPr>
          <w:rFonts w:hint="cs"/>
          <w:rtl/>
          <w:lang w:bidi="fa-IR"/>
        </w:rPr>
        <w:t xml:space="preserve"> طي</w:t>
      </w:r>
      <w:r w:rsidR="00402FD8" w:rsidRPr="007C5470">
        <w:rPr>
          <w:rFonts w:hint="cs"/>
          <w:rtl/>
          <w:lang w:bidi="fa-IR"/>
        </w:rPr>
        <w:t>ّ</w:t>
      </w:r>
      <w:r w:rsidR="00645EA1" w:rsidRPr="007C5470">
        <w:rPr>
          <w:rFonts w:hint="cs"/>
          <w:rtl/>
          <w:lang w:bidi="fa-IR"/>
        </w:rPr>
        <w:t xml:space="preserve"> طريق نمود</w:t>
      </w:r>
      <w:r w:rsidR="00506CED">
        <w:rPr>
          <w:rFonts w:hint="cs"/>
          <w:rtl/>
          <w:lang w:bidi="fa-IR"/>
        </w:rPr>
        <w:t>ه</w:t>
      </w:r>
      <w:r w:rsidR="00506CED">
        <w:rPr>
          <w:rFonts w:cs="CTraditional Arabic" w:hint="cs"/>
          <w:cs/>
          <w:lang w:bidi="fa-IR"/>
        </w:rPr>
        <w:t>‎</w:t>
      </w:r>
      <w:r w:rsidR="003557AA" w:rsidRPr="007C5470">
        <w:rPr>
          <w:rFonts w:hint="cs"/>
          <w:rtl/>
          <w:lang w:bidi="fa-IR"/>
        </w:rPr>
        <w:t>اند</w:t>
      </w:r>
      <w:r w:rsidR="00402FD8" w:rsidRPr="007C5470">
        <w:rPr>
          <w:rFonts w:hint="cs"/>
          <w:rtl/>
          <w:lang w:bidi="fa-IR"/>
        </w:rPr>
        <w:t xml:space="preserve"> </w:t>
      </w:r>
      <w:r w:rsidR="00506CED">
        <w:rPr>
          <w:rFonts w:hint="cs"/>
          <w:rtl/>
          <w:lang w:bidi="fa-IR"/>
        </w:rPr>
        <w:t>و عمل كرده</w:t>
      </w:r>
      <w:r w:rsidR="00506CED">
        <w:rPr>
          <w:rFonts w:cs="CTraditional Arabic" w:hint="cs"/>
          <w:cs/>
          <w:lang w:bidi="fa-IR"/>
        </w:rPr>
        <w:t>‎</w:t>
      </w:r>
      <w:r w:rsidR="00645EA1" w:rsidRPr="007C5470">
        <w:rPr>
          <w:rFonts w:hint="cs"/>
          <w:rtl/>
          <w:lang w:bidi="fa-IR"/>
        </w:rPr>
        <w:t>اند.</w:t>
      </w:r>
    </w:p>
    <w:p w:rsidR="004F2793" w:rsidRPr="007C5470" w:rsidRDefault="00645EA1" w:rsidP="00506CED">
      <w:pPr>
        <w:rPr>
          <w:rtl/>
          <w:lang w:bidi="fa-IR"/>
        </w:rPr>
      </w:pPr>
      <w:r w:rsidRPr="007C5470">
        <w:rPr>
          <w:rFonts w:hint="cs"/>
          <w:rtl/>
          <w:lang w:bidi="fa-IR"/>
        </w:rPr>
        <w:t>لذا كسي كه عهده دار و عامل چنين امري ا</w:t>
      </w:r>
      <w:r w:rsidR="00506CED">
        <w:rPr>
          <w:rFonts w:hint="cs"/>
          <w:rtl/>
          <w:lang w:bidi="fa-IR"/>
        </w:rPr>
        <w:t>ست، حالتي چونان عمر بن عبدالعزيز</w:t>
      </w:r>
      <w:r w:rsidR="00506CED">
        <w:rPr>
          <w:rFonts w:cs="CTraditional Arabic" w:hint="cs"/>
          <w:rtl/>
          <w:lang w:bidi="fa-IR"/>
        </w:rPr>
        <w:t>س</w:t>
      </w:r>
      <w:r w:rsidRPr="007C5470">
        <w:rPr>
          <w:rFonts w:hint="cs"/>
          <w:rtl/>
          <w:lang w:bidi="fa-IR"/>
        </w:rPr>
        <w:t xml:space="preserve"> دارد آن</w:t>
      </w:r>
      <w:r w:rsidR="00506CED">
        <w:rPr>
          <w:rFonts w:cs="CTraditional Arabic" w:hint="cs"/>
          <w:cs/>
          <w:lang w:bidi="fa-IR"/>
        </w:rPr>
        <w:t>‎</w:t>
      </w:r>
      <w:r w:rsidRPr="007C5470">
        <w:rPr>
          <w:rFonts w:hint="cs"/>
          <w:rtl/>
          <w:lang w:bidi="fa-IR"/>
        </w:rPr>
        <w:t>گاه كه فرمود:«</w:t>
      </w:r>
      <w:r w:rsidR="004F2793" w:rsidRPr="007C5470">
        <w:rPr>
          <w:rFonts w:hint="cs"/>
          <w:rtl/>
          <w:lang w:bidi="fa-IR"/>
        </w:rPr>
        <w:t xml:space="preserve"> </w:t>
      </w:r>
      <w:r w:rsidRPr="007C5470">
        <w:rPr>
          <w:rFonts w:hint="cs"/>
          <w:rtl/>
          <w:lang w:bidi="fa-IR"/>
        </w:rPr>
        <w:t xml:space="preserve">به درستي كه من امري را پيش مي برم كه جز خدا ياوري نمي بينم، همان چيزي كه </w:t>
      </w:r>
      <w:r w:rsidR="004F2793" w:rsidRPr="007C5470">
        <w:rPr>
          <w:rFonts w:hint="cs"/>
          <w:rtl/>
          <w:lang w:bidi="fa-IR"/>
        </w:rPr>
        <w:t>پیران، با این فکر روزگار به سر رساندند</w:t>
      </w:r>
      <w:r w:rsidR="003A48BC" w:rsidRPr="007C5470">
        <w:rPr>
          <w:rFonts w:hint="cs"/>
          <w:rtl/>
          <w:lang w:bidi="fa-IR"/>
        </w:rPr>
        <w:t xml:space="preserve"> و کودکان با آن به بزرگسالی رسیدند و </w:t>
      </w:r>
      <w:r w:rsidR="00F576F7" w:rsidRPr="007C5470">
        <w:rPr>
          <w:rFonts w:hint="cs"/>
          <w:rtl/>
          <w:lang w:bidi="fa-IR"/>
        </w:rPr>
        <w:t xml:space="preserve">غير عرب </w:t>
      </w:r>
      <w:r w:rsidR="003A48BC" w:rsidRPr="007C5470">
        <w:rPr>
          <w:rFonts w:hint="cs"/>
          <w:rtl/>
          <w:lang w:bidi="fa-IR"/>
        </w:rPr>
        <w:t xml:space="preserve">دور از فصاحت </w:t>
      </w:r>
      <w:r w:rsidR="00F576F7" w:rsidRPr="007C5470">
        <w:rPr>
          <w:rFonts w:hint="cs"/>
          <w:rtl/>
          <w:lang w:bidi="fa-IR"/>
        </w:rPr>
        <w:t>بر آن فصاحت يافت و عرب باديه نشين با آن مهاجرت اختيار كرد</w:t>
      </w:r>
      <w:r w:rsidR="003A48BC" w:rsidRPr="007C5470">
        <w:rPr>
          <w:rFonts w:hint="cs"/>
          <w:rtl/>
          <w:lang w:bidi="fa-IR"/>
        </w:rPr>
        <w:t xml:space="preserve">؛ </w:t>
      </w:r>
      <w:r w:rsidR="004F2793" w:rsidRPr="007C5470">
        <w:rPr>
          <w:rFonts w:hint="cs"/>
          <w:rtl/>
          <w:lang w:bidi="fa-IR"/>
        </w:rPr>
        <w:t>اما با این وجود این</w:t>
      </w:r>
      <w:r w:rsidR="00F576F7" w:rsidRPr="007C5470">
        <w:rPr>
          <w:rFonts w:hint="cs"/>
          <w:rtl/>
          <w:lang w:bidi="fa-IR"/>
        </w:rPr>
        <w:t xml:space="preserve"> عقيده و مرام[ باطل ] را ديني حق پنداشتند و غير آن را منكر شدند</w:t>
      </w:r>
      <w:r w:rsidR="003A48BC" w:rsidRPr="007C5470">
        <w:rPr>
          <w:rFonts w:hint="cs"/>
          <w:rtl/>
          <w:lang w:bidi="fa-IR"/>
        </w:rPr>
        <w:t>.</w:t>
      </w:r>
      <w:r w:rsidR="00F576F7" w:rsidRPr="007C5470">
        <w:rPr>
          <w:rFonts w:hint="cs"/>
          <w:rtl/>
          <w:lang w:bidi="fa-IR"/>
        </w:rPr>
        <w:t>»</w:t>
      </w:r>
    </w:p>
    <w:p w:rsidR="00F576F7" w:rsidRPr="007C5470" w:rsidRDefault="003A48BC" w:rsidP="001A7ACF">
      <w:pPr>
        <w:rPr>
          <w:rtl/>
          <w:lang w:bidi="fa-IR"/>
        </w:rPr>
      </w:pPr>
      <w:r w:rsidRPr="007C5470">
        <w:rPr>
          <w:rFonts w:hint="cs"/>
          <w:rtl/>
          <w:lang w:bidi="fa-IR"/>
        </w:rPr>
        <w:t xml:space="preserve"> </w:t>
      </w:r>
      <w:r w:rsidR="00F576F7" w:rsidRPr="007C5470">
        <w:rPr>
          <w:rFonts w:hint="cs"/>
          <w:rtl/>
          <w:lang w:bidi="fa-IR"/>
        </w:rPr>
        <w:t>اين</w:t>
      </w:r>
      <w:r w:rsidR="004F2793" w:rsidRPr="007C5470">
        <w:rPr>
          <w:rFonts w:hint="cs"/>
          <w:rtl/>
          <w:lang w:bidi="fa-IR"/>
        </w:rPr>
        <w:t xml:space="preserve"> </w:t>
      </w:r>
      <w:r w:rsidR="00F576F7" w:rsidRPr="007C5470">
        <w:rPr>
          <w:rFonts w:hint="cs"/>
          <w:rtl/>
          <w:lang w:bidi="fa-IR"/>
        </w:rPr>
        <w:t>گونه آن</w:t>
      </w:r>
      <w:r w:rsidR="004F2793" w:rsidRPr="007C5470">
        <w:rPr>
          <w:rFonts w:hint="cs"/>
          <w:rtl/>
          <w:lang w:bidi="fa-IR"/>
        </w:rPr>
        <w:t xml:space="preserve"> </w:t>
      </w:r>
      <w:r w:rsidR="00F576F7" w:rsidRPr="007C5470">
        <w:rPr>
          <w:rFonts w:hint="cs"/>
          <w:rtl/>
          <w:lang w:bidi="fa-IR"/>
        </w:rPr>
        <w:t xml:space="preserve">چه </w:t>
      </w:r>
      <w:r w:rsidR="004F2793" w:rsidRPr="007C5470">
        <w:rPr>
          <w:rFonts w:hint="cs"/>
          <w:rtl/>
          <w:lang w:bidi="fa-IR"/>
        </w:rPr>
        <w:t>ما بر</w:t>
      </w:r>
      <w:r w:rsidR="00F576F7" w:rsidRPr="007C5470">
        <w:rPr>
          <w:rFonts w:hint="cs"/>
          <w:rtl/>
          <w:lang w:bidi="fa-IR"/>
        </w:rPr>
        <w:t>آنيم جايي براي سهل انگاري در آن نيست و كسي را نرسد بعد از تحصيل كمالات آن</w:t>
      </w:r>
      <w:r w:rsidR="004F2793" w:rsidRPr="007C5470">
        <w:rPr>
          <w:rFonts w:hint="cs"/>
          <w:rtl/>
          <w:lang w:bidi="fa-IR"/>
        </w:rPr>
        <w:t>،</w:t>
      </w:r>
      <w:r w:rsidR="00F576F7" w:rsidRPr="007C5470">
        <w:rPr>
          <w:rFonts w:hint="cs"/>
          <w:rtl/>
          <w:lang w:bidi="fa-IR"/>
        </w:rPr>
        <w:t xml:space="preserve"> جز با عزم و اراده در راه انتشار آن گام بردارد</w:t>
      </w:r>
      <w:r w:rsidR="00611354">
        <w:rPr>
          <w:rFonts w:hint="cs"/>
          <w:rtl/>
          <w:lang w:bidi="fa-IR"/>
        </w:rPr>
        <w:t xml:space="preserve">، </w:t>
      </w:r>
      <w:r w:rsidR="00F576F7" w:rsidRPr="007C5470">
        <w:rPr>
          <w:rFonts w:hint="cs"/>
          <w:rtl/>
          <w:lang w:bidi="fa-IR"/>
        </w:rPr>
        <w:t>گرچه مخالفان را ناخوش آيد</w:t>
      </w:r>
      <w:r w:rsidR="004F2793" w:rsidRPr="007C5470">
        <w:rPr>
          <w:rFonts w:hint="cs"/>
          <w:rtl/>
          <w:lang w:bidi="fa-IR"/>
        </w:rPr>
        <w:t>؛ چون</w:t>
      </w:r>
      <w:r w:rsidR="00F576F7" w:rsidRPr="007C5470">
        <w:rPr>
          <w:rFonts w:hint="cs"/>
          <w:rtl/>
          <w:lang w:bidi="fa-IR"/>
        </w:rPr>
        <w:t xml:space="preserve"> كراهيت و ناخوش </w:t>
      </w:r>
      <w:r w:rsidR="004F2793" w:rsidRPr="007C5470">
        <w:rPr>
          <w:rFonts w:hint="cs"/>
          <w:rtl/>
          <w:lang w:bidi="fa-IR"/>
        </w:rPr>
        <w:t>داشتن</w:t>
      </w:r>
      <w:r w:rsidR="00F576F7" w:rsidRPr="007C5470">
        <w:rPr>
          <w:rFonts w:hint="cs"/>
          <w:rtl/>
          <w:lang w:bidi="fa-IR"/>
        </w:rPr>
        <w:t xml:space="preserve"> مخالفان دليلي بر[عدم] انتشار حق </w:t>
      </w:r>
      <w:r w:rsidR="004F2793" w:rsidRPr="007C5470">
        <w:rPr>
          <w:rFonts w:hint="cs"/>
          <w:rtl/>
          <w:lang w:bidi="fa-IR"/>
        </w:rPr>
        <w:t>نخواهد بود؛</w:t>
      </w:r>
      <w:r w:rsidR="00F576F7" w:rsidRPr="007C5470">
        <w:rPr>
          <w:rFonts w:hint="cs"/>
          <w:rtl/>
          <w:lang w:bidi="fa-IR"/>
        </w:rPr>
        <w:t xml:space="preserve"> زيرا انوار حق و حقيقت [سلوك سلف صالح] از بين </w:t>
      </w:r>
      <w:r w:rsidR="0028782E" w:rsidRPr="007C5470">
        <w:rPr>
          <w:rFonts w:hint="cs"/>
          <w:rtl/>
          <w:lang w:bidi="fa-IR"/>
        </w:rPr>
        <w:t xml:space="preserve">رفتنی نیست </w:t>
      </w:r>
      <w:r w:rsidR="00F576F7" w:rsidRPr="007C5470">
        <w:rPr>
          <w:rFonts w:hint="cs"/>
          <w:rtl/>
          <w:lang w:bidi="fa-IR"/>
        </w:rPr>
        <w:t>و در بايگاني فنا دفن نخواهد شد.</w:t>
      </w:r>
    </w:p>
    <w:p w:rsidR="00EC6794" w:rsidRPr="007C5470" w:rsidRDefault="00F576F7" w:rsidP="00E737CA">
      <w:pPr>
        <w:rPr>
          <w:rtl/>
          <w:lang w:bidi="fa-IR"/>
        </w:rPr>
      </w:pPr>
      <w:r w:rsidRPr="007C5470">
        <w:rPr>
          <w:rFonts w:hint="cs"/>
          <w:rtl/>
          <w:lang w:bidi="fa-IR"/>
        </w:rPr>
        <w:t>ابوطاهر سلفي به سندي كه آن را به ابوهريره مي رساند از پيامبر</w:t>
      </w:r>
      <w:r w:rsidR="00E737CA">
        <w:rPr>
          <w:rFonts w:cs="CTraditional Arabic" w:hint="cs"/>
          <w:rtl/>
          <w:lang w:bidi="fa-IR"/>
        </w:rPr>
        <w:t>ص</w:t>
      </w:r>
      <w:r w:rsidR="00E737CA">
        <w:rPr>
          <w:rFonts w:hint="cs"/>
          <w:rtl/>
          <w:lang w:bidi="fa-IR"/>
        </w:rPr>
        <w:t xml:space="preserve"> </w:t>
      </w:r>
      <w:r w:rsidRPr="007C5470">
        <w:rPr>
          <w:rFonts w:hint="cs"/>
          <w:rtl/>
          <w:lang w:bidi="fa-IR"/>
        </w:rPr>
        <w:t>روايت مي كند كه فرمود:</w:t>
      </w:r>
    </w:p>
    <w:p w:rsidR="00EC6794" w:rsidRPr="007C5470" w:rsidRDefault="00E737CA" w:rsidP="001A7ACF">
      <w:pPr>
        <w:rPr>
          <w:rtl/>
          <w:lang w:bidi="fa-IR"/>
        </w:rPr>
      </w:pPr>
      <w:r w:rsidRPr="00E737CA">
        <w:rPr>
          <w:rFonts w:cs="Traditional Arabic" w:hint="cs"/>
          <w:rtl/>
          <w:lang w:bidi="fa-IR"/>
        </w:rPr>
        <w:t>« يا ابا هريرة</w:t>
      </w:r>
      <w:r w:rsidR="00F576F7" w:rsidRPr="00E737CA">
        <w:rPr>
          <w:rFonts w:cs="Traditional Arabic" w:hint="cs"/>
          <w:rtl/>
          <w:lang w:bidi="fa-IR"/>
        </w:rPr>
        <w:t>! علم الناس القرآن و تعلمه</w:t>
      </w:r>
      <w:r w:rsidR="00EC6794" w:rsidRPr="00E737CA">
        <w:rPr>
          <w:rFonts w:cs="Traditional Arabic" w:hint="cs"/>
          <w:rtl/>
          <w:lang w:bidi="fa-IR"/>
        </w:rPr>
        <w:t>،</w:t>
      </w:r>
      <w:r w:rsidR="00F576F7" w:rsidRPr="00E737CA">
        <w:rPr>
          <w:rFonts w:cs="Traditional Arabic" w:hint="cs"/>
          <w:rtl/>
          <w:lang w:bidi="fa-IR"/>
        </w:rPr>
        <w:t xml:space="preserve"> فان</w:t>
      </w:r>
      <w:r w:rsidR="00EC6794" w:rsidRPr="00E737CA">
        <w:rPr>
          <w:rFonts w:cs="Traditional Arabic" w:hint="cs"/>
          <w:rtl/>
          <w:lang w:bidi="fa-IR"/>
        </w:rPr>
        <w:t>ّ</w:t>
      </w:r>
      <w:r w:rsidR="00F576F7" w:rsidRPr="00E737CA">
        <w:rPr>
          <w:rFonts w:cs="Traditional Arabic" w:hint="cs"/>
          <w:rtl/>
          <w:lang w:bidi="fa-IR"/>
        </w:rPr>
        <w:t>ك</w:t>
      </w:r>
      <w:r w:rsidR="00EC6794" w:rsidRPr="00E737CA">
        <w:rPr>
          <w:rFonts w:cs="Traditional Arabic" w:hint="cs"/>
          <w:rtl/>
          <w:lang w:bidi="fa-IR"/>
        </w:rPr>
        <w:t>َ</w:t>
      </w:r>
      <w:r w:rsidR="00F576F7" w:rsidRPr="00E737CA">
        <w:rPr>
          <w:rFonts w:cs="Traditional Arabic" w:hint="cs"/>
          <w:rtl/>
          <w:lang w:bidi="fa-IR"/>
        </w:rPr>
        <w:t xml:space="preserve"> ان مت</w:t>
      </w:r>
      <w:r w:rsidR="00EC6794" w:rsidRPr="00E737CA">
        <w:rPr>
          <w:rFonts w:cs="Traditional Arabic" w:hint="cs"/>
          <w:rtl/>
          <w:lang w:bidi="fa-IR"/>
        </w:rPr>
        <w:t>ّ</w:t>
      </w:r>
      <w:r>
        <w:rPr>
          <w:rFonts w:cs="Traditional Arabic" w:hint="cs"/>
          <w:rtl/>
          <w:lang w:bidi="fa-IR"/>
        </w:rPr>
        <w:t xml:space="preserve"> و انت كذ</w:t>
      </w:r>
      <w:r w:rsidR="00F576F7" w:rsidRPr="00E737CA">
        <w:rPr>
          <w:rFonts w:cs="Traditional Arabic" w:hint="cs"/>
          <w:rtl/>
          <w:lang w:bidi="fa-IR"/>
        </w:rPr>
        <w:t>لك</w:t>
      </w:r>
      <w:r w:rsidR="00EC6794" w:rsidRPr="00E737CA">
        <w:rPr>
          <w:rFonts w:cs="Traditional Arabic" w:hint="cs"/>
          <w:rtl/>
          <w:lang w:bidi="fa-IR"/>
        </w:rPr>
        <w:t>،</w:t>
      </w:r>
      <w:r>
        <w:rPr>
          <w:rFonts w:cs="Traditional Arabic" w:hint="cs"/>
          <w:rtl/>
          <w:lang w:bidi="fa-IR"/>
        </w:rPr>
        <w:t xml:space="preserve"> زارت الملائكة</w:t>
      </w:r>
      <w:r w:rsidR="00F576F7" w:rsidRPr="00E737CA">
        <w:rPr>
          <w:rFonts w:cs="Traditional Arabic" w:hint="cs"/>
          <w:rtl/>
          <w:lang w:bidi="fa-IR"/>
        </w:rPr>
        <w:t xml:space="preserve"> قبرك كما</w:t>
      </w:r>
      <w:r w:rsidR="00EC6794" w:rsidRPr="00E737CA">
        <w:rPr>
          <w:rFonts w:cs="Traditional Arabic" w:hint="cs"/>
          <w:rtl/>
          <w:lang w:bidi="fa-IR"/>
        </w:rPr>
        <w:t xml:space="preserve"> يز</w:t>
      </w:r>
      <w:r w:rsidR="00F576F7" w:rsidRPr="00E737CA">
        <w:rPr>
          <w:rFonts w:cs="Traditional Arabic" w:hint="cs"/>
          <w:rtl/>
          <w:lang w:bidi="fa-IR"/>
        </w:rPr>
        <w:t>ار البيت ال</w:t>
      </w:r>
      <w:r w:rsidR="00EC6794" w:rsidRPr="00E737CA">
        <w:rPr>
          <w:rFonts w:cs="Traditional Arabic" w:hint="cs"/>
          <w:rtl/>
          <w:lang w:bidi="fa-IR"/>
        </w:rPr>
        <w:t>عت</w:t>
      </w:r>
      <w:r w:rsidR="00F576F7" w:rsidRPr="00E737CA">
        <w:rPr>
          <w:rFonts w:cs="Traditional Arabic" w:hint="cs"/>
          <w:rtl/>
          <w:lang w:bidi="fa-IR"/>
        </w:rPr>
        <w:t>يق و عل</w:t>
      </w:r>
      <w:r w:rsidR="00EC6794" w:rsidRPr="00E737CA">
        <w:rPr>
          <w:rFonts w:cs="Traditional Arabic" w:hint="cs"/>
          <w:rtl/>
          <w:lang w:bidi="fa-IR"/>
        </w:rPr>
        <w:t>ّ</w:t>
      </w:r>
      <w:r w:rsidR="00F576F7" w:rsidRPr="00E737CA">
        <w:rPr>
          <w:rFonts w:cs="Traditional Arabic" w:hint="cs"/>
          <w:rtl/>
          <w:lang w:bidi="fa-IR"/>
        </w:rPr>
        <w:t xml:space="preserve">م الناس </w:t>
      </w:r>
      <w:r w:rsidR="003557AA" w:rsidRPr="00E737CA">
        <w:rPr>
          <w:rFonts w:cs="Traditional Arabic" w:hint="cs"/>
          <w:rtl/>
          <w:lang w:bidi="fa-IR"/>
        </w:rPr>
        <w:t>سنّت</w:t>
      </w:r>
      <w:r w:rsidR="00F576F7" w:rsidRPr="00E737CA">
        <w:rPr>
          <w:rFonts w:cs="Traditional Arabic" w:hint="cs"/>
          <w:rtl/>
          <w:lang w:bidi="fa-IR"/>
        </w:rPr>
        <w:t>ي و ان كرهوا ذالك و ان اح</w:t>
      </w:r>
      <w:r w:rsidR="00EC6794" w:rsidRPr="00E737CA">
        <w:rPr>
          <w:rFonts w:cs="Traditional Arabic" w:hint="cs"/>
          <w:rtl/>
          <w:lang w:bidi="fa-IR"/>
        </w:rPr>
        <w:t>ش</w:t>
      </w:r>
      <w:r>
        <w:rPr>
          <w:rFonts w:cs="Traditional Arabic" w:hint="cs"/>
          <w:rtl/>
          <w:lang w:bidi="fa-IR"/>
        </w:rPr>
        <w:t>يت الا توقف علی الصراط طرفة</w:t>
      </w:r>
      <w:r w:rsidR="00F576F7" w:rsidRPr="00E737CA">
        <w:rPr>
          <w:rFonts w:cs="Traditional Arabic" w:hint="cs"/>
          <w:rtl/>
          <w:lang w:bidi="fa-IR"/>
        </w:rPr>
        <w:t xml:space="preserve"> عين</w:t>
      </w:r>
      <w:r>
        <w:rPr>
          <w:rFonts w:cs="Traditional Arabic" w:hint="cs"/>
          <w:rtl/>
          <w:lang w:bidi="fa-IR"/>
        </w:rPr>
        <w:t>، حتی</w:t>
      </w:r>
      <w:r w:rsidR="00EC6794" w:rsidRPr="00E737CA">
        <w:rPr>
          <w:rFonts w:cs="Traditional Arabic" w:hint="cs"/>
          <w:rtl/>
          <w:lang w:bidi="fa-IR"/>
        </w:rPr>
        <w:t xml:space="preserve"> تد</w:t>
      </w:r>
      <w:r>
        <w:rPr>
          <w:rFonts w:cs="Traditional Arabic" w:hint="cs"/>
          <w:rtl/>
          <w:lang w:bidi="fa-IR"/>
        </w:rPr>
        <w:t>خل الجنة</w:t>
      </w:r>
      <w:r w:rsidR="00EC6794" w:rsidRPr="00E737CA">
        <w:rPr>
          <w:rFonts w:cs="Traditional Arabic" w:hint="cs"/>
          <w:rtl/>
          <w:lang w:bidi="fa-IR"/>
        </w:rPr>
        <w:t xml:space="preserve"> فلا</w:t>
      </w:r>
      <w:r>
        <w:rPr>
          <w:rFonts w:cs="Traditional Arabic" w:hint="cs"/>
          <w:rtl/>
          <w:lang w:bidi="fa-IR"/>
        </w:rPr>
        <w:t xml:space="preserve"> تحدث في </w:t>
      </w:r>
      <w:r w:rsidR="00F576F7" w:rsidRPr="00E737CA">
        <w:rPr>
          <w:rFonts w:cs="Traditional Arabic" w:hint="cs"/>
          <w:rtl/>
          <w:lang w:bidi="fa-IR"/>
        </w:rPr>
        <w:t>دين الله حدثا برايك</w:t>
      </w:r>
      <w:r w:rsidR="00EC6794" w:rsidRPr="007C5470">
        <w:rPr>
          <w:rStyle w:val="a9"/>
          <w:b/>
          <w:bCs/>
          <w:rtl/>
          <w:lang w:bidi="fa-IR"/>
        </w:rPr>
        <w:footnoteReference w:id="39"/>
      </w:r>
      <w:r w:rsidR="00F576F7" w:rsidRPr="007C5470">
        <w:rPr>
          <w:rFonts w:hint="cs"/>
          <w:rtl/>
          <w:lang w:bidi="fa-IR"/>
        </w:rPr>
        <w:t>»</w:t>
      </w:r>
    </w:p>
    <w:p w:rsidR="00EC6794" w:rsidRPr="007C5470" w:rsidRDefault="00EC6794" w:rsidP="000D3220">
      <w:pPr>
        <w:rPr>
          <w:rtl/>
          <w:lang w:bidi="fa-IR"/>
        </w:rPr>
      </w:pPr>
      <w:r w:rsidRPr="007C5470">
        <w:rPr>
          <w:rFonts w:hint="cs"/>
          <w:rtl/>
          <w:lang w:bidi="fa-IR"/>
        </w:rPr>
        <w:t>اي ابو هريره، خود و مردم را به فراگيري و آموزش قرآن فرابخوان؛ زيرا اگر تو در چنين حالي بميري، فرشتگان گور تو را چونان كعبه زيارت خواهند كرد و به مردم سنّت و روش من را ياد بده، گرچه در مذاق آنان ناخوش بيايد و اگر دوست دا</w:t>
      </w:r>
      <w:r w:rsidR="00E737CA">
        <w:rPr>
          <w:rFonts w:hint="cs"/>
          <w:rtl/>
          <w:lang w:bidi="fa-IR"/>
        </w:rPr>
        <w:t>ري لحظه</w:t>
      </w:r>
      <w:r w:rsidR="00E737CA">
        <w:rPr>
          <w:rFonts w:cs="CTraditional Arabic" w:hint="cs"/>
          <w:cs/>
          <w:lang w:bidi="fa-IR"/>
        </w:rPr>
        <w:t>‎</w:t>
      </w:r>
      <w:r w:rsidRPr="007C5470">
        <w:rPr>
          <w:rFonts w:hint="cs"/>
          <w:rtl/>
          <w:lang w:bidi="fa-IR"/>
        </w:rPr>
        <w:t>اي بر پل صراط، درنگ نداشته باشي مستقيم به بهشت بروي در دين خدا از نظرگاه شخصي سخني به ميان نياور»</w:t>
      </w:r>
    </w:p>
    <w:p w:rsidR="00B671F6" w:rsidRPr="007C5470" w:rsidRDefault="00EC6794" w:rsidP="001A7ACF">
      <w:pPr>
        <w:rPr>
          <w:rtl/>
          <w:lang w:bidi="fa-IR"/>
        </w:rPr>
      </w:pPr>
      <w:r w:rsidRPr="007C5470">
        <w:rPr>
          <w:rFonts w:hint="cs"/>
          <w:rtl/>
          <w:lang w:bidi="fa-IR"/>
        </w:rPr>
        <w:t>ابو عبداله بن قط</w:t>
      </w:r>
      <w:r w:rsidR="00F44066" w:rsidRPr="007C5470">
        <w:rPr>
          <w:rFonts w:hint="cs"/>
          <w:rtl/>
          <w:lang w:bidi="fa-IR"/>
        </w:rPr>
        <w:t>ّ</w:t>
      </w:r>
      <w:r w:rsidRPr="007C5470">
        <w:rPr>
          <w:rFonts w:hint="cs"/>
          <w:rtl/>
          <w:lang w:bidi="fa-IR"/>
        </w:rPr>
        <w:t>ان مي گويد</w:t>
      </w:r>
      <w:r w:rsidR="00B671F6" w:rsidRPr="007C5470">
        <w:rPr>
          <w:rFonts w:hint="cs"/>
          <w:rtl/>
          <w:lang w:bidi="fa-IR"/>
        </w:rPr>
        <w:t>:</w:t>
      </w:r>
      <w:r w:rsidR="00E737CA">
        <w:rPr>
          <w:rFonts w:hint="cs"/>
          <w:rtl/>
          <w:lang w:bidi="fa-IR"/>
        </w:rPr>
        <w:t>«</w:t>
      </w:r>
      <w:r w:rsidRPr="007C5470">
        <w:rPr>
          <w:rFonts w:hint="cs"/>
          <w:rtl/>
          <w:lang w:bidi="fa-IR"/>
        </w:rPr>
        <w:t>خداوند همه اين امور را از كتاب خدا گرفته تا سنّت حضرت رسول برايش جم</w:t>
      </w:r>
      <w:r w:rsidR="00B671F6" w:rsidRPr="007C5470">
        <w:rPr>
          <w:rFonts w:hint="cs"/>
          <w:rtl/>
          <w:lang w:bidi="fa-IR"/>
        </w:rPr>
        <w:t>ع</w:t>
      </w:r>
      <w:r w:rsidRPr="007C5470">
        <w:rPr>
          <w:rFonts w:hint="cs"/>
          <w:rtl/>
          <w:lang w:bidi="fa-IR"/>
        </w:rPr>
        <w:t xml:space="preserve"> ساخته بود، حال</w:t>
      </w:r>
      <w:r w:rsidR="00B671F6" w:rsidRPr="007C5470">
        <w:rPr>
          <w:rFonts w:hint="cs"/>
          <w:rtl/>
          <w:lang w:bidi="fa-IR"/>
        </w:rPr>
        <w:t xml:space="preserve"> برایش فرقی نمی کرد که</w:t>
      </w:r>
      <w:r w:rsidRPr="007C5470">
        <w:rPr>
          <w:rFonts w:hint="cs"/>
          <w:rtl/>
          <w:lang w:bidi="fa-IR"/>
        </w:rPr>
        <w:t xml:space="preserve"> مردم او را دوست مي داشتند يا ناخوش مي انگاشتند</w:t>
      </w:r>
      <w:r w:rsidR="00B671F6" w:rsidRPr="007C5470">
        <w:rPr>
          <w:rFonts w:hint="cs"/>
          <w:rtl/>
          <w:lang w:bidi="fa-IR"/>
        </w:rPr>
        <w:t>،</w:t>
      </w:r>
      <w:r w:rsidRPr="007C5470">
        <w:rPr>
          <w:rFonts w:hint="cs"/>
          <w:rtl/>
          <w:lang w:bidi="fa-IR"/>
        </w:rPr>
        <w:t xml:space="preserve"> او زياده گويي را ترك گفته به نحوي كه از</w:t>
      </w:r>
      <w:r w:rsidR="00B671F6" w:rsidRPr="007C5470">
        <w:rPr>
          <w:rFonts w:hint="cs"/>
          <w:rtl/>
          <w:lang w:bidi="fa-IR"/>
        </w:rPr>
        <w:t xml:space="preserve"> </w:t>
      </w:r>
      <w:r w:rsidRPr="007C5470">
        <w:rPr>
          <w:rFonts w:hint="cs"/>
          <w:rtl/>
          <w:lang w:bidi="fa-IR"/>
        </w:rPr>
        <w:t xml:space="preserve">آنچه روايت مي شد تاويل يا تفسيري از جانب خود ارائه نمي داد </w:t>
      </w:r>
      <w:r w:rsidR="00B671F6" w:rsidRPr="007C5470">
        <w:rPr>
          <w:rFonts w:hint="cs"/>
          <w:rtl/>
          <w:lang w:bidi="fa-IR"/>
        </w:rPr>
        <w:t>تا</w:t>
      </w:r>
      <w:r w:rsidRPr="007C5470">
        <w:rPr>
          <w:rFonts w:hint="cs"/>
          <w:rtl/>
          <w:lang w:bidi="fa-IR"/>
        </w:rPr>
        <w:t xml:space="preserve"> دچار خطا يا لغزشي گردد.»</w:t>
      </w:r>
    </w:p>
    <w:p w:rsidR="00EC6794" w:rsidRPr="007C5470" w:rsidRDefault="00EC6794" w:rsidP="001A7ACF">
      <w:pPr>
        <w:rPr>
          <w:rtl/>
          <w:lang w:bidi="fa-IR"/>
        </w:rPr>
      </w:pPr>
      <w:r w:rsidRPr="007C5470">
        <w:rPr>
          <w:rFonts w:hint="cs"/>
          <w:rtl/>
          <w:lang w:bidi="fa-IR"/>
        </w:rPr>
        <w:t xml:space="preserve">و بر همين اساس </w:t>
      </w:r>
      <w:r w:rsidR="00BD7928" w:rsidRPr="00EF5867">
        <w:rPr>
          <w:rFonts w:hint="cs"/>
          <w:rtl/>
          <w:lang w:bidi="fa-IR"/>
        </w:rPr>
        <w:t>ابا</w:t>
      </w:r>
      <w:r w:rsidRPr="00EF5867">
        <w:rPr>
          <w:rFonts w:hint="cs"/>
          <w:rtl/>
          <w:lang w:bidi="fa-IR"/>
        </w:rPr>
        <w:t>عرب تميسي</w:t>
      </w:r>
      <w:r w:rsidRPr="007C5470">
        <w:rPr>
          <w:rFonts w:hint="cs"/>
          <w:rtl/>
          <w:lang w:bidi="fa-IR"/>
        </w:rPr>
        <w:t xml:space="preserve"> از ابن فروخ روايت مي كند كه ا</w:t>
      </w:r>
      <w:r w:rsidR="00BD7928" w:rsidRPr="007C5470">
        <w:rPr>
          <w:rFonts w:hint="cs"/>
          <w:rtl/>
          <w:lang w:bidi="fa-IR"/>
        </w:rPr>
        <w:t>و</w:t>
      </w:r>
      <w:r w:rsidR="00E737CA">
        <w:rPr>
          <w:rFonts w:hint="cs"/>
          <w:rtl/>
          <w:lang w:bidi="fa-IR"/>
        </w:rPr>
        <w:t xml:space="preserve"> نامه</w:t>
      </w:r>
      <w:r w:rsidR="00E737CA">
        <w:rPr>
          <w:rFonts w:cs="CTraditional Arabic" w:hint="cs"/>
          <w:cs/>
          <w:lang w:bidi="fa-IR"/>
        </w:rPr>
        <w:t>‎</w:t>
      </w:r>
      <w:r w:rsidR="00EF5867">
        <w:rPr>
          <w:rFonts w:hint="cs"/>
          <w:rtl/>
          <w:lang w:bidi="fa-IR"/>
        </w:rPr>
        <w:t>اي به مالك بن انس نوشت با</w:t>
      </w:r>
      <w:r w:rsidRPr="007C5470">
        <w:rPr>
          <w:rFonts w:hint="cs"/>
          <w:rtl/>
          <w:lang w:bidi="fa-IR"/>
        </w:rPr>
        <w:t xml:space="preserve"> اين مضمون</w:t>
      </w:r>
      <w:r w:rsidR="00BD7928" w:rsidRPr="007C5470">
        <w:rPr>
          <w:rFonts w:hint="cs"/>
          <w:rtl/>
          <w:lang w:bidi="fa-IR"/>
        </w:rPr>
        <w:t>:</w:t>
      </w:r>
      <w:r w:rsidR="00EF5867">
        <w:rPr>
          <w:rFonts w:hint="cs"/>
          <w:rtl/>
          <w:lang w:bidi="fa-IR"/>
        </w:rPr>
        <w:t xml:space="preserve"> بلاد ما از بدعت</w:t>
      </w:r>
      <w:r w:rsidRPr="007C5470">
        <w:rPr>
          <w:rFonts w:hint="cs"/>
          <w:rtl/>
          <w:lang w:bidi="fa-IR"/>
        </w:rPr>
        <w:t>ها پر شده است</w:t>
      </w:r>
      <w:r w:rsidR="00BD7928" w:rsidRPr="007C5470">
        <w:rPr>
          <w:rFonts w:hint="cs"/>
          <w:rtl/>
          <w:lang w:bidi="fa-IR"/>
        </w:rPr>
        <w:t>،</w:t>
      </w:r>
      <w:r w:rsidRPr="007C5470">
        <w:rPr>
          <w:rFonts w:hint="cs"/>
          <w:rtl/>
          <w:lang w:bidi="fa-IR"/>
        </w:rPr>
        <w:t xml:space="preserve"> لذا من بر همين مبنا رد</w:t>
      </w:r>
      <w:r w:rsidR="00BD7928" w:rsidRPr="007C5470">
        <w:rPr>
          <w:rFonts w:hint="cs"/>
          <w:rtl/>
          <w:lang w:bidi="fa-IR"/>
        </w:rPr>
        <w:t>ّ</w:t>
      </w:r>
      <w:r w:rsidR="00E737CA">
        <w:rPr>
          <w:rFonts w:hint="cs"/>
          <w:rtl/>
          <w:lang w:bidi="fa-IR"/>
        </w:rPr>
        <w:t>يه</w:t>
      </w:r>
      <w:r w:rsidR="00E737CA">
        <w:rPr>
          <w:rFonts w:cs="CTraditional Arabic" w:hint="cs"/>
          <w:cs/>
          <w:lang w:bidi="fa-IR"/>
        </w:rPr>
        <w:t>‎</w:t>
      </w:r>
      <w:r w:rsidR="00E737CA">
        <w:rPr>
          <w:rFonts w:hint="cs"/>
          <w:rtl/>
          <w:lang w:bidi="fa-IR"/>
        </w:rPr>
        <w:t>اي بر بدعتها آماده كرده</w:t>
      </w:r>
      <w:r w:rsidR="00E737CA">
        <w:rPr>
          <w:rFonts w:cs="CTraditional Arabic" w:hint="cs"/>
          <w:cs/>
          <w:lang w:bidi="fa-IR"/>
        </w:rPr>
        <w:t>‎</w:t>
      </w:r>
      <w:r w:rsidRPr="007C5470">
        <w:rPr>
          <w:rFonts w:hint="cs"/>
          <w:rtl/>
          <w:lang w:bidi="fa-IR"/>
        </w:rPr>
        <w:t>ام. مالك در پاسخ نوشت</w:t>
      </w:r>
      <w:r w:rsidR="00BD7928" w:rsidRPr="007C5470">
        <w:rPr>
          <w:rFonts w:hint="cs"/>
          <w:rtl/>
          <w:lang w:bidi="fa-IR"/>
        </w:rPr>
        <w:t>:</w:t>
      </w:r>
      <w:r w:rsidRPr="007C5470">
        <w:rPr>
          <w:rFonts w:hint="cs"/>
          <w:rtl/>
          <w:lang w:bidi="fa-IR"/>
        </w:rPr>
        <w:t xml:space="preserve"> «</w:t>
      </w:r>
      <w:r w:rsidR="00BD7928" w:rsidRPr="007C5470">
        <w:rPr>
          <w:rFonts w:hint="cs"/>
          <w:rtl/>
          <w:lang w:bidi="fa-IR"/>
        </w:rPr>
        <w:t xml:space="preserve"> </w:t>
      </w:r>
      <w:r w:rsidRPr="007C5470">
        <w:rPr>
          <w:rFonts w:hint="cs"/>
          <w:rtl/>
          <w:lang w:bidi="fa-IR"/>
        </w:rPr>
        <w:t>اگر شما آنچه را كه مي گويي از راه ظن و گمان باشد و بيم آن داري در اين مسير از بين بروي و نابود گردي يا غير آن، نبايد دست به اقدامي بزني، چون بر بد</w:t>
      </w:r>
      <w:r w:rsidR="00BD7928" w:rsidRPr="007C5470">
        <w:rPr>
          <w:rFonts w:hint="cs"/>
          <w:rtl/>
          <w:lang w:bidi="fa-IR"/>
        </w:rPr>
        <w:t>َ</w:t>
      </w:r>
      <w:r w:rsidR="00EF5867">
        <w:rPr>
          <w:rFonts w:hint="cs"/>
          <w:rtl/>
          <w:lang w:bidi="fa-IR"/>
        </w:rPr>
        <w:t>ع بدعت گذ</w:t>
      </w:r>
      <w:r w:rsidRPr="007C5470">
        <w:rPr>
          <w:rFonts w:hint="cs"/>
          <w:rtl/>
          <w:lang w:bidi="fa-IR"/>
        </w:rPr>
        <w:t>اران جز كسي كه در مناظره و بحث خبره و آ</w:t>
      </w:r>
      <w:r w:rsidR="00BD7928" w:rsidRPr="007C5470">
        <w:rPr>
          <w:rFonts w:hint="cs"/>
          <w:rtl/>
          <w:lang w:bidi="fa-IR"/>
        </w:rPr>
        <w:t>گ</w:t>
      </w:r>
      <w:r w:rsidRPr="007C5470">
        <w:rPr>
          <w:rFonts w:hint="cs"/>
          <w:rtl/>
          <w:lang w:bidi="fa-IR"/>
        </w:rPr>
        <w:t>اه باشد</w:t>
      </w:r>
      <w:r w:rsidR="00BD7928" w:rsidRPr="007C5470">
        <w:rPr>
          <w:rFonts w:hint="cs"/>
          <w:rtl/>
          <w:lang w:bidi="fa-IR"/>
        </w:rPr>
        <w:t>،</w:t>
      </w:r>
      <w:r w:rsidR="00EF5867">
        <w:rPr>
          <w:rFonts w:hint="cs"/>
          <w:rtl/>
          <w:lang w:bidi="fa-IR"/>
        </w:rPr>
        <w:t xml:space="preserve"> نمي</w:t>
      </w:r>
      <w:r w:rsidR="00EF5867">
        <w:rPr>
          <w:rFonts w:cs="CTraditional Arabic" w:hint="cs"/>
          <w:cs/>
          <w:lang w:bidi="fa-IR"/>
        </w:rPr>
        <w:t>‎</w:t>
      </w:r>
      <w:r w:rsidRPr="007C5470">
        <w:rPr>
          <w:rFonts w:hint="cs"/>
          <w:rtl/>
          <w:lang w:bidi="fa-IR"/>
        </w:rPr>
        <w:t>تواند چيزي بنگارد و آن شخص بايد طوري باشد كه عوامل بدعت</w:t>
      </w:r>
      <w:r w:rsidR="00BD7928" w:rsidRPr="007C5470">
        <w:rPr>
          <w:rFonts w:hint="cs"/>
          <w:rtl/>
          <w:lang w:bidi="fa-IR"/>
        </w:rPr>
        <w:t>،</w:t>
      </w:r>
      <w:r w:rsidRPr="007C5470">
        <w:rPr>
          <w:rFonts w:hint="cs"/>
          <w:rtl/>
          <w:lang w:bidi="fa-IR"/>
        </w:rPr>
        <w:t xml:space="preserve"> نتوانند او را شكست داده و از سبيل حق منحرف گردانند</w:t>
      </w:r>
      <w:r w:rsidR="00BD7928" w:rsidRPr="007C5470">
        <w:rPr>
          <w:rFonts w:hint="cs"/>
          <w:rtl/>
          <w:lang w:bidi="fa-IR"/>
        </w:rPr>
        <w:t>؛</w:t>
      </w:r>
      <w:r w:rsidRPr="007C5470">
        <w:rPr>
          <w:rFonts w:hint="cs"/>
          <w:rtl/>
          <w:lang w:bidi="fa-IR"/>
        </w:rPr>
        <w:t xml:space="preserve"> يعني </w:t>
      </w:r>
      <w:r w:rsidR="00BD7928" w:rsidRPr="007C5470">
        <w:rPr>
          <w:rFonts w:hint="cs"/>
          <w:rtl/>
          <w:lang w:bidi="fa-IR"/>
        </w:rPr>
        <w:t>ن</w:t>
      </w:r>
      <w:r w:rsidRPr="007C5470">
        <w:rPr>
          <w:rFonts w:hint="cs"/>
          <w:rtl/>
          <w:lang w:bidi="fa-IR"/>
        </w:rPr>
        <w:t>بايد مدافعان سنّت دچار ك</w:t>
      </w:r>
      <w:r w:rsidR="00BD7928" w:rsidRPr="007C5470">
        <w:rPr>
          <w:rFonts w:hint="cs"/>
          <w:rtl/>
          <w:lang w:bidi="fa-IR"/>
        </w:rPr>
        <w:t>ژ</w:t>
      </w:r>
      <w:r w:rsidRPr="007C5470">
        <w:rPr>
          <w:rFonts w:hint="cs"/>
          <w:rtl/>
          <w:lang w:bidi="fa-IR"/>
        </w:rPr>
        <w:t>ي و انحراف شوند</w:t>
      </w:r>
      <w:r w:rsidR="00BD7928" w:rsidRPr="007C5470">
        <w:rPr>
          <w:rFonts w:hint="cs"/>
          <w:rtl/>
          <w:lang w:bidi="fa-IR"/>
        </w:rPr>
        <w:t>.</w:t>
      </w:r>
      <w:r w:rsidRPr="007C5470">
        <w:rPr>
          <w:rFonts w:hint="cs"/>
          <w:rtl/>
          <w:lang w:bidi="fa-IR"/>
        </w:rPr>
        <w:t xml:space="preserve"> در اين صورت بحث و مناظره اشكالي ندارد در غير اين حالت بيم آن مي رود لغزش و خطايي حاصل شود و اهل بدعت بر اهل سنّت فايق آيند يا از خطا و لغزش او پيروي كنند</w:t>
      </w:r>
      <w:r w:rsidR="00BD7928" w:rsidRPr="007C5470">
        <w:rPr>
          <w:rFonts w:hint="cs"/>
          <w:rtl/>
          <w:lang w:bidi="fa-IR"/>
        </w:rPr>
        <w:t xml:space="preserve"> </w:t>
      </w:r>
      <w:r w:rsidRPr="007C5470">
        <w:rPr>
          <w:rFonts w:hint="cs"/>
          <w:rtl/>
          <w:lang w:bidi="fa-IR"/>
        </w:rPr>
        <w:t>و اين پيروزي اهل بدعت</w:t>
      </w:r>
      <w:r w:rsidR="00BD7928" w:rsidRPr="007C5470">
        <w:rPr>
          <w:rFonts w:hint="cs"/>
          <w:rtl/>
          <w:lang w:bidi="fa-IR"/>
        </w:rPr>
        <w:t>،</w:t>
      </w:r>
      <w:r w:rsidRPr="007C5470">
        <w:rPr>
          <w:rFonts w:hint="cs"/>
          <w:rtl/>
          <w:lang w:bidi="fa-IR"/>
        </w:rPr>
        <w:t xml:space="preserve"> سبب طغيان ايشان مي شود و </w:t>
      </w:r>
      <w:r w:rsidR="00BD7928" w:rsidRPr="007C5470">
        <w:rPr>
          <w:rFonts w:hint="cs"/>
          <w:rtl/>
          <w:lang w:bidi="fa-IR"/>
        </w:rPr>
        <w:t>به</w:t>
      </w:r>
      <w:r w:rsidRPr="007C5470">
        <w:rPr>
          <w:rFonts w:hint="cs"/>
          <w:rtl/>
          <w:lang w:bidi="fa-IR"/>
        </w:rPr>
        <w:t xml:space="preserve"> غورشان در بدعت خواهد </w:t>
      </w:r>
      <w:r w:rsidR="00BD7928" w:rsidRPr="007C5470">
        <w:rPr>
          <w:rFonts w:hint="cs"/>
          <w:rtl/>
          <w:lang w:bidi="fa-IR"/>
        </w:rPr>
        <w:t>افزود.</w:t>
      </w:r>
      <w:r w:rsidRPr="007C5470">
        <w:rPr>
          <w:rFonts w:hint="cs"/>
          <w:rtl/>
          <w:lang w:bidi="fa-IR"/>
        </w:rPr>
        <w:t>»</w:t>
      </w:r>
    </w:p>
    <w:p w:rsidR="002C2117" w:rsidRPr="007C5470" w:rsidRDefault="00EC6794" w:rsidP="001A7ACF">
      <w:pPr>
        <w:rPr>
          <w:rtl/>
          <w:lang w:bidi="fa-IR"/>
        </w:rPr>
      </w:pPr>
      <w:r w:rsidRPr="007C5470">
        <w:rPr>
          <w:rFonts w:hint="cs"/>
          <w:rtl/>
          <w:lang w:bidi="fa-IR"/>
        </w:rPr>
        <w:t>حال</w:t>
      </w:r>
      <w:r w:rsidR="002C2117" w:rsidRPr="007C5470">
        <w:rPr>
          <w:rFonts w:hint="cs"/>
          <w:rtl/>
          <w:lang w:bidi="fa-IR"/>
        </w:rPr>
        <w:t xml:space="preserve"> به</w:t>
      </w:r>
      <w:r w:rsidRPr="007C5470">
        <w:rPr>
          <w:rFonts w:hint="cs"/>
          <w:rtl/>
          <w:lang w:bidi="fa-IR"/>
        </w:rPr>
        <w:t xml:space="preserve"> مقتضاي اين سخن [فرق] براي چ</w:t>
      </w:r>
      <w:r w:rsidR="002C2117" w:rsidRPr="007C5470">
        <w:rPr>
          <w:rFonts w:hint="cs"/>
          <w:rtl/>
          <w:lang w:bidi="fa-IR"/>
        </w:rPr>
        <w:t>و</w:t>
      </w:r>
      <w:r w:rsidRPr="007C5470">
        <w:rPr>
          <w:rFonts w:hint="cs"/>
          <w:rtl/>
          <w:lang w:bidi="fa-IR"/>
        </w:rPr>
        <w:t xml:space="preserve"> من</w:t>
      </w:r>
      <w:r w:rsidR="00E737CA">
        <w:rPr>
          <w:rFonts w:hint="cs"/>
          <w:rtl/>
          <w:lang w:bidi="fa-IR"/>
        </w:rPr>
        <w:t>ي خويشتن داري</w:t>
      </w:r>
      <w:r w:rsidR="002C2117" w:rsidRPr="007C5470">
        <w:rPr>
          <w:rFonts w:hint="cs"/>
          <w:rtl/>
          <w:lang w:bidi="fa-IR"/>
        </w:rPr>
        <w:t xml:space="preserve"> و دوری از </w:t>
      </w:r>
      <w:r w:rsidRPr="007C5470">
        <w:rPr>
          <w:rFonts w:hint="cs"/>
          <w:rtl/>
          <w:lang w:bidi="fa-IR"/>
        </w:rPr>
        <w:t>اقدام و [جلوگ</w:t>
      </w:r>
      <w:r w:rsidR="00E737CA">
        <w:rPr>
          <w:rFonts w:hint="cs"/>
          <w:rtl/>
          <w:lang w:bidi="fa-IR"/>
        </w:rPr>
        <w:t>ی</w:t>
      </w:r>
      <w:r w:rsidRPr="007C5470">
        <w:rPr>
          <w:rFonts w:hint="cs"/>
          <w:rtl/>
          <w:lang w:bidi="fa-IR"/>
        </w:rPr>
        <w:t>ري از] آشكار شدن اين منكر و عمل مردم و تظاهر اصحاب</w:t>
      </w:r>
      <w:r w:rsidR="002C2117" w:rsidRPr="007C5470">
        <w:rPr>
          <w:rFonts w:hint="cs"/>
          <w:rtl/>
          <w:lang w:bidi="fa-IR"/>
        </w:rPr>
        <w:t xml:space="preserve"> </w:t>
      </w:r>
      <w:r w:rsidR="00F576F7" w:rsidRPr="007C5470">
        <w:rPr>
          <w:rFonts w:hint="cs"/>
          <w:rtl/>
          <w:lang w:bidi="fa-IR"/>
        </w:rPr>
        <w:t>آن</w:t>
      </w:r>
      <w:r w:rsidR="002C2117" w:rsidRPr="007C5470">
        <w:rPr>
          <w:rFonts w:hint="cs"/>
          <w:rtl/>
          <w:lang w:bidi="fa-IR"/>
        </w:rPr>
        <w:t xml:space="preserve"> لازم</w:t>
      </w:r>
      <w:r w:rsidR="00F576F7" w:rsidRPr="007C5470">
        <w:rPr>
          <w:rFonts w:hint="cs"/>
          <w:rtl/>
          <w:lang w:bidi="fa-IR"/>
        </w:rPr>
        <w:t xml:space="preserve"> مي باشد و باز اين سخن</w:t>
      </w:r>
      <w:r w:rsidR="002C2117" w:rsidRPr="007C5470">
        <w:rPr>
          <w:rFonts w:hint="cs"/>
          <w:rtl/>
          <w:lang w:bidi="fa-IR"/>
        </w:rPr>
        <w:t>،</w:t>
      </w:r>
      <w:r w:rsidR="00F576F7" w:rsidRPr="007C5470">
        <w:rPr>
          <w:rFonts w:hint="cs"/>
          <w:rtl/>
          <w:lang w:bidi="fa-IR"/>
        </w:rPr>
        <w:t xml:space="preserve"> پيامي است براي كسي كه خواهان اقدام است بدون خويشتن داري و تامل</w:t>
      </w:r>
      <w:r w:rsidR="002C2117" w:rsidRPr="007C5470">
        <w:rPr>
          <w:rFonts w:hint="cs"/>
          <w:rtl/>
          <w:lang w:bidi="fa-IR"/>
        </w:rPr>
        <w:t>؛</w:t>
      </w:r>
      <w:r w:rsidR="00E737CA">
        <w:rPr>
          <w:rFonts w:hint="cs"/>
          <w:rtl/>
          <w:lang w:bidi="fa-IR"/>
        </w:rPr>
        <w:t xml:space="preserve"> زيرا بدعت</w:t>
      </w:r>
      <w:r w:rsidR="00F576F7" w:rsidRPr="007C5470">
        <w:rPr>
          <w:rFonts w:hint="cs"/>
          <w:rtl/>
          <w:lang w:bidi="fa-IR"/>
        </w:rPr>
        <w:t>ها همه گير شده</w:t>
      </w:r>
      <w:r w:rsidR="002C2117" w:rsidRPr="007C5470">
        <w:rPr>
          <w:rFonts w:hint="cs"/>
          <w:rtl/>
          <w:lang w:bidi="fa-IR"/>
        </w:rPr>
        <w:t xml:space="preserve"> </w:t>
      </w:r>
      <w:r w:rsidR="00E737CA">
        <w:rPr>
          <w:rFonts w:hint="cs"/>
          <w:rtl/>
          <w:lang w:bidi="fa-IR"/>
        </w:rPr>
        <w:t>و مركب</w:t>
      </w:r>
      <w:r w:rsidR="00F576F7" w:rsidRPr="007C5470">
        <w:rPr>
          <w:rFonts w:hint="cs"/>
          <w:rtl/>
          <w:lang w:bidi="fa-IR"/>
        </w:rPr>
        <w:t>هاي [چ</w:t>
      </w:r>
      <w:r w:rsidR="002C2117" w:rsidRPr="007C5470">
        <w:rPr>
          <w:rFonts w:hint="cs"/>
          <w:rtl/>
          <w:lang w:bidi="fa-IR"/>
        </w:rPr>
        <w:t xml:space="preserve">موش] بدعت[گزاران]در همه جا روان، </w:t>
      </w:r>
      <w:r w:rsidR="00F576F7" w:rsidRPr="007C5470">
        <w:rPr>
          <w:rFonts w:hint="cs"/>
          <w:rtl/>
          <w:lang w:bidi="fa-IR"/>
        </w:rPr>
        <w:t>بدون اينكه كسي پيدا شود تاعنان و افسار آنان را برگرداند</w:t>
      </w:r>
      <w:r w:rsidR="002C2117" w:rsidRPr="007C5470">
        <w:rPr>
          <w:rStyle w:val="a9"/>
          <w:rtl/>
          <w:lang w:bidi="fa-IR"/>
        </w:rPr>
        <w:footnoteReference w:id="40"/>
      </w:r>
      <w:r w:rsidR="00F576F7" w:rsidRPr="007C5470">
        <w:rPr>
          <w:rFonts w:hint="cs"/>
          <w:rtl/>
          <w:lang w:bidi="fa-IR"/>
        </w:rPr>
        <w:t>.</w:t>
      </w:r>
    </w:p>
    <w:p w:rsidR="00D926E6" w:rsidRPr="007C5470" w:rsidRDefault="00F576F7" w:rsidP="00EF5867">
      <w:pPr>
        <w:rPr>
          <w:rtl/>
          <w:lang w:bidi="fa-IR"/>
        </w:rPr>
      </w:pPr>
      <w:r w:rsidRPr="007C5470">
        <w:rPr>
          <w:rFonts w:hint="cs"/>
          <w:rtl/>
          <w:lang w:bidi="fa-IR"/>
        </w:rPr>
        <w:t>ا</w:t>
      </w:r>
      <w:r w:rsidR="00D926E6" w:rsidRPr="007C5470">
        <w:rPr>
          <w:rFonts w:hint="cs"/>
          <w:rtl/>
          <w:lang w:bidi="fa-IR"/>
        </w:rPr>
        <w:t>ب</w:t>
      </w:r>
      <w:r w:rsidRPr="007C5470">
        <w:rPr>
          <w:rFonts w:hint="cs"/>
          <w:rtl/>
          <w:lang w:bidi="fa-IR"/>
        </w:rPr>
        <w:t>ن و</w:t>
      </w:r>
      <w:r w:rsidR="00E341F5" w:rsidRPr="007C5470">
        <w:rPr>
          <w:rFonts w:hint="cs"/>
          <w:rtl/>
          <w:lang w:bidi="fa-IR"/>
        </w:rPr>
        <w:t>ضّ</w:t>
      </w:r>
      <w:r w:rsidRPr="007C5470">
        <w:rPr>
          <w:rFonts w:hint="cs"/>
          <w:rtl/>
          <w:lang w:bidi="fa-IR"/>
        </w:rPr>
        <w:t>اح به سند متواتر روايت كرده است</w:t>
      </w:r>
      <w:r w:rsidR="00EF5867">
        <w:rPr>
          <w:rFonts w:hint="cs"/>
          <w:rtl/>
          <w:lang w:bidi="fa-IR"/>
        </w:rPr>
        <w:t xml:space="preserve"> که</w:t>
      </w:r>
      <w:r w:rsidR="00EF5867" w:rsidRPr="007C5470">
        <w:rPr>
          <w:rFonts w:hint="cs"/>
          <w:rtl/>
          <w:lang w:bidi="fa-IR"/>
        </w:rPr>
        <w:t>:</w:t>
      </w:r>
      <w:r w:rsidR="00EF5867">
        <w:rPr>
          <w:rStyle w:val="a9"/>
          <w:rtl/>
          <w:lang w:bidi="fa-IR"/>
        </w:rPr>
        <w:footnoteReference w:id="41"/>
      </w:r>
      <w:r w:rsidR="00EF5867">
        <w:rPr>
          <w:rFonts w:hint="cs"/>
          <w:rtl/>
          <w:lang w:bidi="fa-IR"/>
        </w:rPr>
        <w:t xml:space="preserve"> </w:t>
      </w:r>
      <w:r w:rsidRPr="007C5470">
        <w:rPr>
          <w:rFonts w:hint="cs"/>
          <w:rtl/>
          <w:lang w:bidi="fa-IR"/>
        </w:rPr>
        <w:t>اسد بن موسي</w:t>
      </w:r>
      <w:r w:rsidR="00EF5867">
        <w:rPr>
          <w:rStyle w:val="a9"/>
          <w:rtl/>
          <w:lang w:bidi="fa-IR"/>
        </w:rPr>
        <w:footnoteReference w:id="42"/>
      </w:r>
      <w:r w:rsidRPr="007C5470">
        <w:rPr>
          <w:rFonts w:hint="cs"/>
          <w:rtl/>
          <w:lang w:bidi="fa-IR"/>
        </w:rPr>
        <w:t xml:space="preserve"> </w:t>
      </w:r>
      <w:r w:rsidR="00ED1C33" w:rsidRPr="007C5470">
        <w:rPr>
          <w:rFonts w:hint="cs"/>
          <w:rtl/>
          <w:lang w:bidi="fa-IR"/>
        </w:rPr>
        <w:t xml:space="preserve">به اسد </w:t>
      </w:r>
      <w:r w:rsidR="00EF5867">
        <w:rPr>
          <w:rFonts w:hint="cs"/>
          <w:rtl/>
          <w:lang w:bidi="fa-IR"/>
        </w:rPr>
        <w:t>بن فراست نامه</w:t>
      </w:r>
      <w:r w:rsidR="00EF5867">
        <w:rPr>
          <w:rFonts w:cs="CTraditional Arabic" w:hint="cs"/>
          <w:cs/>
          <w:lang w:bidi="fa-IR"/>
        </w:rPr>
        <w:t>‎</w:t>
      </w:r>
      <w:r w:rsidRPr="007C5470">
        <w:rPr>
          <w:rFonts w:hint="cs"/>
          <w:rtl/>
          <w:lang w:bidi="fa-IR"/>
        </w:rPr>
        <w:t>اي بدين مضمون نوشت</w:t>
      </w:r>
      <w:r w:rsidR="00ED1C33" w:rsidRPr="007C5470">
        <w:rPr>
          <w:rFonts w:hint="cs"/>
          <w:rtl/>
          <w:lang w:bidi="fa-IR"/>
        </w:rPr>
        <w:t>:</w:t>
      </w:r>
      <w:r w:rsidRPr="007C5470">
        <w:rPr>
          <w:rFonts w:hint="cs"/>
          <w:rtl/>
          <w:lang w:bidi="fa-IR"/>
        </w:rPr>
        <w:t xml:space="preserve"> «اي برادر عزيزم</w:t>
      </w:r>
      <w:r w:rsidR="00ED1C33" w:rsidRPr="007C5470">
        <w:rPr>
          <w:rFonts w:hint="cs"/>
          <w:rtl/>
          <w:lang w:bidi="fa-IR"/>
        </w:rPr>
        <w:t>،</w:t>
      </w:r>
      <w:r w:rsidRPr="007C5470">
        <w:rPr>
          <w:rFonts w:hint="cs"/>
          <w:rtl/>
          <w:lang w:bidi="fa-IR"/>
        </w:rPr>
        <w:t xml:space="preserve"> آن</w:t>
      </w:r>
      <w:r w:rsidR="00ED1C33" w:rsidRPr="007C5470">
        <w:rPr>
          <w:rFonts w:hint="cs"/>
          <w:rtl/>
          <w:lang w:bidi="fa-IR"/>
        </w:rPr>
        <w:t xml:space="preserve"> </w:t>
      </w:r>
      <w:r w:rsidRPr="007C5470">
        <w:rPr>
          <w:rFonts w:hint="cs"/>
          <w:rtl/>
          <w:lang w:bidi="fa-IR"/>
        </w:rPr>
        <w:t>چه</w:t>
      </w:r>
      <w:r w:rsidR="00ED1C33" w:rsidRPr="007C5470">
        <w:rPr>
          <w:rFonts w:hint="cs"/>
          <w:rtl/>
          <w:lang w:bidi="fa-IR"/>
        </w:rPr>
        <w:t xml:space="preserve"> مرا به نوشتن اين نامه وادشت، نا</w:t>
      </w:r>
      <w:r w:rsidRPr="007C5470">
        <w:rPr>
          <w:rFonts w:hint="cs"/>
          <w:rtl/>
          <w:lang w:bidi="fa-IR"/>
        </w:rPr>
        <w:t>سپاسي اهل سرزمين تو</w:t>
      </w:r>
      <w:r w:rsidR="00EF5867">
        <w:rPr>
          <w:rFonts w:hint="cs"/>
          <w:rtl/>
          <w:lang w:bidi="fa-IR"/>
        </w:rPr>
        <w:t>ست به خاطر نعمتي كه خداوند بدان</w:t>
      </w:r>
      <w:r w:rsidRPr="007C5470">
        <w:rPr>
          <w:rFonts w:hint="cs"/>
          <w:rtl/>
          <w:lang w:bidi="fa-IR"/>
        </w:rPr>
        <w:t xml:space="preserve">ها عطا كرده است از انصاف تو در باب مردم و كردار نيكوي تو در مورد </w:t>
      </w:r>
      <w:r w:rsidR="003557AA" w:rsidRPr="007C5470">
        <w:rPr>
          <w:rFonts w:hint="cs"/>
          <w:rtl/>
          <w:lang w:bidi="fa-IR"/>
        </w:rPr>
        <w:t>سنّت</w:t>
      </w:r>
      <w:r w:rsidRPr="007C5470">
        <w:rPr>
          <w:rFonts w:hint="cs"/>
          <w:rtl/>
          <w:lang w:bidi="fa-IR"/>
        </w:rPr>
        <w:t xml:space="preserve"> و سرزنش و مقابله تو با اهل بدعت</w:t>
      </w:r>
      <w:r w:rsidR="00ED1C33" w:rsidRPr="007C5470">
        <w:rPr>
          <w:rFonts w:hint="cs"/>
          <w:rtl/>
          <w:lang w:bidi="fa-IR"/>
        </w:rPr>
        <w:t>،</w:t>
      </w:r>
      <w:r w:rsidRPr="007C5470">
        <w:rPr>
          <w:rFonts w:hint="cs"/>
          <w:rtl/>
          <w:lang w:bidi="fa-IR"/>
        </w:rPr>
        <w:t xml:space="preserve"> اينكه </w:t>
      </w:r>
      <w:r w:rsidR="00EF5867">
        <w:rPr>
          <w:rFonts w:hint="cs"/>
          <w:rtl/>
          <w:lang w:bidi="fa-IR"/>
        </w:rPr>
        <w:t>فراوان بر آن</w:t>
      </w:r>
      <w:r w:rsidR="00ED1C33" w:rsidRPr="007C5470">
        <w:rPr>
          <w:rFonts w:hint="cs"/>
          <w:rtl/>
          <w:lang w:bidi="fa-IR"/>
        </w:rPr>
        <w:t>ها افشا</w:t>
      </w:r>
      <w:r w:rsidRPr="007C5470">
        <w:rPr>
          <w:rFonts w:hint="cs"/>
          <w:rtl/>
          <w:lang w:bidi="fa-IR"/>
        </w:rPr>
        <w:t>گري كرده و در</w:t>
      </w:r>
      <w:r w:rsidR="00EF5867">
        <w:rPr>
          <w:rFonts w:hint="cs"/>
          <w:rtl/>
          <w:lang w:bidi="fa-IR"/>
        </w:rPr>
        <w:t xml:space="preserve"> </w:t>
      </w:r>
      <w:r w:rsidRPr="007C5470">
        <w:rPr>
          <w:rFonts w:hint="cs"/>
          <w:rtl/>
          <w:lang w:bidi="fa-IR"/>
        </w:rPr>
        <w:t xml:space="preserve">صدد به رنج انداختن اهل بدعت هستي كه اميدوارم خداوند آنها را به دست تو نابود گرداند و به وسيله تو حاميان </w:t>
      </w:r>
      <w:r w:rsidR="003557AA" w:rsidRPr="007C5470">
        <w:rPr>
          <w:rFonts w:hint="cs"/>
          <w:rtl/>
          <w:lang w:bidi="fa-IR"/>
        </w:rPr>
        <w:t>سنّت</w:t>
      </w:r>
      <w:r w:rsidRPr="007C5470">
        <w:rPr>
          <w:rFonts w:hint="cs"/>
          <w:rtl/>
          <w:lang w:bidi="fa-IR"/>
        </w:rPr>
        <w:t xml:space="preserve"> را قوام و دوام بخشد و تو را نيز نيرو و توان </w:t>
      </w:r>
      <w:r w:rsidR="00ED1C33" w:rsidRPr="007C5470">
        <w:rPr>
          <w:rFonts w:hint="cs"/>
          <w:rtl/>
          <w:lang w:bidi="fa-IR"/>
        </w:rPr>
        <w:t>دو چندان در راه روشن</w:t>
      </w:r>
      <w:r w:rsidRPr="007C5470">
        <w:rPr>
          <w:rFonts w:hint="cs"/>
          <w:rtl/>
          <w:lang w:bidi="fa-IR"/>
        </w:rPr>
        <w:t>گري اهل بدعت و نابودي آنان عطا فرمايد و آنان را بدين وسيله ذليل گرداند و اهل بدعت و بدعت ايشان همگي رو به خاموشي رفته و</w:t>
      </w:r>
      <w:r w:rsidR="00ED1C33" w:rsidRPr="007C5470">
        <w:rPr>
          <w:rFonts w:hint="cs"/>
          <w:rtl/>
          <w:lang w:bidi="fa-IR"/>
        </w:rPr>
        <w:t xml:space="preserve"> در </w:t>
      </w:r>
      <w:r w:rsidRPr="007C5470">
        <w:rPr>
          <w:rFonts w:hint="cs"/>
          <w:rtl/>
          <w:lang w:bidi="fa-IR"/>
        </w:rPr>
        <w:t>كتم عدم فرو روند! اي برادر</w:t>
      </w:r>
      <w:r w:rsidR="009D2125" w:rsidRPr="007C5470">
        <w:rPr>
          <w:rFonts w:hint="cs"/>
          <w:rtl/>
          <w:lang w:bidi="fa-IR"/>
        </w:rPr>
        <w:t>،</w:t>
      </w:r>
      <w:r w:rsidRPr="007C5470">
        <w:rPr>
          <w:rFonts w:hint="cs"/>
          <w:rtl/>
          <w:lang w:bidi="fa-IR"/>
        </w:rPr>
        <w:t xml:space="preserve"> تو را مژده باد به پاداش خداوندي</w:t>
      </w:r>
      <w:r w:rsidR="00ED1C33" w:rsidRPr="007C5470">
        <w:rPr>
          <w:rFonts w:hint="cs"/>
          <w:rtl/>
          <w:lang w:bidi="fa-IR"/>
        </w:rPr>
        <w:t>، پس</w:t>
      </w:r>
      <w:r w:rsidRPr="007C5470">
        <w:rPr>
          <w:rFonts w:hint="cs"/>
          <w:rtl/>
          <w:lang w:bidi="fa-IR"/>
        </w:rPr>
        <w:t xml:space="preserve"> آماده گردان براي چنين پاداشي بهترين اعمال خود را از نماز، روزه، حج و جهاد و هر كجا اين عمل</w:t>
      </w:r>
      <w:r w:rsidR="00ED1C33" w:rsidRPr="007C5470">
        <w:rPr>
          <w:rFonts w:hint="cs"/>
          <w:rtl/>
          <w:lang w:bidi="fa-IR"/>
        </w:rPr>
        <w:t>؛</w:t>
      </w:r>
      <w:r w:rsidRPr="007C5470">
        <w:rPr>
          <w:rFonts w:hint="cs"/>
          <w:rtl/>
          <w:lang w:bidi="fa-IR"/>
        </w:rPr>
        <w:t xml:space="preserve"> يعني اقامه</w:t>
      </w:r>
      <w:r w:rsidR="00EF5867">
        <w:rPr>
          <w:rFonts w:cs="CTraditional Arabic" w:hint="cs"/>
          <w:cs/>
          <w:lang w:bidi="fa-IR"/>
        </w:rPr>
        <w:t>‎</w:t>
      </w:r>
      <w:r w:rsidR="00ED1C33" w:rsidRPr="007C5470">
        <w:rPr>
          <w:rFonts w:hint="cs"/>
          <w:rtl/>
          <w:lang w:bidi="fa-IR"/>
        </w:rPr>
        <w:t>ی</w:t>
      </w:r>
      <w:r w:rsidRPr="007C5470">
        <w:rPr>
          <w:rFonts w:hint="cs"/>
          <w:rtl/>
          <w:lang w:bidi="fa-IR"/>
        </w:rPr>
        <w:t xml:space="preserve"> كتاب خدا و </w:t>
      </w:r>
      <w:r w:rsidR="003557AA" w:rsidRPr="007C5470">
        <w:rPr>
          <w:rFonts w:hint="cs"/>
          <w:rtl/>
          <w:lang w:bidi="fa-IR"/>
        </w:rPr>
        <w:t>سنّت</w:t>
      </w:r>
      <w:r w:rsidR="00EF5867">
        <w:rPr>
          <w:rFonts w:hint="cs"/>
          <w:rtl/>
          <w:lang w:bidi="fa-IR"/>
        </w:rPr>
        <w:t xml:space="preserve"> رسول</w:t>
      </w:r>
      <w:r w:rsidR="00EF5867">
        <w:rPr>
          <w:rFonts w:cs="CTraditional Arabic" w:hint="cs"/>
          <w:cs/>
          <w:lang w:bidi="fa-IR"/>
        </w:rPr>
        <w:t>‎</w:t>
      </w:r>
      <w:r w:rsidRPr="007C5470">
        <w:rPr>
          <w:rFonts w:hint="cs"/>
          <w:rtl/>
          <w:lang w:bidi="fa-IR"/>
        </w:rPr>
        <w:t>الله</w:t>
      </w:r>
      <w:r w:rsidR="00EF5867">
        <w:rPr>
          <w:rFonts w:cs="CTraditional Arabic" w:hint="cs"/>
          <w:rtl/>
          <w:lang w:bidi="fa-IR"/>
        </w:rPr>
        <w:t>ص</w:t>
      </w:r>
      <w:r w:rsidR="00EF5867">
        <w:rPr>
          <w:rFonts w:hint="cs"/>
          <w:rtl/>
          <w:lang w:bidi="fa-IR"/>
        </w:rPr>
        <w:t xml:space="preserve"> </w:t>
      </w:r>
      <w:r w:rsidRPr="007C5470">
        <w:rPr>
          <w:rFonts w:hint="cs"/>
          <w:rtl/>
          <w:lang w:bidi="fa-IR"/>
        </w:rPr>
        <w:t>وارد شوند مشمول اين حديث رسول خدا خواهند شد كه فرمود:</w:t>
      </w:r>
      <w:r w:rsidRPr="007C5470">
        <w:rPr>
          <w:rFonts w:hint="cs"/>
          <w:b/>
          <w:bCs/>
          <w:rtl/>
          <w:lang w:bidi="fa-IR"/>
        </w:rPr>
        <w:t>«</w:t>
      </w:r>
      <w:r w:rsidRPr="00EF5867">
        <w:rPr>
          <w:rFonts w:cs="Traditional Arabic" w:hint="cs"/>
          <w:b/>
          <w:bCs/>
          <w:rtl/>
          <w:lang w:bidi="fa-IR"/>
        </w:rPr>
        <w:t xml:space="preserve">من احيا شيئا من </w:t>
      </w:r>
      <w:r w:rsidR="003557AA" w:rsidRPr="00EF5867">
        <w:rPr>
          <w:rFonts w:cs="Traditional Arabic" w:hint="cs"/>
          <w:b/>
          <w:bCs/>
          <w:rtl/>
          <w:lang w:bidi="fa-IR"/>
        </w:rPr>
        <w:t>سنّت</w:t>
      </w:r>
      <w:r w:rsidR="00EF5867">
        <w:rPr>
          <w:rFonts w:cs="Traditional Arabic" w:hint="cs"/>
          <w:b/>
          <w:bCs/>
          <w:rtl/>
          <w:lang w:bidi="fa-IR"/>
        </w:rPr>
        <w:t>ي كنت انا و هو في الجنة</w:t>
      </w:r>
      <w:r w:rsidRPr="00EF5867">
        <w:rPr>
          <w:rFonts w:cs="Traditional Arabic" w:hint="cs"/>
          <w:b/>
          <w:bCs/>
          <w:rtl/>
          <w:lang w:bidi="fa-IR"/>
        </w:rPr>
        <w:t xml:space="preserve"> </w:t>
      </w:r>
      <w:r w:rsidR="00ED1C33" w:rsidRPr="00EF5867">
        <w:rPr>
          <w:rFonts w:cs="Traditional Arabic" w:hint="cs"/>
          <w:b/>
          <w:bCs/>
          <w:rtl/>
          <w:lang w:bidi="fa-IR"/>
        </w:rPr>
        <w:t>کهاتین</w:t>
      </w:r>
      <w:r w:rsidRPr="007C5470">
        <w:rPr>
          <w:rFonts w:hint="cs"/>
          <w:b/>
          <w:bCs/>
          <w:rtl/>
          <w:lang w:bidi="fa-IR"/>
        </w:rPr>
        <w:t xml:space="preserve">» </w:t>
      </w:r>
      <w:r w:rsidR="00EF5867">
        <w:rPr>
          <w:rFonts w:hint="cs"/>
          <w:rtl/>
          <w:lang w:bidi="fa-IR"/>
        </w:rPr>
        <w:t xml:space="preserve"> هرکس چیزی از سنت فروگذاشته</w:t>
      </w:r>
      <w:r w:rsidR="00EF5867">
        <w:rPr>
          <w:rFonts w:cs="CTraditional Arabic" w:hint="cs"/>
          <w:cs/>
          <w:lang w:bidi="fa-IR"/>
        </w:rPr>
        <w:t>‎</w:t>
      </w:r>
      <w:r w:rsidR="00ED1C33" w:rsidRPr="007C5470">
        <w:rPr>
          <w:rFonts w:hint="cs"/>
          <w:rtl/>
          <w:lang w:bidi="fa-IR"/>
        </w:rPr>
        <w:t>ی من را زنده کند</w:t>
      </w:r>
      <w:r w:rsidR="00EF5867">
        <w:rPr>
          <w:rFonts w:hint="cs"/>
          <w:rtl/>
          <w:lang w:bidi="fa-IR"/>
        </w:rPr>
        <w:t xml:space="preserve"> </w:t>
      </w:r>
      <w:r w:rsidR="00ED1C33" w:rsidRPr="007C5470">
        <w:rPr>
          <w:rFonts w:hint="cs"/>
          <w:rtl/>
          <w:lang w:bidi="fa-IR"/>
        </w:rPr>
        <w:t>من و او در بهشت اینگونه خواهیم بود</w:t>
      </w:r>
      <w:r w:rsidRPr="007C5470">
        <w:rPr>
          <w:rFonts w:hint="cs"/>
          <w:rtl/>
          <w:lang w:bidi="fa-IR"/>
        </w:rPr>
        <w:t xml:space="preserve">. سپس دو انگشت خود را به </w:t>
      </w:r>
      <w:r w:rsidR="00ED1C33" w:rsidRPr="007C5470">
        <w:rPr>
          <w:rFonts w:hint="cs"/>
          <w:rtl/>
          <w:lang w:bidi="fa-IR"/>
        </w:rPr>
        <w:t xml:space="preserve">هم </w:t>
      </w:r>
      <w:r w:rsidRPr="007C5470">
        <w:rPr>
          <w:rFonts w:hint="cs"/>
          <w:rtl/>
          <w:lang w:bidi="fa-IR"/>
        </w:rPr>
        <w:t>چسپاند و فرمود</w:t>
      </w:r>
      <w:r w:rsidR="00ED1C33" w:rsidRPr="007C5470">
        <w:rPr>
          <w:rFonts w:hint="cs"/>
          <w:rtl/>
          <w:lang w:bidi="fa-IR"/>
        </w:rPr>
        <w:t>:</w:t>
      </w:r>
      <w:r w:rsidRPr="007C5470">
        <w:rPr>
          <w:rFonts w:hint="cs"/>
          <w:rtl/>
          <w:lang w:bidi="fa-IR"/>
        </w:rPr>
        <w:t xml:space="preserve"> « </w:t>
      </w:r>
      <w:r w:rsidRPr="00EF5867">
        <w:rPr>
          <w:rFonts w:cs="Traditional Arabic" w:hint="cs"/>
          <w:rtl/>
          <w:lang w:bidi="fa-IR"/>
        </w:rPr>
        <w:t>اي</w:t>
      </w:r>
      <w:r w:rsidR="00ED1C33" w:rsidRPr="00EF5867">
        <w:rPr>
          <w:rFonts w:cs="Traditional Arabic" w:hint="cs"/>
          <w:rtl/>
          <w:lang w:bidi="fa-IR"/>
        </w:rPr>
        <w:t>ّ</w:t>
      </w:r>
      <w:r w:rsidRPr="00EF5867">
        <w:rPr>
          <w:rFonts w:cs="Traditional Arabic" w:hint="cs"/>
          <w:rtl/>
          <w:lang w:bidi="fa-IR"/>
        </w:rPr>
        <w:t>ما داع</w:t>
      </w:r>
      <w:r w:rsidR="00ED1C33" w:rsidRPr="00EF5867">
        <w:rPr>
          <w:rFonts w:cs="Traditional Arabic" w:hint="cs"/>
          <w:rtl/>
          <w:lang w:bidi="fa-IR"/>
        </w:rPr>
        <w:t>ٍ</w:t>
      </w:r>
      <w:r w:rsidRPr="00EF5867">
        <w:rPr>
          <w:rFonts w:cs="Traditional Arabic" w:hint="cs"/>
          <w:rtl/>
          <w:lang w:bidi="fa-IR"/>
        </w:rPr>
        <w:t xml:space="preserve"> دعا الي هدي فات</w:t>
      </w:r>
      <w:r w:rsidR="00ED1C33" w:rsidRPr="00EF5867">
        <w:rPr>
          <w:rFonts w:cs="Traditional Arabic" w:hint="cs"/>
          <w:rtl/>
          <w:lang w:bidi="fa-IR"/>
        </w:rPr>
        <w:t>ّ</w:t>
      </w:r>
      <w:r w:rsidRPr="00EF5867">
        <w:rPr>
          <w:rFonts w:cs="Traditional Arabic" w:hint="cs"/>
          <w:rtl/>
          <w:lang w:bidi="fa-IR"/>
        </w:rPr>
        <w:t>بع عليه كان له مثل اجر من تبعه الي يوم القيامه</w:t>
      </w:r>
      <w:r w:rsidR="009D2125" w:rsidRPr="007C5470">
        <w:rPr>
          <w:rStyle w:val="a9"/>
          <w:rtl/>
          <w:lang w:bidi="fa-IR"/>
        </w:rPr>
        <w:footnoteReference w:id="43"/>
      </w:r>
      <w:r w:rsidR="00EF5867">
        <w:rPr>
          <w:rFonts w:hint="cs"/>
          <w:rtl/>
          <w:lang w:bidi="fa-IR"/>
        </w:rPr>
        <w:t>: «</w:t>
      </w:r>
      <w:r w:rsidR="009D2125" w:rsidRPr="007C5470">
        <w:rPr>
          <w:rFonts w:hint="cs"/>
          <w:rtl/>
          <w:lang w:bidi="fa-IR"/>
        </w:rPr>
        <w:t xml:space="preserve">هر داعي كه به سوي هدايت، فرا خواند </w:t>
      </w:r>
      <w:r w:rsidRPr="007C5470">
        <w:rPr>
          <w:rFonts w:hint="cs"/>
          <w:rtl/>
          <w:lang w:bidi="fa-IR"/>
        </w:rPr>
        <w:t>پس از او پيروي شود</w:t>
      </w:r>
      <w:r w:rsidR="009D2125" w:rsidRPr="007C5470">
        <w:rPr>
          <w:rFonts w:hint="cs"/>
          <w:rtl/>
          <w:lang w:bidi="fa-IR"/>
        </w:rPr>
        <w:t>،</w:t>
      </w:r>
      <w:r w:rsidRPr="007C5470">
        <w:rPr>
          <w:rFonts w:hint="cs"/>
          <w:rtl/>
          <w:lang w:bidi="fa-IR"/>
        </w:rPr>
        <w:t xml:space="preserve"> براي آن داعي </w:t>
      </w:r>
      <w:r w:rsidR="003557AA" w:rsidRPr="007C5470">
        <w:rPr>
          <w:rFonts w:hint="cs"/>
          <w:rtl/>
          <w:lang w:bidi="fa-IR"/>
        </w:rPr>
        <w:t>سنّت</w:t>
      </w:r>
      <w:r w:rsidR="009D2125" w:rsidRPr="007C5470">
        <w:rPr>
          <w:rFonts w:hint="cs"/>
          <w:rtl/>
          <w:lang w:bidi="fa-IR"/>
        </w:rPr>
        <w:t>،</w:t>
      </w:r>
      <w:r w:rsidRPr="007C5470">
        <w:rPr>
          <w:rFonts w:hint="cs"/>
          <w:rtl/>
          <w:lang w:bidi="fa-IR"/>
        </w:rPr>
        <w:t xml:space="preserve"> پاداشي خواهد بود همسنگ پاداش كساني كه تا روز قيامت از او پيروي كرد</w:t>
      </w:r>
      <w:r w:rsidR="003557AA" w:rsidRPr="007C5470">
        <w:rPr>
          <w:rFonts w:hint="cs"/>
          <w:rtl/>
          <w:lang w:bidi="fa-IR"/>
        </w:rPr>
        <w:t>ه</w:t>
      </w:r>
      <w:r w:rsidR="002B6E36">
        <w:rPr>
          <w:rFonts w:cs="CTraditional Arabic" w:hint="cs"/>
          <w:cs/>
          <w:lang w:bidi="fa-IR"/>
        </w:rPr>
        <w:t>‎</w:t>
      </w:r>
      <w:r w:rsidR="003557AA" w:rsidRPr="007C5470">
        <w:rPr>
          <w:rFonts w:hint="cs"/>
          <w:rtl/>
          <w:lang w:bidi="fa-IR"/>
        </w:rPr>
        <w:t>اند</w:t>
      </w:r>
      <w:r w:rsidR="009D2125" w:rsidRPr="007C5470">
        <w:rPr>
          <w:rFonts w:hint="cs"/>
          <w:rtl/>
          <w:lang w:bidi="fa-IR"/>
        </w:rPr>
        <w:t xml:space="preserve">،اما </w:t>
      </w:r>
      <w:r w:rsidRPr="007C5470">
        <w:rPr>
          <w:rFonts w:hint="cs"/>
          <w:rtl/>
          <w:lang w:bidi="fa-IR"/>
        </w:rPr>
        <w:t>اي برادر</w:t>
      </w:r>
      <w:r w:rsidR="00611354">
        <w:rPr>
          <w:rFonts w:hint="cs"/>
          <w:rtl/>
          <w:lang w:bidi="fa-IR"/>
        </w:rPr>
        <w:t xml:space="preserve">، </w:t>
      </w:r>
      <w:r w:rsidRPr="007C5470">
        <w:rPr>
          <w:rFonts w:hint="cs"/>
          <w:rtl/>
          <w:lang w:bidi="fa-IR"/>
        </w:rPr>
        <w:t>چه كسي ب</w:t>
      </w:r>
      <w:r w:rsidR="009D2125" w:rsidRPr="007C5470">
        <w:rPr>
          <w:rFonts w:hint="cs"/>
          <w:rtl/>
          <w:lang w:bidi="fa-IR"/>
        </w:rPr>
        <w:t>رای</w:t>
      </w:r>
      <w:r w:rsidRPr="007C5470">
        <w:rPr>
          <w:rFonts w:hint="cs"/>
          <w:rtl/>
          <w:lang w:bidi="fa-IR"/>
        </w:rPr>
        <w:t xml:space="preserve"> عمل </w:t>
      </w:r>
      <w:r w:rsidR="003557AA" w:rsidRPr="007C5470">
        <w:rPr>
          <w:rFonts w:hint="cs"/>
          <w:rtl/>
          <w:lang w:bidi="fa-IR"/>
        </w:rPr>
        <w:t>سنّت</w:t>
      </w:r>
      <w:r w:rsidRPr="007C5470">
        <w:rPr>
          <w:rFonts w:hint="cs"/>
          <w:rtl/>
          <w:lang w:bidi="fa-IR"/>
        </w:rPr>
        <w:t xml:space="preserve"> [و روش سلف صالح] اين م</w:t>
      </w:r>
      <w:r w:rsidR="009D2125" w:rsidRPr="007C5470">
        <w:rPr>
          <w:rFonts w:hint="cs"/>
          <w:rtl/>
          <w:lang w:bidi="fa-IR"/>
        </w:rPr>
        <w:t>ه</w:t>
      </w:r>
      <w:r w:rsidRPr="007C5470">
        <w:rPr>
          <w:rFonts w:hint="cs"/>
          <w:rtl/>
          <w:lang w:bidi="fa-IR"/>
        </w:rPr>
        <w:t>م را دريافته است.</w:t>
      </w:r>
      <w:r w:rsidR="009D2125" w:rsidRPr="007C5470">
        <w:rPr>
          <w:rFonts w:hint="cs"/>
          <w:rtl/>
          <w:lang w:bidi="fa-IR"/>
        </w:rPr>
        <w:t>ه</w:t>
      </w:r>
      <w:r w:rsidRPr="007C5470">
        <w:rPr>
          <w:rFonts w:hint="cs"/>
          <w:rtl/>
          <w:lang w:bidi="fa-IR"/>
        </w:rPr>
        <w:t>مچنين در حديث آمده است:</w:t>
      </w:r>
    </w:p>
    <w:p w:rsidR="002B6E36" w:rsidRDefault="00D926E6" w:rsidP="002B6E36">
      <w:pPr>
        <w:rPr>
          <w:rtl/>
          <w:lang w:bidi="fa-IR"/>
        </w:rPr>
      </w:pPr>
      <w:r w:rsidRPr="007C5470">
        <w:rPr>
          <w:rFonts w:hint="cs"/>
          <w:rtl/>
          <w:lang w:bidi="fa-IR"/>
        </w:rPr>
        <w:t xml:space="preserve"> </w:t>
      </w:r>
      <w:r w:rsidR="002B6E36">
        <w:rPr>
          <w:rFonts w:cs="Traditional Arabic" w:hint="cs"/>
          <w:rtl/>
          <w:lang w:bidi="fa-IR"/>
        </w:rPr>
        <w:t>« انَّ لله عند كلّ بدعةٍ</w:t>
      </w:r>
      <w:r w:rsidRPr="002B6E36">
        <w:rPr>
          <w:rFonts w:cs="Traditional Arabic" w:hint="cs"/>
          <w:rtl/>
          <w:lang w:bidi="fa-IR"/>
        </w:rPr>
        <w:t xml:space="preserve"> كيدَ بها الاسلام ولّيا لله يذبُّ عنها و ينطق بعلامتها</w:t>
      </w:r>
      <w:r w:rsidR="002B6E36">
        <w:rPr>
          <w:rFonts w:hint="cs"/>
          <w:rtl/>
          <w:lang w:bidi="fa-IR"/>
        </w:rPr>
        <w:t>»</w:t>
      </w:r>
      <w:r w:rsidRPr="007C5470">
        <w:rPr>
          <w:rStyle w:val="a9"/>
          <w:rtl/>
          <w:lang w:bidi="fa-IR"/>
        </w:rPr>
        <w:footnoteReference w:id="44"/>
      </w:r>
    </w:p>
    <w:p w:rsidR="009D2125" w:rsidRPr="007C5470" w:rsidRDefault="00D926E6" w:rsidP="002B6E36">
      <w:pPr>
        <w:rPr>
          <w:rtl/>
          <w:lang w:bidi="fa-IR"/>
        </w:rPr>
      </w:pPr>
      <w:r w:rsidRPr="007C5470">
        <w:rPr>
          <w:rFonts w:hint="cs"/>
          <w:rtl/>
          <w:lang w:bidi="fa-IR"/>
        </w:rPr>
        <w:t xml:space="preserve">بدرستي كه هنگام ظهور هر بدعتي كه اسلام با آن در افتاد ياوران و دوستاني از جانب خدا وجود دارند كه از اسلام دفاع كرده و علايم آن بدعت ها را باز خواهند گفت. </w:t>
      </w:r>
    </w:p>
    <w:p w:rsidR="00BB0A77" w:rsidRPr="007C5470" w:rsidRDefault="00F576F7" w:rsidP="001A7ACF">
      <w:pPr>
        <w:rPr>
          <w:rtl/>
          <w:lang w:bidi="fa-IR"/>
        </w:rPr>
      </w:pPr>
      <w:r w:rsidRPr="007C5470">
        <w:rPr>
          <w:rFonts w:hint="cs"/>
          <w:rtl/>
          <w:lang w:bidi="fa-IR"/>
        </w:rPr>
        <w:t>پس اي برادر عزيزم</w:t>
      </w:r>
      <w:r w:rsidR="009D2125" w:rsidRPr="007C5470">
        <w:rPr>
          <w:rFonts w:hint="cs"/>
          <w:rtl/>
          <w:lang w:bidi="fa-IR"/>
        </w:rPr>
        <w:t>،</w:t>
      </w:r>
      <w:r w:rsidRPr="007C5470">
        <w:rPr>
          <w:rFonts w:hint="cs"/>
          <w:rtl/>
          <w:lang w:bidi="fa-IR"/>
        </w:rPr>
        <w:t xml:space="preserve"> اين فضل و احسان را مغتنم شمار و </w:t>
      </w:r>
      <w:r w:rsidR="009D2125" w:rsidRPr="007C5470">
        <w:rPr>
          <w:rFonts w:hint="cs"/>
          <w:rtl/>
          <w:lang w:bidi="fa-IR"/>
        </w:rPr>
        <w:t xml:space="preserve">از </w:t>
      </w:r>
      <w:r w:rsidR="002B6E36">
        <w:rPr>
          <w:rFonts w:hint="cs"/>
          <w:rtl/>
          <w:lang w:bidi="fa-IR"/>
        </w:rPr>
        <w:t>ت</w:t>
      </w:r>
      <w:r w:rsidRPr="007C5470">
        <w:rPr>
          <w:rFonts w:hint="cs"/>
          <w:rtl/>
          <w:lang w:bidi="fa-IR"/>
        </w:rPr>
        <w:t xml:space="preserve">عداد مدافعان و زنده كنندگان </w:t>
      </w:r>
      <w:r w:rsidR="003557AA" w:rsidRPr="007C5470">
        <w:rPr>
          <w:rFonts w:hint="cs"/>
          <w:rtl/>
          <w:lang w:bidi="fa-IR"/>
        </w:rPr>
        <w:t>سنّت</w:t>
      </w:r>
      <w:r w:rsidRPr="007C5470">
        <w:rPr>
          <w:rFonts w:hint="cs"/>
          <w:rtl/>
          <w:lang w:bidi="fa-IR"/>
        </w:rPr>
        <w:t xml:space="preserve"> باش</w:t>
      </w:r>
      <w:r w:rsidR="009D2125" w:rsidRPr="007C5470">
        <w:rPr>
          <w:rFonts w:hint="cs"/>
          <w:rtl/>
          <w:lang w:bidi="fa-IR"/>
        </w:rPr>
        <w:t>؛</w:t>
      </w:r>
      <w:r w:rsidRPr="007C5470">
        <w:rPr>
          <w:rFonts w:hint="cs"/>
          <w:rtl/>
          <w:lang w:bidi="fa-IR"/>
        </w:rPr>
        <w:t xml:space="preserve"> زيرا رسول خدا هنگامي كه م</w:t>
      </w:r>
      <w:r w:rsidR="009D2125" w:rsidRPr="007C5470">
        <w:rPr>
          <w:rFonts w:hint="cs"/>
          <w:rtl/>
          <w:lang w:bidi="fa-IR"/>
        </w:rPr>
        <w:t>ع</w:t>
      </w:r>
      <w:r w:rsidRPr="007C5470">
        <w:rPr>
          <w:rFonts w:hint="cs"/>
          <w:rtl/>
          <w:lang w:bidi="fa-IR"/>
        </w:rPr>
        <w:t>اذ بن</w:t>
      </w:r>
      <w:r w:rsidR="009D2125" w:rsidRPr="007C5470">
        <w:rPr>
          <w:rFonts w:hint="cs"/>
          <w:rtl/>
          <w:lang w:bidi="fa-IR"/>
        </w:rPr>
        <w:t xml:space="preserve"> </w:t>
      </w:r>
      <w:r w:rsidRPr="007C5470">
        <w:rPr>
          <w:rFonts w:hint="cs"/>
          <w:rtl/>
          <w:lang w:bidi="fa-IR"/>
        </w:rPr>
        <w:t>جبل را به يمن گسيل</w:t>
      </w:r>
      <w:r w:rsidR="002B6E36">
        <w:rPr>
          <w:rFonts w:hint="cs"/>
          <w:rtl/>
          <w:lang w:bidi="fa-IR"/>
        </w:rPr>
        <w:t xml:space="preserve"> مي</w:t>
      </w:r>
      <w:r w:rsidR="002B6E36">
        <w:rPr>
          <w:rFonts w:cs="CTraditional Arabic" w:hint="cs"/>
          <w:cs/>
          <w:lang w:bidi="fa-IR"/>
        </w:rPr>
        <w:t>‎</w:t>
      </w:r>
      <w:r w:rsidRPr="007C5470">
        <w:rPr>
          <w:rFonts w:hint="cs"/>
          <w:rtl/>
          <w:lang w:bidi="fa-IR"/>
        </w:rPr>
        <w:t>داشت در سفارش خود به او فرمود</w:t>
      </w:r>
      <w:r w:rsidR="009D2125" w:rsidRPr="007C5470">
        <w:rPr>
          <w:rFonts w:hint="cs"/>
          <w:rtl/>
          <w:lang w:bidi="fa-IR"/>
        </w:rPr>
        <w:t>:</w:t>
      </w:r>
    </w:p>
    <w:p w:rsidR="00D926E6" w:rsidRPr="007C5470" w:rsidRDefault="00F576F7" w:rsidP="002B6E36">
      <w:pPr>
        <w:rPr>
          <w:rtl/>
          <w:lang w:bidi="fa-IR"/>
        </w:rPr>
      </w:pPr>
      <w:r w:rsidRPr="007C5470">
        <w:rPr>
          <w:rFonts w:hint="cs"/>
          <w:rtl/>
          <w:lang w:bidi="fa-IR"/>
        </w:rPr>
        <w:t>«</w:t>
      </w:r>
      <w:r w:rsidRPr="002B6E36">
        <w:rPr>
          <w:rFonts w:cs="Traditional Arabic" w:hint="cs"/>
          <w:rtl/>
          <w:lang w:bidi="fa-IR"/>
        </w:rPr>
        <w:t>لان يهدي الله بك رجلا</w:t>
      </w:r>
      <w:r w:rsidR="00BB0A77" w:rsidRPr="002B6E36">
        <w:rPr>
          <w:rFonts w:cs="Traditional Arabic" w:hint="cs"/>
          <w:rtl/>
          <w:lang w:bidi="fa-IR"/>
        </w:rPr>
        <w:t>ً و</w:t>
      </w:r>
      <w:r w:rsidRPr="002B6E36">
        <w:rPr>
          <w:rFonts w:cs="Traditional Arabic" w:hint="cs"/>
          <w:rtl/>
          <w:lang w:bidi="fa-IR"/>
        </w:rPr>
        <w:t>ا</w:t>
      </w:r>
      <w:r w:rsidR="00BB0A77" w:rsidRPr="002B6E36">
        <w:rPr>
          <w:rFonts w:cs="Traditional Arabic" w:hint="cs"/>
          <w:rtl/>
          <w:lang w:bidi="fa-IR"/>
        </w:rPr>
        <w:t>ح</w:t>
      </w:r>
      <w:r w:rsidRPr="002B6E36">
        <w:rPr>
          <w:rFonts w:cs="Traditional Arabic" w:hint="cs"/>
          <w:rtl/>
          <w:lang w:bidi="fa-IR"/>
        </w:rPr>
        <w:t>دا</w:t>
      </w:r>
      <w:r w:rsidR="00BB0A77" w:rsidRPr="002B6E36">
        <w:rPr>
          <w:rFonts w:cs="Traditional Arabic" w:hint="cs"/>
          <w:rtl/>
          <w:lang w:bidi="fa-IR"/>
        </w:rPr>
        <w:t>ً</w:t>
      </w:r>
      <w:r w:rsidRPr="002B6E36">
        <w:rPr>
          <w:rFonts w:cs="Traditional Arabic" w:hint="cs"/>
          <w:rtl/>
          <w:lang w:bidi="fa-IR"/>
        </w:rPr>
        <w:t xml:space="preserve"> خير</w:t>
      </w:r>
      <w:r w:rsidR="00BB0A77" w:rsidRPr="002B6E36">
        <w:rPr>
          <w:rFonts w:cs="Traditional Arabic" w:hint="cs"/>
          <w:rtl/>
          <w:lang w:bidi="fa-IR"/>
        </w:rPr>
        <w:t>ٌ</w:t>
      </w:r>
      <w:r w:rsidRPr="002B6E36">
        <w:rPr>
          <w:rFonts w:cs="Traditional Arabic" w:hint="cs"/>
          <w:rtl/>
          <w:lang w:bidi="fa-IR"/>
        </w:rPr>
        <w:t xml:space="preserve"> لك من كذا و كذا</w:t>
      </w:r>
      <w:r w:rsidRPr="007C5470">
        <w:rPr>
          <w:rFonts w:hint="cs"/>
          <w:rtl/>
          <w:lang w:bidi="fa-IR"/>
        </w:rPr>
        <w:t>»</w:t>
      </w:r>
      <w:r w:rsidR="002B6E36" w:rsidRPr="007C5470">
        <w:rPr>
          <w:rStyle w:val="a9"/>
          <w:b/>
          <w:bCs/>
          <w:rtl/>
          <w:lang w:bidi="fa-IR"/>
        </w:rPr>
        <w:footnoteReference w:id="45"/>
      </w:r>
    </w:p>
    <w:p w:rsidR="00D926E6" w:rsidRPr="007C5470" w:rsidRDefault="00D926E6" w:rsidP="000D3220">
      <w:pPr>
        <w:rPr>
          <w:rtl/>
          <w:lang w:bidi="fa-IR"/>
        </w:rPr>
      </w:pPr>
      <w:r w:rsidRPr="007C5470">
        <w:rPr>
          <w:rFonts w:hint="cs"/>
          <w:rtl/>
          <w:lang w:bidi="fa-IR"/>
        </w:rPr>
        <w:t>اگر خداوند به واسطه تو فردي را هدايت كند خير و پاداش آن براي تو چنين و چنان خواهد بود»</w:t>
      </w:r>
    </w:p>
    <w:p w:rsidR="00D926E6" w:rsidRPr="007C5470" w:rsidRDefault="00D926E6" w:rsidP="001A7ACF">
      <w:pPr>
        <w:rPr>
          <w:rtl/>
          <w:lang w:bidi="fa-IR"/>
        </w:rPr>
      </w:pPr>
      <w:r w:rsidRPr="007C5470">
        <w:rPr>
          <w:rFonts w:hint="cs"/>
          <w:rtl/>
          <w:lang w:bidi="fa-IR"/>
        </w:rPr>
        <w:t>و اين سخني بس بزرگ است لذا آن را غنيمت بدان و مردم را به سنّت و حضرت رسول فراخون تا براي تو در اين كار الفت باشد و گرو</w:t>
      </w:r>
      <w:r w:rsidR="002B6E36">
        <w:rPr>
          <w:rFonts w:hint="cs"/>
          <w:rtl/>
          <w:lang w:bidi="fa-IR"/>
        </w:rPr>
        <w:t>هي پدید آید كه وقتي تو را حادثه</w:t>
      </w:r>
      <w:r w:rsidR="002B6E36">
        <w:rPr>
          <w:rFonts w:cs="CTraditional Arabic" w:hint="cs"/>
          <w:cs/>
          <w:lang w:bidi="fa-IR"/>
        </w:rPr>
        <w:t>‎</w:t>
      </w:r>
      <w:r w:rsidR="002B6E36">
        <w:rPr>
          <w:rFonts w:hint="cs"/>
          <w:rtl/>
          <w:lang w:bidi="fa-IR"/>
        </w:rPr>
        <w:t>اي پيش آمد در جايگاهت اقامه</w:t>
      </w:r>
      <w:r w:rsidR="002B6E36">
        <w:rPr>
          <w:rFonts w:cs="CTraditional Arabic" w:hint="cs"/>
          <w:cs/>
          <w:lang w:bidi="fa-IR"/>
        </w:rPr>
        <w:t>‎</w:t>
      </w:r>
      <w:r w:rsidRPr="007C5470">
        <w:rPr>
          <w:rFonts w:hint="cs"/>
          <w:rtl/>
          <w:lang w:bidi="fa-IR"/>
        </w:rPr>
        <w:t>ی سنّت كنند و از پيشواياني باشند كه بعد از تو مردم را به سنّت دعوت مي كنند و همان</w:t>
      </w:r>
      <w:r w:rsidR="002B6E36">
        <w:rPr>
          <w:rFonts w:hint="cs"/>
          <w:rtl/>
          <w:lang w:bidi="fa-IR"/>
        </w:rPr>
        <w:t>گونه كه در حديث آمد پاداش آن تا روز قيامت نصيب تو نيز گردد»</w:t>
      </w:r>
    </w:p>
    <w:p w:rsidR="00D926E6" w:rsidRPr="007C5470" w:rsidRDefault="002B6E36" w:rsidP="002B6E36">
      <w:pPr>
        <w:rPr>
          <w:rtl/>
          <w:lang w:bidi="fa-IR"/>
        </w:rPr>
      </w:pPr>
      <w:r>
        <w:rPr>
          <w:rFonts w:hint="cs"/>
          <w:rtl/>
          <w:lang w:bidi="fa-IR"/>
        </w:rPr>
        <w:t>پس از آگاهي، انگیزه</w:t>
      </w:r>
      <w:r w:rsidR="00D926E6" w:rsidRPr="007C5470">
        <w:rPr>
          <w:rFonts w:hint="cs"/>
          <w:rtl/>
          <w:lang w:bidi="fa-IR"/>
        </w:rPr>
        <w:t xml:space="preserve"> و حسابگري در </w:t>
      </w:r>
      <w:r>
        <w:rPr>
          <w:rFonts w:hint="cs"/>
          <w:rtl/>
          <w:lang w:bidi="fa-IR"/>
        </w:rPr>
        <w:t>راه احياي سنّت تلاش كن و[ان شاءالله] خداوند به وسيله</w:t>
      </w:r>
      <w:r>
        <w:rPr>
          <w:rFonts w:cs="CTraditional Arabic" w:hint="cs"/>
          <w:cs/>
          <w:lang w:bidi="fa-IR"/>
        </w:rPr>
        <w:t>‎</w:t>
      </w:r>
      <w:r w:rsidR="00D926E6" w:rsidRPr="007C5470">
        <w:rPr>
          <w:rFonts w:hint="cs"/>
          <w:rtl/>
          <w:lang w:bidi="fa-IR"/>
        </w:rPr>
        <w:t>ی تو، بدعت [گزاران] فريب خورده، منحرف و سرگردان را طرد خواهد كرد و تو از جانشينان[راستين] پيامبرت خواهي شد. در راه احياي كتا</w:t>
      </w:r>
      <w:r>
        <w:rPr>
          <w:rFonts w:hint="cs"/>
          <w:rtl/>
          <w:lang w:bidi="fa-IR"/>
        </w:rPr>
        <w:t>ب خدا و سنّت رسولش تلاش و مجاهدت كن</w:t>
      </w:r>
      <w:r w:rsidR="00D926E6" w:rsidRPr="007C5470">
        <w:rPr>
          <w:rFonts w:hint="cs"/>
          <w:rtl/>
          <w:lang w:bidi="fa-IR"/>
        </w:rPr>
        <w:t xml:space="preserve"> زيرا تو به چيزي نظیر و بالاتر از آن نمي تواني به خداي خود برسي.</w:t>
      </w:r>
    </w:p>
    <w:p w:rsidR="00D926E6" w:rsidRPr="007C5470" w:rsidRDefault="002B6E36" w:rsidP="001A7ACF">
      <w:pPr>
        <w:rPr>
          <w:rtl/>
          <w:lang w:bidi="fa-IR"/>
        </w:rPr>
      </w:pPr>
      <w:r>
        <w:rPr>
          <w:rFonts w:hint="cs"/>
          <w:rtl/>
          <w:lang w:bidi="fa-IR"/>
        </w:rPr>
        <w:t>من آن</w:t>
      </w:r>
      <w:r w:rsidR="00D926E6" w:rsidRPr="007C5470">
        <w:rPr>
          <w:rFonts w:hint="cs"/>
          <w:rtl/>
          <w:lang w:bidi="fa-IR"/>
        </w:rPr>
        <w:t>چه را مي خواستم كه از كلام اسد بن موسي بدست آوردم و آن سخني است كه جانب اقدام و عمل را در احيا كنندگان سنّت تقويت مي كند</w:t>
      </w:r>
      <w:r w:rsidR="005373AA" w:rsidRPr="007C5470">
        <w:rPr>
          <w:rFonts w:hint="cs"/>
          <w:rtl/>
          <w:lang w:bidi="fa-IR"/>
        </w:rPr>
        <w:t>.</w:t>
      </w:r>
    </w:p>
    <w:p w:rsidR="00CE014E" w:rsidRPr="007C5470" w:rsidRDefault="00F576F7" w:rsidP="002B6E36">
      <w:pPr>
        <w:rPr>
          <w:rtl/>
          <w:lang w:bidi="fa-IR"/>
        </w:rPr>
      </w:pPr>
      <w:r w:rsidRPr="007C5470">
        <w:rPr>
          <w:rFonts w:hint="cs"/>
          <w:rtl/>
          <w:lang w:bidi="fa-IR"/>
        </w:rPr>
        <w:t>همچنين آنچه از عمر بن عبدالعزيز</w:t>
      </w:r>
      <w:r w:rsidR="002B6E36">
        <w:rPr>
          <w:rFonts w:cs="CTraditional Arabic" w:hint="cs"/>
          <w:rtl/>
          <w:lang w:bidi="fa-IR"/>
        </w:rPr>
        <w:t>س</w:t>
      </w:r>
      <w:r w:rsidR="002B6E36">
        <w:rPr>
          <w:rFonts w:hint="cs"/>
          <w:rtl/>
          <w:lang w:bidi="fa-IR"/>
        </w:rPr>
        <w:t xml:space="preserve"> </w:t>
      </w:r>
      <w:r w:rsidRPr="007C5470">
        <w:rPr>
          <w:rFonts w:hint="cs"/>
          <w:rtl/>
          <w:lang w:bidi="fa-IR"/>
        </w:rPr>
        <w:t>روايت شده است</w:t>
      </w:r>
      <w:r w:rsidR="00CE014E" w:rsidRPr="007C5470">
        <w:rPr>
          <w:rFonts w:hint="cs"/>
          <w:rtl/>
          <w:lang w:bidi="fa-IR"/>
        </w:rPr>
        <w:t>:</w:t>
      </w:r>
      <w:r w:rsidRPr="007C5470">
        <w:rPr>
          <w:rFonts w:hint="cs"/>
          <w:rtl/>
          <w:lang w:bidi="fa-IR"/>
        </w:rPr>
        <w:t xml:space="preserve"> آ</w:t>
      </w:r>
      <w:r w:rsidR="00CE014E" w:rsidRPr="007C5470">
        <w:rPr>
          <w:rFonts w:hint="cs"/>
          <w:rtl/>
          <w:lang w:bidi="fa-IR"/>
        </w:rPr>
        <w:t>ن</w:t>
      </w:r>
      <w:r w:rsidRPr="007C5470">
        <w:rPr>
          <w:rFonts w:hint="cs"/>
          <w:rtl/>
          <w:lang w:bidi="fa-IR"/>
        </w:rPr>
        <w:t xml:space="preserve"> وقت كه </w:t>
      </w:r>
      <w:r w:rsidR="00CE014E" w:rsidRPr="007C5470">
        <w:rPr>
          <w:rFonts w:hint="cs"/>
          <w:rtl/>
          <w:lang w:bidi="fa-IR"/>
        </w:rPr>
        <w:t>برای</w:t>
      </w:r>
      <w:r w:rsidR="002B6E36">
        <w:rPr>
          <w:rFonts w:hint="cs"/>
          <w:rtl/>
          <w:lang w:bidi="fa-IR"/>
        </w:rPr>
        <w:t xml:space="preserve"> مردم خطبه مي</w:t>
      </w:r>
      <w:r w:rsidR="002B6E36">
        <w:rPr>
          <w:rFonts w:cs="CTraditional Arabic" w:hint="cs"/>
          <w:cs/>
          <w:lang w:bidi="fa-IR"/>
        </w:rPr>
        <w:t>‎</w:t>
      </w:r>
      <w:r w:rsidRPr="007C5470">
        <w:rPr>
          <w:rFonts w:hint="cs"/>
          <w:rtl/>
          <w:lang w:bidi="fa-IR"/>
        </w:rPr>
        <w:t>خواند و در طي كلام خود گفت:«</w:t>
      </w:r>
      <w:r w:rsidR="00CE014E" w:rsidRPr="007C5470">
        <w:rPr>
          <w:rFonts w:hint="cs"/>
          <w:rtl/>
          <w:lang w:bidi="fa-IR"/>
        </w:rPr>
        <w:t xml:space="preserve"> </w:t>
      </w:r>
      <w:r w:rsidRPr="007C5470">
        <w:rPr>
          <w:rFonts w:hint="cs"/>
          <w:rtl/>
          <w:lang w:bidi="fa-IR"/>
        </w:rPr>
        <w:t>ب</w:t>
      </w:r>
      <w:r w:rsidR="00CE014E" w:rsidRPr="007C5470">
        <w:rPr>
          <w:rFonts w:hint="cs"/>
          <w:rtl/>
          <w:lang w:bidi="fa-IR"/>
        </w:rPr>
        <w:t xml:space="preserve">ه </w:t>
      </w:r>
      <w:r w:rsidRPr="007C5470">
        <w:rPr>
          <w:rFonts w:hint="cs"/>
          <w:rtl/>
          <w:lang w:bidi="fa-IR"/>
        </w:rPr>
        <w:t xml:space="preserve">خدا قسم اگر من </w:t>
      </w:r>
      <w:r w:rsidR="00CE014E" w:rsidRPr="007C5470">
        <w:rPr>
          <w:rFonts w:hint="cs"/>
          <w:rtl/>
          <w:lang w:bidi="fa-IR"/>
        </w:rPr>
        <w:t xml:space="preserve">سنّتي را كه مرده است، </w:t>
      </w:r>
      <w:r w:rsidRPr="007C5470">
        <w:rPr>
          <w:rFonts w:hint="cs"/>
          <w:rtl/>
          <w:lang w:bidi="fa-IR"/>
        </w:rPr>
        <w:t>زنده نكنم يا از بين نبرم بدعتي را كه قد</w:t>
      </w:r>
      <w:r w:rsidR="00CE014E" w:rsidRPr="007C5470">
        <w:rPr>
          <w:rFonts w:hint="cs"/>
          <w:rtl/>
          <w:lang w:bidi="fa-IR"/>
        </w:rPr>
        <w:t xml:space="preserve"> </w:t>
      </w:r>
      <w:r w:rsidRPr="007C5470">
        <w:rPr>
          <w:rFonts w:hint="cs"/>
          <w:rtl/>
          <w:lang w:bidi="fa-IR"/>
        </w:rPr>
        <w:t>عل</w:t>
      </w:r>
      <w:r w:rsidR="00CE014E" w:rsidRPr="007C5470">
        <w:rPr>
          <w:rFonts w:hint="cs"/>
          <w:rtl/>
          <w:lang w:bidi="fa-IR"/>
        </w:rPr>
        <w:t>َ</w:t>
      </w:r>
      <w:r w:rsidRPr="007C5470">
        <w:rPr>
          <w:rFonts w:hint="cs"/>
          <w:rtl/>
          <w:lang w:bidi="fa-IR"/>
        </w:rPr>
        <w:t>م ساخته است</w:t>
      </w:r>
      <w:r w:rsidR="00611354">
        <w:rPr>
          <w:rFonts w:hint="cs"/>
          <w:rtl/>
          <w:lang w:bidi="fa-IR"/>
        </w:rPr>
        <w:t xml:space="preserve">، </w:t>
      </w:r>
      <w:r w:rsidR="00CE014E" w:rsidRPr="007C5470">
        <w:rPr>
          <w:rFonts w:hint="cs"/>
          <w:rtl/>
          <w:lang w:bidi="fa-IR"/>
        </w:rPr>
        <w:t xml:space="preserve">نمی خواهم </w:t>
      </w:r>
      <w:r w:rsidR="002B6E36">
        <w:rPr>
          <w:rFonts w:hint="cs"/>
          <w:rtl/>
          <w:lang w:bidi="fa-IR"/>
        </w:rPr>
        <w:t>لحظه</w:t>
      </w:r>
      <w:r w:rsidR="002B6E36">
        <w:rPr>
          <w:rFonts w:cs="CTraditional Arabic" w:hint="cs"/>
          <w:cs/>
          <w:lang w:bidi="fa-IR"/>
        </w:rPr>
        <w:t>‎</w:t>
      </w:r>
      <w:r w:rsidRPr="007C5470">
        <w:rPr>
          <w:rFonts w:hint="cs"/>
          <w:rtl/>
          <w:lang w:bidi="fa-IR"/>
        </w:rPr>
        <w:t>اي در بين شما زنده بمانم</w:t>
      </w:r>
      <w:r w:rsidR="00CE014E" w:rsidRPr="007C5470">
        <w:rPr>
          <w:rFonts w:hint="cs"/>
          <w:rtl/>
          <w:lang w:bidi="fa-IR"/>
        </w:rPr>
        <w:t>»</w:t>
      </w:r>
    </w:p>
    <w:p w:rsidR="00075A12" w:rsidRPr="007C5470" w:rsidRDefault="00F576F7" w:rsidP="001A7ACF">
      <w:pPr>
        <w:rPr>
          <w:rtl/>
          <w:lang w:bidi="fa-IR"/>
        </w:rPr>
      </w:pPr>
      <w:r w:rsidRPr="007C5470">
        <w:rPr>
          <w:rFonts w:hint="cs"/>
          <w:i/>
          <w:iCs/>
          <w:rtl/>
          <w:lang w:bidi="fa-IR"/>
        </w:rPr>
        <w:t xml:space="preserve">ابن و </w:t>
      </w:r>
      <w:r w:rsidR="00CE014E" w:rsidRPr="007C5470">
        <w:rPr>
          <w:rFonts w:hint="cs"/>
          <w:i/>
          <w:iCs/>
          <w:rtl/>
          <w:lang w:bidi="fa-IR"/>
        </w:rPr>
        <w:t>ضّ</w:t>
      </w:r>
      <w:r w:rsidRPr="007C5470">
        <w:rPr>
          <w:rFonts w:hint="cs"/>
          <w:i/>
          <w:iCs/>
          <w:rtl/>
          <w:lang w:bidi="fa-IR"/>
        </w:rPr>
        <w:t>اح</w:t>
      </w:r>
      <w:r w:rsidRPr="007C5470">
        <w:rPr>
          <w:rFonts w:hint="cs"/>
          <w:rtl/>
          <w:lang w:bidi="fa-IR"/>
        </w:rPr>
        <w:t xml:space="preserve"> در كتاب «القطعان» حديث</w:t>
      </w:r>
      <w:r w:rsidR="00CE014E" w:rsidRPr="007C5470">
        <w:rPr>
          <w:rFonts w:hint="cs"/>
          <w:rtl/>
          <w:lang w:bidi="fa-IR"/>
        </w:rPr>
        <w:t>ی</w:t>
      </w:r>
      <w:r w:rsidRPr="007C5470">
        <w:rPr>
          <w:rFonts w:hint="cs"/>
          <w:rtl/>
          <w:lang w:bidi="fa-IR"/>
        </w:rPr>
        <w:t xml:space="preserve"> </w:t>
      </w:r>
      <w:r w:rsidR="00CE014E" w:rsidRPr="007C5470">
        <w:rPr>
          <w:rFonts w:hint="cs"/>
          <w:rtl/>
          <w:lang w:bidi="fa-IR"/>
        </w:rPr>
        <w:t>«حسن»</w:t>
      </w:r>
      <w:r w:rsidRPr="007C5470">
        <w:rPr>
          <w:rFonts w:hint="cs"/>
          <w:rtl/>
          <w:lang w:bidi="fa-IR"/>
        </w:rPr>
        <w:t xml:space="preserve"> را از اوزاعي روايت كرده است كه فرمود:</w:t>
      </w:r>
      <w:r w:rsidR="002B6E36">
        <w:rPr>
          <w:rFonts w:hint="cs"/>
          <w:rtl/>
          <w:lang w:bidi="fa-IR"/>
        </w:rPr>
        <w:t xml:space="preserve"> </w:t>
      </w:r>
      <w:r w:rsidR="00CE014E" w:rsidRPr="007C5470">
        <w:rPr>
          <w:rFonts w:hint="cs"/>
          <w:rtl/>
          <w:lang w:bidi="fa-IR"/>
        </w:rPr>
        <w:t>«همیشه</w:t>
      </w:r>
      <w:r w:rsidRPr="007C5470">
        <w:rPr>
          <w:rFonts w:hint="cs"/>
          <w:rtl/>
          <w:lang w:bidi="fa-IR"/>
        </w:rPr>
        <w:t xml:space="preserve"> خداوند از ميان بندگانش در زمين</w:t>
      </w:r>
      <w:r w:rsidR="00CE014E" w:rsidRPr="007C5470">
        <w:rPr>
          <w:rFonts w:hint="cs"/>
          <w:rtl/>
          <w:lang w:bidi="fa-IR"/>
        </w:rPr>
        <w:t>،</w:t>
      </w:r>
      <w:r w:rsidRPr="007C5470">
        <w:rPr>
          <w:rFonts w:hint="cs"/>
          <w:rtl/>
          <w:lang w:bidi="fa-IR"/>
        </w:rPr>
        <w:t xml:space="preserve"> ناصحان و پند دهندگاني دارد كه اعمال مردم را بر كتاب خدا عرضه مي كنند</w:t>
      </w:r>
      <w:r w:rsidR="00CE014E" w:rsidRPr="007C5470">
        <w:rPr>
          <w:rFonts w:hint="cs"/>
          <w:rtl/>
          <w:lang w:bidi="fa-IR"/>
        </w:rPr>
        <w:t>،</w:t>
      </w:r>
      <w:r w:rsidRPr="007C5470">
        <w:rPr>
          <w:rFonts w:hint="cs"/>
          <w:rtl/>
          <w:lang w:bidi="fa-IR"/>
        </w:rPr>
        <w:t xml:space="preserve"> وقتي آن اعمال موافق قرآن</w:t>
      </w:r>
      <w:r w:rsidR="002B6E36">
        <w:rPr>
          <w:rFonts w:hint="cs"/>
          <w:rtl/>
          <w:lang w:bidi="fa-IR"/>
        </w:rPr>
        <w:t>[ و حديث] بود خداوند را سپاس مي</w:t>
      </w:r>
      <w:r w:rsidR="002B6E36">
        <w:rPr>
          <w:rFonts w:cs="CTraditional Arabic" w:hint="cs"/>
          <w:cs/>
          <w:lang w:bidi="fa-IR"/>
        </w:rPr>
        <w:t>‎</w:t>
      </w:r>
      <w:r w:rsidR="002B6E36">
        <w:rPr>
          <w:rFonts w:hint="cs"/>
          <w:rtl/>
          <w:lang w:bidi="fa-IR"/>
        </w:rPr>
        <w:t>گويند و چون خلاف آموزه</w:t>
      </w:r>
      <w:r w:rsidR="002B6E36">
        <w:rPr>
          <w:rFonts w:cs="CTraditional Arabic" w:hint="cs"/>
          <w:cs/>
          <w:lang w:bidi="fa-IR"/>
        </w:rPr>
        <w:t>‎</w:t>
      </w:r>
      <w:r w:rsidRPr="007C5470">
        <w:rPr>
          <w:rFonts w:hint="cs"/>
          <w:rtl/>
          <w:lang w:bidi="fa-IR"/>
        </w:rPr>
        <w:t xml:space="preserve">هاي قرآن [و </w:t>
      </w:r>
      <w:r w:rsidR="003557AA" w:rsidRPr="007C5470">
        <w:rPr>
          <w:rFonts w:hint="cs"/>
          <w:rtl/>
          <w:lang w:bidi="fa-IR"/>
        </w:rPr>
        <w:t>سنّت</w:t>
      </w:r>
      <w:r w:rsidRPr="007C5470">
        <w:rPr>
          <w:rFonts w:hint="cs"/>
          <w:rtl/>
          <w:lang w:bidi="fa-IR"/>
        </w:rPr>
        <w:t>] بود به واسطه</w:t>
      </w:r>
      <w:r w:rsidR="002B6E36">
        <w:rPr>
          <w:rFonts w:cs="CTraditional Arabic" w:hint="cs"/>
          <w:cs/>
          <w:lang w:bidi="fa-IR"/>
        </w:rPr>
        <w:t>‎</w:t>
      </w:r>
      <w:r w:rsidR="00CE014E" w:rsidRPr="007C5470">
        <w:rPr>
          <w:rFonts w:hint="cs"/>
          <w:rtl/>
          <w:lang w:bidi="fa-IR"/>
        </w:rPr>
        <w:t>ی</w:t>
      </w:r>
      <w:r w:rsidRPr="007C5470">
        <w:rPr>
          <w:rFonts w:hint="cs"/>
          <w:rtl/>
          <w:lang w:bidi="fa-IR"/>
        </w:rPr>
        <w:t xml:space="preserve"> كتاب خدا گمراهي و گمراهان را باز خواهند شناخت و اصل هدايت را تم</w:t>
      </w:r>
      <w:r w:rsidR="00CE014E" w:rsidRPr="007C5470">
        <w:rPr>
          <w:rFonts w:hint="cs"/>
          <w:rtl/>
          <w:lang w:bidi="fa-IR"/>
        </w:rPr>
        <w:t>ی</w:t>
      </w:r>
      <w:r w:rsidRPr="007C5470">
        <w:rPr>
          <w:rFonts w:hint="cs"/>
          <w:rtl/>
          <w:lang w:bidi="fa-IR"/>
        </w:rPr>
        <w:t>يز خواهند بخشيد</w:t>
      </w:r>
      <w:r w:rsidR="00CE014E" w:rsidRPr="007C5470">
        <w:rPr>
          <w:rFonts w:hint="cs"/>
          <w:rtl/>
          <w:lang w:bidi="fa-IR"/>
        </w:rPr>
        <w:t>،</w:t>
      </w:r>
      <w:r w:rsidR="002B6E36">
        <w:rPr>
          <w:rFonts w:hint="cs"/>
          <w:rtl/>
          <w:lang w:bidi="fa-IR"/>
        </w:rPr>
        <w:t xml:space="preserve"> پس در</w:t>
      </w:r>
      <w:r w:rsidRPr="007C5470">
        <w:rPr>
          <w:rFonts w:hint="cs"/>
          <w:rtl/>
          <w:lang w:bidi="fa-IR"/>
        </w:rPr>
        <w:t xml:space="preserve"> واقع آنان </w:t>
      </w:r>
      <w:r w:rsidR="002B6E36">
        <w:rPr>
          <w:rFonts w:hint="cs"/>
          <w:rtl/>
          <w:lang w:bidi="fa-IR"/>
        </w:rPr>
        <w:t>خلفا و جانشينان خدا در روي زمين</w:t>
      </w:r>
      <w:r w:rsidR="002B6E36">
        <w:rPr>
          <w:rFonts w:cs="CTraditional Arabic" w:hint="cs"/>
          <w:cs/>
          <w:lang w:bidi="fa-IR"/>
        </w:rPr>
        <w:t>‎</w:t>
      </w:r>
      <w:r w:rsidRPr="007C5470">
        <w:rPr>
          <w:rFonts w:hint="cs"/>
          <w:rtl/>
          <w:lang w:bidi="fa-IR"/>
        </w:rPr>
        <w:t>اند»</w:t>
      </w:r>
      <w:r w:rsidR="00075A12" w:rsidRPr="007C5470">
        <w:rPr>
          <w:rFonts w:hint="cs"/>
          <w:rtl/>
          <w:lang w:bidi="fa-IR"/>
        </w:rPr>
        <w:t>.</w:t>
      </w:r>
    </w:p>
    <w:p w:rsidR="00075A12" w:rsidRPr="007C5470" w:rsidRDefault="00F576F7" w:rsidP="001A7ACF">
      <w:pPr>
        <w:rPr>
          <w:rtl/>
          <w:lang w:bidi="fa-IR"/>
        </w:rPr>
      </w:pPr>
      <w:r w:rsidRPr="007C5470">
        <w:rPr>
          <w:rFonts w:hint="cs"/>
          <w:rtl/>
          <w:lang w:bidi="fa-IR"/>
        </w:rPr>
        <w:t>از سفيان ثوري در همين باب روايت شده است:</w:t>
      </w:r>
      <w:r w:rsidR="002B6E36">
        <w:rPr>
          <w:rFonts w:hint="cs"/>
          <w:rtl/>
          <w:lang w:bidi="fa-IR"/>
        </w:rPr>
        <w:t xml:space="preserve"> </w:t>
      </w:r>
      <w:r w:rsidRPr="007C5470">
        <w:rPr>
          <w:rFonts w:hint="cs"/>
          <w:rtl/>
          <w:lang w:bidi="fa-IR"/>
        </w:rPr>
        <w:t>«در راه اهل حق گام ب</w:t>
      </w:r>
      <w:r w:rsidR="00075A12" w:rsidRPr="007C5470">
        <w:rPr>
          <w:rFonts w:hint="cs"/>
          <w:rtl/>
          <w:lang w:bidi="fa-IR"/>
        </w:rPr>
        <w:t xml:space="preserve">ردار </w:t>
      </w:r>
      <w:r w:rsidRPr="007C5470">
        <w:rPr>
          <w:rFonts w:hint="cs"/>
          <w:rtl/>
          <w:lang w:bidi="fa-IR"/>
        </w:rPr>
        <w:t>و از كمي افراد آن بيمي به دل راه نده.</w:t>
      </w:r>
      <w:r w:rsidR="00075A12" w:rsidRPr="007C5470">
        <w:rPr>
          <w:rFonts w:hint="cs"/>
          <w:rtl/>
          <w:lang w:bidi="fa-IR"/>
        </w:rPr>
        <w:t>»</w:t>
      </w:r>
    </w:p>
    <w:p w:rsidR="00314B59" w:rsidRPr="007C5470" w:rsidRDefault="00F576F7" w:rsidP="001A7ACF">
      <w:pPr>
        <w:rPr>
          <w:rtl/>
          <w:lang w:bidi="fa-IR"/>
        </w:rPr>
      </w:pPr>
      <w:r w:rsidRPr="007C5470">
        <w:rPr>
          <w:rFonts w:hint="cs"/>
          <w:rtl/>
          <w:lang w:bidi="fa-IR"/>
        </w:rPr>
        <w:t xml:space="preserve">اين گونه مابين دو ديدگاه [احياي </w:t>
      </w:r>
      <w:r w:rsidR="003557AA" w:rsidRPr="007C5470">
        <w:rPr>
          <w:rFonts w:hint="cs"/>
          <w:rtl/>
          <w:lang w:bidi="fa-IR"/>
        </w:rPr>
        <w:t>سنّت</w:t>
      </w:r>
      <w:r w:rsidRPr="007C5470">
        <w:rPr>
          <w:rFonts w:hint="cs"/>
          <w:rtl/>
          <w:lang w:bidi="fa-IR"/>
        </w:rPr>
        <w:t xml:space="preserve"> يا پيمايش بدعت] گرفتار شك و دو دلي بودم</w:t>
      </w:r>
      <w:r w:rsidR="00075A12" w:rsidRPr="007C5470">
        <w:rPr>
          <w:rFonts w:hint="cs"/>
          <w:rtl/>
          <w:lang w:bidi="fa-IR"/>
        </w:rPr>
        <w:t>.</w:t>
      </w:r>
      <w:r w:rsidRPr="007C5470">
        <w:rPr>
          <w:rFonts w:hint="cs"/>
          <w:rtl/>
          <w:lang w:bidi="fa-IR"/>
        </w:rPr>
        <w:t xml:space="preserve"> قصد خود را با گروهي از دوستان</w:t>
      </w:r>
      <w:r w:rsidR="00075A12" w:rsidRPr="007C5470">
        <w:rPr>
          <w:rFonts w:hint="cs"/>
          <w:rtl/>
          <w:lang w:bidi="fa-IR"/>
        </w:rPr>
        <w:t xml:space="preserve"> که در عمق جانم جاي دار</w:t>
      </w:r>
      <w:r w:rsidRPr="007C5470">
        <w:rPr>
          <w:rFonts w:hint="cs"/>
          <w:rtl/>
          <w:lang w:bidi="fa-IR"/>
        </w:rPr>
        <w:t>ند هموناني كه در سال مريض حاليم [به علت عدم اقت</w:t>
      </w:r>
      <w:r w:rsidR="00075A12" w:rsidRPr="007C5470">
        <w:rPr>
          <w:rFonts w:hint="cs"/>
          <w:rtl/>
          <w:lang w:bidi="fa-IR"/>
        </w:rPr>
        <w:t>ف</w:t>
      </w:r>
      <w:r w:rsidRPr="007C5470">
        <w:rPr>
          <w:rFonts w:hint="cs"/>
          <w:rtl/>
          <w:lang w:bidi="fa-IR"/>
        </w:rPr>
        <w:t xml:space="preserve">اي </w:t>
      </w:r>
      <w:r w:rsidR="003557AA" w:rsidRPr="007C5470">
        <w:rPr>
          <w:rFonts w:hint="cs"/>
          <w:rtl/>
          <w:lang w:bidi="fa-IR"/>
        </w:rPr>
        <w:t>سنّت</w:t>
      </w:r>
      <w:r w:rsidRPr="007C5470">
        <w:rPr>
          <w:rFonts w:hint="cs"/>
          <w:rtl/>
          <w:lang w:bidi="fa-IR"/>
        </w:rPr>
        <w:t xml:space="preserve">] </w:t>
      </w:r>
      <w:r w:rsidR="00075A12" w:rsidRPr="007C5470">
        <w:rPr>
          <w:rFonts w:hint="cs"/>
          <w:rtl/>
          <w:lang w:bidi="fa-IR"/>
        </w:rPr>
        <w:t>هم</w:t>
      </w:r>
      <w:r w:rsidR="002B6E36">
        <w:rPr>
          <w:rFonts w:hint="cs"/>
          <w:rtl/>
          <w:lang w:bidi="fa-IR"/>
        </w:rPr>
        <w:t>راز</w:t>
      </w:r>
      <w:r w:rsidRPr="007C5470">
        <w:rPr>
          <w:rFonts w:hint="cs"/>
          <w:rtl/>
          <w:lang w:bidi="fa-IR"/>
        </w:rPr>
        <w:t>م بودند [در ميان نهادم كه مي خواهم] كاري به انجام و انجاز رسانم</w:t>
      </w:r>
      <w:r w:rsidR="00075A12" w:rsidRPr="007C5470">
        <w:rPr>
          <w:rFonts w:hint="cs"/>
          <w:rtl/>
          <w:lang w:bidi="fa-IR"/>
        </w:rPr>
        <w:t>؟!</w:t>
      </w:r>
      <w:r w:rsidRPr="007C5470">
        <w:rPr>
          <w:rFonts w:hint="cs"/>
          <w:rtl/>
          <w:lang w:bidi="fa-IR"/>
        </w:rPr>
        <w:t xml:space="preserve"> </w:t>
      </w:r>
      <w:r w:rsidR="00075A12" w:rsidRPr="007C5470">
        <w:rPr>
          <w:rFonts w:hint="cs"/>
          <w:rtl/>
          <w:lang w:bidi="fa-IR"/>
        </w:rPr>
        <w:t xml:space="preserve">دوستانم این هدف من را </w:t>
      </w:r>
      <w:r w:rsidRPr="007C5470">
        <w:rPr>
          <w:rFonts w:hint="cs"/>
          <w:rtl/>
          <w:lang w:bidi="fa-IR"/>
        </w:rPr>
        <w:t>از اعمالي ديدند كه انتشار آن از لحاظ شرعي مشكلي ندارد بلكه به حسب وقت و زمان اوجب واجبات است.</w:t>
      </w:r>
      <w:r w:rsidR="002B6E36">
        <w:rPr>
          <w:rFonts w:hint="cs"/>
          <w:rtl/>
          <w:lang w:bidi="fa-IR"/>
        </w:rPr>
        <w:t xml:space="preserve"> </w:t>
      </w:r>
      <w:r w:rsidR="00075A12" w:rsidRPr="007C5470">
        <w:rPr>
          <w:rFonts w:hint="cs"/>
          <w:rtl/>
          <w:lang w:bidi="fa-IR"/>
        </w:rPr>
        <w:t xml:space="preserve">بعد از آن </w:t>
      </w:r>
      <w:r w:rsidRPr="007C5470">
        <w:rPr>
          <w:rFonts w:hint="cs"/>
          <w:rtl/>
          <w:lang w:bidi="fa-IR"/>
        </w:rPr>
        <w:t xml:space="preserve">از خداوند </w:t>
      </w:r>
      <w:r w:rsidR="00075A12" w:rsidRPr="007C5470">
        <w:rPr>
          <w:rFonts w:hint="cs"/>
          <w:rtl/>
          <w:lang w:bidi="fa-IR"/>
        </w:rPr>
        <w:t>در نگارش كتابي يا</w:t>
      </w:r>
      <w:r w:rsidR="002B6E36">
        <w:rPr>
          <w:rFonts w:hint="cs"/>
          <w:rtl/>
          <w:lang w:bidi="fa-IR"/>
        </w:rPr>
        <w:t>ري خواستم که مشتمل بر بيان بدعت</w:t>
      </w:r>
      <w:r w:rsidR="00075A12" w:rsidRPr="007C5470">
        <w:rPr>
          <w:rFonts w:hint="cs"/>
          <w:rtl/>
          <w:lang w:bidi="fa-IR"/>
        </w:rPr>
        <w:t xml:space="preserve">ها و احكام متعلق بدان </w:t>
      </w:r>
      <w:r w:rsidRPr="007C5470">
        <w:rPr>
          <w:rFonts w:hint="cs"/>
          <w:rtl/>
          <w:lang w:bidi="fa-IR"/>
        </w:rPr>
        <w:t xml:space="preserve">است </w:t>
      </w:r>
      <w:r w:rsidR="002B6E36">
        <w:rPr>
          <w:rFonts w:hint="cs"/>
          <w:rtl/>
          <w:lang w:bidi="fa-IR"/>
        </w:rPr>
        <w:t>و در بر دارنده</w:t>
      </w:r>
      <w:r w:rsidR="002B6E36">
        <w:rPr>
          <w:rFonts w:cs="CTraditional Arabic" w:hint="cs"/>
          <w:cs/>
          <w:lang w:bidi="fa-IR"/>
        </w:rPr>
        <w:t>‎</w:t>
      </w:r>
      <w:r w:rsidR="00075A12" w:rsidRPr="007C5470">
        <w:rPr>
          <w:rFonts w:hint="cs"/>
          <w:rtl/>
          <w:lang w:bidi="fa-IR"/>
        </w:rPr>
        <w:t>ی</w:t>
      </w:r>
      <w:r w:rsidRPr="007C5470">
        <w:rPr>
          <w:rFonts w:hint="cs"/>
          <w:rtl/>
          <w:lang w:bidi="fa-IR"/>
        </w:rPr>
        <w:t xml:space="preserve"> اصول و فروع مسا</w:t>
      </w:r>
      <w:r w:rsidR="00075A12" w:rsidRPr="007C5470">
        <w:rPr>
          <w:rFonts w:hint="cs"/>
          <w:rtl/>
          <w:lang w:bidi="fa-IR"/>
        </w:rPr>
        <w:t xml:space="preserve">يل [دين و عقيده] و آن را </w:t>
      </w:r>
      <w:r w:rsidR="00075A12" w:rsidRPr="007C5470">
        <w:rPr>
          <w:rFonts w:hint="cs"/>
          <w:b/>
          <w:bCs/>
          <w:rtl/>
          <w:lang w:bidi="fa-IR"/>
        </w:rPr>
        <w:t>«الاعت</w:t>
      </w:r>
      <w:r w:rsidRPr="007C5470">
        <w:rPr>
          <w:rFonts w:hint="cs"/>
          <w:b/>
          <w:bCs/>
          <w:rtl/>
          <w:lang w:bidi="fa-IR"/>
        </w:rPr>
        <w:t>صام»</w:t>
      </w:r>
      <w:r w:rsidRPr="007C5470">
        <w:rPr>
          <w:rFonts w:hint="cs"/>
          <w:rtl/>
          <w:lang w:bidi="fa-IR"/>
        </w:rPr>
        <w:t xml:space="preserve"> </w:t>
      </w:r>
      <w:r w:rsidR="00314B59" w:rsidRPr="007C5470">
        <w:rPr>
          <w:rFonts w:hint="cs"/>
          <w:rtl/>
          <w:lang w:bidi="fa-IR"/>
        </w:rPr>
        <w:t>یعنی</w:t>
      </w:r>
      <w:r w:rsidRPr="007C5470">
        <w:rPr>
          <w:rFonts w:hint="cs"/>
          <w:rtl/>
          <w:lang w:bidi="fa-IR"/>
        </w:rPr>
        <w:t xml:space="preserve"> خويشتن داري و باز داشتن از </w:t>
      </w:r>
      <w:r w:rsidR="00314B59" w:rsidRPr="007C5470">
        <w:rPr>
          <w:rFonts w:hint="cs"/>
          <w:rtl/>
          <w:lang w:bidi="fa-IR"/>
        </w:rPr>
        <w:t>گ</w:t>
      </w:r>
      <w:r w:rsidRPr="007C5470">
        <w:rPr>
          <w:rFonts w:hint="cs"/>
          <w:rtl/>
          <w:lang w:bidi="fa-IR"/>
        </w:rPr>
        <w:t>ناه و نامشروع نام نهادم.</w:t>
      </w:r>
    </w:p>
    <w:p w:rsidR="002B6E36" w:rsidRDefault="00F576F7" w:rsidP="001A7ACF">
      <w:pPr>
        <w:rPr>
          <w:rtl/>
          <w:lang w:bidi="fa-IR"/>
        </w:rPr>
      </w:pPr>
      <w:r w:rsidRPr="007C5470">
        <w:rPr>
          <w:rFonts w:hint="cs"/>
          <w:rtl/>
          <w:lang w:bidi="fa-IR"/>
        </w:rPr>
        <w:t>اي خداوند بلند مرتبه</w:t>
      </w:r>
      <w:r w:rsidR="00314B59" w:rsidRPr="007C5470">
        <w:rPr>
          <w:rFonts w:hint="cs"/>
          <w:rtl/>
          <w:lang w:bidi="fa-IR"/>
        </w:rPr>
        <w:t>،</w:t>
      </w:r>
      <w:r w:rsidRPr="007C5470">
        <w:rPr>
          <w:rFonts w:hint="cs"/>
          <w:rtl/>
          <w:lang w:bidi="fa-IR"/>
        </w:rPr>
        <w:t xml:space="preserve"> از تو خواستارم كه آن را تلاشي پالايش شده</w:t>
      </w:r>
      <w:r w:rsidR="00314B59" w:rsidRPr="007C5470">
        <w:rPr>
          <w:rFonts w:hint="cs"/>
          <w:rtl/>
          <w:lang w:bidi="fa-IR"/>
        </w:rPr>
        <w:t>،</w:t>
      </w:r>
      <w:r w:rsidRPr="007C5470">
        <w:rPr>
          <w:rFonts w:hint="cs"/>
          <w:rtl/>
          <w:lang w:bidi="fa-IR"/>
        </w:rPr>
        <w:t xml:space="preserve"> حركتي</w:t>
      </w:r>
      <w:r w:rsidR="002B6E36">
        <w:rPr>
          <w:rFonts w:hint="cs"/>
          <w:rtl/>
          <w:lang w:bidi="fa-IR"/>
        </w:rPr>
        <w:t xml:space="preserve"> سودمند نه بي بهره و ناقص قرار </w:t>
      </w:r>
      <w:r w:rsidRPr="007C5470">
        <w:rPr>
          <w:rFonts w:hint="cs"/>
          <w:rtl/>
          <w:lang w:bidi="fa-IR"/>
        </w:rPr>
        <w:t>دهي و از تو خواهانم پاداش زحمات اين [تدوين] را به طور كامل نه ناقص به من ارزا</w:t>
      </w:r>
      <w:r w:rsidR="002B6E36">
        <w:rPr>
          <w:rFonts w:hint="cs"/>
          <w:rtl/>
          <w:lang w:bidi="fa-IR"/>
        </w:rPr>
        <w:t>ني داري «آمين» و لا حول و لا قوة</w:t>
      </w:r>
      <w:r w:rsidRPr="007C5470">
        <w:rPr>
          <w:rFonts w:hint="cs"/>
          <w:rtl/>
          <w:lang w:bidi="fa-IR"/>
        </w:rPr>
        <w:t xml:space="preserve"> الا </w:t>
      </w:r>
      <w:r w:rsidR="003F556D" w:rsidRPr="007C5470">
        <w:rPr>
          <w:rFonts w:hint="cs"/>
          <w:rtl/>
          <w:lang w:bidi="fa-IR"/>
        </w:rPr>
        <w:t>با</w:t>
      </w:r>
      <w:r w:rsidRPr="007C5470">
        <w:rPr>
          <w:rFonts w:hint="cs"/>
          <w:rtl/>
          <w:lang w:bidi="fa-IR"/>
        </w:rPr>
        <w:t>لله العلي</w:t>
      </w:r>
      <w:r w:rsidR="003F556D" w:rsidRPr="007C5470">
        <w:rPr>
          <w:rFonts w:hint="cs"/>
          <w:rtl/>
          <w:lang w:bidi="fa-IR"/>
        </w:rPr>
        <w:t>ّ</w:t>
      </w:r>
      <w:r w:rsidRPr="007C5470">
        <w:rPr>
          <w:rFonts w:hint="cs"/>
          <w:rtl/>
          <w:lang w:bidi="fa-IR"/>
        </w:rPr>
        <w:t xml:space="preserve"> العظيم.</w:t>
      </w:r>
    </w:p>
    <w:p w:rsidR="00724C30" w:rsidRPr="007C5470" w:rsidRDefault="00724C30" w:rsidP="001A7ACF">
      <w:pPr>
        <w:rPr>
          <w:b/>
          <w:bCs/>
          <w:rtl/>
          <w:lang w:bidi="fa-IR"/>
        </w:rPr>
      </w:pPr>
      <w:r w:rsidRPr="007C5470">
        <w:rPr>
          <w:rFonts w:hint="cs"/>
          <w:rtl/>
          <w:lang w:bidi="fa-IR"/>
        </w:rPr>
        <w:t>اين كتاب به حسب هدفي كه در نگارش آن مدّ نظر بود در ده باب تدوين شد و هر باب نيز فصولي دارد كه بر طبق محتوا مسايلي را شرح و بسط مي دهد و آن چه در ذيل اين اصول و فروع متعلق به آن آمده، شرح و توضيح داده شده است.</w:t>
      </w:r>
    </w:p>
    <w:p w:rsidR="007D4F37" w:rsidRPr="007C5470" w:rsidRDefault="00724C30" w:rsidP="002B6E36">
      <w:pPr>
        <w:rPr>
          <w:rtl/>
          <w:lang w:bidi="fa-IR"/>
        </w:rPr>
      </w:pPr>
      <w:r w:rsidRPr="007C5470">
        <w:rPr>
          <w:rFonts w:hint="cs"/>
          <w:rtl/>
          <w:lang w:bidi="fa-IR"/>
        </w:rPr>
        <w:t>«مولّف»</w:t>
      </w:r>
    </w:p>
    <w:p w:rsidR="002B6E36" w:rsidRDefault="002B6E36" w:rsidP="002B6E36">
      <w:pPr>
        <w:pStyle w:val="1"/>
        <w:rPr>
          <w:rtl/>
          <w:lang w:bidi="fa-IR"/>
        </w:rPr>
      </w:pPr>
      <w:r>
        <w:rPr>
          <w:rtl/>
          <w:lang w:bidi="fa-IR"/>
        </w:rPr>
        <w:br w:type="page"/>
      </w:r>
    </w:p>
    <w:p w:rsidR="002B6E36" w:rsidRDefault="002B6E36" w:rsidP="002B6E36">
      <w:pPr>
        <w:pStyle w:val="1"/>
        <w:rPr>
          <w:rtl/>
          <w:lang w:bidi="fa-IR"/>
        </w:rPr>
      </w:pPr>
    </w:p>
    <w:p w:rsidR="00F576F7" w:rsidRPr="007C5470" w:rsidRDefault="002B6E36" w:rsidP="002B6E36">
      <w:pPr>
        <w:pStyle w:val="1"/>
        <w:rPr>
          <w:rtl/>
          <w:lang w:bidi="fa-IR"/>
        </w:rPr>
      </w:pPr>
      <w:bookmarkStart w:id="4" w:name="_Toc236404216"/>
      <w:r>
        <w:rPr>
          <w:rFonts w:hint="cs"/>
          <w:rtl/>
          <w:lang w:bidi="fa-IR"/>
        </w:rPr>
        <w:t>باب اول</w:t>
      </w:r>
      <w:bookmarkEnd w:id="4"/>
    </w:p>
    <w:p w:rsidR="00E551E4" w:rsidRPr="007C5470" w:rsidRDefault="002B6E36" w:rsidP="002B6E36">
      <w:pPr>
        <w:pStyle w:val="1"/>
        <w:rPr>
          <w:rtl/>
          <w:lang w:bidi="fa-IR"/>
        </w:rPr>
      </w:pPr>
      <w:bookmarkStart w:id="5" w:name="_Toc236404217"/>
      <w:r>
        <w:rPr>
          <w:rFonts w:hint="cs"/>
          <w:rtl/>
          <w:lang w:bidi="fa-IR"/>
        </w:rPr>
        <w:t>تعريف بدعت</w:t>
      </w:r>
      <w:r>
        <w:rPr>
          <w:rFonts w:cs="CTraditional Arabic" w:hint="cs"/>
          <w:cs/>
          <w:lang w:bidi="fa-IR"/>
        </w:rPr>
        <w:t>‎</w:t>
      </w:r>
      <w:r w:rsidR="00F576F7" w:rsidRPr="007C5470">
        <w:rPr>
          <w:rFonts w:hint="cs"/>
          <w:rtl/>
          <w:lang w:bidi="fa-IR"/>
        </w:rPr>
        <w:t>ها</w:t>
      </w:r>
      <w:bookmarkEnd w:id="5"/>
    </w:p>
    <w:p w:rsidR="002B6E36" w:rsidRDefault="002B6E36" w:rsidP="002B6E36">
      <w:pPr>
        <w:pStyle w:val="1"/>
        <w:rPr>
          <w:rtl/>
          <w:lang w:bidi="fa-IR"/>
        </w:rPr>
      </w:pPr>
      <w:bookmarkStart w:id="6" w:name="_Toc236404218"/>
      <w:r>
        <w:rPr>
          <w:rFonts w:hint="cs"/>
          <w:rtl/>
          <w:lang w:bidi="fa-IR"/>
        </w:rPr>
        <w:t>و</w:t>
      </w:r>
      <w:bookmarkEnd w:id="6"/>
    </w:p>
    <w:p w:rsidR="005373AA" w:rsidRPr="007C5470" w:rsidRDefault="00F576F7" w:rsidP="002B6E36">
      <w:pPr>
        <w:pStyle w:val="1"/>
        <w:rPr>
          <w:rtl/>
          <w:lang w:bidi="fa-IR"/>
        </w:rPr>
      </w:pPr>
      <w:bookmarkStart w:id="7" w:name="_Toc236404219"/>
      <w:r w:rsidRPr="007C5470">
        <w:rPr>
          <w:rFonts w:hint="cs"/>
          <w:rtl/>
          <w:lang w:bidi="fa-IR"/>
        </w:rPr>
        <w:t>بيان</w:t>
      </w:r>
      <w:r w:rsidR="002B6E36">
        <w:rPr>
          <w:rFonts w:hint="cs"/>
          <w:rtl/>
          <w:lang w:bidi="fa-IR"/>
        </w:rPr>
        <w:t xml:space="preserve"> زیر مجموعه</w:t>
      </w:r>
      <w:r w:rsidR="002B6E36">
        <w:rPr>
          <w:rFonts w:cs="CTraditional Arabic" w:hint="cs"/>
          <w:cs/>
          <w:lang w:bidi="fa-IR"/>
        </w:rPr>
        <w:t>‎</w:t>
      </w:r>
      <w:r w:rsidR="00E551E4" w:rsidRPr="007C5470">
        <w:rPr>
          <w:rFonts w:hint="cs"/>
          <w:rtl/>
          <w:lang w:bidi="fa-IR"/>
        </w:rPr>
        <w:t>های آن</w:t>
      </w:r>
      <w:bookmarkEnd w:id="7"/>
    </w:p>
    <w:p w:rsidR="00F576F7" w:rsidRPr="007C5470" w:rsidRDefault="002B6E36" w:rsidP="00031F98">
      <w:pPr>
        <w:pStyle w:val="2"/>
        <w:rPr>
          <w:rtl/>
          <w:lang w:bidi="fa-IR"/>
        </w:rPr>
      </w:pPr>
      <w:r>
        <w:rPr>
          <w:rtl/>
          <w:lang w:bidi="fa-IR"/>
        </w:rPr>
        <w:br w:type="page"/>
      </w:r>
      <w:bookmarkStart w:id="8" w:name="_Toc236404220"/>
      <w:r w:rsidR="00F576F7" w:rsidRPr="007C5470">
        <w:rPr>
          <w:rFonts w:hint="cs"/>
          <w:rtl/>
          <w:lang w:bidi="fa-IR"/>
        </w:rPr>
        <w:t>تعري</w:t>
      </w:r>
      <w:r w:rsidR="00031F98">
        <w:rPr>
          <w:rFonts w:hint="cs"/>
          <w:rtl/>
          <w:lang w:bidi="fa-IR"/>
        </w:rPr>
        <w:t>ف بدعت و بيان معاني و مشتقات آن</w:t>
      </w:r>
      <w:bookmarkEnd w:id="8"/>
    </w:p>
    <w:p w:rsidR="00031F98" w:rsidRDefault="00F576F7" w:rsidP="001A7ACF">
      <w:pPr>
        <w:rPr>
          <w:rtl/>
          <w:lang w:bidi="fa-IR"/>
        </w:rPr>
      </w:pPr>
      <w:r w:rsidRPr="007C5470">
        <w:rPr>
          <w:rFonts w:hint="cs"/>
          <w:rtl/>
          <w:lang w:bidi="fa-IR"/>
        </w:rPr>
        <w:t>ب</w:t>
      </w:r>
      <w:r w:rsidR="00400F70" w:rsidRPr="007C5470">
        <w:rPr>
          <w:rFonts w:hint="cs"/>
          <w:rtl/>
          <w:lang w:bidi="fa-IR"/>
        </w:rPr>
        <w:t>ـُن واژه</w:t>
      </w:r>
      <w:r w:rsidR="00400F70" w:rsidRPr="007C5470">
        <w:rPr>
          <w:rtl/>
          <w:lang w:bidi="fa-IR"/>
        </w:rPr>
        <w:softHyphen/>
      </w:r>
      <w:r w:rsidRPr="007C5470">
        <w:rPr>
          <w:rFonts w:hint="cs"/>
          <w:rtl/>
          <w:lang w:bidi="fa-IR"/>
        </w:rPr>
        <w:t>ي ب</w:t>
      </w:r>
      <w:r w:rsidR="00031F98">
        <w:rPr>
          <w:rFonts w:hint="cs"/>
          <w:rtl/>
          <w:lang w:bidi="fa-IR"/>
        </w:rPr>
        <w:t>َ</w:t>
      </w:r>
      <w:r w:rsidRPr="007C5470">
        <w:rPr>
          <w:rFonts w:hint="cs"/>
          <w:rtl/>
          <w:lang w:bidi="fa-IR"/>
        </w:rPr>
        <w:t>د</w:t>
      </w:r>
      <w:r w:rsidR="00400F70" w:rsidRPr="007C5470">
        <w:rPr>
          <w:rFonts w:hint="cs"/>
          <w:rtl/>
          <w:lang w:bidi="fa-IR"/>
        </w:rPr>
        <w:t>َ</w:t>
      </w:r>
      <w:r w:rsidRPr="007C5470">
        <w:rPr>
          <w:rFonts w:hint="cs"/>
          <w:rtl/>
          <w:lang w:bidi="fa-IR"/>
        </w:rPr>
        <w:t>ع از</w:t>
      </w:r>
      <w:r w:rsidR="00662D8A" w:rsidRPr="007C5470">
        <w:rPr>
          <w:rFonts w:hint="cs"/>
          <w:rtl/>
          <w:lang w:bidi="fa-IR"/>
        </w:rPr>
        <w:t xml:space="preserve"> نو</w:t>
      </w:r>
      <w:r w:rsidRPr="007C5470">
        <w:rPr>
          <w:rFonts w:hint="cs"/>
          <w:rtl/>
          <w:lang w:bidi="fa-IR"/>
        </w:rPr>
        <w:t>آوري است</w:t>
      </w:r>
      <w:r w:rsidR="00662D8A" w:rsidRPr="007C5470">
        <w:rPr>
          <w:rFonts w:hint="cs"/>
          <w:rtl/>
          <w:lang w:bidi="fa-IR"/>
        </w:rPr>
        <w:t>،</w:t>
      </w:r>
      <w:r w:rsidRPr="007C5470">
        <w:rPr>
          <w:rFonts w:hint="cs"/>
          <w:rtl/>
          <w:lang w:bidi="fa-IR"/>
        </w:rPr>
        <w:t xml:space="preserve"> بدون م</w:t>
      </w:r>
      <w:r w:rsidR="00400F70" w:rsidRPr="007C5470">
        <w:rPr>
          <w:rFonts w:hint="cs"/>
          <w:rtl/>
          <w:lang w:bidi="fa-IR"/>
        </w:rPr>
        <w:t>ُ</w:t>
      </w:r>
      <w:r w:rsidRPr="007C5470">
        <w:rPr>
          <w:rFonts w:hint="cs"/>
          <w:rtl/>
          <w:lang w:bidi="fa-IR"/>
        </w:rPr>
        <w:t>دل و نمونه قبلي</w:t>
      </w:r>
      <w:r w:rsidR="00400F70" w:rsidRPr="007C5470">
        <w:rPr>
          <w:rFonts w:hint="cs"/>
          <w:rtl/>
          <w:lang w:bidi="fa-IR"/>
        </w:rPr>
        <w:t>؛</w:t>
      </w:r>
      <w:r w:rsidR="00031F98">
        <w:rPr>
          <w:rFonts w:hint="cs"/>
          <w:rtl/>
          <w:lang w:bidi="fa-IR"/>
        </w:rPr>
        <w:t xml:space="preserve"> چنانكه خداوند بلند مرتبه مي</w:t>
      </w:r>
      <w:r w:rsidR="00031F98">
        <w:rPr>
          <w:rFonts w:cs="CTraditional Arabic" w:hint="cs"/>
          <w:cs/>
          <w:lang w:bidi="fa-IR"/>
        </w:rPr>
        <w:t>‎</w:t>
      </w:r>
      <w:r w:rsidRPr="007C5470">
        <w:rPr>
          <w:rFonts w:hint="cs"/>
          <w:rtl/>
          <w:lang w:bidi="fa-IR"/>
        </w:rPr>
        <w:t>فرمايد</w:t>
      </w:r>
      <w:r w:rsidRPr="007C5470">
        <w:rPr>
          <w:rFonts w:hint="cs"/>
          <w:b/>
          <w:bCs/>
          <w:rtl/>
          <w:lang w:bidi="fa-IR"/>
        </w:rPr>
        <w:t>:«</w:t>
      </w:r>
      <w:r w:rsidR="00662D8A" w:rsidRPr="007C5470">
        <w:rPr>
          <w:rFonts w:hint="cs"/>
          <w:b/>
          <w:bCs/>
          <w:rtl/>
          <w:lang w:bidi="fa-IR"/>
        </w:rPr>
        <w:t xml:space="preserve"> </w:t>
      </w:r>
      <w:r w:rsidRPr="007C5470">
        <w:rPr>
          <w:rFonts w:hint="cs"/>
          <w:b/>
          <w:bCs/>
          <w:rtl/>
          <w:lang w:bidi="fa-IR"/>
        </w:rPr>
        <w:t>بديع</w:t>
      </w:r>
      <w:r w:rsidR="00FE74AE" w:rsidRPr="007C5470">
        <w:rPr>
          <w:rFonts w:hint="cs"/>
          <w:b/>
          <w:bCs/>
          <w:rtl/>
          <w:lang w:bidi="fa-IR"/>
        </w:rPr>
        <w:t>ُ</w:t>
      </w:r>
      <w:r w:rsidRPr="007C5470">
        <w:rPr>
          <w:rFonts w:hint="cs"/>
          <w:b/>
          <w:bCs/>
          <w:rtl/>
          <w:lang w:bidi="fa-IR"/>
        </w:rPr>
        <w:t xml:space="preserve"> الس</w:t>
      </w:r>
      <w:r w:rsidR="00FE74AE" w:rsidRPr="007C5470">
        <w:rPr>
          <w:rFonts w:hint="cs"/>
          <w:b/>
          <w:bCs/>
          <w:rtl/>
          <w:lang w:bidi="fa-IR"/>
        </w:rPr>
        <w:t>ّ</w:t>
      </w:r>
      <w:r w:rsidRPr="007C5470">
        <w:rPr>
          <w:rFonts w:hint="cs"/>
          <w:b/>
          <w:bCs/>
          <w:rtl/>
          <w:lang w:bidi="fa-IR"/>
        </w:rPr>
        <w:t>موات و الار</w:t>
      </w:r>
      <w:r w:rsidR="00031F98">
        <w:rPr>
          <w:rFonts w:hint="cs"/>
          <w:b/>
          <w:bCs/>
          <w:rtl/>
          <w:lang w:bidi="fa-IR"/>
        </w:rPr>
        <w:t>ض»</w:t>
      </w:r>
      <w:r w:rsidR="00FE74AE" w:rsidRPr="007C5470">
        <w:rPr>
          <w:rFonts w:hint="cs"/>
          <w:b/>
          <w:bCs/>
          <w:rtl/>
          <w:lang w:bidi="fa-IR"/>
        </w:rPr>
        <w:t xml:space="preserve"> </w:t>
      </w:r>
      <w:r w:rsidRPr="00031F98">
        <w:rPr>
          <w:rFonts w:hint="cs"/>
          <w:rtl/>
          <w:lang w:bidi="fa-IR"/>
        </w:rPr>
        <w:t>هستي بخش و به وجود آورنده</w:t>
      </w:r>
      <w:r w:rsidR="00031F98" w:rsidRPr="00031F98">
        <w:rPr>
          <w:rFonts w:cs="CTraditional Arabic" w:hint="cs"/>
          <w:cs/>
          <w:lang w:bidi="fa-IR"/>
        </w:rPr>
        <w:t>‎</w:t>
      </w:r>
      <w:r w:rsidR="00FE74AE" w:rsidRPr="00031F98">
        <w:rPr>
          <w:rFonts w:hint="cs"/>
          <w:rtl/>
          <w:lang w:bidi="fa-IR"/>
        </w:rPr>
        <w:t>ی</w:t>
      </w:r>
      <w:r w:rsidRPr="00031F98">
        <w:rPr>
          <w:rFonts w:hint="cs"/>
          <w:rtl/>
          <w:lang w:bidi="fa-IR"/>
        </w:rPr>
        <w:t xml:space="preserve"> آسمان و زمين بدون نمونه و م</w:t>
      </w:r>
      <w:r w:rsidR="00FE74AE" w:rsidRPr="00031F98">
        <w:rPr>
          <w:rFonts w:hint="cs"/>
          <w:rtl/>
          <w:lang w:bidi="fa-IR"/>
        </w:rPr>
        <w:t>ُ</w:t>
      </w:r>
      <w:r w:rsidRPr="00031F98">
        <w:rPr>
          <w:rFonts w:hint="cs"/>
          <w:rtl/>
          <w:lang w:bidi="fa-IR"/>
        </w:rPr>
        <w:t>دل قبلي</w:t>
      </w:r>
      <w:r w:rsidR="00FE74AE" w:rsidRPr="00031F98">
        <w:rPr>
          <w:rFonts w:hint="cs"/>
          <w:rtl/>
          <w:lang w:bidi="fa-IR"/>
        </w:rPr>
        <w:t>( بقره/117</w:t>
      </w:r>
      <w:r w:rsidR="00611354" w:rsidRPr="00031F98">
        <w:rPr>
          <w:rFonts w:hint="cs"/>
          <w:rtl/>
          <w:lang w:bidi="fa-IR"/>
        </w:rPr>
        <w:t>)</w:t>
      </w:r>
    </w:p>
    <w:p w:rsidR="00031F98" w:rsidRDefault="00611354" w:rsidP="001A7ACF">
      <w:pPr>
        <w:rPr>
          <w:rtl/>
          <w:lang w:bidi="fa-IR"/>
        </w:rPr>
      </w:pPr>
      <w:r>
        <w:rPr>
          <w:rFonts w:hint="cs"/>
          <w:b/>
          <w:bCs/>
          <w:rtl/>
          <w:lang w:bidi="fa-IR"/>
        </w:rPr>
        <w:t xml:space="preserve"> </w:t>
      </w:r>
      <w:r w:rsidR="00F576F7" w:rsidRPr="007C5470">
        <w:rPr>
          <w:rFonts w:hint="cs"/>
          <w:rtl/>
          <w:lang w:bidi="fa-IR"/>
        </w:rPr>
        <w:t>باز خداوند در باب حضرت رسول</w:t>
      </w:r>
      <w:r w:rsidR="00031F98">
        <w:rPr>
          <w:rFonts w:cs="CTraditional Arabic" w:hint="cs"/>
          <w:rtl/>
          <w:lang w:bidi="fa-IR"/>
        </w:rPr>
        <w:t>ص</w:t>
      </w:r>
      <w:r w:rsidR="00F576F7" w:rsidRPr="007C5470">
        <w:rPr>
          <w:rFonts w:hint="cs"/>
          <w:rtl/>
          <w:lang w:bidi="fa-IR"/>
        </w:rPr>
        <w:t xml:space="preserve"> مي فرمايد:</w:t>
      </w:r>
    </w:p>
    <w:p w:rsidR="00031F98" w:rsidRPr="00031F98" w:rsidRDefault="00F576F7" w:rsidP="00031F98">
      <w:pPr>
        <w:rPr>
          <w:rtl/>
          <w:lang w:bidi="fa-IR"/>
        </w:rPr>
      </w:pPr>
      <w:r w:rsidRPr="007C5470">
        <w:rPr>
          <w:rFonts w:hint="cs"/>
          <w:rtl/>
          <w:lang w:bidi="fa-IR"/>
        </w:rPr>
        <w:t xml:space="preserve">« </w:t>
      </w:r>
      <w:r w:rsidRPr="007C5470">
        <w:rPr>
          <w:rFonts w:hint="cs"/>
          <w:b/>
          <w:bCs/>
          <w:rtl/>
          <w:lang w:bidi="fa-IR"/>
        </w:rPr>
        <w:t>ق</w:t>
      </w:r>
      <w:r w:rsidR="00FE74AE" w:rsidRPr="007C5470">
        <w:rPr>
          <w:rFonts w:hint="cs"/>
          <w:b/>
          <w:bCs/>
          <w:rtl/>
          <w:lang w:bidi="fa-IR"/>
        </w:rPr>
        <w:t>ُ</w:t>
      </w:r>
      <w:r w:rsidRPr="007C5470">
        <w:rPr>
          <w:rFonts w:hint="cs"/>
          <w:b/>
          <w:bCs/>
          <w:rtl/>
          <w:lang w:bidi="fa-IR"/>
        </w:rPr>
        <w:t>ل ما كنت</w:t>
      </w:r>
      <w:r w:rsidR="00FE74AE" w:rsidRPr="007C5470">
        <w:rPr>
          <w:rFonts w:hint="cs"/>
          <w:b/>
          <w:bCs/>
          <w:rtl/>
          <w:lang w:bidi="fa-IR"/>
        </w:rPr>
        <w:t>ُ</w:t>
      </w:r>
      <w:r w:rsidRPr="007C5470">
        <w:rPr>
          <w:rFonts w:hint="cs"/>
          <w:b/>
          <w:bCs/>
          <w:rtl/>
          <w:lang w:bidi="fa-IR"/>
        </w:rPr>
        <w:t xml:space="preserve"> بدعا</w:t>
      </w:r>
      <w:r w:rsidR="00FE74AE" w:rsidRPr="007C5470">
        <w:rPr>
          <w:rFonts w:hint="cs"/>
          <w:b/>
          <w:bCs/>
          <w:rtl/>
          <w:lang w:bidi="fa-IR"/>
        </w:rPr>
        <w:t>ً</w:t>
      </w:r>
      <w:r w:rsidRPr="007C5470">
        <w:rPr>
          <w:rFonts w:hint="cs"/>
          <w:b/>
          <w:bCs/>
          <w:rtl/>
          <w:lang w:bidi="fa-IR"/>
        </w:rPr>
        <w:t xml:space="preserve"> من الر</w:t>
      </w:r>
      <w:r w:rsidR="00FE74AE" w:rsidRPr="007C5470">
        <w:rPr>
          <w:rFonts w:hint="cs"/>
          <w:b/>
          <w:bCs/>
          <w:rtl/>
          <w:lang w:bidi="fa-IR"/>
        </w:rPr>
        <w:t>ّ</w:t>
      </w:r>
      <w:r w:rsidRPr="007C5470">
        <w:rPr>
          <w:rFonts w:hint="cs"/>
          <w:b/>
          <w:bCs/>
          <w:rtl/>
          <w:lang w:bidi="fa-IR"/>
        </w:rPr>
        <w:t>سل</w:t>
      </w:r>
      <w:r w:rsidR="00031F98">
        <w:rPr>
          <w:rFonts w:hint="cs"/>
          <w:b/>
          <w:bCs/>
          <w:rtl/>
          <w:lang w:bidi="fa-IR"/>
        </w:rPr>
        <w:t>»</w:t>
      </w:r>
      <w:r w:rsidR="00031F98" w:rsidRPr="00031F98">
        <w:rPr>
          <w:rFonts w:hint="cs"/>
          <w:rtl/>
          <w:lang w:bidi="fa-IR"/>
        </w:rPr>
        <w:t xml:space="preserve"> </w:t>
      </w:r>
      <w:r w:rsidR="00031F98">
        <w:rPr>
          <w:rFonts w:hint="cs"/>
          <w:rtl/>
          <w:lang w:bidi="fa-IR"/>
        </w:rPr>
        <w:t>(احقاف/</w:t>
      </w:r>
      <w:r w:rsidR="00031F98" w:rsidRPr="00031F98">
        <w:rPr>
          <w:rFonts w:hint="cs"/>
          <w:rtl/>
          <w:lang w:bidi="fa-IR"/>
        </w:rPr>
        <w:t>1)</w:t>
      </w:r>
      <w:r w:rsidR="00FE74AE" w:rsidRPr="007C5470">
        <w:rPr>
          <w:rFonts w:hint="cs"/>
          <w:b/>
          <w:bCs/>
          <w:rtl/>
          <w:lang w:bidi="fa-IR"/>
        </w:rPr>
        <w:t>:</w:t>
      </w:r>
      <w:r w:rsidR="009C57D0" w:rsidRPr="007C5470">
        <w:rPr>
          <w:rFonts w:hint="cs"/>
          <w:b/>
          <w:bCs/>
          <w:rtl/>
          <w:lang w:bidi="fa-IR"/>
        </w:rPr>
        <w:t xml:space="preserve"> </w:t>
      </w:r>
      <w:r w:rsidR="009C57D0" w:rsidRPr="00031F98">
        <w:rPr>
          <w:rFonts w:hint="cs"/>
          <w:rtl/>
          <w:lang w:bidi="fa-IR"/>
        </w:rPr>
        <w:t xml:space="preserve">بگو </w:t>
      </w:r>
      <w:r w:rsidRPr="00031F98">
        <w:rPr>
          <w:rFonts w:hint="cs"/>
          <w:rtl/>
          <w:lang w:bidi="fa-IR"/>
        </w:rPr>
        <w:t>من اولين پيامبري نيستم كه از جانب خ</w:t>
      </w:r>
      <w:r w:rsidR="00031F98">
        <w:rPr>
          <w:rFonts w:hint="cs"/>
          <w:rtl/>
          <w:lang w:bidi="fa-IR"/>
        </w:rPr>
        <w:t>دا به سوي بندگان گسيل داشته شده</w:t>
      </w:r>
      <w:r w:rsidR="00031F98">
        <w:rPr>
          <w:rFonts w:cs="CTraditional Arabic" w:hint="cs"/>
          <w:cs/>
          <w:lang w:bidi="fa-IR"/>
        </w:rPr>
        <w:t>‎</w:t>
      </w:r>
      <w:r w:rsidRPr="00031F98">
        <w:rPr>
          <w:rFonts w:hint="cs"/>
          <w:rtl/>
          <w:lang w:bidi="fa-IR"/>
        </w:rPr>
        <w:t>ام بلكه قبل از من رسولان بي شمار ديگري نيز آمد</w:t>
      </w:r>
      <w:r w:rsidR="00031F98" w:rsidRPr="00031F98">
        <w:rPr>
          <w:rFonts w:hint="cs"/>
          <w:rtl/>
          <w:lang w:bidi="fa-IR"/>
        </w:rPr>
        <w:t>ه</w:t>
      </w:r>
      <w:r w:rsidR="00031F98" w:rsidRPr="00031F98">
        <w:rPr>
          <w:rFonts w:cs="CTraditional Arabic" w:hint="cs"/>
          <w:cs/>
          <w:lang w:bidi="fa-IR"/>
        </w:rPr>
        <w:t>‎</w:t>
      </w:r>
      <w:r w:rsidR="003557AA" w:rsidRPr="00031F98">
        <w:rPr>
          <w:rFonts w:hint="cs"/>
          <w:rtl/>
          <w:lang w:bidi="fa-IR"/>
        </w:rPr>
        <w:t>اند</w:t>
      </w:r>
      <w:r w:rsidR="00031F98">
        <w:rPr>
          <w:rFonts w:hint="cs"/>
          <w:rtl/>
          <w:lang w:bidi="fa-IR"/>
        </w:rPr>
        <w:t>.</w:t>
      </w:r>
    </w:p>
    <w:p w:rsidR="00F576F7" w:rsidRPr="007C5470" w:rsidRDefault="00F576F7" w:rsidP="001A7ACF">
      <w:pPr>
        <w:rPr>
          <w:rtl/>
          <w:lang w:bidi="fa-IR"/>
        </w:rPr>
      </w:pPr>
      <w:r w:rsidRPr="007C5470">
        <w:rPr>
          <w:rFonts w:hint="cs"/>
          <w:rtl/>
          <w:lang w:bidi="fa-IR"/>
        </w:rPr>
        <w:t>و گفته مي شود</w:t>
      </w:r>
      <w:r w:rsidR="00FE74AE" w:rsidRPr="007C5470">
        <w:rPr>
          <w:rFonts w:hint="cs"/>
          <w:rtl/>
          <w:lang w:bidi="fa-IR"/>
        </w:rPr>
        <w:t>:</w:t>
      </w:r>
      <w:r w:rsidRPr="007C5470">
        <w:rPr>
          <w:rFonts w:hint="cs"/>
          <w:rtl/>
          <w:lang w:bidi="fa-IR"/>
        </w:rPr>
        <w:t xml:space="preserve"> ابتدع فلان</w:t>
      </w:r>
      <w:r w:rsidR="00FE74AE" w:rsidRPr="007C5470">
        <w:rPr>
          <w:rFonts w:hint="cs"/>
          <w:rtl/>
          <w:lang w:bidi="fa-IR"/>
        </w:rPr>
        <w:t>ٌ،</w:t>
      </w:r>
      <w:r w:rsidR="00031F98">
        <w:rPr>
          <w:rFonts w:hint="cs"/>
          <w:rtl/>
          <w:lang w:bidi="fa-IR"/>
        </w:rPr>
        <w:t xml:space="preserve"> بدعةً</w:t>
      </w:r>
      <w:r w:rsidR="00FE74AE" w:rsidRPr="007C5470">
        <w:rPr>
          <w:rFonts w:hint="cs"/>
          <w:rtl/>
          <w:lang w:bidi="fa-IR"/>
        </w:rPr>
        <w:t>؛</w:t>
      </w:r>
      <w:r w:rsidRPr="007C5470">
        <w:rPr>
          <w:rFonts w:hint="cs"/>
          <w:rtl/>
          <w:lang w:bidi="fa-IR"/>
        </w:rPr>
        <w:t xml:space="preserve"> يعني ابتداء: راه و سلوكي آغاز نهاد كه </w:t>
      </w:r>
      <w:r w:rsidR="00FE74AE" w:rsidRPr="007C5470">
        <w:rPr>
          <w:rFonts w:hint="cs"/>
          <w:rtl/>
          <w:lang w:bidi="fa-IR"/>
        </w:rPr>
        <w:t>ق</w:t>
      </w:r>
      <w:r w:rsidRPr="007C5470">
        <w:rPr>
          <w:rFonts w:hint="cs"/>
          <w:rtl/>
          <w:lang w:bidi="fa-IR"/>
        </w:rPr>
        <w:t>بل از</w:t>
      </w:r>
      <w:r w:rsidR="00031F98">
        <w:rPr>
          <w:rFonts w:hint="cs"/>
          <w:rtl/>
          <w:lang w:bidi="fa-IR"/>
        </w:rPr>
        <w:t xml:space="preserve"> آن</w:t>
      </w:r>
      <w:r w:rsidRPr="007C5470">
        <w:rPr>
          <w:rFonts w:hint="cs"/>
          <w:rtl/>
          <w:lang w:bidi="fa-IR"/>
        </w:rPr>
        <w:t xml:space="preserve"> كسي شروع نكرده بود</w:t>
      </w:r>
      <w:r w:rsidR="009C57D0" w:rsidRPr="007C5470">
        <w:rPr>
          <w:rFonts w:hint="cs"/>
          <w:rtl/>
          <w:lang w:bidi="fa-IR"/>
        </w:rPr>
        <w:t>،</w:t>
      </w:r>
      <w:r w:rsidRPr="007C5470">
        <w:rPr>
          <w:rFonts w:hint="cs"/>
          <w:rtl/>
          <w:lang w:bidi="fa-IR"/>
        </w:rPr>
        <w:t xml:space="preserve"> در چيزي نيكو كه م</w:t>
      </w:r>
      <w:r w:rsidR="00FE74AE" w:rsidRPr="007C5470">
        <w:rPr>
          <w:rFonts w:hint="cs"/>
          <w:rtl/>
          <w:lang w:bidi="fa-IR"/>
        </w:rPr>
        <w:t>ُ</w:t>
      </w:r>
      <w:r w:rsidR="00031F98">
        <w:rPr>
          <w:rFonts w:hint="cs"/>
          <w:rtl/>
          <w:lang w:bidi="fa-IR"/>
        </w:rPr>
        <w:t>دل و نمونه</w:t>
      </w:r>
      <w:r w:rsidR="00031F98">
        <w:rPr>
          <w:rFonts w:cs="CTraditional Arabic" w:hint="cs"/>
          <w:cs/>
          <w:lang w:bidi="fa-IR"/>
        </w:rPr>
        <w:t>‎</w:t>
      </w:r>
      <w:r w:rsidRPr="007C5470">
        <w:rPr>
          <w:rFonts w:hint="cs"/>
          <w:rtl/>
          <w:lang w:bidi="fa-IR"/>
        </w:rPr>
        <w:t xml:space="preserve">اي قبلي در </w:t>
      </w:r>
      <w:r w:rsidR="00FE74AE" w:rsidRPr="007C5470">
        <w:rPr>
          <w:rFonts w:hint="cs"/>
          <w:rtl/>
          <w:lang w:bidi="fa-IR"/>
        </w:rPr>
        <w:t>زیبایی</w:t>
      </w:r>
      <w:r w:rsidRPr="007C5470">
        <w:rPr>
          <w:rFonts w:hint="cs"/>
          <w:rtl/>
          <w:lang w:bidi="fa-IR"/>
        </w:rPr>
        <w:t xml:space="preserve"> ندارد</w:t>
      </w:r>
      <w:r w:rsidR="00FE74AE" w:rsidRPr="007C5470">
        <w:rPr>
          <w:rFonts w:hint="cs"/>
          <w:rtl/>
          <w:lang w:bidi="fa-IR"/>
        </w:rPr>
        <w:t>،</w:t>
      </w:r>
      <w:r w:rsidR="00031F98">
        <w:rPr>
          <w:rFonts w:hint="cs"/>
          <w:rtl/>
          <w:lang w:bidi="fa-IR"/>
        </w:rPr>
        <w:t xml:space="preserve"> </w:t>
      </w:r>
      <w:r w:rsidRPr="007C5470">
        <w:rPr>
          <w:rFonts w:hint="cs"/>
          <w:rtl/>
          <w:lang w:bidi="fa-IR"/>
        </w:rPr>
        <w:t>گفته مي شود اين امر جديد و تازه است</w:t>
      </w:r>
      <w:r w:rsidR="00FE74AE" w:rsidRPr="007C5470">
        <w:rPr>
          <w:rFonts w:hint="cs"/>
          <w:rtl/>
          <w:lang w:bidi="fa-IR"/>
        </w:rPr>
        <w:t>،</w:t>
      </w:r>
      <w:r w:rsidRPr="007C5470">
        <w:rPr>
          <w:rFonts w:hint="cs"/>
          <w:rtl/>
          <w:lang w:bidi="fa-IR"/>
        </w:rPr>
        <w:t xml:space="preserve"> گويي قبل از آن نظير و مشابهي نداشته است.</w:t>
      </w:r>
    </w:p>
    <w:p w:rsidR="00F576F7" w:rsidRPr="007C5470" w:rsidRDefault="00F576F7" w:rsidP="001A7ACF">
      <w:pPr>
        <w:rPr>
          <w:rtl/>
          <w:lang w:bidi="fa-IR"/>
        </w:rPr>
      </w:pPr>
      <w:r w:rsidRPr="007C5470">
        <w:rPr>
          <w:rFonts w:hint="cs"/>
          <w:rtl/>
          <w:lang w:bidi="fa-IR"/>
        </w:rPr>
        <w:t xml:space="preserve">و بر </w:t>
      </w:r>
      <w:r w:rsidR="00662D8A" w:rsidRPr="007C5470">
        <w:rPr>
          <w:rFonts w:hint="cs"/>
          <w:rtl/>
          <w:lang w:bidi="fa-IR"/>
        </w:rPr>
        <w:t>همين اساس است كه بدعت، نو</w:t>
      </w:r>
      <w:r w:rsidRPr="007C5470">
        <w:rPr>
          <w:rFonts w:hint="cs"/>
          <w:rtl/>
          <w:lang w:bidi="fa-IR"/>
        </w:rPr>
        <w:t>آوري خوانده شده است به سبب خارج شدن آن از راه و روشي كه</w:t>
      </w:r>
      <w:r w:rsidR="00E970E6" w:rsidRPr="007C5470">
        <w:rPr>
          <w:rFonts w:hint="cs"/>
          <w:rtl/>
          <w:lang w:bidi="fa-IR"/>
        </w:rPr>
        <w:t xml:space="preserve"> قبلاً</w:t>
      </w:r>
      <w:r w:rsidRPr="007C5470">
        <w:rPr>
          <w:rFonts w:hint="cs"/>
          <w:rtl/>
          <w:lang w:bidi="fa-IR"/>
        </w:rPr>
        <w:t xml:space="preserve"> بر آن بوده است</w:t>
      </w:r>
      <w:r w:rsidR="00E970E6" w:rsidRPr="007C5470">
        <w:rPr>
          <w:rFonts w:hint="cs"/>
          <w:rtl/>
          <w:lang w:bidi="fa-IR"/>
        </w:rPr>
        <w:t xml:space="preserve"> و در آوردن</w:t>
      </w:r>
      <w:r w:rsidRPr="007C5470">
        <w:rPr>
          <w:rFonts w:hint="cs"/>
          <w:rtl/>
          <w:lang w:bidi="fa-IR"/>
        </w:rPr>
        <w:t xml:space="preserve"> به طريق و روشي كه ابداع گرديده و اين شكل و طريق جديد</w:t>
      </w:r>
      <w:r w:rsidR="00E970E6" w:rsidRPr="007C5470">
        <w:rPr>
          <w:rFonts w:hint="cs"/>
          <w:rtl/>
          <w:lang w:bidi="fa-IR"/>
        </w:rPr>
        <w:t>،</w:t>
      </w:r>
      <w:r w:rsidRPr="007C5470">
        <w:rPr>
          <w:rFonts w:hint="cs"/>
          <w:rtl/>
          <w:lang w:bidi="fa-IR"/>
        </w:rPr>
        <w:t xml:space="preserve"> بدعت است و آن عمل و پيروي را كه برآن مبناي همان ابتداع صورت گيرد، بدعت مي خوانند. و باز بر همين اساس عمل و كاري كه هيچ ترجمان</w:t>
      </w:r>
      <w:r w:rsidR="00E970E6" w:rsidRPr="007C5470">
        <w:rPr>
          <w:rFonts w:hint="cs"/>
          <w:rtl/>
          <w:lang w:bidi="fa-IR"/>
        </w:rPr>
        <w:t>،</w:t>
      </w:r>
      <w:r w:rsidRPr="007C5470">
        <w:rPr>
          <w:rFonts w:hint="cs"/>
          <w:rtl/>
          <w:lang w:bidi="fa-IR"/>
        </w:rPr>
        <w:t xml:space="preserve"> دليل و الگويي از دين ندارد بدعت است و اطلاق شرعي، اطلاق</w:t>
      </w:r>
      <w:r w:rsidR="00E970E6" w:rsidRPr="007C5470">
        <w:rPr>
          <w:rFonts w:hint="cs"/>
          <w:rtl/>
          <w:lang w:bidi="fa-IR"/>
        </w:rPr>
        <w:t>ی</w:t>
      </w:r>
      <w:r w:rsidRPr="007C5470">
        <w:rPr>
          <w:rFonts w:hint="cs"/>
          <w:rtl/>
          <w:lang w:bidi="fa-IR"/>
        </w:rPr>
        <w:t xml:space="preserve"> خاص تر</w:t>
      </w:r>
      <w:r w:rsidR="00E970E6" w:rsidRPr="007C5470">
        <w:rPr>
          <w:rFonts w:hint="cs"/>
          <w:rtl/>
          <w:lang w:bidi="fa-IR"/>
        </w:rPr>
        <w:t xml:space="preserve"> و دقيق </w:t>
      </w:r>
      <w:r w:rsidRPr="007C5470">
        <w:rPr>
          <w:rFonts w:hint="cs"/>
          <w:rtl/>
          <w:lang w:bidi="fa-IR"/>
        </w:rPr>
        <w:t>تر از معناي لغوي آن است كه به اميد خدا بيان خواهد شد.</w:t>
      </w:r>
    </w:p>
    <w:p w:rsidR="00F576F7" w:rsidRPr="007C5470" w:rsidRDefault="00F576F7" w:rsidP="001A7ACF">
      <w:pPr>
        <w:rPr>
          <w:rtl/>
          <w:lang w:bidi="fa-IR"/>
        </w:rPr>
      </w:pPr>
      <w:r w:rsidRPr="007C5470">
        <w:rPr>
          <w:rFonts w:hint="cs"/>
          <w:rtl/>
          <w:lang w:bidi="fa-IR"/>
        </w:rPr>
        <w:t xml:space="preserve">خواهيم گفت: در علم اصول </w:t>
      </w:r>
      <w:r w:rsidR="00E970E6" w:rsidRPr="007C5470">
        <w:rPr>
          <w:rFonts w:hint="cs"/>
          <w:rtl/>
          <w:lang w:bidi="fa-IR"/>
        </w:rPr>
        <w:t>آمده</w:t>
      </w:r>
      <w:r w:rsidRPr="007C5470">
        <w:rPr>
          <w:rFonts w:hint="cs"/>
          <w:rtl/>
          <w:lang w:bidi="fa-IR"/>
        </w:rPr>
        <w:t xml:space="preserve"> است كه احكام متعلق به افعال و اقوال بندگان سه نوع است: حكمي كه مقتضاي آن</w:t>
      </w:r>
      <w:r w:rsidR="009C57D0" w:rsidRPr="007C5470">
        <w:rPr>
          <w:rFonts w:hint="cs"/>
          <w:rtl/>
          <w:lang w:bidi="fa-IR"/>
        </w:rPr>
        <w:t>،</w:t>
      </w:r>
      <w:r w:rsidRPr="007C5470">
        <w:rPr>
          <w:rFonts w:hint="cs"/>
          <w:rtl/>
          <w:lang w:bidi="fa-IR"/>
        </w:rPr>
        <w:t xml:space="preserve"> امر و دستور است</w:t>
      </w:r>
      <w:r w:rsidR="00E970E6" w:rsidRPr="007C5470">
        <w:rPr>
          <w:rFonts w:hint="cs"/>
          <w:rtl/>
          <w:lang w:bidi="fa-IR"/>
        </w:rPr>
        <w:t>؛</w:t>
      </w:r>
      <w:r w:rsidRPr="007C5470">
        <w:rPr>
          <w:rFonts w:hint="cs"/>
          <w:rtl/>
          <w:lang w:bidi="fa-IR"/>
        </w:rPr>
        <w:t xml:space="preserve"> چون واجب و ندب( نوافل) </w:t>
      </w:r>
      <w:r w:rsidR="009C57D0" w:rsidRPr="007C5470">
        <w:rPr>
          <w:rFonts w:hint="cs"/>
          <w:rtl/>
          <w:lang w:bidi="fa-IR"/>
        </w:rPr>
        <w:t xml:space="preserve">و </w:t>
      </w:r>
      <w:r w:rsidRPr="007C5470">
        <w:rPr>
          <w:rFonts w:hint="cs"/>
          <w:rtl/>
          <w:lang w:bidi="fa-IR"/>
        </w:rPr>
        <w:t>احكامي كه مقتضاي آن نهي است چون تحريم و كراهت</w:t>
      </w:r>
      <w:r w:rsidR="00E970E6" w:rsidRPr="007C5470">
        <w:rPr>
          <w:rFonts w:hint="cs"/>
          <w:rtl/>
          <w:lang w:bidi="fa-IR"/>
        </w:rPr>
        <w:t>،</w:t>
      </w:r>
      <w:r w:rsidR="00031F98">
        <w:rPr>
          <w:rFonts w:hint="cs"/>
          <w:rtl/>
          <w:lang w:bidi="fa-IR"/>
        </w:rPr>
        <w:t xml:space="preserve"> احكامي كه</w:t>
      </w:r>
      <w:r w:rsidRPr="007C5470">
        <w:rPr>
          <w:rFonts w:hint="cs"/>
          <w:rtl/>
          <w:lang w:bidi="fa-IR"/>
        </w:rPr>
        <w:t xml:space="preserve"> معن</w:t>
      </w:r>
      <w:r w:rsidR="009C57D0" w:rsidRPr="007C5470">
        <w:rPr>
          <w:rFonts w:hint="cs"/>
          <w:rtl/>
          <w:lang w:bidi="fa-IR"/>
        </w:rPr>
        <w:t>ا</w:t>
      </w:r>
      <w:r w:rsidRPr="007C5470">
        <w:rPr>
          <w:rFonts w:hint="cs"/>
          <w:rtl/>
          <w:lang w:bidi="fa-IR"/>
        </w:rPr>
        <w:t>ي آن تغيير است</w:t>
      </w:r>
      <w:r w:rsidR="00E970E6" w:rsidRPr="007C5470">
        <w:rPr>
          <w:rFonts w:hint="cs"/>
          <w:rtl/>
          <w:lang w:bidi="fa-IR"/>
        </w:rPr>
        <w:t>؛</w:t>
      </w:r>
      <w:r w:rsidRPr="007C5470">
        <w:rPr>
          <w:rFonts w:hint="cs"/>
          <w:rtl/>
          <w:lang w:bidi="fa-IR"/>
        </w:rPr>
        <w:t xml:space="preserve"> چون مباح.</w:t>
      </w:r>
      <w:r w:rsidR="00E970E6" w:rsidRPr="007C5470">
        <w:rPr>
          <w:rFonts w:hint="cs"/>
          <w:rtl/>
          <w:lang w:bidi="fa-IR"/>
        </w:rPr>
        <w:t xml:space="preserve"> </w:t>
      </w:r>
      <w:r w:rsidR="009C57D0" w:rsidRPr="007C5470">
        <w:rPr>
          <w:rFonts w:hint="cs"/>
          <w:rtl/>
          <w:lang w:bidi="fa-IR"/>
        </w:rPr>
        <w:t>کوته سخن آنکه،</w:t>
      </w:r>
      <w:r w:rsidRPr="007C5470">
        <w:rPr>
          <w:rFonts w:hint="cs"/>
          <w:rtl/>
          <w:lang w:bidi="fa-IR"/>
        </w:rPr>
        <w:t xml:space="preserve"> افع</w:t>
      </w:r>
      <w:r w:rsidR="00E970E6" w:rsidRPr="007C5470">
        <w:rPr>
          <w:rFonts w:hint="cs"/>
          <w:rtl/>
          <w:lang w:bidi="fa-IR"/>
        </w:rPr>
        <w:t>ال و اقوال بندگان از سه حال</w:t>
      </w:r>
      <w:r w:rsidRPr="007C5470">
        <w:rPr>
          <w:rFonts w:hint="cs"/>
          <w:rtl/>
          <w:lang w:bidi="fa-IR"/>
        </w:rPr>
        <w:t xml:space="preserve"> خارج نيست: دستور به انجام آن </w:t>
      </w:r>
      <w:r w:rsidR="00E970E6" w:rsidRPr="007C5470">
        <w:rPr>
          <w:rFonts w:hint="cs"/>
          <w:rtl/>
          <w:lang w:bidi="fa-IR"/>
        </w:rPr>
        <w:t xml:space="preserve">داده </w:t>
      </w:r>
      <w:r w:rsidRPr="007C5470">
        <w:rPr>
          <w:rFonts w:hint="cs"/>
          <w:rtl/>
          <w:lang w:bidi="fa-IR"/>
        </w:rPr>
        <w:t>شد</w:t>
      </w:r>
      <w:r w:rsidR="00E970E6" w:rsidRPr="007C5470">
        <w:rPr>
          <w:rFonts w:hint="cs"/>
          <w:rtl/>
          <w:lang w:bidi="fa-IR"/>
        </w:rPr>
        <w:t>ه است</w:t>
      </w:r>
      <w:r w:rsidRPr="007C5470">
        <w:rPr>
          <w:rFonts w:hint="cs"/>
          <w:rtl/>
          <w:lang w:bidi="fa-IR"/>
        </w:rPr>
        <w:t xml:space="preserve"> يا ترك آن طلب شده يا اينكه ترك و انجام آن يكي است و هر دو صورت آن جايز مي باشد.</w:t>
      </w:r>
    </w:p>
    <w:p w:rsidR="00F576F7" w:rsidRPr="007C5470" w:rsidRDefault="00F576F7" w:rsidP="001A7ACF">
      <w:pPr>
        <w:rPr>
          <w:rtl/>
          <w:lang w:bidi="fa-IR"/>
        </w:rPr>
      </w:pPr>
      <w:r w:rsidRPr="007C5470">
        <w:rPr>
          <w:rFonts w:hint="cs"/>
          <w:rtl/>
          <w:lang w:bidi="fa-IR"/>
        </w:rPr>
        <w:t xml:space="preserve">اعمال و </w:t>
      </w:r>
      <w:r w:rsidR="00031F98">
        <w:rPr>
          <w:rFonts w:hint="cs"/>
          <w:rtl/>
          <w:lang w:bidi="fa-IR"/>
        </w:rPr>
        <w:t>اموري كه از ما خواسته شده كه آن</w:t>
      </w:r>
      <w:r w:rsidRPr="007C5470">
        <w:rPr>
          <w:rFonts w:hint="cs"/>
          <w:rtl/>
          <w:lang w:bidi="fa-IR"/>
        </w:rPr>
        <w:t>ها را ترك كنيم</w:t>
      </w:r>
      <w:r w:rsidR="00E970E6" w:rsidRPr="007C5470">
        <w:rPr>
          <w:rFonts w:hint="cs"/>
          <w:rtl/>
          <w:lang w:bidi="fa-IR"/>
        </w:rPr>
        <w:t>؛</w:t>
      </w:r>
      <w:r w:rsidRPr="007C5470">
        <w:rPr>
          <w:rFonts w:hint="cs"/>
          <w:rtl/>
          <w:lang w:bidi="fa-IR"/>
        </w:rPr>
        <w:t xml:space="preserve"> چون ن</w:t>
      </w:r>
      <w:r w:rsidR="007611C3" w:rsidRPr="007C5470">
        <w:rPr>
          <w:rFonts w:hint="cs"/>
          <w:rtl/>
          <w:lang w:bidi="fa-IR"/>
        </w:rPr>
        <w:t>ه</w:t>
      </w:r>
      <w:r w:rsidRPr="007C5470">
        <w:rPr>
          <w:rFonts w:hint="cs"/>
          <w:rtl/>
          <w:lang w:bidi="fa-IR"/>
        </w:rPr>
        <w:t xml:space="preserve">ي و كراهت فقط بدين خاطر </w:t>
      </w:r>
      <w:r w:rsidR="007611C3" w:rsidRPr="007C5470">
        <w:rPr>
          <w:rFonts w:hint="cs"/>
          <w:rtl/>
          <w:lang w:bidi="fa-IR"/>
        </w:rPr>
        <w:t>است كه آن اعمال در تضاد و مخالف</w:t>
      </w:r>
      <w:r w:rsidRPr="007C5470">
        <w:rPr>
          <w:rFonts w:hint="cs"/>
          <w:rtl/>
          <w:lang w:bidi="fa-IR"/>
        </w:rPr>
        <w:t xml:space="preserve"> با دو قسم اخير</w:t>
      </w:r>
      <w:r w:rsidR="007611C3" w:rsidRPr="007C5470">
        <w:rPr>
          <w:rFonts w:hint="cs"/>
          <w:rtl/>
          <w:lang w:bidi="fa-IR"/>
        </w:rPr>
        <w:t>؛</w:t>
      </w:r>
      <w:r w:rsidRPr="007C5470">
        <w:rPr>
          <w:rFonts w:hint="cs"/>
          <w:rtl/>
          <w:lang w:bidi="fa-IR"/>
        </w:rPr>
        <w:t xml:space="preserve"> يعني وجوب اعمال يا اختيار آن است. حال اعمال كراهتي و نهي شده خود دو قسم هستند.</w:t>
      </w:r>
    </w:p>
    <w:p w:rsidR="00F576F7" w:rsidRPr="007C5470" w:rsidRDefault="00F576F7" w:rsidP="001A7ACF">
      <w:pPr>
        <w:rPr>
          <w:rtl/>
          <w:lang w:bidi="fa-IR"/>
        </w:rPr>
      </w:pPr>
      <w:r w:rsidRPr="007C5470">
        <w:rPr>
          <w:rFonts w:hint="cs"/>
          <w:b/>
          <w:bCs/>
          <w:rtl/>
          <w:lang w:bidi="fa-IR"/>
        </w:rPr>
        <w:t>اول</w:t>
      </w:r>
      <w:r w:rsidRPr="007C5470">
        <w:rPr>
          <w:rFonts w:hint="cs"/>
          <w:rtl/>
          <w:lang w:bidi="fa-IR"/>
        </w:rPr>
        <w:t>: از اعمال و اموري نهي شده</w:t>
      </w:r>
      <w:r w:rsidR="007611C3" w:rsidRPr="007C5470">
        <w:rPr>
          <w:rFonts w:hint="cs"/>
          <w:rtl/>
          <w:lang w:bidi="fa-IR"/>
        </w:rPr>
        <w:t xml:space="preserve"> </w:t>
      </w:r>
      <w:r w:rsidR="00D53B31" w:rsidRPr="007C5470">
        <w:rPr>
          <w:rFonts w:hint="cs"/>
          <w:rtl/>
          <w:lang w:bidi="fa-IR"/>
        </w:rPr>
        <w:t xml:space="preserve">و </w:t>
      </w:r>
      <w:r w:rsidRPr="007C5470">
        <w:rPr>
          <w:rFonts w:hint="cs"/>
          <w:rtl/>
          <w:lang w:bidi="fa-IR"/>
        </w:rPr>
        <w:t>از</w:t>
      </w:r>
      <w:r w:rsidR="00D53B31" w:rsidRPr="007C5470">
        <w:rPr>
          <w:rFonts w:hint="cs"/>
          <w:rtl/>
          <w:lang w:bidi="fa-IR"/>
        </w:rPr>
        <w:t xml:space="preserve"> </w:t>
      </w:r>
      <w:r w:rsidR="00031F98">
        <w:rPr>
          <w:rFonts w:hint="cs"/>
          <w:rtl/>
          <w:lang w:bidi="fa-IR"/>
        </w:rPr>
        <w:t>[ما] خواسته شده از آن</w:t>
      </w:r>
      <w:r w:rsidRPr="007C5470">
        <w:rPr>
          <w:rFonts w:hint="cs"/>
          <w:rtl/>
          <w:lang w:bidi="fa-IR"/>
        </w:rPr>
        <w:t>ه</w:t>
      </w:r>
      <w:r w:rsidR="00D53B31" w:rsidRPr="007C5470">
        <w:rPr>
          <w:rFonts w:hint="cs"/>
          <w:rtl/>
          <w:lang w:bidi="fa-IR"/>
        </w:rPr>
        <w:t xml:space="preserve">ا دوري كنيم به خاطر مخالفت ذاتيشان </w:t>
      </w:r>
      <w:r w:rsidRPr="007C5470">
        <w:rPr>
          <w:rFonts w:hint="cs"/>
          <w:rtl/>
          <w:lang w:bidi="fa-IR"/>
        </w:rPr>
        <w:t>با شرع و احكا</w:t>
      </w:r>
      <w:r w:rsidR="00031F98">
        <w:rPr>
          <w:rFonts w:hint="cs"/>
          <w:rtl/>
          <w:lang w:bidi="fa-IR"/>
        </w:rPr>
        <w:t>م [آسماني] صرف نظر از مقايسه آن</w:t>
      </w:r>
      <w:r w:rsidRPr="007C5470">
        <w:rPr>
          <w:rFonts w:hint="cs"/>
          <w:rtl/>
          <w:lang w:bidi="fa-IR"/>
        </w:rPr>
        <w:t>ها با ديگر اعمال</w:t>
      </w:r>
      <w:r w:rsidR="00D53B31" w:rsidRPr="007C5470">
        <w:rPr>
          <w:rFonts w:hint="cs"/>
          <w:rtl/>
          <w:lang w:bidi="fa-IR"/>
        </w:rPr>
        <w:t>.</w:t>
      </w:r>
      <w:r w:rsidRPr="007C5470">
        <w:rPr>
          <w:rFonts w:hint="cs"/>
          <w:rtl/>
          <w:lang w:bidi="fa-IR"/>
        </w:rPr>
        <w:t xml:space="preserve"> لذا وقتي آن عمل حرام باشد انجام و عمل به آن معصيت و گناه است و انجام دهنده</w:t>
      </w:r>
      <w:r w:rsidR="00D53B31" w:rsidRPr="007C5470">
        <w:rPr>
          <w:rtl/>
          <w:lang w:bidi="fa-IR"/>
        </w:rPr>
        <w:softHyphen/>
      </w:r>
      <w:r w:rsidR="00D53B31" w:rsidRPr="007C5470">
        <w:rPr>
          <w:rFonts w:hint="cs"/>
          <w:rtl/>
          <w:lang w:bidi="fa-IR"/>
        </w:rPr>
        <w:t>ی</w:t>
      </w:r>
      <w:r w:rsidRPr="007C5470">
        <w:rPr>
          <w:rFonts w:hint="cs"/>
          <w:rtl/>
          <w:lang w:bidi="fa-IR"/>
        </w:rPr>
        <w:t xml:space="preserve"> آن گناهكار مي باشد</w:t>
      </w:r>
      <w:r w:rsidR="00D53B31" w:rsidRPr="007C5470">
        <w:rPr>
          <w:rFonts w:hint="cs"/>
          <w:rtl/>
          <w:lang w:bidi="fa-IR"/>
        </w:rPr>
        <w:t>،</w:t>
      </w:r>
      <w:r w:rsidRPr="007C5470">
        <w:rPr>
          <w:rFonts w:hint="cs"/>
          <w:rtl/>
          <w:lang w:bidi="fa-IR"/>
        </w:rPr>
        <w:t xml:space="preserve"> ولي اگر جز اين باشد و به اين نام خوانده نشود ح</w:t>
      </w:r>
      <w:r w:rsidR="007611C3" w:rsidRPr="007C5470">
        <w:rPr>
          <w:rFonts w:hint="cs"/>
          <w:rtl/>
          <w:lang w:bidi="fa-IR"/>
        </w:rPr>
        <w:t>كم عفو و گذشت بر آن جاري است، هر</w:t>
      </w:r>
      <w:r w:rsidRPr="007C5470">
        <w:rPr>
          <w:rFonts w:hint="cs"/>
          <w:rtl/>
          <w:lang w:bidi="fa-IR"/>
        </w:rPr>
        <w:t>گاه كه روشن گردد آن عمل</w:t>
      </w:r>
      <w:r w:rsidR="00D53B31" w:rsidRPr="007C5470">
        <w:rPr>
          <w:rFonts w:hint="cs"/>
          <w:rtl/>
          <w:lang w:bidi="fa-IR"/>
        </w:rPr>
        <w:t>،</w:t>
      </w:r>
      <w:r w:rsidRPr="007C5470">
        <w:rPr>
          <w:rFonts w:hint="cs"/>
          <w:rtl/>
          <w:lang w:bidi="fa-IR"/>
        </w:rPr>
        <w:t xml:space="preserve"> حرام نيست</w:t>
      </w:r>
      <w:r w:rsidR="00611354">
        <w:rPr>
          <w:rFonts w:hint="cs"/>
          <w:rtl/>
          <w:lang w:bidi="fa-IR"/>
        </w:rPr>
        <w:t xml:space="preserve"> (</w:t>
      </w:r>
      <w:r w:rsidRPr="007C5470">
        <w:rPr>
          <w:rFonts w:hint="cs"/>
          <w:rtl/>
          <w:lang w:bidi="fa-IR"/>
        </w:rPr>
        <w:t>چون م</w:t>
      </w:r>
      <w:r w:rsidR="007611C3" w:rsidRPr="007C5470">
        <w:rPr>
          <w:rFonts w:hint="cs"/>
          <w:rtl/>
          <w:lang w:bidi="fa-IR"/>
        </w:rPr>
        <w:t xml:space="preserve">كروهات) </w:t>
      </w:r>
      <w:r w:rsidR="00D53B31" w:rsidRPr="007C5470">
        <w:rPr>
          <w:rFonts w:hint="cs"/>
          <w:rtl/>
          <w:lang w:bidi="fa-IR"/>
        </w:rPr>
        <w:t xml:space="preserve">و </w:t>
      </w:r>
      <w:r w:rsidR="007611C3" w:rsidRPr="007C5470">
        <w:rPr>
          <w:rFonts w:hint="cs"/>
          <w:rtl/>
          <w:lang w:bidi="fa-IR"/>
        </w:rPr>
        <w:t xml:space="preserve">اين اعمال (مكروه) </w:t>
      </w:r>
      <w:r w:rsidRPr="007C5470">
        <w:rPr>
          <w:rFonts w:hint="cs"/>
          <w:rtl/>
          <w:lang w:bidi="fa-IR"/>
        </w:rPr>
        <w:t>را اگر كسي انجام دهد مباح نخواهند شد</w:t>
      </w:r>
      <w:r w:rsidR="00031F98">
        <w:rPr>
          <w:rFonts w:hint="cs"/>
          <w:rtl/>
          <w:lang w:bidi="fa-IR"/>
        </w:rPr>
        <w:t xml:space="preserve"> [</w:t>
      </w:r>
      <w:r w:rsidRPr="007C5470">
        <w:rPr>
          <w:rFonts w:hint="cs"/>
          <w:rtl/>
          <w:lang w:bidi="fa-IR"/>
        </w:rPr>
        <w:t>و انجام دهنده</w:t>
      </w:r>
      <w:r w:rsidR="00D53B31" w:rsidRPr="007C5470">
        <w:rPr>
          <w:rtl/>
          <w:lang w:bidi="fa-IR"/>
        </w:rPr>
        <w:softHyphen/>
      </w:r>
      <w:r w:rsidR="00D53B31" w:rsidRPr="007C5470">
        <w:rPr>
          <w:rFonts w:hint="cs"/>
          <w:rtl/>
          <w:lang w:bidi="fa-IR"/>
        </w:rPr>
        <w:t>ی</w:t>
      </w:r>
      <w:r w:rsidRPr="007C5470">
        <w:rPr>
          <w:rFonts w:hint="cs"/>
          <w:rtl/>
          <w:lang w:bidi="fa-IR"/>
        </w:rPr>
        <w:t xml:space="preserve"> آن نيز گناهكار نخواهند بود و عمل ا</w:t>
      </w:r>
      <w:r w:rsidR="007611C3" w:rsidRPr="007C5470">
        <w:rPr>
          <w:rFonts w:hint="cs"/>
          <w:rtl/>
          <w:lang w:bidi="fa-IR"/>
        </w:rPr>
        <w:t>و</w:t>
      </w:r>
      <w:r w:rsidRPr="007C5470">
        <w:rPr>
          <w:rFonts w:hint="cs"/>
          <w:rtl/>
          <w:lang w:bidi="fa-IR"/>
        </w:rPr>
        <w:t xml:space="preserve"> معصيت نيست] زيرا اگر جز اين باشد جمع بين جايز و نهي است كه در اين صورت جمع دو </w:t>
      </w:r>
      <w:r w:rsidR="007611C3" w:rsidRPr="007C5470">
        <w:rPr>
          <w:rFonts w:hint="cs"/>
          <w:rtl/>
          <w:lang w:bidi="fa-IR"/>
        </w:rPr>
        <w:t>امر</w:t>
      </w:r>
      <w:r w:rsidRPr="007C5470">
        <w:rPr>
          <w:rFonts w:hint="cs"/>
          <w:rtl/>
          <w:lang w:bidi="fa-IR"/>
        </w:rPr>
        <w:t xml:space="preserve"> متنافي است.</w:t>
      </w:r>
    </w:p>
    <w:p w:rsidR="00F576F7" w:rsidRPr="007C5470" w:rsidRDefault="00F576F7" w:rsidP="001A7ACF">
      <w:pPr>
        <w:rPr>
          <w:rtl/>
          <w:lang w:bidi="fa-IR"/>
        </w:rPr>
      </w:pPr>
      <w:r w:rsidRPr="007C5470">
        <w:rPr>
          <w:rFonts w:hint="cs"/>
          <w:b/>
          <w:bCs/>
          <w:rtl/>
          <w:lang w:bidi="fa-IR"/>
        </w:rPr>
        <w:t>دوم</w:t>
      </w:r>
      <w:r w:rsidR="007611C3" w:rsidRPr="007C5470">
        <w:rPr>
          <w:rFonts w:hint="cs"/>
          <w:rtl/>
          <w:lang w:bidi="fa-IR"/>
        </w:rPr>
        <w:t>:</w:t>
      </w:r>
      <w:r w:rsidRPr="007C5470">
        <w:rPr>
          <w:rFonts w:hint="cs"/>
          <w:rtl/>
          <w:lang w:bidi="fa-IR"/>
        </w:rPr>
        <w:t xml:space="preserve"> از اعمال و اموري نهي شده و از ما خواسته شده كه از </w:t>
      </w:r>
      <w:r w:rsidR="007611C3" w:rsidRPr="007C5470">
        <w:rPr>
          <w:rFonts w:hint="cs"/>
          <w:rtl/>
          <w:lang w:bidi="fa-IR"/>
        </w:rPr>
        <w:t>آ</w:t>
      </w:r>
      <w:r w:rsidRPr="007C5470">
        <w:rPr>
          <w:rFonts w:hint="cs"/>
          <w:rtl/>
          <w:lang w:bidi="fa-IR"/>
        </w:rPr>
        <w:t xml:space="preserve">نها دوري كنيم به خاطر شباهتي كه با تشريع و قانونگذاري الهي دارند </w:t>
      </w:r>
      <w:r w:rsidR="007611C3" w:rsidRPr="007C5470">
        <w:rPr>
          <w:rFonts w:hint="cs"/>
          <w:rtl/>
          <w:lang w:bidi="fa-IR"/>
        </w:rPr>
        <w:t xml:space="preserve">و </w:t>
      </w:r>
      <w:r w:rsidRPr="007C5470">
        <w:rPr>
          <w:rFonts w:hint="cs"/>
          <w:rtl/>
          <w:lang w:bidi="fa-IR"/>
        </w:rPr>
        <w:t>مخالف با آن هستند و اين تشابه و مخالفت در اموري</w:t>
      </w:r>
      <w:r w:rsidR="007611C3" w:rsidRPr="007C5470">
        <w:rPr>
          <w:rFonts w:hint="cs"/>
          <w:rtl/>
          <w:lang w:bidi="fa-IR"/>
        </w:rPr>
        <w:t>؛</w:t>
      </w:r>
      <w:r w:rsidRPr="007C5470">
        <w:rPr>
          <w:rFonts w:hint="cs"/>
          <w:rtl/>
          <w:lang w:bidi="fa-IR"/>
        </w:rPr>
        <w:t xml:space="preserve"> چون تعين حدود و كيفيات التزام به اشكال مشخص</w:t>
      </w:r>
      <w:r w:rsidR="00031F98">
        <w:rPr>
          <w:rFonts w:hint="cs"/>
          <w:rtl/>
          <w:lang w:bidi="fa-IR"/>
        </w:rPr>
        <w:t xml:space="preserve"> [و الزام عمل به اموري] در زمان</w:t>
      </w:r>
      <w:r w:rsidRPr="007C5470">
        <w:rPr>
          <w:rFonts w:hint="cs"/>
          <w:rtl/>
          <w:lang w:bidi="fa-IR"/>
        </w:rPr>
        <w:t xml:space="preserve">هاي </w:t>
      </w:r>
      <w:r w:rsidR="007611C3" w:rsidRPr="007C5470">
        <w:rPr>
          <w:rFonts w:hint="cs"/>
          <w:rtl/>
          <w:lang w:bidi="fa-IR"/>
        </w:rPr>
        <w:t>مع</w:t>
      </w:r>
      <w:r w:rsidRPr="007C5470">
        <w:rPr>
          <w:rFonts w:hint="cs"/>
          <w:rtl/>
          <w:lang w:bidi="fa-IR"/>
        </w:rPr>
        <w:t>ين است همراه با ادامه</w:t>
      </w:r>
      <w:r w:rsidR="00031F98">
        <w:rPr>
          <w:rFonts w:cs="CTraditional Arabic" w:hint="cs"/>
          <w:cs/>
          <w:lang w:bidi="fa-IR"/>
        </w:rPr>
        <w:t>‎</w:t>
      </w:r>
      <w:r w:rsidR="007611C3" w:rsidRPr="007C5470">
        <w:rPr>
          <w:rFonts w:hint="cs"/>
          <w:rtl/>
          <w:lang w:bidi="fa-IR"/>
        </w:rPr>
        <w:t>ی</w:t>
      </w:r>
      <w:r w:rsidRPr="007C5470">
        <w:rPr>
          <w:rFonts w:hint="cs"/>
          <w:rtl/>
          <w:lang w:bidi="fa-IR"/>
        </w:rPr>
        <w:t xml:space="preserve"> آن</w:t>
      </w:r>
      <w:r w:rsidR="00031F98">
        <w:rPr>
          <w:rFonts w:hint="cs"/>
          <w:rtl/>
          <w:lang w:bidi="fa-IR"/>
        </w:rPr>
        <w:t>ها و</w:t>
      </w:r>
      <w:r w:rsidR="007611C3" w:rsidRPr="007C5470">
        <w:rPr>
          <w:rFonts w:hint="cs"/>
          <w:rtl/>
          <w:lang w:bidi="fa-IR"/>
        </w:rPr>
        <w:t xml:space="preserve"> لذا اين نو</w:t>
      </w:r>
      <w:r w:rsidRPr="007C5470">
        <w:rPr>
          <w:rFonts w:hint="cs"/>
          <w:rtl/>
          <w:lang w:bidi="fa-IR"/>
        </w:rPr>
        <w:t>آوري كه هم رديف و در راستاي تشريغ الهي است بد</w:t>
      </w:r>
      <w:r w:rsidR="007611C3" w:rsidRPr="007C5470">
        <w:rPr>
          <w:rFonts w:hint="cs"/>
          <w:rtl/>
          <w:lang w:bidi="fa-IR"/>
        </w:rPr>
        <w:t>ع</w:t>
      </w:r>
      <w:r w:rsidRPr="007C5470">
        <w:rPr>
          <w:rFonts w:hint="cs"/>
          <w:rtl/>
          <w:lang w:bidi="fa-IR"/>
        </w:rPr>
        <w:t>ت است و انجام دهند</w:t>
      </w:r>
      <w:r w:rsidR="007611C3" w:rsidRPr="007C5470">
        <w:rPr>
          <w:rFonts w:hint="cs"/>
          <w:rtl/>
          <w:lang w:bidi="fa-IR"/>
        </w:rPr>
        <w:t>ه</w:t>
      </w:r>
      <w:r w:rsidRPr="007C5470">
        <w:rPr>
          <w:rFonts w:hint="cs"/>
          <w:rtl/>
          <w:lang w:bidi="fa-IR"/>
        </w:rPr>
        <w:t xml:space="preserve"> و مجري آن بدعت</w:t>
      </w:r>
      <w:r w:rsidR="007611C3" w:rsidRPr="007C5470">
        <w:rPr>
          <w:rFonts w:hint="cs"/>
          <w:rtl/>
          <w:lang w:bidi="fa-IR"/>
        </w:rPr>
        <w:t xml:space="preserve"> گزار</w:t>
      </w:r>
      <w:r w:rsidRPr="007C5470">
        <w:rPr>
          <w:rFonts w:hint="cs"/>
          <w:rtl/>
          <w:lang w:bidi="fa-IR"/>
        </w:rPr>
        <w:t xml:space="preserve"> خوانده مي شود.</w:t>
      </w:r>
      <w:r w:rsidR="007611C3" w:rsidRPr="007C5470">
        <w:rPr>
          <w:rFonts w:hint="cs"/>
          <w:rtl/>
          <w:lang w:bidi="fa-IR"/>
        </w:rPr>
        <w:t xml:space="preserve"> </w:t>
      </w:r>
    </w:p>
    <w:p w:rsidR="007611C3" w:rsidRPr="007C5470" w:rsidRDefault="00F576F7" w:rsidP="001A7ACF">
      <w:pPr>
        <w:rPr>
          <w:rtl/>
          <w:lang w:bidi="fa-IR"/>
        </w:rPr>
      </w:pPr>
      <w:r w:rsidRPr="007C5470">
        <w:rPr>
          <w:rFonts w:hint="cs"/>
          <w:rtl/>
          <w:lang w:bidi="fa-IR"/>
        </w:rPr>
        <w:t>حالا با توجه به اين موارد تعريف بدعت اين</w:t>
      </w:r>
      <w:r w:rsidR="007611C3" w:rsidRPr="007C5470">
        <w:rPr>
          <w:rFonts w:hint="cs"/>
          <w:rtl/>
          <w:lang w:bidi="fa-IR"/>
        </w:rPr>
        <w:t xml:space="preserve"> </w:t>
      </w:r>
      <w:r w:rsidRPr="007C5470">
        <w:rPr>
          <w:rFonts w:hint="cs"/>
          <w:rtl/>
          <w:lang w:bidi="fa-IR"/>
        </w:rPr>
        <w:t>گونه خواهد بود</w:t>
      </w:r>
      <w:r w:rsidR="00031F98">
        <w:rPr>
          <w:rFonts w:hint="cs"/>
          <w:rtl/>
          <w:lang w:bidi="fa-IR"/>
        </w:rPr>
        <w:t>:</w:t>
      </w:r>
    </w:p>
    <w:p w:rsidR="00F576F7" w:rsidRPr="007C5470" w:rsidRDefault="007611C3" w:rsidP="000D3220">
      <w:pPr>
        <w:rPr>
          <w:rtl/>
          <w:lang w:bidi="fa-IR"/>
        </w:rPr>
      </w:pPr>
      <w:r w:rsidRPr="007C5470">
        <w:rPr>
          <w:rFonts w:hint="cs"/>
          <w:rtl/>
          <w:lang w:bidi="fa-IR"/>
        </w:rPr>
        <w:t>«بدعت طريق و س</w:t>
      </w:r>
      <w:r w:rsidR="00F576F7" w:rsidRPr="007C5470">
        <w:rPr>
          <w:rFonts w:hint="cs"/>
          <w:rtl/>
          <w:lang w:bidi="fa-IR"/>
        </w:rPr>
        <w:t>ب</w:t>
      </w:r>
      <w:r w:rsidRPr="007C5470">
        <w:rPr>
          <w:rFonts w:hint="cs"/>
          <w:rtl/>
          <w:lang w:bidi="fa-IR"/>
        </w:rPr>
        <w:t>یلي است ايجاد شده در دين</w:t>
      </w:r>
      <w:r w:rsidR="00F576F7" w:rsidRPr="007C5470">
        <w:rPr>
          <w:rFonts w:hint="cs"/>
          <w:rtl/>
          <w:lang w:bidi="fa-IR"/>
        </w:rPr>
        <w:t xml:space="preserve"> كه شباهت </w:t>
      </w:r>
      <w:r w:rsidRPr="007C5470">
        <w:rPr>
          <w:rFonts w:hint="cs"/>
          <w:rtl/>
          <w:lang w:bidi="fa-IR"/>
        </w:rPr>
        <w:t>ب</w:t>
      </w:r>
      <w:r w:rsidR="00F576F7" w:rsidRPr="007C5470">
        <w:rPr>
          <w:rFonts w:hint="cs"/>
          <w:rtl/>
          <w:lang w:bidi="fa-IR"/>
        </w:rPr>
        <w:t>ه احكام تشري</w:t>
      </w:r>
      <w:r w:rsidRPr="007C5470">
        <w:rPr>
          <w:rFonts w:hint="cs"/>
          <w:rtl/>
          <w:lang w:bidi="fa-IR"/>
        </w:rPr>
        <w:t>ع</w:t>
      </w:r>
      <w:r w:rsidR="00F576F7" w:rsidRPr="007C5470">
        <w:rPr>
          <w:rFonts w:hint="cs"/>
          <w:rtl/>
          <w:lang w:bidi="fa-IR"/>
        </w:rPr>
        <w:t>ي خداوند دارد و هدف از آن زياده روي و غور در پرستش و فرمانبرداري خداوند سبحان است.»</w:t>
      </w:r>
    </w:p>
    <w:p w:rsidR="007611C3" w:rsidRPr="007C5470" w:rsidRDefault="00F576F7" w:rsidP="001A7ACF">
      <w:pPr>
        <w:rPr>
          <w:rtl/>
          <w:lang w:bidi="fa-IR"/>
        </w:rPr>
      </w:pPr>
      <w:r w:rsidRPr="007C5470">
        <w:rPr>
          <w:rFonts w:hint="cs"/>
          <w:rtl/>
          <w:lang w:bidi="fa-IR"/>
        </w:rPr>
        <w:t>بر اساس تعریف</w:t>
      </w:r>
      <w:r w:rsidR="00D53B31" w:rsidRPr="007C5470">
        <w:rPr>
          <w:rFonts w:hint="cs"/>
          <w:rtl/>
          <w:lang w:bidi="fa-IR"/>
        </w:rPr>
        <w:t>[فوق]</w:t>
      </w:r>
      <w:r w:rsidRPr="007C5470">
        <w:rPr>
          <w:rFonts w:hint="cs"/>
          <w:rtl/>
          <w:lang w:bidi="fa-IR"/>
        </w:rPr>
        <w:t xml:space="preserve"> </w:t>
      </w:r>
      <w:r w:rsidR="007611C3" w:rsidRPr="007C5470">
        <w:rPr>
          <w:rFonts w:hint="cs"/>
          <w:rtl/>
          <w:lang w:bidi="fa-IR"/>
        </w:rPr>
        <w:t>مس</w:t>
      </w:r>
      <w:r w:rsidRPr="007C5470">
        <w:rPr>
          <w:rFonts w:hint="cs"/>
          <w:rtl/>
          <w:lang w:bidi="fa-IR"/>
        </w:rPr>
        <w:t>م</w:t>
      </w:r>
      <w:r w:rsidR="007611C3" w:rsidRPr="007C5470">
        <w:rPr>
          <w:rFonts w:hint="cs"/>
          <w:rtl/>
          <w:lang w:bidi="fa-IR"/>
        </w:rPr>
        <w:t>ّای بدع</w:t>
      </w:r>
      <w:r w:rsidRPr="007C5470">
        <w:rPr>
          <w:rFonts w:hint="cs"/>
          <w:rtl/>
          <w:lang w:bidi="fa-IR"/>
        </w:rPr>
        <w:t>ت</w:t>
      </w:r>
      <w:r w:rsidR="00D53B31" w:rsidRPr="007C5470">
        <w:rPr>
          <w:rFonts w:hint="cs"/>
          <w:rtl/>
          <w:lang w:bidi="fa-IR"/>
        </w:rPr>
        <w:t>،</w:t>
      </w:r>
      <w:r w:rsidRPr="007C5470">
        <w:rPr>
          <w:rFonts w:hint="cs"/>
          <w:rtl/>
          <w:lang w:bidi="fa-IR"/>
        </w:rPr>
        <w:t xml:space="preserve"> فقط عبادات </w:t>
      </w:r>
      <w:r w:rsidR="007611C3" w:rsidRPr="007C5470">
        <w:rPr>
          <w:rFonts w:hint="cs"/>
          <w:rtl/>
          <w:lang w:bidi="fa-IR"/>
        </w:rPr>
        <w:t>است و بس</w:t>
      </w:r>
      <w:r w:rsidRPr="007C5470">
        <w:rPr>
          <w:rFonts w:hint="cs"/>
          <w:rtl/>
          <w:lang w:bidi="fa-IR"/>
        </w:rPr>
        <w:t xml:space="preserve"> و عادات و رفتار </w:t>
      </w:r>
      <w:r w:rsidR="007611C3" w:rsidRPr="007C5470">
        <w:rPr>
          <w:rFonts w:hint="cs"/>
          <w:rtl/>
          <w:lang w:bidi="fa-IR"/>
        </w:rPr>
        <w:t>در ذیل این</w:t>
      </w:r>
      <w:r w:rsidR="00D53B31" w:rsidRPr="007C5470">
        <w:rPr>
          <w:rFonts w:hint="cs"/>
          <w:rtl/>
          <w:lang w:bidi="fa-IR"/>
        </w:rPr>
        <w:t xml:space="preserve"> تعریف قرار نمی</w:t>
      </w:r>
      <w:r w:rsidR="00031F98">
        <w:rPr>
          <w:rFonts w:cs="CTraditional Arabic" w:hint="cs"/>
          <w:cs/>
          <w:lang w:bidi="fa-IR"/>
        </w:rPr>
        <w:t>‎</w:t>
      </w:r>
      <w:r w:rsidRPr="007C5470">
        <w:rPr>
          <w:rFonts w:hint="cs"/>
          <w:rtl/>
          <w:lang w:bidi="fa-IR"/>
        </w:rPr>
        <w:t>گیرد</w:t>
      </w:r>
      <w:r w:rsidR="007611C3" w:rsidRPr="007C5470">
        <w:rPr>
          <w:rFonts w:hint="cs"/>
          <w:rtl/>
          <w:lang w:bidi="fa-IR"/>
        </w:rPr>
        <w:t>،</w:t>
      </w:r>
      <w:r w:rsidRPr="007C5470">
        <w:rPr>
          <w:rFonts w:hint="cs"/>
          <w:rtl/>
          <w:lang w:bidi="fa-IR"/>
        </w:rPr>
        <w:t xml:space="preserve"> ام</w:t>
      </w:r>
      <w:r w:rsidR="007611C3" w:rsidRPr="007C5470">
        <w:rPr>
          <w:rFonts w:hint="cs"/>
          <w:rtl/>
          <w:lang w:bidi="fa-IR"/>
        </w:rPr>
        <w:t>ّ</w:t>
      </w:r>
      <w:r w:rsidRPr="007C5470">
        <w:rPr>
          <w:rFonts w:hint="cs"/>
          <w:rtl/>
          <w:lang w:bidi="fa-IR"/>
        </w:rPr>
        <w:t>ا دیدگاهی که بدعت را داخل اعمال می داند این</w:t>
      </w:r>
      <w:r w:rsidR="007611C3" w:rsidRPr="007C5470">
        <w:rPr>
          <w:rFonts w:hint="cs"/>
          <w:rtl/>
          <w:lang w:bidi="fa-IR"/>
        </w:rPr>
        <w:t xml:space="preserve"> </w:t>
      </w:r>
      <w:r w:rsidRPr="007C5470">
        <w:rPr>
          <w:rFonts w:hint="cs"/>
          <w:rtl/>
          <w:lang w:bidi="fa-IR"/>
        </w:rPr>
        <w:t>گونه بدعت را تعریف می کند:</w:t>
      </w:r>
    </w:p>
    <w:p w:rsidR="00F576F7" w:rsidRPr="007C5470" w:rsidRDefault="007611C3" w:rsidP="000D3220">
      <w:pPr>
        <w:rPr>
          <w:rtl/>
          <w:lang w:bidi="fa-IR"/>
        </w:rPr>
      </w:pPr>
      <w:r w:rsidRPr="007C5470">
        <w:rPr>
          <w:rFonts w:hint="cs"/>
          <w:rtl/>
          <w:lang w:bidi="fa-IR"/>
        </w:rPr>
        <w:t xml:space="preserve">« </w:t>
      </w:r>
      <w:r w:rsidR="00F576F7" w:rsidRPr="007C5470">
        <w:rPr>
          <w:rFonts w:hint="cs"/>
          <w:rtl/>
          <w:lang w:bidi="fa-IR"/>
        </w:rPr>
        <w:t>بدعت</w:t>
      </w:r>
      <w:r w:rsidR="00987D53" w:rsidRPr="007C5470">
        <w:rPr>
          <w:rFonts w:hint="cs"/>
          <w:rtl/>
          <w:lang w:bidi="fa-IR"/>
        </w:rPr>
        <w:t>،</w:t>
      </w:r>
      <w:r w:rsidR="00F576F7" w:rsidRPr="007C5470">
        <w:rPr>
          <w:rFonts w:hint="cs"/>
          <w:rtl/>
          <w:lang w:bidi="fa-IR"/>
        </w:rPr>
        <w:t xml:space="preserve"> طریقه و </w:t>
      </w:r>
      <w:r w:rsidR="003557AA" w:rsidRPr="007C5470">
        <w:rPr>
          <w:rFonts w:hint="cs"/>
          <w:rtl/>
          <w:lang w:bidi="fa-IR"/>
        </w:rPr>
        <w:t>سنّت</w:t>
      </w:r>
      <w:r w:rsidR="00F576F7" w:rsidRPr="007C5470">
        <w:rPr>
          <w:rFonts w:hint="cs"/>
          <w:rtl/>
          <w:lang w:bidi="fa-IR"/>
        </w:rPr>
        <w:t>ی است ایجاد شده در دین که به احکام تشریعی خداوند شباهت دارد و مقصود از آن</w:t>
      </w:r>
      <w:r w:rsidR="00D53B31" w:rsidRPr="007C5470">
        <w:rPr>
          <w:rFonts w:hint="cs"/>
          <w:rtl/>
          <w:lang w:bidi="fa-IR"/>
        </w:rPr>
        <w:t xml:space="preserve"> و</w:t>
      </w:r>
      <w:r w:rsidR="00F576F7" w:rsidRPr="007C5470">
        <w:rPr>
          <w:rFonts w:hint="cs"/>
          <w:rtl/>
          <w:lang w:bidi="fa-IR"/>
        </w:rPr>
        <w:t xml:space="preserve"> دستور به پیروی از چنین طریقی همان هدفی را مد</w:t>
      </w:r>
      <w:r w:rsidRPr="007C5470">
        <w:rPr>
          <w:rFonts w:hint="cs"/>
          <w:rtl/>
          <w:lang w:bidi="fa-IR"/>
        </w:rPr>
        <w:t>ّ</w:t>
      </w:r>
      <w:r w:rsidR="00F576F7" w:rsidRPr="007C5470">
        <w:rPr>
          <w:rFonts w:hint="cs"/>
          <w:rtl/>
          <w:lang w:bidi="fa-IR"/>
        </w:rPr>
        <w:t xml:space="preserve"> نظر دارد که احکام تشریعی آسمان</w:t>
      </w:r>
      <w:r w:rsidRPr="007C5470">
        <w:rPr>
          <w:rFonts w:hint="cs"/>
          <w:rtl/>
          <w:lang w:bidi="fa-IR"/>
        </w:rPr>
        <w:t>ی</w:t>
      </w:r>
      <w:r w:rsidR="00F576F7" w:rsidRPr="007C5470">
        <w:rPr>
          <w:rFonts w:hint="cs"/>
          <w:rtl/>
          <w:lang w:bidi="fa-IR"/>
        </w:rPr>
        <w:t xml:space="preserve"> دنبال می کن</w:t>
      </w:r>
      <w:r w:rsidRPr="007C5470">
        <w:rPr>
          <w:rFonts w:hint="cs"/>
          <w:rtl/>
          <w:lang w:bidi="fa-IR"/>
        </w:rPr>
        <w:t>ن</w:t>
      </w:r>
      <w:r w:rsidR="00F576F7" w:rsidRPr="007C5470">
        <w:rPr>
          <w:rFonts w:hint="cs"/>
          <w:rtl/>
          <w:lang w:bidi="fa-IR"/>
        </w:rPr>
        <w:t>د</w:t>
      </w:r>
      <w:r w:rsidR="00031F98">
        <w:rPr>
          <w:rFonts w:hint="cs"/>
          <w:rtl/>
          <w:lang w:bidi="fa-IR"/>
        </w:rPr>
        <w:t xml:space="preserve"> </w:t>
      </w:r>
      <w:r w:rsidR="00F576F7" w:rsidRPr="007C5470">
        <w:rPr>
          <w:rFonts w:hint="cs"/>
          <w:rtl/>
          <w:lang w:bidi="fa-IR"/>
        </w:rPr>
        <w:t>[بدون اینکه چنین بدعت هایی به قصد تعب</w:t>
      </w:r>
      <w:r w:rsidR="00987D53" w:rsidRPr="007C5470">
        <w:rPr>
          <w:rFonts w:hint="cs"/>
          <w:rtl/>
          <w:lang w:bidi="fa-IR"/>
        </w:rPr>
        <w:t>ّ</w:t>
      </w:r>
      <w:r w:rsidR="00F576F7" w:rsidRPr="007C5470">
        <w:rPr>
          <w:rFonts w:hint="cs"/>
          <w:rtl/>
          <w:lang w:bidi="fa-IR"/>
        </w:rPr>
        <w:t>د یا تقر</w:t>
      </w:r>
      <w:r w:rsidR="00987D53" w:rsidRPr="007C5470">
        <w:rPr>
          <w:rFonts w:hint="cs"/>
          <w:rtl/>
          <w:lang w:bidi="fa-IR"/>
        </w:rPr>
        <w:t>ّ</w:t>
      </w:r>
      <w:r w:rsidR="00F576F7" w:rsidRPr="007C5470">
        <w:rPr>
          <w:rFonts w:hint="cs"/>
          <w:rtl/>
          <w:lang w:bidi="fa-IR"/>
        </w:rPr>
        <w:t>ب بیشتر باشد چنان</w:t>
      </w:r>
      <w:r w:rsidR="00987D53" w:rsidRPr="007C5470">
        <w:rPr>
          <w:rFonts w:hint="cs"/>
          <w:rtl/>
          <w:lang w:bidi="fa-IR"/>
        </w:rPr>
        <w:t xml:space="preserve"> </w:t>
      </w:r>
      <w:r w:rsidR="00F576F7" w:rsidRPr="007C5470">
        <w:rPr>
          <w:rFonts w:hint="cs"/>
          <w:rtl/>
          <w:lang w:bidi="fa-IR"/>
        </w:rPr>
        <w:t>که در تعریف پیش آمد].</w:t>
      </w:r>
      <w:r w:rsidRPr="007C5470">
        <w:rPr>
          <w:rFonts w:hint="cs"/>
          <w:rtl/>
          <w:lang w:bidi="fa-IR"/>
        </w:rPr>
        <w:t>»</w:t>
      </w:r>
    </w:p>
    <w:p w:rsidR="00F576F7" w:rsidRPr="007C5470" w:rsidRDefault="00D53B31" w:rsidP="001A7ACF">
      <w:pPr>
        <w:rPr>
          <w:rtl/>
          <w:lang w:bidi="fa-IR"/>
        </w:rPr>
      </w:pPr>
      <w:r w:rsidRPr="007C5470">
        <w:rPr>
          <w:rFonts w:hint="cs"/>
          <w:rtl/>
          <w:lang w:bidi="fa-IR"/>
        </w:rPr>
        <w:t>حال ناگزیریم واژه</w:t>
      </w:r>
      <w:r w:rsidRPr="007C5470">
        <w:rPr>
          <w:rtl/>
          <w:lang w:bidi="fa-IR"/>
        </w:rPr>
        <w:softHyphen/>
      </w:r>
      <w:r w:rsidR="00F576F7" w:rsidRPr="007C5470">
        <w:rPr>
          <w:rFonts w:hint="cs"/>
          <w:rtl/>
          <w:lang w:bidi="fa-IR"/>
        </w:rPr>
        <w:t>های ب</w:t>
      </w:r>
      <w:r w:rsidRPr="007C5470">
        <w:rPr>
          <w:rFonts w:hint="cs"/>
          <w:rtl/>
          <w:lang w:bidi="fa-IR"/>
        </w:rPr>
        <w:t xml:space="preserve">ه </w:t>
      </w:r>
      <w:r w:rsidR="00F576F7" w:rsidRPr="007C5470">
        <w:rPr>
          <w:rFonts w:hint="cs"/>
          <w:rtl/>
          <w:lang w:bidi="fa-IR"/>
        </w:rPr>
        <w:t xml:space="preserve">کار رفته در تعاریف بدعت را شرح دهیم: منظور از </w:t>
      </w:r>
      <w:r w:rsidR="00F576F7" w:rsidRPr="007C5470">
        <w:rPr>
          <w:rFonts w:hint="cs"/>
          <w:b/>
          <w:bCs/>
          <w:rtl/>
          <w:lang w:bidi="fa-IR"/>
        </w:rPr>
        <w:t>طریقه</w:t>
      </w:r>
      <w:r w:rsidR="00F576F7" w:rsidRPr="007C5470">
        <w:rPr>
          <w:rFonts w:hint="cs"/>
          <w:rtl/>
          <w:lang w:bidi="fa-IR"/>
        </w:rPr>
        <w:t xml:space="preserve">، طریق، سنن و سبیل در همه تعاریف بالا </w:t>
      </w:r>
      <w:r w:rsidR="00031F98">
        <w:rPr>
          <w:rFonts w:hint="cs"/>
          <w:rtl/>
          <w:lang w:bidi="fa-IR"/>
        </w:rPr>
        <w:t>یکی است و اگر روش و طریقه</w:t>
      </w:r>
      <w:r w:rsidR="00031F98">
        <w:rPr>
          <w:rFonts w:cs="CTraditional Arabic" w:hint="cs"/>
          <w:cs/>
          <w:lang w:bidi="fa-IR"/>
        </w:rPr>
        <w:t>‎</w:t>
      </w:r>
      <w:r w:rsidR="007611C3" w:rsidRPr="007C5470">
        <w:rPr>
          <w:rFonts w:hint="cs"/>
          <w:rtl/>
          <w:lang w:bidi="fa-IR"/>
        </w:rPr>
        <w:t>ای نو</w:t>
      </w:r>
      <w:r w:rsidRPr="007C5470">
        <w:rPr>
          <w:rFonts w:hint="cs"/>
          <w:rtl/>
          <w:lang w:bidi="fa-IR"/>
        </w:rPr>
        <w:t xml:space="preserve"> </w:t>
      </w:r>
      <w:r w:rsidR="00F576F7" w:rsidRPr="007C5470">
        <w:rPr>
          <w:rFonts w:hint="cs"/>
          <w:rtl/>
          <w:lang w:bidi="fa-IR"/>
        </w:rPr>
        <w:t>ظهور در غیر امور دینی حاصل شد</w:t>
      </w:r>
      <w:r w:rsidRPr="007C5470">
        <w:rPr>
          <w:rFonts w:hint="cs"/>
          <w:rtl/>
          <w:lang w:bidi="fa-IR"/>
        </w:rPr>
        <w:t>،</w:t>
      </w:r>
      <w:r w:rsidR="00F576F7" w:rsidRPr="007C5470">
        <w:rPr>
          <w:rFonts w:hint="cs"/>
          <w:rtl/>
          <w:lang w:bidi="fa-IR"/>
        </w:rPr>
        <w:t xml:space="preserve"> بدعت خوانده نمی شود</w:t>
      </w:r>
      <w:r w:rsidR="007611C3" w:rsidRPr="007C5470">
        <w:rPr>
          <w:rFonts w:hint="cs"/>
          <w:rtl/>
          <w:lang w:bidi="fa-IR"/>
        </w:rPr>
        <w:t>؛</w:t>
      </w:r>
      <w:r w:rsidR="00031F98">
        <w:rPr>
          <w:rFonts w:hint="cs"/>
          <w:rtl/>
          <w:lang w:bidi="fa-IR"/>
        </w:rPr>
        <w:t xml:space="preserve"> مانند احداث صنایع و ایجاد شهرک</w:t>
      </w:r>
      <w:r w:rsidR="00031F98">
        <w:rPr>
          <w:rFonts w:cs="CTraditional Arabic" w:hint="cs"/>
          <w:cs/>
          <w:lang w:bidi="fa-IR"/>
        </w:rPr>
        <w:t>‎</w:t>
      </w:r>
      <w:r w:rsidR="00031F98">
        <w:rPr>
          <w:rFonts w:hint="cs"/>
          <w:rtl/>
          <w:lang w:bidi="fa-IR"/>
        </w:rPr>
        <w:t>هایی که از قبل وجود نداشته</w:t>
      </w:r>
      <w:r w:rsidR="00031F98">
        <w:rPr>
          <w:rFonts w:cs="CTraditional Arabic" w:hint="cs"/>
          <w:cs/>
          <w:lang w:bidi="fa-IR"/>
        </w:rPr>
        <w:t>‎</w:t>
      </w:r>
      <w:r w:rsidR="00F576F7" w:rsidRPr="007C5470">
        <w:rPr>
          <w:rFonts w:hint="cs"/>
          <w:rtl/>
          <w:lang w:bidi="fa-IR"/>
        </w:rPr>
        <w:t>اند.</w:t>
      </w:r>
    </w:p>
    <w:p w:rsidR="007611C3" w:rsidRPr="007C5470" w:rsidRDefault="007611C3" w:rsidP="001A7ACF">
      <w:pPr>
        <w:rPr>
          <w:rtl/>
          <w:lang w:bidi="fa-IR"/>
        </w:rPr>
      </w:pPr>
      <w:r w:rsidRPr="007C5470">
        <w:rPr>
          <w:rFonts w:hint="cs"/>
          <w:rtl/>
          <w:lang w:bidi="fa-IR"/>
        </w:rPr>
        <w:t>اینک،</w:t>
      </w:r>
      <w:r w:rsidR="00031F98">
        <w:rPr>
          <w:rFonts w:hint="cs"/>
          <w:rtl/>
          <w:lang w:bidi="fa-IR"/>
        </w:rPr>
        <w:t xml:space="preserve"> ما روشها و شیوه</w:t>
      </w:r>
      <w:r w:rsidR="00031F98">
        <w:rPr>
          <w:rFonts w:cs="CTraditional Arabic" w:hint="cs"/>
          <w:cs/>
          <w:lang w:bidi="fa-IR"/>
        </w:rPr>
        <w:t>‎</w:t>
      </w:r>
      <w:r w:rsidR="00F576F7" w:rsidRPr="007C5470">
        <w:rPr>
          <w:rFonts w:hint="cs"/>
          <w:rtl/>
          <w:lang w:bidi="fa-IR"/>
        </w:rPr>
        <w:t>های نو پدید در دین را به دو بخش اصلی تقسیم</w:t>
      </w:r>
      <w:r w:rsidR="00031F98">
        <w:rPr>
          <w:rFonts w:hint="cs"/>
          <w:rtl/>
          <w:lang w:bidi="fa-IR"/>
        </w:rPr>
        <w:t xml:space="preserve"> </w:t>
      </w:r>
      <w:r w:rsidR="00F576F7" w:rsidRPr="007C5470">
        <w:rPr>
          <w:rFonts w:hint="cs"/>
          <w:rtl/>
          <w:lang w:bidi="fa-IR"/>
        </w:rPr>
        <w:t>می کنیم:</w:t>
      </w:r>
    </w:p>
    <w:p w:rsidR="00F576F7" w:rsidRPr="007C5470" w:rsidRDefault="00031F98" w:rsidP="001A7ACF">
      <w:pPr>
        <w:rPr>
          <w:rtl/>
          <w:lang w:bidi="fa-IR"/>
        </w:rPr>
      </w:pPr>
      <w:r>
        <w:rPr>
          <w:rFonts w:hint="cs"/>
          <w:rtl/>
          <w:lang w:bidi="fa-IR"/>
        </w:rPr>
        <w:t>*</w:t>
      </w:r>
      <w:r w:rsidR="007611C3" w:rsidRPr="007C5470">
        <w:rPr>
          <w:rFonts w:hint="cs"/>
          <w:rtl/>
          <w:lang w:bidi="fa-IR"/>
        </w:rPr>
        <w:t xml:space="preserve"> </w:t>
      </w:r>
      <w:r>
        <w:rPr>
          <w:rFonts w:hint="cs"/>
          <w:rtl/>
          <w:lang w:bidi="fa-IR"/>
        </w:rPr>
        <w:t>بدعت</w:t>
      </w:r>
      <w:r w:rsidR="00F576F7" w:rsidRPr="007C5470">
        <w:rPr>
          <w:rFonts w:hint="cs"/>
          <w:rtl/>
          <w:lang w:bidi="fa-IR"/>
        </w:rPr>
        <w:t>هایی که ریشه و اصول</w:t>
      </w:r>
      <w:r w:rsidR="007611C3" w:rsidRPr="007C5470">
        <w:rPr>
          <w:rFonts w:hint="cs"/>
          <w:rtl/>
          <w:lang w:bidi="fa-IR"/>
        </w:rPr>
        <w:t>ی</w:t>
      </w:r>
      <w:r w:rsidR="00F576F7" w:rsidRPr="007C5470">
        <w:rPr>
          <w:rFonts w:hint="cs"/>
          <w:rtl/>
          <w:lang w:bidi="fa-IR"/>
        </w:rPr>
        <w:t xml:space="preserve"> در دین و شریعت الهی دارند.</w:t>
      </w:r>
    </w:p>
    <w:p w:rsidR="00F576F7" w:rsidRPr="007C5470" w:rsidRDefault="00031F98" w:rsidP="001A7ACF">
      <w:pPr>
        <w:rPr>
          <w:lang w:bidi="fa-IR"/>
        </w:rPr>
      </w:pPr>
      <w:r>
        <w:rPr>
          <w:rFonts w:hint="cs"/>
          <w:rtl/>
          <w:lang w:bidi="fa-IR"/>
        </w:rPr>
        <w:t>*</w:t>
      </w:r>
      <w:r w:rsidR="00965719" w:rsidRPr="007C5470">
        <w:rPr>
          <w:rFonts w:hint="cs"/>
          <w:rtl/>
          <w:lang w:bidi="fa-IR"/>
        </w:rPr>
        <w:t xml:space="preserve"> </w:t>
      </w:r>
      <w:r>
        <w:rPr>
          <w:rFonts w:hint="cs"/>
          <w:rtl/>
          <w:lang w:bidi="fa-IR"/>
        </w:rPr>
        <w:t>بدعت</w:t>
      </w:r>
      <w:r w:rsidR="00F576F7" w:rsidRPr="007C5470">
        <w:rPr>
          <w:rFonts w:hint="cs"/>
          <w:rtl/>
          <w:lang w:bidi="fa-IR"/>
        </w:rPr>
        <w:t>هایی که هیچ پایه و اساسی در دین و شریعت الهی ندارند. و این همان مسم</w:t>
      </w:r>
      <w:r w:rsidR="00965719" w:rsidRPr="007C5470">
        <w:rPr>
          <w:rFonts w:hint="cs"/>
          <w:rtl/>
          <w:lang w:bidi="fa-IR"/>
        </w:rPr>
        <w:t>ّ</w:t>
      </w:r>
      <w:r w:rsidR="00F576F7" w:rsidRPr="007C5470">
        <w:rPr>
          <w:rFonts w:hint="cs"/>
          <w:rtl/>
          <w:lang w:bidi="fa-IR"/>
        </w:rPr>
        <w:t xml:space="preserve">ای اختصاصی تعریف بدعت است که </w:t>
      </w:r>
      <w:r w:rsidR="00965719" w:rsidRPr="007C5470">
        <w:rPr>
          <w:rFonts w:hint="cs"/>
          <w:rtl/>
          <w:lang w:bidi="fa-IR"/>
        </w:rPr>
        <w:t xml:space="preserve">به </w:t>
      </w:r>
      <w:r w:rsidR="00F576F7" w:rsidRPr="007C5470">
        <w:rPr>
          <w:rFonts w:hint="cs"/>
          <w:rtl/>
          <w:lang w:bidi="fa-IR"/>
        </w:rPr>
        <w:t>بخشی نوپدید و ایجاد شده اطلاق می گردد</w:t>
      </w:r>
      <w:r w:rsidR="00965719" w:rsidRPr="007C5470">
        <w:rPr>
          <w:rFonts w:hint="cs"/>
          <w:rtl/>
          <w:lang w:bidi="fa-IR"/>
        </w:rPr>
        <w:t>؛</w:t>
      </w:r>
      <w:r w:rsidR="00F576F7" w:rsidRPr="007C5470">
        <w:rPr>
          <w:rFonts w:hint="cs"/>
          <w:rtl/>
          <w:lang w:bidi="fa-IR"/>
        </w:rPr>
        <w:t xml:space="preserve"> یعنی راه و روشی که بدون م</w:t>
      </w:r>
      <w:r w:rsidR="00D53B31" w:rsidRPr="007C5470">
        <w:rPr>
          <w:rFonts w:hint="cs"/>
          <w:rtl/>
          <w:lang w:bidi="fa-IR"/>
        </w:rPr>
        <w:t>ُ</w:t>
      </w:r>
      <w:r w:rsidR="00F576F7" w:rsidRPr="007C5470">
        <w:rPr>
          <w:rFonts w:hint="cs"/>
          <w:rtl/>
          <w:lang w:bidi="fa-IR"/>
        </w:rPr>
        <w:t>دل و زیر بنایی از جانب شارع</w:t>
      </w:r>
      <w:r>
        <w:rPr>
          <w:rFonts w:hint="cs"/>
          <w:rtl/>
          <w:lang w:bidi="fa-IR"/>
        </w:rPr>
        <w:t xml:space="preserve"> (خدا) </w:t>
      </w:r>
      <w:r w:rsidR="00F576F7" w:rsidRPr="007C5470">
        <w:rPr>
          <w:rFonts w:hint="cs"/>
          <w:rtl/>
          <w:lang w:bidi="fa-IR"/>
        </w:rPr>
        <w:t>ابداع شده است</w:t>
      </w:r>
      <w:r w:rsidR="00965719" w:rsidRPr="007C5470">
        <w:rPr>
          <w:rFonts w:hint="cs"/>
          <w:rtl/>
          <w:lang w:bidi="fa-IR"/>
        </w:rPr>
        <w:t>.</w:t>
      </w:r>
      <w:r w:rsidR="00F576F7" w:rsidRPr="007C5470">
        <w:rPr>
          <w:rFonts w:hint="cs"/>
          <w:rtl/>
          <w:lang w:bidi="fa-IR"/>
        </w:rPr>
        <w:t xml:space="preserve"> لذا خاصیت و ویژگی بنیادین بدعت</w:t>
      </w:r>
      <w:r w:rsidR="00965719" w:rsidRPr="007C5470">
        <w:rPr>
          <w:rFonts w:hint="cs"/>
          <w:rtl/>
          <w:lang w:bidi="fa-IR"/>
        </w:rPr>
        <w:t>،</w:t>
      </w:r>
      <w:r w:rsidR="00F576F7" w:rsidRPr="007C5470">
        <w:rPr>
          <w:rFonts w:hint="cs"/>
          <w:rtl/>
          <w:lang w:bidi="fa-IR"/>
        </w:rPr>
        <w:t xml:space="preserve"> همان خارج شدن از اصول و روشی است که شارع (خدا) آن را تدوین کرده است.</w:t>
      </w:r>
    </w:p>
    <w:p w:rsidR="00F576F7" w:rsidRPr="007C5470" w:rsidRDefault="00F576F7" w:rsidP="001A7ACF">
      <w:pPr>
        <w:rPr>
          <w:rtl/>
          <w:lang w:bidi="fa-IR"/>
        </w:rPr>
      </w:pPr>
      <w:r w:rsidRPr="007C5470">
        <w:rPr>
          <w:rFonts w:hint="cs"/>
          <w:rtl/>
          <w:lang w:bidi="fa-IR"/>
        </w:rPr>
        <w:t>با این قید و توصیف،</w:t>
      </w:r>
      <w:r w:rsidR="005109E3" w:rsidRPr="007C5470">
        <w:rPr>
          <w:rFonts w:hint="cs"/>
          <w:rtl/>
          <w:lang w:bidi="fa-IR"/>
        </w:rPr>
        <w:t xml:space="preserve"> بدعت از هر</w:t>
      </w:r>
      <w:r w:rsidRPr="007C5470">
        <w:rPr>
          <w:rFonts w:hint="cs"/>
          <w:rtl/>
          <w:lang w:bidi="fa-IR"/>
        </w:rPr>
        <w:t>چه در نگاه اول بدعت به نظر برسد و با دین در ارتباط باشد جدا می گردد</w:t>
      </w:r>
      <w:r w:rsidR="005109E3" w:rsidRPr="007C5470">
        <w:rPr>
          <w:rFonts w:hint="cs"/>
          <w:rtl/>
          <w:lang w:bidi="fa-IR"/>
        </w:rPr>
        <w:t>؛</w:t>
      </w:r>
      <w:r w:rsidRPr="007C5470">
        <w:rPr>
          <w:rFonts w:hint="cs"/>
          <w:rtl/>
          <w:lang w:bidi="fa-IR"/>
        </w:rPr>
        <w:t xml:space="preserve"> مانند علم صرف و نحو، لغت شناسی، اصول فقه، اصول دین و دیگر دانش هایی که در خدمت دین و شریعت هستند. این دانش ها گرچه در عصر آغازین بعثت [و در عصر خلفای راشدین] وجود نداشته است</w:t>
      </w:r>
      <w:r w:rsidR="005109E3" w:rsidRPr="007C5470">
        <w:rPr>
          <w:rFonts w:hint="cs"/>
          <w:rtl/>
          <w:lang w:bidi="fa-IR"/>
        </w:rPr>
        <w:t>،</w:t>
      </w:r>
      <w:r w:rsidRPr="007C5470">
        <w:rPr>
          <w:rFonts w:hint="cs"/>
          <w:rtl/>
          <w:lang w:bidi="fa-IR"/>
        </w:rPr>
        <w:t xml:space="preserve"> ام</w:t>
      </w:r>
      <w:r w:rsidR="005109E3" w:rsidRPr="007C5470">
        <w:rPr>
          <w:rFonts w:hint="cs"/>
          <w:rtl/>
          <w:lang w:bidi="fa-IR"/>
        </w:rPr>
        <w:t>ّ</w:t>
      </w:r>
      <w:r w:rsidR="001F3E42">
        <w:rPr>
          <w:rFonts w:hint="cs"/>
          <w:rtl/>
          <w:lang w:bidi="fa-IR"/>
        </w:rPr>
        <w:t>ا اصول و ریشه</w:t>
      </w:r>
      <w:r w:rsidR="001F3E42">
        <w:rPr>
          <w:rFonts w:cs="CTraditional Arabic" w:hint="cs"/>
          <w:cs/>
          <w:lang w:bidi="fa-IR"/>
        </w:rPr>
        <w:t>‎</w:t>
      </w:r>
      <w:r w:rsidRPr="007C5470">
        <w:rPr>
          <w:rFonts w:hint="cs"/>
          <w:rtl/>
          <w:lang w:bidi="fa-IR"/>
        </w:rPr>
        <w:t>های آن در شریعت آسمانی [ما] موجود است</w:t>
      </w:r>
      <w:r w:rsidR="005109E3" w:rsidRPr="007C5470">
        <w:rPr>
          <w:rFonts w:hint="cs"/>
          <w:rtl/>
          <w:lang w:bidi="fa-IR"/>
        </w:rPr>
        <w:t>؛</w:t>
      </w:r>
      <w:r w:rsidRPr="007C5470">
        <w:rPr>
          <w:rFonts w:hint="cs"/>
          <w:rtl/>
          <w:lang w:bidi="fa-IR"/>
        </w:rPr>
        <w:t xml:space="preserve"> چنانکه در باب اعراب قر</w:t>
      </w:r>
      <w:r w:rsidR="005109E3" w:rsidRPr="007C5470">
        <w:rPr>
          <w:rFonts w:hint="cs"/>
          <w:rtl/>
          <w:lang w:bidi="fa-IR"/>
        </w:rPr>
        <w:t>آ</w:t>
      </w:r>
      <w:r w:rsidRPr="007C5470">
        <w:rPr>
          <w:rFonts w:hint="cs"/>
          <w:rtl/>
          <w:lang w:bidi="fa-IR"/>
        </w:rPr>
        <w:t>ن سخنانی روایت شده است</w:t>
      </w:r>
      <w:r w:rsidR="005109E3" w:rsidRPr="007C5470">
        <w:rPr>
          <w:rStyle w:val="a9"/>
          <w:rtl/>
          <w:lang w:bidi="fa-IR"/>
        </w:rPr>
        <w:footnoteReference w:id="46"/>
      </w:r>
      <w:r w:rsidR="00D53B31" w:rsidRPr="007C5470">
        <w:rPr>
          <w:rFonts w:hint="cs"/>
          <w:rtl/>
          <w:lang w:bidi="fa-IR"/>
        </w:rPr>
        <w:t xml:space="preserve"> علوم زبان شناسی</w:t>
      </w:r>
      <w:r w:rsidRPr="007C5470">
        <w:rPr>
          <w:rFonts w:hint="cs"/>
          <w:rtl/>
          <w:lang w:bidi="fa-IR"/>
        </w:rPr>
        <w:t xml:space="preserve"> و لغت شناسی که به آن امر شده ما را در درست خوانی و برداشت صحیح از کتاب و </w:t>
      </w:r>
      <w:r w:rsidR="003557AA" w:rsidRPr="007C5470">
        <w:rPr>
          <w:rFonts w:hint="cs"/>
          <w:rtl/>
          <w:lang w:bidi="fa-IR"/>
        </w:rPr>
        <w:t>سنّت</w:t>
      </w:r>
      <w:r w:rsidRPr="007C5470">
        <w:rPr>
          <w:rFonts w:hint="cs"/>
          <w:rtl/>
          <w:lang w:bidi="fa-IR"/>
        </w:rPr>
        <w:t xml:space="preserve"> کمک می کند و حقیقت و ذات این علوم</w:t>
      </w:r>
      <w:r w:rsidR="002E6C2C" w:rsidRPr="007C5470">
        <w:rPr>
          <w:rFonts w:hint="cs"/>
          <w:rtl/>
          <w:lang w:bidi="fa-IR"/>
        </w:rPr>
        <w:t>،</w:t>
      </w:r>
      <w:r w:rsidRPr="007C5470">
        <w:rPr>
          <w:rFonts w:hint="cs"/>
          <w:rtl/>
          <w:lang w:bidi="fa-IR"/>
        </w:rPr>
        <w:t xml:space="preserve"> شناخت احکام عبادی دین از طریق اصطلاحات شرعی و معانی آن است که به ما می گوید چگونه آنها را </w:t>
      </w:r>
      <w:r w:rsidR="002E6C2C" w:rsidRPr="007C5470">
        <w:rPr>
          <w:rFonts w:hint="cs"/>
          <w:rtl/>
          <w:lang w:bidi="fa-IR"/>
        </w:rPr>
        <w:t xml:space="preserve">یاد </w:t>
      </w:r>
      <w:r w:rsidRPr="007C5470">
        <w:rPr>
          <w:rFonts w:hint="cs"/>
          <w:rtl/>
          <w:lang w:bidi="fa-IR"/>
        </w:rPr>
        <w:t>گرفته و به منصه</w:t>
      </w:r>
      <w:r w:rsidR="001F3E42">
        <w:rPr>
          <w:rFonts w:cs="CTraditional Arabic" w:hint="cs"/>
          <w:cs/>
          <w:lang w:bidi="fa-IR"/>
        </w:rPr>
        <w:t>‎</w:t>
      </w:r>
      <w:r w:rsidR="004C28F3" w:rsidRPr="007C5470">
        <w:rPr>
          <w:rFonts w:hint="cs"/>
          <w:rtl/>
          <w:lang w:bidi="fa-IR"/>
        </w:rPr>
        <w:t>ی</w:t>
      </w:r>
      <w:r w:rsidRPr="007C5470">
        <w:rPr>
          <w:rFonts w:hint="cs"/>
          <w:rtl/>
          <w:lang w:bidi="fa-IR"/>
        </w:rPr>
        <w:t xml:space="preserve"> عمل و اجرا برسانیم. این چنین است اصول فقه که معنای آن تتب</w:t>
      </w:r>
      <w:r w:rsidR="004C28F3" w:rsidRPr="007C5470">
        <w:rPr>
          <w:rFonts w:hint="cs"/>
          <w:rtl/>
          <w:lang w:bidi="fa-IR"/>
        </w:rPr>
        <w:t>ّ</w:t>
      </w:r>
      <w:r w:rsidRPr="007C5470">
        <w:rPr>
          <w:rFonts w:hint="cs"/>
          <w:rtl/>
          <w:lang w:bidi="fa-IR"/>
        </w:rPr>
        <w:t xml:space="preserve">ع در کلیات دین از جانب مجتهد است </w:t>
      </w:r>
      <w:r w:rsidR="00D53B31" w:rsidRPr="007C5470">
        <w:rPr>
          <w:rFonts w:hint="cs"/>
          <w:rtl/>
          <w:lang w:bidi="fa-IR"/>
        </w:rPr>
        <w:t xml:space="preserve">تا </w:t>
      </w:r>
      <w:r w:rsidRPr="007C5470">
        <w:rPr>
          <w:rFonts w:hint="cs"/>
          <w:rtl/>
          <w:lang w:bidi="fa-IR"/>
        </w:rPr>
        <w:t>دریافت آن سهل و آسان شود</w:t>
      </w:r>
      <w:r w:rsidR="004C28F3" w:rsidRPr="007C5470">
        <w:rPr>
          <w:rFonts w:hint="cs"/>
          <w:rtl/>
          <w:lang w:bidi="fa-IR"/>
        </w:rPr>
        <w:t xml:space="preserve">؛ همچنین </w:t>
      </w:r>
      <w:r w:rsidRPr="007C5470">
        <w:rPr>
          <w:rFonts w:hint="cs"/>
          <w:rtl/>
          <w:lang w:bidi="fa-IR"/>
        </w:rPr>
        <w:t>اصول دین که تعبیر از آن علم کلام است چنین وضعی دارد</w:t>
      </w:r>
      <w:r w:rsidR="004C28F3" w:rsidRPr="007C5470">
        <w:rPr>
          <w:rFonts w:hint="cs"/>
          <w:rtl/>
          <w:lang w:bidi="fa-IR"/>
        </w:rPr>
        <w:t>؛</w:t>
      </w:r>
      <w:r w:rsidRPr="007C5470">
        <w:rPr>
          <w:rFonts w:hint="cs"/>
          <w:rtl/>
          <w:lang w:bidi="fa-IR"/>
        </w:rPr>
        <w:t xml:space="preserve"> یعنی آن هم منبع و تقریری است از ادل</w:t>
      </w:r>
      <w:r w:rsidR="004C28F3" w:rsidRPr="007C5470">
        <w:rPr>
          <w:rFonts w:hint="cs"/>
          <w:rtl/>
          <w:lang w:bidi="fa-IR"/>
        </w:rPr>
        <w:t>ّ</w:t>
      </w:r>
      <w:r w:rsidRPr="007C5470">
        <w:rPr>
          <w:rFonts w:hint="cs"/>
          <w:rtl/>
          <w:lang w:bidi="fa-IR"/>
        </w:rPr>
        <w:t>ه</w:t>
      </w:r>
      <w:r w:rsidR="001F3E42">
        <w:rPr>
          <w:rFonts w:cs="CTraditional Arabic" w:hint="cs"/>
          <w:cs/>
          <w:lang w:bidi="fa-IR"/>
        </w:rPr>
        <w:t>‎</w:t>
      </w:r>
      <w:r w:rsidR="004C28F3" w:rsidRPr="007C5470">
        <w:rPr>
          <w:rFonts w:hint="cs"/>
          <w:rtl/>
          <w:lang w:bidi="fa-IR"/>
        </w:rPr>
        <w:t>ی</w:t>
      </w:r>
      <w:r w:rsidRPr="007C5470">
        <w:rPr>
          <w:rFonts w:hint="cs"/>
          <w:rtl/>
          <w:lang w:bidi="fa-IR"/>
        </w:rPr>
        <w:t xml:space="preserve"> قرآن و </w:t>
      </w:r>
      <w:r w:rsidR="003557AA" w:rsidRPr="007C5470">
        <w:rPr>
          <w:rFonts w:hint="cs"/>
          <w:rtl/>
          <w:lang w:bidi="fa-IR"/>
        </w:rPr>
        <w:t>سنّت</w:t>
      </w:r>
      <w:r w:rsidRPr="007C5470">
        <w:rPr>
          <w:rFonts w:hint="cs"/>
          <w:rtl/>
          <w:lang w:bidi="fa-IR"/>
        </w:rPr>
        <w:t xml:space="preserve"> یا آنچه از آن دو در توحید و متعلقات آن سرچشمه می گیرد و فقه به همین صورت</w:t>
      </w:r>
      <w:r w:rsidR="001F3E42">
        <w:rPr>
          <w:rFonts w:hint="cs"/>
          <w:rtl/>
          <w:lang w:bidi="fa-IR"/>
        </w:rPr>
        <w:t>، باز</w:t>
      </w:r>
      <w:r w:rsidR="00D53B31" w:rsidRPr="007C5470">
        <w:rPr>
          <w:rFonts w:hint="cs"/>
          <w:rtl/>
          <w:lang w:bidi="fa-IR"/>
        </w:rPr>
        <w:t xml:space="preserve">خوانی، </w:t>
      </w:r>
      <w:r w:rsidRPr="007C5470">
        <w:rPr>
          <w:rFonts w:hint="cs"/>
          <w:rtl/>
          <w:lang w:bidi="fa-IR"/>
        </w:rPr>
        <w:t>این ادله</w:t>
      </w:r>
      <w:r w:rsidR="00D53B31" w:rsidRPr="007C5470">
        <w:rPr>
          <w:rtl/>
          <w:lang w:bidi="fa-IR"/>
        </w:rPr>
        <w:softHyphen/>
      </w:r>
      <w:r w:rsidR="00D53B31" w:rsidRPr="007C5470">
        <w:rPr>
          <w:rFonts w:hint="cs"/>
          <w:rtl/>
          <w:lang w:bidi="fa-IR"/>
        </w:rPr>
        <w:t>ی قرآن</w:t>
      </w:r>
      <w:r w:rsidRPr="007C5470">
        <w:rPr>
          <w:rFonts w:hint="cs"/>
          <w:rtl/>
          <w:lang w:bidi="fa-IR"/>
        </w:rPr>
        <w:t xml:space="preserve"> و حدیث است در فروعیات عملی.</w:t>
      </w:r>
    </w:p>
    <w:p w:rsidR="00F576F7" w:rsidRPr="007C5470" w:rsidRDefault="00F576F7" w:rsidP="001A7ACF">
      <w:pPr>
        <w:rPr>
          <w:rtl/>
          <w:lang w:bidi="fa-IR"/>
        </w:rPr>
      </w:pPr>
      <w:r w:rsidRPr="007C5470">
        <w:rPr>
          <w:rFonts w:hint="cs"/>
          <w:rtl/>
          <w:lang w:bidi="fa-IR"/>
        </w:rPr>
        <w:t>ا</w:t>
      </w:r>
      <w:r w:rsidR="001F3E42">
        <w:rPr>
          <w:rFonts w:hint="cs"/>
          <w:rtl/>
          <w:lang w:bidi="fa-IR"/>
        </w:rPr>
        <w:t>گر گفته شود: نگارش و تدوین علوم</w:t>
      </w:r>
      <w:r w:rsidR="004C28F3" w:rsidRPr="007C5470">
        <w:rPr>
          <w:rFonts w:hint="cs"/>
          <w:rtl/>
          <w:lang w:bidi="fa-IR"/>
        </w:rPr>
        <w:t xml:space="preserve"> یاد شده</w:t>
      </w:r>
      <w:r w:rsidRPr="007C5470">
        <w:rPr>
          <w:rFonts w:hint="cs"/>
          <w:rtl/>
          <w:lang w:bidi="fa-IR"/>
        </w:rPr>
        <w:t xml:space="preserve"> به صورتی که گفته شد نوعی بدعت است</w:t>
      </w:r>
      <w:r w:rsidR="004C28F3" w:rsidRPr="007C5470">
        <w:rPr>
          <w:rFonts w:hint="cs"/>
          <w:rtl/>
          <w:lang w:bidi="fa-IR"/>
        </w:rPr>
        <w:t>.</w:t>
      </w:r>
      <w:r w:rsidRPr="007C5470">
        <w:rPr>
          <w:rFonts w:hint="cs"/>
          <w:rtl/>
          <w:lang w:bidi="fa-IR"/>
        </w:rPr>
        <w:t xml:space="preserve"> در پاسخ خواهیم گفت: این علوم</w:t>
      </w:r>
      <w:r w:rsidR="004C28F3" w:rsidRPr="007C5470">
        <w:rPr>
          <w:rFonts w:hint="cs"/>
          <w:rtl/>
          <w:lang w:bidi="fa-IR"/>
        </w:rPr>
        <w:t>، اصل و اساس</w:t>
      </w:r>
      <w:r w:rsidRPr="007C5470">
        <w:rPr>
          <w:rFonts w:hint="cs"/>
          <w:rtl/>
          <w:lang w:bidi="fa-IR"/>
        </w:rPr>
        <w:t xml:space="preserve"> یا به سخن</w:t>
      </w:r>
      <w:r w:rsidR="001F3E42">
        <w:rPr>
          <w:rFonts w:hint="cs"/>
          <w:rtl/>
          <w:lang w:bidi="fa-IR"/>
        </w:rPr>
        <w:t xml:space="preserve">ی دیگر </w:t>
      </w:r>
      <w:r w:rsidR="004C28F3" w:rsidRPr="007C5470">
        <w:rPr>
          <w:rFonts w:hint="cs"/>
          <w:rtl/>
          <w:lang w:bidi="fa-IR"/>
        </w:rPr>
        <w:t>زیر بنایی در شرع دارد ی</w:t>
      </w:r>
      <w:r w:rsidRPr="007C5470">
        <w:rPr>
          <w:rFonts w:hint="cs"/>
          <w:rtl/>
          <w:lang w:bidi="fa-IR"/>
        </w:rPr>
        <w:t>ا آنچه در احادیث</w:t>
      </w:r>
      <w:r w:rsidR="001F3E42">
        <w:rPr>
          <w:rFonts w:hint="cs"/>
          <w:rtl/>
          <w:lang w:bidi="fa-IR"/>
        </w:rPr>
        <w:t xml:space="preserve"> </w:t>
      </w:r>
      <w:r w:rsidRPr="007C5470">
        <w:rPr>
          <w:rFonts w:hint="cs"/>
          <w:rtl/>
          <w:lang w:bidi="fa-IR"/>
        </w:rPr>
        <w:t>[ و روایات و اعمال خلفای راشدین] آمده است و اگر گمان رفت و مسلم دانسته شد در این منابع دلیلی محکم بر این علوم [یا موارد مشابه] وجود ندارد شریعت و قانون آسمانی تماما</w:t>
      </w:r>
      <w:r w:rsidR="005D4DD4" w:rsidRPr="007C5470">
        <w:rPr>
          <w:rFonts w:hint="cs"/>
          <w:rtl/>
          <w:lang w:bidi="fa-IR"/>
        </w:rPr>
        <w:t>ً</w:t>
      </w:r>
      <w:r w:rsidRPr="007C5470">
        <w:rPr>
          <w:rFonts w:hint="cs"/>
          <w:rtl/>
          <w:lang w:bidi="fa-IR"/>
        </w:rPr>
        <w:t xml:space="preserve"> بر اعتبار</w:t>
      </w:r>
      <w:r w:rsidR="003467D1" w:rsidRPr="007C5470">
        <w:rPr>
          <w:rFonts w:hint="cs"/>
          <w:rtl/>
          <w:lang w:bidi="fa-IR"/>
        </w:rPr>
        <w:t xml:space="preserve"> </w:t>
      </w:r>
      <w:r w:rsidRPr="007C5470">
        <w:rPr>
          <w:rFonts w:hint="cs"/>
          <w:rtl/>
          <w:lang w:bidi="fa-IR"/>
        </w:rPr>
        <w:t>و صح</w:t>
      </w:r>
      <w:r w:rsidR="003467D1" w:rsidRPr="007C5470">
        <w:rPr>
          <w:rFonts w:hint="cs"/>
          <w:rtl/>
          <w:lang w:bidi="fa-IR"/>
        </w:rPr>
        <w:t>ّ</w:t>
      </w:r>
      <w:r w:rsidRPr="007C5470">
        <w:rPr>
          <w:rFonts w:hint="cs"/>
          <w:rtl/>
          <w:lang w:bidi="fa-IR"/>
        </w:rPr>
        <w:t>ت آن دلالت</w:t>
      </w:r>
      <w:r w:rsidR="001F3E42">
        <w:rPr>
          <w:rFonts w:hint="cs"/>
          <w:rtl/>
          <w:lang w:bidi="fa-IR"/>
        </w:rPr>
        <w:t xml:space="preserve"> </w:t>
      </w:r>
      <w:r w:rsidRPr="007C5470">
        <w:rPr>
          <w:rFonts w:hint="cs"/>
          <w:rtl/>
          <w:lang w:bidi="fa-IR"/>
        </w:rPr>
        <w:t>م</w:t>
      </w:r>
      <w:r w:rsidR="003467D1" w:rsidRPr="007C5470">
        <w:rPr>
          <w:rFonts w:hint="cs"/>
          <w:rtl/>
          <w:lang w:bidi="fa-IR"/>
        </w:rPr>
        <w:t>ی کند که همان برگرفته و ادامه ی</w:t>
      </w:r>
      <w:r w:rsidR="00DA4FCB" w:rsidRPr="007C5470">
        <w:rPr>
          <w:rFonts w:hint="cs"/>
          <w:rtl/>
          <w:lang w:bidi="fa-IR"/>
        </w:rPr>
        <w:t>ا</w:t>
      </w:r>
      <w:r w:rsidRPr="007C5470">
        <w:rPr>
          <w:rFonts w:hint="cs"/>
          <w:rtl/>
          <w:lang w:bidi="fa-IR"/>
        </w:rPr>
        <w:t>فته</w:t>
      </w:r>
      <w:r w:rsidR="001F3E42">
        <w:rPr>
          <w:rFonts w:cs="CTraditional Arabic" w:hint="cs"/>
          <w:cs/>
          <w:lang w:bidi="fa-IR"/>
        </w:rPr>
        <w:t>‎</w:t>
      </w:r>
      <w:r w:rsidR="00DA4FCB" w:rsidRPr="007C5470">
        <w:rPr>
          <w:rFonts w:hint="cs"/>
          <w:rtl/>
          <w:lang w:bidi="fa-IR"/>
        </w:rPr>
        <w:t>ی</w:t>
      </w:r>
      <w:r w:rsidRPr="007C5470">
        <w:rPr>
          <w:rFonts w:hint="cs"/>
          <w:rtl/>
          <w:lang w:bidi="fa-IR"/>
        </w:rPr>
        <w:t xml:space="preserve"> </w:t>
      </w:r>
      <w:r w:rsidRPr="007C5470">
        <w:rPr>
          <w:rFonts w:hint="cs"/>
          <w:b/>
          <w:bCs/>
          <w:rtl/>
          <w:lang w:bidi="fa-IR"/>
        </w:rPr>
        <w:t>مصالح مرسله</w:t>
      </w:r>
      <w:r w:rsidR="00DA4FCB" w:rsidRPr="007C5470">
        <w:rPr>
          <w:rStyle w:val="a9"/>
          <w:rtl/>
          <w:lang w:bidi="fa-IR"/>
        </w:rPr>
        <w:footnoteReference w:id="47"/>
      </w:r>
      <w:r w:rsidRPr="007C5470">
        <w:rPr>
          <w:rFonts w:hint="cs"/>
          <w:rtl/>
          <w:lang w:bidi="fa-IR"/>
        </w:rPr>
        <w:t xml:space="preserve"> است که به حول الهی شرح آن خواهد آمد</w:t>
      </w:r>
      <w:r w:rsidR="001F3E42">
        <w:rPr>
          <w:rFonts w:hint="cs"/>
          <w:rtl/>
          <w:lang w:bidi="fa-IR"/>
        </w:rPr>
        <w:t xml:space="preserve"> </w:t>
      </w:r>
      <w:r w:rsidRPr="007C5470">
        <w:rPr>
          <w:rFonts w:hint="cs"/>
          <w:rtl/>
          <w:lang w:bidi="fa-IR"/>
        </w:rPr>
        <w:t>(نگا:باب8) حال دو دیدگاه مطرح می شود:</w:t>
      </w:r>
    </w:p>
    <w:p w:rsidR="00F576F7" w:rsidRPr="007C5470" w:rsidRDefault="001F3E42" w:rsidP="001A7ACF">
      <w:pPr>
        <w:rPr>
          <w:rtl/>
          <w:lang w:bidi="fa-IR"/>
        </w:rPr>
      </w:pPr>
      <w:r>
        <w:rPr>
          <w:rFonts w:hint="cs"/>
          <w:rtl/>
          <w:lang w:bidi="fa-IR"/>
        </w:rPr>
        <w:t>1</w:t>
      </w:r>
      <w:r w:rsidR="00F576F7" w:rsidRPr="007C5470">
        <w:rPr>
          <w:rFonts w:hint="cs"/>
          <w:rtl/>
          <w:lang w:bidi="fa-IR"/>
        </w:rPr>
        <w:t>- دیدگاه و نظری که به دیده</w:t>
      </w:r>
      <w:r w:rsidR="005D4DD4" w:rsidRPr="007C5470">
        <w:rPr>
          <w:rtl/>
          <w:lang w:bidi="fa-IR"/>
        </w:rPr>
        <w:softHyphen/>
      </w:r>
      <w:r>
        <w:rPr>
          <w:rFonts w:hint="cs"/>
          <w:rtl/>
          <w:lang w:bidi="fa-IR"/>
        </w:rPr>
        <w:t>ی</w:t>
      </w:r>
      <w:r w:rsidR="00F576F7" w:rsidRPr="007C5470">
        <w:rPr>
          <w:rFonts w:hint="cs"/>
          <w:rtl/>
          <w:lang w:bidi="fa-IR"/>
        </w:rPr>
        <w:t xml:space="preserve"> مثبت به این علوم</w:t>
      </w:r>
      <w:r>
        <w:rPr>
          <w:rFonts w:hint="cs"/>
          <w:rtl/>
          <w:lang w:bidi="fa-IR"/>
        </w:rPr>
        <w:t xml:space="preserve"> </w:t>
      </w:r>
      <w:r w:rsidR="00F576F7" w:rsidRPr="007C5470">
        <w:rPr>
          <w:rFonts w:hint="cs"/>
          <w:rtl/>
          <w:lang w:bidi="fa-IR"/>
        </w:rPr>
        <w:t>[که ذکر آن رفت] نگاه می کند و آن را یک اصل شرعی بدون اشکال می داند</w:t>
      </w:r>
      <w:r w:rsidR="00ED4AF5" w:rsidRPr="007C5470">
        <w:rPr>
          <w:rFonts w:hint="cs"/>
          <w:rtl/>
          <w:lang w:bidi="fa-IR"/>
        </w:rPr>
        <w:t>؛</w:t>
      </w:r>
      <w:r w:rsidR="00F576F7" w:rsidRPr="007C5470">
        <w:rPr>
          <w:rFonts w:hint="cs"/>
          <w:rtl/>
          <w:lang w:bidi="fa-IR"/>
        </w:rPr>
        <w:t xml:space="preserve"> یعنی هر عملی که در راستا و خدمت به شریعت باشد تحت یکی از دلایل شرعی قرار بگیرد و</w:t>
      </w:r>
      <w:r w:rsidR="00ED4AF5" w:rsidRPr="007C5470">
        <w:rPr>
          <w:rFonts w:hint="cs"/>
          <w:rtl/>
          <w:lang w:bidi="fa-IR"/>
        </w:rPr>
        <w:t xml:space="preserve"> گرچه</w:t>
      </w:r>
      <w:r w:rsidR="00F576F7" w:rsidRPr="007C5470">
        <w:rPr>
          <w:rFonts w:hint="cs"/>
          <w:rtl/>
          <w:lang w:bidi="fa-IR"/>
        </w:rPr>
        <w:t xml:space="preserve"> از یک جزء واحد و فرعی گرفته شده باشد بدون شک بدعت نیست.</w:t>
      </w:r>
    </w:p>
    <w:p w:rsidR="00F576F7" w:rsidRPr="007C5470" w:rsidRDefault="001F3E42" w:rsidP="001A7ACF">
      <w:pPr>
        <w:rPr>
          <w:rtl/>
          <w:lang w:bidi="fa-IR"/>
        </w:rPr>
      </w:pPr>
      <w:r>
        <w:rPr>
          <w:rFonts w:hint="cs"/>
          <w:rtl/>
          <w:lang w:bidi="fa-IR"/>
        </w:rPr>
        <w:t>2</w:t>
      </w:r>
      <w:r w:rsidR="00F576F7" w:rsidRPr="007C5470">
        <w:rPr>
          <w:rFonts w:hint="cs"/>
          <w:rtl/>
          <w:lang w:bidi="fa-IR"/>
        </w:rPr>
        <w:t xml:space="preserve">- دیدگاهی که چنین نظری را رد می کند و معتقد است این علوم و دانش در شمار </w:t>
      </w:r>
      <w:r>
        <w:rPr>
          <w:rFonts w:hint="cs"/>
          <w:rtl/>
          <w:lang w:bidi="fa-IR"/>
        </w:rPr>
        <w:t>بدعت</w:t>
      </w:r>
      <w:r w:rsidR="00ED4AF5" w:rsidRPr="007C5470">
        <w:rPr>
          <w:rFonts w:hint="cs"/>
          <w:rtl/>
          <w:lang w:bidi="fa-IR"/>
        </w:rPr>
        <w:t xml:space="preserve">ها </w:t>
      </w:r>
      <w:r w:rsidR="00F576F7" w:rsidRPr="007C5470">
        <w:rPr>
          <w:rFonts w:hint="cs"/>
          <w:rtl/>
          <w:lang w:bidi="fa-IR"/>
        </w:rPr>
        <w:t>هستند و چون بدعت</w:t>
      </w:r>
      <w:r w:rsidR="00ED4AF5" w:rsidRPr="007C5470">
        <w:rPr>
          <w:rFonts w:hint="cs"/>
          <w:rtl/>
          <w:lang w:bidi="fa-IR"/>
        </w:rPr>
        <w:t xml:space="preserve"> باشند </w:t>
      </w:r>
      <w:r>
        <w:rPr>
          <w:rFonts w:hint="cs"/>
          <w:rtl/>
          <w:lang w:bidi="fa-IR"/>
        </w:rPr>
        <w:t>از نوع بدعت</w:t>
      </w:r>
      <w:r w:rsidR="00F576F7" w:rsidRPr="007C5470">
        <w:rPr>
          <w:rFonts w:hint="cs"/>
          <w:rtl/>
          <w:lang w:bidi="fa-IR"/>
        </w:rPr>
        <w:t>های قبیح و زشت خواهند بود</w:t>
      </w:r>
      <w:r w:rsidR="00BB5D3D" w:rsidRPr="007C5470">
        <w:rPr>
          <w:rFonts w:hint="cs"/>
          <w:rtl/>
          <w:lang w:bidi="fa-IR"/>
        </w:rPr>
        <w:t>؛ زیرا هر نو</w:t>
      </w:r>
      <w:r w:rsidR="00F576F7" w:rsidRPr="007C5470">
        <w:rPr>
          <w:rFonts w:hint="cs"/>
          <w:rtl/>
          <w:lang w:bidi="fa-IR"/>
        </w:rPr>
        <w:t>آوری در دین بدون است</w:t>
      </w:r>
      <w:r>
        <w:rPr>
          <w:rFonts w:hint="cs"/>
          <w:rtl/>
          <w:lang w:bidi="fa-IR"/>
        </w:rPr>
        <w:t>ثنا گمراهی است همچنانکه- ان شاء</w:t>
      </w:r>
      <w:r w:rsidR="00F576F7" w:rsidRPr="007C5470">
        <w:rPr>
          <w:rFonts w:hint="cs"/>
          <w:rtl/>
          <w:lang w:bidi="fa-IR"/>
        </w:rPr>
        <w:t>الله- خواهد آمد</w:t>
      </w:r>
      <w:r w:rsidR="00BB5D3D" w:rsidRPr="007C5470">
        <w:rPr>
          <w:rFonts w:hint="cs"/>
          <w:rtl/>
          <w:lang w:bidi="fa-IR"/>
        </w:rPr>
        <w:t>.</w:t>
      </w:r>
      <w:r>
        <w:rPr>
          <w:rFonts w:hint="cs"/>
          <w:rtl/>
          <w:lang w:bidi="fa-IR"/>
        </w:rPr>
        <w:t xml:space="preserve"> بر این اساس جمع</w:t>
      </w:r>
      <w:r>
        <w:rPr>
          <w:rFonts w:cs="CTraditional Arabic" w:hint="cs"/>
          <w:cs/>
          <w:lang w:bidi="fa-IR"/>
        </w:rPr>
        <w:t>‎</w:t>
      </w:r>
      <w:r w:rsidR="00BB5D3D" w:rsidRPr="007C5470">
        <w:rPr>
          <w:rFonts w:hint="cs"/>
          <w:rtl/>
          <w:lang w:bidi="fa-IR"/>
        </w:rPr>
        <w:t>آ</w:t>
      </w:r>
      <w:r w:rsidR="00F576F7" w:rsidRPr="007C5470">
        <w:rPr>
          <w:rFonts w:hint="cs"/>
          <w:rtl/>
          <w:lang w:bidi="fa-IR"/>
        </w:rPr>
        <w:t>وری قرآن و نگارش و نسخه برداری از آن بدعتی زشت است و</w:t>
      </w:r>
      <w:r w:rsidR="00786BAB" w:rsidRPr="007C5470">
        <w:rPr>
          <w:rFonts w:hint="cs"/>
          <w:rtl/>
          <w:lang w:bidi="fa-IR"/>
        </w:rPr>
        <w:t xml:space="preserve"> </w:t>
      </w:r>
      <w:r w:rsidR="00F576F7" w:rsidRPr="007C5470">
        <w:rPr>
          <w:rFonts w:hint="cs"/>
          <w:rtl/>
          <w:lang w:bidi="fa-IR"/>
        </w:rPr>
        <w:t>به اجماع</w:t>
      </w:r>
      <w:r w:rsidR="00786BAB" w:rsidRPr="007C5470">
        <w:rPr>
          <w:rFonts w:hint="cs"/>
          <w:rtl/>
          <w:lang w:bidi="fa-IR"/>
        </w:rPr>
        <w:t>،</w:t>
      </w:r>
      <w:r w:rsidR="00F576F7" w:rsidRPr="007C5470">
        <w:rPr>
          <w:rFonts w:hint="cs"/>
          <w:rtl/>
          <w:lang w:bidi="fa-IR"/>
        </w:rPr>
        <w:t xml:space="preserve"> باطل خواهد بود و چون ما این اعمال را بدعت حساب نکنیم لازم است بر چنین کارهایی[چون جمع قرآن و...] دلیل</w:t>
      </w:r>
      <w:r w:rsidR="00786BAB" w:rsidRPr="007C5470">
        <w:rPr>
          <w:rFonts w:hint="cs"/>
          <w:rtl/>
          <w:lang w:bidi="fa-IR"/>
        </w:rPr>
        <w:t>ی</w:t>
      </w:r>
      <w:r w:rsidR="00F576F7" w:rsidRPr="007C5470">
        <w:rPr>
          <w:rFonts w:hint="cs"/>
          <w:rtl/>
          <w:lang w:bidi="fa-IR"/>
        </w:rPr>
        <w:t xml:space="preserve"> شرعی و قانع کننده وجود داشته باشد و اگر برای این نوع بخصوص دلیلی شرعی موجود</w:t>
      </w:r>
      <w:r>
        <w:rPr>
          <w:rFonts w:hint="cs"/>
          <w:rtl/>
          <w:lang w:bidi="fa-IR"/>
        </w:rPr>
        <w:t xml:space="preserve"> نباشد آن حکم از کلیات شریعت اخذ</w:t>
      </w:r>
      <w:r w:rsidR="00F576F7" w:rsidRPr="007C5470">
        <w:rPr>
          <w:rFonts w:hint="cs"/>
          <w:rtl/>
          <w:lang w:bidi="fa-IR"/>
        </w:rPr>
        <w:t xml:space="preserve"> شده است و چون جزئی از مصالح مرسله در حکمی ثابت شود به طور مطلق و کامل مصالح مرسله اثبات خواهد شد.</w:t>
      </w:r>
    </w:p>
    <w:p w:rsidR="00F576F7" w:rsidRPr="007C5470" w:rsidRDefault="00F576F7" w:rsidP="001A7ACF">
      <w:pPr>
        <w:rPr>
          <w:rtl/>
          <w:lang w:bidi="fa-IR"/>
        </w:rPr>
      </w:pPr>
      <w:r w:rsidRPr="007C5470">
        <w:rPr>
          <w:rFonts w:hint="cs"/>
          <w:rtl/>
          <w:lang w:bidi="fa-IR"/>
        </w:rPr>
        <w:t xml:space="preserve">با توجه به این دلایل شایسته نیست </w:t>
      </w:r>
      <w:r w:rsidR="00786BAB" w:rsidRPr="007C5470">
        <w:rPr>
          <w:rFonts w:hint="cs"/>
          <w:rtl/>
          <w:lang w:bidi="fa-IR"/>
        </w:rPr>
        <w:t xml:space="preserve">مطلقاً </w:t>
      </w:r>
      <w:r w:rsidRPr="007C5470">
        <w:rPr>
          <w:rFonts w:hint="cs"/>
          <w:rtl/>
          <w:lang w:bidi="fa-IR"/>
        </w:rPr>
        <w:t>دانش ها و علومی</w:t>
      </w:r>
      <w:r w:rsidR="00786BAB" w:rsidRPr="007C5470">
        <w:rPr>
          <w:rFonts w:hint="cs"/>
          <w:rtl/>
          <w:lang w:bidi="fa-IR"/>
        </w:rPr>
        <w:t>؛</w:t>
      </w:r>
      <w:r w:rsidRPr="007C5470">
        <w:rPr>
          <w:rFonts w:hint="cs"/>
          <w:rtl/>
          <w:lang w:bidi="fa-IR"/>
        </w:rPr>
        <w:t xml:space="preserve"> چون نحو لغت شناسی و علم اصول و نظایر آن که در خدمت</w:t>
      </w:r>
      <w:r w:rsidR="001F3E42">
        <w:rPr>
          <w:rFonts w:hint="cs"/>
          <w:rtl/>
          <w:lang w:bidi="fa-IR"/>
        </w:rPr>
        <w:t xml:space="preserve"> شریعت هستند، بدعت خوانده شوند.</w:t>
      </w:r>
    </w:p>
    <w:p w:rsidR="00F576F7" w:rsidRPr="007C5470" w:rsidRDefault="00F576F7" w:rsidP="00B521C4">
      <w:pPr>
        <w:rPr>
          <w:rtl/>
          <w:lang w:bidi="fa-IR"/>
        </w:rPr>
      </w:pPr>
      <w:r w:rsidRPr="007C5470">
        <w:rPr>
          <w:rFonts w:hint="cs"/>
          <w:rtl/>
          <w:lang w:bidi="fa-IR"/>
        </w:rPr>
        <w:t>و هرکسی، چنین مواردی را بدعت بخواند از دو حال خارج نیست: یا بر سبیل مجاز چنین سخن</w:t>
      </w:r>
      <w:r w:rsidR="005958D9" w:rsidRPr="007C5470">
        <w:rPr>
          <w:rFonts w:hint="cs"/>
          <w:rtl/>
          <w:lang w:bidi="fa-IR"/>
        </w:rPr>
        <w:t>ی</w:t>
      </w:r>
      <w:r w:rsidRPr="007C5470">
        <w:rPr>
          <w:rFonts w:hint="cs"/>
          <w:rtl/>
          <w:lang w:bidi="fa-IR"/>
        </w:rPr>
        <w:t xml:space="preserve"> گفته است چنان</w:t>
      </w:r>
      <w:r w:rsidR="005958D9" w:rsidRPr="007C5470">
        <w:rPr>
          <w:rFonts w:hint="cs"/>
          <w:rtl/>
          <w:lang w:bidi="fa-IR"/>
        </w:rPr>
        <w:t xml:space="preserve"> </w:t>
      </w:r>
      <w:r w:rsidRPr="007C5470">
        <w:rPr>
          <w:rFonts w:hint="cs"/>
          <w:rtl/>
          <w:lang w:bidi="fa-IR"/>
        </w:rPr>
        <w:t>که عمر بن خطاب</w:t>
      </w:r>
      <w:r w:rsidR="00B521C4">
        <w:rPr>
          <w:rFonts w:cs="CTraditional Arabic" w:hint="cs"/>
          <w:rtl/>
          <w:lang w:bidi="fa-IR"/>
        </w:rPr>
        <w:t>س</w:t>
      </w:r>
      <w:r w:rsidR="00B521C4">
        <w:rPr>
          <w:rFonts w:hint="cs"/>
          <w:rtl/>
          <w:lang w:bidi="fa-IR"/>
        </w:rPr>
        <w:t xml:space="preserve"> </w:t>
      </w:r>
      <w:r w:rsidRPr="007C5470">
        <w:rPr>
          <w:rFonts w:hint="cs"/>
          <w:rtl/>
          <w:lang w:bidi="fa-IR"/>
        </w:rPr>
        <w:t>قیام و نماز مردم</w:t>
      </w:r>
      <w:r w:rsidR="005958D9" w:rsidRPr="007C5470">
        <w:rPr>
          <w:rFonts w:hint="cs"/>
          <w:rtl/>
          <w:lang w:bidi="fa-IR"/>
        </w:rPr>
        <w:t xml:space="preserve"> در ماه رمضان</w:t>
      </w:r>
      <w:r w:rsidRPr="007C5470">
        <w:rPr>
          <w:rFonts w:hint="cs"/>
          <w:rtl/>
          <w:lang w:bidi="fa-IR"/>
        </w:rPr>
        <w:t xml:space="preserve"> را بدین نام خواند</w:t>
      </w:r>
      <w:r w:rsidR="005958D9" w:rsidRPr="007C5470">
        <w:rPr>
          <w:rStyle w:val="a9"/>
          <w:rtl/>
          <w:lang w:bidi="fa-IR"/>
        </w:rPr>
        <w:footnoteReference w:id="48"/>
      </w:r>
      <w:r w:rsidR="005958D9" w:rsidRPr="007C5470">
        <w:rPr>
          <w:rFonts w:hint="cs"/>
          <w:rtl/>
          <w:lang w:bidi="fa-IR"/>
        </w:rPr>
        <w:t xml:space="preserve"> </w:t>
      </w:r>
      <w:r w:rsidRPr="007C5470">
        <w:rPr>
          <w:rFonts w:hint="cs"/>
          <w:rtl/>
          <w:lang w:bidi="fa-IR"/>
        </w:rPr>
        <w:t xml:space="preserve">یا بر سبیل جهل و نادانی چنین اظهار نظری کرده است بدون اینکه به ماوقع </w:t>
      </w:r>
      <w:r w:rsidR="003557AA" w:rsidRPr="007C5470">
        <w:rPr>
          <w:rFonts w:hint="cs"/>
          <w:rtl/>
          <w:lang w:bidi="fa-IR"/>
        </w:rPr>
        <w:t>سنّت</w:t>
      </w:r>
      <w:r w:rsidRPr="007C5470">
        <w:rPr>
          <w:rFonts w:hint="cs"/>
          <w:rtl/>
          <w:lang w:bidi="fa-IR"/>
        </w:rPr>
        <w:t xml:space="preserve"> آگاه باشد لذا چنین اظهار نظری حساب نخواهد شد و محل</w:t>
      </w:r>
      <w:r w:rsidR="005958D9" w:rsidRPr="007C5470">
        <w:rPr>
          <w:rFonts w:hint="cs"/>
          <w:rtl/>
          <w:lang w:bidi="fa-IR"/>
        </w:rPr>
        <w:t>ّ</w:t>
      </w:r>
      <w:r w:rsidRPr="007C5470">
        <w:rPr>
          <w:rFonts w:hint="cs"/>
          <w:rtl/>
          <w:lang w:bidi="fa-IR"/>
        </w:rPr>
        <w:t xml:space="preserve"> اعتماد نیست.</w:t>
      </w:r>
    </w:p>
    <w:p w:rsidR="00F576F7" w:rsidRPr="007C5470" w:rsidRDefault="00F576F7" w:rsidP="001A7ACF">
      <w:pPr>
        <w:rPr>
          <w:rtl/>
          <w:lang w:bidi="fa-IR"/>
        </w:rPr>
      </w:pPr>
      <w:r w:rsidRPr="007C5470">
        <w:rPr>
          <w:rFonts w:hint="cs"/>
          <w:rtl/>
          <w:lang w:bidi="fa-IR"/>
        </w:rPr>
        <w:t>در تعریفی که از بدعت ارائه نمودیم گفتیم</w:t>
      </w:r>
      <w:r w:rsidR="000C3640" w:rsidRPr="007C5470">
        <w:rPr>
          <w:rFonts w:hint="cs"/>
          <w:b/>
          <w:bCs/>
          <w:rtl/>
          <w:lang w:bidi="fa-IR"/>
        </w:rPr>
        <w:t>:</w:t>
      </w:r>
      <w:r w:rsidR="00B521C4">
        <w:rPr>
          <w:rFonts w:hint="cs"/>
          <w:b/>
          <w:bCs/>
          <w:rtl/>
          <w:lang w:bidi="fa-IR"/>
        </w:rPr>
        <w:t xml:space="preserve"> </w:t>
      </w:r>
      <w:r w:rsidRPr="007C5470">
        <w:rPr>
          <w:rFonts w:hint="cs"/>
          <w:b/>
          <w:bCs/>
          <w:rtl/>
          <w:lang w:bidi="fa-IR"/>
        </w:rPr>
        <w:t xml:space="preserve">‹‹ بدعت با </w:t>
      </w:r>
      <w:r w:rsidR="003557AA" w:rsidRPr="007C5470">
        <w:rPr>
          <w:rFonts w:hint="cs"/>
          <w:b/>
          <w:bCs/>
          <w:rtl/>
          <w:lang w:bidi="fa-IR"/>
        </w:rPr>
        <w:t>سنّت</w:t>
      </w:r>
      <w:r w:rsidRPr="007C5470">
        <w:rPr>
          <w:rFonts w:hint="cs"/>
          <w:b/>
          <w:bCs/>
          <w:rtl/>
          <w:lang w:bidi="fa-IR"/>
        </w:rPr>
        <w:t>، تشابه دارد››</w:t>
      </w:r>
      <w:r w:rsidRPr="007C5470">
        <w:rPr>
          <w:rFonts w:hint="cs"/>
          <w:rtl/>
          <w:lang w:bidi="fa-IR"/>
        </w:rPr>
        <w:t xml:space="preserve"> این کلام بدان معنا نیست</w:t>
      </w:r>
      <w:r w:rsidR="000C3640" w:rsidRPr="007C5470">
        <w:rPr>
          <w:rFonts w:hint="cs"/>
          <w:rtl/>
          <w:lang w:bidi="fa-IR"/>
        </w:rPr>
        <w:t>،</w:t>
      </w:r>
      <w:r w:rsidRPr="007C5470">
        <w:rPr>
          <w:rFonts w:hint="cs"/>
          <w:rtl/>
          <w:lang w:bidi="fa-IR"/>
        </w:rPr>
        <w:t xml:space="preserve"> تشابه بدعت با سلوک و طریق شریعت در ذات و حقیقت آن دو باشد بلکه بعکس این دو با هم تضاد دارند</w:t>
      </w:r>
      <w:r w:rsidR="005D4DD4" w:rsidRPr="007C5470">
        <w:rPr>
          <w:rFonts w:hint="cs"/>
          <w:rtl/>
          <w:lang w:bidi="fa-IR"/>
        </w:rPr>
        <w:t>،</w:t>
      </w:r>
      <w:r w:rsidRPr="007C5470">
        <w:rPr>
          <w:rFonts w:hint="cs"/>
          <w:rtl/>
          <w:lang w:bidi="fa-IR"/>
        </w:rPr>
        <w:t xml:space="preserve"> ام</w:t>
      </w:r>
      <w:r w:rsidR="000C3640" w:rsidRPr="007C5470">
        <w:rPr>
          <w:rFonts w:hint="cs"/>
          <w:rtl/>
          <w:lang w:bidi="fa-IR"/>
        </w:rPr>
        <w:t>ّ</w:t>
      </w:r>
      <w:r w:rsidR="00B521C4">
        <w:rPr>
          <w:rFonts w:hint="cs"/>
          <w:rtl/>
          <w:lang w:bidi="fa-IR"/>
        </w:rPr>
        <w:t>ا وجه تشابه آن</w:t>
      </w:r>
      <w:r w:rsidRPr="007C5470">
        <w:rPr>
          <w:rFonts w:hint="cs"/>
          <w:rtl/>
          <w:lang w:bidi="fa-IR"/>
        </w:rPr>
        <w:t>ها به صورت ظاهر از زوایای مختلف و متعدد است که به آنها اشاره خواهد شد:</w:t>
      </w:r>
    </w:p>
    <w:p w:rsidR="00F576F7" w:rsidRPr="007C5470" w:rsidRDefault="00B521C4" w:rsidP="001A7ACF">
      <w:pPr>
        <w:rPr>
          <w:b/>
          <w:bCs/>
          <w:rtl/>
          <w:lang w:bidi="fa-IR"/>
        </w:rPr>
      </w:pPr>
      <w:r>
        <w:rPr>
          <w:rFonts w:hint="cs"/>
          <w:rtl/>
          <w:lang w:bidi="fa-IR"/>
        </w:rPr>
        <w:t>3-</w:t>
      </w:r>
      <w:r w:rsidR="000C3640" w:rsidRPr="007C5470">
        <w:rPr>
          <w:rFonts w:hint="cs"/>
          <w:rtl/>
          <w:lang w:bidi="fa-IR"/>
        </w:rPr>
        <w:t xml:space="preserve"> </w:t>
      </w:r>
      <w:r w:rsidR="00F576F7" w:rsidRPr="007C5470">
        <w:rPr>
          <w:rFonts w:hint="cs"/>
          <w:rtl/>
          <w:lang w:bidi="fa-IR"/>
        </w:rPr>
        <w:t xml:space="preserve">وضع احکام و حدود مانند کسی که نذر می کند </w:t>
      </w:r>
      <w:r w:rsidR="005D4DD4" w:rsidRPr="007C5470">
        <w:rPr>
          <w:rFonts w:hint="cs"/>
          <w:rtl/>
          <w:lang w:bidi="fa-IR"/>
        </w:rPr>
        <w:t xml:space="preserve">در حال ایستاده </w:t>
      </w:r>
      <w:r w:rsidR="00F576F7" w:rsidRPr="007C5470">
        <w:rPr>
          <w:rFonts w:hint="cs"/>
          <w:rtl/>
          <w:lang w:bidi="fa-IR"/>
        </w:rPr>
        <w:t>روزه بگیرد و لحظه</w:t>
      </w:r>
      <w:r>
        <w:rPr>
          <w:rFonts w:cs="CTraditional Arabic" w:hint="cs"/>
          <w:cs/>
          <w:lang w:bidi="fa-IR"/>
        </w:rPr>
        <w:t>‎</w:t>
      </w:r>
      <w:r w:rsidR="000C3640" w:rsidRPr="007C5470">
        <w:rPr>
          <w:rFonts w:hint="cs"/>
          <w:rtl/>
          <w:lang w:bidi="fa-IR"/>
        </w:rPr>
        <w:t>ای</w:t>
      </w:r>
      <w:r w:rsidR="00F576F7" w:rsidRPr="007C5470">
        <w:rPr>
          <w:rFonts w:hint="cs"/>
          <w:rtl/>
          <w:lang w:bidi="fa-IR"/>
        </w:rPr>
        <w:t xml:space="preserve"> ننشیند </w:t>
      </w:r>
      <w:r w:rsidR="000C3640" w:rsidRPr="007C5470">
        <w:rPr>
          <w:rFonts w:hint="cs"/>
          <w:rtl/>
          <w:lang w:bidi="fa-IR"/>
        </w:rPr>
        <w:t xml:space="preserve">یا </w:t>
      </w:r>
      <w:r w:rsidR="00F576F7" w:rsidRPr="007C5470">
        <w:rPr>
          <w:rFonts w:hint="cs"/>
          <w:rtl/>
          <w:lang w:bidi="fa-IR"/>
        </w:rPr>
        <w:t>در آفتاب بایستد و تا پایان روز زیر سایه قرار نگیرد یا کسی خود را اخته نماید برای منحصر گردانیدن خود در عباد</w:t>
      </w:r>
      <w:r w:rsidR="005D4DD4" w:rsidRPr="007C5470">
        <w:rPr>
          <w:rFonts w:hint="cs"/>
          <w:rtl/>
          <w:lang w:bidi="fa-IR"/>
        </w:rPr>
        <w:t>ت</w:t>
      </w:r>
      <w:r w:rsidR="00F576F7" w:rsidRPr="007C5470">
        <w:rPr>
          <w:rFonts w:hint="cs"/>
          <w:rtl/>
          <w:lang w:bidi="fa-IR"/>
        </w:rPr>
        <w:t xml:space="preserve"> و بندگی یا به نوعی مخصوص از غذا یا پوششی ویژه بسنده کند</w:t>
      </w:r>
      <w:r w:rsidR="000C3640" w:rsidRPr="007C5470">
        <w:rPr>
          <w:rFonts w:hint="cs"/>
          <w:rtl/>
          <w:lang w:bidi="fa-IR"/>
        </w:rPr>
        <w:t>،</w:t>
      </w:r>
      <w:r w:rsidR="00F576F7" w:rsidRPr="007C5470">
        <w:rPr>
          <w:rFonts w:hint="cs"/>
          <w:rtl/>
          <w:lang w:bidi="fa-IR"/>
        </w:rPr>
        <w:t xml:space="preserve"> بدون هیچ عل</w:t>
      </w:r>
      <w:r w:rsidR="000C3640" w:rsidRPr="007C5470">
        <w:rPr>
          <w:rFonts w:hint="cs"/>
          <w:rtl/>
          <w:lang w:bidi="fa-IR"/>
        </w:rPr>
        <w:t>ّ</w:t>
      </w:r>
      <w:r w:rsidR="00F576F7" w:rsidRPr="007C5470">
        <w:rPr>
          <w:rFonts w:hint="cs"/>
          <w:rtl/>
          <w:lang w:bidi="fa-IR"/>
        </w:rPr>
        <w:t xml:space="preserve">ت و دستاویزی [از دین] </w:t>
      </w:r>
    </w:p>
    <w:p w:rsidR="00F576F7" w:rsidRPr="007C5470" w:rsidRDefault="00B521C4" w:rsidP="001A7ACF">
      <w:pPr>
        <w:rPr>
          <w:rtl/>
          <w:lang w:bidi="fa-IR"/>
        </w:rPr>
      </w:pPr>
      <w:r>
        <w:rPr>
          <w:rFonts w:hint="cs"/>
          <w:rtl/>
          <w:lang w:bidi="fa-IR"/>
        </w:rPr>
        <w:t>4</w:t>
      </w:r>
      <w:r w:rsidR="00F576F7" w:rsidRPr="007C5470">
        <w:rPr>
          <w:rFonts w:hint="cs"/>
          <w:rtl/>
          <w:lang w:bidi="fa-IR"/>
        </w:rPr>
        <w:t xml:space="preserve">- ملتزم شدن به حالت و کیفیات معین مانند ذکر دسته جمعی و هماهنگ و هم </w:t>
      </w:r>
      <w:r w:rsidR="00117A2D" w:rsidRPr="007C5470">
        <w:rPr>
          <w:rFonts w:hint="cs"/>
          <w:rtl/>
          <w:lang w:bidi="fa-IR"/>
        </w:rPr>
        <w:t>آ</w:t>
      </w:r>
      <w:r w:rsidR="00F576F7" w:rsidRPr="007C5470">
        <w:rPr>
          <w:rFonts w:hint="cs"/>
          <w:rtl/>
          <w:lang w:bidi="fa-IR"/>
        </w:rPr>
        <w:t>وا</w:t>
      </w:r>
      <w:r w:rsidR="00117A2D" w:rsidRPr="007C5470">
        <w:rPr>
          <w:rFonts w:hint="cs"/>
          <w:rtl/>
          <w:lang w:bidi="fa-IR"/>
        </w:rPr>
        <w:t xml:space="preserve"> و</w:t>
      </w:r>
      <w:r w:rsidR="00F576F7" w:rsidRPr="007C5470">
        <w:rPr>
          <w:rFonts w:hint="cs"/>
          <w:rtl/>
          <w:lang w:bidi="fa-IR"/>
        </w:rPr>
        <w:t xml:space="preserve"> قرار دادن روز ولادت پیامبر</w:t>
      </w:r>
      <w:r>
        <w:rPr>
          <w:rFonts w:cs="CTraditional Arabic" w:hint="cs"/>
          <w:rtl/>
          <w:lang w:bidi="fa-IR"/>
        </w:rPr>
        <w:t>ص</w:t>
      </w:r>
      <w:r w:rsidR="00F576F7" w:rsidRPr="007C5470">
        <w:rPr>
          <w:rFonts w:hint="cs"/>
          <w:rtl/>
          <w:lang w:bidi="fa-IR"/>
        </w:rPr>
        <w:t xml:space="preserve"> به عنوان عید و نظایر آن.</w:t>
      </w:r>
    </w:p>
    <w:p w:rsidR="00F576F7" w:rsidRPr="007C5470" w:rsidRDefault="00B521C4" w:rsidP="001A7ACF">
      <w:pPr>
        <w:rPr>
          <w:rtl/>
          <w:lang w:bidi="fa-IR"/>
        </w:rPr>
      </w:pPr>
      <w:r>
        <w:rPr>
          <w:rFonts w:hint="cs"/>
          <w:rtl/>
          <w:lang w:bidi="fa-IR"/>
        </w:rPr>
        <w:t>5</w:t>
      </w:r>
      <w:r w:rsidR="00F576F7" w:rsidRPr="007C5470">
        <w:rPr>
          <w:rFonts w:hint="cs"/>
          <w:rtl/>
          <w:lang w:bidi="fa-IR"/>
        </w:rPr>
        <w:t xml:space="preserve">- ملتزم شدن به عبادت معین در زمان های معین که در </w:t>
      </w:r>
      <w:r w:rsidR="00117A2D" w:rsidRPr="007C5470">
        <w:rPr>
          <w:rFonts w:hint="cs"/>
          <w:rtl/>
          <w:lang w:bidi="fa-IR"/>
        </w:rPr>
        <w:t>آ</w:t>
      </w:r>
      <w:r w:rsidR="00F576F7" w:rsidRPr="007C5470">
        <w:rPr>
          <w:rFonts w:hint="cs"/>
          <w:rtl/>
          <w:lang w:bidi="fa-IR"/>
        </w:rPr>
        <w:t>ن</w:t>
      </w:r>
      <w:r w:rsidR="00117A2D" w:rsidRPr="007C5470">
        <w:rPr>
          <w:rFonts w:hint="cs"/>
          <w:rtl/>
          <w:lang w:bidi="fa-IR"/>
        </w:rPr>
        <w:t xml:space="preserve"> </w:t>
      </w:r>
      <w:r w:rsidR="00F576F7" w:rsidRPr="007C5470">
        <w:rPr>
          <w:rFonts w:hint="cs"/>
          <w:rtl/>
          <w:lang w:bidi="fa-IR"/>
        </w:rPr>
        <w:t>ها هیچ گونه دستور شرعی ارائه نشده است</w:t>
      </w:r>
      <w:r w:rsidR="00117A2D" w:rsidRPr="007C5470">
        <w:rPr>
          <w:rFonts w:hint="cs"/>
          <w:rtl/>
          <w:lang w:bidi="fa-IR"/>
        </w:rPr>
        <w:t>؛</w:t>
      </w:r>
      <w:r w:rsidR="00F576F7" w:rsidRPr="007C5470">
        <w:rPr>
          <w:rFonts w:hint="cs"/>
          <w:rtl/>
          <w:lang w:bidi="fa-IR"/>
        </w:rPr>
        <w:t xml:space="preserve"> مانند روزه</w:t>
      </w:r>
      <w:r>
        <w:rPr>
          <w:rFonts w:cs="CTraditional Arabic" w:hint="cs"/>
          <w:cs/>
          <w:lang w:bidi="fa-IR"/>
        </w:rPr>
        <w:t>‎</w:t>
      </w:r>
      <w:r w:rsidR="00117A2D" w:rsidRPr="007C5470">
        <w:rPr>
          <w:rFonts w:hint="cs"/>
          <w:rtl/>
          <w:lang w:bidi="fa-IR"/>
        </w:rPr>
        <w:t>ی</w:t>
      </w:r>
      <w:r>
        <w:rPr>
          <w:rFonts w:hint="cs"/>
          <w:rtl/>
          <w:lang w:bidi="fa-IR"/>
        </w:rPr>
        <w:t xml:space="preserve"> نصف شعبان و شب زنده</w:t>
      </w:r>
      <w:r>
        <w:rPr>
          <w:rFonts w:cs="CTraditional Arabic" w:hint="cs"/>
          <w:cs/>
          <w:lang w:bidi="fa-IR"/>
        </w:rPr>
        <w:t>‎</w:t>
      </w:r>
      <w:r w:rsidR="00F576F7" w:rsidRPr="007C5470">
        <w:rPr>
          <w:rFonts w:hint="cs"/>
          <w:rtl/>
          <w:lang w:bidi="fa-IR"/>
        </w:rPr>
        <w:t xml:space="preserve">داری در </w:t>
      </w:r>
      <w:r w:rsidR="00117A2D" w:rsidRPr="007C5470">
        <w:rPr>
          <w:rFonts w:hint="cs"/>
          <w:rtl/>
          <w:lang w:bidi="fa-IR"/>
        </w:rPr>
        <w:t xml:space="preserve">شب </w:t>
      </w:r>
      <w:r w:rsidR="00F576F7" w:rsidRPr="007C5470">
        <w:rPr>
          <w:rFonts w:hint="cs"/>
          <w:rtl/>
          <w:lang w:bidi="fa-IR"/>
        </w:rPr>
        <w:t>آن</w:t>
      </w:r>
      <w:r w:rsidR="00117A2D" w:rsidRPr="007C5470">
        <w:rPr>
          <w:rFonts w:hint="cs"/>
          <w:rtl/>
          <w:lang w:bidi="fa-IR"/>
        </w:rPr>
        <w:t>.</w:t>
      </w:r>
    </w:p>
    <w:p w:rsidR="00F576F7" w:rsidRPr="007C5470" w:rsidRDefault="00F576F7" w:rsidP="001A7ACF">
      <w:pPr>
        <w:rPr>
          <w:rtl/>
          <w:lang w:bidi="fa-IR"/>
        </w:rPr>
      </w:pPr>
      <w:r w:rsidRPr="007C5470">
        <w:rPr>
          <w:rFonts w:hint="cs"/>
          <w:rtl/>
          <w:lang w:bidi="fa-IR"/>
        </w:rPr>
        <w:t>علاوه بر این موارد</w:t>
      </w:r>
      <w:r w:rsidR="00117A2D" w:rsidRPr="007C5470">
        <w:rPr>
          <w:rFonts w:hint="cs"/>
          <w:rtl/>
          <w:lang w:bidi="fa-IR"/>
        </w:rPr>
        <w:t>،</w:t>
      </w:r>
      <w:r w:rsidRPr="007C5470">
        <w:rPr>
          <w:rFonts w:hint="cs"/>
          <w:rtl/>
          <w:lang w:bidi="fa-IR"/>
        </w:rPr>
        <w:t xml:space="preserve"> صورت های دیگری نیز وجود دارند که با بدعت ها</w:t>
      </w:r>
      <w:r w:rsidR="005D4DD4" w:rsidRPr="007C5470">
        <w:rPr>
          <w:rFonts w:hint="cs"/>
          <w:rtl/>
          <w:lang w:bidi="fa-IR"/>
        </w:rPr>
        <w:t>ی</w:t>
      </w:r>
      <w:r w:rsidRPr="007C5470">
        <w:rPr>
          <w:rFonts w:hint="cs"/>
          <w:rtl/>
          <w:lang w:bidi="fa-IR"/>
        </w:rPr>
        <w:t xml:space="preserve"> مشروع تشابه دارند و در غیر این صورت اگر به امور مشروع شباهتی نداشته باشند بدعت حساب نشده بلکه از زمره</w:t>
      </w:r>
      <w:r w:rsidR="00B521C4">
        <w:rPr>
          <w:rFonts w:cs="CTraditional Arabic" w:hint="cs"/>
          <w:cs/>
          <w:lang w:bidi="fa-IR"/>
        </w:rPr>
        <w:t>‎</w:t>
      </w:r>
      <w:r w:rsidR="00117A2D" w:rsidRPr="007C5470">
        <w:rPr>
          <w:rFonts w:hint="cs"/>
          <w:rtl/>
          <w:lang w:bidi="fa-IR"/>
        </w:rPr>
        <w:t>ی</w:t>
      </w:r>
      <w:r w:rsidRPr="007C5470">
        <w:rPr>
          <w:rFonts w:hint="cs"/>
          <w:rtl/>
          <w:lang w:bidi="fa-IR"/>
        </w:rPr>
        <w:t xml:space="preserve"> امور عادی و روزمره قلمداد خواهند شد.</w:t>
      </w:r>
      <w:r w:rsidR="00117A2D" w:rsidRPr="007C5470">
        <w:rPr>
          <w:rFonts w:hint="cs"/>
          <w:rtl/>
          <w:lang w:bidi="fa-IR"/>
        </w:rPr>
        <w:t xml:space="preserve"> </w:t>
      </w:r>
      <w:r w:rsidRPr="007C5470">
        <w:rPr>
          <w:rFonts w:hint="cs"/>
          <w:rtl/>
          <w:lang w:bidi="fa-IR"/>
        </w:rPr>
        <w:t xml:space="preserve">همچنین است وقتی بدعت گزاری بدعتی در دین ایجاد می کند تا با </w:t>
      </w:r>
      <w:r w:rsidR="003557AA" w:rsidRPr="007C5470">
        <w:rPr>
          <w:rFonts w:hint="cs"/>
          <w:rtl/>
          <w:lang w:bidi="fa-IR"/>
        </w:rPr>
        <w:t>سنّت</w:t>
      </w:r>
      <w:r w:rsidRPr="007C5470">
        <w:rPr>
          <w:rFonts w:hint="cs"/>
          <w:rtl/>
          <w:lang w:bidi="fa-IR"/>
        </w:rPr>
        <w:t xml:space="preserve"> تشابه داشته باشد و آن بدعت با </w:t>
      </w:r>
      <w:r w:rsidR="003557AA" w:rsidRPr="007C5470">
        <w:rPr>
          <w:rFonts w:hint="cs"/>
          <w:rtl/>
          <w:lang w:bidi="fa-IR"/>
        </w:rPr>
        <w:t>سنّت</w:t>
      </w:r>
      <w:r w:rsidRPr="007C5470">
        <w:rPr>
          <w:rFonts w:hint="cs"/>
          <w:rtl/>
          <w:lang w:bidi="fa-IR"/>
        </w:rPr>
        <w:t xml:space="preserve"> در آمیخته و و التباس بین آن و غیر آن حاصل گردد وقتی که انسان در پی امری نخواهد رفت که با </w:t>
      </w:r>
      <w:r w:rsidR="003557AA" w:rsidRPr="007C5470">
        <w:rPr>
          <w:rFonts w:hint="cs"/>
          <w:rtl/>
          <w:lang w:bidi="fa-IR"/>
        </w:rPr>
        <w:t>سنّت</w:t>
      </w:r>
      <w:r w:rsidRPr="007C5470">
        <w:rPr>
          <w:rFonts w:hint="cs"/>
          <w:rtl/>
          <w:lang w:bidi="fa-IR"/>
        </w:rPr>
        <w:t xml:space="preserve"> مشروع تشابه داشته باشد زیرا در این صورت آن ابتداع سودی را جلب نمی کند و زیانی را دفع نخواهد کرد و </w:t>
      </w:r>
      <w:r w:rsidR="00117A2D" w:rsidRPr="007C5470">
        <w:rPr>
          <w:rFonts w:hint="cs"/>
          <w:rtl/>
          <w:lang w:bidi="fa-IR"/>
        </w:rPr>
        <w:t xml:space="preserve">کسی در پی </w:t>
      </w:r>
      <w:r w:rsidRPr="007C5470">
        <w:rPr>
          <w:rFonts w:hint="cs"/>
          <w:rtl/>
          <w:lang w:bidi="fa-IR"/>
        </w:rPr>
        <w:t>این اقت</w:t>
      </w:r>
      <w:r w:rsidR="00117A2D" w:rsidRPr="007C5470">
        <w:rPr>
          <w:rFonts w:hint="cs"/>
          <w:rtl/>
          <w:lang w:bidi="fa-IR"/>
        </w:rPr>
        <w:t xml:space="preserve">فا و </w:t>
      </w:r>
      <w:r w:rsidRPr="007C5470">
        <w:rPr>
          <w:rFonts w:hint="cs"/>
          <w:rtl/>
          <w:lang w:bidi="fa-IR"/>
        </w:rPr>
        <w:t xml:space="preserve">پاسخگویی </w:t>
      </w:r>
      <w:r w:rsidR="00117A2D" w:rsidRPr="007C5470">
        <w:rPr>
          <w:rFonts w:hint="cs"/>
          <w:rtl/>
          <w:lang w:bidi="fa-IR"/>
        </w:rPr>
        <w:t>بر</w:t>
      </w:r>
      <w:r w:rsidRPr="007C5470">
        <w:rPr>
          <w:rFonts w:hint="cs"/>
          <w:rtl/>
          <w:lang w:bidi="fa-IR"/>
        </w:rPr>
        <w:t>نخواهد آمد.</w:t>
      </w:r>
    </w:p>
    <w:p w:rsidR="001A3C6F" w:rsidRPr="007C5470" w:rsidRDefault="00F576F7" w:rsidP="00B521C4">
      <w:pPr>
        <w:rPr>
          <w:rtl/>
          <w:lang w:bidi="fa-IR"/>
        </w:rPr>
      </w:pPr>
      <w:r w:rsidRPr="007C5470">
        <w:rPr>
          <w:rFonts w:hint="cs"/>
          <w:rtl/>
          <w:lang w:bidi="fa-IR"/>
        </w:rPr>
        <w:t>بر همین اساس بدعت گزارانی یافت می شوند که در</w:t>
      </w:r>
      <w:r w:rsidR="00B521C4">
        <w:rPr>
          <w:rFonts w:hint="cs"/>
          <w:rtl/>
          <w:lang w:bidi="fa-IR"/>
        </w:rPr>
        <w:t xml:space="preserve"> صدد پیشبرد بدعت</w:t>
      </w:r>
      <w:r w:rsidR="00B521C4">
        <w:rPr>
          <w:rFonts w:cs="CTraditional Arabic" w:hint="cs"/>
          <w:cs/>
          <w:lang w:bidi="fa-IR"/>
        </w:rPr>
        <w:t>‎</w:t>
      </w:r>
      <w:r w:rsidRPr="007C5470">
        <w:rPr>
          <w:rFonts w:hint="cs"/>
          <w:rtl/>
          <w:lang w:bidi="fa-IR"/>
        </w:rPr>
        <w:t xml:space="preserve">های خود هستند به نحوی که اموری را تمام </w:t>
      </w:r>
      <w:r w:rsidR="005D4DD4" w:rsidRPr="007C5470">
        <w:rPr>
          <w:rFonts w:hint="cs"/>
          <w:rtl/>
          <w:lang w:bidi="fa-IR"/>
        </w:rPr>
        <w:t xml:space="preserve">به انجام </w:t>
      </w:r>
      <w:r w:rsidRPr="007C5470">
        <w:rPr>
          <w:rFonts w:hint="cs"/>
          <w:rtl/>
          <w:lang w:bidi="fa-IR"/>
        </w:rPr>
        <w:t xml:space="preserve">می رسانند که </w:t>
      </w:r>
      <w:r w:rsidR="005D4DD4" w:rsidRPr="007C5470">
        <w:rPr>
          <w:rFonts w:hint="cs"/>
          <w:rtl/>
          <w:lang w:bidi="fa-IR"/>
        </w:rPr>
        <w:t>اصل</w:t>
      </w:r>
      <w:r w:rsidRPr="007C5470">
        <w:rPr>
          <w:rFonts w:hint="cs"/>
          <w:rtl/>
          <w:lang w:bidi="fa-IR"/>
        </w:rPr>
        <w:t xml:space="preserve"> </w:t>
      </w:r>
      <w:r w:rsidR="003557AA" w:rsidRPr="007C5470">
        <w:rPr>
          <w:rFonts w:hint="cs"/>
          <w:rtl/>
          <w:lang w:bidi="fa-IR"/>
        </w:rPr>
        <w:t>سنّت</w:t>
      </w:r>
      <w:r w:rsidRPr="007C5470">
        <w:rPr>
          <w:rFonts w:hint="cs"/>
          <w:rtl/>
          <w:lang w:bidi="fa-IR"/>
        </w:rPr>
        <w:t xml:space="preserve"> و تشریع الهی را </w:t>
      </w:r>
      <w:r w:rsidR="005D4DD4" w:rsidRPr="007C5470">
        <w:rPr>
          <w:rFonts w:hint="cs"/>
          <w:rtl/>
          <w:lang w:bidi="fa-IR"/>
        </w:rPr>
        <w:t>به ذهن القا می کند و این کار گر</w:t>
      </w:r>
      <w:r w:rsidRPr="007C5470">
        <w:rPr>
          <w:rFonts w:hint="cs"/>
          <w:rtl/>
          <w:lang w:bidi="fa-IR"/>
        </w:rPr>
        <w:t>چه با اقتدا به فلان فرد مشهور باشد که</w:t>
      </w:r>
      <w:r w:rsidR="005D4DD4" w:rsidRPr="007C5470">
        <w:rPr>
          <w:rFonts w:hint="cs"/>
          <w:rtl/>
          <w:lang w:bidi="fa-IR"/>
        </w:rPr>
        <w:t xml:space="preserve"> از</w:t>
      </w:r>
      <w:r w:rsidR="008365DC" w:rsidRPr="007C5470">
        <w:rPr>
          <w:rFonts w:hint="cs"/>
          <w:rtl/>
          <w:lang w:bidi="fa-IR"/>
        </w:rPr>
        <w:t xml:space="preserve"> </w:t>
      </w:r>
      <w:r w:rsidR="005D4DD4" w:rsidRPr="007C5470">
        <w:rPr>
          <w:rFonts w:hint="cs"/>
          <w:rtl/>
          <w:lang w:bidi="fa-IR"/>
        </w:rPr>
        <w:t xml:space="preserve">شمار </w:t>
      </w:r>
      <w:r w:rsidR="008365DC" w:rsidRPr="007C5470">
        <w:rPr>
          <w:rFonts w:hint="cs"/>
          <w:rtl/>
          <w:lang w:bidi="fa-IR"/>
        </w:rPr>
        <w:t>اهل خیر و سالک</w:t>
      </w:r>
      <w:r w:rsidR="005D4DD4" w:rsidRPr="007C5470">
        <w:rPr>
          <w:rFonts w:hint="cs"/>
          <w:rtl/>
          <w:lang w:bidi="fa-IR"/>
        </w:rPr>
        <w:t>ین</w:t>
      </w:r>
      <w:r w:rsidR="008365DC" w:rsidRPr="007C5470">
        <w:rPr>
          <w:rFonts w:hint="cs"/>
          <w:rtl/>
          <w:lang w:bidi="fa-IR"/>
        </w:rPr>
        <w:t xml:space="preserve"> حساب می شود؛ </w:t>
      </w:r>
      <w:r w:rsidRPr="007C5470">
        <w:rPr>
          <w:rFonts w:hint="cs"/>
          <w:rtl/>
          <w:lang w:bidi="fa-IR"/>
        </w:rPr>
        <w:t>برای مثال</w:t>
      </w:r>
      <w:r w:rsidR="008365DC" w:rsidRPr="007C5470">
        <w:rPr>
          <w:rFonts w:hint="cs"/>
          <w:rtl/>
          <w:lang w:bidi="fa-IR"/>
        </w:rPr>
        <w:t>،</w:t>
      </w:r>
      <w:r w:rsidRPr="007C5470">
        <w:rPr>
          <w:rFonts w:hint="cs"/>
          <w:rtl/>
          <w:lang w:bidi="fa-IR"/>
        </w:rPr>
        <w:t xml:space="preserve"> تو اع</w:t>
      </w:r>
      <w:r w:rsidR="005D4DD4" w:rsidRPr="007C5470">
        <w:rPr>
          <w:rFonts w:hint="cs"/>
          <w:rtl/>
          <w:lang w:bidi="fa-IR"/>
        </w:rPr>
        <w:t>ـ</w:t>
      </w:r>
      <w:r w:rsidRPr="007C5470">
        <w:rPr>
          <w:rFonts w:hint="cs"/>
          <w:rtl/>
          <w:lang w:bidi="fa-IR"/>
        </w:rPr>
        <w:t>راب جاهل</w:t>
      </w:r>
      <w:r w:rsidR="008365DC" w:rsidRPr="007C5470">
        <w:rPr>
          <w:rFonts w:hint="cs"/>
          <w:rtl/>
          <w:lang w:bidi="fa-IR"/>
        </w:rPr>
        <w:t>ی</w:t>
      </w:r>
      <w:r w:rsidRPr="007C5470">
        <w:rPr>
          <w:rFonts w:hint="cs"/>
          <w:rtl/>
          <w:lang w:bidi="fa-IR"/>
        </w:rPr>
        <w:t xml:space="preserve"> را می بینی که چگونه دین حنیف </w:t>
      </w:r>
      <w:r w:rsidRPr="00A26617">
        <w:rPr>
          <w:rFonts w:hint="cs"/>
          <w:b/>
          <w:bCs/>
          <w:rtl/>
          <w:lang w:bidi="fa-IR"/>
        </w:rPr>
        <w:t>ابراهیم</w:t>
      </w:r>
      <w:r w:rsidR="00B521C4">
        <w:rPr>
          <w:rFonts w:cs="CTraditional Arabic" w:hint="cs"/>
          <w:rtl/>
          <w:lang w:bidi="fa-IR"/>
        </w:rPr>
        <w:t>÷</w:t>
      </w:r>
      <w:r w:rsidR="008365DC" w:rsidRPr="007C5470">
        <w:rPr>
          <w:rFonts w:hint="cs"/>
          <w:rtl/>
          <w:lang w:bidi="fa-IR"/>
        </w:rPr>
        <w:t xml:space="preserve"> </w:t>
      </w:r>
      <w:r w:rsidRPr="007C5470">
        <w:rPr>
          <w:rFonts w:hint="cs"/>
          <w:rtl/>
          <w:lang w:bidi="fa-IR"/>
        </w:rPr>
        <w:t>را تغییر داده</w:t>
      </w:r>
      <w:r w:rsidR="005D4DD4" w:rsidRPr="007C5470">
        <w:rPr>
          <w:rFonts w:hint="cs"/>
          <w:rtl/>
          <w:lang w:bidi="fa-IR"/>
        </w:rPr>
        <w:t>،</w:t>
      </w:r>
      <w:r w:rsidRPr="007C5470">
        <w:rPr>
          <w:rFonts w:hint="cs"/>
          <w:rtl/>
          <w:lang w:bidi="fa-IR"/>
        </w:rPr>
        <w:t xml:space="preserve"> برحسب خواسته و مرام خود</w:t>
      </w:r>
      <w:r w:rsidR="00B521C4">
        <w:rPr>
          <w:rFonts w:hint="cs"/>
          <w:rtl/>
          <w:lang w:bidi="fa-IR"/>
        </w:rPr>
        <w:t>، آن</w:t>
      </w:r>
      <w:r w:rsidR="00B521C4">
        <w:rPr>
          <w:rFonts w:cs="CTraditional Arabic" w:hint="cs"/>
          <w:cs/>
          <w:lang w:bidi="fa-IR"/>
        </w:rPr>
        <w:t>‎</w:t>
      </w:r>
      <w:r w:rsidR="005D4DD4" w:rsidRPr="007C5470">
        <w:rPr>
          <w:rFonts w:hint="cs"/>
          <w:rtl/>
          <w:lang w:bidi="fa-IR"/>
        </w:rPr>
        <w:t>را</w:t>
      </w:r>
      <w:r w:rsidRPr="007C5470">
        <w:rPr>
          <w:rFonts w:hint="cs"/>
          <w:rtl/>
          <w:lang w:bidi="fa-IR"/>
        </w:rPr>
        <w:t xml:space="preserve"> تاویل کردند </w:t>
      </w:r>
      <w:r w:rsidR="005D4DD4" w:rsidRPr="007C5470">
        <w:rPr>
          <w:rFonts w:hint="cs"/>
          <w:rtl/>
          <w:lang w:bidi="fa-IR"/>
        </w:rPr>
        <w:t xml:space="preserve">و </w:t>
      </w:r>
      <w:r w:rsidRPr="007C5470">
        <w:rPr>
          <w:rFonts w:hint="cs"/>
          <w:rtl/>
          <w:lang w:bidi="fa-IR"/>
        </w:rPr>
        <w:t xml:space="preserve">وقتی که با ایشان بحث </w:t>
      </w:r>
      <w:r w:rsidR="008365DC" w:rsidRPr="007C5470">
        <w:rPr>
          <w:rFonts w:hint="cs"/>
          <w:rtl/>
          <w:lang w:bidi="fa-IR"/>
        </w:rPr>
        <w:t>می شد،</w:t>
      </w:r>
      <w:r w:rsidRPr="007C5470">
        <w:rPr>
          <w:rFonts w:hint="cs"/>
          <w:rtl/>
          <w:lang w:bidi="fa-IR"/>
        </w:rPr>
        <w:t xml:space="preserve"> در باب شرک</w:t>
      </w:r>
      <w:r w:rsidR="008365DC" w:rsidRPr="007C5470">
        <w:rPr>
          <w:rFonts w:hint="cs"/>
          <w:rtl/>
          <w:lang w:bidi="fa-IR"/>
        </w:rPr>
        <w:t xml:space="preserve"> ورزی خود،</w:t>
      </w:r>
      <w:r w:rsidRPr="007C5470">
        <w:rPr>
          <w:rFonts w:hint="cs"/>
          <w:rtl/>
          <w:lang w:bidi="fa-IR"/>
        </w:rPr>
        <w:t xml:space="preserve"> دلیل آورده و </w:t>
      </w:r>
      <w:r w:rsidR="008365DC" w:rsidRPr="007C5470">
        <w:rPr>
          <w:rFonts w:hint="cs"/>
          <w:rtl/>
          <w:lang w:bidi="fa-IR"/>
        </w:rPr>
        <w:t xml:space="preserve">شرک ورزی </w:t>
      </w:r>
      <w:r w:rsidRPr="007C5470">
        <w:rPr>
          <w:rFonts w:hint="cs"/>
          <w:rtl/>
          <w:lang w:bidi="fa-IR"/>
        </w:rPr>
        <w:t>خود را با استفاده از یک ن</w:t>
      </w:r>
      <w:r w:rsidR="008365DC" w:rsidRPr="007C5470">
        <w:rPr>
          <w:rFonts w:hint="cs"/>
          <w:rtl/>
          <w:lang w:bidi="fa-IR"/>
        </w:rPr>
        <w:t>صّ</w:t>
      </w:r>
      <w:r w:rsidRPr="007C5470">
        <w:rPr>
          <w:rFonts w:hint="cs"/>
          <w:rtl/>
          <w:lang w:bidi="fa-IR"/>
        </w:rPr>
        <w:t xml:space="preserve"> شرعی تاویل کردند</w:t>
      </w:r>
      <w:r w:rsidR="001A3C6F" w:rsidRPr="007C5470">
        <w:rPr>
          <w:rFonts w:hint="cs"/>
          <w:rtl/>
          <w:lang w:bidi="fa-IR"/>
        </w:rPr>
        <w:t>:</w:t>
      </w:r>
    </w:p>
    <w:p w:rsidR="00B521C4" w:rsidRDefault="00B521C4" w:rsidP="00B521C4">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458" w:hAnsi="QCF_P458" w:cs="QCF_P458"/>
          <w:color w:val="000000"/>
          <w:sz w:val="32"/>
          <w:szCs w:val="32"/>
          <w:rtl/>
          <w:lang w:bidi="ar-SA"/>
        </w:rPr>
        <w:t xml:space="preserve">ﮐ  ﮑ  ﮒ  ﮓ   ﮔ     ﮕ  ﮖ  ﮩ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الزمر: ٣</w:t>
      </w:r>
      <w:r>
        <w:rPr>
          <w:rFonts w:ascii="Arial" w:hAnsi="Arial" w:cs="Arial"/>
          <w:color w:val="000000"/>
          <w:sz w:val="27"/>
          <w:szCs w:val="27"/>
          <w:lang w:bidi="ar-SA"/>
        </w:rPr>
        <w:t xml:space="preserve"> </w:t>
      </w:r>
    </w:p>
    <w:p w:rsidR="001A3C6F" w:rsidRPr="007C5470" w:rsidRDefault="00B521C4" w:rsidP="00B521C4">
      <w:pPr>
        <w:rPr>
          <w:rtl/>
          <w:lang w:bidi="fa-IR"/>
        </w:rPr>
      </w:pPr>
      <w:r>
        <w:rPr>
          <w:rFonts w:ascii="Arial" w:hAnsi="Arial" w:cs="Arial" w:hint="cs"/>
          <w:color w:val="000000"/>
          <w:sz w:val="27"/>
          <w:szCs w:val="27"/>
          <w:rtl/>
          <w:lang w:bidi="ar-SA"/>
        </w:rPr>
        <w:t>«</w:t>
      </w:r>
      <w:r w:rsidR="008365DC" w:rsidRPr="007C5470">
        <w:rPr>
          <w:rtl/>
          <w:lang w:bidi="fa-IR"/>
        </w:rPr>
        <w:t xml:space="preserve">ما آنان را پرستش نمي‌كنيم مگر بدان خاطر كه ما را به خداوند نزديك گردانند </w:t>
      </w:r>
      <w:r w:rsidR="001A3C6F" w:rsidRPr="007C5470">
        <w:rPr>
          <w:rFonts w:hint="cs"/>
          <w:rtl/>
          <w:lang w:bidi="fa-IR"/>
        </w:rPr>
        <w:t>»</w:t>
      </w:r>
      <w:r w:rsidR="008365DC" w:rsidRPr="007C5470">
        <w:rPr>
          <w:rtl/>
          <w:lang w:bidi="fa-IR"/>
        </w:rPr>
        <w:t xml:space="preserve">. </w:t>
      </w:r>
    </w:p>
    <w:p w:rsidR="001A3C6F" w:rsidRPr="007C5470" w:rsidRDefault="00F576F7" w:rsidP="001A7ACF">
      <w:pPr>
        <w:rPr>
          <w:rtl/>
          <w:lang w:bidi="fa-IR"/>
        </w:rPr>
      </w:pPr>
      <w:r w:rsidRPr="007C5470">
        <w:rPr>
          <w:rFonts w:hint="cs"/>
          <w:rtl/>
          <w:lang w:bidi="fa-IR"/>
        </w:rPr>
        <w:t>یا قریش</w:t>
      </w:r>
      <w:r w:rsidR="001A3C6F" w:rsidRPr="007C5470">
        <w:rPr>
          <w:rFonts w:hint="cs"/>
          <w:rtl/>
          <w:lang w:bidi="fa-IR"/>
        </w:rPr>
        <w:t xml:space="preserve"> به جای اینکه در </w:t>
      </w:r>
      <w:r w:rsidR="001A3C6F" w:rsidRPr="007C5470">
        <w:rPr>
          <w:rFonts w:hint="cs"/>
          <w:i/>
          <w:iCs/>
          <w:rtl/>
          <w:lang w:bidi="fa-IR"/>
        </w:rPr>
        <w:t>عرفات</w:t>
      </w:r>
      <w:r w:rsidR="001A3C6F" w:rsidRPr="007C5470">
        <w:rPr>
          <w:rFonts w:hint="cs"/>
          <w:rtl/>
          <w:lang w:bidi="fa-IR"/>
        </w:rPr>
        <w:t xml:space="preserve"> توق</w:t>
      </w:r>
      <w:r w:rsidR="00C504BC" w:rsidRPr="007C5470">
        <w:rPr>
          <w:rFonts w:hint="cs"/>
          <w:rtl/>
          <w:lang w:bidi="fa-IR"/>
        </w:rPr>
        <w:t>ّ</w:t>
      </w:r>
      <w:r w:rsidR="001A3C6F" w:rsidRPr="007C5470">
        <w:rPr>
          <w:rFonts w:hint="cs"/>
          <w:rtl/>
          <w:lang w:bidi="fa-IR"/>
        </w:rPr>
        <w:t xml:space="preserve">ف </w:t>
      </w:r>
      <w:r w:rsidRPr="007C5470">
        <w:rPr>
          <w:rFonts w:hint="cs"/>
          <w:rtl/>
          <w:lang w:bidi="fa-IR"/>
        </w:rPr>
        <w:t xml:space="preserve">کنند در </w:t>
      </w:r>
      <w:r w:rsidRPr="007C5470">
        <w:rPr>
          <w:rFonts w:hint="cs"/>
          <w:i/>
          <w:iCs/>
          <w:rtl/>
          <w:lang w:bidi="fa-IR"/>
        </w:rPr>
        <w:t>مزدلفه</w:t>
      </w:r>
      <w:r w:rsidRPr="007C5470">
        <w:rPr>
          <w:rFonts w:hint="cs"/>
          <w:rtl/>
          <w:lang w:bidi="fa-IR"/>
        </w:rPr>
        <w:t xml:space="preserve"> توقف می کردند به عکس دیگر مردم یا اعراب جاهلی</w:t>
      </w:r>
      <w:r w:rsidR="001A3C6F" w:rsidRPr="007C5470">
        <w:rPr>
          <w:rFonts w:hint="cs"/>
          <w:rtl/>
          <w:lang w:bidi="fa-IR"/>
        </w:rPr>
        <w:t>،</w:t>
      </w:r>
      <w:r w:rsidRPr="007C5470">
        <w:rPr>
          <w:rFonts w:hint="cs"/>
          <w:rtl/>
          <w:lang w:bidi="fa-IR"/>
        </w:rPr>
        <w:t xml:space="preserve"> لخت و عریان به دور کعبه طواف می کردند و می </w:t>
      </w:r>
      <w:r w:rsidR="001A3C6F" w:rsidRPr="007C5470">
        <w:rPr>
          <w:rFonts w:hint="cs"/>
          <w:rtl/>
          <w:lang w:bidi="fa-IR"/>
        </w:rPr>
        <w:t>گفتند با لباسهای آغشته به گناه،</w:t>
      </w:r>
      <w:r w:rsidRPr="007C5470">
        <w:rPr>
          <w:rFonts w:hint="cs"/>
          <w:rtl/>
          <w:lang w:bidi="fa-IR"/>
        </w:rPr>
        <w:t xml:space="preserve"> طواف نخواهیم کرد</w:t>
      </w:r>
      <w:r w:rsidR="00611354">
        <w:rPr>
          <w:rFonts w:hint="cs"/>
          <w:rtl/>
          <w:lang w:bidi="fa-IR"/>
        </w:rPr>
        <w:t xml:space="preserve">. </w:t>
      </w:r>
      <w:r w:rsidRPr="007C5470">
        <w:rPr>
          <w:rFonts w:hint="cs"/>
          <w:rtl/>
          <w:lang w:bidi="fa-IR"/>
        </w:rPr>
        <w:t>جدای از آنچه ذکر شد مسایل دیگر</w:t>
      </w:r>
      <w:r w:rsidR="001A3C6F" w:rsidRPr="007C5470">
        <w:rPr>
          <w:rFonts w:hint="cs"/>
          <w:rtl/>
          <w:lang w:bidi="fa-IR"/>
        </w:rPr>
        <w:t xml:space="preserve"> و</w:t>
      </w:r>
      <w:r w:rsidRPr="007C5470">
        <w:rPr>
          <w:rFonts w:hint="cs"/>
          <w:rtl/>
          <w:lang w:bidi="fa-IR"/>
        </w:rPr>
        <w:t xml:space="preserve"> این چنینی آمده که مردم در صدد توجیه آن بر</w:t>
      </w:r>
      <w:r w:rsidR="001A3C6F" w:rsidRPr="007C5470">
        <w:rPr>
          <w:rFonts w:hint="cs"/>
          <w:rtl/>
          <w:lang w:bidi="fa-IR"/>
        </w:rPr>
        <w:t>آ</w:t>
      </w:r>
      <w:r w:rsidRPr="007C5470">
        <w:rPr>
          <w:rFonts w:hint="cs"/>
          <w:rtl/>
          <w:lang w:bidi="fa-IR"/>
        </w:rPr>
        <w:t>مد</w:t>
      </w:r>
      <w:r w:rsidR="00B521C4">
        <w:rPr>
          <w:rFonts w:hint="cs"/>
          <w:rtl/>
          <w:lang w:bidi="fa-IR"/>
        </w:rPr>
        <w:t>ه</w:t>
      </w:r>
      <w:r w:rsidR="00B521C4">
        <w:rPr>
          <w:rFonts w:cs="CTraditional Arabic" w:hint="cs"/>
          <w:cs/>
          <w:lang w:bidi="fa-IR"/>
        </w:rPr>
        <w:t>‎</w:t>
      </w:r>
      <w:r w:rsidR="003557AA" w:rsidRPr="007C5470">
        <w:rPr>
          <w:rFonts w:hint="cs"/>
          <w:rtl/>
          <w:lang w:bidi="fa-IR"/>
        </w:rPr>
        <w:t>اند</w:t>
      </w:r>
      <w:r w:rsidR="001A3C6F" w:rsidRPr="007C5470">
        <w:rPr>
          <w:rFonts w:hint="cs"/>
          <w:rtl/>
          <w:lang w:bidi="fa-IR"/>
        </w:rPr>
        <w:t>.</w:t>
      </w:r>
    </w:p>
    <w:p w:rsidR="001A3C6F" w:rsidRPr="007C5470" w:rsidRDefault="00F576F7" w:rsidP="0001415F">
      <w:pPr>
        <w:rPr>
          <w:rtl/>
          <w:lang w:bidi="fa-IR"/>
        </w:rPr>
      </w:pPr>
      <w:r w:rsidRPr="007C5470">
        <w:rPr>
          <w:rFonts w:hint="cs"/>
          <w:rtl/>
          <w:lang w:bidi="fa-IR"/>
        </w:rPr>
        <w:t>حال</w:t>
      </w:r>
      <w:r w:rsidR="001A3C6F" w:rsidRPr="007C5470">
        <w:rPr>
          <w:rFonts w:hint="cs"/>
          <w:rtl/>
          <w:lang w:bidi="fa-IR"/>
        </w:rPr>
        <w:t xml:space="preserve"> ای خواننده</w:t>
      </w:r>
      <w:r w:rsidR="005D4DD4" w:rsidRPr="007C5470">
        <w:rPr>
          <w:rFonts w:hint="cs"/>
          <w:rtl/>
          <w:lang w:bidi="fa-IR"/>
        </w:rPr>
        <w:t>(ی عزیز،)</w:t>
      </w:r>
      <w:r w:rsidRPr="007C5470">
        <w:rPr>
          <w:rFonts w:hint="cs"/>
          <w:rtl/>
          <w:lang w:bidi="fa-IR"/>
        </w:rPr>
        <w:t xml:space="preserve"> دیدگاه و نظر تو چگونه است درباره</w:t>
      </w:r>
      <w:r w:rsidR="005D4DD4" w:rsidRPr="007C5470">
        <w:rPr>
          <w:rtl/>
          <w:lang w:bidi="fa-IR"/>
        </w:rPr>
        <w:softHyphen/>
      </w:r>
      <w:r w:rsidR="005D4DD4" w:rsidRPr="007C5470">
        <w:rPr>
          <w:rFonts w:hint="cs"/>
          <w:rtl/>
          <w:lang w:bidi="fa-IR"/>
        </w:rPr>
        <w:t>ی</w:t>
      </w:r>
      <w:r w:rsidRPr="007C5470">
        <w:rPr>
          <w:rFonts w:hint="cs"/>
          <w:rtl/>
          <w:lang w:bidi="fa-IR"/>
        </w:rPr>
        <w:t xml:space="preserve"> کسی که از خواص</w:t>
      </w:r>
      <w:r w:rsidR="005D4DD4" w:rsidRPr="007C5470">
        <w:rPr>
          <w:rFonts w:hint="cs"/>
          <w:rtl/>
          <w:lang w:bidi="fa-IR"/>
        </w:rPr>
        <w:t>ّ</w:t>
      </w:r>
      <w:r w:rsidRPr="007C5470">
        <w:rPr>
          <w:rFonts w:hint="cs"/>
          <w:rtl/>
          <w:lang w:bidi="fa-IR"/>
        </w:rPr>
        <w:t xml:space="preserve"> این دین و مل</w:t>
      </w:r>
      <w:r w:rsidR="005D4DD4" w:rsidRPr="007C5470">
        <w:rPr>
          <w:rFonts w:hint="cs"/>
          <w:rtl/>
          <w:lang w:bidi="fa-IR"/>
        </w:rPr>
        <w:t>ّ</w:t>
      </w:r>
      <w:r w:rsidRPr="007C5470">
        <w:rPr>
          <w:rFonts w:hint="cs"/>
          <w:rtl/>
          <w:lang w:bidi="fa-IR"/>
        </w:rPr>
        <w:t xml:space="preserve">ت </w:t>
      </w:r>
      <w:r w:rsidR="001A3C6F" w:rsidRPr="007C5470">
        <w:rPr>
          <w:rFonts w:hint="cs"/>
          <w:rtl/>
          <w:lang w:bidi="fa-IR"/>
        </w:rPr>
        <w:t xml:space="preserve">حساب شده ـ </w:t>
      </w:r>
      <w:r w:rsidR="005D4DD4" w:rsidRPr="007C5470">
        <w:rPr>
          <w:rFonts w:hint="cs"/>
          <w:rtl/>
          <w:lang w:bidi="fa-IR"/>
        </w:rPr>
        <w:t xml:space="preserve">یا </w:t>
      </w:r>
      <w:r w:rsidR="001A3C6F" w:rsidRPr="007C5470">
        <w:rPr>
          <w:rFonts w:hint="cs"/>
          <w:rtl/>
          <w:lang w:bidi="fa-IR"/>
        </w:rPr>
        <w:t xml:space="preserve">حدّاقل خود را اینگونه می شماردـ درحالی که خاصّان </w:t>
      </w:r>
      <w:r w:rsidRPr="007C5470">
        <w:rPr>
          <w:rFonts w:hint="cs"/>
          <w:rtl/>
          <w:lang w:bidi="fa-IR"/>
        </w:rPr>
        <w:t>واقعی دین</w:t>
      </w:r>
      <w:r w:rsidR="001A3C6F" w:rsidRPr="007C5470">
        <w:rPr>
          <w:rFonts w:hint="cs"/>
          <w:rtl/>
          <w:lang w:bidi="fa-IR"/>
        </w:rPr>
        <w:t>،</w:t>
      </w:r>
      <w:r w:rsidRPr="007C5470">
        <w:rPr>
          <w:rFonts w:hint="cs"/>
          <w:rtl/>
          <w:lang w:bidi="fa-IR"/>
        </w:rPr>
        <w:t xml:space="preserve"> شا</w:t>
      </w:r>
      <w:r w:rsidR="005D4DD4" w:rsidRPr="007C5470">
        <w:rPr>
          <w:rFonts w:hint="cs"/>
          <w:rtl/>
          <w:lang w:bidi="fa-IR"/>
        </w:rPr>
        <w:t>یسته</w:t>
      </w:r>
      <w:r w:rsidR="005D4DD4" w:rsidRPr="007C5470">
        <w:rPr>
          <w:rtl/>
          <w:lang w:bidi="fa-IR"/>
        </w:rPr>
        <w:softHyphen/>
      </w:r>
      <w:r w:rsidR="001A3C6F" w:rsidRPr="007C5470">
        <w:rPr>
          <w:rFonts w:hint="cs"/>
          <w:rtl/>
          <w:lang w:bidi="fa-IR"/>
        </w:rPr>
        <w:t xml:space="preserve">ترند </w:t>
      </w:r>
      <w:r w:rsidRPr="007C5470">
        <w:rPr>
          <w:rFonts w:hint="cs"/>
          <w:rtl/>
          <w:lang w:bidi="fa-IR"/>
        </w:rPr>
        <w:t>و</w:t>
      </w:r>
      <w:r w:rsidR="00F0009C" w:rsidRPr="007C5470">
        <w:rPr>
          <w:rFonts w:hint="cs"/>
          <w:rtl/>
          <w:lang w:bidi="fa-IR"/>
        </w:rPr>
        <w:t xml:space="preserve"> </w:t>
      </w:r>
      <w:r w:rsidR="001A3C6F" w:rsidRPr="007C5470">
        <w:rPr>
          <w:rFonts w:hint="cs"/>
          <w:rtl/>
          <w:lang w:bidi="fa-IR"/>
        </w:rPr>
        <w:t>بعکس</w:t>
      </w:r>
      <w:r w:rsidR="005D4DD4" w:rsidRPr="007C5470">
        <w:rPr>
          <w:rFonts w:hint="cs"/>
          <w:rtl/>
          <w:lang w:bidi="fa-IR"/>
        </w:rPr>
        <w:t>،</w:t>
      </w:r>
      <w:r w:rsidR="001A3C6F" w:rsidRPr="007C5470">
        <w:rPr>
          <w:rFonts w:hint="cs"/>
          <w:rtl/>
          <w:lang w:bidi="fa-IR"/>
        </w:rPr>
        <w:t xml:space="preserve"> </w:t>
      </w:r>
      <w:r w:rsidRPr="007C5470">
        <w:rPr>
          <w:rFonts w:hint="cs"/>
          <w:rtl/>
          <w:lang w:bidi="fa-IR"/>
        </w:rPr>
        <w:t>این گروه [مد</w:t>
      </w:r>
      <w:r w:rsidR="001A3C6F" w:rsidRPr="007C5470">
        <w:rPr>
          <w:rFonts w:hint="cs"/>
          <w:rtl/>
          <w:lang w:bidi="fa-IR"/>
        </w:rPr>
        <w:t>ّ</w:t>
      </w:r>
      <w:r w:rsidRPr="007C5470">
        <w:rPr>
          <w:rFonts w:hint="cs"/>
          <w:rtl/>
          <w:lang w:bidi="fa-IR"/>
        </w:rPr>
        <w:t>عی] به خطا رفت</w:t>
      </w:r>
      <w:r w:rsidR="003557AA" w:rsidRPr="007C5470">
        <w:rPr>
          <w:rFonts w:hint="cs"/>
          <w:rtl/>
          <w:lang w:bidi="fa-IR"/>
        </w:rPr>
        <w:t>ه</w:t>
      </w:r>
      <w:r w:rsidR="0001415F">
        <w:rPr>
          <w:rFonts w:cs="CTraditional Arabic" w:hint="cs"/>
          <w:cs/>
          <w:lang w:bidi="fa-IR"/>
        </w:rPr>
        <w:t>‎</w:t>
      </w:r>
      <w:r w:rsidR="003557AA" w:rsidRPr="007C5470">
        <w:rPr>
          <w:rFonts w:hint="cs"/>
          <w:rtl/>
          <w:lang w:bidi="fa-IR"/>
        </w:rPr>
        <w:t>اند</w:t>
      </w:r>
      <w:r w:rsidR="001A3C6F" w:rsidRPr="007C5470">
        <w:rPr>
          <w:rFonts w:hint="cs"/>
          <w:rtl/>
          <w:lang w:bidi="fa-IR"/>
        </w:rPr>
        <w:t>.</w:t>
      </w:r>
    </w:p>
    <w:p w:rsidR="00A863B9" w:rsidRPr="007C5470" w:rsidRDefault="00F576F7" w:rsidP="001A7ACF">
      <w:pPr>
        <w:rPr>
          <w:rtl/>
          <w:lang w:bidi="fa-IR"/>
        </w:rPr>
      </w:pPr>
      <w:r w:rsidRPr="007C5470">
        <w:rPr>
          <w:rFonts w:hint="cs"/>
          <w:rtl/>
          <w:lang w:bidi="fa-IR"/>
        </w:rPr>
        <w:t>با شفاف سازی این پندار باید گفت</w:t>
      </w:r>
      <w:r w:rsidR="00F0009C" w:rsidRPr="007C5470">
        <w:rPr>
          <w:rFonts w:hint="cs"/>
          <w:rtl/>
          <w:lang w:bidi="fa-IR"/>
        </w:rPr>
        <w:t>:</w:t>
      </w:r>
      <w:r w:rsidRPr="007C5470">
        <w:rPr>
          <w:rFonts w:hint="cs"/>
          <w:rtl/>
          <w:lang w:bidi="fa-IR"/>
        </w:rPr>
        <w:t xml:space="preserve"> که لازم است مت</w:t>
      </w:r>
      <w:r w:rsidR="0001415F">
        <w:rPr>
          <w:rFonts w:hint="cs"/>
          <w:rtl/>
          <w:lang w:bidi="fa-IR"/>
        </w:rPr>
        <w:t>شابهات امور مشروع از زیر مجموعه</w:t>
      </w:r>
      <w:r w:rsidR="0001415F">
        <w:rPr>
          <w:rFonts w:cs="CTraditional Arabic" w:hint="cs"/>
          <w:cs/>
          <w:lang w:bidi="fa-IR"/>
        </w:rPr>
        <w:t>‎</w:t>
      </w:r>
      <w:r w:rsidRPr="007C5470">
        <w:rPr>
          <w:rFonts w:hint="cs"/>
          <w:rtl/>
          <w:lang w:bidi="fa-IR"/>
        </w:rPr>
        <w:t>های حد</w:t>
      </w:r>
      <w:r w:rsidR="00F0009C" w:rsidRPr="007C5470">
        <w:rPr>
          <w:rFonts w:hint="cs"/>
          <w:rtl/>
          <w:lang w:bidi="fa-IR"/>
        </w:rPr>
        <w:t>ّ</w:t>
      </w:r>
      <w:r w:rsidRPr="007C5470">
        <w:rPr>
          <w:rFonts w:hint="cs"/>
          <w:rtl/>
          <w:lang w:bidi="fa-IR"/>
        </w:rPr>
        <w:t xml:space="preserve"> که تعریف واقعی بدعت</w:t>
      </w:r>
      <w:r w:rsidR="00F0009C" w:rsidRPr="007C5470">
        <w:rPr>
          <w:rFonts w:hint="cs"/>
          <w:rtl/>
          <w:lang w:bidi="fa-IR"/>
        </w:rPr>
        <w:t xml:space="preserve"> را بیان می کند،گرفته شود.</w:t>
      </w:r>
    </w:p>
    <w:p w:rsidR="00A863B9" w:rsidRPr="007C5470" w:rsidRDefault="00F0009C" w:rsidP="001A7ACF">
      <w:pPr>
        <w:rPr>
          <w:rtl/>
          <w:lang w:bidi="fa-IR"/>
        </w:rPr>
      </w:pPr>
      <w:r w:rsidRPr="007C5470">
        <w:rPr>
          <w:rFonts w:hint="cs"/>
          <w:rtl/>
          <w:lang w:bidi="fa-IR"/>
        </w:rPr>
        <w:t>و این سخن:</w:t>
      </w:r>
      <w:r w:rsidR="0001415F">
        <w:rPr>
          <w:rFonts w:hint="cs"/>
          <w:rtl/>
          <w:lang w:bidi="fa-IR"/>
        </w:rPr>
        <w:t xml:space="preserve"> </w:t>
      </w:r>
      <w:r w:rsidRPr="007C5470">
        <w:rPr>
          <w:rFonts w:hint="cs"/>
          <w:rtl/>
          <w:lang w:bidi="fa-IR"/>
        </w:rPr>
        <w:t>« هدف و مقصود نهایی</w:t>
      </w:r>
      <w:r w:rsidR="00A863B9" w:rsidRPr="007C5470">
        <w:rPr>
          <w:rFonts w:hint="cs"/>
          <w:rtl/>
          <w:lang w:bidi="fa-IR"/>
        </w:rPr>
        <w:t xml:space="preserve"> از بدعت</w:t>
      </w:r>
      <w:r w:rsidRPr="007C5470">
        <w:rPr>
          <w:rFonts w:hint="cs"/>
          <w:rtl/>
          <w:lang w:bidi="fa-IR"/>
        </w:rPr>
        <w:t xml:space="preserve"> و تلاش برای </w:t>
      </w:r>
      <w:r w:rsidR="00F576F7" w:rsidRPr="007C5470">
        <w:rPr>
          <w:rFonts w:hint="cs"/>
          <w:rtl/>
          <w:lang w:bidi="fa-IR"/>
        </w:rPr>
        <w:t>سلوک برآن</w:t>
      </w:r>
      <w:r w:rsidRPr="007C5470">
        <w:rPr>
          <w:rFonts w:hint="cs"/>
          <w:rtl/>
          <w:lang w:bidi="fa-IR"/>
        </w:rPr>
        <w:t>،</w:t>
      </w:r>
      <w:r w:rsidR="00F576F7" w:rsidRPr="007C5470">
        <w:rPr>
          <w:rFonts w:hint="cs"/>
          <w:rtl/>
          <w:lang w:bidi="fa-IR"/>
        </w:rPr>
        <w:t xml:space="preserve"> زیاده روی در پرستش خداوند </w:t>
      </w:r>
      <w:r w:rsidR="00481CE8" w:rsidRPr="007C5470">
        <w:rPr>
          <w:rFonts w:hint="cs"/>
          <w:rtl/>
          <w:lang w:bidi="fa-IR"/>
        </w:rPr>
        <w:t xml:space="preserve">ـ </w:t>
      </w:r>
      <w:r w:rsidR="00F576F7" w:rsidRPr="007C5470">
        <w:rPr>
          <w:rFonts w:hint="cs"/>
          <w:rtl/>
          <w:lang w:bidi="fa-IR"/>
        </w:rPr>
        <w:t>بلند مرتبه</w:t>
      </w:r>
      <w:r w:rsidR="00481CE8" w:rsidRPr="007C5470">
        <w:rPr>
          <w:rFonts w:hint="cs"/>
          <w:rtl/>
          <w:lang w:bidi="fa-IR"/>
        </w:rPr>
        <w:t xml:space="preserve"> ـ</w:t>
      </w:r>
      <w:r w:rsidR="00F576F7" w:rsidRPr="007C5470">
        <w:rPr>
          <w:rFonts w:hint="cs"/>
          <w:rtl/>
          <w:lang w:bidi="fa-IR"/>
        </w:rPr>
        <w:t xml:space="preserve"> است</w:t>
      </w:r>
      <w:r w:rsidR="0001415F">
        <w:rPr>
          <w:rFonts w:hint="cs"/>
          <w:rtl/>
          <w:lang w:bidi="fa-IR"/>
        </w:rPr>
        <w:t>.»</w:t>
      </w:r>
    </w:p>
    <w:p w:rsidR="0001415F" w:rsidRPr="0001415F" w:rsidRDefault="00F576F7" w:rsidP="0001415F">
      <w:pPr>
        <w:rPr>
          <w:b/>
          <w:bCs/>
          <w:rtl/>
          <w:lang w:bidi="fa-IR"/>
        </w:rPr>
      </w:pPr>
      <w:r w:rsidRPr="007C5470">
        <w:rPr>
          <w:rFonts w:hint="cs"/>
          <w:rtl/>
          <w:lang w:bidi="fa-IR"/>
        </w:rPr>
        <w:t>این جمله</w:t>
      </w:r>
      <w:r w:rsidR="00481CE8" w:rsidRPr="007C5470">
        <w:rPr>
          <w:rFonts w:hint="cs"/>
          <w:rtl/>
          <w:lang w:bidi="fa-IR"/>
        </w:rPr>
        <w:t>،</w:t>
      </w:r>
      <w:r w:rsidR="00F0009C" w:rsidRPr="007C5470">
        <w:rPr>
          <w:rFonts w:hint="cs"/>
          <w:rtl/>
          <w:lang w:bidi="fa-IR"/>
        </w:rPr>
        <w:t xml:space="preserve"> </w:t>
      </w:r>
      <w:r w:rsidRPr="007C5470">
        <w:rPr>
          <w:rFonts w:hint="cs"/>
          <w:rtl/>
          <w:lang w:bidi="fa-IR"/>
        </w:rPr>
        <w:t>مسم</w:t>
      </w:r>
      <w:r w:rsidR="00F0009C" w:rsidRPr="007C5470">
        <w:rPr>
          <w:rFonts w:hint="cs"/>
          <w:rtl/>
          <w:lang w:bidi="fa-IR"/>
        </w:rPr>
        <w:t>ّ</w:t>
      </w:r>
      <w:r w:rsidRPr="007C5470">
        <w:rPr>
          <w:rFonts w:hint="cs"/>
          <w:rtl/>
          <w:lang w:bidi="fa-IR"/>
        </w:rPr>
        <w:t>ا</w:t>
      </w:r>
      <w:r w:rsidR="00F0009C" w:rsidRPr="007C5470">
        <w:rPr>
          <w:rFonts w:hint="cs"/>
          <w:rtl/>
          <w:lang w:bidi="fa-IR"/>
        </w:rPr>
        <w:t>ی</w:t>
      </w:r>
      <w:r w:rsidRPr="007C5470">
        <w:rPr>
          <w:rFonts w:hint="cs"/>
          <w:rtl/>
          <w:lang w:bidi="fa-IR"/>
        </w:rPr>
        <w:t xml:space="preserve"> واقعی بدعت است و مقصود از تشریع نیز همان است</w:t>
      </w:r>
      <w:r w:rsidR="00F0009C" w:rsidRPr="007C5470">
        <w:rPr>
          <w:rFonts w:hint="cs"/>
          <w:rtl/>
          <w:lang w:bidi="fa-IR"/>
        </w:rPr>
        <w:t>؛</w:t>
      </w:r>
      <w:r w:rsidR="00A863B9" w:rsidRPr="007C5470">
        <w:rPr>
          <w:rFonts w:hint="cs"/>
          <w:rtl/>
          <w:lang w:bidi="fa-IR"/>
        </w:rPr>
        <w:t xml:space="preserve"> یعنی </w:t>
      </w:r>
      <w:r w:rsidRPr="007C5470">
        <w:rPr>
          <w:rFonts w:hint="cs"/>
          <w:rtl/>
          <w:lang w:bidi="fa-IR"/>
        </w:rPr>
        <w:t>اصل</w:t>
      </w:r>
      <w:r w:rsidR="00481CE8" w:rsidRPr="007C5470">
        <w:rPr>
          <w:rFonts w:hint="cs"/>
          <w:rtl/>
          <w:lang w:bidi="fa-IR"/>
        </w:rPr>
        <w:t>،</w:t>
      </w:r>
      <w:r w:rsidRPr="007C5470">
        <w:rPr>
          <w:rFonts w:hint="cs"/>
          <w:rtl/>
          <w:lang w:bidi="fa-IR"/>
        </w:rPr>
        <w:t xml:space="preserve"> ور</w:t>
      </w:r>
      <w:r w:rsidR="00F0009C" w:rsidRPr="007C5470">
        <w:rPr>
          <w:rFonts w:hint="cs"/>
          <w:rtl/>
          <w:lang w:bidi="fa-IR"/>
        </w:rPr>
        <w:t>و</w:t>
      </w:r>
      <w:r w:rsidRPr="007C5470">
        <w:rPr>
          <w:rFonts w:hint="cs"/>
          <w:rtl/>
          <w:lang w:bidi="fa-IR"/>
        </w:rPr>
        <w:t>د [</w:t>
      </w:r>
      <w:r w:rsidR="00481CE8" w:rsidRPr="007C5470">
        <w:rPr>
          <w:rFonts w:hint="cs"/>
          <w:rtl/>
          <w:lang w:bidi="fa-IR"/>
        </w:rPr>
        <w:t>به تشریع الهی و</w:t>
      </w:r>
      <w:r w:rsidRPr="007C5470">
        <w:rPr>
          <w:rFonts w:hint="cs"/>
          <w:rtl/>
          <w:lang w:bidi="fa-IR"/>
        </w:rPr>
        <w:t>] تشویق و انگیزش است برای بریدن از هرچه جز خداست و داخل شدن به پرستش [خالصانه</w:t>
      </w:r>
      <w:r w:rsidR="005D4DD4" w:rsidRPr="007C5470">
        <w:rPr>
          <w:rtl/>
          <w:lang w:bidi="fa-IR"/>
        </w:rPr>
        <w:softHyphen/>
      </w:r>
      <w:r w:rsidR="005D4DD4" w:rsidRPr="007C5470">
        <w:rPr>
          <w:rFonts w:hint="cs"/>
          <w:rtl/>
          <w:lang w:bidi="fa-IR"/>
        </w:rPr>
        <w:t>ی</w:t>
      </w:r>
      <w:r w:rsidRPr="007C5470">
        <w:rPr>
          <w:rFonts w:hint="cs"/>
          <w:rtl/>
          <w:lang w:bidi="fa-IR"/>
        </w:rPr>
        <w:t>] او</w:t>
      </w:r>
      <w:r w:rsidR="00F0009C" w:rsidRPr="007C5470">
        <w:rPr>
          <w:rFonts w:hint="cs"/>
          <w:rtl/>
          <w:lang w:bidi="fa-IR"/>
        </w:rPr>
        <w:t>؛</w:t>
      </w:r>
      <w:r w:rsidRPr="007C5470">
        <w:rPr>
          <w:rFonts w:hint="cs"/>
          <w:rtl/>
          <w:lang w:bidi="fa-IR"/>
        </w:rPr>
        <w:t xml:space="preserve"> زیرا خداوند </w:t>
      </w:r>
      <w:r w:rsidR="005D4DD4" w:rsidRPr="007C5470">
        <w:rPr>
          <w:rFonts w:hint="cs"/>
          <w:rtl/>
          <w:lang w:bidi="fa-IR"/>
        </w:rPr>
        <w:t xml:space="preserve">ـ </w:t>
      </w:r>
      <w:r w:rsidRPr="007C5470">
        <w:rPr>
          <w:rFonts w:hint="cs"/>
          <w:rtl/>
          <w:lang w:bidi="fa-IR"/>
        </w:rPr>
        <w:t xml:space="preserve">بلند مرتبه </w:t>
      </w:r>
      <w:r w:rsidR="005D4DD4" w:rsidRPr="007C5470">
        <w:rPr>
          <w:rFonts w:hint="cs"/>
          <w:rtl/>
          <w:lang w:bidi="fa-IR"/>
        </w:rPr>
        <w:t xml:space="preserve">ـ </w:t>
      </w:r>
      <w:r w:rsidRPr="007C5470">
        <w:rPr>
          <w:rFonts w:hint="cs"/>
          <w:rtl/>
          <w:lang w:bidi="fa-IR"/>
        </w:rPr>
        <w:t>هدف از آفرینش را عبادت اعلام داشته است</w:t>
      </w:r>
      <w:r w:rsidR="00F0009C" w:rsidRPr="007C5470">
        <w:rPr>
          <w:rFonts w:hint="cs"/>
          <w:rtl/>
          <w:lang w:bidi="fa-IR"/>
        </w:rPr>
        <w:t>:</w:t>
      </w:r>
      <w:r w:rsidRPr="007C5470">
        <w:rPr>
          <w:rFonts w:hint="cs"/>
          <w:rtl/>
          <w:lang w:bidi="fa-IR"/>
        </w:rPr>
        <w:t xml:space="preserve"> </w:t>
      </w:r>
      <w:r w:rsidR="0001415F">
        <w:rPr>
          <w:rFonts w:ascii="QCF_BSML" w:hAnsi="QCF_BSML" w:cs="QCF_BSML"/>
          <w:color w:val="000000"/>
          <w:sz w:val="32"/>
          <w:szCs w:val="32"/>
          <w:rtl/>
          <w:lang w:bidi="ar-SA"/>
        </w:rPr>
        <w:t xml:space="preserve">ﭽ </w:t>
      </w:r>
      <w:r w:rsidR="0001415F">
        <w:rPr>
          <w:rFonts w:ascii="QCF_P523" w:hAnsi="QCF_P523" w:cs="QCF_P523"/>
          <w:color w:val="000000"/>
          <w:sz w:val="32"/>
          <w:szCs w:val="32"/>
          <w:rtl/>
          <w:lang w:bidi="ar-SA"/>
        </w:rPr>
        <w:t xml:space="preserve">ﭳ   ﭴ  ﭵ  ﭶ  ﭷ  ﭸ   ﭹ  </w:t>
      </w:r>
      <w:r w:rsidR="0001415F">
        <w:rPr>
          <w:rFonts w:ascii="QCF_BSML" w:hAnsi="QCF_BSML" w:cs="QCF_BSML"/>
          <w:color w:val="000000"/>
          <w:sz w:val="32"/>
          <w:szCs w:val="32"/>
          <w:rtl/>
          <w:lang w:bidi="ar-SA"/>
        </w:rPr>
        <w:t>ﭼ</w:t>
      </w:r>
      <w:r w:rsidR="0001415F">
        <w:rPr>
          <w:rFonts w:ascii="Arial" w:hAnsi="Arial" w:cs="Arial"/>
          <w:color w:val="000000"/>
          <w:sz w:val="18"/>
          <w:szCs w:val="18"/>
          <w:rtl/>
          <w:lang w:bidi="ar-SA"/>
        </w:rPr>
        <w:t xml:space="preserve"> </w:t>
      </w:r>
      <w:r w:rsidR="0001415F">
        <w:rPr>
          <w:rFonts w:ascii="Arial" w:hAnsi="Arial" w:cs="Arial"/>
          <w:color w:val="000000"/>
          <w:sz w:val="27"/>
          <w:szCs w:val="27"/>
          <w:rtl/>
          <w:lang w:bidi="ar-SA"/>
        </w:rPr>
        <w:t>الذاريات: ٥٦</w:t>
      </w:r>
    </w:p>
    <w:p w:rsidR="00F576F7" w:rsidRPr="007C5470" w:rsidRDefault="00F576F7" w:rsidP="001A7ACF">
      <w:pPr>
        <w:rPr>
          <w:rtl/>
          <w:lang w:bidi="fa-IR"/>
        </w:rPr>
      </w:pPr>
      <w:r w:rsidRPr="007C5470">
        <w:rPr>
          <w:rFonts w:hint="cs"/>
          <w:rtl/>
          <w:lang w:bidi="fa-IR"/>
        </w:rPr>
        <w:t xml:space="preserve">گویی </w:t>
      </w:r>
      <w:r w:rsidR="00F0009C" w:rsidRPr="007C5470">
        <w:rPr>
          <w:rFonts w:hint="cs"/>
          <w:rtl/>
          <w:lang w:bidi="fa-IR"/>
        </w:rPr>
        <w:t>ب</w:t>
      </w:r>
      <w:r w:rsidRPr="007C5470">
        <w:rPr>
          <w:rFonts w:hint="cs"/>
          <w:rtl/>
          <w:lang w:bidi="fa-IR"/>
        </w:rPr>
        <w:t>د</w:t>
      </w:r>
      <w:r w:rsidR="00F0009C" w:rsidRPr="007C5470">
        <w:rPr>
          <w:rFonts w:hint="cs"/>
          <w:rtl/>
          <w:lang w:bidi="fa-IR"/>
        </w:rPr>
        <w:t>ع</w:t>
      </w:r>
      <w:r w:rsidRPr="007C5470">
        <w:rPr>
          <w:rFonts w:hint="cs"/>
          <w:rtl/>
          <w:lang w:bidi="fa-IR"/>
        </w:rPr>
        <w:t>ت گزار</w:t>
      </w:r>
      <w:r w:rsidR="00F0009C" w:rsidRPr="007C5470">
        <w:rPr>
          <w:rFonts w:hint="cs"/>
          <w:rtl/>
          <w:lang w:bidi="fa-IR"/>
        </w:rPr>
        <w:t xml:space="preserve">، </w:t>
      </w:r>
      <w:r w:rsidRPr="007C5470">
        <w:rPr>
          <w:rFonts w:hint="cs"/>
          <w:rtl/>
          <w:lang w:bidi="fa-IR"/>
        </w:rPr>
        <w:t>هدف و مقصود این معنی</w:t>
      </w:r>
      <w:r w:rsidR="00F0009C" w:rsidRPr="007C5470">
        <w:rPr>
          <w:rFonts w:hint="cs"/>
          <w:rtl/>
          <w:lang w:bidi="fa-IR"/>
        </w:rPr>
        <w:t xml:space="preserve"> را </w:t>
      </w:r>
      <w:r w:rsidRPr="007C5470">
        <w:rPr>
          <w:rFonts w:hint="cs"/>
          <w:rtl/>
          <w:lang w:bidi="fa-IR"/>
        </w:rPr>
        <w:t xml:space="preserve">درک نکرده است </w:t>
      </w:r>
      <w:r w:rsidR="00F0009C" w:rsidRPr="007C5470">
        <w:rPr>
          <w:rFonts w:hint="cs"/>
          <w:rtl/>
          <w:lang w:bidi="fa-IR"/>
        </w:rPr>
        <w:t xml:space="preserve">که </w:t>
      </w:r>
      <w:r w:rsidRPr="007C5470">
        <w:rPr>
          <w:rFonts w:hint="cs"/>
          <w:rtl/>
          <w:lang w:bidi="fa-IR"/>
        </w:rPr>
        <w:t>آنچه را شارع از قوانین و حدود وضع کرده کافی است</w:t>
      </w:r>
      <w:r w:rsidR="00F0009C" w:rsidRPr="007C5470">
        <w:rPr>
          <w:rFonts w:hint="cs"/>
          <w:rtl/>
          <w:lang w:bidi="fa-IR"/>
        </w:rPr>
        <w:t>، لذا</w:t>
      </w:r>
      <w:r w:rsidRPr="007C5470">
        <w:rPr>
          <w:rFonts w:hint="cs"/>
          <w:rtl/>
          <w:lang w:bidi="fa-IR"/>
        </w:rPr>
        <w:t xml:space="preserve"> می پندارد مسایلی که رها شد</w:t>
      </w:r>
      <w:r w:rsidR="0001415F">
        <w:rPr>
          <w:rFonts w:hint="cs"/>
          <w:rtl/>
          <w:lang w:bidi="fa-IR"/>
        </w:rPr>
        <w:t>ه</w:t>
      </w:r>
      <w:r w:rsidR="0001415F">
        <w:rPr>
          <w:rFonts w:cs="CTraditional Arabic" w:hint="cs"/>
          <w:cs/>
          <w:lang w:bidi="fa-IR"/>
        </w:rPr>
        <w:t>‎</w:t>
      </w:r>
      <w:r w:rsidR="003557AA" w:rsidRPr="007C5470">
        <w:rPr>
          <w:rFonts w:hint="cs"/>
          <w:rtl/>
          <w:lang w:bidi="fa-IR"/>
        </w:rPr>
        <w:t>اند</w:t>
      </w:r>
      <w:r w:rsidR="00F0009C" w:rsidRPr="007C5470">
        <w:rPr>
          <w:rFonts w:hint="cs"/>
          <w:rtl/>
          <w:lang w:bidi="fa-IR"/>
        </w:rPr>
        <w:t xml:space="preserve"> </w:t>
      </w:r>
      <w:r w:rsidRPr="007C5470">
        <w:rPr>
          <w:rFonts w:hint="cs"/>
          <w:rtl/>
          <w:lang w:bidi="fa-IR"/>
        </w:rPr>
        <w:t xml:space="preserve">و حکمی بر آنها نیست بایستی تحت یک نظام منظم و قانونمند در آیند با </w:t>
      </w:r>
      <w:r w:rsidR="00A863B9" w:rsidRPr="007C5470">
        <w:rPr>
          <w:rFonts w:hint="cs"/>
          <w:rtl/>
          <w:lang w:bidi="fa-IR"/>
        </w:rPr>
        <w:t xml:space="preserve">وجود </w:t>
      </w:r>
      <w:r w:rsidR="00F0009C" w:rsidRPr="007C5470">
        <w:rPr>
          <w:rFonts w:hint="cs"/>
          <w:rtl/>
          <w:lang w:bidi="fa-IR"/>
        </w:rPr>
        <w:t>این</w:t>
      </w:r>
      <w:r w:rsidR="00A863B9" w:rsidRPr="007C5470">
        <w:rPr>
          <w:rFonts w:hint="cs"/>
          <w:rtl/>
          <w:lang w:bidi="fa-IR"/>
        </w:rPr>
        <w:t>،</w:t>
      </w:r>
      <w:r w:rsidR="00F0009C" w:rsidRPr="007C5470">
        <w:rPr>
          <w:rFonts w:hint="cs"/>
          <w:rtl/>
          <w:lang w:bidi="fa-IR"/>
        </w:rPr>
        <w:t xml:space="preserve"> </w:t>
      </w:r>
      <w:r w:rsidRPr="007C5470">
        <w:rPr>
          <w:rFonts w:hint="cs"/>
          <w:rtl/>
          <w:lang w:bidi="fa-IR"/>
        </w:rPr>
        <w:t>آنچه از حس</w:t>
      </w:r>
      <w:r w:rsidR="00F0009C" w:rsidRPr="007C5470">
        <w:rPr>
          <w:rFonts w:hint="cs"/>
          <w:rtl/>
          <w:lang w:bidi="fa-IR"/>
        </w:rPr>
        <w:t>ّ</w:t>
      </w:r>
      <w:r w:rsidRPr="007C5470">
        <w:rPr>
          <w:rFonts w:hint="cs"/>
          <w:rtl/>
          <w:lang w:bidi="fa-IR"/>
        </w:rPr>
        <w:t xml:space="preserve"> مطرح شدن و ظاهر سازی یا ذکر مناقب</w:t>
      </w:r>
      <w:r w:rsidR="00A863B9" w:rsidRPr="007C5470">
        <w:rPr>
          <w:rFonts w:hint="cs"/>
          <w:rtl/>
          <w:lang w:bidi="fa-IR"/>
        </w:rPr>
        <w:t>،</w:t>
      </w:r>
      <w:r w:rsidRPr="007C5470">
        <w:rPr>
          <w:rFonts w:hint="cs"/>
          <w:rtl/>
          <w:lang w:bidi="fa-IR"/>
        </w:rPr>
        <w:t xml:space="preserve"> </w:t>
      </w:r>
      <w:r w:rsidR="00F0009C" w:rsidRPr="007C5470">
        <w:rPr>
          <w:rFonts w:hint="cs"/>
          <w:rtl/>
          <w:lang w:bidi="fa-IR"/>
        </w:rPr>
        <w:t xml:space="preserve">تعریف و ستایش </w:t>
      </w:r>
      <w:r w:rsidR="0001415F">
        <w:rPr>
          <w:rFonts w:hint="cs"/>
          <w:rtl/>
          <w:lang w:bidi="fa-IR"/>
        </w:rPr>
        <w:t>که به دل ها رسوخ می کند و</w:t>
      </w:r>
      <w:r w:rsidR="00794DC8" w:rsidRPr="007C5470">
        <w:rPr>
          <w:rFonts w:hint="cs"/>
          <w:rtl/>
          <w:lang w:bidi="fa-IR"/>
        </w:rPr>
        <w:t xml:space="preserve"> </w:t>
      </w:r>
      <w:r w:rsidRPr="007C5470">
        <w:rPr>
          <w:rFonts w:hint="cs"/>
          <w:rtl/>
          <w:lang w:bidi="fa-IR"/>
        </w:rPr>
        <w:t xml:space="preserve">به نحوی مرد را از دیگران </w:t>
      </w:r>
      <w:r w:rsidR="00794DC8" w:rsidRPr="007C5470">
        <w:rPr>
          <w:rFonts w:hint="cs"/>
          <w:rtl/>
          <w:lang w:bidi="fa-IR"/>
        </w:rPr>
        <w:t>تمایز می بخشد</w:t>
      </w:r>
      <w:r w:rsidRPr="007C5470">
        <w:rPr>
          <w:rFonts w:hint="cs"/>
          <w:rtl/>
          <w:lang w:bidi="fa-IR"/>
        </w:rPr>
        <w:t xml:space="preserve"> و منافعی که هیچ اعتمادی بر آن نیست جز شائبه</w:t>
      </w:r>
      <w:r w:rsidR="0001415F">
        <w:rPr>
          <w:rFonts w:cs="CTraditional Arabic" w:hint="cs"/>
          <w:cs/>
          <w:lang w:bidi="fa-IR"/>
        </w:rPr>
        <w:t>‎</w:t>
      </w:r>
      <w:r w:rsidR="005D4DD4" w:rsidRPr="007C5470">
        <w:rPr>
          <w:rFonts w:hint="cs"/>
          <w:rtl/>
          <w:lang w:bidi="fa-IR"/>
        </w:rPr>
        <w:t>ی</w:t>
      </w:r>
      <w:r w:rsidR="0001415F">
        <w:rPr>
          <w:rFonts w:hint="cs"/>
          <w:rtl/>
          <w:lang w:bidi="fa-IR"/>
        </w:rPr>
        <w:t xml:space="preserve"> پیدایش بدعت</w:t>
      </w:r>
      <w:r w:rsidR="0001415F">
        <w:rPr>
          <w:rFonts w:cs="CTraditional Arabic" w:hint="cs"/>
          <w:cs/>
          <w:lang w:bidi="fa-IR"/>
        </w:rPr>
        <w:t>‎</w:t>
      </w:r>
      <w:r w:rsidRPr="007C5470">
        <w:rPr>
          <w:rFonts w:hint="cs"/>
          <w:rtl/>
          <w:lang w:bidi="fa-IR"/>
        </w:rPr>
        <w:t>ها چیزی به دنبال نخواهد داشت</w:t>
      </w:r>
      <w:r w:rsidR="00F0009C" w:rsidRPr="007C5470">
        <w:rPr>
          <w:rFonts w:hint="cs"/>
          <w:rtl/>
          <w:lang w:bidi="fa-IR"/>
        </w:rPr>
        <w:t>.</w:t>
      </w:r>
      <w:r w:rsidRPr="007C5470">
        <w:rPr>
          <w:rFonts w:hint="cs"/>
          <w:rtl/>
          <w:lang w:bidi="fa-IR"/>
        </w:rPr>
        <w:t xml:space="preserve"> </w:t>
      </w:r>
      <w:r w:rsidR="00A863B9" w:rsidRPr="007C5470">
        <w:rPr>
          <w:rFonts w:hint="cs"/>
          <w:rtl/>
          <w:lang w:bidi="fa-IR"/>
        </w:rPr>
        <w:t>در مقابل</w:t>
      </w:r>
      <w:r w:rsidR="005D4DD4" w:rsidRPr="007C5470">
        <w:rPr>
          <w:rFonts w:hint="cs"/>
          <w:rtl/>
          <w:lang w:bidi="fa-IR"/>
        </w:rPr>
        <w:t>،</w:t>
      </w:r>
      <w:r w:rsidRPr="007C5470">
        <w:rPr>
          <w:rFonts w:hint="cs"/>
          <w:rtl/>
          <w:lang w:bidi="fa-IR"/>
        </w:rPr>
        <w:t xml:space="preserve"> </w:t>
      </w:r>
      <w:r w:rsidR="00F0009C" w:rsidRPr="007C5470">
        <w:rPr>
          <w:rFonts w:hint="cs"/>
          <w:rtl/>
          <w:lang w:bidi="fa-IR"/>
        </w:rPr>
        <w:t xml:space="preserve">ورود </w:t>
      </w:r>
      <w:r w:rsidRPr="007C5470">
        <w:rPr>
          <w:rFonts w:hint="cs"/>
          <w:rtl/>
          <w:lang w:bidi="fa-IR"/>
        </w:rPr>
        <w:t>به ج</w:t>
      </w:r>
      <w:r w:rsidR="00A863B9" w:rsidRPr="007C5470">
        <w:rPr>
          <w:rFonts w:hint="cs"/>
          <w:rtl/>
          <w:lang w:bidi="fa-IR"/>
        </w:rPr>
        <w:t>مع مردم و</w:t>
      </w:r>
      <w:r w:rsidR="00794DC8" w:rsidRPr="007C5470">
        <w:rPr>
          <w:rFonts w:hint="cs"/>
          <w:rtl/>
          <w:lang w:bidi="fa-IR"/>
        </w:rPr>
        <w:t xml:space="preserve"> دوری از خودمحوری و</w:t>
      </w:r>
      <w:r w:rsidR="00A863B9" w:rsidRPr="007C5470">
        <w:rPr>
          <w:rFonts w:hint="cs"/>
          <w:rtl/>
          <w:lang w:bidi="fa-IR"/>
        </w:rPr>
        <w:t xml:space="preserve"> همنوا شدن با آنان</w:t>
      </w:r>
      <w:r w:rsidR="00F0009C" w:rsidRPr="007C5470">
        <w:rPr>
          <w:rFonts w:hint="cs"/>
          <w:rtl/>
          <w:lang w:bidi="fa-IR"/>
        </w:rPr>
        <w:t>،</w:t>
      </w:r>
      <w:r w:rsidRPr="007C5470">
        <w:rPr>
          <w:rFonts w:hint="cs"/>
          <w:rtl/>
          <w:lang w:bidi="fa-IR"/>
        </w:rPr>
        <w:t xml:space="preserve"> هوا و آرزو را </w:t>
      </w:r>
      <w:r w:rsidR="00152432" w:rsidRPr="007C5470">
        <w:rPr>
          <w:rFonts w:hint="cs"/>
          <w:rtl/>
          <w:lang w:bidi="fa-IR"/>
        </w:rPr>
        <w:t xml:space="preserve">از بین می برد؛ </w:t>
      </w:r>
      <w:r w:rsidRPr="007C5470">
        <w:rPr>
          <w:rFonts w:hint="cs"/>
          <w:rtl/>
          <w:lang w:bidi="fa-IR"/>
        </w:rPr>
        <w:t>چون احتمال ظاهر سازی وجود ندارد و بیم افتادن در آن نیز</w:t>
      </w:r>
      <w:r w:rsidR="00152432" w:rsidRPr="007C5470">
        <w:rPr>
          <w:rFonts w:hint="cs"/>
          <w:rtl/>
          <w:lang w:bidi="fa-IR"/>
        </w:rPr>
        <w:t xml:space="preserve"> </w:t>
      </w:r>
      <w:r w:rsidRPr="007C5470">
        <w:rPr>
          <w:rFonts w:hint="cs"/>
          <w:rtl/>
          <w:lang w:bidi="fa-IR"/>
        </w:rPr>
        <w:t>نمی رود.</w:t>
      </w:r>
    </w:p>
    <w:p w:rsidR="00F576F7" w:rsidRPr="007C5470" w:rsidRDefault="00F576F7" w:rsidP="0001415F">
      <w:pPr>
        <w:rPr>
          <w:rtl/>
          <w:lang w:bidi="fa-IR"/>
        </w:rPr>
      </w:pPr>
      <w:r w:rsidRPr="007C5470">
        <w:rPr>
          <w:rFonts w:hint="cs"/>
          <w:rtl/>
          <w:lang w:bidi="fa-IR"/>
        </w:rPr>
        <w:t>همچنین اعمال عبادی</w:t>
      </w:r>
      <w:r w:rsidR="00794DC8" w:rsidRPr="007C5470">
        <w:rPr>
          <w:rFonts w:hint="cs"/>
          <w:rtl/>
          <w:lang w:bidi="fa-IR"/>
        </w:rPr>
        <w:t xml:space="preserve"> که</w:t>
      </w:r>
      <w:r w:rsidRPr="007C5470">
        <w:rPr>
          <w:rFonts w:hint="cs"/>
          <w:rtl/>
          <w:lang w:bidi="fa-IR"/>
        </w:rPr>
        <w:t xml:space="preserve"> مدام و پیوسته</w:t>
      </w:r>
      <w:r w:rsidR="00794DC8" w:rsidRPr="007C5470">
        <w:rPr>
          <w:rFonts w:hint="cs"/>
          <w:rtl/>
          <w:lang w:bidi="fa-IR"/>
        </w:rPr>
        <w:t xml:space="preserve"> انجام می شوند</w:t>
      </w:r>
      <w:r w:rsidRPr="007C5470">
        <w:rPr>
          <w:rFonts w:hint="cs"/>
          <w:rtl/>
          <w:lang w:bidi="fa-IR"/>
        </w:rPr>
        <w:t xml:space="preserve"> باعث احساس خستگی و </w:t>
      </w:r>
      <w:r w:rsidR="0001415F">
        <w:rPr>
          <w:rFonts w:hint="cs"/>
          <w:rtl/>
          <w:lang w:bidi="fa-IR"/>
        </w:rPr>
        <w:t>ملال</w:t>
      </w:r>
      <w:r w:rsidRPr="007C5470">
        <w:rPr>
          <w:rFonts w:hint="cs"/>
          <w:rtl/>
          <w:lang w:bidi="fa-IR"/>
        </w:rPr>
        <w:t xml:space="preserve"> </w:t>
      </w:r>
      <w:r w:rsidR="00794DC8" w:rsidRPr="007C5470">
        <w:rPr>
          <w:rFonts w:hint="cs"/>
          <w:rtl/>
          <w:lang w:bidi="fa-IR"/>
        </w:rPr>
        <w:t>در</w:t>
      </w:r>
      <w:r w:rsidR="005D4DD4" w:rsidRPr="007C5470">
        <w:rPr>
          <w:rFonts w:hint="cs"/>
          <w:rtl/>
          <w:lang w:bidi="fa-IR"/>
        </w:rPr>
        <w:t xml:space="preserve"> انسان</w:t>
      </w:r>
      <w:r w:rsidR="00794DC8" w:rsidRPr="007C5470">
        <w:rPr>
          <w:rFonts w:hint="cs"/>
          <w:rtl/>
          <w:lang w:bidi="fa-IR"/>
        </w:rPr>
        <w:t>ند</w:t>
      </w:r>
      <w:r w:rsidR="00611354">
        <w:rPr>
          <w:rFonts w:hint="cs"/>
          <w:rtl/>
          <w:lang w:bidi="fa-IR"/>
        </w:rPr>
        <w:t xml:space="preserve">، </w:t>
      </w:r>
      <w:r w:rsidRPr="007C5470">
        <w:rPr>
          <w:rFonts w:hint="cs"/>
          <w:rtl/>
          <w:lang w:bidi="fa-IR"/>
        </w:rPr>
        <w:t>ام</w:t>
      </w:r>
      <w:r w:rsidR="00794DC8" w:rsidRPr="007C5470">
        <w:rPr>
          <w:rFonts w:hint="cs"/>
          <w:rtl/>
          <w:lang w:bidi="fa-IR"/>
        </w:rPr>
        <w:t>ّ</w:t>
      </w:r>
      <w:r w:rsidRPr="007C5470">
        <w:rPr>
          <w:rFonts w:hint="cs"/>
          <w:rtl/>
          <w:lang w:bidi="fa-IR"/>
        </w:rPr>
        <w:t>ا چون تازگی و طراوتی در عبادات برای</w:t>
      </w:r>
      <w:r w:rsidR="00794DC8" w:rsidRPr="007C5470">
        <w:rPr>
          <w:rFonts w:hint="cs"/>
          <w:rtl/>
          <w:lang w:bidi="fa-IR"/>
        </w:rPr>
        <w:t xml:space="preserve"> فرد</w:t>
      </w:r>
      <w:r w:rsidRPr="007C5470">
        <w:rPr>
          <w:rFonts w:hint="cs"/>
          <w:rtl/>
          <w:lang w:bidi="fa-IR"/>
        </w:rPr>
        <w:t xml:space="preserve"> حاصل شود دیگر از بی حالی و بیزاری خبری نیست و نشاط و سر زندگی </w:t>
      </w:r>
      <w:r w:rsidR="0001415F">
        <w:rPr>
          <w:rFonts w:hint="cs"/>
          <w:rtl/>
          <w:lang w:bidi="fa-IR"/>
        </w:rPr>
        <w:t>جایگزین آن می شود</w:t>
      </w:r>
      <w:r w:rsidRPr="007C5470">
        <w:rPr>
          <w:rFonts w:hint="cs"/>
          <w:rtl/>
          <w:lang w:bidi="fa-IR"/>
        </w:rPr>
        <w:t xml:space="preserve"> که در صورت دوام حالت </w:t>
      </w:r>
      <w:r w:rsidR="00794DC8" w:rsidRPr="007C5470">
        <w:rPr>
          <w:rFonts w:hint="cs"/>
          <w:rtl/>
          <w:lang w:bidi="fa-IR"/>
        </w:rPr>
        <w:t>اول،</w:t>
      </w:r>
      <w:r w:rsidR="00A863B9" w:rsidRPr="007C5470">
        <w:rPr>
          <w:rFonts w:hint="cs"/>
          <w:rtl/>
          <w:lang w:bidi="fa-IR"/>
        </w:rPr>
        <w:t xml:space="preserve"> این نشاط و طراوت </w:t>
      </w:r>
      <w:r w:rsidR="00794DC8" w:rsidRPr="007C5470">
        <w:rPr>
          <w:rFonts w:hint="cs"/>
          <w:rtl/>
          <w:lang w:bidi="fa-IR"/>
        </w:rPr>
        <w:t>بی بقاست</w:t>
      </w:r>
      <w:r w:rsidR="00A863B9" w:rsidRPr="007C5470">
        <w:rPr>
          <w:rFonts w:hint="cs"/>
          <w:rtl/>
          <w:lang w:bidi="fa-IR"/>
        </w:rPr>
        <w:t>.</w:t>
      </w:r>
      <w:r w:rsidRPr="007C5470">
        <w:rPr>
          <w:rFonts w:hint="cs"/>
          <w:rtl/>
          <w:lang w:bidi="fa-IR"/>
        </w:rPr>
        <w:t xml:space="preserve"> برای همین است که گفت</w:t>
      </w:r>
      <w:r w:rsidR="003557AA" w:rsidRPr="007C5470">
        <w:rPr>
          <w:rFonts w:hint="cs"/>
          <w:rtl/>
          <w:lang w:bidi="fa-IR"/>
        </w:rPr>
        <w:t>ه</w:t>
      </w:r>
      <w:r w:rsidR="0001415F">
        <w:rPr>
          <w:rFonts w:cs="CTraditional Arabic" w:hint="cs"/>
          <w:cs/>
          <w:lang w:bidi="fa-IR"/>
        </w:rPr>
        <w:t>‎</w:t>
      </w:r>
      <w:r w:rsidR="003557AA" w:rsidRPr="007C5470">
        <w:rPr>
          <w:rFonts w:hint="cs"/>
          <w:rtl/>
          <w:lang w:bidi="fa-IR"/>
        </w:rPr>
        <w:t>اند</w:t>
      </w:r>
      <w:r w:rsidR="00A863B9" w:rsidRPr="007C5470">
        <w:rPr>
          <w:rFonts w:hint="cs"/>
          <w:rtl/>
          <w:lang w:bidi="fa-IR"/>
        </w:rPr>
        <w:t xml:space="preserve">: </w:t>
      </w:r>
      <w:r w:rsidRPr="007C5470">
        <w:rPr>
          <w:rFonts w:hint="cs"/>
          <w:rtl/>
          <w:lang w:bidi="fa-IR"/>
        </w:rPr>
        <w:t>هر چیز تازه و نوین</w:t>
      </w:r>
      <w:r w:rsidR="00A863B9" w:rsidRPr="007C5470">
        <w:rPr>
          <w:rFonts w:hint="cs"/>
          <w:rtl/>
          <w:lang w:bidi="fa-IR"/>
        </w:rPr>
        <w:t>،</w:t>
      </w:r>
      <w:r w:rsidR="0001415F">
        <w:rPr>
          <w:rFonts w:hint="cs"/>
          <w:rtl/>
          <w:lang w:bidi="fa-IR"/>
        </w:rPr>
        <w:t xml:space="preserve"> لذت و مزه</w:t>
      </w:r>
      <w:r w:rsidR="0001415F">
        <w:rPr>
          <w:rFonts w:cs="CTraditional Arabic" w:hint="cs"/>
          <w:cs/>
          <w:lang w:bidi="fa-IR"/>
        </w:rPr>
        <w:t>‎</w:t>
      </w:r>
      <w:r w:rsidRPr="007C5470">
        <w:rPr>
          <w:rFonts w:hint="cs"/>
          <w:rtl/>
          <w:lang w:bidi="fa-IR"/>
        </w:rPr>
        <w:t xml:space="preserve">ای [مخصوص به خود] دارد و همین معنا را </w:t>
      </w:r>
      <w:r w:rsidR="00A863B9" w:rsidRPr="007C5470">
        <w:rPr>
          <w:rFonts w:hint="cs"/>
          <w:rtl/>
          <w:lang w:bidi="fa-IR"/>
        </w:rPr>
        <w:t>مدّ نظر قرار داده است،</w:t>
      </w:r>
      <w:r w:rsidRPr="007C5470">
        <w:rPr>
          <w:rFonts w:hint="cs"/>
          <w:rtl/>
          <w:lang w:bidi="fa-IR"/>
        </w:rPr>
        <w:t xml:space="preserve"> اول</w:t>
      </w:r>
      <w:r w:rsidR="00A863B9" w:rsidRPr="007C5470">
        <w:rPr>
          <w:rFonts w:hint="cs"/>
          <w:rtl/>
          <w:lang w:bidi="fa-IR"/>
        </w:rPr>
        <w:t>ین</w:t>
      </w:r>
      <w:r w:rsidRPr="007C5470">
        <w:rPr>
          <w:rFonts w:hint="cs"/>
          <w:rtl/>
          <w:lang w:bidi="fa-IR"/>
        </w:rPr>
        <w:t xml:space="preserve"> کسی که گفته است:</w:t>
      </w:r>
      <w:r w:rsidR="00A863B9" w:rsidRPr="007C5470">
        <w:rPr>
          <w:rFonts w:hint="cs"/>
          <w:rtl/>
          <w:lang w:bidi="fa-IR"/>
        </w:rPr>
        <w:t xml:space="preserve"> </w:t>
      </w:r>
      <w:r w:rsidRPr="007C5470">
        <w:rPr>
          <w:rFonts w:hint="cs"/>
          <w:rtl/>
          <w:lang w:bidi="fa-IR"/>
        </w:rPr>
        <w:t xml:space="preserve">قضایا و بلای پیش آمده برای مردم </w:t>
      </w:r>
      <w:r w:rsidR="00A863B9" w:rsidRPr="007C5470">
        <w:rPr>
          <w:rFonts w:hint="cs"/>
          <w:rtl/>
          <w:lang w:bidi="fa-IR"/>
        </w:rPr>
        <w:t xml:space="preserve">درگرو </w:t>
      </w:r>
      <w:r w:rsidRPr="007C5470">
        <w:rPr>
          <w:rFonts w:hint="cs"/>
          <w:rtl/>
          <w:lang w:bidi="fa-IR"/>
        </w:rPr>
        <w:t>پیدایش گناهان آنان است و</w:t>
      </w:r>
      <w:r w:rsidR="00A863B9" w:rsidRPr="007C5470">
        <w:rPr>
          <w:rFonts w:hint="cs"/>
          <w:rtl/>
          <w:lang w:bidi="fa-IR"/>
        </w:rPr>
        <w:t xml:space="preserve"> </w:t>
      </w:r>
      <w:r w:rsidRPr="007C5470">
        <w:rPr>
          <w:rFonts w:hint="cs"/>
          <w:rtl/>
          <w:lang w:bidi="fa-IR"/>
        </w:rPr>
        <w:t>برای مردم</w:t>
      </w:r>
      <w:r w:rsidR="00A863B9" w:rsidRPr="007C5470">
        <w:rPr>
          <w:rFonts w:hint="cs"/>
          <w:rtl/>
          <w:lang w:bidi="fa-IR"/>
        </w:rPr>
        <w:t>،</w:t>
      </w:r>
      <w:r w:rsidRPr="007C5470">
        <w:rPr>
          <w:rFonts w:hint="cs"/>
          <w:rtl/>
          <w:lang w:bidi="fa-IR"/>
        </w:rPr>
        <w:t xml:space="preserve"> اشتیاق و رغبت</w:t>
      </w:r>
      <w:r w:rsidR="006C0354" w:rsidRPr="007C5470">
        <w:rPr>
          <w:rFonts w:hint="cs"/>
          <w:rtl/>
          <w:lang w:bidi="fa-IR"/>
        </w:rPr>
        <w:t>ی</w:t>
      </w:r>
      <w:r w:rsidRPr="007C5470">
        <w:rPr>
          <w:rFonts w:hint="cs"/>
          <w:rtl/>
          <w:lang w:bidi="fa-IR"/>
        </w:rPr>
        <w:t xml:space="preserve"> </w:t>
      </w:r>
      <w:r w:rsidR="00A863B9" w:rsidRPr="007C5470">
        <w:rPr>
          <w:rFonts w:hint="cs"/>
          <w:rtl/>
          <w:lang w:bidi="fa-IR"/>
        </w:rPr>
        <w:t>در</w:t>
      </w:r>
      <w:r w:rsidRPr="007C5470">
        <w:rPr>
          <w:rFonts w:hint="cs"/>
          <w:rtl/>
          <w:lang w:bidi="fa-IR"/>
        </w:rPr>
        <w:t xml:space="preserve"> انجام اعمال </w:t>
      </w:r>
      <w:r w:rsidR="00A863B9" w:rsidRPr="007C5470">
        <w:rPr>
          <w:rFonts w:hint="cs"/>
          <w:rtl/>
          <w:lang w:bidi="fa-IR"/>
        </w:rPr>
        <w:t>نی</w:t>
      </w:r>
      <w:r w:rsidR="0001415F">
        <w:rPr>
          <w:rFonts w:hint="cs"/>
          <w:rtl/>
          <w:lang w:bidi="fa-IR"/>
        </w:rPr>
        <w:t>کو</w:t>
      </w:r>
      <w:r w:rsidRPr="007C5470">
        <w:rPr>
          <w:rFonts w:hint="cs"/>
          <w:rtl/>
          <w:lang w:bidi="fa-IR"/>
        </w:rPr>
        <w:t xml:space="preserve"> </w:t>
      </w:r>
      <w:r w:rsidR="006C0354" w:rsidRPr="007C5470">
        <w:rPr>
          <w:rFonts w:hint="cs"/>
          <w:rtl/>
          <w:lang w:bidi="fa-IR"/>
        </w:rPr>
        <w:t>بدست نمی آید،</w:t>
      </w:r>
      <w:r w:rsidR="00794DC8" w:rsidRPr="007C5470">
        <w:rPr>
          <w:rFonts w:hint="cs"/>
          <w:rtl/>
          <w:lang w:bidi="fa-IR"/>
        </w:rPr>
        <w:t xml:space="preserve"> </w:t>
      </w:r>
      <w:r w:rsidR="006C0354" w:rsidRPr="007C5470">
        <w:rPr>
          <w:rFonts w:hint="cs"/>
          <w:rtl/>
          <w:lang w:bidi="fa-IR"/>
        </w:rPr>
        <w:t>جز اینکه در مقابل</w:t>
      </w:r>
      <w:r w:rsidR="005D4DD4" w:rsidRPr="007C5470">
        <w:rPr>
          <w:rFonts w:hint="cs"/>
          <w:rtl/>
          <w:lang w:bidi="fa-IR"/>
        </w:rPr>
        <w:t xml:space="preserve">، </w:t>
      </w:r>
      <w:r w:rsidR="006C0354" w:rsidRPr="007C5470">
        <w:rPr>
          <w:rFonts w:hint="cs"/>
          <w:rtl/>
          <w:lang w:bidi="fa-IR"/>
        </w:rPr>
        <w:t xml:space="preserve">ایشان را </w:t>
      </w:r>
      <w:r w:rsidRPr="007C5470">
        <w:rPr>
          <w:rFonts w:hint="cs"/>
          <w:rtl/>
          <w:lang w:bidi="fa-IR"/>
        </w:rPr>
        <w:t xml:space="preserve">قصور </w:t>
      </w:r>
      <w:r w:rsidR="006C0354" w:rsidRPr="007C5470">
        <w:rPr>
          <w:rFonts w:hint="cs"/>
          <w:rtl/>
          <w:lang w:bidi="fa-IR"/>
        </w:rPr>
        <w:t>و سس</w:t>
      </w:r>
      <w:r w:rsidRPr="007C5470">
        <w:rPr>
          <w:rFonts w:hint="cs"/>
          <w:rtl/>
          <w:lang w:bidi="fa-IR"/>
        </w:rPr>
        <w:t xml:space="preserve">تی </w:t>
      </w:r>
      <w:r w:rsidR="006C0354" w:rsidRPr="007C5470">
        <w:rPr>
          <w:rFonts w:hint="cs"/>
          <w:rtl/>
          <w:lang w:bidi="fa-IR"/>
        </w:rPr>
        <w:t>حاصل خواهد شد.</w:t>
      </w:r>
    </w:p>
    <w:p w:rsidR="00F576F7" w:rsidRPr="007C5470" w:rsidRDefault="00F576F7" w:rsidP="0001415F">
      <w:pPr>
        <w:rPr>
          <w:rtl/>
          <w:lang w:bidi="fa-IR"/>
        </w:rPr>
      </w:pPr>
      <w:r w:rsidRPr="007C5470">
        <w:rPr>
          <w:rFonts w:hint="cs"/>
          <w:rtl/>
          <w:lang w:bidi="fa-IR"/>
        </w:rPr>
        <w:t xml:space="preserve">از </w:t>
      </w:r>
      <w:r w:rsidRPr="00A26617">
        <w:rPr>
          <w:rFonts w:hint="cs"/>
          <w:b/>
          <w:bCs/>
          <w:rtl/>
          <w:lang w:bidi="fa-IR"/>
        </w:rPr>
        <w:t>معاذ بن جبل</w:t>
      </w:r>
      <w:r w:rsidR="0001415F">
        <w:rPr>
          <w:rFonts w:cs="CTraditional Arabic" w:hint="cs"/>
          <w:rtl/>
          <w:lang w:bidi="fa-IR"/>
        </w:rPr>
        <w:t>س</w:t>
      </w:r>
      <w:r w:rsidR="0001415F">
        <w:rPr>
          <w:rFonts w:hint="cs"/>
          <w:rtl/>
          <w:lang w:bidi="fa-IR"/>
        </w:rPr>
        <w:t xml:space="preserve"> </w:t>
      </w:r>
      <w:r w:rsidRPr="007C5470">
        <w:rPr>
          <w:rFonts w:hint="cs"/>
          <w:rtl/>
          <w:lang w:bidi="fa-IR"/>
        </w:rPr>
        <w:t>روایت شده که گفت:</w:t>
      </w:r>
      <w:r w:rsidR="009E0784" w:rsidRPr="007C5470">
        <w:rPr>
          <w:rFonts w:hint="cs"/>
          <w:rtl/>
          <w:lang w:bidi="fa-IR"/>
        </w:rPr>
        <w:t xml:space="preserve"> «</w:t>
      </w:r>
      <w:r w:rsidRPr="007C5470">
        <w:rPr>
          <w:rFonts w:hint="cs"/>
          <w:rtl/>
          <w:lang w:bidi="fa-IR"/>
        </w:rPr>
        <w:t xml:space="preserve"> </w:t>
      </w:r>
      <w:r w:rsidR="009E0784" w:rsidRPr="007C5470">
        <w:rPr>
          <w:rFonts w:hint="cs"/>
          <w:rtl/>
          <w:lang w:bidi="fa-IR"/>
        </w:rPr>
        <w:t>محتمل است که داعیی</w:t>
      </w:r>
      <w:r w:rsidRPr="007C5470">
        <w:rPr>
          <w:rFonts w:hint="cs"/>
          <w:rtl/>
          <w:lang w:bidi="fa-IR"/>
        </w:rPr>
        <w:t xml:space="preserve"> بگوید</w:t>
      </w:r>
      <w:r w:rsidR="009E0784" w:rsidRPr="007C5470">
        <w:rPr>
          <w:rFonts w:hint="cs"/>
          <w:rtl/>
          <w:lang w:bidi="fa-IR"/>
        </w:rPr>
        <w:t>:</w:t>
      </w:r>
      <w:r w:rsidRPr="007C5470">
        <w:rPr>
          <w:rFonts w:hint="cs"/>
          <w:rtl/>
          <w:lang w:bidi="fa-IR"/>
        </w:rPr>
        <w:t xml:space="preserve"> </w:t>
      </w:r>
      <w:r w:rsidR="009E0784" w:rsidRPr="007C5470">
        <w:rPr>
          <w:rFonts w:hint="cs"/>
          <w:rtl/>
          <w:lang w:bidi="fa-IR"/>
        </w:rPr>
        <w:t xml:space="preserve">چرا </w:t>
      </w:r>
      <w:r w:rsidRPr="007C5470">
        <w:rPr>
          <w:rFonts w:hint="cs"/>
          <w:rtl/>
          <w:lang w:bidi="fa-IR"/>
        </w:rPr>
        <w:t xml:space="preserve">مردم از </w:t>
      </w:r>
      <w:r w:rsidR="0001415F">
        <w:rPr>
          <w:rFonts w:hint="cs"/>
          <w:rtl/>
          <w:lang w:bidi="fa-IR"/>
        </w:rPr>
        <w:t>گفته</w:t>
      </w:r>
      <w:r w:rsidR="0001415F">
        <w:rPr>
          <w:rFonts w:cs="CTraditional Arabic" w:hint="cs"/>
          <w:cs/>
          <w:lang w:bidi="fa-IR"/>
        </w:rPr>
        <w:t>‎</w:t>
      </w:r>
      <w:r w:rsidR="009E0784" w:rsidRPr="007C5470">
        <w:rPr>
          <w:rFonts w:hint="cs"/>
          <w:rtl/>
          <w:lang w:bidi="fa-IR"/>
        </w:rPr>
        <w:t xml:space="preserve">های </w:t>
      </w:r>
      <w:r w:rsidRPr="007C5470">
        <w:rPr>
          <w:rFonts w:hint="cs"/>
          <w:rtl/>
          <w:lang w:bidi="fa-IR"/>
        </w:rPr>
        <w:t>من پیروی نمی کنند حال این</w:t>
      </w:r>
      <w:r w:rsidR="00FF7991" w:rsidRPr="007C5470">
        <w:rPr>
          <w:rFonts w:hint="cs"/>
          <w:rtl/>
          <w:lang w:bidi="fa-IR"/>
        </w:rPr>
        <w:t xml:space="preserve"> </w:t>
      </w:r>
      <w:r w:rsidRPr="007C5470">
        <w:rPr>
          <w:rFonts w:hint="cs"/>
          <w:rtl/>
          <w:lang w:bidi="fa-IR"/>
        </w:rPr>
        <w:t xml:space="preserve">که با </w:t>
      </w:r>
      <w:r w:rsidR="00FF7991" w:rsidRPr="007C5470">
        <w:rPr>
          <w:rFonts w:hint="cs"/>
          <w:rtl/>
          <w:lang w:bidi="fa-IR"/>
        </w:rPr>
        <w:t xml:space="preserve">آیات </w:t>
      </w:r>
      <w:r w:rsidR="009E0784" w:rsidRPr="007C5470">
        <w:rPr>
          <w:rFonts w:hint="cs"/>
          <w:rtl/>
          <w:lang w:bidi="fa-IR"/>
        </w:rPr>
        <w:t>قرآنی آنان را دعوت می کنم</w:t>
      </w:r>
      <w:r w:rsidRPr="007C5470">
        <w:rPr>
          <w:rFonts w:hint="cs"/>
          <w:rtl/>
          <w:lang w:bidi="fa-IR"/>
        </w:rPr>
        <w:t>؟</w:t>
      </w:r>
      <w:r w:rsidR="00FF7991" w:rsidRPr="007C5470">
        <w:rPr>
          <w:rFonts w:hint="cs"/>
          <w:rtl/>
          <w:lang w:bidi="fa-IR"/>
        </w:rPr>
        <w:t xml:space="preserve"> و تا وقتی که بدعتی برای شان ایجاد نکنم </w:t>
      </w:r>
      <w:r w:rsidRPr="007C5470">
        <w:rPr>
          <w:rFonts w:hint="cs"/>
          <w:rtl/>
          <w:lang w:bidi="fa-IR"/>
        </w:rPr>
        <w:t xml:space="preserve">آنان از من </w:t>
      </w:r>
      <w:r w:rsidR="0001415F">
        <w:rPr>
          <w:rFonts w:hint="cs"/>
          <w:rtl/>
          <w:lang w:bidi="fa-IR"/>
        </w:rPr>
        <w:t>پیروی</w:t>
      </w:r>
      <w:r w:rsidRPr="007C5470">
        <w:rPr>
          <w:rFonts w:hint="cs"/>
          <w:rtl/>
          <w:lang w:bidi="fa-IR"/>
        </w:rPr>
        <w:t xml:space="preserve"> نخواهند کرد</w:t>
      </w:r>
      <w:r w:rsidR="00FF7991" w:rsidRPr="007C5470">
        <w:rPr>
          <w:rFonts w:hint="cs"/>
          <w:rtl/>
          <w:lang w:bidi="fa-IR"/>
        </w:rPr>
        <w:t>، امّا</w:t>
      </w:r>
      <w:r w:rsidRPr="007C5470">
        <w:rPr>
          <w:rFonts w:hint="cs"/>
          <w:rtl/>
          <w:lang w:bidi="fa-IR"/>
        </w:rPr>
        <w:t xml:space="preserve"> برحذر باشید از </w:t>
      </w:r>
      <w:r w:rsidR="009E0784" w:rsidRPr="007C5470">
        <w:rPr>
          <w:rFonts w:hint="cs"/>
          <w:rtl/>
          <w:lang w:bidi="fa-IR"/>
        </w:rPr>
        <w:t>بدعت گزاری؛</w:t>
      </w:r>
      <w:r w:rsidRPr="007C5470">
        <w:rPr>
          <w:rFonts w:hint="cs"/>
          <w:rtl/>
          <w:lang w:bidi="fa-IR"/>
        </w:rPr>
        <w:t xml:space="preserve"> زیرا هر بدعتی </w:t>
      </w:r>
      <w:r w:rsidR="009E0784" w:rsidRPr="007C5470">
        <w:rPr>
          <w:rFonts w:hint="cs"/>
          <w:rtl/>
          <w:lang w:bidi="fa-IR"/>
        </w:rPr>
        <w:t xml:space="preserve">جز گمراهی </w:t>
      </w:r>
      <w:r w:rsidR="00F47A1A" w:rsidRPr="007C5470">
        <w:rPr>
          <w:rFonts w:hint="cs"/>
          <w:rtl/>
          <w:lang w:bidi="fa-IR"/>
        </w:rPr>
        <w:t>چیزی</w:t>
      </w:r>
      <w:r w:rsidR="009E0784" w:rsidRPr="007C5470">
        <w:rPr>
          <w:rFonts w:hint="cs"/>
          <w:rtl/>
          <w:lang w:bidi="fa-IR"/>
        </w:rPr>
        <w:t xml:space="preserve"> </w:t>
      </w:r>
      <w:r w:rsidR="006357FF" w:rsidRPr="007C5470">
        <w:rPr>
          <w:rFonts w:hint="cs"/>
          <w:rtl/>
          <w:lang w:bidi="fa-IR"/>
        </w:rPr>
        <w:t xml:space="preserve">دیگر </w:t>
      </w:r>
      <w:r w:rsidR="009E0784" w:rsidRPr="007C5470">
        <w:rPr>
          <w:rFonts w:hint="cs"/>
          <w:rtl/>
          <w:lang w:bidi="fa-IR"/>
        </w:rPr>
        <w:t>نیست</w:t>
      </w:r>
      <w:r w:rsidR="009E0784" w:rsidRPr="007C5470">
        <w:rPr>
          <w:rStyle w:val="a9"/>
          <w:rtl/>
          <w:lang w:bidi="fa-IR"/>
        </w:rPr>
        <w:footnoteReference w:id="49"/>
      </w:r>
      <w:r w:rsidR="0001415F">
        <w:rPr>
          <w:rFonts w:hint="cs"/>
          <w:rtl/>
          <w:lang w:bidi="fa-IR"/>
        </w:rPr>
        <w:t>»</w:t>
      </w:r>
    </w:p>
    <w:p w:rsidR="00F576F7" w:rsidRPr="007C5470" w:rsidRDefault="00F576F7" w:rsidP="0001415F">
      <w:pPr>
        <w:rPr>
          <w:rtl/>
          <w:lang w:bidi="fa-IR"/>
        </w:rPr>
      </w:pPr>
      <w:r w:rsidRPr="007C5470">
        <w:rPr>
          <w:rFonts w:hint="cs"/>
          <w:rtl/>
          <w:lang w:bidi="fa-IR"/>
        </w:rPr>
        <w:t xml:space="preserve">با </w:t>
      </w:r>
      <w:r w:rsidR="00667ED2" w:rsidRPr="007C5470">
        <w:rPr>
          <w:rFonts w:hint="cs"/>
          <w:rtl/>
          <w:lang w:bidi="fa-IR"/>
        </w:rPr>
        <w:t>این وصف</w:t>
      </w:r>
      <w:r w:rsidR="00F47A1A" w:rsidRPr="007C5470">
        <w:rPr>
          <w:rFonts w:hint="cs"/>
          <w:rtl/>
          <w:lang w:bidi="fa-IR"/>
        </w:rPr>
        <w:t>،</w:t>
      </w:r>
      <w:r w:rsidR="00667ED2" w:rsidRPr="007C5470">
        <w:rPr>
          <w:rFonts w:hint="cs"/>
          <w:rtl/>
          <w:lang w:bidi="fa-IR"/>
        </w:rPr>
        <w:t xml:space="preserve"> روشن </w:t>
      </w:r>
      <w:r w:rsidR="00DE3FC4" w:rsidRPr="007C5470">
        <w:rPr>
          <w:rFonts w:hint="cs"/>
          <w:rtl/>
          <w:lang w:bidi="fa-IR"/>
        </w:rPr>
        <w:t>است</w:t>
      </w:r>
      <w:r w:rsidR="0001415F">
        <w:rPr>
          <w:rFonts w:hint="cs"/>
          <w:rtl/>
          <w:lang w:bidi="fa-IR"/>
        </w:rPr>
        <w:t xml:space="preserve"> بدعت</w:t>
      </w:r>
      <w:r w:rsidRPr="007C5470">
        <w:rPr>
          <w:rFonts w:hint="cs"/>
          <w:rtl/>
          <w:lang w:bidi="fa-IR"/>
        </w:rPr>
        <w:t xml:space="preserve">ها، </w:t>
      </w:r>
      <w:r w:rsidR="00F47A1A" w:rsidRPr="007C5470">
        <w:rPr>
          <w:rFonts w:hint="cs"/>
          <w:rtl/>
          <w:lang w:bidi="fa-IR"/>
        </w:rPr>
        <w:t xml:space="preserve">شامل </w:t>
      </w:r>
      <w:r w:rsidRPr="007C5470">
        <w:rPr>
          <w:rFonts w:hint="cs"/>
          <w:rtl/>
          <w:lang w:bidi="fa-IR"/>
        </w:rPr>
        <w:t>اعمال رفتاری و اموری</w:t>
      </w:r>
      <w:r w:rsidR="00DE3FC4" w:rsidRPr="007C5470">
        <w:rPr>
          <w:rFonts w:hint="cs"/>
          <w:rtl/>
          <w:lang w:bidi="fa-IR"/>
        </w:rPr>
        <w:t xml:space="preserve"> نمی شو</w:t>
      </w:r>
      <w:r w:rsidR="006357FF" w:rsidRPr="007C5470">
        <w:rPr>
          <w:rFonts w:hint="cs"/>
          <w:rtl/>
          <w:lang w:bidi="fa-IR"/>
        </w:rPr>
        <w:t>ن</w:t>
      </w:r>
      <w:r w:rsidR="00DE3FC4" w:rsidRPr="007C5470">
        <w:rPr>
          <w:rFonts w:hint="cs"/>
          <w:rtl/>
          <w:lang w:bidi="fa-IR"/>
        </w:rPr>
        <w:t>د</w:t>
      </w:r>
      <w:r w:rsidRPr="007C5470">
        <w:rPr>
          <w:rFonts w:hint="cs"/>
          <w:rtl/>
          <w:lang w:bidi="fa-IR"/>
        </w:rPr>
        <w:t xml:space="preserve"> که به حسب نیاز و مصالح مرسله (بدون مخالفت با </w:t>
      </w:r>
      <w:r w:rsidR="003557AA" w:rsidRPr="007C5470">
        <w:rPr>
          <w:rFonts w:hint="cs"/>
          <w:rtl/>
          <w:lang w:bidi="fa-IR"/>
        </w:rPr>
        <w:t>سنّت</w:t>
      </w:r>
      <w:r w:rsidRPr="007C5470">
        <w:rPr>
          <w:rFonts w:hint="cs"/>
          <w:rtl/>
          <w:lang w:bidi="fa-IR"/>
        </w:rPr>
        <w:t>) به وجود آم</w:t>
      </w:r>
      <w:r w:rsidR="0001415F">
        <w:rPr>
          <w:rFonts w:hint="cs"/>
          <w:rtl/>
          <w:lang w:bidi="fa-IR"/>
        </w:rPr>
        <w:t>ده</w:t>
      </w:r>
      <w:r w:rsidR="0001415F">
        <w:rPr>
          <w:rFonts w:cs="CTraditional Arabic" w:hint="cs"/>
          <w:cs/>
          <w:lang w:bidi="fa-IR"/>
        </w:rPr>
        <w:t>‎</w:t>
      </w:r>
      <w:r w:rsidRPr="007C5470">
        <w:rPr>
          <w:rFonts w:hint="cs"/>
          <w:rtl/>
          <w:lang w:bidi="fa-IR"/>
        </w:rPr>
        <w:t>اند</w:t>
      </w:r>
      <w:r w:rsidR="006357FF" w:rsidRPr="007C5470">
        <w:rPr>
          <w:rFonts w:hint="cs"/>
          <w:rtl/>
          <w:lang w:bidi="fa-IR"/>
        </w:rPr>
        <w:t>؛</w:t>
      </w:r>
      <w:r w:rsidR="00F47A1A" w:rsidRPr="007C5470">
        <w:rPr>
          <w:rFonts w:hint="cs"/>
          <w:rtl/>
          <w:lang w:bidi="fa-IR"/>
        </w:rPr>
        <w:t xml:space="preserve"> به دیگر سخن، </w:t>
      </w:r>
      <w:r w:rsidRPr="007C5470">
        <w:rPr>
          <w:rFonts w:hint="cs"/>
          <w:rtl/>
          <w:lang w:bidi="fa-IR"/>
        </w:rPr>
        <w:t xml:space="preserve">هر چیزی که به طریقی </w:t>
      </w:r>
      <w:r w:rsidR="00F47A1A" w:rsidRPr="007C5470">
        <w:rPr>
          <w:rFonts w:hint="cs"/>
          <w:rtl/>
          <w:lang w:bidi="fa-IR"/>
        </w:rPr>
        <w:t xml:space="preserve">با دین </w:t>
      </w:r>
      <w:r w:rsidRPr="007C5470">
        <w:rPr>
          <w:rFonts w:hint="cs"/>
          <w:rtl/>
          <w:lang w:bidi="fa-IR"/>
        </w:rPr>
        <w:t>م</w:t>
      </w:r>
      <w:r w:rsidR="00F47A1A" w:rsidRPr="007C5470">
        <w:rPr>
          <w:rFonts w:hint="cs"/>
          <w:rtl/>
          <w:lang w:bidi="fa-IR"/>
        </w:rPr>
        <w:t>مز</w:t>
      </w:r>
      <w:r w:rsidRPr="007C5470">
        <w:rPr>
          <w:rFonts w:hint="cs"/>
          <w:rtl/>
          <w:lang w:bidi="fa-IR"/>
        </w:rPr>
        <w:t>وج شود و با امور تشریعی و قانونگذاری الهی تشابهی حاصل کند</w:t>
      </w:r>
      <w:r w:rsidR="00F47A1A" w:rsidRPr="007C5470">
        <w:rPr>
          <w:rFonts w:hint="cs"/>
          <w:rtl/>
          <w:lang w:bidi="fa-IR"/>
        </w:rPr>
        <w:t>،</w:t>
      </w:r>
      <w:r w:rsidRPr="007C5470">
        <w:rPr>
          <w:rFonts w:hint="cs"/>
          <w:rtl/>
          <w:lang w:bidi="fa-IR"/>
        </w:rPr>
        <w:t xml:space="preserve"> ام</w:t>
      </w:r>
      <w:r w:rsidR="00DE3FC4" w:rsidRPr="007C5470">
        <w:rPr>
          <w:rFonts w:hint="cs"/>
          <w:rtl/>
          <w:lang w:bidi="fa-IR"/>
        </w:rPr>
        <w:t>ّ</w:t>
      </w:r>
      <w:r w:rsidRPr="007C5470">
        <w:rPr>
          <w:rFonts w:hint="cs"/>
          <w:rtl/>
          <w:lang w:bidi="fa-IR"/>
        </w:rPr>
        <w:t xml:space="preserve">ا هدف و مقصود از آن </w:t>
      </w:r>
      <w:r w:rsidR="00F47A1A" w:rsidRPr="007C5470">
        <w:rPr>
          <w:rFonts w:hint="cs"/>
          <w:rtl/>
          <w:lang w:bidi="fa-IR"/>
        </w:rPr>
        <w:t>(</w:t>
      </w:r>
      <w:r w:rsidRPr="007C5470">
        <w:rPr>
          <w:rFonts w:hint="cs"/>
          <w:rtl/>
          <w:lang w:bidi="fa-IR"/>
        </w:rPr>
        <w:t>غور در</w:t>
      </w:r>
      <w:r w:rsidR="00F47A1A" w:rsidRPr="007C5470">
        <w:rPr>
          <w:rFonts w:hint="cs"/>
          <w:rtl/>
          <w:lang w:bidi="fa-IR"/>
        </w:rPr>
        <w:t>)</w:t>
      </w:r>
      <w:r w:rsidRPr="007C5470">
        <w:rPr>
          <w:rFonts w:hint="cs"/>
          <w:rtl/>
          <w:lang w:bidi="fa-IR"/>
        </w:rPr>
        <w:t xml:space="preserve"> پرستش و عبودیت نباشد از مسم</w:t>
      </w:r>
      <w:r w:rsidR="00F47A1A" w:rsidRPr="007C5470">
        <w:rPr>
          <w:rFonts w:hint="cs"/>
          <w:rtl/>
          <w:lang w:bidi="fa-IR"/>
        </w:rPr>
        <w:t>ّ</w:t>
      </w:r>
      <w:r w:rsidRPr="007C5470">
        <w:rPr>
          <w:rFonts w:hint="cs"/>
          <w:rtl/>
          <w:lang w:bidi="fa-IR"/>
        </w:rPr>
        <w:t>ا و تعریف بدعت خارج است</w:t>
      </w:r>
      <w:r w:rsidR="00F47A1A" w:rsidRPr="007C5470">
        <w:rPr>
          <w:rFonts w:hint="cs"/>
          <w:rtl/>
          <w:lang w:bidi="fa-IR"/>
        </w:rPr>
        <w:t>؛</w:t>
      </w:r>
      <w:r w:rsidRPr="007C5470">
        <w:rPr>
          <w:rFonts w:hint="cs"/>
          <w:rtl/>
          <w:lang w:bidi="fa-IR"/>
        </w:rPr>
        <w:t xml:space="preserve"> مانند اخذ عوارض و مالیات به مقادیر مشخ</w:t>
      </w:r>
      <w:r w:rsidR="00F47A1A" w:rsidRPr="007C5470">
        <w:rPr>
          <w:rFonts w:hint="cs"/>
          <w:rtl/>
          <w:lang w:bidi="fa-IR"/>
        </w:rPr>
        <w:t>ّ</w:t>
      </w:r>
      <w:r w:rsidRPr="007C5470">
        <w:rPr>
          <w:rFonts w:hint="cs"/>
          <w:rtl/>
          <w:lang w:bidi="fa-IR"/>
        </w:rPr>
        <w:t>ص و معی</w:t>
      </w:r>
      <w:r w:rsidR="00F47A1A" w:rsidRPr="007C5470">
        <w:rPr>
          <w:rFonts w:hint="cs"/>
          <w:rtl/>
          <w:lang w:bidi="fa-IR"/>
        </w:rPr>
        <w:t>ّ</w:t>
      </w:r>
      <w:r w:rsidRPr="007C5470">
        <w:rPr>
          <w:rFonts w:hint="cs"/>
          <w:rtl/>
          <w:lang w:bidi="fa-IR"/>
        </w:rPr>
        <w:t>ن از اموال و کالاها</w:t>
      </w:r>
      <w:r w:rsidR="00F47A1A" w:rsidRPr="007C5470">
        <w:rPr>
          <w:rFonts w:hint="cs"/>
          <w:rtl/>
          <w:lang w:bidi="fa-IR"/>
        </w:rPr>
        <w:t xml:space="preserve"> </w:t>
      </w:r>
      <w:r w:rsidRPr="007C5470">
        <w:rPr>
          <w:rFonts w:hint="cs"/>
          <w:rtl/>
          <w:lang w:bidi="fa-IR"/>
        </w:rPr>
        <w:t xml:space="preserve">که </w:t>
      </w:r>
      <w:r w:rsidR="00F47A1A" w:rsidRPr="007C5470">
        <w:rPr>
          <w:rFonts w:hint="cs"/>
          <w:rtl/>
          <w:lang w:bidi="fa-IR"/>
        </w:rPr>
        <w:t>در نوع خود</w:t>
      </w:r>
      <w:r w:rsidR="00DE3FC4" w:rsidRPr="007C5470">
        <w:rPr>
          <w:rFonts w:hint="cs"/>
          <w:rtl/>
          <w:lang w:bidi="fa-IR"/>
        </w:rPr>
        <w:t>،</w:t>
      </w:r>
      <w:r w:rsidR="00F47A1A" w:rsidRPr="007C5470">
        <w:rPr>
          <w:rFonts w:hint="cs"/>
          <w:rtl/>
          <w:lang w:bidi="fa-IR"/>
        </w:rPr>
        <w:t xml:space="preserve"> </w:t>
      </w:r>
      <w:r w:rsidRPr="007C5470">
        <w:rPr>
          <w:rFonts w:hint="cs"/>
          <w:rtl/>
          <w:lang w:bidi="fa-IR"/>
        </w:rPr>
        <w:t>زکات شرعی را در ذهن تداعی می کن</w:t>
      </w:r>
      <w:r w:rsidR="00DE3FC4" w:rsidRPr="007C5470">
        <w:rPr>
          <w:rFonts w:hint="cs"/>
          <w:rtl/>
          <w:lang w:bidi="fa-IR"/>
        </w:rPr>
        <w:t>ن</w:t>
      </w:r>
      <w:r w:rsidR="0001415F">
        <w:rPr>
          <w:rFonts w:hint="cs"/>
          <w:rtl/>
          <w:lang w:bidi="fa-IR"/>
        </w:rPr>
        <w:t>د یا ساخت الک</w:t>
      </w:r>
      <w:r w:rsidR="0001415F">
        <w:rPr>
          <w:rFonts w:cs="CTraditional Arabic" w:hint="cs"/>
          <w:cs/>
          <w:lang w:bidi="fa-IR"/>
        </w:rPr>
        <w:t>‎</w:t>
      </w:r>
      <w:r w:rsidRPr="007C5470">
        <w:rPr>
          <w:rFonts w:hint="cs"/>
          <w:rtl/>
          <w:lang w:bidi="fa-IR"/>
        </w:rPr>
        <w:t>ها و ع</w:t>
      </w:r>
      <w:r w:rsidR="006357FF" w:rsidRPr="007C5470">
        <w:rPr>
          <w:rFonts w:hint="cs"/>
          <w:rtl/>
          <w:lang w:bidi="fa-IR"/>
        </w:rPr>
        <w:t>ر</w:t>
      </w:r>
      <w:r w:rsidRPr="007C5470">
        <w:rPr>
          <w:rFonts w:hint="cs"/>
          <w:rtl/>
          <w:lang w:bidi="fa-IR"/>
        </w:rPr>
        <w:t>ابل</w:t>
      </w:r>
      <w:r w:rsidR="0001415F">
        <w:rPr>
          <w:rFonts w:hint="cs"/>
          <w:rtl/>
          <w:lang w:bidi="fa-IR"/>
        </w:rPr>
        <w:t>( برای الک کردن آرد) و شستن دست</w:t>
      </w:r>
      <w:r w:rsidRPr="007C5470">
        <w:rPr>
          <w:rFonts w:hint="cs"/>
          <w:rtl/>
          <w:lang w:bidi="fa-IR"/>
        </w:rPr>
        <w:t>ها با ا</w:t>
      </w:r>
      <w:r w:rsidR="00F47A1A" w:rsidRPr="007C5470">
        <w:rPr>
          <w:rFonts w:hint="cs"/>
          <w:rtl/>
          <w:lang w:bidi="fa-IR"/>
        </w:rPr>
        <w:t>ُ</w:t>
      </w:r>
      <w:r w:rsidRPr="007C5470">
        <w:rPr>
          <w:rFonts w:hint="cs"/>
          <w:rtl/>
          <w:lang w:bidi="fa-IR"/>
        </w:rPr>
        <w:t>شنان</w:t>
      </w:r>
      <w:r w:rsidR="00F47A1A" w:rsidRPr="007C5470">
        <w:rPr>
          <w:rStyle w:val="a9"/>
          <w:rtl/>
          <w:lang w:bidi="fa-IR"/>
        </w:rPr>
        <w:footnoteReference w:id="50"/>
      </w:r>
      <w:r w:rsidRPr="007C5470">
        <w:rPr>
          <w:rFonts w:hint="cs"/>
          <w:rtl/>
          <w:lang w:bidi="fa-IR"/>
        </w:rPr>
        <w:t xml:space="preserve"> که در عصر حضرت رسول</w:t>
      </w:r>
      <w:r w:rsidR="0001415F">
        <w:rPr>
          <w:rFonts w:cs="CTraditional Arabic" w:hint="cs"/>
          <w:rtl/>
          <w:lang w:bidi="fa-IR"/>
        </w:rPr>
        <w:t>ص</w:t>
      </w:r>
      <w:r w:rsidR="0001415F">
        <w:rPr>
          <w:rFonts w:hint="cs"/>
          <w:rtl/>
          <w:lang w:bidi="fa-IR"/>
        </w:rPr>
        <w:t xml:space="preserve"> </w:t>
      </w:r>
      <w:r w:rsidRPr="007C5470">
        <w:rPr>
          <w:rFonts w:hint="cs"/>
          <w:rtl/>
          <w:lang w:bidi="fa-IR"/>
        </w:rPr>
        <w:t>و خلفای راشدی</w:t>
      </w:r>
      <w:r w:rsidR="0001415F">
        <w:rPr>
          <w:rFonts w:hint="cs"/>
          <w:rtl/>
          <w:lang w:bidi="fa-IR"/>
        </w:rPr>
        <w:t>ن وجود نداشت از همین مقوله</w:t>
      </w:r>
      <w:r w:rsidR="0001415F">
        <w:rPr>
          <w:rFonts w:cs="CTraditional Arabic" w:hint="cs"/>
          <w:cs/>
          <w:lang w:bidi="fa-IR"/>
        </w:rPr>
        <w:t>‎</w:t>
      </w:r>
      <w:r w:rsidR="0001415F">
        <w:rPr>
          <w:rFonts w:hint="cs"/>
          <w:rtl/>
          <w:lang w:bidi="fa-IR"/>
        </w:rPr>
        <w:t>اند.</w:t>
      </w:r>
    </w:p>
    <w:p w:rsidR="00F576F7" w:rsidRPr="007C5470" w:rsidRDefault="00F576F7" w:rsidP="001A7ACF">
      <w:pPr>
        <w:rPr>
          <w:rtl/>
          <w:lang w:bidi="fa-IR"/>
        </w:rPr>
      </w:pPr>
      <w:r w:rsidRPr="007C5470">
        <w:rPr>
          <w:rFonts w:hint="cs"/>
          <w:rtl/>
          <w:lang w:bidi="fa-IR"/>
        </w:rPr>
        <w:t xml:space="preserve">لذا موارد این </w:t>
      </w:r>
      <w:r w:rsidR="00F47A1A" w:rsidRPr="007C5470">
        <w:rPr>
          <w:rFonts w:hint="cs"/>
          <w:rtl/>
          <w:lang w:bidi="fa-IR"/>
        </w:rPr>
        <w:t>چ</w:t>
      </w:r>
      <w:r w:rsidRPr="007C5470">
        <w:rPr>
          <w:rFonts w:hint="cs"/>
          <w:rtl/>
          <w:lang w:bidi="fa-IR"/>
        </w:rPr>
        <w:t>نینی که از قبل</w:t>
      </w:r>
      <w:r w:rsidR="00F47A1A" w:rsidRPr="007C5470">
        <w:rPr>
          <w:rFonts w:hint="cs"/>
          <w:rtl/>
          <w:lang w:bidi="fa-IR"/>
        </w:rPr>
        <w:t>،</w:t>
      </w:r>
      <w:r w:rsidRPr="007C5470">
        <w:rPr>
          <w:rFonts w:hint="cs"/>
          <w:rtl/>
          <w:lang w:bidi="fa-IR"/>
        </w:rPr>
        <w:t xml:space="preserve"> وجود نداشت</w:t>
      </w:r>
      <w:r w:rsidR="0001415F">
        <w:rPr>
          <w:rFonts w:hint="cs"/>
          <w:rtl/>
          <w:lang w:bidi="fa-IR"/>
        </w:rPr>
        <w:t>ه</w:t>
      </w:r>
      <w:r w:rsidR="0001415F">
        <w:rPr>
          <w:rFonts w:cs="CTraditional Arabic" w:hint="cs"/>
          <w:cs/>
          <w:lang w:bidi="fa-IR"/>
        </w:rPr>
        <w:t>‎</w:t>
      </w:r>
      <w:r w:rsidR="003557AA" w:rsidRPr="007C5470">
        <w:rPr>
          <w:rFonts w:hint="cs"/>
          <w:rtl/>
          <w:lang w:bidi="fa-IR"/>
        </w:rPr>
        <w:t>اند</w:t>
      </w:r>
      <w:r w:rsidR="00F47A1A" w:rsidRPr="007C5470">
        <w:rPr>
          <w:rFonts w:hint="cs"/>
          <w:rtl/>
          <w:lang w:bidi="fa-IR"/>
        </w:rPr>
        <w:t>، بدعت نخواه</w:t>
      </w:r>
      <w:r w:rsidRPr="007C5470">
        <w:rPr>
          <w:rFonts w:hint="cs"/>
          <w:rtl/>
          <w:lang w:bidi="fa-IR"/>
        </w:rPr>
        <w:t>د بود و به این نام نیز خوانده نمی شوند و</w:t>
      </w:r>
      <w:r w:rsidR="00DE3FC4" w:rsidRPr="007C5470">
        <w:rPr>
          <w:rFonts w:hint="cs"/>
          <w:rtl/>
          <w:lang w:bidi="fa-IR"/>
        </w:rPr>
        <w:t xml:space="preserve"> </w:t>
      </w:r>
      <w:r w:rsidRPr="007C5470">
        <w:rPr>
          <w:rFonts w:hint="cs"/>
          <w:rtl/>
          <w:lang w:bidi="fa-IR"/>
        </w:rPr>
        <w:t>[حت</w:t>
      </w:r>
      <w:r w:rsidR="00F47A1A" w:rsidRPr="007C5470">
        <w:rPr>
          <w:rFonts w:hint="cs"/>
          <w:rtl/>
          <w:lang w:bidi="fa-IR"/>
        </w:rPr>
        <w:t>ّ</w:t>
      </w:r>
      <w:r w:rsidRPr="007C5470">
        <w:rPr>
          <w:rFonts w:hint="cs"/>
          <w:rtl/>
          <w:lang w:bidi="fa-IR"/>
        </w:rPr>
        <w:t>ی] در زیر مجموعه</w:t>
      </w:r>
      <w:r w:rsidR="0001415F">
        <w:rPr>
          <w:rFonts w:cs="CTraditional Arabic" w:hint="cs"/>
          <w:cs/>
          <w:lang w:bidi="fa-IR"/>
        </w:rPr>
        <w:t>‎</w:t>
      </w:r>
      <w:r w:rsidR="00F47A1A" w:rsidRPr="007C5470">
        <w:rPr>
          <w:rFonts w:hint="cs"/>
          <w:rtl/>
          <w:lang w:bidi="fa-IR"/>
        </w:rPr>
        <w:t>ی</w:t>
      </w:r>
      <w:r w:rsidRPr="007C5470">
        <w:rPr>
          <w:rFonts w:hint="cs"/>
          <w:rtl/>
          <w:lang w:bidi="fa-IR"/>
        </w:rPr>
        <w:t xml:space="preserve"> هیچ یک از انواع بدعت </w:t>
      </w:r>
      <w:r w:rsidR="00F47A1A" w:rsidRPr="007C5470">
        <w:rPr>
          <w:rFonts w:hint="cs"/>
          <w:rtl/>
          <w:lang w:bidi="fa-IR"/>
        </w:rPr>
        <w:t xml:space="preserve">نیز </w:t>
      </w:r>
      <w:r w:rsidR="0001415F">
        <w:rPr>
          <w:rFonts w:hint="cs"/>
          <w:rtl/>
          <w:lang w:bidi="fa-IR"/>
        </w:rPr>
        <w:t>قرار نمی گیرد.</w:t>
      </w:r>
    </w:p>
    <w:p w:rsidR="006A024D" w:rsidRPr="007C5470" w:rsidRDefault="00F576F7" w:rsidP="001A7ACF">
      <w:pPr>
        <w:rPr>
          <w:rtl/>
          <w:lang w:bidi="fa-IR"/>
        </w:rPr>
      </w:pPr>
      <w:r w:rsidRPr="007C5470">
        <w:rPr>
          <w:rFonts w:hint="cs"/>
          <w:rtl/>
          <w:lang w:bidi="fa-IR"/>
        </w:rPr>
        <w:t>در سطور پیشین</w:t>
      </w:r>
      <w:r w:rsidR="00684765" w:rsidRPr="007C5470">
        <w:rPr>
          <w:rFonts w:hint="cs"/>
          <w:rtl/>
          <w:lang w:bidi="fa-IR"/>
        </w:rPr>
        <w:t>،</w:t>
      </w:r>
      <w:r w:rsidRPr="007C5470">
        <w:rPr>
          <w:rFonts w:hint="cs"/>
          <w:rtl/>
          <w:lang w:bidi="fa-IR"/>
        </w:rPr>
        <w:t xml:space="preserve"> تعاریفی از بدعت ارائه دادیم و بعد از آن اجزا و بخش های آن تعاریف را بسط و شرح نمودیم</w:t>
      </w:r>
      <w:r w:rsidR="00F47A1A" w:rsidRPr="007C5470">
        <w:rPr>
          <w:rFonts w:hint="cs"/>
          <w:rtl/>
          <w:lang w:bidi="fa-IR"/>
        </w:rPr>
        <w:t>،</w:t>
      </w:r>
      <w:r w:rsidRPr="007C5470">
        <w:rPr>
          <w:rFonts w:hint="cs"/>
          <w:rtl/>
          <w:lang w:bidi="fa-IR"/>
        </w:rPr>
        <w:t xml:space="preserve"> </w:t>
      </w:r>
      <w:r w:rsidR="00F47A1A" w:rsidRPr="007C5470">
        <w:rPr>
          <w:rFonts w:hint="cs"/>
          <w:rtl/>
          <w:lang w:bidi="fa-IR"/>
        </w:rPr>
        <w:t>جز</w:t>
      </w:r>
      <w:r w:rsidRPr="007C5470">
        <w:rPr>
          <w:rFonts w:hint="cs"/>
          <w:rtl/>
          <w:lang w:bidi="fa-IR"/>
        </w:rPr>
        <w:t xml:space="preserve"> این بخش از تعریف بدعت که گفته بودیم</w:t>
      </w:r>
      <w:r w:rsidRPr="007C5470">
        <w:rPr>
          <w:rFonts w:hint="cs"/>
          <w:b/>
          <w:bCs/>
          <w:rtl/>
          <w:lang w:bidi="fa-IR"/>
        </w:rPr>
        <w:t>:</w:t>
      </w:r>
      <w:r w:rsidR="00F47A1A" w:rsidRPr="007C5470">
        <w:rPr>
          <w:rFonts w:hint="cs"/>
          <w:b/>
          <w:bCs/>
          <w:rtl/>
          <w:lang w:bidi="fa-IR"/>
        </w:rPr>
        <w:t xml:space="preserve"> </w:t>
      </w:r>
      <w:r w:rsidRPr="007C5470">
        <w:rPr>
          <w:rFonts w:hint="cs"/>
          <w:b/>
          <w:bCs/>
          <w:rtl/>
          <w:lang w:bidi="fa-IR"/>
        </w:rPr>
        <w:t>‹‹ هدف و مقصود از بدعت در نظر بدعت گزار</w:t>
      </w:r>
      <w:r w:rsidR="00F47A1A" w:rsidRPr="007C5470">
        <w:rPr>
          <w:rFonts w:hint="cs"/>
          <w:b/>
          <w:bCs/>
          <w:rtl/>
          <w:lang w:bidi="fa-IR"/>
        </w:rPr>
        <w:t>،</w:t>
      </w:r>
      <w:r w:rsidRPr="007C5470">
        <w:rPr>
          <w:rFonts w:hint="cs"/>
          <w:b/>
          <w:bCs/>
          <w:rtl/>
          <w:lang w:bidi="fa-IR"/>
        </w:rPr>
        <w:t xml:space="preserve"> همان چیزی است که احک</w:t>
      </w:r>
      <w:r w:rsidR="0001415F">
        <w:rPr>
          <w:rFonts w:hint="cs"/>
          <w:b/>
          <w:bCs/>
          <w:rtl/>
          <w:lang w:bidi="fa-IR"/>
        </w:rPr>
        <w:t>ام و دستورات شرع آن را دنبال می</w:t>
      </w:r>
      <w:r w:rsidR="0001415F">
        <w:rPr>
          <w:rFonts w:cs="CTraditional Arabic" w:hint="cs"/>
          <w:b/>
          <w:bCs/>
          <w:cs/>
          <w:lang w:bidi="fa-IR"/>
        </w:rPr>
        <w:t>‎</w:t>
      </w:r>
      <w:r w:rsidRPr="007C5470">
        <w:rPr>
          <w:rFonts w:hint="cs"/>
          <w:b/>
          <w:bCs/>
          <w:rtl/>
          <w:lang w:bidi="fa-IR"/>
        </w:rPr>
        <w:t>کند››</w:t>
      </w:r>
      <w:r w:rsidRPr="007C5470">
        <w:rPr>
          <w:rFonts w:hint="cs"/>
          <w:rtl/>
          <w:lang w:bidi="fa-IR"/>
        </w:rPr>
        <w:t xml:space="preserve"> اگر بخواهیم شرحی بر این جمله بنویسم باید بگویم</w:t>
      </w:r>
      <w:r w:rsidR="00F47A1A" w:rsidRPr="007C5470">
        <w:rPr>
          <w:rFonts w:hint="cs"/>
          <w:rtl/>
          <w:lang w:bidi="fa-IR"/>
        </w:rPr>
        <w:t>:</w:t>
      </w:r>
      <w:r w:rsidRPr="007C5470">
        <w:rPr>
          <w:rFonts w:hint="cs"/>
          <w:rtl/>
          <w:lang w:bidi="fa-IR"/>
        </w:rPr>
        <w:t xml:space="preserve"> که: شریعت و دستورات الهی برای مصالح حال و آینده</w:t>
      </w:r>
      <w:r w:rsidR="0001415F">
        <w:rPr>
          <w:rFonts w:cs="CTraditional Arabic" w:hint="cs"/>
          <w:cs/>
          <w:lang w:bidi="fa-IR"/>
        </w:rPr>
        <w:t>‎</w:t>
      </w:r>
      <w:r w:rsidR="00F47A1A" w:rsidRPr="007C5470">
        <w:rPr>
          <w:rFonts w:hint="cs"/>
          <w:rtl/>
          <w:lang w:bidi="fa-IR"/>
        </w:rPr>
        <w:t>ی</w:t>
      </w:r>
      <w:r w:rsidRPr="007C5470">
        <w:rPr>
          <w:rFonts w:hint="cs"/>
          <w:rtl/>
          <w:lang w:bidi="fa-IR"/>
        </w:rPr>
        <w:t xml:space="preserve"> بندگان وضع شده است و این</w:t>
      </w:r>
      <w:r w:rsidR="00684765" w:rsidRPr="007C5470">
        <w:rPr>
          <w:rFonts w:hint="cs"/>
          <w:rtl/>
          <w:lang w:bidi="fa-IR"/>
        </w:rPr>
        <w:t xml:space="preserve"> </w:t>
      </w:r>
      <w:r w:rsidRPr="007C5470">
        <w:rPr>
          <w:rFonts w:hint="cs"/>
          <w:rtl/>
          <w:lang w:bidi="fa-IR"/>
        </w:rPr>
        <w:t>که دنیا و آخرت مردم را به بهترین وجه ممکن اداره کند، این اهداف</w:t>
      </w:r>
      <w:r w:rsidR="00F47A1A" w:rsidRPr="007C5470">
        <w:rPr>
          <w:rFonts w:hint="cs"/>
          <w:rtl/>
          <w:lang w:bidi="fa-IR"/>
        </w:rPr>
        <w:t>،</w:t>
      </w:r>
      <w:r w:rsidRPr="007C5470">
        <w:rPr>
          <w:rFonts w:hint="cs"/>
          <w:rtl/>
          <w:lang w:bidi="fa-IR"/>
        </w:rPr>
        <w:t xml:space="preserve"> همان چیزی است که بدعت گزاران در ایجاد بد</w:t>
      </w:r>
      <w:r w:rsidR="00F47A1A" w:rsidRPr="007C5470">
        <w:rPr>
          <w:rFonts w:hint="cs"/>
          <w:rtl/>
          <w:lang w:bidi="fa-IR"/>
        </w:rPr>
        <w:t>ع</w:t>
      </w:r>
      <w:r w:rsidR="0001415F">
        <w:rPr>
          <w:rFonts w:hint="cs"/>
          <w:rtl/>
          <w:lang w:bidi="fa-IR"/>
        </w:rPr>
        <w:t>ت</w:t>
      </w:r>
      <w:r w:rsidR="0001415F">
        <w:rPr>
          <w:rFonts w:cs="CTraditional Arabic" w:hint="cs"/>
          <w:cs/>
          <w:lang w:bidi="fa-IR"/>
        </w:rPr>
        <w:t>‎</w:t>
      </w:r>
      <w:r w:rsidRPr="007C5470">
        <w:rPr>
          <w:rFonts w:hint="cs"/>
          <w:rtl/>
          <w:lang w:bidi="fa-IR"/>
        </w:rPr>
        <w:t>های خود</w:t>
      </w:r>
      <w:r w:rsidR="00684765" w:rsidRPr="007C5470">
        <w:rPr>
          <w:rFonts w:hint="cs"/>
          <w:rtl/>
          <w:lang w:bidi="fa-IR"/>
        </w:rPr>
        <w:t>،</w:t>
      </w:r>
      <w:r w:rsidRPr="007C5470">
        <w:rPr>
          <w:rFonts w:hint="cs"/>
          <w:rtl/>
          <w:lang w:bidi="fa-IR"/>
        </w:rPr>
        <w:t xml:space="preserve"> آن را دنبال می کنند</w:t>
      </w:r>
      <w:r w:rsidR="00684765" w:rsidRPr="007C5470">
        <w:rPr>
          <w:rFonts w:hint="cs"/>
          <w:rtl/>
          <w:lang w:bidi="fa-IR"/>
        </w:rPr>
        <w:t>؛</w:t>
      </w:r>
      <w:r w:rsidRPr="007C5470">
        <w:rPr>
          <w:rFonts w:hint="cs"/>
          <w:rtl/>
          <w:lang w:bidi="fa-IR"/>
        </w:rPr>
        <w:t xml:space="preserve"> زیرا </w:t>
      </w:r>
      <w:r w:rsidR="0001415F">
        <w:rPr>
          <w:rFonts w:hint="cs"/>
          <w:rtl/>
          <w:lang w:bidi="fa-IR"/>
        </w:rPr>
        <w:t>بدعت</w:t>
      </w:r>
      <w:r w:rsidR="00684765" w:rsidRPr="007C5470">
        <w:rPr>
          <w:rFonts w:hint="cs"/>
          <w:rtl/>
          <w:lang w:bidi="fa-IR"/>
        </w:rPr>
        <w:t>ها</w:t>
      </w:r>
      <w:r w:rsidRPr="007C5470">
        <w:rPr>
          <w:rFonts w:hint="cs"/>
          <w:rtl/>
          <w:lang w:bidi="fa-IR"/>
        </w:rPr>
        <w:t xml:space="preserve"> از دو حال</w:t>
      </w:r>
      <w:r w:rsidR="00F47A1A" w:rsidRPr="007C5470">
        <w:rPr>
          <w:rFonts w:hint="cs"/>
          <w:rtl/>
          <w:lang w:bidi="fa-IR"/>
        </w:rPr>
        <w:t>،</w:t>
      </w:r>
      <w:r w:rsidRPr="007C5470">
        <w:rPr>
          <w:rFonts w:hint="cs"/>
          <w:rtl/>
          <w:lang w:bidi="fa-IR"/>
        </w:rPr>
        <w:t xml:space="preserve"> خارج نیستند یا </w:t>
      </w:r>
      <w:r w:rsidR="00F47A1A" w:rsidRPr="007C5470">
        <w:rPr>
          <w:rFonts w:hint="cs"/>
          <w:rtl/>
          <w:lang w:bidi="fa-IR"/>
        </w:rPr>
        <w:t>جزو</w:t>
      </w:r>
      <w:r w:rsidRPr="007C5470">
        <w:rPr>
          <w:rFonts w:hint="cs"/>
          <w:rtl/>
          <w:lang w:bidi="fa-IR"/>
        </w:rPr>
        <w:t xml:space="preserve"> اعمال عبادی هستند یا </w:t>
      </w:r>
      <w:r w:rsidR="00684765" w:rsidRPr="007C5470">
        <w:rPr>
          <w:rFonts w:hint="cs"/>
          <w:rtl/>
          <w:lang w:bidi="fa-IR"/>
        </w:rPr>
        <w:t xml:space="preserve">از </w:t>
      </w:r>
      <w:r w:rsidRPr="007C5470">
        <w:rPr>
          <w:rFonts w:hint="cs"/>
          <w:rtl/>
          <w:lang w:bidi="fa-IR"/>
        </w:rPr>
        <w:t xml:space="preserve">رفتار و عادات. پس اگر بدعتی مربوط به عبادات و </w:t>
      </w:r>
      <w:r w:rsidR="00684765" w:rsidRPr="007C5470">
        <w:rPr>
          <w:rFonts w:hint="cs"/>
          <w:rtl/>
          <w:lang w:bidi="fa-IR"/>
        </w:rPr>
        <w:t>پرستش</w:t>
      </w:r>
      <w:r w:rsidRPr="007C5470">
        <w:rPr>
          <w:rFonts w:hint="cs"/>
          <w:rtl/>
          <w:lang w:bidi="fa-IR"/>
        </w:rPr>
        <w:t xml:space="preserve"> باشد</w:t>
      </w:r>
      <w:r w:rsidR="00F47A1A" w:rsidRPr="007C5470">
        <w:rPr>
          <w:rFonts w:hint="cs"/>
          <w:rtl/>
          <w:lang w:bidi="fa-IR"/>
        </w:rPr>
        <w:t>،</w:t>
      </w:r>
      <w:r w:rsidRPr="007C5470">
        <w:rPr>
          <w:rFonts w:hint="cs"/>
          <w:rtl/>
          <w:lang w:bidi="fa-IR"/>
        </w:rPr>
        <w:t xml:space="preserve"> بدعت گزار به گمان خود</w:t>
      </w:r>
      <w:r w:rsidR="00F47A1A" w:rsidRPr="007C5470">
        <w:rPr>
          <w:rFonts w:hint="cs"/>
          <w:rtl/>
          <w:lang w:bidi="fa-IR"/>
        </w:rPr>
        <w:t>،</w:t>
      </w:r>
      <w:r w:rsidRPr="007C5470">
        <w:rPr>
          <w:rFonts w:hint="cs"/>
          <w:rtl/>
          <w:lang w:bidi="fa-IR"/>
        </w:rPr>
        <w:t xml:space="preserve"> عبودیت خود را به بهترین وجه ممکن عرضه </w:t>
      </w:r>
      <w:r w:rsidR="00F47A1A" w:rsidRPr="007C5470">
        <w:rPr>
          <w:rFonts w:hint="cs"/>
          <w:rtl/>
          <w:lang w:bidi="fa-IR"/>
        </w:rPr>
        <w:t xml:space="preserve">می </w:t>
      </w:r>
      <w:r w:rsidRPr="007C5470">
        <w:rPr>
          <w:rFonts w:hint="cs"/>
          <w:rtl/>
          <w:lang w:bidi="fa-IR"/>
        </w:rPr>
        <w:t xml:space="preserve">کند تا با این کار به بالاترین مراتب مصالح در </w:t>
      </w:r>
      <w:r w:rsidR="00F47A1A" w:rsidRPr="007C5470">
        <w:rPr>
          <w:rFonts w:hint="cs"/>
          <w:rtl/>
          <w:lang w:bidi="fa-IR"/>
        </w:rPr>
        <w:t>آ</w:t>
      </w:r>
      <w:r w:rsidRPr="007C5470">
        <w:rPr>
          <w:rFonts w:hint="cs"/>
          <w:rtl/>
          <w:lang w:bidi="fa-IR"/>
        </w:rPr>
        <w:t>خرت دست یابد</w:t>
      </w:r>
      <w:r w:rsidR="006A024D" w:rsidRPr="007C5470">
        <w:rPr>
          <w:rFonts w:hint="cs"/>
          <w:rtl/>
          <w:lang w:bidi="fa-IR"/>
        </w:rPr>
        <w:t>.</w:t>
      </w:r>
      <w:r w:rsidRPr="007C5470">
        <w:rPr>
          <w:rFonts w:hint="cs"/>
          <w:rtl/>
          <w:lang w:bidi="fa-IR"/>
        </w:rPr>
        <w:t xml:space="preserve"> باز اگر دستورات الهی در مورد عادات و رفتار مردم باشد بد</w:t>
      </w:r>
      <w:r w:rsidR="006A024D" w:rsidRPr="007C5470">
        <w:rPr>
          <w:rFonts w:hint="cs"/>
          <w:rtl/>
          <w:lang w:bidi="fa-IR"/>
        </w:rPr>
        <w:t>عت گزار، بدعت خود را دنبال می کن</w:t>
      </w:r>
      <w:r w:rsidRPr="007C5470">
        <w:rPr>
          <w:rFonts w:hint="cs"/>
          <w:rtl/>
          <w:lang w:bidi="fa-IR"/>
        </w:rPr>
        <w:t>د</w:t>
      </w:r>
      <w:r w:rsidR="006A024D" w:rsidRPr="007C5470">
        <w:rPr>
          <w:rFonts w:hint="cs"/>
          <w:rtl/>
          <w:lang w:bidi="fa-IR"/>
        </w:rPr>
        <w:t>؛</w:t>
      </w:r>
      <w:r w:rsidRPr="007C5470">
        <w:rPr>
          <w:rFonts w:hint="cs"/>
          <w:rtl/>
          <w:lang w:bidi="fa-IR"/>
        </w:rPr>
        <w:t xml:space="preserve"> زیرا با وضع مب</w:t>
      </w:r>
      <w:r w:rsidR="006A024D" w:rsidRPr="007C5470">
        <w:rPr>
          <w:rFonts w:hint="cs"/>
          <w:rtl/>
          <w:lang w:bidi="fa-IR"/>
        </w:rPr>
        <w:t>ت</w:t>
      </w:r>
      <w:r w:rsidRPr="007C5470">
        <w:rPr>
          <w:rFonts w:hint="cs"/>
          <w:rtl/>
          <w:lang w:bidi="fa-IR"/>
        </w:rPr>
        <w:t>دعات در صدد است امور دنیوی را به بالاترین درجه مصلحت و نیکی برساند.</w:t>
      </w:r>
      <w:r w:rsidR="006A024D" w:rsidRPr="007C5470">
        <w:rPr>
          <w:rFonts w:hint="cs"/>
          <w:rtl/>
          <w:lang w:bidi="fa-IR"/>
        </w:rPr>
        <w:t xml:space="preserve"> </w:t>
      </w:r>
      <w:r w:rsidR="00684765" w:rsidRPr="007C5470">
        <w:rPr>
          <w:rFonts w:hint="cs"/>
          <w:rtl/>
          <w:lang w:bidi="fa-IR"/>
        </w:rPr>
        <w:t xml:space="preserve">به بیان دیگر گرچه کسی، </w:t>
      </w:r>
      <w:r w:rsidR="0001415F">
        <w:rPr>
          <w:rFonts w:hint="cs"/>
          <w:rtl/>
          <w:lang w:bidi="fa-IR"/>
        </w:rPr>
        <w:t>غربالها و الک</w:t>
      </w:r>
      <w:r w:rsidRPr="007C5470">
        <w:rPr>
          <w:rFonts w:hint="cs"/>
          <w:rtl/>
          <w:lang w:bidi="fa-IR"/>
        </w:rPr>
        <w:t>ها را در زمره</w:t>
      </w:r>
      <w:r w:rsidR="0001415F">
        <w:rPr>
          <w:rFonts w:cs="CTraditional Arabic" w:hint="cs"/>
          <w:cs/>
          <w:lang w:bidi="fa-IR"/>
        </w:rPr>
        <w:t>‎</w:t>
      </w:r>
      <w:r w:rsidR="006A024D" w:rsidRPr="007C5470">
        <w:rPr>
          <w:rFonts w:hint="cs"/>
          <w:rtl/>
          <w:lang w:bidi="fa-IR"/>
        </w:rPr>
        <w:t>ی</w:t>
      </w:r>
      <w:r w:rsidR="0001415F">
        <w:rPr>
          <w:rFonts w:hint="cs"/>
          <w:rtl/>
          <w:lang w:bidi="fa-IR"/>
        </w:rPr>
        <w:t xml:space="preserve"> بدعت</w:t>
      </w:r>
      <w:r w:rsidR="0001415F">
        <w:rPr>
          <w:rFonts w:cs="CTraditional Arabic" w:hint="cs"/>
          <w:cs/>
          <w:lang w:bidi="fa-IR"/>
        </w:rPr>
        <w:t>‎</w:t>
      </w:r>
      <w:r w:rsidRPr="007C5470">
        <w:rPr>
          <w:rFonts w:hint="cs"/>
          <w:rtl/>
          <w:lang w:bidi="fa-IR"/>
        </w:rPr>
        <w:t>ها قرار بدهد روشن است که در نزد او نیز</w:t>
      </w:r>
      <w:r w:rsidR="006A024D" w:rsidRPr="007C5470">
        <w:rPr>
          <w:rFonts w:hint="cs"/>
          <w:rtl/>
          <w:lang w:bidi="fa-IR"/>
        </w:rPr>
        <w:t>،</w:t>
      </w:r>
      <w:r w:rsidRPr="007C5470">
        <w:rPr>
          <w:rFonts w:hint="cs"/>
          <w:rtl/>
          <w:lang w:bidi="fa-IR"/>
        </w:rPr>
        <w:t xml:space="preserve"> </w:t>
      </w:r>
      <w:r w:rsidR="004250C2" w:rsidRPr="007C5470">
        <w:rPr>
          <w:rFonts w:hint="cs"/>
          <w:rtl/>
          <w:lang w:bidi="fa-IR"/>
        </w:rPr>
        <w:t xml:space="preserve">به مراتب، </w:t>
      </w:r>
      <w:r w:rsidRPr="007C5470">
        <w:rPr>
          <w:rFonts w:hint="cs"/>
          <w:rtl/>
          <w:lang w:bidi="fa-IR"/>
        </w:rPr>
        <w:t>مزه</w:t>
      </w:r>
      <w:r w:rsidR="0001415F">
        <w:rPr>
          <w:rFonts w:cs="CTraditional Arabic" w:hint="cs"/>
          <w:cs/>
          <w:lang w:bidi="fa-IR"/>
        </w:rPr>
        <w:t>‎</w:t>
      </w:r>
      <w:r w:rsidR="006A024D" w:rsidRPr="007C5470">
        <w:rPr>
          <w:rFonts w:hint="cs"/>
          <w:rtl/>
          <w:lang w:bidi="fa-IR"/>
        </w:rPr>
        <w:t>ی</w:t>
      </w:r>
      <w:r w:rsidRPr="007C5470">
        <w:rPr>
          <w:rFonts w:hint="cs"/>
          <w:rtl/>
          <w:lang w:bidi="fa-IR"/>
        </w:rPr>
        <w:t xml:space="preserve"> آرد الک شده از آرد الک نشده</w:t>
      </w:r>
      <w:r w:rsidR="006357FF" w:rsidRPr="007C5470">
        <w:rPr>
          <w:rFonts w:hint="cs"/>
          <w:rtl/>
          <w:lang w:bidi="fa-IR"/>
        </w:rPr>
        <w:t>،</w:t>
      </w:r>
      <w:r w:rsidRPr="007C5470">
        <w:rPr>
          <w:rFonts w:hint="cs"/>
          <w:rtl/>
          <w:lang w:bidi="fa-IR"/>
        </w:rPr>
        <w:t xml:space="preserve"> بهتر و بالاتر است</w:t>
      </w:r>
      <w:r w:rsidR="006A024D" w:rsidRPr="007C5470">
        <w:rPr>
          <w:rFonts w:hint="cs"/>
          <w:rtl/>
          <w:lang w:bidi="fa-IR"/>
        </w:rPr>
        <w:t xml:space="preserve"> و</w:t>
      </w:r>
      <w:r w:rsidR="0001415F">
        <w:rPr>
          <w:rFonts w:hint="cs"/>
          <w:rtl/>
          <w:lang w:bidi="fa-IR"/>
        </w:rPr>
        <w:t xml:space="preserve"> ساختمان</w:t>
      </w:r>
      <w:r w:rsidR="0001415F">
        <w:rPr>
          <w:rFonts w:cs="CTraditional Arabic" w:hint="cs"/>
          <w:cs/>
          <w:lang w:bidi="fa-IR"/>
        </w:rPr>
        <w:t>‎</w:t>
      </w:r>
      <w:r w:rsidRPr="007C5470">
        <w:rPr>
          <w:rFonts w:hint="cs"/>
          <w:rtl/>
          <w:lang w:bidi="fa-IR"/>
        </w:rPr>
        <w:t>های مرتفع و محکم و استفاده از آنها</w:t>
      </w:r>
      <w:r w:rsidR="006A024D" w:rsidRPr="007C5470">
        <w:rPr>
          <w:rFonts w:hint="cs"/>
          <w:rtl/>
          <w:lang w:bidi="fa-IR"/>
        </w:rPr>
        <w:t xml:space="preserve"> را</w:t>
      </w:r>
      <w:r w:rsidRPr="007C5470">
        <w:rPr>
          <w:rFonts w:hint="cs"/>
          <w:rtl/>
          <w:lang w:bidi="fa-IR"/>
        </w:rPr>
        <w:t xml:space="preserve"> </w:t>
      </w:r>
      <w:r w:rsidR="0001415F">
        <w:rPr>
          <w:rFonts w:hint="cs"/>
          <w:rtl/>
          <w:lang w:bidi="fa-IR"/>
        </w:rPr>
        <w:t>نیز بهتر و مناسب</w:t>
      </w:r>
      <w:r w:rsidR="0001415F">
        <w:rPr>
          <w:rFonts w:cs="CTraditional Arabic" w:hint="cs"/>
          <w:cs/>
          <w:lang w:bidi="fa-IR"/>
        </w:rPr>
        <w:t>‎</w:t>
      </w:r>
      <w:r w:rsidR="0001415F">
        <w:rPr>
          <w:rFonts w:hint="cs"/>
          <w:rtl/>
          <w:lang w:bidi="fa-IR"/>
        </w:rPr>
        <w:t>تر از خانه</w:t>
      </w:r>
      <w:r w:rsidR="0001415F">
        <w:rPr>
          <w:rFonts w:cs="CTraditional Arabic" w:hint="cs"/>
          <w:cs/>
          <w:lang w:bidi="fa-IR"/>
        </w:rPr>
        <w:t>‎</w:t>
      </w:r>
      <w:r w:rsidRPr="007C5470">
        <w:rPr>
          <w:rFonts w:hint="cs"/>
          <w:rtl/>
          <w:lang w:bidi="fa-IR"/>
        </w:rPr>
        <w:t xml:space="preserve">های سست و خراب </w:t>
      </w:r>
      <w:r w:rsidR="006A024D" w:rsidRPr="007C5470">
        <w:rPr>
          <w:rFonts w:hint="cs"/>
          <w:rtl/>
          <w:lang w:bidi="fa-IR"/>
        </w:rPr>
        <w:t>می</w:t>
      </w:r>
      <w:r w:rsidR="0001415F">
        <w:rPr>
          <w:rFonts w:cs="CTraditional Arabic" w:hint="cs"/>
          <w:cs/>
          <w:lang w:bidi="fa-IR"/>
        </w:rPr>
        <w:t>‎</w:t>
      </w:r>
      <w:r w:rsidR="006A024D" w:rsidRPr="007C5470">
        <w:rPr>
          <w:rFonts w:hint="cs"/>
          <w:rtl/>
          <w:lang w:bidi="fa-IR"/>
        </w:rPr>
        <w:t>بیند</w:t>
      </w:r>
      <w:r w:rsidR="006357FF" w:rsidRPr="007C5470">
        <w:rPr>
          <w:rFonts w:hint="cs"/>
          <w:rtl/>
          <w:lang w:bidi="fa-IR"/>
        </w:rPr>
        <w:t>. همچنین</w:t>
      </w:r>
      <w:r w:rsidRPr="007C5470">
        <w:rPr>
          <w:rFonts w:hint="cs"/>
          <w:rtl/>
          <w:lang w:bidi="fa-IR"/>
        </w:rPr>
        <w:t xml:space="preserve"> </w:t>
      </w:r>
      <w:r w:rsidR="006357FF" w:rsidRPr="007C5470">
        <w:rPr>
          <w:rFonts w:hint="cs"/>
          <w:rtl/>
          <w:lang w:bidi="fa-IR"/>
        </w:rPr>
        <w:t xml:space="preserve">ضبط اموال و دارایی افراد به </w:t>
      </w:r>
      <w:r w:rsidR="0001415F">
        <w:rPr>
          <w:rFonts w:hint="cs"/>
          <w:rtl/>
          <w:lang w:bidi="fa-IR"/>
        </w:rPr>
        <w:t>نفع دولت [ که جرمی مرتکب شده] و</w:t>
      </w:r>
      <w:r w:rsidR="006357FF" w:rsidRPr="007C5470">
        <w:rPr>
          <w:rFonts w:hint="cs"/>
          <w:rtl/>
          <w:lang w:bidi="fa-IR"/>
        </w:rPr>
        <w:t xml:space="preserve"> فراخی[ خوشگذرانی] در اموال و تملّکات مباح؛ </w:t>
      </w:r>
      <w:r w:rsidR="00684765" w:rsidRPr="007C5470">
        <w:rPr>
          <w:rFonts w:hint="cs"/>
          <w:rtl/>
          <w:lang w:bidi="fa-IR"/>
        </w:rPr>
        <w:t>تحت چنین حکمی قرار می گیرد چون</w:t>
      </w:r>
      <w:r w:rsidR="0001415F">
        <w:rPr>
          <w:rFonts w:hint="cs"/>
          <w:rtl/>
          <w:lang w:bidi="fa-IR"/>
        </w:rPr>
        <w:t>، همه</w:t>
      </w:r>
      <w:r w:rsidR="0001415F">
        <w:rPr>
          <w:rFonts w:cs="CTraditional Arabic" w:hint="cs"/>
          <w:cs/>
          <w:lang w:bidi="fa-IR"/>
        </w:rPr>
        <w:t>‎</w:t>
      </w:r>
      <w:r w:rsidR="006A024D" w:rsidRPr="007C5470">
        <w:rPr>
          <w:rFonts w:hint="cs"/>
          <w:rtl/>
          <w:lang w:bidi="fa-IR"/>
        </w:rPr>
        <w:t xml:space="preserve">ی این امور </w:t>
      </w:r>
      <w:r w:rsidR="002521EA" w:rsidRPr="007C5470">
        <w:rPr>
          <w:rFonts w:hint="cs"/>
          <w:rtl/>
          <w:lang w:bidi="fa-IR"/>
        </w:rPr>
        <w:t>برای اصلاح دنیای فرد است</w:t>
      </w:r>
      <w:r w:rsidR="00611354">
        <w:rPr>
          <w:rFonts w:hint="cs"/>
          <w:rtl/>
          <w:lang w:bidi="fa-IR"/>
        </w:rPr>
        <w:t xml:space="preserve"> (</w:t>
      </w:r>
      <w:r w:rsidR="004250C2" w:rsidRPr="007C5470">
        <w:rPr>
          <w:rFonts w:hint="cs"/>
          <w:rtl/>
          <w:lang w:bidi="fa-IR"/>
        </w:rPr>
        <w:t>گرچه بدعت باشد).</w:t>
      </w:r>
    </w:p>
    <w:p w:rsidR="0001415F" w:rsidRDefault="00F576F7" w:rsidP="001A7ACF">
      <w:pPr>
        <w:rPr>
          <w:rtl/>
          <w:lang w:bidi="fa-IR"/>
        </w:rPr>
      </w:pPr>
      <w:r w:rsidRPr="007C5470">
        <w:rPr>
          <w:rFonts w:hint="cs"/>
          <w:rtl/>
          <w:lang w:bidi="fa-IR"/>
        </w:rPr>
        <w:t>این</w:t>
      </w:r>
      <w:r w:rsidR="00684765" w:rsidRPr="007C5470">
        <w:rPr>
          <w:rFonts w:hint="cs"/>
          <w:rtl/>
          <w:lang w:bidi="fa-IR"/>
        </w:rPr>
        <w:t xml:space="preserve"> </w:t>
      </w:r>
      <w:r w:rsidRPr="007C5470">
        <w:rPr>
          <w:rFonts w:hint="cs"/>
          <w:rtl/>
          <w:lang w:bidi="fa-IR"/>
        </w:rPr>
        <w:t>گونه معنی بدعت روشن شد و مفاهیم و مصادیق آن در شرع [الهی] بیان گردید</w:t>
      </w:r>
      <w:r w:rsidR="006A024D" w:rsidRPr="007C5470">
        <w:rPr>
          <w:rFonts w:hint="cs"/>
          <w:rtl/>
          <w:lang w:bidi="fa-IR"/>
        </w:rPr>
        <w:t>.</w:t>
      </w:r>
    </w:p>
    <w:p w:rsidR="006A024D" w:rsidRPr="007C5470" w:rsidRDefault="0001415F" w:rsidP="0001415F">
      <w:pPr>
        <w:rPr>
          <w:rtl/>
          <w:lang w:bidi="fa-IR"/>
        </w:rPr>
      </w:pPr>
      <w:r>
        <w:rPr>
          <w:rFonts w:hint="cs"/>
          <w:rtl/>
          <w:lang w:bidi="fa-IR"/>
        </w:rPr>
        <w:t xml:space="preserve">والحمد </w:t>
      </w:r>
      <w:r w:rsidR="00F576F7" w:rsidRPr="007C5470">
        <w:rPr>
          <w:rFonts w:hint="cs"/>
          <w:rtl/>
          <w:lang w:bidi="fa-IR"/>
        </w:rPr>
        <w:t>لل</w:t>
      </w:r>
      <w:r>
        <w:rPr>
          <w:rFonts w:hint="cs"/>
          <w:rtl/>
          <w:lang w:bidi="fa-IR"/>
        </w:rPr>
        <w:t>ه رب العالمین</w:t>
      </w:r>
      <w:r w:rsidR="00F576F7" w:rsidRPr="007C5470">
        <w:rPr>
          <w:rFonts w:hint="cs"/>
          <w:rtl/>
          <w:lang w:bidi="fa-IR"/>
        </w:rPr>
        <w:t>.</w:t>
      </w:r>
    </w:p>
    <w:p w:rsidR="0001415F" w:rsidRDefault="0001415F" w:rsidP="000D3220">
      <w:pPr>
        <w:rPr>
          <w:rtl/>
          <w:lang w:bidi="fa-IR"/>
        </w:rPr>
      </w:pPr>
    </w:p>
    <w:p w:rsidR="00F576F7" w:rsidRPr="007C5470" w:rsidRDefault="0001415F" w:rsidP="0001415F">
      <w:pPr>
        <w:pStyle w:val="2"/>
        <w:rPr>
          <w:rtl/>
          <w:lang w:bidi="fa-IR"/>
        </w:rPr>
      </w:pPr>
      <w:r>
        <w:rPr>
          <w:rtl/>
          <w:lang w:bidi="fa-IR"/>
        </w:rPr>
        <w:br w:type="page"/>
      </w:r>
      <w:bookmarkStart w:id="9" w:name="_Toc236404221"/>
      <w:r w:rsidR="00F576F7" w:rsidRPr="007C5470">
        <w:rPr>
          <w:rFonts w:hint="cs"/>
          <w:rtl/>
          <w:lang w:bidi="fa-IR"/>
        </w:rPr>
        <w:t>فصل</w:t>
      </w:r>
      <w:r>
        <w:rPr>
          <w:rFonts w:hint="cs"/>
          <w:rtl/>
          <w:lang w:bidi="fa-IR"/>
        </w:rPr>
        <w:t>:</w:t>
      </w:r>
      <w:r w:rsidR="00171578" w:rsidRPr="007C5470">
        <w:rPr>
          <w:rFonts w:hint="cs"/>
          <w:rtl/>
          <w:lang w:bidi="fa-IR"/>
        </w:rPr>
        <w:t xml:space="preserve"> </w:t>
      </w:r>
      <w:r w:rsidRPr="007C5470">
        <w:rPr>
          <w:rFonts w:hint="cs"/>
          <w:rtl/>
          <w:lang w:bidi="fa-IR"/>
        </w:rPr>
        <w:t>تعریف بدعت</w:t>
      </w:r>
      <w:bookmarkEnd w:id="9"/>
    </w:p>
    <w:p w:rsidR="00494A4E" w:rsidRPr="007C5470" w:rsidRDefault="00F576F7" w:rsidP="00E000C1">
      <w:pPr>
        <w:rPr>
          <w:rtl/>
          <w:lang w:bidi="fa-IR"/>
        </w:rPr>
      </w:pPr>
      <w:r w:rsidRPr="007C5470">
        <w:rPr>
          <w:rFonts w:hint="cs"/>
          <w:rtl/>
          <w:lang w:bidi="fa-IR"/>
        </w:rPr>
        <w:t>در تعریف بدعت</w:t>
      </w:r>
      <w:r w:rsidR="00965917" w:rsidRPr="007C5470">
        <w:rPr>
          <w:rFonts w:hint="cs"/>
          <w:rtl/>
          <w:lang w:bidi="fa-IR"/>
        </w:rPr>
        <w:t>،</w:t>
      </w:r>
      <w:r w:rsidRPr="007C5470">
        <w:rPr>
          <w:rFonts w:hint="cs"/>
          <w:rtl/>
          <w:lang w:bidi="fa-IR"/>
        </w:rPr>
        <w:t xml:space="preserve"> علاوه بر مفاهیم یاد شده</w:t>
      </w:r>
      <w:r w:rsidR="00965917" w:rsidRPr="007C5470">
        <w:rPr>
          <w:rFonts w:hint="cs"/>
          <w:rtl/>
          <w:lang w:bidi="fa-IR"/>
        </w:rPr>
        <w:t>،</w:t>
      </w:r>
      <w:r w:rsidRPr="007C5470">
        <w:rPr>
          <w:rFonts w:hint="cs"/>
          <w:rtl/>
          <w:lang w:bidi="fa-IR"/>
        </w:rPr>
        <w:t xml:space="preserve"> معنی و مصداق دیگری نیز وجود دارد و آن اینکه در تعریف مذکور گفتیم</w:t>
      </w:r>
      <w:r w:rsidRPr="007C5470">
        <w:rPr>
          <w:rFonts w:hint="cs"/>
          <w:b/>
          <w:bCs/>
          <w:rtl/>
          <w:lang w:bidi="fa-IR"/>
        </w:rPr>
        <w:t>:«</w:t>
      </w:r>
      <w:r w:rsidR="00965917" w:rsidRPr="007C5470">
        <w:rPr>
          <w:rFonts w:hint="cs"/>
          <w:b/>
          <w:bCs/>
          <w:rtl/>
          <w:lang w:bidi="fa-IR"/>
        </w:rPr>
        <w:t xml:space="preserve"> </w:t>
      </w:r>
      <w:r w:rsidRPr="007C5470">
        <w:rPr>
          <w:rFonts w:hint="cs"/>
          <w:b/>
          <w:bCs/>
          <w:rtl/>
          <w:lang w:bidi="fa-IR"/>
        </w:rPr>
        <w:t>بدعت راه و سلوکی است در دین الی آخر»</w:t>
      </w:r>
      <w:r w:rsidRPr="007C5470">
        <w:rPr>
          <w:rFonts w:hint="cs"/>
          <w:rtl/>
          <w:lang w:bidi="fa-IR"/>
        </w:rPr>
        <w:t xml:space="preserve"> در شرح و بسط این بخش باید گفت</w:t>
      </w:r>
      <w:r w:rsidR="00965917" w:rsidRPr="007C5470">
        <w:rPr>
          <w:rFonts w:hint="cs"/>
          <w:rtl/>
          <w:lang w:bidi="fa-IR"/>
        </w:rPr>
        <w:t xml:space="preserve">: </w:t>
      </w:r>
      <w:r w:rsidRPr="007C5470">
        <w:rPr>
          <w:rFonts w:hint="cs"/>
          <w:rtl/>
          <w:lang w:bidi="fa-IR"/>
        </w:rPr>
        <w:t>این</w:t>
      </w:r>
      <w:r w:rsidR="00E000C1">
        <w:rPr>
          <w:rFonts w:hint="cs"/>
          <w:rtl/>
          <w:lang w:bidi="fa-IR"/>
        </w:rPr>
        <w:t xml:space="preserve"> جمله تمامی مصادیق و زیر مجموعه</w:t>
      </w:r>
      <w:r w:rsidR="00E000C1">
        <w:rPr>
          <w:rFonts w:cs="CTraditional Arabic" w:hint="cs"/>
          <w:cs/>
          <w:lang w:bidi="fa-IR"/>
        </w:rPr>
        <w:t>‎</w:t>
      </w:r>
      <w:r w:rsidRPr="007C5470">
        <w:rPr>
          <w:rFonts w:hint="cs"/>
          <w:rtl/>
          <w:lang w:bidi="fa-IR"/>
        </w:rPr>
        <w:t>های بدعت</w:t>
      </w:r>
      <w:r w:rsidR="00E000C1">
        <w:rPr>
          <w:rFonts w:hint="cs"/>
          <w:rtl/>
          <w:lang w:bidi="fa-IR"/>
        </w:rPr>
        <w:t xml:space="preserve"> را</w:t>
      </w:r>
      <w:r w:rsidRPr="007C5470">
        <w:rPr>
          <w:rFonts w:hint="cs"/>
          <w:rtl/>
          <w:lang w:bidi="fa-IR"/>
        </w:rPr>
        <w:t xml:space="preserve"> </w:t>
      </w:r>
      <w:r w:rsidR="00E000C1">
        <w:rPr>
          <w:rFonts w:hint="cs"/>
          <w:rtl/>
          <w:lang w:bidi="fa-IR"/>
        </w:rPr>
        <w:t>شامل می</w:t>
      </w:r>
      <w:r w:rsidR="00E000C1">
        <w:rPr>
          <w:rFonts w:cs="CTraditional Arabic" w:hint="cs"/>
          <w:cs/>
          <w:lang w:bidi="fa-IR"/>
        </w:rPr>
        <w:t>‎</w:t>
      </w:r>
      <w:r w:rsidR="00965917" w:rsidRPr="007C5470">
        <w:rPr>
          <w:rFonts w:hint="cs"/>
          <w:rtl/>
          <w:lang w:bidi="fa-IR"/>
        </w:rPr>
        <w:t xml:space="preserve">شود </w:t>
      </w:r>
      <w:r w:rsidRPr="007C5470">
        <w:rPr>
          <w:rFonts w:hint="cs"/>
          <w:rtl/>
          <w:lang w:bidi="fa-IR"/>
        </w:rPr>
        <w:t>از آنچه مردم آن را انجام می دهند یا رها کرد</w:t>
      </w:r>
      <w:r w:rsidR="003557AA" w:rsidRPr="007C5470">
        <w:rPr>
          <w:rFonts w:hint="cs"/>
          <w:rtl/>
          <w:lang w:bidi="fa-IR"/>
        </w:rPr>
        <w:t>ه</w:t>
      </w:r>
      <w:r w:rsidR="00E000C1">
        <w:rPr>
          <w:rFonts w:cs="CTraditional Arabic" w:hint="cs"/>
          <w:cs/>
          <w:lang w:bidi="fa-IR"/>
        </w:rPr>
        <w:t>‎</w:t>
      </w:r>
      <w:r w:rsidR="00965917" w:rsidRPr="007C5470">
        <w:rPr>
          <w:rFonts w:hint="cs"/>
          <w:rtl/>
          <w:lang w:bidi="fa-IR"/>
        </w:rPr>
        <w:t>اند.</w:t>
      </w:r>
      <w:r w:rsidR="003557AA" w:rsidRPr="007C5470">
        <w:rPr>
          <w:rFonts w:hint="cs"/>
          <w:rtl/>
          <w:lang w:bidi="fa-IR"/>
        </w:rPr>
        <w:t xml:space="preserve"> </w:t>
      </w:r>
      <w:r w:rsidRPr="007C5470">
        <w:rPr>
          <w:rFonts w:hint="cs"/>
          <w:rtl/>
          <w:lang w:bidi="fa-IR"/>
        </w:rPr>
        <w:t xml:space="preserve">چه بسا بدعت با ترک یا رها کردن چیزی از </w:t>
      </w:r>
      <w:r w:rsidR="003557AA" w:rsidRPr="007C5470">
        <w:rPr>
          <w:rFonts w:hint="cs"/>
          <w:rtl/>
          <w:lang w:bidi="fa-IR"/>
        </w:rPr>
        <w:t>سنّت</w:t>
      </w:r>
      <w:r w:rsidRPr="007C5470">
        <w:rPr>
          <w:rFonts w:hint="cs"/>
          <w:rtl/>
          <w:lang w:bidi="fa-IR"/>
        </w:rPr>
        <w:t xml:space="preserve"> یا امور غیر حرام همراه </w:t>
      </w:r>
      <w:r w:rsidR="00E000C1">
        <w:rPr>
          <w:rFonts w:hint="cs"/>
          <w:rtl/>
          <w:lang w:bidi="fa-IR"/>
        </w:rPr>
        <w:t xml:space="preserve">باشد </w:t>
      </w:r>
      <w:r w:rsidRPr="007C5470">
        <w:rPr>
          <w:rFonts w:hint="cs"/>
          <w:rtl/>
          <w:lang w:bidi="fa-IR"/>
        </w:rPr>
        <w:t>برای مثال</w:t>
      </w:r>
      <w:r w:rsidR="00E000C1">
        <w:rPr>
          <w:rFonts w:hint="cs"/>
          <w:rtl/>
          <w:lang w:bidi="fa-IR"/>
        </w:rPr>
        <w:t xml:space="preserve"> </w:t>
      </w:r>
      <w:r w:rsidRPr="007C5470">
        <w:rPr>
          <w:rFonts w:hint="cs"/>
          <w:rtl/>
          <w:lang w:bidi="fa-IR"/>
        </w:rPr>
        <w:t>[ اتفاق می افت</w:t>
      </w:r>
      <w:r w:rsidR="00E000C1">
        <w:rPr>
          <w:rFonts w:hint="cs"/>
          <w:rtl/>
          <w:lang w:bidi="fa-IR"/>
        </w:rPr>
        <w:t xml:space="preserve">د که] انجام کاری از نظرگاه شرع </w:t>
      </w:r>
      <w:r w:rsidRPr="007C5470">
        <w:rPr>
          <w:rFonts w:hint="cs"/>
          <w:rtl/>
          <w:lang w:bidi="fa-IR"/>
        </w:rPr>
        <w:t>حلال است</w:t>
      </w:r>
      <w:r w:rsidR="00965917" w:rsidRPr="007C5470">
        <w:rPr>
          <w:rFonts w:hint="cs"/>
          <w:rtl/>
          <w:lang w:bidi="fa-IR"/>
        </w:rPr>
        <w:t>،</w:t>
      </w:r>
      <w:r w:rsidRPr="007C5470">
        <w:rPr>
          <w:rFonts w:hint="cs"/>
          <w:rtl/>
          <w:lang w:bidi="fa-IR"/>
        </w:rPr>
        <w:t xml:space="preserve"> ام</w:t>
      </w:r>
      <w:r w:rsidR="00965917" w:rsidRPr="007C5470">
        <w:rPr>
          <w:rFonts w:hint="cs"/>
          <w:rtl/>
          <w:lang w:bidi="fa-IR"/>
        </w:rPr>
        <w:t>ّ</w:t>
      </w:r>
      <w:r w:rsidRPr="007C5470">
        <w:rPr>
          <w:rFonts w:hint="cs"/>
          <w:rtl/>
          <w:lang w:bidi="fa-IR"/>
        </w:rPr>
        <w:t xml:space="preserve">ا انسان آن را بر خود حرام می سازد یا عمدا کمر به ترک </w:t>
      </w:r>
      <w:r w:rsidR="00965917" w:rsidRPr="007C5470">
        <w:rPr>
          <w:rFonts w:hint="cs"/>
          <w:rtl/>
          <w:lang w:bidi="fa-IR"/>
        </w:rPr>
        <w:t>آ</w:t>
      </w:r>
      <w:r w:rsidRPr="007C5470">
        <w:rPr>
          <w:rFonts w:hint="cs"/>
          <w:rtl/>
          <w:lang w:bidi="fa-IR"/>
        </w:rPr>
        <w:t>ن می بندد و این نوع از رها کردن و ترک</w:t>
      </w:r>
      <w:r w:rsidR="00E000C1">
        <w:rPr>
          <w:rFonts w:hint="cs"/>
          <w:rtl/>
          <w:lang w:bidi="fa-IR"/>
        </w:rPr>
        <w:t xml:space="preserve"> </w:t>
      </w:r>
      <w:r w:rsidRPr="007C5470">
        <w:rPr>
          <w:rFonts w:hint="cs"/>
          <w:rtl/>
          <w:lang w:bidi="fa-IR"/>
        </w:rPr>
        <w:t xml:space="preserve">[امور] از دو حال خارج نیست یا شرع از آن سخن گفته است یا خیر؟ اگر شرع از آن سخن به میان </w:t>
      </w:r>
      <w:r w:rsidR="00965917" w:rsidRPr="007C5470">
        <w:rPr>
          <w:rFonts w:hint="cs"/>
          <w:rtl/>
          <w:lang w:bidi="fa-IR"/>
        </w:rPr>
        <w:t>بیاورد،</w:t>
      </w:r>
      <w:r w:rsidRPr="007C5470">
        <w:rPr>
          <w:rFonts w:hint="cs"/>
          <w:rtl/>
          <w:lang w:bidi="fa-IR"/>
        </w:rPr>
        <w:t xml:space="preserve"> دیگر مشکلی ندارد در این صورت فرد چیزی را ترک گفته است که شرعا</w:t>
      </w:r>
      <w:r w:rsidR="00965917" w:rsidRPr="007C5470">
        <w:rPr>
          <w:rFonts w:hint="cs"/>
          <w:rtl/>
          <w:lang w:bidi="fa-IR"/>
        </w:rPr>
        <w:t>ً</w:t>
      </w:r>
      <w:r w:rsidRPr="007C5470">
        <w:rPr>
          <w:rFonts w:hint="cs"/>
          <w:rtl/>
          <w:lang w:bidi="fa-IR"/>
        </w:rPr>
        <w:t xml:space="preserve"> ترک آن جایز است یا حکم به ترک آن داده</w:t>
      </w:r>
      <w:r w:rsidR="00965917" w:rsidRPr="007C5470">
        <w:rPr>
          <w:rFonts w:hint="cs"/>
          <w:rtl/>
          <w:lang w:bidi="fa-IR"/>
        </w:rPr>
        <w:t xml:space="preserve"> </w:t>
      </w:r>
      <w:r w:rsidRPr="007C5470">
        <w:rPr>
          <w:rFonts w:hint="cs"/>
          <w:rtl/>
          <w:lang w:bidi="fa-IR"/>
        </w:rPr>
        <w:t>است مانند کسی که نوعی مخصوص از غذا را بر خود حرام می کند بدان سبب که به جسم</w:t>
      </w:r>
      <w:r w:rsidR="00965917" w:rsidRPr="007C5470">
        <w:rPr>
          <w:rFonts w:hint="cs"/>
          <w:rtl/>
          <w:lang w:bidi="fa-IR"/>
        </w:rPr>
        <w:t>،</w:t>
      </w:r>
      <w:r w:rsidRPr="007C5470">
        <w:rPr>
          <w:rFonts w:hint="cs"/>
          <w:rtl/>
          <w:lang w:bidi="fa-IR"/>
        </w:rPr>
        <w:t xml:space="preserve"> عقل</w:t>
      </w:r>
      <w:r w:rsidR="00965917" w:rsidRPr="007C5470">
        <w:rPr>
          <w:rFonts w:hint="cs"/>
          <w:rtl/>
          <w:lang w:bidi="fa-IR"/>
        </w:rPr>
        <w:t>،</w:t>
      </w:r>
      <w:r w:rsidRPr="007C5470">
        <w:rPr>
          <w:rFonts w:hint="cs"/>
          <w:rtl/>
          <w:lang w:bidi="fa-IR"/>
        </w:rPr>
        <w:t xml:space="preserve"> دین و نظایر آن آسیب می رساند یا اگر ما حکم به تداوی بیماری</w:t>
      </w:r>
      <w:r w:rsidR="00965917" w:rsidRPr="007C5470">
        <w:rPr>
          <w:rFonts w:hint="cs"/>
          <w:rtl/>
          <w:lang w:bidi="fa-IR"/>
        </w:rPr>
        <w:t xml:space="preserve"> بدهیم</w:t>
      </w:r>
      <w:r w:rsidRPr="007C5470">
        <w:rPr>
          <w:rFonts w:hint="cs"/>
          <w:rtl/>
          <w:lang w:bidi="fa-IR"/>
        </w:rPr>
        <w:t xml:space="preserve"> به ترک این حکم مطلوب است</w:t>
      </w:r>
      <w:r w:rsidR="00965917" w:rsidRPr="007C5470">
        <w:rPr>
          <w:rStyle w:val="a9"/>
          <w:rtl/>
          <w:lang w:bidi="fa-IR"/>
        </w:rPr>
        <w:footnoteReference w:id="51"/>
      </w:r>
      <w:r w:rsidRPr="007C5470">
        <w:rPr>
          <w:rFonts w:hint="cs"/>
          <w:rtl/>
          <w:lang w:bidi="fa-IR"/>
        </w:rPr>
        <w:t xml:space="preserve"> و اگربه مباح بودن تداوی حکم صادر نماییم ترک و رها کردن چنین حکمی یا پیروی از آن مباح است. </w:t>
      </w:r>
      <w:r w:rsidR="00E000C1">
        <w:rPr>
          <w:rFonts w:hint="cs"/>
          <w:rtl/>
          <w:lang w:bidi="fa-IR"/>
        </w:rPr>
        <w:t>این ح</w:t>
      </w:r>
      <w:r w:rsidRPr="007C5470">
        <w:rPr>
          <w:rFonts w:hint="cs"/>
          <w:rtl/>
          <w:lang w:bidi="fa-IR"/>
        </w:rPr>
        <w:t>کم ما را به اصل پیشگیری</w:t>
      </w:r>
      <w:r w:rsidR="00E000C1">
        <w:rPr>
          <w:rFonts w:hint="cs"/>
          <w:rtl/>
          <w:lang w:bidi="fa-IR"/>
        </w:rPr>
        <w:t xml:space="preserve"> و اراده در برابر مضرات سوق می</w:t>
      </w:r>
      <w:r w:rsidR="00E000C1">
        <w:rPr>
          <w:rFonts w:cs="CTraditional Arabic" w:hint="cs"/>
          <w:cs/>
          <w:lang w:bidi="fa-IR"/>
        </w:rPr>
        <w:t>‎</w:t>
      </w:r>
      <w:r w:rsidRPr="007C5470">
        <w:rPr>
          <w:rFonts w:hint="cs"/>
          <w:rtl/>
          <w:lang w:bidi="fa-IR"/>
        </w:rPr>
        <w:t>دهد و اصل این حکم منتج از حدیث حضرت رسول</w:t>
      </w:r>
      <w:r w:rsidR="00E000C1">
        <w:rPr>
          <w:rFonts w:cs="CTraditional Arabic" w:hint="cs"/>
          <w:rtl/>
          <w:lang w:bidi="fa-IR"/>
        </w:rPr>
        <w:t>ص</w:t>
      </w:r>
      <w:r w:rsidR="00E000C1">
        <w:rPr>
          <w:rFonts w:hint="cs"/>
          <w:rtl/>
          <w:lang w:bidi="fa-IR"/>
        </w:rPr>
        <w:t xml:space="preserve"> </w:t>
      </w:r>
      <w:r w:rsidRPr="007C5470">
        <w:rPr>
          <w:rFonts w:hint="cs"/>
          <w:rtl/>
          <w:lang w:bidi="fa-IR"/>
        </w:rPr>
        <w:t>است که فرمود:</w:t>
      </w:r>
    </w:p>
    <w:p w:rsidR="00494A4E" w:rsidRPr="007C5470" w:rsidRDefault="00F576F7" w:rsidP="000D3220">
      <w:pPr>
        <w:rPr>
          <w:rtl/>
          <w:lang w:bidi="fa-IR"/>
        </w:rPr>
      </w:pPr>
      <w:r w:rsidRPr="007C5470">
        <w:rPr>
          <w:rFonts w:hint="cs"/>
          <w:rtl/>
          <w:lang w:bidi="fa-IR"/>
        </w:rPr>
        <w:t xml:space="preserve">« </w:t>
      </w:r>
      <w:r w:rsidRPr="00E000C1">
        <w:rPr>
          <w:rFonts w:cs="Traditional Arabic" w:hint="cs"/>
          <w:rtl/>
          <w:lang w:bidi="fa-IR"/>
        </w:rPr>
        <w:t>یا معشر</w:t>
      </w:r>
      <w:r w:rsidR="00305ADF" w:rsidRPr="00E000C1">
        <w:rPr>
          <w:rFonts w:cs="Traditional Arabic" w:hint="cs"/>
          <w:rtl/>
          <w:lang w:bidi="fa-IR"/>
        </w:rPr>
        <w:t>َ</w:t>
      </w:r>
      <w:r w:rsidRPr="00E000C1">
        <w:rPr>
          <w:rFonts w:cs="Traditional Arabic" w:hint="cs"/>
          <w:rtl/>
          <w:lang w:bidi="fa-IR"/>
        </w:rPr>
        <w:t xml:space="preserve"> الش</w:t>
      </w:r>
      <w:r w:rsidR="00305ADF" w:rsidRPr="00E000C1">
        <w:rPr>
          <w:rFonts w:cs="Traditional Arabic" w:hint="cs"/>
          <w:rtl/>
          <w:lang w:bidi="fa-IR"/>
        </w:rPr>
        <w:t>ّ</w:t>
      </w:r>
      <w:r w:rsidRPr="00E000C1">
        <w:rPr>
          <w:rFonts w:cs="Traditional Arabic" w:hint="cs"/>
          <w:rtl/>
          <w:lang w:bidi="fa-IR"/>
        </w:rPr>
        <w:t>باب م</w:t>
      </w:r>
      <w:r w:rsidR="00305ADF" w:rsidRPr="00E000C1">
        <w:rPr>
          <w:rFonts w:cs="Traditional Arabic" w:hint="cs"/>
          <w:rtl/>
          <w:lang w:bidi="fa-IR"/>
        </w:rPr>
        <w:t>َ</w:t>
      </w:r>
      <w:r w:rsidRPr="00E000C1">
        <w:rPr>
          <w:rFonts w:cs="Traditional Arabic" w:hint="cs"/>
          <w:rtl/>
          <w:lang w:bidi="fa-IR"/>
        </w:rPr>
        <w:t>ن استطاع</w:t>
      </w:r>
      <w:r w:rsidR="00305ADF" w:rsidRPr="00E000C1">
        <w:rPr>
          <w:rFonts w:cs="Traditional Arabic" w:hint="cs"/>
          <w:rtl/>
          <w:lang w:bidi="fa-IR"/>
        </w:rPr>
        <w:t>َ</w:t>
      </w:r>
      <w:r w:rsidRPr="00E000C1">
        <w:rPr>
          <w:rFonts w:cs="Traditional Arabic" w:hint="cs"/>
          <w:rtl/>
          <w:lang w:bidi="fa-IR"/>
        </w:rPr>
        <w:t xml:space="preserve"> منک</w:t>
      </w:r>
      <w:r w:rsidR="00305ADF" w:rsidRPr="00E000C1">
        <w:rPr>
          <w:rFonts w:cs="Traditional Arabic" w:hint="cs"/>
          <w:rtl/>
          <w:lang w:bidi="fa-IR"/>
        </w:rPr>
        <w:t>ُ</w:t>
      </w:r>
      <w:r w:rsidRPr="00E000C1">
        <w:rPr>
          <w:rFonts w:cs="Traditional Arabic" w:hint="cs"/>
          <w:rtl/>
          <w:lang w:bidi="fa-IR"/>
        </w:rPr>
        <w:t>م الباء</w:t>
      </w:r>
      <w:r w:rsidR="00305ADF" w:rsidRPr="00E000C1">
        <w:rPr>
          <w:rFonts w:cs="Traditional Arabic" w:hint="cs"/>
          <w:rtl/>
          <w:lang w:bidi="fa-IR"/>
        </w:rPr>
        <w:t>َ</w:t>
      </w:r>
      <w:r w:rsidR="00E000C1" w:rsidRPr="00E000C1">
        <w:rPr>
          <w:rFonts w:cs="Traditional Arabic" w:hint="cs"/>
          <w:rtl/>
          <w:lang w:bidi="fa-IR"/>
        </w:rPr>
        <w:t>ة</w:t>
      </w:r>
      <w:r w:rsidRPr="00E000C1">
        <w:rPr>
          <w:rFonts w:cs="Traditional Arabic" w:hint="cs"/>
          <w:rtl/>
          <w:lang w:bidi="fa-IR"/>
        </w:rPr>
        <w:t xml:space="preserve">  فلی</w:t>
      </w:r>
      <w:r w:rsidR="00305ADF" w:rsidRPr="00E000C1">
        <w:rPr>
          <w:rFonts w:cs="Traditional Arabic" w:hint="cs"/>
          <w:rtl/>
          <w:lang w:bidi="fa-IR"/>
        </w:rPr>
        <w:t>َ</w:t>
      </w:r>
      <w:r w:rsidRPr="00E000C1">
        <w:rPr>
          <w:rFonts w:cs="Traditional Arabic" w:hint="cs"/>
          <w:rtl/>
          <w:lang w:bidi="fa-IR"/>
        </w:rPr>
        <w:t>تزو</w:t>
      </w:r>
      <w:r w:rsidR="00305ADF" w:rsidRPr="00E000C1">
        <w:rPr>
          <w:rFonts w:cs="Traditional Arabic" w:hint="cs"/>
          <w:rtl/>
          <w:lang w:bidi="fa-IR"/>
        </w:rPr>
        <w:t>ّ</w:t>
      </w:r>
      <w:r w:rsidRPr="00E000C1">
        <w:rPr>
          <w:rFonts w:cs="Traditional Arabic" w:hint="cs"/>
          <w:rtl/>
          <w:lang w:bidi="fa-IR"/>
        </w:rPr>
        <w:t>ج و م</w:t>
      </w:r>
      <w:r w:rsidR="00305ADF" w:rsidRPr="00E000C1">
        <w:rPr>
          <w:rFonts w:cs="Traditional Arabic" w:hint="cs"/>
          <w:rtl/>
          <w:lang w:bidi="fa-IR"/>
        </w:rPr>
        <w:t>َ</w:t>
      </w:r>
      <w:r w:rsidRPr="00E000C1">
        <w:rPr>
          <w:rFonts w:cs="Traditional Arabic" w:hint="cs"/>
          <w:rtl/>
          <w:lang w:bidi="fa-IR"/>
        </w:rPr>
        <w:t>ن ل</w:t>
      </w:r>
      <w:r w:rsidR="00305ADF" w:rsidRPr="00E000C1">
        <w:rPr>
          <w:rFonts w:cs="Traditional Arabic" w:hint="cs"/>
          <w:rtl/>
          <w:lang w:bidi="fa-IR"/>
        </w:rPr>
        <w:t>َ</w:t>
      </w:r>
      <w:r w:rsidRPr="00E000C1">
        <w:rPr>
          <w:rFonts w:cs="Traditional Arabic" w:hint="cs"/>
          <w:rtl/>
          <w:lang w:bidi="fa-IR"/>
        </w:rPr>
        <w:t>م ی</w:t>
      </w:r>
      <w:r w:rsidR="00305ADF" w:rsidRPr="00E000C1">
        <w:rPr>
          <w:rFonts w:cs="Traditional Arabic" w:hint="cs"/>
          <w:rtl/>
          <w:lang w:bidi="fa-IR"/>
        </w:rPr>
        <w:t>َ</w:t>
      </w:r>
      <w:r w:rsidRPr="00E000C1">
        <w:rPr>
          <w:rFonts w:cs="Traditional Arabic" w:hint="cs"/>
          <w:rtl/>
          <w:lang w:bidi="fa-IR"/>
        </w:rPr>
        <w:t>ستطع بالص</w:t>
      </w:r>
      <w:r w:rsidR="00305ADF" w:rsidRPr="00E000C1">
        <w:rPr>
          <w:rFonts w:cs="Traditional Arabic" w:hint="cs"/>
          <w:rtl/>
          <w:lang w:bidi="fa-IR"/>
        </w:rPr>
        <w:t>ّ</w:t>
      </w:r>
      <w:r w:rsidRPr="00E000C1">
        <w:rPr>
          <w:rFonts w:cs="Traditional Arabic" w:hint="cs"/>
          <w:rtl/>
          <w:lang w:bidi="fa-IR"/>
        </w:rPr>
        <w:t>وم فان</w:t>
      </w:r>
      <w:r w:rsidR="00305ADF" w:rsidRPr="00E000C1">
        <w:rPr>
          <w:rFonts w:cs="Traditional Arabic" w:hint="cs"/>
          <w:rtl/>
          <w:lang w:bidi="fa-IR"/>
        </w:rPr>
        <w:t>ّه و</w:t>
      </w:r>
      <w:r w:rsidRPr="00E000C1">
        <w:rPr>
          <w:rFonts w:cs="Traditional Arabic" w:hint="cs"/>
          <w:rtl/>
          <w:lang w:bidi="fa-IR"/>
        </w:rPr>
        <w:t>جاء</w:t>
      </w:r>
      <w:r w:rsidR="00494A4E" w:rsidRPr="007C5470">
        <w:rPr>
          <w:rStyle w:val="a9"/>
          <w:b/>
          <w:bCs/>
          <w:rtl/>
          <w:lang w:bidi="fa-IR"/>
        </w:rPr>
        <w:footnoteReference w:id="52"/>
      </w:r>
      <w:r w:rsidR="00E000C1">
        <w:rPr>
          <w:rFonts w:hint="cs"/>
          <w:rtl/>
          <w:lang w:bidi="fa-IR"/>
        </w:rPr>
        <w:t>»</w:t>
      </w:r>
    </w:p>
    <w:p w:rsidR="00F576F7" w:rsidRPr="007C5470" w:rsidRDefault="00494A4E" w:rsidP="000D3220">
      <w:pPr>
        <w:rPr>
          <w:rtl/>
          <w:lang w:bidi="fa-IR"/>
        </w:rPr>
      </w:pPr>
      <w:r w:rsidRPr="007C5470">
        <w:rPr>
          <w:rFonts w:hint="cs"/>
          <w:rtl/>
          <w:lang w:bidi="fa-IR"/>
        </w:rPr>
        <w:t>«ای گروه جوانان</w:t>
      </w:r>
      <w:r w:rsidR="00305ADF" w:rsidRPr="007C5470">
        <w:rPr>
          <w:rFonts w:hint="cs"/>
          <w:rtl/>
          <w:lang w:bidi="fa-IR"/>
        </w:rPr>
        <w:t>،</w:t>
      </w:r>
      <w:r w:rsidRPr="007C5470">
        <w:rPr>
          <w:rFonts w:hint="cs"/>
          <w:rtl/>
          <w:lang w:bidi="fa-IR"/>
        </w:rPr>
        <w:t xml:space="preserve"> هر یک از شما که قدرت و هزینه</w:t>
      </w:r>
      <w:r w:rsidR="00E000C1">
        <w:rPr>
          <w:rFonts w:cs="CTraditional Arabic" w:hint="cs"/>
          <w:cs/>
          <w:lang w:bidi="fa-IR"/>
        </w:rPr>
        <w:t>‎</w:t>
      </w:r>
      <w:r w:rsidR="00305ADF" w:rsidRPr="007C5470">
        <w:rPr>
          <w:rFonts w:hint="cs"/>
          <w:rtl/>
          <w:lang w:bidi="fa-IR"/>
        </w:rPr>
        <w:t>ی</w:t>
      </w:r>
      <w:r w:rsidRPr="007C5470">
        <w:rPr>
          <w:rFonts w:hint="cs"/>
          <w:rtl/>
          <w:lang w:bidi="fa-IR"/>
        </w:rPr>
        <w:t xml:space="preserve"> ازوداج را دارد بایدازدواج کند</w:t>
      </w:r>
      <w:r w:rsidR="00305ADF" w:rsidRPr="007C5470">
        <w:rPr>
          <w:rFonts w:hint="cs"/>
          <w:rtl/>
          <w:lang w:bidi="fa-IR"/>
        </w:rPr>
        <w:t>.</w:t>
      </w:r>
      <w:r w:rsidRPr="007C5470">
        <w:rPr>
          <w:rFonts w:hint="cs"/>
          <w:rtl/>
          <w:lang w:bidi="fa-IR"/>
        </w:rPr>
        <w:t xml:space="preserve"> کسانی که استطاعت آن را ندارند</w:t>
      </w:r>
      <w:r w:rsidR="00305ADF" w:rsidRPr="007C5470">
        <w:rPr>
          <w:rFonts w:hint="cs"/>
          <w:rtl/>
          <w:lang w:bidi="fa-IR"/>
        </w:rPr>
        <w:t>،</w:t>
      </w:r>
      <w:r w:rsidRPr="007C5470">
        <w:rPr>
          <w:rFonts w:hint="cs"/>
          <w:rtl/>
          <w:lang w:bidi="fa-IR"/>
        </w:rPr>
        <w:t xml:space="preserve"> لازم است روزه باشند چون روزه باعث </w:t>
      </w:r>
      <w:r w:rsidR="00305ADF" w:rsidRPr="007C5470">
        <w:rPr>
          <w:rFonts w:hint="cs"/>
          <w:rtl/>
          <w:lang w:bidi="fa-IR"/>
        </w:rPr>
        <w:t>تضعیف نفس شیطانی</w:t>
      </w:r>
      <w:r w:rsidRPr="007C5470">
        <w:rPr>
          <w:rFonts w:hint="cs"/>
          <w:rtl/>
          <w:lang w:bidi="fa-IR"/>
        </w:rPr>
        <w:t xml:space="preserve"> است.»</w:t>
      </w:r>
    </w:p>
    <w:p w:rsidR="00F576F7" w:rsidRPr="007C5470" w:rsidRDefault="00305ADF" w:rsidP="001A7ACF">
      <w:pPr>
        <w:rPr>
          <w:rtl/>
          <w:lang w:bidi="fa-IR"/>
        </w:rPr>
      </w:pPr>
      <w:r w:rsidRPr="007C5470">
        <w:rPr>
          <w:rFonts w:hint="cs"/>
          <w:rtl/>
          <w:lang w:bidi="fa-IR"/>
        </w:rPr>
        <w:t xml:space="preserve">در این حدیث، </w:t>
      </w:r>
      <w:r w:rsidR="00F576F7" w:rsidRPr="007C5470">
        <w:rPr>
          <w:rFonts w:hint="cs"/>
          <w:rtl/>
          <w:lang w:bidi="fa-IR"/>
        </w:rPr>
        <w:t>رسول خدا به روزه داری امر کرده است</w:t>
      </w:r>
      <w:r w:rsidRPr="007C5470">
        <w:rPr>
          <w:rFonts w:hint="cs"/>
          <w:rtl/>
          <w:lang w:bidi="fa-IR"/>
        </w:rPr>
        <w:t xml:space="preserve">؛ چون روزه، نفس شیطانی </w:t>
      </w:r>
      <w:r w:rsidR="00F576F7" w:rsidRPr="007C5470">
        <w:rPr>
          <w:rFonts w:hint="cs"/>
          <w:rtl/>
          <w:lang w:bidi="fa-IR"/>
        </w:rPr>
        <w:t>جوانان را به ضعف کشانده و اجازه نمی دهد شهوت جنسی بر آنها غلبه کند و به گناه و عصیان آلوده گردند.</w:t>
      </w:r>
    </w:p>
    <w:p w:rsidR="00F576F7" w:rsidRPr="007C5470" w:rsidRDefault="00F576F7" w:rsidP="001A7ACF">
      <w:pPr>
        <w:rPr>
          <w:rtl/>
          <w:lang w:bidi="fa-IR"/>
        </w:rPr>
      </w:pPr>
      <w:r w:rsidRPr="007C5470">
        <w:rPr>
          <w:rFonts w:hint="cs"/>
          <w:rtl/>
          <w:lang w:bidi="fa-IR"/>
        </w:rPr>
        <w:t>اگر [انسان] چیزی را به خاطر بیم افتادن در گناه و حرام رها کرد این از صفات پرهیز گاران است و کسی هم که از امور متشابه از بیم فرو رفتن در حرام دوری می کند چن</w:t>
      </w:r>
      <w:r w:rsidR="00E000C1">
        <w:rPr>
          <w:rFonts w:hint="cs"/>
          <w:rtl/>
          <w:lang w:bidi="fa-IR"/>
        </w:rPr>
        <w:t>ین حالتی دارد وقایه</w:t>
      </w:r>
      <w:r w:rsidR="00E000C1">
        <w:rPr>
          <w:rFonts w:cs="CTraditional Arabic" w:hint="cs"/>
          <w:cs/>
          <w:lang w:bidi="fa-IR"/>
        </w:rPr>
        <w:t>‎</w:t>
      </w:r>
      <w:r w:rsidR="0085678C" w:rsidRPr="007C5470">
        <w:rPr>
          <w:rFonts w:hint="cs"/>
          <w:rtl/>
          <w:lang w:bidi="fa-IR"/>
        </w:rPr>
        <w:t>ی</w:t>
      </w:r>
      <w:r w:rsidRPr="007C5470">
        <w:rPr>
          <w:rFonts w:hint="cs"/>
          <w:rtl/>
          <w:lang w:bidi="fa-IR"/>
        </w:rPr>
        <w:t xml:space="preserve"> دین و آبروست.</w:t>
      </w:r>
      <w:r w:rsidR="00E000C1">
        <w:rPr>
          <w:rFonts w:hint="cs"/>
          <w:rtl/>
          <w:lang w:bidi="fa-IR"/>
        </w:rPr>
        <w:t xml:space="preserve"> </w:t>
      </w:r>
      <w:r w:rsidR="0085678C" w:rsidRPr="007C5470">
        <w:rPr>
          <w:rFonts w:hint="cs"/>
          <w:rtl/>
          <w:lang w:bidi="fa-IR"/>
        </w:rPr>
        <w:t>امّا</w:t>
      </w:r>
      <w:r w:rsidRPr="007C5470">
        <w:rPr>
          <w:rFonts w:hint="cs"/>
          <w:rtl/>
          <w:lang w:bidi="fa-IR"/>
        </w:rPr>
        <w:t xml:space="preserve"> اگر رها کردن و انجام ندادن چیزی برای غیر از این موارد بود از دو حال</w:t>
      </w:r>
      <w:r w:rsidR="0085678C" w:rsidRPr="007C5470">
        <w:rPr>
          <w:rFonts w:hint="cs"/>
          <w:rtl/>
          <w:lang w:bidi="fa-IR"/>
        </w:rPr>
        <w:t xml:space="preserve"> </w:t>
      </w:r>
      <w:r w:rsidRPr="007C5470">
        <w:rPr>
          <w:rFonts w:hint="cs"/>
          <w:rtl/>
          <w:lang w:bidi="fa-IR"/>
        </w:rPr>
        <w:t xml:space="preserve">خارج نیست یا از باب دینداری </w:t>
      </w:r>
      <w:r w:rsidR="0085678C" w:rsidRPr="007C5470">
        <w:rPr>
          <w:rFonts w:hint="cs"/>
          <w:rtl/>
          <w:lang w:bidi="fa-IR"/>
        </w:rPr>
        <w:t xml:space="preserve">است </w:t>
      </w:r>
      <w:r w:rsidRPr="007C5470">
        <w:rPr>
          <w:rFonts w:hint="cs"/>
          <w:rtl/>
          <w:lang w:bidi="fa-IR"/>
        </w:rPr>
        <w:t>یا خیر!</w:t>
      </w:r>
    </w:p>
    <w:p w:rsidR="00F576F7" w:rsidRPr="007C5470" w:rsidRDefault="00E000C1" w:rsidP="001A7ACF">
      <w:pPr>
        <w:rPr>
          <w:rtl/>
          <w:lang w:bidi="fa-IR"/>
        </w:rPr>
      </w:pPr>
      <w:r>
        <w:rPr>
          <w:rFonts w:hint="cs"/>
          <w:rtl/>
          <w:lang w:bidi="fa-IR"/>
        </w:rPr>
        <w:t xml:space="preserve">* </w:t>
      </w:r>
      <w:r w:rsidR="00F576F7" w:rsidRPr="007C5470">
        <w:rPr>
          <w:rFonts w:hint="cs"/>
          <w:rtl/>
          <w:lang w:bidi="fa-IR"/>
        </w:rPr>
        <w:t>پس اگر ترک عمل یا چیزی از باب دین مداری و اقت</w:t>
      </w:r>
      <w:r w:rsidR="0085678C" w:rsidRPr="007C5470">
        <w:rPr>
          <w:rFonts w:hint="cs"/>
          <w:rtl/>
          <w:lang w:bidi="fa-IR"/>
        </w:rPr>
        <w:t>ف</w:t>
      </w:r>
      <w:r w:rsidR="00F576F7" w:rsidRPr="007C5470">
        <w:rPr>
          <w:rFonts w:hint="cs"/>
          <w:rtl/>
          <w:lang w:bidi="fa-IR"/>
        </w:rPr>
        <w:t>ای دین بنا شد</w:t>
      </w:r>
      <w:r w:rsidR="0085678C" w:rsidRPr="007C5470">
        <w:rPr>
          <w:rFonts w:hint="cs"/>
          <w:rtl/>
          <w:lang w:bidi="fa-IR"/>
        </w:rPr>
        <w:t>،</w:t>
      </w:r>
      <w:r w:rsidR="00F576F7" w:rsidRPr="007C5470">
        <w:rPr>
          <w:rFonts w:hint="cs"/>
          <w:rtl/>
          <w:lang w:bidi="fa-IR"/>
        </w:rPr>
        <w:t xml:space="preserve"> ت</w:t>
      </w:r>
      <w:r w:rsidR="0085678C" w:rsidRPr="007C5470">
        <w:rPr>
          <w:rFonts w:hint="cs"/>
          <w:rtl/>
          <w:lang w:bidi="fa-IR"/>
        </w:rPr>
        <w:t xml:space="preserve">ارک آن عمل، </w:t>
      </w:r>
      <w:r w:rsidR="00F576F7" w:rsidRPr="007C5470">
        <w:rPr>
          <w:rFonts w:hint="cs"/>
          <w:rtl/>
          <w:lang w:bidi="fa-IR"/>
        </w:rPr>
        <w:t>راه بیهوده پیموده</w:t>
      </w:r>
      <w:r w:rsidR="0085678C" w:rsidRPr="007C5470">
        <w:rPr>
          <w:rFonts w:hint="cs"/>
          <w:rtl/>
          <w:lang w:bidi="fa-IR"/>
        </w:rPr>
        <w:t xml:space="preserve"> است.</w:t>
      </w:r>
      <w:r w:rsidR="00F576F7" w:rsidRPr="007C5470">
        <w:rPr>
          <w:rFonts w:hint="cs"/>
          <w:rtl/>
          <w:lang w:bidi="fa-IR"/>
        </w:rPr>
        <w:t xml:space="preserve"> این عمل[ که از دیدگاه شرع حرام نباشد] بدعت خوانده نمی شود و در مصادیق تعریفی که از بدعت ارائه دادیم قرار نمی گیرد</w:t>
      </w:r>
      <w:r w:rsidR="00001FCE" w:rsidRPr="007C5470">
        <w:rPr>
          <w:rFonts w:hint="cs"/>
          <w:rtl/>
          <w:lang w:bidi="fa-IR"/>
        </w:rPr>
        <w:t>،</w:t>
      </w:r>
      <w:r w:rsidR="00F576F7" w:rsidRPr="007C5470">
        <w:rPr>
          <w:rFonts w:hint="cs"/>
          <w:rtl/>
          <w:lang w:bidi="fa-IR"/>
        </w:rPr>
        <w:t xml:space="preserve"> مگر از زاویه</w:t>
      </w:r>
      <w:r>
        <w:rPr>
          <w:rFonts w:cs="CTraditional Arabic" w:hint="cs"/>
          <w:cs/>
          <w:lang w:bidi="fa-IR"/>
        </w:rPr>
        <w:t>‎</w:t>
      </w:r>
      <w:r w:rsidR="00001FCE" w:rsidRPr="007C5470">
        <w:rPr>
          <w:rFonts w:hint="cs"/>
          <w:rtl/>
          <w:lang w:bidi="fa-IR"/>
        </w:rPr>
        <w:t>ی</w:t>
      </w:r>
      <w:r w:rsidR="00F576F7" w:rsidRPr="007C5470">
        <w:rPr>
          <w:rFonts w:hint="cs"/>
          <w:rtl/>
          <w:lang w:bidi="fa-IR"/>
        </w:rPr>
        <w:t xml:space="preserve"> دوم که در تعریف بدعت گفته بودیم</w:t>
      </w:r>
      <w:r w:rsidR="00001FCE" w:rsidRPr="007C5470">
        <w:rPr>
          <w:rFonts w:hint="cs"/>
          <w:rtl/>
          <w:lang w:bidi="fa-IR"/>
        </w:rPr>
        <w:t>:</w:t>
      </w:r>
      <w:r w:rsidR="00F576F7" w:rsidRPr="007C5470">
        <w:rPr>
          <w:rFonts w:hint="cs"/>
          <w:rtl/>
          <w:lang w:bidi="fa-IR"/>
        </w:rPr>
        <w:t xml:space="preserve"> بدعت در عادات</w:t>
      </w:r>
      <w:r w:rsidR="00001FCE" w:rsidRPr="007C5470">
        <w:rPr>
          <w:rFonts w:hint="cs"/>
          <w:rtl/>
          <w:lang w:bidi="fa-IR"/>
        </w:rPr>
        <w:t>،</w:t>
      </w:r>
      <w:r w:rsidR="00F576F7" w:rsidRPr="007C5470">
        <w:rPr>
          <w:rFonts w:hint="cs"/>
          <w:rtl/>
          <w:lang w:bidi="fa-IR"/>
        </w:rPr>
        <w:t xml:space="preserve"> اعمال و رفتار نیز وارد می شود</w:t>
      </w:r>
      <w:r w:rsidR="00001FCE" w:rsidRPr="007C5470">
        <w:rPr>
          <w:rFonts w:hint="cs"/>
          <w:rtl/>
          <w:lang w:bidi="fa-IR"/>
        </w:rPr>
        <w:t>.</w:t>
      </w:r>
      <w:r w:rsidR="00F576F7" w:rsidRPr="007C5470">
        <w:rPr>
          <w:rFonts w:hint="cs"/>
          <w:rtl/>
          <w:lang w:bidi="fa-IR"/>
        </w:rPr>
        <w:t xml:space="preserve"> ام</w:t>
      </w:r>
      <w:r w:rsidR="00001FCE" w:rsidRPr="007C5470">
        <w:rPr>
          <w:rFonts w:hint="cs"/>
          <w:rtl/>
          <w:lang w:bidi="fa-IR"/>
        </w:rPr>
        <w:t>ّ</w:t>
      </w:r>
      <w:r w:rsidR="00F576F7" w:rsidRPr="007C5470">
        <w:rPr>
          <w:rFonts w:hint="cs"/>
          <w:rtl/>
          <w:lang w:bidi="fa-IR"/>
        </w:rPr>
        <w:t>ا در تعریف نخستین از بدعت چنین رویکردی</w:t>
      </w:r>
      <w:r w:rsidR="0019646D" w:rsidRPr="007C5470">
        <w:rPr>
          <w:rFonts w:hint="cs"/>
          <w:rtl/>
          <w:lang w:bidi="fa-IR"/>
        </w:rPr>
        <w:t xml:space="preserve"> وجود ندارد.</w:t>
      </w:r>
      <w:r w:rsidR="00F576F7" w:rsidRPr="007C5470">
        <w:rPr>
          <w:rFonts w:hint="cs"/>
          <w:rtl/>
          <w:lang w:bidi="fa-IR"/>
        </w:rPr>
        <w:t xml:space="preserve"> در هر صورت کسی که چنین اعمالی را ترک گوید و رها ساز</w:t>
      </w:r>
      <w:r w:rsidR="0019646D" w:rsidRPr="007C5470">
        <w:rPr>
          <w:rFonts w:hint="cs"/>
          <w:rtl/>
          <w:lang w:bidi="fa-IR"/>
        </w:rPr>
        <w:t>د،</w:t>
      </w:r>
      <w:r w:rsidR="00F576F7" w:rsidRPr="007C5470">
        <w:rPr>
          <w:rFonts w:hint="cs"/>
          <w:rtl/>
          <w:lang w:bidi="fa-IR"/>
        </w:rPr>
        <w:t xml:space="preserve"> گناهکار محسوب شده یا چیزی را تحریم کرد که خداوند آن را حلال خوانده است.</w:t>
      </w:r>
    </w:p>
    <w:p w:rsidR="00F576F7" w:rsidRPr="007C5470" w:rsidRDefault="00E000C1" w:rsidP="001A7ACF">
      <w:pPr>
        <w:rPr>
          <w:lang w:bidi="fa-IR"/>
        </w:rPr>
      </w:pPr>
      <w:r>
        <w:rPr>
          <w:rFonts w:hint="cs"/>
          <w:rtl/>
          <w:lang w:bidi="fa-IR"/>
        </w:rPr>
        <w:t>*</w:t>
      </w:r>
      <w:r w:rsidR="00FD6C36" w:rsidRPr="007C5470">
        <w:rPr>
          <w:rFonts w:hint="cs"/>
          <w:rtl/>
          <w:lang w:bidi="fa-IR"/>
        </w:rPr>
        <w:t xml:space="preserve"> </w:t>
      </w:r>
      <w:r w:rsidR="00F576F7" w:rsidRPr="007C5470">
        <w:rPr>
          <w:rFonts w:hint="cs"/>
          <w:rtl/>
          <w:lang w:bidi="fa-IR"/>
        </w:rPr>
        <w:t xml:space="preserve">اگر رها کردن و ترک اعمال از باب دین مداری باشد به حسب هر دو تعریفی که </w:t>
      </w:r>
      <w:r w:rsidR="00581939">
        <w:rPr>
          <w:rFonts w:hint="cs"/>
          <w:rtl/>
          <w:lang w:bidi="fa-IR"/>
        </w:rPr>
        <w:t xml:space="preserve">برای </w:t>
      </w:r>
      <w:r w:rsidR="00F576F7" w:rsidRPr="007C5470">
        <w:rPr>
          <w:rFonts w:hint="cs"/>
          <w:rtl/>
          <w:lang w:bidi="fa-IR"/>
        </w:rPr>
        <w:t xml:space="preserve">بدعت ارائه کردیم </w:t>
      </w:r>
      <w:r w:rsidR="009B1F8D" w:rsidRPr="007C5470">
        <w:rPr>
          <w:rFonts w:hint="cs"/>
          <w:rtl/>
          <w:lang w:bidi="fa-IR"/>
        </w:rPr>
        <w:t>آن کار،</w:t>
      </w:r>
      <w:r w:rsidR="00F576F7" w:rsidRPr="007C5470">
        <w:rPr>
          <w:rFonts w:hint="cs"/>
          <w:rtl/>
          <w:lang w:bidi="fa-IR"/>
        </w:rPr>
        <w:t xml:space="preserve"> بدعت گزاری در دین است و اگر انجام </w:t>
      </w:r>
      <w:r w:rsidR="009B1F8D" w:rsidRPr="007C5470">
        <w:rPr>
          <w:rFonts w:hint="cs"/>
          <w:rtl/>
          <w:lang w:bidi="fa-IR"/>
        </w:rPr>
        <w:t>کار</w:t>
      </w:r>
      <w:r w:rsidR="00F576F7" w:rsidRPr="007C5470">
        <w:rPr>
          <w:rFonts w:hint="cs"/>
          <w:rtl/>
          <w:lang w:bidi="fa-IR"/>
        </w:rPr>
        <w:t xml:space="preserve"> یا چیزی شرعا</w:t>
      </w:r>
      <w:r w:rsidR="009B1F8D" w:rsidRPr="007C5470">
        <w:rPr>
          <w:rFonts w:hint="cs"/>
          <w:rtl/>
          <w:lang w:bidi="fa-IR"/>
        </w:rPr>
        <w:t>ً</w:t>
      </w:r>
      <w:r w:rsidR="00F576F7" w:rsidRPr="007C5470">
        <w:rPr>
          <w:rFonts w:hint="cs"/>
          <w:rtl/>
          <w:lang w:bidi="fa-IR"/>
        </w:rPr>
        <w:t xml:space="preserve"> جایز باشد</w:t>
      </w:r>
      <w:r w:rsidR="009B1F8D" w:rsidRPr="007C5470">
        <w:rPr>
          <w:rFonts w:hint="cs"/>
          <w:rtl/>
          <w:lang w:bidi="fa-IR"/>
        </w:rPr>
        <w:t>،</w:t>
      </w:r>
      <w:r w:rsidR="00581939">
        <w:rPr>
          <w:rFonts w:hint="cs"/>
          <w:rtl/>
          <w:lang w:bidi="fa-IR"/>
        </w:rPr>
        <w:t xml:space="preserve"> امّا</w:t>
      </w:r>
      <w:r w:rsidR="00F576F7" w:rsidRPr="007C5470">
        <w:rPr>
          <w:rFonts w:hint="cs"/>
          <w:rtl/>
          <w:lang w:bidi="fa-IR"/>
        </w:rPr>
        <w:t xml:space="preserve"> کسی آن جواز</w:t>
      </w:r>
      <w:r w:rsidR="009B1F8D" w:rsidRPr="007C5470">
        <w:rPr>
          <w:rFonts w:hint="cs"/>
          <w:rtl/>
          <w:lang w:bidi="fa-IR"/>
        </w:rPr>
        <w:t xml:space="preserve"> </w:t>
      </w:r>
      <w:r w:rsidR="00F576F7" w:rsidRPr="007C5470">
        <w:rPr>
          <w:rFonts w:hint="cs"/>
          <w:rtl/>
          <w:lang w:bidi="fa-IR"/>
        </w:rPr>
        <w:t>را ترک کند و رها سازد</w:t>
      </w:r>
      <w:r w:rsidR="009B1F8D" w:rsidRPr="007C5470">
        <w:rPr>
          <w:rFonts w:hint="cs"/>
          <w:rtl/>
          <w:lang w:bidi="fa-IR"/>
        </w:rPr>
        <w:t xml:space="preserve"> </w:t>
      </w:r>
      <w:r w:rsidR="00F576F7" w:rsidRPr="007C5470">
        <w:rPr>
          <w:rFonts w:hint="cs"/>
          <w:rtl/>
          <w:lang w:bidi="fa-IR"/>
        </w:rPr>
        <w:t>با ترک و تحریم آن در صدد معارضه با تحلیل شارع بر آمده است.</w:t>
      </w:r>
    </w:p>
    <w:p w:rsidR="00FD6C36" w:rsidRPr="007C5470" w:rsidRDefault="00F576F7" w:rsidP="001A7ACF">
      <w:pPr>
        <w:rPr>
          <w:lang w:bidi="fa-IR"/>
        </w:rPr>
      </w:pPr>
      <w:r w:rsidRPr="007C5470">
        <w:rPr>
          <w:rFonts w:hint="cs"/>
          <w:rtl/>
          <w:lang w:bidi="fa-IR"/>
        </w:rPr>
        <w:t>خداوند بلند مرتب</w:t>
      </w:r>
      <w:r w:rsidR="009B1F8D" w:rsidRPr="007C5470">
        <w:rPr>
          <w:rFonts w:hint="cs"/>
          <w:rtl/>
          <w:lang w:bidi="fa-IR"/>
        </w:rPr>
        <w:t xml:space="preserve"> </w:t>
      </w:r>
      <w:r w:rsidRPr="007C5470">
        <w:rPr>
          <w:rFonts w:hint="cs"/>
          <w:rtl/>
          <w:lang w:bidi="fa-IR"/>
        </w:rPr>
        <w:t>در این باره می فرماید:</w:t>
      </w:r>
    </w:p>
    <w:p w:rsidR="00581939" w:rsidRDefault="00581939" w:rsidP="000D3220">
      <w:pPr>
        <w:rPr>
          <w:rtl/>
          <w:lang w:bidi="ar-SA"/>
        </w:rPr>
      </w:pPr>
      <w:r>
        <w:rPr>
          <w:rFonts w:ascii="QCF_BSML" w:hAnsi="QCF_BSML" w:cs="QCF_BSML"/>
          <w:color w:val="000000"/>
          <w:sz w:val="32"/>
          <w:szCs w:val="32"/>
          <w:rtl/>
          <w:lang w:bidi="ar-SA"/>
        </w:rPr>
        <w:t xml:space="preserve">ﭽ </w:t>
      </w:r>
      <w:r>
        <w:rPr>
          <w:rFonts w:ascii="QCF_P122" w:hAnsi="QCF_P122" w:cs="QCF_P122"/>
          <w:color w:val="000000"/>
          <w:sz w:val="32"/>
          <w:szCs w:val="32"/>
          <w:rtl/>
          <w:lang w:bidi="ar-SA"/>
        </w:rPr>
        <w:t>ﮑ  ﮒ  ﮓ   ﮔ   ﮕ  ﮖ  ﮗ  ﮘ  ﮙ  ﮚ  ﮛ  ﮜ</w:t>
      </w:r>
      <w:r>
        <w:rPr>
          <w:rFonts w:ascii="QCF_P122" w:hAnsi="QCF_P122" w:cs="QCF_P122"/>
          <w:color w:val="0000A5"/>
          <w:sz w:val="32"/>
          <w:szCs w:val="32"/>
          <w:rtl/>
          <w:lang w:bidi="ar-SA"/>
        </w:rPr>
        <w:t>ﮝ</w:t>
      </w:r>
      <w:r>
        <w:rPr>
          <w:rFonts w:ascii="QCF_P122" w:hAnsi="QCF_P122" w:cs="QCF_P122"/>
          <w:color w:val="000000"/>
          <w:sz w:val="32"/>
          <w:szCs w:val="32"/>
          <w:rtl/>
          <w:lang w:bidi="ar-SA"/>
        </w:rPr>
        <w:t xml:space="preserve">  ﮞ   ﮟ   ﮠ  ﮡ  ﮢ  ﮣ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المائدة: ٨٧</w:t>
      </w:r>
      <w:r>
        <w:rPr>
          <w:rFonts w:ascii="Arial" w:hAnsi="Arial" w:cs="Arial"/>
          <w:color w:val="000000"/>
          <w:sz w:val="27"/>
          <w:szCs w:val="27"/>
          <w:lang w:bidi="ar-SA"/>
        </w:rPr>
        <w:t xml:space="preserve"> </w:t>
      </w:r>
    </w:p>
    <w:p w:rsidR="00F576F7" w:rsidRPr="007C5470" w:rsidRDefault="00F576F7" w:rsidP="000D3220">
      <w:pPr>
        <w:rPr>
          <w:lang w:bidi="fa-IR"/>
        </w:rPr>
      </w:pPr>
      <w:r w:rsidRPr="007C5470">
        <w:rPr>
          <w:rFonts w:hint="cs"/>
          <w:rtl/>
          <w:lang w:bidi="fa-IR"/>
        </w:rPr>
        <w:t xml:space="preserve">« </w:t>
      </w:r>
      <w:r w:rsidR="00FD6C36" w:rsidRPr="007C5470">
        <w:rPr>
          <w:rtl/>
          <w:lang w:bidi="fa-IR"/>
        </w:rPr>
        <w:t>اي مؤمنان! چيزهاي پاكيزه‌اي را كه خداوند براي شما حلال كرده است بر خود حرام مكنيد</w:t>
      </w:r>
      <w:r w:rsidR="00FD6C36" w:rsidRPr="007C5470">
        <w:rPr>
          <w:rFonts w:hint="cs"/>
          <w:rtl/>
          <w:lang w:bidi="fa-IR"/>
        </w:rPr>
        <w:t xml:space="preserve"> </w:t>
      </w:r>
      <w:r w:rsidR="00FD6C36" w:rsidRPr="007C5470">
        <w:rPr>
          <w:rtl/>
          <w:lang w:bidi="fa-IR"/>
        </w:rPr>
        <w:t>و</w:t>
      </w:r>
      <w:r w:rsidR="00611354">
        <w:rPr>
          <w:rtl/>
          <w:lang w:bidi="fa-IR"/>
        </w:rPr>
        <w:t xml:space="preserve"> (</w:t>
      </w:r>
      <w:r w:rsidR="00FD6C36" w:rsidRPr="007C5470">
        <w:rPr>
          <w:rtl/>
          <w:lang w:bidi="fa-IR"/>
        </w:rPr>
        <w:t>از حلال به حرام</w:t>
      </w:r>
      <w:r w:rsidR="00611354">
        <w:rPr>
          <w:rtl/>
          <w:lang w:bidi="fa-IR"/>
        </w:rPr>
        <w:t xml:space="preserve">) </w:t>
      </w:r>
      <w:r w:rsidR="00FD6C36" w:rsidRPr="007C5470">
        <w:rPr>
          <w:rtl/>
          <w:lang w:bidi="fa-IR"/>
        </w:rPr>
        <w:t>تجاوز ننمائيد</w:t>
      </w:r>
      <w:r w:rsidR="00611354">
        <w:rPr>
          <w:rtl/>
          <w:lang w:bidi="fa-IR"/>
        </w:rPr>
        <w:t xml:space="preserve"> (</w:t>
      </w:r>
      <w:r w:rsidR="00FD6C36" w:rsidRPr="007C5470">
        <w:rPr>
          <w:rtl/>
          <w:lang w:bidi="fa-IR"/>
        </w:rPr>
        <w:t xml:space="preserve">و از حدود مقرّرات الهي تخطّي مكنيد) زيرا خداوند متجاوزان را دوست نمي‌دارد </w:t>
      </w:r>
      <w:r w:rsidRPr="007C5470">
        <w:rPr>
          <w:rFonts w:hint="cs"/>
          <w:rtl/>
          <w:lang w:bidi="fa-IR"/>
        </w:rPr>
        <w:t>.»</w:t>
      </w:r>
    </w:p>
    <w:p w:rsidR="00F576F7" w:rsidRPr="007C5470" w:rsidRDefault="00581939" w:rsidP="001A7ACF">
      <w:pPr>
        <w:rPr>
          <w:rtl/>
          <w:lang w:bidi="fa-IR"/>
        </w:rPr>
      </w:pPr>
      <w:r>
        <w:rPr>
          <w:rFonts w:hint="cs"/>
          <w:rtl/>
          <w:lang w:bidi="fa-IR"/>
        </w:rPr>
        <w:t>این آیه ابتدا از تحریم، حلال</w:t>
      </w:r>
      <w:r>
        <w:rPr>
          <w:rFonts w:cs="CTraditional Arabic" w:hint="cs"/>
          <w:cs/>
          <w:lang w:bidi="fa-IR"/>
        </w:rPr>
        <w:t>‎</w:t>
      </w:r>
      <w:r w:rsidR="00F576F7" w:rsidRPr="007C5470">
        <w:rPr>
          <w:rFonts w:hint="cs"/>
          <w:rtl/>
          <w:lang w:bidi="fa-IR"/>
        </w:rPr>
        <w:t>ها نهی کرده است سپس در ادامه</w:t>
      </w:r>
      <w:r w:rsidR="00940006" w:rsidRPr="007C5470">
        <w:rPr>
          <w:rFonts w:hint="cs"/>
          <w:rtl/>
          <w:lang w:bidi="fa-IR"/>
        </w:rPr>
        <w:t>،</w:t>
      </w:r>
      <w:r w:rsidR="00F576F7" w:rsidRPr="007C5470">
        <w:rPr>
          <w:rFonts w:hint="cs"/>
          <w:rtl/>
          <w:lang w:bidi="fa-IR"/>
        </w:rPr>
        <w:t xml:space="preserve"> </w:t>
      </w:r>
      <w:r w:rsidR="00940006" w:rsidRPr="007C5470">
        <w:rPr>
          <w:rFonts w:hint="cs"/>
          <w:rtl/>
          <w:lang w:bidi="fa-IR"/>
        </w:rPr>
        <w:t xml:space="preserve">اعلام </w:t>
      </w:r>
      <w:r w:rsidR="00F576F7" w:rsidRPr="007C5470">
        <w:rPr>
          <w:rFonts w:hint="cs"/>
          <w:rtl/>
          <w:lang w:bidi="fa-IR"/>
        </w:rPr>
        <w:t>داشته است که این امر تجاوز و تعد</w:t>
      </w:r>
      <w:r w:rsidR="00940006" w:rsidRPr="007C5470">
        <w:rPr>
          <w:rFonts w:hint="cs"/>
          <w:rtl/>
          <w:lang w:bidi="fa-IR"/>
        </w:rPr>
        <w:t>ّ</w:t>
      </w:r>
      <w:r w:rsidR="00F576F7" w:rsidRPr="007C5470">
        <w:rPr>
          <w:rFonts w:hint="cs"/>
          <w:rtl/>
          <w:lang w:bidi="fa-IR"/>
        </w:rPr>
        <w:t>ی بر قانون خداوندی است</w:t>
      </w:r>
      <w:r w:rsidR="00940006" w:rsidRPr="007C5470">
        <w:rPr>
          <w:rFonts w:hint="cs"/>
          <w:rtl/>
          <w:lang w:bidi="fa-IR"/>
        </w:rPr>
        <w:t xml:space="preserve"> و پروردگار آن را دوست نمی دارد ـ </w:t>
      </w:r>
      <w:r w:rsidR="00F576F7" w:rsidRPr="007C5470">
        <w:rPr>
          <w:rFonts w:hint="cs"/>
          <w:rtl/>
          <w:lang w:bidi="fa-IR"/>
        </w:rPr>
        <w:t>در سطور آتی به طور مبسوط به شرح این آیه پرداخته می شود</w:t>
      </w:r>
      <w:r w:rsidR="00940006" w:rsidRPr="007C5470">
        <w:rPr>
          <w:rFonts w:hint="cs"/>
          <w:rtl/>
          <w:lang w:bidi="fa-IR"/>
        </w:rPr>
        <w:t xml:space="preserve"> ـ</w:t>
      </w:r>
      <w:r w:rsidR="00F576F7" w:rsidRPr="007C5470">
        <w:rPr>
          <w:rFonts w:hint="cs"/>
          <w:rtl/>
          <w:lang w:bidi="fa-IR"/>
        </w:rPr>
        <w:t>.</w:t>
      </w:r>
    </w:p>
    <w:p w:rsidR="00FD5BCB" w:rsidRPr="007C5470" w:rsidRDefault="00581939" w:rsidP="00581939">
      <w:pPr>
        <w:rPr>
          <w:rtl/>
          <w:lang w:bidi="fa-IR"/>
        </w:rPr>
      </w:pPr>
      <w:r>
        <w:rPr>
          <w:rFonts w:hint="cs"/>
          <w:rtl/>
          <w:lang w:bidi="fa-IR"/>
        </w:rPr>
        <w:t>[</w:t>
      </w:r>
      <w:r w:rsidR="00F576F7" w:rsidRPr="007C5470">
        <w:rPr>
          <w:rFonts w:hint="cs"/>
          <w:rtl/>
          <w:lang w:bidi="fa-IR"/>
        </w:rPr>
        <w:t>در صدر اسلام] برخی از اصحاب خواستند خواب شبانه را بر خود حرام کنند یا خوردن</w:t>
      </w:r>
      <w:r w:rsidR="00940006" w:rsidRPr="007C5470">
        <w:rPr>
          <w:rFonts w:hint="cs"/>
          <w:rtl/>
          <w:lang w:bidi="fa-IR"/>
        </w:rPr>
        <w:t xml:space="preserve"> و نوشیدن روزانه را به تاخیز بی</w:t>
      </w:r>
      <w:r>
        <w:rPr>
          <w:rFonts w:hint="cs"/>
          <w:rtl/>
          <w:lang w:bidi="fa-IR"/>
        </w:rPr>
        <w:t>ندازند و دیر</w:t>
      </w:r>
      <w:r w:rsidR="00F576F7" w:rsidRPr="007C5470">
        <w:rPr>
          <w:rFonts w:hint="cs"/>
          <w:rtl/>
          <w:lang w:bidi="fa-IR"/>
        </w:rPr>
        <w:t xml:space="preserve"> غذا بخورند یا در همبستری با زنان تاخیر [و حت</w:t>
      </w:r>
      <w:r w:rsidR="00940006" w:rsidRPr="007C5470">
        <w:rPr>
          <w:rFonts w:hint="cs"/>
          <w:rtl/>
          <w:lang w:bidi="fa-IR"/>
        </w:rPr>
        <w:t>ّ</w:t>
      </w:r>
      <w:r w:rsidR="00F576F7" w:rsidRPr="007C5470">
        <w:rPr>
          <w:rFonts w:hint="cs"/>
          <w:rtl/>
          <w:lang w:bidi="fa-IR"/>
        </w:rPr>
        <w:t>ی توقف] روا بدارند</w:t>
      </w:r>
      <w:r w:rsidR="00940006" w:rsidRPr="007C5470">
        <w:rPr>
          <w:rFonts w:hint="cs"/>
          <w:rtl/>
          <w:lang w:bidi="fa-IR"/>
        </w:rPr>
        <w:t>،</w:t>
      </w:r>
      <w:r w:rsidR="00F576F7" w:rsidRPr="007C5470">
        <w:rPr>
          <w:rFonts w:hint="cs"/>
          <w:rtl/>
          <w:lang w:bidi="fa-IR"/>
        </w:rPr>
        <w:t xml:space="preserve"> گروهی از </w:t>
      </w:r>
      <w:r w:rsidR="00940006" w:rsidRPr="007C5470">
        <w:rPr>
          <w:rFonts w:hint="cs"/>
          <w:rtl/>
          <w:lang w:bidi="fa-IR"/>
        </w:rPr>
        <w:t>آن</w:t>
      </w:r>
      <w:r w:rsidR="00F576F7" w:rsidRPr="007C5470">
        <w:rPr>
          <w:rFonts w:hint="cs"/>
          <w:rtl/>
          <w:lang w:bidi="fa-IR"/>
        </w:rPr>
        <w:t>ا</w:t>
      </w:r>
      <w:r w:rsidR="00940006" w:rsidRPr="007C5470">
        <w:rPr>
          <w:rFonts w:hint="cs"/>
          <w:rtl/>
          <w:lang w:bidi="fa-IR"/>
        </w:rPr>
        <w:t>ن</w:t>
      </w:r>
      <w:r w:rsidR="00F576F7" w:rsidRPr="007C5470">
        <w:rPr>
          <w:rFonts w:hint="cs"/>
          <w:rtl/>
          <w:lang w:bidi="fa-IR"/>
        </w:rPr>
        <w:t xml:space="preserve"> در صدد اخته </w:t>
      </w:r>
      <w:r w:rsidR="00FD5BCB" w:rsidRPr="007C5470">
        <w:rPr>
          <w:rFonts w:hint="cs"/>
          <w:rtl/>
          <w:lang w:bidi="fa-IR"/>
        </w:rPr>
        <w:t>ساختن</w:t>
      </w:r>
      <w:r w:rsidR="00F576F7" w:rsidRPr="007C5470">
        <w:rPr>
          <w:rFonts w:hint="cs"/>
          <w:rtl/>
          <w:lang w:bidi="fa-IR"/>
        </w:rPr>
        <w:t xml:space="preserve"> خویش برآمده تا بکل</w:t>
      </w:r>
      <w:r w:rsidR="00FD5BCB" w:rsidRPr="007C5470">
        <w:rPr>
          <w:rFonts w:hint="cs"/>
          <w:rtl/>
          <w:lang w:bidi="fa-IR"/>
        </w:rPr>
        <w:t>ّ</w:t>
      </w:r>
      <w:r w:rsidR="00F576F7" w:rsidRPr="007C5470">
        <w:rPr>
          <w:rFonts w:hint="cs"/>
          <w:rtl/>
          <w:lang w:bidi="fa-IR"/>
        </w:rPr>
        <w:t>ی از زنان دور بمانند و این کار برای زیاده روی در همبستری و انس با</w:t>
      </w:r>
      <w:r w:rsidR="00FD5BCB" w:rsidRPr="007C5470">
        <w:rPr>
          <w:rFonts w:hint="cs"/>
          <w:rtl/>
          <w:lang w:bidi="fa-IR"/>
        </w:rPr>
        <w:t xml:space="preserve"> </w:t>
      </w:r>
      <w:r w:rsidR="00F576F7" w:rsidRPr="007C5470">
        <w:rPr>
          <w:rFonts w:hint="cs"/>
          <w:rtl/>
          <w:lang w:bidi="fa-IR"/>
        </w:rPr>
        <w:t>زنان صورت می گرفت</w:t>
      </w:r>
      <w:r w:rsidR="00611354">
        <w:rPr>
          <w:rFonts w:hint="cs"/>
          <w:rtl/>
          <w:lang w:bidi="fa-IR"/>
        </w:rPr>
        <w:t xml:space="preserve">، </w:t>
      </w:r>
      <w:r w:rsidR="00FD5BCB" w:rsidRPr="007C5470">
        <w:rPr>
          <w:rFonts w:hint="cs"/>
          <w:rtl/>
          <w:lang w:bidi="fa-IR"/>
        </w:rPr>
        <w:t>لذا</w:t>
      </w:r>
      <w:r w:rsidR="00F576F7" w:rsidRPr="007C5470">
        <w:rPr>
          <w:rFonts w:hint="cs"/>
          <w:rtl/>
          <w:lang w:bidi="fa-IR"/>
        </w:rPr>
        <w:t xml:space="preserve"> حضرت رسول</w:t>
      </w:r>
      <w:r>
        <w:rPr>
          <w:rFonts w:cs="CTraditional Arabic" w:hint="cs"/>
          <w:rtl/>
          <w:lang w:bidi="fa-IR"/>
        </w:rPr>
        <w:t>ص</w:t>
      </w:r>
      <w:r>
        <w:rPr>
          <w:rFonts w:hint="cs"/>
          <w:rtl/>
          <w:lang w:bidi="fa-IR"/>
        </w:rPr>
        <w:t xml:space="preserve"> </w:t>
      </w:r>
      <w:r w:rsidR="00F576F7" w:rsidRPr="007C5470">
        <w:rPr>
          <w:rFonts w:hint="cs"/>
          <w:rtl/>
          <w:lang w:bidi="fa-IR"/>
        </w:rPr>
        <w:t>فرمود:</w:t>
      </w:r>
    </w:p>
    <w:p w:rsidR="00FD5BCB" w:rsidRPr="007C5470" w:rsidRDefault="00FD5BCB" w:rsidP="001A7ACF">
      <w:pPr>
        <w:rPr>
          <w:rtl/>
          <w:lang w:bidi="fa-IR"/>
        </w:rPr>
      </w:pPr>
      <w:r w:rsidRPr="007C5470">
        <w:rPr>
          <w:rFonts w:hint="cs"/>
          <w:rtl/>
          <w:lang w:bidi="fa-IR"/>
        </w:rPr>
        <w:t xml:space="preserve"> </w:t>
      </w:r>
      <w:r w:rsidR="00F576F7" w:rsidRPr="007C5470">
        <w:rPr>
          <w:rFonts w:hint="cs"/>
          <w:rtl/>
          <w:lang w:bidi="fa-IR"/>
        </w:rPr>
        <w:t>«</w:t>
      </w:r>
      <w:r w:rsidRPr="007C5470">
        <w:rPr>
          <w:rFonts w:hint="cs"/>
          <w:rtl/>
          <w:lang w:bidi="fa-IR"/>
        </w:rPr>
        <w:t xml:space="preserve"> </w:t>
      </w:r>
      <w:r w:rsidR="00F576F7" w:rsidRPr="00581939">
        <w:rPr>
          <w:rFonts w:cs="Traditional Arabic" w:hint="cs"/>
          <w:rtl/>
          <w:lang w:bidi="fa-IR"/>
        </w:rPr>
        <w:t>م</w:t>
      </w:r>
      <w:r w:rsidRPr="00581939">
        <w:rPr>
          <w:rFonts w:cs="Traditional Arabic" w:hint="cs"/>
          <w:rtl/>
          <w:lang w:bidi="fa-IR"/>
        </w:rPr>
        <w:t>َ</w:t>
      </w:r>
      <w:r w:rsidR="00F576F7" w:rsidRPr="00581939">
        <w:rPr>
          <w:rFonts w:cs="Traditional Arabic" w:hint="cs"/>
          <w:rtl/>
          <w:lang w:bidi="fa-IR"/>
        </w:rPr>
        <w:t>ن رغب ع</w:t>
      </w:r>
      <w:r w:rsidRPr="00581939">
        <w:rPr>
          <w:rFonts w:cs="Traditional Arabic" w:hint="cs"/>
          <w:rtl/>
          <w:lang w:bidi="fa-IR"/>
        </w:rPr>
        <w:t>َ</w:t>
      </w:r>
      <w:r w:rsidR="00F576F7" w:rsidRPr="00581939">
        <w:rPr>
          <w:rFonts w:cs="Traditional Arabic" w:hint="cs"/>
          <w:rtl/>
          <w:lang w:bidi="fa-IR"/>
        </w:rPr>
        <w:t xml:space="preserve">ن </w:t>
      </w:r>
      <w:r w:rsidR="003557AA" w:rsidRPr="00581939">
        <w:rPr>
          <w:rFonts w:cs="Traditional Arabic" w:hint="cs"/>
          <w:rtl/>
          <w:lang w:bidi="fa-IR"/>
        </w:rPr>
        <w:t>سنّت</w:t>
      </w:r>
      <w:r w:rsidR="00F576F7" w:rsidRPr="00581939">
        <w:rPr>
          <w:rFonts w:cs="Traditional Arabic" w:hint="cs"/>
          <w:rtl/>
          <w:lang w:bidi="fa-IR"/>
        </w:rPr>
        <w:t>ی فل</w:t>
      </w:r>
      <w:r w:rsidRPr="00581939">
        <w:rPr>
          <w:rFonts w:cs="Traditional Arabic" w:hint="cs"/>
          <w:rtl/>
          <w:lang w:bidi="fa-IR"/>
        </w:rPr>
        <w:t>َ</w:t>
      </w:r>
      <w:r w:rsidR="00F576F7" w:rsidRPr="00581939">
        <w:rPr>
          <w:rFonts w:cs="Traditional Arabic" w:hint="cs"/>
          <w:rtl/>
          <w:lang w:bidi="fa-IR"/>
        </w:rPr>
        <w:t>یس من</w:t>
      </w:r>
      <w:r w:rsidRPr="00581939">
        <w:rPr>
          <w:rFonts w:cs="Traditional Arabic" w:hint="cs"/>
          <w:rtl/>
          <w:lang w:bidi="fa-IR"/>
        </w:rPr>
        <w:t>ّ</w:t>
      </w:r>
      <w:r w:rsidR="00F576F7" w:rsidRPr="00581939">
        <w:rPr>
          <w:rFonts w:cs="Traditional Arabic" w:hint="cs"/>
          <w:rtl/>
          <w:lang w:bidi="fa-IR"/>
        </w:rPr>
        <w:t>ی</w:t>
      </w:r>
      <w:r w:rsidR="00581939">
        <w:rPr>
          <w:rFonts w:cs="Traditional Arabic" w:hint="cs"/>
          <w:rtl/>
          <w:lang w:bidi="fa-IR"/>
        </w:rPr>
        <w:t>»</w:t>
      </w:r>
    </w:p>
    <w:p w:rsidR="00F576F7" w:rsidRPr="007C5470" w:rsidRDefault="00581939" w:rsidP="001A7ACF">
      <w:pPr>
        <w:rPr>
          <w:rtl/>
          <w:lang w:bidi="fa-IR"/>
        </w:rPr>
      </w:pPr>
      <w:r>
        <w:rPr>
          <w:rFonts w:hint="cs"/>
          <w:rtl/>
          <w:lang w:bidi="fa-IR"/>
        </w:rPr>
        <w:t>هر</w:t>
      </w:r>
      <w:r w:rsidR="00F576F7" w:rsidRPr="007C5470">
        <w:rPr>
          <w:rFonts w:hint="cs"/>
          <w:rtl/>
          <w:lang w:bidi="fa-IR"/>
        </w:rPr>
        <w:t xml:space="preserve">کس از </w:t>
      </w:r>
      <w:r w:rsidR="003557AA" w:rsidRPr="007C5470">
        <w:rPr>
          <w:rFonts w:hint="cs"/>
          <w:rtl/>
          <w:lang w:bidi="fa-IR"/>
        </w:rPr>
        <w:t>سنّت</w:t>
      </w:r>
      <w:r w:rsidR="00F576F7" w:rsidRPr="007C5470">
        <w:rPr>
          <w:rFonts w:hint="cs"/>
          <w:rtl/>
          <w:lang w:bidi="fa-IR"/>
        </w:rPr>
        <w:t xml:space="preserve"> من روی گرداند از من نیست</w:t>
      </w:r>
      <w:r w:rsidR="00FD5BCB" w:rsidRPr="007C5470">
        <w:rPr>
          <w:rFonts w:hint="cs"/>
          <w:rtl/>
          <w:lang w:bidi="fa-IR"/>
        </w:rPr>
        <w:t>»</w:t>
      </w:r>
      <w:r w:rsidR="00FD5BCB" w:rsidRPr="007C5470">
        <w:rPr>
          <w:rStyle w:val="a9"/>
          <w:b/>
          <w:bCs/>
          <w:rtl/>
          <w:lang w:bidi="fa-IR"/>
        </w:rPr>
        <w:footnoteReference w:id="53"/>
      </w:r>
    </w:p>
    <w:p w:rsidR="00F576F7" w:rsidRPr="007C5470" w:rsidRDefault="00581939" w:rsidP="001A7ACF">
      <w:pPr>
        <w:rPr>
          <w:rtl/>
          <w:lang w:bidi="fa-IR"/>
        </w:rPr>
      </w:pPr>
      <w:r>
        <w:rPr>
          <w:rFonts w:hint="cs"/>
          <w:rtl/>
          <w:lang w:bidi="fa-IR"/>
        </w:rPr>
        <w:t>نتیجه می گیریم هر</w:t>
      </w:r>
      <w:r w:rsidR="00F576F7" w:rsidRPr="007C5470">
        <w:rPr>
          <w:rFonts w:hint="cs"/>
          <w:rtl/>
          <w:lang w:bidi="fa-IR"/>
        </w:rPr>
        <w:t>کس بر خود تنا</w:t>
      </w:r>
      <w:r>
        <w:rPr>
          <w:rFonts w:hint="cs"/>
          <w:rtl/>
          <w:lang w:bidi="fa-IR"/>
        </w:rPr>
        <w:t xml:space="preserve">ول [و انجام] چیزی را که خداوند </w:t>
      </w:r>
      <w:r w:rsidR="00F576F7" w:rsidRPr="007C5470">
        <w:rPr>
          <w:rFonts w:hint="cs"/>
          <w:rtl/>
          <w:lang w:bidi="fa-IR"/>
        </w:rPr>
        <w:t>حلال کرده است حرام گرداند</w:t>
      </w:r>
      <w:r w:rsidR="00FD5BCB" w:rsidRPr="007C5470">
        <w:rPr>
          <w:rFonts w:hint="cs"/>
          <w:rtl/>
          <w:lang w:bidi="fa-IR"/>
        </w:rPr>
        <w:t>،</w:t>
      </w:r>
      <w:r w:rsidR="00F576F7" w:rsidRPr="007C5470">
        <w:rPr>
          <w:rFonts w:hint="cs"/>
          <w:rtl/>
          <w:lang w:bidi="fa-IR"/>
        </w:rPr>
        <w:t xml:space="preserve"> بدون اینکه دلیل</w:t>
      </w:r>
      <w:r w:rsidR="00FD5BCB" w:rsidRPr="007C5470">
        <w:rPr>
          <w:rFonts w:hint="cs"/>
          <w:rtl/>
          <w:lang w:bidi="fa-IR"/>
        </w:rPr>
        <w:t xml:space="preserve"> و</w:t>
      </w:r>
      <w:r w:rsidR="00F576F7" w:rsidRPr="007C5470">
        <w:rPr>
          <w:rFonts w:hint="cs"/>
          <w:rtl/>
          <w:lang w:bidi="fa-IR"/>
        </w:rPr>
        <w:t xml:space="preserve"> </w:t>
      </w:r>
      <w:r w:rsidR="00FD5BCB" w:rsidRPr="007C5470">
        <w:rPr>
          <w:rFonts w:hint="cs"/>
          <w:rtl/>
          <w:lang w:bidi="fa-IR"/>
        </w:rPr>
        <w:t>ت</w:t>
      </w:r>
      <w:r w:rsidR="00F576F7" w:rsidRPr="007C5470">
        <w:rPr>
          <w:rFonts w:hint="cs"/>
          <w:rtl/>
          <w:lang w:bidi="fa-IR"/>
        </w:rPr>
        <w:t>وج</w:t>
      </w:r>
      <w:r w:rsidR="00FD5BCB" w:rsidRPr="007C5470">
        <w:rPr>
          <w:rFonts w:hint="cs"/>
          <w:rtl/>
          <w:lang w:bidi="fa-IR"/>
        </w:rPr>
        <w:t>ی</w:t>
      </w:r>
      <w:r w:rsidR="00F576F7" w:rsidRPr="007C5470">
        <w:rPr>
          <w:rFonts w:hint="cs"/>
          <w:rtl/>
          <w:lang w:bidi="fa-IR"/>
        </w:rPr>
        <w:t>ه</w:t>
      </w:r>
      <w:r w:rsidR="00FD5BCB" w:rsidRPr="007C5470">
        <w:rPr>
          <w:rFonts w:hint="cs"/>
          <w:rtl/>
          <w:lang w:bidi="fa-IR"/>
        </w:rPr>
        <w:t>ی</w:t>
      </w:r>
      <w:r w:rsidR="00F576F7" w:rsidRPr="007C5470">
        <w:rPr>
          <w:rFonts w:hint="cs"/>
          <w:rtl/>
          <w:lang w:bidi="fa-IR"/>
        </w:rPr>
        <w:t xml:space="preserve"> شرعی داشته باشد آن فرد از </w:t>
      </w:r>
      <w:r w:rsidR="003557AA" w:rsidRPr="007C5470">
        <w:rPr>
          <w:rFonts w:hint="cs"/>
          <w:rtl/>
          <w:lang w:bidi="fa-IR"/>
        </w:rPr>
        <w:t>سنّت</w:t>
      </w:r>
      <w:r w:rsidR="00F576F7" w:rsidRPr="007C5470">
        <w:rPr>
          <w:rFonts w:hint="cs"/>
          <w:rtl/>
          <w:lang w:bidi="fa-IR"/>
        </w:rPr>
        <w:t xml:space="preserve"> حضرت رسول روی بر تافته است و کسی که به غیر از </w:t>
      </w:r>
      <w:r w:rsidR="003557AA" w:rsidRPr="007C5470">
        <w:rPr>
          <w:rFonts w:hint="cs"/>
          <w:rtl/>
          <w:lang w:bidi="fa-IR"/>
        </w:rPr>
        <w:t>سنّت</w:t>
      </w:r>
      <w:r w:rsidR="00F576F7" w:rsidRPr="007C5470">
        <w:rPr>
          <w:rFonts w:hint="cs"/>
          <w:rtl/>
          <w:lang w:bidi="fa-IR"/>
        </w:rPr>
        <w:t xml:space="preserve"> به چیزی دیگر عمل کند آن شخص بدعت گزاری واقعی است.</w:t>
      </w:r>
    </w:p>
    <w:p w:rsidR="00F576F7" w:rsidRPr="007C5470" w:rsidRDefault="00F576F7" w:rsidP="001A7ACF">
      <w:pPr>
        <w:rPr>
          <w:rtl/>
          <w:lang w:bidi="fa-IR"/>
        </w:rPr>
      </w:pPr>
      <w:r w:rsidRPr="007C5470">
        <w:rPr>
          <w:rFonts w:hint="cs"/>
          <w:rtl/>
          <w:lang w:bidi="fa-IR"/>
        </w:rPr>
        <w:t>اگر گفته شود</w:t>
      </w:r>
      <w:r w:rsidR="00FD5BCB" w:rsidRPr="007C5470">
        <w:rPr>
          <w:rFonts w:hint="cs"/>
          <w:rtl/>
          <w:lang w:bidi="fa-IR"/>
        </w:rPr>
        <w:t>:</w:t>
      </w:r>
      <w:r w:rsidRPr="007C5470">
        <w:rPr>
          <w:rFonts w:hint="cs"/>
          <w:rtl/>
          <w:lang w:bidi="fa-IR"/>
        </w:rPr>
        <w:t xml:space="preserve"> کسی که اموری</w:t>
      </w:r>
      <w:r w:rsidR="00FD5BCB" w:rsidRPr="007C5470">
        <w:rPr>
          <w:rFonts w:hint="cs"/>
          <w:rtl/>
          <w:lang w:bidi="fa-IR"/>
        </w:rPr>
        <w:t xml:space="preserve"> را</w:t>
      </w:r>
      <w:r w:rsidRPr="007C5470">
        <w:rPr>
          <w:rFonts w:hint="cs"/>
          <w:rtl/>
          <w:lang w:bidi="fa-IR"/>
        </w:rPr>
        <w:t xml:space="preserve"> که </w:t>
      </w:r>
      <w:r w:rsidR="00FD5BCB" w:rsidRPr="007C5470">
        <w:rPr>
          <w:rFonts w:hint="cs"/>
          <w:rtl/>
          <w:lang w:bidi="fa-IR"/>
        </w:rPr>
        <w:t>شرع به آن دستور داده است و حالت</w:t>
      </w:r>
      <w:r w:rsidRPr="007C5470">
        <w:rPr>
          <w:rFonts w:hint="cs"/>
          <w:rtl/>
          <w:lang w:bidi="fa-IR"/>
        </w:rPr>
        <w:t xml:space="preserve"> مستحبی یا وجوبی دارند رها سازد و انجام ندهد آیا بدعت گزار خوانده می شود؟ </w:t>
      </w:r>
      <w:r w:rsidR="00FD5BCB" w:rsidRPr="007C5470">
        <w:rPr>
          <w:rFonts w:hint="cs"/>
          <w:rtl/>
          <w:lang w:bidi="fa-IR"/>
        </w:rPr>
        <w:t>در پاسخ خواهیم گفت:</w:t>
      </w:r>
    </w:p>
    <w:p w:rsidR="00F576F7" w:rsidRPr="007C5470" w:rsidRDefault="00F576F7" w:rsidP="000D3220">
      <w:pPr>
        <w:rPr>
          <w:rtl/>
          <w:lang w:bidi="fa-IR"/>
        </w:rPr>
      </w:pPr>
      <w:r w:rsidRPr="007C5470">
        <w:rPr>
          <w:rFonts w:hint="cs"/>
          <w:rtl/>
          <w:lang w:bidi="fa-IR"/>
        </w:rPr>
        <w:t>کسی که دستورات و فرامین شرع را ترک می کند دو گروه هستند:</w:t>
      </w:r>
    </w:p>
    <w:p w:rsidR="00F576F7" w:rsidRPr="007C5470" w:rsidRDefault="00F576F7" w:rsidP="001A7ACF">
      <w:pPr>
        <w:rPr>
          <w:rtl/>
          <w:lang w:bidi="fa-IR"/>
        </w:rPr>
      </w:pPr>
      <w:r w:rsidRPr="007C5470">
        <w:rPr>
          <w:rFonts w:hint="cs"/>
          <w:b/>
          <w:bCs/>
          <w:rtl/>
          <w:lang w:bidi="fa-IR"/>
        </w:rPr>
        <w:t>اول</w:t>
      </w:r>
      <w:r w:rsidRPr="007C5470">
        <w:rPr>
          <w:rFonts w:hint="cs"/>
          <w:rtl/>
          <w:lang w:bidi="fa-IR"/>
        </w:rPr>
        <w:t>: فرد آنها را ترک می کند</w:t>
      </w:r>
      <w:r w:rsidR="005376F6" w:rsidRPr="007C5470">
        <w:rPr>
          <w:rFonts w:hint="cs"/>
          <w:rtl/>
          <w:lang w:bidi="fa-IR"/>
        </w:rPr>
        <w:t>،</w:t>
      </w:r>
      <w:r w:rsidRPr="007C5470">
        <w:rPr>
          <w:rFonts w:hint="cs"/>
          <w:rtl/>
          <w:lang w:bidi="fa-IR"/>
        </w:rPr>
        <w:t xml:space="preserve"> ام</w:t>
      </w:r>
      <w:r w:rsidR="005376F6" w:rsidRPr="007C5470">
        <w:rPr>
          <w:rFonts w:hint="cs"/>
          <w:rtl/>
          <w:lang w:bidi="fa-IR"/>
        </w:rPr>
        <w:t>ّ</w:t>
      </w:r>
      <w:r w:rsidRPr="007C5470">
        <w:rPr>
          <w:rFonts w:hint="cs"/>
          <w:rtl/>
          <w:lang w:bidi="fa-IR"/>
        </w:rPr>
        <w:t xml:space="preserve">ا نه از ناحیه دین مداری و </w:t>
      </w:r>
      <w:r w:rsidR="005376F6" w:rsidRPr="007C5470">
        <w:rPr>
          <w:rFonts w:hint="cs"/>
          <w:rtl/>
          <w:lang w:bidi="fa-IR"/>
        </w:rPr>
        <w:t xml:space="preserve">پیروی از </w:t>
      </w:r>
      <w:r w:rsidRPr="007C5470">
        <w:rPr>
          <w:rFonts w:hint="cs"/>
          <w:rtl/>
          <w:lang w:bidi="fa-IR"/>
        </w:rPr>
        <w:t xml:space="preserve">دین بلکه عدم انجام فرامین شرعی به خاطر سستی و ضایع کردن یا </w:t>
      </w:r>
      <w:r w:rsidR="005376F6" w:rsidRPr="007C5470">
        <w:rPr>
          <w:rFonts w:hint="cs"/>
          <w:rtl/>
          <w:lang w:bidi="fa-IR"/>
        </w:rPr>
        <w:t>دیگر</w:t>
      </w:r>
      <w:r w:rsidR="00581939">
        <w:rPr>
          <w:rFonts w:hint="cs"/>
          <w:rtl/>
          <w:lang w:bidi="fa-IR"/>
        </w:rPr>
        <w:t xml:space="preserve"> انگیزه</w:t>
      </w:r>
      <w:r w:rsidR="00581939">
        <w:rPr>
          <w:rFonts w:cs="CTraditional Arabic" w:hint="cs"/>
          <w:cs/>
          <w:lang w:bidi="fa-IR"/>
        </w:rPr>
        <w:t>‎</w:t>
      </w:r>
      <w:r w:rsidRPr="007C5470">
        <w:rPr>
          <w:rFonts w:hint="cs"/>
          <w:rtl/>
          <w:lang w:bidi="fa-IR"/>
        </w:rPr>
        <w:t>های درونی است</w:t>
      </w:r>
      <w:r w:rsidR="005376F6" w:rsidRPr="007C5470">
        <w:rPr>
          <w:rFonts w:hint="cs"/>
          <w:rtl/>
          <w:lang w:bidi="fa-IR"/>
        </w:rPr>
        <w:t>.</w:t>
      </w:r>
      <w:r w:rsidR="00581939">
        <w:rPr>
          <w:rFonts w:hint="cs"/>
          <w:rtl/>
          <w:lang w:bidi="fa-IR"/>
        </w:rPr>
        <w:t xml:space="preserve"> این قسم از ترک</w:t>
      </w:r>
      <w:r w:rsidR="00581939">
        <w:rPr>
          <w:rFonts w:cs="CTraditional Arabic" w:hint="cs"/>
          <w:cs/>
          <w:lang w:bidi="fa-IR"/>
        </w:rPr>
        <w:t>‎</w:t>
      </w:r>
      <w:r w:rsidRPr="007C5470">
        <w:rPr>
          <w:rFonts w:hint="cs"/>
          <w:rtl/>
          <w:lang w:bidi="fa-IR"/>
        </w:rPr>
        <w:t>ها از باب مخالفت با دستور الهی است اگر در امور واجب باشد گناه است</w:t>
      </w:r>
      <w:r w:rsidR="005376F6" w:rsidRPr="007C5470">
        <w:rPr>
          <w:rFonts w:hint="cs"/>
          <w:rtl/>
          <w:lang w:bidi="fa-IR"/>
        </w:rPr>
        <w:t>،</w:t>
      </w:r>
      <w:r w:rsidRPr="007C5470">
        <w:rPr>
          <w:rFonts w:hint="cs"/>
          <w:rtl/>
          <w:lang w:bidi="fa-IR"/>
        </w:rPr>
        <w:t xml:space="preserve"> </w:t>
      </w:r>
      <w:r w:rsidR="005376F6" w:rsidRPr="007C5470">
        <w:rPr>
          <w:rFonts w:hint="cs"/>
          <w:rtl/>
          <w:lang w:bidi="fa-IR"/>
        </w:rPr>
        <w:t>چون</w:t>
      </w:r>
      <w:r w:rsidRPr="007C5470">
        <w:rPr>
          <w:rFonts w:hint="cs"/>
          <w:rtl/>
          <w:lang w:bidi="fa-IR"/>
        </w:rPr>
        <w:t xml:space="preserve"> آن ترک و انجام ندادن در امور مستحبی جزئی باشد معصیت </w:t>
      </w:r>
      <w:r w:rsidR="005376F6" w:rsidRPr="007C5470">
        <w:rPr>
          <w:rFonts w:hint="cs"/>
          <w:rtl/>
          <w:lang w:bidi="fa-IR"/>
        </w:rPr>
        <w:t>است</w:t>
      </w:r>
      <w:r w:rsidRPr="007C5470">
        <w:rPr>
          <w:rFonts w:hint="cs"/>
          <w:rtl/>
          <w:lang w:bidi="fa-IR"/>
        </w:rPr>
        <w:t xml:space="preserve"> </w:t>
      </w:r>
      <w:r w:rsidR="005376F6" w:rsidRPr="007C5470">
        <w:rPr>
          <w:rFonts w:hint="cs"/>
          <w:rtl/>
          <w:lang w:bidi="fa-IR"/>
        </w:rPr>
        <w:t>و</w:t>
      </w:r>
      <w:r w:rsidRPr="007C5470">
        <w:rPr>
          <w:rFonts w:hint="cs"/>
          <w:rtl/>
          <w:lang w:bidi="fa-IR"/>
        </w:rPr>
        <w:t xml:space="preserve"> چون ترک امور دینی مستحبی در مسائل کل</w:t>
      </w:r>
      <w:r w:rsidR="005376F6" w:rsidRPr="007C5470">
        <w:rPr>
          <w:rFonts w:hint="cs"/>
          <w:rtl/>
          <w:lang w:bidi="fa-IR"/>
        </w:rPr>
        <w:t>ّ</w:t>
      </w:r>
      <w:r w:rsidRPr="007C5470">
        <w:rPr>
          <w:rFonts w:hint="cs"/>
          <w:rtl/>
          <w:lang w:bidi="fa-IR"/>
        </w:rPr>
        <w:t>ی و عمومی باشد آن ترک</w:t>
      </w:r>
      <w:r w:rsidR="006C604D" w:rsidRPr="007C5470">
        <w:rPr>
          <w:rFonts w:hint="cs"/>
          <w:rtl/>
          <w:lang w:bidi="fa-IR"/>
        </w:rPr>
        <w:t>،</w:t>
      </w:r>
      <w:r w:rsidRPr="007C5470">
        <w:rPr>
          <w:rFonts w:hint="cs"/>
          <w:rtl/>
          <w:lang w:bidi="fa-IR"/>
        </w:rPr>
        <w:t xml:space="preserve"> جز</w:t>
      </w:r>
      <w:r w:rsidR="006C604D" w:rsidRPr="007C5470">
        <w:rPr>
          <w:rFonts w:hint="cs"/>
          <w:rtl/>
          <w:lang w:bidi="fa-IR"/>
        </w:rPr>
        <w:t>و</w:t>
      </w:r>
      <w:r w:rsidRPr="007C5470">
        <w:rPr>
          <w:rFonts w:hint="cs"/>
          <w:rtl/>
          <w:lang w:bidi="fa-IR"/>
        </w:rPr>
        <w:t xml:space="preserve"> معصیت قلمداد می شود</w:t>
      </w:r>
      <w:r w:rsidR="006C604D" w:rsidRPr="007C5470">
        <w:rPr>
          <w:rFonts w:hint="cs"/>
          <w:rtl/>
          <w:lang w:bidi="fa-IR"/>
        </w:rPr>
        <w:t xml:space="preserve"> به نسبتی که </w:t>
      </w:r>
      <w:r w:rsidRPr="007C5470">
        <w:rPr>
          <w:rFonts w:hint="cs"/>
          <w:rtl/>
          <w:lang w:bidi="fa-IR"/>
        </w:rPr>
        <w:t>در اصول شرع</w:t>
      </w:r>
      <w:r w:rsidR="006C604D" w:rsidRPr="007C5470">
        <w:rPr>
          <w:rFonts w:hint="cs"/>
          <w:rtl/>
          <w:lang w:bidi="fa-IR"/>
        </w:rPr>
        <w:t>،</w:t>
      </w:r>
      <w:r w:rsidRPr="007C5470">
        <w:rPr>
          <w:rFonts w:hint="cs"/>
          <w:rtl/>
          <w:lang w:bidi="fa-IR"/>
        </w:rPr>
        <w:t xml:space="preserve"> حد و حصر آن مشخص گردید.</w:t>
      </w:r>
    </w:p>
    <w:p w:rsidR="00F576F7" w:rsidRPr="007C5470" w:rsidRDefault="00F576F7" w:rsidP="001A7ACF">
      <w:pPr>
        <w:rPr>
          <w:rtl/>
          <w:lang w:bidi="fa-IR"/>
        </w:rPr>
      </w:pPr>
      <w:r w:rsidRPr="007C5470">
        <w:rPr>
          <w:rFonts w:hint="cs"/>
          <w:b/>
          <w:bCs/>
          <w:rtl/>
          <w:lang w:bidi="fa-IR"/>
        </w:rPr>
        <w:t>دوم:</w:t>
      </w:r>
      <w:r w:rsidRPr="007C5470">
        <w:rPr>
          <w:rFonts w:hint="cs"/>
          <w:rtl/>
          <w:lang w:bidi="fa-IR"/>
        </w:rPr>
        <w:t xml:space="preserve"> اگر ترک و رها کردن امور از باب دین مداری و دین پیروی باشد این نوع از عمل بدعت است</w:t>
      </w:r>
      <w:r w:rsidR="006C604D" w:rsidRPr="007C5470">
        <w:rPr>
          <w:rFonts w:hint="cs"/>
          <w:rtl/>
          <w:lang w:bidi="fa-IR"/>
        </w:rPr>
        <w:t xml:space="preserve">، </w:t>
      </w:r>
      <w:r w:rsidRPr="007C5470">
        <w:rPr>
          <w:rFonts w:hint="cs"/>
          <w:rtl/>
          <w:lang w:bidi="fa-IR"/>
        </w:rPr>
        <w:t>مخصوصا</w:t>
      </w:r>
      <w:r w:rsidR="006C604D" w:rsidRPr="007C5470">
        <w:rPr>
          <w:rFonts w:hint="cs"/>
          <w:rtl/>
          <w:lang w:bidi="fa-IR"/>
        </w:rPr>
        <w:t xml:space="preserve">ً وقتی </w:t>
      </w:r>
      <w:r w:rsidR="00252382">
        <w:rPr>
          <w:rFonts w:hint="cs"/>
          <w:rtl/>
          <w:lang w:bidi="fa-IR"/>
        </w:rPr>
        <w:t>دین مداری به گونه</w:t>
      </w:r>
      <w:r w:rsidR="00252382">
        <w:rPr>
          <w:rFonts w:cs="CTraditional Arabic" w:hint="cs"/>
          <w:cs/>
          <w:lang w:bidi="fa-IR"/>
        </w:rPr>
        <w:t>‎</w:t>
      </w:r>
      <w:r w:rsidRPr="007C5470">
        <w:rPr>
          <w:rFonts w:hint="cs"/>
          <w:rtl/>
          <w:lang w:bidi="fa-IR"/>
        </w:rPr>
        <w:t>ای باشد که در راستای مخالفت با دستورات و فرامین الهی ایجاد شود</w:t>
      </w:r>
      <w:r w:rsidR="006C604D" w:rsidRPr="007C5470">
        <w:rPr>
          <w:rFonts w:hint="cs"/>
          <w:rtl/>
          <w:lang w:bidi="fa-IR"/>
        </w:rPr>
        <w:t>؛</w:t>
      </w:r>
      <w:r w:rsidRPr="007C5470">
        <w:rPr>
          <w:rFonts w:hint="cs"/>
          <w:rtl/>
          <w:lang w:bidi="fa-IR"/>
        </w:rPr>
        <w:t xml:space="preserve"> مانند کسانی که مد</w:t>
      </w:r>
      <w:r w:rsidR="006C604D" w:rsidRPr="007C5470">
        <w:rPr>
          <w:rFonts w:hint="cs"/>
          <w:rtl/>
          <w:lang w:bidi="fa-IR"/>
        </w:rPr>
        <w:t>ّ</w:t>
      </w:r>
      <w:r w:rsidR="00252382">
        <w:rPr>
          <w:rFonts w:hint="cs"/>
          <w:rtl/>
          <w:lang w:bidi="fa-IR"/>
        </w:rPr>
        <w:t>عی</w:t>
      </w:r>
      <w:r w:rsidR="00252382">
        <w:rPr>
          <w:rFonts w:cs="CTraditional Arabic" w:hint="cs"/>
          <w:cs/>
          <w:lang w:bidi="fa-IR"/>
        </w:rPr>
        <w:t>‎</w:t>
      </w:r>
      <w:r w:rsidRPr="007C5470">
        <w:rPr>
          <w:rFonts w:hint="cs"/>
          <w:rtl/>
          <w:lang w:bidi="fa-IR"/>
        </w:rPr>
        <w:t xml:space="preserve">اند سالک خدا </w:t>
      </w:r>
      <w:r w:rsidR="006C604D" w:rsidRPr="007C5470">
        <w:rPr>
          <w:rFonts w:hint="cs"/>
          <w:rtl/>
          <w:lang w:bidi="fa-IR"/>
        </w:rPr>
        <w:t xml:space="preserve">وقتی </w:t>
      </w:r>
      <w:r w:rsidRPr="007C5470">
        <w:rPr>
          <w:rFonts w:hint="cs"/>
          <w:rtl/>
          <w:lang w:bidi="fa-IR"/>
        </w:rPr>
        <w:t xml:space="preserve">به جایگاهی مشخص رسید دیگر تکلیف و </w:t>
      </w:r>
      <w:r w:rsidR="006C604D" w:rsidRPr="007C5470">
        <w:rPr>
          <w:rFonts w:hint="cs"/>
          <w:rtl/>
          <w:lang w:bidi="fa-IR"/>
        </w:rPr>
        <w:t>ع</w:t>
      </w:r>
      <w:r w:rsidRPr="007C5470">
        <w:rPr>
          <w:rFonts w:hint="cs"/>
          <w:rtl/>
          <w:lang w:bidi="fa-IR"/>
        </w:rPr>
        <w:t>بادات از وی ساقط خواهد شد.</w:t>
      </w:r>
    </w:p>
    <w:p w:rsidR="00F576F7" w:rsidRPr="007C5470" w:rsidRDefault="002926F4" w:rsidP="001A7ACF">
      <w:pPr>
        <w:rPr>
          <w:rtl/>
          <w:lang w:bidi="fa-IR"/>
        </w:rPr>
      </w:pPr>
      <w:r w:rsidRPr="007C5470">
        <w:rPr>
          <w:rFonts w:hint="cs"/>
          <w:rtl/>
          <w:lang w:bidi="fa-IR"/>
        </w:rPr>
        <w:t>بنا</w:t>
      </w:r>
      <w:r w:rsidR="00F576F7" w:rsidRPr="007C5470">
        <w:rPr>
          <w:rFonts w:hint="cs"/>
          <w:rtl/>
          <w:lang w:bidi="fa-IR"/>
        </w:rPr>
        <w:t>براین، این بخش از تعریف بدعت</w:t>
      </w:r>
      <w:r w:rsidR="006C604D" w:rsidRPr="007C5470">
        <w:rPr>
          <w:rFonts w:hint="cs"/>
          <w:b/>
          <w:bCs/>
          <w:rtl/>
          <w:lang w:bidi="fa-IR"/>
        </w:rPr>
        <w:t>:</w:t>
      </w:r>
      <w:r w:rsidRPr="007C5470">
        <w:rPr>
          <w:rFonts w:hint="cs"/>
          <w:b/>
          <w:bCs/>
          <w:rtl/>
          <w:lang w:bidi="fa-IR"/>
        </w:rPr>
        <w:t xml:space="preserve"> </w:t>
      </w:r>
      <w:r w:rsidR="00F576F7" w:rsidRPr="007C5470">
        <w:rPr>
          <w:rFonts w:hint="cs"/>
          <w:b/>
          <w:bCs/>
          <w:rtl/>
          <w:lang w:bidi="fa-IR"/>
        </w:rPr>
        <w:t>« راه و سل</w:t>
      </w:r>
      <w:r w:rsidR="006C604D" w:rsidRPr="007C5470">
        <w:rPr>
          <w:rFonts w:hint="cs"/>
          <w:b/>
          <w:bCs/>
          <w:rtl/>
          <w:lang w:bidi="fa-IR"/>
        </w:rPr>
        <w:t>و</w:t>
      </w:r>
      <w:r w:rsidR="00F576F7" w:rsidRPr="007C5470">
        <w:rPr>
          <w:rFonts w:hint="cs"/>
          <w:b/>
          <w:bCs/>
          <w:rtl/>
          <w:lang w:bidi="fa-IR"/>
        </w:rPr>
        <w:t>کی است اختراع شده در دین که</w:t>
      </w:r>
      <w:r w:rsidR="006C604D" w:rsidRPr="007C5470">
        <w:rPr>
          <w:rFonts w:hint="cs"/>
          <w:b/>
          <w:bCs/>
          <w:rtl/>
          <w:lang w:bidi="fa-IR"/>
        </w:rPr>
        <w:t xml:space="preserve"> به</w:t>
      </w:r>
      <w:r w:rsidR="00F576F7" w:rsidRPr="007C5470">
        <w:rPr>
          <w:rFonts w:hint="cs"/>
          <w:b/>
          <w:bCs/>
          <w:rtl/>
          <w:lang w:bidi="fa-IR"/>
        </w:rPr>
        <w:t xml:space="preserve"> دستورات الهی شباهت دارد»</w:t>
      </w:r>
      <w:r w:rsidR="00252382">
        <w:rPr>
          <w:rFonts w:hint="cs"/>
          <w:rtl/>
          <w:lang w:bidi="fa-IR"/>
        </w:rPr>
        <w:t xml:space="preserve"> بدعت</w:t>
      </w:r>
      <w:r w:rsidR="00252382">
        <w:rPr>
          <w:rFonts w:cs="CTraditional Arabic" w:hint="cs"/>
          <w:cs/>
          <w:lang w:bidi="fa-IR"/>
        </w:rPr>
        <w:t>‎</w:t>
      </w:r>
      <w:r w:rsidR="00F576F7" w:rsidRPr="007C5470">
        <w:rPr>
          <w:rFonts w:hint="cs"/>
          <w:rtl/>
          <w:lang w:bidi="fa-IR"/>
        </w:rPr>
        <w:t>هایی</w:t>
      </w:r>
      <w:r w:rsidR="006C604D" w:rsidRPr="007C5470">
        <w:rPr>
          <w:rFonts w:hint="cs"/>
          <w:rtl/>
          <w:lang w:bidi="fa-IR"/>
        </w:rPr>
        <w:t xml:space="preserve"> را</w:t>
      </w:r>
      <w:r w:rsidR="00F576F7" w:rsidRPr="007C5470">
        <w:rPr>
          <w:rFonts w:hint="cs"/>
          <w:rtl/>
          <w:lang w:bidi="fa-IR"/>
        </w:rPr>
        <w:t xml:space="preserve"> </w:t>
      </w:r>
      <w:r w:rsidR="00252382">
        <w:rPr>
          <w:rFonts w:hint="cs"/>
          <w:rtl/>
          <w:lang w:bidi="fa-IR"/>
        </w:rPr>
        <w:t>شامل می شود</w:t>
      </w:r>
      <w:r w:rsidR="006C604D" w:rsidRPr="007C5470">
        <w:rPr>
          <w:rFonts w:hint="cs"/>
          <w:rtl/>
          <w:lang w:bidi="fa-IR"/>
        </w:rPr>
        <w:t xml:space="preserve"> </w:t>
      </w:r>
      <w:r w:rsidR="00F576F7" w:rsidRPr="007C5470">
        <w:rPr>
          <w:rFonts w:hint="cs"/>
          <w:rtl/>
          <w:lang w:bidi="fa-IR"/>
        </w:rPr>
        <w:t xml:space="preserve">که مردم انجام می دهند یا خیر </w:t>
      </w:r>
      <w:r w:rsidR="00252382">
        <w:rPr>
          <w:rFonts w:hint="cs"/>
          <w:rtl/>
          <w:lang w:bidi="fa-IR"/>
        </w:rPr>
        <w:t>به اجرا نمی رسان</w:t>
      </w:r>
      <w:r w:rsidR="006C604D" w:rsidRPr="007C5470">
        <w:rPr>
          <w:rFonts w:hint="cs"/>
          <w:rtl/>
          <w:lang w:bidi="fa-IR"/>
        </w:rPr>
        <w:t xml:space="preserve">ند؛ </w:t>
      </w:r>
      <w:r w:rsidR="00F576F7" w:rsidRPr="007C5470">
        <w:rPr>
          <w:rFonts w:hint="cs"/>
          <w:rtl/>
          <w:lang w:bidi="fa-IR"/>
        </w:rPr>
        <w:t>زیرا راه و سلوک شرعی نیز</w:t>
      </w:r>
      <w:r w:rsidR="006C604D" w:rsidRPr="007C5470">
        <w:rPr>
          <w:rFonts w:hint="cs"/>
          <w:rtl/>
          <w:lang w:bidi="fa-IR"/>
        </w:rPr>
        <w:t xml:space="preserve"> </w:t>
      </w:r>
      <w:r w:rsidR="00F576F7" w:rsidRPr="007C5470">
        <w:rPr>
          <w:rFonts w:hint="cs"/>
          <w:rtl/>
          <w:lang w:bidi="fa-IR"/>
        </w:rPr>
        <w:t>دو بخش است انجام شده و انجام نشده.</w:t>
      </w:r>
    </w:p>
    <w:p w:rsidR="002926F4" w:rsidRPr="007C5470" w:rsidRDefault="006C604D" w:rsidP="001A7ACF">
      <w:pPr>
        <w:rPr>
          <w:rtl/>
          <w:lang w:bidi="fa-IR"/>
        </w:rPr>
      </w:pPr>
      <w:r w:rsidRPr="007C5470">
        <w:rPr>
          <w:rFonts w:hint="cs"/>
          <w:rtl/>
          <w:lang w:bidi="fa-IR"/>
        </w:rPr>
        <w:t xml:space="preserve">پس </w:t>
      </w:r>
      <w:r w:rsidR="00F576F7" w:rsidRPr="007C5470">
        <w:rPr>
          <w:rFonts w:hint="cs"/>
          <w:rtl/>
          <w:lang w:bidi="fa-IR"/>
        </w:rPr>
        <w:t xml:space="preserve">فرقی نمی کند اگر بگوییم: ترک و انجام ندادن چیزی است خود نوعی انجام و </w:t>
      </w:r>
      <w:r w:rsidR="002926F4" w:rsidRPr="007C5470">
        <w:rPr>
          <w:rFonts w:hint="cs"/>
          <w:rtl/>
          <w:lang w:bidi="fa-IR"/>
        </w:rPr>
        <w:t>عمل</w:t>
      </w:r>
      <w:r w:rsidR="00F576F7" w:rsidRPr="007C5470">
        <w:rPr>
          <w:rFonts w:hint="cs"/>
          <w:rtl/>
          <w:lang w:bidi="fa-IR"/>
        </w:rPr>
        <w:t xml:space="preserve"> است یا </w:t>
      </w:r>
      <w:r w:rsidR="002926F4" w:rsidRPr="007C5470">
        <w:rPr>
          <w:rFonts w:hint="cs"/>
          <w:rtl/>
          <w:lang w:bidi="fa-IR"/>
        </w:rPr>
        <w:t>آ</w:t>
      </w:r>
      <w:r w:rsidR="00F576F7" w:rsidRPr="007C5470">
        <w:rPr>
          <w:rFonts w:hint="cs"/>
          <w:rtl/>
          <w:lang w:bidi="fa-IR"/>
        </w:rPr>
        <w:t>ن نفی</w:t>
      </w:r>
      <w:r w:rsidR="002926F4" w:rsidRPr="007C5470">
        <w:rPr>
          <w:rFonts w:hint="cs"/>
          <w:rtl/>
          <w:lang w:bidi="fa-IR"/>
        </w:rPr>
        <w:t>،</w:t>
      </w:r>
      <w:r w:rsidR="00F576F7" w:rsidRPr="007C5470">
        <w:rPr>
          <w:rFonts w:hint="cs"/>
          <w:rtl/>
          <w:lang w:bidi="fa-IR"/>
        </w:rPr>
        <w:t xml:space="preserve"> فعلی است که</w:t>
      </w:r>
      <w:r w:rsidR="002926F4" w:rsidRPr="007C5470">
        <w:rPr>
          <w:rFonts w:hint="cs"/>
          <w:rtl/>
          <w:lang w:bidi="fa-IR"/>
        </w:rPr>
        <w:t xml:space="preserve"> به </w:t>
      </w:r>
      <w:r w:rsidR="00F576F7" w:rsidRPr="007C5470">
        <w:rPr>
          <w:rFonts w:hint="cs"/>
          <w:rtl/>
          <w:lang w:bidi="fa-IR"/>
        </w:rPr>
        <w:t>دو شیوه در اصول فقه بیان شده است</w:t>
      </w:r>
      <w:r w:rsidR="002926F4" w:rsidRPr="007C5470">
        <w:rPr>
          <w:rFonts w:hint="cs"/>
          <w:rtl/>
          <w:lang w:bidi="fa-IR"/>
        </w:rPr>
        <w:t>،</w:t>
      </w:r>
      <w:r w:rsidR="00F576F7" w:rsidRPr="007C5470">
        <w:rPr>
          <w:rFonts w:hint="cs"/>
          <w:rtl/>
          <w:lang w:bidi="fa-IR"/>
        </w:rPr>
        <w:t xml:space="preserve"> هم</w:t>
      </w:r>
      <w:r w:rsidR="002926F4" w:rsidRPr="007C5470">
        <w:rPr>
          <w:rFonts w:hint="cs"/>
          <w:rtl/>
          <w:lang w:bidi="fa-IR"/>
        </w:rPr>
        <w:t xml:space="preserve"> </w:t>
      </w:r>
      <w:r w:rsidR="00F576F7" w:rsidRPr="007C5470">
        <w:rPr>
          <w:rFonts w:hint="cs"/>
          <w:rtl/>
          <w:lang w:bidi="fa-IR"/>
        </w:rPr>
        <w:t>چنان</w:t>
      </w:r>
      <w:r w:rsidR="002926F4" w:rsidRPr="007C5470">
        <w:rPr>
          <w:rFonts w:hint="cs"/>
          <w:rtl/>
          <w:lang w:bidi="fa-IR"/>
        </w:rPr>
        <w:t xml:space="preserve"> </w:t>
      </w:r>
      <w:r w:rsidR="00F576F7" w:rsidRPr="007C5470">
        <w:rPr>
          <w:rFonts w:hint="cs"/>
          <w:rtl/>
          <w:lang w:bidi="fa-IR"/>
        </w:rPr>
        <w:t xml:space="preserve">که بدعت و تعریف آن ترک دستورات شرع یا </w:t>
      </w:r>
      <w:r w:rsidR="002926F4" w:rsidRPr="007C5470">
        <w:rPr>
          <w:rFonts w:hint="cs"/>
          <w:rtl/>
          <w:lang w:bidi="fa-IR"/>
        </w:rPr>
        <w:t>صدّ آن</w:t>
      </w:r>
      <w:r w:rsidR="00252382">
        <w:rPr>
          <w:rFonts w:hint="cs"/>
          <w:rtl/>
          <w:lang w:bidi="fa-IR"/>
        </w:rPr>
        <w:t xml:space="preserve"> را نیز </w:t>
      </w:r>
      <w:r w:rsidR="002926F4" w:rsidRPr="007C5470">
        <w:rPr>
          <w:rFonts w:hint="cs"/>
          <w:rtl/>
          <w:lang w:bidi="fa-IR"/>
        </w:rPr>
        <w:t xml:space="preserve">شامل می شود </w:t>
      </w:r>
      <w:r w:rsidR="00F576F7" w:rsidRPr="007C5470">
        <w:rPr>
          <w:rFonts w:hint="cs"/>
          <w:rtl/>
          <w:lang w:bidi="fa-IR"/>
        </w:rPr>
        <w:t xml:space="preserve">و در سه قسم است: قسم اعتقادی، گفتاری و قولی، و قسم </w:t>
      </w:r>
      <w:r w:rsidR="002926F4" w:rsidRPr="007C5470">
        <w:rPr>
          <w:rFonts w:hint="cs"/>
          <w:rtl/>
          <w:lang w:bidi="fa-IR"/>
        </w:rPr>
        <w:t>عم</w:t>
      </w:r>
      <w:r w:rsidR="00F576F7" w:rsidRPr="007C5470">
        <w:rPr>
          <w:rFonts w:hint="cs"/>
          <w:rtl/>
          <w:lang w:bidi="fa-IR"/>
        </w:rPr>
        <w:t>لی و رفتاری و جم</w:t>
      </w:r>
      <w:r w:rsidR="00252382">
        <w:rPr>
          <w:rFonts w:hint="cs"/>
          <w:rtl/>
          <w:lang w:bidi="fa-IR"/>
        </w:rPr>
        <w:t>ع همه</w:t>
      </w:r>
      <w:r w:rsidR="00252382">
        <w:rPr>
          <w:rFonts w:cs="CTraditional Arabic" w:hint="cs"/>
          <w:cs/>
          <w:lang w:bidi="fa-IR"/>
        </w:rPr>
        <w:t>‎</w:t>
      </w:r>
      <w:r w:rsidR="002926F4" w:rsidRPr="007C5470">
        <w:rPr>
          <w:rFonts w:hint="cs"/>
          <w:rtl/>
          <w:lang w:bidi="fa-IR"/>
        </w:rPr>
        <w:t xml:space="preserve">ی این موارد چهار قسم است. </w:t>
      </w:r>
    </w:p>
    <w:p w:rsidR="00D26CE1" w:rsidRPr="007C5470" w:rsidRDefault="00F576F7" w:rsidP="00252382">
      <w:pPr>
        <w:rPr>
          <w:rtl/>
          <w:lang w:bidi="fa-IR"/>
        </w:rPr>
      </w:pPr>
      <w:r w:rsidRPr="007C5470">
        <w:rPr>
          <w:rFonts w:hint="cs"/>
          <w:rtl/>
          <w:lang w:bidi="fa-IR"/>
        </w:rPr>
        <w:t>خلاصه آن</w:t>
      </w:r>
      <w:r w:rsidR="002926F4" w:rsidRPr="007C5470">
        <w:rPr>
          <w:rFonts w:hint="cs"/>
          <w:rtl/>
          <w:lang w:bidi="fa-IR"/>
        </w:rPr>
        <w:t xml:space="preserve"> که هر</w:t>
      </w:r>
      <w:r w:rsidRPr="007C5470">
        <w:rPr>
          <w:rFonts w:hint="cs"/>
          <w:rtl/>
          <w:lang w:bidi="fa-IR"/>
        </w:rPr>
        <w:t xml:space="preserve">چه را که شرع از آن سخن بگوید و احکام آن را بیان کند </w:t>
      </w:r>
      <w:r w:rsidR="00252382">
        <w:rPr>
          <w:rFonts w:hint="cs"/>
          <w:rtl/>
          <w:lang w:bidi="fa-IR"/>
        </w:rPr>
        <w:t>تحت مقوله</w:t>
      </w:r>
      <w:r w:rsidR="00252382">
        <w:rPr>
          <w:rFonts w:cs="CTraditional Arabic" w:hint="cs"/>
          <w:cs/>
          <w:lang w:bidi="fa-IR"/>
        </w:rPr>
        <w:t>‎</w:t>
      </w:r>
      <w:r w:rsidR="002926F4" w:rsidRPr="007C5470">
        <w:rPr>
          <w:rFonts w:hint="cs"/>
          <w:rtl/>
          <w:lang w:bidi="fa-IR"/>
        </w:rPr>
        <w:t xml:space="preserve">ی </w:t>
      </w:r>
      <w:r w:rsidRPr="007C5470">
        <w:rPr>
          <w:rFonts w:hint="cs"/>
          <w:rtl/>
          <w:lang w:bidi="fa-IR"/>
        </w:rPr>
        <w:t xml:space="preserve">ابتداع و </w:t>
      </w:r>
      <w:r w:rsidR="002926F4" w:rsidRPr="007C5470">
        <w:rPr>
          <w:rFonts w:hint="cs"/>
          <w:rtl/>
          <w:lang w:bidi="fa-IR"/>
        </w:rPr>
        <w:t xml:space="preserve">نوآوری قرار می گیرد. </w:t>
      </w:r>
      <w:r w:rsidR="002926F4" w:rsidRPr="007C5470">
        <w:rPr>
          <w:rFonts w:hint="cs"/>
          <w:b/>
          <w:bCs/>
          <w:rtl/>
          <w:lang w:bidi="fa-IR"/>
        </w:rPr>
        <w:t>و</w:t>
      </w:r>
      <w:r w:rsidRPr="007C5470">
        <w:rPr>
          <w:rFonts w:hint="cs"/>
          <w:b/>
          <w:bCs/>
          <w:rtl/>
          <w:lang w:bidi="fa-IR"/>
        </w:rPr>
        <w:t>الله اعلم.</w:t>
      </w:r>
    </w:p>
    <w:p w:rsidR="00252382" w:rsidRDefault="00252382" w:rsidP="00252382">
      <w:pPr>
        <w:pStyle w:val="2"/>
        <w:rPr>
          <w:rtl/>
          <w:lang w:bidi="fa-IR"/>
        </w:rPr>
      </w:pPr>
      <w:r>
        <w:rPr>
          <w:rtl/>
          <w:lang w:bidi="fa-IR"/>
        </w:rPr>
        <w:br w:type="page"/>
      </w:r>
    </w:p>
    <w:p w:rsidR="00252382" w:rsidRDefault="00252382" w:rsidP="00252382">
      <w:pPr>
        <w:pStyle w:val="2"/>
        <w:rPr>
          <w:rtl/>
          <w:lang w:bidi="fa-IR"/>
        </w:rPr>
      </w:pPr>
    </w:p>
    <w:p w:rsidR="00F576F7" w:rsidRPr="007C5470" w:rsidRDefault="00F576F7" w:rsidP="00252382">
      <w:pPr>
        <w:pStyle w:val="2"/>
        <w:rPr>
          <w:rtl/>
          <w:lang w:bidi="fa-IR"/>
        </w:rPr>
      </w:pPr>
      <w:bookmarkStart w:id="10" w:name="_Toc236404222"/>
      <w:r w:rsidRPr="007C5470">
        <w:rPr>
          <w:rFonts w:hint="cs"/>
          <w:rtl/>
          <w:lang w:bidi="fa-IR"/>
        </w:rPr>
        <w:t>با ب دوم</w:t>
      </w:r>
      <w:bookmarkEnd w:id="10"/>
    </w:p>
    <w:p w:rsidR="00F576F7" w:rsidRPr="007C5470" w:rsidRDefault="00252382" w:rsidP="00252382">
      <w:pPr>
        <w:pStyle w:val="2"/>
        <w:rPr>
          <w:rtl/>
          <w:lang w:bidi="fa-IR"/>
        </w:rPr>
      </w:pPr>
      <w:bookmarkStart w:id="11" w:name="_Toc236404223"/>
      <w:r>
        <w:rPr>
          <w:rFonts w:hint="cs"/>
          <w:rtl/>
          <w:lang w:bidi="fa-IR"/>
        </w:rPr>
        <w:t>در نکوهش بدعت</w:t>
      </w:r>
      <w:r>
        <w:rPr>
          <w:rFonts w:cs="CTraditional Arabic" w:hint="cs"/>
          <w:cs/>
          <w:lang w:bidi="fa-IR"/>
        </w:rPr>
        <w:t>‎</w:t>
      </w:r>
      <w:r w:rsidR="00F576F7" w:rsidRPr="007C5470">
        <w:rPr>
          <w:rFonts w:hint="cs"/>
          <w:rtl/>
          <w:lang w:bidi="fa-IR"/>
        </w:rPr>
        <w:t>ها</w:t>
      </w:r>
      <w:bookmarkEnd w:id="11"/>
    </w:p>
    <w:p w:rsidR="001F188B" w:rsidRPr="007C5470" w:rsidRDefault="00F576F7" w:rsidP="00252382">
      <w:pPr>
        <w:pStyle w:val="2"/>
        <w:rPr>
          <w:rtl/>
          <w:lang w:bidi="fa-IR"/>
        </w:rPr>
      </w:pPr>
      <w:bookmarkStart w:id="12" w:name="_Toc236404224"/>
      <w:r w:rsidRPr="007C5470">
        <w:rPr>
          <w:rFonts w:hint="cs"/>
          <w:rtl/>
          <w:lang w:bidi="fa-IR"/>
        </w:rPr>
        <w:t>بد فرجامی و ن</w:t>
      </w:r>
      <w:r w:rsidR="007D37E8" w:rsidRPr="007C5470">
        <w:rPr>
          <w:rFonts w:hint="cs"/>
          <w:rtl/>
          <w:lang w:bidi="fa-IR"/>
        </w:rPr>
        <w:t>گ</w:t>
      </w:r>
      <w:r w:rsidRPr="007C5470">
        <w:rPr>
          <w:rFonts w:hint="cs"/>
          <w:rtl/>
          <w:lang w:bidi="fa-IR"/>
        </w:rPr>
        <w:t>ونسا</w:t>
      </w:r>
      <w:r w:rsidR="007D37E8" w:rsidRPr="007C5470">
        <w:rPr>
          <w:rFonts w:hint="cs"/>
          <w:rtl/>
          <w:lang w:bidi="fa-IR"/>
        </w:rPr>
        <w:t>ر</w:t>
      </w:r>
      <w:r w:rsidRPr="007C5470">
        <w:rPr>
          <w:rFonts w:hint="cs"/>
          <w:rtl/>
          <w:lang w:bidi="fa-IR"/>
        </w:rPr>
        <w:t>ی پیروان آن</w:t>
      </w:r>
      <w:bookmarkEnd w:id="12"/>
    </w:p>
    <w:p w:rsidR="00F576F7" w:rsidRPr="007C5470" w:rsidRDefault="00252382" w:rsidP="00252382">
      <w:pPr>
        <w:pStyle w:val="2"/>
        <w:rPr>
          <w:rtl/>
          <w:lang w:bidi="fa-IR"/>
        </w:rPr>
      </w:pPr>
      <w:r>
        <w:rPr>
          <w:rtl/>
          <w:lang w:bidi="fa-IR"/>
        </w:rPr>
        <w:br w:type="page"/>
      </w:r>
      <w:r>
        <w:rPr>
          <w:rFonts w:hint="cs"/>
          <w:rtl/>
          <w:lang w:bidi="fa-IR"/>
        </w:rPr>
        <w:t xml:space="preserve"> </w:t>
      </w:r>
      <w:bookmarkStart w:id="13" w:name="_Toc236404225"/>
      <w:r>
        <w:rPr>
          <w:rFonts w:hint="cs"/>
          <w:rtl/>
          <w:lang w:bidi="fa-IR"/>
        </w:rPr>
        <w:t>در نکوهش بدعت</w:t>
      </w:r>
      <w:r>
        <w:rPr>
          <w:rFonts w:cs="CTraditional Arabic" w:hint="cs"/>
          <w:cs/>
          <w:lang w:bidi="fa-IR"/>
        </w:rPr>
        <w:t>‎</w:t>
      </w:r>
      <w:r w:rsidR="00616957" w:rsidRPr="007C5470">
        <w:rPr>
          <w:rFonts w:hint="cs"/>
          <w:rtl/>
          <w:lang w:bidi="fa-IR"/>
        </w:rPr>
        <w:t xml:space="preserve">ها و بد </w:t>
      </w:r>
      <w:r>
        <w:rPr>
          <w:rFonts w:hint="cs"/>
          <w:rtl/>
          <w:lang w:bidi="fa-IR"/>
        </w:rPr>
        <w:t>فرجامی پیروان آن</w:t>
      </w:r>
      <w:bookmarkEnd w:id="13"/>
    </w:p>
    <w:p w:rsidR="00F576F7" w:rsidRPr="007C5470" w:rsidRDefault="00F576F7" w:rsidP="001A7ACF">
      <w:pPr>
        <w:rPr>
          <w:rtl/>
          <w:lang w:bidi="fa-IR"/>
        </w:rPr>
      </w:pPr>
      <w:r w:rsidRPr="007C5470">
        <w:rPr>
          <w:rFonts w:hint="cs"/>
          <w:rtl/>
          <w:lang w:bidi="fa-IR"/>
        </w:rPr>
        <w:t>پ</w:t>
      </w:r>
      <w:r w:rsidR="00252382">
        <w:rPr>
          <w:rFonts w:hint="cs"/>
          <w:rtl/>
          <w:lang w:bidi="fa-IR"/>
        </w:rPr>
        <w:t>ـ</w:t>
      </w:r>
      <w:r w:rsidRPr="007C5470">
        <w:rPr>
          <w:rFonts w:hint="cs"/>
          <w:rtl/>
          <w:lang w:bidi="fa-IR"/>
        </w:rPr>
        <w:t>ر</w:t>
      </w:r>
      <w:r w:rsidR="00252382">
        <w:rPr>
          <w:rFonts w:hint="cs"/>
          <w:rtl/>
          <w:lang w:bidi="fa-IR"/>
        </w:rPr>
        <w:t>و</w:t>
      </w:r>
      <w:r w:rsidRPr="007C5470">
        <w:rPr>
          <w:rFonts w:hint="cs"/>
          <w:rtl/>
          <w:lang w:bidi="fa-IR"/>
        </w:rPr>
        <w:t xml:space="preserve"> واضح است </w:t>
      </w:r>
      <w:r w:rsidR="001B052F" w:rsidRPr="007C5470">
        <w:rPr>
          <w:rFonts w:hint="cs"/>
          <w:rtl/>
          <w:lang w:bidi="fa-IR"/>
        </w:rPr>
        <w:t>صاحب خرد،</w:t>
      </w:r>
      <w:r w:rsidR="00252382">
        <w:rPr>
          <w:rFonts w:hint="cs"/>
          <w:rtl/>
          <w:lang w:bidi="fa-IR"/>
        </w:rPr>
        <w:t xml:space="preserve"> </w:t>
      </w:r>
      <w:r w:rsidRPr="007C5470">
        <w:rPr>
          <w:rFonts w:hint="cs"/>
          <w:rtl/>
          <w:lang w:bidi="fa-IR"/>
        </w:rPr>
        <w:t xml:space="preserve">به بدی و </w:t>
      </w:r>
      <w:r w:rsidR="00616957" w:rsidRPr="007C5470">
        <w:rPr>
          <w:rFonts w:hint="cs"/>
          <w:rtl/>
          <w:lang w:bidi="fa-IR"/>
        </w:rPr>
        <w:t>پل</w:t>
      </w:r>
      <w:r w:rsidR="00252382">
        <w:rPr>
          <w:rFonts w:hint="cs"/>
          <w:rtl/>
          <w:lang w:bidi="fa-IR"/>
        </w:rPr>
        <w:t>شتی بدعت</w:t>
      </w:r>
      <w:r w:rsidR="00252382">
        <w:rPr>
          <w:rFonts w:cs="CTraditional Arabic" w:hint="cs"/>
          <w:cs/>
          <w:lang w:bidi="fa-IR"/>
        </w:rPr>
        <w:t>‎</w:t>
      </w:r>
      <w:r w:rsidRPr="007C5470">
        <w:rPr>
          <w:rFonts w:hint="cs"/>
          <w:rtl/>
          <w:lang w:bidi="fa-IR"/>
        </w:rPr>
        <w:t xml:space="preserve">ها از حیث تصور </w:t>
      </w:r>
      <w:r w:rsidR="00AF7FC6" w:rsidRPr="007C5470">
        <w:rPr>
          <w:rFonts w:hint="cs"/>
          <w:rtl/>
          <w:lang w:bidi="fa-IR"/>
        </w:rPr>
        <w:t>آ</w:t>
      </w:r>
      <w:r w:rsidRPr="007C5470">
        <w:rPr>
          <w:rFonts w:hint="cs"/>
          <w:rtl/>
          <w:lang w:bidi="fa-IR"/>
        </w:rPr>
        <w:t>ن</w:t>
      </w:r>
      <w:r w:rsidR="00252382">
        <w:rPr>
          <w:rFonts w:hint="cs"/>
          <w:rtl/>
          <w:lang w:bidi="fa-IR"/>
        </w:rPr>
        <w:t>،</w:t>
      </w:r>
      <w:r w:rsidRPr="007C5470">
        <w:rPr>
          <w:rFonts w:hint="cs"/>
          <w:rtl/>
          <w:lang w:bidi="fa-IR"/>
        </w:rPr>
        <w:t xml:space="preserve"> آگاه است زیرا پیروی از آنها خروج از </w:t>
      </w:r>
      <w:r w:rsidR="00AF7FC6" w:rsidRPr="007C5470">
        <w:rPr>
          <w:rFonts w:hint="cs"/>
          <w:rtl/>
          <w:lang w:bidi="fa-IR"/>
        </w:rPr>
        <w:t>ص</w:t>
      </w:r>
      <w:r w:rsidRPr="007C5470">
        <w:rPr>
          <w:rFonts w:hint="cs"/>
          <w:rtl/>
          <w:lang w:bidi="fa-IR"/>
        </w:rPr>
        <w:t>راط مستقیم و افتادن در چاه گمراهی است</w:t>
      </w:r>
      <w:r w:rsidR="005114FC" w:rsidRPr="007C5470">
        <w:rPr>
          <w:rFonts w:hint="cs"/>
          <w:rtl/>
          <w:lang w:bidi="fa-IR"/>
        </w:rPr>
        <w:t>.</w:t>
      </w:r>
      <w:r w:rsidRPr="007C5470">
        <w:rPr>
          <w:rFonts w:hint="cs"/>
          <w:rtl/>
          <w:lang w:bidi="fa-IR"/>
        </w:rPr>
        <w:t xml:space="preserve"> برای تبی</w:t>
      </w:r>
      <w:r w:rsidR="00252382">
        <w:rPr>
          <w:rFonts w:hint="cs"/>
          <w:rtl/>
          <w:lang w:bidi="fa-IR"/>
        </w:rPr>
        <w:t xml:space="preserve">ین و </w:t>
      </w:r>
      <w:r w:rsidRPr="007C5470">
        <w:rPr>
          <w:rFonts w:hint="cs"/>
          <w:rtl/>
          <w:lang w:bidi="fa-IR"/>
        </w:rPr>
        <w:t>شرح این مقوله از چند جهت به بررسی می پردازیم:</w:t>
      </w:r>
    </w:p>
    <w:p w:rsidR="00F576F7" w:rsidRPr="007C5470" w:rsidRDefault="00F576F7" w:rsidP="000D3220">
      <w:pPr>
        <w:rPr>
          <w:rtl/>
          <w:lang w:bidi="fa-IR"/>
        </w:rPr>
      </w:pPr>
      <w:r w:rsidRPr="007C5470">
        <w:rPr>
          <w:rFonts w:hint="cs"/>
          <w:rtl/>
          <w:lang w:bidi="fa-IR"/>
        </w:rPr>
        <w:t>الف: از دیدگاه نظری و تئوری(استدلالی)</w:t>
      </w:r>
    </w:p>
    <w:p w:rsidR="00AF7FC6" w:rsidRPr="007C5470" w:rsidRDefault="00F576F7" w:rsidP="00252382">
      <w:pPr>
        <w:rPr>
          <w:rtl/>
          <w:lang w:bidi="fa-IR"/>
        </w:rPr>
      </w:pPr>
      <w:r w:rsidRPr="007C5470">
        <w:rPr>
          <w:rFonts w:hint="cs"/>
          <w:rtl/>
          <w:lang w:bidi="fa-IR"/>
        </w:rPr>
        <w:t>ب: از دیدگاه نقل</w:t>
      </w:r>
      <w:r w:rsidR="001B052F" w:rsidRPr="007C5470">
        <w:rPr>
          <w:rFonts w:hint="cs"/>
          <w:rtl/>
          <w:lang w:bidi="fa-IR"/>
        </w:rPr>
        <w:t>؛</w:t>
      </w:r>
      <w:r w:rsidRPr="007C5470">
        <w:rPr>
          <w:rFonts w:hint="cs"/>
          <w:rtl/>
          <w:lang w:bidi="fa-IR"/>
        </w:rPr>
        <w:t xml:space="preserve"> یعنی قرآن، </w:t>
      </w:r>
      <w:r w:rsidR="003557AA" w:rsidRPr="007C5470">
        <w:rPr>
          <w:rFonts w:hint="cs"/>
          <w:rtl/>
          <w:lang w:bidi="fa-IR"/>
        </w:rPr>
        <w:t>سنّت</w:t>
      </w:r>
      <w:r w:rsidRPr="007C5470">
        <w:rPr>
          <w:rFonts w:hint="cs"/>
          <w:rtl/>
          <w:lang w:bidi="fa-IR"/>
        </w:rPr>
        <w:t>، سخنان اصحاب و تابعین</w:t>
      </w:r>
    </w:p>
    <w:p w:rsidR="00F576F7" w:rsidRPr="007C5470" w:rsidRDefault="00F576F7" w:rsidP="000D3220">
      <w:pPr>
        <w:rPr>
          <w:rtl/>
          <w:lang w:bidi="fa-IR"/>
        </w:rPr>
      </w:pPr>
      <w:r w:rsidRPr="00252382">
        <w:rPr>
          <w:rFonts w:hint="cs"/>
          <w:b/>
          <w:bCs/>
          <w:rtl/>
          <w:lang w:bidi="fa-IR"/>
        </w:rPr>
        <w:t>الف</w:t>
      </w:r>
      <w:r w:rsidRPr="007C5470">
        <w:rPr>
          <w:rFonts w:hint="cs"/>
          <w:rtl/>
          <w:lang w:bidi="fa-IR"/>
        </w:rPr>
        <w:t>: از دیدگاه نظری و تئوری موارد زیر مطرح می شود:</w:t>
      </w:r>
    </w:p>
    <w:p w:rsidR="00163C6E" w:rsidRPr="007C5470" w:rsidRDefault="00AF792B" w:rsidP="001A7ACF">
      <w:pPr>
        <w:rPr>
          <w:lang w:bidi="fa-IR"/>
        </w:rPr>
      </w:pPr>
      <w:r w:rsidRPr="007C5470">
        <w:rPr>
          <w:rFonts w:hint="cs"/>
          <w:b/>
          <w:bCs/>
          <w:rtl/>
          <w:lang w:bidi="fa-IR"/>
        </w:rPr>
        <w:t xml:space="preserve"> </w:t>
      </w:r>
      <w:r w:rsidR="00465A6D" w:rsidRPr="007C5470">
        <w:rPr>
          <w:rFonts w:hint="cs"/>
          <w:b/>
          <w:bCs/>
          <w:rtl/>
          <w:lang w:bidi="fa-IR"/>
        </w:rPr>
        <w:t>اول وجه از وجوه نکوهش بدعت از نظرگاه تئوری:</w:t>
      </w:r>
      <w:r w:rsidR="00465A6D" w:rsidRPr="007C5470">
        <w:rPr>
          <w:rFonts w:hint="cs"/>
          <w:rtl/>
          <w:lang w:bidi="fa-IR"/>
        </w:rPr>
        <w:t xml:space="preserve"> </w:t>
      </w:r>
      <w:r w:rsidR="00F576F7" w:rsidRPr="007C5470">
        <w:rPr>
          <w:rFonts w:hint="cs"/>
          <w:rtl/>
          <w:lang w:bidi="fa-IR"/>
        </w:rPr>
        <w:t>در جهان از</w:t>
      </w:r>
      <w:r w:rsidR="005114FC" w:rsidRPr="007C5470">
        <w:rPr>
          <w:rFonts w:hint="cs"/>
          <w:rtl/>
          <w:lang w:bidi="fa-IR"/>
        </w:rPr>
        <w:t xml:space="preserve"> بدایت</w:t>
      </w:r>
      <w:r w:rsidR="00F576F7" w:rsidRPr="007C5470">
        <w:rPr>
          <w:rFonts w:hint="cs"/>
          <w:rtl/>
          <w:lang w:bidi="fa-IR"/>
        </w:rPr>
        <w:t xml:space="preserve"> تا کنون از طریق تجربه و آزمایش ثابت </w:t>
      </w:r>
      <w:r w:rsidR="005114FC" w:rsidRPr="007C5470">
        <w:rPr>
          <w:rFonts w:hint="cs"/>
          <w:rtl/>
          <w:lang w:bidi="fa-IR"/>
        </w:rPr>
        <w:t xml:space="preserve">شده است که عقل و ادراک آدمی نمی </w:t>
      </w:r>
      <w:r w:rsidR="00F576F7" w:rsidRPr="007C5470">
        <w:rPr>
          <w:rFonts w:hint="cs"/>
          <w:rtl/>
          <w:lang w:bidi="fa-IR"/>
        </w:rPr>
        <w:t>تواند م</w:t>
      </w:r>
      <w:r w:rsidR="00252382">
        <w:rPr>
          <w:rFonts w:hint="cs"/>
          <w:rtl/>
          <w:lang w:bidi="fa-IR"/>
        </w:rPr>
        <w:t>صالح و مفاسد خود را دریابد و آن</w:t>
      </w:r>
      <w:r w:rsidR="00F576F7" w:rsidRPr="007C5470">
        <w:rPr>
          <w:rFonts w:hint="cs"/>
          <w:rtl/>
          <w:lang w:bidi="fa-IR"/>
        </w:rPr>
        <w:t>ها را جلب یا دفع کند</w:t>
      </w:r>
      <w:r w:rsidR="005114FC" w:rsidRPr="007C5470">
        <w:rPr>
          <w:rFonts w:hint="cs"/>
          <w:rtl/>
          <w:lang w:bidi="fa-IR"/>
        </w:rPr>
        <w:t>؛</w:t>
      </w:r>
      <w:r w:rsidR="00F576F7" w:rsidRPr="007C5470">
        <w:rPr>
          <w:rFonts w:hint="cs"/>
          <w:rtl/>
          <w:lang w:bidi="fa-IR"/>
        </w:rPr>
        <w:t xml:space="preserve"> زیرا مصالح و مفاسد </w:t>
      </w:r>
      <w:r w:rsidR="005114FC" w:rsidRPr="007C5470">
        <w:rPr>
          <w:rFonts w:hint="cs"/>
          <w:rtl/>
          <w:lang w:bidi="fa-IR"/>
        </w:rPr>
        <w:t>وی</w:t>
      </w:r>
      <w:r w:rsidR="00F576F7" w:rsidRPr="007C5470">
        <w:rPr>
          <w:rFonts w:hint="cs"/>
          <w:rtl/>
          <w:lang w:bidi="fa-IR"/>
        </w:rPr>
        <w:t xml:space="preserve"> از دو حال </w:t>
      </w:r>
      <w:r w:rsidR="005114FC" w:rsidRPr="007C5470">
        <w:rPr>
          <w:rFonts w:hint="cs"/>
          <w:rtl/>
          <w:lang w:bidi="fa-IR"/>
        </w:rPr>
        <w:t>خارج نیست</w:t>
      </w:r>
      <w:r w:rsidR="00252382">
        <w:rPr>
          <w:rFonts w:hint="cs"/>
          <w:rtl/>
          <w:lang w:bidi="fa-IR"/>
        </w:rPr>
        <w:t>ند</w:t>
      </w:r>
      <w:r w:rsidR="005114FC" w:rsidRPr="007C5470">
        <w:rPr>
          <w:rFonts w:hint="cs"/>
          <w:rtl/>
          <w:lang w:bidi="fa-IR"/>
        </w:rPr>
        <w:t xml:space="preserve"> یا دنیوی</w:t>
      </w:r>
      <w:r w:rsidR="00252382">
        <w:rPr>
          <w:rFonts w:cs="CTraditional Arabic" w:hint="cs"/>
          <w:cs/>
          <w:lang w:bidi="fa-IR"/>
        </w:rPr>
        <w:t>‎</w:t>
      </w:r>
      <w:r w:rsidR="00252382">
        <w:rPr>
          <w:rFonts w:hint="cs"/>
          <w:rtl/>
          <w:lang w:bidi="fa-IR"/>
        </w:rPr>
        <w:t>اند</w:t>
      </w:r>
      <w:r w:rsidR="005114FC" w:rsidRPr="007C5470">
        <w:rPr>
          <w:rFonts w:hint="cs"/>
          <w:rtl/>
          <w:lang w:bidi="fa-IR"/>
        </w:rPr>
        <w:t xml:space="preserve"> است یا اخروی</w:t>
      </w:r>
      <w:r w:rsidR="00163C6E" w:rsidRPr="007C5470">
        <w:rPr>
          <w:rFonts w:hint="cs"/>
          <w:rtl/>
          <w:lang w:bidi="fa-IR"/>
        </w:rPr>
        <w:t>.</w:t>
      </w:r>
    </w:p>
    <w:p w:rsidR="005114FC" w:rsidRPr="007C5470" w:rsidRDefault="005114FC" w:rsidP="00252382">
      <w:pPr>
        <w:rPr>
          <w:lang w:bidi="fa-IR"/>
        </w:rPr>
      </w:pPr>
      <w:r w:rsidRPr="007C5470">
        <w:rPr>
          <w:rFonts w:hint="cs"/>
          <w:rtl/>
          <w:lang w:bidi="fa-IR"/>
        </w:rPr>
        <w:t xml:space="preserve"> </w:t>
      </w:r>
      <w:r w:rsidR="00F576F7" w:rsidRPr="007C5470">
        <w:rPr>
          <w:rFonts w:hint="cs"/>
          <w:b/>
          <w:bCs/>
          <w:rtl/>
          <w:lang w:bidi="fa-IR"/>
        </w:rPr>
        <w:t>ام</w:t>
      </w:r>
      <w:r w:rsidRPr="007C5470">
        <w:rPr>
          <w:rFonts w:hint="cs"/>
          <w:b/>
          <w:bCs/>
          <w:rtl/>
          <w:lang w:bidi="fa-IR"/>
        </w:rPr>
        <w:t>ّ</w:t>
      </w:r>
      <w:r w:rsidR="00F576F7" w:rsidRPr="007C5470">
        <w:rPr>
          <w:rFonts w:hint="cs"/>
          <w:b/>
          <w:bCs/>
          <w:rtl/>
          <w:lang w:bidi="fa-IR"/>
        </w:rPr>
        <w:t>ا در امور دنیوی</w:t>
      </w:r>
      <w:r w:rsidR="00163C6E" w:rsidRPr="007C5470">
        <w:rPr>
          <w:rFonts w:hint="cs"/>
          <w:b/>
          <w:bCs/>
          <w:rtl/>
          <w:lang w:bidi="fa-IR"/>
        </w:rPr>
        <w:t>:</w:t>
      </w:r>
      <w:r w:rsidR="00F576F7" w:rsidRPr="007C5470">
        <w:rPr>
          <w:rFonts w:hint="cs"/>
          <w:rtl/>
          <w:lang w:bidi="fa-IR"/>
        </w:rPr>
        <w:t xml:space="preserve"> عقل</w:t>
      </w:r>
      <w:r w:rsidR="00163C6E" w:rsidRPr="007C5470">
        <w:rPr>
          <w:rFonts w:hint="cs"/>
          <w:rtl/>
          <w:lang w:bidi="fa-IR"/>
        </w:rPr>
        <w:t>،</w:t>
      </w:r>
      <w:r w:rsidR="00F576F7" w:rsidRPr="007C5470">
        <w:rPr>
          <w:rFonts w:hint="cs"/>
          <w:rtl/>
          <w:lang w:bidi="fa-IR"/>
        </w:rPr>
        <w:t xml:space="preserve"> مطلقا</w:t>
      </w:r>
      <w:r w:rsidRPr="007C5470">
        <w:rPr>
          <w:rFonts w:hint="cs"/>
          <w:rtl/>
          <w:lang w:bidi="fa-IR"/>
        </w:rPr>
        <w:t>ً</w:t>
      </w:r>
      <w:r w:rsidR="00F576F7" w:rsidRPr="007C5470">
        <w:rPr>
          <w:rFonts w:hint="cs"/>
          <w:rtl/>
          <w:lang w:bidi="fa-IR"/>
        </w:rPr>
        <w:t xml:space="preserve"> ناتوان از درک مصالح انسان به صورت کافی است</w:t>
      </w:r>
      <w:r w:rsidRPr="007C5470">
        <w:rPr>
          <w:rFonts w:hint="cs"/>
          <w:rtl/>
          <w:lang w:bidi="fa-IR"/>
        </w:rPr>
        <w:t>،</w:t>
      </w:r>
      <w:r w:rsidR="00F576F7" w:rsidRPr="007C5470">
        <w:rPr>
          <w:rFonts w:hint="cs"/>
          <w:rtl/>
          <w:lang w:bidi="fa-IR"/>
        </w:rPr>
        <w:t xml:space="preserve"> بدین صورت که بتواند سنگ بنای مصالح و منافع اولیه را دریابد یا آن</w:t>
      </w:r>
      <w:r w:rsidRPr="007C5470">
        <w:rPr>
          <w:rFonts w:hint="cs"/>
          <w:rtl/>
          <w:lang w:bidi="fa-IR"/>
        </w:rPr>
        <w:t xml:space="preserve"> </w:t>
      </w:r>
      <w:r w:rsidR="00F576F7" w:rsidRPr="007C5470">
        <w:rPr>
          <w:rFonts w:hint="cs"/>
          <w:rtl/>
          <w:lang w:bidi="fa-IR"/>
        </w:rPr>
        <w:t>چه را که در طول زمان بر سر راهش قرار</w:t>
      </w:r>
      <w:r w:rsidR="001B052F" w:rsidRPr="007C5470">
        <w:rPr>
          <w:rFonts w:hint="cs"/>
          <w:rtl/>
          <w:lang w:bidi="fa-IR"/>
        </w:rPr>
        <w:t xml:space="preserve"> </w:t>
      </w:r>
      <w:r w:rsidR="00252382">
        <w:rPr>
          <w:rFonts w:hint="cs"/>
          <w:rtl/>
          <w:lang w:bidi="fa-IR"/>
        </w:rPr>
        <w:t>می گیرد مشخص سازد</w:t>
      </w:r>
      <w:r w:rsidRPr="007C5470">
        <w:rPr>
          <w:rFonts w:hint="cs"/>
          <w:rtl/>
          <w:lang w:bidi="fa-IR"/>
        </w:rPr>
        <w:t xml:space="preserve">؛ به واقع </w:t>
      </w:r>
      <w:r w:rsidR="00F576F7" w:rsidRPr="007C5470">
        <w:rPr>
          <w:rFonts w:hint="cs"/>
          <w:rtl/>
          <w:lang w:bidi="fa-IR"/>
        </w:rPr>
        <w:t xml:space="preserve">آنچه در گذشته و در </w:t>
      </w:r>
      <w:r w:rsidRPr="007C5470">
        <w:rPr>
          <w:rFonts w:hint="cs"/>
          <w:rtl/>
          <w:lang w:bidi="fa-IR"/>
        </w:rPr>
        <w:t>آ</w:t>
      </w:r>
      <w:r w:rsidR="00F576F7" w:rsidRPr="007C5470">
        <w:rPr>
          <w:rFonts w:hint="cs"/>
          <w:rtl/>
          <w:lang w:bidi="fa-IR"/>
        </w:rPr>
        <w:t>ینده</w:t>
      </w:r>
      <w:r w:rsidRPr="007C5470">
        <w:rPr>
          <w:rFonts w:hint="cs"/>
          <w:rtl/>
          <w:lang w:bidi="fa-IR"/>
        </w:rPr>
        <w:t>،</w:t>
      </w:r>
      <w:r w:rsidR="00252382">
        <w:rPr>
          <w:rFonts w:hint="cs"/>
          <w:rtl/>
          <w:lang w:bidi="fa-IR"/>
        </w:rPr>
        <w:t xml:space="preserve"> سنگ بنای</w:t>
      </w:r>
      <w:r w:rsidR="00F576F7" w:rsidRPr="007C5470">
        <w:rPr>
          <w:rFonts w:hint="cs"/>
          <w:rtl/>
          <w:lang w:bidi="fa-IR"/>
        </w:rPr>
        <w:t xml:space="preserve"> حیات و سلوک انسان برروی زمین</w:t>
      </w:r>
      <w:r w:rsidRPr="007C5470">
        <w:rPr>
          <w:rFonts w:hint="cs"/>
          <w:rtl/>
          <w:lang w:bidi="fa-IR"/>
        </w:rPr>
        <w:t xml:space="preserve"> است</w:t>
      </w:r>
      <w:r w:rsidR="00F576F7" w:rsidRPr="007C5470">
        <w:rPr>
          <w:rFonts w:hint="cs"/>
          <w:rtl/>
          <w:lang w:bidi="fa-IR"/>
        </w:rPr>
        <w:t xml:space="preserve"> برخاسته و نشات گرفته از تعالیم الهی است</w:t>
      </w:r>
      <w:r w:rsidRPr="007C5470">
        <w:rPr>
          <w:rFonts w:hint="cs"/>
          <w:rtl/>
          <w:lang w:bidi="fa-IR"/>
        </w:rPr>
        <w:t>؛</w:t>
      </w:r>
      <w:r w:rsidR="00252382">
        <w:rPr>
          <w:rFonts w:hint="cs"/>
          <w:rtl/>
          <w:lang w:bidi="fa-IR"/>
        </w:rPr>
        <w:t xml:space="preserve"> زیرا آدم</w:t>
      </w:r>
      <w:r w:rsidR="00252382">
        <w:rPr>
          <w:rFonts w:cs="CTraditional Arabic" w:hint="cs"/>
          <w:rtl/>
          <w:lang w:bidi="fa-IR"/>
        </w:rPr>
        <w:t>÷</w:t>
      </w:r>
      <w:r w:rsidR="001B052F" w:rsidRPr="007C5470">
        <w:rPr>
          <w:rFonts w:hint="cs"/>
          <w:rtl/>
          <w:lang w:bidi="fa-IR"/>
        </w:rPr>
        <w:t xml:space="preserve"> </w:t>
      </w:r>
      <w:r w:rsidR="00F576F7" w:rsidRPr="007C5470">
        <w:rPr>
          <w:rFonts w:hint="cs"/>
          <w:rtl/>
          <w:lang w:bidi="fa-IR"/>
        </w:rPr>
        <w:t xml:space="preserve">از همان هنگام که بر روی زمین قرار گرفت او را تعلیم دادند که چگونه مصالح دنیوی خود را دریابد و جلب کند </w:t>
      </w:r>
      <w:r w:rsidRPr="007C5470">
        <w:rPr>
          <w:rFonts w:hint="cs"/>
          <w:rtl/>
          <w:lang w:bidi="fa-IR"/>
        </w:rPr>
        <w:t>چون،</w:t>
      </w:r>
      <w:r w:rsidR="00F576F7" w:rsidRPr="007C5470">
        <w:rPr>
          <w:rFonts w:hint="cs"/>
          <w:rtl/>
          <w:lang w:bidi="fa-IR"/>
        </w:rPr>
        <w:t xml:space="preserve"> نمی دانست به مصالح و منافع خود پی ببرد و این </w:t>
      </w:r>
      <w:r w:rsidRPr="007C5470">
        <w:rPr>
          <w:rFonts w:hint="cs"/>
          <w:rtl/>
          <w:lang w:bidi="fa-IR"/>
        </w:rPr>
        <w:t xml:space="preserve">مصداق </w:t>
      </w:r>
      <w:r w:rsidR="00F576F7" w:rsidRPr="007C5470">
        <w:rPr>
          <w:rFonts w:hint="cs"/>
          <w:rtl/>
          <w:lang w:bidi="fa-IR"/>
        </w:rPr>
        <w:t>در ذیل این سخن از کلام پروردگار قرار می گیرد که فرمود:</w:t>
      </w:r>
    </w:p>
    <w:p w:rsidR="00252382" w:rsidRDefault="00252382" w:rsidP="00252382">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006" w:hAnsi="QCF_P006" w:cs="QCF_P006"/>
          <w:color w:val="000000"/>
          <w:sz w:val="32"/>
          <w:szCs w:val="32"/>
          <w:rtl/>
          <w:lang w:bidi="ar-SA"/>
        </w:rPr>
        <w:t xml:space="preserve">ﭰ  ﭱ  ﭲ  ﭳ  ﭿ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البقرة: ٣١</w:t>
      </w:r>
      <w:r>
        <w:rPr>
          <w:rFonts w:ascii="Arial" w:hAnsi="Arial" w:cs="Arial"/>
          <w:color w:val="000000"/>
          <w:sz w:val="27"/>
          <w:szCs w:val="27"/>
          <w:lang w:bidi="ar-SA"/>
        </w:rPr>
        <w:t xml:space="preserve"> </w:t>
      </w:r>
    </w:p>
    <w:p w:rsidR="005114FC" w:rsidRPr="007C5470" w:rsidRDefault="005114FC" w:rsidP="00252382">
      <w:pPr>
        <w:rPr>
          <w:rtl/>
          <w:lang w:bidi="fa-IR"/>
        </w:rPr>
      </w:pPr>
      <w:r w:rsidRPr="007C5470">
        <w:rPr>
          <w:rtl/>
          <w:lang w:bidi="fa-IR"/>
        </w:rPr>
        <w:t>سپس به آدم نامهاي</w:t>
      </w:r>
      <w:r w:rsidR="00611354">
        <w:rPr>
          <w:rtl/>
          <w:lang w:bidi="fa-IR"/>
        </w:rPr>
        <w:t xml:space="preserve"> (</w:t>
      </w:r>
      <w:r w:rsidRPr="007C5470">
        <w:rPr>
          <w:rtl/>
          <w:lang w:bidi="fa-IR"/>
        </w:rPr>
        <w:t>اشياء و خواصّ و اسرار چيزهائي را كه نوع انسان از لحاظ پيشرفت مادي و معنوي آمادگي فراگيري آنها را داشت</w:t>
      </w:r>
      <w:r w:rsidR="00611354">
        <w:rPr>
          <w:rtl/>
          <w:lang w:bidi="fa-IR"/>
        </w:rPr>
        <w:t xml:space="preserve">، </w:t>
      </w:r>
      <w:r w:rsidRPr="007C5470">
        <w:rPr>
          <w:rtl/>
          <w:lang w:bidi="fa-IR"/>
        </w:rPr>
        <w:t>به دل او الهام كرد و بدو</w:t>
      </w:r>
      <w:r w:rsidR="00611354">
        <w:rPr>
          <w:rtl/>
          <w:lang w:bidi="fa-IR"/>
        </w:rPr>
        <w:t xml:space="preserve">) </w:t>
      </w:r>
      <w:r w:rsidR="00252382">
        <w:rPr>
          <w:rtl/>
          <w:lang w:bidi="fa-IR"/>
        </w:rPr>
        <w:t>همه را آموخت</w:t>
      </w:r>
      <w:r w:rsidRPr="007C5470">
        <w:rPr>
          <w:rtl/>
          <w:lang w:bidi="fa-IR"/>
        </w:rPr>
        <w:t>.</w:t>
      </w:r>
    </w:p>
    <w:p w:rsidR="00F576F7" w:rsidRPr="007C5470" w:rsidRDefault="005114FC" w:rsidP="001A7ACF">
      <w:pPr>
        <w:rPr>
          <w:lang w:bidi="fa-IR"/>
        </w:rPr>
      </w:pPr>
      <w:r w:rsidRPr="007C5470">
        <w:rPr>
          <w:rFonts w:hint="cs"/>
          <w:rtl/>
          <w:lang w:bidi="fa-IR"/>
        </w:rPr>
        <w:t xml:space="preserve">این نوع </w:t>
      </w:r>
      <w:r w:rsidR="001B052F" w:rsidRPr="007C5470">
        <w:rPr>
          <w:rFonts w:hint="cs"/>
          <w:rtl/>
          <w:lang w:bidi="fa-IR"/>
        </w:rPr>
        <w:t>آموزش از جانب خدا به حضرت آدم</w:t>
      </w:r>
      <w:r w:rsidR="00F576F7" w:rsidRPr="007C5470">
        <w:rPr>
          <w:rFonts w:hint="cs"/>
          <w:rtl/>
          <w:lang w:bidi="fa-IR"/>
        </w:rPr>
        <w:t xml:space="preserve"> از نوع</w:t>
      </w:r>
      <w:r w:rsidRPr="007C5470">
        <w:rPr>
          <w:rFonts w:hint="cs"/>
          <w:rtl/>
          <w:lang w:bidi="fa-IR"/>
        </w:rPr>
        <w:t xml:space="preserve"> آموزش</w:t>
      </w:r>
      <w:r w:rsidR="00F576F7" w:rsidRPr="007C5470">
        <w:rPr>
          <w:rFonts w:hint="cs"/>
          <w:rtl/>
          <w:lang w:bidi="fa-IR"/>
        </w:rPr>
        <w:t xml:space="preserve"> غیر عقلی بوده است. ولی عقول جدا شده از همان اصل اولیه</w:t>
      </w:r>
      <w:r w:rsidR="00582AA6" w:rsidRPr="007C5470">
        <w:rPr>
          <w:rFonts w:hint="cs"/>
          <w:rtl/>
          <w:lang w:bidi="fa-IR"/>
        </w:rPr>
        <w:t>؛</w:t>
      </w:r>
      <w:r w:rsidR="00F576F7" w:rsidRPr="007C5470">
        <w:rPr>
          <w:rFonts w:hint="cs"/>
          <w:rtl/>
          <w:lang w:bidi="fa-IR"/>
        </w:rPr>
        <w:t xml:space="preserve"> چون به نوعی استدلال رسیده</w:t>
      </w:r>
      <w:r w:rsidR="00611354">
        <w:rPr>
          <w:rFonts w:hint="cs"/>
          <w:rtl/>
          <w:lang w:bidi="fa-IR"/>
        </w:rPr>
        <w:t xml:space="preserve">، </w:t>
      </w:r>
      <w:r w:rsidR="00F576F7" w:rsidRPr="007C5470">
        <w:rPr>
          <w:rFonts w:hint="cs"/>
          <w:rtl/>
          <w:lang w:bidi="fa-IR"/>
        </w:rPr>
        <w:t>گما</w:t>
      </w:r>
      <w:r w:rsidR="00582AA6" w:rsidRPr="007C5470">
        <w:rPr>
          <w:rFonts w:hint="cs"/>
          <w:rtl/>
          <w:lang w:bidi="fa-IR"/>
        </w:rPr>
        <w:t>ن می ب</w:t>
      </w:r>
      <w:r w:rsidR="001B052F" w:rsidRPr="007C5470">
        <w:rPr>
          <w:rFonts w:hint="cs"/>
          <w:rtl/>
          <w:lang w:bidi="fa-IR"/>
        </w:rPr>
        <w:t>رند این موهبت ذاتی است و مستقل</w:t>
      </w:r>
      <w:r w:rsidR="00582AA6" w:rsidRPr="007C5470">
        <w:rPr>
          <w:rFonts w:hint="cs"/>
          <w:rtl/>
          <w:lang w:bidi="fa-IR"/>
        </w:rPr>
        <w:t xml:space="preserve"> از آن فرد است. بعد از آن در طول زمان </w:t>
      </w:r>
      <w:r w:rsidR="00F576F7" w:rsidRPr="007C5470">
        <w:rPr>
          <w:rFonts w:hint="cs"/>
          <w:rtl/>
          <w:lang w:bidi="fa-IR"/>
        </w:rPr>
        <w:t>در اصول اولیه</w:t>
      </w:r>
      <w:r w:rsidR="00252382">
        <w:rPr>
          <w:rFonts w:cs="CTraditional Arabic" w:hint="cs"/>
          <w:cs/>
          <w:lang w:bidi="fa-IR"/>
        </w:rPr>
        <w:t>‎</w:t>
      </w:r>
      <w:r w:rsidR="00E21B12" w:rsidRPr="007C5470">
        <w:rPr>
          <w:rFonts w:hint="cs"/>
          <w:rtl/>
          <w:lang w:bidi="fa-IR"/>
        </w:rPr>
        <w:t>ی</w:t>
      </w:r>
      <w:r w:rsidR="00F576F7" w:rsidRPr="007C5470">
        <w:rPr>
          <w:rFonts w:hint="cs"/>
          <w:rtl/>
          <w:lang w:bidi="fa-IR"/>
        </w:rPr>
        <w:t xml:space="preserve"> خداوندی شبهاتی دخیل افتاد و </w:t>
      </w:r>
      <w:r w:rsidR="00E21B12" w:rsidRPr="007C5470">
        <w:rPr>
          <w:rFonts w:hint="cs"/>
          <w:rtl/>
          <w:lang w:bidi="fa-IR"/>
        </w:rPr>
        <w:t>هر اندازه که زمان</w:t>
      </w:r>
      <w:r w:rsidR="00F576F7" w:rsidRPr="007C5470">
        <w:rPr>
          <w:rFonts w:hint="cs"/>
          <w:rtl/>
          <w:lang w:bidi="fa-IR"/>
        </w:rPr>
        <w:t xml:space="preserve"> به درازا کشید این </w:t>
      </w:r>
      <w:r w:rsidR="00E21B12" w:rsidRPr="007C5470">
        <w:rPr>
          <w:rFonts w:hint="cs"/>
          <w:rtl/>
          <w:lang w:bidi="fa-IR"/>
        </w:rPr>
        <w:t>ضعف</w:t>
      </w:r>
      <w:r w:rsidR="00F576F7" w:rsidRPr="007C5470">
        <w:rPr>
          <w:rFonts w:hint="cs"/>
          <w:rtl/>
          <w:lang w:bidi="fa-IR"/>
        </w:rPr>
        <w:t xml:space="preserve"> بیشتر نمایان گشت</w:t>
      </w:r>
      <w:r w:rsidR="00E21B12" w:rsidRPr="007C5470">
        <w:rPr>
          <w:rFonts w:hint="cs"/>
          <w:rtl/>
          <w:lang w:bidi="fa-IR"/>
        </w:rPr>
        <w:t xml:space="preserve"> </w:t>
      </w:r>
      <w:r w:rsidR="00F576F7" w:rsidRPr="007C5470">
        <w:rPr>
          <w:rFonts w:hint="cs"/>
          <w:rtl/>
          <w:lang w:bidi="fa-IR"/>
        </w:rPr>
        <w:t>و آن اصول</w:t>
      </w:r>
      <w:r w:rsidR="00252382">
        <w:rPr>
          <w:rFonts w:hint="cs"/>
          <w:rtl/>
          <w:lang w:bidi="fa-IR"/>
        </w:rPr>
        <w:t xml:space="preserve"> </w:t>
      </w:r>
      <w:r w:rsidR="00F576F7" w:rsidRPr="007C5470">
        <w:rPr>
          <w:rFonts w:hint="cs"/>
          <w:rtl/>
          <w:lang w:bidi="fa-IR"/>
        </w:rPr>
        <w:t>[ به خاطر نفوذ ضعف و سستی] نتوانسته مصالح و منافع</w:t>
      </w:r>
      <w:r w:rsidR="00252382">
        <w:rPr>
          <w:rFonts w:hint="cs"/>
          <w:rtl/>
          <w:lang w:bidi="fa-IR"/>
        </w:rPr>
        <w:t xml:space="preserve"> مردم را به خاطر پیدایش آشوب</w:t>
      </w:r>
      <w:r w:rsidR="00F576F7" w:rsidRPr="007C5470">
        <w:rPr>
          <w:rFonts w:hint="cs"/>
          <w:rtl/>
          <w:lang w:bidi="fa-IR"/>
        </w:rPr>
        <w:t>ها، هرج و مرج و وجوه مختلف فساد و تباهی تامین کند. و اگر خداوند بر مردم من</w:t>
      </w:r>
      <w:r w:rsidR="00E21B12" w:rsidRPr="007C5470">
        <w:rPr>
          <w:rFonts w:hint="cs"/>
          <w:rtl/>
          <w:lang w:bidi="fa-IR"/>
        </w:rPr>
        <w:t>ّ</w:t>
      </w:r>
      <w:r w:rsidR="00F576F7" w:rsidRPr="007C5470">
        <w:rPr>
          <w:rFonts w:hint="cs"/>
          <w:rtl/>
          <w:lang w:bidi="fa-IR"/>
        </w:rPr>
        <w:t>ت نمی نهاد و رسولانی را به س</w:t>
      </w:r>
      <w:r w:rsidR="00252382">
        <w:rPr>
          <w:rFonts w:hint="cs"/>
          <w:rtl/>
          <w:lang w:bidi="fa-IR"/>
        </w:rPr>
        <w:t>وی ایشان گسیل نمی داشت حیات و ز</w:t>
      </w:r>
      <w:r w:rsidR="00F576F7" w:rsidRPr="007C5470">
        <w:rPr>
          <w:rFonts w:hint="cs"/>
          <w:rtl/>
          <w:lang w:bidi="fa-IR"/>
        </w:rPr>
        <w:t xml:space="preserve">ندگی مردم سامان نمی گرفت و شئون زندگی طبق مصالح و منافع </w:t>
      </w:r>
      <w:r w:rsidR="00E21B12" w:rsidRPr="007C5470">
        <w:rPr>
          <w:rFonts w:hint="cs"/>
          <w:rtl/>
          <w:lang w:bidi="fa-IR"/>
        </w:rPr>
        <w:t xml:space="preserve">مردم </w:t>
      </w:r>
      <w:r w:rsidR="00F576F7" w:rsidRPr="007C5470">
        <w:rPr>
          <w:rFonts w:hint="cs"/>
          <w:rtl/>
          <w:lang w:bidi="fa-IR"/>
        </w:rPr>
        <w:t>ادامه نمی یافت و این مهم با تام</w:t>
      </w:r>
      <w:r w:rsidR="00E21B12" w:rsidRPr="007C5470">
        <w:rPr>
          <w:rFonts w:hint="cs"/>
          <w:rtl/>
          <w:lang w:bidi="fa-IR"/>
        </w:rPr>
        <w:t>ّ</w:t>
      </w:r>
      <w:r w:rsidR="00F576F7" w:rsidRPr="007C5470">
        <w:rPr>
          <w:rFonts w:hint="cs"/>
          <w:rtl/>
          <w:lang w:bidi="fa-IR"/>
        </w:rPr>
        <w:t>ل در تاریخ گذشتگان و آیندگان آنان کاملا روشن خواهد شد.</w:t>
      </w:r>
    </w:p>
    <w:p w:rsidR="00F576F7" w:rsidRPr="007C5470" w:rsidRDefault="00F576F7" w:rsidP="000B2EC9">
      <w:pPr>
        <w:rPr>
          <w:rtl/>
          <w:lang w:bidi="fa-IR"/>
        </w:rPr>
      </w:pPr>
      <w:r w:rsidRPr="007C5470">
        <w:rPr>
          <w:rFonts w:hint="cs"/>
          <w:b/>
          <w:bCs/>
          <w:rtl/>
          <w:lang w:bidi="fa-IR"/>
        </w:rPr>
        <w:t>ام</w:t>
      </w:r>
      <w:r w:rsidR="00E21B12" w:rsidRPr="007C5470">
        <w:rPr>
          <w:rFonts w:hint="cs"/>
          <w:b/>
          <w:bCs/>
          <w:rtl/>
          <w:lang w:bidi="fa-IR"/>
        </w:rPr>
        <w:t>ّ</w:t>
      </w:r>
      <w:r w:rsidRPr="007C5470">
        <w:rPr>
          <w:rFonts w:hint="cs"/>
          <w:b/>
          <w:bCs/>
          <w:rtl/>
          <w:lang w:bidi="fa-IR"/>
        </w:rPr>
        <w:t>ا مصالح و منافع اخروی مردم</w:t>
      </w:r>
      <w:r w:rsidR="00163C6E" w:rsidRPr="007C5470">
        <w:rPr>
          <w:rFonts w:hint="cs"/>
          <w:b/>
          <w:bCs/>
          <w:rtl/>
          <w:lang w:bidi="fa-IR"/>
        </w:rPr>
        <w:t>:</w:t>
      </w:r>
      <w:r w:rsidRPr="007C5470">
        <w:rPr>
          <w:rFonts w:hint="cs"/>
          <w:rtl/>
          <w:lang w:bidi="fa-IR"/>
        </w:rPr>
        <w:t xml:space="preserve"> </w:t>
      </w:r>
      <w:r w:rsidR="00163C6E" w:rsidRPr="007C5470">
        <w:rPr>
          <w:rFonts w:hint="cs"/>
          <w:rtl/>
          <w:lang w:bidi="fa-IR"/>
        </w:rPr>
        <w:t>عق</w:t>
      </w:r>
      <w:r w:rsidRPr="007C5470">
        <w:rPr>
          <w:rFonts w:hint="cs"/>
          <w:rtl/>
          <w:lang w:bidi="fa-IR"/>
        </w:rPr>
        <w:t>ل و خرد مردم از درک و وضع اسباب</w:t>
      </w:r>
      <w:r w:rsidR="00163C6E" w:rsidRPr="007C5470">
        <w:rPr>
          <w:rFonts w:hint="cs"/>
          <w:rtl/>
          <w:lang w:bidi="fa-IR"/>
        </w:rPr>
        <w:t xml:space="preserve"> مصالخ اخروی مردم</w:t>
      </w:r>
      <w:r w:rsidR="00611354">
        <w:rPr>
          <w:rFonts w:hint="cs"/>
          <w:rtl/>
          <w:lang w:bidi="fa-IR"/>
        </w:rPr>
        <w:t xml:space="preserve">، </w:t>
      </w:r>
      <w:r w:rsidRPr="007C5470">
        <w:rPr>
          <w:rFonts w:hint="cs"/>
          <w:rtl/>
          <w:lang w:bidi="fa-IR"/>
        </w:rPr>
        <w:t>ناتوان است برای مثال عبادات از مسایلی</w:t>
      </w:r>
      <w:r w:rsidR="00163C6E" w:rsidRPr="007C5470">
        <w:rPr>
          <w:rFonts w:hint="cs"/>
          <w:rtl/>
          <w:lang w:bidi="fa-IR"/>
        </w:rPr>
        <w:t xml:space="preserve"> است</w:t>
      </w:r>
      <w:r w:rsidRPr="007C5470">
        <w:rPr>
          <w:rFonts w:hint="cs"/>
          <w:rtl/>
          <w:lang w:bidi="fa-IR"/>
        </w:rPr>
        <w:t xml:space="preserve"> ک</w:t>
      </w:r>
      <w:r w:rsidR="00C733B4" w:rsidRPr="007C5470">
        <w:rPr>
          <w:rFonts w:hint="cs"/>
          <w:rtl/>
          <w:lang w:bidi="fa-IR"/>
        </w:rPr>
        <w:t>ــ</w:t>
      </w:r>
      <w:r w:rsidRPr="007C5470">
        <w:rPr>
          <w:rFonts w:hint="cs"/>
          <w:rtl/>
          <w:lang w:bidi="fa-IR"/>
        </w:rPr>
        <w:t>ه عقل</w:t>
      </w:r>
      <w:r w:rsidR="00163C6E" w:rsidRPr="007C5470">
        <w:rPr>
          <w:rFonts w:hint="cs"/>
          <w:rtl/>
          <w:lang w:bidi="fa-IR"/>
        </w:rPr>
        <w:t xml:space="preserve"> </w:t>
      </w:r>
      <w:r w:rsidRPr="007C5470">
        <w:rPr>
          <w:rFonts w:hint="cs"/>
          <w:rtl/>
          <w:lang w:bidi="fa-IR"/>
        </w:rPr>
        <w:t xml:space="preserve">نمی تواند </w:t>
      </w:r>
      <w:r w:rsidR="00163C6E" w:rsidRPr="007C5470">
        <w:rPr>
          <w:rFonts w:hint="cs"/>
          <w:rtl/>
          <w:lang w:bidi="fa-IR"/>
        </w:rPr>
        <w:t>آ</w:t>
      </w:r>
      <w:r w:rsidRPr="007C5470">
        <w:rPr>
          <w:rFonts w:hint="cs"/>
          <w:rtl/>
          <w:lang w:bidi="fa-IR"/>
        </w:rPr>
        <w:t xml:space="preserve">ن </w:t>
      </w:r>
      <w:r w:rsidR="00163C6E" w:rsidRPr="007C5470">
        <w:rPr>
          <w:rFonts w:hint="cs"/>
          <w:rtl/>
          <w:lang w:bidi="fa-IR"/>
        </w:rPr>
        <w:t xml:space="preserve">را دریابد جدای </w:t>
      </w:r>
      <w:r w:rsidRPr="007C5470">
        <w:rPr>
          <w:rFonts w:hint="cs"/>
          <w:rtl/>
          <w:lang w:bidi="fa-IR"/>
        </w:rPr>
        <w:t xml:space="preserve">از </w:t>
      </w:r>
      <w:r w:rsidR="00C733B4" w:rsidRPr="007C5470">
        <w:rPr>
          <w:rFonts w:hint="cs"/>
          <w:rtl/>
          <w:lang w:bidi="fa-IR"/>
        </w:rPr>
        <w:t>آ</w:t>
      </w:r>
      <w:r w:rsidRPr="007C5470">
        <w:rPr>
          <w:rFonts w:hint="cs"/>
          <w:rtl/>
          <w:lang w:bidi="fa-IR"/>
        </w:rPr>
        <w:t>گاهی و دانش کاملی که نسبت به آن دارد و از تصو</w:t>
      </w:r>
      <w:r w:rsidR="00163C6E" w:rsidRPr="007C5470">
        <w:rPr>
          <w:rFonts w:hint="cs"/>
          <w:rtl/>
          <w:lang w:bidi="fa-IR"/>
        </w:rPr>
        <w:t>ّ</w:t>
      </w:r>
      <w:r w:rsidRPr="007C5470">
        <w:rPr>
          <w:rFonts w:hint="cs"/>
          <w:rtl/>
          <w:lang w:bidi="fa-IR"/>
        </w:rPr>
        <w:t>ر و درک</w:t>
      </w:r>
      <w:r w:rsidR="000B2EC9">
        <w:rPr>
          <w:rFonts w:hint="cs"/>
          <w:rtl/>
          <w:lang w:bidi="fa-IR"/>
        </w:rPr>
        <w:t xml:space="preserve"> قیامت و اینکه آمدنی است و چاره</w:t>
      </w:r>
      <w:r w:rsidR="000B2EC9">
        <w:rPr>
          <w:rFonts w:cs="CTraditional Arabic" w:hint="cs"/>
          <w:cs/>
          <w:lang w:bidi="fa-IR"/>
        </w:rPr>
        <w:t>‎</w:t>
      </w:r>
      <w:r w:rsidRPr="007C5470">
        <w:rPr>
          <w:rFonts w:hint="cs"/>
          <w:rtl/>
          <w:lang w:bidi="fa-IR"/>
        </w:rPr>
        <w:t>ای از آن نیست و آن خانه</w:t>
      </w:r>
      <w:r w:rsidR="000B2EC9">
        <w:rPr>
          <w:rFonts w:cs="CTraditional Arabic" w:hint="cs"/>
          <w:cs/>
          <w:lang w:bidi="fa-IR"/>
        </w:rPr>
        <w:t>‎</w:t>
      </w:r>
      <w:r w:rsidR="00163C6E" w:rsidRPr="007C5470">
        <w:rPr>
          <w:rFonts w:hint="cs"/>
          <w:rtl/>
          <w:lang w:bidi="fa-IR"/>
        </w:rPr>
        <w:t>ی</w:t>
      </w:r>
      <w:r w:rsidRPr="007C5470">
        <w:rPr>
          <w:rFonts w:hint="cs"/>
          <w:rtl/>
          <w:lang w:bidi="fa-IR"/>
        </w:rPr>
        <w:t xml:space="preserve"> پاداش</w:t>
      </w:r>
      <w:r w:rsidR="00163C6E" w:rsidRPr="007C5470">
        <w:rPr>
          <w:rFonts w:hint="cs"/>
          <w:rtl/>
          <w:lang w:bidi="fa-IR"/>
        </w:rPr>
        <w:t xml:space="preserve"> و جزای</w:t>
      </w:r>
      <w:r w:rsidRPr="007C5470">
        <w:rPr>
          <w:rFonts w:hint="cs"/>
          <w:rtl/>
          <w:lang w:bidi="fa-IR"/>
        </w:rPr>
        <w:t xml:space="preserve"> اعمال است</w:t>
      </w:r>
      <w:r w:rsidR="00163C6E" w:rsidRPr="007C5470">
        <w:rPr>
          <w:rFonts w:hint="cs"/>
          <w:rtl/>
          <w:lang w:bidi="fa-IR"/>
        </w:rPr>
        <w:t>.</w:t>
      </w:r>
      <w:r w:rsidRPr="007C5470">
        <w:rPr>
          <w:rFonts w:hint="cs"/>
          <w:rtl/>
          <w:lang w:bidi="fa-IR"/>
        </w:rPr>
        <w:t xml:space="preserve"> آنچه عقل در این وادی درک می کند </w:t>
      </w:r>
      <w:r w:rsidR="00163C6E" w:rsidRPr="007C5470">
        <w:rPr>
          <w:rFonts w:hint="cs"/>
          <w:rtl/>
          <w:lang w:bidi="fa-IR"/>
        </w:rPr>
        <w:t>عدم شعور و درک آن است.</w:t>
      </w:r>
      <w:r w:rsidRPr="007C5470">
        <w:rPr>
          <w:rFonts w:hint="cs"/>
          <w:rtl/>
          <w:lang w:bidi="fa-IR"/>
        </w:rPr>
        <w:t xml:space="preserve"> و</w:t>
      </w:r>
      <w:r w:rsidR="00814644" w:rsidRPr="007C5470">
        <w:rPr>
          <w:rFonts w:hint="cs"/>
          <w:rtl/>
          <w:lang w:bidi="fa-IR"/>
        </w:rPr>
        <w:t xml:space="preserve"> نباید</w:t>
      </w:r>
      <w:r w:rsidRPr="007C5470">
        <w:rPr>
          <w:rFonts w:hint="cs"/>
          <w:rtl/>
          <w:lang w:bidi="fa-IR"/>
        </w:rPr>
        <w:t xml:space="preserve"> فریب مد</w:t>
      </w:r>
      <w:r w:rsidR="00C96A48" w:rsidRPr="007C5470">
        <w:rPr>
          <w:rFonts w:hint="cs"/>
          <w:rtl/>
          <w:lang w:bidi="fa-IR"/>
        </w:rPr>
        <w:t>ّ</w:t>
      </w:r>
      <w:r w:rsidRPr="007C5470">
        <w:rPr>
          <w:rFonts w:hint="cs"/>
          <w:rtl/>
          <w:lang w:bidi="fa-IR"/>
        </w:rPr>
        <w:t xml:space="preserve">عیانی چون فلاسفه را </w:t>
      </w:r>
      <w:r w:rsidR="00C733B4" w:rsidRPr="007C5470">
        <w:rPr>
          <w:rFonts w:hint="cs"/>
          <w:rtl/>
          <w:lang w:bidi="fa-IR"/>
        </w:rPr>
        <w:t>خورد</w:t>
      </w:r>
      <w:r w:rsidRPr="007C5470">
        <w:rPr>
          <w:rFonts w:hint="cs"/>
          <w:rtl/>
          <w:lang w:bidi="fa-IR"/>
        </w:rPr>
        <w:t xml:space="preserve"> که مد</w:t>
      </w:r>
      <w:r w:rsidR="00C96A48" w:rsidRPr="007C5470">
        <w:rPr>
          <w:rFonts w:hint="cs"/>
          <w:rtl/>
          <w:lang w:bidi="fa-IR"/>
        </w:rPr>
        <w:t>ّ</w:t>
      </w:r>
      <w:r w:rsidR="000B2EC9">
        <w:rPr>
          <w:rFonts w:hint="cs"/>
          <w:rtl/>
          <w:lang w:bidi="fa-IR"/>
        </w:rPr>
        <w:t>عی ادراک آخرت انسان</w:t>
      </w:r>
      <w:r w:rsidR="000B2EC9">
        <w:rPr>
          <w:rFonts w:cs="CTraditional Arabic" w:hint="cs"/>
          <w:cs/>
          <w:lang w:bidi="fa-IR"/>
        </w:rPr>
        <w:t>‎</w:t>
      </w:r>
      <w:r w:rsidRPr="007C5470">
        <w:rPr>
          <w:rFonts w:hint="cs"/>
          <w:rtl/>
          <w:lang w:bidi="fa-IR"/>
        </w:rPr>
        <w:t>ها از نظرگاه عقلی هستند</w:t>
      </w:r>
      <w:r w:rsidR="00C96A48" w:rsidRPr="007C5470">
        <w:rPr>
          <w:rFonts w:hint="cs"/>
          <w:rtl/>
          <w:lang w:bidi="fa-IR"/>
        </w:rPr>
        <w:t>،</w:t>
      </w:r>
      <w:r w:rsidRPr="007C5470">
        <w:rPr>
          <w:rFonts w:hint="cs"/>
          <w:rtl/>
          <w:lang w:bidi="fa-IR"/>
        </w:rPr>
        <w:t xml:space="preserve"> بدون اینکه دیدگاه شرع را مد</w:t>
      </w:r>
      <w:r w:rsidR="00C96A48" w:rsidRPr="007C5470">
        <w:rPr>
          <w:rFonts w:hint="cs"/>
          <w:rtl/>
          <w:lang w:bidi="fa-IR"/>
        </w:rPr>
        <w:t>ّ</w:t>
      </w:r>
      <w:r w:rsidRPr="007C5470">
        <w:rPr>
          <w:rFonts w:hint="cs"/>
          <w:rtl/>
          <w:lang w:bidi="fa-IR"/>
        </w:rPr>
        <w:t xml:space="preserve"> نظر قرار دهند</w:t>
      </w:r>
      <w:r w:rsidR="00C96A48" w:rsidRPr="007C5470">
        <w:rPr>
          <w:rFonts w:hint="cs"/>
          <w:rtl/>
          <w:lang w:bidi="fa-IR"/>
        </w:rPr>
        <w:t>؛</w:t>
      </w:r>
      <w:r w:rsidRPr="007C5470">
        <w:rPr>
          <w:rFonts w:hint="cs"/>
          <w:rtl/>
          <w:lang w:bidi="fa-IR"/>
        </w:rPr>
        <w:t xml:space="preserve"> چون اد</w:t>
      </w:r>
      <w:r w:rsidR="00C96A48" w:rsidRPr="007C5470">
        <w:rPr>
          <w:rFonts w:hint="cs"/>
          <w:rtl/>
          <w:lang w:bidi="fa-IR"/>
        </w:rPr>
        <w:t>ّ</w:t>
      </w:r>
      <w:r w:rsidRPr="007C5470">
        <w:rPr>
          <w:rFonts w:hint="cs"/>
          <w:rtl/>
          <w:lang w:bidi="fa-IR"/>
        </w:rPr>
        <w:t xml:space="preserve">عای </w:t>
      </w:r>
      <w:r w:rsidR="00C96A48" w:rsidRPr="007C5470">
        <w:rPr>
          <w:rFonts w:hint="cs"/>
          <w:rtl/>
          <w:lang w:bidi="fa-IR"/>
        </w:rPr>
        <w:t>آ</w:t>
      </w:r>
      <w:r w:rsidRPr="007C5470">
        <w:rPr>
          <w:rFonts w:hint="cs"/>
          <w:rtl/>
          <w:lang w:bidi="fa-IR"/>
        </w:rPr>
        <w:t>نان در مسایل زبانی است ب</w:t>
      </w:r>
      <w:r w:rsidR="000B2EC9">
        <w:rPr>
          <w:rFonts w:hint="cs"/>
          <w:rtl/>
          <w:lang w:bidi="fa-IR"/>
        </w:rPr>
        <w:t xml:space="preserve">ر </w:t>
      </w:r>
      <w:r w:rsidRPr="007C5470">
        <w:rPr>
          <w:rFonts w:hint="cs"/>
          <w:rtl/>
          <w:lang w:bidi="fa-IR"/>
        </w:rPr>
        <w:t>خلاف واقع مساله</w:t>
      </w:r>
      <w:r w:rsidR="00C96A48" w:rsidRPr="007C5470">
        <w:rPr>
          <w:rFonts w:hint="cs"/>
          <w:rtl/>
          <w:lang w:bidi="fa-IR"/>
        </w:rPr>
        <w:t>؛</w:t>
      </w:r>
      <w:r w:rsidRPr="007C5470">
        <w:rPr>
          <w:rFonts w:hint="cs"/>
          <w:rtl/>
          <w:lang w:bidi="fa-IR"/>
        </w:rPr>
        <w:t xml:space="preserve"> زیرا شرایع و فرامین الهی پیوسته از جانب رسولان الهی به مردم ابلاغ شده است</w:t>
      </w:r>
      <w:r w:rsidR="000B2EC9">
        <w:rPr>
          <w:rFonts w:hint="cs"/>
          <w:rtl/>
          <w:lang w:bidi="fa-IR"/>
        </w:rPr>
        <w:t xml:space="preserve"> و پیامبران پیوسته در جهان بوده</w:t>
      </w:r>
      <w:r w:rsidR="000B2EC9">
        <w:rPr>
          <w:rFonts w:cs="CTraditional Arabic" w:hint="cs"/>
          <w:cs/>
          <w:lang w:bidi="fa-IR"/>
        </w:rPr>
        <w:t>‎</w:t>
      </w:r>
      <w:r w:rsidRPr="007C5470">
        <w:rPr>
          <w:rFonts w:hint="cs"/>
          <w:rtl/>
          <w:lang w:bidi="fa-IR"/>
        </w:rPr>
        <w:t xml:space="preserve">اند و این سیر روز افزون از حضرت آدم </w:t>
      </w:r>
      <w:r w:rsidR="000B2EC9">
        <w:rPr>
          <w:rFonts w:cs="CTraditional Arabic" w:hint="cs"/>
          <w:rtl/>
          <w:lang w:bidi="fa-IR"/>
        </w:rPr>
        <w:t>÷</w:t>
      </w:r>
      <w:r w:rsidR="000B2EC9">
        <w:rPr>
          <w:rFonts w:hint="cs"/>
          <w:rtl/>
          <w:lang w:bidi="fa-IR"/>
        </w:rPr>
        <w:t xml:space="preserve"> </w:t>
      </w:r>
      <w:r w:rsidRPr="007C5470">
        <w:rPr>
          <w:rFonts w:hint="cs"/>
          <w:rtl/>
          <w:lang w:bidi="fa-IR"/>
        </w:rPr>
        <w:t>تا خاتم آن به وسیله</w:t>
      </w:r>
      <w:r w:rsidR="000B2EC9">
        <w:rPr>
          <w:rFonts w:cs="CTraditional Arabic" w:hint="cs"/>
          <w:cs/>
          <w:lang w:bidi="fa-IR"/>
        </w:rPr>
        <w:t>‎</w:t>
      </w:r>
      <w:r w:rsidR="00C96A48" w:rsidRPr="007C5470">
        <w:rPr>
          <w:rFonts w:hint="cs"/>
          <w:rtl/>
          <w:lang w:bidi="fa-IR"/>
        </w:rPr>
        <w:t>ی</w:t>
      </w:r>
      <w:r w:rsidRPr="007C5470">
        <w:rPr>
          <w:rFonts w:hint="cs"/>
          <w:rtl/>
          <w:lang w:bidi="fa-IR"/>
        </w:rPr>
        <w:t xml:space="preserve"> دین اسلام ادامه داشته است.</w:t>
      </w:r>
      <w:r w:rsidR="00C96A48" w:rsidRPr="007C5470">
        <w:rPr>
          <w:rFonts w:hint="cs"/>
          <w:rtl/>
          <w:lang w:bidi="fa-IR"/>
        </w:rPr>
        <w:t xml:space="preserve"> </w:t>
      </w:r>
      <w:r w:rsidR="000B2EC9">
        <w:rPr>
          <w:rFonts w:hint="cs"/>
          <w:rtl/>
          <w:lang w:bidi="fa-IR"/>
        </w:rPr>
        <w:t>جز اینکه هر</w:t>
      </w:r>
      <w:r w:rsidRPr="007C5470">
        <w:rPr>
          <w:rFonts w:hint="cs"/>
          <w:rtl/>
          <w:lang w:bidi="fa-IR"/>
        </w:rPr>
        <w:t>گاه این اد</w:t>
      </w:r>
      <w:r w:rsidR="00C96A48" w:rsidRPr="007C5470">
        <w:rPr>
          <w:rFonts w:hint="cs"/>
          <w:rtl/>
          <w:lang w:bidi="fa-IR"/>
        </w:rPr>
        <w:t>یان و شرایع رو به کهنگی و اندراس نهاد</w:t>
      </w:r>
      <w:r w:rsidRPr="007C5470">
        <w:rPr>
          <w:rFonts w:hint="cs"/>
          <w:rtl/>
          <w:lang w:bidi="fa-IR"/>
        </w:rPr>
        <w:t>ه</w:t>
      </w:r>
      <w:r w:rsidR="000B2EC9">
        <w:rPr>
          <w:rFonts w:cs="CTraditional Arabic" w:hint="cs"/>
          <w:cs/>
          <w:lang w:bidi="fa-IR"/>
        </w:rPr>
        <w:t>‎</w:t>
      </w:r>
      <w:r w:rsidRPr="007C5470">
        <w:rPr>
          <w:rFonts w:hint="cs"/>
          <w:rtl/>
          <w:lang w:bidi="fa-IR"/>
        </w:rPr>
        <w:t>اند خداوند</w:t>
      </w:r>
      <w:r w:rsidR="00C96A48" w:rsidRPr="007C5470">
        <w:rPr>
          <w:rFonts w:hint="cs"/>
          <w:rtl/>
          <w:lang w:bidi="fa-IR"/>
        </w:rPr>
        <w:t>،</w:t>
      </w:r>
      <w:r w:rsidRPr="007C5470">
        <w:rPr>
          <w:rFonts w:hint="cs"/>
          <w:rtl/>
          <w:lang w:bidi="fa-IR"/>
        </w:rPr>
        <w:t xml:space="preserve"> </w:t>
      </w:r>
      <w:r w:rsidR="00C96A48" w:rsidRPr="007C5470">
        <w:rPr>
          <w:rFonts w:hint="cs"/>
          <w:rtl/>
          <w:lang w:bidi="fa-IR"/>
        </w:rPr>
        <w:t>ی</w:t>
      </w:r>
      <w:r w:rsidRPr="007C5470">
        <w:rPr>
          <w:rFonts w:hint="cs"/>
          <w:rtl/>
          <w:lang w:bidi="fa-IR"/>
        </w:rPr>
        <w:t xml:space="preserve">کی از رسولان خود را گسیل </w:t>
      </w:r>
      <w:r w:rsidR="00130B7E" w:rsidRPr="007C5470">
        <w:rPr>
          <w:rFonts w:hint="cs"/>
          <w:rtl/>
          <w:lang w:bidi="fa-IR"/>
        </w:rPr>
        <w:t>داشت</w:t>
      </w:r>
      <w:r w:rsidRPr="007C5470">
        <w:rPr>
          <w:rFonts w:hint="cs"/>
          <w:rtl/>
          <w:lang w:bidi="fa-IR"/>
        </w:rPr>
        <w:t xml:space="preserve"> تا </w:t>
      </w:r>
      <w:r w:rsidR="00C733B4" w:rsidRPr="007C5470">
        <w:rPr>
          <w:rFonts w:hint="cs"/>
          <w:rtl/>
          <w:lang w:bidi="fa-IR"/>
        </w:rPr>
        <w:t>آ</w:t>
      </w:r>
      <w:r w:rsidRPr="007C5470">
        <w:rPr>
          <w:rFonts w:hint="cs"/>
          <w:rtl/>
          <w:lang w:bidi="fa-IR"/>
        </w:rPr>
        <w:t>نچه را که رو به کهنگی و فرسودگی نهاده است جلا بخشد و آن همان عبودی</w:t>
      </w:r>
      <w:r w:rsidR="00130B7E" w:rsidRPr="007C5470">
        <w:rPr>
          <w:rFonts w:hint="cs"/>
          <w:rtl/>
          <w:lang w:bidi="fa-IR"/>
        </w:rPr>
        <w:t>ّ</w:t>
      </w:r>
      <w:r w:rsidRPr="007C5470">
        <w:rPr>
          <w:rFonts w:hint="cs"/>
          <w:rtl/>
          <w:lang w:bidi="fa-IR"/>
        </w:rPr>
        <w:t>ت محض خداوندی است.</w:t>
      </w:r>
    </w:p>
    <w:p w:rsidR="003C474E" w:rsidRPr="007C5470" w:rsidRDefault="00F576F7" w:rsidP="001A7ACF">
      <w:pPr>
        <w:rPr>
          <w:rtl/>
          <w:lang w:bidi="fa-IR"/>
        </w:rPr>
      </w:pPr>
      <w:r w:rsidRPr="007C5470">
        <w:rPr>
          <w:rFonts w:hint="cs"/>
          <w:rtl/>
          <w:lang w:bidi="fa-IR"/>
        </w:rPr>
        <w:t xml:space="preserve">از </w:t>
      </w:r>
      <w:r w:rsidR="003C474E" w:rsidRPr="007C5470">
        <w:rPr>
          <w:rFonts w:hint="cs"/>
          <w:rtl/>
          <w:lang w:bidi="fa-IR"/>
        </w:rPr>
        <w:t>زمان شروع</w:t>
      </w:r>
      <w:r w:rsidRPr="007C5470">
        <w:rPr>
          <w:rFonts w:hint="cs"/>
          <w:rtl/>
          <w:lang w:bidi="fa-IR"/>
        </w:rPr>
        <w:t xml:space="preserve"> شریعت الهی و وحیانی- </w:t>
      </w:r>
      <w:r w:rsidR="003C474E" w:rsidRPr="007C5470">
        <w:rPr>
          <w:rFonts w:hint="cs"/>
          <w:rtl/>
          <w:lang w:bidi="fa-IR"/>
        </w:rPr>
        <w:t>تا</w:t>
      </w:r>
      <w:r w:rsidRPr="007C5470">
        <w:rPr>
          <w:rFonts w:hint="cs"/>
          <w:rtl/>
          <w:lang w:bidi="fa-IR"/>
        </w:rPr>
        <w:t xml:space="preserve"> زمان شروع کهنگی و ضعف آن</w:t>
      </w:r>
      <w:r w:rsidR="003C474E" w:rsidRPr="007C5470">
        <w:rPr>
          <w:rFonts w:hint="cs"/>
          <w:rtl/>
          <w:lang w:bidi="fa-IR"/>
        </w:rPr>
        <w:t xml:space="preserve"> و</w:t>
      </w:r>
      <w:r w:rsidR="000B2EC9">
        <w:rPr>
          <w:rFonts w:hint="cs"/>
          <w:rtl/>
          <w:lang w:bidi="fa-IR"/>
        </w:rPr>
        <w:t xml:space="preserve"> تا آمدن شریعت بعدی- پاره</w:t>
      </w:r>
      <w:r w:rsidR="000B2EC9">
        <w:rPr>
          <w:rFonts w:cs="CTraditional Arabic" w:hint="cs"/>
          <w:cs/>
          <w:lang w:bidi="fa-IR"/>
        </w:rPr>
        <w:t>‎</w:t>
      </w:r>
      <w:r w:rsidRPr="007C5470">
        <w:rPr>
          <w:rFonts w:hint="cs"/>
          <w:rtl/>
          <w:lang w:bidi="fa-IR"/>
        </w:rPr>
        <w:t>ای از اصول روشن آن باقی مانده است</w:t>
      </w:r>
      <w:r w:rsidR="003C474E" w:rsidRPr="007C5470">
        <w:rPr>
          <w:rFonts w:hint="cs"/>
          <w:rtl/>
          <w:lang w:bidi="fa-IR"/>
        </w:rPr>
        <w:t>،</w:t>
      </w:r>
      <w:r w:rsidRPr="007C5470">
        <w:rPr>
          <w:rFonts w:hint="cs"/>
          <w:rtl/>
          <w:lang w:bidi="fa-IR"/>
        </w:rPr>
        <w:t xml:space="preserve"> اما فلاسفه به خواست خود ب</w:t>
      </w:r>
      <w:r w:rsidR="000B2EC9">
        <w:rPr>
          <w:rFonts w:hint="cs"/>
          <w:rtl/>
          <w:lang w:bidi="fa-IR"/>
        </w:rPr>
        <w:t>رخی از این اصول را گرفته و پاره</w:t>
      </w:r>
      <w:r w:rsidR="000B2EC9">
        <w:rPr>
          <w:rFonts w:cs="CTraditional Arabic" w:hint="cs"/>
          <w:cs/>
          <w:lang w:bidi="fa-IR"/>
        </w:rPr>
        <w:t>‎</w:t>
      </w:r>
      <w:r w:rsidR="000B2EC9">
        <w:rPr>
          <w:rFonts w:hint="cs"/>
          <w:rtl/>
          <w:lang w:bidi="fa-IR"/>
        </w:rPr>
        <w:t>ای دیگر را رها کرده</w:t>
      </w:r>
      <w:r w:rsidR="000B2EC9">
        <w:rPr>
          <w:rFonts w:cs="CTraditional Arabic" w:hint="cs"/>
          <w:cs/>
          <w:lang w:bidi="fa-IR"/>
        </w:rPr>
        <w:t>‎</w:t>
      </w:r>
      <w:r w:rsidRPr="007C5470">
        <w:rPr>
          <w:rFonts w:hint="cs"/>
          <w:rtl/>
          <w:lang w:bidi="fa-IR"/>
        </w:rPr>
        <w:t xml:space="preserve">اند و </w:t>
      </w:r>
      <w:r w:rsidR="003C474E" w:rsidRPr="007C5470">
        <w:rPr>
          <w:rFonts w:hint="cs"/>
          <w:rtl/>
          <w:lang w:bidi="fa-IR"/>
        </w:rPr>
        <w:t>آ</w:t>
      </w:r>
      <w:r w:rsidRPr="007C5470">
        <w:rPr>
          <w:rFonts w:hint="cs"/>
          <w:rtl/>
          <w:lang w:bidi="fa-IR"/>
        </w:rPr>
        <w:t>ن</w:t>
      </w:r>
      <w:r w:rsidR="003C474E" w:rsidRPr="007C5470">
        <w:rPr>
          <w:rFonts w:hint="cs"/>
          <w:rtl/>
          <w:lang w:bidi="fa-IR"/>
        </w:rPr>
        <w:t>ها</w:t>
      </w:r>
      <w:r w:rsidRPr="007C5470">
        <w:rPr>
          <w:rFonts w:hint="cs"/>
          <w:rtl/>
          <w:lang w:bidi="fa-IR"/>
        </w:rPr>
        <w:t xml:space="preserve"> را برحسب عقل و بینش خود دوباره سازی نمود</w:t>
      </w:r>
      <w:r w:rsidR="003C474E" w:rsidRPr="007C5470">
        <w:rPr>
          <w:rFonts w:hint="cs"/>
          <w:rtl/>
          <w:lang w:bidi="fa-IR"/>
        </w:rPr>
        <w:t xml:space="preserve">ند </w:t>
      </w:r>
      <w:r w:rsidRPr="007C5470">
        <w:rPr>
          <w:rFonts w:hint="cs"/>
          <w:rtl/>
          <w:lang w:bidi="fa-IR"/>
        </w:rPr>
        <w:t xml:space="preserve">و این دوباره سازی از نظرگاه عقل است نه شرع. حال </w:t>
      </w:r>
      <w:r w:rsidR="003C474E" w:rsidRPr="007C5470">
        <w:rPr>
          <w:rFonts w:hint="cs"/>
          <w:rtl/>
          <w:lang w:bidi="fa-IR"/>
        </w:rPr>
        <w:t>آ</w:t>
      </w:r>
      <w:r w:rsidRPr="007C5470">
        <w:rPr>
          <w:rFonts w:hint="cs"/>
          <w:rtl/>
          <w:lang w:bidi="fa-IR"/>
        </w:rPr>
        <w:t>ن</w:t>
      </w:r>
      <w:r w:rsidR="003C474E" w:rsidRPr="007C5470">
        <w:rPr>
          <w:rFonts w:hint="cs"/>
          <w:rtl/>
          <w:lang w:bidi="fa-IR"/>
        </w:rPr>
        <w:t xml:space="preserve"> </w:t>
      </w:r>
      <w:r w:rsidRPr="007C5470">
        <w:rPr>
          <w:rFonts w:hint="cs"/>
          <w:rtl/>
          <w:lang w:bidi="fa-IR"/>
        </w:rPr>
        <w:t>که واقعیت ام</w:t>
      </w:r>
      <w:r w:rsidR="003C474E" w:rsidRPr="007C5470">
        <w:rPr>
          <w:rFonts w:hint="cs"/>
          <w:rtl/>
          <w:lang w:bidi="fa-IR"/>
        </w:rPr>
        <w:t xml:space="preserve">ر چیزی غیر از این است </w:t>
      </w:r>
      <w:r w:rsidRPr="007C5470">
        <w:rPr>
          <w:rFonts w:hint="cs"/>
          <w:rtl/>
          <w:lang w:bidi="fa-IR"/>
        </w:rPr>
        <w:t>و عقل</w:t>
      </w:r>
      <w:r w:rsidR="003C474E" w:rsidRPr="007C5470">
        <w:rPr>
          <w:rFonts w:hint="cs"/>
          <w:rtl/>
          <w:lang w:bidi="fa-IR"/>
        </w:rPr>
        <w:t>،</w:t>
      </w:r>
      <w:r w:rsidRPr="007C5470">
        <w:rPr>
          <w:rFonts w:hint="cs"/>
          <w:rtl/>
          <w:lang w:bidi="fa-IR"/>
        </w:rPr>
        <w:t xml:space="preserve"> ناتوان از ارائه</w:t>
      </w:r>
      <w:r w:rsidR="000B2EC9">
        <w:rPr>
          <w:rFonts w:cs="CTraditional Arabic" w:hint="cs"/>
          <w:cs/>
          <w:lang w:bidi="fa-IR"/>
        </w:rPr>
        <w:t>‎</w:t>
      </w:r>
      <w:r w:rsidR="003C474E" w:rsidRPr="007C5470">
        <w:rPr>
          <w:rFonts w:hint="cs"/>
          <w:rtl/>
          <w:lang w:bidi="fa-IR"/>
        </w:rPr>
        <w:t>ی</w:t>
      </w:r>
      <w:r w:rsidRPr="007C5470">
        <w:rPr>
          <w:rFonts w:hint="cs"/>
          <w:rtl/>
          <w:lang w:bidi="fa-IR"/>
        </w:rPr>
        <w:t xml:space="preserve"> چنین رویکردی وحیانی است و ما را به یک اصل مرصوص نمی رساند</w:t>
      </w:r>
      <w:r w:rsidR="003C474E" w:rsidRPr="007C5470">
        <w:rPr>
          <w:rFonts w:hint="cs"/>
          <w:rtl/>
          <w:lang w:bidi="fa-IR"/>
        </w:rPr>
        <w:t>. در</w:t>
      </w:r>
      <w:r w:rsidRPr="007C5470">
        <w:rPr>
          <w:rFonts w:hint="cs"/>
          <w:rtl/>
          <w:lang w:bidi="fa-IR"/>
        </w:rPr>
        <w:t xml:space="preserve"> واقع عقل</w:t>
      </w:r>
      <w:r w:rsidR="003C474E" w:rsidRPr="007C5470">
        <w:rPr>
          <w:rFonts w:hint="cs"/>
          <w:rtl/>
          <w:lang w:bidi="fa-IR"/>
        </w:rPr>
        <w:t>،</w:t>
      </w:r>
      <w:r w:rsidRPr="007C5470">
        <w:rPr>
          <w:rFonts w:hint="cs"/>
          <w:rtl/>
          <w:lang w:bidi="fa-IR"/>
        </w:rPr>
        <w:t xml:space="preserve"> ما را به اصولی می رساند که از پیش مسل</w:t>
      </w:r>
      <w:r w:rsidR="003C474E" w:rsidRPr="007C5470">
        <w:rPr>
          <w:rFonts w:hint="cs"/>
          <w:rtl/>
          <w:lang w:bidi="fa-IR"/>
        </w:rPr>
        <w:t>ّ</w:t>
      </w:r>
      <w:r w:rsidR="000B2EC9">
        <w:rPr>
          <w:rFonts w:hint="cs"/>
          <w:rtl/>
          <w:lang w:bidi="fa-IR"/>
        </w:rPr>
        <w:t>م و ثابت شده هستند و</w:t>
      </w:r>
      <w:r w:rsidR="003C474E" w:rsidRPr="007C5470">
        <w:rPr>
          <w:rFonts w:hint="cs"/>
          <w:rtl/>
          <w:lang w:bidi="fa-IR"/>
        </w:rPr>
        <w:t xml:space="preserve">نمی </w:t>
      </w:r>
      <w:r w:rsidRPr="007C5470">
        <w:rPr>
          <w:rFonts w:hint="cs"/>
          <w:rtl/>
          <w:lang w:bidi="fa-IR"/>
        </w:rPr>
        <w:t xml:space="preserve">توان در باب </w:t>
      </w:r>
      <w:r w:rsidR="003C474E" w:rsidRPr="007C5470">
        <w:rPr>
          <w:rFonts w:hint="cs"/>
          <w:rtl/>
          <w:lang w:bidi="fa-IR"/>
        </w:rPr>
        <w:t>آ</w:t>
      </w:r>
      <w:r w:rsidRPr="007C5470">
        <w:rPr>
          <w:rFonts w:hint="cs"/>
          <w:rtl/>
          <w:lang w:bidi="fa-IR"/>
        </w:rPr>
        <w:t>خرت و رستاخیز تصو</w:t>
      </w:r>
      <w:r w:rsidR="003C474E" w:rsidRPr="007C5470">
        <w:rPr>
          <w:rFonts w:hint="cs"/>
          <w:rtl/>
          <w:lang w:bidi="fa-IR"/>
        </w:rPr>
        <w:t>ّ</w:t>
      </w:r>
      <w:r w:rsidRPr="007C5470">
        <w:rPr>
          <w:rFonts w:hint="cs"/>
          <w:rtl/>
          <w:lang w:bidi="fa-IR"/>
        </w:rPr>
        <w:t>ری روشن</w:t>
      </w:r>
      <w:r w:rsidR="003C474E" w:rsidRPr="007C5470">
        <w:rPr>
          <w:rFonts w:hint="cs"/>
          <w:rtl/>
          <w:lang w:bidi="fa-IR"/>
        </w:rPr>
        <w:t>،</w:t>
      </w:r>
      <w:r w:rsidRPr="007C5470">
        <w:rPr>
          <w:rFonts w:hint="cs"/>
          <w:rtl/>
          <w:lang w:bidi="fa-IR"/>
        </w:rPr>
        <w:t xml:space="preserve"> ثابت و استوار ارائه دهد جز اینکه از وحی کمک بگیرد و چون</w:t>
      </w:r>
      <w:r w:rsidR="000B2EC9">
        <w:rPr>
          <w:rFonts w:hint="cs"/>
          <w:rtl/>
          <w:lang w:bidi="fa-IR"/>
        </w:rPr>
        <w:t xml:space="preserve"> این موضوع نیاز به کالبد شکافی </w:t>
      </w:r>
      <w:r w:rsidRPr="007C5470">
        <w:rPr>
          <w:rFonts w:hint="cs"/>
          <w:rtl/>
          <w:lang w:bidi="fa-IR"/>
        </w:rPr>
        <w:t xml:space="preserve">و شرح بیشتر دارد در فصول </w:t>
      </w:r>
      <w:r w:rsidR="003C474E" w:rsidRPr="007C5470">
        <w:rPr>
          <w:rFonts w:hint="cs"/>
          <w:rtl/>
          <w:lang w:bidi="fa-IR"/>
        </w:rPr>
        <w:t>آ</w:t>
      </w:r>
      <w:r w:rsidRPr="007C5470">
        <w:rPr>
          <w:rFonts w:hint="cs"/>
          <w:rtl/>
          <w:lang w:bidi="fa-IR"/>
        </w:rPr>
        <w:t xml:space="preserve">تی به آن خواهیم پرداخت </w:t>
      </w:r>
      <w:r w:rsidR="003C474E" w:rsidRPr="007C5470">
        <w:rPr>
          <w:rFonts w:hint="cs"/>
          <w:rtl/>
          <w:lang w:bidi="fa-IR"/>
        </w:rPr>
        <w:t xml:space="preserve">ـ </w:t>
      </w:r>
      <w:r w:rsidRPr="007C5470">
        <w:rPr>
          <w:rFonts w:hint="cs"/>
          <w:rtl/>
          <w:lang w:bidi="fa-IR"/>
        </w:rPr>
        <w:t xml:space="preserve">ان شاء الله- </w:t>
      </w:r>
      <w:r w:rsidR="003C474E" w:rsidRPr="007C5470">
        <w:rPr>
          <w:rFonts w:hint="cs"/>
          <w:rtl/>
          <w:lang w:bidi="fa-IR"/>
        </w:rPr>
        <w:t>.</w:t>
      </w:r>
    </w:p>
    <w:p w:rsidR="00F576F7" w:rsidRPr="007C5470" w:rsidRDefault="00F576F7" w:rsidP="001A7ACF">
      <w:pPr>
        <w:rPr>
          <w:rtl/>
          <w:lang w:bidi="fa-IR"/>
        </w:rPr>
      </w:pPr>
      <w:r w:rsidRPr="007C5470">
        <w:rPr>
          <w:rFonts w:hint="cs"/>
          <w:rtl/>
          <w:lang w:bidi="fa-IR"/>
        </w:rPr>
        <w:t>کوتاه سخن آنکه</w:t>
      </w:r>
      <w:r w:rsidR="003C474E" w:rsidRPr="007C5470">
        <w:rPr>
          <w:rFonts w:hint="cs"/>
          <w:rtl/>
          <w:lang w:bidi="fa-IR"/>
        </w:rPr>
        <w:t>،</w:t>
      </w:r>
      <w:r w:rsidRPr="007C5470">
        <w:rPr>
          <w:rFonts w:hint="cs"/>
          <w:rtl/>
          <w:lang w:bidi="fa-IR"/>
        </w:rPr>
        <w:t xml:space="preserve"> عق</w:t>
      </w:r>
      <w:r w:rsidR="000B2EC9">
        <w:rPr>
          <w:rFonts w:hint="cs"/>
          <w:rtl/>
          <w:lang w:bidi="fa-IR"/>
        </w:rPr>
        <w:t>ول از ادراک مصالح و منافع انسان</w:t>
      </w:r>
      <w:r w:rsidR="000B2EC9">
        <w:rPr>
          <w:rFonts w:cs="CTraditional Arabic" w:hint="cs"/>
          <w:cs/>
          <w:lang w:bidi="fa-IR"/>
        </w:rPr>
        <w:t>‎</w:t>
      </w:r>
      <w:r w:rsidRPr="007C5470">
        <w:rPr>
          <w:rFonts w:hint="cs"/>
          <w:rtl/>
          <w:lang w:bidi="fa-IR"/>
        </w:rPr>
        <w:t>ها بدون تاس</w:t>
      </w:r>
      <w:r w:rsidR="003C474E" w:rsidRPr="007C5470">
        <w:rPr>
          <w:rFonts w:hint="cs"/>
          <w:rtl/>
          <w:lang w:bidi="fa-IR"/>
        </w:rPr>
        <w:t>ّ</w:t>
      </w:r>
      <w:r w:rsidRPr="007C5470">
        <w:rPr>
          <w:rFonts w:hint="cs"/>
          <w:rtl/>
          <w:lang w:bidi="fa-IR"/>
        </w:rPr>
        <w:t xml:space="preserve">ی و کمک از منبع وحیانی ناتوان و ناقص </w:t>
      </w:r>
      <w:r w:rsidR="003C474E" w:rsidRPr="007C5470">
        <w:rPr>
          <w:rFonts w:hint="cs"/>
          <w:rtl/>
          <w:lang w:bidi="fa-IR"/>
        </w:rPr>
        <w:t>هستند</w:t>
      </w:r>
      <w:r w:rsidRPr="007C5470">
        <w:rPr>
          <w:rFonts w:hint="cs"/>
          <w:rtl/>
          <w:lang w:bidi="fa-IR"/>
        </w:rPr>
        <w:t>.</w:t>
      </w:r>
    </w:p>
    <w:p w:rsidR="00F576F7" w:rsidRPr="007C5470" w:rsidRDefault="000B2EC9" w:rsidP="001A7ACF">
      <w:pPr>
        <w:rPr>
          <w:rtl/>
          <w:lang w:bidi="fa-IR"/>
        </w:rPr>
      </w:pPr>
      <w:r>
        <w:rPr>
          <w:rFonts w:hint="cs"/>
          <w:rtl/>
          <w:lang w:bidi="fa-IR"/>
        </w:rPr>
        <w:t>بدعت و نو</w:t>
      </w:r>
      <w:r w:rsidR="00F576F7" w:rsidRPr="007C5470">
        <w:rPr>
          <w:rFonts w:hint="cs"/>
          <w:rtl/>
          <w:lang w:bidi="fa-IR"/>
        </w:rPr>
        <w:t>آوری</w:t>
      </w:r>
      <w:r>
        <w:rPr>
          <w:rFonts w:cs="CTraditional Arabic" w:hint="cs"/>
          <w:cs/>
          <w:lang w:bidi="fa-IR"/>
        </w:rPr>
        <w:t>‎</w:t>
      </w:r>
      <w:r w:rsidR="00E6350F" w:rsidRPr="007C5470">
        <w:rPr>
          <w:rFonts w:hint="cs"/>
          <w:rtl/>
          <w:lang w:bidi="fa-IR"/>
        </w:rPr>
        <w:t>ها</w:t>
      </w:r>
      <w:r w:rsidR="00F576F7" w:rsidRPr="007C5470">
        <w:rPr>
          <w:rFonts w:hint="cs"/>
          <w:rtl/>
          <w:lang w:bidi="fa-IR"/>
        </w:rPr>
        <w:t xml:space="preserve"> در تضاد با این اصل وحیانی </w:t>
      </w:r>
      <w:r w:rsidR="00E6350F" w:rsidRPr="007C5470">
        <w:rPr>
          <w:rFonts w:hint="cs"/>
          <w:rtl/>
          <w:lang w:bidi="fa-IR"/>
        </w:rPr>
        <w:t>هستند؛</w:t>
      </w:r>
      <w:r w:rsidR="00F576F7" w:rsidRPr="007C5470">
        <w:rPr>
          <w:rFonts w:hint="cs"/>
          <w:rtl/>
          <w:lang w:bidi="fa-IR"/>
        </w:rPr>
        <w:t xml:space="preserve"> زیرا در آن هیچ گونه استناد شرعی وجود ندارد</w:t>
      </w:r>
      <w:r w:rsidR="00E6350F" w:rsidRPr="007C5470">
        <w:rPr>
          <w:rFonts w:hint="cs"/>
          <w:rtl/>
          <w:lang w:bidi="fa-IR"/>
        </w:rPr>
        <w:t xml:space="preserve">. </w:t>
      </w:r>
      <w:r w:rsidR="00F576F7" w:rsidRPr="007C5470">
        <w:rPr>
          <w:rFonts w:hint="cs"/>
          <w:rtl/>
          <w:lang w:bidi="fa-IR"/>
        </w:rPr>
        <w:t>پس آن</w:t>
      </w:r>
      <w:r>
        <w:rPr>
          <w:rFonts w:cs="CTraditional Arabic" w:hint="cs"/>
          <w:cs/>
          <w:lang w:bidi="fa-IR"/>
        </w:rPr>
        <w:t>‎</w:t>
      </w:r>
      <w:r w:rsidR="00F576F7" w:rsidRPr="007C5470">
        <w:rPr>
          <w:rFonts w:hint="cs"/>
          <w:rtl/>
          <w:lang w:bidi="fa-IR"/>
        </w:rPr>
        <w:t>چه را که عقل مد</w:t>
      </w:r>
      <w:r w:rsidR="00E6350F" w:rsidRPr="007C5470">
        <w:rPr>
          <w:rFonts w:hint="cs"/>
          <w:rtl/>
          <w:lang w:bidi="fa-IR"/>
        </w:rPr>
        <w:t>ّ</w:t>
      </w:r>
      <w:r w:rsidR="00F576F7" w:rsidRPr="007C5470">
        <w:rPr>
          <w:rFonts w:hint="cs"/>
          <w:rtl/>
          <w:lang w:bidi="fa-IR"/>
        </w:rPr>
        <w:t>عی است</w:t>
      </w:r>
      <w:r w:rsidR="00C733B4" w:rsidRPr="007C5470">
        <w:rPr>
          <w:rFonts w:hint="cs"/>
          <w:rtl/>
          <w:lang w:bidi="fa-IR"/>
        </w:rPr>
        <w:t xml:space="preserve">، </w:t>
      </w:r>
      <w:r w:rsidR="00E6350F" w:rsidRPr="007C5470">
        <w:rPr>
          <w:rFonts w:hint="cs"/>
          <w:rtl/>
          <w:lang w:bidi="fa-IR"/>
        </w:rPr>
        <w:t>نابود شدنی است</w:t>
      </w:r>
      <w:r w:rsidR="00F576F7" w:rsidRPr="007C5470">
        <w:rPr>
          <w:rFonts w:hint="cs"/>
          <w:rtl/>
          <w:lang w:bidi="fa-IR"/>
        </w:rPr>
        <w:t xml:space="preserve"> و فرد بدعت گزار </w:t>
      </w:r>
      <w:r w:rsidR="00E6350F" w:rsidRPr="007C5470">
        <w:rPr>
          <w:rFonts w:hint="cs"/>
          <w:rtl/>
          <w:lang w:bidi="fa-IR"/>
        </w:rPr>
        <w:t xml:space="preserve">نیز </w:t>
      </w:r>
      <w:r w:rsidR="00F576F7" w:rsidRPr="007C5470">
        <w:rPr>
          <w:rFonts w:hint="cs"/>
          <w:rtl/>
          <w:lang w:bidi="fa-IR"/>
        </w:rPr>
        <w:t>بر اصل</w:t>
      </w:r>
      <w:r w:rsidR="00E6350F" w:rsidRPr="007C5470">
        <w:rPr>
          <w:rFonts w:hint="cs"/>
          <w:rtl/>
          <w:lang w:bidi="fa-IR"/>
        </w:rPr>
        <w:t>ی</w:t>
      </w:r>
      <w:r w:rsidR="00F576F7" w:rsidRPr="007C5470">
        <w:rPr>
          <w:rFonts w:hint="cs"/>
          <w:rtl/>
          <w:lang w:bidi="fa-IR"/>
        </w:rPr>
        <w:t xml:space="preserve"> مرصوص</w:t>
      </w:r>
      <w:r w:rsidR="00E6350F" w:rsidRPr="007C5470">
        <w:rPr>
          <w:rFonts w:hint="cs"/>
          <w:rtl/>
          <w:lang w:bidi="fa-IR"/>
        </w:rPr>
        <w:t xml:space="preserve"> و استوار،</w:t>
      </w:r>
      <w:r w:rsidR="00F576F7" w:rsidRPr="007C5470">
        <w:rPr>
          <w:rFonts w:hint="cs"/>
          <w:rtl/>
          <w:lang w:bidi="fa-IR"/>
        </w:rPr>
        <w:t xml:space="preserve"> </w:t>
      </w:r>
      <w:r w:rsidR="00E6350F" w:rsidRPr="007C5470">
        <w:rPr>
          <w:rFonts w:hint="cs"/>
          <w:rtl/>
          <w:lang w:bidi="fa-IR"/>
        </w:rPr>
        <w:t xml:space="preserve">در </w:t>
      </w:r>
      <w:r w:rsidR="00F576F7" w:rsidRPr="007C5470">
        <w:rPr>
          <w:rFonts w:hint="cs"/>
          <w:rtl/>
          <w:lang w:bidi="fa-IR"/>
        </w:rPr>
        <w:t>حرکت ن</w:t>
      </w:r>
      <w:r w:rsidR="00E6350F" w:rsidRPr="007C5470">
        <w:rPr>
          <w:rFonts w:hint="cs"/>
          <w:rtl/>
          <w:lang w:bidi="fa-IR"/>
        </w:rPr>
        <w:t>یست تا با س</w:t>
      </w:r>
      <w:r w:rsidR="00C733B4" w:rsidRPr="007C5470">
        <w:rPr>
          <w:rFonts w:hint="cs"/>
          <w:rtl/>
          <w:lang w:bidi="fa-IR"/>
        </w:rPr>
        <w:t>َ</w:t>
      </w:r>
      <w:r w:rsidR="00E6350F" w:rsidRPr="007C5470">
        <w:rPr>
          <w:rFonts w:hint="cs"/>
          <w:rtl/>
          <w:lang w:bidi="fa-IR"/>
        </w:rPr>
        <w:t>یر بر</w:t>
      </w:r>
      <w:r w:rsidR="00F576F7" w:rsidRPr="007C5470">
        <w:rPr>
          <w:rFonts w:hint="cs"/>
          <w:rtl/>
          <w:lang w:bidi="fa-IR"/>
        </w:rPr>
        <w:t>آن به آن</w:t>
      </w:r>
      <w:r w:rsidR="00E6350F" w:rsidRPr="007C5470">
        <w:rPr>
          <w:rFonts w:hint="cs"/>
          <w:rtl/>
          <w:lang w:bidi="fa-IR"/>
        </w:rPr>
        <w:t xml:space="preserve"> </w:t>
      </w:r>
      <w:r w:rsidR="00F576F7" w:rsidRPr="007C5470">
        <w:rPr>
          <w:rFonts w:hint="cs"/>
          <w:rtl/>
          <w:lang w:bidi="fa-IR"/>
        </w:rPr>
        <w:t>چه که می خوا</w:t>
      </w:r>
      <w:r w:rsidR="00C733B4" w:rsidRPr="007C5470">
        <w:rPr>
          <w:rFonts w:hint="cs"/>
          <w:rtl/>
          <w:lang w:bidi="fa-IR"/>
        </w:rPr>
        <w:t>هد</w:t>
      </w:r>
      <w:r w:rsidR="00E6350F" w:rsidRPr="007C5470">
        <w:rPr>
          <w:rFonts w:hint="cs"/>
          <w:rtl/>
          <w:lang w:bidi="fa-IR"/>
        </w:rPr>
        <w:t>،</w:t>
      </w:r>
      <w:r w:rsidR="00F576F7" w:rsidRPr="007C5470">
        <w:rPr>
          <w:rFonts w:hint="cs"/>
          <w:rtl/>
          <w:lang w:bidi="fa-IR"/>
        </w:rPr>
        <w:t xml:space="preserve"> برسد</w:t>
      </w:r>
      <w:r w:rsidR="00E6350F" w:rsidRPr="007C5470">
        <w:rPr>
          <w:rFonts w:hint="cs"/>
          <w:rtl/>
          <w:lang w:bidi="fa-IR"/>
        </w:rPr>
        <w:t>.</w:t>
      </w:r>
      <w:r w:rsidR="00F576F7" w:rsidRPr="007C5470">
        <w:rPr>
          <w:rFonts w:hint="cs"/>
          <w:rtl/>
          <w:lang w:bidi="fa-IR"/>
        </w:rPr>
        <w:t xml:space="preserve"> لذا مانند انسانی عبث و بیهوده خواهد شد برای همین است که گفتیم: شرایع و قانون</w:t>
      </w:r>
      <w:r>
        <w:rPr>
          <w:rFonts w:hint="cs"/>
          <w:rtl/>
          <w:lang w:bidi="fa-IR"/>
        </w:rPr>
        <w:t xml:space="preserve"> گذاری</w:t>
      </w:r>
      <w:r>
        <w:rPr>
          <w:rFonts w:cs="CTraditional Arabic" w:hint="cs"/>
          <w:cs/>
          <w:lang w:bidi="fa-IR"/>
        </w:rPr>
        <w:t>‎</w:t>
      </w:r>
      <w:r w:rsidR="00B245E4" w:rsidRPr="007C5470">
        <w:rPr>
          <w:rFonts w:hint="cs"/>
          <w:rtl/>
          <w:lang w:bidi="fa-IR"/>
        </w:rPr>
        <w:t>های آسمانی برای مصالح و م</w:t>
      </w:r>
      <w:r>
        <w:rPr>
          <w:rFonts w:hint="cs"/>
          <w:rtl/>
          <w:lang w:bidi="fa-IR"/>
        </w:rPr>
        <w:t>نافع بندگان وضع شده</w:t>
      </w:r>
      <w:r>
        <w:rPr>
          <w:rFonts w:cs="CTraditional Arabic" w:hint="cs"/>
          <w:cs/>
          <w:lang w:bidi="fa-IR"/>
        </w:rPr>
        <w:t>‎</w:t>
      </w:r>
      <w:r w:rsidR="00F576F7" w:rsidRPr="007C5470">
        <w:rPr>
          <w:rFonts w:hint="cs"/>
          <w:rtl/>
          <w:lang w:bidi="fa-IR"/>
        </w:rPr>
        <w:t>اند.</w:t>
      </w:r>
    </w:p>
    <w:p w:rsidR="00F576F7" w:rsidRPr="007C5470" w:rsidRDefault="00F576F7" w:rsidP="001A7ACF">
      <w:pPr>
        <w:rPr>
          <w:rtl/>
          <w:lang w:bidi="fa-IR"/>
        </w:rPr>
      </w:pPr>
      <w:r w:rsidRPr="007C5470">
        <w:rPr>
          <w:rFonts w:hint="cs"/>
          <w:rtl/>
          <w:lang w:bidi="fa-IR"/>
        </w:rPr>
        <w:t>از</w:t>
      </w:r>
      <w:r w:rsidR="00B245E4" w:rsidRPr="007C5470">
        <w:rPr>
          <w:rFonts w:hint="cs"/>
          <w:rtl/>
          <w:lang w:bidi="fa-IR"/>
        </w:rPr>
        <w:t xml:space="preserve"> </w:t>
      </w:r>
      <w:r w:rsidRPr="007C5470">
        <w:rPr>
          <w:rFonts w:hint="cs"/>
          <w:rtl/>
          <w:lang w:bidi="fa-IR"/>
        </w:rPr>
        <w:t>ناحیه</w:t>
      </w:r>
      <w:r w:rsidR="000B2EC9">
        <w:rPr>
          <w:rFonts w:cs="CTraditional Arabic" w:hint="cs"/>
          <w:cs/>
          <w:lang w:bidi="fa-IR"/>
        </w:rPr>
        <w:t>‎</w:t>
      </w:r>
      <w:r w:rsidR="00B245E4" w:rsidRPr="007C5470">
        <w:rPr>
          <w:rFonts w:hint="cs"/>
          <w:rtl/>
          <w:lang w:bidi="fa-IR"/>
        </w:rPr>
        <w:t>ی</w:t>
      </w:r>
      <w:r w:rsidRPr="007C5470">
        <w:rPr>
          <w:rFonts w:hint="cs"/>
          <w:rtl/>
          <w:lang w:bidi="fa-IR"/>
        </w:rPr>
        <w:t xml:space="preserve"> دیگر شایسته آن است که بگوییم فرد بدعت گزار نباید بدعت خود را یک اصل مرصوص و موث</w:t>
      </w:r>
      <w:r w:rsidR="00B245E4" w:rsidRPr="007C5470">
        <w:rPr>
          <w:rFonts w:hint="cs"/>
          <w:rtl/>
          <w:lang w:bidi="fa-IR"/>
        </w:rPr>
        <w:t>ّ</w:t>
      </w:r>
      <w:r w:rsidRPr="007C5470">
        <w:rPr>
          <w:rFonts w:hint="cs"/>
          <w:rtl/>
          <w:lang w:bidi="fa-IR"/>
        </w:rPr>
        <w:t>ق بداند</w:t>
      </w:r>
      <w:r w:rsidR="00B245E4" w:rsidRPr="007C5470">
        <w:rPr>
          <w:rFonts w:hint="cs"/>
          <w:rtl/>
          <w:lang w:bidi="fa-IR"/>
        </w:rPr>
        <w:t>؛</w:t>
      </w:r>
      <w:r w:rsidR="000B2EC9">
        <w:rPr>
          <w:rFonts w:hint="cs"/>
          <w:rtl/>
          <w:lang w:bidi="fa-IR"/>
        </w:rPr>
        <w:t xml:space="preserve"> چون آن بدعت </w:t>
      </w:r>
      <w:r w:rsidRPr="007C5470">
        <w:rPr>
          <w:rFonts w:hint="cs"/>
          <w:rtl/>
          <w:lang w:bidi="fa-IR"/>
        </w:rPr>
        <w:t>ها خالی از تعب</w:t>
      </w:r>
      <w:r w:rsidR="00B245E4" w:rsidRPr="007C5470">
        <w:rPr>
          <w:rFonts w:hint="cs"/>
          <w:rtl/>
          <w:lang w:bidi="fa-IR"/>
        </w:rPr>
        <w:t>ّ</w:t>
      </w:r>
      <w:r w:rsidRPr="007C5470">
        <w:rPr>
          <w:rFonts w:hint="cs"/>
          <w:rtl/>
          <w:lang w:bidi="fa-IR"/>
        </w:rPr>
        <w:t>د و التزام به حکم الهی</w:t>
      </w:r>
      <w:r w:rsidR="000B2EC9">
        <w:rPr>
          <w:rFonts w:cs="CTraditional Arabic" w:hint="cs"/>
          <w:cs/>
          <w:lang w:bidi="fa-IR"/>
        </w:rPr>
        <w:t>‎</w:t>
      </w:r>
      <w:r w:rsidR="00B245E4" w:rsidRPr="007C5470">
        <w:rPr>
          <w:rFonts w:hint="cs"/>
          <w:rtl/>
          <w:lang w:bidi="fa-IR"/>
        </w:rPr>
        <w:t>اند</w:t>
      </w:r>
      <w:r w:rsidRPr="007C5470">
        <w:rPr>
          <w:rFonts w:hint="cs"/>
          <w:rtl/>
          <w:lang w:bidi="fa-IR"/>
        </w:rPr>
        <w:t xml:space="preserve"> و عقل نیز چنانکه در اصول فقه </w:t>
      </w:r>
      <w:r w:rsidR="00B245E4" w:rsidRPr="007C5470">
        <w:rPr>
          <w:rFonts w:hint="cs"/>
          <w:rtl/>
          <w:lang w:bidi="fa-IR"/>
        </w:rPr>
        <w:t>آ</w:t>
      </w:r>
      <w:r w:rsidRPr="007C5470">
        <w:rPr>
          <w:rFonts w:hint="cs"/>
          <w:rtl/>
          <w:lang w:bidi="fa-IR"/>
        </w:rPr>
        <w:t>مده است از تعیین و تبیین این رویکرد کنار زده شده است.</w:t>
      </w:r>
    </w:p>
    <w:p w:rsidR="00F576F7" w:rsidRPr="007C5470" w:rsidRDefault="00F576F7" w:rsidP="001A7ACF">
      <w:pPr>
        <w:rPr>
          <w:rtl/>
          <w:lang w:bidi="fa-IR"/>
        </w:rPr>
      </w:pPr>
      <w:r w:rsidRPr="007C5470">
        <w:rPr>
          <w:rFonts w:hint="cs"/>
          <w:rtl/>
          <w:lang w:bidi="fa-IR"/>
        </w:rPr>
        <w:t>و من تو را بر حذر می دارم از هر عقیده و مرامی که صاحب</w:t>
      </w:r>
      <w:r w:rsidR="00B245E4" w:rsidRPr="007C5470">
        <w:rPr>
          <w:rFonts w:hint="cs"/>
          <w:rtl/>
          <w:lang w:bidi="fa-IR"/>
        </w:rPr>
        <w:t>ش</w:t>
      </w:r>
      <w:r w:rsidRPr="007C5470">
        <w:rPr>
          <w:rFonts w:hint="cs"/>
          <w:rtl/>
          <w:lang w:bidi="fa-IR"/>
        </w:rPr>
        <w:t xml:space="preserve"> آن را در بالاترین مطالب و مفاهیم عرضه می کند</w:t>
      </w:r>
      <w:r w:rsidR="00B245E4" w:rsidRPr="007C5470">
        <w:rPr>
          <w:rFonts w:hint="cs"/>
          <w:rtl/>
          <w:lang w:bidi="fa-IR"/>
        </w:rPr>
        <w:t xml:space="preserve">؛ چون </w:t>
      </w:r>
      <w:r w:rsidRPr="007C5470">
        <w:rPr>
          <w:rFonts w:hint="cs"/>
          <w:rtl/>
          <w:lang w:bidi="fa-IR"/>
        </w:rPr>
        <w:t>محل</w:t>
      </w:r>
      <w:r w:rsidR="00B245E4" w:rsidRPr="007C5470">
        <w:rPr>
          <w:rFonts w:hint="cs"/>
          <w:rtl/>
          <w:lang w:bidi="fa-IR"/>
        </w:rPr>
        <w:t>ّ</w:t>
      </w:r>
      <w:r w:rsidRPr="007C5470">
        <w:rPr>
          <w:rFonts w:hint="cs"/>
          <w:rtl/>
          <w:lang w:bidi="fa-IR"/>
        </w:rPr>
        <w:t xml:space="preserve"> اعتماد نیست و آنچه را عرضه می کند از جانب خود اوست و اعتمادش نیز از همین زاویه است.</w:t>
      </w:r>
    </w:p>
    <w:p w:rsidR="00EE2C79" w:rsidRPr="007C5470" w:rsidRDefault="00465A6D" w:rsidP="001A7ACF">
      <w:pPr>
        <w:rPr>
          <w:rtl/>
          <w:lang w:bidi="fa-IR"/>
        </w:rPr>
      </w:pPr>
      <w:r w:rsidRPr="007C5470">
        <w:rPr>
          <w:rFonts w:hint="cs"/>
          <w:b/>
          <w:bCs/>
          <w:rtl/>
          <w:lang w:bidi="fa-IR"/>
        </w:rPr>
        <w:t>دوم</w:t>
      </w:r>
      <w:r w:rsidR="000169D8" w:rsidRPr="007C5470">
        <w:rPr>
          <w:rFonts w:hint="cs"/>
          <w:b/>
          <w:bCs/>
          <w:rtl/>
          <w:lang w:bidi="fa-IR"/>
        </w:rPr>
        <w:t>،</w:t>
      </w:r>
      <w:r w:rsidRPr="007C5470">
        <w:rPr>
          <w:rFonts w:hint="cs"/>
          <w:b/>
          <w:bCs/>
          <w:rtl/>
          <w:lang w:bidi="fa-IR"/>
        </w:rPr>
        <w:t xml:space="preserve"> از وجوه نکوهش بدعت از نظرگاه تئوری</w:t>
      </w:r>
      <w:r w:rsidRPr="007C5470">
        <w:rPr>
          <w:rFonts w:hint="cs"/>
          <w:rtl/>
          <w:lang w:bidi="fa-IR"/>
        </w:rPr>
        <w:t xml:space="preserve">: </w:t>
      </w:r>
      <w:r w:rsidR="00F576F7" w:rsidRPr="007C5470">
        <w:rPr>
          <w:rFonts w:hint="cs"/>
          <w:rtl/>
          <w:lang w:bidi="fa-IR"/>
        </w:rPr>
        <w:t>واقع آن است که شریعت آسمانی[ اسلام] ب</w:t>
      </w:r>
      <w:r w:rsidR="00EE2C79" w:rsidRPr="007C5470">
        <w:rPr>
          <w:rFonts w:hint="cs"/>
          <w:rtl/>
          <w:lang w:bidi="fa-IR"/>
        </w:rPr>
        <w:t xml:space="preserve">ه </w:t>
      </w:r>
      <w:r w:rsidR="00F576F7" w:rsidRPr="007C5470">
        <w:rPr>
          <w:rFonts w:hint="cs"/>
          <w:rtl/>
          <w:lang w:bidi="fa-IR"/>
        </w:rPr>
        <w:t xml:space="preserve">طور کامل و بدون </w:t>
      </w:r>
      <w:r w:rsidR="00EE2C79" w:rsidRPr="007C5470">
        <w:rPr>
          <w:rFonts w:hint="cs"/>
          <w:rtl/>
          <w:lang w:bidi="fa-IR"/>
        </w:rPr>
        <w:t>هیچ</w:t>
      </w:r>
      <w:r w:rsidR="00F576F7" w:rsidRPr="007C5470">
        <w:rPr>
          <w:rFonts w:hint="cs"/>
          <w:rtl/>
          <w:lang w:bidi="fa-IR"/>
        </w:rPr>
        <w:t xml:space="preserve"> کاستی و</w:t>
      </w:r>
      <w:r w:rsidR="00EE2C79" w:rsidRPr="007C5470">
        <w:rPr>
          <w:rFonts w:hint="cs"/>
          <w:rtl/>
          <w:lang w:bidi="fa-IR"/>
        </w:rPr>
        <w:t xml:space="preserve"> افزونی، </w:t>
      </w:r>
      <w:r w:rsidR="00F576F7" w:rsidRPr="007C5470">
        <w:rPr>
          <w:rFonts w:hint="cs"/>
          <w:rtl/>
          <w:lang w:bidi="fa-IR"/>
        </w:rPr>
        <w:t>فرود آمده است همچنان</w:t>
      </w:r>
      <w:r w:rsidR="00EE2C79" w:rsidRPr="007C5470">
        <w:rPr>
          <w:rFonts w:hint="cs"/>
          <w:rtl/>
          <w:lang w:bidi="fa-IR"/>
        </w:rPr>
        <w:t xml:space="preserve"> </w:t>
      </w:r>
      <w:r w:rsidR="00F576F7" w:rsidRPr="007C5470">
        <w:rPr>
          <w:rFonts w:hint="cs"/>
          <w:rtl/>
          <w:lang w:bidi="fa-IR"/>
        </w:rPr>
        <w:t>که خداوند بلند مرتبه می فرماید:</w:t>
      </w:r>
    </w:p>
    <w:p w:rsidR="000B2EC9" w:rsidRDefault="000B2EC9" w:rsidP="000B2EC9">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107" w:hAnsi="QCF_P107" w:cs="QCF_P107"/>
          <w:color w:val="000000"/>
          <w:sz w:val="32"/>
          <w:szCs w:val="32"/>
          <w:rtl/>
          <w:lang w:bidi="ar-SA"/>
        </w:rPr>
        <w:t>ﭻ  ﭼ  ﭽ  ﭾ  ﭿ   ﮀ  ﮁ  ﮂ  ﮃ  ﮄ  ﮅ</w:t>
      </w:r>
      <w:r>
        <w:rPr>
          <w:rFonts w:ascii="QCF_P107" w:hAnsi="QCF_P107" w:cs="QCF_P107"/>
          <w:color w:val="0000A5"/>
          <w:sz w:val="32"/>
          <w:szCs w:val="32"/>
          <w:rtl/>
          <w:lang w:bidi="ar-SA"/>
        </w:rPr>
        <w:t>ﮆ</w:t>
      </w:r>
      <w:r>
        <w:rPr>
          <w:rFonts w:ascii="QCF_P107" w:hAnsi="QCF_P107" w:cs="QCF_P107"/>
          <w:color w:val="000000"/>
          <w:sz w:val="32"/>
          <w:szCs w:val="32"/>
          <w:rtl/>
          <w:lang w:bidi="ar-SA"/>
        </w:rPr>
        <w:t xml:space="preserve">  ﮓ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المائدة: ٣</w:t>
      </w:r>
    </w:p>
    <w:p w:rsidR="00F576F7" w:rsidRPr="007C5470" w:rsidRDefault="000B2EC9" w:rsidP="000B2EC9">
      <w:pPr>
        <w:rPr>
          <w:rtl/>
          <w:lang w:bidi="fa-IR"/>
        </w:rPr>
      </w:pPr>
      <w:r>
        <w:rPr>
          <w:rFonts w:ascii="Arial" w:hAnsi="Arial" w:cs="Arial" w:hint="cs"/>
          <w:color w:val="000000"/>
          <w:sz w:val="27"/>
          <w:szCs w:val="27"/>
          <w:rtl/>
          <w:lang w:bidi="ar-SA"/>
        </w:rPr>
        <w:t>«</w:t>
      </w:r>
      <w:r w:rsidR="00F576F7" w:rsidRPr="007C5470">
        <w:rPr>
          <w:rFonts w:hint="cs"/>
          <w:rtl/>
          <w:lang w:bidi="fa-IR"/>
        </w:rPr>
        <w:t>امروز دین شما را برایتان کامل کردم و نعمت خود را بر شما تکمیل نمودم و اسلام را بعنوان آیین خدا پسندانه برای شما برگزیدم.»</w:t>
      </w:r>
    </w:p>
    <w:p w:rsidR="00EE2C79" w:rsidRPr="007C5470" w:rsidRDefault="00F576F7" w:rsidP="000B2EC9">
      <w:pPr>
        <w:rPr>
          <w:rtl/>
          <w:lang w:bidi="fa-IR"/>
        </w:rPr>
      </w:pPr>
      <w:r w:rsidRPr="007C5470">
        <w:rPr>
          <w:rFonts w:hint="cs"/>
          <w:rtl/>
          <w:lang w:bidi="fa-IR"/>
        </w:rPr>
        <w:t xml:space="preserve">در حدیثی که </w:t>
      </w:r>
      <w:r w:rsidRPr="00A26617">
        <w:rPr>
          <w:rFonts w:hint="cs"/>
          <w:b/>
          <w:bCs/>
          <w:rtl/>
          <w:lang w:bidi="fa-IR"/>
        </w:rPr>
        <w:t>عرباض بن ساریه</w:t>
      </w:r>
      <w:r w:rsidRPr="007C5470">
        <w:rPr>
          <w:rFonts w:hint="cs"/>
          <w:rtl/>
          <w:lang w:bidi="fa-IR"/>
        </w:rPr>
        <w:t xml:space="preserve"> روایت کرده است آمده که رسول خدا</w:t>
      </w:r>
      <w:r w:rsidR="000B2EC9">
        <w:rPr>
          <w:rFonts w:cs="CTraditional Arabic" w:hint="cs"/>
          <w:rtl/>
          <w:lang w:bidi="fa-IR"/>
        </w:rPr>
        <w:t>ص</w:t>
      </w:r>
      <w:r w:rsidR="000B2EC9">
        <w:rPr>
          <w:rFonts w:hint="cs"/>
          <w:rtl/>
          <w:lang w:bidi="fa-IR"/>
        </w:rPr>
        <w:t xml:space="preserve"> </w:t>
      </w:r>
      <w:r w:rsidRPr="007C5470">
        <w:rPr>
          <w:rFonts w:hint="cs"/>
          <w:rtl/>
          <w:lang w:bidi="fa-IR"/>
        </w:rPr>
        <w:t>برای ما موعظه می کرد</w:t>
      </w:r>
      <w:r w:rsidR="00EE2C79" w:rsidRPr="007C5470">
        <w:rPr>
          <w:rFonts w:hint="cs"/>
          <w:rtl/>
          <w:lang w:bidi="fa-IR"/>
        </w:rPr>
        <w:t>،</w:t>
      </w:r>
      <w:r w:rsidR="000B2EC9">
        <w:rPr>
          <w:rFonts w:hint="cs"/>
          <w:rtl/>
          <w:lang w:bidi="fa-IR"/>
        </w:rPr>
        <w:t xml:space="preserve"> موعظه</w:t>
      </w:r>
      <w:r w:rsidR="000B2EC9">
        <w:rPr>
          <w:rFonts w:cs="CTraditional Arabic" w:hint="cs"/>
          <w:cs/>
          <w:lang w:bidi="fa-IR"/>
        </w:rPr>
        <w:t>‎</w:t>
      </w:r>
      <w:r w:rsidRPr="007C5470">
        <w:rPr>
          <w:rFonts w:hint="cs"/>
          <w:rtl/>
          <w:lang w:bidi="fa-IR"/>
        </w:rPr>
        <w:t>ای که</w:t>
      </w:r>
      <w:r w:rsidR="000B2EC9">
        <w:rPr>
          <w:rFonts w:hint="cs"/>
          <w:rtl/>
          <w:lang w:bidi="fa-IR"/>
        </w:rPr>
        <w:t xml:space="preserve"> اشک از چشمان جاری می ساخت و دل</w:t>
      </w:r>
      <w:r w:rsidR="000B2EC9">
        <w:rPr>
          <w:rFonts w:cs="CTraditional Arabic" w:hint="cs"/>
          <w:cs/>
          <w:lang w:bidi="fa-IR"/>
        </w:rPr>
        <w:t>‎</w:t>
      </w:r>
      <w:r w:rsidRPr="007C5470">
        <w:rPr>
          <w:rFonts w:hint="cs"/>
          <w:rtl/>
          <w:lang w:bidi="fa-IR"/>
        </w:rPr>
        <w:t>ها با آن صیقل می یافتند</w:t>
      </w:r>
      <w:r w:rsidR="00EE2C79" w:rsidRPr="007C5470">
        <w:rPr>
          <w:rFonts w:hint="cs"/>
          <w:rtl/>
          <w:lang w:bidi="fa-IR"/>
        </w:rPr>
        <w:t>.</w:t>
      </w:r>
      <w:r w:rsidRPr="007C5470">
        <w:rPr>
          <w:rFonts w:hint="cs"/>
          <w:rtl/>
          <w:lang w:bidi="fa-IR"/>
        </w:rPr>
        <w:t xml:space="preserve"> گفتم</w:t>
      </w:r>
      <w:r w:rsidR="00EE2C79" w:rsidRPr="007C5470">
        <w:rPr>
          <w:rFonts w:hint="cs"/>
          <w:rtl/>
          <w:lang w:bidi="fa-IR"/>
        </w:rPr>
        <w:t>:</w:t>
      </w:r>
      <w:r w:rsidRPr="007C5470">
        <w:rPr>
          <w:rFonts w:hint="cs"/>
          <w:rtl/>
          <w:lang w:bidi="fa-IR"/>
        </w:rPr>
        <w:t xml:space="preserve"> ای رسول خدا</w:t>
      </w:r>
      <w:r w:rsidR="000B2EC9">
        <w:rPr>
          <w:rFonts w:hint="cs"/>
          <w:rtl/>
          <w:lang w:bidi="fa-IR"/>
        </w:rPr>
        <w:t>، این موعظه</w:t>
      </w:r>
      <w:r w:rsidR="000B2EC9">
        <w:rPr>
          <w:rFonts w:cs="CTraditional Arabic" w:hint="cs"/>
          <w:cs/>
          <w:lang w:bidi="fa-IR"/>
        </w:rPr>
        <w:t>‎</w:t>
      </w:r>
      <w:r w:rsidR="00EE2C79" w:rsidRPr="007C5470">
        <w:rPr>
          <w:rFonts w:hint="cs"/>
          <w:rtl/>
          <w:lang w:bidi="fa-IR"/>
        </w:rPr>
        <w:t>ا</w:t>
      </w:r>
      <w:r w:rsidRPr="007C5470">
        <w:rPr>
          <w:rFonts w:hint="cs"/>
          <w:rtl/>
          <w:lang w:bidi="fa-IR"/>
        </w:rPr>
        <w:t>ی خیر خواهانه است، تعه</w:t>
      </w:r>
      <w:r w:rsidR="00EE2C79" w:rsidRPr="007C5470">
        <w:rPr>
          <w:rFonts w:hint="cs"/>
          <w:rtl/>
          <w:lang w:bidi="fa-IR"/>
        </w:rPr>
        <w:t>ّ</w:t>
      </w:r>
      <w:r w:rsidRPr="007C5470">
        <w:rPr>
          <w:rFonts w:hint="cs"/>
          <w:rtl/>
          <w:lang w:bidi="fa-IR"/>
        </w:rPr>
        <w:t xml:space="preserve">د ما در مقابل </w:t>
      </w:r>
      <w:r w:rsidR="00EE2C79" w:rsidRPr="007C5470">
        <w:rPr>
          <w:rFonts w:hint="cs"/>
          <w:rtl/>
          <w:lang w:bidi="fa-IR"/>
        </w:rPr>
        <w:t>آن چیست فرمود:</w:t>
      </w:r>
    </w:p>
    <w:p w:rsidR="00EE2C79" w:rsidRPr="007C5470" w:rsidRDefault="00EE2C79" w:rsidP="000D3220">
      <w:pPr>
        <w:rPr>
          <w:rtl/>
          <w:lang w:bidi="fa-IR"/>
        </w:rPr>
      </w:pPr>
      <w:r w:rsidRPr="000B2EC9">
        <w:rPr>
          <w:rFonts w:cs="Traditional Arabic" w:hint="cs"/>
          <w:rtl/>
          <w:lang w:bidi="fa-IR"/>
        </w:rPr>
        <w:t>« تر</w:t>
      </w:r>
      <w:r w:rsidR="00F576F7" w:rsidRPr="000B2EC9">
        <w:rPr>
          <w:rFonts w:cs="Traditional Arabic" w:hint="cs"/>
          <w:rtl/>
          <w:lang w:bidi="fa-IR"/>
        </w:rPr>
        <w:t xml:space="preserve">کتکم علی البیضاء لیلها کثیرا و علیکم بما عرفتم من </w:t>
      </w:r>
      <w:r w:rsidR="003557AA" w:rsidRPr="000B2EC9">
        <w:rPr>
          <w:rFonts w:cs="Traditional Arabic" w:hint="cs"/>
          <w:rtl/>
          <w:lang w:bidi="fa-IR"/>
        </w:rPr>
        <w:t>سنّت</w:t>
      </w:r>
      <w:r w:rsidR="000B2EC9">
        <w:rPr>
          <w:rFonts w:cs="Traditional Arabic" w:hint="cs"/>
          <w:rtl/>
          <w:lang w:bidi="fa-IR"/>
        </w:rPr>
        <w:t>ی و سنة</w:t>
      </w:r>
      <w:r w:rsidR="00F576F7" w:rsidRPr="000B2EC9">
        <w:rPr>
          <w:rFonts w:cs="Traditional Arabic" w:hint="cs"/>
          <w:rtl/>
          <w:lang w:bidi="fa-IR"/>
        </w:rPr>
        <w:t xml:space="preserve"> الخلفاء الراشدین من بعدی</w:t>
      </w:r>
      <w:r w:rsidRPr="007C5470">
        <w:rPr>
          <w:rStyle w:val="a9"/>
          <w:b/>
          <w:bCs/>
          <w:rtl/>
          <w:lang w:bidi="fa-IR"/>
        </w:rPr>
        <w:footnoteReference w:id="54"/>
      </w:r>
      <w:r w:rsidRPr="007C5470">
        <w:rPr>
          <w:rFonts w:hint="cs"/>
          <w:rtl/>
          <w:lang w:bidi="fa-IR"/>
        </w:rPr>
        <w:t>»</w:t>
      </w:r>
      <w:r w:rsidR="00F576F7" w:rsidRPr="007C5470">
        <w:rPr>
          <w:rFonts w:hint="cs"/>
          <w:rtl/>
          <w:lang w:bidi="fa-IR"/>
        </w:rPr>
        <w:t xml:space="preserve"> </w:t>
      </w:r>
    </w:p>
    <w:p w:rsidR="00F576F7" w:rsidRPr="007C5470" w:rsidRDefault="00EE2C79" w:rsidP="000D3220">
      <w:pPr>
        <w:rPr>
          <w:rtl/>
          <w:lang w:bidi="fa-IR"/>
        </w:rPr>
      </w:pPr>
      <w:r w:rsidRPr="007C5470">
        <w:rPr>
          <w:rFonts w:hint="cs"/>
          <w:rtl/>
          <w:lang w:bidi="fa-IR"/>
        </w:rPr>
        <w:t xml:space="preserve">« </w:t>
      </w:r>
      <w:r w:rsidR="00F576F7" w:rsidRPr="007C5470">
        <w:rPr>
          <w:rFonts w:hint="cs"/>
          <w:rtl/>
          <w:lang w:bidi="fa-IR"/>
        </w:rPr>
        <w:t>شما را بر راه</w:t>
      </w:r>
      <w:r w:rsidRPr="007C5470">
        <w:rPr>
          <w:rFonts w:hint="cs"/>
          <w:rtl/>
          <w:lang w:bidi="fa-IR"/>
        </w:rPr>
        <w:t xml:space="preserve"> و روشی</w:t>
      </w:r>
      <w:r w:rsidR="00F576F7" w:rsidRPr="007C5470">
        <w:rPr>
          <w:rFonts w:hint="cs"/>
          <w:rtl/>
          <w:lang w:bidi="fa-IR"/>
        </w:rPr>
        <w:t xml:space="preserve"> قرار دادم که شب </w:t>
      </w:r>
      <w:r w:rsidRPr="007C5470">
        <w:rPr>
          <w:rFonts w:hint="cs"/>
          <w:rtl/>
          <w:lang w:bidi="fa-IR"/>
        </w:rPr>
        <w:t>آ</w:t>
      </w:r>
      <w:r w:rsidR="00F576F7" w:rsidRPr="007C5470">
        <w:rPr>
          <w:rFonts w:hint="cs"/>
          <w:rtl/>
          <w:lang w:bidi="fa-IR"/>
        </w:rPr>
        <w:t>ن چون روز روشن است و جز انسان رو به تباهی از آن منحرف نمی شود و هرکس از شما که زنده بماند اختلافات فراوان</w:t>
      </w:r>
      <w:r w:rsidRPr="007C5470">
        <w:rPr>
          <w:rFonts w:hint="cs"/>
          <w:rtl/>
          <w:lang w:bidi="fa-IR"/>
        </w:rPr>
        <w:t>ی</w:t>
      </w:r>
      <w:r w:rsidR="00F576F7" w:rsidRPr="007C5470">
        <w:rPr>
          <w:rFonts w:hint="cs"/>
          <w:rtl/>
          <w:lang w:bidi="fa-IR"/>
        </w:rPr>
        <w:t xml:space="preserve"> راخواهد دید در آن موقع بر شماست که بر </w:t>
      </w:r>
      <w:r w:rsidR="003557AA" w:rsidRPr="007C5470">
        <w:rPr>
          <w:rFonts w:hint="cs"/>
          <w:rtl/>
          <w:lang w:bidi="fa-IR"/>
        </w:rPr>
        <w:t>سنّت</w:t>
      </w:r>
      <w:r w:rsidR="00F576F7" w:rsidRPr="007C5470">
        <w:rPr>
          <w:rFonts w:hint="cs"/>
          <w:rtl/>
          <w:lang w:bidi="fa-IR"/>
        </w:rPr>
        <w:t xml:space="preserve"> من و </w:t>
      </w:r>
      <w:r w:rsidR="003557AA" w:rsidRPr="007C5470">
        <w:rPr>
          <w:rFonts w:hint="cs"/>
          <w:rtl/>
          <w:lang w:bidi="fa-IR"/>
        </w:rPr>
        <w:t>سنّت</w:t>
      </w:r>
      <w:r w:rsidR="00F576F7" w:rsidRPr="007C5470">
        <w:rPr>
          <w:rFonts w:hint="cs"/>
          <w:rtl/>
          <w:lang w:bidi="fa-IR"/>
        </w:rPr>
        <w:t xml:space="preserve"> خلفای راشدین بعد از من</w:t>
      </w:r>
      <w:r w:rsidRPr="007C5470">
        <w:rPr>
          <w:rFonts w:hint="cs"/>
          <w:rtl/>
          <w:lang w:bidi="fa-IR"/>
        </w:rPr>
        <w:t>،</w:t>
      </w:r>
      <w:r w:rsidR="000B2EC9">
        <w:rPr>
          <w:rFonts w:hint="cs"/>
          <w:rtl/>
          <w:lang w:bidi="fa-IR"/>
        </w:rPr>
        <w:t xml:space="preserve"> آشنایی یافته و چنگ بزنید</w:t>
      </w:r>
      <w:r w:rsidR="00F576F7" w:rsidRPr="007C5470">
        <w:rPr>
          <w:rFonts w:hint="cs"/>
          <w:rtl/>
          <w:lang w:bidi="fa-IR"/>
        </w:rPr>
        <w:t>»</w:t>
      </w:r>
    </w:p>
    <w:p w:rsidR="00F576F7" w:rsidRPr="007C5470" w:rsidRDefault="00F576F7" w:rsidP="001A7ACF">
      <w:pPr>
        <w:rPr>
          <w:rtl/>
          <w:lang w:bidi="fa-IR"/>
        </w:rPr>
      </w:pPr>
      <w:r w:rsidRPr="007C5470">
        <w:rPr>
          <w:rFonts w:hint="cs"/>
          <w:rtl/>
          <w:lang w:bidi="fa-IR"/>
        </w:rPr>
        <w:t>پر</w:t>
      </w:r>
      <w:r w:rsidR="000B2EC9">
        <w:rPr>
          <w:rFonts w:hint="cs"/>
          <w:rtl/>
          <w:lang w:bidi="fa-IR"/>
        </w:rPr>
        <w:t>و</w:t>
      </w:r>
      <w:r w:rsidRPr="007C5470">
        <w:rPr>
          <w:rFonts w:hint="cs"/>
          <w:rtl/>
          <w:lang w:bidi="fa-IR"/>
        </w:rPr>
        <w:t xml:space="preserve"> واضح است رسول خدا </w:t>
      </w:r>
      <w:r w:rsidR="00C733B4" w:rsidRPr="007C5470">
        <w:rPr>
          <w:rFonts w:hint="cs"/>
          <w:rtl/>
          <w:lang w:bidi="fa-IR"/>
        </w:rPr>
        <w:t xml:space="preserve">دار فانی را وداع نگفت </w:t>
      </w:r>
      <w:r w:rsidRPr="007C5470">
        <w:rPr>
          <w:rFonts w:hint="cs"/>
          <w:rtl/>
          <w:lang w:bidi="fa-IR"/>
        </w:rPr>
        <w:t>تا تمامی نیازهای دین و دنیای ام</w:t>
      </w:r>
      <w:r w:rsidR="00C733B4" w:rsidRPr="007C5470">
        <w:rPr>
          <w:rFonts w:hint="cs"/>
          <w:rtl/>
          <w:lang w:bidi="fa-IR"/>
        </w:rPr>
        <w:t>ّ</w:t>
      </w:r>
      <w:r w:rsidRPr="007C5470">
        <w:rPr>
          <w:rFonts w:hint="cs"/>
          <w:rtl/>
          <w:lang w:bidi="fa-IR"/>
        </w:rPr>
        <w:t>ت را ابلاغ کر</w:t>
      </w:r>
      <w:r w:rsidR="00C733B4" w:rsidRPr="007C5470">
        <w:rPr>
          <w:rFonts w:hint="cs"/>
          <w:rtl/>
          <w:lang w:bidi="fa-IR"/>
        </w:rPr>
        <w:t>د</w:t>
      </w:r>
      <w:r w:rsidR="00611354">
        <w:rPr>
          <w:rFonts w:hint="cs"/>
          <w:rtl/>
          <w:lang w:bidi="fa-IR"/>
        </w:rPr>
        <w:t xml:space="preserve">، </w:t>
      </w:r>
      <w:r w:rsidRPr="007C5470">
        <w:rPr>
          <w:rFonts w:hint="cs"/>
          <w:rtl/>
          <w:lang w:bidi="fa-IR"/>
        </w:rPr>
        <w:t xml:space="preserve">چیزی که اهل </w:t>
      </w:r>
      <w:r w:rsidR="003557AA" w:rsidRPr="007C5470">
        <w:rPr>
          <w:rFonts w:hint="cs"/>
          <w:rtl/>
          <w:lang w:bidi="fa-IR"/>
        </w:rPr>
        <w:t>سنّت</w:t>
      </w:r>
      <w:r w:rsidRPr="007C5470">
        <w:rPr>
          <w:rFonts w:hint="cs"/>
          <w:rtl/>
          <w:lang w:bidi="fa-IR"/>
        </w:rPr>
        <w:t xml:space="preserve"> در آن اختلاف نظری ندارند و چون اینگونه باشد آن</w:t>
      </w:r>
      <w:r w:rsidR="00EE2C79" w:rsidRPr="007C5470">
        <w:rPr>
          <w:rFonts w:hint="cs"/>
          <w:rtl/>
          <w:lang w:bidi="fa-IR"/>
        </w:rPr>
        <w:t xml:space="preserve"> </w:t>
      </w:r>
      <w:r w:rsidRPr="007C5470">
        <w:rPr>
          <w:rFonts w:hint="cs"/>
          <w:rtl/>
          <w:lang w:bidi="fa-IR"/>
        </w:rPr>
        <w:t>چه را که بدعت گزار می آورد محصول زبان</w:t>
      </w:r>
      <w:r w:rsidR="00EE2C79" w:rsidRPr="007C5470">
        <w:rPr>
          <w:rFonts w:hint="cs"/>
          <w:rtl/>
          <w:lang w:bidi="fa-IR"/>
        </w:rPr>
        <w:t>،</w:t>
      </w:r>
      <w:r w:rsidRPr="007C5470">
        <w:rPr>
          <w:rFonts w:hint="cs"/>
          <w:rtl/>
          <w:lang w:bidi="fa-IR"/>
        </w:rPr>
        <w:t xml:space="preserve"> حال و مق</w:t>
      </w:r>
      <w:r w:rsidR="000B2EC9">
        <w:rPr>
          <w:rFonts w:hint="cs"/>
          <w:rtl/>
          <w:lang w:bidi="fa-IR"/>
        </w:rPr>
        <w:t>ال اوست</w:t>
      </w:r>
      <w:r w:rsidR="00EE2C79" w:rsidRPr="007C5470">
        <w:rPr>
          <w:rFonts w:hint="cs"/>
          <w:rtl/>
          <w:lang w:bidi="fa-IR"/>
        </w:rPr>
        <w:t xml:space="preserve"> زیرا</w:t>
      </w:r>
      <w:r w:rsidRPr="007C5470">
        <w:rPr>
          <w:rFonts w:hint="cs"/>
          <w:rtl/>
          <w:lang w:bidi="fa-IR"/>
        </w:rPr>
        <w:t xml:space="preserve"> شریعت [آسمانی] کامل شده است و مواردی که باقی مانده</w:t>
      </w:r>
      <w:r w:rsidR="00EE2C79" w:rsidRPr="007C5470">
        <w:rPr>
          <w:rFonts w:hint="cs"/>
          <w:rtl/>
          <w:lang w:bidi="fa-IR"/>
        </w:rPr>
        <w:t>،</w:t>
      </w:r>
      <w:r w:rsidRPr="007C5470">
        <w:rPr>
          <w:rFonts w:hint="cs"/>
          <w:rtl/>
          <w:lang w:bidi="fa-IR"/>
        </w:rPr>
        <w:t xml:space="preserve"> </w:t>
      </w:r>
      <w:r w:rsidR="00EE2C79" w:rsidRPr="007C5470">
        <w:rPr>
          <w:rFonts w:hint="cs"/>
          <w:rtl/>
          <w:lang w:bidi="fa-IR"/>
        </w:rPr>
        <w:t xml:space="preserve">که فهم و استنباط </w:t>
      </w:r>
      <w:r w:rsidRPr="007C5470">
        <w:rPr>
          <w:rFonts w:hint="cs"/>
          <w:rtl/>
          <w:lang w:bidi="fa-IR"/>
        </w:rPr>
        <w:t>واجب</w:t>
      </w:r>
      <w:r w:rsidR="000B2EC9">
        <w:rPr>
          <w:rFonts w:hint="cs"/>
          <w:rtl/>
          <w:lang w:bidi="fa-IR"/>
        </w:rPr>
        <w:t xml:space="preserve"> یا</w:t>
      </w:r>
      <w:r w:rsidRPr="007C5470">
        <w:rPr>
          <w:rFonts w:hint="cs"/>
          <w:rtl/>
          <w:lang w:bidi="fa-IR"/>
        </w:rPr>
        <w:t xml:space="preserve"> مستحب است</w:t>
      </w:r>
      <w:r w:rsidR="00611354">
        <w:rPr>
          <w:rFonts w:hint="cs"/>
          <w:rtl/>
          <w:lang w:bidi="fa-IR"/>
        </w:rPr>
        <w:t xml:space="preserve">. </w:t>
      </w:r>
      <w:r w:rsidR="00EE2C79" w:rsidRPr="007C5470">
        <w:rPr>
          <w:rFonts w:hint="cs"/>
          <w:rtl/>
          <w:lang w:bidi="fa-IR"/>
        </w:rPr>
        <w:t>چ</w:t>
      </w:r>
      <w:r w:rsidRPr="007C5470">
        <w:rPr>
          <w:rFonts w:hint="cs"/>
          <w:rtl/>
          <w:lang w:bidi="fa-IR"/>
        </w:rPr>
        <w:t>ون اگر به وجهی از</w:t>
      </w:r>
      <w:r w:rsidR="00EE2C79" w:rsidRPr="007C5470">
        <w:rPr>
          <w:rFonts w:hint="cs"/>
          <w:rtl/>
          <w:lang w:bidi="fa-IR"/>
        </w:rPr>
        <w:t xml:space="preserve"> و</w:t>
      </w:r>
      <w:r w:rsidRPr="007C5470">
        <w:rPr>
          <w:rFonts w:hint="cs"/>
          <w:rtl/>
          <w:lang w:bidi="fa-IR"/>
        </w:rPr>
        <w:t>جوه</w:t>
      </w:r>
      <w:r w:rsidR="00EE2C79" w:rsidRPr="007C5470">
        <w:rPr>
          <w:rFonts w:hint="cs"/>
          <w:rtl/>
          <w:lang w:bidi="fa-IR"/>
        </w:rPr>
        <w:t>،</w:t>
      </w:r>
      <w:r w:rsidRPr="007C5470">
        <w:rPr>
          <w:rFonts w:hint="cs"/>
          <w:rtl/>
          <w:lang w:bidi="fa-IR"/>
        </w:rPr>
        <w:t xml:space="preserve"> معتقد به کمال و تمامیت این دین می بود به بدعت گزاری </w:t>
      </w:r>
      <w:r w:rsidR="00E51CD8" w:rsidRPr="007C5470">
        <w:rPr>
          <w:rFonts w:hint="cs"/>
          <w:rtl/>
          <w:lang w:bidi="fa-IR"/>
        </w:rPr>
        <w:t xml:space="preserve">روی نمی آورد </w:t>
      </w:r>
      <w:r w:rsidRPr="007C5470">
        <w:rPr>
          <w:rFonts w:hint="cs"/>
          <w:rtl/>
          <w:lang w:bidi="fa-IR"/>
        </w:rPr>
        <w:t>و در صدد درک و ابلاغ د</w:t>
      </w:r>
      <w:r w:rsidR="00E51CD8" w:rsidRPr="007C5470">
        <w:rPr>
          <w:rFonts w:hint="cs"/>
          <w:rtl/>
          <w:lang w:bidi="fa-IR"/>
        </w:rPr>
        <w:t>و</w:t>
      </w:r>
      <w:r w:rsidRPr="007C5470">
        <w:rPr>
          <w:rFonts w:hint="cs"/>
          <w:rtl/>
          <w:lang w:bidi="fa-IR"/>
        </w:rPr>
        <w:t>باره</w:t>
      </w:r>
      <w:r w:rsidR="000B2EC9">
        <w:rPr>
          <w:rFonts w:cs="CTraditional Arabic" w:hint="cs"/>
          <w:cs/>
          <w:lang w:bidi="fa-IR"/>
        </w:rPr>
        <w:t>‎</w:t>
      </w:r>
      <w:r w:rsidR="00E51CD8" w:rsidRPr="007C5470">
        <w:rPr>
          <w:rFonts w:hint="cs"/>
          <w:rtl/>
          <w:lang w:bidi="fa-IR"/>
        </w:rPr>
        <w:t>ی</w:t>
      </w:r>
      <w:r w:rsidRPr="007C5470">
        <w:rPr>
          <w:rFonts w:hint="cs"/>
          <w:rtl/>
          <w:lang w:bidi="fa-IR"/>
        </w:rPr>
        <w:t xml:space="preserve"> آن نمی </w:t>
      </w:r>
      <w:r w:rsidR="00E51CD8" w:rsidRPr="007C5470">
        <w:rPr>
          <w:rFonts w:hint="cs"/>
          <w:rtl/>
          <w:lang w:bidi="fa-IR"/>
        </w:rPr>
        <w:t>شد،</w:t>
      </w:r>
      <w:r w:rsidRPr="007C5470">
        <w:rPr>
          <w:rFonts w:hint="cs"/>
          <w:rtl/>
          <w:lang w:bidi="fa-IR"/>
        </w:rPr>
        <w:t xml:space="preserve"> لذا مد</w:t>
      </w:r>
      <w:r w:rsidR="00E51CD8" w:rsidRPr="007C5470">
        <w:rPr>
          <w:rFonts w:hint="cs"/>
          <w:rtl/>
          <w:lang w:bidi="fa-IR"/>
        </w:rPr>
        <w:t>ّ</w:t>
      </w:r>
      <w:r w:rsidRPr="007C5470">
        <w:rPr>
          <w:rFonts w:hint="cs"/>
          <w:rtl/>
          <w:lang w:bidi="fa-IR"/>
        </w:rPr>
        <w:t>عی و مبل</w:t>
      </w:r>
      <w:r w:rsidR="00E51CD8" w:rsidRPr="007C5470">
        <w:rPr>
          <w:rFonts w:hint="cs"/>
          <w:rtl/>
          <w:lang w:bidi="fa-IR"/>
        </w:rPr>
        <w:t>ّ</w:t>
      </w:r>
      <w:r w:rsidRPr="007C5470">
        <w:rPr>
          <w:rFonts w:hint="cs"/>
          <w:rtl/>
          <w:lang w:bidi="fa-IR"/>
        </w:rPr>
        <w:t xml:space="preserve">غ چنین چیزی از </w:t>
      </w:r>
      <w:r w:rsidR="00E51CD8" w:rsidRPr="007C5470">
        <w:rPr>
          <w:rFonts w:hint="cs"/>
          <w:rtl/>
          <w:lang w:bidi="fa-IR"/>
        </w:rPr>
        <w:t>ص</w:t>
      </w:r>
      <w:r w:rsidRPr="007C5470">
        <w:rPr>
          <w:rFonts w:hint="cs"/>
          <w:rtl/>
          <w:lang w:bidi="fa-IR"/>
        </w:rPr>
        <w:t>راط مستقیم</w:t>
      </w:r>
      <w:r w:rsidR="00E51CD8" w:rsidRPr="007C5470">
        <w:rPr>
          <w:rFonts w:hint="cs"/>
          <w:rtl/>
          <w:lang w:bidi="fa-IR"/>
        </w:rPr>
        <w:t>، روی بر</w:t>
      </w:r>
      <w:r w:rsidR="000B2EC9">
        <w:rPr>
          <w:rFonts w:hint="cs"/>
          <w:rtl/>
          <w:lang w:bidi="fa-IR"/>
        </w:rPr>
        <w:t xml:space="preserve">تافته است </w:t>
      </w:r>
      <w:r w:rsidRPr="007C5470">
        <w:rPr>
          <w:rFonts w:hint="cs"/>
          <w:rtl/>
          <w:lang w:bidi="fa-IR"/>
        </w:rPr>
        <w:t xml:space="preserve">و به انحراف </w:t>
      </w:r>
      <w:r w:rsidR="00E51CD8" w:rsidRPr="007C5470">
        <w:rPr>
          <w:rFonts w:hint="cs"/>
          <w:rtl/>
          <w:lang w:bidi="fa-IR"/>
        </w:rPr>
        <w:t>گراییده است</w:t>
      </w:r>
      <w:r w:rsidRPr="007C5470">
        <w:rPr>
          <w:rFonts w:hint="cs"/>
          <w:rtl/>
          <w:lang w:bidi="fa-IR"/>
        </w:rPr>
        <w:t>.</w:t>
      </w:r>
    </w:p>
    <w:p w:rsidR="00F576F7" w:rsidRPr="007C5470" w:rsidRDefault="00F576F7" w:rsidP="00A34142">
      <w:pPr>
        <w:rPr>
          <w:rtl/>
          <w:lang w:bidi="fa-IR"/>
        </w:rPr>
      </w:pPr>
      <w:r w:rsidRPr="00A26617">
        <w:rPr>
          <w:rFonts w:hint="cs"/>
          <w:b/>
          <w:bCs/>
          <w:rtl/>
          <w:lang w:bidi="fa-IR"/>
        </w:rPr>
        <w:t>ابن ماجشون</w:t>
      </w:r>
      <w:r w:rsidR="00E51CD8" w:rsidRPr="007C5470">
        <w:rPr>
          <w:rStyle w:val="a9"/>
          <w:rtl/>
          <w:lang w:bidi="fa-IR"/>
        </w:rPr>
        <w:footnoteReference w:id="55"/>
      </w:r>
      <w:r w:rsidR="00E51CD8" w:rsidRPr="007C5470">
        <w:rPr>
          <w:rFonts w:hint="cs"/>
          <w:rtl/>
          <w:lang w:bidi="fa-IR"/>
        </w:rPr>
        <w:t xml:space="preserve"> </w:t>
      </w:r>
      <w:r w:rsidR="000B2EC9">
        <w:rPr>
          <w:rFonts w:hint="cs"/>
          <w:rtl/>
          <w:lang w:bidi="fa-IR"/>
        </w:rPr>
        <w:t xml:space="preserve">می </w:t>
      </w:r>
      <w:r w:rsidRPr="007C5470">
        <w:rPr>
          <w:rFonts w:hint="cs"/>
          <w:rtl/>
          <w:lang w:bidi="fa-IR"/>
        </w:rPr>
        <w:t>گوید</w:t>
      </w:r>
      <w:r w:rsidR="00C00C6A" w:rsidRPr="007C5470">
        <w:rPr>
          <w:rFonts w:hint="cs"/>
          <w:rtl/>
          <w:lang w:bidi="fa-IR"/>
        </w:rPr>
        <w:t>:</w:t>
      </w:r>
      <w:r w:rsidRPr="007C5470">
        <w:rPr>
          <w:rFonts w:hint="cs"/>
          <w:rtl/>
          <w:lang w:bidi="fa-IR"/>
        </w:rPr>
        <w:t xml:space="preserve"> از مالک شنیدم که می گفت:« اگر کسی در اسلام </w:t>
      </w:r>
      <w:r w:rsidR="00C00C6A" w:rsidRPr="007C5470">
        <w:rPr>
          <w:rFonts w:hint="cs"/>
          <w:rtl/>
          <w:lang w:bidi="fa-IR"/>
        </w:rPr>
        <w:t>بدعتی بگذارد و آن را نیک انگارد</w:t>
      </w:r>
      <w:r w:rsidRPr="007C5470">
        <w:rPr>
          <w:rFonts w:hint="cs"/>
          <w:rtl/>
          <w:lang w:bidi="fa-IR"/>
        </w:rPr>
        <w:t xml:space="preserve"> به واقع گمان برده است که محم</w:t>
      </w:r>
      <w:r w:rsidR="00C00C6A" w:rsidRPr="007C5470">
        <w:rPr>
          <w:rFonts w:hint="cs"/>
          <w:rtl/>
          <w:lang w:bidi="fa-IR"/>
        </w:rPr>
        <w:t>ّ</w:t>
      </w:r>
      <w:r w:rsidRPr="007C5470">
        <w:rPr>
          <w:rFonts w:hint="cs"/>
          <w:rtl/>
          <w:lang w:bidi="fa-IR"/>
        </w:rPr>
        <w:t>د</w:t>
      </w:r>
      <w:r w:rsidR="000B2EC9">
        <w:rPr>
          <w:rFonts w:cs="CTraditional Arabic" w:hint="cs"/>
          <w:rtl/>
          <w:lang w:bidi="fa-IR"/>
        </w:rPr>
        <w:t>ص</w:t>
      </w:r>
      <w:r w:rsidR="000B2EC9">
        <w:rPr>
          <w:rFonts w:hint="cs"/>
          <w:rtl/>
          <w:lang w:bidi="fa-IR"/>
        </w:rPr>
        <w:t xml:space="preserve"> </w:t>
      </w:r>
      <w:r w:rsidRPr="007C5470">
        <w:rPr>
          <w:rFonts w:hint="cs"/>
          <w:rtl/>
          <w:lang w:bidi="fa-IR"/>
        </w:rPr>
        <w:t>در رسالت خود خیانت ورزیده است</w:t>
      </w:r>
      <w:r w:rsidR="00C00C6A" w:rsidRPr="007C5470">
        <w:rPr>
          <w:rFonts w:hint="cs"/>
          <w:rtl/>
          <w:lang w:bidi="fa-IR"/>
        </w:rPr>
        <w:t>؛</w:t>
      </w:r>
      <w:r w:rsidRPr="007C5470">
        <w:rPr>
          <w:rFonts w:hint="cs"/>
          <w:rtl/>
          <w:lang w:bidi="fa-IR"/>
        </w:rPr>
        <w:t xml:space="preserve"> زیرا خداوند بلند مرتبه می فرماید:« </w:t>
      </w:r>
      <w:r w:rsidR="00A34142">
        <w:rPr>
          <w:rFonts w:ascii="QCF_P107" w:hAnsi="QCF_P107" w:cs="QCF_P107"/>
          <w:color w:val="000000"/>
          <w:sz w:val="32"/>
          <w:szCs w:val="32"/>
          <w:rtl/>
          <w:lang w:bidi="ar-SA"/>
        </w:rPr>
        <w:t xml:space="preserve">ﭻ  ﭼ  ﭽ ﭾ </w:t>
      </w:r>
      <w:r w:rsidRPr="007C5470">
        <w:rPr>
          <w:rFonts w:hint="cs"/>
          <w:rtl/>
          <w:lang w:bidi="fa-IR"/>
        </w:rPr>
        <w:t xml:space="preserve">» اگر </w:t>
      </w:r>
      <w:r w:rsidR="00C00C6A" w:rsidRPr="007C5470">
        <w:rPr>
          <w:rFonts w:hint="cs"/>
          <w:rtl/>
          <w:lang w:bidi="fa-IR"/>
        </w:rPr>
        <w:t>آ</w:t>
      </w:r>
      <w:r w:rsidRPr="007C5470">
        <w:rPr>
          <w:rFonts w:hint="cs"/>
          <w:rtl/>
          <w:lang w:bidi="fa-IR"/>
        </w:rPr>
        <w:t>ن روز</w:t>
      </w:r>
      <w:r w:rsidR="00C733B4" w:rsidRPr="007C5470">
        <w:rPr>
          <w:rFonts w:hint="cs"/>
          <w:rtl/>
          <w:lang w:bidi="fa-IR"/>
        </w:rPr>
        <w:t xml:space="preserve"> (</w:t>
      </w:r>
      <w:r w:rsidR="00C00C6A" w:rsidRPr="007C5470">
        <w:rPr>
          <w:rFonts w:hint="cs"/>
          <w:rtl/>
          <w:lang w:bidi="fa-IR"/>
        </w:rPr>
        <w:t>روز ابلاغ این آیه</w:t>
      </w:r>
      <w:r w:rsidR="00C733B4" w:rsidRPr="007C5470">
        <w:rPr>
          <w:rFonts w:hint="cs"/>
          <w:rtl/>
          <w:lang w:bidi="fa-IR"/>
        </w:rPr>
        <w:t xml:space="preserve">) </w:t>
      </w:r>
      <w:r w:rsidRPr="007C5470">
        <w:rPr>
          <w:rFonts w:hint="cs"/>
          <w:rtl/>
          <w:lang w:bidi="fa-IR"/>
        </w:rPr>
        <w:t>دینی وجود نداشته است امروز[در عصر ما] نیز دینی وجود ندارد.</w:t>
      </w:r>
    </w:p>
    <w:p w:rsidR="00F576F7" w:rsidRPr="007C5470" w:rsidRDefault="00F576F7" w:rsidP="00A34142">
      <w:pPr>
        <w:rPr>
          <w:rtl/>
          <w:lang w:bidi="fa-IR"/>
        </w:rPr>
      </w:pPr>
      <w:r w:rsidRPr="007C5470">
        <w:rPr>
          <w:rFonts w:hint="cs"/>
          <w:b/>
          <w:bCs/>
          <w:rtl/>
          <w:lang w:bidi="fa-IR"/>
        </w:rPr>
        <w:t>سوم از وجوه نکوهش بدعت از دیدگاه عقلی:</w:t>
      </w:r>
      <w:r w:rsidR="000169D8" w:rsidRPr="007C5470">
        <w:rPr>
          <w:rFonts w:hint="cs"/>
          <w:rtl/>
          <w:lang w:bidi="fa-IR"/>
        </w:rPr>
        <w:t xml:space="preserve"> </w:t>
      </w:r>
      <w:r w:rsidRPr="007C5470">
        <w:rPr>
          <w:rFonts w:hint="cs"/>
          <w:rtl/>
          <w:lang w:bidi="fa-IR"/>
        </w:rPr>
        <w:t>آن</w:t>
      </w:r>
      <w:r w:rsidR="009A2FE9" w:rsidRPr="007C5470">
        <w:rPr>
          <w:rFonts w:hint="cs"/>
          <w:rtl/>
          <w:lang w:bidi="fa-IR"/>
        </w:rPr>
        <w:t xml:space="preserve"> </w:t>
      </w:r>
      <w:r w:rsidRPr="007C5470">
        <w:rPr>
          <w:rFonts w:hint="cs"/>
          <w:rtl/>
          <w:lang w:bidi="fa-IR"/>
        </w:rPr>
        <w:t>که فرد بدعت گزار مخالف و دشمن شرع است</w:t>
      </w:r>
      <w:r w:rsidR="009A2FE9" w:rsidRPr="007C5470">
        <w:rPr>
          <w:rFonts w:hint="cs"/>
          <w:rtl/>
          <w:lang w:bidi="fa-IR"/>
        </w:rPr>
        <w:t>؛</w:t>
      </w:r>
      <w:r w:rsidRPr="007C5470">
        <w:rPr>
          <w:rFonts w:hint="cs"/>
          <w:rtl/>
          <w:lang w:bidi="fa-IR"/>
        </w:rPr>
        <w:t xml:space="preserve"> زیرا شارع</w:t>
      </w:r>
      <w:r w:rsidR="009A2FE9" w:rsidRPr="007C5470">
        <w:rPr>
          <w:rFonts w:hint="cs"/>
          <w:rtl/>
          <w:lang w:bidi="fa-IR"/>
        </w:rPr>
        <w:t>،</w:t>
      </w:r>
      <w:r w:rsidRPr="007C5470">
        <w:rPr>
          <w:rFonts w:hint="cs"/>
          <w:rtl/>
          <w:lang w:bidi="fa-IR"/>
        </w:rPr>
        <w:t xml:space="preserve"> مطالب و مواردی </w:t>
      </w:r>
      <w:r w:rsidR="00A34142">
        <w:rPr>
          <w:rFonts w:hint="cs"/>
          <w:rtl/>
          <w:lang w:bidi="fa-IR"/>
        </w:rPr>
        <w:t>را به شیوه</w:t>
      </w:r>
      <w:r w:rsidR="00A34142">
        <w:rPr>
          <w:rFonts w:cs="CTraditional Arabic" w:hint="cs"/>
          <w:cs/>
          <w:lang w:bidi="fa-IR"/>
        </w:rPr>
        <w:t>‎</w:t>
      </w:r>
      <w:r w:rsidRPr="007C5470">
        <w:rPr>
          <w:rFonts w:hint="cs"/>
          <w:rtl/>
          <w:lang w:bidi="fa-IR"/>
        </w:rPr>
        <w:t>های</w:t>
      </w:r>
      <w:r w:rsidR="009A2FE9" w:rsidRPr="007C5470">
        <w:rPr>
          <w:rFonts w:hint="cs"/>
          <w:rtl/>
          <w:lang w:bidi="fa-IR"/>
        </w:rPr>
        <w:t>ی</w:t>
      </w:r>
      <w:r w:rsidRPr="007C5470">
        <w:rPr>
          <w:rFonts w:hint="cs"/>
          <w:rtl/>
          <w:lang w:bidi="fa-IR"/>
        </w:rPr>
        <w:t xml:space="preserve"> مخصوص و با رویکردهای</w:t>
      </w:r>
      <w:r w:rsidR="009A2FE9" w:rsidRPr="007C5470">
        <w:rPr>
          <w:rFonts w:hint="cs"/>
          <w:rtl/>
          <w:lang w:bidi="fa-IR"/>
        </w:rPr>
        <w:t>ی</w:t>
      </w:r>
      <w:r w:rsidRPr="007C5470">
        <w:rPr>
          <w:rFonts w:hint="cs"/>
          <w:rtl/>
          <w:lang w:bidi="fa-IR"/>
        </w:rPr>
        <w:t xml:space="preserve"> مختلف تعیین کرده است و مردم را با امر </w:t>
      </w:r>
      <w:r w:rsidR="00A34142">
        <w:rPr>
          <w:rFonts w:hint="cs"/>
          <w:rtl/>
          <w:lang w:bidi="fa-IR"/>
        </w:rPr>
        <w:t>و نهی یا مژده و انذار از آن باز</w:t>
      </w:r>
      <w:r w:rsidRPr="007C5470">
        <w:rPr>
          <w:rFonts w:hint="cs"/>
          <w:rtl/>
          <w:lang w:bidi="fa-IR"/>
        </w:rPr>
        <w:t>داشته و روشن ساخت نیکی و صلاح مردم در اقت</w:t>
      </w:r>
      <w:r w:rsidR="009A2FE9" w:rsidRPr="007C5470">
        <w:rPr>
          <w:rFonts w:hint="cs"/>
          <w:rtl/>
          <w:lang w:bidi="fa-IR"/>
        </w:rPr>
        <w:t>ف</w:t>
      </w:r>
      <w:r w:rsidRPr="007C5470">
        <w:rPr>
          <w:rFonts w:hint="cs"/>
          <w:rtl/>
          <w:lang w:bidi="fa-IR"/>
        </w:rPr>
        <w:t>ای قوانین الهی است و بد فرجامی و شر در تجاوز بر این حدود است</w:t>
      </w:r>
      <w:r w:rsidR="009A2FE9" w:rsidRPr="007C5470">
        <w:rPr>
          <w:rFonts w:hint="cs"/>
          <w:rtl/>
          <w:lang w:bidi="fa-IR"/>
        </w:rPr>
        <w:t>؛</w:t>
      </w:r>
      <w:r w:rsidRPr="007C5470">
        <w:rPr>
          <w:rFonts w:hint="cs"/>
          <w:rtl/>
          <w:lang w:bidi="fa-IR"/>
        </w:rPr>
        <w:t xml:space="preserve"> چه خداوند از اموری </w:t>
      </w:r>
      <w:r w:rsidR="00C4169E" w:rsidRPr="007C5470">
        <w:rPr>
          <w:rFonts w:hint="cs"/>
          <w:rtl/>
          <w:lang w:bidi="fa-IR"/>
        </w:rPr>
        <w:t>آ</w:t>
      </w:r>
      <w:r w:rsidR="00A34142">
        <w:rPr>
          <w:rFonts w:hint="cs"/>
          <w:rtl/>
          <w:lang w:bidi="fa-IR"/>
        </w:rPr>
        <w:t>گاه است که ما بدان آ</w:t>
      </w:r>
      <w:r w:rsidRPr="007C5470">
        <w:rPr>
          <w:rFonts w:hint="cs"/>
          <w:rtl/>
          <w:lang w:bidi="fa-IR"/>
        </w:rPr>
        <w:t>گاهی نداریم و حضرت رسول را ب</w:t>
      </w:r>
      <w:r w:rsidR="00C4169E" w:rsidRPr="007C5470">
        <w:rPr>
          <w:rFonts w:hint="cs"/>
          <w:rtl/>
          <w:lang w:bidi="fa-IR"/>
        </w:rPr>
        <w:t xml:space="preserve">ه </w:t>
      </w:r>
      <w:r w:rsidRPr="007C5470">
        <w:rPr>
          <w:rFonts w:hint="cs"/>
          <w:rtl/>
          <w:lang w:bidi="fa-IR"/>
        </w:rPr>
        <w:t>عنوان رحمت برای جهانیان گسیل داشت</w:t>
      </w:r>
      <w:r w:rsidR="00C4169E" w:rsidRPr="007C5470">
        <w:rPr>
          <w:rFonts w:hint="cs"/>
          <w:rtl/>
          <w:lang w:bidi="fa-IR"/>
        </w:rPr>
        <w:t>.</w:t>
      </w:r>
      <w:r w:rsidRPr="007C5470">
        <w:rPr>
          <w:rFonts w:hint="cs"/>
          <w:rtl/>
          <w:lang w:bidi="fa-IR"/>
        </w:rPr>
        <w:t xml:space="preserve"> در واقع</w:t>
      </w:r>
      <w:r w:rsidR="00C4169E" w:rsidRPr="007C5470">
        <w:rPr>
          <w:rFonts w:hint="cs"/>
          <w:rtl/>
          <w:lang w:bidi="fa-IR"/>
        </w:rPr>
        <w:t>،</w:t>
      </w:r>
      <w:r w:rsidRPr="007C5470">
        <w:rPr>
          <w:rFonts w:hint="cs"/>
          <w:rtl/>
          <w:lang w:bidi="fa-IR"/>
        </w:rPr>
        <w:t xml:space="preserve"> بدعت گزار با بدعت خود</w:t>
      </w:r>
      <w:r w:rsidR="00C4169E" w:rsidRPr="007C5470">
        <w:rPr>
          <w:rFonts w:hint="cs"/>
          <w:rtl/>
          <w:lang w:bidi="fa-IR"/>
        </w:rPr>
        <w:t>،</w:t>
      </w:r>
      <w:r w:rsidRPr="007C5470">
        <w:rPr>
          <w:rFonts w:hint="cs"/>
          <w:rtl/>
          <w:lang w:bidi="fa-IR"/>
        </w:rPr>
        <w:t xml:space="preserve"> تمامی </w:t>
      </w:r>
      <w:r w:rsidR="00A34142">
        <w:rPr>
          <w:rFonts w:hint="cs"/>
          <w:rtl/>
          <w:lang w:bidi="fa-IR"/>
        </w:rPr>
        <w:t>آموزه</w:t>
      </w:r>
      <w:r w:rsidR="00A34142">
        <w:rPr>
          <w:rFonts w:cs="CTraditional Arabic" w:hint="cs"/>
          <w:cs/>
          <w:lang w:bidi="fa-IR"/>
        </w:rPr>
        <w:t>‎</w:t>
      </w:r>
      <w:r w:rsidR="00C4169E" w:rsidRPr="007C5470">
        <w:rPr>
          <w:rFonts w:hint="cs"/>
          <w:rtl/>
          <w:lang w:bidi="fa-IR"/>
        </w:rPr>
        <w:t>های آسمانی</w:t>
      </w:r>
      <w:r w:rsidRPr="007C5470">
        <w:rPr>
          <w:rFonts w:hint="cs"/>
          <w:rtl/>
          <w:lang w:bidi="fa-IR"/>
        </w:rPr>
        <w:t xml:space="preserve"> را رد می کند و گمان می برد جز قوانین الهی</w:t>
      </w:r>
      <w:r w:rsidR="00C4169E" w:rsidRPr="007C5470">
        <w:rPr>
          <w:rFonts w:hint="cs"/>
          <w:rtl/>
          <w:lang w:bidi="fa-IR"/>
        </w:rPr>
        <w:t>،</w:t>
      </w:r>
      <w:r w:rsidRPr="007C5470">
        <w:rPr>
          <w:rFonts w:hint="cs"/>
          <w:rtl/>
          <w:lang w:bidi="fa-IR"/>
        </w:rPr>
        <w:t xml:space="preserve"> موارد و آبشخورهای دیگری نیز وجود دارد و خداوند امر تشریع</w:t>
      </w:r>
      <w:r w:rsidR="00982E6C" w:rsidRPr="007C5470">
        <w:rPr>
          <w:rFonts w:hint="cs"/>
          <w:rtl/>
          <w:lang w:bidi="fa-IR"/>
        </w:rPr>
        <w:t xml:space="preserve"> و قانون گذاری</w:t>
      </w:r>
      <w:r w:rsidRPr="007C5470">
        <w:rPr>
          <w:rFonts w:hint="cs"/>
          <w:rtl/>
          <w:lang w:bidi="fa-IR"/>
        </w:rPr>
        <w:t xml:space="preserve"> را به خود منحصر نساخته آن را به طور کامل برای مردم معین نکرده است</w:t>
      </w:r>
      <w:r w:rsidR="00982E6C" w:rsidRPr="007C5470">
        <w:rPr>
          <w:rFonts w:hint="cs"/>
          <w:rtl/>
          <w:lang w:bidi="fa-IR"/>
        </w:rPr>
        <w:t>.</w:t>
      </w:r>
      <w:r w:rsidRPr="007C5470">
        <w:rPr>
          <w:rFonts w:hint="cs"/>
          <w:rtl/>
          <w:lang w:bidi="fa-IR"/>
        </w:rPr>
        <w:t xml:space="preserve"> </w:t>
      </w:r>
      <w:r w:rsidR="00BB11C7" w:rsidRPr="007C5470">
        <w:rPr>
          <w:rFonts w:hint="cs"/>
          <w:rtl/>
          <w:lang w:bidi="fa-IR"/>
        </w:rPr>
        <w:t>و</w:t>
      </w:r>
      <w:r w:rsidRPr="007C5470">
        <w:rPr>
          <w:rFonts w:hint="cs"/>
          <w:rtl/>
          <w:lang w:bidi="fa-IR"/>
        </w:rPr>
        <w:t xml:space="preserve"> مد</w:t>
      </w:r>
      <w:r w:rsidR="00BB11C7" w:rsidRPr="007C5470">
        <w:rPr>
          <w:rFonts w:hint="cs"/>
          <w:rtl/>
          <w:lang w:bidi="fa-IR"/>
        </w:rPr>
        <w:t>ّ</w:t>
      </w:r>
      <w:r w:rsidRPr="007C5470">
        <w:rPr>
          <w:rFonts w:hint="cs"/>
          <w:rtl/>
          <w:lang w:bidi="fa-IR"/>
        </w:rPr>
        <w:t>عی است</w:t>
      </w:r>
      <w:r w:rsidR="00BB11C7" w:rsidRPr="007C5470">
        <w:rPr>
          <w:rFonts w:hint="cs"/>
          <w:rtl/>
          <w:lang w:bidi="fa-IR"/>
        </w:rPr>
        <w:t>، شارع(خدا)</w:t>
      </w:r>
      <w:r w:rsidRPr="007C5470">
        <w:rPr>
          <w:rFonts w:hint="cs"/>
          <w:rtl/>
          <w:lang w:bidi="fa-IR"/>
        </w:rPr>
        <w:t xml:space="preserve"> می داند و ما هم </w:t>
      </w:r>
      <w:r w:rsidR="00A34142">
        <w:rPr>
          <w:rFonts w:hint="cs"/>
          <w:rtl/>
          <w:lang w:bidi="fa-IR"/>
        </w:rPr>
        <w:t>می</w:t>
      </w:r>
      <w:r w:rsidR="00A34142">
        <w:rPr>
          <w:rFonts w:cs="CTraditional Arabic" w:hint="cs"/>
          <w:cs/>
          <w:lang w:bidi="fa-IR"/>
        </w:rPr>
        <w:t>‎</w:t>
      </w:r>
      <w:r w:rsidR="00BB11C7" w:rsidRPr="007C5470">
        <w:rPr>
          <w:rFonts w:hint="cs"/>
          <w:rtl/>
          <w:lang w:bidi="fa-IR"/>
        </w:rPr>
        <w:t>توانیم</w:t>
      </w:r>
      <w:r w:rsidRPr="007C5470">
        <w:rPr>
          <w:rFonts w:hint="cs"/>
          <w:rtl/>
          <w:lang w:bidi="fa-IR"/>
        </w:rPr>
        <w:t xml:space="preserve"> که چگونه قانون گذاری کنیم و شاید</w:t>
      </w:r>
      <w:r w:rsidR="00A34142">
        <w:rPr>
          <w:rFonts w:hint="cs"/>
          <w:rtl/>
          <w:lang w:bidi="fa-IR"/>
        </w:rPr>
        <w:t xml:space="preserve"> </w:t>
      </w:r>
      <w:r w:rsidRPr="007C5470">
        <w:rPr>
          <w:rFonts w:hint="cs"/>
          <w:rtl/>
          <w:lang w:bidi="fa-IR"/>
        </w:rPr>
        <w:t>در صدد ادراک</w:t>
      </w:r>
      <w:r w:rsidR="00BB11C7" w:rsidRPr="007C5470">
        <w:rPr>
          <w:rFonts w:hint="cs"/>
          <w:rtl/>
          <w:lang w:bidi="fa-IR"/>
        </w:rPr>
        <w:t>،</w:t>
      </w:r>
      <w:r w:rsidR="00A34142">
        <w:rPr>
          <w:rFonts w:hint="cs"/>
          <w:rtl/>
          <w:lang w:bidi="fa-IR"/>
        </w:rPr>
        <w:t xml:space="preserve"> شیوه</w:t>
      </w:r>
      <w:r w:rsidR="00A34142">
        <w:rPr>
          <w:rFonts w:cs="CTraditional Arabic" w:hint="cs"/>
          <w:cs/>
          <w:lang w:bidi="fa-IR"/>
        </w:rPr>
        <w:t>‎</w:t>
      </w:r>
      <w:r w:rsidRPr="007C5470">
        <w:rPr>
          <w:rFonts w:hint="cs"/>
          <w:rtl/>
          <w:lang w:bidi="fa-IR"/>
        </w:rPr>
        <w:t>ها</w:t>
      </w:r>
      <w:r w:rsidR="00BB11C7" w:rsidRPr="007C5470">
        <w:rPr>
          <w:rFonts w:hint="cs"/>
          <w:rtl/>
          <w:lang w:bidi="fa-IR"/>
        </w:rPr>
        <w:t xml:space="preserve"> </w:t>
      </w:r>
      <w:r w:rsidRPr="007C5470">
        <w:rPr>
          <w:rFonts w:hint="cs"/>
          <w:rtl/>
          <w:lang w:bidi="fa-IR"/>
        </w:rPr>
        <w:t>و ط</w:t>
      </w:r>
      <w:r w:rsidR="00BB11C7" w:rsidRPr="007C5470">
        <w:rPr>
          <w:rFonts w:hint="cs"/>
          <w:rtl/>
          <w:lang w:bidi="fa-IR"/>
        </w:rPr>
        <w:t>ُ</w:t>
      </w:r>
      <w:r w:rsidRPr="007C5470">
        <w:rPr>
          <w:rFonts w:hint="cs"/>
          <w:rtl/>
          <w:lang w:bidi="fa-IR"/>
        </w:rPr>
        <w:t>رقی باشد که</w:t>
      </w:r>
      <w:r w:rsidR="00A34142">
        <w:rPr>
          <w:rFonts w:hint="cs"/>
          <w:rtl/>
          <w:lang w:bidi="fa-IR"/>
        </w:rPr>
        <w:t>[</w:t>
      </w:r>
      <w:r w:rsidR="00BB11C7" w:rsidRPr="007C5470">
        <w:rPr>
          <w:rFonts w:hint="cs"/>
          <w:rtl/>
          <w:lang w:bidi="fa-IR"/>
        </w:rPr>
        <w:t xml:space="preserve">به گمان باطل خود] </w:t>
      </w:r>
      <w:r w:rsidR="00A34142">
        <w:rPr>
          <w:rFonts w:hint="cs"/>
          <w:rtl/>
          <w:lang w:bidi="fa-IR"/>
        </w:rPr>
        <w:t>شارع اصلی از آنها بی اطلاع بوده است.</w:t>
      </w:r>
      <w:r w:rsidR="00BB11C7" w:rsidRPr="007C5470">
        <w:rPr>
          <w:rFonts w:hint="cs"/>
          <w:rtl/>
          <w:lang w:bidi="fa-IR"/>
        </w:rPr>
        <w:t xml:space="preserve"> </w:t>
      </w:r>
      <w:r w:rsidRPr="007C5470">
        <w:rPr>
          <w:rFonts w:hint="cs"/>
          <w:rtl/>
          <w:lang w:bidi="fa-IR"/>
        </w:rPr>
        <w:t>و اگر این</w:t>
      </w:r>
      <w:r w:rsidR="006F05B0" w:rsidRPr="007C5470">
        <w:rPr>
          <w:rFonts w:hint="cs"/>
          <w:rtl/>
          <w:lang w:bidi="fa-IR"/>
        </w:rPr>
        <w:t>،</w:t>
      </w:r>
      <w:r w:rsidRPr="007C5470">
        <w:rPr>
          <w:rFonts w:hint="cs"/>
          <w:rtl/>
          <w:lang w:bidi="fa-IR"/>
        </w:rPr>
        <w:t xml:space="preserve"> هدف</w:t>
      </w:r>
      <w:r w:rsidR="006F05B0" w:rsidRPr="007C5470">
        <w:rPr>
          <w:rFonts w:hint="cs"/>
          <w:rtl/>
          <w:lang w:bidi="fa-IR"/>
        </w:rPr>
        <w:t xml:space="preserve"> و مقصود بدعت گزار باشد،</w:t>
      </w:r>
      <w:r w:rsidR="00A34142">
        <w:rPr>
          <w:rFonts w:hint="cs"/>
          <w:rtl/>
          <w:lang w:bidi="fa-IR"/>
        </w:rPr>
        <w:t xml:space="preserve"> </w:t>
      </w:r>
      <w:r w:rsidR="006F05B0" w:rsidRPr="007C5470">
        <w:rPr>
          <w:rFonts w:hint="cs"/>
          <w:rtl/>
          <w:lang w:bidi="fa-IR"/>
        </w:rPr>
        <w:t>همانا</w:t>
      </w:r>
      <w:r w:rsidRPr="007C5470">
        <w:rPr>
          <w:rFonts w:hint="cs"/>
          <w:rtl/>
          <w:lang w:bidi="fa-IR"/>
        </w:rPr>
        <w:t xml:space="preserve"> به خدا و شریعت او کفر ورزیده است</w:t>
      </w:r>
      <w:r w:rsidR="006F05B0" w:rsidRPr="007C5470">
        <w:rPr>
          <w:rFonts w:hint="cs"/>
          <w:rtl/>
          <w:lang w:bidi="fa-IR"/>
        </w:rPr>
        <w:t>؛</w:t>
      </w:r>
      <w:r w:rsidRPr="007C5470">
        <w:rPr>
          <w:rFonts w:hint="cs"/>
          <w:rtl/>
          <w:lang w:bidi="fa-IR"/>
        </w:rPr>
        <w:t xml:space="preserve"> ام</w:t>
      </w:r>
      <w:r w:rsidR="006F05B0" w:rsidRPr="007C5470">
        <w:rPr>
          <w:rFonts w:hint="cs"/>
          <w:rtl/>
          <w:lang w:bidi="fa-IR"/>
        </w:rPr>
        <w:t>ّ</w:t>
      </w:r>
      <w:r w:rsidRPr="007C5470">
        <w:rPr>
          <w:rFonts w:hint="cs"/>
          <w:rtl/>
          <w:lang w:bidi="fa-IR"/>
        </w:rPr>
        <w:t>ا اگر جز این هدفی دیگر داشته باشد آن بدعت گزار در گمراهی آشکاری فرو رفته است</w:t>
      </w:r>
      <w:r w:rsidR="000E76F1" w:rsidRPr="007C5470">
        <w:rPr>
          <w:rFonts w:hint="cs"/>
          <w:rtl/>
          <w:lang w:bidi="fa-IR"/>
        </w:rPr>
        <w:t>.</w:t>
      </w:r>
      <w:r w:rsidRPr="007C5470">
        <w:rPr>
          <w:rFonts w:hint="cs"/>
          <w:rtl/>
          <w:lang w:bidi="fa-IR"/>
        </w:rPr>
        <w:t xml:space="preserve"> همین </w:t>
      </w:r>
      <w:r w:rsidR="000E76F1" w:rsidRPr="007C5470">
        <w:rPr>
          <w:rFonts w:hint="cs"/>
          <w:rtl/>
          <w:lang w:bidi="fa-IR"/>
        </w:rPr>
        <w:t>پیام و سیاق</w:t>
      </w:r>
      <w:r w:rsidRPr="007C5470">
        <w:rPr>
          <w:rFonts w:hint="cs"/>
          <w:rtl/>
          <w:lang w:bidi="fa-IR"/>
        </w:rPr>
        <w:t xml:space="preserve"> را عمر بن عبدالعزیز</w:t>
      </w:r>
      <w:r w:rsidR="00A34142">
        <w:rPr>
          <w:rFonts w:cs="CTraditional Arabic" w:hint="cs"/>
          <w:rtl/>
          <w:lang w:bidi="fa-IR"/>
        </w:rPr>
        <w:t>س</w:t>
      </w:r>
      <w:r w:rsidRPr="007C5470">
        <w:rPr>
          <w:rFonts w:hint="cs"/>
          <w:rtl/>
          <w:lang w:bidi="fa-IR"/>
        </w:rPr>
        <w:t xml:space="preserve">- به </w:t>
      </w:r>
      <w:r w:rsidRPr="00A26617">
        <w:rPr>
          <w:rFonts w:hint="cs"/>
          <w:b/>
          <w:bCs/>
          <w:rtl/>
          <w:lang w:bidi="fa-IR"/>
        </w:rPr>
        <w:t>ع</w:t>
      </w:r>
      <w:r w:rsidR="000E76F1" w:rsidRPr="00A26617">
        <w:rPr>
          <w:rFonts w:hint="cs"/>
          <w:b/>
          <w:bCs/>
          <w:rtl/>
          <w:lang w:bidi="fa-IR"/>
        </w:rPr>
        <w:t>ُ</w:t>
      </w:r>
      <w:r w:rsidRPr="00A26617">
        <w:rPr>
          <w:rFonts w:hint="cs"/>
          <w:b/>
          <w:bCs/>
          <w:rtl/>
          <w:lang w:bidi="fa-IR"/>
        </w:rPr>
        <w:t>د</w:t>
      </w:r>
      <w:r w:rsidR="00A34142" w:rsidRPr="00A26617">
        <w:rPr>
          <w:rFonts w:hint="cs"/>
          <w:b/>
          <w:bCs/>
          <w:rtl/>
          <w:lang w:bidi="fa-IR"/>
        </w:rPr>
        <w:t>ی</w:t>
      </w:r>
      <w:r w:rsidRPr="00A26617">
        <w:rPr>
          <w:rFonts w:hint="cs"/>
          <w:b/>
          <w:bCs/>
          <w:rtl/>
          <w:lang w:bidi="fa-IR"/>
        </w:rPr>
        <w:t xml:space="preserve"> بن ارطاه</w:t>
      </w:r>
      <w:r w:rsidRPr="007C5470">
        <w:rPr>
          <w:rFonts w:hint="cs"/>
          <w:rtl/>
          <w:lang w:bidi="fa-IR"/>
        </w:rPr>
        <w:t xml:space="preserve"> گوشزد نمود و حت</w:t>
      </w:r>
      <w:r w:rsidR="000E76F1" w:rsidRPr="007C5470">
        <w:rPr>
          <w:rFonts w:hint="cs"/>
          <w:rtl/>
          <w:lang w:bidi="fa-IR"/>
        </w:rPr>
        <w:t>ّی به او نامه نوشت که عمر بن عبد</w:t>
      </w:r>
      <w:r w:rsidRPr="007C5470">
        <w:rPr>
          <w:rFonts w:hint="cs"/>
          <w:rtl/>
          <w:lang w:bidi="fa-IR"/>
        </w:rPr>
        <w:t>العزیز او را در باب قد</w:t>
      </w:r>
      <w:r w:rsidR="000E76F1" w:rsidRPr="007C5470">
        <w:rPr>
          <w:rFonts w:hint="cs"/>
          <w:rtl/>
          <w:lang w:bidi="fa-IR"/>
        </w:rPr>
        <w:t>َ</w:t>
      </w:r>
      <w:r w:rsidRPr="007C5470">
        <w:rPr>
          <w:rFonts w:hint="cs"/>
          <w:rtl/>
          <w:lang w:bidi="fa-IR"/>
        </w:rPr>
        <w:t>ریه راهنمایی کند</w:t>
      </w:r>
      <w:r w:rsidR="000E76F1" w:rsidRPr="007C5470">
        <w:rPr>
          <w:rFonts w:hint="cs"/>
          <w:rtl/>
          <w:lang w:bidi="fa-IR"/>
        </w:rPr>
        <w:t>،</w:t>
      </w:r>
      <w:r w:rsidRPr="007C5470">
        <w:rPr>
          <w:rFonts w:hint="cs"/>
          <w:rtl/>
          <w:lang w:bidi="fa-IR"/>
        </w:rPr>
        <w:t xml:space="preserve"> عمر در جواب نوشت</w:t>
      </w:r>
      <w:r w:rsidR="000E76F1" w:rsidRPr="007C5470">
        <w:rPr>
          <w:rFonts w:hint="cs"/>
          <w:rtl/>
          <w:lang w:bidi="fa-IR"/>
        </w:rPr>
        <w:t>:</w:t>
      </w:r>
      <w:r w:rsidRPr="007C5470">
        <w:rPr>
          <w:rFonts w:hint="cs"/>
          <w:rtl/>
          <w:lang w:bidi="fa-IR"/>
        </w:rPr>
        <w:t>«</w:t>
      </w:r>
      <w:r w:rsidR="000E76F1" w:rsidRPr="007C5470">
        <w:rPr>
          <w:rFonts w:hint="cs"/>
          <w:rtl/>
          <w:lang w:bidi="fa-IR"/>
        </w:rPr>
        <w:t xml:space="preserve"> </w:t>
      </w:r>
      <w:r w:rsidRPr="007C5470">
        <w:rPr>
          <w:rFonts w:hint="cs"/>
          <w:rtl/>
          <w:lang w:bidi="fa-IR"/>
        </w:rPr>
        <w:t>ام</w:t>
      </w:r>
      <w:r w:rsidR="000E76F1" w:rsidRPr="007C5470">
        <w:rPr>
          <w:rFonts w:hint="cs"/>
          <w:rtl/>
          <w:lang w:bidi="fa-IR"/>
        </w:rPr>
        <w:t>ّ</w:t>
      </w:r>
      <w:r w:rsidRPr="007C5470">
        <w:rPr>
          <w:rFonts w:hint="cs"/>
          <w:rtl/>
          <w:lang w:bidi="fa-IR"/>
        </w:rPr>
        <w:t>ا بعد</w:t>
      </w:r>
      <w:r w:rsidR="000E76F1" w:rsidRPr="007C5470">
        <w:rPr>
          <w:rFonts w:hint="cs"/>
          <w:rtl/>
          <w:lang w:bidi="fa-IR"/>
        </w:rPr>
        <w:t>،</w:t>
      </w:r>
      <w:r w:rsidRPr="007C5470">
        <w:rPr>
          <w:rFonts w:hint="cs"/>
          <w:rtl/>
          <w:lang w:bidi="fa-IR"/>
        </w:rPr>
        <w:t xml:space="preserve"> من تو را به پرهیز کاری خدا سفارش می کنم و میانه روی در اجرای دستوراتش و پیروی از شریعت و </w:t>
      </w:r>
      <w:r w:rsidR="003557AA" w:rsidRPr="007C5470">
        <w:rPr>
          <w:rFonts w:hint="cs"/>
          <w:rtl/>
          <w:lang w:bidi="fa-IR"/>
        </w:rPr>
        <w:t>سنّت</w:t>
      </w:r>
      <w:r w:rsidR="000E76F1" w:rsidRPr="007C5470">
        <w:rPr>
          <w:rFonts w:hint="cs"/>
          <w:rtl/>
          <w:lang w:bidi="fa-IR"/>
        </w:rPr>
        <w:t xml:space="preserve"> پیامبرش فرا</w:t>
      </w:r>
      <w:r w:rsidRPr="007C5470">
        <w:rPr>
          <w:rFonts w:hint="cs"/>
          <w:rtl/>
          <w:lang w:bidi="fa-IR"/>
        </w:rPr>
        <w:t>می خوانم و آن</w:t>
      </w:r>
      <w:r w:rsidR="00A34142">
        <w:rPr>
          <w:rFonts w:hint="cs"/>
          <w:rtl/>
          <w:lang w:bidi="fa-IR"/>
        </w:rPr>
        <w:t>چه را که بدعت گزاران ایجاد کرده</w:t>
      </w:r>
      <w:r w:rsidR="00A34142">
        <w:rPr>
          <w:rFonts w:cs="CTraditional Arabic" w:hint="cs"/>
          <w:cs/>
          <w:lang w:bidi="fa-IR"/>
        </w:rPr>
        <w:t>‎</w:t>
      </w:r>
      <w:r w:rsidRPr="007C5470">
        <w:rPr>
          <w:rFonts w:hint="cs"/>
          <w:rtl/>
          <w:lang w:bidi="fa-IR"/>
        </w:rPr>
        <w:t>اند</w:t>
      </w:r>
      <w:r w:rsidR="000E76F1" w:rsidRPr="007C5470">
        <w:rPr>
          <w:rFonts w:hint="cs"/>
          <w:rtl/>
          <w:lang w:bidi="fa-IR"/>
        </w:rPr>
        <w:t>،</w:t>
      </w:r>
      <w:r w:rsidRPr="007C5470">
        <w:rPr>
          <w:rFonts w:hint="cs"/>
          <w:rtl/>
          <w:lang w:bidi="fa-IR"/>
        </w:rPr>
        <w:t xml:space="preserve"> </w:t>
      </w:r>
      <w:r w:rsidR="000E76F1" w:rsidRPr="007C5470">
        <w:rPr>
          <w:rFonts w:hint="cs"/>
          <w:rtl/>
          <w:lang w:bidi="fa-IR"/>
        </w:rPr>
        <w:t xml:space="preserve">رها سازی </w:t>
      </w:r>
      <w:r w:rsidRPr="007C5470">
        <w:rPr>
          <w:rFonts w:hint="cs"/>
          <w:rtl/>
          <w:lang w:bidi="fa-IR"/>
        </w:rPr>
        <w:t>در آنچه که قوانین آن رواج پیدا کرده و ن</w:t>
      </w:r>
      <w:r w:rsidR="00A34142">
        <w:rPr>
          <w:rFonts w:hint="cs"/>
          <w:rtl/>
          <w:lang w:bidi="fa-IR"/>
        </w:rPr>
        <w:t>شانه</w:t>
      </w:r>
      <w:r w:rsidR="00A34142">
        <w:rPr>
          <w:rFonts w:cs="CTraditional Arabic" w:hint="cs"/>
          <w:cs/>
          <w:lang w:bidi="fa-IR"/>
        </w:rPr>
        <w:t>‎</w:t>
      </w:r>
      <w:r w:rsidRPr="007C5470">
        <w:rPr>
          <w:rFonts w:hint="cs"/>
          <w:rtl/>
          <w:lang w:bidi="fa-IR"/>
        </w:rPr>
        <w:t>های آن هم</w:t>
      </w:r>
      <w:r w:rsidR="000E76F1" w:rsidRPr="007C5470">
        <w:rPr>
          <w:rFonts w:hint="cs"/>
          <w:rtl/>
          <w:lang w:bidi="fa-IR"/>
        </w:rPr>
        <w:t>ه جا پخش شده است. بر توست که به</w:t>
      </w:r>
      <w:r w:rsidRPr="007C5470">
        <w:rPr>
          <w:rFonts w:hint="cs"/>
          <w:rtl/>
          <w:lang w:bidi="fa-IR"/>
        </w:rPr>
        <w:t xml:space="preserve"> </w:t>
      </w:r>
      <w:r w:rsidR="003557AA" w:rsidRPr="007C5470">
        <w:rPr>
          <w:rFonts w:hint="cs"/>
          <w:rtl/>
          <w:lang w:bidi="fa-IR"/>
        </w:rPr>
        <w:t>سنّت</w:t>
      </w:r>
      <w:r w:rsidRPr="007C5470">
        <w:rPr>
          <w:rFonts w:hint="cs"/>
          <w:rtl/>
          <w:lang w:bidi="fa-IR"/>
        </w:rPr>
        <w:t xml:space="preserve"> چنگ یازی که به درستی به اذن خداوند محافظ و نگهدار</w:t>
      </w:r>
      <w:r w:rsidR="000E76F1" w:rsidRPr="007C5470">
        <w:rPr>
          <w:rFonts w:hint="cs"/>
          <w:rtl/>
          <w:lang w:bidi="fa-IR"/>
        </w:rPr>
        <w:t xml:space="preserve"> </w:t>
      </w:r>
      <w:r w:rsidRPr="007C5470">
        <w:rPr>
          <w:rFonts w:hint="cs"/>
          <w:rtl/>
          <w:lang w:bidi="fa-IR"/>
        </w:rPr>
        <w:t>توست</w:t>
      </w:r>
      <w:r w:rsidR="000E76F1" w:rsidRPr="007C5470">
        <w:rPr>
          <w:rFonts w:hint="cs"/>
          <w:rtl/>
          <w:lang w:bidi="fa-IR"/>
        </w:rPr>
        <w:t>.</w:t>
      </w:r>
      <w:r w:rsidRPr="007C5470">
        <w:rPr>
          <w:rFonts w:hint="cs"/>
          <w:rtl/>
          <w:lang w:bidi="fa-IR"/>
        </w:rPr>
        <w:t xml:space="preserve"> بدان</w:t>
      </w:r>
      <w:r w:rsidR="000E76F1" w:rsidRPr="007C5470">
        <w:rPr>
          <w:rFonts w:hint="cs"/>
          <w:rtl/>
          <w:lang w:bidi="fa-IR"/>
        </w:rPr>
        <w:t>!</w:t>
      </w:r>
      <w:r w:rsidRPr="007C5470">
        <w:rPr>
          <w:rFonts w:hint="cs"/>
          <w:rtl/>
          <w:lang w:bidi="fa-IR"/>
        </w:rPr>
        <w:t xml:space="preserve"> مردم</w:t>
      </w:r>
      <w:r w:rsidR="000E76F1" w:rsidRPr="007C5470">
        <w:rPr>
          <w:rFonts w:hint="cs"/>
          <w:rtl/>
          <w:lang w:bidi="fa-IR"/>
        </w:rPr>
        <w:t>،</w:t>
      </w:r>
      <w:r w:rsidRPr="007C5470">
        <w:rPr>
          <w:rFonts w:hint="cs"/>
          <w:rtl/>
          <w:lang w:bidi="fa-IR"/>
        </w:rPr>
        <w:t xml:space="preserve"> بدعتی را پدید نیاورده جز آن</w:t>
      </w:r>
      <w:r w:rsidR="000E76F1" w:rsidRPr="007C5470">
        <w:rPr>
          <w:rFonts w:hint="cs"/>
          <w:rtl/>
          <w:lang w:bidi="fa-IR"/>
        </w:rPr>
        <w:t xml:space="preserve"> </w:t>
      </w:r>
      <w:r w:rsidRPr="007C5470">
        <w:rPr>
          <w:rFonts w:hint="cs"/>
          <w:rtl/>
          <w:lang w:bidi="fa-IR"/>
        </w:rPr>
        <w:t xml:space="preserve">که قبل از آن </w:t>
      </w:r>
      <w:r w:rsidR="00A34142">
        <w:rPr>
          <w:rFonts w:hint="cs"/>
          <w:rtl/>
          <w:lang w:bidi="fa-IR"/>
        </w:rPr>
        <w:t>دلایل و رهنمونی ها از بین رفته</w:t>
      </w:r>
      <w:r w:rsidR="00A34142">
        <w:rPr>
          <w:rFonts w:cs="CTraditional Arabic" w:hint="cs"/>
          <w:cs/>
          <w:lang w:bidi="fa-IR"/>
        </w:rPr>
        <w:t>‎</w:t>
      </w:r>
      <w:r w:rsidR="000E76F1" w:rsidRPr="007C5470">
        <w:rPr>
          <w:rFonts w:hint="cs"/>
          <w:rtl/>
          <w:lang w:bidi="fa-IR"/>
        </w:rPr>
        <w:t>اند.</w:t>
      </w:r>
      <w:r w:rsidRPr="007C5470">
        <w:rPr>
          <w:rFonts w:hint="cs"/>
          <w:rtl/>
          <w:lang w:bidi="fa-IR"/>
        </w:rPr>
        <w:t xml:space="preserve"> </w:t>
      </w:r>
      <w:r w:rsidR="003557AA" w:rsidRPr="007C5470">
        <w:rPr>
          <w:rFonts w:hint="cs"/>
          <w:rtl/>
          <w:lang w:bidi="fa-IR"/>
        </w:rPr>
        <w:t>سنّت</w:t>
      </w:r>
      <w:r w:rsidR="00A34142">
        <w:rPr>
          <w:rFonts w:hint="cs"/>
          <w:rtl/>
          <w:lang w:bidi="fa-IR"/>
        </w:rPr>
        <w:t xml:space="preserve"> واقعی آن است </w:t>
      </w:r>
      <w:r w:rsidRPr="007C5470">
        <w:rPr>
          <w:rFonts w:hint="cs"/>
          <w:rtl/>
          <w:lang w:bidi="fa-IR"/>
        </w:rPr>
        <w:t xml:space="preserve">کسی که </w:t>
      </w:r>
      <w:r w:rsidR="000E76F1" w:rsidRPr="007C5470">
        <w:rPr>
          <w:rFonts w:hint="cs"/>
          <w:rtl/>
          <w:lang w:bidi="fa-IR"/>
        </w:rPr>
        <w:t>آ</w:t>
      </w:r>
      <w:r w:rsidRPr="007C5470">
        <w:rPr>
          <w:rFonts w:hint="cs"/>
          <w:rtl/>
          <w:lang w:bidi="fa-IR"/>
        </w:rPr>
        <w:t>ن را پایه گذاری کرد به تمامی موارد اختلافی از خطا</w:t>
      </w:r>
      <w:r w:rsidR="00611354">
        <w:rPr>
          <w:rFonts w:hint="cs"/>
          <w:rtl/>
          <w:lang w:bidi="fa-IR"/>
        </w:rPr>
        <w:t xml:space="preserve">، </w:t>
      </w:r>
      <w:r w:rsidRPr="007C5470">
        <w:rPr>
          <w:rFonts w:hint="cs"/>
          <w:rtl/>
          <w:lang w:bidi="fa-IR"/>
        </w:rPr>
        <w:t>لغزش</w:t>
      </w:r>
      <w:r w:rsidR="000E76F1" w:rsidRPr="007C5470">
        <w:rPr>
          <w:rFonts w:hint="cs"/>
          <w:rtl/>
          <w:lang w:bidi="fa-IR"/>
        </w:rPr>
        <w:t>،</w:t>
      </w:r>
      <w:r w:rsidRPr="007C5470">
        <w:rPr>
          <w:rFonts w:hint="cs"/>
          <w:rtl/>
          <w:lang w:bidi="fa-IR"/>
        </w:rPr>
        <w:t xml:space="preserve"> نادانی و </w:t>
      </w:r>
      <w:r w:rsidR="000E76F1" w:rsidRPr="007C5470">
        <w:rPr>
          <w:rFonts w:hint="cs"/>
          <w:rtl/>
          <w:lang w:bidi="fa-IR"/>
        </w:rPr>
        <w:t>زیاده روی</w:t>
      </w:r>
      <w:r w:rsidRPr="007C5470">
        <w:rPr>
          <w:rFonts w:hint="cs"/>
          <w:rtl/>
          <w:lang w:bidi="fa-IR"/>
        </w:rPr>
        <w:t xml:space="preserve"> در آن ها </w:t>
      </w:r>
      <w:r w:rsidR="000E76F1" w:rsidRPr="007C5470">
        <w:rPr>
          <w:rFonts w:hint="cs"/>
          <w:rtl/>
          <w:lang w:bidi="fa-IR"/>
        </w:rPr>
        <w:t xml:space="preserve">آگاه </w:t>
      </w:r>
      <w:r w:rsidRPr="007C5470">
        <w:rPr>
          <w:rFonts w:hint="cs"/>
          <w:rtl/>
          <w:lang w:bidi="fa-IR"/>
        </w:rPr>
        <w:t>بود</w:t>
      </w:r>
      <w:r w:rsidR="000E76F1" w:rsidRPr="007C5470">
        <w:rPr>
          <w:rFonts w:hint="cs"/>
          <w:rtl/>
          <w:lang w:bidi="fa-IR"/>
        </w:rPr>
        <w:t>.</w:t>
      </w:r>
      <w:r w:rsidRPr="007C5470">
        <w:rPr>
          <w:rFonts w:hint="cs"/>
          <w:rtl/>
          <w:lang w:bidi="fa-IR"/>
        </w:rPr>
        <w:t xml:space="preserve"> پس چیزی را برگزین و انتخاب کن که اصحاب و سلف صالح آن را برای خود برگزیدند</w:t>
      </w:r>
      <w:r w:rsidR="000E76F1" w:rsidRPr="007C5470">
        <w:rPr>
          <w:rFonts w:hint="cs"/>
          <w:rtl/>
          <w:lang w:bidi="fa-IR"/>
        </w:rPr>
        <w:t>؛</w:t>
      </w:r>
      <w:r w:rsidRPr="007C5470">
        <w:rPr>
          <w:rFonts w:hint="cs"/>
          <w:rtl/>
          <w:lang w:bidi="fa-IR"/>
        </w:rPr>
        <w:t xml:space="preserve"> زیرا آنان سابقان و پیش تازان ام</w:t>
      </w:r>
      <w:r w:rsidR="00C733B4" w:rsidRPr="007C5470">
        <w:rPr>
          <w:rFonts w:hint="cs"/>
          <w:rtl/>
          <w:lang w:bidi="fa-IR"/>
        </w:rPr>
        <w:t>ّت</w:t>
      </w:r>
      <w:r w:rsidR="00A34142">
        <w:rPr>
          <w:rFonts w:hint="cs"/>
          <w:rtl/>
          <w:lang w:bidi="fa-IR"/>
        </w:rPr>
        <w:t xml:space="preserve"> هستند</w:t>
      </w:r>
      <w:r w:rsidR="000E76F1" w:rsidRPr="007C5470">
        <w:rPr>
          <w:rFonts w:hint="cs"/>
          <w:rtl/>
          <w:lang w:bidi="fa-IR"/>
        </w:rPr>
        <w:t>،</w:t>
      </w:r>
      <w:r w:rsidR="00A34142">
        <w:rPr>
          <w:rFonts w:hint="cs"/>
          <w:rtl/>
          <w:lang w:bidi="fa-IR"/>
        </w:rPr>
        <w:t>آن</w:t>
      </w:r>
      <w:r w:rsidRPr="007C5470">
        <w:rPr>
          <w:rFonts w:hint="cs"/>
          <w:rtl/>
          <w:lang w:bidi="fa-IR"/>
        </w:rPr>
        <w:t xml:space="preserve">ها </w:t>
      </w:r>
      <w:r w:rsidR="00A34142">
        <w:rPr>
          <w:rFonts w:hint="cs"/>
          <w:rtl/>
          <w:lang w:bidi="fa-IR"/>
        </w:rPr>
        <w:t>بر جایگاه علم و دانش قرار گرفته</w:t>
      </w:r>
      <w:r w:rsidR="00A34142">
        <w:rPr>
          <w:rFonts w:cs="CTraditional Arabic" w:hint="cs"/>
          <w:cs/>
          <w:lang w:bidi="fa-IR"/>
        </w:rPr>
        <w:t>‎</w:t>
      </w:r>
      <w:r w:rsidRPr="007C5470">
        <w:rPr>
          <w:rFonts w:hint="cs"/>
          <w:rtl/>
          <w:lang w:bidi="fa-IR"/>
        </w:rPr>
        <w:t xml:space="preserve">اند و نگاهی عمیق و نافذ </w:t>
      </w:r>
      <w:r w:rsidR="000E76F1" w:rsidRPr="007C5470">
        <w:rPr>
          <w:rFonts w:hint="cs"/>
          <w:rtl/>
          <w:lang w:bidi="fa-IR"/>
        </w:rPr>
        <w:t>دار</w:t>
      </w:r>
      <w:r w:rsidRPr="007C5470">
        <w:rPr>
          <w:rFonts w:hint="cs"/>
          <w:rtl/>
          <w:lang w:bidi="fa-IR"/>
        </w:rPr>
        <w:t>ند و ایشان در تفسیر و کشف امور از دیگران تو</w:t>
      </w:r>
      <w:r w:rsidR="000E76F1" w:rsidRPr="007C5470">
        <w:rPr>
          <w:rFonts w:hint="cs"/>
          <w:rtl/>
          <w:lang w:bidi="fa-IR"/>
        </w:rPr>
        <w:t>اناتر</w:t>
      </w:r>
      <w:r w:rsidRPr="007C5470">
        <w:rPr>
          <w:rFonts w:hint="cs"/>
          <w:rtl/>
          <w:lang w:bidi="fa-IR"/>
        </w:rPr>
        <w:t>ند و</w:t>
      </w:r>
      <w:r w:rsidR="00A34142">
        <w:rPr>
          <w:rFonts w:hint="cs"/>
          <w:rtl/>
          <w:lang w:bidi="fa-IR"/>
        </w:rPr>
        <w:t xml:space="preserve"> فضلی دارند از دیگران شایسته</w:t>
      </w:r>
      <w:r w:rsidR="00A34142">
        <w:rPr>
          <w:rFonts w:cs="CTraditional Arabic" w:hint="cs"/>
          <w:cs/>
          <w:lang w:bidi="fa-IR"/>
        </w:rPr>
        <w:t>‎</w:t>
      </w:r>
      <w:r w:rsidRPr="007C5470">
        <w:rPr>
          <w:rFonts w:hint="cs"/>
          <w:rtl/>
          <w:lang w:bidi="fa-IR"/>
        </w:rPr>
        <w:t>تر</w:t>
      </w:r>
      <w:r w:rsidR="000E76F1" w:rsidRPr="007C5470">
        <w:rPr>
          <w:rFonts w:hint="cs"/>
          <w:rtl/>
          <w:lang w:bidi="fa-IR"/>
        </w:rPr>
        <w:t>.</w:t>
      </w:r>
      <w:r w:rsidRPr="007C5470">
        <w:rPr>
          <w:rFonts w:hint="cs"/>
          <w:rtl/>
          <w:lang w:bidi="fa-IR"/>
        </w:rPr>
        <w:t xml:space="preserve"> پس اگر هدایتی باشد </w:t>
      </w:r>
      <w:r w:rsidR="000E76F1" w:rsidRPr="007C5470">
        <w:rPr>
          <w:rFonts w:hint="cs"/>
          <w:rtl/>
          <w:lang w:bidi="fa-IR"/>
        </w:rPr>
        <w:t>آن است که شما بر</w:t>
      </w:r>
      <w:r w:rsidRPr="007C5470">
        <w:rPr>
          <w:rFonts w:hint="cs"/>
          <w:rtl/>
          <w:lang w:bidi="fa-IR"/>
        </w:rPr>
        <w:t xml:space="preserve"> </w:t>
      </w:r>
      <w:r w:rsidR="000E76F1" w:rsidRPr="007C5470">
        <w:rPr>
          <w:rFonts w:hint="cs"/>
          <w:rtl/>
          <w:lang w:bidi="fa-IR"/>
        </w:rPr>
        <w:t>آ</w:t>
      </w:r>
      <w:r w:rsidRPr="007C5470">
        <w:rPr>
          <w:rFonts w:hint="cs"/>
          <w:rtl/>
          <w:lang w:bidi="fa-IR"/>
        </w:rPr>
        <w:t xml:space="preserve">نید( با تبعیت از سلف صالح) </w:t>
      </w:r>
      <w:r w:rsidR="00A34142">
        <w:rPr>
          <w:rFonts w:hint="cs"/>
          <w:rtl/>
          <w:lang w:bidi="fa-IR"/>
        </w:rPr>
        <w:t>و اگر بپرسی: آن</w:t>
      </w:r>
      <w:r w:rsidR="000E76F1" w:rsidRPr="007C5470">
        <w:rPr>
          <w:rFonts w:hint="cs"/>
          <w:rtl/>
          <w:lang w:bidi="fa-IR"/>
        </w:rPr>
        <w:t xml:space="preserve">چه </w:t>
      </w:r>
      <w:r w:rsidR="007306EA" w:rsidRPr="007C5470">
        <w:rPr>
          <w:rFonts w:hint="cs"/>
          <w:rtl/>
          <w:lang w:bidi="fa-IR"/>
        </w:rPr>
        <w:t>بعد از ایشان پدید آمده است چه حک</w:t>
      </w:r>
      <w:r w:rsidR="00790A00" w:rsidRPr="007C5470">
        <w:rPr>
          <w:rFonts w:hint="cs"/>
          <w:rtl/>
          <w:lang w:bidi="fa-IR"/>
        </w:rPr>
        <w:t>م</w:t>
      </w:r>
      <w:r w:rsidR="007306EA" w:rsidRPr="007C5470">
        <w:rPr>
          <w:rFonts w:hint="cs"/>
          <w:rtl/>
          <w:lang w:bidi="fa-IR"/>
        </w:rPr>
        <w:t>ی دارد؟</w:t>
      </w:r>
      <w:r w:rsidRPr="007C5470">
        <w:rPr>
          <w:rFonts w:hint="cs"/>
          <w:rtl/>
          <w:lang w:bidi="fa-IR"/>
        </w:rPr>
        <w:t xml:space="preserve"> پاسخ این است</w:t>
      </w:r>
      <w:r w:rsidR="007306EA" w:rsidRPr="007C5470">
        <w:rPr>
          <w:rFonts w:hint="cs"/>
          <w:rtl/>
          <w:lang w:bidi="fa-IR"/>
        </w:rPr>
        <w:t>:</w:t>
      </w:r>
      <w:r w:rsidRPr="007C5470">
        <w:rPr>
          <w:rFonts w:hint="cs"/>
          <w:rtl/>
          <w:lang w:bidi="fa-IR"/>
        </w:rPr>
        <w:t xml:space="preserve"> بعد از ایشان[</w:t>
      </w:r>
      <w:r w:rsidR="00790A00" w:rsidRPr="007C5470">
        <w:rPr>
          <w:rFonts w:hint="cs"/>
          <w:rtl/>
          <w:lang w:bidi="fa-IR"/>
        </w:rPr>
        <w:t xml:space="preserve">اصحاب پیامبر و </w:t>
      </w:r>
      <w:r w:rsidRPr="007C5470">
        <w:rPr>
          <w:rFonts w:hint="cs"/>
          <w:rtl/>
          <w:lang w:bidi="fa-IR"/>
        </w:rPr>
        <w:t>سلف صالح] چیزی پدید نیامد جز این</w:t>
      </w:r>
      <w:r w:rsidR="007306EA" w:rsidRPr="007C5470">
        <w:rPr>
          <w:rFonts w:hint="cs"/>
          <w:rtl/>
          <w:lang w:bidi="fa-IR"/>
        </w:rPr>
        <w:t xml:space="preserve"> </w:t>
      </w:r>
      <w:r w:rsidRPr="007C5470">
        <w:rPr>
          <w:rFonts w:hint="cs"/>
          <w:rtl/>
          <w:lang w:bidi="fa-IR"/>
        </w:rPr>
        <w:t>که از غیر</w:t>
      </w:r>
      <w:r w:rsidR="00790A00" w:rsidRPr="007C5470">
        <w:rPr>
          <w:rFonts w:hint="cs"/>
          <w:rtl/>
          <w:lang w:bidi="fa-IR"/>
        </w:rPr>
        <w:t xml:space="preserve"> از</w:t>
      </w:r>
      <w:r w:rsidRPr="007C5470">
        <w:rPr>
          <w:rFonts w:hint="cs"/>
          <w:rtl/>
          <w:lang w:bidi="fa-IR"/>
        </w:rPr>
        <w:t xml:space="preserve"> راه و سلوک ایشان پیروی شد و</w:t>
      </w:r>
      <w:r w:rsidR="00A34142">
        <w:rPr>
          <w:rFonts w:hint="cs"/>
          <w:rtl/>
          <w:lang w:bidi="fa-IR"/>
        </w:rPr>
        <w:t xml:space="preserve"> آنان</w:t>
      </w:r>
      <w:r w:rsidRPr="007C5470">
        <w:rPr>
          <w:rFonts w:hint="cs"/>
          <w:rtl/>
          <w:lang w:bidi="fa-IR"/>
        </w:rPr>
        <w:t xml:space="preserve"> به جای پیروی از سلف صالح به منوی</w:t>
      </w:r>
      <w:r w:rsidR="00790A00" w:rsidRPr="007C5470">
        <w:rPr>
          <w:rFonts w:hint="cs"/>
          <w:rtl/>
          <w:lang w:bidi="fa-IR"/>
        </w:rPr>
        <w:t>ّ</w:t>
      </w:r>
      <w:r w:rsidRPr="007C5470">
        <w:rPr>
          <w:rFonts w:hint="cs"/>
          <w:rtl/>
          <w:lang w:bidi="fa-IR"/>
        </w:rPr>
        <w:t>ات خود</w:t>
      </w:r>
      <w:r w:rsidR="006D51E3" w:rsidRPr="007C5470">
        <w:rPr>
          <w:rFonts w:hint="cs"/>
          <w:rtl/>
          <w:lang w:bidi="fa-IR"/>
        </w:rPr>
        <w:t xml:space="preserve"> </w:t>
      </w:r>
      <w:r w:rsidRPr="007C5470">
        <w:rPr>
          <w:rFonts w:hint="cs"/>
          <w:rtl/>
          <w:lang w:bidi="fa-IR"/>
        </w:rPr>
        <w:t>رضا داد</w:t>
      </w:r>
      <w:r w:rsidR="00790A00" w:rsidRPr="007C5470">
        <w:rPr>
          <w:rFonts w:hint="cs"/>
          <w:rtl/>
          <w:lang w:bidi="fa-IR"/>
        </w:rPr>
        <w:t>ند</w:t>
      </w:r>
      <w:r w:rsidRPr="007C5470">
        <w:rPr>
          <w:rFonts w:hint="cs"/>
          <w:rtl/>
          <w:lang w:bidi="fa-IR"/>
        </w:rPr>
        <w:t>.</w:t>
      </w:r>
      <w:r w:rsidR="00790A00" w:rsidRPr="007C5470">
        <w:rPr>
          <w:rFonts w:hint="cs"/>
          <w:rtl/>
          <w:lang w:bidi="fa-IR"/>
        </w:rPr>
        <w:t xml:space="preserve"> </w:t>
      </w:r>
      <w:r w:rsidR="00A34142">
        <w:rPr>
          <w:rFonts w:hint="cs"/>
          <w:rtl/>
          <w:lang w:bidi="fa-IR"/>
        </w:rPr>
        <w:t>آنان سابقان و پیش تازان امت</w:t>
      </w:r>
      <w:r w:rsidR="00A34142">
        <w:rPr>
          <w:rFonts w:cs="CTraditional Arabic" w:hint="cs"/>
          <w:cs/>
          <w:lang w:bidi="fa-IR"/>
        </w:rPr>
        <w:t>‎</w:t>
      </w:r>
      <w:r w:rsidRPr="007C5470">
        <w:rPr>
          <w:rFonts w:hint="cs"/>
          <w:rtl/>
          <w:lang w:bidi="fa-IR"/>
        </w:rPr>
        <w:t xml:space="preserve">اند و </w:t>
      </w:r>
      <w:r w:rsidR="00790A00" w:rsidRPr="007C5470">
        <w:rPr>
          <w:rFonts w:hint="cs"/>
          <w:rtl/>
          <w:lang w:bidi="fa-IR"/>
        </w:rPr>
        <w:t>در</w:t>
      </w:r>
      <w:r w:rsidRPr="007C5470">
        <w:rPr>
          <w:rFonts w:hint="cs"/>
          <w:rtl/>
          <w:lang w:bidi="fa-IR"/>
        </w:rPr>
        <w:t xml:space="preserve"> حد</w:t>
      </w:r>
      <w:r w:rsidR="00790A00" w:rsidRPr="007C5470">
        <w:rPr>
          <w:rFonts w:hint="cs"/>
          <w:rtl/>
          <w:lang w:bidi="fa-IR"/>
        </w:rPr>
        <w:t>ّ</w:t>
      </w:r>
      <w:r w:rsidRPr="007C5470">
        <w:rPr>
          <w:rFonts w:hint="cs"/>
          <w:rtl/>
          <w:lang w:bidi="fa-IR"/>
        </w:rPr>
        <w:t xml:space="preserve"> نیاز از مسایل صحبت کرد</w:t>
      </w:r>
      <w:r w:rsidR="00790A00" w:rsidRPr="007C5470">
        <w:rPr>
          <w:rFonts w:hint="cs"/>
          <w:rtl/>
          <w:lang w:bidi="fa-IR"/>
        </w:rPr>
        <w:t>ه</w:t>
      </w:r>
      <w:r w:rsidRPr="007C5470">
        <w:rPr>
          <w:rFonts w:hint="cs"/>
          <w:rtl/>
          <w:lang w:bidi="fa-IR"/>
        </w:rPr>
        <w:t xml:space="preserve"> به اندازه</w:t>
      </w:r>
      <w:r w:rsidR="00A34142">
        <w:rPr>
          <w:rFonts w:cs="CTraditional Arabic" w:hint="cs"/>
          <w:cs/>
          <w:lang w:bidi="fa-IR"/>
        </w:rPr>
        <w:t>‎</w:t>
      </w:r>
      <w:r w:rsidR="00790A00" w:rsidRPr="007C5470">
        <w:rPr>
          <w:rFonts w:hint="cs"/>
          <w:rtl/>
          <w:lang w:bidi="fa-IR"/>
        </w:rPr>
        <w:t>ی</w:t>
      </w:r>
      <w:r w:rsidRPr="007C5470">
        <w:rPr>
          <w:rFonts w:hint="cs"/>
          <w:rtl/>
          <w:lang w:bidi="fa-IR"/>
        </w:rPr>
        <w:t xml:space="preserve"> کفایت و لزوم به وصف مطالب پرداخته</w:t>
      </w:r>
      <w:r w:rsidR="00A34142">
        <w:rPr>
          <w:rFonts w:cs="CTraditional Arabic" w:hint="cs"/>
          <w:cs/>
          <w:lang w:bidi="fa-IR"/>
        </w:rPr>
        <w:t>‎</w:t>
      </w:r>
      <w:r w:rsidR="00A34142">
        <w:rPr>
          <w:rFonts w:hint="cs"/>
          <w:rtl/>
          <w:lang w:bidi="fa-IR"/>
        </w:rPr>
        <w:t>اند</w:t>
      </w:r>
      <w:r w:rsidR="00790A00" w:rsidRPr="007C5470">
        <w:rPr>
          <w:rFonts w:hint="cs"/>
          <w:rtl/>
          <w:lang w:bidi="fa-IR"/>
        </w:rPr>
        <w:t>، پس</w:t>
      </w:r>
      <w:r w:rsidRPr="007C5470">
        <w:rPr>
          <w:rFonts w:hint="cs"/>
          <w:rtl/>
          <w:lang w:bidi="fa-IR"/>
        </w:rPr>
        <w:t xml:space="preserve"> غیر از طریق ایشا</w:t>
      </w:r>
      <w:r w:rsidR="00790A00" w:rsidRPr="007C5470">
        <w:rPr>
          <w:rFonts w:hint="cs"/>
          <w:rtl/>
          <w:lang w:bidi="fa-IR"/>
        </w:rPr>
        <w:t xml:space="preserve">ن هر چه باشد کوتاهی و خسران است </w:t>
      </w:r>
      <w:r w:rsidR="00A34142">
        <w:rPr>
          <w:rFonts w:hint="cs"/>
          <w:rtl/>
          <w:lang w:bidi="fa-IR"/>
        </w:rPr>
        <w:t>و بالاتر از آ</w:t>
      </w:r>
      <w:r w:rsidRPr="007C5470">
        <w:rPr>
          <w:rFonts w:hint="cs"/>
          <w:rtl/>
          <w:lang w:bidi="fa-IR"/>
        </w:rPr>
        <w:t>ن ملامت و آزردگی خاطر</w:t>
      </w:r>
      <w:r w:rsidR="00611354">
        <w:rPr>
          <w:rFonts w:hint="cs"/>
          <w:rtl/>
          <w:lang w:bidi="fa-IR"/>
        </w:rPr>
        <w:t xml:space="preserve">. </w:t>
      </w:r>
      <w:r w:rsidRPr="007C5470">
        <w:rPr>
          <w:rFonts w:hint="cs"/>
          <w:rtl/>
          <w:lang w:bidi="fa-IR"/>
        </w:rPr>
        <w:t xml:space="preserve">آیندگان در </w:t>
      </w:r>
      <w:r w:rsidR="003557AA" w:rsidRPr="007C5470">
        <w:rPr>
          <w:rFonts w:hint="cs"/>
          <w:rtl/>
          <w:lang w:bidi="fa-IR"/>
        </w:rPr>
        <w:t>سنّت</w:t>
      </w:r>
      <w:r w:rsidRPr="007C5470">
        <w:rPr>
          <w:rFonts w:hint="cs"/>
          <w:rtl/>
          <w:lang w:bidi="fa-IR"/>
        </w:rPr>
        <w:t xml:space="preserve"> و ماثر ایشان کوتاهی کردند و جفا ورزیدند و نسل بعد ایشان نیز بلند پروازی و غرور پیشه ساختند از </w:t>
      </w:r>
      <w:r w:rsidR="003557AA" w:rsidRPr="007C5470">
        <w:rPr>
          <w:rFonts w:hint="cs"/>
          <w:rtl/>
          <w:lang w:bidi="fa-IR"/>
        </w:rPr>
        <w:t>سنّت</w:t>
      </w:r>
      <w:r w:rsidRPr="007C5470">
        <w:rPr>
          <w:rFonts w:hint="cs"/>
          <w:rtl/>
          <w:lang w:bidi="fa-IR"/>
        </w:rPr>
        <w:t xml:space="preserve"> سلف صالح غافل ماندند حال اینکه اصحاب و سلف صالح بر طریق هدایت و استوار قرار داشتند</w:t>
      </w:r>
      <w:r w:rsidR="00790A00" w:rsidRPr="007C5470">
        <w:rPr>
          <w:rFonts w:hint="cs"/>
          <w:rtl/>
          <w:lang w:bidi="fa-IR"/>
        </w:rPr>
        <w:t>. تمام شد نامه</w:t>
      </w:r>
      <w:r w:rsidRPr="007C5470">
        <w:rPr>
          <w:rFonts w:hint="cs"/>
          <w:rtl/>
          <w:lang w:bidi="fa-IR"/>
        </w:rPr>
        <w:t>»</w:t>
      </w:r>
    </w:p>
    <w:p w:rsidR="00F576F7" w:rsidRPr="007C5470" w:rsidRDefault="00B4231D" w:rsidP="001A7ACF">
      <w:pPr>
        <w:rPr>
          <w:rtl/>
          <w:lang w:bidi="fa-IR"/>
        </w:rPr>
      </w:pPr>
      <w:r w:rsidRPr="007C5470">
        <w:rPr>
          <w:rFonts w:hint="cs"/>
          <w:rtl/>
          <w:lang w:bidi="fa-IR"/>
        </w:rPr>
        <w:t>در</w:t>
      </w:r>
      <w:r w:rsidR="00F576F7" w:rsidRPr="007C5470">
        <w:rPr>
          <w:rFonts w:hint="cs"/>
          <w:rtl/>
          <w:lang w:bidi="fa-IR"/>
        </w:rPr>
        <w:t xml:space="preserve"> سخن </w:t>
      </w:r>
      <w:r w:rsidR="00F576F7" w:rsidRPr="00A26617">
        <w:rPr>
          <w:rFonts w:hint="cs"/>
          <w:b/>
          <w:bCs/>
          <w:rtl/>
          <w:lang w:bidi="fa-IR"/>
        </w:rPr>
        <w:t>عمر بن عبدالعزیز</w:t>
      </w:r>
      <w:r w:rsidR="00F576F7" w:rsidRPr="007C5470">
        <w:rPr>
          <w:rFonts w:hint="cs"/>
          <w:rtl/>
          <w:lang w:bidi="fa-IR"/>
        </w:rPr>
        <w:t xml:space="preserve"> که گفت</w:t>
      </w:r>
      <w:r w:rsidRPr="007C5470">
        <w:rPr>
          <w:rFonts w:hint="cs"/>
          <w:rtl/>
          <w:lang w:bidi="fa-IR"/>
        </w:rPr>
        <w:t>:</w:t>
      </w:r>
      <w:r w:rsidR="00F576F7" w:rsidRPr="007C5470">
        <w:rPr>
          <w:rFonts w:hint="cs"/>
          <w:rtl/>
          <w:lang w:bidi="fa-IR"/>
        </w:rPr>
        <w:t xml:space="preserve"> بدرستی </w:t>
      </w:r>
      <w:r w:rsidR="003557AA" w:rsidRPr="007C5470">
        <w:rPr>
          <w:rFonts w:hint="cs"/>
          <w:rtl/>
          <w:lang w:bidi="fa-IR"/>
        </w:rPr>
        <w:t>سنّت</w:t>
      </w:r>
      <w:r w:rsidR="00F576F7" w:rsidRPr="007C5470">
        <w:rPr>
          <w:rFonts w:hint="cs"/>
          <w:rtl/>
          <w:lang w:bidi="fa-IR"/>
        </w:rPr>
        <w:t xml:space="preserve"> را کسی بنا نهاد که به مسائل اخ</w:t>
      </w:r>
      <w:r w:rsidRPr="007C5470">
        <w:rPr>
          <w:rFonts w:hint="cs"/>
          <w:rtl/>
          <w:lang w:bidi="fa-IR"/>
        </w:rPr>
        <w:t>ت</w:t>
      </w:r>
      <w:r w:rsidR="00F576F7" w:rsidRPr="007C5470">
        <w:rPr>
          <w:rFonts w:hint="cs"/>
          <w:rtl/>
          <w:lang w:bidi="fa-IR"/>
        </w:rPr>
        <w:t>لاقی آن آگاه بود» این</w:t>
      </w:r>
      <w:r w:rsidRPr="007C5470">
        <w:rPr>
          <w:rFonts w:hint="cs"/>
          <w:rtl/>
          <w:lang w:bidi="fa-IR"/>
        </w:rPr>
        <w:t xml:space="preserve"> جمله،</w:t>
      </w:r>
      <w:r w:rsidR="00F576F7" w:rsidRPr="007C5470">
        <w:rPr>
          <w:rFonts w:hint="cs"/>
          <w:rtl/>
          <w:lang w:bidi="fa-IR"/>
        </w:rPr>
        <w:t xml:space="preserve"> لب و پیام اصلی مطلب است.</w:t>
      </w:r>
    </w:p>
    <w:p w:rsidR="00AF792B" w:rsidRPr="007C5470" w:rsidRDefault="00F576F7" w:rsidP="00A34142">
      <w:pPr>
        <w:rPr>
          <w:rtl/>
          <w:lang w:bidi="fa-IR"/>
        </w:rPr>
      </w:pPr>
      <w:r w:rsidRPr="007C5470">
        <w:rPr>
          <w:rFonts w:hint="cs"/>
          <w:b/>
          <w:bCs/>
          <w:rtl/>
          <w:lang w:bidi="fa-IR"/>
        </w:rPr>
        <w:t>چهارم</w:t>
      </w:r>
      <w:r w:rsidR="00A34142">
        <w:rPr>
          <w:rFonts w:hint="cs"/>
          <w:b/>
          <w:bCs/>
          <w:rtl/>
          <w:lang w:bidi="fa-IR"/>
        </w:rPr>
        <w:t xml:space="preserve"> از وجوه</w:t>
      </w:r>
      <w:r w:rsidR="00B4231D" w:rsidRPr="007C5470">
        <w:rPr>
          <w:rFonts w:hint="cs"/>
          <w:b/>
          <w:bCs/>
          <w:rtl/>
          <w:lang w:bidi="fa-IR"/>
        </w:rPr>
        <w:t xml:space="preserve"> نکوهش بدعت از دیدگاه ن</w:t>
      </w:r>
      <w:r w:rsidRPr="007C5470">
        <w:rPr>
          <w:rFonts w:hint="cs"/>
          <w:b/>
          <w:bCs/>
          <w:rtl/>
          <w:lang w:bidi="fa-IR"/>
        </w:rPr>
        <w:t>ظر</w:t>
      </w:r>
      <w:r w:rsidR="00A34142">
        <w:rPr>
          <w:rFonts w:hint="cs"/>
          <w:rtl/>
          <w:lang w:bidi="fa-IR"/>
        </w:rPr>
        <w:t>: ای</w:t>
      </w:r>
      <w:r w:rsidRPr="007C5470">
        <w:rPr>
          <w:rFonts w:hint="cs"/>
          <w:rtl/>
          <w:lang w:bidi="fa-IR"/>
        </w:rPr>
        <w:t>نکه بدعت گزار خود را در جایگاهی</w:t>
      </w:r>
      <w:r w:rsidR="007427E4" w:rsidRPr="007C5470">
        <w:rPr>
          <w:rFonts w:hint="cs"/>
          <w:rtl/>
          <w:lang w:bidi="fa-IR"/>
        </w:rPr>
        <w:t xml:space="preserve"> همسنگ</w:t>
      </w:r>
      <w:r w:rsidRPr="007C5470">
        <w:rPr>
          <w:rFonts w:hint="cs"/>
          <w:rtl/>
          <w:lang w:bidi="fa-IR"/>
        </w:rPr>
        <w:t xml:space="preserve"> خداوند قرار می دهد</w:t>
      </w:r>
      <w:r w:rsidR="007427E4" w:rsidRPr="007C5470">
        <w:rPr>
          <w:rFonts w:hint="cs"/>
          <w:rtl/>
          <w:lang w:bidi="fa-IR"/>
        </w:rPr>
        <w:t>؛</w:t>
      </w:r>
      <w:r w:rsidRPr="007C5470">
        <w:rPr>
          <w:rFonts w:hint="cs"/>
          <w:rtl/>
          <w:lang w:bidi="fa-IR"/>
        </w:rPr>
        <w:t xml:space="preserve"> زیرا شارع(خدا) شریعت های آسمانی را وضع کرد و مردم را ملزم ساخت تا بر شیوه و طریق </w:t>
      </w:r>
      <w:r w:rsidR="007427E4" w:rsidRPr="007C5470">
        <w:rPr>
          <w:rFonts w:hint="cs"/>
          <w:rtl/>
          <w:lang w:bidi="fa-IR"/>
        </w:rPr>
        <w:t>آ</w:t>
      </w:r>
      <w:r w:rsidRPr="007C5470">
        <w:rPr>
          <w:rFonts w:hint="cs"/>
          <w:rtl/>
          <w:lang w:bidi="fa-IR"/>
        </w:rPr>
        <w:t xml:space="preserve">نها سیر نمایند و از آن پیروی کنند و او در این </w:t>
      </w:r>
      <w:r w:rsidR="007427E4" w:rsidRPr="007C5470">
        <w:rPr>
          <w:rFonts w:hint="cs"/>
          <w:rtl/>
          <w:lang w:bidi="fa-IR"/>
        </w:rPr>
        <w:t>امر،</w:t>
      </w:r>
      <w:r w:rsidRPr="007C5470">
        <w:rPr>
          <w:rFonts w:hint="cs"/>
          <w:rtl/>
          <w:lang w:bidi="fa-IR"/>
        </w:rPr>
        <w:t xml:space="preserve"> شارعی یگانه است. در موارد اخ</w:t>
      </w:r>
      <w:r w:rsidR="007427E4" w:rsidRPr="007C5470">
        <w:rPr>
          <w:rFonts w:hint="cs"/>
          <w:rtl/>
          <w:lang w:bidi="fa-IR"/>
        </w:rPr>
        <w:t>ت</w:t>
      </w:r>
      <w:r w:rsidRPr="007C5470">
        <w:rPr>
          <w:rFonts w:hint="cs"/>
          <w:rtl/>
          <w:lang w:bidi="fa-IR"/>
        </w:rPr>
        <w:t xml:space="preserve">لاقی که </w:t>
      </w:r>
      <w:r w:rsidR="007427E4" w:rsidRPr="007C5470">
        <w:rPr>
          <w:rFonts w:hint="cs"/>
          <w:rtl/>
          <w:lang w:bidi="fa-IR"/>
        </w:rPr>
        <w:t>ب</w:t>
      </w:r>
      <w:r w:rsidR="00A34142">
        <w:rPr>
          <w:rFonts w:hint="cs"/>
          <w:rtl/>
          <w:lang w:bidi="fa-IR"/>
        </w:rPr>
        <w:t>ین مردم پیش می</w:t>
      </w:r>
      <w:r w:rsidR="00A34142">
        <w:rPr>
          <w:rFonts w:cs="CTraditional Arabic" w:hint="cs"/>
          <w:cs/>
          <w:lang w:bidi="fa-IR"/>
        </w:rPr>
        <w:t>‎</w:t>
      </w:r>
      <w:r w:rsidRPr="007C5470">
        <w:rPr>
          <w:rFonts w:hint="cs"/>
          <w:rtl/>
          <w:lang w:bidi="fa-IR"/>
        </w:rPr>
        <w:t>آید خود به قضا خواهد نشست</w:t>
      </w:r>
      <w:r w:rsidR="007427E4" w:rsidRPr="007C5470">
        <w:rPr>
          <w:rFonts w:hint="cs"/>
          <w:rtl/>
          <w:lang w:bidi="fa-IR"/>
        </w:rPr>
        <w:t>.</w:t>
      </w:r>
      <w:r w:rsidRPr="007C5470">
        <w:rPr>
          <w:rFonts w:hint="cs"/>
          <w:rtl/>
          <w:lang w:bidi="fa-IR"/>
        </w:rPr>
        <w:t xml:space="preserve"> در غیر این صورت اگر قانون گذاری</w:t>
      </w:r>
      <w:r w:rsidR="007427E4" w:rsidRPr="007C5470">
        <w:rPr>
          <w:rFonts w:hint="cs"/>
          <w:rtl/>
          <w:lang w:bidi="fa-IR"/>
        </w:rPr>
        <w:t>،</w:t>
      </w:r>
      <w:r w:rsidRPr="007C5470">
        <w:rPr>
          <w:rFonts w:hint="cs"/>
          <w:rtl/>
          <w:lang w:bidi="fa-IR"/>
        </w:rPr>
        <w:t xml:space="preserve"> از مفاهیمی می بود ک</w:t>
      </w:r>
      <w:r w:rsidR="00A34142">
        <w:rPr>
          <w:rFonts w:hint="cs"/>
          <w:rtl/>
          <w:lang w:bidi="fa-IR"/>
        </w:rPr>
        <w:t>ه مردم خود می</w:t>
      </w:r>
      <w:r w:rsidR="00A34142">
        <w:rPr>
          <w:rFonts w:cs="CTraditional Arabic" w:hint="cs"/>
          <w:cs/>
          <w:lang w:bidi="fa-IR"/>
        </w:rPr>
        <w:t>‎</w:t>
      </w:r>
      <w:r w:rsidR="00A34142">
        <w:rPr>
          <w:rFonts w:hint="cs"/>
          <w:rtl/>
          <w:lang w:bidi="fa-IR"/>
        </w:rPr>
        <w:t xml:space="preserve">توانستند آن را </w:t>
      </w:r>
      <w:r w:rsidRPr="007C5470">
        <w:rPr>
          <w:rFonts w:hint="cs"/>
          <w:rtl/>
          <w:lang w:bidi="fa-IR"/>
        </w:rPr>
        <w:t xml:space="preserve">درک و وضع </w:t>
      </w:r>
      <w:r w:rsidR="00A34142">
        <w:rPr>
          <w:rFonts w:hint="cs"/>
          <w:rtl/>
          <w:lang w:bidi="fa-IR"/>
        </w:rPr>
        <w:t>نمایند نیازی به فرود آمدن شریعت</w:t>
      </w:r>
      <w:r w:rsidRPr="007C5470">
        <w:rPr>
          <w:rFonts w:hint="cs"/>
          <w:rtl/>
          <w:lang w:bidi="fa-IR"/>
        </w:rPr>
        <w:t xml:space="preserve">های آسمانی نبود و به تبع آن اختلافی مابین مردم پیش نمی </w:t>
      </w:r>
      <w:r w:rsidR="00CC619B" w:rsidRPr="007C5470">
        <w:rPr>
          <w:rFonts w:hint="cs"/>
          <w:rtl/>
          <w:lang w:bidi="fa-IR"/>
        </w:rPr>
        <w:t>آ</w:t>
      </w:r>
      <w:r w:rsidRPr="007C5470">
        <w:rPr>
          <w:rFonts w:hint="cs"/>
          <w:rtl/>
          <w:lang w:bidi="fa-IR"/>
        </w:rPr>
        <w:t>مد و نیازی هم به برخی از رسولان الهی</w:t>
      </w:r>
      <w:r w:rsidR="00A34142">
        <w:rPr>
          <w:rFonts w:hint="cs"/>
          <w:rtl/>
          <w:lang w:bidi="fa-IR"/>
        </w:rPr>
        <w:t>-علیهم</w:t>
      </w:r>
      <w:r w:rsidR="00A34142">
        <w:rPr>
          <w:rFonts w:cs="CTraditional Arabic" w:hint="cs"/>
          <w:cs/>
          <w:lang w:bidi="fa-IR"/>
        </w:rPr>
        <w:t>‎</w:t>
      </w:r>
      <w:r w:rsidR="00A34142" w:rsidRPr="007C5470">
        <w:rPr>
          <w:rFonts w:hint="cs"/>
          <w:rtl/>
          <w:lang w:bidi="fa-IR"/>
        </w:rPr>
        <w:t xml:space="preserve">السلام- </w:t>
      </w:r>
      <w:r w:rsidRPr="007C5470">
        <w:rPr>
          <w:rFonts w:hint="cs"/>
          <w:rtl/>
          <w:lang w:bidi="fa-IR"/>
        </w:rPr>
        <w:t xml:space="preserve">نمی بود </w:t>
      </w:r>
      <w:r w:rsidR="00A34142" w:rsidRPr="007C5470">
        <w:rPr>
          <w:rFonts w:hint="cs"/>
          <w:rtl/>
          <w:lang w:bidi="fa-IR"/>
        </w:rPr>
        <w:t xml:space="preserve">پس </w:t>
      </w:r>
      <w:r w:rsidRPr="007C5470">
        <w:rPr>
          <w:rFonts w:hint="cs"/>
          <w:rtl/>
          <w:lang w:bidi="fa-IR"/>
        </w:rPr>
        <w:t xml:space="preserve">کسی که در دین و قانون الهی به نو </w:t>
      </w:r>
      <w:r w:rsidR="00CC619B" w:rsidRPr="007C5470">
        <w:rPr>
          <w:rFonts w:hint="cs"/>
          <w:rtl/>
          <w:lang w:bidi="fa-IR"/>
        </w:rPr>
        <w:t>آ</w:t>
      </w:r>
      <w:r w:rsidRPr="007C5470">
        <w:rPr>
          <w:rFonts w:hint="cs"/>
          <w:rtl/>
          <w:lang w:bidi="fa-IR"/>
        </w:rPr>
        <w:t>وری و بدعت گزاری می پردازد</w:t>
      </w:r>
      <w:r w:rsidR="00CC619B" w:rsidRPr="007C5470">
        <w:rPr>
          <w:rFonts w:hint="cs"/>
          <w:rtl/>
          <w:lang w:bidi="fa-IR"/>
        </w:rPr>
        <w:t>،</w:t>
      </w:r>
      <w:r w:rsidRPr="007C5470">
        <w:rPr>
          <w:rFonts w:hint="cs"/>
          <w:rtl/>
          <w:lang w:bidi="fa-IR"/>
        </w:rPr>
        <w:t xml:space="preserve"> خود را همسان و همگون خداوند در قانون گذاری و تشریع قرار داده است و با این کار</w:t>
      </w:r>
      <w:r w:rsidR="00CC619B" w:rsidRPr="007C5470">
        <w:rPr>
          <w:rFonts w:hint="cs"/>
          <w:rtl/>
          <w:lang w:bidi="fa-IR"/>
        </w:rPr>
        <w:t>،</w:t>
      </w:r>
      <w:r w:rsidRPr="007C5470">
        <w:rPr>
          <w:rFonts w:hint="cs"/>
          <w:rtl/>
          <w:lang w:bidi="fa-IR"/>
        </w:rPr>
        <w:t xml:space="preserve"> دری از اختلاف را گشوده است و انفراد و انحصار تشریع را که فقط متعلق به خداوند است کاملا رد و مطرود ساخته است و همین مساله که به شر</w:t>
      </w:r>
      <w:r w:rsidR="00CC619B" w:rsidRPr="007C5470">
        <w:rPr>
          <w:rFonts w:hint="cs"/>
          <w:rtl/>
          <w:lang w:bidi="fa-IR"/>
        </w:rPr>
        <w:t>ّ و بدکاری بی</w:t>
      </w:r>
      <w:r w:rsidRPr="007C5470">
        <w:rPr>
          <w:rFonts w:hint="cs"/>
          <w:rtl/>
          <w:lang w:bidi="fa-IR"/>
        </w:rPr>
        <w:t>نجامد</w:t>
      </w:r>
      <w:r w:rsidR="00CC619B" w:rsidRPr="007C5470">
        <w:rPr>
          <w:rFonts w:hint="cs"/>
          <w:rtl/>
          <w:lang w:bidi="fa-IR"/>
        </w:rPr>
        <w:t xml:space="preserve">، کافی </w:t>
      </w:r>
      <w:r w:rsidRPr="007C5470">
        <w:rPr>
          <w:rFonts w:hint="cs"/>
          <w:rtl/>
          <w:lang w:bidi="fa-IR"/>
        </w:rPr>
        <w:t>است.</w:t>
      </w:r>
    </w:p>
    <w:p w:rsidR="00F576F7" w:rsidRPr="007C5470" w:rsidRDefault="00F576F7" w:rsidP="001A7ACF">
      <w:pPr>
        <w:rPr>
          <w:rtl/>
          <w:lang w:bidi="fa-IR"/>
        </w:rPr>
      </w:pPr>
      <w:r w:rsidRPr="007C5470">
        <w:rPr>
          <w:rFonts w:hint="cs"/>
          <w:b/>
          <w:bCs/>
          <w:rtl/>
          <w:lang w:bidi="fa-IR"/>
        </w:rPr>
        <w:t>پنج</w:t>
      </w:r>
      <w:r w:rsidR="00AF792B" w:rsidRPr="007C5470">
        <w:rPr>
          <w:rFonts w:hint="cs"/>
          <w:b/>
          <w:bCs/>
          <w:rtl/>
          <w:lang w:bidi="fa-IR"/>
        </w:rPr>
        <w:t>م</w:t>
      </w:r>
      <w:r w:rsidRPr="007C5470">
        <w:rPr>
          <w:rFonts w:hint="cs"/>
          <w:b/>
          <w:bCs/>
          <w:rtl/>
          <w:lang w:bidi="fa-IR"/>
        </w:rPr>
        <w:t xml:space="preserve"> از وجوه نکوهش بدعت از دیدگاه نظر:</w:t>
      </w:r>
      <w:r w:rsidRPr="007C5470">
        <w:rPr>
          <w:rFonts w:hint="cs"/>
          <w:rtl/>
          <w:lang w:bidi="fa-IR"/>
        </w:rPr>
        <w:t xml:space="preserve"> نکوهش و ذم</w:t>
      </w:r>
      <w:r w:rsidR="00AF792B" w:rsidRPr="007C5470">
        <w:rPr>
          <w:rFonts w:hint="cs"/>
          <w:rtl/>
          <w:lang w:bidi="fa-IR"/>
        </w:rPr>
        <w:t>ّ</w:t>
      </w:r>
      <w:r w:rsidRPr="007C5470">
        <w:rPr>
          <w:rFonts w:hint="cs"/>
          <w:rtl/>
          <w:lang w:bidi="fa-IR"/>
        </w:rPr>
        <w:t xml:space="preserve"> بدعت بدین خاطر که بدعت گزاری سبب</w:t>
      </w:r>
      <w:r w:rsidR="00AF792B" w:rsidRPr="007C5470">
        <w:rPr>
          <w:rFonts w:hint="cs"/>
          <w:rtl/>
          <w:lang w:bidi="fa-IR"/>
        </w:rPr>
        <w:t xml:space="preserve">ی است تا </w:t>
      </w:r>
      <w:r w:rsidRPr="007C5470">
        <w:rPr>
          <w:rFonts w:hint="cs"/>
          <w:rtl/>
          <w:lang w:bidi="fa-IR"/>
        </w:rPr>
        <w:t>مردم از هوا و هوس پیروی کنند زیرا وقتی پیروی و ات</w:t>
      </w:r>
      <w:r w:rsidR="00941DF1" w:rsidRPr="007C5470">
        <w:rPr>
          <w:rFonts w:hint="cs"/>
          <w:rtl/>
          <w:lang w:bidi="fa-IR"/>
        </w:rPr>
        <w:t>ّ</w:t>
      </w:r>
      <w:r w:rsidRPr="007C5470">
        <w:rPr>
          <w:rFonts w:hint="cs"/>
          <w:rtl/>
          <w:lang w:bidi="fa-IR"/>
        </w:rPr>
        <w:t>ب</w:t>
      </w:r>
      <w:r w:rsidR="00941DF1" w:rsidRPr="007C5470">
        <w:rPr>
          <w:rFonts w:hint="cs"/>
          <w:rtl/>
          <w:lang w:bidi="fa-IR"/>
        </w:rPr>
        <w:t xml:space="preserve">اع از شریعت وجود نداشته باشد جز </w:t>
      </w:r>
      <w:r w:rsidR="00EB6556">
        <w:rPr>
          <w:rFonts w:hint="cs"/>
          <w:rtl/>
          <w:lang w:bidi="fa-IR"/>
        </w:rPr>
        <w:t>پیرو</w:t>
      </w:r>
      <w:r w:rsidR="00941DF1" w:rsidRPr="007C5470">
        <w:rPr>
          <w:rFonts w:hint="cs"/>
          <w:rtl/>
          <w:lang w:bidi="fa-IR"/>
        </w:rPr>
        <w:t>ی</w:t>
      </w:r>
      <w:r w:rsidRPr="007C5470">
        <w:rPr>
          <w:rFonts w:hint="cs"/>
          <w:rtl/>
          <w:lang w:bidi="fa-IR"/>
        </w:rPr>
        <w:t xml:space="preserve"> از هوا و شهوت [بدعت گزاری] چیزی باقی نخواهد ماند و تو خود می دانی فرجام پیروی از هوا و هوس چیست</w:t>
      </w:r>
      <w:r w:rsidR="00941DF1" w:rsidRPr="007C5470">
        <w:rPr>
          <w:rFonts w:hint="cs"/>
          <w:rtl/>
          <w:lang w:bidi="fa-IR"/>
        </w:rPr>
        <w:t>!؟</w:t>
      </w:r>
    </w:p>
    <w:p w:rsidR="00941DF1" w:rsidRPr="007C5470" w:rsidRDefault="00F576F7" w:rsidP="001A7ACF">
      <w:pPr>
        <w:rPr>
          <w:rtl/>
          <w:lang w:bidi="fa-IR"/>
        </w:rPr>
      </w:pPr>
      <w:r w:rsidRPr="007C5470">
        <w:rPr>
          <w:rFonts w:hint="cs"/>
          <w:rtl/>
          <w:lang w:bidi="fa-IR"/>
        </w:rPr>
        <w:t>آری جز گمراهی آشکار چیزی به دنبال نخواهد داشت. آیا نمی بینی که خداوند- بلند مرتبه- چگونه در این باره سخن گفته است</w:t>
      </w:r>
      <w:r w:rsidR="00941DF1" w:rsidRPr="007C5470">
        <w:rPr>
          <w:rFonts w:hint="cs"/>
          <w:rtl/>
          <w:lang w:bidi="fa-IR"/>
        </w:rPr>
        <w:t>:</w:t>
      </w:r>
    </w:p>
    <w:p w:rsidR="00EB6556" w:rsidRDefault="00EB6556" w:rsidP="000D3220">
      <w:pPr>
        <w:rPr>
          <w:rFonts w:ascii="Arial" w:hAnsi="Arial" w:cs="Arial"/>
          <w:color w:val="000000"/>
          <w:sz w:val="27"/>
          <w:szCs w:val="27"/>
          <w:rtl/>
          <w:lang w:bidi="ar-SA"/>
        </w:rPr>
      </w:pPr>
      <w:r w:rsidRPr="00EB6556">
        <w:rPr>
          <w:rFonts w:ascii="QCF_BSML" w:hAnsi="QCF_BSML" w:cs="QCF_BSML"/>
          <w:color w:val="000000"/>
          <w:sz w:val="30"/>
          <w:szCs w:val="30"/>
          <w:rtl/>
          <w:lang w:bidi="ar-SA"/>
        </w:rPr>
        <w:t xml:space="preserve">ﭽ </w:t>
      </w:r>
      <w:r w:rsidRPr="00EB6556">
        <w:rPr>
          <w:rFonts w:ascii="QCF_P454" w:hAnsi="QCF_P454" w:cs="QCF_P454"/>
          <w:color w:val="000000"/>
          <w:sz w:val="30"/>
          <w:szCs w:val="30"/>
          <w:rtl/>
          <w:lang w:bidi="ar-SA"/>
        </w:rPr>
        <w:t>ﯷ  ﯸ     ﯹ  ﯺ  ﯻ  ﯼ    ﯽ  ﯾ  ﯿ     ﰀ  ﰁ  ﰂ  ﰃ  ﰄ  ﰅ  ﰆ  ﰇ</w:t>
      </w:r>
      <w:r w:rsidRPr="00EB6556">
        <w:rPr>
          <w:rFonts w:ascii="QCF_P454" w:hAnsi="QCF_P454" w:cs="QCF_P454"/>
          <w:color w:val="0000A5"/>
          <w:sz w:val="30"/>
          <w:szCs w:val="30"/>
          <w:rtl/>
          <w:lang w:bidi="ar-SA"/>
        </w:rPr>
        <w:t>ﰈ</w:t>
      </w:r>
      <w:r w:rsidRPr="00EB6556">
        <w:rPr>
          <w:rFonts w:ascii="QCF_P454" w:hAnsi="QCF_P454" w:cs="QCF_P454"/>
          <w:color w:val="000000"/>
          <w:sz w:val="30"/>
          <w:szCs w:val="30"/>
          <w:rtl/>
          <w:lang w:bidi="ar-SA"/>
        </w:rPr>
        <w:t xml:space="preserve">  ﰉ  ﰊ  ﰋ    ﰌ  ﰍ  ﰎ  ﰏ  ﰐ  ﰑ  ﰒ  ﰓ  ﰔ  ﰕ  ﰖ   </w:t>
      </w:r>
      <w:r w:rsidRPr="00EB6556">
        <w:rPr>
          <w:rFonts w:ascii="QCF_BSML" w:hAnsi="QCF_BSML" w:cs="QCF_BSML"/>
          <w:color w:val="000000"/>
          <w:sz w:val="30"/>
          <w:szCs w:val="30"/>
          <w:rtl/>
          <w:lang w:bidi="ar-SA"/>
        </w:rPr>
        <w:t>ﭼ</w:t>
      </w:r>
      <w:r w:rsidRPr="00EB6556">
        <w:rPr>
          <w:rFonts w:ascii="Arial" w:hAnsi="Arial" w:cs="Arial"/>
          <w:color w:val="000000"/>
          <w:sz w:val="27"/>
          <w:szCs w:val="27"/>
          <w:rtl/>
          <w:lang w:bidi="ar-SA"/>
        </w:rPr>
        <w:t xml:space="preserve"> </w:t>
      </w:r>
    </w:p>
    <w:p w:rsidR="00EB6556" w:rsidRDefault="00EB6556" w:rsidP="000D3220">
      <w:pPr>
        <w:rPr>
          <w:rtl/>
          <w:lang w:bidi="ar-SA"/>
        </w:rPr>
      </w:pPr>
      <w:r>
        <w:rPr>
          <w:rFonts w:ascii="Arial" w:hAnsi="Arial" w:cs="Arial"/>
          <w:color w:val="000000"/>
          <w:sz w:val="27"/>
          <w:szCs w:val="27"/>
          <w:rtl/>
          <w:lang w:bidi="ar-SA"/>
        </w:rPr>
        <w:t>ص: ٢٦</w:t>
      </w:r>
      <w:r>
        <w:rPr>
          <w:rFonts w:ascii="Arial" w:hAnsi="Arial" w:cs="Arial"/>
          <w:color w:val="000000"/>
          <w:sz w:val="27"/>
          <w:szCs w:val="27"/>
          <w:lang w:bidi="ar-SA"/>
        </w:rPr>
        <w:t xml:space="preserve"> </w:t>
      </w:r>
    </w:p>
    <w:p w:rsidR="00941DF1" w:rsidRPr="007C5470" w:rsidRDefault="00941DF1" w:rsidP="000D3220">
      <w:pPr>
        <w:rPr>
          <w:rtl/>
          <w:lang w:bidi="fa-IR"/>
        </w:rPr>
      </w:pPr>
      <w:r w:rsidRPr="007C5470">
        <w:rPr>
          <w:rtl/>
          <w:lang w:bidi="fa-IR"/>
        </w:rPr>
        <w:t>اي داود ! ما تو را در زمين نماينده</w:t>
      </w:r>
      <w:r w:rsidR="00611354">
        <w:rPr>
          <w:rtl/>
          <w:lang w:bidi="fa-IR"/>
        </w:rPr>
        <w:t xml:space="preserve"> (</w:t>
      </w:r>
      <w:r w:rsidRPr="007C5470">
        <w:rPr>
          <w:rtl/>
          <w:lang w:bidi="fa-IR"/>
        </w:rPr>
        <w:t>خود</w:t>
      </w:r>
      <w:r w:rsidR="00611354">
        <w:rPr>
          <w:rtl/>
          <w:lang w:bidi="fa-IR"/>
        </w:rPr>
        <w:t xml:space="preserve">) </w:t>
      </w:r>
      <w:r w:rsidRPr="007C5470">
        <w:rPr>
          <w:rtl/>
          <w:lang w:bidi="fa-IR"/>
        </w:rPr>
        <w:t>ساخته‌ايم</w:t>
      </w:r>
      <w:r w:rsidR="00611354">
        <w:rPr>
          <w:rtl/>
          <w:lang w:bidi="fa-IR"/>
        </w:rPr>
        <w:t xml:space="preserve"> (</w:t>
      </w:r>
      <w:r w:rsidRPr="007C5470">
        <w:rPr>
          <w:rtl/>
          <w:lang w:bidi="fa-IR"/>
        </w:rPr>
        <w:t>و بر جاي پيغمبران پيشين نشانده‌ايم</w:t>
      </w:r>
      <w:r w:rsidR="00611354">
        <w:rPr>
          <w:rtl/>
          <w:lang w:bidi="fa-IR"/>
        </w:rPr>
        <w:t xml:space="preserve">) </w:t>
      </w:r>
      <w:r w:rsidRPr="007C5470">
        <w:rPr>
          <w:rtl/>
          <w:lang w:bidi="fa-IR"/>
        </w:rPr>
        <w:t>پس در ميان مردم به حق داوري كن و از هواي نفس پيروي مكن كه تو را از راه خدا منحرف مي‌سازد</w:t>
      </w:r>
      <w:r w:rsidR="00611354">
        <w:rPr>
          <w:rtl/>
          <w:lang w:bidi="fa-IR"/>
        </w:rPr>
        <w:t xml:space="preserve">. </w:t>
      </w:r>
      <w:r w:rsidRPr="007C5470">
        <w:rPr>
          <w:rtl/>
          <w:lang w:bidi="fa-IR"/>
        </w:rPr>
        <w:t>بي‌گمان كساني كه از راه خدا منحرف مي‌گردند عذاب سختي به خاطر فراموش كردن روز حساب و كتاب</w:t>
      </w:r>
      <w:r w:rsidR="00611354">
        <w:rPr>
          <w:rtl/>
          <w:lang w:bidi="fa-IR"/>
        </w:rPr>
        <w:t xml:space="preserve"> (</w:t>
      </w:r>
      <w:r w:rsidRPr="007C5470">
        <w:rPr>
          <w:rtl/>
          <w:lang w:bidi="fa-IR"/>
        </w:rPr>
        <w:t>قيامت</w:t>
      </w:r>
      <w:r w:rsidR="00611354">
        <w:rPr>
          <w:rtl/>
          <w:lang w:bidi="fa-IR"/>
        </w:rPr>
        <w:t xml:space="preserve">) </w:t>
      </w:r>
      <w:r w:rsidRPr="007C5470">
        <w:rPr>
          <w:rtl/>
          <w:lang w:bidi="fa-IR"/>
        </w:rPr>
        <w:t>دارند.</w:t>
      </w:r>
    </w:p>
    <w:p w:rsidR="00F576F7" w:rsidRPr="007C5470" w:rsidRDefault="00F576F7" w:rsidP="001A7ACF">
      <w:pPr>
        <w:rPr>
          <w:rtl/>
          <w:lang w:bidi="fa-IR"/>
        </w:rPr>
      </w:pPr>
      <w:r w:rsidRPr="007C5470">
        <w:rPr>
          <w:rFonts w:hint="cs"/>
          <w:rtl/>
          <w:lang w:bidi="fa-IR"/>
        </w:rPr>
        <w:t xml:space="preserve">حکم این آیه در دو چیز </w:t>
      </w:r>
      <w:r w:rsidR="00CC1B55" w:rsidRPr="007C5470">
        <w:rPr>
          <w:rFonts w:hint="cs"/>
          <w:rtl/>
          <w:lang w:bidi="fa-IR"/>
        </w:rPr>
        <w:t xml:space="preserve">منحصر می شود </w:t>
      </w:r>
      <w:r w:rsidRPr="007C5470">
        <w:rPr>
          <w:rFonts w:hint="cs"/>
          <w:rtl/>
          <w:lang w:bidi="fa-IR"/>
        </w:rPr>
        <w:t>و</w:t>
      </w:r>
      <w:r w:rsidR="00CC1B55" w:rsidRPr="007C5470">
        <w:rPr>
          <w:rFonts w:hint="cs"/>
          <w:rtl/>
          <w:lang w:bidi="fa-IR"/>
        </w:rPr>
        <w:t xml:space="preserve"> رای </w:t>
      </w:r>
      <w:r w:rsidRPr="007C5470">
        <w:rPr>
          <w:rFonts w:hint="cs"/>
          <w:rtl/>
          <w:lang w:bidi="fa-IR"/>
        </w:rPr>
        <w:t>سو</w:t>
      </w:r>
      <w:r w:rsidR="00CC1B55" w:rsidRPr="007C5470">
        <w:rPr>
          <w:rFonts w:hint="cs"/>
          <w:rtl/>
          <w:lang w:bidi="fa-IR"/>
        </w:rPr>
        <w:t>م</w:t>
      </w:r>
      <w:r w:rsidR="00EB6556">
        <w:rPr>
          <w:rFonts w:hint="cs"/>
          <w:rtl/>
          <w:lang w:bidi="fa-IR"/>
        </w:rPr>
        <w:t>ی در</w:t>
      </w:r>
      <w:r w:rsidRPr="007C5470">
        <w:rPr>
          <w:rFonts w:hint="cs"/>
          <w:rtl/>
          <w:lang w:bidi="fa-IR"/>
        </w:rPr>
        <w:t xml:space="preserve"> کار نیست و آن حق و هوا و هوس است</w:t>
      </w:r>
      <w:r w:rsidR="00CC1B55" w:rsidRPr="007C5470">
        <w:rPr>
          <w:rFonts w:hint="cs"/>
          <w:rtl/>
          <w:lang w:bidi="fa-IR"/>
        </w:rPr>
        <w:t xml:space="preserve"> و</w:t>
      </w:r>
      <w:r w:rsidRPr="007C5470">
        <w:rPr>
          <w:rFonts w:hint="cs"/>
          <w:rtl/>
          <w:lang w:bidi="fa-IR"/>
        </w:rPr>
        <w:t xml:space="preserve"> عقل آدمی در این وادی راه ندارد و جز در اعمال و عادات نمی تواند پا پیش گذارد.</w:t>
      </w:r>
    </w:p>
    <w:p w:rsidR="00CC1B55" w:rsidRPr="007C5470" w:rsidRDefault="00F576F7" w:rsidP="001A7ACF">
      <w:pPr>
        <w:rPr>
          <w:rtl/>
          <w:lang w:bidi="fa-IR"/>
        </w:rPr>
      </w:pPr>
      <w:r w:rsidRPr="007C5470">
        <w:rPr>
          <w:rFonts w:hint="cs"/>
          <w:rtl/>
          <w:lang w:bidi="fa-IR"/>
        </w:rPr>
        <w:t>خداوند- بلند مرتبه- می فرماید:</w:t>
      </w:r>
    </w:p>
    <w:p w:rsidR="00EB6556" w:rsidRDefault="00EB6556" w:rsidP="00EB6556">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297" w:hAnsi="QCF_P297" w:cs="QCF_P297"/>
          <w:color w:val="000000"/>
          <w:sz w:val="32"/>
          <w:szCs w:val="32"/>
          <w:rtl/>
          <w:lang w:bidi="ar-SA"/>
        </w:rPr>
        <w:t xml:space="preserve">ﭥ  ﭦ  ﭧ  ﭨ  ﭩ  ﭪ  ﭫ  ﭬ  ﭭ  ﭱ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الكهف: ٢٨</w:t>
      </w:r>
      <w:r>
        <w:rPr>
          <w:rFonts w:ascii="Arial" w:hAnsi="Arial" w:cs="Arial"/>
          <w:color w:val="000000"/>
          <w:sz w:val="27"/>
          <w:szCs w:val="27"/>
          <w:lang w:bidi="ar-SA"/>
        </w:rPr>
        <w:t xml:space="preserve"> </w:t>
      </w:r>
    </w:p>
    <w:p w:rsidR="00CC1B55" w:rsidRPr="007C5470" w:rsidRDefault="00CC1B55" w:rsidP="00EB6556">
      <w:pPr>
        <w:rPr>
          <w:rtl/>
          <w:lang w:bidi="fa-IR"/>
        </w:rPr>
      </w:pPr>
      <w:r w:rsidRPr="007C5470">
        <w:rPr>
          <w:rFonts w:hint="cs"/>
          <w:rtl/>
          <w:lang w:bidi="fa-IR"/>
        </w:rPr>
        <w:t>«</w:t>
      </w:r>
      <w:r w:rsidR="00F576F7" w:rsidRPr="007C5470">
        <w:rPr>
          <w:rFonts w:hint="cs"/>
          <w:rtl/>
          <w:lang w:bidi="fa-IR"/>
        </w:rPr>
        <w:t xml:space="preserve"> و از کسی فرمان مبر</w:t>
      </w:r>
      <w:r w:rsidR="00EB6556">
        <w:rPr>
          <w:rFonts w:hint="cs"/>
          <w:rtl/>
          <w:lang w:bidi="fa-IR"/>
        </w:rPr>
        <w:t xml:space="preserve"> که دل او از یاد خود غافل ساخته</w:t>
      </w:r>
      <w:r w:rsidR="00EB6556">
        <w:rPr>
          <w:rFonts w:cs="CTraditional Arabic" w:hint="cs"/>
          <w:cs/>
          <w:lang w:bidi="fa-IR"/>
        </w:rPr>
        <w:t>‎</w:t>
      </w:r>
      <w:r w:rsidR="00F576F7" w:rsidRPr="007C5470">
        <w:rPr>
          <w:rFonts w:hint="cs"/>
          <w:rtl/>
          <w:lang w:bidi="fa-IR"/>
        </w:rPr>
        <w:t>ایم و او به دنبال آرزوی خود روان گشته است»</w:t>
      </w:r>
    </w:p>
    <w:p w:rsidR="0015161E" w:rsidRPr="007C5470" w:rsidRDefault="00EB6556" w:rsidP="001A7ACF">
      <w:pPr>
        <w:rPr>
          <w:rtl/>
          <w:lang w:bidi="fa-IR"/>
        </w:rPr>
      </w:pPr>
      <w:r>
        <w:rPr>
          <w:rFonts w:hint="cs"/>
          <w:rtl/>
          <w:lang w:bidi="fa-IR"/>
        </w:rPr>
        <w:t xml:space="preserve"> این آیه نیز در دو چ</w:t>
      </w:r>
      <w:r w:rsidR="00F576F7" w:rsidRPr="007C5470">
        <w:rPr>
          <w:rFonts w:hint="cs"/>
          <w:rtl/>
          <w:lang w:bidi="fa-IR"/>
        </w:rPr>
        <w:t>یز منحصر شده است</w:t>
      </w:r>
      <w:r w:rsidR="00CC1B55" w:rsidRPr="007C5470">
        <w:rPr>
          <w:rFonts w:hint="cs"/>
          <w:rtl/>
          <w:lang w:bidi="fa-IR"/>
        </w:rPr>
        <w:t>:</w:t>
      </w:r>
      <w:r w:rsidR="00F576F7" w:rsidRPr="007C5470">
        <w:rPr>
          <w:rFonts w:hint="cs"/>
          <w:rtl/>
          <w:lang w:bidi="fa-IR"/>
        </w:rPr>
        <w:t xml:space="preserve"> پیروی از قرآن </w:t>
      </w:r>
      <w:r w:rsidR="00CC1B55" w:rsidRPr="007C5470">
        <w:rPr>
          <w:rFonts w:hint="cs"/>
          <w:rtl/>
          <w:lang w:bidi="fa-IR"/>
        </w:rPr>
        <w:t>یا</w:t>
      </w:r>
      <w:r w:rsidR="00F576F7" w:rsidRPr="007C5470">
        <w:rPr>
          <w:rFonts w:hint="cs"/>
          <w:rtl/>
          <w:lang w:bidi="fa-IR"/>
        </w:rPr>
        <w:t xml:space="preserve"> پیروی از هوای درون</w:t>
      </w:r>
      <w:r w:rsidR="00CC1B55" w:rsidRPr="007C5470">
        <w:rPr>
          <w:rFonts w:hint="cs"/>
          <w:rtl/>
          <w:lang w:bidi="fa-IR"/>
        </w:rPr>
        <w:t>.</w:t>
      </w:r>
      <w:r w:rsidR="00F576F7" w:rsidRPr="007C5470">
        <w:rPr>
          <w:rFonts w:hint="cs"/>
          <w:rtl/>
          <w:lang w:bidi="fa-IR"/>
        </w:rPr>
        <w:t xml:space="preserve"> باز می فرماید:</w:t>
      </w:r>
    </w:p>
    <w:p w:rsidR="00EB6556" w:rsidRDefault="00EB6556" w:rsidP="00EB6556">
      <w:pPr>
        <w:rPr>
          <w:rtl/>
          <w:lang w:bidi="ar-SA"/>
        </w:rPr>
      </w:pPr>
      <w:r>
        <w:rPr>
          <w:rFonts w:ascii="QCF_BSML" w:hAnsi="QCF_BSML" w:cs="QCF_BSML"/>
          <w:color w:val="000000"/>
          <w:sz w:val="32"/>
          <w:szCs w:val="32"/>
          <w:rtl/>
          <w:lang w:bidi="ar-SA"/>
        </w:rPr>
        <w:t xml:space="preserve">ﭽ </w:t>
      </w:r>
      <w:r>
        <w:rPr>
          <w:rFonts w:ascii="QCF_P391" w:hAnsi="QCF_P391" w:cs="QCF_P391"/>
          <w:color w:val="000000"/>
          <w:sz w:val="32"/>
          <w:szCs w:val="32"/>
          <w:rtl/>
          <w:lang w:bidi="ar-SA"/>
        </w:rPr>
        <w:t>ﯰ  ﯱ  ﯲ  ﯳ   ﯴ  ﯵ         ﯶ  ﯷ  ﯸ</w:t>
      </w:r>
      <w:r>
        <w:rPr>
          <w:rFonts w:ascii="QCF_P391" w:hAnsi="QCF_P391" w:cs="QCF_P391"/>
          <w:color w:val="0000A5"/>
          <w:sz w:val="32"/>
          <w:szCs w:val="32"/>
          <w:rtl/>
          <w:lang w:bidi="ar-SA"/>
        </w:rPr>
        <w:t>ﯹ</w:t>
      </w:r>
      <w:r>
        <w:rPr>
          <w:rFonts w:ascii="QCF_P391" w:hAnsi="QCF_P391" w:cs="QCF_P391"/>
          <w:color w:val="000000"/>
          <w:sz w:val="32"/>
          <w:szCs w:val="32"/>
          <w:rtl/>
          <w:lang w:bidi="ar-SA"/>
        </w:rPr>
        <w:t xml:space="preserve">  ﰀ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القصص: ٥٠</w:t>
      </w:r>
    </w:p>
    <w:p w:rsidR="0015161E" w:rsidRPr="007C5470" w:rsidRDefault="0015161E" w:rsidP="001A7ACF">
      <w:pPr>
        <w:rPr>
          <w:rtl/>
          <w:lang w:bidi="fa-IR"/>
        </w:rPr>
      </w:pPr>
      <w:r w:rsidRPr="007C5470">
        <w:rPr>
          <w:rFonts w:hint="cs"/>
          <w:rtl/>
          <w:lang w:bidi="fa-IR"/>
        </w:rPr>
        <w:t xml:space="preserve">« </w:t>
      </w:r>
      <w:r w:rsidR="00F576F7" w:rsidRPr="007C5470">
        <w:rPr>
          <w:rFonts w:hint="cs"/>
          <w:rtl/>
          <w:lang w:bidi="fa-IR"/>
        </w:rPr>
        <w:t>چه کسی گمراه تر از آن کسی است که از هوا و هوس خود پیروی می کند</w:t>
      </w:r>
      <w:r w:rsidRPr="007C5470">
        <w:rPr>
          <w:rFonts w:hint="cs"/>
          <w:rtl/>
          <w:lang w:bidi="fa-IR"/>
        </w:rPr>
        <w:t>.</w:t>
      </w:r>
      <w:r w:rsidR="00F576F7" w:rsidRPr="007C5470">
        <w:rPr>
          <w:rFonts w:hint="cs"/>
          <w:rtl/>
          <w:lang w:bidi="fa-IR"/>
        </w:rPr>
        <w:t xml:space="preserve"> بدون اینکه رهنمودی از جانب خدا باشد» </w:t>
      </w:r>
    </w:p>
    <w:p w:rsidR="00F576F7" w:rsidRPr="007C5470" w:rsidRDefault="00F576F7" w:rsidP="001A7ACF">
      <w:pPr>
        <w:rPr>
          <w:rtl/>
          <w:lang w:bidi="fa-IR"/>
        </w:rPr>
      </w:pPr>
      <w:r w:rsidRPr="007C5470">
        <w:rPr>
          <w:rFonts w:hint="cs"/>
          <w:rtl/>
          <w:lang w:bidi="fa-IR"/>
        </w:rPr>
        <w:t>این آیه نیز مفهوم و پیام آیه پیشین را می رساند از روی تام</w:t>
      </w:r>
      <w:r w:rsidR="002B0B71" w:rsidRPr="007C5470">
        <w:rPr>
          <w:rFonts w:hint="cs"/>
          <w:rtl/>
          <w:lang w:bidi="fa-IR"/>
        </w:rPr>
        <w:t>ّ</w:t>
      </w:r>
      <w:r w:rsidRPr="007C5470">
        <w:rPr>
          <w:rFonts w:hint="cs"/>
          <w:rtl/>
          <w:lang w:bidi="fa-IR"/>
        </w:rPr>
        <w:t>ل و تفکر در این آیه بنگرید که به صراحت اعلام می کند</w:t>
      </w:r>
      <w:r w:rsidR="002B0B71" w:rsidRPr="007C5470">
        <w:rPr>
          <w:rFonts w:hint="cs"/>
          <w:rtl/>
          <w:lang w:bidi="fa-IR"/>
        </w:rPr>
        <w:t xml:space="preserve"> کسی که از</w:t>
      </w:r>
      <w:r w:rsidRPr="007C5470">
        <w:rPr>
          <w:rFonts w:hint="cs"/>
          <w:rtl/>
          <w:lang w:bidi="fa-IR"/>
        </w:rPr>
        <w:t xml:space="preserve"> هدایت خداوند</w:t>
      </w:r>
      <w:r w:rsidR="002B0B71" w:rsidRPr="007C5470">
        <w:rPr>
          <w:rFonts w:hint="cs"/>
          <w:rtl/>
          <w:lang w:bidi="fa-IR"/>
        </w:rPr>
        <w:t>ی</w:t>
      </w:r>
      <w:r w:rsidRPr="007C5470">
        <w:rPr>
          <w:rFonts w:hint="cs"/>
          <w:rtl/>
          <w:lang w:bidi="fa-IR"/>
        </w:rPr>
        <w:t xml:space="preserve"> پیروی نکند به دنبال هوی و </w:t>
      </w:r>
      <w:r w:rsidR="00472FA6" w:rsidRPr="007C5470">
        <w:rPr>
          <w:rFonts w:hint="cs"/>
          <w:rtl/>
          <w:lang w:bidi="fa-IR"/>
        </w:rPr>
        <w:t>هوس رفته است پس کسی از او گمراه</w:t>
      </w:r>
      <w:r w:rsidR="00472FA6" w:rsidRPr="007C5470">
        <w:rPr>
          <w:rtl/>
          <w:lang w:bidi="fa-IR"/>
        </w:rPr>
        <w:softHyphen/>
      </w:r>
      <w:r w:rsidRPr="007C5470">
        <w:rPr>
          <w:rFonts w:hint="cs"/>
          <w:rtl/>
          <w:lang w:bidi="fa-IR"/>
        </w:rPr>
        <w:t>تر نخواهد بود و این حال و وضع انسان[های] بدعت گزار است</w:t>
      </w:r>
      <w:r w:rsidR="002B0B71" w:rsidRPr="007C5470">
        <w:rPr>
          <w:rFonts w:hint="cs"/>
          <w:rtl/>
          <w:lang w:bidi="fa-IR"/>
        </w:rPr>
        <w:t>؛</w:t>
      </w:r>
      <w:r w:rsidRPr="007C5470">
        <w:rPr>
          <w:rFonts w:hint="cs"/>
          <w:rtl/>
          <w:lang w:bidi="fa-IR"/>
        </w:rPr>
        <w:t xml:space="preserve"> زیرا از هوای نفس بدون در نظر گرفتن هدایت خداوندی پیروی می کند و به واقع هدایت خداوند همان قر</w:t>
      </w:r>
      <w:r w:rsidR="002B0B71" w:rsidRPr="007C5470">
        <w:rPr>
          <w:rFonts w:hint="cs"/>
          <w:rtl/>
          <w:lang w:bidi="fa-IR"/>
        </w:rPr>
        <w:t>آ</w:t>
      </w:r>
      <w:r w:rsidRPr="007C5470">
        <w:rPr>
          <w:rFonts w:hint="cs"/>
          <w:rtl/>
          <w:lang w:bidi="fa-IR"/>
        </w:rPr>
        <w:t>ن است و آنچه را شریعت او بیان داشته است.</w:t>
      </w:r>
    </w:p>
    <w:p w:rsidR="00F576F7" w:rsidRPr="007C5470" w:rsidRDefault="00F576F7" w:rsidP="001A7ACF">
      <w:pPr>
        <w:rPr>
          <w:rtl/>
          <w:lang w:bidi="fa-IR"/>
        </w:rPr>
      </w:pPr>
      <w:r w:rsidRPr="007C5470">
        <w:rPr>
          <w:rFonts w:hint="cs"/>
          <w:rtl/>
          <w:lang w:bidi="fa-IR"/>
        </w:rPr>
        <w:t xml:space="preserve">همچنین این آیه برای ما روشن می کند پیروی از هوای نفس دو </w:t>
      </w:r>
      <w:r w:rsidR="002B0B71" w:rsidRPr="007C5470">
        <w:rPr>
          <w:rFonts w:hint="cs"/>
          <w:rtl/>
          <w:lang w:bidi="fa-IR"/>
        </w:rPr>
        <w:t xml:space="preserve">گونه </w:t>
      </w:r>
      <w:r w:rsidRPr="007C5470">
        <w:rPr>
          <w:rFonts w:hint="cs"/>
          <w:rtl/>
          <w:lang w:bidi="fa-IR"/>
        </w:rPr>
        <w:t>است:</w:t>
      </w:r>
    </w:p>
    <w:p w:rsidR="00F576F7" w:rsidRPr="007C5470" w:rsidRDefault="00890214" w:rsidP="001A7ACF">
      <w:pPr>
        <w:rPr>
          <w:rtl/>
          <w:lang w:bidi="fa-IR"/>
        </w:rPr>
      </w:pPr>
      <w:r w:rsidRPr="007C5470">
        <w:rPr>
          <w:rFonts w:hint="cs"/>
          <w:rtl/>
          <w:lang w:bidi="fa-IR"/>
        </w:rPr>
        <w:t>1</w:t>
      </w:r>
      <w:r w:rsidR="00F576F7" w:rsidRPr="007C5470">
        <w:rPr>
          <w:rFonts w:hint="cs"/>
          <w:rtl/>
          <w:lang w:bidi="fa-IR"/>
        </w:rPr>
        <w:t>- اینکه فرد از امر و نهی خداوند پیروی می کند</w:t>
      </w:r>
      <w:r w:rsidRPr="007C5470">
        <w:rPr>
          <w:rFonts w:hint="cs"/>
          <w:rtl/>
          <w:lang w:bidi="fa-IR"/>
        </w:rPr>
        <w:t>،</w:t>
      </w:r>
      <w:r w:rsidR="00F576F7" w:rsidRPr="007C5470">
        <w:rPr>
          <w:rFonts w:hint="cs"/>
          <w:rtl/>
          <w:lang w:bidi="fa-IR"/>
        </w:rPr>
        <w:t xml:space="preserve"> </w:t>
      </w:r>
      <w:r w:rsidRPr="007C5470">
        <w:rPr>
          <w:rFonts w:hint="cs"/>
          <w:rtl/>
          <w:lang w:bidi="fa-IR"/>
        </w:rPr>
        <w:t>امّا</w:t>
      </w:r>
      <w:r w:rsidR="00F576F7" w:rsidRPr="007C5470">
        <w:rPr>
          <w:rFonts w:hint="cs"/>
          <w:rtl/>
          <w:lang w:bidi="fa-IR"/>
        </w:rPr>
        <w:t xml:space="preserve"> آن امر و نهی مذموم نیست </w:t>
      </w:r>
      <w:r w:rsidRPr="007C5470">
        <w:rPr>
          <w:rFonts w:hint="cs"/>
          <w:rtl/>
          <w:lang w:bidi="fa-IR"/>
        </w:rPr>
        <w:t xml:space="preserve">و عمل کننده به </w:t>
      </w:r>
      <w:r w:rsidR="00472FA6" w:rsidRPr="007C5470">
        <w:rPr>
          <w:rFonts w:hint="cs"/>
          <w:rtl/>
          <w:lang w:bidi="fa-IR"/>
        </w:rPr>
        <w:t>آ</w:t>
      </w:r>
      <w:r w:rsidRPr="007C5470">
        <w:rPr>
          <w:rFonts w:hint="cs"/>
          <w:rtl/>
          <w:lang w:bidi="fa-IR"/>
        </w:rPr>
        <w:t xml:space="preserve">ن گمراه خوانده نمی شود، ولی چگونه؟این رفتار زمانی صحیح است که فرد هدایت الهی را </w:t>
      </w:r>
      <w:r w:rsidR="00F576F7" w:rsidRPr="007C5470">
        <w:rPr>
          <w:rFonts w:hint="cs"/>
          <w:rtl/>
          <w:lang w:bidi="fa-IR"/>
        </w:rPr>
        <w:t>ن</w:t>
      </w:r>
      <w:r w:rsidRPr="007C5470">
        <w:rPr>
          <w:rFonts w:hint="cs"/>
          <w:rtl/>
          <w:lang w:bidi="fa-IR"/>
        </w:rPr>
        <w:t>ص</w:t>
      </w:r>
      <w:r w:rsidR="00F576F7" w:rsidRPr="007C5470">
        <w:rPr>
          <w:rFonts w:hint="cs"/>
          <w:rtl/>
          <w:lang w:bidi="fa-IR"/>
        </w:rPr>
        <w:t>ب ال</w:t>
      </w:r>
      <w:r w:rsidR="00EB6556">
        <w:rPr>
          <w:rFonts w:hint="cs"/>
          <w:rtl/>
          <w:lang w:bidi="fa-IR"/>
        </w:rPr>
        <w:t xml:space="preserve">عین خود قرار می دهد و از درون </w:t>
      </w:r>
      <w:r w:rsidR="00F576F7" w:rsidRPr="007C5470">
        <w:rPr>
          <w:rFonts w:hint="cs"/>
          <w:rtl/>
          <w:lang w:bidi="fa-IR"/>
        </w:rPr>
        <w:t>خویش کمک گرفته و راه</w:t>
      </w:r>
      <w:r w:rsidR="00EB6556">
        <w:rPr>
          <w:rFonts w:hint="cs"/>
          <w:rtl/>
          <w:lang w:bidi="fa-IR"/>
        </w:rPr>
        <w:t xml:space="preserve"> را می پیماید و این حال و وضع مؤ</w:t>
      </w:r>
      <w:r w:rsidR="00F576F7" w:rsidRPr="007C5470">
        <w:rPr>
          <w:rFonts w:hint="cs"/>
          <w:rtl/>
          <w:lang w:bidi="fa-IR"/>
        </w:rPr>
        <w:t xml:space="preserve">منان پرهیز </w:t>
      </w:r>
      <w:r w:rsidRPr="007C5470">
        <w:rPr>
          <w:rFonts w:hint="cs"/>
          <w:rtl/>
          <w:lang w:bidi="fa-IR"/>
        </w:rPr>
        <w:t>ک</w:t>
      </w:r>
      <w:r w:rsidR="00F576F7" w:rsidRPr="007C5470">
        <w:rPr>
          <w:rFonts w:hint="cs"/>
          <w:rtl/>
          <w:lang w:bidi="fa-IR"/>
        </w:rPr>
        <w:t>ار است.</w:t>
      </w:r>
    </w:p>
    <w:p w:rsidR="00F576F7" w:rsidRPr="007C5470" w:rsidRDefault="00890214" w:rsidP="001A7ACF">
      <w:pPr>
        <w:rPr>
          <w:rtl/>
          <w:lang w:bidi="fa-IR"/>
        </w:rPr>
      </w:pPr>
      <w:r w:rsidRPr="007C5470">
        <w:rPr>
          <w:rFonts w:hint="cs"/>
          <w:rtl/>
          <w:lang w:bidi="fa-IR"/>
        </w:rPr>
        <w:t>2</w:t>
      </w:r>
      <w:r w:rsidR="00F576F7" w:rsidRPr="007C5470">
        <w:rPr>
          <w:rFonts w:hint="cs"/>
          <w:rtl/>
          <w:lang w:bidi="fa-IR"/>
        </w:rPr>
        <w:t>- آن</w:t>
      </w:r>
      <w:r w:rsidRPr="007C5470">
        <w:rPr>
          <w:rFonts w:hint="cs"/>
          <w:rtl/>
          <w:lang w:bidi="fa-IR"/>
        </w:rPr>
        <w:t xml:space="preserve"> </w:t>
      </w:r>
      <w:r w:rsidR="00F576F7" w:rsidRPr="007C5470">
        <w:rPr>
          <w:rFonts w:hint="cs"/>
          <w:rtl/>
          <w:lang w:bidi="fa-IR"/>
        </w:rPr>
        <w:t xml:space="preserve">که هوا و هوس را بر امر و نهی خداوندی </w:t>
      </w:r>
      <w:r w:rsidRPr="007C5470">
        <w:rPr>
          <w:rFonts w:hint="cs"/>
          <w:rtl/>
          <w:lang w:bidi="fa-IR"/>
        </w:rPr>
        <w:t>ترجیح می دهد؛ حال،</w:t>
      </w:r>
      <w:r w:rsidR="00F576F7" w:rsidRPr="007C5470">
        <w:rPr>
          <w:rFonts w:hint="cs"/>
          <w:rtl/>
          <w:lang w:bidi="fa-IR"/>
        </w:rPr>
        <w:t xml:space="preserve"> دستورات الهی</w:t>
      </w:r>
      <w:r w:rsidRPr="007C5470">
        <w:rPr>
          <w:rFonts w:hint="cs"/>
          <w:rtl/>
          <w:lang w:bidi="fa-IR"/>
        </w:rPr>
        <w:t>،</w:t>
      </w:r>
      <w:r w:rsidR="00F576F7" w:rsidRPr="007C5470">
        <w:rPr>
          <w:rFonts w:hint="cs"/>
          <w:rtl/>
          <w:lang w:bidi="fa-IR"/>
        </w:rPr>
        <w:t xml:space="preserve"> پیرو و در اقتفای هوای نفس هستند یا خیر</w:t>
      </w:r>
      <w:r w:rsidR="00611354">
        <w:rPr>
          <w:rFonts w:hint="cs"/>
          <w:rtl/>
          <w:lang w:bidi="fa-IR"/>
        </w:rPr>
        <w:t xml:space="preserve">، </w:t>
      </w:r>
      <w:r w:rsidRPr="007C5470">
        <w:rPr>
          <w:rFonts w:hint="cs"/>
          <w:rtl/>
          <w:lang w:bidi="fa-IR"/>
        </w:rPr>
        <w:t>فرقی نمی کند</w:t>
      </w:r>
      <w:r w:rsidR="00F576F7" w:rsidRPr="007C5470">
        <w:rPr>
          <w:rFonts w:hint="cs"/>
          <w:rtl/>
          <w:lang w:bidi="fa-IR"/>
        </w:rPr>
        <w:t xml:space="preserve"> [</w:t>
      </w:r>
      <w:r w:rsidRPr="007C5470">
        <w:rPr>
          <w:rFonts w:hint="cs"/>
          <w:rtl/>
          <w:lang w:bidi="fa-IR"/>
        </w:rPr>
        <w:t xml:space="preserve">چون </w:t>
      </w:r>
      <w:r w:rsidR="00F576F7" w:rsidRPr="007C5470">
        <w:rPr>
          <w:rFonts w:hint="cs"/>
          <w:rtl/>
          <w:lang w:bidi="fa-IR"/>
        </w:rPr>
        <w:t>م</w:t>
      </w:r>
      <w:r w:rsidRPr="007C5470">
        <w:rPr>
          <w:rFonts w:hint="cs"/>
          <w:rtl/>
          <w:lang w:bidi="fa-IR"/>
        </w:rPr>
        <w:t>ه</w:t>
      </w:r>
      <w:r w:rsidR="007C4F45">
        <w:rPr>
          <w:rFonts w:hint="cs"/>
          <w:rtl/>
          <w:lang w:bidi="fa-IR"/>
        </w:rPr>
        <w:t>مل گذاشته شده</w:t>
      </w:r>
      <w:r w:rsidR="007C4F45">
        <w:rPr>
          <w:rFonts w:cs="CTraditional Arabic" w:hint="cs"/>
          <w:cs/>
          <w:lang w:bidi="fa-IR"/>
        </w:rPr>
        <w:t>‎</w:t>
      </w:r>
      <w:r w:rsidR="00F576F7" w:rsidRPr="007C5470">
        <w:rPr>
          <w:rFonts w:hint="cs"/>
          <w:rtl/>
          <w:lang w:bidi="fa-IR"/>
        </w:rPr>
        <w:t>اند]</w:t>
      </w:r>
      <w:r w:rsidR="00472FA6" w:rsidRPr="007C5470">
        <w:rPr>
          <w:rFonts w:hint="cs"/>
          <w:rtl/>
          <w:lang w:bidi="fa-IR"/>
        </w:rPr>
        <w:t xml:space="preserve"> </w:t>
      </w:r>
      <w:r w:rsidRPr="007C5470">
        <w:rPr>
          <w:rFonts w:hint="cs"/>
          <w:rtl/>
          <w:lang w:bidi="fa-IR"/>
        </w:rPr>
        <w:t xml:space="preserve">لذا </w:t>
      </w:r>
      <w:r w:rsidR="00F576F7" w:rsidRPr="007C5470">
        <w:rPr>
          <w:rFonts w:hint="cs"/>
          <w:rtl/>
          <w:lang w:bidi="fa-IR"/>
        </w:rPr>
        <w:t xml:space="preserve">این شیوه </w:t>
      </w:r>
      <w:r w:rsidRPr="007C5470">
        <w:rPr>
          <w:rFonts w:hint="cs"/>
          <w:rtl/>
          <w:lang w:bidi="fa-IR"/>
        </w:rPr>
        <w:t xml:space="preserve">نیز، مذموم و ناپسند است. </w:t>
      </w:r>
      <w:r w:rsidR="00F576F7" w:rsidRPr="007C5470">
        <w:rPr>
          <w:rFonts w:hint="cs"/>
          <w:rtl/>
          <w:lang w:bidi="fa-IR"/>
        </w:rPr>
        <w:t xml:space="preserve">و بدعت گزاری که هوای نفس را بر </w:t>
      </w:r>
      <w:r w:rsidR="00472FA6" w:rsidRPr="007C5470">
        <w:rPr>
          <w:rFonts w:hint="cs"/>
          <w:rtl/>
          <w:lang w:bidi="fa-IR"/>
        </w:rPr>
        <w:t>هدایت خداوند ترجیح می دهد گمراه</w:t>
      </w:r>
      <w:r w:rsidR="007C4F45">
        <w:rPr>
          <w:rFonts w:cs="CTraditional Arabic" w:hint="cs"/>
          <w:cs/>
          <w:lang w:bidi="fa-IR"/>
        </w:rPr>
        <w:t>‎</w:t>
      </w:r>
      <w:r w:rsidR="00F576F7" w:rsidRPr="007C5470">
        <w:rPr>
          <w:rFonts w:hint="cs"/>
          <w:rtl/>
          <w:lang w:bidi="fa-IR"/>
        </w:rPr>
        <w:t>ترین مردم است حال آنکه گمان می برد بر سبیل هدایت است</w:t>
      </w:r>
      <w:r w:rsidRPr="007C5470">
        <w:rPr>
          <w:rFonts w:hint="cs"/>
          <w:rtl/>
          <w:lang w:bidi="fa-IR"/>
        </w:rPr>
        <w:t>.</w:t>
      </w:r>
      <w:r w:rsidR="00F576F7" w:rsidRPr="007C5470">
        <w:rPr>
          <w:rFonts w:hint="cs"/>
          <w:rtl/>
          <w:lang w:bidi="fa-IR"/>
        </w:rPr>
        <w:t xml:space="preserve"> علاوه بر این آیات پیشین ما را به این معنی و پیام سوق می دهد و </w:t>
      </w:r>
      <w:r w:rsidRPr="007C5470">
        <w:rPr>
          <w:rFonts w:hint="cs"/>
          <w:rtl/>
          <w:lang w:bidi="fa-IR"/>
        </w:rPr>
        <w:t>آ</w:t>
      </w:r>
      <w:r w:rsidR="00F576F7" w:rsidRPr="007C5470">
        <w:rPr>
          <w:rFonts w:hint="cs"/>
          <w:rtl/>
          <w:lang w:bidi="fa-IR"/>
        </w:rPr>
        <w:t xml:space="preserve">گاه می سازد که آیات </w:t>
      </w:r>
      <w:r w:rsidRPr="007C5470">
        <w:rPr>
          <w:rFonts w:hint="cs"/>
          <w:rtl/>
          <w:lang w:bidi="fa-IR"/>
        </w:rPr>
        <w:t>قرآنی</w:t>
      </w:r>
      <w:r w:rsidR="00F576F7" w:rsidRPr="007C5470">
        <w:rPr>
          <w:rFonts w:hint="cs"/>
          <w:rtl/>
          <w:lang w:bidi="fa-IR"/>
        </w:rPr>
        <w:t xml:space="preserve"> برای پیروی از احکام تشریعی خداوند دو راه را </w:t>
      </w:r>
      <w:r w:rsidRPr="007C5470">
        <w:rPr>
          <w:rFonts w:hint="cs"/>
          <w:rtl/>
          <w:lang w:bidi="fa-IR"/>
        </w:rPr>
        <w:t>مع</w:t>
      </w:r>
      <w:r w:rsidR="00F576F7" w:rsidRPr="007C5470">
        <w:rPr>
          <w:rFonts w:hint="cs"/>
          <w:rtl/>
          <w:lang w:bidi="fa-IR"/>
        </w:rPr>
        <w:t>ی</w:t>
      </w:r>
      <w:r w:rsidRPr="007C5470">
        <w:rPr>
          <w:rFonts w:hint="cs"/>
          <w:rtl/>
          <w:lang w:bidi="fa-IR"/>
        </w:rPr>
        <w:t>ّ</w:t>
      </w:r>
      <w:r w:rsidR="00F576F7" w:rsidRPr="007C5470">
        <w:rPr>
          <w:rFonts w:hint="cs"/>
          <w:rtl/>
          <w:lang w:bidi="fa-IR"/>
        </w:rPr>
        <w:t>ن می سازد.</w:t>
      </w:r>
    </w:p>
    <w:p w:rsidR="00F576F7" w:rsidRPr="007C5470" w:rsidRDefault="005572B6" w:rsidP="001A7ACF">
      <w:pPr>
        <w:rPr>
          <w:rtl/>
          <w:lang w:bidi="fa-IR"/>
        </w:rPr>
      </w:pPr>
      <w:r w:rsidRPr="007C5470">
        <w:rPr>
          <w:rFonts w:hint="cs"/>
          <w:rtl/>
          <w:lang w:bidi="fa-IR"/>
        </w:rPr>
        <w:t>1</w:t>
      </w:r>
      <w:r w:rsidR="00F576F7" w:rsidRPr="007C5470">
        <w:rPr>
          <w:rFonts w:hint="cs"/>
          <w:rtl/>
          <w:lang w:bidi="fa-IR"/>
        </w:rPr>
        <w:t>- شریعت،</w:t>
      </w:r>
      <w:r w:rsidRPr="007C5470">
        <w:rPr>
          <w:rFonts w:hint="cs"/>
          <w:rtl/>
          <w:lang w:bidi="fa-IR"/>
        </w:rPr>
        <w:t xml:space="preserve"> که</w:t>
      </w:r>
      <w:r w:rsidR="00F576F7" w:rsidRPr="007C5470">
        <w:rPr>
          <w:rFonts w:hint="cs"/>
          <w:rtl/>
          <w:lang w:bidi="fa-IR"/>
        </w:rPr>
        <w:t xml:space="preserve"> بدون هیچ شک و گمانی طریق حق و هدایت است.</w:t>
      </w:r>
    </w:p>
    <w:p w:rsidR="00F576F7" w:rsidRPr="007C5470" w:rsidRDefault="005572B6" w:rsidP="001A7ACF">
      <w:pPr>
        <w:rPr>
          <w:rtl/>
          <w:lang w:bidi="fa-IR"/>
        </w:rPr>
      </w:pPr>
      <w:r w:rsidRPr="007C5470">
        <w:rPr>
          <w:rFonts w:hint="cs"/>
          <w:rtl/>
          <w:lang w:bidi="fa-IR"/>
        </w:rPr>
        <w:t>2</w:t>
      </w:r>
      <w:r w:rsidR="00F576F7" w:rsidRPr="007C5470">
        <w:rPr>
          <w:rFonts w:hint="cs"/>
          <w:rtl/>
          <w:lang w:bidi="fa-IR"/>
        </w:rPr>
        <w:t>- هوای نفس،</w:t>
      </w:r>
      <w:r w:rsidR="008F3AF9" w:rsidRPr="007C5470">
        <w:rPr>
          <w:rFonts w:hint="cs"/>
          <w:rtl/>
          <w:lang w:bidi="fa-IR"/>
        </w:rPr>
        <w:t xml:space="preserve"> </w:t>
      </w:r>
      <w:r w:rsidRPr="007C5470">
        <w:rPr>
          <w:rFonts w:hint="cs"/>
          <w:rtl/>
          <w:lang w:bidi="fa-IR"/>
        </w:rPr>
        <w:t>که</w:t>
      </w:r>
      <w:r w:rsidR="00F576F7" w:rsidRPr="007C5470">
        <w:rPr>
          <w:rFonts w:hint="cs"/>
          <w:rtl/>
          <w:lang w:bidi="fa-IR"/>
        </w:rPr>
        <w:t xml:space="preserve"> مذموم و ناپسند است</w:t>
      </w:r>
      <w:r w:rsidRPr="007C5470">
        <w:rPr>
          <w:rFonts w:hint="cs"/>
          <w:rtl/>
          <w:lang w:bidi="fa-IR"/>
        </w:rPr>
        <w:t>؛</w:t>
      </w:r>
      <w:r w:rsidR="00F576F7" w:rsidRPr="007C5470">
        <w:rPr>
          <w:rFonts w:hint="cs"/>
          <w:rtl/>
          <w:lang w:bidi="fa-IR"/>
        </w:rPr>
        <w:t xml:space="preserve"> زیرا آنچه</w:t>
      </w:r>
      <w:r w:rsidRPr="007C5470">
        <w:rPr>
          <w:rFonts w:hint="cs"/>
          <w:rtl/>
          <w:lang w:bidi="fa-IR"/>
        </w:rPr>
        <w:t xml:space="preserve"> در</w:t>
      </w:r>
      <w:r w:rsidR="00F576F7" w:rsidRPr="007C5470">
        <w:rPr>
          <w:rFonts w:hint="cs"/>
          <w:rtl/>
          <w:lang w:bidi="fa-IR"/>
        </w:rPr>
        <w:t xml:space="preserve"> قرآن کریم در باره</w:t>
      </w:r>
      <w:r w:rsidR="007C4F45">
        <w:rPr>
          <w:rFonts w:cs="CTraditional Arabic" w:hint="cs"/>
          <w:cs/>
          <w:lang w:bidi="fa-IR"/>
        </w:rPr>
        <w:t>‎</w:t>
      </w:r>
      <w:r w:rsidRPr="007C5470">
        <w:rPr>
          <w:rFonts w:hint="cs"/>
          <w:rtl/>
          <w:lang w:bidi="fa-IR"/>
        </w:rPr>
        <w:t xml:space="preserve">ی هوا و هوس آمده، </w:t>
      </w:r>
      <w:r w:rsidR="00F576F7" w:rsidRPr="007C5470">
        <w:rPr>
          <w:rFonts w:hint="cs"/>
          <w:rtl/>
          <w:lang w:bidi="fa-IR"/>
        </w:rPr>
        <w:t xml:space="preserve">مذموم دانستن </w:t>
      </w:r>
      <w:r w:rsidR="008F3AF9" w:rsidRPr="007C5470">
        <w:rPr>
          <w:rFonts w:hint="cs"/>
          <w:rtl/>
          <w:lang w:bidi="fa-IR"/>
        </w:rPr>
        <w:t>آن</w:t>
      </w:r>
      <w:r w:rsidR="00F576F7" w:rsidRPr="007C5470">
        <w:rPr>
          <w:rFonts w:hint="cs"/>
          <w:rtl/>
          <w:lang w:bidi="fa-IR"/>
        </w:rPr>
        <w:t xml:space="preserve"> است و قرآن علاوه بر این دو راه [طریق قرآنی و اتباع هوا و هوس] راه سومی مطرح نکرده است و هرکس آیات قر</w:t>
      </w:r>
      <w:r w:rsidRPr="007C5470">
        <w:rPr>
          <w:rFonts w:hint="cs"/>
          <w:rtl/>
          <w:lang w:bidi="fa-IR"/>
        </w:rPr>
        <w:t>آ</w:t>
      </w:r>
      <w:r w:rsidR="00F576F7" w:rsidRPr="007C5470">
        <w:rPr>
          <w:rFonts w:hint="cs"/>
          <w:rtl/>
          <w:lang w:bidi="fa-IR"/>
        </w:rPr>
        <w:t xml:space="preserve">ن را جستجو کند و مورد مطالعه قرار دهد به این </w:t>
      </w:r>
      <w:r w:rsidRPr="007C5470">
        <w:rPr>
          <w:rFonts w:hint="cs"/>
          <w:rtl/>
          <w:lang w:bidi="fa-IR"/>
        </w:rPr>
        <w:t>م</w:t>
      </w:r>
      <w:r w:rsidR="00F576F7" w:rsidRPr="007C5470">
        <w:rPr>
          <w:rFonts w:hint="cs"/>
          <w:rtl/>
          <w:lang w:bidi="fa-IR"/>
        </w:rPr>
        <w:t>هم خواهد رسید.</w:t>
      </w:r>
    </w:p>
    <w:p w:rsidR="008F3AF9" w:rsidRPr="007C5470" w:rsidRDefault="00F576F7" w:rsidP="001A7ACF">
      <w:pPr>
        <w:rPr>
          <w:rtl/>
          <w:lang w:bidi="fa-IR"/>
        </w:rPr>
      </w:pPr>
      <w:r w:rsidRPr="007C5470">
        <w:rPr>
          <w:rFonts w:hint="cs"/>
          <w:rtl/>
          <w:lang w:bidi="fa-IR"/>
        </w:rPr>
        <w:t>بعد از این دانشی که حلال و مشروع خوانده شده است و حقی که مورد ستایش واقع گردیده</w:t>
      </w:r>
      <w:r w:rsidR="008F3AF9" w:rsidRPr="007C5470">
        <w:rPr>
          <w:rFonts w:hint="cs"/>
          <w:rtl/>
          <w:lang w:bidi="fa-IR"/>
        </w:rPr>
        <w:t>،</w:t>
      </w:r>
      <w:r w:rsidRPr="007C5470">
        <w:rPr>
          <w:rFonts w:hint="cs"/>
          <w:rtl/>
          <w:lang w:bidi="fa-IR"/>
        </w:rPr>
        <w:t xml:space="preserve"> همانا قر</w:t>
      </w:r>
      <w:r w:rsidR="008F3AF9" w:rsidRPr="007C5470">
        <w:rPr>
          <w:rFonts w:hint="cs"/>
          <w:rtl/>
          <w:lang w:bidi="fa-IR"/>
        </w:rPr>
        <w:t>آ</w:t>
      </w:r>
      <w:r w:rsidRPr="007C5470">
        <w:rPr>
          <w:rFonts w:hint="cs"/>
          <w:rtl/>
          <w:lang w:bidi="fa-IR"/>
        </w:rPr>
        <w:t>ن است و آنچه از جانب پروردگار آمده است. همچنان</w:t>
      </w:r>
      <w:r w:rsidR="008F3AF9" w:rsidRPr="007C5470">
        <w:rPr>
          <w:rFonts w:hint="cs"/>
          <w:rtl/>
          <w:lang w:bidi="fa-IR"/>
        </w:rPr>
        <w:t xml:space="preserve"> </w:t>
      </w:r>
      <w:r w:rsidRPr="007C5470">
        <w:rPr>
          <w:rFonts w:hint="cs"/>
          <w:rtl/>
          <w:lang w:bidi="fa-IR"/>
        </w:rPr>
        <w:t xml:space="preserve">که خداوند </w:t>
      </w:r>
      <w:r w:rsidR="008F3AF9" w:rsidRPr="007C5470">
        <w:rPr>
          <w:rFonts w:hint="cs"/>
          <w:rtl/>
          <w:lang w:bidi="fa-IR"/>
        </w:rPr>
        <w:t xml:space="preserve">ـ </w:t>
      </w:r>
      <w:r w:rsidRPr="007C5470">
        <w:rPr>
          <w:rFonts w:hint="cs"/>
          <w:rtl/>
          <w:lang w:bidi="fa-IR"/>
        </w:rPr>
        <w:t>بلند مرتبه</w:t>
      </w:r>
      <w:r w:rsidR="008F3AF9" w:rsidRPr="007C5470">
        <w:rPr>
          <w:rFonts w:hint="cs"/>
          <w:rtl/>
          <w:lang w:bidi="fa-IR"/>
        </w:rPr>
        <w:t xml:space="preserve"> ـ </w:t>
      </w:r>
      <w:r w:rsidRPr="007C5470">
        <w:rPr>
          <w:rFonts w:hint="cs"/>
          <w:rtl/>
          <w:lang w:bidi="fa-IR"/>
        </w:rPr>
        <w:t>می فرماید</w:t>
      </w:r>
      <w:r w:rsidR="008F3AF9" w:rsidRPr="007C5470">
        <w:rPr>
          <w:rFonts w:hint="cs"/>
          <w:rtl/>
          <w:lang w:bidi="fa-IR"/>
        </w:rPr>
        <w:t>:</w:t>
      </w:r>
    </w:p>
    <w:p w:rsidR="008F3AF9" w:rsidRPr="007C4F45" w:rsidRDefault="007C4F45" w:rsidP="007C4F45">
      <w:pPr>
        <w:rPr>
          <w:rtl/>
          <w:lang w:bidi="ar-SA"/>
        </w:rPr>
      </w:pPr>
      <w:r>
        <w:rPr>
          <w:rFonts w:ascii="QCF_BSML" w:hAnsi="QCF_BSML" w:cs="QCF_BSML"/>
          <w:color w:val="000000"/>
          <w:sz w:val="32"/>
          <w:szCs w:val="32"/>
          <w:rtl/>
          <w:lang w:bidi="ar-SA"/>
        </w:rPr>
        <w:t xml:space="preserve">ﭽ </w:t>
      </w:r>
      <w:r>
        <w:rPr>
          <w:rFonts w:ascii="QCF_P147" w:hAnsi="QCF_P147" w:cs="QCF_P147"/>
          <w:color w:val="000000"/>
          <w:sz w:val="32"/>
          <w:szCs w:val="32"/>
          <w:rtl/>
          <w:lang w:bidi="ar-SA"/>
        </w:rPr>
        <w:t>ﭛ  ﭜ  ﭝ  ﭞ  ﭟ  ﭠ  ﭡ  ﭢ    ﭣ  ﭤ</w:t>
      </w:r>
      <w:r>
        <w:rPr>
          <w:rFonts w:ascii="QCF_P147" w:hAnsi="QCF_P147" w:cs="QCF_P147"/>
          <w:color w:val="0000A5"/>
          <w:sz w:val="32"/>
          <w:szCs w:val="32"/>
          <w:rtl/>
          <w:lang w:bidi="ar-SA"/>
        </w:rPr>
        <w:t>ﭥ</w:t>
      </w:r>
      <w:r>
        <w:rPr>
          <w:rFonts w:ascii="QCF_P147" w:hAnsi="QCF_P147" w:cs="QCF_P147"/>
          <w:color w:val="000000"/>
          <w:sz w:val="32"/>
          <w:szCs w:val="32"/>
          <w:rtl/>
          <w:lang w:bidi="ar-SA"/>
        </w:rPr>
        <w:t xml:space="preserve">  ﭦ  ﭧ  ﭨ  ﭩ  ﭪ  ﭫ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الأنعام: ١٤٣</w:t>
      </w:r>
    </w:p>
    <w:p w:rsidR="008F3AF9" w:rsidRPr="007C5470" w:rsidRDefault="007C4F45" w:rsidP="000D3220">
      <w:pPr>
        <w:rPr>
          <w:rtl/>
          <w:lang w:bidi="fa-IR"/>
        </w:rPr>
      </w:pPr>
      <w:r>
        <w:rPr>
          <w:rtl/>
          <w:lang w:bidi="fa-IR"/>
        </w:rPr>
        <w:t>بگو</w:t>
      </w:r>
      <w:r w:rsidR="008F3AF9" w:rsidRPr="007C5470">
        <w:rPr>
          <w:rtl/>
          <w:lang w:bidi="fa-IR"/>
        </w:rPr>
        <w:t>: آيا خداو</w:t>
      </w:r>
      <w:r>
        <w:rPr>
          <w:rtl/>
          <w:lang w:bidi="fa-IR"/>
        </w:rPr>
        <w:t>ند نرهاي آنها را حرام كرده است‌</w:t>
      </w:r>
      <w:r w:rsidR="008F3AF9" w:rsidRPr="007C5470">
        <w:rPr>
          <w:rtl/>
          <w:lang w:bidi="fa-IR"/>
        </w:rPr>
        <w:t xml:space="preserve">؟ </w:t>
      </w:r>
      <w:r w:rsidR="00611354">
        <w:rPr>
          <w:rtl/>
          <w:lang w:bidi="fa-IR"/>
        </w:rPr>
        <w:t>(</w:t>
      </w:r>
      <w:r>
        <w:rPr>
          <w:rtl/>
          <w:lang w:bidi="fa-IR"/>
        </w:rPr>
        <w:t>كه چنين نيست‌</w:t>
      </w:r>
      <w:r w:rsidR="008F3AF9" w:rsidRPr="007C5470">
        <w:rPr>
          <w:rtl/>
          <w:lang w:bidi="fa-IR"/>
        </w:rPr>
        <w:t>؛ زيرا گاهي نرها را حلال مي‌دانيد</w:t>
      </w:r>
      <w:r w:rsidR="00611354">
        <w:rPr>
          <w:rtl/>
          <w:lang w:bidi="fa-IR"/>
        </w:rPr>
        <w:t xml:space="preserve">) </w:t>
      </w:r>
      <w:r>
        <w:rPr>
          <w:rtl/>
          <w:lang w:bidi="fa-IR"/>
        </w:rPr>
        <w:t xml:space="preserve">يا ماده‌هاي آنها را </w:t>
      </w:r>
      <w:r w:rsidR="008F3AF9" w:rsidRPr="007C5470">
        <w:rPr>
          <w:rtl/>
          <w:lang w:bidi="fa-IR"/>
        </w:rPr>
        <w:t>يا اين كه آنچه ماده‌ها در شكم دارند اگر</w:t>
      </w:r>
      <w:r w:rsidR="00611354">
        <w:rPr>
          <w:rtl/>
          <w:lang w:bidi="fa-IR"/>
        </w:rPr>
        <w:t xml:space="preserve"> (</w:t>
      </w:r>
      <w:r w:rsidR="008F3AF9" w:rsidRPr="007C5470">
        <w:rPr>
          <w:rtl/>
          <w:lang w:bidi="fa-IR"/>
        </w:rPr>
        <w:t>در تحليل و تحريم خود مستند و دليلي داريد و</w:t>
      </w:r>
      <w:r w:rsidR="00611354">
        <w:rPr>
          <w:rtl/>
          <w:lang w:bidi="fa-IR"/>
        </w:rPr>
        <w:t xml:space="preserve">) </w:t>
      </w:r>
      <w:r w:rsidR="008F3AF9" w:rsidRPr="007C5470">
        <w:rPr>
          <w:rtl/>
          <w:lang w:bidi="fa-IR"/>
        </w:rPr>
        <w:t>راست مي‌گوئيد مرا از روي علم و دانش</w:t>
      </w:r>
      <w:r w:rsidR="00611354">
        <w:rPr>
          <w:rtl/>
          <w:lang w:bidi="fa-IR"/>
        </w:rPr>
        <w:t xml:space="preserve"> (</w:t>
      </w:r>
      <w:r w:rsidR="008F3AF9" w:rsidRPr="007C5470">
        <w:rPr>
          <w:rtl/>
          <w:lang w:bidi="fa-IR"/>
        </w:rPr>
        <w:t>از آن حجّت و برهان</w:t>
      </w:r>
      <w:r w:rsidR="00611354">
        <w:rPr>
          <w:rtl/>
          <w:lang w:bidi="fa-IR"/>
        </w:rPr>
        <w:t xml:space="preserve">) </w:t>
      </w:r>
      <w:r>
        <w:rPr>
          <w:rtl/>
          <w:lang w:bidi="fa-IR"/>
        </w:rPr>
        <w:t xml:space="preserve">بياگاهانيد </w:t>
      </w:r>
    </w:p>
    <w:p w:rsidR="008F3AF9" w:rsidRPr="007C5470" w:rsidRDefault="00F576F7" w:rsidP="001A7ACF">
      <w:pPr>
        <w:rPr>
          <w:rtl/>
          <w:lang w:bidi="fa-IR"/>
        </w:rPr>
      </w:pPr>
      <w:r w:rsidRPr="007C5470">
        <w:rPr>
          <w:rFonts w:hint="cs"/>
          <w:rtl/>
          <w:lang w:bidi="fa-IR"/>
        </w:rPr>
        <w:t>و می فرماید:</w:t>
      </w:r>
    </w:p>
    <w:p w:rsidR="007C4F45" w:rsidRDefault="007C4F45" w:rsidP="007C4F45">
      <w:pPr>
        <w:rPr>
          <w:rFonts w:ascii="Arial" w:hAnsi="Arial" w:cs="Arial"/>
          <w:color w:val="000000"/>
          <w:sz w:val="18"/>
          <w:szCs w:val="18"/>
          <w:rtl/>
          <w:lang w:bidi="ar-SA"/>
        </w:rPr>
      </w:pPr>
      <w:r>
        <w:rPr>
          <w:rFonts w:ascii="QCF_BSML" w:hAnsi="QCF_BSML" w:cs="QCF_BSML"/>
          <w:color w:val="000000"/>
          <w:sz w:val="32"/>
          <w:szCs w:val="32"/>
          <w:rtl/>
          <w:lang w:bidi="ar-SA"/>
        </w:rPr>
        <w:t xml:space="preserve">ﭽ </w:t>
      </w:r>
      <w:r>
        <w:rPr>
          <w:rFonts w:ascii="QCF_P147" w:hAnsi="QCF_P147" w:cs="QCF_P147"/>
          <w:color w:val="000000"/>
          <w:sz w:val="32"/>
          <w:szCs w:val="32"/>
          <w:rtl/>
          <w:lang w:bidi="ar-SA"/>
        </w:rPr>
        <w:t>ﭾ  ﭿ  ﮀ  ﮁ  ﮂ  ﮃ  ﮄ</w:t>
      </w:r>
      <w:r>
        <w:rPr>
          <w:rFonts w:ascii="QCF_P147" w:hAnsi="QCF_P147" w:cs="QCF_P147"/>
          <w:color w:val="0000A5"/>
          <w:sz w:val="32"/>
          <w:szCs w:val="32"/>
          <w:rtl/>
          <w:lang w:bidi="ar-SA"/>
        </w:rPr>
        <w:t>ﮅ</w:t>
      </w:r>
      <w:r>
        <w:rPr>
          <w:rFonts w:ascii="QCF_P147" w:hAnsi="QCF_P147" w:cs="QCF_P147"/>
          <w:color w:val="000000"/>
          <w:sz w:val="32"/>
          <w:szCs w:val="32"/>
          <w:rtl/>
          <w:lang w:bidi="ar-SA"/>
        </w:rPr>
        <w:t xml:space="preserve">  ﮆ   ﮇ  ﮈ  ﮉ  ﮊ  ﮋ  ﮌ  ﮍ  ﮎ  ﮏ      ﮐ</w:t>
      </w:r>
      <w:r>
        <w:rPr>
          <w:rFonts w:ascii="QCF_P147" w:hAnsi="QCF_P147" w:cs="QCF_P147"/>
          <w:color w:val="0000A5"/>
          <w:sz w:val="32"/>
          <w:szCs w:val="32"/>
          <w:rtl/>
          <w:lang w:bidi="ar-SA"/>
        </w:rPr>
        <w:t>ﮑ</w:t>
      </w:r>
      <w:r>
        <w:rPr>
          <w:rFonts w:ascii="QCF_P147" w:hAnsi="QCF_P147" w:cs="QCF_P147"/>
          <w:color w:val="000000"/>
          <w:sz w:val="32"/>
          <w:szCs w:val="32"/>
          <w:rtl/>
          <w:lang w:bidi="ar-SA"/>
        </w:rPr>
        <w:t xml:space="preserve">  ﮒ  ﮓ  ﮔ  ﮕ  ﮖ  ﮗ  ﮘ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p>
    <w:p w:rsidR="008F3AF9" w:rsidRPr="007C4F45" w:rsidRDefault="007C4F45" w:rsidP="007C4F45">
      <w:pPr>
        <w:rPr>
          <w:rtl/>
          <w:lang w:bidi="fa-IR"/>
        </w:rPr>
      </w:pPr>
      <w:r>
        <w:rPr>
          <w:rFonts w:ascii="Arial" w:hAnsi="Arial" w:cs="Arial"/>
          <w:color w:val="000000"/>
          <w:sz w:val="27"/>
          <w:szCs w:val="27"/>
          <w:rtl/>
          <w:lang w:bidi="ar-SA"/>
        </w:rPr>
        <w:t>الأنعام: ١٤٤</w:t>
      </w:r>
    </w:p>
    <w:p w:rsidR="00F576F7" w:rsidRPr="007C5470" w:rsidRDefault="008F3AF9" w:rsidP="000D3220">
      <w:pPr>
        <w:rPr>
          <w:rtl/>
          <w:lang w:bidi="fa-IR"/>
        </w:rPr>
      </w:pPr>
      <w:r w:rsidRPr="007C5470">
        <w:rPr>
          <w:rFonts w:hint="cs"/>
          <w:rtl/>
          <w:lang w:bidi="fa-IR"/>
        </w:rPr>
        <w:t>«</w:t>
      </w:r>
      <w:r w:rsidR="00F576F7" w:rsidRPr="007C5470">
        <w:rPr>
          <w:rFonts w:hint="cs"/>
          <w:rtl/>
          <w:lang w:bidi="fa-IR"/>
        </w:rPr>
        <w:t xml:space="preserve">آیا شما بدان هنگام حاضر بودید که خداوند </w:t>
      </w:r>
      <w:r w:rsidRPr="007C5470">
        <w:rPr>
          <w:rFonts w:hint="cs"/>
          <w:rtl/>
          <w:lang w:bidi="fa-IR"/>
        </w:rPr>
        <w:t>آ</w:t>
      </w:r>
      <w:r w:rsidR="00F576F7" w:rsidRPr="007C5470">
        <w:rPr>
          <w:rFonts w:hint="cs"/>
          <w:rtl/>
          <w:lang w:bidi="fa-IR"/>
        </w:rPr>
        <w:t>ن را به شما سفارش کرد و چه کسی ظالم تر از کسی است که بر خدا دروغ ببندد تا مردمان را از روی جهل گمراه سازد.»</w:t>
      </w:r>
    </w:p>
    <w:p w:rsidR="007C4F45" w:rsidRDefault="007C4F45" w:rsidP="000D3220">
      <w:pPr>
        <w:rPr>
          <w:rtl/>
          <w:lang w:bidi="ar-SA"/>
        </w:rPr>
      </w:pPr>
      <w:r>
        <w:rPr>
          <w:rFonts w:ascii="QCF_BSML" w:hAnsi="QCF_BSML" w:cs="QCF_BSML"/>
          <w:color w:val="000000"/>
          <w:sz w:val="32"/>
          <w:szCs w:val="32"/>
          <w:rtl/>
          <w:lang w:bidi="ar-SA"/>
        </w:rPr>
        <w:t xml:space="preserve">ﭽ </w:t>
      </w:r>
      <w:r>
        <w:rPr>
          <w:rFonts w:ascii="QCF_P146" w:hAnsi="QCF_P146" w:cs="QCF_P146"/>
          <w:color w:val="000000"/>
          <w:sz w:val="32"/>
          <w:szCs w:val="32"/>
          <w:rtl/>
          <w:lang w:bidi="ar-SA"/>
        </w:rPr>
        <w:t>ﮇ  ﮈ  ﮉ  ﮊ  ﮋ    ﮌ  ﮍ     ﮎ  ﮏ  ﮐ  ﮑ  ﮒ  ﮓ  ﮔ  ﮕ</w:t>
      </w:r>
      <w:r>
        <w:rPr>
          <w:rFonts w:ascii="QCF_P146" w:hAnsi="QCF_P146" w:cs="QCF_P146"/>
          <w:color w:val="0000A5"/>
          <w:sz w:val="32"/>
          <w:szCs w:val="32"/>
          <w:rtl/>
          <w:lang w:bidi="ar-SA"/>
        </w:rPr>
        <w:t>ﮖ</w:t>
      </w:r>
      <w:r>
        <w:rPr>
          <w:rFonts w:ascii="QCF_P146" w:hAnsi="QCF_P146" w:cs="QCF_P146"/>
          <w:color w:val="000000"/>
          <w:sz w:val="32"/>
          <w:szCs w:val="32"/>
          <w:rtl/>
          <w:lang w:bidi="ar-SA"/>
        </w:rPr>
        <w:t xml:space="preserve">   ﮗ  ﮘ  ﮙ  ﮚ  ﮛ  ﮜ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الأنعام: ١٤٠</w:t>
      </w:r>
      <w:r>
        <w:rPr>
          <w:rFonts w:ascii="Arial" w:hAnsi="Arial" w:cs="Arial"/>
          <w:color w:val="000000"/>
          <w:sz w:val="27"/>
          <w:szCs w:val="27"/>
          <w:lang w:bidi="ar-SA"/>
        </w:rPr>
        <w:t xml:space="preserve"> </w:t>
      </w:r>
    </w:p>
    <w:p w:rsidR="008F3AF9" w:rsidRPr="007C5470" w:rsidRDefault="008F3AF9" w:rsidP="000D3220">
      <w:pPr>
        <w:rPr>
          <w:rtl/>
          <w:lang w:bidi="fa-IR"/>
        </w:rPr>
      </w:pPr>
      <w:r w:rsidRPr="007C5470">
        <w:rPr>
          <w:rFonts w:hint="cs"/>
          <w:rtl/>
          <w:lang w:bidi="fa-IR"/>
        </w:rPr>
        <w:t xml:space="preserve">« </w:t>
      </w:r>
      <w:r w:rsidRPr="007C5470">
        <w:rPr>
          <w:rtl/>
          <w:lang w:bidi="fa-IR"/>
        </w:rPr>
        <w:t>مسلّماً زيان مي‌بينند كساني كه فرزندان خود را از روي سفاهت و ناداني مي‌كشند و چيزي را كه خدا بديشان مي‌دهد با دروغ گفتن از زبان خدا بر خويشتن حرام مي‌كنند</w:t>
      </w:r>
      <w:r w:rsidR="007C4F45">
        <w:rPr>
          <w:rtl/>
          <w:lang w:bidi="fa-IR"/>
        </w:rPr>
        <w:t>.</w:t>
      </w:r>
      <w:r w:rsidR="00611354">
        <w:rPr>
          <w:rtl/>
          <w:lang w:bidi="fa-IR"/>
        </w:rPr>
        <w:t xml:space="preserve"> (</w:t>
      </w:r>
      <w:r w:rsidRPr="007C5470">
        <w:rPr>
          <w:rtl/>
          <w:lang w:bidi="fa-IR"/>
        </w:rPr>
        <w:t>به سبب چنين دروغ و افترائي و تحريم ناروا و نابه‌جائي</w:t>
      </w:r>
      <w:r w:rsidR="00611354">
        <w:rPr>
          <w:rtl/>
          <w:lang w:bidi="fa-IR"/>
        </w:rPr>
        <w:t xml:space="preserve">) </w:t>
      </w:r>
      <w:r w:rsidRPr="007C5470">
        <w:rPr>
          <w:rtl/>
          <w:lang w:bidi="fa-IR"/>
        </w:rPr>
        <w:t>بيگمان گم</w:t>
      </w:r>
      <w:r w:rsidR="007C4F45">
        <w:rPr>
          <w:rtl/>
          <w:lang w:bidi="fa-IR"/>
        </w:rPr>
        <w:t>راه مي‌شوند و راهياب نمي‌گردند</w:t>
      </w:r>
      <w:r w:rsidRPr="007C5470">
        <w:rPr>
          <w:rFonts w:hint="cs"/>
          <w:rtl/>
          <w:lang w:bidi="fa-IR"/>
        </w:rPr>
        <w:t>»</w:t>
      </w:r>
    </w:p>
    <w:p w:rsidR="00F576F7" w:rsidRPr="007C5470" w:rsidRDefault="007C4F45" w:rsidP="001A7ACF">
      <w:pPr>
        <w:rPr>
          <w:rtl/>
          <w:lang w:bidi="fa-IR"/>
        </w:rPr>
      </w:pPr>
      <w:r>
        <w:rPr>
          <w:rFonts w:hint="cs"/>
          <w:rtl/>
          <w:lang w:bidi="fa-IR"/>
        </w:rPr>
        <w:t>و همه این گمراهی</w:t>
      </w:r>
      <w:r>
        <w:rPr>
          <w:rFonts w:cs="CTraditional Arabic" w:hint="cs"/>
          <w:cs/>
          <w:lang w:bidi="fa-IR"/>
        </w:rPr>
        <w:t>‎</w:t>
      </w:r>
      <w:r w:rsidR="00F576F7" w:rsidRPr="007C5470">
        <w:rPr>
          <w:rFonts w:hint="cs"/>
          <w:rtl/>
          <w:lang w:bidi="fa-IR"/>
        </w:rPr>
        <w:t xml:space="preserve">ها به خاطر پیروی از </w:t>
      </w:r>
      <w:r>
        <w:rPr>
          <w:rFonts w:hint="cs"/>
          <w:rtl/>
          <w:lang w:bidi="fa-IR"/>
        </w:rPr>
        <w:t>قانونگذاری</w:t>
      </w:r>
      <w:r>
        <w:rPr>
          <w:rFonts w:cs="CTraditional Arabic" w:hint="cs"/>
          <w:cs/>
          <w:lang w:bidi="fa-IR"/>
        </w:rPr>
        <w:t>‎</w:t>
      </w:r>
      <w:r w:rsidR="00C777A0" w:rsidRPr="007C5470">
        <w:rPr>
          <w:rFonts w:hint="cs"/>
          <w:rtl/>
          <w:lang w:bidi="fa-IR"/>
        </w:rPr>
        <w:t xml:space="preserve">های </w:t>
      </w:r>
      <w:r w:rsidR="00F576F7" w:rsidRPr="007C5470">
        <w:rPr>
          <w:rFonts w:hint="cs"/>
          <w:rtl/>
          <w:lang w:bidi="fa-IR"/>
        </w:rPr>
        <w:t>هوا و آرزوی نفس است بدون اینکه هدایت از جانب خدا مد</w:t>
      </w:r>
      <w:r w:rsidR="00C777A0" w:rsidRPr="007C5470">
        <w:rPr>
          <w:rFonts w:hint="cs"/>
          <w:rtl/>
          <w:lang w:bidi="fa-IR"/>
        </w:rPr>
        <w:t>ّ</w:t>
      </w:r>
      <w:r w:rsidR="00F576F7" w:rsidRPr="007C5470">
        <w:rPr>
          <w:rFonts w:hint="cs"/>
          <w:rtl/>
          <w:lang w:bidi="fa-IR"/>
        </w:rPr>
        <w:t xml:space="preserve"> نظر قرار گیرد.</w:t>
      </w:r>
    </w:p>
    <w:p w:rsidR="00C777A0" w:rsidRPr="007C5470" w:rsidRDefault="007C4F45" w:rsidP="001A7ACF">
      <w:pPr>
        <w:rPr>
          <w:rtl/>
          <w:lang w:bidi="fa-IR"/>
        </w:rPr>
      </w:pPr>
      <w:r>
        <w:rPr>
          <w:rFonts w:hint="cs"/>
          <w:rtl/>
          <w:lang w:bidi="fa-IR"/>
        </w:rPr>
        <w:t xml:space="preserve">باز </w:t>
      </w:r>
      <w:r w:rsidR="00F576F7" w:rsidRPr="007C5470">
        <w:rPr>
          <w:rFonts w:hint="cs"/>
          <w:rtl/>
          <w:lang w:bidi="fa-IR"/>
        </w:rPr>
        <w:t>می فرماید:</w:t>
      </w:r>
    </w:p>
    <w:p w:rsidR="007C4F45" w:rsidRDefault="007C4F45" w:rsidP="007C4F45">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124" w:hAnsi="QCF_P124" w:cs="QCF_P124"/>
          <w:color w:val="000000"/>
          <w:sz w:val="32"/>
          <w:szCs w:val="32"/>
          <w:rtl/>
          <w:lang w:bidi="ar-SA"/>
        </w:rPr>
        <w:t>ﯴ  ﯵ  ﯶ  ﯷ  ﯸ    ﯹ   ﯺ  ﯻ   ﯼ  ﯽ   ﯾ</w:t>
      </w:r>
      <w:r>
        <w:rPr>
          <w:rFonts w:ascii="QCF_P124" w:hAnsi="QCF_P124" w:cs="QCF_P124"/>
          <w:color w:val="0000A5"/>
          <w:sz w:val="32"/>
          <w:szCs w:val="32"/>
          <w:rtl/>
          <w:lang w:bidi="ar-SA"/>
        </w:rPr>
        <w:t>ﯿ</w:t>
      </w:r>
      <w:r>
        <w:rPr>
          <w:rFonts w:ascii="QCF_P124" w:hAnsi="QCF_P124" w:cs="QCF_P124"/>
          <w:color w:val="000000"/>
          <w:sz w:val="32"/>
          <w:szCs w:val="32"/>
          <w:rtl/>
          <w:lang w:bidi="ar-SA"/>
        </w:rPr>
        <w:t xml:space="preserve">  ﰀ   ﰁ  ﰂ        ﰃ  ﰄ  ﰅ  ﰆ</w:t>
      </w:r>
      <w:r>
        <w:rPr>
          <w:rFonts w:ascii="QCF_P124" w:hAnsi="QCF_P124" w:cs="QCF_P124"/>
          <w:color w:val="0000A5"/>
          <w:sz w:val="32"/>
          <w:szCs w:val="32"/>
          <w:rtl/>
          <w:lang w:bidi="ar-SA"/>
        </w:rPr>
        <w:t>ﰇ</w:t>
      </w:r>
      <w:r>
        <w:rPr>
          <w:rFonts w:ascii="QCF_P124" w:hAnsi="QCF_P124" w:cs="QCF_P124"/>
          <w:color w:val="000000"/>
          <w:sz w:val="32"/>
          <w:szCs w:val="32"/>
          <w:rtl/>
          <w:lang w:bidi="ar-SA"/>
        </w:rPr>
        <w:t xml:space="preserve">  ﰋ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المائدة: ١٠٣</w:t>
      </w:r>
      <w:r>
        <w:rPr>
          <w:rFonts w:ascii="Arial" w:hAnsi="Arial" w:cs="Arial"/>
          <w:color w:val="000000"/>
          <w:sz w:val="27"/>
          <w:szCs w:val="27"/>
          <w:lang w:bidi="ar-SA"/>
        </w:rPr>
        <w:t xml:space="preserve"> </w:t>
      </w:r>
    </w:p>
    <w:p w:rsidR="00F576F7" w:rsidRPr="007C5470" w:rsidRDefault="00F576F7" w:rsidP="007C4F45">
      <w:pPr>
        <w:rPr>
          <w:rtl/>
          <w:lang w:bidi="fa-IR"/>
        </w:rPr>
      </w:pPr>
      <w:r w:rsidRPr="007C5470">
        <w:rPr>
          <w:rFonts w:hint="cs"/>
          <w:rtl/>
          <w:lang w:bidi="fa-IR"/>
        </w:rPr>
        <w:t>« خداوند، بحیره، سائبه، وسیله و حامی را مشروع و مقرر نداشته است و لیکن کافران بر خدا دروغ می بندند.»</w:t>
      </w:r>
    </w:p>
    <w:p w:rsidR="00F576F7" w:rsidRPr="007C5470" w:rsidRDefault="00F576F7" w:rsidP="001A7ACF">
      <w:pPr>
        <w:rPr>
          <w:rtl/>
          <w:lang w:bidi="fa-IR"/>
        </w:rPr>
      </w:pPr>
      <w:r w:rsidRPr="007C5470">
        <w:rPr>
          <w:rFonts w:hint="cs"/>
          <w:rtl/>
          <w:lang w:bidi="fa-IR"/>
        </w:rPr>
        <w:t>مفاد این آیه</w:t>
      </w:r>
      <w:r w:rsidR="00C777A0" w:rsidRPr="007C5470">
        <w:rPr>
          <w:rFonts w:hint="cs"/>
          <w:rtl/>
          <w:lang w:bidi="fa-IR"/>
        </w:rPr>
        <w:t>،</w:t>
      </w:r>
      <w:r w:rsidRPr="007C5470">
        <w:rPr>
          <w:rFonts w:hint="cs"/>
          <w:rtl/>
          <w:lang w:bidi="fa-IR"/>
        </w:rPr>
        <w:t xml:space="preserve"> اشاره</w:t>
      </w:r>
      <w:r w:rsidR="00C777A0" w:rsidRPr="007C5470">
        <w:rPr>
          <w:rFonts w:hint="cs"/>
          <w:rtl/>
          <w:lang w:bidi="fa-IR"/>
        </w:rPr>
        <w:t xml:space="preserve"> دارد</w:t>
      </w:r>
      <w:r w:rsidRPr="007C5470">
        <w:rPr>
          <w:rFonts w:hint="cs"/>
          <w:rtl/>
          <w:lang w:bidi="fa-IR"/>
        </w:rPr>
        <w:t xml:space="preserve"> به پیروی از هوا و هوس در قانون گذاری که به جز افترا بستن بر خدا چیزی دیگر نیست.</w:t>
      </w:r>
    </w:p>
    <w:p w:rsidR="00C777A0" w:rsidRPr="007C5470" w:rsidRDefault="00F576F7" w:rsidP="001A7ACF">
      <w:pPr>
        <w:rPr>
          <w:rtl/>
          <w:lang w:bidi="fa-IR"/>
        </w:rPr>
      </w:pPr>
      <w:r w:rsidRPr="007C5470">
        <w:rPr>
          <w:rFonts w:hint="cs"/>
          <w:rtl/>
          <w:lang w:bidi="fa-IR"/>
        </w:rPr>
        <w:t>و</w:t>
      </w:r>
      <w:r w:rsidR="007C4F45">
        <w:rPr>
          <w:rFonts w:hint="cs"/>
          <w:rtl/>
          <w:lang w:bidi="fa-IR"/>
        </w:rPr>
        <w:t>نیز</w:t>
      </w:r>
      <w:r w:rsidRPr="007C5470">
        <w:rPr>
          <w:rFonts w:hint="cs"/>
          <w:rtl/>
          <w:lang w:bidi="fa-IR"/>
        </w:rPr>
        <w:t xml:space="preserve"> می فرماید:</w:t>
      </w:r>
    </w:p>
    <w:p w:rsidR="007C4F45" w:rsidRDefault="007C4F45" w:rsidP="007C4F45">
      <w:pPr>
        <w:rPr>
          <w:rtl/>
          <w:lang w:bidi="ar-SA"/>
        </w:rPr>
      </w:pPr>
      <w:r>
        <w:rPr>
          <w:rFonts w:ascii="QCF_BSML" w:hAnsi="QCF_BSML" w:cs="QCF_BSML"/>
          <w:color w:val="000000"/>
          <w:sz w:val="32"/>
          <w:szCs w:val="32"/>
          <w:rtl/>
          <w:lang w:bidi="ar-SA"/>
        </w:rPr>
        <w:t xml:space="preserve">ﭽ </w:t>
      </w:r>
      <w:r>
        <w:rPr>
          <w:rFonts w:ascii="QCF_P501" w:hAnsi="QCF_P501" w:cs="QCF_P501"/>
          <w:color w:val="000000"/>
          <w:sz w:val="32"/>
          <w:szCs w:val="32"/>
          <w:rtl/>
          <w:lang w:bidi="ar-SA"/>
        </w:rPr>
        <w:t xml:space="preserve">ﭑ  ﭒ  ﭓ   ﭔ      ﭕ  ﭖ  ﭗ  ﭘ  ﭙ  ﭚ  ﭛ  ﭜ   ﭝ  ﭞ  ﭟ  ﭠ  ﭡ  ﭢ  ﭣ  ﭤ  ﭥ  ﭦﭪ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الجاثية: ٢٣</w:t>
      </w:r>
      <w:r>
        <w:rPr>
          <w:rFonts w:ascii="Arial" w:hAnsi="Arial" w:cs="Arial"/>
          <w:color w:val="000000"/>
          <w:sz w:val="27"/>
          <w:szCs w:val="27"/>
          <w:lang w:bidi="ar-SA"/>
        </w:rPr>
        <w:t xml:space="preserve"> </w:t>
      </w:r>
    </w:p>
    <w:p w:rsidR="00C777A0" w:rsidRPr="007C5470" w:rsidRDefault="007C4F45" w:rsidP="000D3220">
      <w:pPr>
        <w:rPr>
          <w:rtl/>
          <w:lang w:bidi="fa-IR"/>
        </w:rPr>
      </w:pPr>
      <w:r>
        <w:rPr>
          <w:rFonts w:hint="cs"/>
          <w:rtl/>
          <w:lang w:bidi="fa-IR"/>
        </w:rPr>
        <w:t>هیچ دیده</w:t>
      </w:r>
      <w:r>
        <w:rPr>
          <w:rFonts w:cs="CTraditional Arabic" w:hint="cs"/>
          <w:cs/>
          <w:lang w:bidi="fa-IR"/>
        </w:rPr>
        <w:t>‎</w:t>
      </w:r>
      <w:r w:rsidR="00F576F7" w:rsidRPr="007C5470">
        <w:rPr>
          <w:rFonts w:hint="cs"/>
          <w:rtl/>
          <w:lang w:bidi="fa-IR"/>
        </w:rPr>
        <w:t>ای کسی را که هوا و هوس خود را ب</w:t>
      </w:r>
      <w:r>
        <w:rPr>
          <w:rFonts w:hint="cs"/>
          <w:rtl/>
          <w:lang w:bidi="fa-IR"/>
        </w:rPr>
        <w:t>ه خدای خود گرفته است و با وجود آ</w:t>
      </w:r>
      <w:r w:rsidR="00F576F7" w:rsidRPr="007C5470">
        <w:rPr>
          <w:rFonts w:hint="cs"/>
          <w:rtl/>
          <w:lang w:bidi="fa-IR"/>
        </w:rPr>
        <w:t>گاهی خدا او را گمراه ساخته است و بر گوش و دل او</w:t>
      </w:r>
      <w:r>
        <w:rPr>
          <w:rFonts w:hint="cs"/>
          <w:rtl/>
          <w:lang w:bidi="fa-IR"/>
        </w:rPr>
        <w:t xml:space="preserve"> حکمی گذاشته است و بر چشمش پرده</w:t>
      </w:r>
      <w:r>
        <w:rPr>
          <w:rFonts w:cs="CTraditional Arabic" w:hint="cs"/>
          <w:cs/>
          <w:lang w:bidi="fa-IR"/>
        </w:rPr>
        <w:t>‎</w:t>
      </w:r>
      <w:r w:rsidR="00F576F7" w:rsidRPr="007C5470">
        <w:rPr>
          <w:rFonts w:hint="cs"/>
          <w:rtl/>
          <w:lang w:bidi="fa-IR"/>
        </w:rPr>
        <w:t xml:space="preserve">ای انداخته است پس چه کسی جز خدا </w:t>
      </w:r>
      <w:r>
        <w:rPr>
          <w:rFonts w:hint="cs"/>
          <w:rtl/>
          <w:lang w:bidi="fa-IR"/>
        </w:rPr>
        <w:t>می تواند او را راهنمایی کند.»</w:t>
      </w:r>
    </w:p>
    <w:p w:rsidR="00F576F7" w:rsidRPr="007C5470" w:rsidRDefault="00970C37" w:rsidP="001A7ACF">
      <w:pPr>
        <w:rPr>
          <w:rtl/>
          <w:lang w:bidi="fa-IR"/>
        </w:rPr>
      </w:pPr>
      <w:r w:rsidRPr="007C5470">
        <w:rPr>
          <w:rFonts w:hint="cs"/>
          <w:rtl/>
          <w:lang w:bidi="fa-IR"/>
        </w:rPr>
        <w:t>به مصداق این</w:t>
      </w:r>
      <w:r w:rsidR="00F576F7" w:rsidRPr="007C5470">
        <w:rPr>
          <w:rFonts w:hint="cs"/>
          <w:rtl/>
          <w:lang w:bidi="fa-IR"/>
        </w:rPr>
        <w:t xml:space="preserve"> آیه</w:t>
      </w:r>
      <w:r w:rsidR="00BF76CD" w:rsidRPr="007C5470">
        <w:rPr>
          <w:rFonts w:hint="cs"/>
          <w:rtl/>
          <w:lang w:bidi="fa-IR"/>
        </w:rPr>
        <w:t>،</w:t>
      </w:r>
      <w:r w:rsidR="00F576F7" w:rsidRPr="007C5470">
        <w:rPr>
          <w:rFonts w:hint="cs"/>
          <w:rtl/>
          <w:lang w:bidi="fa-IR"/>
        </w:rPr>
        <w:t xml:space="preserve"> هیچ کسی به جز خدا نمی تواند انسان را هدایت کند و </w:t>
      </w:r>
      <w:r w:rsidRPr="007C5470">
        <w:rPr>
          <w:rFonts w:hint="cs"/>
          <w:rtl/>
          <w:lang w:bidi="fa-IR"/>
        </w:rPr>
        <w:t>آن</w:t>
      </w:r>
      <w:r w:rsidR="007C4F45">
        <w:rPr>
          <w:rFonts w:hint="cs"/>
          <w:rtl/>
          <w:lang w:bidi="fa-IR"/>
        </w:rPr>
        <w:t xml:space="preserve"> به وسیله قانون</w:t>
      </w:r>
      <w:r w:rsidR="00F576F7" w:rsidRPr="007C5470">
        <w:rPr>
          <w:rFonts w:hint="cs"/>
          <w:rtl/>
          <w:lang w:bidi="fa-IR"/>
        </w:rPr>
        <w:t>گذاری[</w:t>
      </w:r>
      <w:r w:rsidRPr="007C5470">
        <w:rPr>
          <w:rFonts w:hint="cs"/>
          <w:rtl/>
          <w:lang w:bidi="fa-IR"/>
        </w:rPr>
        <w:t>آ</w:t>
      </w:r>
      <w:r w:rsidR="00F576F7" w:rsidRPr="007C5470">
        <w:rPr>
          <w:rFonts w:hint="cs"/>
          <w:rtl/>
          <w:lang w:bidi="fa-IR"/>
        </w:rPr>
        <w:t>سمانی] است نه غیر آن و این خود</w:t>
      </w:r>
      <w:r w:rsidRPr="007C5470">
        <w:rPr>
          <w:rFonts w:hint="cs"/>
          <w:rtl/>
          <w:lang w:bidi="fa-IR"/>
        </w:rPr>
        <w:t>،</w:t>
      </w:r>
      <w:r w:rsidR="00F576F7" w:rsidRPr="007C5470">
        <w:rPr>
          <w:rFonts w:hint="cs"/>
          <w:rtl/>
          <w:lang w:bidi="fa-IR"/>
        </w:rPr>
        <w:t xml:space="preserve"> عین هدایت است.</w:t>
      </w:r>
    </w:p>
    <w:p w:rsidR="00F576F7" w:rsidRPr="007C5470" w:rsidRDefault="00F576F7" w:rsidP="001A7ACF">
      <w:pPr>
        <w:rPr>
          <w:rtl/>
          <w:lang w:bidi="fa-IR"/>
        </w:rPr>
      </w:pPr>
      <w:r w:rsidRPr="007C5470">
        <w:rPr>
          <w:rFonts w:hint="cs"/>
          <w:rtl/>
          <w:lang w:bidi="fa-IR"/>
        </w:rPr>
        <w:t xml:space="preserve">چون ثابت شد </w:t>
      </w:r>
      <w:r w:rsidR="00970C37" w:rsidRPr="007C5470">
        <w:rPr>
          <w:rFonts w:hint="cs"/>
          <w:rtl/>
          <w:lang w:bidi="fa-IR"/>
        </w:rPr>
        <w:t>که</w:t>
      </w:r>
      <w:r w:rsidR="007C4F45">
        <w:rPr>
          <w:rFonts w:hint="cs"/>
          <w:rtl/>
          <w:lang w:bidi="fa-IR"/>
        </w:rPr>
        <w:t xml:space="preserve"> امور [انسان</w:t>
      </w:r>
      <w:r w:rsidRPr="007C5470">
        <w:rPr>
          <w:rFonts w:hint="cs"/>
          <w:rtl/>
          <w:lang w:bidi="fa-IR"/>
        </w:rPr>
        <w:t>ها] بین پیروی از شریعت و آرزوی نفس در گردش است</w:t>
      </w:r>
      <w:r w:rsidR="00970C37" w:rsidRPr="007C5470">
        <w:rPr>
          <w:rFonts w:hint="cs"/>
          <w:rtl/>
          <w:lang w:bidi="fa-IR"/>
        </w:rPr>
        <w:t>؛</w:t>
      </w:r>
      <w:r w:rsidRPr="007C5470">
        <w:rPr>
          <w:rFonts w:hint="cs"/>
          <w:rtl/>
          <w:lang w:bidi="fa-IR"/>
        </w:rPr>
        <w:t xml:space="preserve"> با این اصل حکم و قانون گذاری مطلق عقل دچار لغزش و اشک</w:t>
      </w:r>
      <w:r w:rsidR="007C4F45">
        <w:rPr>
          <w:rFonts w:hint="cs"/>
          <w:rtl/>
          <w:lang w:bidi="fa-IR"/>
        </w:rPr>
        <w:t>ال می شود زیرا عقل میدان و عرصه</w:t>
      </w:r>
      <w:r w:rsidR="007C4F45">
        <w:rPr>
          <w:rFonts w:cs="CTraditional Arabic" w:hint="cs"/>
          <w:cs/>
          <w:lang w:bidi="fa-IR"/>
        </w:rPr>
        <w:t>‎</w:t>
      </w:r>
      <w:r w:rsidRPr="007C5470">
        <w:rPr>
          <w:rFonts w:hint="cs"/>
          <w:rtl/>
          <w:lang w:bidi="fa-IR"/>
        </w:rPr>
        <w:t>ای برای کار ندارد جز اینکه تابع و پیرو هوای نفسانی قرار بگیرد</w:t>
      </w:r>
      <w:r w:rsidR="00970C37" w:rsidRPr="007C5470">
        <w:rPr>
          <w:rFonts w:hint="cs"/>
          <w:rtl/>
          <w:lang w:bidi="fa-IR"/>
        </w:rPr>
        <w:t>.</w:t>
      </w:r>
      <w:r w:rsidR="007C4F45">
        <w:rPr>
          <w:rFonts w:hint="cs"/>
          <w:rtl/>
          <w:lang w:bidi="fa-IR"/>
        </w:rPr>
        <w:t xml:space="preserve"> پس نتیجه می</w:t>
      </w:r>
      <w:r w:rsidR="007C4F45">
        <w:rPr>
          <w:rFonts w:cs="CTraditional Arabic" w:hint="cs"/>
          <w:cs/>
          <w:lang w:bidi="fa-IR"/>
        </w:rPr>
        <w:t>‎</w:t>
      </w:r>
      <w:r w:rsidRPr="007C5470">
        <w:rPr>
          <w:rFonts w:hint="cs"/>
          <w:rtl/>
          <w:lang w:bidi="fa-IR"/>
        </w:rPr>
        <w:t>گیریم عقل نیز در قانون گذاری خود تابع و پیرو هوا و هوس است.</w:t>
      </w:r>
    </w:p>
    <w:p w:rsidR="00906C1F" w:rsidRPr="007C5470" w:rsidRDefault="00970C37" w:rsidP="001A7ACF">
      <w:pPr>
        <w:rPr>
          <w:rtl/>
          <w:lang w:bidi="fa-IR"/>
        </w:rPr>
      </w:pPr>
      <w:r w:rsidRPr="007C5470">
        <w:rPr>
          <w:rFonts w:hint="cs"/>
          <w:rtl/>
          <w:lang w:bidi="fa-IR"/>
        </w:rPr>
        <w:t>دیدگاه عقل،</w:t>
      </w:r>
      <w:r w:rsidR="00F576F7" w:rsidRPr="007C5470">
        <w:rPr>
          <w:rFonts w:hint="cs"/>
          <w:rtl/>
          <w:lang w:bidi="fa-IR"/>
        </w:rPr>
        <w:t xml:space="preserve"> فقط در مقولات محض </w:t>
      </w:r>
      <w:r w:rsidRPr="007C5470">
        <w:rPr>
          <w:rFonts w:hint="cs"/>
          <w:rtl/>
          <w:lang w:bidi="fa-IR"/>
        </w:rPr>
        <w:t>مورد تایید واقع شده است</w:t>
      </w:r>
      <w:r w:rsidR="00F576F7" w:rsidRPr="007C5470">
        <w:rPr>
          <w:rFonts w:hint="cs"/>
          <w:rtl/>
          <w:lang w:bidi="fa-IR"/>
        </w:rPr>
        <w:t xml:space="preserve"> و در آن </w:t>
      </w:r>
      <w:r w:rsidRPr="007C5470">
        <w:rPr>
          <w:rFonts w:hint="cs"/>
          <w:rtl/>
          <w:lang w:bidi="fa-IR"/>
        </w:rPr>
        <w:t xml:space="preserve">شکی </w:t>
      </w:r>
      <w:r w:rsidR="00F576F7" w:rsidRPr="007C5470">
        <w:rPr>
          <w:rFonts w:hint="cs"/>
          <w:rtl/>
          <w:lang w:bidi="fa-IR"/>
        </w:rPr>
        <w:t>نیست</w:t>
      </w:r>
      <w:r w:rsidRPr="007C5470">
        <w:rPr>
          <w:rFonts w:hint="cs"/>
          <w:rtl/>
          <w:lang w:bidi="fa-IR"/>
        </w:rPr>
        <w:t>.</w:t>
      </w:r>
      <w:r w:rsidR="00F576F7" w:rsidRPr="007C5470">
        <w:rPr>
          <w:rFonts w:hint="cs"/>
          <w:rtl/>
          <w:lang w:bidi="fa-IR"/>
        </w:rPr>
        <w:t xml:space="preserve"> به واقع</w:t>
      </w:r>
      <w:r w:rsidR="00472FA6" w:rsidRPr="007C5470">
        <w:rPr>
          <w:rFonts w:hint="cs"/>
          <w:rtl/>
          <w:lang w:bidi="fa-IR"/>
        </w:rPr>
        <w:t>، عقل</w:t>
      </w:r>
      <w:r w:rsidR="007C4F45">
        <w:rPr>
          <w:rFonts w:cs="CTraditional Arabic" w:hint="cs"/>
          <w:cs/>
          <w:lang w:bidi="fa-IR"/>
        </w:rPr>
        <w:t>‎</w:t>
      </w:r>
      <w:r w:rsidR="00F576F7" w:rsidRPr="007C5470">
        <w:rPr>
          <w:rFonts w:hint="cs"/>
          <w:rtl/>
          <w:lang w:bidi="fa-IR"/>
        </w:rPr>
        <w:t xml:space="preserve">گرایان دچار لغزش شده و به بدعت گزاری روی </w:t>
      </w:r>
      <w:r w:rsidRPr="007C5470">
        <w:rPr>
          <w:rFonts w:hint="cs"/>
          <w:rtl/>
          <w:lang w:bidi="fa-IR"/>
        </w:rPr>
        <w:t>آ</w:t>
      </w:r>
      <w:r w:rsidR="007C4F45">
        <w:rPr>
          <w:rFonts w:hint="cs"/>
          <w:rtl/>
          <w:lang w:bidi="fa-IR"/>
        </w:rPr>
        <w:t>روده</w:t>
      </w:r>
      <w:r w:rsidR="007C4F45">
        <w:rPr>
          <w:rFonts w:cs="CTraditional Arabic" w:hint="cs"/>
          <w:cs/>
          <w:lang w:bidi="fa-IR"/>
        </w:rPr>
        <w:t>‎</w:t>
      </w:r>
      <w:r w:rsidR="00F576F7" w:rsidRPr="007C5470">
        <w:rPr>
          <w:rFonts w:hint="cs"/>
          <w:rtl/>
          <w:lang w:bidi="fa-IR"/>
        </w:rPr>
        <w:t>اند و دچار لغزش شدند هم از ناحیه</w:t>
      </w:r>
      <w:r w:rsidR="007C4F45">
        <w:rPr>
          <w:rFonts w:cs="CTraditional Arabic" w:hint="cs"/>
          <w:cs/>
          <w:lang w:bidi="fa-IR"/>
        </w:rPr>
        <w:t>‎</w:t>
      </w:r>
      <w:r w:rsidRPr="007C5470">
        <w:rPr>
          <w:rFonts w:hint="cs"/>
          <w:rtl/>
          <w:lang w:bidi="fa-IR"/>
        </w:rPr>
        <w:t>ی</w:t>
      </w:r>
      <w:r w:rsidR="00F576F7" w:rsidRPr="007C5470">
        <w:rPr>
          <w:rFonts w:hint="cs"/>
          <w:rtl/>
          <w:lang w:bidi="fa-IR"/>
        </w:rPr>
        <w:t xml:space="preserve"> خطاب و گفتمان و هم از ناحیه</w:t>
      </w:r>
      <w:r w:rsidR="007C4F45">
        <w:rPr>
          <w:rFonts w:cs="CTraditional Arabic" w:hint="cs"/>
          <w:cs/>
          <w:lang w:bidi="fa-IR"/>
        </w:rPr>
        <w:t>‎</w:t>
      </w:r>
      <w:r w:rsidRPr="007C5470">
        <w:rPr>
          <w:rFonts w:hint="cs"/>
          <w:rtl/>
          <w:lang w:bidi="fa-IR"/>
        </w:rPr>
        <w:t>ی</w:t>
      </w:r>
      <w:r w:rsidR="00F576F7" w:rsidRPr="007C5470">
        <w:rPr>
          <w:rFonts w:hint="cs"/>
          <w:rtl/>
          <w:lang w:bidi="fa-IR"/>
        </w:rPr>
        <w:t xml:space="preserve"> تشریع و قانون گذاری.</w:t>
      </w:r>
      <w:r w:rsidRPr="007C5470">
        <w:rPr>
          <w:rFonts w:hint="cs"/>
          <w:rtl/>
          <w:lang w:bidi="fa-IR"/>
        </w:rPr>
        <w:t xml:space="preserve"> </w:t>
      </w:r>
      <w:r w:rsidR="00F576F7" w:rsidRPr="007C5470">
        <w:rPr>
          <w:rFonts w:hint="cs"/>
          <w:rtl/>
          <w:lang w:bidi="fa-IR"/>
        </w:rPr>
        <w:t>برای همین تمامی مردم قبل از ارسال رسولان الهی معذور</w:t>
      </w:r>
      <w:r w:rsidR="007C4F45">
        <w:rPr>
          <w:rFonts w:cs="CTraditional Arabic" w:hint="cs"/>
          <w:cs/>
          <w:lang w:bidi="fa-IR"/>
        </w:rPr>
        <w:t>‎</w:t>
      </w:r>
      <w:r w:rsidR="00906C1F" w:rsidRPr="007C5470">
        <w:rPr>
          <w:rFonts w:hint="cs"/>
          <w:rtl/>
          <w:lang w:bidi="fa-IR"/>
        </w:rPr>
        <w:t>اند؛</w:t>
      </w:r>
      <w:r w:rsidR="00F576F7" w:rsidRPr="007C5470">
        <w:rPr>
          <w:rFonts w:hint="cs"/>
          <w:rtl/>
          <w:lang w:bidi="fa-IR"/>
        </w:rPr>
        <w:t xml:space="preserve"> </w:t>
      </w:r>
      <w:r w:rsidR="007C4F45">
        <w:rPr>
          <w:rFonts w:hint="cs"/>
          <w:rtl/>
          <w:lang w:bidi="fa-IR"/>
        </w:rPr>
        <w:t>یعنی در خطای شان در قانون گذاری</w:t>
      </w:r>
      <w:r w:rsidR="00F576F7" w:rsidRPr="007C5470">
        <w:rPr>
          <w:rFonts w:hint="cs"/>
          <w:rtl/>
          <w:lang w:bidi="fa-IR"/>
        </w:rPr>
        <w:t xml:space="preserve">ها و پیروی از استنباطات عقلی معذور </w:t>
      </w:r>
      <w:r w:rsidR="007C4F45">
        <w:rPr>
          <w:rFonts w:hint="cs"/>
          <w:rtl/>
          <w:lang w:bidi="fa-IR"/>
        </w:rPr>
        <w:t>هستند تا وقتی که پیامبرانی برای</w:t>
      </w:r>
      <w:r w:rsidR="00906C1F" w:rsidRPr="007C5470">
        <w:rPr>
          <w:rFonts w:hint="cs"/>
          <w:rtl/>
          <w:lang w:bidi="fa-IR"/>
        </w:rPr>
        <w:t xml:space="preserve"> ایشان </w:t>
      </w:r>
      <w:r w:rsidR="00F576F7" w:rsidRPr="007C5470">
        <w:rPr>
          <w:rFonts w:hint="cs"/>
          <w:rtl/>
          <w:lang w:bidi="fa-IR"/>
        </w:rPr>
        <w:t>فرستاده می ش</w:t>
      </w:r>
      <w:r w:rsidR="00906C1F" w:rsidRPr="007C5470">
        <w:rPr>
          <w:rFonts w:hint="cs"/>
          <w:rtl/>
          <w:lang w:bidi="fa-IR"/>
        </w:rPr>
        <w:t>و</w:t>
      </w:r>
      <w:r w:rsidR="00F576F7" w:rsidRPr="007C5470">
        <w:rPr>
          <w:rFonts w:hint="cs"/>
          <w:rtl/>
          <w:lang w:bidi="fa-IR"/>
        </w:rPr>
        <w:t>د</w:t>
      </w:r>
      <w:r w:rsidR="00906C1F" w:rsidRPr="007C5470">
        <w:rPr>
          <w:rFonts w:hint="cs"/>
          <w:rtl/>
          <w:lang w:bidi="fa-IR"/>
        </w:rPr>
        <w:t xml:space="preserve">، </w:t>
      </w:r>
      <w:r w:rsidR="00F576F7" w:rsidRPr="007C5470">
        <w:rPr>
          <w:rFonts w:hint="cs"/>
          <w:rtl/>
          <w:lang w:bidi="fa-IR"/>
        </w:rPr>
        <w:t>آن وقت برای کسی حج</w:t>
      </w:r>
      <w:r w:rsidR="00906C1F" w:rsidRPr="007C5470">
        <w:rPr>
          <w:rFonts w:hint="cs"/>
          <w:rtl/>
          <w:lang w:bidi="fa-IR"/>
        </w:rPr>
        <w:t>ّ</w:t>
      </w:r>
      <w:r w:rsidR="007C4F45">
        <w:rPr>
          <w:rFonts w:hint="cs"/>
          <w:rtl/>
          <w:lang w:bidi="fa-IR"/>
        </w:rPr>
        <w:t>ت و بهانه</w:t>
      </w:r>
      <w:r w:rsidR="007C4F45">
        <w:rPr>
          <w:rFonts w:cs="CTraditional Arabic" w:hint="cs"/>
          <w:cs/>
          <w:lang w:bidi="fa-IR"/>
        </w:rPr>
        <w:t>‎</w:t>
      </w:r>
      <w:r w:rsidR="00F576F7" w:rsidRPr="007C5470">
        <w:rPr>
          <w:rFonts w:hint="cs"/>
          <w:rtl/>
          <w:lang w:bidi="fa-IR"/>
        </w:rPr>
        <w:t>ای باقی نخواهد ماند</w:t>
      </w:r>
      <w:r w:rsidR="00906C1F" w:rsidRPr="007C5470">
        <w:rPr>
          <w:rFonts w:hint="cs"/>
          <w:rtl/>
          <w:lang w:bidi="fa-IR"/>
        </w:rPr>
        <w:t>:</w:t>
      </w:r>
    </w:p>
    <w:p w:rsidR="007C4F45" w:rsidRDefault="007C4F45" w:rsidP="007C4F45">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104" w:hAnsi="QCF_P104" w:cs="QCF_P104"/>
          <w:color w:val="000000"/>
          <w:sz w:val="32"/>
          <w:szCs w:val="32"/>
          <w:rtl/>
          <w:lang w:bidi="ar-SA"/>
        </w:rPr>
        <w:t>ﭾ  ﭿ  ﮀ  ﮁ  ﮂ   ﮃ  ﮄ  ﮅ  ﮆ  ﮇ  ﮈ</w:t>
      </w:r>
      <w:r>
        <w:rPr>
          <w:rFonts w:ascii="QCF_P104" w:hAnsi="QCF_P104" w:cs="QCF_P104"/>
          <w:color w:val="0000A5"/>
          <w:sz w:val="32"/>
          <w:szCs w:val="32"/>
          <w:rtl/>
          <w:lang w:bidi="ar-SA"/>
        </w:rPr>
        <w:t>ﮉ</w:t>
      </w:r>
      <w:r>
        <w:rPr>
          <w:rFonts w:ascii="QCF_P104" w:hAnsi="QCF_P104" w:cs="QCF_P104"/>
          <w:color w:val="000000"/>
          <w:sz w:val="32"/>
          <w:szCs w:val="32"/>
          <w:rtl/>
          <w:lang w:bidi="ar-SA"/>
        </w:rPr>
        <w:t xml:space="preserve"> ﮎ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النساء: ١٦٥</w:t>
      </w:r>
      <w:r>
        <w:rPr>
          <w:rFonts w:ascii="Arial" w:hAnsi="Arial" w:cs="Arial"/>
          <w:color w:val="000000"/>
          <w:sz w:val="27"/>
          <w:szCs w:val="27"/>
          <w:lang w:bidi="ar-SA"/>
        </w:rPr>
        <w:t xml:space="preserve"> </w:t>
      </w:r>
    </w:p>
    <w:p w:rsidR="005E715C" w:rsidRPr="007C5470" w:rsidRDefault="00906C1F" w:rsidP="000D33D7">
      <w:pPr>
        <w:rPr>
          <w:rtl/>
          <w:lang w:bidi="fa-IR"/>
        </w:rPr>
      </w:pPr>
      <w:r w:rsidRPr="007C5470">
        <w:rPr>
          <w:rFonts w:hint="cs"/>
          <w:rtl/>
          <w:lang w:bidi="fa-IR"/>
        </w:rPr>
        <w:t xml:space="preserve">« </w:t>
      </w:r>
      <w:r w:rsidRPr="007C5470">
        <w:rPr>
          <w:rtl/>
          <w:lang w:bidi="fa-IR"/>
        </w:rPr>
        <w:t>ما پيغمبران را فرستاديم تا</w:t>
      </w:r>
      <w:r w:rsidR="00611354">
        <w:rPr>
          <w:rtl/>
          <w:lang w:bidi="fa-IR"/>
        </w:rPr>
        <w:t xml:space="preserve"> (</w:t>
      </w:r>
      <w:r w:rsidRPr="007C5470">
        <w:rPr>
          <w:rtl/>
          <w:lang w:bidi="fa-IR"/>
        </w:rPr>
        <w:t>مؤمنان را به ثواب</w:t>
      </w:r>
      <w:r w:rsidR="00611354">
        <w:rPr>
          <w:rtl/>
          <w:lang w:bidi="fa-IR"/>
        </w:rPr>
        <w:t xml:space="preserve">) </w:t>
      </w:r>
      <w:r w:rsidRPr="007C5470">
        <w:rPr>
          <w:rtl/>
          <w:lang w:bidi="fa-IR"/>
        </w:rPr>
        <w:t>مژده‌رسان و</w:t>
      </w:r>
      <w:r w:rsidR="00611354">
        <w:rPr>
          <w:rtl/>
          <w:lang w:bidi="fa-IR"/>
        </w:rPr>
        <w:t xml:space="preserve"> (</w:t>
      </w:r>
      <w:r w:rsidRPr="007C5470">
        <w:rPr>
          <w:rtl/>
          <w:lang w:bidi="fa-IR"/>
        </w:rPr>
        <w:t>كافران را به عقاب</w:t>
      </w:r>
      <w:r w:rsidR="00611354">
        <w:rPr>
          <w:rtl/>
          <w:lang w:bidi="fa-IR"/>
        </w:rPr>
        <w:t xml:space="preserve">) </w:t>
      </w:r>
      <w:r w:rsidRPr="007C5470">
        <w:rPr>
          <w:rtl/>
          <w:lang w:bidi="fa-IR"/>
        </w:rPr>
        <w:t>بيم‌دهنده باشند و بعد از آمدن پيغمبران حجّت و دليلي بر خدا براي مردمان باقي نماند</w:t>
      </w:r>
      <w:r w:rsidRPr="007C5470">
        <w:rPr>
          <w:rFonts w:hint="cs"/>
          <w:rtl/>
          <w:lang w:bidi="fa-IR"/>
        </w:rPr>
        <w:t>».</w:t>
      </w:r>
    </w:p>
    <w:p w:rsidR="00F576F7" w:rsidRPr="007C5470" w:rsidRDefault="000D33D7" w:rsidP="000D33D7">
      <w:pPr>
        <w:pStyle w:val="2"/>
        <w:rPr>
          <w:rtl/>
          <w:lang w:bidi="fa-IR"/>
        </w:rPr>
      </w:pPr>
      <w:r>
        <w:rPr>
          <w:rtl/>
          <w:lang w:bidi="fa-IR"/>
        </w:rPr>
        <w:br w:type="page"/>
      </w:r>
      <w:bookmarkStart w:id="14" w:name="_Toc236404226"/>
      <w:r w:rsidR="00F576F7" w:rsidRPr="007C5470">
        <w:rPr>
          <w:rFonts w:hint="cs"/>
          <w:rtl/>
          <w:lang w:bidi="fa-IR"/>
        </w:rPr>
        <w:t>فصل</w:t>
      </w:r>
      <w:bookmarkEnd w:id="14"/>
    </w:p>
    <w:p w:rsidR="00F576F7" w:rsidRPr="007C5470" w:rsidRDefault="00F576F7" w:rsidP="000D33D7">
      <w:pPr>
        <w:pStyle w:val="2"/>
        <w:rPr>
          <w:rtl/>
          <w:lang w:bidi="fa-IR"/>
        </w:rPr>
      </w:pPr>
      <w:bookmarkStart w:id="15" w:name="_Toc236404227"/>
      <w:r w:rsidRPr="007C5470">
        <w:rPr>
          <w:rFonts w:hint="cs"/>
          <w:rtl/>
          <w:lang w:bidi="fa-IR"/>
        </w:rPr>
        <w:t>پرداختن به وجوه نکوهش بدعت از نظرگاه قر</w:t>
      </w:r>
      <w:r w:rsidR="005E715C" w:rsidRPr="007C5470">
        <w:rPr>
          <w:rFonts w:hint="cs"/>
          <w:rtl/>
          <w:lang w:bidi="fa-IR"/>
        </w:rPr>
        <w:t>آ</w:t>
      </w:r>
      <w:r w:rsidRPr="007C5470">
        <w:rPr>
          <w:rFonts w:hint="cs"/>
          <w:rtl/>
          <w:lang w:bidi="fa-IR"/>
        </w:rPr>
        <w:t xml:space="preserve">ن و </w:t>
      </w:r>
      <w:r w:rsidR="003557AA" w:rsidRPr="007C5470">
        <w:rPr>
          <w:rFonts w:hint="cs"/>
          <w:rtl/>
          <w:lang w:bidi="fa-IR"/>
        </w:rPr>
        <w:t>سنّت</w:t>
      </w:r>
      <w:r w:rsidR="000D33D7">
        <w:rPr>
          <w:rFonts w:hint="cs"/>
          <w:rtl/>
          <w:lang w:bidi="fa-IR"/>
        </w:rPr>
        <w:t>، اصحاب تابعان و صوفیان مشهور</w:t>
      </w:r>
      <w:bookmarkEnd w:id="15"/>
    </w:p>
    <w:p w:rsidR="00F576F7" w:rsidRPr="007C5470" w:rsidRDefault="00F576F7" w:rsidP="001A7ACF">
      <w:pPr>
        <w:rPr>
          <w:rtl/>
          <w:lang w:bidi="fa-IR"/>
        </w:rPr>
      </w:pPr>
      <w:r w:rsidRPr="007C5470">
        <w:rPr>
          <w:rFonts w:hint="cs"/>
          <w:i/>
          <w:iCs/>
          <w:rtl/>
          <w:lang w:bidi="fa-IR"/>
        </w:rPr>
        <w:t>اول</w:t>
      </w:r>
      <w:r w:rsidRPr="007C5470">
        <w:rPr>
          <w:rFonts w:hint="cs"/>
          <w:rtl/>
          <w:lang w:bidi="fa-IR"/>
        </w:rPr>
        <w:t>: آنچه در قرآن کریم در نکوهش بدعت و بدعت گزار</w:t>
      </w:r>
      <w:r w:rsidR="000D33D7">
        <w:rPr>
          <w:rFonts w:hint="cs"/>
          <w:rtl/>
          <w:lang w:bidi="fa-IR"/>
        </w:rPr>
        <w:t>ی در دین خدا آمده است</w:t>
      </w:r>
      <w:r w:rsidR="00F4250E" w:rsidRPr="007C5470">
        <w:rPr>
          <w:rFonts w:hint="cs"/>
          <w:rtl/>
          <w:lang w:bidi="fa-IR"/>
        </w:rPr>
        <w:t>:</w:t>
      </w:r>
    </w:p>
    <w:p w:rsidR="00F4250E" w:rsidRPr="007C5470" w:rsidRDefault="00F576F7" w:rsidP="001A7ACF">
      <w:pPr>
        <w:rPr>
          <w:rtl/>
          <w:lang w:bidi="fa-IR"/>
        </w:rPr>
      </w:pPr>
      <w:r w:rsidRPr="007C5470">
        <w:rPr>
          <w:rFonts w:hint="cs"/>
          <w:rtl/>
          <w:lang w:bidi="fa-IR"/>
        </w:rPr>
        <w:t>خداوند بلند مرتبه می فرماید:</w:t>
      </w:r>
    </w:p>
    <w:p w:rsidR="00921896" w:rsidRDefault="00921896" w:rsidP="00921896">
      <w:pPr>
        <w:rPr>
          <w:rtl/>
          <w:lang w:bidi="ar-SA"/>
        </w:rPr>
      </w:pPr>
      <w:r>
        <w:rPr>
          <w:rFonts w:ascii="QCF_BSML" w:hAnsi="QCF_BSML" w:cs="QCF_BSML"/>
          <w:color w:val="000000"/>
          <w:sz w:val="32"/>
          <w:szCs w:val="32"/>
          <w:rtl/>
          <w:lang w:bidi="ar-SA"/>
        </w:rPr>
        <w:t xml:space="preserve">ﭽ </w:t>
      </w:r>
      <w:r>
        <w:rPr>
          <w:rFonts w:ascii="QCF_P050" w:hAnsi="QCF_P050" w:cs="QCF_P050"/>
          <w:color w:val="000000"/>
          <w:sz w:val="32"/>
          <w:szCs w:val="32"/>
          <w:rtl/>
          <w:lang w:bidi="ar-SA"/>
        </w:rPr>
        <w:t>ﮗ   ﮘ    ﮙ  ﮚ  ﮛ  ﮜ  ﮝ  ﮞ  ﮟ  ﮠ  ﮡ   ﮢ  ﮣ</w:t>
      </w:r>
      <w:r>
        <w:rPr>
          <w:rFonts w:ascii="QCF_P050" w:hAnsi="QCF_P050" w:cs="QCF_P050"/>
          <w:color w:val="0000A5"/>
          <w:sz w:val="32"/>
          <w:szCs w:val="32"/>
          <w:rtl/>
          <w:lang w:bidi="ar-SA"/>
        </w:rPr>
        <w:t>ﮤ</w:t>
      </w:r>
      <w:r>
        <w:rPr>
          <w:rFonts w:ascii="QCF_P050" w:hAnsi="QCF_P050" w:cs="QCF_P050"/>
          <w:color w:val="000000"/>
          <w:sz w:val="32"/>
          <w:szCs w:val="32"/>
          <w:rtl/>
          <w:lang w:bidi="ar-SA"/>
        </w:rPr>
        <w:t xml:space="preserve">  ﮥ  ﮦ  ﮧ  ﮨ  ﮩ  ﮪ  ﮫ  ﮬ   ﮭ  ﮮ  ﮯ  ﮰ  ﮱ</w:t>
      </w:r>
      <w:r>
        <w:rPr>
          <w:rFonts w:ascii="QCF_P050" w:hAnsi="QCF_P050" w:cs="QCF_P050"/>
          <w:color w:val="0000A5"/>
          <w:sz w:val="32"/>
          <w:szCs w:val="32"/>
          <w:rtl/>
          <w:lang w:bidi="ar-SA"/>
        </w:rPr>
        <w:t>ﯓ</w:t>
      </w:r>
      <w:r>
        <w:rPr>
          <w:rFonts w:ascii="QCF_P050" w:hAnsi="QCF_P050" w:cs="QCF_P050"/>
          <w:color w:val="000000"/>
          <w:sz w:val="32"/>
          <w:szCs w:val="32"/>
          <w:rtl/>
          <w:lang w:bidi="ar-SA"/>
        </w:rPr>
        <w:t xml:space="preserve">  ﯔ  ﯕ  ﯖ  ﯗ  ﯘ</w:t>
      </w:r>
      <w:r>
        <w:rPr>
          <w:rFonts w:ascii="QCF_P050" w:hAnsi="QCF_P050" w:cs="QCF_P050"/>
          <w:color w:val="0000A5"/>
          <w:sz w:val="32"/>
          <w:szCs w:val="32"/>
          <w:rtl/>
          <w:lang w:bidi="ar-SA"/>
        </w:rPr>
        <w:t>ﯙ</w:t>
      </w:r>
      <w:r>
        <w:rPr>
          <w:rFonts w:ascii="QCF_P050" w:hAnsi="QCF_P050" w:cs="QCF_P050"/>
          <w:color w:val="000000"/>
          <w:sz w:val="32"/>
          <w:szCs w:val="32"/>
          <w:rtl/>
          <w:lang w:bidi="ar-SA"/>
        </w:rPr>
        <w:t xml:space="preserve">   ﯚ  ﯛ  ﯜ  ﯪ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آل عمران: ٧</w:t>
      </w:r>
      <w:r>
        <w:rPr>
          <w:rFonts w:ascii="Arial" w:hAnsi="Arial" w:cs="Arial"/>
          <w:color w:val="000000"/>
          <w:sz w:val="27"/>
          <w:szCs w:val="27"/>
          <w:lang w:bidi="ar-SA"/>
        </w:rPr>
        <w:t xml:space="preserve"> </w:t>
      </w:r>
    </w:p>
    <w:p w:rsidR="00613DAB" w:rsidRPr="007C5470" w:rsidRDefault="00613DAB" w:rsidP="000D3220">
      <w:pPr>
        <w:rPr>
          <w:rtl/>
          <w:lang w:bidi="fa-IR"/>
        </w:rPr>
      </w:pPr>
      <w:r w:rsidRPr="007C5470">
        <w:rPr>
          <w:rFonts w:hint="cs"/>
          <w:rtl/>
          <w:lang w:bidi="fa-IR"/>
        </w:rPr>
        <w:t xml:space="preserve">« </w:t>
      </w:r>
      <w:r w:rsidRPr="007C5470">
        <w:rPr>
          <w:rtl/>
          <w:lang w:bidi="fa-IR"/>
        </w:rPr>
        <w:t>و</w:t>
      </w:r>
      <w:r w:rsidR="00921896">
        <w:rPr>
          <w:rFonts w:hint="cs"/>
          <w:rtl/>
          <w:lang w:bidi="fa-IR"/>
        </w:rPr>
        <w:t xml:space="preserve"> او </w:t>
      </w:r>
      <w:r w:rsidRPr="007C5470">
        <w:rPr>
          <w:rtl/>
          <w:lang w:bidi="fa-IR"/>
        </w:rPr>
        <w:t>است كه كتاب</w:t>
      </w:r>
      <w:r w:rsidR="00611354">
        <w:rPr>
          <w:rtl/>
          <w:lang w:bidi="fa-IR"/>
        </w:rPr>
        <w:t xml:space="preserve"> (</w:t>
      </w:r>
      <w:r w:rsidRPr="007C5470">
        <w:rPr>
          <w:rtl/>
          <w:lang w:bidi="fa-IR"/>
        </w:rPr>
        <w:t>قرآن</w:t>
      </w:r>
      <w:r w:rsidR="00611354">
        <w:rPr>
          <w:rtl/>
          <w:lang w:bidi="fa-IR"/>
        </w:rPr>
        <w:t xml:space="preserve">) </w:t>
      </w:r>
      <w:r w:rsidRPr="007C5470">
        <w:rPr>
          <w:rtl/>
          <w:lang w:bidi="fa-IR"/>
        </w:rPr>
        <w:t>را بر تو نازل كرده است</w:t>
      </w:r>
      <w:r w:rsidR="00611354">
        <w:rPr>
          <w:rtl/>
          <w:lang w:bidi="fa-IR"/>
        </w:rPr>
        <w:t xml:space="preserve">. </w:t>
      </w:r>
      <w:r w:rsidRPr="007C5470">
        <w:rPr>
          <w:rtl/>
          <w:lang w:bidi="fa-IR"/>
        </w:rPr>
        <w:t>بخشي از آن</w:t>
      </w:r>
      <w:r w:rsidR="00611354">
        <w:rPr>
          <w:rtl/>
          <w:lang w:bidi="fa-IR"/>
        </w:rPr>
        <w:t xml:space="preserve">، </w:t>
      </w:r>
      <w:r w:rsidRPr="007C5470">
        <w:rPr>
          <w:rtl/>
          <w:lang w:bidi="fa-IR"/>
        </w:rPr>
        <w:t>آيه‌هاي « مُحْكَمَات‌ » است</w:t>
      </w:r>
      <w:r w:rsidR="00611354">
        <w:rPr>
          <w:rtl/>
          <w:lang w:bidi="fa-IR"/>
        </w:rPr>
        <w:t xml:space="preserve"> (</w:t>
      </w:r>
      <w:r w:rsidRPr="007C5470">
        <w:rPr>
          <w:rtl/>
          <w:lang w:bidi="fa-IR"/>
        </w:rPr>
        <w:t>و معاني مشخّص و اهداف روشني دارند و</w:t>
      </w:r>
      <w:r w:rsidR="00611354">
        <w:rPr>
          <w:rtl/>
          <w:lang w:bidi="fa-IR"/>
        </w:rPr>
        <w:t xml:space="preserve">) </w:t>
      </w:r>
      <w:r w:rsidRPr="007C5470">
        <w:rPr>
          <w:rtl/>
          <w:lang w:bidi="fa-IR"/>
        </w:rPr>
        <w:t>آنها اصل و اساس اين كتاب هستند</w:t>
      </w:r>
      <w:r w:rsidR="00611354">
        <w:rPr>
          <w:rtl/>
          <w:lang w:bidi="fa-IR"/>
        </w:rPr>
        <w:t xml:space="preserve">، </w:t>
      </w:r>
      <w:r w:rsidRPr="007C5470">
        <w:rPr>
          <w:rtl/>
          <w:lang w:bidi="fa-IR"/>
        </w:rPr>
        <w:t>و بخشي از آن آيه‌هاي « مُتَشَابِهَات‌ » است</w:t>
      </w:r>
      <w:r w:rsidR="00611354">
        <w:rPr>
          <w:rtl/>
          <w:lang w:bidi="fa-IR"/>
        </w:rPr>
        <w:t>،  (</w:t>
      </w:r>
      <w:r w:rsidRPr="007C5470">
        <w:rPr>
          <w:rtl/>
          <w:lang w:bidi="fa-IR"/>
        </w:rPr>
        <w:t>و معاني دقيقي دارند و احتمالات مختلفي در آنها مي‌رود</w:t>
      </w:r>
      <w:r w:rsidR="00611354">
        <w:rPr>
          <w:rtl/>
          <w:lang w:bidi="fa-IR"/>
        </w:rPr>
        <w:t xml:space="preserve">). </w:t>
      </w:r>
      <w:r w:rsidRPr="007C5470">
        <w:rPr>
          <w:rtl/>
          <w:lang w:bidi="fa-IR"/>
        </w:rPr>
        <w:t>و امّا كساني كه در دلهايشان كژي است</w:t>
      </w:r>
      <w:r w:rsidR="00611354">
        <w:rPr>
          <w:rtl/>
          <w:lang w:bidi="fa-IR"/>
        </w:rPr>
        <w:t xml:space="preserve"> (</w:t>
      </w:r>
      <w:r w:rsidRPr="007C5470">
        <w:rPr>
          <w:rtl/>
          <w:lang w:bidi="fa-IR"/>
        </w:rPr>
        <w:t>و گريز از حق</w:t>
      </w:r>
      <w:r w:rsidR="00611354">
        <w:rPr>
          <w:rtl/>
          <w:lang w:bidi="fa-IR"/>
        </w:rPr>
        <w:t xml:space="preserve">، </w:t>
      </w:r>
      <w:r w:rsidRPr="007C5470">
        <w:rPr>
          <w:rtl/>
          <w:lang w:bidi="fa-IR"/>
        </w:rPr>
        <w:t>زواياي وجودشان را فرا گرفته است</w:t>
      </w:r>
      <w:r w:rsidR="00611354">
        <w:rPr>
          <w:rtl/>
          <w:lang w:bidi="fa-IR"/>
        </w:rPr>
        <w:t xml:space="preserve">) </w:t>
      </w:r>
      <w:r w:rsidRPr="007C5470">
        <w:rPr>
          <w:rtl/>
          <w:lang w:bidi="fa-IR"/>
        </w:rPr>
        <w:t>براي فتنه‌انگيزي و تأويل</w:t>
      </w:r>
      <w:r w:rsidR="00611354">
        <w:rPr>
          <w:rtl/>
          <w:lang w:bidi="fa-IR"/>
        </w:rPr>
        <w:t xml:space="preserve"> (</w:t>
      </w:r>
      <w:r w:rsidRPr="007C5470">
        <w:rPr>
          <w:rtl/>
          <w:lang w:bidi="fa-IR"/>
        </w:rPr>
        <w:t>نادرست</w:t>
      </w:r>
      <w:r w:rsidR="00611354">
        <w:rPr>
          <w:rtl/>
          <w:lang w:bidi="fa-IR"/>
        </w:rPr>
        <w:t xml:space="preserve">) </w:t>
      </w:r>
      <w:r w:rsidRPr="007C5470">
        <w:rPr>
          <w:rtl/>
          <w:lang w:bidi="fa-IR"/>
        </w:rPr>
        <w:t>به دنبال متشابهات مي‌افتند</w:t>
      </w:r>
      <w:r w:rsidR="00611354">
        <w:rPr>
          <w:rtl/>
          <w:lang w:bidi="fa-IR"/>
        </w:rPr>
        <w:t xml:space="preserve">. </w:t>
      </w:r>
      <w:r w:rsidRPr="007C5470">
        <w:rPr>
          <w:rtl/>
          <w:lang w:bidi="fa-IR"/>
        </w:rPr>
        <w:t>در حالي كه تأويل</w:t>
      </w:r>
      <w:r w:rsidR="00611354">
        <w:rPr>
          <w:rtl/>
          <w:lang w:bidi="fa-IR"/>
        </w:rPr>
        <w:t xml:space="preserve"> (</w:t>
      </w:r>
      <w:r w:rsidRPr="007C5470">
        <w:rPr>
          <w:rtl/>
          <w:lang w:bidi="fa-IR"/>
        </w:rPr>
        <w:t>درست</w:t>
      </w:r>
      <w:r w:rsidR="00611354">
        <w:rPr>
          <w:rtl/>
          <w:lang w:bidi="fa-IR"/>
        </w:rPr>
        <w:t xml:space="preserve">) </w:t>
      </w:r>
      <w:r w:rsidRPr="007C5470">
        <w:rPr>
          <w:rtl/>
          <w:lang w:bidi="fa-IR"/>
        </w:rPr>
        <w:t>آنها را جز خدا و كساني نمي‌دانند كه راسخان</w:t>
      </w:r>
      <w:r w:rsidR="00611354">
        <w:rPr>
          <w:rtl/>
          <w:lang w:bidi="fa-IR"/>
        </w:rPr>
        <w:t xml:space="preserve"> (</w:t>
      </w:r>
      <w:r w:rsidRPr="007C5470">
        <w:rPr>
          <w:rtl/>
          <w:lang w:bidi="fa-IR"/>
        </w:rPr>
        <w:t>و ثابت‌قدمان</w:t>
      </w:r>
      <w:r w:rsidR="00611354">
        <w:rPr>
          <w:rtl/>
          <w:lang w:bidi="fa-IR"/>
        </w:rPr>
        <w:t xml:space="preserve">) </w:t>
      </w:r>
      <w:r w:rsidRPr="007C5470">
        <w:rPr>
          <w:rtl/>
          <w:lang w:bidi="fa-IR"/>
        </w:rPr>
        <w:t>در دانش هستند</w:t>
      </w:r>
      <w:r w:rsidRPr="007C5470">
        <w:rPr>
          <w:rFonts w:hint="cs"/>
          <w:rtl/>
          <w:lang w:bidi="fa-IR"/>
        </w:rPr>
        <w:t>».</w:t>
      </w:r>
    </w:p>
    <w:p w:rsidR="00F576F7" w:rsidRPr="007C5470" w:rsidRDefault="00F576F7" w:rsidP="001A7ACF">
      <w:pPr>
        <w:rPr>
          <w:rtl/>
          <w:lang w:bidi="fa-IR"/>
        </w:rPr>
      </w:pPr>
      <w:r w:rsidRPr="007C5470">
        <w:rPr>
          <w:rFonts w:hint="cs"/>
          <w:rtl/>
          <w:lang w:bidi="fa-IR"/>
        </w:rPr>
        <w:t>این آیه از</w:t>
      </w:r>
      <w:r w:rsidR="00D16C84" w:rsidRPr="007C5470">
        <w:rPr>
          <w:rFonts w:hint="cs"/>
          <w:rtl/>
          <w:lang w:bidi="fa-IR"/>
        </w:rPr>
        <w:t xml:space="preserve"> مثال های بارز و</w:t>
      </w:r>
      <w:r w:rsidRPr="007C5470">
        <w:rPr>
          <w:rFonts w:hint="cs"/>
          <w:rtl/>
          <w:lang w:bidi="fa-IR"/>
        </w:rPr>
        <w:t xml:space="preserve"> بزرگ</w:t>
      </w:r>
      <w:r w:rsidR="00921896">
        <w:rPr>
          <w:rFonts w:hint="cs"/>
          <w:rtl/>
          <w:lang w:bidi="fa-IR"/>
        </w:rPr>
        <w:t>ی</w:t>
      </w:r>
      <w:r w:rsidRPr="007C5470">
        <w:rPr>
          <w:rFonts w:hint="cs"/>
          <w:rtl/>
          <w:lang w:bidi="fa-IR"/>
        </w:rPr>
        <w:t xml:space="preserve"> در این باب است</w:t>
      </w:r>
      <w:r w:rsidR="00D16C84" w:rsidRPr="007C5470">
        <w:rPr>
          <w:rFonts w:hint="cs"/>
          <w:rtl/>
          <w:lang w:bidi="fa-IR"/>
        </w:rPr>
        <w:t>،</w:t>
      </w:r>
      <w:r w:rsidRPr="007C5470">
        <w:rPr>
          <w:rFonts w:hint="cs"/>
          <w:rtl/>
          <w:lang w:bidi="fa-IR"/>
        </w:rPr>
        <w:t xml:space="preserve"> حدیث حضرت رسول نیز به تفسیر آیه پرداخت</w:t>
      </w:r>
      <w:r w:rsidR="00D16C84" w:rsidRPr="007C5470">
        <w:rPr>
          <w:rFonts w:hint="cs"/>
          <w:rtl/>
          <w:lang w:bidi="fa-IR"/>
        </w:rPr>
        <w:t>ه است</w:t>
      </w:r>
      <w:r w:rsidRPr="007C5470">
        <w:rPr>
          <w:rFonts w:hint="cs"/>
          <w:rtl/>
          <w:lang w:bidi="fa-IR"/>
        </w:rPr>
        <w:t>:</w:t>
      </w:r>
    </w:p>
    <w:p w:rsidR="00921896" w:rsidRDefault="00577884" w:rsidP="00921896">
      <w:pPr>
        <w:rPr>
          <w:rtl/>
          <w:lang w:bidi="fa-IR"/>
        </w:rPr>
      </w:pPr>
      <w:r w:rsidRPr="007C5470">
        <w:rPr>
          <w:rFonts w:hint="cs"/>
          <w:rtl/>
          <w:lang w:bidi="fa-IR"/>
        </w:rPr>
        <w:t xml:space="preserve"> </w:t>
      </w:r>
      <w:r w:rsidR="00F576F7" w:rsidRPr="007C5470">
        <w:rPr>
          <w:rFonts w:hint="cs"/>
          <w:rtl/>
          <w:lang w:bidi="fa-IR"/>
        </w:rPr>
        <w:t>از عایشه</w:t>
      </w:r>
      <w:r w:rsidR="00921896">
        <w:rPr>
          <w:rFonts w:cs="CTraditional Arabic" w:hint="cs"/>
          <w:rtl/>
          <w:lang w:bidi="fa-IR"/>
        </w:rPr>
        <w:t>ل</w:t>
      </w:r>
      <w:r w:rsidR="00921896">
        <w:rPr>
          <w:rFonts w:hint="cs"/>
          <w:rtl/>
          <w:lang w:bidi="fa-IR"/>
        </w:rPr>
        <w:t xml:space="preserve"> </w:t>
      </w:r>
      <w:r w:rsidR="00F576F7" w:rsidRPr="007C5470">
        <w:rPr>
          <w:rFonts w:hint="cs"/>
          <w:rtl/>
          <w:lang w:bidi="fa-IR"/>
        </w:rPr>
        <w:t>روایت شده است که گفت</w:t>
      </w:r>
      <w:r w:rsidRPr="007C5470">
        <w:rPr>
          <w:rFonts w:hint="cs"/>
          <w:rtl/>
          <w:lang w:bidi="fa-IR"/>
        </w:rPr>
        <w:t>:</w:t>
      </w:r>
      <w:r w:rsidR="00F576F7" w:rsidRPr="007C5470">
        <w:rPr>
          <w:rFonts w:hint="cs"/>
          <w:rtl/>
          <w:lang w:bidi="fa-IR"/>
        </w:rPr>
        <w:t xml:space="preserve"> از رسول خدا</w:t>
      </w:r>
      <w:r w:rsidR="00921896">
        <w:rPr>
          <w:rFonts w:cs="CTraditional Arabic" w:hint="cs"/>
          <w:rtl/>
          <w:lang w:bidi="fa-IR"/>
        </w:rPr>
        <w:t>ص</w:t>
      </w:r>
      <w:r w:rsidR="00F576F7" w:rsidRPr="007C5470">
        <w:rPr>
          <w:rFonts w:hint="cs"/>
          <w:rtl/>
          <w:lang w:bidi="fa-IR"/>
        </w:rPr>
        <w:t xml:space="preserve"> درباره آیه</w:t>
      </w:r>
      <w:r w:rsidR="00921896">
        <w:rPr>
          <w:rFonts w:cs="CTraditional Arabic" w:hint="cs"/>
          <w:cs/>
          <w:lang w:bidi="fa-IR"/>
        </w:rPr>
        <w:t>‎</w:t>
      </w:r>
      <w:r w:rsidR="00921896">
        <w:rPr>
          <w:rFonts w:hint="cs"/>
          <w:rtl/>
          <w:lang w:bidi="fa-IR"/>
        </w:rPr>
        <w:t xml:space="preserve">ی </w:t>
      </w:r>
      <w:r w:rsidR="00F576F7" w:rsidRPr="007C5470">
        <w:rPr>
          <w:rFonts w:hint="cs"/>
          <w:rtl/>
          <w:lang w:bidi="fa-IR"/>
        </w:rPr>
        <w:t>«</w:t>
      </w:r>
      <w:r w:rsidRPr="007C5470">
        <w:rPr>
          <w:rtl/>
          <w:lang w:bidi="fa-IR"/>
        </w:rPr>
        <w:t xml:space="preserve"> </w:t>
      </w:r>
      <w:r w:rsidR="00921896">
        <w:rPr>
          <w:rFonts w:ascii="QCF_P050" w:hAnsi="QCF_P050" w:cs="QCF_P050"/>
          <w:color w:val="000000"/>
          <w:sz w:val="32"/>
          <w:szCs w:val="32"/>
          <w:rtl/>
          <w:lang w:bidi="ar-SA"/>
        </w:rPr>
        <w:t>ﮥ  ﮦ  ﮧ  ﮨ  ﮩ  ﮪ  ﮫ  ﮬ   ﮭ  ﮮ  ﮯ  ﮰ  ﮱ</w:t>
      </w:r>
      <w:r w:rsidR="00921896">
        <w:rPr>
          <w:rFonts w:ascii="QCF_P050" w:hAnsi="QCF_P050" w:cs="QCF_P050"/>
          <w:color w:val="0000A5"/>
          <w:sz w:val="32"/>
          <w:szCs w:val="32"/>
          <w:rtl/>
          <w:lang w:bidi="ar-SA"/>
        </w:rPr>
        <w:t>ﯓ</w:t>
      </w:r>
      <w:r w:rsidR="00921896">
        <w:rPr>
          <w:rFonts w:ascii="QCF_P050" w:hAnsi="QCF_P050" w:cs="QCF_P050"/>
          <w:color w:val="000000"/>
          <w:sz w:val="32"/>
          <w:szCs w:val="32"/>
          <w:rtl/>
          <w:lang w:bidi="ar-SA"/>
        </w:rPr>
        <w:t xml:space="preserve">  </w:t>
      </w:r>
      <w:r w:rsidR="00F576F7" w:rsidRPr="007C5470">
        <w:rPr>
          <w:rFonts w:hint="cs"/>
          <w:rtl/>
          <w:lang w:bidi="fa-IR"/>
        </w:rPr>
        <w:t xml:space="preserve">» (آل عمران/7) </w:t>
      </w:r>
      <w:r w:rsidRPr="007C5470">
        <w:rPr>
          <w:rFonts w:hint="cs"/>
          <w:rtl/>
          <w:lang w:bidi="fa-IR"/>
        </w:rPr>
        <w:t xml:space="preserve">سوال نمودم، وی فرمود:« فاذا </w:t>
      </w:r>
      <w:r w:rsidR="00F576F7" w:rsidRPr="007C5470">
        <w:rPr>
          <w:rFonts w:hint="cs"/>
          <w:rtl/>
          <w:lang w:bidi="fa-IR"/>
        </w:rPr>
        <w:t>رایتهم فاعرفیهم</w:t>
      </w:r>
      <w:r w:rsidRPr="007C5470">
        <w:rPr>
          <w:rStyle w:val="a9"/>
          <w:b/>
          <w:bCs/>
          <w:rtl/>
          <w:lang w:bidi="fa-IR"/>
        </w:rPr>
        <w:footnoteReference w:id="56"/>
      </w:r>
      <w:r w:rsidR="00F576F7" w:rsidRPr="007C5470">
        <w:rPr>
          <w:rFonts w:hint="cs"/>
          <w:rtl/>
          <w:lang w:bidi="fa-IR"/>
        </w:rPr>
        <w:t>»</w:t>
      </w:r>
      <w:r w:rsidRPr="007C5470">
        <w:rPr>
          <w:rFonts w:hint="cs"/>
          <w:rtl/>
          <w:lang w:bidi="fa-IR"/>
        </w:rPr>
        <w:t xml:space="preserve"> </w:t>
      </w:r>
      <w:r w:rsidR="00F576F7" w:rsidRPr="007C5470">
        <w:rPr>
          <w:rFonts w:hint="cs"/>
          <w:rtl/>
          <w:lang w:bidi="fa-IR"/>
        </w:rPr>
        <w:t>و باز از</w:t>
      </w:r>
      <w:r w:rsidRPr="007C5470">
        <w:rPr>
          <w:rFonts w:hint="cs"/>
          <w:rtl/>
          <w:lang w:bidi="fa-IR"/>
        </w:rPr>
        <w:t xml:space="preserve"> وی</w:t>
      </w:r>
      <w:r w:rsidR="00F576F7" w:rsidRPr="007C5470">
        <w:rPr>
          <w:rFonts w:hint="cs"/>
          <w:rtl/>
          <w:lang w:bidi="fa-IR"/>
        </w:rPr>
        <w:t xml:space="preserve"> روایت شده است که گفت: از ر</w:t>
      </w:r>
      <w:r w:rsidRPr="007C5470">
        <w:rPr>
          <w:rFonts w:hint="cs"/>
          <w:rtl/>
          <w:lang w:bidi="fa-IR"/>
        </w:rPr>
        <w:t>س</w:t>
      </w:r>
      <w:r w:rsidR="00F576F7" w:rsidRPr="007C5470">
        <w:rPr>
          <w:rFonts w:hint="cs"/>
          <w:rtl/>
          <w:lang w:bidi="fa-IR"/>
        </w:rPr>
        <w:t>ول خدا درباره</w:t>
      </w:r>
      <w:r w:rsidR="00921896">
        <w:rPr>
          <w:rFonts w:cs="CTraditional Arabic" w:hint="cs"/>
          <w:cs/>
          <w:lang w:bidi="fa-IR"/>
        </w:rPr>
        <w:t>‎</w:t>
      </w:r>
      <w:r w:rsidRPr="007C5470">
        <w:rPr>
          <w:rFonts w:hint="cs"/>
          <w:rtl/>
          <w:lang w:bidi="fa-IR"/>
        </w:rPr>
        <w:t>ی</w:t>
      </w:r>
      <w:r w:rsidR="00F576F7" w:rsidRPr="007C5470">
        <w:rPr>
          <w:rFonts w:hint="cs"/>
          <w:rtl/>
          <w:lang w:bidi="fa-IR"/>
        </w:rPr>
        <w:t xml:space="preserve"> این آیه سوال شد</w:t>
      </w:r>
      <w:r w:rsidRPr="007C5470">
        <w:rPr>
          <w:rFonts w:hint="cs"/>
          <w:rtl/>
          <w:lang w:bidi="fa-IR"/>
        </w:rPr>
        <w:t>،</w:t>
      </w:r>
      <w:r w:rsidR="00F576F7" w:rsidRPr="007C5470">
        <w:rPr>
          <w:rFonts w:hint="cs"/>
          <w:rtl/>
          <w:lang w:bidi="fa-IR"/>
        </w:rPr>
        <w:t xml:space="preserve"> در پاسخ </w:t>
      </w:r>
      <w:r w:rsidRPr="007C5470">
        <w:rPr>
          <w:rFonts w:hint="cs"/>
          <w:rtl/>
          <w:lang w:bidi="fa-IR"/>
        </w:rPr>
        <w:t>فرمود</w:t>
      </w:r>
      <w:r w:rsidR="00F576F7" w:rsidRPr="007C5470">
        <w:rPr>
          <w:rFonts w:hint="cs"/>
          <w:rtl/>
          <w:lang w:bidi="fa-IR"/>
        </w:rPr>
        <w:t>:</w:t>
      </w:r>
      <w:r w:rsidR="00921896">
        <w:rPr>
          <w:rFonts w:hint="cs"/>
          <w:rtl/>
          <w:lang w:bidi="fa-IR"/>
        </w:rPr>
        <w:t xml:space="preserve"> </w:t>
      </w:r>
      <w:r w:rsidR="00F576F7" w:rsidRPr="007C5470">
        <w:rPr>
          <w:rFonts w:hint="cs"/>
          <w:rtl/>
          <w:lang w:bidi="fa-IR"/>
        </w:rPr>
        <w:t xml:space="preserve">« </w:t>
      </w:r>
      <w:r w:rsidR="00F576F7" w:rsidRPr="00921896">
        <w:rPr>
          <w:rFonts w:cs="Traditional Arabic" w:hint="cs"/>
          <w:rtl/>
          <w:lang w:bidi="fa-IR"/>
        </w:rPr>
        <w:t>اذا رایتم الذین یتبعون ما تشابه منه فاولئک ال</w:t>
      </w:r>
      <w:r w:rsidRPr="00921896">
        <w:rPr>
          <w:rFonts w:cs="Traditional Arabic" w:hint="cs"/>
          <w:rtl/>
          <w:lang w:bidi="fa-IR"/>
        </w:rPr>
        <w:t>ّ</w:t>
      </w:r>
      <w:r w:rsidR="00F576F7" w:rsidRPr="00921896">
        <w:rPr>
          <w:rFonts w:cs="Traditional Arabic" w:hint="cs"/>
          <w:rtl/>
          <w:lang w:bidi="fa-IR"/>
        </w:rPr>
        <w:t>ذین سم</w:t>
      </w:r>
      <w:r w:rsidRPr="00921896">
        <w:rPr>
          <w:rFonts w:cs="Traditional Arabic" w:hint="cs"/>
          <w:rtl/>
          <w:lang w:bidi="fa-IR"/>
        </w:rPr>
        <w:t>ّ</w:t>
      </w:r>
      <w:r w:rsidR="00F576F7" w:rsidRPr="00921896">
        <w:rPr>
          <w:rFonts w:cs="Traditional Arabic" w:hint="cs"/>
          <w:rtl/>
          <w:lang w:bidi="fa-IR"/>
        </w:rPr>
        <w:t>ی الله فاحذروهم</w:t>
      </w:r>
      <w:r w:rsidRPr="007C5470">
        <w:rPr>
          <w:rStyle w:val="a9"/>
          <w:b/>
          <w:bCs/>
          <w:rtl/>
          <w:lang w:bidi="fa-IR"/>
        </w:rPr>
        <w:footnoteReference w:id="57"/>
      </w:r>
      <w:r w:rsidRPr="007C5470">
        <w:rPr>
          <w:rFonts w:hint="cs"/>
          <w:rtl/>
          <w:lang w:bidi="fa-IR"/>
        </w:rPr>
        <w:t>:</w:t>
      </w:r>
      <w:r w:rsidR="00F576F7" w:rsidRPr="007C5470">
        <w:rPr>
          <w:rFonts w:hint="cs"/>
          <w:rtl/>
          <w:lang w:bidi="fa-IR"/>
        </w:rPr>
        <w:t xml:space="preserve"> وقتی </w:t>
      </w:r>
      <w:r w:rsidRPr="007C5470">
        <w:rPr>
          <w:rFonts w:hint="cs"/>
          <w:rtl/>
          <w:lang w:bidi="fa-IR"/>
        </w:rPr>
        <w:t xml:space="preserve">کسانی را </w:t>
      </w:r>
      <w:r w:rsidR="00F576F7" w:rsidRPr="007C5470">
        <w:rPr>
          <w:rFonts w:hint="cs"/>
          <w:rtl/>
          <w:lang w:bidi="fa-IR"/>
        </w:rPr>
        <w:t xml:space="preserve">دید که از متشابه پیروی می کنند آنان </w:t>
      </w:r>
      <w:r w:rsidRPr="007C5470">
        <w:rPr>
          <w:rFonts w:hint="cs"/>
          <w:rtl/>
          <w:lang w:bidi="fa-IR"/>
        </w:rPr>
        <w:t>همونایند</w:t>
      </w:r>
      <w:r w:rsidR="00921896">
        <w:rPr>
          <w:rFonts w:hint="cs"/>
          <w:rtl/>
          <w:lang w:bidi="fa-IR"/>
        </w:rPr>
        <w:t xml:space="preserve"> که خداوند</w:t>
      </w:r>
      <w:r w:rsidRPr="007C5470">
        <w:rPr>
          <w:rFonts w:hint="cs"/>
          <w:rtl/>
          <w:lang w:bidi="fa-IR"/>
        </w:rPr>
        <w:t xml:space="preserve"> ایشان را </w:t>
      </w:r>
      <w:r w:rsidR="00F576F7" w:rsidRPr="007C5470">
        <w:rPr>
          <w:rFonts w:hint="cs"/>
          <w:rtl/>
          <w:lang w:bidi="fa-IR"/>
        </w:rPr>
        <w:t xml:space="preserve">فتنه انگیز و منحرف </w:t>
      </w:r>
      <w:r w:rsidRPr="007C5470">
        <w:rPr>
          <w:rFonts w:hint="cs"/>
          <w:rtl/>
          <w:lang w:bidi="fa-IR"/>
        </w:rPr>
        <w:t>خوانده است</w:t>
      </w:r>
      <w:r w:rsidR="00F576F7" w:rsidRPr="007C5470">
        <w:rPr>
          <w:rFonts w:hint="cs"/>
          <w:rtl/>
          <w:lang w:bidi="fa-IR"/>
        </w:rPr>
        <w:t xml:space="preserve"> </w:t>
      </w:r>
      <w:r w:rsidRPr="007C5470">
        <w:rPr>
          <w:rFonts w:hint="cs"/>
          <w:rtl/>
          <w:lang w:bidi="fa-IR"/>
        </w:rPr>
        <w:t xml:space="preserve">پس </w:t>
      </w:r>
      <w:r w:rsidR="00921896">
        <w:rPr>
          <w:rFonts w:hint="cs"/>
          <w:rtl/>
          <w:lang w:bidi="fa-IR"/>
        </w:rPr>
        <w:t>از آنان دوری کنید.» این تفسیر</w:t>
      </w:r>
      <w:r w:rsidRPr="007C5470">
        <w:rPr>
          <w:rFonts w:hint="cs"/>
          <w:rtl/>
          <w:lang w:bidi="fa-IR"/>
        </w:rPr>
        <w:t xml:space="preserve"> مبهم است، ولی </w:t>
      </w:r>
      <w:r w:rsidR="00F576F7" w:rsidRPr="007C5470">
        <w:rPr>
          <w:rFonts w:hint="cs"/>
          <w:rtl/>
          <w:lang w:bidi="fa-IR"/>
        </w:rPr>
        <w:t>در روایتی از حضرت عایشه</w:t>
      </w:r>
      <w:r w:rsidR="00921896">
        <w:rPr>
          <w:rFonts w:cs="CTraditional Arabic" w:hint="cs"/>
          <w:rtl/>
          <w:lang w:bidi="fa-IR"/>
        </w:rPr>
        <w:t>ل</w:t>
      </w:r>
      <w:r w:rsidR="00921896">
        <w:rPr>
          <w:rFonts w:hint="cs"/>
          <w:rtl/>
          <w:lang w:bidi="fa-IR"/>
        </w:rPr>
        <w:t xml:space="preserve"> </w:t>
      </w:r>
      <w:r w:rsidR="00F576F7" w:rsidRPr="007C5470">
        <w:rPr>
          <w:rFonts w:hint="cs"/>
          <w:rtl/>
          <w:lang w:bidi="fa-IR"/>
        </w:rPr>
        <w:t>آمده است که رسول خدا</w:t>
      </w:r>
      <w:r w:rsidR="00921896">
        <w:rPr>
          <w:rFonts w:cs="CTraditional Arabic" w:hint="cs"/>
          <w:rtl/>
          <w:lang w:bidi="fa-IR"/>
        </w:rPr>
        <w:t>ص</w:t>
      </w:r>
      <w:r w:rsidR="00F576F7" w:rsidRPr="007C5470">
        <w:rPr>
          <w:rFonts w:hint="cs"/>
          <w:rtl/>
          <w:lang w:bidi="fa-IR"/>
        </w:rPr>
        <w:t xml:space="preserve"> این آیه را قرائت فرمود:</w:t>
      </w:r>
    </w:p>
    <w:p w:rsidR="00921896" w:rsidRDefault="00F576F7" w:rsidP="00921896">
      <w:pPr>
        <w:rPr>
          <w:rtl/>
          <w:lang w:bidi="fa-IR"/>
        </w:rPr>
      </w:pPr>
      <w:r w:rsidRPr="007C5470">
        <w:rPr>
          <w:rFonts w:hint="cs"/>
          <w:rtl/>
          <w:lang w:bidi="fa-IR"/>
        </w:rPr>
        <w:t>«</w:t>
      </w:r>
      <w:r w:rsidR="00921896">
        <w:rPr>
          <w:rFonts w:ascii="QCF_P050" w:hAnsi="QCF_P050" w:cs="QCF_P050"/>
          <w:color w:val="000000"/>
          <w:sz w:val="32"/>
          <w:szCs w:val="32"/>
          <w:rtl/>
          <w:lang w:bidi="ar-SA"/>
        </w:rPr>
        <w:t xml:space="preserve">ﮗ   ﮘ    ﮙ  ﮚ  ﮛ  ﮜ  ﮝ  ﮞ  ﮟ  ﮠ  ﮡ </w:t>
      </w:r>
      <w:r w:rsidRPr="007C5470">
        <w:rPr>
          <w:rFonts w:hint="cs"/>
          <w:rtl/>
          <w:lang w:bidi="fa-IR"/>
        </w:rPr>
        <w:t>»</w:t>
      </w:r>
      <w:r w:rsidR="00921896">
        <w:rPr>
          <w:rFonts w:hint="cs"/>
          <w:rtl/>
          <w:lang w:bidi="fa-IR"/>
        </w:rPr>
        <w:t xml:space="preserve"> </w:t>
      </w:r>
      <w:r w:rsidR="00432475" w:rsidRPr="007C5470">
        <w:rPr>
          <w:rFonts w:hint="cs"/>
          <w:rtl/>
          <w:lang w:bidi="fa-IR"/>
        </w:rPr>
        <w:t xml:space="preserve">(آل عمران/7) </w:t>
      </w:r>
    </w:p>
    <w:p w:rsidR="00921896" w:rsidRDefault="00F576F7" w:rsidP="00921896">
      <w:pPr>
        <w:rPr>
          <w:rtl/>
          <w:lang w:bidi="fa-IR"/>
        </w:rPr>
      </w:pPr>
      <w:r w:rsidRPr="007C5470">
        <w:rPr>
          <w:rFonts w:hint="cs"/>
          <w:rtl/>
          <w:lang w:bidi="fa-IR"/>
        </w:rPr>
        <w:t>سپس فرمود</w:t>
      </w:r>
      <w:r w:rsidR="00432475" w:rsidRPr="007C5470">
        <w:rPr>
          <w:rFonts w:hint="cs"/>
          <w:rtl/>
          <w:lang w:bidi="fa-IR"/>
        </w:rPr>
        <w:t>:</w:t>
      </w:r>
      <w:r w:rsidRPr="007C5470">
        <w:rPr>
          <w:rFonts w:hint="cs"/>
          <w:rtl/>
          <w:lang w:bidi="fa-IR"/>
        </w:rPr>
        <w:t>«</w:t>
      </w:r>
      <w:r w:rsidR="00432475" w:rsidRPr="007C5470">
        <w:rPr>
          <w:rFonts w:hint="cs"/>
          <w:rtl/>
          <w:lang w:bidi="fa-IR"/>
        </w:rPr>
        <w:t xml:space="preserve"> </w:t>
      </w:r>
      <w:r w:rsidRPr="007C5470">
        <w:rPr>
          <w:rFonts w:hint="cs"/>
          <w:rtl/>
          <w:lang w:bidi="fa-IR"/>
        </w:rPr>
        <w:t xml:space="preserve">فاذا </w:t>
      </w:r>
      <w:r w:rsidR="00432475" w:rsidRPr="007C5470">
        <w:rPr>
          <w:rFonts w:hint="cs"/>
          <w:rtl/>
          <w:lang w:bidi="fa-IR"/>
        </w:rPr>
        <w:t>ر</w:t>
      </w:r>
      <w:r w:rsidRPr="007C5470">
        <w:rPr>
          <w:rFonts w:hint="cs"/>
          <w:rtl/>
          <w:lang w:bidi="fa-IR"/>
        </w:rPr>
        <w:t xml:space="preserve">ایتم الذین یجادلون فیه فهم الذی </w:t>
      </w:r>
      <w:r w:rsidR="00432475" w:rsidRPr="007C5470">
        <w:rPr>
          <w:rFonts w:hint="cs"/>
          <w:rtl/>
          <w:lang w:bidi="fa-IR"/>
        </w:rPr>
        <w:t>ع</w:t>
      </w:r>
      <w:r w:rsidRPr="007C5470">
        <w:rPr>
          <w:rFonts w:hint="cs"/>
          <w:rtl/>
          <w:lang w:bidi="fa-IR"/>
        </w:rPr>
        <w:t>نی الله فاحذروهم</w:t>
      </w:r>
      <w:r w:rsidR="00921896">
        <w:rPr>
          <w:rFonts w:hint="cs"/>
          <w:rtl/>
          <w:lang w:bidi="fa-IR"/>
        </w:rPr>
        <w:t>»</w:t>
      </w:r>
      <w:r w:rsidR="00432475" w:rsidRPr="007C5470">
        <w:rPr>
          <w:rStyle w:val="a9"/>
          <w:b/>
          <w:bCs/>
          <w:rtl/>
          <w:lang w:bidi="fa-IR"/>
        </w:rPr>
        <w:footnoteReference w:id="58"/>
      </w:r>
    </w:p>
    <w:p w:rsidR="00F576F7" w:rsidRPr="007C5470" w:rsidRDefault="00432475" w:rsidP="00327060">
      <w:pPr>
        <w:rPr>
          <w:rtl/>
          <w:lang w:bidi="fa-IR"/>
        </w:rPr>
      </w:pPr>
      <w:r w:rsidRPr="007C5470">
        <w:rPr>
          <w:rFonts w:hint="cs"/>
          <w:rtl/>
          <w:lang w:bidi="fa-IR"/>
        </w:rPr>
        <w:t>اگر دیدید ک</w:t>
      </w:r>
      <w:r w:rsidR="00F576F7" w:rsidRPr="007C5470">
        <w:rPr>
          <w:rFonts w:hint="cs"/>
          <w:rtl/>
          <w:lang w:bidi="fa-IR"/>
        </w:rPr>
        <w:t>سانی را که در آیات متشابه قرآن به مجادله و ب</w:t>
      </w:r>
      <w:r w:rsidRPr="007C5470">
        <w:rPr>
          <w:rFonts w:hint="cs"/>
          <w:rtl/>
          <w:lang w:bidi="fa-IR"/>
        </w:rPr>
        <w:t>حث مشغولند،</w:t>
      </w:r>
      <w:r w:rsidR="00921896">
        <w:rPr>
          <w:rFonts w:hint="cs"/>
          <w:rtl/>
          <w:lang w:bidi="fa-IR"/>
        </w:rPr>
        <w:t xml:space="preserve"> آن</w:t>
      </w:r>
      <w:r w:rsidR="00921896">
        <w:rPr>
          <w:rFonts w:cs="CTraditional Arabic" w:hint="cs"/>
          <w:cs/>
          <w:lang w:bidi="fa-IR"/>
        </w:rPr>
        <w:t>‎</w:t>
      </w:r>
      <w:r w:rsidR="00F576F7" w:rsidRPr="007C5470">
        <w:rPr>
          <w:rFonts w:hint="cs"/>
          <w:rtl/>
          <w:lang w:bidi="fa-IR"/>
        </w:rPr>
        <w:t xml:space="preserve">ها همان کسانی هستند که خداوند در </w:t>
      </w:r>
      <w:r w:rsidRPr="007C5470">
        <w:rPr>
          <w:rFonts w:hint="cs"/>
          <w:rtl/>
          <w:lang w:bidi="fa-IR"/>
        </w:rPr>
        <w:t xml:space="preserve">این </w:t>
      </w:r>
      <w:r w:rsidR="00F576F7" w:rsidRPr="007C5470">
        <w:rPr>
          <w:rFonts w:hint="cs"/>
          <w:rtl/>
          <w:lang w:bidi="fa-IR"/>
        </w:rPr>
        <w:t xml:space="preserve">آیه </w:t>
      </w:r>
      <w:r w:rsidRPr="007C5470">
        <w:rPr>
          <w:rFonts w:hint="cs"/>
          <w:rtl/>
          <w:lang w:bidi="fa-IR"/>
        </w:rPr>
        <w:t>به ایشان اشاره فرمود</w:t>
      </w:r>
      <w:r w:rsidR="00F576F7" w:rsidRPr="007C5470">
        <w:rPr>
          <w:rFonts w:hint="cs"/>
          <w:rtl/>
          <w:lang w:bidi="fa-IR"/>
        </w:rPr>
        <w:t xml:space="preserve"> پس از آنها دوری کنید</w:t>
      </w:r>
      <w:r w:rsidR="00921896">
        <w:rPr>
          <w:rFonts w:hint="cs"/>
          <w:rtl/>
          <w:lang w:bidi="fa-IR"/>
        </w:rPr>
        <w:t xml:space="preserve">.» </w:t>
      </w:r>
      <w:r w:rsidRPr="007C5470">
        <w:rPr>
          <w:rFonts w:hint="cs"/>
          <w:rtl/>
          <w:lang w:bidi="fa-IR"/>
        </w:rPr>
        <w:t>این حدیث از حدیث قبلی شف</w:t>
      </w:r>
      <w:r w:rsidR="00921896">
        <w:rPr>
          <w:rFonts w:hint="cs"/>
          <w:rtl/>
          <w:lang w:bidi="fa-IR"/>
        </w:rPr>
        <w:t>اف</w:t>
      </w:r>
      <w:r w:rsidR="00921896">
        <w:rPr>
          <w:rFonts w:cs="CTraditional Arabic" w:hint="cs"/>
          <w:cs/>
          <w:lang w:bidi="fa-IR"/>
        </w:rPr>
        <w:t>‎</w:t>
      </w:r>
      <w:r w:rsidRPr="007C5470">
        <w:rPr>
          <w:rFonts w:hint="cs"/>
          <w:rtl/>
          <w:lang w:bidi="fa-IR"/>
        </w:rPr>
        <w:t>تر</w:t>
      </w:r>
      <w:r w:rsidR="00F576F7" w:rsidRPr="007C5470">
        <w:rPr>
          <w:rFonts w:hint="cs"/>
          <w:rtl/>
          <w:lang w:bidi="fa-IR"/>
        </w:rPr>
        <w:t>ست</w:t>
      </w:r>
      <w:r w:rsidRPr="007C5470">
        <w:rPr>
          <w:rFonts w:hint="cs"/>
          <w:rtl/>
          <w:lang w:bidi="fa-IR"/>
        </w:rPr>
        <w:t>؛</w:t>
      </w:r>
      <w:r w:rsidR="00F576F7" w:rsidRPr="007C5470">
        <w:rPr>
          <w:rFonts w:hint="cs"/>
          <w:rtl/>
          <w:lang w:bidi="fa-IR"/>
        </w:rPr>
        <w:t xml:space="preserve"> زیرا نشانه</w:t>
      </w:r>
      <w:r w:rsidR="00921896">
        <w:rPr>
          <w:rFonts w:cs="CTraditional Arabic" w:hint="cs"/>
          <w:cs/>
          <w:lang w:bidi="fa-IR"/>
        </w:rPr>
        <w:t>‎</w:t>
      </w:r>
      <w:r w:rsidRPr="007C5470">
        <w:rPr>
          <w:rFonts w:hint="cs"/>
          <w:rtl/>
          <w:lang w:bidi="fa-IR"/>
        </w:rPr>
        <w:t>ی</w:t>
      </w:r>
      <w:r w:rsidR="00F576F7" w:rsidRPr="007C5470">
        <w:rPr>
          <w:rFonts w:hint="cs"/>
          <w:rtl/>
          <w:lang w:bidi="fa-IR"/>
        </w:rPr>
        <w:t xml:space="preserve"> انحراف و کژی را جدل و</w:t>
      </w:r>
      <w:r w:rsidRPr="007C5470">
        <w:rPr>
          <w:rFonts w:hint="cs"/>
          <w:rtl/>
          <w:lang w:bidi="fa-IR"/>
        </w:rPr>
        <w:t xml:space="preserve"> </w:t>
      </w:r>
      <w:r w:rsidR="00F576F7" w:rsidRPr="007C5470">
        <w:rPr>
          <w:rFonts w:hint="cs"/>
          <w:rtl/>
          <w:lang w:bidi="fa-IR"/>
        </w:rPr>
        <w:t xml:space="preserve">مباحثه در قرآن </w:t>
      </w:r>
      <w:r w:rsidRPr="007C5470">
        <w:rPr>
          <w:rFonts w:hint="cs"/>
          <w:rtl/>
          <w:lang w:bidi="fa-IR"/>
        </w:rPr>
        <w:t xml:space="preserve">خوانده </w:t>
      </w:r>
      <w:r w:rsidR="00F576F7" w:rsidRPr="007C5470">
        <w:rPr>
          <w:rFonts w:hint="cs"/>
          <w:rtl/>
          <w:lang w:bidi="fa-IR"/>
        </w:rPr>
        <w:t>است و این</w:t>
      </w:r>
      <w:r w:rsidRPr="007C5470">
        <w:rPr>
          <w:rFonts w:hint="cs"/>
          <w:rtl/>
          <w:lang w:bidi="fa-IR"/>
        </w:rPr>
        <w:t>که</w:t>
      </w:r>
      <w:r w:rsidR="00F576F7" w:rsidRPr="007C5470">
        <w:rPr>
          <w:rFonts w:hint="cs"/>
          <w:rtl/>
          <w:lang w:bidi="fa-IR"/>
        </w:rPr>
        <w:t xml:space="preserve"> جدل</w:t>
      </w:r>
      <w:r w:rsidRPr="007C5470">
        <w:rPr>
          <w:rFonts w:hint="cs"/>
          <w:rtl/>
          <w:lang w:bidi="fa-IR"/>
        </w:rPr>
        <w:t xml:space="preserve"> مذکور،</w:t>
      </w:r>
      <w:r w:rsidR="00F576F7" w:rsidRPr="007C5470">
        <w:rPr>
          <w:rFonts w:hint="cs"/>
          <w:rtl/>
          <w:lang w:bidi="fa-IR"/>
        </w:rPr>
        <w:t xml:space="preserve"> ناشی از پیروی</w:t>
      </w:r>
      <w:r w:rsidRPr="007C5470">
        <w:rPr>
          <w:rFonts w:hint="cs"/>
          <w:rtl/>
          <w:lang w:bidi="fa-IR"/>
        </w:rPr>
        <w:t xml:space="preserve"> از</w:t>
      </w:r>
      <w:r w:rsidR="00F576F7" w:rsidRPr="007C5470">
        <w:rPr>
          <w:rFonts w:hint="cs"/>
          <w:rtl/>
          <w:lang w:bidi="fa-IR"/>
        </w:rPr>
        <w:t xml:space="preserve"> آیات متشابه است.</w:t>
      </w:r>
      <w:r w:rsidRPr="007C5470">
        <w:rPr>
          <w:rFonts w:hint="cs"/>
          <w:rtl/>
          <w:lang w:bidi="fa-IR"/>
        </w:rPr>
        <w:t xml:space="preserve"> </w:t>
      </w:r>
      <w:r w:rsidR="00F576F7" w:rsidRPr="007C5470">
        <w:rPr>
          <w:rFonts w:hint="cs"/>
          <w:rtl/>
          <w:lang w:bidi="fa-IR"/>
        </w:rPr>
        <w:t>در این صورت آن</w:t>
      </w:r>
      <w:r w:rsidRPr="007C5470">
        <w:rPr>
          <w:rFonts w:hint="cs"/>
          <w:rtl/>
          <w:lang w:bidi="fa-IR"/>
        </w:rPr>
        <w:t xml:space="preserve"> </w:t>
      </w:r>
      <w:r w:rsidR="00F576F7" w:rsidRPr="007C5470">
        <w:rPr>
          <w:rFonts w:hint="cs"/>
          <w:rtl/>
          <w:lang w:bidi="fa-IR"/>
        </w:rPr>
        <w:t>چه نکوهیده و ناپسندیده است مجادله در قر</w:t>
      </w:r>
      <w:r w:rsidRPr="007C5470">
        <w:rPr>
          <w:rFonts w:hint="cs"/>
          <w:rtl/>
          <w:lang w:bidi="fa-IR"/>
        </w:rPr>
        <w:t>آ</w:t>
      </w:r>
      <w:r w:rsidR="00F576F7" w:rsidRPr="007C5470">
        <w:rPr>
          <w:rFonts w:hint="cs"/>
          <w:rtl/>
          <w:lang w:bidi="fa-IR"/>
        </w:rPr>
        <w:t>ن با ترک آی</w:t>
      </w:r>
      <w:r w:rsidRPr="007C5470">
        <w:rPr>
          <w:rFonts w:hint="cs"/>
          <w:rtl/>
          <w:lang w:bidi="fa-IR"/>
        </w:rPr>
        <w:t>ات محکم است که اصل و اساس قرآن</w:t>
      </w:r>
      <w:r w:rsidR="00F576F7" w:rsidRPr="007C5470">
        <w:rPr>
          <w:rFonts w:hint="cs"/>
          <w:rtl/>
          <w:lang w:bidi="fa-IR"/>
        </w:rPr>
        <w:t xml:space="preserve">ند و چنگ یازی به آیات متشابه </w:t>
      </w:r>
      <w:r w:rsidRPr="007C5470">
        <w:rPr>
          <w:rFonts w:hint="cs"/>
          <w:rtl/>
          <w:lang w:bidi="fa-IR"/>
        </w:rPr>
        <w:t>است ولی باز بعد</w:t>
      </w:r>
      <w:r w:rsidR="00F576F7" w:rsidRPr="007C5470">
        <w:rPr>
          <w:rFonts w:hint="cs"/>
          <w:rtl/>
          <w:lang w:bidi="fa-IR"/>
        </w:rPr>
        <w:t xml:space="preserve"> از مدتی نیاز به توضیح و بیان</w:t>
      </w:r>
      <w:r w:rsidRPr="007C5470">
        <w:rPr>
          <w:rFonts w:hint="cs"/>
          <w:rtl/>
          <w:lang w:bidi="fa-IR"/>
        </w:rPr>
        <w:t>ی</w:t>
      </w:r>
      <w:r w:rsidR="00921896">
        <w:rPr>
          <w:rFonts w:hint="cs"/>
          <w:rtl/>
          <w:lang w:bidi="fa-IR"/>
        </w:rPr>
        <w:t xml:space="preserve"> روشن</w:t>
      </w:r>
      <w:r w:rsidR="00921896">
        <w:rPr>
          <w:rFonts w:cs="CTraditional Arabic" w:hint="cs"/>
          <w:cs/>
          <w:lang w:bidi="fa-IR"/>
        </w:rPr>
        <w:t>‎</w:t>
      </w:r>
      <w:r w:rsidR="00F576F7" w:rsidRPr="007C5470">
        <w:rPr>
          <w:rFonts w:hint="cs"/>
          <w:rtl/>
          <w:lang w:bidi="fa-IR"/>
        </w:rPr>
        <w:t>تر دار</w:t>
      </w:r>
      <w:r w:rsidRPr="007C5470">
        <w:rPr>
          <w:rFonts w:hint="cs"/>
          <w:rtl/>
          <w:lang w:bidi="fa-IR"/>
        </w:rPr>
        <w:t>ن</w:t>
      </w:r>
      <w:r w:rsidR="00F576F7" w:rsidRPr="007C5470">
        <w:rPr>
          <w:rFonts w:hint="cs"/>
          <w:rtl/>
          <w:lang w:bidi="fa-IR"/>
        </w:rPr>
        <w:t>د</w:t>
      </w:r>
      <w:r w:rsidR="00921896">
        <w:rPr>
          <w:rFonts w:hint="cs"/>
          <w:rtl/>
          <w:lang w:bidi="fa-IR"/>
        </w:rPr>
        <w:t xml:space="preserve">. </w:t>
      </w:r>
      <w:r w:rsidR="00F576F7" w:rsidRPr="007C5470">
        <w:rPr>
          <w:rFonts w:hint="cs"/>
          <w:rtl/>
          <w:lang w:bidi="fa-IR"/>
        </w:rPr>
        <w:t xml:space="preserve">از ابن غالب که نام واقعی او </w:t>
      </w:r>
      <w:r w:rsidR="00F576F7" w:rsidRPr="007C5470">
        <w:rPr>
          <w:rFonts w:hint="cs"/>
          <w:i/>
          <w:iCs/>
          <w:rtl/>
          <w:lang w:bidi="fa-IR"/>
        </w:rPr>
        <w:t>ح</w:t>
      </w:r>
      <w:r w:rsidRPr="007C5470">
        <w:rPr>
          <w:rFonts w:hint="cs"/>
          <w:i/>
          <w:iCs/>
          <w:rtl/>
          <w:lang w:bidi="fa-IR"/>
        </w:rPr>
        <w:t>َ</w:t>
      </w:r>
      <w:r w:rsidR="00F576F7" w:rsidRPr="007C5470">
        <w:rPr>
          <w:rFonts w:hint="cs"/>
          <w:i/>
          <w:iCs/>
          <w:rtl/>
          <w:lang w:bidi="fa-IR"/>
        </w:rPr>
        <w:t>ز</w:t>
      </w:r>
      <w:r w:rsidRPr="007C5470">
        <w:rPr>
          <w:rFonts w:hint="cs"/>
          <w:i/>
          <w:iCs/>
          <w:rtl/>
          <w:lang w:bidi="fa-IR"/>
        </w:rPr>
        <w:t>َ</w:t>
      </w:r>
      <w:r w:rsidR="00F576F7" w:rsidRPr="007C5470">
        <w:rPr>
          <w:rFonts w:hint="cs"/>
          <w:i/>
          <w:iCs/>
          <w:rtl/>
          <w:lang w:bidi="fa-IR"/>
        </w:rPr>
        <w:t>و</w:t>
      </w:r>
      <w:r w:rsidRPr="007C5470">
        <w:rPr>
          <w:rFonts w:hint="cs"/>
          <w:i/>
          <w:iCs/>
          <w:rtl/>
          <w:lang w:bidi="fa-IR"/>
        </w:rPr>
        <w:t>َّ</w:t>
      </w:r>
      <w:r w:rsidR="00F576F7" w:rsidRPr="007C5470">
        <w:rPr>
          <w:rFonts w:hint="cs"/>
          <w:i/>
          <w:iCs/>
          <w:rtl/>
          <w:lang w:bidi="fa-IR"/>
        </w:rPr>
        <w:t>ر</w:t>
      </w:r>
      <w:r w:rsidR="009417B7" w:rsidRPr="007C5470">
        <w:rPr>
          <w:rStyle w:val="a9"/>
          <w:b/>
          <w:bCs/>
          <w:i/>
          <w:iCs/>
          <w:rtl/>
          <w:lang w:bidi="fa-IR"/>
        </w:rPr>
        <w:footnoteReference w:id="59"/>
      </w:r>
      <w:r w:rsidR="00F576F7" w:rsidRPr="007C5470">
        <w:rPr>
          <w:rFonts w:hint="cs"/>
          <w:i/>
          <w:iCs/>
          <w:rtl/>
          <w:lang w:bidi="fa-IR"/>
        </w:rPr>
        <w:t xml:space="preserve"> </w:t>
      </w:r>
      <w:r w:rsidR="00F576F7" w:rsidRPr="007C5470">
        <w:rPr>
          <w:rFonts w:hint="cs"/>
          <w:rtl/>
          <w:lang w:bidi="fa-IR"/>
        </w:rPr>
        <w:t>است</w:t>
      </w:r>
      <w:r w:rsidRPr="007C5470">
        <w:rPr>
          <w:rFonts w:hint="cs"/>
          <w:rtl/>
          <w:lang w:bidi="fa-IR"/>
        </w:rPr>
        <w:t>،</w:t>
      </w:r>
      <w:r w:rsidR="00F576F7" w:rsidRPr="007C5470">
        <w:rPr>
          <w:rFonts w:hint="cs"/>
          <w:rtl/>
          <w:lang w:bidi="fa-IR"/>
        </w:rPr>
        <w:t xml:space="preserve"> روایت شده است که گفت: در شام بودم </w:t>
      </w:r>
      <w:r w:rsidRPr="007C5470">
        <w:rPr>
          <w:rFonts w:hint="cs"/>
          <w:rtl/>
          <w:lang w:bidi="fa-IR"/>
        </w:rPr>
        <w:t xml:space="preserve">که </w:t>
      </w:r>
      <w:r w:rsidR="00F576F7" w:rsidRPr="007C5470">
        <w:rPr>
          <w:rFonts w:hint="cs"/>
          <w:i/>
          <w:iCs/>
          <w:rtl/>
          <w:lang w:bidi="fa-IR"/>
        </w:rPr>
        <w:t>م</w:t>
      </w:r>
      <w:r w:rsidRPr="007C5470">
        <w:rPr>
          <w:rFonts w:hint="cs"/>
          <w:i/>
          <w:iCs/>
          <w:rtl/>
          <w:lang w:bidi="fa-IR"/>
        </w:rPr>
        <w:t>ه</w:t>
      </w:r>
      <w:r w:rsidR="00F576F7" w:rsidRPr="007C5470">
        <w:rPr>
          <w:rFonts w:hint="cs"/>
          <w:i/>
          <w:iCs/>
          <w:rtl/>
          <w:lang w:bidi="fa-IR"/>
        </w:rPr>
        <w:t>ل</w:t>
      </w:r>
      <w:r w:rsidRPr="007C5470">
        <w:rPr>
          <w:rFonts w:hint="cs"/>
          <w:i/>
          <w:iCs/>
          <w:rtl/>
          <w:lang w:bidi="fa-IR"/>
        </w:rPr>
        <w:t>ّ</w:t>
      </w:r>
      <w:r w:rsidR="00F576F7" w:rsidRPr="007C5470">
        <w:rPr>
          <w:rFonts w:hint="cs"/>
          <w:i/>
          <w:iCs/>
          <w:rtl/>
          <w:lang w:bidi="fa-IR"/>
        </w:rPr>
        <w:t>ب</w:t>
      </w:r>
      <w:r w:rsidR="009417B7" w:rsidRPr="007C5470">
        <w:rPr>
          <w:rStyle w:val="a9"/>
          <w:b/>
          <w:bCs/>
          <w:i/>
          <w:iCs/>
          <w:rtl/>
          <w:lang w:bidi="fa-IR"/>
        </w:rPr>
        <w:footnoteReference w:id="60"/>
      </w:r>
      <w:r w:rsidRPr="007C5470">
        <w:rPr>
          <w:rFonts w:hint="cs"/>
          <w:i/>
          <w:iCs/>
          <w:rtl/>
          <w:lang w:bidi="fa-IR"/>
        </w:rPr>
        <w:t>،</w:t>
      </w:r>
      <w:r w:rsidR="00F576F7" w:rsidRPr="007C5470">
        <w:rPr>
          <w:rFonts w:hint="cs"/>
          <w:rtl/>
          <w:lang w:bidi="fa-IR"/>
        </w:rPr>
        <w:t xml:space="preserve"> سر هفتاد تن از خو</w:t>
      </w:r>
      <w:r w:rsidR="00327060">
        <w:rPr>
          <w:rFonts w:hint="cs"/>
          <w:rtl/>
          <w:lang w:bidi="fa-IR"/>
        </w:rPr>
        <w:t>ارج را به شام فرستاده بود آن سر</w:t>
      </w:r>
      <w:r w:rsidR="00F576F7" w:rsidRPr="007C5470">
        <w:rPr>
          <w:rFonts w:hint="cs"/>
          <w:rtl/>
          <w:lang w:bidi="fa-IR"/>
        </w:rPr>
        <w:t>ها در ورودی شهر د</w:t>
      </w:r>
      <w:r w:rsidRPr="007C5470">
        <w:rPr>
          <w:rFonts w:hint="cs"/>
          <w:rtl/>
          <w:lang w:bidi="fa-IR"/>
        </w:rPr>
        <w:t>م</w:t>
      </w:r>
      <w:r w:rsidR="00F576F7" w:rsidRPr="007C5470">
        <w:rPr>
          <w:rFonts w:hint="cs"/>
          <w:rtl/>
          <w:lang w:bidi="fa-IR"/>
        </w:rPr>
        <w:t>شق عل</w:t>
      </w:r>
      <w:r w:rsidRPr="007C5470">
        <w:rPr>
          <w:rFonts w:hint="cs"/>
          <w:rtl/>
          <w:lang w:bidi="fa-IR"/>
        </w:rPr>
        <w:t>َ</w:t>
      </w:r>
      <w:r w:rsidR="00F576F7" w:rsidRPr="007C5470">
        <w:rPr>
          <w:rFonts w:hint="cs"/>
          <w:rtl/>
          <w:lang w:bidi="fa-IR"/>
        </w:rPr>
        <w:t>م شده بودند</w:t>
      </w:r>
      <w:r w:rsidRPr="007C5470">
        <w:rPr>
          <w:rFonts w:hint="cs"/>
          <w:rtl/>
          <w:lang w:bidi="fa-IR"/>
        </w:rPr>
        <w:t>.</w:t>
      </w:r>
      <w:r w:rsidR="00327060">
        <w:rPr>
          <w:rFonts w:hint="cs"/>
          <w:rtl/>
          <w:lang w:bidi="fa-IR"/>
        </w:rPr>
        <w:t xml:space="preserve"> من بر بالای بام خانه</w:t>
      </w:r>
      <w:r w:rsidR="00327060">
        <w:rPr>
          <w:rFonts w:cs="CTraditional Arabic" w:hint="cs"/>
          <w:cs/>
          <w:lang w:bidi="fa-IR"/>
        </w:rPr>
        <w:t>‎</w:t>
      </w:r>
      <w:r w:rsidR="00F576F7" w:rsidRPr="007C5470">
        <w:rPr>
          <w:rFonts w:hint="cs"/>
          <w:rtl/>
          <w:lang w:bidi="fa-IR"/>
        </w:rPr>
        <w:t>ای بودم</w:t>
      </w:r>
      <w:r w:rsidRPr="007C5470">
        <w:rPr>
          <w:rFonts w:hint="cs"/>
          <w:rtl/>
          <w:lang w:bidi="fa-IR"/>
        </w:rPr>
        <w:t>، ابو</w:t>
      </w:r>
      <w:r w:rsidR="00F576F7" w:rsidRPr="007C5470">
        <w:rPr>
          <w:rFonts w:hint="cs"/>
          <w:rtl/>
          <w:lang w:bidi="fa-IR"/>
        </w:rPr>
        <w:t>امامه</w:t>
      </w:r>
      <w:r w:rsidR="00327060">
        <w:rPr>
          <w:rFonts w:cs="CTraditional Arabic" w:hint="cs"/>
          <w:rtl/>
          <w:lang w:bidi="fa-IR"/>
        </w:rPr>
        <w:t>س</w:t>
      </w:r>
      <w:r w:rsidR="00F576F7" w:rsidRPr="007C5470">
        <w:rPr>
          <w:rFonts w:hint="cs"/>
          <w:rtl/>
          <w:lang w:bidi="fa-IR"/>
        </w:rPr>
        <w:t xml:space="preserve"> از آنجا گذشت من از بام</w:t>
      </w:r>
      <w:r w:rsidRPr="007C5470">
        <w:rPr>
          <w:rFonts w:hint="cs"/>
          <w:rtl/>
          <w:lang w:bidi="fa-IR"/>
        </w:rPr>
        <w:t>،</w:t>
      </w:r>
      <w:r w:rsidR="00F576F7" w:rsidRPr="007C5470">
        <w:rPr>
          <w:rFonts w:hint="cs"/>
          <w:rtl/>
          <w:lang w:bidi="fa-IR"/>
        </w:rPr>
        <w:t xml:space="preserve"> پایین آمدم و به دنبالش راه افتادم تا به نزد </w:t>
      </w:r>
      <w:r w:rsidRPr="007C5470">
        <w:rPr>
          <w:rFonts w:hint="cs"/>
          <w:rtl/>
          <w:lang w:bidi="fa-IR"/>
        </w:rPr>
        <w:t>آ</w:t>
      </w:r>
      <w:r w:rsidR="00F576F7" w:rsidRPr="007C5470">
        <w:rPr>
          <w:rFonts w:hint="cs"/>
          <w:rtl/>
          <w:lang w:bidi="fa-IR"/>
        </w:rPr>
        <w:t>ن هفتاد تن خوارجی رسید</w:t>
      </w:r>
      <w:r w:rsidRPr="007C5470">
        <w:rPr>
          <w:rFonts w:hint="cs"/>
          <w:rtl/>
          <w:lang w:bidi="fa-IR"/>
        </w:rPr>
        <w:t>،</w:t>
      </w:r>
      <w:r w:rsidR="00F576F7" w:rsidRPr="007C5470">
        <w:rPr>
          <w:rFonts w:hint="cs"/>
          <w:rtl/>
          <w:lang w:bidi="fa-IR"/>
        </w:rPr>
        <w:t xml:space="preserve"> آنگاه ایستاد و گفت:«</w:t>
      </w:r>
      <w:r w:rsidR="002855A9" w:rsidRPr="007C5470">
        <w:rPr>
          <w:rFonts w:hint="cs"/>
          <w:rtl/>
          <w:lang w:bidi="fa-IR"/>
        </w:rPr>
        <w:t xml:space="preserve"> </w:t>
      </w:r>
      <w:r w:rsidR="00F576F7" w:rsidRPr="007C5470">
        <w:rPr>
          <w:rFonts w:hint="cs"/>
          <w:rtl/>
          <w:lang w:bidi="fa-IR"/>
        </w:rPr>
        <w:t xml:space="preserve">پاک و منزه است خدا، شیطان با بنی </w:t>
      </w:r>
      <w:r w:rsidRPr="007C5470">
        <w:rPr>
          <w:rFonts w:hint="cs"/>
          <w:rtl/>
          <w:lang w:bidi="fa-IR"/>
        </w:rPr>
        <w:t>آ</w:t>
      </w:r>
      <w:r w:rsidR="00F576F7" w:rsidRPr="007C5470">
        <w:rPr>
          <w:rFonts w:hint="cs"/>
          <w:rtl/>
          <w:lang w:bidi="fa-IR"/>
        </w:rPr>
        <w:t>دم چه کار</w:t>
      </w:r>
      <w:r w:rsidRPr="007C5470">
        <w:rPr>
          <w:rFonts w:hint="cs"/>
          <w:rtl/>
          <w:lang w:bidi="fa-IR"/>
        </w:rPr>
        <w:t>ها که</w:t>
      </w:r>
      <w:r w:rsidR="00F576F7" w:rsidRPr="007C5470">
        <w:rPr>
          <w:rFonts w:hint="cs"/>
          <w:rtl/>
          <w:lang w:bidi="fa-IR"/>
        </w:rPr>
        <w:t xml:space="preserve"> می ک</w:t>
      </w:r>
      <w:r w:rsidRPr="007C5470">
        <w:rPr>
          <w:rFonts w:hint="cs"/>
          <w:rtl/>
          <w:lang w:bidi="fa-IR"/>
        </w:rPr>
        <w:t>ن</w:t>
      </w:r>
      <w:r w:rsidR="00F576F7" w:rsidRPr="007C5470">
        <w:rPr>
          <w:rFonts w:hint="cs"/>
          <w:rtl/>
          <w:lang w:bidi="fa-IR"/>
        </w:rPr>
        <w:t>د و این جمله را سه بار تکرار کرد</w:t>
      </w:r>
      <w:r w:rsidRPr="007C5470">
        <w:rPr>
          <w:rFonts w:hint="cs"/>
          <w:rtl/>
          <w:lang w:bidi="fa-IR"/>
        </w:rPr>
        <w:t>،</w:t>
      </w:r>
      <w:r w:rsidR="00F576F7" w:rsidRPr="007C5470">
        <w:rPr>
          <w:rFonts w:hint="cs"/>
          <w:rtl/>
          <w:lang w:bidi="fa-IR"/>
        </w:rPr>
        <w:t xml:space="preserve"> مسلمان دوزخ، مسلمان دوزخ، مسلمان دوزخ و سه بار گفت در زیر آسمان بدترین کشتگان شمایید و بهترین کشتگان کسی است که شما </w:t>
      </w:r>
      <w:r w:rsidR="009417B7" w:rsidRPr="007C5470">
        <w:rPr>
          <w:rFonts w:hint="cs"/>
          <w:rtl/>
          <w:lang w:bidi="fa-IR"/>
        </w:rPr>
        <w:t>ایشان</w:t>
      </w:r>
      <w:r w:rsidR="00F576F7" w:rsidRPr="007C5470">
        <w:rPr>
          <w:rFonts w:hint="cs"/>
          <w:rtl/>
          <w:lang w:bidi="fa-IR"/>
        </w:rPr>
        <w:t xml:space="preserve"> را کشته باشید</w:t>
      </w:r>
      <w:r w:rsidR="009417B7" w:rsidRPr="007C5470">
        <w:rPr>
          <w:rFonts w:hint="cs"/>
          <w:rtl/>
          <w:lang w:bidi="fa-IR"/>
        </w:rPr>
        <w:t>.</w:t>
      </w:r>
      <w:r w:rsidR="00F576F7" w:rsidRPr="007C5470">
        <w:rPr>
          <w:rFonts w:hint="cs"/>
          <w:rtl/>
          <w:lang w:bidi="fa-IR"/>
        </w:rPr>
        <w:t xml:space="preserve"> خوشا به حال کسانی که </w:t>
      </w:r>
      <w:r w:rsidR="009417B7" w:rsidRPr="007C5470">
        <w:rPr>
          <w:rFonts w:hint="cs"/>
          <w:rtl/>
          <w:lang w:bidi="fa-IR"/>
        </w:rPr>
        <w:t>شما</w:t>
      </w:r>
      <w:r w:rsidR="00F576F7" w:rsidRPr="007C5470">
        <w:rPr>
          <w:rFonts w:hint="cs"/>
          <w:rtl/>
          <w:lang w:bidi="fa-IR"/>
        </w:rPr>
        <w:t xml:space="preserve"> بکش</w:t>
      </w:r>
      <w:r w:rsidR="00327060">
        <w:rPr>
          <w:rFonts w:hint="cs"/>
          <w:rtl/>
          <w:lang w:bidi="fa-IR"/>
        </w:rPr>
        <w:t>ی</w:t>
      </w:r>
      <w:r w:rsidR="00F576F7" w:rsidRPr="007C5470">
        <w:rPr>
          <w:rFonts w:hint="cs"/>
          <w:rtl/>
          <w:lang w:bidi="fa-IR"/>
        </w:rPr>
        <w:t>د یا بدست ایشان کشته شود.»</w:t>
      </w:r>
      <w:r w:rsidR="00327060">
        <w:rPr>
          <w:rFonts w:hint="cs"/>
          <w:rtl/>
          <w:lang w:bidi="fa-IR"/>
        </w:rPr>
        <w:t xml:space="preserve"> </w:t>
      </w:r>
      <w:r w:rsidR="00F576F7" w:rsidRPr="007C5470">
        <w:rPr>
          <w:rFonts w:hint="cs"/>
          <w:rtl/>
          <w:lang w:bidi="fa-IR"/>
        </w:rPr>
        <w:t>سپس رو به من کرد و گفت</w:t>
      </w:r>
      <w:r w:rsidR="002855A9" w:rsidRPr="007C5470">
        <w:rPr>
          <w:rFonts w:hint="cs"/>
          <w:rtl/>
          <w:lang w:bidi="fa-IR"/>
        </w:rPr>
        <w:t>:</w:t>
      </w:r>
      <w:r w:rsidR="00327060">
        <w:rPr>
          <w:rFonts w:hint="cs"/>
          <w:rtl/>
          <w:lang w:bidi="fa-IR"/>
        </w:rPr>
        <w:t xml:space="preserve"> </w:t>
      </w:r>
      <w:r w:rsidR="002855A9" w:rsidRPr="007C5470">
        <w:rPr>
          <w:rFonts w:hint="cs"/>
          <w:rtl/>
          <w:lang w:bidi="fa-IR"/>
        </w:rPr>
        <w:t>«</w:t>
      </w:r>
      <w:r w:rsidR="00F576F7" w:rsidRPr="007C5470">
        <w:rPr>
          <w:rFonts w:hint="cs"/>
          <w:rtl/>
          <w:lang w:bidi="fa-IR"/>
        </w:rPr>
        <w:t>ای ابا غال</w:t>
      </w:r>
      <w:r w:rsidR="002855A9" w:rsidRPr="007C5470">
        <w:rPr>
          <w:rFonts w:hint="cs"/>
          <w:rtl/>
          <w:lang w:bidi="fa-IR"/>
        </w:rPr>
        <w:t>ب</w:t>
      </w:r>
      <w:r w:rsidR="00472FA6" w:rsidRPr="007C5470">
        <w:rPr>
          <w:rFonts w:hint="cs"/>
          <w:rtl/>
          <w:lang w:bidi="fa-IR"/>
        </w:rPr>
        <w:t>،</w:t>
      </w:r>
      <w:r w:rsidR="00F576F7" w:rsidRPr="007C5470">
        <w:rPr>
          <w:rFonts w:hint="cs"/>
          <w:rtl/>
          <w:lang w:bidi="fa-IR"/>
        </w:rPr>
        <w:t xml:space="preserve"> در </w:t>
      </w:r>
      <w:r w:rsidR="002855A9" w:rsidRPr="007C5470">
        <w:rPr>
          <w:rFonts w:hint="cs"/>
          <w:rtl/>
          <w:lang w:bidi="fa-IR"/>
        </w:rPr>
        <w:t>بلادی به سر می بری که خوارج زیادند</w:t>
      </w:r>
      <w:r w:rsidR="00611354">
        <w:rPr>
          <w:rFonts w:hint="cs"/>
          <w:rtl/>
          <w:lang w:bidi="fa-IR"/>
        </w:rPr>
        <w:t xml:space="preserve">، </w:t>
      </w:r>
      <w:r w:rsidR="002855A9" w:rsidRPr="007C5470">
        <w:rPr>
          <w:rFonts w:hint="cs"/>
          <w:rtl/>
          <w:lang w:bidi="fa-IR"/>
        </w:rPr>
        <w:t xml:space="preserve">از خدا می خواهم که تو را از شرّ ایشان برهاند!» </w:t>
      </w:r>
      <w:r w:rsidR="00F576F7" w:rsidRPr="007C5470">
        <w:rPr>
          <w:rFonts w:hint="cs"/>
          <w:rtl/>
          <w:lang w:bidi="fa-IR"/>
        </w:rPr>
        <w:t>گفتم: ای ابو امامه</w:t>
      </w:r>
      <w:r w:rsidR="00472FA6" w:rsidRPr="007C5470">
        <w:rPr>
          <w:rFonts w:hint="cs"/>
          <w:rtl/>
          <w:lang w:bidi="fa-IR"/>
        </w:rPr>
        <w:t>،</w:t>
      </w:r>
      <w:r w:rsidR="00F576F7" w:rsidRPr="007C5470">
        <w:rPr>
          <w:rFonts w:hint="cs"/>
          <w:rtl/>
          <w:lang w:bidi="fa-IR"/>
        </w:rPr>
        <w:t xml:space="preserve"> تو را دیدم وقتی آنان را دیدی</w:t>
      </w:r>
      <w:r w:rsidR="00327060">
        <w:rPr>
          <w:rFonts w:hint="cs"/>
          <w:rtl/>
          <w:lang w:bidi="fa-IR"/>
        </w:rPr>
        <w:t xml:space="preserve"> </w:t>
      </w:r>
      <w:r w:rsidR="002855A9" w:rsidRPr="007C5470">
        <w:rPr>
          <w:rFonts w:hint="cs"/>
          <w:rtl/>
          <w:lang w:bidi="fa-IR"/>
        </w:rPr>
        <w:t>به گریه افتادی</w:t>
      </w:r>
      <w:r w:rsidR="00F576F7" w:rsidRPr="007C5470">
        <w:rPr>
          <w:rFonts w:hint="cs"/>
          <w:rtl/>
          <w:lang w:bidi="fa-IR"/>
        </w:rPr>
        <w:t>؟</w:t>
      </w:r>
    </w:p>
    <w:p w:rsidR="00F576F7" w:rsidRPr="007C5470" w:rsidRDefault="00F576F7" w:rsidP="001A7ACF">
      <w:pPr>
        <w:rPr>
          <w:rtl/>
          <w:lang w:bidi="fa-IR"/>
        </w:rPr>
      </w:pPr>
      <w:r w:rsidRPr="007C5470">
        <w:rPr>
          <w:rFonts w:hint="cs"/>
          <w:rtl/>
          <w:lang w:bidi="fa-IR"/>
        </w:rPr>
        <w:t xml:space="preserve">گفت: </w:t>
      </w:r>
      <w:r w:rsidR="002855A9" w:rsidRPr="007C5470">
        <w:rPr>
          <w:rFonts w:hint="cs"/>
          <w:rtl/>
          <w:lang w:bidi="fa-IR"/>
        </w:rPr>
        <w:t xml:space="preserve">« </w:t>
      </w:r>
      <w:r w:rsidR="00327060">
        <w:rPr>
          <w:rFonts w:hint="cs"/>
          <w:rtl/>
          <w:lang w:bidi="fa-IR"/>
        </w:rPr>
        <w:t>گریه</w:t>
      </w:r>
      <w:r w:rsidR="00327060">
        <w:rPr>
          <w:rFonts w:cs="CTraditional Arabic" w:hint="cs"/>
          <w:cs/>
          <w:lang w:bidi="fa-IR"/>
        </w:rPr>
        <w:t>‎</w:t>
      </w:r>
      <w:r w:rsidRPr="007C5470">
        <w:rPr>
          <w:rFonts w:hint="cs"/>
          <w:rtl/>
          <w:lang w:bidi="fa-IR"/>
        </w:rPr>
        <w:t>ام از رحم و دلسوزی بر ایشان بود</w:t>
      </w:r>
      <w:r w:rsidR="002855A9" w:rsidRPr="007C5470">
        <w:rPr>
          <w:rFonts w:hint="cs"/>
          <w:rtl/>
          <w:lang w:bidi="fa-IR"/>
        </w:rPr>
        <w:t>.</w:t>
      </w:r>
      <w:r w:rsidRPr="007C5470">
        <w:rPr>
          <w:rFonts w:hint="cs"/>
          <w:rtl/>
          <w:lang w:bidi="fa-IR"/>
        </w:rPr>
        <w:t xml:space="preserve"> وقتی دیدم آنان نیز از مسلمانان هستند</w:t>
      </w:r>
      <w:r w:rsidR="002855A9" w:rsidRPr="007C5470">
        <w:rPr>
          <w:rFonts w:hint="cs"/>
          <w:rtl/>
          <w:lang w:bidi="fa-IR"/>
        </w:rPr>
        <w:t>.</w:t>
      </w:r>
      <w:r w:rsidRPr="007C5470">
        <w:rPr>
          <w:rFonts w:hint="cs"/>
          <w:rtl/>
          <w:lang w:bidi="fa-IR"/>
        </w:rPr>
        <w:t xml:space="preserve"> آیا سوره</w:t>
      </w:r>
      <w:r w:rsidR="00327060">
        <w:rPr>
          <w:rFonts w:cs="CTraditional Arabic" w:hint="cs"/>
          <w:cs/>
          <w:lang w:bidi="fa-IR"/>
        </w:rPr>
        <w:t>‎</w:t>
      </w:r>
      <w:r w:rsidR="002855A9" w:rsidRPr="007C5470">
        <w:rPr>
          <w:rFonts w:hint="cs"/>
          <w:rtl/>
          <w:lang w:bidi="fa-IR"/>
        </w:rPr>
        <w:t>ی</w:t>
      </w:r>
      <w:r w:rsidR="00327060">
        <w:rPr>
          <w:rFonts w:hint="cs"/>
          <w:rtl/>
          <w:lang w:bidi="fa-IR"/>
        </w:rPr>
        <w:t xml:space="preserve"> آل عمران را نخوانده</w:t>
      </w:r>
      <w:r w:rsidR="00327060">
        <w:rPr>
          <w:rFonts w:cs="CTraditional Arabic" w:hint="cs"/>
          <w:cs/>
          <w:lang w:bidi="fa-IR"/>
        </w:rPr>
        <w:t>‎</w:t>
      </w:r>
      <w:r w:rsidRPr="007C5470">
        <w:rPr>
          <w:rFonts w:hint="cs"/>
          <w:rtl/>
          <w:lang w:bidi="fa-IR"/>
        </w:rPr>
        <w:t>ای؟</w:t>
      </w:r>
      <w:r w:rsidR="002855A9" w:rsidRPr="007C5470">
        <w:rPr>
          <w:rFonts w:hint="cs"/>
          <w:rtl/>
          <w:lang w:bidi="fa-IR"/>
        </w:rPr>
        <w:t>»</w:t>
      </w:r>
      <w:r w:rsidRPr="007C5470">
        <w:rPr>
          <w:rFonts w:hint="cs"/>
          <w:rtl/>
          <w:lang w:bidi="fa-IR"/>
        </w:rPr>
        <w:t xml:space="preserve"> گفتم: بلی سپس خواند</w:t>
      </w:r>
      <w:r w:rsidR="002855A9" w:rsidRPr="007C5470">
        <w:rPr>
          <w:rFonts w:hint="cs"/>
          <w:rtl/>
          <w:lang w:bidi="fa-IR"/>
        </w:rPr>
        <w:t xml:space="preserve">: </w:t>
      </w:r>
      <w:r w:rsidRPr="007C5470">
        <w:rPr>
          <w:rFonts w:hint="cs"/>
          <w:rtl/>
          <w:lang w:bidi="fa-IR"/>
        </w:rPr>
        <w:t>«</w:t>
      </w:r>
      <w:r w:rsidR="002855A9" w:rsidRPr="007C5470">
        <w:rPr>
          <w:rFonts w:hint="cs"/>
          <w:rtl/>
          <w:lang w:bidi="fa-IR"/>
        </w:rPr>
        <w:t>:«</w:t>
      </w:r>
      <w:r w:rsidR="002855A9" w:rsidRPr="007C5470">
        <w:rPr>
          <w:b/>
          <w:bCs/>
          <w:rtl/>
          <w:lang w:bidi="fa-IR"/>
        </w:rPr>
        <w:t xml:space="preserve"> هُوَ الَّذِيَ أَنزَلَ عَلَيْكَ الْكِتَابَ مِنْهُ آيَاتٌ مُّحْكَمَاتٌ هُنَّ أُمُّ الْكِتَابِ </w:t>
      </w:r>
      <w:r w:rsidR="002855A9" w:rsidRPr="007C5470">
        <w:rPr>
          <w:rFonts w:hint="cs"/>
          <w:rtl/>
          <w:lang w:bidi="fa-IR"/>
        </w:rPr>
        <w:t>» تا به این قسمت از آیه رسید:</w:t>
      </w:r>
      <w:r w:rsidRPr="007C5470">
        <w:rPr>
          <w:rFonts w:hint="cs"/>
          <w:rtl/>
          <w:lang w:bidi="fa-IR"/>
        </w:rPr>
        <w:t>«</w:t>
      </w:r>
      <w:r w:rsidR="002855A9" w:rsidRPr="007C5470">
        <w:rPr>
          <w:b/>
          <w:bCs/>
          <w:rtl/>
          <w:lang w:bidi="fa-IR"/>
        </w:rPr>
        <w:t xml:space="preserve"> وَمَا يَعْلَمُ تَأْوِيلَهُ إِلاَّ اللّهُ</w:t>
      </w:r>
      <w:r w:rsidR="002855A9" w:rsidRPr="007C5470">
        <w:rPr>
          <w:rFonts w:hint="cs"/>
          <w:b/>
          <w:bCs/>
          <w:rtl/>
          <w:lang w:bidi="fa-IR"/>
        </w:rPr>
        <w:t xml:space="preserve"> </w:t>
      </w:r>
      <w:r w:rsidRPr="007C5470">
        <w:rPr>
          <w:rFonts w:hint="cs"/>
          <w:rtl/>
          <w:lang w:bidi="fa-IR"/>
        </w:rPr>
        <w:t>»</w:t>
      </w:r>
      <w:r w:rsidR="002855A9" w:rsidRPr="007C5470">
        <w:rPr>
          <w:rFonts w:hint="cs"/>
          <w:rtl/>
          <w:lang w:bidi="fa-IR"/>
        </w:rPr>
        <w:t xml:space="preserve"> </w:t>
      </w:r>
      <w:r w:rsidRPr="007C5470">
        <w:rPr>
          <w:rFonts w:hint="cs"/>
          <w:rtl/>
          <w:lang w:bidi="fa-IR"/>
        </w:rPr>
        <w:t>و گفت</w:t>
      </w:r>
      <w:r w:rsidR="002855A9" w:rsidRPr="007C5470">
        <w:rPr>
          <w:rFonts w:hint="cs"/>
          <w:rtl/>
          <w:lang w:bidi="fa-IR"/>
        </w:rPr>
        <w:t>:«</w:t>
      </w:r>
      <w:r w:rsidRPr="007C5470">
        <w:rPr>
          <w:rFonts w:hint="cs"/>
          <w:rtl/>
          <w:lang w:bidi="fa-IR"/>
        </w:rPr>
        <w:t xml:space="preserve"> اینان همان کسانی هستند که در دلشان کژی و ناراستی بود و به همین</w:t>
      </w:r>
      <w:r w:rsidR="00327060">
        <w:rPr>
          <w:rFonts w:hint="cs"/>
          <w:rtl/>
          <w:lang w:bidi="fa-IR"/>
        </w:rPr>
        <w:t xml:space="preserve"> سبب، کژ</w:t>
      </w:r>
      <w:r w:rsidR="002855A9" w:rsidRPr="007C5470">
        <w:rPr>
          <w:rFonts w:hint="cs"/>
          <w:rtl/>
          <w:lang w:bidi="fa-IR"/>
        </w:rPr>
        <w:t xml:space="preserve"> و</w:t>
      </w:r>
      <w:r w:rsidRPr="007C5470">
        <w:rPr>
          <w:rFonts w:hint="cs"/>
          <w:rtl/>
          <w:lang w:bidi="fa-IR"/>
        </w:rPr>
        <w:t xml:space="preserve"> منحرف شدند و کسانی را نیز</w:t>
      </w:r>
      <w:r w:rsidR="002855A9" w:rsidRPr="007C5470">
        <w:rPr>
          <w:rFonts w:hint="cs"/>
          <w:rtl/>
          <w:lang w:bidi="fa-IR"/>
        </w:rPr>
        <w:t xml:space="preserve"> با خود به انحراف کشانیدند».</w:t>
      </w:r>
    </w:p>
    <w:p w:rsidR="00327060" w:rsidRDefault="00F576F7" w:rsidP="001A7ACF">
      <w:pPr>
        <w:rPr>
          <w:rtl/>
          <w:lang w:bidi="fa-IR"/>
        </w:rPr>
      </w:pPr>
      <w:r w:rsidRPr="007C5470">
        <w:rPr>
          <w:rFonts w:hint="cs"/>
          <w:rtl/>
          <w:lang w:bidi="fa-IR"/>
        </w:rPr>
        <w:t>سپس ادامه داد:</w:t>
      </w:r>
    </w:p>
    <w:p w:rsidR="00327060" w:rsidRDefault="00327060" w:rsidP="000D3220">
      <w:pPr>
        <w:rPr>
          <w:rtl/>
          <w:lang w:bidi="ar-SA"/>
        </w:rPr>
      </w:pPr>
      <w:r>
        <w:rPr>
          <w:rFonts w:ascii="QCF_BSML" w:hAnsi="QCF_BSML" w:cs="QCF_BSML"/>
          <w:color w:val="000000"/>
          <w:sz w:val="32"/>
          <w:szCs w:val="32"/>
          <w:rtl/>
          <w:lang w:bidi="ar-SA"/>
        </w:rPr>
        <w:t xml:space="preserve">ﭽ </w:t>
      </w:r>
      <w:r>
        <w:rPr>
          <w:rFonts w:ascii="QCF_P063" w:hAnsi="QCF_P063" w:cs="QCF_P063"/>
          <w:color w:val="000000"/>
          <w:sz w:val="32"/>
          <w:szCs w:val="32"/>
          <w:rtl/>
          <w:lang w:bidi="ar-SA"/>
        </w:rPr>
        <w:t>ﮦ   ﮧ  ﮨ  ﮩ  ﮪ  ﮫ  ﮬ  ﮭ  ﮮ  ﮯ</w:t>
      </w:r>
      <w:r>
        <w:rPr>
          <w:rFonts w:ascii="QCF_P063" w:hAnsi="QCF_P063" w:cs="QCF_P063"/>
          <w:color w:val="0000A5"/>
          <w:sz w:val="32"/>
          <w:szCs w:val="32"/>
          <w:rtl/>
          <w:lang w:bidi="ar-SA"/>
        </w:rPr>
        <w:t>ﮰ</w:t>
      </w:r>
      <w:r>
        <w:rPr>
          <w:rFonts w:ascii="QCF_P063" w:hAnsi="QCF_P063" w:cs="QCF_P063"/>
          <w:color w:val="000000"/>
          <w:sz w:val="32"/>
          <w:szCs w:val="32"/>
          <w:rtl/>
          <w:lang w:bidi="ar-SA"/>
        </w:rPr>
        <w:t xml:space="preserve">   ﮱ  ﯓ  ﯔ  ﯕ  ﯖ  ﯗ  ﯘ  ﯙ  ﯚ    ﯛ</w:t>
      </w:r>
      <w:r>
        <w:rPr>
          <w:rFonts w:ascii="QCF_P063" w:hAnsi="QCF_P063" w:cs="QCF_P063"/>
          <w:color w:val="0000A5"/>
          <w:sz w:val="32"/>
          <w:szCs w:val="32"/>
          <w:rtl/>
          <w:lang w:bidi="ar-SA"/>
        </w:rPr>
        <w:t>ﯜ</w:t>
      </w:r>
      <w:r>
        <w:rPr>
          <w:rFonts w:ascii="QCF_P063" w:hAnsi="QCF_P063" w:cs="QCF_P063"/>
          <w:color w:val="000000"/>
          <w:sz w:val="32"/>
          <w:szCs w:val="32"/>
          <w:rtl/>
          <w:lang w:bidi="ar-SA"/>
        </w:rPr>
        <w:t xml:space="preserve">  ﯝ  ﯞ  ﯟ  ﯠ  ﯡ  ﯢ  ﯣ          ﯤ  ﯥ  ﯦ  ﯧ         ﯨ  ﯩ  ﯪ  ﯫ  ﯬ      ﯭ  ﯮ  ﯯ  ﯰ  ﯱ  ﯲ  ﯳ  ﯴ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آل عمران: ١٠٥ - ١٠٧</w:t>
      </w:r>
      <w:r>
        <w:rPr>
          <w:rFonts w:ascii="Arial" w:hAnsi="Arial" w:cs="Arial"/>
          <w:color w:val="000000"/>
          <w:sz w:val="27"/>
          <w:szCs w:val="27"/>
          <w:lang w:bidi="ar-SA"/>
        </w:rPr>
        <w:t xml:space="preserve"> </w:t>
      </w:r>
    </w:p>
    <w:p w:rsidR="00F576F7" w:rsidRPr="007C5470" w:rsidRDefault="00E0724F" w:rsidP="000D3220">
      <w:pPr>
        <w:rPr>
          <w:rtl/>
          <w:lang w:bidi="fa-IR"/>
        </w:rPr>
      </w:pPr>
      <w:r w:rsidRPr="007C5470">
        <w:rPr>
          <w:rFonts w:hint="cs"/>
          <w:rtl/>
          <w:lang w:bidi="fa-IR"/>
        </w:rPr>
        <w:t xml:space="preserve">« </w:t>
      </w:r>
      <w:r w:rsidRPr="007C5470">
        <w:rPr>
          <w:rtl/>
          <w:lang w:bidi="fa-IR"/>
        </w:rPr>
        <w:t>و مانند كساني نشويد كه</w:t>
      </w:r>
      <w:r w:rsidR="00611354">
        <w:rPr>
          <w:rtl/>
          <w:lang w:bidi="fa-IR"/>
        </w:rPr>
        <w:t xml:space="preserve"> (</w:t>
      </w:r>
      <w:r w:rsidRPr="007C5470">
        <w:rPr>
          <w:rtl/>
          <w:lang w:bidi="fa-IR"/>
        </w:rPr>
        <w:t>با ترك امر به معروف و نهي از منكر</w:t>
      </w:r>
      <w:r w:rsidR="00611354">
        <w:rPr>
          <w:rtl/>
          <w:lang w:bidi="fa-IR"/>
        </w:rPr>
        <w:t xml:space="preserve">) </w:t>
      </w:r>
      <w:r w:rsidRPr="007C5470">
        <w:rPr>
          <w:rtl/>
          <w:lang w:bidi="fa-IR"/>
        </w:rPr>
        <w:t>پراكنده شدند و اختلاف ورزيدند</w:t>
      </w:r>
      <w:r w:rsidR="00611354">
        <w:rPr>
          <w:rtl/>
          <w:lang w:bidi="fa-IR"/>
        </w:rPr>
        <w:t xml:space="preserve"> (</w:t>
      </w:r>
      <w:r w:rsidRPr="007C5470">
        <w:rPr>
          <w:rtl/>
          <w:lang w:bidi="fa-IR"/>
        </w:rPr>
        <w:t>آن هم</w:t>
      </w:r>
      <w:r w:rsidR="00611354">
        <w:rPr>
          <w:rtl/>
          <w:lang w:bidi="fa-IR"/>
        </w:rPr>
        <w:t xml:space="preserve">) </w:t>
      </w:r>
      <w:r w:rsidRPr="007C5470">
        <w:rPr>
          <w:rtl/>
          <w:lang w:bidi="fa-IR"/>
        </w:rPr>
        <w:t>پس از آن كه نشانه‌هاي روشن</w:t>
      </w:r>
      <w:r w:rsidR="00611354">
        <w:rPr>
          <w:rtl/>
          <w:lang w:bidi="fa-IR"/>
        </w:rPr>
        <w:t xml:space="preserve"> (</w:t>
      </w:r>
      <w:r w:rsidRPr="007C5470">
        <w:rPr>
          <w:rtl/>
          <w:lang w:bidi="fa-IR"/>
        </w:rPr>
        <w:t>پروردگارشان</w:t>
      </w:r>
      <w:r w:rsidR="00611354">
        <w:rPr>
          <w:rtl/>
          <w:lang w:bidi="fa-IR"/>
        </w:rPr>
        <w:t xml:space="preserve">) </w:t>
      </w:r>
      <w:r w:rsidRPr="007C5470">
        <w:rPr>
          <w:rtl/>
          <w:lang w:bidi="fa-IR"/>
        </w:rPr>
        <w:t>به آنان رسيد</w:t>
      </w:r>
      <w:r w:rsidR="00611354">
        <w:rPr>
          <w:rtl/>
          <w:lang w:bidi="fa-IR"/>
        </w:rPr>
        <w:t xml:space="preserve">، </w:t>
      </w:r>
      <w:r w:rsidRPr="007C5470">
        <w:rPr>
          <w:rtl/>
          <w:lang w:bidi="fa-IR"/>
        </w:rPr>
        <w:t>و ايشان را عذاب بزرگي است</w:t>
      </w:r>
      <w:r w:rsidR="00611354">
        <w:rPr>
          <w:rtl/>
          <w:lang w:bidi="fa-IR"/>
        </w:rPr>
        <w:t xml:space="preserve">. </w:t>
      </w:r>
      <w:r w:rsidRPr="007C5470">
        <w:rPr>
          <w:rFonts w:hint="cs"/>
          <w:rtl/>
          <w:lang w:bidi="fa-IR"/>
        </w:rPr>
        <w:t>*</w:t>
      </w:r>
      <w:r w:rsidR="00611354">
        <w:rPr>
          <w:rFonts w:hint="cs"/>
          <w:rtl/>
          <w:lang w:bidi="fa-IR"/>
        </w:rPr>
        <w:t xml:space="preserve"> (</w:t>
      </w:r>
      <w:r w:rsidRPr="007C5470">
        <w:rPr>
          <w:rtl/>
          <w:lang w:bidi="fa-IR"/>
        </w:rPr>
        <w:t>به ياد آوريد روزي را كه در چنين</w:t>
      </w:r>
      <w:r w:rsidR="00611354">
        <w:rPr>
          <w:rtl/>
          <w:lang w:bidi="fa-IR"/>
        </w:rPr>
        <w:t xml:space="preserve">) </w:t>
      </w:r>
      <w:r w:rsidRPr="007C5470">
        <w:rPr>
          <w:rtl/>
          <w:lang w:bidi="fa-IR"/>
        </w:rPr>
        <w:t>روزي</w:t>
      </w:r>
      <w:r w:rsidR="00611354">
        <w:rPr>
          <w:rtl/>
          <w:lang w:bidi="fa-IR"/>
        </w:rPr>
        <w:t xml:space="preserve">، </w:t>
      </w:r>
      <w:r w:rsidRPr="007C5470">
        <w:rPr>
          <w:rtl/>
          <w:lang w:bidi="fa-IR"/>
        </w:rPr>
        <w:t>روهائي سفيد و روهائي سياه مي‌گردند</w:t>
      </w:r>
      <w:r w:rsidR="00611354">
        <w:rPr>
          <w:rtl/>
          <w:lang w:bidi="fa-IR"/>
        </w:rPr>
        <w:t xml:space="preserve">. </w:t>
      </w:r>
      <w:r w:rsidRPr="007C5470">
        <w:rPr>
          <w:rtl/>
          <w:lang w:bidi="fa-IR"/>
        </w:rPr>
        <w:t>و امّا آنان كه</w:t>
      </w:r>
      <w:r w:rsidR="00611354">
        <w:rPr>
          <w:rtl/>
          <w:lang w:bidi="fa-IR"/>
        </w:rPr>
        <w:t xml:space="preserve"> (</w:t>
      </w:r>
      <w:r w:rsidRPr="007C5470">
        <w:rPr>
          <w:rtl/>
          <w:lang w:bidi="fa-IR"/>
        </w:rPr>
        <w:t>به سبب انجام كارهاي بد در پيشگاه پروردگارشان شرمنده و سرافكنده و بر اثر غم و اندوه</w:t>
      </w:r>
      <w:r w:rsidR="00611354">
        <w:rPr>
          <w:rtl/>
          <w:lang w:bidi="fa-IR"/>
        </w:rPr>
        <w:t xml:space="preserve">) </w:t>
      </w:r>
      <w:r w:rsidRPr="007C5470">
        <w:rPr>
          <w:rtl/>
          <w:lang w:bidi="fa-IR"/>
        </w:rPr>
        <w:t>روهايشان سياه است</w:t>
      </w:r>
      <w:r w:rsidR="00611354">
        <w:rPr>
          <w:rtl/>
          <w:lang w:bidi="fa-IR"/>
        </w:rPr>
        <w:t xml:space="preserve"> (</w:t>
      </w:r>
      <w:r w:rsidRPr="007C5470">
        <w:rPr>
          <w:rtl/>
          <w:lang w:bidi="fa-IR"/>
        </w:rPr>
        <w:t>بديشان گفته مي‌شود :</w:t>
      </w:r>
      <w:r w:rsidR="00611354">
        <w:rPr>
          <w:rtl/>
          <w:lang w:bidi="fa-IR"/>
        </w:rPr>
        <w:t xml:space="preserve">) </w:t>
      </w:r>
      <w:r w:rsidRPr="007C5470">
        <w:rPr>
          <w:rtl/>
          <w:lang w:bidi="fa-IR"/>
        </w:rPr>
        <w:t>آيا بعد از ايمان</w:t>
      </w:r>
      <w:r w:rsidR="00611354">
        <w:rPr>
          <w:rtl/>
          <w:lang w:bidi="fa-IR"/>
        </w:rPr>
        <w:t xml:space="preserve"> (</w:t>
      </w:r>
      <w:r w:rsidRPr="007C5470">
        <w:rPr>
          <w:rtl/>
          <w:lang w:bidi="fa-IR"/>
        </w:rPr>
        <w:t>فطري و اذعان به حق</w:t>
      </w:r>
      <w:r w:rsidR="00611354">
        <w:rPr>
          <w:rtl/>
          <w:lang w:bidi="fa-IR"/>
        </w:rPr>
        <w:t xml:space="preserve">) </w:t>
      </w:r>
      <w:r w:rsidRPr="007C5470">
        <w:rPr>
          <w:rtl/>
          <w:lang w:bidi="fa-IR"/>
        </w:rPr>
        <w:t>خود كافر شده‌ايد ؟ ! پس به سبب كفري كه مي‌ورزيده‌ايد عذاب را بچشيد !</w:t>
      </w:r>
      <w:r w:rsidRPr="007C5470">
        <w:rPr>
          <w:rFonts w:hint="cs"/>
          <w:rtl/>
          <w:lang w:bidi="fa-IR"/>
        </w:rPr>
        <w:t xml:space="preserve">* </w:t>
      </w:r>
      <w:r w:rsidRPr="007C5470">
        <w:rPr>
          <w:rtl/>
          <w:lang w:bidi="fa-IR"/>
        </w:rPr>
        <w:t>و امّا آنان كه</w:t>
      </w:r>
      <w:r w:rsidR="00611354">
        <w:rPr>
          <w:rtl/>
          <w:lang w:bidi="fa-IR"/>
        </w:rPr>
        <w:t xml:space="preserve"> (</w:t>
      </w:r>
      <w:r w:rsidRPr="007C5470">
        <w:rPr>
          <w:rtl/>
          <w:lang w:bidi="fa-IR"/>
        </w:rPr>
        <w:t>به سبب انجام كارهاي شايسته در پيشگاه آفريدگارشان سرافرازند و سر از پاي نمي‌شناسند و بر اثر شادي و سرور</w:t>
      </w:r>
      <w:r w:rsidR="00611354">
        <w:rPr>
          <w:rtl/>
          <w:lang w:bidi="fa-IR"/>
        </w:rPr>
        <w:t xml:space="preserve">) </w:t>
      </w:r>
      <w:r w:rsidRPr="007C5470">
        <w:rPr>
          <w:rtl/>
          <w:lang w:bidi="fa-IR"/>
        </w:rPr>
        <w:t>روهايشان سفيد است</w:t>
      </w:r>
      <w:r w:rsidR="00611354">
        <w:rPr>
          <w:rtl/>
          <w:lang w:bidi="fa-IR"/>
        </w:rPr>
        <w:t xml:space="preserve">، </w:t>
      </w:r>
      <w:r w:rsidRPr="007C5470">
        <w:rPr>
          <w:rtl/>
          <w:lang w:bidi="fa-IR"/>
        </w:rPr>
        <w:t xml:space="preserve">در رحمت خداي غوطه‌ورند و جاودانه در آن ماندگارند ! </w:t>
      </w:r>
      <w:r w:rsidR="00F576F7" w:rsidRPr="007C5470">
        <w:rPr>
          <w:rFonts w:hint="cs"/>
          <w:rtl/>
          <w:lang w:bidi="fa-IR"/>
        </w:rPr>
        <w:t>»</w:t>
      </w:r>
    </w:p>
    <w:p w:rsidR="00F576F7" w:rsidRPr="007C5470" w:rsidRDefault="00F576F7" w:rsidP="00327060">
      <w:pPr>
        <w:rPr>
          <w:rtl/>
          <w:lang w:bidi="fa-IR"/>
        </w:rPr>
      </w:pPr>
      <w:r w:rsidRPr="007C5470">
        <w:rPr>
          <w:rFonts w:hint="cs"/>
          <w:rtl/>
          <w:lang w:bidi="fa-IR"/>
        </w:rPr>
        <w:t>گفتم: آیا اینان (خوارج) مصادیق همین آیه هستند؟</w:t>
      </w:r>
      <w:r w:rsidR="00E0724F" w:rsidRPr="007C5470">
        <w:rPr>
          <w:rFonts w:hint="cs"/>
          <w:rtl/>
          <w:lang w:bidi="fa-IR"/>
        </w:rPr>
        <w:t xml:space="preserve"> </w:t>
      </w:r>
      <w:r w:rsidRPr="007C5470">
        <w:rPr>
          <w:rFonts w:hint="cs"/>
          <w:rtl/>
          <w:lang w:bidi="fa-IR"/>
        </w:rPr>
        <w:t xml:space="preserve">گفت: </w:t>
      </w:r>
      <w:r w:rsidR="00E0724F" w:rsidRPr="007C5470">
        <w:rPr>
          <w:rFonts w:hint="cs"/>
          <w:rtl/>
          <w:lang w:bidi="fa-IR"/>
        </w:rPr>
        <w:t xml:space="preserve">« </w:t>
      </w:r>
      <w:r w:rsidRPr="007C5470">
        <w:rPr>
          <w:rFonts w:hint="cs"/>
          <w:rtl/>
          <w:lang w:bidi="fa-IR"/>
        </w:rPr>
        <w:t>بله</w:t>
      </w:r>
      <w:r w:rsidR="00E0724F" w:rsidRPr="007C5470">
        <w:rPr>
          <w:rFonts w:hint="cs"/>
          <w:rtl/>
          <w:lang w:bidi="fa-IR"/>
        </w:rPr>
        <w:t xml:space="preserve">» </w:t>
      </w:r>
      <w:r w:rsidRPr="007C5470">
        <w:rPr>
          <w:rFonts w:hint="cs"/>
          <w:rtl/>
          <w:lang w:bidi="fa-IR"/>
        </w:rPr>
        <w:t>گ</w:t>
      </w:r>
      <w:r w:rsidR="00327060">
        <w:rPr>
          <w:rFonts w:hint="cs"/>
          <w:rtl/>
          <w:lang w:bidi="fa-IR"/>
        </w:rPr>
        <w:t>فتم: این جمله را از جانب خود می</w:t>
      </w:r>
      <w:r w:rsidR="00327060">
        <w:rPr>
          <w:rFonts w:cs="CTraditional Arabic" w:hint="cs"/>
          <w:cs/>
          <w:lang w:bidi="fa-IR"/>
        </w:rPr>
        <w:t>‎</w:t>
      </w:r>
      <w:r w:rsidRPr="007C5470">
        <w:rPr>
          <w:rFonts w:hint="cs"/>
          <w:rtl/>
          <w:lang w:bidi="fa-IR"/>
        </w:rPr>
        <w:t>گویی یا چیزی از رسول</w:t>
      </w:r>
      <w:r w:rsidR="00327060">
        <w:rPr>
          <w:rFonts w:hint="cs"/>
          <w:rtl/>
          <w:lang w:bidi="fa-IR"/>
        </w:rPr>
        <w:t xml:space="preserve"> خدا شنیده</w:t>
      </w:r>
      <w:r w:rsidR="00327060">
        <w:rPr>
          <w:rFonts w:cs="CTraditional Arabic" w:hint="cs"/>
          <w:cs/>
          <w:lang w:bidi="fa-IR"/>
        </w:rPr>
        <w:t>‎</w:t>
      </w:r>
      <w:r w:rsidRPr="007C5470">
        <w:rPr>
          <w:rFonts w:hint="cs"/>
          <w:rtl/>
          <w:lang w:bidi="fa-IR"/>
        </w:rPr>
        <w:t>ای؟</w:t>
      </w:r>
      <w:r w:rsidR="00E0724F" w:rsidRPr="007C5470">
        <w:rPr>
          <w:rFonts w:hint="cs"/>
          <w:rtl/>
          <w:lang w:bidi="fa-IR"/>
        </w:rPr>
        <w:t xml:space="preserve"> پاسخ داد:</w:t>
      </w:r>
      <w:r w:rsidR="00327060">
        <w:rPr>
          <w:rFonts w:hint="cs"/>
          <w:rtl/>
          <w:lang w:bidi="fa-IR"/>
        </w:rPr>
        <w:t xml:space="preserve"> «</w:t>
      </w:r>
      <w:r w:rsidRPr="007C5470">
        <w:rPr>
          <w:rFonts w:hint="cs"/>
          <w:rtl/>
          <w:lang w:bidi="fa-IR"/>
        </w:rPr>
        <w:t>اگر از جانب خود بگویم</w:t>
      </w:r>
      <w:r w:rsidR="00E0724F" w:rsidRPr="007C5470">
        <w:rPr>
          <w:rFonts w:hint="cs"/>
          <w:rtl/>
          <w:lang w:bidi="fa-IR"/>
        </w:rPr>
        <w:t>،</w:t>
      </w:r>
      <w:r w:rsidRPr="007C5470">
        <w:rPr>
          <w:rFonts w:hint="cs"/>
          <w:rtl/>
          <w:lang w:bidi="fa-IR"/>
        </w:rPr>
        <w:t xml:space="preserve"> گستاخم</w:t>
      </w:r>
      <w:r w:rsidR="00E0724F" w:rsidRPr="007C5470">
        <w:rPr>
          <w:rFonts w:hint="cs"/>
          <w:rtl/>
          <w:lang w:bidi="fa-IR"/>
        </w:rPr>
        <w:t>،</w:t>
      </w:r>
      <w:r w:rsidRPr="007C5470">
        <w:rPr>
          <w:rFonts w:hint="cs"/>
          <w:rtl/>
          <w:lang w:bidi="fa-IR"/>
        </w:rPr>
        <w:t xml:space="preserve"> ب</w:t>
      </w:r>
      <w:r w:rsidR="00E0724F" w:rsidRPr="007C5470">
        <w:rPr>
          <w:rFonts w:hint="cs"/>
          <w:rtl/>
          <w:lang w:bidi="fa-IR"/>
        </w:rPr>
        <w:t>لکه</w:t>
      </w:r>
      <w:r w:rsidR="00327060">
        <w:rPr>
          <w:rFonts w:hint="cs"/>
          <w:rtl/>
          <w:lang w:bidi="fa-IR"/>
        </w:rPr>
        <w:t xml:space="preserve"> من</w:t>
      </w:r>
      <w:r w:rsidR="00E0724F" w:rsidRPr="007C5470">
        <w:rPr>
          <w:rFonts w:hint="cs"/>
          <w:rtl/>
          <w:lang w:bidi="fa-IR"/>
        </w:rPr>
        <w:t xml:space="preserve"> این مضمون</w:t>
      </w:r>
      <w:r w:rsidRPr="007C5470">
        <w:rPr>
          <w:rFonts w:hint="cs"/>
          <w:rtl/>
          <w:lang w:bidi="fa-IR"/>
        </w:rPr>
        <w:t xml:space="preserve"> را از </w:t>
      </w:r>
      <w:r w:rsidR="00327060">
        <w:rPr>
          <w:rFonts w:hint="cs"/>
          <w:rtl/>
          <w:lang w:bidi="fa-IR"/>
        </w:rPr>
        <w:t>رسول خدا شنیده</w:t>
      </w:r>
      <w:r w:rsidR="00327060">
        <w:rPr>
          <w:rFonts w:cs="CTraditional Arabic" w:hint="cs"/>
          <w:cs/>
          <w:lang w:bidi="fa-IR"/>
        </w:rPr>
        <w:t>‎</w:t>
      </w:r>
      <w:r w:rsidR="00E0724F" w:rsidRPr="007C5470">
        <w:rPr>
          <w:rFonts w:hint="cs"/>
          <w:rtl/>
          <w:lang w:bidi="fa-IR"/>
        </w:rPr>
        <w:t>ام نه یک ب</w:t>
      </w:r>
      <w:r w:rsidRPr="007C5470">
        <w:rPr>
          <w:rFonts w:hint="cs"/>
          <w:rtl/>
          <w:lang w:bidi="fa-IR"/>
        </w:rPr>
        <w:t>ار و</w:t>
      </w:r>
      <w:r w:rsidR="00E0724F" w:rsidRPr="007C5470">
        <w:rPr>
          <w:rFonts w:hint="cs"/>
          <w:rtl/>
          <w:lang w:bidi="fa-IR"/>
        </w:rPr>
        <w:t xml:space="preserve"> نه</w:t>
      </w:r>
      <w:r w:rsidRPr="007C5470">
        <w:rPr>
          <w:rFonts w:hint="cs"/>
          <w:rtl/>
          <w:lang w:bidi="fa-IR"/>
        </w:rPr>
        <w:t xml:space="preserve"> دو بار</w:t>
      </w:r>
      <w:r w:rsidR="00327060">
        <w:rPr>
          <w:rFonts w:hint="cs"/>
          <w:rtl/>
          <w:lang w:bidi="fa-IR"/>
        </w:rPr>
        <w:t xml:space="preserve">» حتی هفت بار </w:t>
      </w:r>
      <w:r w:rsidR="00E0724F" w:rsidRPr="007C5470">
        <w:rPr>
          <w:rFonts w:hint="cs"/>
          <w:rtl/>
          <w:lang w:bidi="fa-IR"/>
        </w:rPr>
        <w:t>آن را تکرار کرد وشمرد</w:t>
      </w:r>
      <w:r w:rsidRPr="007C5470">
        <w:rPr>
          <w:rFonts w:hint="cs"/>
          <w:rtl/>
          <w:lang w:bidi="fa-IR"/>
        </w:rPr>
        <w:t>.</w:t>
      </w:r>
      <w:r w:rsidR="00E0724F" w:rsidRPr="007C5470">
        <w:rPr>
          <w:rFonts w:hint="cs"/>
          <w:rtl/>
          <w:lang w:bidi="fa-IR"/>
        </w:rPr>
        <w:t xml:space="preserve"> </w:t>
      </w:r>
      <w:r w:rsidRPr="007C5470">
        <w:rPr>
          <w:rFonts w:hint="cs"/>
          <w:rtl/>
          <w:lang w:bidi="fa-IR"/>
        </w:rPr>
        <w:t>سپس گفت:</w:t>
      </w:r>
      <w:r w:rsidR="00327060">
        <w:rPr>
          <w:rFonts w:hint="cs"/>
          <w:rtl/>
          <w:lang w:bidi="fa-IR"/>
        </w:rPr>
        <w:t xml:space="preserve"> </w:t>
      </w:r>
      <w:r w:rsidR="00E0724F" w:rsidRPr="007C5470">
        <w:rPr>
          <w:rFonts w:hint="cs"/>
          <w:rtl/>
          <w:lang w:bidi="fa-IR"/>
        </w:rPr>
        <w:t>«</w:t>
      </w:r>
      <w:r w:rsidR="00327060">
        <w:rPr>
          <w:rFonts w:hint="cs"/>
          <w:rtl/>
          <w:lang w:bidi="fa-IR"/>
        </w:rPr>
        <w:t xml:space="preserve"> بنو</w:t>
      </w:r>
      <w:r w:rsidRPr="007C5470">
        <w:rPr>
          <w:rFonts w:hint="cs"/>
          <w:rtl/>
          <w:lang w:bidi="fa-IR"/>
        </w:rPr>
        <w:t xml:space="preserve"> اسرائیل هفتاد و یک فرقه شدند</w:t>
      </w:r>
      <w:r w:rsidR="00E0724F" w:rsidRPr="007C5470">
        <w:rPr>
          <w:rFonts w:hint="cs"/>
          <w:rtl/>
          <w:lang w:bidi="fa-IR"/>
        </w:rPr>
        <w:t>،</w:t>
      </w:r>
      <w:r w:rsidRPr="007C5470">
        <w:rPr>
          <w:rFonts w:hint="cs"/>
          <w:rtl/>
          <w:lang w:bidi="fa-IR"/>
        </w:rPr>
        <w:t xml:space="preserve"> ولی این ام</w:t>
      </w:r>
      <w:r w:rsidR="00472FA6" w:rsidRPr="007C5470">
        <w:rPr>
          <w:rFonts w:hint="cs"/>
          <w:rtl/>
          <w:lang w:bidi="fa-IR"/>
        </w:rPr>
        <w:t>ّ</w:t>
      </w:r>
      <w:r w:rsidRPr="007C5470">
        <w:rPr>
          <w:rFonts w:hint="cs"/>
          <w:rtl/>
          <w:lang w:bidi="fa-IR"/>
        </w:rPr>
        <w:t>ت 72 فرقه می شود</w:t>
      </w:r>
      <w:r w:rsidR="00E0724F" w:rsidRPr="007C5470">
        <w:rPr>
          <w:rFonts w:hint="cs"/>
          <w:rtl/>
          <w:lang w:bidi="fa-IR"/>
        </w:rPr>
        <w:t>.</w:t>
      </w:r>
      <w:r w:rsidRPr="007C5470">
        <w:rPr>
          <w:rFonts w:hint="cs"/>
          <w:rtl/>
          <w:lang w:bidi="fa-IR"/>
        </w:rPr>
        <w:t xml:space="preserve"> همه</w:t>
      </w:r>
      <w:r w:rsidR="00327060">
        <w:rPr>
          <w:rFonts w:cs="CTraditional Arabic" w:hint="cs"/>
          <w:cs/>
          <w:lang w:bidi="fa-IR"/>
        </w:rPr>
        <w:t>‎</w:t>
      </w:r>
      <w:r w:rsidR="00E0724F" w:rsidRPr="007C5470">
        <w:rPr>
          <w:rFonts w:hint="cs"/>
          <w:rtl/>
          <w:lang w:bidi="fa-IR"/>
        </w:rPr>
        <w:t>ی</w:t>
      </w:r>
      <w:r w:rsidRPr="007C5470">
        <w:rPr>
          <w:rFonts w:hint="cs"/>
          <w:rtl/>
          <w:lang w:bidi="fa-IR"/>
        </w:rPr>
        <w:t xml:space="preserve"> این فر</w:t>
      </w:r>
      <w:r w:rsidR="00E0724F" w:rsidRPr="007C5470">
        <w:rPr>
          <w:rFonts w:hint="cs"/>
          <w:rtl/>
          <w:lang w:bidi="fa-IR"/>
        </w:rPr>
        <w:t>َق در دوزخ</w:t>
      </w:r>
      <w:r w:rsidRPr="007C5470">
        <w:rPr>
          <w:rFonts w:hint="cs"/>
          <w:rtl/>
          <w:lang w:bidi="fa-IR"/>
        </w:rPr>
        <w:t>ند جز سواد اعظم</w:t>
      </w:r>
      <w:r w:rsidR="00E0724F" w:rsidRPr="007C5470">
        <w:rPr>
          <w:rFonts w:hint="cs"/>
          <w:rtl/>
          <w:lang w:bidi="fa-IR"/>
        </w:rPr>
        <w:t xml:space="preserve">». </w:t>
      </w:r>
      <w:r w:rsidRPr="007C5470">
        <w:rPr>
          <w:rFonts w:hint="cs"/>
          <w:rtl/>
          <w:lang w:bidi="fa-IR"/>
        </w:rPr>
        <w:t>گفتم: ای ابا امامه آیا می دانی آنچه را ایشان انجام می دهند؟</w:t>
      </w:r>
    </w:p>
    <w:p w:rsidR="00327060" w:rsidRPr="00327060" w:rsidRDefault="00F576F7" w:rsidP="00327060">
      <w:pPr>
        <w:rPr>
          <w:rtl/>
          <w:lang w:bidi="fa-IR"/>
        </w:rPr>
      </w:pPr>
      <w:r w:rsidRPr="007C5470">
        <w:rPr>
          <w:rFonts w:hint="cs"/>
          <w:rtl/>
          <w:lang w:bidi="fa-IR"/>
        </w:rPr>
        <w:t>گفت:</w:t>
      </w:r>
      <w:r w:rsidR="00327060">
        <w:rPr>
          <w:rFonts w:hint="cs"/>
          <w:rtl/>
          <w:lang w:bidi="fa-IR"/>
        </w:rPr>
        <w:t xml:space="preserve"> </w:t>
      </w:r>
      <w:r w:rsidR="00327060">
        <w:rPr>
          <w:rFonts w:ascii="QCF_BSML" w:hAnsi="QCF_BSML" w:cs="QCF_BSML"/>
          <w:color w:val="000000"/>
          <w:sz w:val="32"/>
          <w:szCs w:val="32"/>
          <w:rtl/>
          <w:lang w:bidi="ar-SA"/>
        </w:rPr>
        <w:t xml:space="preserve">ﭽ </w:t>
      </w:r>
      <w:r w:rsidR="00327060">
        <w:rPr>
          <w:rFonts w:ascii="QCF_P357" w:hAnsi="QCF_P357" w:cs="QCF_P357"/>
          <w:color w:val="000000"/>
          <w:sz w:val="32"/>
          <w:szCs w:val="32"/>
          <w:rtl/>
          <w:lang w:bidi="ar-SA"/>
        </w:rPr>
        <w:t>ﭙ  ﭚ  ﭛ  ﭜ   ﭝ  ﭞ  ﭟ</w:t>
      </w:r>
      <w:r w:rsidR="00327060">
        <w:rPr>
          <w:rFonts w:ascii="QCF_P357" w:hAnsi="QCF_P357" w:cs="QCF_P357"/>
          <w:color w:val="0000A5"/>
          <w:sz w:val="32"/>
          <w:szCs w:val="32"/>
          <w:rtl/>
          <w:lang w:bidi="ar-SA"/>
        </w:rPr>
        <w:t>ﭠ</w:t>
      </w:r>
      <w:r w:rsidR="00327060">
        <w:rPr>
          <w:rFonts w:ascii="QCF_P357" w:hAnsi="QCF_P357" w:cs="QCF_P357"/>
          <w:color w:val="000000"/>
          <w:sz w:val="32"/>
          <w:szCs w:val="32"/>
          <w:rtl/>
          <w:lang w:bidi="ar-SA"/>
        </w:rPr>
        <w:t xml:space="preserve">  ﭫ  </w:t>
      </w:r>
      <w:r w:rsidR="00327060">
        <w:rPr>
          <w:rFonts w:ascii="QCF_BSML" w:hAnsi="QCF_BSML" w:cs="QCF_BSML"/>
          <w:color w:val="000000"/>
          <w:sz w:val="32"/>
          <w:szCs w:val="32"/>
          <w:rtl/>
          <w:lang w:bidi="ar-SA"/>
        </w:rPr>
        <w:t>ﭼ</w:t>
      </w:r>
      <w:r w:rsidR="00327060">
        <w:rPr>
          <w:rFonts w:ascii="Arial" w:hAnsi="Arial" w:cs="Arial"/>
          <w:color w:val="000000"/>
          <w:sz w:val="18"/>
          <w:szCs w:val="18"/>
          <w:rtl/>
          <w:lang w:bidi="ar-SA"/>
        </w:rPr>
        <w:t xml:space="preserve"> </w:t>
      </w:r>
      <w:r w:rsidR="00327060">
        <w:rPr>
          <w:rFonts w:ascii="Arial" w:hAnsi="Arial" w:cs="Arial"/>
          <w:color w:val="000000"/>
          <w:sz w:val="27"/>
          <w:szCs w:val="27"/>
          <w:rtl/>
          <w:lang w:bidi="ar-SA"/>
        </w:rPr>
        <w:t>النور: ٥٤</w:t>
      </w:r>
    </w:p>
    <w:p w:rsidR="00F576F7" w:rsidRPr="007C5470" w:rsidRDefault="00E0724F" w:rsidP="001A7ACF">
      <w:pPr>
        <w:rPr>
          <w:rtl/>
          <w:lang w:bidi="fa-IR"/>
        </w:rPr>
      </w:pPr>
      <w:r w:rsidRPr="007C5470">
        <w:rPr>
          <w:rFonts w:hint="cs"/>
          <w:rtl/>
          <w:lang w:bidi="fa-IR"/>
        </w:rPr>
        <w:t xml:space="preserve"> </w:t>
      </w:r>
      <w:r w:rsidR="00F576F7" w:rsidRPr="007C5470">
        <w:rPr>
          <w:rFonts w:hint="cs"/>
          <w:rtl/>
          <w:lang w:bidi="fa-IR"/>
        </w:rPr>
        <w:t>بر او انجام چیزی واجب است که بر دوش وی نهاده شده است و بر شما هم انجام چیزی واجب است که بر دوش شما نهاده شده است</w:t>
      </w:r>
      <w:r w:rsidRPr="007C5470">
        <w:rPr>
          <w:rFonts w:hint="cs"/>
          <w:rtl/>
          <w:lang w:bidi="fa-IR"/>
        </w:rPr>
        <w:t>».</w:t>
      </w:r>
      <w:r w:rsidR="00562F02" w:rsidRPr="007C5470">
        <w:rPr>
          <w:rFonts w:hint="cs"/>
          <w:rtl/>
          <w:lang w:bidi="fa-IR"/>
        </w:rPr>
        <w:t xml:space="preserve"> این روایت را </w:t>
      </w:r>
      <w:r w:rsidR="00562F02" w:rsidRPr="007C5470">
        <w:rPr>
          <w:rFonts w:hint="cs"/>
          <w:b/>
          <w:bCs/>
          <w:rtl/>
          <w:lang w:bidi="fa-IR"/>
        </w:rPr>
        <w:t>اسماعیل قاضی</w:t>
      </w:r>
      <w:r w:rsidR="00327060">
        <w:rPr>
          <w:rFonts w:hint="cs"/>
          <w:rtl/>
          <w:lang w:bidi="fa-IR"/>
        </w:rPr>
        <w:t xml:space="preserve"> و دیگران تخریج نموده</w:t>
      </w:r>
      <w:r w:rsidR="00327060">
        <w:rPr>
          <w:rFonts w:cs="CTraditional Arabic" w:hint="cs"/>
          <w:cs/>
          <w:lang w:bidi="fa-IR"/>
        </w:rPr>
        <w:t>‎</w:t>
      </w:r>
      <w:r w:rsidR="00562F02" w:rsidRPr="007C5470">
        <w:rPr>
          <w:rFonts w:hint="cs"/>
          <w:rtl/>
          <w:lang w:bidi="fa-IR"/>
        </w:rPr>
        <w:t>اند</w:t>
      </w:r>
      <w:r w:rsidR="00562F02" w:rsidRPr="007C5470">
        <w:rPr>
          <w:rStyle w:val="a9"/>
          <w:rtl/>
          <w:lang w:bidi="fa-IR"/>
        </w:rPr>
        <w:footnoteReference w:id="61"/>
      </w:r>
      <w:r w:rsidR="00327060">
        <w:rPr>
          <w:rFonts w:hint="cs"/>
          <w:rtl/>
          <w:lang w:bidi="fa-IR"/>
        </w:rPr>
        <w:t>.</w:t>
      </w:r>
    </w:p>
    <w:p w:rsidR="00F576F7" w:rsidRPr="007C5470" w:rsidRDefault="00F576F7" w:rsidP="001A7ACF">
      <w:pPr>
        <w:rPr>
          <w:rtl/>
          <w:lang w:bidi="fa-IR"/>
        </w:rPr>
      </w:pPr>
      <w:r w:rsidRPr="007C5470">
        <w:rPr>
          <w:rFonts w:hint="cs"/>
          <w:rtl/>
          <w:lang w:bidi="fa-IR"/>
        </w:rPr>
        <w:t>در روایتی دیگر آمده است که ابن غالب</w:t>
      </w:r>
      <w:r w:rsidR="005B128D" w:rsidRPr="007C5470">
        <w:rPr>
          <w:rFonts w:hint="cs"/>
          <w:rtl/>
          <w:lang w:bidi="fa-IR"/>
        </w:rPr>
        <w:t xml:space="preserve"> از ابو</w:t>
      </w:r>
      <w:r w:rsidRPr="007C5470">
        <w:rPr>
          <w:rFonts w:hint="cs"/>
          <w:rtl/>
          <w:lang w:bidi="fa-IR"/>
        </w:rPr>
        <w:t xml:space="preserve">امامه پرسید: آیا تو در این عصر آغاز خلافت </w:t>
      </w:r>
      <w:r w:rsidRPr="00A26617">
        <w:rPr>
          <w:rFonts w:hint="cs"/>
          <w:b/>
          <w:bCs/>
          <w:rtl/>
          <w:lang w:bidi="fa-IR"/>
        </w:rPr>
        <w:t>عبدالملک</w:t>
      </w:r>
      <w:r w:rsidRPr="007C5470">
        <w:rPr>
          <w:rFonts w:hint="cs"/>
          <w:rtl/>
          <w:lang w:bidi="fa-IR"/>
        </w:rPr>
        <w:t xml:space="preserve"> اموی که کشت و کشتار فراوان است از این سواد اعظم کسی را می بینی؟ گفت:</w:t>
      </w:r>
      <w:r w:rsidR="00327060">
        <w:rPr>
          <w:rFonts w:hint="cs"/>
          <w:b/>
          <w:bCs/>
          <w:rtl/>
          <w:lang w:bidi="fa-IR"/>
        </w:rPr>
        <w:t>«</w:t>
      </w:r>
      <w:r w:rsidRPr="007C5470">
        <w:rPr>
          <w:rFonts w:hint="cs"/>
          <w:b/>
          <w:bCs/>
          <w:rtl/>
          <w:lang w:bidi="fa-IR"/>
        </w:rPr>
        <w:t>بر او انجام چیزی واجب</w:t>
      </w:r>
      <w:r w:rsidR="00327060">
        <w:rPr>
          <w:rFonts w:hint="cs"/>
          <w:b/>
          <w:bCs/>
          <w:rtl/>
          <w:lang w:bidi="fa-IR"/>
        </w:rPr>
        <w:t xml:space="preserve"> است</w:t>
      </w:r>
      <w:r w:rsidRPr="007C5470">
        <w:rPr>
          <w:rFonts w:hint="cs"/>
          <w:b/>
          <w:bCs/>
          <w:rtl/>
          <w:lang w:bidi="fa-IR"/>
        </w:rPr>
        <w:t xml:space="preserve"> که بر دوش او نهاده شده است و بر شما هم انجام چیزی واجب است که بر دوش شما نهاده شده است»(نور/54)</w:t>
      </w:r>
    </w:p>
    <w:p w:rsidR="00F576F7" w:rsidRPr="007C5470" w:rsidRDefault="00F576F7" w:rsidP="001A7ACF">
      <w:pPr>
        <w:rPr>
          <w:rtl/>
          <w:lang w:bidi="fa-IR"/>
        </w:rPr>
      </w:pPr>
      <w:r w:rsidRPr="007C5470">
        <w:rPr>
          <w:rFonts w:hint="cs"/>
          <w:rtl/>
          <w:lang w:bidi="fa-IR"/>
        </w:rPr>
        <w:t>این روایت را امام ترمذی با</w:t>
      </w:r>
      <w:r w:rsidR="00327060">
        <w:rPr>
          <w:rFonts w:hint="cs"/>
          <w:rtl/>
          <w:lang w:bidi="fa-IR"/>
        </w:rPr>
        <w:t xml:space="preserve"> ا</w:t>
      </w:r>
      <w:r w:rsidRPr="007C5470">
        <w:rPr>
          <w:rFonts w:hint="cs"/>
          <w:rtl/>
          <w:lang w:bidi="fa-IR"/>
        </w:rPr>
        <w:t>ختصار آورده و در مورد آن گفته و روایت جز</w:t>
      </w:r>
      <w:r w:rsidR="005B128D" w:rsidRPr="007C5470">
        <w:rPr>
          <w:rFonts w:hint="cs"/>
          <w:rtl/>
          <w:lang w:bidi="fa-IR"/>
        </w:rPr>
        <w:t>و</w:t>
      </w:r>
      <w:r w:rsidRPr="007C5470">
        <w:rPr>
          <w:rFonts w:hint="cs"/>
          <w:b/>
          <w:bCs/>
          <w:rtl/>
          <w:lang w:bidi="fa-IR"/>
        </w:rPr>
        <w:t>«احادیث حسن»</w:t>
      </w:r>
      <w:r w:rsidRPr="007C5470">
        <w:rPr>
          <w:rFonts w:hint="cs"/>
          <w:rtl/>
          <w:lang w:bidi="fa-IR"/>
        </w:rPr>
        <w:t xml:space="preserve"> می باشد.</w:t>
      </w:r>
    </w:p>
    <w:p w:rsidR="00327060" w:rsidRDefault="00F576F7" w:rsidP="001A7ACF">
      <w:pPr>
        <w:rPr>
          <w:rtl/>
          <w:lang w:bidi="fa-IR"/>
        </w:rPr>
      </w:pPr>
      <w:r w:rsidRPr="007C5470">
        <w:rPr>
          <w:rFonts w:hint="cs"/>
          <w:rtl/>
          <w:lang w:bidi="fa-IR"/>
        </w:rPr>
        <w:t>همین روایت را با اندکی اختلاف درالفاظ امام طحاوی ذک</w:t>
      </w:r>
      <w:r w:rsidR="00327060">
        <w:rPr>
          <w:rFonts w:hint="cs"/>
          <w:rtl/>
          <w:lang w:bidi="fa-IR"/>
        </w:rPr>
        <w:t>ر و تخریج کرده است که به</w:t>
      </w:r>
      <w:r w:rsidR="005B128D" w:rsidRPr="007C5470">
        <w:rPr>
          <w:rFonts w:hint="cs"/>
          <w:rtl/>
          <w:lang w:bidi="fa-IR"/>
        </w:rPr>
        <w:t xml:space="preserve"> </w:t>
      </w:r>
      <w:r w:rsidR="005B128D" w:rsidRPr="00A26617">
        <w:rPr>
          <w:rFonts w:hint="cs"/>
          <w:b/>
          <w:bCs/>
          <w:rtl/>
          <w:lang w:bidi="fa-IR"/>
        </w:rPr>
        <w:t>ابو</w:t>
      </w:r>
      <w:r w:rsidRPr="00A26617">
        <w:rPr>
          <w:rFonts w:hint="cs"/>
          <w:b/>
          <w:bCs/>
          <w:rtl/>
          <w:lang w:bidi="fa-IR"/>
        </w:rPr>
        <w:t>امام</w:t>
      </w:r>
      <w:r w:rsidR="005B128D" w:rsidRPr="00A26617">
        <w:rPr>
          <w:rFonts w:hint="cs"/>
          <w:b/>
          <w:bCs/>
          <w:rtl/>
          <w:lang w:bidi="fa-IR"/>
        </w:rPr>
        <w:t>ه</w:t>
      </w:r>
      <w:r w:rsidRPr="007C5470">
        <w:rPr>
          <w:rFonts w:hint="cs"/>
          <w:rtl/>
          <w:lang w:bidi="fa-IR"/>
        </w:rPr>
        <w:t xml:space="preserve"> گفته شد</w:t>
      </w:r>
      <w:r w:rsidR="005B128D" w:rsidRPr="007C5470">
        <w:rPr>
          <w:rFonts w:hint="cs"/>
          <w:rtl/>
          <w:lang w:bidi="fa-IR"/>
        </w:rPr>
        <w:t>:</w:t>
      </w:r>
      <w:r w:rsidRPr="007C5470">
        <w:rPr>
          <w:rFonts w:hint="cs"/>
          <w:rtl/>
          <w:lang w:bidi="fa-IR"/>
        </w:rPr>
        <w:t xml:space="preserve"> </w:t>
      </w:r>
      <w:r w:rsidR="005B128D" w:rsidRPr="007C5470">
        <w:rPr>
          <w:rFonts w:hint="cs"/>
          <w:rtl/>
          <w:lang w:bidi="fa-IR"/>
        </w:rPr>
        <w:t>ای ابو</w:t>
      </w:r>
      <w:r w:rsidRPr="007C5470">
        <w:rPr>
          <w:rFonts w:hint="cs"/>
          <w:rtl/>
          <w:lang w:bidi="fa-IR"/>
        </w:rPr>
        <w:t>امامه</w:t>
      </w:r>
      <w:r w:rsidR="005B128D" w:rsidRPr="007C5470">
        <w:rPr>
          <w:rFonts w:hint="cs"/>
          <w:rtl/>
          <w:lang w:bidi="fa-IR"/>
        </w:rPr>
        <w:t>،</w:t>
      </w:r>
      <w:r w:rsidRPr="007C5470">
        <w:rPr>
          <w:rFonts w:hint="cs"/>
          <w:rtl/>
          <w:lang w:bidi="fa-IR"/>
        </w:rPr>
        <w:t xml:space="preserve"> در مورد ایشان این </w:t>
      </w:r>
      <w:r w:rsidR="005B128D" w:rsidRPr="007C5470">
        <w:rPr>
          <w:rFonts w:hint="cs"/>
          <w:rtl/>
          <w:lang w:bidi="fa-IR"/>
        </w:rPr>
        <w:t>سخنان</w:t>
      </w:r>
      <w:r w:rsidRPr="007C5470">
        <w:rPr>
          <w:rFonts w:hint="cs"/>
          <w:rtl/>
          <w:lang w:bidi="fa-IR"/>
        </w:rPr>
        <w:t xml:space="preserve"> را می گویی </w:t>
      </w:r>
      <w:r w:rsidR="005B128D" w:rsidRPr="007C5470">
        <w:rPr>
          <w:rFonts w:hint="cs"/>
          <w:rtl/>
          <w:lang w:bidi="fa-IR"/>
        </w:rPr>
        <w:t>و</w:t>
      </w:r>
      <w:r w:rsidR="00327060">
        <w:rPr>
          <w:rFonts w:hint="cs"/>
          <w:rtl/>
          <w:lang w:bidi="fa-IR"/>
        </w:rPr>
        <w:t xml:space="preserve"> بر آنان گریه می</w:t>
      </w:r>
      <w:r w:rsidR="00327060">
        <w:rPr>
          <w:rFonts w:cs="CTraditional Arabic" w:hint="cs"/>
          <w:cs/>
          <w:lang w:bidi="fa-IR"/>
        </w:rPr>
        <w:t>‎</w:t>
      </w:r>
      <w:r w:rsidRPr="007C5470">
        <w:rPr>
          <w:rFonts w:hint="cs"/>
          <w:rtl/>
          <w:lang w:bidi="fa-IR"/>
        </w:rPr>
        <w:t>کنی؟ در پاسخ گفت:</w:t>
      </w:r>
      <w:r w:rsidR="00327060">
        <w:rPr>
          <w:rFonts w:hint="cs"/>
          <w:rtl/>
          <w:lang w:bidi="fa-IR"/>
        </w:rPr>
        <w:t>« گریه</w:t>
      </w:r>
      <w:r w:rsidR="00327060">
        <w:rPr>
          <w:rFonts w:cs="CTraditional Arabic" w:hint="cs"/>
          <w:cs/>
          <w:lang w:bidi="fa-IR"/>
        </w:rPr>
        <w:t>‎</w:t>
      </w:r>
      <w:r w:rsidR="005B128D" w:rsidRPr="007C5470">
        <w:rPr>
          <w:rFonts w:hint="cs"/>
          <w:rtl/>
          <w:lang w:bidi="fa-IR"/>
        </w:rPr>
        <w:t>ام از باب دلسوزی بر</w:t>
      </w:r>
      <w:r w:rsidRPr="007C5470">
        <w:rPr>
          <w:rFonts w:hint="cs"/>
          <w:rtl/>
          <w:lang w:bidi="fa-IR"/>
        </w:rPr>
        <w:t>آنان است، اینان مسلمان هستند و [به سبب گمراهی] از دین اسلام خارج شدند سپس این آیه را خواند</w:t>
      </w:r>
      <w:r w:rsidR="00327060">
        <w:rPr>
          <w:rFonts w:hint="cs"/>
          <w:rtl/>
          <w:lang w:bidi="fa-IR"/>
        </w:rPr>
        <w:t>:</w:t>
      </w:r>
    </w:p>
    <w:p w:rsidR="00327060" w:rsidRDefault="00327060" w:rsidP="00327060">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050" w:hAnsi="QCF_P050" w:cs="QCF_P050"/>
          <w:color w:val="000000"/>
          <w:sz w:val="32"/>
          <w:szCs w:val="32"/>
          <w:rtl/>
          <w:lang w:bidi="ar-SA"/>
        </w:rPr>
        <w:t>ﮗ   ﮘ    ﮙ  ﮚ  ﮛ  ﮜ  ﮝ  ﮞ  ﮟ  ﮠ  ﮡ   ﮢ  ﮣ</w:t>
      </w:r>
      <w:r>
        <w:rPr>
          <w:rFonts w:ascii="QCF_P050" w:hAnsi="QCF_P050" w:cs="QCF_P050"/>
          <w:color w:val="0000A5"/>
          <w:sz w:val="32"/>
          <w:szCs w:val="32"/>
          <w:rtl/>
          <w:lang w:bidi="ar-SA"/>
        </w:rPr>
        <w:t>ﮤ</w:t>
      </w:r>
      <w:r>
        <w:rPr>
          <w:rFonts w:ascii="QCF_P050" w:hAnsi="QCF_P050" w:cs="QCF_P050"/>
          <w:color w:val="000000"/>
          <w:sz w:val="32"/>
          <w:szCs w:val="32"/>
          <w:rtl/>
          <w:lang w:bidi="ar-SA"/>
        </w:rPr>
        <w:t xml:space="preserve">  ﮥ  ﮦ  ﮧ  ﮨ  ﮩ  ﮪ  ﮫ  ﮬ   ﮭ  ﮮ  ﮯ  ﮰ  ﮱ</w:t>
      </w:r>
      <w:r>
        <w:rPr>
          <w:rFonts w:ascii="QCF_P050" w:hAnsi="QCF_P050" w:cs="QCF_P050"/>
          <w:color w:val="0000A5"/>
          <w:sz w:val="32"/>
          <w:szCs w:val="32"/>
          <w:rtl/>
          <w:lang w:bidi="ar-SA"/>
        </w:rPr>
        <w:t>ﯓ</w:t>
      </w:r>
      <w:r>
        <w:rPr>
          <w:rFonts w:ascii="QCF_P050" w:hAnsi="QCF_P050" w:cs="QCF_P050"/>
          <w:color w:val="000000"/>
          <w:sz w:val="32"/>
          <w:szCs w:val="32"/>
          <w:rtl/>
          <w:lang w:bidi="ar-SA"/>
        </w:rPr>
        <w:t xml:space="preserve">  ﯔ  ﯕ  ﯖ  ﯗ  ﯘ</w:t>
      </w:r>
      <w:r>
        <w:rPr>
          <w:rFonts w:ascii="QCF_P050" w:hAnsi="QCF_P050" w:cs="QCF_P050"/>
          <w:color w:val="0000A5"/>
          <w:sz w:val="32"/>
          <w:szCs w:val="32"/>
          <w:rtl/>
          <w:lang w:bidi="ar-SA"/>
        </w:rPr>
        <w:t>ﯙ</w:t>
      </w:r>
      <w:r>
        <w:rPr>
          <w:rFonts w:ascii="QCF_P050" w:hAnsi="QCF_P050" w:cs="QCF_P050"/>
          <w:color w:val="000000"/>
          <w:sz w:val="32"/>
          <w:szCs w:val="32"/>
          <w:rtl/>
          <w:lang w:bidi="ar-SA"/>
        </w:rPr>
        <w:t xml:space="preserve">   ﯚ  ﯛ  ﯜ    ﯪ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آل عمران: ٧</w:t>
      </w:r>
      <w:r>
        <w:rPr>
          <w:rFonts w:ascii="Arial" w:hAnsi="Arial" w:cs="Arial"/>
          <w:color w:val="000000"/>
          <w:sz w:val="27"/>
          <w:szCs w:val="27"/>
          <w:lang w:bidi="ar-SA"/>
        </w:rPr>
        <w:t xml:space="preserve"> </w:t>
      </w:r>
    </w:p>
    <w:p w:rsidR="00F576F7" w:rsidRPr="007C5470" w:rsidRDefault="00F576F7" w:rsidP="00327060">
      <w:pPr>
        <w:rPr>
          <w:rtl/>
          <w:lang w:bidi="fa-IR"/>
        </w:rPr>
      </w:pPr>
      <w:r w:rsidRPr="007C5470">
        <w:rPr>
          <w:rFonts w:hint="cs"/>
          <w:rtl/>
          <w:lang w:bidi="fa-IR"/>
        </w:rPr>
        <w:t>سپس ادامه داد</w:t>
      </w:r>
      <w:r w:rsidR="004121E7" w:rsidRPr="007C5470">
        <w:rPr>
          <w:rFonts w:hint="cs"/>
          <w:rtl/>
          <w:lang w:bidi="fa-IR"/>
        </w:rPr>
        <w:t xml:space="preserve"> و</w:t>
      </w:r>
      <w:r w:rsidRPr="007C5470">
        <w:rPr>
          <w:rFonts w:hint="cs"/>
          <w:rtl/>
          <w:lang w:bidi="fa-IR"/>
        </w:rPr>
        <w:t xml:space="preserve"> این آیه را قرائت کرد:</w:t>
      </w:r>
      <w:r w:rsidR="004121E7" w:rsidRPr="007C5470">
        <w:rPr>
          <w:rFonts w:hint="cs"/>
          <w:rtl/>
          <w:lang w:bidi="fa-IR"/>
        </w:rPr>
        <w:t xml:space="preserve"> </w:t>
      </w:r>
      <w:r w:rsidR="00327060">
        <w:rPr>
          <w:rFonts w:ascii="QCF_BSML" w:hAnsi="QCF_BSML" w:cs="QCF_BSML"/>
          <w:color w:val="000000"/>
          <w:sz w:val="32"/>
          <w:szCs w:val="32"/>
          <w:rtl/>
          <w:lang w:bidi="ar-SA"/>
        </w:rPr>
        <w:t xml:space="preserve">ﭽ </w:t>
      </w:r>
      <w:r w:rsidR="00327060">
        <w:rPr>
          <w:rFonts w:ascii="QCF_P063" w:hAnsi="QCF_P063" w:cs="QCF_P063"/>
          <w:color w:val="000000"/>
          <w:sz w:val="32"/>
          <w:szCs w:val="32"/>
          <w:rtl/>
          <w:lang w:bidi="ar-SA"/>
        </w:rPr>
        <w:t>ﯗ  ﯘ  ﯙ  ﯚ    ﯛ</w:t>
      </w:r>
      <w:r w:rsidR="00327060">
        <w:rPr>
          <w:rFonts w:ascii="QCF_P063" w:hAnsi="QCF_P063" w:cs="QCF_P063"/>
          <w:color w:val="0000A5"/>
          <w:sz w:val="32"/>
          <w:szCs w:val="32"/>
          <w:rtl/>
          <w:lang w:bidi="ar-SA"/>
        </w:rPr>
        <w:t>ﯜ</w:t>
      </w:r>
      <w:r w:rsidR="00327060">
        <w:rPr>
          <w:rFonts w:ascii="QCF_P063" w:hAnsi="QCF_P063" w:cs="QCF_P063"/>
          <w:color w:val="000000"/>
          <w:sz w:val="32"/>
          <w:szCs w:val="32"/>
          <w:rtl/>
          <w:lang w:bidi="ar-SA"/>
        </w:rPr>
        <w:t xml:space="preserve">  ﯝ  ﯞ  ﯟ  ﯠ  ﯡ  ﯢ  ﯣ          ﯤ  ﯥ  ﯦ  ﯧ         ﯨ  ﯩ  </w:t>
      </w:r>
      <w:r w:rsidR="00327060">
        <w:rPr>
          <w:rFonts w:ascii="QCF_BSML" w:hAnsi="QCF_BSML" w:cs="QCF_BSML"/>
          <w:color w:val="000000"/>
          <w:sz w:val="32"/>
          <w:szCs w:val="32"/>
          <w:rtl/>
          <w:lang w:bidi="ar-SA"/>
        </w:rPr>
        <w:t>ﭼ</w:t>
      </w:r>
      <w:r w:rsidR="00327060">
        <w:rPr>
          <w:rFonts w:ascii="Arial" w:hAnsi="Arial" w:cs="Arial"/>
          <w:color w:val="000000"/>
          <w:sz w:val="18"/>
          <w:szCs w:val="18"/>
          <w:rtl/>
          <w:lang w:bidi="ar-SA"/>
        </w:rPr>
        <w:t xml:space="preserve"> </w:t>
      </w:r>
      <w:r w:rsidR="00327060">
        <w:rPr>
          <w:rFonts w:ascii="Arial" w:hAnsi="Arial" w:cs="Arial"/>
          <w:color w:val="000000"/>
          <w:sz w:val="27"/>
          <w:szCs w:val="27"/>
          <w:rtl/>
          <w:lang w:bidi="ar-SA"/>
        </w:rPr>
        <w:t>آل عمران: ١٠٦</w:t>
      </w:r>
      <w:r w:rsidR="004121E7" w:rsidRPr="007C5470">
        <w:rPr>
          <w:rFonts w:hint="cs"/>
          <w:rtl/>
          <w:lang w:bidi="fa-IR"/>
        </w:rPr>
        <w:t xml:space="preserve"> </w:t>
      </w:r>
      <w:r w:rsidRPr="007C5470">
        <w:rPr>
          <w:rFonts w:hint="cs"/>
          <w:rtl/>
          <w:lang w:bidi="fa-IR"/>
        </w:rPr>
        <w:t>سپس گفت: مصادیق این آیه</w:t>
      </w:r>
      <w:r w:rsidR="004121E7" w:rsidRPr="007C5470">
        <w:rPr>
          <w:rFonts w:hint="cs"/>
          <w:rtl/>
          <w:lang w:bidi="fa-IR"/>
        </w:rPr>
        <w:t>،</w:t>
      </w:r>
      <w:r w:rsidRPr="007C5470">
        <w:rPr>
          <w:rFonts w:hint="cs"/>
          <w:rtl/>
          <w:lang w:bidi="fa-IR"/>
        </w:rPr>
        <w:t xml:space="preserve"> </w:t>
      </w:r>
      <w:r w:rsidR="00327060">
        <w:rPr>
          <w:rFonts w:hint="cs"/>
          <w:rtl/>
          <w:lang w:bidi="fa-IR"/>
        </w:rPr>
        <w:t>خوارج</w:t>
      </w:r>
      <w:r w:rsidR="00327060">
        <w:rPr>
          <w:rFonts w:cs="CTraditional Arabic" w:hint="cs"/>
          <w:cs/>
          <w:lang w:bidi="fa-IR"/>
        </w:rPr>
        <w:t>‎</w:t>
      </w:r>
      <w:r w:rsidR="004121E7" w:rsidRPr="007C5470">
        <w:rPr>
          <w:rFonts w:hint="cs"/>
          <w:rtl/>
          <w:lang w:bidi="fa-IR"/>
        </w:rPr>
        <w:t>اند.</w:t>
      </w:r>
      <w:r w:rsidRPr="007C5470">
        <w:rPr>
          <w:rFonts w:hint="cs"/>
          <w:rtl/>
          <w:lang w:bidi="fa-IR"/>
        </w:rPr>
        <w:t xml:space="preserve"> </w:t>
      </w:r>
    </w:p>
    <w:p w:rsidR="00F576F7" w:rsidRPr="007C5470" w:rsidRDefault="00F576F7" w:rsidP="00327060">
      <w:pPr>
        <w:rPr>
          <w:rtl/>
          <w:lang w:bidi="fa-IR"/>
        </w:rPr>
      </w:pPr>
      <w:r w:rsidRPr="007C5470">
        <w:rPr>
          <w:rFonts w:hint="cs"/>
          <w:i/>
          <w:iCs/>
          <w:rtl/>
          <w:lang w:bidi="fa-IR"/>
        </w:rPr>
        <w:t>آجری</w:t>
      </w:r>
      <w:r w:rsidR="004121E7" w:rsidRPr="007C5470">
        <w:rPr>
          <w:rStyle w:val="a9"/>
          <w:i/>
          <w:iCs/>
          <w:rtl/>
          <w:lang w:bidi="fa-IR"/>
        </w:rPr>
        <w:footnoteReference w:id="62"/>
      </w:r>
      <w:r w:rsidRPr="007C5470">
        <w:rPr>
          <w:rFonts w:hint="cs"/>
          <w:i/>
          <w:iCs/>
          <w:rtl/>
          <w:lang w:bidi="fa-IR"/>
        </w:rPr>
        <w:t xml:space="preserve"> از طاووس</w:t>
      </w:r>
      <w:r w:rsidR="002E0C66" w:rsidRPr="007C5470">
        <w:rPr>
          <w:rStyle w:val="a9"/>
          <w:b/>
          <w:bCs/>
          <w:i/>
          <w:iCs/>
          <w:rtl/>
          <w:lang w:bidi="fa-IR"/>
        </w:rPr>
        <w:footnoteReference w:id="63"/>
      </w:r>
      <w:r w:rsidRPr="007C5470">
        <w:rPr>
          <w:rFonts w:hint="cs"/>
          <w:rtl/>
          <w:lang w:bidi="fa-IR"/>
        </w:rPr>
        <w:t xml:space="preserve"> روایت می کند که:«</w:t>
      </w:r>
      <w:r w:rsidR="001159D0" w:rsidRPr="007C5470">
        <w:rPr>
          <w:rFonts w:hint="cs"/>
          <w:rtl/>
          <w:lang w:bidi="fa-IR"/>
        </w:rPr>
        <w:t xml:space="preserve"> نزد </w:t>
      </w:r>
      <w:r w:rsidR="001159D0" w:rsidRPr="00A26617">
        <w:rPr>
          <w:rFonts w:hint="cs"/>
          <w:b/>
          <w:bCs/>
          <w:rtl/>
          <w:lang w:bidi="fa-IR"/>
        </w:rPr>
        <w:t xml:space="preserve">ابن </w:t>
      </w:r>
      <w:r w:rsidRPr="00A26617">
        <w:rPr>
          <w:rFonts w:hint="cs"/>
          <w:b/>
          <w:bCs/>
          <w:rtl/>
          <w:lang w:bidi="fa-IR"/>
        </w:rPr>
        <w:t xml:space="preserve">عباس </w:t>
      </w:r>
      <w:r w:rsidRPr="007C5470">
        <w:rPr>
          <w:rFonts w:hint="cs"/>
          <w:rtl/>
          <w:lang w:bidi="fa-IR"/>
        </w:rPr>
        <w:t xml:space="preserve">در باره خوارج و </w:t>
      </w:r>
      <w:r w:rsidR="001159D0" w:rsidRPr="007C5470">
        <w:rPr>
          <w:rFonts w:hint="cs"/>
          <w:rtl/>
          <w:lang w:bidi="fa-IR"/>
        </w:rPr>
        <w:t>طرز نگرش</w:t>
      </w:r>
      <w:r w:rsidR="00327060">
        <w:rPr>
          <w:rFonts w:hint="cs"/>
          <w:rtl/>
          <w:lang w:bidi="fa-IR"/>
        </w:rPr>
        <w:t>ش</w:t>
      </w:r>
      <w:r w:rsidR="001159D0" w:rsidRPr="007C5470">
        <w:rPr>
          <w:rFonts w:hint="cs"/>
          <w:rtl/>
          <w:lang w:bidi="fa-IR"/>
        </w:rPr>
        <w:t>ان از قرآن سخن به میان آمد.</w:t>
      </w:r>
      <w:r w:rsidRPr="007C5470">
        <w:rPr>
          <w:rFonts w:hint="cs"/>
          <w:rtl/>
          <w:lang w:bidi="fa-IR"/>
        </w:rPr>
        <w:t xml:space="preserve"> </w:t>
      </w:r>
      <w:r w:rsidR="001159D0" w:rsidRPr="007C5470">
        <w:rPr>
          <w:rFonts w:hint="cs"/>
          <w:rtl/>
          <w:lang w:bidi="fa-IR"/>
        </w:rPr>
        <w:t>وی</w:t>
      </w:r>
      <w:r w:rsidRPr="007C5470">
        <w:rPr>
          <w:rFonts w:hint="cs"/>
          <w:rtl/>
          <w:lang w:bidi="fa-IR"/>
        </w:rPr>
        <w:t xml:space="preserve"> گفت:</w:t>
      </w:r>
      <w:r w:rsidR="001159D0" w:rsidRPr="007C5470">
        <w:rPr>
          <w:rFonts w:hint="cs"/>
          <w:rtl/>
          <w:lang w:bidi="fa-IR"/>
        </w:rPr>
        <w:t xml:space="preserve"> آنان</w:t>
      </w:r>
      <w:r w:rsidRPr="007C5470">
        <w:rPr>
          <w:rFonts w:hint="cs"/>
          <w:rtl/>
          <w:lang w:bidi="fa-IR"/>
        </w:rPr>
        <w:t xml:space="preserve"> به محکمات قر</w:t>
      </w:r>
      <w:r w:rsidR="001159D0" w:rsidRPr="007C5470">
        <w:rPr>
          <w:rFonts w:hint="cs"/>
          <w:rtl/>
          <w:lang w:bidi="fa-IR"/>
        </w:rPr>
        <w:t>آ</w:t>
      </w:r>
      <w:r w:rsidRPr="007C5470">
        <w:rPr>
          <w:rFonts w:hint="cs"/>
          <w:rtl/>
          <w:lang w:bidi="fa-IR"/>
        </w:rPr>
        <w:t xml:space="preserve">ن ایمان </w:t>
      </w:r>
      <w:r w:rsidR="001159D0" w:rsidRPr="007C5470">
        <w:rPr>
          <w:rFonts w:hint="cs"/>
          <w:rtl/>
          <w:lang w:bidi="fa-IR"/>
        </w:rPr>
        <w:t>دارند،</w:t>
      </w:r>
      <w:r w:rsidR="00327060">
        <w:rPr>
          <w:rFonts w:hint="cs"/>
          <w:rtl/>
          <w:lang w:bidi="fa-IR"/>
        </w:rPr>
        <w:t xml:space="preserve"> </w:t>
      </w:r>
      <w:r w:rsidR="001159D0" w:rsidRPr="007C5470">
        <w:rPr>
          <w:rFonts w:hint="cs"/>
          <w:rtl/>
          <w:lang w:bidi="fa-IR"/>
        </w:rPr>
        <w:t xml:space="preserve">امّا </w:t>
      </w:r>
      <w:r w:rsidRPr="007C5470">
        <w:rPr>
          <w:rFonts w:hint="cs"/>
          <w:rtl/>
          <w:lang w:bidi="fa-IR"/>
        </w:rPr>
        <w:t>در باب م</w:t>
      </w:r>
      <w:r w:rsidR="00327060">
        <w:rPr>
          <w:rFonts w:hint="cs"/>
          <w:rtl/>
          <w:lang w:bidi="fa-IR"/>
        </w:rPr>
        <w:t>ت</w:t>
      </w:r>
      <w:r w:rsidRPr="007C5470">
        <w:rPr>
          <w:rFonts w:hint="cs"/>
          <w:rtl/>
          <w:lang w:bidi="fa-IR"/>
        </w:rPr>
        <w:t xml:space="preserve">شابهات </w:t>
      </w:r>
      <w:r w:rsidR="001159D0" w:rsidRPr="007C5470">
        <w:rPr>
          <w:rFonts w:hint="cs"/>
          <w:rtl/>
          <w:lang w:bidi="fa-IR"/>
        </w:rPr>
        <w:t>گمراه</w:t>
      </w:r>
      <w:r w:rsidRPr="007C5470">
        <w:rPr>
          <w:rFonts w:hint="cs"/>
          <w:rtl/>
          <w:lang w:bidi="fa-IR"/>
        </w:rPr>
        <w:t>ند و این آیه را خواند</w:t>
      </w:r>
      <w:r w:rsidR="001159D0" w:rsidRPr="007C5470">
        <w:rPr>
          <w:rFonts w:hint="cs"/>
          <w:rtl/>
          <w:lang w:bidi="fa-IR"/>
        </w:rPr>
        <w:t xml:space="preserve"> آل عمران/7): </w:t>
      </w:r>
      <w:r w:rsidRPr="007C5470">
        <w:rPr>
          <w:rFonts w:hint="cs"/>
          <w:b/>
          <w:bCs/>
          <w:rtl/>
          <w:lang w:bidi="fa-IR"/>
        </w:rPr>
        <w:t xml:space="preserve">« در حالی که تاویل </w:t>
      </w:r>
      <w:r w:rsidR="001159D0" w:rsidRPr="007C5470">
        <w:rPr>
          <w:rFonts w:hint="cs"/>
          <w:b/>
          <w:bCs/>
          <w:rtl/>
          <w:lang w:bidi="fa-IR"/>
        </w:rPr>
        <w:t xml:space="preserve">آن </w:t>
      </w:r>
      <w:r w:rsidRPr="007C5470">
        <w:rPr>
          <w:rFonts w:hint="cs"/>
          <w:b/>
          <w:bCs/>
          <w:rtl/>
          <w:lang w:bidi="fa-IR"/>
        </w:rPr>
        <w:t>ها را جز خدا کسی نمی داند و راسخان در علم می گویند ما به همه</w:t>
      </w:r>
      <w:r w:rsidR="00327060">
        <w:rPr>
          <w:rFonts w:cs="CTraditional Arabic" w:hint="cs"/>
          <w:b/>
          <w:bCs/>
          <w:cs/>
          <w:lang w:bidi="fa-IR"/>
        </w:rPr>
        <w:t>‎</w:t>
      </w:r>
      <w:r w:rsidR="001159D0" w:rsidRPr="007C5470">
        <w:rPr>
          <w:rFonts w:hint="cs"/>
          <w:b/>
          <w:bCs/>
          <w:rtl/>
          <w:lang w:bidi="fa-IR"/>
        </w:rPr>
        <w:t>ی</w:t>
      </w:r>
      <w:r w:rsidRPr="007C5470">
        <w:rPr>
          <w:rFonts w:hint="cs"/>
          <w:b/>
          <w:bCs/>
          <w:rtl/>
          <w:lang w:bidi="fa-IR"/>
        </w:rPr>
        <w:t xml:space="preserve"> آن</w:t>
      </w:r>
      <w:r w:rsidR="001159D0" w:rsidRPr="007C5470">
        <w:rPr>
          <w:rFonts w:hint="cs"/>
          <w:b/>
          <w:bCs/>
          <w:rtl/>
          <w:lang w:bidi="fa-IR"/>
        </w:rPr>
        <w:t xml:space="preserve"> </w:t>
      </w:r>
      <w:r w:rsidRPr="007C5470">
        <w:rPr>
          <w:rFonts w:hint="cs"/>
          <w:b/>
          <w:bCs/>
          <w:rtl/>
          <w:lang w:bidi="fa-IR"/>
        </w:rPr>
        <w:t>ها ایمان داریم»</w:t>
      </w:r>
      <w:r w:rsidRPr="007C5470">
        <w:rPr>
          <w:rFonts w:hint="cs"/>
          <w:rtl/>
          <w:lang w:bidi="fa-IR"/>
        </w:rPr>
        <w:t xml:space="preserve"> با این تف</w:t>
      </w:r>
      <w:r w:rsidR="001159D0" w:rsidRPr="007C5470">
        <w:rPr>
          <w:rFonts w:hint="cs"/>
          <w:rtl/>
          <w:lang w:bidi="fa-IR"/>
        </w:rPr>
        <w:t xml:space="preserve">اسیری که بیان کردیم، </w:t>
      </w:r>
      <w:r w:rsidRPr="007C5470">
        <w:rPr>
          <w:rFonts w:hint="cs"/>
          <w:rtl/>
          <w:lang w:bidi="fa-IR"/>
        </w:rPr>
        <w:t>روشن م</w:t>
      </w:r>
      <w:r w:rsidR="001159D0" w:rsidRPr="007C5470">
        <w:rPr>
          <w:rFonts w:hint="cs"/>
          <w:rtl/>
          <w:lang w:bidi="fa-IR"/>
        </w:rPr>
        <w:t>ی شود که اینان[خوارج] اهل بدعت</w:t>
      </w:r>
      <w:r w:rsidRPr="007C5470">
        <w:rPr>
          <w:rFonts w:hint="cs"/>
          <w:rtl/>
          <w:lang w:bidi="fa-IR"/>
        </w:rPr>
        <w:t>ند</w:t>
      </w:r>
      <w:r w:rsidR="001159D0" w:rsidRPr="007C5470">
        <w:rPr>
          <w:rFonts w:hint="cs"/>
          <w:rtl/>
          <w:lang w:bidi="fa-IR"/>
        </w:rPr>
        <w:t>؛</w:t>
      </w:r>
      <w:r w:rsidRPr="007C5470">
        <w:rPr>
          <w:rFonts w:hint="cs"/>
          <w:rtl/>
          <w:lang w:bidi="fa-IR"/>
        </w:rPr>
        <w:t xml:space="preserve"> زیرا </w:t>
      </w:r>
      <w:r w:rsidR="002E0C66" w:rsidRPr="007C5470">
        <w:rPr>
          <w:rFonts w:hint="cs"/>
          <w:rtl/>
          <w:lang w:bidi="fa-IR"/>
        </w:rPr>
        <w:t xml:space="preserve"> </w:t>
      </w:r>
      <w:r w:rsidRPr="00A26617">
        <w:rPr>
          <w:rFonts w:hint="cs"/>
          <w:b/>
          <w:bCs/>
          <w:rtl/>
          <w:lang w:bidi="fa-IR"/>
        </w:rPr>
        <w:t>ابا امامه</w:t>
      </w:r>
      <w:r w:rsidR="00327060">
        <w:rPr>
          <w:rFonts w:cs="CTraditional Arabic" w:hint="cs"/>
          <w:rtl/>
          <w:lang w:bidi="fa-IR"/>
        </w:rPr>
        <w:t>س</w:t>
      </w:r>
      <w:r w:rsidRPr="007C5470">
        <w:rPr>
          <w:rFonts w:hint="cs"/>
          <w:rtl/>
          <w:lang w:bidi="fa-IR"/>
        </w:rPr>
        <w:t xml:space="preserve"> خوارج را جزو مصادیق این آیه شمرده است</w:t>
      </w:r>
      <w:r w:rsidR="002E0C66" w:rsidRPr="007C5470">
        <w:rPr>
          <w:rFonts w:hint="cs"/>
          <w:rtl/>
          <w:lang w:bidi="fa-IR"/>
        </w:rPr>
        <w:t xml:space="preserve"> </w:t>
      </w:r>
      <w:r w:rsidRPr="007C5470">
        <w:rPr>
          <w:rFonts w:hint="cs"/>
          <w:rtl/>
          <w:lang w:bidi="fa-IR"/>
        </w:rPr>
        <w:t>و به واقع</w:t>
      </w:r>
      <w:r w:rsidR="002E0C66" w:rsidRPr="007C5470">
        <w:rPr>
          <w:rFonts w:hint="cs"/>
          <w:rtl/>
          <w:lang w:bidi="fa-IR"/>
        </w:rPr>
        <w:t>،</w:t>
      </w:r>
      <w:r w:rsidRPr="007C5470">
        <w:rPr>
          <w:rFonts w:hint="cs"/>
          <w:rtl/>
          <w:lang w:bidi="fa-IR"/>
        </w:rPr>
        <w:t xml:space="preserve"> خوارج </w:t>
      </w:r>
      <w:r w:rsidR="002E0C66" w:rsidRPr="007C5470">
        <w:rPr>
          <w:rFonts w:hint="cs"/>
          <w:rtl/>
          <w:lang w:bidi="fa-IR"/>
        </w:rPr>
        <w:t>از</w:t>
      </w:r>
      <w:r w:rsidRPr="007C5470">
        <w:rPr>
          <w:rFonts w:hint="cs"/>
          <w:rtl/>
          <w:lang w:bidi="fa-IR"/>
        </w:rPr>
        <w:t xml:space="preserve"> اهل بدعت هستند</w:t>
      </w:r>
      <w:r w:rsidR="002E0C66" w:rsidRPr="007C5470">
        <w:rPr>
          <w:rFonts w:hint="cs"/>
          <w:rtl/>
          <w:lang w:bidi="fa-IR"/>
        </w:rPr>
        <w:t>،</w:t>
      </w:r>
      <w:r w:rsidRPr="007C5470">
        <w:rPr>
          <w:rFonts w:hint="cs"/>
          <w:rtl/>
          <w:lang w:bidi="fa-IR"/>
        </w:rPr>
        <w:t xml:space="preserve"> ام</w:t>
      </w:r>
      <w:r w:rsidR="002E0C66" w:rsidRPr="007C5470">
        <w:rPr>
          <w:rFonts w:hint="cs"/>
          <w:rtl/>
          <w:lang w:bidi="fa-IR"/>
        </w:rPr>
        <w:t>ّ</w:t>
      </w:r>
      <w:r w:rsidRPr="007C5470">
        <w:rPr>
          <w:rFonts w:hint="cs"/>
          <w:rtl/>
          <w:lang w:bidi="fa-IR"/>
        </w:rPr>
        <w:t xml:space="preserve">ا این که </w:t>
      </w:r>
      <w:r w:rsidR="002E0C66" w:rsidRPr="007C5470">
        <w:rPr>
          <w:rFonts w:hint="cs"/>
          <w:rtl/>
          <w:lang w:bidi="fa-IR"/>
        </w:rPr>
        <w:t>آ</w:t>
      </w:r>
      <w:r w:rsidRPr="007C5470">
        <w:rPr>
          <w:rFonts w:hint="cs"/>
          <w:rtl/>
          <w:lang w:bidi="fa-IR"/>
        </w:rPr>
        <w:t>نان با بدعت گزاری خود از دین اسلام خارج شد</w:t>
      </w:r>
      <w:r w:rsidR="002E0C66" w:rsidRPr="007C5470">
        <w:rPr>
          <w:rFonts w:hint="cs"/>
          <w:rtl/>
          <w:lang w:bidi="fa-IR"/>
        </w:rPr>
        <w:t>ه</w:t>
      </w:r>
      <w:r w:rsidRPr="007C5470">
        <w:rPr>
          <w:rFonts w:hint="cs"/>
          <w:rtl/>
          <w:lang w:bidi="fa-IR"/>
        </w:rPr>
        <w:t xml:space="preserve"> یا </w:t>
      </w:r>
      <w:r w:rsidR="002E0C66" w:rsidRPr="007C5470">
        <w:rPr>
          <w:rFonts w:hint="cs"/>
          <w:rtl/>
          <w:lang w:bidi="fa-IR"/>
        </w:rPr>
        <w:t xml:space="preserve">نه فقط </w:t>
      </w:r>
      <w:r w:rsidR="00327060">
        <w:rPr>
          <w:rFonts w:hint="cs"/>
          <w:rtl/>
          <w:lang w:bidi="fa-IR"/>
        </w:rPr>
        <w:t>بدعت گزارند و از دین خارج نشده</w:t>
      </w:r>
      <w:r w:rsidR="00327060">
        <w:rPr>
          <w:rFonts w:cs="CTraditional Arabic" w:hint="cs"/>
          <w:cs/>
          <w:lang w:bidi="fa-IR"/>
        </w:rPr>
        <w:t>‎</w:t>
      </w:r>
      <w:r w:rsidRPr="007C5470">
        <w:rPr>
          <w:rFonts w:hint="cs"/>
          <w:rtl/>
          <w:lang w:bidi="fa-IR"/>
        </w:rPr>
        <w:t>اند</w:t>
      </w:r>
      <w:r w:rsidR="002E0C66" w:rsidRPr="007C5470">
        <w:rPr>
          <w:rFonts w:hint="cs"/>
          <w:rtl/>
          <w:lang w:bidi="fa-IR"/>
        </w:rPr>
        <w:t>،</w:t>
      </w:r>
      <w:r w:rsidRPr="007C5470">
        <w:rPr>
          <w:rFonts w:hint="cs"/>
          <w:rtl/>
          <w:lang w:bidi="fa-IR"/>
        </w:rPr>
        <w:t xml:space="preserve"> علما </w:t>
      </w:r>
      <w:r w:rsidR="002E0C66" w:rsidRPr="007C5470">
        <w:rPr>
          <w:rFonts w:hint="cs"/>
          <w:rtl/>
          <w:lang w:bidi="fa-IR"/>
        </w:rPr>
        <w:t>با هم</w:t>
      </w:r>
      <w:r w:rsidRPr="007C5470">
        <w:rPr>
          <w:rFonts w:hint="cs"/>
          <w:rtl/>
          <w:lang w:bidi="fa-IR"/>
        </w:rPr>
        <w:t xml:space="preserve"> اختلاف نظر دارند</w:t>
      </w:r>
      <w:r w:rsidR="00611354">
        <w:rPr>
          <w:rFonts w:hint="cs"/>
          <w:rtl/>
          <w:lang w:bidi="fa-IR"/>
        </w:rPr>
        <w:t xml:space="preserve">. </w:t>
      </w:r>
      <w:r w:rsidR="002E0C66" w:rsidRPr="007C5470">
        <w:rPr>
          <w:rFonts w:hint="cs"/>
          <w:rtl/>
          <w:lang w:bidi="fa-IR"/>
        </w:rPr>
        <w:t>ولی واقع آن است که</w:t>
      </w:r>
      <w:r w:rsidRPr="007C5470">
        <w:rPr>
          <w:rFonts w:hint="cs"/>
          <w:rtl/>
          <w:lang w:bidi="fa-IR"/>
        </w:rPr>
        <w:t xml:space="preserve"> این گروه از کسانی هستند</w:t>
      </w:r>
      <w:r w:rsidR="002E0C66" w:rsidRPr="007C5470">
        <w:rPr>
          <w:rFonts w:hint="cs"/>
          <w:rtl/>
          <w:lang w:bidi="fa-IR"/>
        </w:rPr>
        <w:t xml:space="preserve"> </w:t>
      </w:r>
      <w:r w:rsidR="00327060">
        <w:rPr>
          <w:rFonts w:hint="cs"/>
          <w:rtl/>
          <w:lang w:bidi="fa-IR"/>
        </w:rPr>
        <w:t>که در دلشان کژی و ناراستی است و به سبب آن گمراه شده</w:t>
      </w:r>
      <w:r w:rsidR="00327060">
        <w:rPr>
          <w:rFonts w:cs="CTraditional Arabic" w:hint="cs"/>
          <w:cs/>
          <w:lang w:bidi="fa-IR"/>
        </w:rPr>
        <w:t>‎</w:t>
      </w:r>
      <w:r w:rsidRPr="007C5470">
        <w:rPr>
          <w:rFonts w:hint="cs"/>
          <w:rtl/>
          <w:lang w:bidi="fa-IR"/>
        </w:rPr>
        <w:t xml:space="preserve">اند و این وصف قرآنی در باب تمامی اهل بدعت صادق است با </w:t>
      </w:r>
      <w:r w:rsidR="00267CB8">
        <w:rPr>
          <w:rFonts w:hint="cs"/>
          <w:rtl/>
          <w:lang w:bidi="fa-IR"/>
        </w:rPr>
        <w:t>وج</w:t>
      </w:r>
      <w:r w:rsidRPr="007C5470">
        <w:rPr>
          <w:rFonts w:hint="cs"/>
          <w:rtl/>
          <w:lang w:bidi="fa-IR"/>
        </w:rPr>
        <w:t>ود این</w:t>
      </w:r>
      <w:r w:rsidR="002E0C66" w:rsidRPr="007C5470">
        <w:rPr>
          <w:rFonts w:hint="cs"/>
          <w:rtl/>
          <w:lang w:bidi="fa-IR"/>
        </w:rPr>
        <w:t xml:space="preserve"> </w:t>
      </w:r>
      <w:r w:rsidRPr="007C5470">
        <w:rPr>
          <w:rFonts w:hint="cs"/>
          <w:rtl/>
          <w:lang w:bidi="fa-IR"/>
        </w:rPr>
        <w:t>که مصداق ا</w:t>
      </w:r>
      <w:r w:rsidR="00267CB8">
        <w:rPr>
          <w:rFonts w:hint="cs"/>
          <w:rtl/>
          <w:lang w:bidi="fa-IR"/>
        </w:rPr>
        <w:t>ین آیه عمومیت دارد و خوارج و هر</w:t>
      </w:r>
      <w:r w:rsidRPr="007C5470">
        <w:rPr>
          <w:rFonts w:hint="cs"/>
          <w:rtl/>
          <w:lang w:bidi="fa-IR"/>
        </w:rPr>
        <w:t>کس</w:t>
      </w:r>
      <w:r w:rsidR="002E0C66" w:rsidRPr="007C5470">
        <w:rPr>
          <w:rFonts w:hint="cs"/>
          <w:rtl/>
          <w:lang w:bidi="fa-IR"/>
        </w:rPr>
        <w:t xml:space="preserve"> را</w:t>
      </w:r>
      <w:r w:rsidRPr="007C5470">
        <w:rPr>
          <w:rFonts w:hint="cs"/>
          <w:rtl/>
          <w:lang w:bidi="fa-IR"/>
        </w:rPr>
        <w:t xml:space="preserve"> که بر طریق ایشان باشد نیز شامل می شود.</w:t>
      </w:r>
    </w:p>
    <w:p w:rsidR="00F576F7" w:rsidRPr="007C5470" w:rsidRDefault="00F576F7" w:rsidP="0038396C">
      <w:pPr>
        <w:rPr>
          <w:rtl/>
          <w:lang w:bidi="fa-IR"/>
        </w:rPr>
      </w:pPr>
      <w:r w:rsidRPr="007C5470">
        <w:rPr>
          <w:rFonts w:hint="cs"/>
          <w:rtl/>
          <w:lang w:bidi="fa-IR"/>
        </w:rPr>
        <w:t>شایان ذکر است اوایل این سوره در باب نصارای (</w:t>
      </w:r>
      <w:r w:rsidR="002E0C66" w:rsidRPr="007C5470">
        <w:rPr>
          <w:rFonts w:hint="cs"/>
          <w:rtl/>
          <w:lang w:bidi="fa-IR"/>
        </w:rPr>
        <w:t>نج</w:t>
      </w:r>
      <w:r w:rsidRPr="007C5470">
        <w:rPr>
          <w:rFonts w:hint="cs"/>
          <w:rtl/>
          <w:lang w:bidi="fa-IR"/>
        </w:rPr>
        <w:t>ران) و مناظره</w:t>
      </w:r>
      <w:r w:rsidR="0038396C">
        <w:rPr>
          <w:rFonts w:cs="CTraditional Arabic" w:hint="cs"/>
          <w:cs/>
          <w:lang w:bidi="fa-IR"/>
        </w:rPr>
        <w:t>‎</w:t>
      </w:r>
      <w:r w:rsidR="002E0C66" w:rsidRPr="007C5470">
        <w:rPr>
          <w:rFonts w:hint="cs"/>
          <w:rtl/>
          <w:lang w:bidi="fa-IR"/>
        </w:rPr>
        <w:t>ی</w:t>
      </w:r>
      <w:r w:rsidR="0038396C">
        <w:rPr>
          <w:rFonts w:hint="cs"/>
          <w:rtl/>
          <w:lang w:bidi="fa-IR"/>
        </w:rPr>
        <w:t xml:space="preserve"> آن</w:t>
      </w:r>
      <w:r w:rsidRPr="007C5470">
        <w:rPr>
          <w:rFonts w:hint="cs"/>
          <w:rtl/>
          <w:lang w:bidi="fa-IR"/>
        </w:rPr>
        <w:t xml:space="preserve">ها با حضرت رسول در باب اعتقادشان در مورد </w:t>
      </w:r>
      <w:r w:rsidRPr="00A26617">
        <w:rPr>
          <w:rFonts w:hint="cs"/>
          <w:b/>
          <w:bCs/>
          <w:rtl/>
          <w:lang w:bidi="fa-IR"/>
        </w:rPr>
        <w:t>عیسی</w:t>
      </w:r>
      <w:r w:rsidR="0038396C">
        <w:rPr>
          <w:rFonts w:cs="CTraditional Arabic" w:hint="cs"/>
          <w:rtl/>
          <w:lang w:bidi="fa-IR"/>
        </w:rPr>
        <w:t>÷</w:t>
      </w:r>
      <w:r w:rsidR="002E0C66" w:rsidRPr="007C5470">
        <w:rPr>
          <w:rFonts w:hint="cs"/>
          <w:rtl/>
          <w:lang w:bidi="fa-IR"/>
        </w:rPr>
        <w:t xml:space="preserve"> </w:t>
      </w:r>
      <w:r w:rsidRPr="007C5470">
        <w:rPr>
          <w:rFonts w:hint="cs"/>
          <w:rtl/>
          <w:lang w:bidi="fa-IR"/>
        </w:rPr>
        <w:t xml:space="preserve">نازل شده است آن وقت که در تاویل خود </w:t>
      </w:r>
      <w:r w:rsidRPr="00A26617">
        <w:rPr>
          <w:rFonts w:hint="cs"/>
          <w:b/>
          <w:bCs/>
          <w:rtl/>
          <w:lang w:bidi="fa-IR"/>
        </w:rPr>
        <w:t>عیسی</w:t>
      </w:r>
      <w:r w:rsidRPr="007C5470">
        <w:rPr>
          <w:rFonts w:hint="cs"/>
          <w:rtl/>
          <w:lang w:bidi="fa-IR"/>
        </w:rPr>
        <w:t xml:space="preserve"> را پ</w:t>
      </w:r>
      <w:r w:rsidR="0038396C">
        <w:rPr>
          <w:rFonts w:hint="cs"/>
          <w:rtl/>
          <w:lang w:bidi="fa-IR"/>
        </w:rPr>
        <w:t xml:space="preserve">سر خدا یا ثالث ثلاثه می خواندند </w:t>
      </w:r>
      <w:r w:rsidRPr="007C5470">
        <w:rPr>
          <w:rFonts w:hint="cs"/>
          <w:rtl/>
          <w:lang w:bidi="fa-IR"/>
        </w:rPr>
        <w:t>و عبودیت و بندگی خالص عیسی را م</w:t>
      </w:r>
      <w:r w:rsidR="002E0C66" w:rsidRPr="007C5470">
        <w:rPr>
          <w:rFonts w:hint="cs"/>
          <w:rtl/>
          <w:lang w:bidi="fa-IR"/>
        </w:rPr>
        <w:t>ه</w:t>
      </w:r>
      <w:r w:rsidRPr="007C5470">
        <w:rPr>
          <w:rFonts w:hint="cs"/>
          <w:rtl/>
          <w:lang w:bidi="fa-IR"/>
        </w:rPr>
        <w:t xml:space="preserve">مل گذاشته </w:t>
      </w:r>
      <w:r w:rsidR="0038396C">
        <w:rPr>
          <w:rFonts w:hint="cs"/>
          <w:rtl/>
          <w:lang w:bidi="fa-IR"/>
        </w:rPr>
        <w:t>از آن سخنی نمی گفتند که او بنده</w:t>
      </w:r>
      <w:r w:rsidR="0038396C">
        <w:rPr>
          <w:rFonts w:cs="CTraditional Arabic" w:hint="cs"/>
          <w:cs/>
          <w:lang w:bidi="fa-IR"/>
        </w:rPr>
        <w:t>‎</w:t>
      </w:r>
      <w:r w:rsidRPr="007C5470">
        <w:rPr>
          <w:rFonts w:hint="cs"/>
          <w:rtl/>
          <w:lang w:bidi="fa-IR"/>
        </w:rPr>
        <w:t xml:space="preserve">ای پاک و زاهدی واقعی بود همانگونه </w:t>
      </w:r>
      <w:r w:rsidR="0038396C">
        <w:rPr>
          <w:rFonts w:hint="cs"/>
          <w:rtl/>
          <w:lang w:bidi="fa-IR"/>
        </w:rPr>
        <w:t xml:space="preserve">که </w:t>
      </w:r>
      <w:r w:rsidRPr="007C5470">
        <w:rPr>
          <w:rFonts w:hint="cs"/>
          <w:rtl/>
          <w:lang w:bidi="fa-IR"/>
        </w:rPr>
        <w:t>مور</w:t>
      </w:r>
      <w:r w:rsidR="0038396C">
        <w:rPr>
          <w:rFonts w:hint="cs"/>
          <w:rtl/>
          <w:lang w:bidi="fa-IR"/>
        </w:rPr>
        <w:t>ّخان نوشته</w:t>
      </w:r>
      <w:r w:rsidR="0038396C">
        <w:rPr>
          <w:rFonts w:cs="CTraditional Arabic" w:hint="cs"/>
          <w:cs/>
          <w:lang w:bidi="fa-IR"/>
        </w:rPr>
        <w:t>‎</w:t>
      </w:r>
      <w:r w:rsidR="0038396C">
        <w:rPr>
          <w:rFonts w:hint="cs"/>
          <w:rtl/>
          <w:lang w:bidi="fa-IR"/>
        </w:rPr>
        <w:t>اند.</w:t>
      </w:r>
    </w:p>
    <w:p w:rsidR="0038396C" w:rsidRDefault="00F576F7" w:rsidP="0038396C">
      <w:pPr>
        <w:rPr>
          <w:rtl/>
          <w:lang w:bidi="fa-IR"/>
        </w:rPr>
      </w:pPr>
      <w:r w:rsidRPr="007C5470">
        <w:rPr>
          <w:rFonts w:hint="cs"/>
          <w:rtl/>
          <w:lang w:bidi="fa-IR"/>
        </w:rPr>
        <w:t>بعد از آن</w:t>
      </w:r>
      <w:r w:rsidR="005C0102" w:rsidRPr="007C5470">
        <w:rPr>
          <w:rFonts w:hint="cs"/>
          <w:rtl/>
          <w:lang w:bidi="fa-IR"/>
        </w:rPr>
        <w:t>،</w:t>
      </w:r>
      <w:r w:rsidRPr="007C5470">
        <w:rPr>
          <w:rFonts w:hint="cs"/>
          <w:rtl/>
          <w:lang w:bidi="fa-IR"/>
        </w:rPr>
        <w:t xml:space="preserve"> علمای اسلامی از سلف صالح</w:t>
      </w:r>
      <w:r w:rsidR="0038396C">
        <w:rPr>
          <w:rFonts w:hint="cs"/>
          <w:rtl/>
          <w:lang w:bidi="fa-IR"/>
        </w:rPr>
        <w:t>،</w:t>
      </w:r>
      <w:r w:rsidRPr="007C5470">
        <w:rPr>
          <w:rFonts w:hint="cs"/>
          <w:rtl/>
          <w:lang w:bidi="fa-IR"/>
        </w:rPr>
        <w:t xml:space="preserve"> قضایایی را که در میان اصحاب رخ داده است تحت</w:t>
      </w:r>
      <w:r w:rsidRPr="007C5470">
        <w:rPr>
          <w:rFonts w:ascii="Zr" w:hAnsi="Zr"/>
          <w:rtl/>
          <w:lang w:bidi="fa-IR"/>
        </w:rPr>
        <w:t xml:space="preserve"> همین</w:t>
      </w:r>
      <w:r w:rsidRPr="007C5470">
        <w:rPr>
          <w:rFonts w:hint="cs"/>
          <w:rtl/>
          <w:lang w:bidi="fa-IR"/>
        </w:rPr>
        <w:t xml:space="preserve"> حکم در </w:t>
      </w:r>
      <w:r w:rsidR="005C0102" w:rsidRPr="007C5470">
        <w:rPr>
          <w:rFonts w:hint="cs"/>
          <w:rtl/>
          <w:lang w:bidi="fa-IR"/>
        </w:rPr>
        <w:t>آ</w:t>
      </w:r>
      <w:r w:rsidRPr="007C5470">
        <w:rPr>
          <w:rFonts w:hint="cs"/>
          <w:rtl/>
          <w:lang w:bidi="fa-IR"/>
        </w:rPr>
        <w:t>وردند و به واقع خوارج مصداق بارز این آیات هستند.</w:t>
      </w:r>
      <w:r w:rsidR="0038396C">
        <w:rPr>
          <w:rFonts w:hint="cs"/>
          <w:rtl/>
          <w:lang w:bidi="fa-IR"/>
        </w:rPr>
        <w:t xml:space="preserve"> </w:t>
      </w:r>
      <w:r w:rsidR="0078130B" w:rsidRPr="007C5470">
        <w:rPr>
          <w:rFonts w:hint="cs"/>
          <w:rtl/>
          <w:lang w:bidi="fa-IR"/>
        </w:rPr>
        <w:t>پس چنانکه گذشت</w:t>
      </w:r>
      <w:r w:rsidR="0078130B" w:rsidRPr="007C3BF7">
        <w:rPr>
          <w:rFonts w:hint="cs"/>
          <w:rtl/>
          <w:lang w:bidi="fa-IR"/>
        </w:rPr>
        <w:t xml:space="preserve"> </w:t>
      </w:r>
      <w:r w:rsidR="0078130B" w:rsidRPr="007C3BF7">
        <w:rPr>
          <w:rFonts w:hint="cs"/>
          <w:b/>
          <w:bCs/>
          <w:rtl/>
          <w:lang w:bidi="fa-IR"/>
        </w:rPr>
        <w:t>ابو</w:t>
      </w:r>
      <w:r w:rsidRPr="007C3BF7">
        <w:rPr>
          <w:rFonts w:hint="cs"/>
          <w:b/>
          <w:bCs/>
          <w:rtl/>
          <w:lang w:bidi="fa-IR"/>
        </w:rPr>
        <w:t>امامه</w:t>
      </w:r>
      <w:r w:rsidRPr="007C5470">
        <w:rPr>
          <w:rFonts w:hint="cs"/>
          <w:rtl/>
          <w:lang w:bidi="fa-IR"/>
        </w:rPr>
        <w:t xml:space="preserve"> آیه</w:t>
      </w:r>
      <w:r w:rsidR="0038396C">
        <w:rPr>
          <w:rFonts w:cs="CTraditional Arabic" w:hint="cs"/>
          <w:cs/>
          <w:lang w:bidi="fa-IR"/>
        </w:rPr>
        <w:t>‎</w:t>
      </w:r>
      <w:r w:rsidR="005C0102" w:rsidRPr="007C5470">
        <w:rPr>
          <w:rFonts w:hint="cs"/>
          <w:rtl/>
          <w:lang w:bidi="fa-IR"/>
        </w:rPr>
        <w:t>ی</w:t>
      </w:r>
      <w:r w:rsidRPr="007C5470">
        <w:rPr>
          <w:rFonts w:hint="cs"/>
          <w:rtl/>
          <w:lang w:bidi="fa-IR"/>
        </w:rPr>
        <w:t xml:space="preserve"> دیگری </w:t>
      </w:r>
      <w:r w:rsidR="005C0102" w:rsidRPr="007C5470">
        <w:rPr>
          <w:rFonts w:hint="cs"/>
          <w:rtl/>
          <w:lang w:bidi="fa-IR"/>
        </w:rPr>
        <w:t>برای</w:t>
      </w:r>
      <w:r w:rsidRPr="007C5470">
        <w:rPr>
          <w:rFonts w:hint="cs"/>
          <w:rtl/>
          <w:lang w:bidi="fa-IR"/>
        </w:rPr>
        <w:t xml:space="preserve"> ادعای خویش قرائت کرد «</w:t>
      </w:r>
      <w:r w:rsidR="005C0102" w:rsidRPr="0038396C">
        <w:rPr>
          <w:b/>
          <w:bCs/>
          <w:sz w:val="24"/>
          <w:szCs w:val="24"/>
          <w:rtl/>
          <w:lang w:bidi="fa-IR"/>
        </w:rPr>
        <w:t xml:space="preserve"> </w:t>
      </w:r>
      <w:r w:rsidR="0038396C" w:rsidRPr="0038396C">
        <w:rPr>
          <w:rFonts w:ascii="QCF_P063" w:hAnsi="QCF_P063" w:cs="QCF_P063"/>
          <w:color w:val="000000"/>
          <w:rtl/>
          <w:lang w:bidi="ar-SA"/>
        </w:rPr>
        <w:t>ﮦ   ﮧ  ﮨ  ﮩ  ﮪ  ﮫ  ﮬ  ﮭ  ﮮ  ﮯ</w:t>
      </w:r>
      <w:r w:rsidR="0038396C" w:rsidRPr="0038396C">
        <w:rPr>
          <w:rFonts w:ascii="QCF_P063" w:hAnsi="QCF_P063" w:cs="QCF_P063"/>
          <w:color w:val="0000A5"/>
          <w:rtl/>
          <w:lang w:bidi="ar-SA"/>
        </w:rPr>
        <w:t>ﮰ</w:t>
      </w:r>
      <w:r w:rsidR="0038396C" w:rsidRPr="0038396C">
        <w:rPr>
          <w:rFonts w:ascii="QCF_P063" w:hAnsi="QCF_P063" w:cs="QCF_P063"/>
          <w:color w:val="000000"/>
          <w:rtl/>
          <w:lang w:bidi="ar-SA"/>
        </w:rPr>
        <w:t xml:space="preserve">   </w:t>
      </w:r>
      <w:r w:rsidRPr="007C5470">
        <w:rPr>
          <w:rFonts w:hint="cs"/>
          <w:rtl/>
          <w:lang w:bidi="fa-IR"/>
        </w:rPr>
        <w:t xml:space="preserve">» تا به قسمت پایانی آیه رسید:« </w:t>
      </w:r>
      <w:r w:rsidR="005C0102" w:rsidRPr="007C5470">
        <w:rPr>
          <w:b/>
          <w:bCs/>
          <w:rtl/>
          <w:lang w:bidi="fa-IR"/>
        </w:rPr>
        <w:t>فَفِي رَحْمَةِ اللّهِ هُمْ فِيهَا خَالِدُونَ</w:t>
      </w:r>
      <w:r w:rsidR="005C0102" w:rsidRPr="007C5470">
        <w:rPr>
          <w:rFonts w:hint="cs"/>
          <w:b/>
          <w:bCs/>
          <w:rtl/>
          <w:lang w:bidi="fa-IR"/>
        </w:rPr>
        <w:t xml:space="preserve"> </w:t>
      </w:r>
      <w:r w:rsidR="005C0102" w:rsidRPr="007C5470">
        <w:rPr>
          <w:rStyle w:val="a9"/>
          <w:rtl/>
          <w:lang w:bidi="fa-IR"/>
        </w:rPr>
        <w:footnoteReference w:id="64"/>
      </w:r>
      <w:r w:rsidRPr="007C5470">
        <w:rPr>
          <w:rFonts w:hint="cs"/>
          <w:rtl/>
          <w:lang w:bidi="fa-IR"/>
        </w:rPr>
        <w:t xml:space="preserve">» از سخن </w:t>
      </w:r>
      <w:r w:rsidRPr="00A26617">
        <w:rPr>
          <w:rFonts w:hint="cs"/>
          <w:b/>
          <w:bCs/>
          <w:rtl/>
          <w:lang w:bidi="fa-IR"/>
        </w:rPr>
        <w:t>ابو امامه</w:t>
      </w:r>
      <w:r w:rsidR="0038396C">
        <w:rPr>
          <w:rFonts w:hint="cs"/>
          <w:rtl/>
          <w:lang w:bidi="fa-IR"/>
        </w:rPr>
        <w:t xml:space="preserve"> که آیه</w:t>
      </w:r>
      <w:r w:rsidR="0038396C">
        <w:rPr>
          <w:rFonts w:cs="CTraditional Arabic" w:hint="cs"/>
          <w:cs/>
          <w:lang w:bidi="fa-IR"/>
        </w:rPr>
        <w:t>‎</w:t>
      </w:r>
      <w:r w:rsidR="0038396C">
        <w:rPr>
          <w:rFonts w:hint="cs"/>
          <w:rtl/>
          <w:lang w:bidi="fa-IR"/>
        </w:rPr>
        <w:t>ای از قرآن را با آیه</w:t>
      </w:r>
      <w:r w:rsidR="0038396C">
        <w:rPr>
          <w:rFonts w:cs="CTraditional Arabic" w:hint="cs"/>
          <w:cs/>
          <w:lang w:bidi="fa-IR"/>
        </w:rPr>
        <w:t>‎</w:t>
      </w:r>
      <w:r w:rsidR="0038396C">
        <w:rPr>
          <w:rFonts w:hint="cs"/>
          <w:rtl/>
          <w:lang w:bidi="fa-IR"/>
        </w:rPr>
        <w:t>ای دیگر تفسیر کرد این برداشت می</w:t>
      </w:r>
      <w:r w:rsidR="0038396C">
        <w:rPr>
          <w:rFonts w:cs="CTraditional Arabic" w:hint="cs"/>
          <w:cs/>
          <w:lang w:bidi="fa-IR"/>
        </w:rPr>
        <w:t>‎</w:t>
      </w:r>
      <w:r w:rsidRPr="007C5470">
        <w:rPr>
          <w:rFonts w:hint="cs"/>
          <w:rtl/>
          <w:lang w:bidi="fa-IR"/>
        </w:rPr>
        <w:t>شود که مصادیق آیات انذار و ترساندن است و مژده دادن برای کسی که چنین صفات</w:t>
      </w:r>
      <w:r w:rsidR="0038396C">
        <w:rPr>
          <w:rFonts w:hint="cs"/>
          <w:rtl/>
          <w:lang w:bidi="fa-IR"/>
        </w:rPr>
        <w:t xml:space="preserve"> </w:t>
      </w:r>
      <w:r w:rsidRPr="007C5470">
        <w:rPr>
          <w:rFonts w:hint="cs"/>
          <w:rtl/>
          <w:lang w:bidi="fa-IR"/>
        </w:rPr>
        <w:t>(بدعتی</w:t>
      </w:r>
      <w:r w:rsidR="0038396C">
        <w:rPr>
          <w:rFonts w:hint="cs"/>
          <w:rtl/>
          <w:lang w:bidi="fa-IR"/>
        </w:rPr>
        <w:t>) را داشته باشد و مومنان را باز</w:t>
      </w:r>
      <w:r w:rsidRPr="007C5470">
        <w:rPr>
          <w:rFonts w:hint="cs"/>
          <w:rtl/>
          <w:lang w:bidi="fa-IR"/>
        </w:rPr>
        <w:t>داشته است که اینگونه باشند.</w:t>
      </w:r>
      <w:r w:rsidR="0075176A" w:rsidRPr="007C5470">
        <w:rPr>
          <w:rFonts w:hint="cs"/>
          <w:rtl/>
          <w:lang w:bidi="fa-IR"/>
        </w:rPr>
        <w:t xml:space="preserve"> </w:t>
      </w:r>
      <w:r w:rsidRPr="007C5470">
        <w:rPr>
          <w:rFonts w:hint="cs"/>
          <w:rtl/>
          <w:lang w:bidi="fa-IR"/>
        </w:rPr>
        <w:t>نقل می</w:t>
      </w:r>
      <w:r w:rsidR="0038396C">
        <w:rPr>
          <w:rFonts w:hint="cs"/>
          <w:rtl/>
          <w:lang w:bidi="fa-IR"/>
        </w:rPr>
        <w:t xml:space="preserve"> کند که گفت: از حسن شنیدم که می</w:t>
      </w:r>
      <w:r w:rsidR="0038396C">
        <w:rPr>
          <w:rFonts w:cs="CTraditional Arabic" w:hint="cs"/>
          <w:cs/>
          <w:lang w:bidi="fa-IR"/>
        </w:rPr>
        <w:t>‎</w:t>
      </w:r>
      <w:r w:rsidRPr="007C5470">
        <w:rPr>
          <w:rFonts w:hint="cs"/>
          <w:rtl/>
          <w:lang w:bidi="fa-IR"/>
        </w:rPr>
        <w:t xml:space="preserve">گفت: صاحبان هوا و آرزوهای </w:t>
      </w:r>
      <w:r w:rsidR="0078130B" w:rsidRPr="00A26617">
        <w:rPr>
          <w:rFonts w:hint="cs"/>
          <w:b/>
          <w:bCs/>
          <w:rtl/>
          <w:lang w:bidi="fa-IR"/>
        </w:rPr>
        <w:t>عبد بن حمید</w:t>
      </w:r>
      <w:r w:rsidR="0078130B" w:rsidRPr="007C5470">
        <w:rPr>
          <w:rStyle w:val="a9"/>
          <w:b/>
          <w:bCs/>
          <w:i/>
          <w:iCs/>
          <w:rtl/>
          <w:lang w:bidi="fa-IR"/>
        </w:rPr>
        <w:footnoteReference w:id="65"/>
      </w:r>
      <w:r w:rsidR="0078130B" w:rsidRPr="00A26617">
        <w:rPr>
          <w:rFonts w:hint="cs"/>
          <w:b/>
          <w:bCs/>
          <w:rtl/>
          <w:lang w:bidi="fa-IR"/>
        </w:rPr>
        <w:t xml:space="preserve"> بن مهران</w:t>
      </w:r>
      <w:r w:rsidR="0078130B" w:rsidRPr="007C5470">
        <w:rPr>
          <w:rStyle w:val="a9"/>
          <w:b/>
          <w:bCs/>
          <w:i/>
          <w:iCs/>
          <w:rtl/>
          <w:lang w:bidi="fa-IR"/>
        </w:rPr>
        <w:footnoteReference w:id="66"/>
      </w:r>
      <w:r w:rsidR="0038396C">
        <w:rPr>
          <w:rFonts w:hint="cs"/>
          <w:rtl/>
          <w:lang w:bidi="fa-IR"/>
        </w:rPr>
        <w:t xml:space="preserve"> </w:t>
      </w:r>
      <w:r w:rsidRPr="007C5470">
        <w:rPr>
          <w:rFonts w:hint="cs"/>
          <w:rtl/>
          <w:lang w:bidi="fa-IR"/>
        </w:rPr>
        <w:t>پلید با این آیه چ</w:t>
      </w:r>
      <w:r w:rsidR="0075176A" w:rsidRPr="007C5470">
        <w:rPr>
          <w:rFonts w:hint="cs"/>
          <w:rtl/>
          <w:lang w:bidi="fa-IR"/>
        </w:rPr>
        <w:t xml:space="preserve">ه </w:t>
      </w:r>
      <w:r w:rsidRPr="007C5470">
        <w:rPr>
          <w:rFonts w:hint="cs"/>
          <w:rtl/>
          <w:lang w:bidi="fa-IR"/>
        </w:rPr>
        <w:t>کار خواهند کرد</w:t>
      </w:r>
      <w:r w:rsidR="0038396C">
        <w:rPr>
          <w:rFonts w:hint="cs"/>
          <w:rtl/>
          <w:lang w:bidi="fa-IR"/>
        </w:rPr>
        <w:t>:</w:t>
      </w:r>
    </w:p>
    <w:p w:rsidR="0038396C" w:rsidRPr="0038396C" w:rsidRDefault="0038396C" w:rsidP="0038396C">
      <w:pPr>
        <w:rPr>
          <w:rtl/>
          <w:lang w:bidi="fa-IR"/>
        </w:rPr>
      </w:pPr>
      <w:r>
        <w:rPr>
          <w:rFonts w:ascii="QCF_BSML" w:hAnsi="QCF_BSML" w:cs="QCF_BSML"/>
          <w:color w:val="000000"/>
          <w:sz w:val="32"/>
          <w:szCs w:val="32"/>
          <w:rtl/>
          <w:lang w:bidi="ar-SA"/>
        </w:rPr>
        <w:t xml:space="preserve">ﭽ </w:t>
      </w:r>
      <w:r>
        <w:rPr>
          <w:rFonts w:ascii="QCF_P063" w:hAnsi="QCF_P063" w:cs="QCF_P063"/>
          <w:color w:val="000000"/>
          <w:sz w:val="32"/>
          <w:szCs w:val="32"/>
          <w:rtl/>
          <w:lang w:bidi="ar-SA"/>
        </w:rPr>
        <w:t>ﮦ   ﮧ  ﮨ  ﮩ  ﮪ  ﮫ  ﮬ  ﮭ  ﮮ  ﮯ</w:t>
      </w:r>
      <w:r>
        <w:rPr>
          <w:rFonts w:ascii="QCF_P063" w:hAnsi="QCF_P063" w:cs="QCF_P063"/>
          <w:color w:val="0000A5"/>
          <w:sz w:val="32"/>
          <w:szCs w:val="32"/>
          <w:rtl/>
          <w:lang w:bidi="ar-SA"/>
        </w:rPr>
        <w:t>ﮰ</w:t>
      </w:r>
      <w:r>
        <w:rPr>
          <w:rFonts w:ascii="QCF_P063" w:hAnsi="QCF_P063" w:cs="QCF_P063"/>
          <w:color w:val="000000"/>
          <w:sz w:val="32"/>
          <w:szCs w:val="32"/>
          <w:rtl/>
          <w:lang w:bidi="ar-SA"/>
        </w:rPr>
        <w:t xml:space="preserve">   ﯖ  </w:t>
      </w:r>
      <w:r>
        <w:rPr>
          <w:rFonts w:ascii="QCF_BSML" w:hAnsi="QCF_BSML" w:cs="QCF_BSML"/>
          <w:color w:val="000000"/>
          <w:sz w:val="32"/>
          <w:szCs w:val="32"/>
          <w:rtl/>
          <w:lang w:bidi="ar-SA"/>
        </w:rPr>
        <w:t>ﭼ</w:t>
      </w:r>
    </w:p>
    <w:p w:rsidR="0038396C" w:rsidRDefault="0038396C" w:rsidP="0038396C">
      <w:pPr>
        <w:rPr>
          <w:b/>
          <w:bCs/>
          <w:rtl/>
          <w:lang w:bidi="ar-SA"/>
        </w:rPr>
      </w:pPr>
      <w:r>
        <w:rPr>
          <w:rFonts w:ascii="Arial" w:hAnsi="Arial" w:cs="Arial"/>
          <w:color w:val="000000"/>
          <w:sz w:val="27"/>
          <w:szCs w:val="27"/>
          <w:rtl/>
          <w:lang w:bidi="ar-SA"/>
        </w:rPr>
        <w:t>آل عمران: ١٠٥</w:t>
      </w:r>
      <w:r>
        <w:rPr>
          <w:rFonts w:ascii="Arial" w:hAnsi="Arial" w:cs="Arial"/>
          <w:color w:val="000000"/>
          <w:sz w:val="27"/>
          <w:szCs w:val="27"/>
          <w:lang w:bidi="ar-SA"/>
        </w:rPr>
        <w:t xml:space="preserve"> </w:t>
      </w:r>
    </w:p>
    <w:p w:rsidR="00F576F7" w:rsidRPr="007C5470" w:rsidRDefault="00F576F7" w:rsidP="001A7ACF">
      <w:pPr>
        <w:rPr>
          <w:rtl/>
          <w:lang w:bidi="fa-IR"/>
        </w:rPr>
      </w:pPr>
      <w:r w:rsidRPr="007C5470">
        <w:rPr>
          <w:rFonts w:hint="cs"/>
          <w:b/>
          <w:bCs/>
          <w:rtl/>
          <w:lang w:bidi="fa-IR"/>
        </w:rPr>
        <w:t xml:space="preserve">و مانند کسانی نشوید که پراکنده شدند و </w:t>
      </w:r>
      <w:r w:rsidR="0038396C">
        <w:rPr>
          <w:rFonts w:hint="cs"/>
          <w:b/>
          <w:bCs/>
          <w:rtl/>
          <w:lang w:bidi="fa-IR"/>
        </w:rPr>
        <w:t>اختلاف ورزیدند پس از آنکه نشانه</w:t>
      </w:r>
      <w:r w:rsidR="0038396C">
        <w:rPr>
          <w:rFonts w:cs="CTraditional Arabic" w:hint="cs"/>
          <w:b/>
          <w:bCs/>
          <w:cs/>
          <w:lang w:bidi="fa-IR"/>
        </w:rPr>
        <w:t>‎</w:t>
      </w:r>
      <w:r w:rsidRPr="007C5470">
        <w:rPr>
          <w:rFonts w:hint="cs"/>
          <w:b/>
          <w:bCs/>
          <w:rtl/>
          <w:lang w:bidi="fa-IR"/>
        </w:rPr>
        <w:t>های روشن به آنان رسید</w:t>
      </w:r>
      <w:r w:rsidR="0078130B" w:rsidRPr="007C5470">
        <w:rPr>
          <w:rFonts w:hint="cs"/>
          <w:b/>
          <w:bCs/>
          <w:rtl/>
          <w:lang w:bidi="fa-IR"/>
        </w:rPr>
        <w:t>»</w:t>
      </w:r>
      <w:r w:rsidRPr="007C5470">
        <w:rPr>
          <w:rFonts w:hint="cs"/>
          <w:b/>
          <w:bCs/>
          <w:rtl/>
          <w:lang w:bidi="fa-IR"/>
        </w:rPr>
        <w:t>.</w:t>
      </w:r>
      <w:r w:rsidR="0078130B" w:rsidRPr="007C5470">
        <w:rPr>
          <w:rFonts w:hint="cs"/>
          <w:rtl/>
          <w:lang w:bidi="fa-IR"/>
        </w:rPr>
        <w:t xml:space="preserve"> </w:t>
      </w:r>
      <w:r w:rsidRPr="007C5470">
        <w:rPr>
          <w:rFonts w:hint="cs"/>
          <w:rtl/>
          <w:lang w:bidi="fa-IR"/>
        </w:rPr>
        <w:t xml:space="preserve">سپس ادامه داد وگفت: </w:t>
      </w:r>
      <w:r w:rsidR="0078130B" w:rsidRPr="007C5470">
        <w:rPr>
          <w:rFonts w:hint="cs"/>
          <w:rtl/>
          <w:lang w:bidi="fa-IR"/>
        </w:rPr>
        <w:t xml:space="preserve">قسم به خدای کعبه، خوارج، </w:t>
      </w:r>
      <w:r w:rsidRPr="007C5470">
        <w:rPr>
          <w:rFonts w:hint="cs"/>
          <w:rtl/>
          <w:lang w:bidi="fa-IR"/>
        </w:rPr>
        <w:t>این آیات قرآن را رها کردند و پشت سر ا</w:t>
      </w:r>
      <w:r w:rsidR="0078130B" w:rsidRPr="007C5470">
        <w:rPr>
          <w:rFonts w:hint="cs"/>
          <w:rtl/>
          <w:lang w:bidi="fa-IR"/>
        </w:rPr>
        <w:t>ن</w:t>
      </w:r>
      <w:r w:rsidRPr="007C5470">
        <w:rPr>
          <w:rFonts w:hint="cs"/>
          <w:rtl/>
          <w:lang w:bidi="fa-IR"/>
        </w:rPr>
        <w:t>داختند.»</w:t>
      </w:r>
      <w:r w:rsidR="0078130B" w:rsidRPr="007C5470">
        <w:rPr>
          <w:rFonts w:hint="cs"/>
          <w:rtl/>
          <w:lang w:bidi="fa-IR"/>
        </w:rPr>
        <w:t xml:space="preserve"> </w:t>
      </w:r>
      <w:r w:rsidRPr="007C5470">
        <w:rPr>
          <w:rFonts w:hint="cs"/>
          <w:rtl/>
          <w:lang w:bidi="fa-IR"/>
        </w:rPr>
        <w:t xml:space="preserve">از </w:t>
      </w:r>
      <w:r w:rsidR="0038396C" w:rsidRPr="007C3BF7">
        <w:rPr>
          <w:rFonts w:hint="cs"/>
          <w:b/>
          <w:bCs/>
          <w:rtl/>
          <w:lang w:bidi="fa-IR"/>
        </w:rPr>
        <w:t>ابی</w:t>
      </w:r>
      <w:r w:rsidRPr="007C3BF7">
        <w:rPr>
          <w:rFonts w:hint="cs"/>
          <w:b/>
          <w:bCs/>
          <w:rtl/>
          <w:lang w:bidi="fa-IR"/>
        </w:rPr>
        <w:t xml:space="preserve"> </w:t>
      </w:r>
      <w:r w:rsidR="0038396C" w:rsidRPr="007C3BF7">
        <w:rPr>
          <w:rFonts w:hint="cs"/>
          <w:b/>
          <w:bCs/>
          <w:rtl/>
          <w:lang w:bidi="fa-IR"/>
        </w:rPr>
        <w:t>ُ</w:t>
      </w:r>
      <w:r w:rsidRPr="007C3BF7">
        <w:rPr>
          <w:rFonts w:hint="cs"/>
          <w:b/>
          <w:bCs/>
          <w:rtl/>
          <w:lang w:bidi="fa-IR"/>
        </w:rPr>
        <w:t>امامه</w:t>
      </w:r>
      <w:r w:rsidRPr="007C3BF7">
        <w:rPr>
          <w:rFonts w:hint="cs"/>
          <w:rtl/>
          <w:lang w:bidi="fa-IR"/>
        </w:rPr>
        <w:t xml:space="preserve"> </w:t>
      </w:r>
      <w:r w:rsidRPr="007C5470">
        <w:rPr>
          <w:rFonts w:hint="cs"/>
          <w:rtl/>
          <w:lang w:bidi="fa-IR"/>
        </w:rPr>
        <w:t xml:space="preserve">روایت شده است که گفت:«اینان همان </w:t>
      </w:r>
      <w:r w:rsidRPr="00A26617">
        <w:rPr>
          <w:rFonts w:hint="cs"/>
          <w:b/>
          <w:bCs/>
          <w:rtl/>
          <w:lang w:bidi="fa-IR"/>
        </w:rPr>
        <w:t xml:space="preserve">حروریه </w:t>
      </w:r>
      <w:r w:rsidR="0038396C">
        <w:rPr>
          <w:rFonts w:hint="cs"/>
          <w:rtl/>
          <w:lang w:bidi="fa-IR"/>
        </w:rPr>
        <w:t>هستند» که فرقه</w:t>
      </w:r>
      <w:r w:rsidR="0038396C">
        <w:rPr>
          <w:rFonts w:cs="CTraditional Arabic" w:hint="cs"/>
          <w:cs/>
          <w:lang w:bidi="fa-IR"/>
        </w:rPr>
        <w:t>‎</w:t>
      </w:r>
      <w:r w:rsidRPr="007C5470">
        <w:rPr>
          <w:rFonts w:hint="cs"/>
          <w:rtl/>
          <w:lang w:bidi="fa-IR"/>
        </w:rPr>
        <w:t>ای از خوارج</w:t>
      </w:r>
      <w:r w:rsidR="0078130B" w:rsidRPr="007C5470">
        <w:rPr>
          <w:rFonts w:hint="cs"/>
          <w:rtl/>
          <w:lang w:bidi="fa-IR"/>
        </w:rPr>
        <w:t>ند</w:t>
      </w:r>
      <w:r w:rsidRPr="007C5470">
        <w:rPr>
          <w:rFonts w:hint="cs"/>
          <w:rtl/>
          <w:lang w:bidi="fa-IR"/>
        </w:rPr>
        <w:t>.</w:t>
      </w:r>
    </w:p>
    <w:p w:rsidR="0038396C" w:rsidRDefault="00F576F7" w:rsidP="001A7ACF">
      <w:pPr>
        <w:rPr>
          <w:rtl/>
          <w:lang w:bidi="fa-IR"/>
        </w:rPr>
      </w:pPr>
      <w:r w:rsidRPr="00A26617">
        <w:rPr>
          <w:rFonts w:hint="cs"/>
          <w:b/>
          <w:bCs/>
          <w:rtl/>
          <w:lang w:bidi="fa-IR"/>
        </w:rPr>
        <w:t>ابن وهب</w:t>
      </w:r>
      <w:r w:rsidR="00D34269" w:rsidRPr="007C5470">
        <w:rPr>
          <w:rStyle w:val="a9"/>
          <w:b/>
          <w:bCs/>
          <w:i/>
          <w:iCs/>
          <w:rtl/>
          <w:lang w:bidi="fa-IR"/>
        </w:rPr>
        <w:footnoteReference w:id="67"/>
      </w:r>
      <w:r w:rsidRPr="007C5470">
        <w:rPr>
          <w:rFonts w:hint="cs"/>
          <w:rtl/>
          <w:lang w:bidi="fa-IR"/>
        </w:rPr>
        <w:t xml:space="preserve"> گفته است:</w:t>
      </w:r>
      <w:r w:rsidR="0038396C">
        <w:rPr>
          <w:rFonts w:hint="cs"/>
          <w:rtl/>
          <w:lang w:bidi="fa-IR"/>
        </w:rPr>
        <w:t xml:space="preserve"> </w:t>
      </w:r>
      <w:r w:rsidRPr="007C5470">
        <w:rPr>
          <w:rFonts w:hint="cs"/>
          <w:rtl/>
          <w:lang w:bidi="fa-IR"/>
        </w:rPr>
        <w:t xml:space="preserve">« از </w:t>
      </w:r>
      <w:r w:rsidRPr="007C3BF7">
        <w:rPr>
          <w:rFonts w:hint="cs"/>
          <w:b/>
          <w:bCs/>
          <w:rtl/>
          <w:lang w:bidi="fa-IR"/>
        </w:rPr>
        <w:t>مالک</w:t>
      </w:r>
      <w:r w:rsidR="0038396C">
        <w:rPr>
          <w:rFonts w:hint="cs"/>
          <w:rtl/>
          <w:lang w:bidi="fa-IR"/>
        </w:rPr>
        <w:t xml:space="preserve"> شنیدم که می گفت:«هیچ آیه</w:t>
      </w:r>
      <w:r w:rsidR="0038396C">
        <w:rPr>
          <w:rFonts w:cs="CTraditional Arabic" w:hint="cs"/>
          <w:cs/>
          <w:lang w:bidi="fa-IR"/>
        </w:rPr>
        <w:t>‎</w:t>
      </w:r>
      <w:r w:rsidRPr="007C5470">
        <w:rPr>
          <w:rFonts w:hint="cs"/>
          <w:rtl/>
          <w:lang w:bidi="fa-IR"/>
        </w:rPr>
        <w:t xml:space="preserve">ای در قرآن در باب اهل اختلاف و </w:t>
      </w:r>
      <w:r w:rsidR="0038396C">
        <w:rPr>
          <w:rFonts w:hint="cs"/>
          <w:rtl/>
          <w:lang w:bidi="fa-IR"/>
        </w:rPr>
        <w:t>پیروا</w:t>
      </w:r>
      <w:r w:rsidR="00697439" w:rsidRPr="007C5470">
        <w:rPr>
          <w:rFonts w:hint="cs"/>
          <w:rtl/>
          <w:lang w:bidi="fa-IR"/>
        </w:rPr>
        <w:t>ن هوا و هوس</w:t>
      </w:r>
      <w:r w:rsidR="0038396C">
        <w:rPr>
          <w:rFonts w:hint="cs"/>
          <w:rtl/>
          <w:lang w:bidi="fa-IR"/>
        </w:rPr>
        <w:t xml:space="preserve"> شدید</w:t>
      </w:r>
      <w:r w:rsidRPr="007C5470">
        <w:rPr>
          <w:rFonts w:hint="cs"/>
          <w:rtl/>
          <w:lang w:bidi="fa-IR"/>
        </w:rPr>
        <w:t>تر از این آیه وجود ندارد</w:t>
      </w:r>
      <w:r w:rsidR="00697439" w:rsidRPr="007C5470">
        <w:rPr>
          <w:rFonts w:hint="cs"/>
          <w:rtl/>
          <w:lang w:bidi="fa-IR"/>
        </w:rPr>
        <w:t xml:space="preserve"> </w:t>
      </w:r>
      <w:r w:rsidRPr="007C5470">
        <w:rPr>
          <w:rFonts w:hint="cs"/>
          <w:rtl/>
          <w:lang w:bidi="fa-IR"/>
        </w:rPr>
        <w:t>که فرمود:</w:t>
      </w:r>
    </w:p>
    <w:p w:rsidR="007C3BF7" w:rsidRDefault="007C3BF7" w:rsidP="001A7ACF">
      <w:pPr>
        <w:rPr>
          <w:b/>
          <w:bCs/>
          <w:rtl/>
          <w:lang w:bidi="ar-SA"/>
        </w:rPr>
      </w:pPr>
      <w:r>
        <w:rPr>
          <w:rFonts w:ascii="QCF_BSML" w:hAnsi="QCF_BSML" w:cs="QCF_BSML"/>
          <w:color w:val="000000"/>
          <w:sz w:val="32"/>
          <w:szCs w:val="32"/>
          <w:rtl/>
          <w:lang w:bidi="ar-SA"/>
        </w:rPr>
        <w:t xml:space="preserve">ﭽ </w:t>
      </w:r>
      <w:r>
        <w:rPr>
          <w:rFonts w:ascii="QCF_P063" w:hAnsi="QCF_P063" w:cs="QCF_P063"/>
          <w:color w:val="000000"/>
          <w:sz w:val="32"/>
          <w:szCs w:val="32"/>
          <w:rtl/>
          <w:lang w:bidi="ar-SA"/>
        </w:rPr>
        <w:t>ﯗ  ﯘ  ﯙ  ﯚ    ﯛ</w:t>
      </w:r>
      <w:r>
        <w:rPr>
          <w:rFonts w:ascii="QCF_P063" w:hAnsi="QCF_P063" w:cs="QCF_P063"/>
          <w:color w:val="0000A5"/>
          <w:sz w:val="32"/>
          <w:szCs w:val="32"/>
          <w:rtl/>
          <w:lang w:bidi="ar-SA"/>
        </w:rPr>
        <w:t>ﯜ</w:t>
      </w:r>
      <w:r>
        <w:rPr>
          <w:rFonts w:ascii="QCF_P063" w:hAnsi="QCF_P063" w:cs="QCF_P063"/>
          <w:color w:val="000000"/>
          <w:sz w:val="32"/>
          <w:szCs w:val="32"/>
          <w:rtl/>
          <w:lang w:bidi="ar-SA"/>
        </w:rPr>
        <w:t xml:space="preserve">  ﯝ  ﯞ  ﯟ  ﯠ  ﯡ  ﯢ  ﯣ          ﯤ  ﯥ  ﯦ  ﯧ         ﯨ  ﯩ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آل عمران: ١٠٦</w:t>
      </w:r>
      <w:r>
        <w:rPr>
          <w:rFonts w:ascii="Arial" w:hAnsi="Arial" w:cs="Arial"/>
          <w:color w:val="000000"/>
          <w:sz w:val="27"/>
          <w:szCs w:val="27"/>
          <w:lang w:bidi="ar-SA"/>
        </w:rPr>
        <w:t xml:space="preserve"> </w:t>
      </w:r>
    </w:p>
    <w:p w:rsidR="00F576F7" w:rsidRPr="007C5470" w:rsidRDefault="00F576F7" w:rsidP="007C3BF7">
      <w:pPr>
        <w:rPr>
          <w:rtl/>
          <w:lang w:bidi="fa-IR"/>
        </w:rPr>
      </w:pPr>
      <w:r w:rsidRPr="007C5470">
        <w:rPr>
          <w:rFonts w:hint="cs"/>
          <w:b/>
          <w:bCs/>
          <w:rtl/>
          <w:lang w:bidi="fa-IR"/>
        </w:rPr>
        <w:t>روزی روهایی سفید و روهایی سیاه می گردند و ام</w:t>
      </w:r>
      <w:r w:rsidR="00697439" w:rsidRPr="007C5470">
        <w:rPr>
          <w:rFonts w:hint="cs"/>
          <w:b/>
          <w:bCs/>
          <w:rtl/>
          <w:lang w:bidi="fa-IR"/>
        </w:rPr>
        <w:t>ّ</w:t>
      </w:r>
      <w:r w:rsidRPr="007C5470">
        <w:rPr>
          <w:rFonts w:hint="cs"/>
          <w:b/>
          <w:bCs/>
          <w:rtl/>
          <w:lang w:bidi="fa-IR"/>
        </w:rPr>
        <w:t>ا آنان که روهایشان سیاه است به آنان گفته می شود آیا بعد از ایمان</w:t>
      </w:r>
      <w:r w:rsidR="007C3BF7">
        <w:rPr>
          <w:rFonts w:hint="cs"/>
          <w:b/>
          <w:bCs/>
          <w:rtl/>
          <w:lang w:bidi="fa-IR"/>
        </w:rPr>
        <w:t xml:space="preserve"> خود کافر شده</w:t>
      </w:r>
      <w:r w:rsidR="007C3BF7">
        <w:rPr>
          <w:rFonts w:cs="CTraditional Arabic" w:hint="cs"/>
          <w:b/>
          <w:bCs/>
          <w:cs/>
          <w:lang w:bidi="fa-IR"/>
        </w:rPr>
        <w:t>‎</w:t>
      </w:r>
      <w:r w:rsidR="007C3BF7">
        <w:rPr>
          <w:rFonts w:hint="cs"/>
          <w:b/>
          <w:bCs/>
          <w:rtl/>
          <w:lang w:bidi="fa-IR"/>
        </w:rPr>
        <w:t>اید پس به سبب کفری که می ورزیده</w:t>
      </w:r>
      <w:r w:rsidR="007C3BF7">
        <w:rPr>
          <w:rFonts w:cs="CTraditional Arabic" w:hint="cs"/>
          <w:b/>
          <w:bCs/>
          <w:cs/>
          <w:lang w:bidi="fa-IR"/>
        </w:rPr>
        <w:t>‎</w:t>
      </w:r>
      <w:r w:rsidRPr="007C5470">
        <w:rPr>
          <w:rFonts w:hint="cs"/>
          <w:b/>
          <w:bCs/>
          <w:rtl/>
          <w:lang w:bidi="fa-IR"/>
        </w:rPr>
        <w:t>اید عذاب را بچشید»</w:t>
      </w:r>
      <w:r w:rsidRPr="007C5470">
        <w:rPr>
          <w:rFonts w:hint="cs"/>
          <w:rtl/>
          <w:lang w:bidi="fa-IR"/>
        </w:rPr>
        <w:t xml:space="preserve"> سپس ادامه داد و گفت (مالک) چه سخنی از این کلام رساتر است و او را دیدم که این آیه را بر اهل هوا و هوس تاویل می کرد.</w:t>
      </w:r>
    </w:p>
    <w:p w:rsidR="00F576F7" w:rsidRPr="007C5470" w:rsidRDefault="00F576F7" w:rsidP="001A7ACF">
      <w:pPr>
        <w:rPr>
          <w:rtl/>
          <w:lang w:bidi="fa-IR"/>
        </w:rPr>
      </w:pPr>
      <w:r w:rsidRPr="00A26617">
        <w:rPr>
          <w:rFonts w:hint="cs"/>
          <w:b/>
          <w:bCs/>
          <w:rtl/>
          <w:lang w:bidi="fa-IR"/>
        </w:rPr>
        <w:t>ابن القاسم</w:t>
      </w:r>
      <w:r w:rsidRPr="007C5470">
        <w:rPr>
          <w:rFonts w:hint="cs"/>
          <w:rtl/>
          <w:lang w:bidi="fa-IR"/>
        </w:rPr>
        <w:t xml:space="preserve"> </w:t>
      </w:r>
      <w:r w:rsidR="00697439" w:rsidRPr="007C5470">
        <w:rPr>
          <w:rStyle w:val="a9"/>
          <w:rtl/>
          <w:lang w:bidi="fa-IR"/>
        </w:rPr>
        <w:footnoteReference w:id="68"/>
      </w:r>
      <w:r w:rsidRPr="007C5470">
        <w:rPr>
          <w:rFonts w:hint="cs"/>
          <w:rtl/>
          <w:lang w:bidi="fa-IR"/>
        </w:rPr>
        <w:t xml:space="preserve">روایت کرده است و اضافه کرد و گفت: </w:t>
      </w:r>
      <w:r w:rsidRPr="00A26617">
        <w:rPr>
          <w:rFonts w:hint="cs"/>
          <w:b/>
          <w:bCs/>
          <w:rtl/>
          <w:lang w:bidi="fa-IR"/>
        </w:rPr>
        <w:t xml:space="preserve">مالک </w:t>
      </w:r>
      <w:r w:rsidRPr="007C5470">
        <w:rPr>
          <w:rFonts w:hint="cs"/>
          <w:rtl/>
          <w:lang w:bidi="fa-IR"/>
        </w:rPr>
        <w:t>به من گفت: همانا این آیه در باب اهل هوا و</w:t>
      </w:r>
      <w:r w:rsidR="007C3BF7">
        <w:rPr>
          <w:rFonts w:hint="cs"/>
          <w:rtl/>
          <w:lang w:bidi="fa-IR"/>
        </w:rPr>
        <w:t xml:space="preserve"> هوس (بدعت گزاران) نازل شده است</w:t>
      </w:r>
      <w:r w:rsidRPr="007C5470">
        <w:rPr>
          <w:rFonts w:hint="cs"/>
          <w:rtl/>
          <w:lang w:bidi="fa-IR"/>
        </w:rPr>
        <w:t>»</w:t>
      </w:r>
    </w:p>
    <w:p w:rsidR="00F576F7" w:rsidRPr="007C5470" w:rsidRDefault="007C3BF7" w:rsidP="001A7ACF">
      <w:pPr>
        <w:rPr>
          <w:rtl/>
          <w:lang w:bidi="fa-IR"/>
        </w:rPr>
      </w:pPr>
      <w:r>
        <w:rPr>
          <w:rFonts w:hint="cs"/>
          <w:rtl/>
          <w:lang w:bidi="fa-IR"/>
        </w:rPr>
        <w:t>آنچه</w:t>
      </w:r>
      <w:r w:rsidR="00F576F7" w:rsidRPr="007C5470">
        <w:rPr>
          <w:rFonts w:hint="cs"/>
          <w:rtl/>
          <w:lang w:bidi="fa-IR"/>
        </w:rPr>
        <w:t xml:space="preserve"> </w:t>
      </w:r>
      <w:r w:rsidR="00F576F7" w:rsidRPr="007C3BF7">
        <w:rPr>
          <w:rFonts w:hint="cs"/>
          <w:b/>
          <w:bCs/>
          <w:rtl/>
          <w:lang w:bidi="fa-IR"/>
        </w:rPr>
        <w:t>امام مالک</w:t>
      </w:r>
      <w:r w:rsidR="00F576F7" w:rsidRPr="007C5470">
        <w:rPr>
          <w:rFonts w:hint="cs"/>
          <w:rtl/>
          <w:lang w:bidi="fa-IR"/>
        </w:rPr>
        <w:t xml:space="preserve"> ذکر کرده است از افراد بسیاری نقل شده است مانند آنچه در سطور پیش از حسن نقل گردید.</w:t>
      </w:r>
    </w:p>
    <w:p w:rsidR="00F576F7" w:rsidRPr="007C5470" w:rsidRDefault="00F576F7" w:rsidP="007C3BF7">
      <w:pPr>
        <w:rPr>
          <w:rtl/>
          <w:lang w:bidi="fa-IR"/>
        </w:rPr>
      </w:pPr>
      <w:r w:rsidRPr="007C5470">
        <w:rPr>
          <w:rFonts w:hint="cs"/>
          <w:rtl/>
          <w:lang w:bidi="fa-IR"/>
        </w:rPr>
        <w:t>و از</w:t>
      </w:r>
      <w:r w:rsidRPr="00A26617">
        <w:rPr>
          <w:rFonts w:hint="cs"/>
          <w:b/>
          <w:bCs/>
          <w:rtl/>
          <w:lang w:bidi="fa-IR"/>
        </w:rPr>
        <w:t xml:space="preserve"> قتاده</w:t>
      </w:r>
      <w:r w:rsidRPr="007C5470">
        <w:rPr>
          <w:rFonts w:hint="cs"/>
          <w:rtl/>
          <w:lang w:bidi="fa-IR"/>
        </w:rPr>
        <w:t xml:space="preserve"> روایت شده است که در باره آیه«</w:t>
      </w:r>
      <w:r w:rsidR="00697439" w:rsidRPr="007C5470">
        <w:rPr>
          <w:rFonts w:hint="cs"/>
          <w:b/>
          <w:bCs/>
          <w:rtl/>
          <w:lang w:bidi="fa-IR"/>
        </w:rPr>
        <w:t xml:space="preserve"> </w:t>
      </w:r>
      <w:r w:rsidR="007C3BF7" w:rsidRPr="007C3BF7">
        <w:rPr>
          <w:rFonts w:ascii="QCF_P063" w:hAnsi="QCF_P063" w:cs="QCF_P063"/>
          <w:color w:val="000000"/>
          <w:rtl/>
          <w:lang w:bidi="ar-SA"/>
        </w:rPr>
        <w:t xml:space="preserve">ﮦ   ﮧ  ﮨ  ﮩ  ﮪ  </w:t>
      </w:r>
      <w:r w:rsidRPr="007C5470">
        <w:rPr>
          <w:rFonts w:hint="cs"/>
          <w:rtl/>
          <w:lang w:bidi="fa-IR"/>
        </w:rPr>
        <w:t>» (آل عمران/105) گفته است که منظور از اهل اختلاف تفرقه</w:t>
      </w:r>
      <w:r w:rsidR="00697439" w:rsidRPr="007C5470">
        <w:rPr>
          <w:rFonts w:hint="cs"/>
          <w:rtl/>
          <w:lang w:bidi="fa-IR"/>
        </w:rPr>
        <w:t>،</w:t>
      </w:r>
      <w:r w:rsidRPr="007C5470">
        <w:rPr>
          <w:rFonts w:hint="cs"/>
          <w:rtl/>
          <w:lang w:bidi="fa-IR"/>
        </w:rPr>
        <w:t xml:space="preserve"> اهل بدعت می باشد.</w:t>
      </w:r>
    </w:p>
    <w:p w:rsidR="00DE42AA" w:rsidRPr="007C5470" w:rsidRDefault="00F576F7" w:rsidP="007C3BF7">
      <w:pPr>
        <w:rPr>
          <w:b/>
          <w:bCs/>
          <w:rtl/>
          <w:lang w:bidi="fa-IR"/>
        </w:rPr>
      </w:pPr>
      <w:r w:rsidRPr="007C5470">
        <w:rPr>
          <w:rFonts w:hint="cs"/>
          <w:rtl/>
          <w:lang w:bidi="fa-IR"/>
        </w:rPr>
        <w:t xml:space="preserve">و از </w:t>
      </w:r>
      <w:r w:rsidRPr="007C5470">
        <w:rPr>
          <w:rFonts w:hint="cs"/>
          <w:b/>
          <w:bCs/>
          <w:rtl/>
          <w:lang w:bidi="fa-IR"/>
        </w:rPr>
        <w:t>ابن عباس</w:t>
      </w:r>
      <w:r w:rsidRPr="007C5470">
        <w:rPr>
          <w:rFonts w:hint="cs"/>
          <w:rtl/>
          <w:lang w:bidi="fa-IR"/>
        </w:rPr>
        <w:t xml:space="preserve"> در باره آیه «</w:t>
      </w:r>
      <w:r w:rsidR="00697439" w:rsidRPr="007C5470">
        <w:rPr>
          <w:b/>
          <w:bCs/>
          <w:rtl/>
          <w:lang w:bidi="fa-IR"/>
        </w:rPr>
        <w:t xml:space="preserve"> </w:t>
      </w:r>
      <w:r w:rsidR="007C3BF7" w:rsidRPr="007C3BF7">
        <w:rPr>
          <w:rFonts w:ascii="QCF_P063" w:hAnsi="QCF_P063" w:cs="QCF_P063"/>
          <w:color w:val="000000"/>
          <w:rtl/>
          <w:lang w:bidi="ar-SA"/>
        </w:rPr>
        <w:t>ﯗ  ﯘ  ﯙ  ﯚ    ﯛ</w:t>
      </w:r>
      <w:r w:rsidR="007C3BF7" w:rsidRPr="007C3BF7">
        <w:rPr>
          <w:rFonts w:ascii="QCF_P063" w:hAnsi="QCF_P063" w:cs="QCF_P063"/>
          <w:color w:val="0000A5"/>
          <w:rtl/>
          <w:lang w:bidi="ar-SA"/>
        </w:rPr>
        <w:t>ﯜ</w:t>
      </w:r>
      <w:r w:rsidR="007C3BF7" w:rsidRPr="007C3BF7">
        <w:rPr>
          <w:rFonts w:ascii="QCF_P063" w:hAnsi="QCF_P063" w:cs="QCF_P063"/>
          <w:color w:val="000000"/>
          <w:rtl/>
          <w:lang w:bidi="ar-SA"/>
        </w:rPr>
        <w:t xml:space="preserve">  </w:t>
      </w:r>
      <w:r w:rsidR="00697439" w:rsidRPr="007C5470">
        <w:rPr>
          <w:rFonts w:hint="cs"/>
          <w:rtl/>
          <w:lang w:bidi="fa-IR"/>
        </w:rPr>
        <w:t>» (</w:t>
      </w:r>
      <w:r w:rsidRPr="007C5470">
        <w:rPr>
          <w:rFonts w:hint="cs"/>
          <w:rtl/>
          <w:lang w:bidi="fa-IR"/>
        </w:rPr>
        <w:t xml:space="preserve">آل عمران /106) روایت شده است که گفت: آنان که روهایشان سفید می شود پیروان </w:t>
      </w:r>
      <w:r w:rsidR="003557AA" w:rsidRPr="007C5470">
        <w:rPr>
          <w:rFonts w:hint="cs"/>
          <w:rtl/>
          <w:lang w:bidi="fa-IR"/>
        </w:rPr>
        <w:t>سنّت</w:t>
      </w:r>
      <w:r w:rsidR="007C3BF7">
        <w:rPr>
          <w:rFonts w:cs="CTraditional Arabic" w:hint="cs"/>
          <w:cs/>
          <w:lang w:bidi="fa-IR"/>
        </w:rPr>
        <w:t>‎</w:t>
      </w:r>
      <w:r w:rsidR="00697439" w:rsidRPr="007C5470">
        <w:rPr>
          <w:rFonts w:hint="cs"/>
          <w:rtl/>
          <w:lang w:bidi="fa-IR"/>
        </w:rPr>
        <w:t xml:space="preserve">اند </w:t>
      </w:r>
      <w:r w:rsidRPr="007C5470">
        <w:rPr>
          <w:rFonts w:hint="cs"/>
          <w:rtl/>
          <w:lang w:bidi="fa-IR"/>
        </w:rPr>
        <w:t>و کسانی که</w:t>
      </w:r>
      <w:r w:rsidR="00697439" w:rsidRPr="007C5470">
        <w:rPr>
          <w:rFonts w:hint="cs"/>
          <w:rtl/>
          <w:lang w:bidi="fa-IR"/>
        </w:rPr>
        <w:t xml:space="preserve"> روهایشان سیاه می شود اهل بدعت</w:t>
      </w:r>
      <w:r w:rsidRPr="007C5470">
        <w:rPr>
          <w:rFonts w:hint="cs"/>
          <w:rtl/>
          <w:lang w:bidi="fa-IR"/>
        </w:rPr>
        <w:t>ند</w:t>
      </w:r>
      <w:r w:rsidR="00684169" w:rsidRPr="007C5470">
        <w:rPr>
          <w:rFonts w:hint="cs"/>
          <w:rtl/>
          <w:lang w:bidi="fa-IR"/>
        </w:rPr>
        <w:t>.</w:t>
      </w:r>
    </w:p>
    <w:p w:rsidR="008574BA" w:rsidRPr="007C5470" w:rsidRDefault="00E45F07" w:rsidP="001A7ACF">
      <w:pPr>
        <w:rPr>
          <w:rtl/>
          <w:lang w:bidi="fa-IR"/>
        </w:rPr>
      </w:pPr>
      <w:r w:rsidRPr="007C5470">
        <w:rPr>
          <w:rFonts w:hint="cs"/>
          <w:rtl/>
          <w:lang w:bidi="fa-IR"/>
        </w:rPr>
        <w:t>از</w:t>
      </w:r>
      <w:r w:rsidR="00DE42AA" w:rsidRPr="007C5470">
        <w:rPr>
          <w:rFonts w:hint="cs"/>
          <w:rtl/>
          <w:lang w:bidi="fa-IR"/>
        </w:rPr>
        <w:t xml:space="preserve">دیگر آیات که همین معنی و مفهوم را می رساند </w:t>
      </w:r>
      <w:r w:rsidR="007C3BF7">
        <w:rPr>
          <w:rFonts w:hint="cs"/>
          <w:rtl/>
          <w:lang w:bidi="fa-IR"/>
        </w:rPr>
        <w:t>آیه</w:t>
      </w:r>
      <w:r w:rsidR="007C3BF7">
        <w:rPr>
          <w:rFonts w:cs="CTraditional Arabic" w:hint="cs"/>
          <w:cs/>
          <w:lang w:bidi="fa-IR"/>
        </w:rPr>
        <w:t>‎</w:t>
      </w:r>
      <w:r w:rsidR="007C3BF7">
        <w:rPr>
          <w:rFonts w:hint="cs"/>
          <w:rtl/>
          <w:lang w:bidi="fa-IR"/>
        </w:rPr>
        <w:t>ی153 سوره</w:t>
      </w:r>
      <w:r w:rsidR="007C3BF7">
        <w:rPr>
          <w:rFonts w:cs="CTraditional Arabic" w:hint="cs"/>
          <w:cs/>
          <w:lang w:bidi="fa-IR"/>
        </w:rPr>
        <w:t>‎</w:t>
      </w:r>
      <w:r w:rsidRPr="007C5470">
        <w:rPr>
          <w:rFonts w:hint="cs"/>
          <w:rtl/>
          <w:lang w:bidi="fa-IR"/>
        </w:rPr>
        <w:t xml:space="preserve">ی </w:t>
      </w:r>
      <w:r w:rsidR="00DE42AA" w:rsidRPr="007C5470">
        <w:rPr>
          <w:rFonts w:hint="cs"/>
          <w:rtl/>
          <w:lang w:bidi="fa-IR"/>
        </w:rPr>
        <w:t>انعام</w:t>
      </w:r>
      <w:r w:rsidRPr="007C5470">
        <w:rPr>
          <w:rFonts w:hint="cs"/>
          <w:rtl/>
          <w:lang w:bidi="fa-IR"/>
        </w:rPr>
        <w:t xml:space="preserve"> است</w:t>
      </w:r>
      <w:r w:rsidR="007C3BF7">
        <w:rPr>
          <w:rFonts w:hint="cs"/>
          <w:rtl/>
          <w:lang w:bidi="fa-IR"/>
        </w:rPr>
        <w:t>:</w:t>
      </w:r>
    </w:p>
    <w:p w:rsidR="007C3BF7" w:rsidRDefault="007C3BF7" w:rsidP="000D3220">
      <w:pPr>
        <w:rPr>
          <w:rtl/>
          <w:lang w:bidi="fa-IR"/>
        </w:rPr>
      </w:pPr>
      <w:r>
        <w:rPr>
          <w:rFonts w:ascii="QCF_BSML" w:hAnsi="QCF_BSML" w:cs="QCF_BSML"/>
          <w:color w:val="000000"/>
          <w:sz w:val="32"/>
          <w:szCs w:val="32"/>
          <w:rtl/>
          <w:lang w:bidi="ar-SA"/>
        </w:rPr>
        <w:t xml:space="preserve">ﭽ </w:t>
      </w:r>
      <w:r>
        <w:rPr>
          <w:rFonts w:ascii="QCF_P149" w:hAnsi="QCF_P149" w:cs="QCF_P149"/>
          <w:color w:val="000000"/>
          <w:sz w:val="32"/>
          <w:szCs w:val="32"/>
          <w:rtl/>
          <w:lang w:bidi="ar-SA"/>
        </w:rPr>
        <w:t>ﭺ  ﭻ  ﭼ  ﭽ  ﭾ</w:t>
      </w:r>
      <w:r>
        <w:rPr>
          <w:rFonts w:ascii="QCF_P149" w:hAnsi="QCF_P149" w:cs="QCF_P149"/>
          <w:color w:val="0000A5"/>
          <w:sz w:val="32"/>
          <w:szCs w:val="32"/>
          <w:rtl/>
          <w:lang w:bidi="ar-SA"/>
        </w:rPr>
        <w:t>ﭿ</w:t>
      </w:r>
      <w:r>
        <w:rPr>
          <w:rFonts w:ascii="QCF_P149" w:hAnsi="QCF_P149" w:cs="QCF_P149"/>
          <w:color w:val="000000"/>
          <w:sz w:val="32"/>
          <w:szCs w:val="32"/>
          <w:rtl/>
          <w:lang w:bidi="ar-SA"/>
        </w:rPr>
        <w:t xml:space="preserve">  ﮀ  ﮁ  ﮂ   ﮃ  ﮄ  ﮅ  ﮆ</w:t>
      </w:r>
      <w:r>
        <w:rPr>
          <w:rFonts w:ascii="QCF_P149" w:hAnsi="QCF_P149" w:cs="QCF_P149"/>
          <w:color w:val="0000A5"/>
          <w:sz w:val="32"/>
          <w:szCs w:val="32"/>
          <w:rtl/>
          <w:lang w:bidi="ar-SA"/>
        </w:rPr>
        <w:t>ﮇ</w:t>
      </w:r>
      <w:r>
        <w:rPr>
          <w:rFonts w:ascii="QCF_P149" w:hAnsi="QCF_P149" w:cs="QCF_P149"/>
          <w:color w:val="000000"/>
          <w:sz w:val="32"/>
          <w:szCs w:val="32"/>
          <w:rtl/>
          <w:lang w:bidi="ar-SA"/>
        </w:rPr>
        <w:t xml:space="preserve">  ﮈ  ﮉ  ﮊ  ﮋ   ﮌ  ﮍ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الأنعام: ١٥٣</w:t>
      </w:r>
    </w:p>
    <w:p w:rsidR="00DE42AA" w:rsidRPr="007C5470" w:rsidRDefault="008574BA" w:rsidP="000D3220">
      <w:pPr>
        <w:rPr>
          <w:rtl/>
          <w:lang w:bidi="fa-IR"/>
        </w:rPr>
      </w:pPr>
      <w:r w:rsidRPr="007C5470">
        <w:rPr>
          <w:rtl/>
          <w:lang w:bidi="fa-IR"/>
        </w:rPr>
        <w:t>اين راه</w:t>
      </w:r>
      <w:r w:rsidR="00611354">
        <w:rPr>
          <w:rtl/>
          <w:lang w:bidi="fa-IR"/>
        </w:rPr>
        <w:t xml:space="preserve"> (</w:t>
      </w:r>
      <w:r w:rsidRPr="007C5470">
        <w:rPr>
          <w:rtl/>
          <w:lang w:bidi="fa-IR"/>
        </w:rPr>
        <w:t>كه من آن را برايتان ترسيم و بيان كردم</w:t>
      </w:r>
      <w:r w:rsidR="00611354">
        <w:rPr>
          <w:rtl/>
          <w:lang w:bidi="fa-IR"/>
        </w:rPr>
        <w:t xml:space="preserve">) </w:t>
      </w:r>
      <w:r w:rsidRPr="007C5470">
        <w:rPr>
          <w:rtl/>
          <w:lang w:bidi="fa-IR"/>
        </w:rPr>
        <w:t>راه مستقيم من است</w:t>
      </w:r>
      <w:r w:rsidR="00611354">
        <w:rPr>
          <w:rtl/>
          <w:lang w:bidi="fa-IR"/>
        </w:rPr>
        <w:t xml:space="preserve"> (</w:t>
      </w:r>
      <w:r w:rsidRPr="007C5470">
        <w:rPr>
          <w:rtl/>
          <w:lang w:bidi="fa-IR"/>
        </w:rPr>
        <w:t>و منتهي به سعادت هر دو جهان مي‌گردد</w:t>
      </w:r>
      <w:r w:rsidR="00611354">
        <w:rPr>
          <w:rtl/>
          <w:lang w:bidi="fa-IR"/>
        </w:rPr>
        <w:t xml:space="preserve">. </w:t>
      </w:r>
      <w:r w:rsidRPr="007C5470">
        <w:rPr>
          <w:rtl/>
          <w:lang w:bidi="fa-IR"/>
        </w:rPr>
        <w:t>پس</w:t>
      </w:r>
      <w:r w:rsidR="00611354">
        <w:rPr>
          <w:rtl/>
          <w:lang w:bidi="fa-IR"/>
        </w:rPr>
        <w:t xml:space="preserve">) </w:t>
      </w:r>
      <w:r w:rsidRPr="007C5470">
        <w:rPr>
          <w:rtl/>
          <w:lang w:bidi="fa-IR"/>
        </w:rPr>
        <w:t>از آن پيروي كنيد و از راههاي</w:t>
      </w:r>
      <w:r w:rsidR="00611354">
        <w:rPr>
          <w:rtl/>
          <w:lang w:bidi="fa-IR"/>
        </w:rPr>
        <w:t xml:space="preserve"> (</w:t>
      </w:r>
      <w:r w:rsidRPr="007C5470">
        <w:rPr>
          <w:rtl/>
          <w:lang w:bidi="fa-IR"/>
        </w:rPr>
        <w:t>باطلي كه شما را از آن نهي كرده‌ام</w:t>
      </w:r>
      <w:r w:rsidR="00611354">
        <w:rPr>
          <w:rtl/>
          <w:lang w:bidi="fa-IR"/>
        </w:rPr>
        <w:t xml:space="preserve">) </w:t>
      </w:r>
      <w:r w:rsidRPr="007C5470">
        <w:rPr>
          <w:rtl/>
          <w:lang w:bidi="fa-IR"/>
        </w:rPr>
        <w:t>پيروي نكنيد كه شما را از راه خدا</w:t>
      </w:r>
      <w:r w:rsidR="00611354">
        <w:rPr>
          <w:rtl/>
          <w:lang w:bidi="fa-IR"/>
        </w:rPr>
        <w:t xml:space="preserve"> (</w:t>
      </w:r>
      <w:r w:rsidRPr="007C5470">
        <w:rPr>
          <w:rtl/>
          <w:lang w:bidi="fa-IR"/>
        </w:rPr>
        <w:t>منحرف و</w:t>
      </w:r>
      <w:r w:rsidR="00611354">
        <w:rPr>
          <w:rtl/>
          <w:lang w:bidi="fa-IR"/>
        </w:rPr>
        <w:t xml:space="preserve">) </w:t>
      </w:r>
      <w:r w:rsidRPr="007C5470">
        <w:rPr>
          <w:rtl/>
          <w:lang w:bidi="fa-IR"/>
        </w:rPr>
        <w:t>پراكنده مي‌سازد</w:t>
      </w:r>
      <w:r w:rsidR="00611354">
        <w:rPr>
          <w:rtl/>
          <w:lang w:bidi="fa-IR"/>
        </w:rPr>
        <w:t xml:space="preserve">. </w:t>
      </w:r>
      <w:r w:rsidRPr="007C5470">
        <w:rPr>
          <w:rtl/>
          <w:lang w:bidi="fa-IR"/>
        </w:rPr>
        <w:t>اينها چيزهائي است كه خداوند شما را بدان توصيه مي‌كند تا پرهيزگار شويد</w:t>
      </w:r>
      <w:r w:rsidRPr="007C5470">
        <w:rPr>
          <w:rFonts w:hint="cs"/>
          <w:rtl/>
          <w:lang w:bidi="fa-IR"/>
        </w:rPr>
        <w:t>.</w:t>
      </w:r>
      <w:r w:rsidRPr="007C5470">
        <w:rPr>
          <w:rtl/>
          <w:lang w:bidi="fa-IR"/>
        </w:rPr>
        <w:t>‏</w:t>
      </w:r>
      <w:r w:rsidRPr="007C5470">
        <w:rPr>
          <w:rFonts w:hint="cs"/>
          <w:rtl/>
          <w:lang w:bidi="fa-IR"/>
        </w:rPr>
        <w:t xml:space="preserve"> </w:t>
      </w:r>
      <w:r w:rsidR="00DE42AA" w:rsidRPr="007C5470">
        <w:rPr>
          <w:rFonts w:hint="cs"/>
          <w:rtl/>
          <w:lang w:bidi="fa-IR"/>
        </w:rPr>
        <w:t>»</w:t>
      </w:r>
    </w:p>
    <w:p w:rsidR="0079761B" w:rsidRPr="007C5470" w:rsidRDefault="00DE42AA" w:rsidP="001A7ACF">
      <w:pPr>
        <w:rPr>
          <w:rtl/>
          <w:lang w:bidi="fa-IR"/>
        </w:rPr>
      </w:pPr>
      <w:r w:rsidRPr="007C5470">
        <w:rPr>
          <w:rFonts w:hint="cs"/>
          <w:rtl/>
          <w:lang w:bidi="fa-IR"/>
        </w:rPr>
        <w:t xml:space="preserve">پس </w:t>
      </w:r>
      <w:r w:rsidR="008574BA" w:rsidRPr="007C5470">
        <w:rPr>
          <w:rFonts w:hint="cs"/>
          <w:rtl/>
          <w:lang w:bidi="fa-IR"/>
        </w:rPr>
        <w:t>ص</w:t>
      </w:r>
      <w:r w:rsidRPr="007C5470">
        <w:rPr>
          <w:rFonts w:hint="cs"/>
          <w:rtl/>
          <w:lang w:bidi="fa-IR"/>
        </w:rPr>
        <w:t>راط مستقیم</w:t>
      </w:r>
      <w:r w:rsidR="00EA70B5" w:rsidRPr="007C5470">
        <w:rPr>
          <w:rFonts w:hint="cs"/>
          <w:rtl/>
          <w:lang w:bidi="fa-IR"/>
        </w:rPr>
        <w:t>،</w:t>
      </w:r>
      <w:r w:rsidRPr="007C5470">
        <w:rPr>
          <w:rFonts w:hint="cs"/>
          <w:rtl/>
          <w:lang w:bidi="fa-IR"/>
        </w:rPr>
        <w:t xml:space="preserve"> راه و سلوکی ا</w:t>
      </w:r>
      <w:r w:rsidR="007C3BF7">
        <w:rPr>
          <w:rFonts w:hint="cs"/>
          <w:rtl/>
          <w:lang w:bidi="fa-IR"/>
        </w:rPr>
        <w:t>ست که خداوند ما را به آن فرا می</w:t>
      </w:r>
      <w:r w:rsidR="007C3BF7">
        <w:rPr>
          <w:rFonts w:cs="CTraditional Arabic" w:hint="cs"/>
          <w:cs/>
          <w:lang w:bidi="fa-IR"/>
        </w:rPr>
        <w:t>‎</w:t>
      </w:r>
      <w:r w:rsidRPr="007C5470">
        <w:rPr>
          <w:rFonts w:hint="cs"/>
          <w:rtl/>
          <w:lang w:bidi="fa-IR"/>
        </w:rPr>
        <w:t>خواند</w:t>
      </w:r>
      <w:r w:rsidR="00EA70B5" w:rsidRPr="007C5470">
        <w:rPr>
          <w:rFonts w:hint="cs"/>
          <w:rtl/>
          <w:lang w:bidi="fa-IR"/>
        </w:rPr>
        <w:t xml:space="preserve"> که </w:t>
      </w:r>
      <w:r w:rsidRPr="007C5470">
        <w:rPr>
          <w:rFonts w:hint="cs"/>
          <w:rtl/>
          <w:lang w:bidi="fa-IR"/>
        </w:rPr>
        <w:t xml:space="preserve">همان[پیروی از] </w:t>
      </w:r>
      <w:r w:rsidR="003557AA" w:rsidRPr="007C5470">
        <w:rPr>
          <w:rFonts w:hint="cs"/>
          <w:rtl/>
          <w:lang w:bidi="fa-IR"/>
        </w:rPr>
        <w:t>سنّت</w:t>
      </w:r>
      <w:r w:rsidRPr="007C5470">
        <w:rPr>
          <w:rFonts w:hint="cs"/>
          <w:rtl/>
          <w:lang w:bidi="fa-IR"/>
        </w:rPr>
        <w:t xml:space="preserve"> است، و </w:t>
      </w:r>
      <w:r w:rsidR="00EA70B5" w:rsidRPr="007C5470">
        <w:rPr>
          <w:rFonts w:hint="cs"/>
          <w:rtl/>
          <w:lang w:bidi="fa-IR"/>
        </w:rPr>
        <w:t xml:space="preserve">« </w:t>
      </w:r>
      <w:r w:rsidR="00EA70B5" w:rsidRPr="007C5470">
        <w:rPr>
          <w:b/>
          <w:bCs/>
          <w:rtl/>
          <w:lang w:bidi="fa-IR"/>
        </w:rPr>
        <w:t>السُّبُلَ</w:t>
      </w:r>
      <w:r w:rsidR="00EA70B5" w:rsidRPr="007C5470">
        <w:rPr>
          <w:rFonts w:hint="cs"/>
          <w:rtl/>
          <w:lang w:bidi="fa-IR"/>
        </w:rPr>
        <w:t xml:space="preserve"> » </w:t>
      </w:r>
      <w:r w:rsidRPr="007C5470">
        <w:rPr>
          <w:rFonts w:hint="cs"/>
          <w:rtl/>
          <w:lang w:bidi="fa-IR"/>
        </w:rPr>
        <w:t>در این آیه</w:t>
      </w:r>
      <w:r w:rsidR="007C3BF7">
        <w:rPr>
          <w:rFonts w:cs="CTraditional Arabic" w:hint="cs"/>
          <w:cs/>
          <w:lang w:bidi="fa-IR"/>
        </w:rPr>
        <w:t>‎</w:t>
      </w:r>
      <w:r w:rsidR="00EA70B5" w:rsidRPr="007C5470">
        <w:rPr>
          <w:rFonts w:hint="cs"/>
          <w:rtl/>
          <w:lang w:bidi="fa-IR"/>
        </w:rPr>
        <w:t>ی</w:t>
      </w:r>
      <w:r w:rsidRPr="007C5470">
        <w:rPr>
          <w:rFonts w:hint="cs"/>
          <w:rtl/>
          <w:lang w:bidi="fa-IR"/>
        </w:rPr>
        <w:t>[</w:t>
      </w:r>
      <w:r w:rsidR="00EA70B5" w:rsidRPr="007C5470">
        <w:rPr>
          <w:rFonts w:hint="cs"/>
          <w:rtl/>
          <w:lang w:bidi="fa-IR"/>
        </w:rPr>
        <w:t>بالا</w:t>
      </w:r>
      <w:r w:rsidR="007C3BF7">
        <w:rPr>
          <w:rFonts w:hint="cs"/>
          <w:rtl/>
          <w:lang w:bidi="fa-IR"/>
        </w:rPr>
        <w:t>] راه</w:t>
      </w:r>
      <w:r w:rsidR="007C3BF7">
        <w:rPr>
          <w:rFonts w:cs="CTraditional Arabic" w:hint="cs"/>
          <w:cs/>
          <w:lang w:bidi="fa-IR"/>
        </w:rPr>
        <w:t>‎</w:t>
      </w:r>
      <w:r w:rsidRPr="007C5470">
        <w:rPr>
          <w:rFonts w:hint="cs"/>
          <w:rtl/>
          <w:lang w:bidi="fa-IR"/>
        </w:rPr>
        <w:t>هایی است که اهل اختلاف و منحرفین از راه مستقیم</w:t>
      </w:r>
      <w:r w:rsidR="0079761B" w:rsidRPr="007C5470">
        <w:rPr>
          <w:rFonts w:hint="cs"/>
          <w:rtl/>
          <w:lang w:bidi="fa-IR"/>
        </w:rPr>
        <w:t xml:space="preserve"> دین جدا می کنند و آنان همان بدعت گزارانند.</w:t>
      </w:r>
    </w:p>
    <w:p w:rsidR="009D1BD0" w:rsidRPr="007C5470" w:rsidRDefault="00DE42AA" w:rsidP="007C3BF7">
      <w:pPr>
        <w:rPr>
          <w:rtl/>
          <w:lang w:bidi="fa-IR"/>
        </w:rPr>
      </w:pPr>
      <w:r w:rsidRPr="007C5470">
        <w:rPr>
          <w:rFonts w:hint="cs"/>
          <w:rtl/>
          <w:lang w:bidi="fa-IR"/>
        </w:rPr>
        <w:t>در این آیه منظور</w:t>
      </w:r>
      <w:r w:rsidR="007C3BF7">
        <w:rPr>
          <w:rFonts w:hint="cs"/>
          <w:rtl/>
          <w:lang w:bidi="fa-IR"/>
        </w:rPr>
        <w:t xml:space="preserve">از </w:t>
      </w:r>
      <w:r w:rsidR="0079761B" w:rsidRPr="007C5470">
        <w:rPr>
          <w:rFonts w:hint="cs"/>
          <w:rtl/>
          <w:lang w:bidi="fa-IR"/>
        </w:rPr>
        <w:t xml:space="preserve">« </w:t>
      </w:r>
      <w:r w:rsidR="0079761B" w:rsidRPr="007C5470">
        <w:rPr>
          <w:b/>
          <w:bCs/>
          <w:rtl/>
          <w:lang w:bidi="fa-IR"/>
        </w:rPr>
        <w:t>السُّبُلَ</w:t>
      </w:r>
      <w:r w:rsidR="0079761B" w:rsidRPr="007C5470">
        <w:rPr>
          <w:rFonts w:hint="cs"/>
          <w:rtl/>
          <w:lang w:bidi="fa-IR"/>
        </w:rPr>
        <w:t xml:space="preserve"> » </w:t>
      </w:r>
      <w:r w:rsidRPr="007C5470">
        <w:rPr>
          <w:rFonts w:hint="cs"/>
          <w:rtl/>
          <w:lang w:bidi="fa-IR"/>
        </w:rPr>
        <w:t>گناهان نیست</w:t>
      </w:r>
      <w:r w:rsidR="0079761B" w:rsidRPr="007C5470">
        <w:rPr>
          <w:rFonts w:hint="cs"/>
          <w:rtl/>
          <w:lang w:bidi="fa-IR"/>
        </w:rPr>
        <w:t>؛</w:t>
      </w:r>
      <w:r w:rsidRPr="007C5470">
        <w:rPr>
          <w:rFonts w:hint="cs"/>
          <w:rtl/>
          <w:lang w:bidi="fa-IR"/>
        </w:rPr>
        <w:t xml:space="preserve"> زیرا گن</w:t>
      </w:r>
      <w:r w:rsidR="007C3BF7">
        <w:rPr>
          <w:rFonts w:hint="cs"/>
          <w:rtl/>
          <w:lang w:bidi="fa-IR"/>
        </w:rPr>
        <w:t>اهان از آن جهت که گناهند کسی آنها را وضع نکرده است تا همچون</w:t>
      </w:r>
      <w:r w:rsidRPr="007C5470">
        <w:rPr>
          <w:rFonts w:hint="cs"/>
          <w:rtl/>
          <w:lang w:bidi="fa-IR"/>
        </w:rPr>
        <w:t xml:space="preserve"> شیوه</w:t>
      </w:r>
      <w:r w:rsidR="007C3BF7">
        <w:rPr>
          <w:rFonts w:cs="CTraditional Arabic" w:hint="cs"/>
          <w:cs/>
          <w:lang w:bidi="fa-IR"/>
        </w:rPr>
        <w:t>‎</w:t>
      </w:r>
      <w:r w:rsidRPr="007C5470">
        <w:rPr>
          <w:rFonts w:hint="cs"/>
          <w:rtl/>
          <w:lang w:bidi="fa-IR"/>
        </w:rPr>
        <w:t xml:space="preserve">ای </w:t>
      </w:r>
      <w:r w:rsidR="0079761B" w:rsidRPr="007C5470">
        <w:rPr>
          <w:rFonts w:hint="cs"/>
          <w:rtl/>
          <w:lang w:bidi="fa-IR"/>
        </w:rPr>
        <w:t>دوشا</w:t>
      </w:r>
      <w:r w:rsidRPr="007C5470">
        <w:rPr>
          <w:rFonts w:hint="cs"/>
          <w:rtl/>
          <w:lang w:bidi="fa-IR"/>
        </w:rPr>
        <w:t>دوش قانون گذاری آسمانی در حرکت باش</w:t>
      </w:r>
      <w:r w:rsidR="0079761B" w:rsidRPr="007C5470">
        <w:rPr>
          <w:rFonts w:hint="cs"/>
          <w:rtl/>
          <w:lang w:bidi="fa-IR"/>
        </w:rPr>
        <w:t>ن</w:t>
      </w:r>
      <w:r w:rsidRPr="007C5470">
        <w:rPr>
          <w:rFonts w:hint="cs"/>
          <w:rtl/>
          <w:lang w:bidi="fa-IR"/>
        </w:rPr>
        <w:t>د و</w:t>
      </w:r>
      <w:r w:rsidR="00C15761" w:rsidRPr="007C5470">
        <w:rPr>
          <w:rFonts w:hint="cs"/>
          <w:rtl/>
          <w:lang w:bidi="fa-IR"/>
        </w:rPr>
        <w:t xml:space="preserve"> به</w:t>
      </w:r>
      <w:r w:rsidRPr="007C5470">
        <w:rPr>
          <w:rFonts w:hint="cs"/>
          <w:rtl/>
          <w:lang w:bidi="fa-IR"/>
        </w:rPr>
        <w:t xml:space="preserve"> و</w:t>
      </w:r>
      <w:r w:rsidR="00C15761" w:rsidRPr="007C5470">
        <w:rPr>
          <w:rFonts w:hint="cs"/>
          <w:rtl/>
          <w:lang w:bidi="fa-IR"/>
        </w:rPr>
        <w:t>اق</w:t>
      </w:r>
      <w:r w:rsidRPr="007C5470">
        <w:rPr>
          <w:rFonts w:hint="cs"/>
          <w:rtl/>
          <w:lang w:bidi="fa-IR"/>
        </w:rPr>
        <w:t xml:space="preserve">ع وصفی که در این آیه آمده است مخصوص اهل بدعت </w:t>
      </w:r>
      <w:r w:rsidR="00C15761" w:rsidRPr="007C5470">
        <w:rPr>
          <w:rFonts w:hint="cs"/>
          <w:rtl/>
          <w:lang w:bidi="fa-IR"/>
        </w:rPr>
        <w:t>و نو</w:t>
      </w:r>
      <w:r w:rsidRPr="007C5470">
        <w:rPr>
          <w:rFonts w:hint="cs"/>
          <w:rtl/>
          <w:lang w:bidi="fa-IR"/>
        </w:rPr>
        <w:t xml:space="preserve">آوری است و آنچه را </w:t>
      </w:r>
      <w:r w:rsidR="00C15761" w:rsidRPr="007C5470">
        <w:rPr>
          <w:rFonts w:hint="cs"/>
          <w:rtl/>
          <w:lang w:bidi="fa-IR"/>
        </w:rPr>
        <w:t xml:space="preserve">که </w:t>
      </w:r>
      <w:r w:rsidRPr="007C5470">
        <w:rPr>
          <w:rFonts w:hint="cs"/>
          <w:b/>
          <w:bCs/>
          <w:rtl/>
          <w:lang w:bidi="fa-IR"/>
        </w:rPr>
        <w:t>اسماعیل بن حرب</w:t>
      </w:r>
      <w:r w:rsidRPr="007C5470">
        <w:rPr>
          <w:rStyle w:val="a9"/>
          <w:b/>
          <w:bCs/>
          <w:rtl/>
          <w:lang w:bidi="fa-IR"/>
        </w:rPr>
        <w:footnoteReference w:id="69"/>
      </w:r>
      <w:r w:rsidRPr="007C5470">
        <w:rPr>
          <w:rFonts w:hint="cs"/>
          <w:b/>
          <w:bCs/>
          <w:rtl/>
          <w:lang w:bidi="fa-IR"/>
        </w:rPr>
        <w:t xml:space="preserve"> </w:t>
      </w:r>
      <w:r w:rsidRPr="007C5470">
        <w:rPr>
          <w:rFonts w:hint="cs"/>
          <w:rtl/>
          <w:lang w:bidi="fa-IR"/>
        </w:rPr>
        <w:t xml:space="preserve">روایت می کند ما را به این مهم رهنمون می سازد که گفت: </w:t>
      </w:r>
      <w:r w:rsidRPr="00A26617">
        <w:rPr>
          <w:rFonts w:hint="cs"/>
          <w:b/>
          <w:bCs/>
          <w:rtl/>
          <w:lang w:bidi="fa-IR"/>
        </w:rPr>
        <w:t>عماد</w:t>
      </w:r>
      <w:r w:rsidRPr="007C5470">
        <w:rPr>
          <w:rFonts w:hint="cs"/>
          <w:rtl/>
          <w:lang w:bidi="fa-IR"/>
        </w:rPr>
        <w:t xml:space="preserve"> فرزند </w:t>
      </w:r>
      <w:r w:rsidRPr="00A26617">
        <w:rPr>
          <w:rFonts w:hint="cs"/>
          <w:b/>
          <w:bCs/>
          <w:rtl/>
          <w:lang w:bidi="fa-IR"/>
        </w:rPr>
        <w:t>زید</w:t>
      </w:r>
      <w:r w:rsidRPr="007C5470">
        <w:rPr>
          <w:rFonts w:hint="cs"/>
          <w:rtl/>
          <w:lang w:bidi="fa-IR"/>
        </w:rPr>
        <w:t xml:space="preserve"> فرزند </w:t>
      </w:r>
      <w:r w:rsidR="00C15761" w:rsidRPr="007C5470">
        <w:rPr>
          <w:rFonts w:hint="cs"/>
          <w:b/>
          <w:bCs/>
          <w:rtl/>
          <w:lang w:bidi="fa-IR"/>
        </w:rPr>
        <w:t>عاصم</w:t>
      </w:r>
      <w:r w:rsidRPr="007C5470">
        <w:rPr>
          <w:rFonts w:hint="cs"/>
          <w:rtl/>
          <w:lang w:bidi="fa-IR"/>
        </w:rPr>
        <w:t xml:space="preserve"> فرزند </w:t>
      </w:r>
      <w:r w:rsidRPr="007C5470">
        <w:rPr>
          <w:rFonts w:hint="cs"/>
          <w:b/>
          <w:bCs/>
          <w:rtl/>
          <w:lang w:bidi="fa-IR"/>
        </w:rPr>
        <w:t>ب</w:t>
      </w:r>
      <w:r w:rsidR="00C15761" w:rsidRPr="007C5470">
        <w:rPr>
          <w:rFonts w:hint="cs"/>
          <w:b/>
          <w:bCs/>
          <w:rtl/>
          <w:lang w:bidi="fa-IR"/>
        </w:rPr>
        <w:t>ه</w:t>
      </w:r>
      <w:r w:rsidRPr="007C5470">
        <w:rPr>
          <w:rFonts w:hint="cs"/>
          <w:b/>
          <w:bCs/>
          <w:rtl/>
          <w:lang w:bidi="fa-IR"/>
        </w:rPr>
        <w:t>دله</w:t>
      </w:r>
      <w:r w:rsidR="00C15761" w:rsidRPr="007C5470">
        <w:rPr>
          <w:rFonts w:hint="cs"/>
          <w:rtl/>
          <w:lang w:bidi="fa-IR"/>
        </w:rPr>
        <w:t xml:space="preserve"> بر</w:t>
      </w:r>
      <w:r w:rsidRPr="007C5470">
        <w:rPr>
          <w:rFonts w:hint="cs"/>
          <w:rtl/>
          <w:lang w:bidi="fa-IR"/>
        </w:rPr>
        <w:t xml:space="preserve">ایمان گفت و او هم از </w:t>
      </w:r>
      <w:r w:rsidRPr="00A26617">
        <w:rPr>
          <w:rFonts w:hint="cs"/>
          <w:b/>
          <w:bCs/>
          <w:rtl/>
          <w:lang w:bidi="fa-IR"/>
        </w:rPr>
        <w:t>ابن وائل</w:t>
      </w:r>
      <w:r w:rsidRPr="007C5470">
        <w:rPr>
          <w:rFonts w:hint="cs"/>
          <w:rtl/>
          <w:lang w:bidi="fa-IR"/>
        </w:rPr>
        <w:t xml:space="preserve"> و</w:t>
      </w:r>
      <w:r w:rsidR="00C15761" w:rsidRPr="007C5470">
        <w:rPr>
          <w:rFonts w:hint="cs"/>
          <w:rtl/>
          <w:lang w:bidi="fa-IR"/>
        </w:rPr>
        <w:t xml:space="preserve"> </w:t>
      </w:r>
      <w:r w:rsidRPr="007C5470">
        <w:rPr>
          <w:rFonts w:hint="cs"/>
          <w:rtl/>
          <w:lang w:bidi="fa-IR"/>
        </w:rPr>
        <w:t xml:space="preserve">او هم از </w:t>
      </w:r>
      <w:r w:rsidRPr="007C5470">
        <w:rPr>
          <w:rFonts w:hint="cs"/>
          <w:b/>
          <w:bCs/>
          <w:rtl/>
          <w:lang w:bidi="fa-IR"/>
        </w:rPr>
        <w:t>عبدالله</w:t>
      </w:r>
      <w:r w:rsidRPr="007C5470">
        <w:rPr>
          <w:rStyle w:val="a9"/>
          <w:rtl/>
          <w:lang w:bidi="fa-IR"/>
        </w:rPr>
        <w:footnoteReference w:id="70"/>
      </w:r>
      <w:r w:rsidR="007C3BF7">
        <w:rPr>
          <w:rFonts w:hint="cs"/>
          <w:b/>
          <w:bCs/>
          <w:rtl/>
          <w:lang w:bidi="fa-IR"/>
        </w:rPr>
        <w:t xml:space="preserve"> </w:t>
      </w:r>
      <w:r w:rsidR="00C15761" w:rsidRPr="007C5470">
        <w:rPr>
          <w:rFonts w:hint="cs"/>
          <w:rtl/>
          <w:lang w:bidi="fa-IR"/>
        </w:rPr>
        <w:t>بر</w:t>
      </w:r>
      <w:r w:rsidRPr="007C5470">
        <w:rPr>
          <w:rFonts w:hint="cs"/>
          <w:rtl/>
          <w:lang w:bidi="fa-IR"/>
        </w:rPr>
        <w:t>ایمان روایت کرد و گفت</w:t>
      </w:r>
      <w:r w:rsidR="00C15761" w:rsidRPr="007C5470">
        <w:rPr>
          <w:rFonts w:hint="cs"/>
          <w:rtl/>
          <w:lang w:bidi="fa-IR"/>
        </w:rPr>
        <w:t xml:space="preserve">: </w:t>
      </w:r>
      <w:r w:rsidRPr="007C5470">
        <w:rPr>
          <w:rFonts w:hint="cs"/>
          <w:rtl/>
          <w:lang w:bidi="fa-IR"/>
        </w:rPr>
        <w:t>« روزی رسول خدا</w:t>
      </w:r>
      <w:r w:rsidR="007C3BF7">
        <w:rPr>
          <w:rFonts w:cs="CTraditional Arabic" w:hint="cs"/>
          <w:rtl/>
          <w:lang w:bidi="fa-IR"/>
        </w:rPr>
        <w:t>ص</w:t>
      </w:r>
      <w:r w:rsidRPr="007C5470">
        <w:rPr>
          <w:rFonts w:hint="cs"/>
          <w:rtl/>
          <w:lang w:bidi="fa-IR"/>
        </w:rPr>
        <w:t xml:space="preserve"> برای ما خطی کشید</w:t>
      </w:r>
      <w:r w:rsidR="00C15761" w:rsidRPr="007C5470">
        <w:rPr>
          <w:rFonts w:hint="cs"/>
          <w:rtl/>
          <w:lang w:bidi="fa-IR"/>
        </w:rPr>
        <w:t xml:space="preserve"> ـ </w:t>
      </w:r>
      <w:r w:rsidRPr="007C5470">
        <w:rPr>
          <w:rFonts w:hint="cs"/>
          <w:rtl/>
          <w:lang w:bidi="fa-IR"/>
        </w:rPr>
        <w:t>سلیمان</w:t>
      </w:r>
      <w:r w:rsidRPr="007C5470">
        <w:rPr>
          <w:rStyle w:val="a9"/>
          <w:rtl/>
          <w:lang w:bidi="fa-IR"/>
        </w:rPr>
        <w:footnoteReference w:id="71"/>
      </w:r>
      <w:r w:rsidRPr="007C5470">
        <w:rPr>
          <w:rFonts w:hint="cs"/>
          <w:rtl/>
          <w:lang w:bidi="fa-IR"/>
        </w:rPr>
        <w:t xml:space="preserve"> هم برای ما خطی کشید- آن خطی را که رسول خدا کشید</w:t>
      </w:r>
      <w:r w:rsidR="00C15761" w:rsidRPr="007C5470">
        <w:rPr>
          <w:rFonts w:hint="cs"/>
          <w:rtl/>
          <w:lang w:bidi="fa-IR"/>
        </w:rPr>
        <w:t>،</w:t>
      </w:r>
      <w:r w:rsidRPr="007C5470">
        <w:rPr>
          <w:rFonts w:hint="cs"/>
          <w:rtl/>
          <w:lang w:bidi="fa-IR"/>
        </w:rPr>
        <w:t xml:space="preserve"> خطی ممتد بود و از راست و چپ </w:t>
      </w:r>
      <w:r w:rsidR="00C15761" w:rsidRPr="007C5470">
        <w:rPr>
          <w:rFonts w:hint="cs"/>
          <w:rtl/>
          <w:lang w:bidi="fa-IR"/>
        </w:rPr>
        <w:t>آ</w:t>
      </w:r>
      <w:r w:rsidRPr="007C5470">
        <w:rPr>
          <w:rFonts w:hint="cs"/>
          <w:rtl/>
          <w:lang w:bidi="fa-IR"/>
        </w:rPr>
        <w:t xml:space="preserve">ن نیز خط هایی را </w:t>
      </w:r>
      <w:r w:rsidR="00C15761" w:rsidRPr="007C5470">
        <w:rPr>
          <w:rFonts w:hint="cs"/>
          <w:rtl/>
          <w:lang w:bidi="fa-IR"/>
        </w:rPr>
        <w:t>رسم کرد</w:t>
      </w:r>
      <w:r w:rsidRPr="007C5470">
        <w:rPr>
          <w:rFonts w:hint="cs"/>
          <w:rtl/>
          <w:lang w:bidi="fa-IR"/>
        </w:rPr>
        <w:t xml:space="preserve"> سپس گفت این خط</w:t>
      </w:r>
      <w:r w:rsidR="00C15761" w:rsidRPr="007C5470">
        <w:rPr>
          <w:rFonts w:hint="cs"/>
          <w:rtl/>
          <w:lang w:bidi="fa-IR"/>
        </w:rPr>
        <w:t>ّ</w:t>
      </w:r>
      <w:r w:rsidRPr="007C5470">
        <w:rPr>
          <w:rFonts w:hint="cs"/>
          <w:rtl/>
          <w:lang w:bidi="fa-IR"/>
        </w:rPr>
        <w:t xml:space="preserve"> طویل</w:t>
      </w:r>
      <w:r w:rsidR="00C15761" w:rsidRPr="007C5470">
        <w:rPr>
          <w:rFonts w:hint="cs"/>
          <w:rtl/>
          <w:lang w:bidi="fa-IR"/>
        </w:rPr>
        <w:t xml:space="preserve"> و</w:t>
      </w:r>
      <w:r w:rsidRPr="007C5470">
        <w:rPr>
          <w:rFonts w:hint="cs"/>
          <w:rtl/>
          <w:lang w:bidi="fa-IR"/>
        </w:rPr>
        <w:t xml:space="preserve"> ممتد راه خداست</w:t>
      </w:r>
      <w:r w:rsidR="00C15761" w:rsidRPr="007C5470">
        <w:rPr>
          <w:rFonts w:hint="cs"/>
          <w:rtl/>
          <w:lang w:bidi="fa-IR"/>
        </w:rPr>
        <w:t xml:space="preserve"> و</w:t>
      </w:r>
      <w:r w:rsidRPr="007C5470">
        <w:rPr>
          <w:rFonts w:hint="cs"/>
          <w:rtl/>
          <w:lang w:bidi="fa-IR"/>
        </w:rPr>
        <w:t xml:space="preserve"> </w:t>
      </w:r>
      <w:r w:rsidR="00C15761" w:rsidRPr="007C5470">
        <w:rPr>
          <w:rFonts w:hint="cs"/>
          <w:rtl/>
          <w:lang w:bidi="fa-IR"/>
        </w:rPr>
        <w:t>خطوط ر</w:t>
      </w:r>
      <w:r w:rsidRPr="007C5470">
        <w:rPr>
          <w:rFonts w:hint="cs"/>
          <w:rtl/>
          <w:lang w:bidi="fa-IR"/>
        </w:rPr>
        <w:t xml:space="preserve">است و چپ </w:t>
      </w:r>
      <w:r w:rsidR="00C15761" w:rsidRPr="007C5470">
        <w:rPr>
          <w:rFonts w:hint="cs"/>
          <w:rtl/>
          <w:lang w:bidi="fa-IR"/>
        </w:rPr>
        <w:t>آن،</w:t>
      </w:r>
      <w:r w:rsidR="007C3BF7">
        <w:rPr>
          <w:rFonts w:hint="cs"/>
          <w:rtl/>
          <w:lang w:bidi="fa-IR"/>
        </w:rPr>
        <w:t xml:space="preserve"> راه</w:t>
      </w:r>
      <w:r w:rsidR="007C3BF7">
        <w:rPr>
          <w:rFonts w:cs="CTraditional Arabic" w:hint="cs"/>
          <w:cs/>
          <w:lang w:bidi="fa-IR"/>
        </w:rPr>
        <w:t>‎</w:t>
      </w:r>
      <w:r w:rsidRPr="007C5470">
        <w:rPr>
          <w:rFonts w:hint="cs"/>
          <w:rtl/>
          <w:lang w:bidi="fa-IR"/>
        </w:rPr>
        <w:t>هایی هستند که بر سر هر یک ازآن</w:t>
      </w:r>
      <w:r w:rsidR="00C15761" w:rsidRPr="007C5470">
        <w:rPr>
          <w:rFonts w:hint="cs"/>
          <w:rtl/>
          <w:lang w:bidi="fa-IR"/>
        </w:rPr>
        <w:t xml:space="preserve"> </w:t>
      </w:r>
      <w:r w:rsidR="007C3BF7">
        <w:rPr>
          <w:rFonts w:hint="cs"/>
          <w:rtl/>
          <w:lang w:bidi="fa-IR"/>
        </w:rPr>
        <w:t>ها شیطانی است که مردم را بدانها فرا می</w:t>
      </w:r>
      <w:r w:rsidR="007C3BF7">
        <w:rPr>
          <w:rFonts w:cs="CTraditional Arabic" w:hint="cs"/>
          <w:cs/>
          <w:lang w:bidi="fa-IR"/>
        </w:rPr>
        <w:t>‎</w:t>
      </w:r>
      <w:r w:rsidR="007C3BF7">
        <w:rPr>
          <w:rFonts w:hint="cs"/>
          <w:rtl/>
          <w:lang w:bidi="fa-IR"/>
        </w:rPr>
        <w:t>خواند سپس این آیه را خ</w:t>
      </w:r>
      <w:r w:rsidRPr="007C5470">
        <w:rPr>
          <w:rFonts w:hint="cs"/>
          <w:rtl/>
          <w:lang w:bidi="fa-IR"/>
        </w:rPr>
        <w:t>و</w:t>
      </w:r>
      <w:r w:rsidR="007C3BF7">
        <w:rPr>
          <w:rFonts w:hint="cs"/>
          <w:rtl/>
          <w:lang w:bidi="fa-IR"/>
        </w:rPr>
        <w:t>ا</w:t>
      </w:r>
      <w:r w:rsidRPr="007C5470">
        <w:rPr>
          <w:rFonts w:hint="cs"/>
          <w:rtl/>
          <w:lang w:bidi="fa-IR"/>
        </w:rPr>
        <w:t>ند:</w:t>
      </w:r>
      <w:r w:rsidR="007C3BF7">
        <w:rPr>
          <w:rFonts w:hint="cs"/>
          <w:rtl/>
          <w:lang w:bidi="fa-IR"/>
        </w:rPr>
        <w:t xml:space="preserve"> </w:t>
      </w:r>
      <w:r w:rsidR="00CE7005" w:rsidRPr="007C5470">
        <w:rPr>
          <w:rFonts w:hint="cs"/>
          <w:rtl/>
          <w:lang w:bidi="fa-IR"/>
        </w:rPr>
        <w:t xml:space="preserve">« </w:t>
      </w:r>
      <w:r w:rsidR="00CE7005" w:rsidRPr="007C5470">
        <w:rPr>
          <w:b/>
          <w:bCs/>
          <w:rtl/>
          <w:lang w:bidi="fa-IR"/>
        </w:rPr>
        <w:t>‏ وَأَنَّ هَذَا صِرَاطِي مُسْتَقِيماً فَاتَّبِعُوهُ وَلاَ تَتَّبِعُواْ السُّبُلَ</w:t>
      </w:r>
      <w:r w:rsidR="00CE7005" w:rsidRPr="007C5470">
        <w:rPr>
          <w:rFonts w:hint="cs"/>
          <w:b/>
          <w:bCs/>
          <w:rtl/>
          <w:lang w:bidi="fa-IR"/>
        </w:rPr>
        <w:t>»</w:t>
      </w:r>
      <w:r w:rsidR="00C15761" w:rsidRPr="007C5470">
        <w:rPr>
          <w:rFonts w:hint="cs"/>
          <w:rtl/>
          <w:lang w:bidi="fa-IR"/>
        </w:rPr>
        <w:t xml:space="preserve"> </w:t>
      </w:r>
      <w:r w:rsidR="009D1BD0" w:rsidRPr="007C5470">
        <w:rPr>
          <w:rFonts w:hint="cs"/>
          <w:rtl/>
          <w:lang w:bidi="fa-IR"/>
        </w:rPr>
        <w:t>و منظورش این بود که راه خدا چون خطی که پیامبر کشید طویل و ممتد و مستقیم است، امّا راه غیر خدا چون خطوطی بود که رسول خدا از چپ و راست کشید</w:t>
      </w:r>
      <w:r w:rsidR="009D1BD0" w:rsidRPr="007C5470">
        <w:rPr>
          <w:rStyle w:val="a9"/>
          <w:rtl/>
          <w:lang w:bidi="fa-IR"/>
        </w:rPr>
        <w:footnoteReference w:id="72"/>
      </w:r>
      <w:r w:rsidR="007C3BF7">
        <w:rPr>
          <w:rFonts w:hint="cs"/>
          <w:rtl/>
          <w:lang w:bidi="fa-IR"/>
        </w:rPr>
        <w:t xml:space="preserve"> «</w:t>
      </w:r>
      <w:r w:rsidR="009D1BD0" w:rsidRPr="007C5470">
        <w:rPr>
          <w:b/>
          <w:bCs/>
          <w:rtl/>
          <w:lang w:bidi="fa-IR"/>
        </w:rPr>
        <w:t>فَتَفَرَّقَ بِكُمْ عَن سَبِيلِهِ</w:t>
      </w:r>
      <w:r w:rsidR="009D1BD0" w:rsidRPr="007C5470">
        <w:rPr>
          <w:rFonts w:hint="cs"/>
          <w:b/>
          <w:bCs/>
          <w:rtl/>
          <w:lang w:bidi="fa-IR"/>
        </w:rPr>
        <w:t>»</w:t>
      </w:r>
      <w:r w:rsidR="009D1BD0" w:rsidRPr="007C5470">
        <w:rPr>
          <w:rFonts w:hint="cs"/>
          <w:rtl/>
          <w:lang w:bidi="fa-IR"/>
        </w:rPr>
        <w:t xml:space="preserve"> </w:t>
      </w:r>
      <w:r w:rsidR="009D1BD0" w:rsidRPr="00A26617">
        <w:rPr>
          <w:rFonts w:hint="cs"/>
          <w:b/>
          <w:bCs/>
          <w:rtl/>
          <w:lang w:bidi="fa-IR"/>
        </w:rPr>
        <w:t>سلیمان</w:t>
      </w:r>
      <w:r w:rsidR="009D1BD0" w:rsidRPr="007C5470">
        <w:rPr>
          <w:rFonts w:hint="cs"/>
          <w:rtl/>
          <w:lang w:bidi="fa-IR"/>
        </w:rPr>
        <w:t xml:space="preserve"> آن چه را که رسول خدا گف</w:t>
      </w:r>
      <w:r w:rsidR="007C3BF7">
        <w:rPr>
          <w:rFonts w:hint="cs"/>
          <w:rtl/>
          <w:lang w:bidi="fa-IR"/>
        </w:rPr>
        <w:t>ته بود برای آن ها باز سازی کرد.</w:t>
      </w:r>
    </w:p>
    <w:p w:rsidR="009D1BD0" w:rsidRPr="007C5470" w:rsidRDefault="009D1BD0" w:rsidP="001A7ACF">
      <w:pPr>
        <w:rPr>
          <w:rtl/>
          <w:lang w:bidi="fa-IR"/>
        </w:rPr>
      </w:pPr>
      <w:r w:rsidRPr="00A26617">
        <w:rPr>
          <w:rFonts w:hint="cs"/>
          <w:b/>
          <w:bCs/>
          <w:rtl/>
          <w:lang w:bidi="fa-IR"/>
        </w:rPr>
        <w:t>بکربن علاء</w:t>
      </w:r>
      <w:r w:rsidRPr="007C5470">
        <w:rPr>
          <w:rFonts w:hint="cs"/>
          <w:rtl/>
          <w:lang w:bidi="fa-IR"/>
        </w:rPr>
        <w:t xml:space="preserve"> می گوید</w:t>
      </w:r>
      <w:r w:rsidRPr="007C5470">
        <w:rPr>
          <w:rStyle w:val="a9"/>
          <w:rtl/>
          <w:lang w:bidi="fa-IR"/>
        </w:rPr>
        <w:footnoteReference w:id="73"/>
      </w:r>
      <w:r w:rsidRPr="007C5470">
        <w:rPr>
          <w:rFonts w:hint="cs"/>
          <w:rtl/>
          <w:lang w:bidi="fa-IR"/>
        </w:rPr>
        <w:t xml:space="preserve"> « گمان می برم این آیه شیاطینی از جنس انسان را مد</w:t>
      </w:r>
      <w:r w:rsidR="00DA5EB1" w:rsidRPr="007C5470">
        <w:rPr>
          <w:rFonts w:hint="cs"/>
          <w:rtl/>
          <w:lang w:bidi="fa-IR"/>
        </w:rPr>
        <w:t>ّ</w:t>
      </w:r>
      <w:r w:rsidRPr="007C5470">
        <w:rPr>
          <w:rFonts w:hint="cs"/>
          <w:rtl/>
          <w:lang w:bidi="fa-IR"/>
        </w:rPr>
        <w:t xml:space="preserve"> نظر داشته است و آن همان بدعت ها هستند و خداوند خود </w:t>
      </w:r>
      <w:r w:rsidR="00D84DB3" w:rsidRPr="007C5470">
        <w:rPr>
          <w:rFonts w:hint="cs"/>
          <w:rtl/>
          <w:lang w:bidi="fa-IR"/>
        </w:rPr>
        <w:t>آ</w:t>
      </w:r>
      <w:r w:rsidRPr="007C5470">
        <w:rPr>
          <w:rFonts w:hint="cs"/>
          <w:rtl/>
          <w:lang w:bidi="fa-IR"/>
        </w:rPr>
        <w:t>گاه تر است</w:t>
      </w:r>
      <w:r w:rsidR="00DA5EB1" w:rsidRPr="007C5470">
        <w:rPr>
          <w:rFonts w:hint="cs"/>
          <w:rtl/>
          <w:lang w:bidi="fa-IR"/>
        </w:rPr>
        <w:t>».</w:t>
      </w:r>
      <w:r w:rsidRPr="007C5470">
        <w:rPr>
          <w:rFonts w:hint="cs"/>
          <w:rtl/>
          <w:lang w:bidi="fa-IR"/>
        </w:rPr>
        <w:t xml:space="preserve">این حدیث به </w:t>
      </w:r>
      <w:r w:rsidR="00DA5EB1" w:rsidRPr="007C5470">
        <w:rPr>
          <w:rFonts w:hint="cs"/>
          <w:rtl/>
          <w:lang w:bidi="fa-IR"/>
        </w:rPr>
        <w:t xml:space="preserve">طُرق دیگری </w:t>
      </w:r>
      <w:r w:rsidRPr="007C5470">
        <w:rPr>
          <w:rFonts w:hint="cs"/>
          <w:rtl/>
          <w:lang w:bidi="fa-IR"/>
        </w:rPr>
        <w:t>نیز روایت شده است:</w:t>
      </w:r>
    </w:p>
    <w:p w:rsidR="00DE42AA" w:rsidRPr="007C5470" w:rsidRDefault="009D1BD0" w:rsidP="00434C21">
      <w:pPr>
        <w:rPr>
          <w:rtl/>
          <w:lang w:bidi="fa-IR"/>
        </w:rPr>
      </w:pPr>
      <w:r w:rsidRPr="007C5470">
        <w:rPr>
          <w:rFonts w:hint="cs"/>
          <w:rtl/>
          <w:lang w:bidi="fa-IR"/>
        </w:rPr>
        <w:t xml:space="preserve">از </w:t>
      </w:r>
      <w:r w:rsidRPr="007C5470">
        <w:rPr>
          <w:rFonts w:hint="cs"/>
          <w:b/>
          <w:bCs/>
          <w:rtl/>
          <w:lang w:bidi="fa-IR"/>
        </w:rPr>
        <w:t>عمر بن سلمه همدانی</w:t>
      </w:r>
      <w:r w:rsidRPr="007C5470">
        <w:rPr>
          <w:rStyle w:val="a9"/>
          <w:rtl/>
          <w:lang w:bidi="fa-IR"/>
        </w:rPr>
        <w:footnoteReference w:id="74"/>
      </w:r>
      <w:r w:rsidRPr="007C5470">
        <w:rPr>
          <w:rFonts w:hint="cs"/>
          <w:rtl/>
          <w:lang w:bidi="fa-IR"/>
        </w:rPr>
        <w:t xml:space="preserve"> روایت شده است که گفت: ما در حلقه</w:t>
      </w:r>
      <w:r w:rsidR="007C3BF7">
        <w:rPr>
          <w:rFonts w:cs="CTraditional Arabic" w:hint="cs"/>
          <w:cs/>
          <w:lang w:bidi="fa-IR"/>
        </w:rPr>
        <w:t>‎</w:t>
      </w:r>
      <w:r w:rsidR="00D84DB3" w:rsidRPr="007C5470">
        <w:rPr>
          <w:rFonts w:hint="cs"/>
          <w:rtl/>
          <w:lang w:bidi="fa-IR"/>
        </w:rPr>
        <w:t>ی</w:t>
      </w:r>
      <w:r w:rsidRPr="007C5470">
        <w:rPr>
          <w:rFonts w:hint="cs"/>
          <w:rtl/>
          <w:lang w:bidi="fa-IR"/>
        </w:rPr>
        <w:t>[درس]</w:t>
      </w:r>
      <w:r w:rsidR="00D84DB3" w:rsidRPr="00A26617">
        <w:rPr>
          <w:rFonts w:hint="cs"/>
          <w:b/>
          <w:bCs/>
          <w:rtl/>
          <w:lang w:bidi="fa-IR"/>
        </w:rPr>
        <w:t xml:space="preserve"> ابن مسعود</w:t>
      </w:r>
      <w:r w:rsidRPr="007C5470">
        <w:rPr>
          <w:rFonts w:hint="cs"/>
          <w:rtl/>
          <w:lang w:bidi="fa-IR"/>
        </w:rPr>
        <w:t xml:space="preserve"> در مسجد نشسته بودیم </w:t>
      </w:r>
      <w:r w:rsidR="00D84DB3" w:rsidRPr="007C5470">
        <w:rPr>
          <w:rFonts w:hint="cs"/>
          <w:rtl/>
          <w:lang w:bidi="fa-IR"/>
        </w:rPr>
        <w:t xml:space="preserve">و </w:t>
      </w:r>
      <w:r w:rsidRPr="007C5470">
        <w:rPr>
          <w:rFonts w:hint="cs"/>
          <w:rtl/>
          <w:lang w:bidi="fa-IR"/>
        </w:rPr>
        <w:t>مسجد [مثل حالا] فرش پوش ن</w:t>
      </w:r>
      <w:r w:rsidR="00D84DB3" w:rsidRPr="007C5470">
        <w:rPr>
          <w:rFonts w:hint="cs"/>
          <w:rtl/>
          <w:lang w:bidi="fa-IR"/>
        </w:rPr>
        <w:t>بو</w:t>
      </w:r>
      <w:r w:rsidRPr="007C5470">
        <w:rPr>
          <w:rFonts w:hint="cs"/>
          <w:rtl/>
          <w:lang w:bidi="fa-IR"/>
        </w:rPr>
        <w:t xml:space="preserve">د </w:t>
      </w:r>
      <w:r w:rsidR="00D84DB3" w:rsidRPr="007C5470">
        <w:rPr>
          <w:rFonts w:hint="cs"/>
          <w:rtl/>
          <w:lang w:bidi="fa-IR"/>
        </w:rPr>
        <w:t xml:space="preserve">بلکه کف آن از شن و </w:t>
      </w:r>
      <w:r w:rsidR="00F134A8" w:rsidRPr="007C5470">
        <w:rPr>
          <w:rFonts w:hint="cs"/>
          <w:rtl/>
          <w:lang w:bidi="fa-IR"/>
        </w:rPr>
        <w:t xml:space="preserve">ماسه </w:t>
      </w:r>
      <w:r w:rsidR="00D84DB3" w:rsidRPr="007C5470">
        <w:rPr>
          <w:rFonts w:hint="cs"/>
          <w:rtl/>
          <w:lang w:bidi="fa-IR"/>
        </w:rPr>
        <w:t>بود</w:t>
      </w:r>
      <w:r w:rsidR="00F134A8" w:rsidRPr="007C5470">
        <w:rPr>
          <w:rFonts w:hint="cs"/>
          <w:rtl/>
          <w:lang w:bidi="fa-IR"/>
        </w:rPr>
        <w:t>.</w:t>
      </w:r>
      <w:r w:rsidR="00D84DB3" w:rsidRPr="007C5470">
        <w:rPr>
          <w:rFonts w:hint="cs"/>
          <w:rtl/>
          <w:lang w:bidi="fa-IR"/>
        </w:rPr>
        <w:t xml:space="preserve"> </w:t>
      </w:r>
      <w:r w:rsidR="00F134A8" w:rsidRPr="007C5470">
        <w:rPr>
          <w:rFonts w:hint="cs"/>
          <w:rtl/>
          <w:lang w:bidi="fa-IR"/>
        </w:rPr>
        <w:t>همان وقتی که</w:t>
      </w:r>
      <w:r w:rsidR="00F134A8" w:rsidRPr="007C5470">
        <w:rPr>
          <w:rFonts w:hint="cs"/>
          <w:b/>
          <w:bCs/>
          <w:rtl/>
          <w:lang w:bidi="fa-IR"/>
        </w:rPr>
        <w:t xml:space="preserve"> </w:t>
      </w:r>
      <w:r w:rsidR="00D84DB3" w:rsidRPr="007C5470">
        <w:rPr>
          <w:rFonts w:hint="cs"/>
          <w:b/>
          <w:bCs/>
          <w:rtl/>
          <w:lang w:bidi="fa-IR"/>
        </w:rPr>
        <w:t>عبیدالله بن عمر</w:t>
      </w:r>
      <w:r w:rsidR="00F134A8" w:rsidRPr="007C5470">
        <w:rPr>
          <w:rFonts w:hint="cs"/>
          <w:rtl/>
          <w:lang w:bidi="fa-IR"/>
        </w:rPr>
        <w:t>،</w:t>
      </w:r>
      <w:r w:rsidR="00D84DB3" w:rsidRPr="007C5470">
        <w:rPr>
          <w:rFonts w:hint="cs"/>
          <w:rtl/>
          <w:lang w:bidi="fa-IR"/>
        </w:rPr>
        <w:t xml:space="preserve"> تازه از ج</w:t>
      </w:r>
      <w:r w:rsidR="00434C21">
        <w:rPr>
          <w:rFonts w:hint="cs"/>
          <w:rtl/>
          <w:lang w:bidi="fa-IR"/>
        </w:rPr>
        <w:t xml:space="preserve">هاد برگشته بود </w:t>
      </w:r>
      <w:r w:rsidR="00F134A8" w:rsidRPr="007C5470">
        <w:rPr>
          <w:rFonts w:hint="cs"/>
          <w:rtl/>
          <w:lang w:bidi="fa-IR"/>
        </w:rPr>
        <w:t xml:space="preserve">و او </w:t>
      </w:r>
      <w:r w:rsidR="00DE42AA" w:rsidRPr="007C5470">
        <w:rPr>
          <w:rFonts w:hint="cs"/>
          <w:rtl/>
          <w:lang w:bidi="fa-IR"/>
        </w:rPr>
        <w:t xml:space="preserve">از </w:t>
      </w:r>
      <w:r w:rsidR="00DE42AA" w:rsidRPr="00A26617">
        <w:rPr>
          <w:rFonts w:hint="cs"/>
          <w:b/>
          <w:bCs/>
          <w:rtl/>
          <w:lang w:bidi="fa-IR"/>
        </w:rPr>
        <w:t>عبدالله ابن مسعود</w:t>
      </w:r>
      <w:r w:rsidR="00DE42AA" w:rsidRPr="007C5470">
        <w:rPr>
          <w:rFonts w:hint="cs"/>
          <w:rtl/>
          <w:lang w:bidi="fa-IR"/>
        </w:rPr>
        <w:t xml:space="preserve"> سوال کرد: ای</w:t>
      </w:r>
      <w:r w:rsidR="00DE42AA" w:rsidRPr="00A26617">
        <w:rPr>
          <w:rFonts w:hint="cs"/>
          <w:b/>
          <w:bCs/>
          <w:rtl/>
          <w:lang w:bidi="fa-IR"/>
        </w:rPr>
        <w:t xml:space="preserve"> ابا عبدالرحمان</w:t>
      </w:r>
      <w:r w:rsidR="00F134A8" w:rsidRPr="007C5470">
        <w:rPr>
          <w:rFonts w:hint="cs"/>
          <w:rtl/>
          <w:lang w:bidi="fa-IR"/>
        </w:rPr>
        <w:t>،</w:t>
      </w:r>
      <w:r w:rsidR="00DE42AA" w:rsidRPr="007C5470">
        <w:rPr>
          <w:rFonts w:hint="cs"/>
          <w:rtl/>
          <w:lang w:bidi="fa-IR"/>
        </w:rPr>
        <w:t xml:space="preserve"> صراط مستقیم کدام است</w:t>
      </w:r>
      <w:r w:rsidR="00F134A8" w:rsidRPr="007C5470">
        <w:rPr>
          <w:rFonts w:hint="cs"/>
          <w:rtl/>
          <w:lang w:bidi="fa-IR"/>
        </w:rPr>
        <w:t>؟</w:t>
      </w:r>
      <w:r w:rsidR="00DE42AA" w:rsidRPr="007C5470">
        <w:rPr>
          <w:rFonts w:hint="cs"/>
          <w:rtl/>
          <w:lang w:bidi="fa-IR"/>
        </w:rPr>
        <w:t xml:space="preserve"> </w:t>
      </w:r>
      <w:r w:rsidR="00DE42AA" w:rsidRPr="00A26617">
        <w:rPr>
          <w:rFonts w:hint="cs"/>
          <w:b/>
          <w:bCs/>
          <w:rtl/>
          <w:lang w:bidi="fa-IR"/>
        </w:rPr>
        <w:t>ا</w:t>
      </w:r>
      <w:r w:rsidR="00F134A8" w:rsidRPr="00A26617">
        <w:rPr>
          <w:rFonts w:hint="cs"/>
          <w:b/>
          <w:bCs/>
          <w:rtl/>
          <w:lang w:bidi="fa-IR"/>
        </w:rPr>
        <w:t>ب</w:t>
      </w:r>
      <w:r w:rsidR="00DE42AA" w:rsidRPr="00A26617">
        <w:rPr>
          <w:rFonts w:hint="cs"/>
          <w:b/>
          <w:bCs/>
          <w:rtl/>
          <w:lang w:bidi="fa-IR"/>
        </w:rPr>
        <w:t xml:space="preserve">ن مسعود </w:t>
      </w:r>
      <w:r w:rsidR="00DE42AA" w:rsidRPr="007C5470">
        <w:rPr>
          <w:rFonts w:hint="cs"/>
          <w:rtl/>
          <w:lang w:bidi="fa-IR"/>
        </w:rPr>
        <w:t xml:space="preserve">پاسخ داد: </w:t>
      </w:r>
      <w:r w:rsidR="00F134A8" w:rsidRPr="007C5470">
        <w:rPr>
          <w:rFonts w:hint="cs"/>
          <w:rtl/>
          <w:lang w:bidi="fa-IR"/>
        </w:rPr>
        <w:t xml:space="preserve">« </w:t>
      </w:r>
      <w:r w:rsidR="00DE42AA" w:rsidRPr="007C5470">
        <w:rPr>
          <w:rFonts w:hint="cs"/>
          <w:rtl/>
          <w:lang w:bidi="fa-IR"/>
        </w:rPr>
        <w:t xml:space="preserve">قسم به خدای کعبه راه مستقیم همان است که پدرت بر آن بود تا </w:t>
      </w:r>
      <w:r w:rsidR="00F134A8" w:rsidRPr="007C5470">
        <w:rPr>
          <w:rFonts w:hint="cs"/>
          <w:rtl/>
          <w:lang w:bidi="fa-IR"/>
        </w:rPr>
        <w:t>بر</w:t>
      </w:r>
      <w:r w:rsidR="00434C21">
        <w:rPr>
          <w:rFonts w:hint="cs"/>
          <w:rtl/>
          <w:lang w:bidi="fa-IR"/>
        </w:rPr>
        <w:t xml:space="preserve"> همان عقیده وارد</w:t>
      </w:r>
      <w:r w:rsidR="00DE42AA" w:rsidRPr="007C5470">
        <w:rPr>
          <w:rFonts w:hint="cs"/>
          <w:rtl/>
          <w:lang w:bidi="fa-IR"/>
        </w:rPr>
        <w:t xml:space="preserve"> بهشت شد</w:t>
      </w:r>
      <w:r w:rsidR="00F134A8" w:rsidRPr="007C5470">
        <w:rPr>
          <w:rFonts w:hint="cs"/>
          <w:rtl/>
          <w:lang w:bidi="fa-IR"/>
        </w:rPr>
        <w:t>»</w:t>
      </w:r>
      <w:r w:rsidR="00DE42AA" w:rsidRPr="007C5470">
        <w:rPr>
          <w:rFonts w:hint="cs"/>
          <w:rtl/>
          <w:lang w:bidi="fa-IR"/>
        </w:rPr>
        <w:t>.</w:t>
      </w:r>
      <w:r w:rsidR="00F134A8" w:rsidRPr="007C5470">
        <w:rPr>
          <w:rFonts w:hint="cs"/>
          <w:rtl/>
          <w:lang w:bidi="fa-IR"/>
        </w:rPr>
        <w:t xml:space="preserve"> </w:t>
      </w:r>
      <w:r w:rsidR="00DE42AA" w:rsidRPr="007C5470">
        <w:rPr>
          <w:rFonts w:hint="cs"/>
          <w:rtl/>
          <w:lang w:bidi="fa-IR"/>
        </w:rPr>
        <w:t>سپس سه بار پشت سر هم قسم خورد و خط</w:t>
      </w:r>
      <w:r w:rsidR="00F134A8" w:rsidRPr="007C5470">
        <w:rPr>
          <w:rFonts w:hint="cs"/>
          <w:rtl/>
          <w:lang w:bidi="fa-IR"/>
        </w:rPr>
        <w:t>ّ</w:t>
      </w:r>
      <w:r w:rsidR="00434C21">
        <w:rPr>
          <w:rFonts w:hint="cs"/>
          <w:rtl/>
          <w:lang w:bidi="fa-IR"/>
        </w:rPr>
        <w:t>ی را با انگشت خود بر ماسه</w:t>
      </w:r>
      <w:r w:rsidR="00434C21">
        <w:rPr>
          <w:rFonts w:cs="CTraditional Arabic" w:hint="cs"/>
          <w:cs/>
          <w:lang w:bidi="fa-IR"/>
        </w:rPr>
        <w:t>‎</w:t>
      </w:r>
      <w:r w:rsidR="00DE42AA" w:rsidRPr="007C5470">
        <w:rPr>
          <w:rFonts w:hint="cs"/>
          <w:rtl/>
          <w:lang w:bidi="fa-IR"/>
        </w:rPr>
        <w:t>ها کشید و در طرفین آن نیز خطوطی</w:t>
      </w:r>
      <w:r w:rsidR="00F134A8" w:rsidRPr="007C5470">
        <w:rPr>
          <w:rFonts w:hint="cs"/>
          <w:rtl/>
          <w:lang w:bidi="fa-IR"/>
        </w:rPr>
        <w:t xml:space="preserve"> رسم کرد</w:t>
      </w:r>
      <w:r w:rsidR="00DE42AA" w:rsidRPr="007C5470">
        <w:rPr>
          <w:rFonts w:hint="cs"/>
          <w:rtl/>
          <w:lang w:bidi="fa-IR"/>
        </w:rPr>
        <w:t xml:space="preserve"> و گفت: </w:t>
      </w:r>
      <w:r w:rsidR="00F134A8" w:rsidRPr="007C5470">
        <w:rPr>
          <w:rFonts w:hint="cs"/>
          <w:rtl/>
          <w:lang w:bidi="fa-IR"/>
        </w:rPr>
        <w:t xml:space="preserve">« </w:t>
      </w:r>
      <w:r w:rsidR="00DE42AA" w:rsidRPr="007C5470">
        <w:rPr>
          <w:rFonts w:hint="cs"/>
          <w:rtl/>
          <w:lang w:bidi="fa-IR"/>
        </w:rPr>
        <w:t xml:space="preserve">رسول خدا شما را بر این راه قرار داد تا </w:t>
      </w:r>
      <w:r w:rsidR="00F134A8" w:rsidRPr="007C5470">
        <w:rPr>
          <w:rFonts w:hint="cs"/>
          <w:rtl/>
          <w:lang w:bidi="fa-IR"/>
        </w:rPr>
        <w:t xml:space="preserve">با سیر بر آن به بهشت </w:t>
      </w:r>
      <w:r w:rsidR="00434C21">
        <w:rPr>
          <w:rFonts w:hint="cs"/>
          <w:rtl/>
          <w:lang w:bidi="fa-IR"/>
        </w:rPr>
        <w:t>و هر</w:t>
      </w:r>
      <w:r w:rsidR="00DE42AA" w:rsidRPr="007C5470">
        <w:rPr>
          <w:rFonts w:hint="cs"/>
          <w:rtl/>
          <w:lang w:bidi="fa-IR"/>
        </w:rPr>
        <w:t>کس</w:t>
      </w:r>
      <w:r w:rsidR="00F134A8" w:rsidRPr="007C5470">
        <w:rPr>
          <w:rFonts w:hint="cs"/>
          <w:rtl/>
          <w:lang w:bidi="fa-IR"/>
        </w:rPr>
        <w:t xml:space="preserve"> بر</w:t>
      </w:r>
      <w:r w:rsidR="00DE42AA" w:rsidRPr="007C5470">
        <w:rPr>
          <w:rFonts w:hint="cs"/>
          <w:rtl/>
          <w:lang w:bidi="fa-IR"/>
        </w:rPr>
        <w:t xml:space="preserve"> این خطوط کناری</w:t>
      </w:r>
      <w:r w:rsidR="00F134A8" w:rsidRPr="007C5470">
        <w:rPr>
          <w:rFonts w:hint="cs"/>
          <w:rtl/>
          <w:lang w:bidi="fa-IR"/>
        </w:rPr>
        <w:t>،</w:t>
      </w:r>
      <w:r w:rsidR="00DE42AA" w:rsidRPr="007C5470">
        <w:rPr>
          <w:rFonts w:hint="cs"/>
          <w:rtl/>
          <w:lang w:bidi="fa-IR"/>
        </w:rPr>
        <w:t xml:space="preserve"> جدای از خط</w:t>
      </w:r>
      <w:r w:rsidR="00F134A8" w:rsidRPr="007C5470">
        <w:rPr>
          <w:rFonts w:hint="cs"/>
          <w:rtl/>
          <w:lang w:bidi="fa-IR"/>
        </w:rPr>
        <w:t>ّ</w:t>
      </w:r>
      <w:r w:rsidR="00DE42AA" w:rsidRPr="007C5470">
        <w:rPr>
          <w:rFonts w:hint="cs"/>
          <w:rtl/>
          <w:lang w:bidi="fa-IR"/>
        </w:rPr>
        <w:t xml:space="preserve"> اصلی [</w:t>
      </w:r>
      <w:r w:rsidR="003557AA" w:rsidRPr="007C5470">
        <w:rPr>
          <w:rFonts w:hint="cs"/>
          <w:rtl/>
          <w:lang w:bidi="fa-IR"/>
        </w:rPr>
        <w:t>سنّت</w:t>
      </w:r>
      <w:r w:rsidR="00DE42AA" w:rsidRPr="007C5470">
        <w:rPr>
          <w:rFonts w:hint="cs"/>
          <w:rtl/>
          <w:lang w:bidi="fa-IR"/>
        </w:rPr>
        <w:t>]را</w:t>
      </w:r>
      <w:r w:rsidR="00F134A8" w:rsidRPr="007C5470">
        <w:rPr>
          <w:rFonts w:hint="cs"/>
          <w:rtl/>
          <w:lang w:bidi="fa-IR"/>
        </w:rPr>
        <w:t>ه بسپرد،</w:t>
      </w:r>
      <w:r w:rsidR="00DE42AA" w:rsidRPr="007C5470">
        <w:rPr>
          <w:rFonts w:hint="cs"/>
          <w:rtl/>
          <w:lang w:bidi="fa-IR"/>
        </w:rPr>
        <w:t xml:space="preserve"> تباه خواهد شد</w:t>
      </w:r>
      <w:r w:rsidR="00F134A8" w:rsidRPr="007C5470">
        <w:rPr>
          <w:rFonts w:hint="cs"/>
          <w:rtl/>
          <w:lang w:bidi="fa-IR"/>
        </w:rPr>
        <w:t>»</w:t>
      </w:r>
      <w:r w:rsidR="00DE42AA" w:rsidRPr="007C5470">
        <w:rPr>
          <w:rFonts w:hint="cs"/>
          <w:rtl/>
          <w:lang w:bidi="fa-IR"/>
        </w:rPr>
        <w:t>.</w:t>
      </w:r>
      <w:r w:rsidR="00F134A8" w:rsidRPr="007C5470">
        <w:rPr>
          <w:rFonts w:hint="cs"/>
          <w:rtl/>
          <w:lang w:bidi="fa-IR"/>
        </w:rPr>
        <w:t xml:space="preserve"> </w:t>
      </w:r>
      <w:r w:rsidR="00DE42AA" w:rsidRPr="007C5470">
        <w:rPr>
          <w:rFonts w:hint="cs"/>
          <w:rtl/>
          <w:lang w:bidi="fa-IR"/>
        </w:rPr>
        <w:t xml:space="preserve">در روایتی دیگر </w:t>
      </w:r>
      <w:r w:rsidR="00DE2B57" w:rsidRPr="007C5470">
        <w:rPr>
          <w:rFonts w:hint="cs"/>
          <w:rtl/>
          <w:lang w:bidi="fa-IR"/>
        </w:rPr>
        <w:t>آ</w:t>
      </w:r>
      <w:r w:rsidR="00DE42AA" w:rsidRPr="007C5470">
        <w:rPr>
          <w:rFonts w:hint="cs"/>
          <w:rtl/>
          <w:lang w:bidi="fa-IR"/>
        </w:rPr>
        <w:t>مده است</w:t>
      </w:r>
      <w:r w:rsidR="00DE2B57" w:rsidRPr="007C5470">
        <w:rPr>
          <w:rFonts w:hint="cs"/>
          <w:rtl/>
          <w:lang w:bidi="fa-IR"/>
        </w:rPr>
        <w:t xml:space="preserve"> که گفت:</w:t>
      </w:r>
      <w:r w:rsidR="00DE42AA" w:rsidRPr="007C5470">
        <w:rPr>
          <w:rFonts w:hint="cs"/>
          <w:rtl/>
          <w:lang w:bidi="fa-IR"/>
        </w:rPr>
        <w:t xml:space="preserve"> ای </w:t>
      </w:r>
      <w:r w:rsidR="00DE42AA" w:rsidRPr="00A26617">
        <w:rPr>
          <w:rFonts w:hint="cs"/>
          <w:b/>
          <w:bCs/>
          <w:rtl/>
          <w:lang w:bidi="fa-IR"/>
        </w:rPr>
        <w:t>ابا عبدالرحمان</w:t>
      </w:r>
      <w:r w:rsidR="00DE42AA" w:rsidRPr="007C5470">
        <w:rPr>
          <w:rFonts w:hint="cs"/>
          <w:rtl/>
          <w:lang w:bidi="fa-IR"/>
        </w:rPr>
        <w:t xml:space="preserve"> صراط مستقیم چیست؟</w:t>
      </w:r>
      <w:r w:rsidR="00434C21">
        <w:rPr>
          <w:rFonts w:hint="cs"/>
          <w:rtl/>
          <w:lang w:bidi="fa-IR"/>
        </w:rPr>
        <w:t xml:space="preserve"> </w:t>
      </w:r>
      <w:r w:rsidR="00DE42AA" w:rsidRPr="00A26617">
        <w:rPr>
          <w:rFonts w:hint="cs"/>
          <w:b/>
          <w:bCs/>
          <w:rtl/>
          <w:lang w:bidi="fa-IR"/>
        </w:rPr>
        <w:t>ابن مسعود</w:t>
      </w:r>
      <w:r w:rsidR="00DE42AA" w:rsidRPr="007C5470">
        <w:rPr>
          <w:rFonts w:hint="cs"/>
          <w:rtl/>
          <w:lang w:bidi="fa-IR"/>
        </w:rPr>
        <w:t xml:space="preserve"> در </w:t>
      </w:r>
      <w:r w:rsidR="00DE2B57" w:rsidRPr="007C5470">
        <w:rPr>
          <w:rFonts w:hint="cs"/>
          <w:rtl/>
          <w:lang w:bidi="fa-IR"/>
        </w:rPr>
        <w:t>پاسخ</w:t>
      </w:r>
      <w:r w:rsidR="00DE42AA" w:rsidRPr="007C5470">
        <w:rPr>
          <w:rFonts w:hint="cs"/>
          <w:rtl/>
          <w:lang w:bidi="fa-IR"/>
        </w:rPr>
        <w:t xml:space="preserve"> گفت: رسول خدا ما را بر ابتدای خط قرار د</w:t>
      </w:r>
      <w:r w:rsidR="00434C21">
        <w:rPr>
          <w:rFonts w:hint="cs"/>
          <w:rtl/>
          <w:lang w:bidi="fa-IR"/>
        </w:rPr>
        <w:t>اد و حرکت بر این خط تا پایان آن</w:t>
      </w:r>
      <w:r w:rsidR="00DE2B57" w:rsidRPr="007C5470">
        <w:rPr>
          <w:rFonts w:hint="cs"/>
          <w:rtl/>
          <w:lang w:bidi="fa-IR"/>
        </w:rPr>
        <w:t xml:space="preserve"> نصیبش </w:t>
      </w:r>
      <w:r w:rsidR="00DE42AA" w:rsidRPr="007C5470">
        <w:rPr>
          <w:rFonts w:hint="cs"/>
          <w:rtl/>
          <w:lang w:bidi="fa-IR"/>
        </w:rPr>
        <w:t>بهشت است و در سمت راست و چپ این جاده</w:t>
      </w:r>
      <w:r w:rsidR="00434C21">
        <w:rPr>
          <w:rFonts w:cs="CTraditional Arabic" w:hint="cs"/>
          <w:cs/>
          <w:lang w:bidi="fa-IR"/>
        </w:rPr>
        <w:t>‎</w:t>
      </w:r>
      <w:r w:rsidR="00DE2B57" w:rsidRPr="007C5470">
        <w:rPr>
          <w:rFonts w:hint="cs"/>
          <w:rtl/>
          <w:lang w:bidi="fa-IR"/>
        </w:rPr>
        <w:t>ی</w:t>
      </w:r>
      <w:r w:rsidR="00DE42AA" w:rsidRPr="007C5470">
        <w:rPr>
          <w:rFonts w:hint="cs"/>
          <w:rtl/>
          <w:lang w:bidi="fa-IR"/>
        </w:rPr>
        <w:t xml:space="preserve"> مستقیم راههایی وجود دارد و بر سر هر راه افرادی هستند که رهگذران را بر سلوک بر آن [کوره] راه</w:t>
      </w:r>
      <w:r w:rsidR="00434C21">
        <w:rPr>
          <w:rFonts w:cs="CTraditional Arabic" w:hint="cs"/>
          <w:cs/>
          <w:lang w:bidi="fa-IR"/>
        </w:rPr>
        <w:t>‎</w:t>
      </w:r>
      <w:r w:rsidR="00434C21">
        <w:rPr>
          <w:rFonts w:hint="cs"/>
          <w:rtl/>
          <w:lang w:bidi="fa-IR"/>
        </w:rPr>
        <w:t>ها دعوت می</w:t>
      </w:r>
      <w:r w:rsidR="00434C21">
        <w:rPr>
          <w:rFonts w:cs="CTraditional Arabic" w:hint="cs"/>
          <w:cs/>
          <w:lang w:bidi="fa-IR"/>
        </w:rPr>
        <w:t>‎</w:t>
      </w:r>
      <w:r w:rsidR="00DE2B57" w:rsidRPr="007C5470">
        <w:rPr>
          <w:rFonts w:hint="cs"/>
          <w:rtl/>
          <w:lang w:bidi="fa-IR"/>
        </w:rPr>
        <w:t>کنند،</w:t>
      </w:r>
      <w:r w:rsidR="00434C21">
        <w:rPr>
          <w:rFonts w:hint="cs"/>
          <w:rtl/>
          <w:lang w:bidi="fa-IR"/>
        </w:rPr>
        <w:t xml:space="preserve"> پس هرکسی حرکت در این راه</w:t>
      </w:r>
      <w:r w:rsidR="00434C21">
        <w:rPr>
          <w:rFonts w:cs="CTraditional Arabic" w:hint="cs"/>
          <w:cs/>
          <w:lang w:bidi="fa-IR"/>
        </w:rPr>
        <w:t>‎</w:t>
      </w:r>
      <w:r w:rsidR="00DE2B57" w:rsidRPr="007C5470">
        <w:rPr>
          <w:rFonts w:hint="cs"/>
          <w:rtl/>
          <w:lang w:bidi="fa-IR"/>
        </w:rPr>
        <w:t>ها را انتخاب کند،</w:t>
      </w:r>
      <w:r w:rsidR="00DE42AA" w:rsidRPr="007C5470">
        <w:rPr>
          <w:rFonts w:hint="cs"/>
          <w:rtl/>
          <w:lang w:bidi="fa-IR"/>
        </w:rPr>
        <w:t xml:space="preserve"> پایانش جهنم است و</w:t>
      </w:r>
      <w:r w:rsidR="00DE2B57" w:rsidRPr="007C5470">
        <w:rPr>
          <w:rFonts w:hint="cs"/>
          <w:rtl/>
          <w:lang w:bidi="fa-IR"/>
        </w:rPr>
        <w:t xml:space="preserve"> </w:t>
      </w:r>
      <w:r w:rsidR="00DE42AA" w:rsidRPr="007C5470">
        <w:rPr>
          <w:rFonts w:hint="cs"/>
          <w:rtl/>
          <w:lang w:bidi="fa-IR"/>
        </w:rPr>
        <w:t xml:space="preserve">در روایتی دیگر </w:t>
      </w:r>
      <w:r w:rsidR="00DE2B57" w:rsidRPr="007C5470">
        <w:rPr>
          <w:rFonts w:hint="cs"/>
          <w:rtl/>
          <w:lang w:bidi="fa-IR"/>
        </w:rPr>
        <w:t>آ</w:t>
      </w:r>
      <w:r w:rsidR="00DE42AA" w:rsidRPr="007C5470">
        <w:rPr>
          <w:rFonts w:hint="cs"/>
          <w:rtl/>
          <w:lang w:bidi="fa-IR"/>
        </w:rPr>
        <w:t xml:space="preserve">مده است: ای </w:t>
      </w:r>
      <w:r w:rsidR="00DE42AA" w:rsidRPr="007C5470">
        <w:rPr>
          <w:rFonts w:hint="cs"/>
          <w:b/>
          <w:bCs/>
          <w:rtl/>
          <w:lang w:bidi="fa-IR"/>
        </w:rPr>
        <w:t>ابا عبدالرحمن</w:t>
      </w:r>
      <w:r w:rsidR="00DE42AA" w:rsidRPr="007C5470">
        <w:rPr>
          <w:rFonts w:hint="cs"/>
          <w:rtl/>
          <w:lang w:bidi="fa-IR"/>
        </w:rPr>
        <w:t>، صراط مستقیم چیست؟</w:t>
      </w:r>
      <w:r w:rsidR="00434C21">
        <w:rPr>
          <w:rFonts w:hint="cs"/>
          <w:rtl/>
          <w:lang w:bidi="fa-IR"/>
        </w:rPr>
        <w:t xml:space="preserve"> </w:t>
      </w:r>
      <w:r w:rsidR="00DE42AA" w:rsidRPr="00A26617">
        <w:rPr>
          <w:rFonts w:hint="cs"/>
          <w:b/>
          <w:bCs/>
          <w:rtl/>
          <w:lang w:bidi="fa-IR"/>
        </w:rPr>
        <w:t>ابن مسعود</w:t>
      </w:r>
      <w:r w:rsidR="00DE42AA" w:rsidRPr="007C5470">
        <w:rPr>
          <w:rFonts w:hint="cs"/>
          <w:rtl/>
          <w:lang w:bidi="fa-IR"/>
        </w:rPr>
        <w:t xml:space="preserve"> در جواب گفت: رسول خدا</w:t>
      </w:r>
      <w:r w:rsidR="00434C21">
        <w:rPr>
          <w:rFonts w:cs="CTraditional Arabic" w:hint="cs"/>
          <w:rtl/>
          <w:lang w:bidi="fa-IR"/>
        </w:rPr>
        <w:t>ص</w:t>
      </w:r>
      <w:r w:rsidR="00434C21">
        <w:rPr>
          <w:rFonts w:hint="cs"/>
          <w:rtl/>
          <w:lang w:bidi="fa-IR"/>
        </w:rPr>
        <w:t xml:space="preserve"> </w:t>
      </w:r>
      <w:r w:rsidR="00DE42AA" w:rsidRPr="007C5470">
        <w:rPr>
          <w:rFonts w:hint="cs"/>
          <w:rtl/>
          <w:lang w:bidi="fa-IR"/>
        </w:rPr>
        <w:t>مرا بر ابتدای خط قرار داد و حرکت بر این خط تا پایان</w:t>
      </w:r>
      <w:r w:rsidR="00DE2B57" w:rsidRPr="007C5470">
        <w:rPr>
          <w:rFonts w:hint="cs"/>
          <w:rtl/>
          <w:lang w:bidi="fa-IR"/>
        </w:rPr>
        <w:t>،</w:t>
      </w:r>
      <w:r w:rsidR="00434C21">
        <w:rPr>
          <w:rFonts w:hint="cs"/>
          <w:rtl/>
          <w:lang w:bidi="fa-IR"/>
        </w:rPr>
        <w:t xml:space="preserve"> </w:t>
      </w:r>
      <w:r w:rsidR="00DE42AA" w:rsidRPr="007C5470">
        <w:rPr>
          <w:rFonts w:hint="cs"/>
          <w:rtl/>
          <w:lang w:bidi="fa-IR"/>
        </w:rPr>
        <w:t>بهشت است و در سمت راست وچپ این جاده مستقیم راه هایی وجود دارد و بر سر هر راه</w:t>
      </w:r>
      <w:r w:rsidR="00DE2B57" w:rsidRPr="007C5470">
        <w:rPr>
          <w:rFonts w:hint="cs"/>
          <w:rtl/>
          <w:lang w:bidi="fa-IR"/>
        </w:rPr>
        <w:t>،</w:t>
      </w:r>
      <w:r w:rsidR="00DE42AA" w:rsidRPr="007C5470">
        <w:rPr>
          <w:rFonts w:hint="cs"/>
          <w:rtl/>
          <w:lang w:bidi="fa-IR"/>
        </w:rPr>
        <w:t xml:space="preserve"> افرادی هستند که رهگذران </w:t>
      </w:r>
      <w:r w:rsidR="00434C21">
        <w:rPr>
          <w:rFonts w:hint="cs"/>
          <w:rtl/>
          <w:lang w:bidi="fa-IR"/>
        </w:rPr>
        <w:t>را بر سلوک بر</w:t>
      </w:r>
      <w:r w:rsidR="00DE2B57" w:rsidRPr="007C5470">
        <w:rPr>
          <w:rFonts w:hint="cs"/>
          <w:rtl/>
          <w:lang w:bidi="fa-IR"/>
        </w:rPr>
        <w:t xml:space="preserve"> </w:t>
      </w:r>
      <w:r w:rsidR="00434C21">
        <w:rPr>
          <w:rFonts w:hint="cs"/>
          <w:rtl/>
          <w:lang w:bidi="fa-IR"/>
        </w:rPr>
        <w:t>[کوره] راه</w:t>
      </w:r>
      <w:r w:rsidR="00434C21">
        <w:rPr>
          <w:rFonts w:cs="CTraditional Arabic" w:hint="cs"/>
          <w:cs/>
          <w:lang w:bidi="fa-IR"/>
        </w:rPr>
        <w:t>‎</w:t>
      </w:r>
      <w:r w:rsidR="00DE42AA" w:rsidRPr="007C5470">
        <w:rPr>
          <w:rFonts w:hint="cs"/>
          <w:rtl/>
          <w:lang w:bidi="fa-IR"/>
        </w:rPr>
        <w:t>ها دعوت می ک</w:t>
      </w:r>
      <w:r w:rsidR="00434C21">
        <w:rPr>
          <w:rFonts w:hint="cs"/>
          <w:rtl/>
          <w:lang w:bidi="fa-IR"/>
        </w:rPr>
        <w:t>نند و به سوی آن می کشانند پس هرکس آن راه</w:t>
      </w:r>
      <w:r w:rsidR="00434C21">
        <w:rPr>
          <w:rFonts w:cs="CTraditional Arabic" w:hint="cs"/>
          <w:cs/>
          <w:lang w:bidi="fa-IR"/>
        </w:rPr>
        <w:t>‎</w:t>
      </w:r>
      <w:r w:rsidR="00DE42AA" w:rsidRPr="007C5470">
        <w:rPr>
          <w:rFonts w:hint="cs"/>
          <w:rtl/>
          <w:lang w:bidi="fa-IR"/>
        </w:rPr>
        <w:t>ها را ب</w:t>
      </w:r>
      <w:r w:rsidR="00DE2B57" w:rsidRPr="007C5470">
        <w:rPr>
          <w:rFonts w:hint="cs"/>
          <w:rtl/>
          <w:lang w:bidi="fa-IR"/>
        </w:rPr>
        <w:t>ر</w:t>
      </w:r>
      <w:r w:rsidR="00DE42AA" w:rsidRPr="007C5470">
        <w:rPr>
          <w:rFonts w:hint="cs"/>
          <w:rtl/>
          <w:lang w:bidi="fa-IR"/>
        </w:rPr>
        <w:t>گیرد و انتخاب کند پایانش جهنم است و هرکس بر شاه راه اصلی بماند سرانجام به بهشت می رسد</w:t>
      </w:r>
      <w:r w:rsidR="00DE2B57" w:rsidRPr="007C5470">
        <w:rPr>
          <w:rFonts w:hint="cs"/>
          <w:rtl/>
          <w:lang w:bidi="fa-IR"/>
        </w:rPr>
        <w:t>.</w:t>
      </w:r>
      <w:r w:rsidR="00DE42AA" w:rsidRPr="007C5470">
        <w:rPr>
          <w:rFonts w:hint="cs"/>
          <w:rtl/>
          <w:lang w:bidi="fa-IR"/>
        </w:rPr>
        <w:t xml:space="preserve"> سپس این آیه را خواند:«</w:t>
      </w:r>
      <w:r w:rsidR="00DE2B57" w:rsidRPr="007C5470">
        <w:rPr>
          <w:b/>
          <w:bCs/>
          <w:rtl/>
          <w:lang w:bidi="fa-IR"/>
        </w:rPr>
        <w:t xml:space="preserve"> وَأَنَّ هَذَا صِرَاطِي مُسْتَقِيماً فَاتَّبِعُوهُ </w:t>
      </w:r>
      <w:r w:rsidR="00DE42AA" w:rsidRPr="007C5470">
        <w:rPr>
          <w:rFonts w:hint="cs"/>
          <w:rtl/>
          <w:lang w:bidi="fa-IR"/>
        </w:rPr>
        <w:t>» تا پایان آیه153 سوره</w:t>
      </w:r>
      <w:r w:rsidR="00DE2B57" w:rsidRPr="007C5470">
        <w:rPr>
          <w:rFonts w:hint="cs"/>
          <w:rtl/>
          <w:lang w:bidi="fa-IR"/>
        </w:rPr>
        <w:t xml:space="preserve"> ی</w:t>
      </w:r>
      <w:r w:rsidR="00DE42AA" w:rsidRPr="007C5470">
        <w:rPr>
          <w:rFonts w:hint="cs"/>
          <w:rtl/>
          <w:lang w:bidi="fa-IR"/>
        </w:rPr>
        <w:t xml:space="preserve"> انعام</w:t>
      </w:r>
      <w:r w:rsidR="008B33D3" w:rsidRPr="007C5470">
        <w:rPr>
          <w:rStyle w:val="a9"/>
          <w:rtl/>
          <w:lang w:bidi="fa-IR"/>
        </w:rPr>
        <w:footnoteReference w:id="75"/>
      </w:r>
      <w:r w:rsidR="00DE42AA" w:rsidRPr="007C5470">
        <w:rPr>
          <w:rFonts w:hint="cs"/>
          <w:rtl/>
          <w:lang w:bidi="fa-IR"/>
        </w:rPr>
        <w:t>.</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مجاهد</w:t>
      </w:r>
      <w:r w:rsidRPr="007C5470">
        <w:rPr>
          <w:rFonts w:hint="cs"/>
          <w:rtl/>
          <w:lang w:bidi="fa-IR"/>
        </w:rPr>
        <w:t xml:space="preserve"> در باب آیه « </w:t>
      </w:r>
      <w:r w:rsidR="007747F0" w:rsidRPr="007C5470">
        <w:rPr>
          <w:b/>
          <w:bCs/>
          <w:rtl/>
          <w:lang w:bidi="fa-IR"/>
        </w:rPr>
        <w:t>وَلاَ تَتَّبِعُواْ السُّبُلَ</w:t>
      </w:r>
      <w:r w:rsidR="007747F0" w:rsidRPr="007C5470">
        <w:rPr>
          <w:rFonts w:hint="cs"/>
          <w:rtl/>
          <w:lang w:bidi="fa-IR"/>
        </w:rPr>
        <w:t xml:space="preserve"> </w:t>
      </w:r>
      <w:r w:rsidRPr="007C5470">
        <w:rPr>
          <w:rFonts w:hint="cs"/>
          <w:rtl/>
          <w:lang w:bidi="fa-IR"/>
        </w:rPr>
        <w:t>» (انعام/153» روایت شده که گفت: منظور از آن بدعت ها و شبهات است.</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عبدالرحمن بن محمد</w:t>
      </w:r>
      <w:r w:rsidRPr="007C5470">
        <w:rPr>
          <w:rFonts w:hint="cs"/>
          <w:rtl/>
          <w:lang w:bidi="fa-IR"/>
        </w:rPr>
        <w:t xml:space="preserve"> روایت شده است</w:t>
      </w:r>
      <w:r w:rsidR="008B33D3" w:rsidRPr="007C5470">
        <w:rPr>
          <w:rStyle w:val="a9"/>
          <w:rtl/>
          <w:lang w:bidi="fa-IR"/>
        </w:rPr>
        <w:footnoteReference w:id="76"/>
      </w:r>
      <w:r w:rsidRPr="007C5470">
        <w:rPr>
          <w:rFonts w:hint="cs"/>
          <w:rtl/>
          <w:lang w:bidi="fa-IR"/>
        </w:rPr>
        <w:t xml:space="preserve">: از </w:t>
      </w:r>
      <w:r w:rsidRPr="00A26617">
        <w:rPr>
          <w:rFonts w:hint="cs"/>
          <w:b/>
          <w:bCs/>
          <w:rtl/>
          <w:lang w:bidi="fa-IR"/>
        </w:rPr>
        <w:t>امام مالک</w:t>
      </w:r>
      <w:r w:rsidRPr="007C5470">
        <w:rPr>
          <w:rFonts w:hint="cs"/>
          <w:rtl/>
          <w:lang w:bidi="fa-IR"/>
        </w:rPr>
        <w:t xml:space="preserve"> در باب راه </w:t>
      </w:r>
      <w:r w:rsidR="003557AA" w:rsidRPr="007C5470">
        <w:rPr>
          <w:rFonts w:hint="cs"/>
          <w:rtl/>
          <w:lang w:bidi="fa-IR"/>
        </w:rPr>
        <w:t>سنّت</w:t>
      </w:r>
      <w:r w:rsidR="007747F0" w:rsidRPr="007C5470">
        <w:rPr>
          <w:rFonts w:hint="cs"/>
          <w:rtl/>
          <w:lang w:bidi="fa-IR"/>
        </w:rPr>
        <w:t xml:space="preserve"> سوال شد او در پاسخ گفت: آنچ</w:t>
      </w:r>
      <w:r w:rsidRPr="007C5470">
        <w:rPr>
          <w:rFonts w:hint="cs"/>
          <w:rtl/>
          <w:lang w:bidi="fa-IR"/>
        </w:rPr>
        <w:t xml:space="preserve">ه که به جز </w:t>
      </w:r>
      <w:r w:rsidR="003557AA" w:rsidRPr="007C5470">
        <w:rPr>
          <w:rFonts w:hint="cs"/>
          <w:rtl/>
          <w:lang w:bidi="fa-IR"/>
        </w:rPr>
        <w:t>سنّت</w:t>
      </w:r>
      <w:r w:rsidRPr="007C5470">
        <w:rPr>
          <w:rFonts w:hint="cs"/>
          <w:rtl/>
          <w:lang w:bidi="fa-IR"/>
        </w:rPr>
        <w:t xml:space="preserve"> نمی توان نا</w:t>
      </w:r>
      <w:r w:rsidR="007747F0" w:rsidRPr="007C5470">
        <w:rPr>
          <w:rFonts w:hint="cs"/>
          <w:rtl/>
          <w:lang w:bidi="fa-IR"/>
        </w:rPr>
        <w:t xml:space="preserve">می </w:t>
      </w:r>
      <w:r w:rsidRPr="007C5470">
        <w:rPr>
          <w:rFonts w:hint="cs"/>
          <w:rtl/>
          <w:lang w:bidi="fa-IR"/>
        </w:rPr>
        <w:t xml:space="preserve">بر </w:t>
      </w:r>
      <w:r w:rsidR="007747F0" w:rsidRPr="007C5470">
        <w:rPr>
          <w:rFonts w:hint="cs"/>
          <w:rtl/>
          <w:lang w:bidi="fa-IR"/>
        </w:rPr>
        <w:t>آن</w:t>
      </w:r>
      <w:r w:rsidRPr="007C5470">
        <w:rPr>
          <w:rFonts w:hint="cs"/>
          <w:rtl/>
          <w:lang w:bidi="fa-IR"/>
        </w:rPr>
        <w:t xml:space="preserve"> نهاد و سپس این آیه را خواند</w:t>
      </w:r>
      <w:r w:rsidR="007747F0" w:rsidRPr="007C5470">
        <w:rPr>
          <w:rFonts w:hint="cs"/>
          <w:rtl/>
          <w:lang w:bidi="fa-IR"/>
        </w:rPr>
        <w:t xml:space="preserve"> (</w:t>
      </w:r>
      <w:r w:rsidRPr="007C5470">
        <w:rPr>
          <w:rFonts w:hint="cs"/>
          <w:rtl/>
          <w:lang w:bidi="fa-IR"/>
        </w:rPr>
        <w:t>انعام/153</w:t>
      </w:r>
      <w:r w:rsidR="007747F0" w:rsidRPr="007C5470">
        <w:rPr>
          <w:rFonts w:hint="cs"/>
          <w:rtl/>
          <w:lang w:bidi="fa-IR"/>
        </w:rPr>
        <w:t>):</w:t>
      </w:r>
      <w:r w:rsidRPr="007C5470">
        <w:rPr>
          <w:rFonts w:hint="cs"/>
          <w:rtl/>
          <w:lang w:bidi="fa-IR"/>
        </w:rPr>
        <w:t>«ا</w:t>
      </w:r>
      <w:r w:rsidRPr="007C5470">
        <w:rPr>
          <w:rFonts w:hint="cs"/>
          <w:b/>
          <w:bCs/>
          <w:rtl/>
          <w:lang w:bidi="fa-IR"/>
        </w:rPr>
        <w:t>ین راه مستقیم من است و از آن پیروی کنید و پیروی مکنید از راه هایی که شما را از راه خدا منحرف و پراکنده می سازد».</w:t>
      </w:r>
    </w:p>
    <w:p w:rsidR="007747F0" w:rsidRPr="007C5470" w:rsidRDefault="00DE42AA" w:rsidP="001A7ACF">
      <w:pPr>
        <w:rPr>
          <w:rtl/>
          <w:lang w:bidi="fa-IR"/>
        </w:rPr>
      </w:pPr>
      <w:r w:rsidRPr="00A26617">
        <w:rPr>
          <w:rFonts w:hint="cs"/>
          <w:b/>
          <w:bCs/>
          <w:rtl/>
          <w:lang w:bidi="fa-IR"/>
        </w:rPr>
        <w:t>بکر بن علاء</w:t>
      </w:r>
      <w:r w:rsidRPr="007C5470">
        <w:rPr>
          <w:rFonts w:hint="cs"/>
          <w:rtl/>
          <w:lang w:bidi="fa-IR"/>
        </w:rPr>
        <w:t xml:space="preserve"> گفته است:« حدیث </w:t>
      </w:r>
      <w:r w:rsidRPr="00A26617">
        <w:rPr>
          <w:rFonts w:hint="cs"/>
          <w:b/>
          <w:bCs/>
          <w:rtl/>
          <w:lang w:bidi="fa-IR"/>
        </w:rPr>
        <w:t>ابن مسعود</w:t>
      </w:r>
      <w:r w:rsidRPr="007C5470">
        <w:rPr>
          <w:rFonts w:hint="cs"/>
          <w:rtl/>
          <w:lang w:bidi="fa-IR"/>
        </w:rPr>
        <w:t xml:space="preserve"> </w:t>
      </w:r>
      <w:r w:rsidR="007747F0" w:rsidRPr="007C5470">
        <w:rPr>
          <w:rFonts w:hint="cs"/>
          <w:rtl/>
          <w:lang w:bidi="fa-IR"/>
        </w:rPr>
        <w:t xml:space="preserve">ـ‌ </w:t>
      </w:r>
      <w:r w:rsidRPr="007C5470">
        <w:rPr>
          <w:rFonts w:hint="cs"/>
          <w:rtl/>
          <w:lang w:bidi="fa-IR"/>
        </w:rPr>
        <w:t>ان</w:t>
      </w:r>
      <w:r w:rsidR="007747F0" w:rsidRPr="007C5470">
        <w:rPr>
          <w:rFonts w:hint="cs"/>
          <w:rtl/>
          <w:lang w:bidi="fa-IR"/>
        </w:rPr>
        <w:t xml:space="preserve"> </w:t>
      </w:r>
      <w:r w:rsidRPr="007C5470">
        <w:rPr>
          <w:rFonts w:hint="cs"/>
          <w:rtl/>
          <w:lang w:bidi="fa-IR"/>
        </w:rPr>
        <w:t xml:space="preserve">شاء الله- این را می رساند که رسول خدا برای او خط و خطوطی را مشخص کرده است و سپس حدیث را نقل کرد». این تفسیر که بر شمولیت آیه برای تمامی مصادیق بدعت دلالت می کند و مختص به بدعتی بدون در نظر گرفتن دیگر بدعت ها نیست از دیگر آیات در </w:t>
      </w:r>
      <w:r w:rsidR="007747F0" w:rsidRPr="007C5470">
        <w:rPr>
          <w:rFonts w:hint="cs"/>
          <w:rtl/>
          <w:lang w:bidi="fa-IR"/>
        </w:rPr>
        <w:t>نکوهش</w:t>
      </w:r>
      <w:r w:rsidR="00434C21">
        <w:rPr>
          <w:rFonts w:hint="cs"/>
          <w:rtl/>
          <w:lang w:bidi="fa-IR"/>
        </w:rPr>
        <w:t xml:space="preserve"> بدعت این است:</w:t>
      </w:r>
    </w:p>
    <w:p w:rsidR="00DE42AA" w:rsidRPr="007C5470" w:rsidRDefault="00434C21" w:rsidP="000D3220">
      <w:pPr>
        <w:rPr>
          <w:rtl/>
          <w:lang w:bidi="fa-IR"/>
        </w:rPr>
      </w:pPr>
      <w:r>
        <w:rPr>
          <w:rFonts w:ascii="QCF_BSML" w:hAnsi="QCF_BSML" w:cs="QCF_BSML"/>
          <w:color w:val="000000"/>
          <w:sz w:val="32"/>
          <w:szCs w:val="32"/>
          <w:rtl/>
          <w:lang w:bidi="ar-SA"/>
        </w:rPr>
        <w:t xml:space="preserve">ﭽ </w:t>
      </w:r>
      <w:r>
        <w:rPr>
          <w:rFonts w:ascii="QCF_P268" w:hAnsi="QCF_P268" w:cs="QCF_P268"/>
          <w:color w:val="000000"/>
          <w:sz w:val="32"/>
          <w:szCs w:val="32"/>
          <w:rtl/>
          <w:lang w:bidi="ar-SA"/>
        </w:rPr>
        <w:t>ﭬ  ﭭ  ﭮ  ﭯ  ﭰ  ﭱ</w:t>
      </w:r>
      <w:r>
        <w:rPr>
          <w:rFonts w:ascii="QCF_P268" w:hAnsi="QCF_P268" w:cs="QCF_P268"/>
          <w:color w:val="0000A5"/>
          <w:sz w:val="32"/>
          <w:szCs w:val="32"/>
          <w:rtl/>
          <w:lang w:bidi="ar-SA"/>
        </w:rPr>
        <w:t>ﭲ</w:t>
      </w:r>
      <w:r>
        <w:rPr>
          <w:rFonts w:ascii="QCF_P268" w:hAnsi="QCF_P268" w:cs="QCF_P268"/>
          <w:color w:val="000000"/>
          <w:sz w:val="32"/>
          <w:szCs w:val="32"/>
          <w:rtl/>
          <w:lang w:bidi="ar-SA"/>
        </w:rPr>
        <w:t xml:space="preserve">  ﭳ  ﭴ  ﭵ   ﭶ  ﭷ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sidRPr="00434C21">
        <w:rPr>
          <w:rFonts w:ascii="Arial" w:hAnsi="Arial" w:cs="Arial"/>
          <w:color w:val="000000"/>
          <w:sz w:val="23"/>
          <w:szCs w:val="23"/>
          <w:rtl/>
          <w:lang w:bidi="ar-SA"/>
        </w:rPr>
        <w:t>النحل: ٩</w:t>
      </w:r>
      <w:r w:rsidRPr="00434C21">
        <w:rPr>
          <w:rFonts w:ascii="Arial" w:hAnsi="Arial" w:cs="Arial"/>
          <w:color w:val="000000"/>
          <w:sz w:val="23"/>
          <w:szCs w:val="23"/>
          <w:lang w:bidi="ar-SA"/>
        </w:rPr>
        <w:t xml:space="preserve"> </w:t>
      </w:r>
      <w:r w:rsidR="00DE42AA" w:rsidRPr="007C5470">
        <w:rPr>
          <w:rFonts w:hint="cs"/>
          <w:rtl/>
          <w:lang w:bidi="fa-IR"/>
        </w:rPr>
        <w:t xml:space="preserve">هدایت مردمان به </w:t>
      </w:r>
      <w:r>
        <w:rPr>
          <w:rFonts w:hint="cs"/>
          <w:rtl/>
          <w:lang w:bidi="fa-IR"/>
        </w:rPr>
        <w:t>راه راست بر خداست و برخی از راه</w:t>
      </w:r>
      <w:r>
        <w:rPr>
          <w:rFonts w:cs="CTraditional Arabic" w:hint="cs"/>
          <w:cs/>
          <w:lang w:bidi="fa-IR"/>
        </w:rPr>
        <w:t>‎</w:t>
      </w:r>
      <w:r w:rsidR="00DE42AA" w:rsidRPr="007C5470">
        <w:rPr>
          <w:rFonts w:hint="cs"/>
          <w:rtl/>
          <w:lang w:bidi="fa-IR"/>
        </w:rPr>
        <w:t>ها منحرف و بی راه است و اگر خدا می خواست همه</w:t>
      </w:r>
      <w:r>
        <w:rPr>
          <w:rFonts w:cs="CTraditional Arabic" w:hint="cs"/>
          <w:cs/>
          <w:lang w:bidi="fa-IR"/>
        </w:rPr>
        <w:t>‎</w:t>
      </w:r>
      <w:r w:rsidR="007747F0" w:rsidRPr="007C5470">
        <w:rPr>
          <w:rFonts w:hint="cs"/>
          <w:rtl/>
          <w:lang w:bidi="fa-IR"/>
        </w:rPr>
        <w:t>ی</w:t>
      </w:r>
      <w:r w:rsidR="00DE42AA" w:rsidRPr="007C5470">
        <w:rPr>
          <w:rFonts w:hint="cs"/>
          <w:rtl/>
          <w:lang w:bidi="fa-IR"/>
        </w:rPr>
        <w:t xml:space="preserve"> شما را هدایت می کرد».</w:t>
      </w:r>
    </w:p>
    <w:p w:rsidR="00DE42AA" w:rsidRPr="007C5470" w:rsidRDefault="00DE42AA" w:rsidP="001A7ACF">
      <w:pPr>
        <w:rPr>
          <w:rtl/>
          <w:lang w:bidi="fa-IR"/>
        </w:rPr>
      </w:pPr>
      <w:r w:rsidRPr="007C5470">
        <w:rPr>
          <w:rFonts w:hint="cs"/>
          <w:rtl/>
          <w:lang w:bidi="fa-IR"/>
        </w:rPr>
        <w:t>راه راست در این آیه همان راه حق است و غیر آن کج راهه و عدول از حق که همان طریق ب</w:t>
      </w:r>
      <w:r w:rsidR="00434C21">
        <w:rPr>
          <w:rFonts w:hint="cs"/>
          <w:rtl/>
          <w:lang w:bidi="fa-IR"/>
        </w:rPr>
        <w:t>دعتها و گمراهی</w:t>
      </w:r>
      <w:r w:rsidR="00434C21">
        <w:rPr>
          <w:rFonts w:cs="CTraditional Arabic" w:hint="cs"/>
          <w:cs/>
          <w:lang w:bidi="fa-IR"/>
        </w:rPr>
        <w:t>‎</w:t>
      </w:r>
      <w:r w:rsidR="00434C21">
        <w:rPr>
          <w:rFonts w:hint="cs"/>
          <w:rtl/>
          <w:lang w:bidi="fa-IR"/>
        </w:rPr>
        <w:t>هاست. پناه می بریم بر</w:t>
      </w:r>
      <w:r w:rsidRPr="007C5470">
        <w:rPr>
          <w:rFonts w:hint="cs"/>
          <w:rtl/>
          <w:lang w:bidi="fa-IR"/>
        </w:rPr>
        <w:t xml:space="preserve"> خدا که به فضل خود ما را از سلوک ب</w:t>
      </w:r>
      <w:r w:rsidR="008B33D3" w:rsidRPr="007C5470">
        <w:rPr>
          <w:rFonts w:hint="cs"/>
          <w:rtl/>
          <w:lang w:bidi="fa-IR"/>
        </w:rPr>
        <w:t>ر طریق بدعت ها</w:t>
      </w:r>
      <w:r w:rsidRPr="007C5470">
        <w:rPr>
          <w:rFonts w:hint="cs"/>
          <w:rtl/>
          <w:lang w:bidi="fa-IR"/>
        </w:rPr>
        <w:t xml:space="preserve"> مصون دارد. منحرفان</w:t>
      </w:r>
      <w:r w:rsidR="00467111" w:rsidRPr="007C5470">
        <w:rPr>
          <w:rFonts w:hint="cs"/>
          <w:rtl/>
          <w:lang w:bidi="fa-IR"/>
        </w:rPr>
        <w:t xml:space="preserve"> ستم پیشه</w:t>
      </w:r>
      <w:r w:rsidRPr="007C5470">
        <w:rPr>
          <w:rFonts w:hint="cs"/>
          <w:rtl/>
          <w:lang w:bidi="fa-IR"/>
        </w:rPr>
        <w:t xml:space="preserve"> را ك</w:t>
      </w:r>
      <w:r w:rsidR="00467111" w:rsidRPr="007C5470">
        <w:rPr>
          <w:rFonts w:hint="cs"/>
          <w:rtl/>
          <w:lang w:bidi="fa-IR"/>
        </w:rPr>
        <w:t>ا</w:t>
      </w:r>
      <w:r w:rsidRPr="007C5470">
        <w:rPr>
          <w:rFonts w:hint="cs"/>
          <w:rtl/>
          <w:lang w:bidi="fa-IR"/>
        </w:rPr>
        <w:t>في است كه از اين راه (منحرف) دور باشند،</w:t>
      </w:r>
      <w:r w:rsidR="00472FA6" w:rsidRPr="007C5470">
        <w:rPr>
          <w:rFonts w:hint="cs"/>
          <w:rtl/>
          <w:lang w:bidi="fa-IR"/>
        </w:rPr>
        <w:t xml:space="preserve"> </w:t>
      </w:r>
      <w:r w:rsidRPr="007C5470">
        <w:rPr>
          <w:rFonts w:hint="cs"/>
          <w:rtl/>
          <w:lang w:bidi="fa-IR"/>
        </w:rPr>
        <w:t>و روش و مفاد آيه بر تح</w:t>
      </w:r>
      <w:r w:rsidR="00467111" w:rsidRPr="007C5470">
        <w:rPr>
          <w:rFonts w:hint="cs"/>
          <w:rtl/>
          <w:lang w:bidi="fa-IR"/>
        </w:rPr>
        <w:t>ذ</w:t>
      </w:r>
      <w:r w:rsidR="00434C21">
        <w:rPr>
          <w:rFonts w:hint="cs"/>
          <w:rtl/>
          <w:lang w:bidi="fa-IR"/>
        </w:rPr>
        <w:t>ير و نفي چنين كج راهه</w:t>
      </w:r>
      <w:r w:rsidR="00434C21">
        <w:rPr>
          <w:rFonts w:cs="CTraditional Arabic" w:hint="cs"/>
          <w:cs/>
          <w:lang w:bidi="fa-IR"/>
        </w:rPr>
        <w:t>‎</w:t>
      </w:r>
      <w:r w:rsidRPr="007C5470">
        <w:rPr>
          <w:rFonts w:hint="cs"/>
          <w:rtl/>
          <w:lang w:bidi="fa-IR"/>
        </w:rPr>
        <w:t>اي است.</w:t>
      </w:r>
    </w:p>
    <w:p w:rsidR="00DE42AA" w:rsidRPr="007C5470" w:rsidRDefault="00DE42AA" w:rsidP="00434C21">
      <w:pPr>
        <w:rPr>
          <w:rtl/>
          <w:lang w:bidi="fa-IR"/>
        </w:rPr>
      </w:pPr>
      <w:r w:rsidRPr="007C5470">
        <w:rPr>
          <w:rFonts w:hint="cs"/>
          <w:i/>
          <w:iCs/>
          <w:rtl/>
          <w:lang w:bidi="fa-IR"/>
        </w:rPr>
        <w:t>ا</w:t>
      </w:r>
      <w:r w:rsidR="00AB7ED0" w:rsidRPr="007C5470">
        <w:rPr>
          <w:rFonts w:hint="cs"/>
          <w:i/>
          <w:iCs/>
          <w:rtl/>
          <w:lang w:bidi="fa-IR"/>
        </w:rPr>
        <w:t>ب</w:t>
      </w:r>
      <w:r w:rsidRPr="007C5470">
        <w:rPr>
          <w:rFonts w:hint="cs"/>
          <w:i/>
          <w:iCs/>
          <w:rtl/>
          <w:lang w:bidi="fa-IR"/>
        </w:rPr>
        <w:t>ن وض</w:t>
      </w:r>
      <w:r w:rsidR="00AB7ED0" w:rsidRPr="007C5470">
        <w:rPr>
          <w:rFonts w:hint="cs"/>
          <w:i/>
          <w:iCs/>
          <w:rtl/>
          <w:lang w:bidi="fa-IR"/>
        </w:rPr>
        <w:t>ّ</w:t>
      </w:r>
      <w:r w:rsidRPr="007C5470">
        <w:rPr>
          <w:rFonts w:hint="cs"/>
          <w:i/>
          <w:iCs/>
          <w:rtl/>
          <w:lang w:bidi="fa-IR"/>
        </w:rPr>
        <w:t>ا</w:t>
      </w:r>
      <w:r w:rsidR="006A4DC3" w:rsidRPr="007C5470">
        <w:rPr>
          <w:rFonts w:hint="cs"/>
          <w:i/>
          <w:iCs/>
          <w:rtl/>
          <w:lang w:bidi="fa-IR"/>
        </w:rPr>
        <w:t xml:space="preserve">ح، </w:t>
      </w:r>
      <w:r w:rsidR="00AB7ED0" w:rsidRPr="007C5470">
        <w:rPr>
          <w:rFonts w:hint="cs"/>
          <w:rtl/>
          <w:lang w:bidi="fa-IR"/>
        </w:rPr>
        <w:t>نوشته است</w:t>
      </w:r>
      <w:r w:rsidRPr="007C5470">
        <w:rPr>
          <w:rFonts w:hint="cs"/>
          <w:rtl/>
          <w:lang w:bidi="fa-IR"/>
        </w:rPr>
        <w:t xml:space="preserve">: از </w:t>
      </w:r>
      <w:r w:rsidRPr="007C5470">
        <w:rPr>
          <w:rFonts w:hint="cs"/>
          <w:i/>
          <w:iCs/>
          <w:rtl/>
          <w:lang w:bidi="fa-IR"/>
        </w:rPr>
        <w:t>عاصم بن بهدله</w:t>
      </w:r>
      <w:r w:rsidRPr="007C5470">
        <w:rPr>
          <w:rFonts w:hint="cs"/>
          <w:rtl/>
          <w:lang w:bidi="fa-IR"/>
        </w:rPr>
        <w:t xml:space="preserve"> سوال شد و </w:t>
      </w:r>
      <w:r w:rsidR="0099446A" w:rsidRPr="007C5470">
        <w:rPr>
          <w:rFonts w:hint="cs"/>
          <w:rtl/>
          <w:lang w:bidi="fa-IR"/>
        </w:rPr>
        <w:t xml:space="preserve">به او </w:t>
      </w:r>
      <w:r w:rsidRPr="007C5470">
        <w:rPr>
          <w:rFonts w:hint="cs"/>
          <w:rtl/>
          <w:lang w:bidi="fa-IR"/>
        </w:rPr>
        <w:t xml:space="preserve">گفته شد: يا </w:t>
      </w:r>
      <w:r w:rsidRPr="007C5470">
        <w:rPr>
          <w:rFonts w:hint="cs"/>
          <w:i/>
          <w:iCs/>
          <w:rtl/>
          <w:lang w:bidi="fa-IR"/>
        </w:rPr>
        <w:t>ابابكر</w:t>
      </w:r>
      <w:r w:rsidR="0099446A" w:rsidRPr="007C5470">
        <w:rPr>
          <w:rFonts w:hint="cs"/>
          <w:i/>
          <w:iCs/>
          <w:rtl/>
          <w:lang w:bidi="fa-IR"/>
        </w:rPr>
        <w:t>،</w:t>
      </w:r>
      <w:r w:rsidRPr="007C5470">
        <w:rPr>
          <w:rFonts w:hint="cs"/>
          <w:i/>
          <w:iCs/>
          <w:rtl/>
          <w:lang w:bidi="fa-IR"/>
        </w:rPr>
        <w:t xml:space="preserve"> </w:t>
      </w:r>
      <w:r w:rsidR="00434C21">
        <w:rPr>
          <w:rFonts w:hint="cs"/>
          <w:rtl/>
          <w:lang w:bidi="fa-IR"/>
        </w:rPr>
        <w:t>آيا كلام پروردگار را خوانده</w:t>
      </w:r>
      <w:r w:rsidR="00434C21">
        <w:rPr>
          <w:rFonts w:cs="CTraditional Arabic" w:hint="cs"/>
          <w:cs/>
          <w:lang w:bidi="fa-IR"/>
        </w:rPr>
        <w:t>‎</w:t>
      </w:r>
      <w:r w:rsidR="00434C21">
        <w:rPr>
          <w:rFonts w:hint="cs"/>
          <w:rtl/>
          <w:lang w:bidi="fa-IR"/>
        </w:rPr>
        <w:t>اي كه مي</w:t>
      </w:r>
      <w:r w:rsidR="00434C21">
        <w:rPr>
          <w:rFonts w:cs="CTraditional Arabic" w:hint="cs"/>
          <w:cs/>
          <w:lang w:bidi="fa-IR"/>
        </w:rPr>
        <w:t>‎</w:t>
      </w:r>
      <w:r w:rsidRPr="007C5470">
        <w:rPr>
          <w:rFonts w:hint="cs"/>
          <w:rtl/>
          <w:lang w:bidi="fa-IR"/>
        </w:rPr>
        <w:t>فرمايد:«</w:t>
      </w:r>
      <w:r w:rsidR="0099446A" w:rsidRPr="007C5470">
        <w:rPr>
          <w:rFonts w:hint="cs"/>
          <w:rtl/>
          <w:lang w:bidi="fa-IR"/>
        </w:rPr>
        <w:t xml:space="preserve"> </w:t>
      </w:r>
      <w:r w:rsidR="00434C21" w:rsidRPr="00434C21">
        <w:rPr>
          <w:rFonts w:ascii="QCF_P268" w:hAnsi="QCF_P268" w:cs="QCF_P268"/>
          <w:color w:val="000000"/>
          <w:rtl/>
          <w:lang w:bidi="ar-SA"/>
        </w:rPr>
        <w:t>ﭬ  ﭭ  ﭮ  ﭯ  ﭰ  ﭱ</w:t>
      </w:r>
      <w:r w:rsidR="00434C21" w:rsidRPr="00434C21">
        <w:rPr>
          <w:rFonts w:ascii="QCF_P268" w:hAnsi="QCF_P268" w:cs="QCF_P268"/>
          <w:color w:val="0000A5"/>
          <w:rtl/>
          <w:lang w:bidi="ar-SA"/>
        </w:rPr>
        <w:t>ﭲ</w:t>
      </w:r>
      <w:r w:rsidR="00434C21" w:rsidRPr="00434C21">
        <w:rPr>
          <w:rFonts w:ascii="QCF_P268" w:hAnsi="QCF_P268" w:cs="QCF_P268"/>
          <w:color w:val="000000"/>
          <w:rtl/>
          <w:lang w:bidi="ar-SA"/>
        </w:rPr>
        <w:t xml:space="preserve">  ﭳ  ﭴ  ﭵ   ﭶ</w:t>
      </w:r>
      <w:r w:rsidR="00434C21">
        <w:rPr>
          <w:rFonts w:hint="cs"/>
          <w:rtl/>
          <w:lang w:bidi="fa-IR"/>
        </w:rPr>
        <w:t>»</w:t>
      </w:r>
      <w:r w:rsidR="0099446A" w:rsidRPr="007C5470">
        <w:rPr>
          <w:rFonts w:hint="cs"/>
          <w:rtl/>
          <w:lang w:bidi="fa-IR"/>
        </w:rPr>
        <w:t xml:space="preserve">: </w:t>
      </w:r>
      <w:r w:rsidRPr="007C5470">
        <w:rPr>
          <w:rFonts w:hint="cs"/>
          <w:rtl/>
          <w:lang w:bidi="fa-IR"/>
        </w:rPr>
        <w:t xml:space="preserve">هدايت مردم بر </w:t>
      </w:r>
      <w:r w:rsidR="00434C21">
        <w:rPr>
          <w:rFonts w:hint="cs"/>
          <w:rtl/>
          <w:lang w:bidi="fa-IR"/>
        </w:rPr>
        <w:t>راه راست بر خداست و برخي از راه</w:t>
      </w:r>
      <w:r w:rsidR="00434C21">
        <w:rPr>
          <w:rFonts w:cs="CTraditional Arabic" w:hint="cs"/>
          <w:cs/>
          <w:lang w:bidi="fa-IR"/>
        </w:rPr>
        <w:t>‎</w:t>
      </w:r>
      <w:r w:rsidRPr="007C5470">
        <w:rPr>
          <w:rFonts w:hint="cs"/>
          <w:rtl/>
          <w:lang w:bidi="fa-IR"/>
        </w:rPr>
        <w:t>ها م</w:t>
      </w:r>
      <w:r w:rsidR="00434C21">
        <w:rPr>
          <w:rFonts w:hint="cs"/>
          <w:rtl/>
          <w:lang w:bidi="fa-IR"/>
        </w:rPr>
        <w:t>نحرف و بي راهه است و اگر خدا مي</w:t>
      </w:r>
      <w:r w:rsidR="00434C21">
        <w:rPr>
          <w:rFonts w:cs="CTraditional Arabic" w:hint="cs"/>
          <w:cs/>
          <w:lang w:bidi="fa-IR"/>
        </w:rPr>
        <w:t>‎</w:t>
      </w:r>
      <w:r w:rsidRPr="007C5470">
        <w:rPr>
          <w:rFonts w:hint="cs"/>
          <w:rtl/>
          <w:lang w:bidi="fa-IR"/>
        </w:rPr>
        <w:t>خواست همه</w:t>
      </w:r>
      <w:r w:rsidR="00434C21">
        <w:rPr>
          <w:rFonts w:cs="CTraditional Arabic" w:hint="cs"/>
          <w:cs/>
          <w:lang w:bidi="fa-IR"/>
        </w:rPr>
        <w:t>‎</w:t>
      </w:r>
      <w:r w:rsidR="0099446A" w:rsidRPr="007C5470">
        <w:rPr>
          <w:rFonts w:hint="cs"/>
          <w:rtl/>
          <w:lang w:bidi="fa-IR"/>
        </w:rPr>
        <w:t>ی</w:t>
      </w:r>
      <w:r w:rsidR="00434C21">
        <w:rPr>
          <w:rFonts w:hint="cs"/>
          <w:rtl/>
          <w:lang w:bidi="fa-IR"/>
        </w:rPr>
        <w:t xml:space="preserve"> شما را هدايت مي</w:t>
      </w:r>
      <w:r w:rsidR="00434C21">
        <w:rPr>
          <w:rFonts w:cs="CTraditional Arabic" w:hint="cs"/>
          <w:cs/>
          <w:lang w:bidi="fa-IR"/>
        </w:rPr>
        <w:t>‎</w:t>
      </w:r>
      <w:r w:rsidRPr="007C5470">
        <w:rPr>
          <w:rFonts w:hint="cs"/>
          <w:rtl/>
          <w:lang w:bidi="fa-IR"/>
        </w:rPr>
        <w:t>كرد» او در پاسخ گفت:</w:t>
      </w:r>
      <w:r w:rsidR="00434C21">
        <w:rPr>
          <w:rFonts w:hint="cs"/>
          <w:rtl/>
          <w:lang w:bidi="fa-IR"/>
        </w:rPr>
        <w:t xml:space="preserve"> </w:t>
      </w:r>
      <w:r w:rsidRPr="007C5470">
        <w:rPr>
          <w:rFonts w:hint="cs"/>
          <w:rtl/>
          <w:lang w:bidi="fa-IR"/>
        </w:rPr>
        <w:t>«</w:t>
      </w:r>
      <w:r w:rsidRPr="007C5470">
        <w:rPr>
          <w:rFonts w:hint="cs"/>
          <w:i/>
          <w:iCs/>
          <w:rtl/>
          <w:lang w:bidi="fa-IR"/>
        </w:rPr>
        <w:t>ا</w:t>
      </w:r>
      <w:r w:rsidR="0099446A" w:rsidRPr="007C5470">
        <w:rPr>
          <w:rFonts w:hint="cs"/>
          <w:i/>
          <w:iCs/>
          <w:rtl/>
          <w:lang w:bidi="fa-IR"/>
        </w:rPr>
        <w:t>بو</w:t>
      </w:r>
      <w:r w:rsidRPr="007C5470">
        <w:rPr>
          <w:rFonts w:hint="cs"/>
          <w:i/>
          <w:iCs/>
          <w:rtl/>
          <w:lang w:bidi="fa-IR"/>
        </w:rPr>
        <w:t>وائل از عبدالله بن مسعود</w:t>
      </w:r>
      <w:r w:rsidRPr="007C5470">
        <w:rPr>
          <w:rFonts w:hint="cs"/>
          <w:rtl/>
          <w:lang w:bidi="fa-IR"/>
        </w:rPr>
        <w:t xml:space="preserve"> روايت كرد كه گفت</w:t>
      </w:r>
      <w:r w:rsidR="006A4DC3" w:rsidRPr="007C5470">
        <w:rPr>
          <w:rStyle w:val="a9"/>
          <w:rtl/>
          <w:lang w:bidi="fa-IR"/>
        </w:rPr>
        <w:footnoteReference w:id="77"/>
      </w:r>
      <w:r w:rsidRPr="007C5470">
        <w:rPr>
          <w:rFonts w:hint="cs"/>
          <w:rtl/>
          <w:lang w:bidi="fa-IR"/>
        </w:rPr>
        <w:t xml:space="preserve">: </w:t>
      </w:r>
      <w:r w:rsidRPr="007C5470">
        <w:rPr>
          <w:rFonts w:hint="cs"/>
          <w:i/>
          <w:iCs/>
          <w:rtl/>
          <w:lang w:bidi="fa-IR"/>
        </w:rPr>
        <w:t>عبدالله بن مسعود</w:t>
      </w:r>
      <w:r w:rsidRPr="007C5470">
        <w:rPr>
          <w:rFonts w:hint="cs"/>
          <w:rtl/>
          <w:lang w:bidi="fa-IR"/>
        </w:rPr>
        <w:t xml:space="preserve"> خط</w:t>
      </w:r>
      <w:r w:rsidR="0099446A" w:rsidRPr="007C5470">
        <w:rPr>
          <w:rFonts w:hint="cs"/>
          <w:rtl/>
          <w:lang w:bidi="fa-IR"/>
        </w:rPr>
        <w:t>ّ</w:t>
      </w:r>
      <w:r w:rsidRPr="007C5470">
        <w:rPr>
          <w:rFonts w:hint="cs"/>
          <w:rtl/>
          <w:lang w:bidi="fa-IR"/>
        </w:rPr>
        <w:t>ي راست و مستقيم براي ما كشيد و خطوطي را نيز از جانب چپ و راست آن رسم كرد</w:t>
      </w:r>
      <w:r w:rsidR="0099446A" w:rsidRPr="007C5470">
        <w:rPr>
          <w:rFonts w:hint="cs"/>
          <w:rtl/>
          <w:lang w:bidi="fa-IR"/>
        </w:rPr>
        <w:t>،</w:t>
      </w:r>
      <w:r w:rsidRPr="007C5470">
        <w:rPr>
          <w:rFonts w:hint="cs"/>
          <w:rtl/>
          <w:lang w:bidi="fa-IR"/>
        </w:rPr>
        <w:t xml:space="preserve"> سپس گفت:</w:t>
      </w:r>
      <w:r w:rsidR="00434C21">
        <w:rPr>
          <w:rFonts w:hint="cs"/>
          <w:rtl/>
          <w:lang w:bidi="fa-IR"/>
        </w:rPr>
        <w:t xml:space="preserve"> </w:t>
      </w:r>
      <w:r w:rsidRPr="007C5470">
        <w:rPr>
          <w:rFonts w:hint="cs"/>
          <w:rtl/>
          <w:lang w:bidi="fa-IR"/>
        </w:rPr>
        <w:t>« اين</w:t>
      </w:r>
      <w:r w:rsidR="0099446A" w:rsidRPr="007C5470">
        <w:rPr>
          <w:rFonts w:hint="cs"/>
          <w:rtl/>
          <w:lang w:bidi="fa-IR"/>
        </w:rPr>
        <w:t xml:space="preserve"> </w:t>
      </w:r>
      <w:r w:rsidRPr="007C5470">
        <w:rPr>
          <w:rFonts w:hint="cs"/>
          <w:rtl/>
          <w:lang w:bidi="fa-IR"/>
        </w:rPr>
        <w:t>گونه</w:t>
      </w:r>
      <w:r w:rsidR="006A4DC3" w:rsidRPr="007C5470">
        <w:rPr>
          <w:rFonts w:hint="cs"/>
          <w:rtl/>
          <w:lang w:bidi="fa-IR"/>
        </w:rPr>
        <w:t>،</w:t>
      </w:r>
      <w:r w:rsidRPr="007C5470">
        <w:rPr>
          <w:rFonts w:hint="cs"/>
          <w:rtl/>
          <w:lang w:bidi="fa-IR"/>
        </w:rPr>
        <w:t xml:space="preserve"> رسول خدا براي ما خط</w:t>
      </w:r>
      <w:r w:rsidR="0099446A" w:rsidRPr="007C5470">
        <w:rPr>
          <w:rFonts w:hint="cs"/>
          <w:rtl/>
          <w:lang w:bidi="fa-IR"/>
        </w:rPr>
        <w:t>ّ</w:t>
      </w:r>
      <w:r w:rsidRPr="007C5470">
        <w:rPr>
          <w:rFonts w:hint="cs"/>
          <w:rtl/>
          <w:lang w:bidi="fa-IR"/>
        </w:rPr>
        <w:t>ي رسم كرد و خط مستقيم را گفت(ب</w:t>
      </w:r>
      <w:r w:rsidR="0099446A" w:rsidRPr="007C5470">
        <w:rPr>
          <w:rFonts w:hint="cs"/>
          <w:rtl/>
          <w:lang w:bidi="fa-IR"/>
        </w:rPr>
        <w:t>رای مثال</w:t>
      </w:r>
      <w:r w:rsidRPr="007C5470">
        <w:rPr>
          <w:rFonts w:hint="cs"/>
          <w:rtl/>
          <w:lang w:bidi="fa-IR"/>
        </w:rPr>
        <w:t xml:space="preserve">) راه </w:t>
      </w:r>
      <w:r w:rsidR="00434C21">
        <w:rPr>
          <w:rFonts w:hint="cs"/>
          <w:rtl/>
          <w:lang w:bidi="fa-IR"/>
        </w:rPr>
        <w:t>هدايت خداوندي است و به خطوطي كه</w:t>
      </w:r>
      <w:r w:rsidR="0099446A" w:rsidRPr="007C5470">
        <w:rPr>
          <w:rFonts w:hint="cs"/>
          <w:rtl/>
          <w:lang w:bidi="fa-IR"/>
        </w:rPr>
        <w:t xml:space="preserve"> در </w:t>
      </w:r>
      <w:r w:rsidRPr="007C5470">
        <w:rPr>
          <w:rFonts w:hint="cs"/>
          <w:rtl/>
          <w:lang w:bidi="fa-IR"/>
        </w:rPr>
        <w:t xml:space="preserve">چپ و راست آن </w:t>
      </w:r>
      <w:r w:rsidR="0099446A" w:rsidRPr="007C5470">
        <w:rPr>
          <w:rFonts w:hint="cs"/>
          <w:rtl/>
          <w:lang w:bidi="fa-IR"/>
        </w:rPr>
        <w:t>هستند،</w:t>
      </w:r>
      <w:r w:rsidR="00434C21">
        <w:rPr>
          <w:rFonts w:hint="cs"/>
          <w:rtl/>
          <w:lang w:bidi="fa-IR"/>
        </w:rPr>
        <w:t xml:space="preserve"> گفت: اين خطوط راه</w:t>
      </w:r>
      <w:r w:rsidR="00434C21">
        <w:rPr>
          <w:rFonts w:cs="CTraditional Arabic" w:hint="cs"/>
          <w:cs/>
          <w:lang w:bidi="fa-IR"/>
        </w:rPr>
        <w:t>‎</w:t>
      </w:r>
      <w:r w:rsidR="00434C21">
        <w:rPr>
          <w:rFonts w:hint="cs"/>
          <w:rtl/>
          <w:lang w:bidi="fa-IR"/>
        </w:rPr>
        <w:t>هاي كج و اختلاف</w:t>
      </w:r>
      <w:r w:rsidR="0099446A" w:rsidRPr="007C5470">
        <w:rPr>
          <w:rFonts w:hint="cs"/>
          <w:rtl/>
          <w:lang w:bidi="fa-IR"/>
        </w:rPr>
        <w:t>ی</w:t>
      </w:r>
      <w:r w:rsidRPr="007C5470">
        <w:rPr>
          <w:rFonts w:hint="cs"/>
          <w:rtl/>
          <w:lang w:bidi="fa-IR"/>
        </w:rPr>
        <w:t xml:space="preserve"> </w:t>
      </w:r>
      <w:r w:rsidR="0099446A" w:rsidRPr="007C5470">
        <w:rPr>
          <w:rFonts w:hint="cs"/>
          <w:rtl/>
          <w:lang w:bidi="fa-IR"/>
        </w:rPr>
        <w:t>است</w:t>
      </w:r>
      <w:r w:rsidR="00434C21">
        <w:rPr>
          <w:rFonts w:hint="cs"/>
          <w:rtl/>
          <w:lang w:bidi="fa-IR"/>
        </w:rPr>
        <w:t xml:space="preserve"> و بر هر يك از اين راه</w:t>
      </w:r>
      <w:r w:rsidR="00434C21">
        <w:rPr>
          <w:rFonts w:cs="CTraditional Arabic" w:hint="cs"/>
          <w:cs/>
          <w:lang w:bidi="fa-IR"/>
        </w:rPr>
        <w:t>‎</w:t>
      </w:r>
      <w:r w:rsidRPr="007C5470">
        <w:rPr>
          <w:rFonts w:hint="cs"/>
          <w:rtl/>
          <w:lang w:bidi="fa-IR"/>
        </w:rPr>
        <w:t>ها شيطاني ايستاده است و مردم را به آن راه</w:t>
      </w:r>
      <w:r w:rsidR="0099446A" w:rsidRPr="007C5470">
        <w:rPr>
          <w:rFonts w:hint="cs"/>
          <w:rtl/>
          <w:lang w:bidi="fa-IR"/>
        </w:rPr>
        <w:t xml:space="preserve"> </w:t>
      </w:r>
      <w:r w:rsidRPr="007C5470">
        <w:rPr>
          <w:rFonts w:hint="cs"/>
          <w:rtl/>
          <w:lang w:bidi="fa-IR"/>
        </w:rPr>
        <w:t>(</w:t>
      </w:r>
      <w:r w:rsidR="0099446A" w:rsidRPr="007C5470">
        <w:rPr>
          <w:rFonts w:hint="cs"/>
          <w:rtl/>
          <w:lang w:bidi="fa-IR"/>
        </w:rPr>
        <w:t xml:space="preserve">های </w:t>
      </w:r>
      <w:r w:rsidR="00434C21">
        <w:rPr>
          <w:rFonts w:hint="cs"/>
          <w:rtl/>
          <w:lang w:bidi="fa-IR"/>
        </w:rPr>
        <w:t>كج) فرا مي خواند و راه</w:t>
      </w:r>
      <w:r w:rsidR="00434C21">
        <w:rPr>
          <w:rFonts w:cs="CTraditional Arabic" w:hint="cs"/>
          <w:cs/>
          <w:lang w:bidi="fa-IR"/>
        </w:rPr>
        <w:t>‎</w:t>
      </w:r>
      <w:r w:rsidRPr="007C5470">
        <w:rPr>
          <w:rFonts w:hint="cs"/>
          <w:rtl/>
          <w:lang w:bidi="fa-IR"/>
        </w:rPr>
        <w:t>ها مشتركند</w:t>
      </w:r>
      <w:r w:rsidR="0099446A" w:rsidRPr="007C5470">
        <w:rPr>
          <w:rFonts w:hint="cs"/>
          <w:rtl/>
          <w:lang w:bidi="fa-IR"/>
        </w:rPr>
        <w:t>،</w:t>
      </w:r>
      <w:r w:rsidRPr="007C5470">
        <w:rPr>
          <w:rFonts w:hint="cs"/>
          <w:rtl/>
          <w:lang w:bidi="fa-IR"/>
        </w:rPr>
        <w:t xml:space="preserve"> خداوند بلند مرتبه مي فرمايد: </w:t>
      </w:r>
      <w:r w:rsidR="0099446A" w:rsidRPr="007C5470">
        <w:rPr>
          <w:rFonts w:hint="cs"/>
          <w:rtl/>
          <w:lang w:bidi="fa-IR"/>
        </w:rPr>
        <w:t>«</w:t>
      </w:r>
      <w:r w:rsidR="0099446A" w:rsidRPr="007C5470">
        <w:rPr>
          <w:rtl/>
          <w:lang w:bidi="fa-IR"/>
        </w:rPr>
        <w:t xml:space="preserve"> وَأَنَّ هَذَا صِرَاطِي مُسْتَقِيماً فَاتَّبِعُوهُ</w:t>
      </w:r>
      <w:r w:rsidR="00434C21">
        <w:rPr>
          <w:rFonts w:hint="cs"/>
          <w:rtl/>
          <w:lang w:bidi="fa-IR"/>
        </w:rPr>
        <w:t>:</w:t>
      </w:r>
      <w:r w:rsidR="0099446A" w:rsidRPr="007C5470">
        <w:rPr>
          <w:rFonts w:hint="cs"/>
          <w:rtl/>
          <w:lang w:bidi="fa-IR"/>
        </w:rPr>
        <w:t xml:space="preserve"> </w:t>
      </w:r>
      <w:r w:rsidRPr="007C5470">
        <w:rPr>
          <w:rFonts w:hint="cs"/>
          <w:rtl/>
          <w:lang w:bidi="fa-IR"/>
        </w:rPr>
        <w:t>اين راه راست و مستقيم م</w:t>
      </w:r>
      <w:r w:rsidR="00434C21">
        <w:rPr>
          <w:rFonts w:hint="cs"/>
          <w:rtl/>
          <w:lang w:bidi="fa-IR"/>
        </w:rPr>
        <w:t>ن است از آن پيروي كنيد و از راه</w:t>
      </w:r>
      <w:r w:rsidR="00434C21">
        <w:rPr>
          <w:rFonts w:cs="CTraditional Arabic" w:hint="cs"/>
          <w:cs/>
          <w:lang w:bidi="fa-IR"/>
        </w:rPr>
        <w:t>‎</w:t>
      </w:r>
      <w:r w:rsidRPr="007C5470">
        <w:rPr>
          <w:rFonts w:hint="cs"/>
          <w:rtl/>
          <w:lang w:bidi="fa-IR"/>
        </w:rPr>
        <w:t>هاي ديگر پيروي مكنيد كه شما را پراكنده مي سازد.</w:t>
      </w:r>
      <w:r w:rsidR="0099446A" w:rsidRPr="007C5470">
        <w:rPr>
          <w:rFonts w:hint="cs"/>
          <w:rtl/>
          <w:lang w:bidi="fa-IR"/>
        </w:rPr>
        <w:t xml:space="preserve">» </w:t>
      </w:r>
      <w:r w:rsidRPr="007C5470">
        <w:rPr>
          <w:rFonts w:hint="cs"/>
          <w:rtl/>
          <w:lang w:bidi="fa-IR"/>
        </w:rPr>
        <w:t>(انعام/153)</w:t>
      </w:r>
      <w:r w:rsidR="00434C21">
        <w:rPr>
          <w:rFonts w:hint="cs"/>
          <w:rtl/>
          <w:lang w:bidi="fa-IR"/>
        </w:rPr>
        <w:t>.</w:t>
      </w:r>
    </w:p>
    <w:p w:rsidR="00DE42AA" w:rsidRPr="007C5470" w:rsidRDefault="00DE42AA" w:rsidP="001A7ACF">
      <w:pPr>
        <w:rPr>
          <w:rtl/>
          <w:lang w:bidi="fa-IR"/>
        </w:rPr>
      </w:pPr>
      <w:r w:rsidRPr="00A26617">
        <w:rPr>
          <w:rFonts w:hint="cs"/>
          <w:b/>
          <w:bCs/>
          <w:rtl/>
          <w:lang w:bidi="fa-IR"/>
        </w:rPr>
        <w:t>تستري</w:t>
      </w:r>
      <w:r w:rsidRPr="007C5470">
        <w:rPr>
          <w:rFonts w:hint="cs"/>
          <w:rtl/>
          <w:lang w:bidi="fa-IR"/>
        </w:rPr>
        <w:t xml:space="preserve">« در تفسير اين آيه گفته است:« </w:t>
      </w:r>
      <w:r w:rsidR="0099446A" w:rsidRPr="007C5470">
        <w:rPr>
          <w:b/>
          <w:bCs/>
          <w:rtl/>
          <w:lang w:bidi="fa-IR"/>
        </w:rPr>
        <w:t xml:space="preserve">قَصْدُ السَّبِيلِ </w:t>
      </w:r>
      <w:r w:rsidRPr="007C5470">
        <w:rPr>
          <w:rFonts w:hint="cs"/>
          <w:rtl/>
          <w:lang w:bidi="fa-IR"/>
        </w:rPr>
        <w:t xml:space="preserve">» در اين آيه همان طريق </w:t>
      </w:r>
      <w:r w:rsidR="003557AA" w:rsidRPr="007C5470">
        <w:rPr>
          <w:rFonts w:hint="cs"/>
          <w:rtl/>
          <w:lang w:bidi="fa-IR"/>
        </w:rPr>
        <w:t>سنّت</w:t>
      </w:r>
      <w:r w:rsidRPr="007C5470">
        <w:rPr>
          <w:rFonts w:hint="cs"/>
          <w:rtl/>
          <w:lang w:bidi="fa-IR"/>
        </w:rPr>
        <w:t xml:space="preserve"> است</w:t>
      </w:r>
      <w:r w:rsidR="006A4DC3" w:rsidRPr="007C5470">
        <w:rPr>
          <w:rFonts w:hint="cs"/>
          <w:rtl/>
          <w:lang w:bidi="fa-IR"/>
        </w:rPr>
        <w:t>:</w:t>
      </w:r>
      <w:r w:rsidRPr="007C5470">
        <w:rPr>
          <w:rFonts w:hint="cs"/>
          <w:rtl/>
          <w:lang w:bidi="fa-IR"/>
        </w:rPr>
        <w:t xml:space="preserve"> «</w:t>
      </w:r>
      <w:r w:rsidR="0099446A" w:rsidRPr="007C5470">
        <w:rPr>
          <w:b/>
          <w:bCs/>
          <w:rtl/>
          <w:lang w:bidi="fa-IR"/>
        </w:rPr>
        <w:t xml:space="preserve"> وَمِنْهَا جَآئِرٌ</w:t>
      </w:r>
      <w:r w:rsidR="0099446A" w:rsidRPr="007C5470">
        <w:rPr>
          <w:rFonts w:hint="cs"/>
          <w:rtl/>
          <w:lang w:bidi="fa-IR"/>
        </w:rPr>
        <w:t xml:space="preserve"> </w:t>
      </w:r>
      <w:r w:rsidRPr="007C5470">
        <w:rPr>
          <w:rFonts w:hint="cs"/>
          <w:rtl/>
          <w:lang w:bidi="fa-IR"/>
        </w:rPr>
        <w:t>» راهي است كه به دوزخ منتهي مي شود و آن همان عقايد منحرف و ب</w:t>
      </w:r>
      <w:r w:rsidR="006A4DC3" w:rsidRPr="007C5470">
        <w:rPr>
          <w:rFonts w:hint="cs"/>
          <w:rtl/>
          <w:lang w:bidi="fa-IR"/>
        </w:rPr>
        <w:t>د</w:t>
      </w:r>
      <w:r w:rsidRPr="007C5470">
        <w:rPr>
          <w:rFonts w:hint="cs"/>
          <w:rtl/>
          <w:lang w:bidi="fa-IR"/>
        </w:rPr>
        <w:t>عت گزاري هاست.</w:t>
      </w:r>
    </w:p>
    <w:p w:rsidR="00DE42AA" w:rsidRPr="007C5470" w:rsidRDefault="00DE42AA" w:rsidP="001A7ACF">
      <w:pPr>
        <w:rPr>
          <w:rtl/>
          <w:lang w:bidi="fa-IR"/>
        </w:rPr>
      </w:pPr>
      <w:r w:rsidRPr="007C5470">
        <w:rPr>
          <w:rFonts w:hint="cs"/>
          <w:rtl/>
          <w:lang w:bidi="fa-IR"/>
        </w:rPr>
        <w:t>از مجاهد در تفسير اين بخش از آيه</w:t>
      </w:r>
      <w:r w:rsidR="006A4DC3" w:rsidRPr="007C5470">
        <w:rPr>
          <w:rFonts w:hint="cs"/>
          <w:rtl/>
          <w:lang w:bidi="fa-IR"/>
        </w:rPr>
        <w:t xml:space="preserve">: </w:t>
      </w:r>
      <w:r w:rsidRPr="007C5470">
        <w:rPr>
          <w:rFonts w:hint="cs"/>
          <w:rtl/>
          <w:lang w:bidi="fa-IR"/>
        </w:rPr>
        <w:t xml:space="preserve">« </w:t>
      </w:r>
      <w:r w:rsidR="0099446A" w:rsidRPr="007C5470">
        <w:rPr>
          <w:b/>
          <w:bCs/>
          <w:rtl/>
          <w:lang w:bidi="fa-IR"/>
        </w:rPr>
        <w:t xml:space="preserve">قَصْدُ السَّبِيلِ </w:t>
      </w:r>
      <w:r w:rsidRPr="007C5470">
        <w:rPr>
          <w:rFonts w:hint="cs"/>
          <w:rtl/>
          <w:lang w:bidi="fa-IR"/>
        </w:rPr>
        <w:t>» روا</w:t>
      </w:r>
      <w:r w:rsidR="00434C21">
        <w:rPr>
          <w:rFonts w:hint="cs"/>
          <w:rtl/>
          <w:lang w:bidi="fa-IR"/>
        </w:rPr>
        <w:t>يت شده است كه منظور از آن انسان</w:t>
      </w:r>
      <w:r w:rsidR="00434C21">
        <w:rPr>
          <w:rFonts w:cs="CTraditional Arabic" w:hint="cs"/>
          <w:cs/>
          <w:lang w:bidi="fa-IR"/>
        </w:rPr>
        <w:t>‎</w:t>
      </w:r>
      <w:r w:rsidR="00434C21">
        <w:rPr>
          <w:rFonts w:hint="cs"/>
          <w:rtl/>
          <w:lang w:bidi="fa-IR"/>
        </w:rPr>
        <w:t>هاي معتدل و ميانه</w:t>
      </w:r>
      <w:r w:rsidR="00434C21">
        <w:rPr>
          <w:rFonts w:cs="CTraditional Arabic" w:hint="cs"/>
          <w:cs/>
          <w:lang w:bidi="fa-IR"/>
        </w:rPr>
        <w:t>‎</w:t>
      </w:r>
      <w:r w:rsidRPr="007C5470">
        <w:rPr>
          <w:rFonts w:hint="cs"/>
          <w:rtl/>
          <w:lang w:bidi="fa-IR"/>
        </w:rPr>
        <w:t>ر</w:t>
      </w:r>
      <w:r w:rsidR="00434C21">
        <w:rPr>
          <w:rFonts w:hint="cs"/>
          <w:rtl/>
          <w:lang w:bidi="fa-IR"/>
        </w:rPr>
        <w:t>و است كه در مابين افراط و تفريط قرار گرفته</w:t>
      </w:r>
      <w:r w:rsidR="00434C21">
        <w:rPr>
          <w:rFonts w:cs="CTraditional Arabic" w:hint="cs"/>
          <w:cs/>
          <w:lang w:bidi="fa-IR"/>
        </w:rPr>
        <w:t>‎</w:t>
      </w:r>
      <w:r w:rsidRPr="007C5470">
        <w:rPr>
          <w:rFonts w:hint="cs"/>
          <w:rtl/>
          <w:lang w:bidi="fa-IR"/>
        </w:rPr>
        <w:t>اند و اين مي رساند كه ك‍ژ</w:t>
      </w:r>
      <w:r w:rsidR="006A4DC3" w:rsidRPr="007C5470">
        <w:rPr>
          <w:rFonts w:hint="cs"/>
          <w:rtl/>
          <w:lang w:bidi="fa-IR"/>
        </w:rPr>
        <w:t xml:space="preserve"> روان</w:t>
      </w:r>
      <w:r w:rsidRPr="007C5470">
        <w:rPr>
          <w:rFonts w:hint="cs"/>
          <w:rtl/>
          <w:lang w:bidi="fa-IR"/>
        </w:rPr>
        <w:t xml:space="preserve"> و منحرف</w:t>
      </w:r>
      <w:r w:rsidR="006A4DC3" w:rsidRPr="007C5470">
        <w:rPr>
          <w:rFonts w:hint="cs"/>
          <w:rtl/>
          <w:lang w:bidi="fa-IR"/>
        </w:rPr>
        <w:t xml:space="preserve">ان يا اهل افراطند </w:t>
      </w:r>
      <w:r w:rsidR="00434C21">
        <w:rPr>
          <w:rFonts w:hint="cs"/>
          <w:rtl/>
          <w:lang w:bidi="fa-IR"/>
        </w:rPr>
        <w:t>يا تفريط و هر دوي اين</w:t>
      </w:r>
      <w:r w:rsidRPr="007C5470">
        <w:rPr>
          <w:rFonts w:hint="cs"/>
          <w:rtl/>
          <w:lang w:bidi="fa-IR"/>
        </w:rPr>
        <w:t>ها از اوصاف اهل بدعت است.</w:t>
      </w:r>
    </w:p>
    <w:p w:rsidR="00DE42AA" w:rsidRPr="007C5470" w:rsidRDefault="00DE42AA" w:rsidP="00434C21">
      <w:pPr>
        <w:rPr>
          <w:rtl/>
          <w:lang w:bidi="fa-IR"/>
        </w:rPr>
      </w:pPr>
      <w:r w:rsidRPr="007C5470">
        <w:rPr>
          <w:rFonts w:hint="cs"/>
          <w:rtl/>
          <w:lang w:bidi="fa-IR"/>
        </w:rPr>
        <w:t>از علي</w:t>
      </w:r>
      <w:r w:rsidR="00434C21">
        <w:rPr>
          <w:rFonts w:cs="CTraditional Arabic" w:hint="cs"/>
          <w:rtl/>
          <w:lang w:bidi="fa-IR"/>
        </w:rPr>
        <w:t>س</w:t>
      </w:r>
      <w:r w:rsidR="00434C21">
        <w:rPr>
          <w:rFonts w:hint="cs"/>
          <w:rtl/>
          <w:lang w:bidi="fa-IR"/>
        </w:rPr>
        <w:t xml:space="preserve"> </w:t>
      </w:r>
      <w:r w:rsidRPr="007C5470">
        <w:rPr>
          <w:rFonts w:hint="cs"/>
          <w:rtl/>
          <w:lang w:bidi="fa-IR"/>
        </w:rPr>
        <w:t>در اين باب</w:t>
      </w:r>
      <w:r w:rsidR="006A4DC3" w:rsidRPr="007C5470">
        <w:rPr>
          <w:rFonts w:hint="cs"/>
          <w:rtl/>
          <w:lang w:bidi="fa-IR"/>
        </w:rPr>
        <w:t>،</w:t>
      </w:r>
      <w:r w:rsidRPr="007C5470">
        <w:rPr>
          <w:rFonts w:hint="cs"/>
          <w:rtl/>
          <w:lang w:bidi="fa-IR"/>
        </w:rPr>
        <w:t xml:space="preserve"> روايت شده است</w:t>
      </w:r>
      <w:r w:rsidR="006A4DC3" w:rsidRPr="007C5470">
        <w:rPr>
          <w:rFonts w:hint="cs"/>
          <w:rtl/>
          <w:lang w:bidi="fa-IR"/>
        </w:rPr>
        <w:t xml:space="preserve"> که وی</w:t>
      </w:r>
      <w:r w:rsidRPr="007C5470">
        <w:rPr>
          <w:rFonts w:hint="cs"/>
          <w:rtl/>
          <w:lang w:bidi="fa-IR"/>
        </w:rPr>
        <w:t xml:space="preserve"> اين آيه</w:t>
      </w:r>
      <w:r w:rsidR="00434C21">
        <w:rPr>
          <w:rFonts w:cs="CTraditional Arabic" w:hint="cs"/>
          <w:cs/>
          <w:lang w:bidi="fa-IR"/>
        </w:rPr>
        <w:t>‎</w:t>
      </w:r>
      <w:r w:rsidR="006A4DC3" w:rsidRPr="007C5470">
        <w:rPr>
          <w:rFonts w:hint="cs"/>
          <w:rtl/>
          <w:lang w:bidi="fa-IR"/>
        </w:rPr>
        <w:t>ی «</w:t>
      </w:r>
      <w:r w:rsidR="006A4DC3" w:rsidRPr="007C5470">
        <w:rPr>
          <w:b/>
          <w:bCs/>
          <w:rtl/>
          <w:lang w:bidi="fa-IR"/>
        </w:rPr>
        <w:t xml:space="preserve"> وَمِنْهَا جَآئِرٌ</w:t>
      </w:r>
      <w:r w:rsidR="006A4DC3" w:rsidRPr="007C5470">
        <w:rPr>
          <w:rFonts w:hint="cs"/>
          <w:rtl/>
          <w:lang w:bidi="fa-IR"/>
        </w:rPr>
        <w:t xml:space="preserve"> » </w:t>
      </w:r>
      <w:r w:rsidRPr="007C5470">
        <w:rPr>
          <w:rFonts w:hint="cs"/>
          <w:rtl/>
          <w:lang w:bidi="fa-IR"/>
        </w:rPr>
        <w:t>را مي خواند</w:t>
      </w:r>
      <w:r w:rsidR="006A4DC3" w:rsidRPr="007C5470">
        <w:rPr>
          <w:rFonts w:hint="cs"/>
          <w:rtl/>
          <w:lang w:bidi="fa-IR"/>
        </w:rPr>
        <w:t>، گفتند</w:t>
      </w:r>
      <w:r w:rsidRPr="007C5470">
        <w:rPr>
          <w:rFonts w:hint="cs"/>
          <w:rtl/>
          <w:lang w:bidi="fa-IR"/>
        </w:rPr>
        <w:t xml:space="preserve">: </w:t>
      </w:r>
      <w:r w:rsidR="006A4DC3" w:rsidRPr="007C5470">
        <w:rPr>
          <w:rFonts w:hint="cs"/>
          <w:rtl/>
          <w:lang w:bidi="fa-IR"/>
        </w:rPr>
        <w:t xml:space="preserve">منظور افراد منحرف این امّت است. </w:t>
      </w:r>
      <w:r w:rsidRPr="007C5470">
        <w:rPr>
          <w:rFonts w:hint="cs"/>
          <w:rtl/>
          <w:lang w:bidi="fa-IR"/>
        </w:rPr>
        <w:t>گويي اين آيه و آيه</w:t>
      </w:r>
      <w:r w:rsidR="00434C21">
        <w:rPr>
          <w:rFonts w:cs="CTraditional Arabic" w:hint="cs"/>
          <w:cs/>
          <w:lang w:bidi="fa-IR"/>
        </w:rPr>
        <w:t>‎</w:t>
      </w:r>
      <w:r w:rsidR="006A4DC3" w:rsidRPr="007C5470">
        <w:rPr>
          <w:rFonts w:hint="cs"/>
          <w:rtl/>
          <w:lang w:bidi="fa-IR"/>
        </w:rPr>
        <w:t>ی</w:t>
      </w:r>
      <w:r w:rsidRPr="007C5470">
        <w:rPr>
          <w:rFonts w:hint="cs"/>
          <w:rtl/>
          <w:lang w:bidi="fa-IR"/>
        </w:rPr>
        <w:t xml:space="preserve"> ما</w:t>
      </w:r>
      <w:r w:rsidR="006A4DC3" w:rsidRPr="007C5470">
        <w:rPr>
          <w:rFonts w:hint="cs"/>
          <w:rtl/>
          <w:lang w:bidi="fa-IR"/>
        </w:rPr>
        <w:t xml:space="preserve"> </w:t>
      </w:r>
      <w:r w:rsidRPr="007C5470">
        <w:rPr>
          <w:rFonts w:hint="cs"/>
          <w:rtl/>
          <w:lang w:bidi="fa-IR"/>
        </w:rPr>
        <w:t>قبل</w:t>
      </w:r>
      <w:r w:rsidR="006A4DC3" w:rsidRPr="007C5470">
        <w:rPr>
          <w:rFonts w:hint="cs"/>
          <w:rtl/>
          <w:lang w:bidi="fa-IR"/>
        </w:rPr>
        <w:t xml:space="preserve"> آن،</w:t>
      </w:r>
      <w:r w:rsidRPr="007C5470">
        <w:rPr>
          <w:rFonts w:hint="cs"/>
          <w:rtl/>
          <w:lang w:bidi="fa-IR"/>
        </w:rPr>
        <w:t xml:space="preserve"> يك معني واحد را مي رسا</w:t>
      </w:r>
      <w:r w:rsidR="00434C21">
        <w:rPr>
          <w:rFonts w:hint="cs"/>
          <w:rtl/>
          <w:lang w:bidi="fa-IR"/>
        </w:rPr>
        <w:t>ن</w:t>
      </w:r>
      <w:r w:rsidRPr="007C5470">
        <w:rPr>
          <w:rFonts w:hint="cs"/>
          <w:rtl/>
          <w:lang w:bidi="fa-IR"/>
        </w:rPr>
        <w:t>ند.</w:t>
      </w:r>
    </w:p>
    <w:p w:rsidR="00667F31" w:rsidRPr="007C5470" w:rsidRDefault="00434C21" w:rsidP="001A7ACF">
      <w:pPr>
        <w:rPr>
          <w:rtl/>
          <w:lang w:bidi="fa-IR"/>
        </w:rPr>
      </w:pPr>
      <w:r>
        <w:rPr>
          <w:rFonts w:hint="cs"/>
          <w:rtl/>
          <w:lang w:bidi="fa-IR"/>
        </w:rPr>
        <w:t>آيه</w:t>
      </w:r>
      <w:r>
        <w:rPr>
          <w:rFonts w:cs="CTraditional Arabic" w:hint="cs"/>
          <w:cs/>
          <w:lang w:bidi="fa-IR"/>
        </w:rPr>
        <w:t>‎</w:t>
      </w:r>
      <w:r w:rsidR="00DE42AA" w:rsidRPr="007C5470">
        <w:rPr>
          <w:rFonts w:hint="cs"/>
          <w:rtl/>
          <w:lang w:bidi="fa-IR"/>
        </w:rPr>
        <w:t>اي ديگر در قرآن در نكوهش بدعت</w:t>
      </w:r>
      <w:r w:rsidR="00667F31" w:rsidRPr="007C5470">
        <w:rPr>
          <w:rFonts w:hint="cs"/>
          <w:rtl/>
          <w:lang w:bidi="fa-IR"/>
        </w:rPr>
        <w:t>،</w:t>
      </w:r>
      <w:r w:rsidR="00DE42AA" w:rsidRPr="007C5470">
        <w:rPr>
          <w:rFonts w:hint="cs"/>
          <w:rtl/>
          <w:lang w:bidi="fa-IR"/>
        </w:rPr>
        <w:t xml:space="preserve"> سخن پروردگار است كه فرمود:</w:t>
      </w:r>
    </w:p>
    <w:p w:rsidR="00434C21" w:rsidRDefault="00434C21" w:rsidP="000D3220">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150" w:hAnsi="QCF_P150" w:cs="QCF_P150"/>
          <w:color w:val="000000"/>
          <w:sz w:val="32"/>
          <w:szCs w:val="32"/>
          <w:rtl/>
          <w:lang w:bidi="ar-SA"/>
        </w:rPr>
        <w:t>ﭹ  ﭺ  ﭻ  ﭼ  ﭽ  ﭾ  ﭿ     ﮀ  ﮁ  ﮂ</w:t>
      </w:r>
      <w:r>
        <w:rPr>
          <w:rFonts w:ascii="QCF_P150" w:hAnsi="QCF_P150" w:cs="QCF_P150"/>
          <w:color w:val="0000A5"/>
          <w:sz w:val="32"/>
          <w:szCs w:val="32"/>
          <w:rtl/>
          <w:lang w:bidi="ar-SA"/>
        </w:rPr>
        <w:t>ﮃ</w:t>
      </w:r>
      <w:r>
        <w:rPr>
          <w:rFonts w:ascii="QCF_P150" w:hAnsi="QCF_P150" w:cs="QCF_P150"/>
          <w:color w:val="000000"/>
          <w:sz w:val="32"/>
          <w:szCs w:val="32"/>
          <w:rtl/>
          <w:lang w:bidi="ar-SA"/>
        </w:rPr>
        <w:t xml:space="preserve">  ﮄ  ﮅ  ﮆ  ﮇ  ﮈ  ﮉ  ﮊ  ﮋ          ﮌ   ﮍ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الأنعام: ١٥٩</w:t>
      </w:r>
    </w:p>
    <w:p w:rsidR="00DE42AA" w:rsidRPr="007C5470" w:rsidRDefault="00434C21" w:rsidP="000D3220">
      <w:pPr>
        <w:rPr>
          <w:rtl/>
          <w:lang w:bidi="fa-IR"/>
        </w:rPr>
      </w:pPr>
      <w:r>
        <w:rPr>
          <w:rFonts w:hint="cs"/>
          <w:rtl/>
          <w:lang w:bidi="fa-IR"/>
        </w:rPr>
        <w:t>«</w:t>
      </w:r>
      <w:r w:rsidR="00DE42AA" w:rsidRPr="007C5470">
        <w:rPr>
          <w:rFonts w:hint="cs"/>
          <w:rtl/>
          <w:lang w:bidi="fa-IR"/>
        </w:rPr>
        <w:t>بي گمان كساني كه دين خود را پراكنده مي دارند و دسته دسته و گروه گروه مي شوند تو به هيچ وجه از آنان نيستي و سروكارشان با خداست و خدا از آن</w:t>
      </w:r>
      <w:r w:rsidR="00667F31" w:rsidRPr="007C5470">
        <w:rPr>
          <w:rFonts w:hint="cs"/>
          <w:rtl/>
          <w:lang w:bidi="fa-IR"/>
        </w:rPr>
        <w:t xml:space="preserve"> </w:t>
      </w:r>
      <w:r>
        <w:rPr>
          <w:rFonts w:hint="cs"/>
          <w:rtl/>
          <w:lang w:bidi="fa-IR"/>
        </w:rPr>
        <w:t>چه مي كنند با خبر مي سازد</w:t>
      </w:r>
      <w:r w:rsidR="00667F31" w:rsidRPr="007C5470">
        <w:rPr>
          <w:rFonts w:hint="cs"/>
          <w:rtl/>
          <w:lang w:bidi="fa-IR"/>
        </w:rPr>
        <w:t>»</w:t>
      </w:r>
    </w:p>
    <w:p w:rsidR="00E373BD" w:rsidRPr="007C5470" w:rsidRDefault="00DE42AA" w:rsidP="00434C21">
      <w:pPr>
        <w:rPr>
          <w:rtl/>
          <w:lang w:bidi="fa-IR"/>
        </w:rPr>
      </w:pPr>
      <w:r w:rsidRPr="007C5470">
        <w:rPr>
          <w:rFonts w:hint="cs"/>
          <w:rtl/>
          <w:lang w:bidi="fa-IR"/>
        </w:rPr>
        <w:t xml:space="preserve">تفسير اين آيه در بعضي از احاديث كه از طريق حضرت </w:t>
      </w:r>
      <w:r w:rsidRPr="00A26617">
        <w:rPr>
          <w:rFonts w:hint="cs"/>
          <w:b/>
          <w:bCs/>
          <w:rtl/>
          <w:lang w:bidi="fa-IR"/>
        </w:rPr>
        <w:t>عايشه</w:t>
      </w:r>
      <w:r w:rsidR="00434C21">
        <w:rPr>
          <w:rFonts w:cs="CTraditional Arabic" w:hint="cs"/>
          <w:rtl/>
          <w:lang w:bidi="fa-IR"/>
        </w:rPr>
        <w:t>ل</w:t>
      </w:r>
      <w:r w:rsidR="00434C21">
        <w:rPr>
          <w:rFonts w:hint="cs"/>
          <w:rtl/>
          <w:lang w:bidi="fa-IR"/>
        </w:rPr>
        <w:t xml:space="preserve"> </w:t>
      </w:r>
      <w:r w:rsidR="008D745B" w:rsidRPr="007C5470">
        <w:rPr>
          <w:rFonts w:hint="cs"/>
          <w:rtl/>
          <w:lang w:bidi="fa-IR"/>
        </w:rPr>
        <w:t xml:space="preserve">روايت شده است </w:t>
      </w:r>
      <w:r w:rsidRPr="007C5470">
        <w:rPr>
          <w:rFonts w:hint="cs"/>
          <w:rtl/>
          <w:lang w:bidi="fa-IR"/>
        </w:rPr>
        <w:t>كه گفت: رسول خدا</w:t>
      </w:r>
      <w:r w:rsidR="00434C21">
        <w:rPr>
          <w:rFonts w:cs="CTraditional Arabic" w:hint="cs"/>
          <w:rtl/>
          <w:lang w:bidi="fa-IR"/>
        </w:rPr>
        <w:t>ص</w:t>
      </w:r>
      <w:r w:rsidR="00434C21">
        <w:rPr>
          <w:rFonts w:hint="cs"/>
          <w:rtl/>
          <w:lang w:bidi="fa-IR"/>
        </w:rPr>
        <w:t xml:space="preserve"> </w:t>
      </w:r>
      <w:r w:rsidRPr="007C5470">
        <w:rPr>
          <w:rFonts w:hint="cs"/>
          <w:rtl/>
          <w:lang w:bidi="fa-IR"/>
        </w:rPr>
        <w:t xml:space="preserve">به من گفت: اي </w:t>
      </w:r>
      <w:r w:rsidRPr="00A26617">
        <w:rPr>
          <w:rFonts w:hint="cs"/>
          <w:b/>
          <w:bCs/>
          <w:rtl/>
          <w:lang w:bidi="fa-IR"/>
        </w:rPr>
        <w:t>عائشه</w:t>
      </w:r>
      <w:r w:rsidR="008D745B" w:rsidRPr="007C5470">
        <w:rPr>
          <w:rFonts w:hint="cs"/>
          <w:rtl/>
          <w:lang w:bidi="fa-IR"/>
        </w:rPr>
        <w:t>،</w:t>
      </w:r>
      <w:r w:rsidRPr="007C5470">
        <w:rPr>
          <w:rFonts w:hint="cs"/>
          <w:rtl/>
          <w:lang w:bidi="fa-IR"/>
        </w:rPr>
        <w:t xml:space="preserve"> مي داني</w:t>
      </w:r>
      <w:r w:rsidR="00434C21">
        <w:rPr>
          <w:rFonts w:hint="cs"/>
          <w:rtl/>
          <w:lang w:bidi="fa-IR"/>
        </w:rPr>
        <w:t xml:space="preserve"> </w:t>
      </w:r>
      <w:r w:rsidRPr="007C5470">
        <w:rPr>
          <w:rFonts w:hint="cs"/>
          <w:rtl/>
          <w:lang w:bidi="fa-IR"/>
        </w:rPr>
        <w:t>«</w:t>
      </w:r>
      <w:r w:rsidR="00E373BD" w:rsidRPr="007C5470">
        <w:rPr>
          <w:b/>
          <w:bCs/>
          <w:rtl/>
          <w:lang w:bidi="fa-IR"/>
        </w:rPr>
        <w:t xml:space="preserve"> إِنَّ الَّذِينَ فَرَّقُواْ دِينَهُمْ وَكَانُواْ شِيَعاً</w:t>
      </w:r>
      <w:r w:rsidRPr="007C5470">
        <w:rPr>
          <w:rFonts w:hint="cs"/>
          <w:rtl/>
          <w:lang w:bidi="fa-IR"/>
        </w:rPr>
        <w:t>» چه كساني هستند؟ گفتم خدا و رسولش بهتر مي دانند</w:t>
      </w:r>
      <w:r w:rsidR="00E373BD" w:rsidRPr="007C5470">
        <w:rPr>
          <w:rFonts w:hint="cs"/>
          <w:rtl/>
          <w:lang w:bidi="fa-IR"/>
        </w:rPr>
        <w:t>.</w:t>
      </w:r>
      <w:r w:rsidRPr="007C5470">
        <w:rPr>
          <w:rFonts w:hint="cs"/>
          <w:rtl/>
          <w:lang w:bidi="fa-IR"/>
        </w:rPr>
        <w:t xml:space="preserve"> فرمود:</w:t>
      </w:r>
    </w:p>
    <w:p w:rsidR="00E373BD" w:rsidRPr="007C5470" w:rsidRDefault="00E373BD" w:rsidP="000D3220">
      <w:pPr>
        <w:rPr>
          <w:rtl/>
          <w:lang w:bidi="fa-IR"/>
        </w:rPr>
      </w:pPr>
      <w:r w:rsidRPr="007C5470">
        <w:rPr>
          <w:rFonts w:hint="cs"/>
          <w:rtl/>
          <w:lang w:bidi="fa-IR"/>
        </w:rPr>
        <w:t>«</w:t>
      </w:r>
      <w:r w:rsidR="00DE42AA" w:rsidRPr="007C5470">
        <w:rPr>
          <w:rFonts w:hint="cs"/>
          <w:rtl/>
          <w:lang w:bidi="fa-IR"/>
        </w:rPr>
        <w:t xml:space="preserve"> </w:t>
      </w:r>
      <w:r w:rsidR="00DE42AA" w:rsidRPr="00434C21">
        <w:rPr>
          <w:rFonts w:cs="Traditional Arabic" w:hint="cs"/>
          <w:rtl/>
          <w:lang w:bidi="fa-IR"/>
        </w:rPr>
        <w:t>ه</w:t>
      </w:r>
      <w:r w:rsidR="00434C21" w:rsidRPr="00434C21">
        <w:rPr>
          <w:rFonts w:cs="Traditional Arabic" w:hint="cs"/>
          <w:rtl/>
          <w:lang w:bidi="fa-IR"/>
        </w:rPr>
        <w:t>م اصحاب الاهواء و اصحاب البدع و اصحاب الضلالة من هذا الامة</w:t>
      </w:r>
      <w:r w:rsidRPr="00434C21">
        <w:rPr>
          <w:rFonts w:cs="Traditional Arabic" w:hint="cs"/>
          <w:rtl/>
          <w:lang w:bidi="fa-IR"/>
        </w:rPr>
        <w:t>.</w:t>
      </w:r>
      <w:r w:rsidR="00DE42AA" w:rsidRPr="00434C21">
        <w:rPr>
          <w:rFonts w:cs="Traditional Arabic" w:hint="cs"/>
          <w:rtl/>
          <w:lang w:bidi="fa-IR"/>
        </w:rPr>
        <w:t xml:space="preserve"> يا عا</w:t>
      </w:r>
      <w:r w:rsidR="00434C21" w:rsidRPr="00434C21">
        <w:rPr>
          <w:rFonts w:cs="Traditional Arabic" w:hint="cs"/>
          <w:rtl/>
          <w:lang w:bidi="fa-IR"/>
        </w:rPr>
        <w:t>ئشة</w:t>
      </w:r>
      <w:r w:rsidRPr="00434C21">
        <w:rPr>
          <w:rFonts w:cs="Traditional Arabic" w:hint="cs"/>
          <w:rtl/>
          <w:lang w:bidi="fa-IR"/>
        </w:rPr>
        <w:t>،</w:t>
      </w:r>
      <w:r w:rsidR="00DE42AA" w:rsidRPr="00434C21">
        <w:rPr>
          <w:rFonts w:cs="Traditional Arabic" w:hint="cs"/>
          <w:rtl/>
          <w:lang w:bidi="fa-IR"/>
        </w:rPr>
        <w:t xml:space="preserve"> ان لكل</w:t>
      </w:r>
      <w:r w:rsidRPr="00434C21">
        <w:rPr>
          <w:rFonts w:cs="Traditional Arabic" w:hint="cs"/>
          <w:rtl/>
          <w:lang w:bidi="fa-IR"/>
        </w:rPr>
        <w:t>ّ</w:t>
      </w:r>
      <w:r w:rsidR="00434C21" w:rsidRPr="00434C21">
        <w:rPr>
          <w:rFonts w:cs="Traditional Arabic" w:hint="cs"/>
          <w:rtl/>
          <w:lang w:bidi="fa-IR"/>
        </w:rPr>
        <w:t xml:space="preserve"> ذنب توبةٌ</w:t>
      </w:r>
      <w:r w:rsidR="00DE42AA" w:rsidRPr="00434C21">
        <w:rPr>
          <w:rFonts w:cs="Traditional Arabic" w:hint="cs"/>
          <w:rtl/>
          <w:lang w:bidi="fa-IR"/>
        </w:rPr>
        <w:t xml:space="preserve"> ما خلا اصحاب الا</w:t>
      </w:r>
      <w:r w:rsidRPr="00434C21">
        <w:rPr>
          <w:rFonts w:cs="Traditional Arabic" w:hint="cs"/>
          <w:rtl/>
          <w:lang w:bidi="fa-IR"/>
        </w:rPr>
        <w:t>ه</w:t>
      </w:r>
      <w:r w:rsidR="00DE42AA" w:rsidRPr="00434C21">
        <w:rPr>
          <w:rFonts w:cs="Traditional Arabic" w:hint="cs"/>
          <w:rtl/>
          <w:lang w:bidi="fa-IR"/>
        </w:rPr>
        <w:t>وا</w:t>
      </w:r>
      <w:r w:rsidRPr="00434C21">
        <w:rPr>
          <w:rFonts w:cs="Traditional Arabic" w:hint="cs"/>
          <w:rtl/>
          <w:lang w:bidi="fa-IR"/>
        </w:rPr>
        <w:t>ء</w:t>
      </w:r>
      <w:r w:rsidR="00434C21" w:rsidRPr="00434C21">
        <w:rPr>
          <w:rFonts w:cs="Traditional Arabic" w:hint="cs"/>
          <w:rtl/>
          <w:lang w:bidi="fa-IR"/>
        </w:rPr>
        <w:t xml:space="preserve"> و البدع ليس لهم توبة و أنا برئ</w:t>
      </w:r>
      <w:r w:rsidR="00DE42AA" w:rsidRPr="00434C21">
        <w:rPr>
          <w:rFonts w:cs="Traditional Arabic" w:hint="cs"/>
          <w:rtl/>
          <w:lang w:bidi="fa-IR"/>
        </w:rPr>
        <w:t xml:space="preserve"> منهم و هم مني براء</w:t>
      </w:r>
      <w:r w:rsidR="00DE42AA" w:rsidRPr="007C5470">
        <w:rPr>
          <w:rFonts w:hint="cs"/>
          <w:rtl/>
          <w:lang w:bidi="fa-IR"/>
        </w:rPr>
        <w:t>»</w:t>
      </w:r>
      <w:r w:rsidR="004823D1" w:rsidRPr="007C5470">
        <w:rPr>
          <w:rStyle w:val="a9"/>
          <w:b/>
          <w:bCs/>
          <w:rtl/>
          <w:lang w:bidi="fa-IR"/>
        </w:rPr>
        <w:footnoteReference w:id="78"/>
      </w:r>
    </w:p>
    <w:p w:rsidR="00DE42AA" w:rsidRPr="007C5470" w:rsidRDefault="00E373BD" w:rsidP="000D3220">
      <w:pPr>
        <w:rPr>
          <w:rtl/>
          <w:lang w:bidi="fa-IR"/>
        </w:rPr>
      </w:pPr>
      <w:r w:rsidRPr="007C5470">
        <w:rPr>
          <w:rFonts w:hint="cs"/>
          <w:rtl/>
          <w:lang w:bidi="fa-IR"/>
        </w:rPr>
        <w:t xml:space="preserve">« </w:t>
      </w:r>
      <w:r w:rsidR="00DE42AA" w:rsidRPr="007C5470">
        <w:rPr>
          <w:rFonts w:hint="cs"/>
          <w:rtl/>
          <w:lang w:bidi="fa-IR"/>
        </w:rPr>
        <w:t>منظور اين آ</w:t>
      </w:r>
      <w:r w:rsidR="00231361">
        <w:rPr>
          <w:rFonts w:hint="cs"/>
          <w:rtl/>
          <w:lang w:bidi="fa-IR"/>
        </w:rPr>
        <w:t>يه كساني هستند كه پيرو هواي نفس</w:t>
      </w:r>
      <w:r w:rsidR="00231361">
        <w:rPr>
          <w:rFonts w:cs="CTraditional Arabic" w:hint="cs"/>
          <w:cs/>
          <w:lang w:bidi="fa-IR"/>
        </w:rPr>
        <w:t>‎</w:t>
      </w:r>
      <w:r w:rsidR="00DE42AA" w:rsidRPr="007C5470">
        <w:rPr>
          <w:rFonts w:hint="cs"/>
          <w:rtl/>
          <w:lang w:bidi="fa-IR"/>
        </w:rPr>
        <w:t>اند و بدع</w:t>
      </w:r>
      <w:r w:rsidR="00231361">
        <w:rPr>
          <w:rFonts w:hint="cs"/>
          <w:rtl/>
          <w:lang w:bidi="fa-IR"/>
        </w:rPr>
        <w:t>ت گزار صاحبان گمراهي در اين امت</w:t>
      </w:r>
      <w:r w:rsidR="00231361">
        <w:rPr>
          <w:rFonts w:cs="CTraditional Arabic" w:hint="cs"/>
          <w:cs/>
          <w:lang w:bidi="fa-IR"/>
        </w:rPr>
        <w:t>‎</w:t>
      </w:r>
      <w:r w:rsidR="00DE42AA" w:rsidRPr="007C5470">
        <w:rPr>
          <w:rFonts w:hint="cs"/>
          <w:rtl/>
          <w:lang w:bidi="fa-IR"/>
        </w:rPr>
        <w:t>اند اي عايشه بدان براي هر گناهي باز گشتي است جز پيروان هواي نفس و ياران بد</w:t>
      </w:r>
      <w:r w:rsidR="00231361">
        <w:rPr>
          <w:rFonts w:hint="cs"/>
          <w:rtl/>
          <w:lang w:bidi="fa-IR"/>
        </w:rPr>
        <w:t>عت كه براي آنها بازگشتي نيست و من از آن</w:t>
      </w:r>
      <w:r w:rsidR="00DE42AA" w:rsidRPr="007C5470">
        <w:rPr>
          <w:rFonts w:hint="cs"/>
          <w:rtl/>
          <w:lang w:bidi="fa-IR"/>
        </w:rPr>
        <w:t>ها بيزارم و آنان نيز از من دورند»</w:t>
      </w:r>
    </w:p>
    <w:p w:rsidR="00DE42AA" w:rsidRPr="007C5470" w:rsidRDefault="00DE42AA" w:rsidP="001A7ACF">
      <w:pPr>
        <w:rPr>
          <w:rtl/>
          <w:lang w:bidi="fa-IR"/>
        </w:rPr>
      </w:pPr>
      <w:r w:rsidRPr="00A26617">
        <w:rPr>
          <w:rFonts w:hint="cs"/>
          <w:b/>
          <w:bCs/>
          <w:rtl/>
          <w:lang w:bidi="fa-IR"/>
        </w:rPr>
        <w:t>ابن عطيه</w:t>
      </w:r>
      <w:r w:rsidR="00231361">
        <w:rPr>
          <w:rFonts w:hint="cs"/>
          <w:rtl/>
          <w:lang w:bidi="fa-IR"/>
        </w:rPr>
        <w:t xml:space="preserve"> مي</w:t>
      </w:r>
      <w:r w:rsidR="00231361">
        <w:rPr>
          <w:rFonts w:cs="CTraditional Arabic" w:hint="cs"/>
          <w:cs/>
          <w:lang w:bidi="fa-IR"/>
        </w:rPr>
        <w:t>‎</w:t>
      </w:r>
      <w:r w:rsidRPr="007C5470">
        <w:rPr>
          <w:rFonts w:hint="cs"/>
          <w:rtl/>
          <w:lang w:bidi="fa-IR"/>
        </w:rPr>
        <w:t>گويد:« اين آيه عموميت دا</w:t>
      </w:r>
      <w:r w:rsidR="00231361">
        <w:rPr>
          <w:rFonts w:hint="cs"/>
          <w:rtl/>
          <w:lang w:bidi="fa-IR"/>
        </w:rPr>
        <w:t>رد و تمامي اهل هوا و هوس و بدعتها و منحرفان در فروع و غير آن</w:t>
      </w:r>
      <w:r w:rsidR="004823D1" w:rsidRPr="007C5470">
        <w:rPr>
          <w:rFonts w:hint="cs"/>
          <w:rtl/>
          <w:lang w:bidi="fa-IR"/>
        </w:rPr>
        <w:t xml:space="preserve"> را </w:t>
      </w:r>
      <w:r w:rsidRPr="007C5470">
        <w:rPr>
          <w:rFonts w:hint="cs"/>
          <w:rtl/>
          <w:lang w:bidi="fa-IR"/>
        </w:rPr>
        <w:t>شامل مي شود از كساني كه در جدل و بحث</w:t>
      </w:r>
      <w:r w:rsidR="004823D1" w:rsidRPr="007C5470">
        <w:rPr>
          <w:rFonts w:hint="cs"/>
          <w:rtl/>
          <w:lang w:bidi="fa-IR"/>
        </w:rPr>
        <w:t>،</w:t>
      </w:r>
      <w:r w:rsidRPr="007C5470">
        <w:rPr>
          <w:rFonts w:hint="cs"/>
          <w:rtl/>
          <w:lang w:bidi="fa-IR"/>
        </w:rPr>
        <w:t xml:space="preserve"> </w:t>
      </w:r>
      <w:r w:rsidR="004823D1" w:rsidRPr="007C5470">
        <w:rPr>
          <w:rFonts w:hint="cs"/>
          <w:rtl/>
          <w:lang w:bidi="fa-IR"/>
        </w:rPr>
        <w:t>غ</w:t>
      </w:r>
      <w:r w:rsidRPr="007C5470">
        <w:rPr>
          <w:rFonts w:hint="cs"/>
          <w:rtl/>
          <w:lang w:bidi="fa-IR"/>
        </w:rPr>
        <w:t xml:space="preserve">ور </w:t>
      </w:r>
      <w:r w:rsidR="00231361">
        <w:rPr>
          <w:rFonts w:hint="cs"/>
          <w:rtl/>
          <w:lang w:bidi="fa-IR"/>
        </w:rPr>
        <w:t xml:space="preserve">و </w:t>
      </w:r>
      <w:r w:rsidRPr="007C5470">
        <w:rPr>
          <w:rFonts w:hint="cs"/>
          <w:rtl/>
          <w:lang w:bidi="fa-IR"/>
        </w:rPr>
        <w:t>ژرف انديشي دارند و در مسائل كلامي ژرف نگري مي كنند همه</w:t>
      </w:r>
      <w:r w:rsidR="00231361">
        <w:rPr>
          <w:rFonts w:cs="CTraditional Arabic" w:hint="cs"/>
          <w:cs/>
          <w:lang w:bidi="fa-IR"/>
        </w:rPr>
        <w:t>‎</w:t>
      </w:r>
      <w:r w:rsidR="005059C9" w:rsidRPr="007C5470">
        <w:rPr>
          <w:rFonts w:hint="cs"/>
          <w:rtl/>
          <w:lang w:bidi="fa-IR"/>
        </w:rPr>
        <w:t>ی</w:t>
      </w:r>
      <w:r w:rsidRPr="007C5470">
        <w:rPr>
          <w:rFonts w:hint="cs"/>
          <w:rtl/>
          <w:lang w:bidi="fa-IR"/>
        </w:rPr>
        <w:t xml:space="preserve"> اين مقولات لغزش</w:t>
      </w:r>
      <w:r w:rsidR="005059C9" w:rsidRPr="007C5470">
        <w:rPr>
          <w:rFonts w:hint="cs"/>
          <w:rtl/>
          <w:lang w:bidi="fa-IR"/>
        </w:rPr>
        <w:t>گاه</w:t>
      </w:r>
      <w:r w:rsidRPr="007C5470">
        <w:rPr>
          <w:rFonts w:hint="cs"/>
          <w:rtl/>
          <w:lang w:bidi="fa-IR"/>
        </w:rPr>
        <w:t xml:space="preserve"> است و بيم گاه اعتقاد</w:t>
      </w:r>
      <w:r w:rsidR="005059C9" w:rsidRPr="007C5470">
        <w:rPr>
          <w:rFonts w:hint="cs"/>
          <w:rtl/>
          <w:lang w:bidi="fa-IR"/>
        </w:rPr>
        <w:t>ات</w:t>
      </w:r>
      <w:r w:rsidRPr="007C5470">
        <w:rPr>
          <w:rFonts w:hint="cs"/>
          <w:rtl/>
          <w:lang w:bidi="fa-IR"/>
        </w:rPr>
        <w:t xml:space="preserve"> نادرست.</w:t>
      </w:r>
    </w:p>
    <w:p w:rsidR="00996F18" w:rsidRPr="007C5470" w:rsidRDefault="00DE42AA" w:rsidP="001A7ACF">
      <w:pPr>
        <w:rPr>
          <w:rtl/>
          <w:lang w:bidi="fa-IR"/>
        </w:rPr>
      </w:pPr>
      <w:r w:rsidRPr="007C5470">
        <w:rPr>
          <w:rFonts w:hint="cs"/>
          <w:rtl/>
          <w:lang w:bidi="fa-IR"/>
        </w:rPr>
        <w:t xml:space="preserve">منظور </w:t>
      </w:r>
      <w:r w:rsidRPr="00A26617">
        <w:rPr>
          <w:rFonts w:hint="cs"/>
          <w:b/>
          <w:bCs/>
          <w:rtl/>
          <w:lang w:bidi="fa-IR"/>
        </w:rPr>
        <w:t>ابن عطيه</w:t>
      </w:r>
      <w:r w:rsidRPr="007C5470">
        <w:rPr>
          <w:rFonts w:hint="cs"/>
          <w:rtl/>
          <w:lang w:bidi="fa-IR"/>
        </w:rPr>
        <w:t xml:space="preserve">- </w:t>
      </w:r>
      <w:r w:rsidR="005059C9" w:rsidRPr="007C5470">
        <w:rPr>
          <w:rFonts w:hint="cs"/>
          <w:rtl/>
          <w:lang w:bidi="fa-IR"/>
        </w:rPr>
        <w:t>والله اعلم</w:t>
      </w:r>
      <w:r w:rsidRPr="007C5470">
        <w:rPr>
          <w:rFonts w:hint="cs"/>
          <w:rtl/>
          <w:lang w:bidi="fa-IR"/>
        </w:rPr>
        <w:t>- از اهل ژرف انديشي در فرو</w:t>
      </w:r>
      <w:r w:rsidR="005059C9" w:rsidRPr="007C5470">
        <w:rPr>
          <w:rFonts w:hint="cs"/>
          <w:rtl/>
          <w:lang w:bidi="fa-IR"/>
        </w:rPr>
        <w:t xml:space="preserve">ع، چيزي است كه </w:t>
      </w:r>
      <w:r w:rsidR="005059C9" w:rsidRPr="00A26617">
        <w:rPr>
          <w:rFonts w:hint="cs"/>
          <w:b/>
          <w:bCs/>
          <w:rtl/>
          <w:lang w:bidi="fa-IR"/>
        </w:rPr>
        <w:t>ابو</w:t>
      </w:r>
      <w:r w:rsidRPr="00A26617">
        <w:rPr>
          <w:rFonts w:hint="cs"/>
          <w:b/>
          <w:bCs/>
          <w:rtl/>
          <w:lang w:bidi="fa-IR"/>
        </w:rPr>
        <w:t>عمر بن عبدالبر</w:t>
      </w:r>
      <w:r w:rsidRPr="007C5470">
        <w:rPr>
          <w:rFonts w:hint="cs"/>
          <w:rtl/>
          <w:lang w:bidi="fa-IR"/>
        </w:rPr>
        <w:t xml:space="preserve"> در كتاب «العلم» خود در فصل </w:t>
      </w:r>
      <w:r w:rsidR="005059C9" w:rsidRPr="007C5470">
        <w:rPr>
          <w:rFonts w:hint="cs"/>
          <w:rtl/>
          <w:lang w:bidi="fa-IR"/>
        </w:rPr>
        <w:t xml:space="preserve">« </w:t>
      </w:r>
      <w:r w:rsidRPr="007C5470">
        <w:rPr>
          <w:rFonts w:hint="cs"/>
          <w:b/>
          <w:bCs/>
          <w:rtl/>
          <w:lang w:bidi="fa-IR"/>
        </w:rPr>
        <w:t>ذم</w:t>
      </w:r>
      <w:r w:rsidR="005059C9" w:rsidRPr="007C5470">
        <w:rPr>
          <w:rFonts w:hint="cs"/>
          <w:b/>
          <w:bCs/>
          <w:rtl/>
          <w:lang w:bidi="fa-IR"/>
        </w:rPr>
        <w:t>ّ</w:t>
      </w:r>
      <w:r w:rsidRPr="007C5470">
        <w:rPr>
          <w:rFonts w:hint="cs"/>
          <w:b/>
          <w:bCs/>
          <w:rtl/>
          <w:lang w:bidi="fa-IR"/>
        </w:rPr>
        <w:t xml:space="preserve"> الراي</w:t>
      </w:r>
      <w:r w:rsidR="005059C9" w:rsidRPr="007C5470">
        <w:rPr>
          <w:rFonts w:hint="cs"/>
          <w:rtl/>
          <w:lang w:bidi="fa-IR"/>
        </w:rPr>
        <w:t>»</w:t>
      </w:r>
      <w:r w:rsidRPr="007C5470">
        <w:rPr>
          <w:rFonts w:hint="cs"/>
          <w:rtl/>
          <w:lang w:bidi="fa-IR"/>
        </w:rPr>
        <w:t xml:space="preserve"> آورده است</w:t>
      </w:r>
      <w:r w:rsidR="005059C9" w:rsidRPr="007C5470">
        <w:rPr>
          <w:rFonts w:hint="cs"/>
          <w:rtl/>
          <w:lang w:bidi="fa-IR"/>
        </w:rPr>
        <w:t xml:space="preserve"> که</w:t>
      </w:r>
      <w:r w:rsidRPr="007C5470">
        <w:rPr>
          <w:rFonts w:hint="cs"/>
          <w:rtl/>
          <w:lang w:bidi="fa-IR"/>
        </w:rPr>
        <w:t xml:space="preserve"> به حول و قوه الهي شرح آن خواهد آمد.</w:t>
      </w:r>
    </w:p>
    <w:p w:rsidR="00996F18" w:rsidRPr="007C5470" w:rsidRDefault="005059C9" w:rsidP="001A7ACF">
      <w:pPr>
        <w:rPr>
          <w:rtl/>
          <w:lang w:bidi="fa-IR"/>
        </w:rPr>
      </w:pPr>
      <w:r w:rsidRPr="007C5470">
        <w:rPr>
          <w:rFonts w:hint="cs"/>
          <w:rtl/>
          <w:lang w:bidi="fa-IR"/>
        </w:rPr>
        <w:t xml:space="preserve"> </w:t>
      </w:r>
      <w:r w:rsidR="00996F18" w:rsidRPr="007C5470">
        <w:rPr>
          <w:rFonts w:hint="cs"/>
          <w:i/>
          <w:iCs/>
          <w:rtl/>
          <w:lang w:bidi="fa-IR"/>
        </w:rPr>
        <w:t>ابن بطال</w:t>
      </w:r>
      <w:r w:rsidR="00996F18" w:rsidRPr="007C5470">
        <w:rPr>
          <w:rFonts w:hint="cs"/>
          <w:rtl/>
          <w:lang w:bidi="fa-IR"/>
        </w:rPr>
        <w:t xml:space="preserve"> در </w:t>
      </w:r>
      <w:r w:rsidR="00996F18" w:rsidRPr="007C5470">
        <w:rPr>
          <w:rFonts w:hint="cs"/>
          <w:b/>
          <w:bCs/>
          <w:rtl/>
          <w:lang w:bidi="fa-IR"/>
        </w:rPr>
        <w:t>شرح بخاري از ابو حنيفه</w:t>
      </w:r>
      <w:r w:rsidR="00996F18" w:rsidRPr="007C5470">
        <w:rPr>
          <w:rFonts w:hint="cs"/>
          <w:rtl/>
          <w:lang w:bidi="fa-IR"/>
        </w:rPr>
        <w:t xml:space="preserve"> روايت كرده است كه گفت: من، </w:t>
      </w:r>
      <w:r w:rsidR="00996F18" w:rsidRPr="007C5470">
        <w:rPr>
          <w:rFonts w:hint="cs"/>
          <w:b/>
          <w:bCs/>
          <w:rtl/>
          <w:lang w:bidi="fa-IR"/>
        </w:rPr>
        <w:t>عطاء بن ابي رباح</w:t>
      </w:r>
      <w:r w:rsidR="00996F18" w:rsidRPr="007C5470">
        <w:rPr>
          <w:rFonts w:hint="cs"/>
          <w:rtl/>
          <w:lang w:bidi="fa-IR"/>
        </w:rPr>
        <w:t xml:space="preserve"> را در</w:t>
      </w:r>
      <w:r w:rsidR="00231361">
        <w:rPr>
          <w:rFonts w:hint="cs"/>
          <w:rtl/>
          <w:lang w:bidi="fa-IR"/>
        </w:rPr>
        <w:t xml:space="preserve"> مكه ملاقات كردم و از او درباره</w:t>
      </w:r>
      <w:r w:rsidR="00231361">
        <w:rPr>
          <w:rFonts w:cs="CTraditional Arabic" w:hint="cs"/>
          <w:cs/>
          <w:lang w:bidi="fa-IR"/>
        </w:rPr>
        <w:t>‎</w:t>
      </w:r>
      <w:r w:rsidR="00231361">
        <w:rPr>
          <w:rFonts w:hint="cs"/>
          <w:rtl/>
          <w:lang w:bidi="fa-IR"/>
        </w:rPr>
        <w:t>ی مساله</w:t>
      </w:r>
      <w:r w:rsidR="00231361">
        <w:rPr>
          <w:rFonts w:cs="CTraditional Arabic" w:hint="cs"/>
          <w:cs/>
          <w:lang w:bidi="fa-IR"/>
        </w:rPr>
        <w:t>‎</w:t>
      </w:r>
      <w:r w:rsidR="00996F18" w:rsidRPr="007C5470">
        <w:rPr>
          <w:rFonts w:hint="cs"/>
          <w:rtl/>
          <w:lang w:bidi="fa-IR"/>
        </w:rPr>
        <w:t>ای پرسيدم او گفت: تو اهل كجايي؟ گفتم كوفه. پس گفت تو از اهل سرزميني هستي كه دين خود را پراكنده ساختند و متفرّق شدند</w:t>
      </w:r>
      <w:r w:rsidR="00611354">
        <w:rPr>
          <w:rFonts w:hint="cs"/>
          <w:rtl/>
          <w:lang w:bidi="fa-IR"/>
        </w:rPr>
        <w:t xml:space="preserve">، </w:t>
      </w:r>
      <w:r w:rsidR="00996F18" w:rsidRPr="007C5470">
        <w:rPr>
          <w:rFonts w:hint="cs"/>
          <w:rtl/>
          <w:lang w:bidi="fa-IR"/>
        </w:rPr>
        <w:t>گفتم: بلي. گفت: از كدام دسته و طيفي؟ گفتم: از كساني كه سلف صالح را نكوهش نمي كنند و به قدَر خداوند ايمان دارند و هيچ كس را به سبب گناه كافر نمي د</w:t>
      </w:r>
      <w:r w:rsidR="00231361">
        <w:rPr>
          <w:rFonts w:hint="cs"/>
          <w:rtl/>
          <w:lang w:bidi="fa-IR"/>
        </w:rPr>
        <w:t>انند. پس گفت: راه راست را يافته</w:t>
      </w:r>
      <w:r w:rsidR="00231361">
        <w:rPr>
          <w:rFonts w:cs="CTraditional Arabic" w:hint="cs"/>
          <w:cs/>
          <w:lang w:bidi="fa-IR"/>
        </w:rPr>
        <w:t>‎</w:t>
      </w:r>
      <w:r w:rsidR="00231361">
        <w:rPr>
          <w:rFonts w:hint="cs"/>
          <w:rtl/>
          <w:lang w:bidi="fa-IR"/>
        </w:rPr>
        <w:t>اي، لذا بر آن ماندگار باش</w:t>
      </w:r>
      <w:r w:rsidR="00996F18" w:rsidRPr="007C5470">
        <w:rPr>
          <w:rFonts w:hint="cs"/>
          <w:rtl/>
          <w:lang w:bidi="fa-IR"/>
        </w:rPr>
        <w:t>»</w:t>
      </w:r>
    </w:p>
    <w:p w:rsidR="00DE42AA" w:rsidRPr="007C5470" w:rsidRDefault="00996F18" w:rsidP="001A7ACF">
      <w:pPr>
        <w:rPr>
          <w:rtl/>
          <w:lang w:bidi="fa-IR"/>
        </w:rPr>
      </w:pPr>
      <w:r w:rsidRPr="007C5470">
        <w:rPr>
          <w:rFonts w:hint="cs"/>
          <w:rtl/>
          <w:lang w:bidi="fa-IR"/>
        </w:rPr>
        <w:t xml:space="preserve">از </w:t>
      </w:r>
      <w:r w:rsidRPr="00A26617">
        <w:rPr>
          <w:rFonts w:hint="cs"/>
          <w:b/>
          <w:bCs/>
          <w:rtl/>
          <w:lang w:bidi="fa-IR"/>
        </w:rPr>
        <w:t>حسن</w:t>
      </w:r>
      <w:r w:rsidRPr="007C5470">
        <w:rPr>
          <w:rFonts w:hint="cs"/>
          <w:rtl/>
          <w:lang w:bidi="fa-IR"/>
        </w:rPr>
        <w:t xml:space="preserve"> روايت شده است كه گفت: </w:t>
      </w:r>
      <w:r w:rsidRPr="00A26617">
        <w:rPr>
          <w:rFonts w:hint="cs"/>
          <w:b/>
          <w:bCs/>
          <w:rtl/>
          <w:lang w:bidi="fa-IR"/>
        </w:rPr>
        <w:t>عثمان بن عفان</w:t>
      </w:r>
      <w:r w:rsidR="00231361">
        <w:rPr>
          <w:rFonts w:hint="cs"/>
          <w:rtl/>
          <w:lang w:bidi="fa-IR"/>
        </w:rPr>
        <w:t xml:space="preserve"> روزي براي ما خطبه مي</w:t>
      </w:r>
      <w:r w:rsidR="00231361">
        <w:rPr>
          <w:rFonts w:cs="CTraditional Arabic" w:hint="cs"/>
          <w:cs/>
          <w:lang w:bidi="fa-IR"/>
        </w:rPr>
        <w:t>‎</w:t>
      </w:r>
      <w:r w:rsidRPr="007C5470">
        <w:rPr>
          <w:rFonts w:hint="cs"/>
          <w:rtl/>
          <w:lang w:bidi="fa-IR"/>
        </w:rPr>
        <w:t>خواند، امّا سخ</w:t>
      </w:r>
      <w:r w:rsidR="00231361">
        <w:rPr>
          <w:rFonts w:hint="cs"/>
          <w:rtl/>
          <w:lang w:bidi="fa-IR"/>
        </w:rPr>
        <w:t>نش را</w:t>
      </w:r>
      <w:r w:rsidRPr="007C5470">
        <w:rPr>
          <w:rFonts w:hint="cs"/>
          <w:rtl/>
          <w:lang w:bidi="fa-IR"/>
        </w:rPr>
        <w:t xml:space="preserve"> قطع کردند و</w:t>
      </w:r>
      <w:r w:rsidR="00231361">
        <w:rPr>
          <w:rFonts w:hint="cs"/>
          <w:rtl/>
          <w:lang w:bidi="fa-IR"/>
        </w:rPr>
        <w:t xml:space="preserve"> او را به زمين انداختند به گونه</w:t>
      </w:r>
      <w:r w:rsidR="00231361">
        <w:rPr>
          <w:rFonts w:cs="CTraditional Arabic" w:hint="cs"/>
          <w:cs/>
          <w:lang w:bidi="fa-IR"/>
        </w:rPr>
        <w:t>‎</w:t>
      </w:r>
      <w:r w:rsidRPr="007C5470">
        <w:rPr>
          <w:rFonts w:hint="cs"/>
          <w:rtl/>
          <w:lang w:bidi="fa-IR"/>
        </w:rPr>
        <w:t>اي كه آسمان چنين چيز</w:t>
      </w:r>
    </w:p>
    <w:p w:rsidR="00231361" w:rsidRDefault="00DE42AA" w:rsidP="001A7ACF">
      <w:pPr>
        <w:rPr>
          <w:rtl/>
          <w:lang w:bidi="fa-IR"/>
        </w:rPr>
      </w:pPr>
      <w:r w:rsidRPr="007C5470">
        <w:rPr>
          <w:rFonts w:hint="cs"/>
          <w:rtl/>
          <w:lang w:bidi="fa-IR"/>
        </w:rPr>
        <w:t xml:space="preserve">عجيب و شگفتي </w:t>
      </w:r>
      <w:r w:rsidR="005059C9" w:rsidRPr="007C5470">
        <w:rPr>
          <w:rFonts w:hint="cs"/>
          <w:rtl/>
          <w:lang w:bidi="fa-IR"/>
        </w:rPr>
        <w:t>را تا آن زمان به</w:t>
      </w:r>
      <w:r w:rsidRPr="007C5470">
        <w:rPr>
          <w:rFonts w:hint="cs"/>
          <w:rtl/>
          <w:lang w:bidi="fa-IR"/>
        </w:rPr>
        <w:t xml:space="preserve"> خود نديده بود.</w:t>
      </w:r>
      <w:r w:rsidR="005059C9" w:rsidRPr="007C5470">
        <w:rPr>
          <w:rStyle w:val="a9"/>
          <w:rtl/>
          <w:lang w:bidi="fa-IR"/>
        </w:rPr>
        <w:footnoteReference w:id="79"/>
      </w:r>
      <w:r w:rsidRPr="007C5470">
        <w:rPr>
          <w:rFonts w:hint="cs"/>
          <w:rtl/>
          <w:lang w:bidi="fa-IR"/>
        </w:rPr>
        <w:t>»</w:t>
      </w:r>
      <w:r w:rsidR="005059C9" w:rsidRPr="007C5470">
        <w:rPr>
          <w:rFonts w:hint="cs"/>
          <w:rtl/>
          <w:lang w:bidi="fa-IR"/>
        </w:rPr>
        <w:t xml:space="preserve"> بعد از آن،</w:t>
      </w:r>
      <w:r w:rsidRPr="007C5470">
        <w:rPr>
          <w:rFonts w:hint="cs"/>
          <w:rtl/>
          <w:lang w:bidi="fa-IR"/>
        </w:rPr>
        <w:t xml:space="preserve"> صدايي را از اتاق برخي از همسران پيامبر شنيد</w:t>
      </w:r>
      <w:r w:rsidR="005059C9" w:rsidRPr="007C5470">
        <w:rPr>
          <w:rFonts w:hint="cs"/>
          <w:rtl/>
          <w:lang w:bidi="fa-IR"/>
        </w:rPr>
        <w:t>ی</w:t>
      </w:r>
      <w:r w:rsidRPr="007C5470">
        <w:rPr>
          <w:rFonts w:hint="cs"/>
          <w:rtl/>
          <w:lang w:bidi="fa-IR"/>
        </w:rPr>
        <w:t>م</w:t>
      </w:r>
      <w:r w:rsidR="005059C9" w:rsidRPr="007C5470">
        <w:rPr>
          <w:rFonts w:hint="cs"/>
          <w:rtl/>
          <w:lang w:bidi="fa-IR"/>
        </w:rPr>
        <w:t>،</w:t>
      </w:r>
      <w:r w:rsidRPr="007C5470">
        <w:rPr>
          <w:rFonts w:hint="cs"/>
          <w:rtl/>
          <w:lang w:bidi="fa-IR"/>
        </w:rPr>
        <w:t xml:space="preserve"> گفته شد اين صداي </w:t>
      </w:r>
      <w:r w:rsidR="00231361" w:rsidRPr="00A26617">
        <w:rPr>
          <w:rFonts w:hint="cs"/>
          <w:b/>
          <w:bCs/>
          <w:rtl/>
          <w:lang w:bidi="fa-IR"/>
        </w:rPr>
        <w:t>ام المؤ</w:t>
      </w:r>
      <w:r w:rsidRPr="00A26617">
        <w:rPr>
          <w:rFonts w:hint="cs"/>
          <w:b/>
          <w:bCs/>
          <w:rtl/>
          <w:lang w:bidi="fa-IR"/>
        </w:rPr>
        <w:t>منين</w:t>
      </w:r>
      <w:r w:rsidRPr="007C5470">
        <w:rPr>
          <w:rFonts w:hint="cs"/>
          <w:rtl/>
          <w:lang w:bidi="fa-IR"/>
        </w:rPr>
        <w:t xml:space="preserve"> است» گفت: آن صدا را مي شنيدم كه گفت: بدانيد كه پيامبر</w:t>
      </w:r>
      <w:r w:rsidR="00996F18" w:rsidRPr="007C5470">
        <w:rPr>
          <w:rFonts w:hint="cs"/>
          <w:rtl/>
          <w:lang w:bidi="fa-IR"/>
        </w:rPr>
        <w:t xml:space="preserve"> </w:t>
      </w:r>
      <w:r w:rsidRPr="007C5470">
        <w:rPr>
          <w:rFonts w:hint="cs"/>
          <w:rtl/>
          <w:lang w:bidi="fa-IR"/>
        </w:rPr>
        <w:t>شما بيزار است از كساني كه دين خود را پراكنده ساختند و گروه گروه شدند و اين آيه را قرائت كرد</w:t>
      </w:r>
      <w:r w:rsidR="00231361">
        <w:rPr>
          <w:rFonts w:hint="cs"/>
          <w:rtl/>
          <w:lang w:bidi="fa-IR"/>
        </w:rPr>
        <w:t>:</w:t>
      </w:r>
    </w:p>
    <w:p w:rsidR="00231361" w:rsidRDefault="00231361" w:rsidP="00231361">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150" w:hAnsi="QCF_P150" w:cs="QCF_P150"/>
          <w:color w:val="000000"/>
          <w:sz w:val="32"/>
          <w:szCs w:val="32"/>
          <w:rtl/>
          <w:lang w:bidi="ar-SA"/>
        </w:rPr>
        <w:t>ﭹ  ﭺ  ﭻ  ﭼ  ﭽ  ﭾ  ﭿ     ﮀ  ﮁ  ﮂ</w:t>
      </w:r>
      <w:r>
        <w:rPr>
          <w:rFonts w:ascii="QCF_P150" w:hAnsi="QCF_P150" w:cs="QCF_P150"/>
          <w:color w:val="0000A5"/>
          <w:sz w:val="32"/>
          <w:szCs w:val="32"/>
          <w:rtl/>
          <w:lang w:bidi="ar-SA"/>
        </w:rPr>
        <w:t>ﮃ</w:t>
      </w:r>
      <w:r>
        <w:rPr>
          <w:rFonts w:ascii="QCF_P150" w:hAnsi="QCF_P150" w:cs="QCF_P150"/>
          <w:color w:val="000000"/>
          <w:sz w:val="32"/>
          <w:szCs w:val="32"/>
          <w:rtl/>
          <w:lang w:bidi="ar-SA"/>
        </w:rPr>
        <w:t xml:space="preserve">  ﮄ  ﮅ  ﮆ  ﮇ  ﮈ  ﮉ  ﮊ  ﮋ  ﮌ   ﮍ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الأنعام: ١٥٩</w:t>
      </w:r>
    </w:p>
    <w:p w:rsidR="00DE42AA" w:rsidRPr="007C5470" w:rsidRDefault="005059C9" w:rsidP="001A7ACF">
      <w:pPr>
        <w:rPr>
          <w:rtl/>
          <w:lang w:bidi="fa-IR"/>
        </w:rPr>
      </w:pPr>
      <w:r w:rsidRPr="007C5470">
        <w:rPr>
          <w:rFonts w:hint="cs"/>
          <w:b/>
          <w:bCs/>
          <w:rtl/>
          <w:lang w:bidi="fa-IR"/>
        </w:rPr>
        <w:t>بي گمان كساني كه دين خود را پراكنده مي دارند و دسته دسته و گروه گروه مي شوند تو به هيچ وجه از آنان نيستي و سروكارشان با خداست و خدا از آن چه مي كنند با خبر مي سازد</w:t>
      </w:r>
      <w:r w:rsidRPr="007C5470">
        <w:rPr>
          <w:b/>
          <w:bCs/>
          <w:rtl/>
          <w:lang w:bidi="fa-IR"/>
        </w:rPr>
        <w:t xml:space="preserve"> ‏</w:t>
      </w:r>
      <w:r w:rsidR="00996F18" w:rsidRPr="007C5470">
        <w:rPr>
          <w:rFonts w:hint="cs"/>
          <w:rtl/>
          <w:lang w:bidi="fa-IR"/>
        </w:rPr>
        <w:t>»</w:t>
      </w:r>
      <w:r w:rsidR="00996F18" w:rsidRPr="007C5470">
        <w:rPr>
          <w:rStyle w:val="a9"/>
          <w:rtl/>
          <w:lang w:bidi="fa-IR"/>
        </w:rPr>
        <w:footnoteReference w:id="80"/>
      </w:r>
      <w:r w:rsidR="00996F18" w:rsidRPr="007C5470">
        <w:rPr>
          <w:rFonts w:hint="cs"/>
          <w:rtl/>
          <w:lang w:bidi="fa-IR"/>
        </w:rPr>
        <w:t xml:space="preserve"> </w:t>
      </w:r>
    </w:p>
    <w:p w:rsidR="00DE42AA" w:rsidRPr="007C5470" w:rsidRDefault="00DE42AA" w:rsidP="001A7ACF">
      <w:pPr>
        <w:rPr>
          <w:rtl/>
          <w:lang w:bidi="fa-IR"/>
        </w:rPr>
      </w:pPr>
      <w:r w:rsidRPr="007C5470">
        <w:rPr>
          <w:rFonts w:hint="cs"/>
          <w:b/>
          <w:bCs/>
          <w:rtl/>
          <w:lang w:bidi="fa-IR"/>
        </w:rPr>
        <w:t>قاضي اسماعيل</w:t>
      </w:r>
      <w:r w:rsidRPr="007C5470">
        <w:rPr>
          <w:rFonts w:hint="cs"/>
          <w:rtl/>
          <w:lang w:bidi="fa-IR"/>
        </w:rPr>
        <w:t xml:space="preserve"> گفته است:</w:t>
      </w:r>
      <w:r w:rsidR="003A42F5" w:rsidRPr="007C5470">
        <w:rPr>
          <w:rFonts w:hint="cs"/>
          <w:rtl/>
          <w:lang w:bidi="fa-IR"/>
        </w:rPr>
        <w:t xml:space="preserve"> </w:t>
      </w:r>
      <w:r w:rsidRPr="007C5470">
        <w:rPr>
          <w:rFonts w:hint="cs"/>
          <w:rtl/>
          <w:lang w:bidi="fa-IR"/>
        </w:rPr>
        <w:t xml:space="preserve">به نظرم صدايي كه گفته شده از آن ام المومنين است منظورش </w:t>
      </w:r>
      <w:r w:rsidR="00231361">
        <w:rPr>
          <w:rFonts w:hint="cs"/>
          <w:b/>
          <w:bCs/>
          <w:rtl/>
          <w:lang w:bidi="fa-IR"/>
        </w:rPr>
        <w:t>ام</w:t>
      </w:r>
      <w:r w:rsidR="00231361">
        <w:rPr>
          <w:rFonts w:cs="CTraditional Arabic" w:hint="cs"/>
          <w:b/>
          <w:bCs/>
          <w:cs/>
          <w:lang w:bidi="fa-IR"/>
        </w:rPr>
        <w:t>‎</w:t>
      </w:r>
      <w:r w:rsidRPr="007C5470">
        <w:rPr>
          <w:rFonts w:hint="cs"/>
          <w:b/>
          <w:bCs/>
          <w:rtl/>
          <w:lang w:bidi="fa-IR"/>
        </w:rPr>
        <w:t>سلمه</w:t>
      </w:r>
      <w:r w:rsidRPr="007C5470">
        <w:rPr>
          <w:rFonts w:hint="cs"/>
          <w:rtl/>
          <w:lang w:bidi="fa-IR"/>
        </w:rPr>
        <w:t xml:space="preserve"> بود</w:t>
      </w:r>
      <w:r w:rsidR="00231361">
        <w:rPr>
          <w:rFonts w:hint="cs"/>
          <w:rtl/>
          <w:lang w:bidi="fa-IR"/>
        </w:rPr>
        <w:t>ه</w:t>
      </w:r>
      <w:r w:rsidRPr="007C5470">
        <w:rPr>
          <w:rFonts w:hint="cs"/>
          <w:rtl/>
          <w:lang w:bidi="fa-IR"/>
        </w:rPr>
        <w:t xml:space="preserve"> و اين در بعضي از</w:t>
      </w:r>
      <w:r w:rsidR="00231361">
        <w:rPr>
          <w:rFonts w:hint="cs"/>
          <w:rtl/>
          <w:lang w:bidi="fa-IR"/>
        </w:rPr>
        <w:t xml:space="preserve"> احاديث آمده است زيرا در آن وقت</w:t>
      </w:r>
      <w:r w:rsidR="00996F18" w:rsidRPr="007C5470">
        <w:rPr>
          <w:rFonts w:hint="cs"/>
          <w:rtl/>
          <w:lang w:bidi="fa-IR"/>
        </w:rPr>
        <w:t xml:space="preserve"> </w:t>
      </w:r>
      <w:r w:rsidR="00231361" w:rsidRPr="00A26617">
        <w:rPr>
          <w:rFonts w:hint="cs"/>
          <w:b/>
          <w:bCs/>
          <w:rtl/>
          <w:lang w:bidi="fa-IR"/>
        </w:rPr>
        <w:t>ام المؤ</w:t>
      </w:r>
      <w:r w:rsidRPr="00A26617">
        <w:rPr>
          <w:rFonts w:hint="cs"/>
          <w:b/>
          <w:bCs/>
          <w:rtl/>
          <w:lang w:bidi="fa-IR"/>
        </w:rPr>
        <w:t>منين عايشه</w:t>
      </w:r>
      <w:r w:rsidRPr="007C5470">
        <w:rPr>
          <w:rFonts w:hint="cs"/>
          <w:rtl/>
          <w:lang w:bidi="fa-IR"/>
        </w:rPr>
        <w:t xml:space="preserve"> در سفر حج بود.</w:t>
      </w:r>
    </w:p>
    <w:p w:rsidR="00B1331B" w:rsidRPr="007C5470" w:rsidRDefault="00DE42AA" w:rsidP="001A7ACF">
      <w:pPr>
        <w:rPr>
          <w:rtl/>
          <w:lang w:bidi="fa-IR"/>
        </w:rPr>
      </w:pPr>
      <w:r w:rsidRPr="007C5470">
        <w:rPr>
          <w:rFonts w:hint="cs"/>
          <w:rtl/>
          <w:lang w:bidi="fa-IR"/>
        </w:rPr>
        <w:t xml:space="preserve">از </w:t>
      </w:r>
      <w:r w:rsidRPr="00A26617">
        <w:rPr>
          <w:rFonts w:hint="cs"/>
          <w:b/>
          <w:bCs/>
          <w:rtl/>
          <w:lang w:bidi="fa-IR"/>
        </w:rPr>
        <w:t xml:space="preserve">ابوهريره </w:t>
      </w:r>
      <w:r w:rsidRPr="007C5470">
        <w:rPr>
          <w:rFonts w:hint="cs"/>
          <w:rtl/>
          <w:lang w:bidi="fa-IR"/>
        </w:rPr>
        <w:t>روايت شده كه اين آيه (آيه 159/انعام) درباره ام</w:t>
      </w:r>
      <w:r w:rsidR="003A42F5" w:rsidRPr="007C5470">
        <w:rPr>
          <w:rFonts w:hint="cs"/>
          <w:rtl/>
          <w:lang w:bidi="fa-IR"/>
        </w:rPr>
        <w:t>ّ</w:t>
      </w:r>
      <w:r w:rsidRPr="007C5470">
        <w:rPr>
          <w:rFonts w:hint="cs"/>
          <w:rtl/>
          <w:lang w:bidi="fa-IR"/>
        </w:rPr>
        <w:t>ت اسلام نازل شده است</w:t>
      </w:r>
      <w:r w:rsidR="003A42F5" w:rsidRPr="007C5470">
        <w:rPr>
          <w:rFonts w:hint="cs"/>
          <w:rtl/>
          <w:lang w:bidi="fa-IR"/>
        </w:rPr>
        <w:t>.</w:t>
      </w:r>
    </w:p>
    <w:p w:rsidR="00DE42AA" w:rsidRPr="007C5470" w:rsidRDefault="00DE42AA" w:rsidP="001A7ACF">
      <w:pPr>
        <w:rPr>
          <w:rtl/>
          <w:lang w:bidi="fa-IR"/>
        </w:rPr>
      </w:pPr>
      <w:r w:rsidRPr="007C5470">
        <w:rPr>
          <w:rFonts w:hint="cs"/>
          <w:rtl/>
          <w:lang w:bidi="fa-IR"/>
        </w:rPr>
        <w:t xml:space="preserve">از </w:t>
      </w:r>
      <w:r w:rsidR="00231361" w:rsidRPr="00A26617">
        <w:rPr>
          <w:rFonts w:hint="cs"/>
          <w:b/>
          <w:bCs/>
          <w:rtl/>
          <w:lang w:bidi="fa-IR"/>
        </w:rPr>
        <w:t>ابو</w:t>
      </w:r>
      <w:r w:rsidRPr="00A26617">
        <w:rPr>
          <w:rFonts w:hint="cs"/>
          <w:b/>
          <w:bCs/>
          <w:rtl/>
          <w:lang w:bidi="fa-IR"/>
        </w:rPr>
        <w:t xml:space="preserve"> امامه</w:t>
      </w:r>
      <w:r w:rsidRPr="007C5470">
        <w:rPr>
          <w:rFonts w:hint="cs"/>
          <w:rtl/>
          <w:lang w:bidi="fa-IR"/>
        </w:rPr>
        <w:t xml:space="preserve"> نقل شده : مصداق اين آيه</w:t>
      </w:r>
      <w:r w:rsidR="00B1331B" w:rsidRPr="007C5470">
        <w:rPr>
          <w:rFonts w:hint="cs"/>
          <w:rtl/>
          <w:lang w:bidi="fa-IR"/>
        </w:rPr>
        <w:t>، خوارج</w:t>
      </w:r>
      <w:r w:rsidRPr="007C5470">
        <w:rPr>
          <w:rFonts w:hint="cs"/>
          <w:rtl/>
          <w:lang w:bidi="fa-IR"/>
        </w:rPr>
        <w:t>ند كه به تخريب و تفرقه</w:t>
      </w:r>
      <w:r w:rsidR="00231361">
        <w:rPr>
          <w:rFonts w:hint="cs"/>
          <w:rtl/>
          <w:lang w:bidi="fa-IR"/>
        </w:rPr>
        <w:t xml:space="preserve"> در دين پرداختند.</w:t>
      </w:r>
    </w:p>
    <w:p w:rsidR="00DE42AA" w:rsidRPr="007C5470" w:rsidRDefault="00DE42AA" w:rsidP="001A7ACF">
      <w:pPr>
        <w:rPr>
          <w:rtl/>
          <w:lang w:bidi="fa-IR"/>
        </w:rPr>
      </w:pPr>
      <w:r w:rsidRPr="00A26617">
        <w:rPr>
          <w:rFonts w:hint="cs"/>
          <w:b/>
          <w:bCs/>
          <w:rtl/>
          <w:lang w:bidi="fa-IR"/>
        </w:rPr>
        <w:t>قاضي اسماعيل</w:t>
      </w:r>
      <w:r w:rsidRPr="007C5470">
        <w:rPr>
          <w:rFonts w:hint="cs"/>
          <w:rtl/>
          <w:lang w:bidi="fa-IR"/>
        </w:rPr>
        <w:t xml:space="preserve"> گفته است ظاهر ق</w:t>
      </w:r>
      <w:r w:rsidR="00231361">
        <w:rPr>
          <w:rFonts w:hint="cs"/>
          <w:rtl/>
          <w:lang w:bidi="fa-IR"/>
        </w:rPr>
        <w:t>رآن بر اين نكته دلالت مي</w:t>
      </w:r>
      <w:r w:rsidR="00231361">
        <w:rPr>
          <w:rFonts w:cs="CTraditional Arabic" w:hint="cs"/>
          <w:cs/>
          <w:lang w:bidi="fa-IR"/>
        </w:rPr>
        <w:t>‎</w:t>
      </w:r>
      <w:r w:rsidR="00231361">
        <w:rPr>
          <w:rFonts w:hint="cs"/>
          <w:rtl/>
          <w:lang w:bidi="fa-IR"/>
        </w:rPr>
        <w:t>كند هر</w:t>
      </w:r>
      <w:r w:rsidRPr="007C5470">
        <w:rPr>
          <w:rFonts w:hint="cs"/>
          <w:rtl/>
          <w:lang w:bidi="fa-IR"/>
        </w:rPr>
        <w:t>كسي كه در دين بدعت</w:t>
      </w:r>
      <w:r w:rsidR="00B1331B" w:rsidRPr="007C5470">
        <w:rPr>
          <w:rFonts w:hint="cs"/>
          <w:rtl/>
          <w:lang w:bidi="fa-IR"/>
        </w:rPr>
        <w:t xml:space="preserve"> و نو آوري ايجاد كند- خوارج باش</w:t>
      </w:r>
      <w:r w:rsidRPr="007C5470">
        <w:rPr>
          <w:rFonts w:hint="cs"/>
          <w:rtl/>
          <w:lang w:bidi="fa-IR"/>
        </w:rPr>
        <w:t>د يا غير آن- مضمون آيه شامل او نيز خواهد شد</w:t>
      </w:r>
      <w:r w:rsidR="00B1331B" w:rsidRPr="007C5470">
        <w:rPr>
          <w:rFonts w:hint="cs"/>
          <w:rtl/>
          <w:lang w:bidi="fa-IR"/>
        </w:rPr>
        <w:t>؛</w:t>
      </w:r>
      <w:r w:rsidRPr="007C5470">
        <w:rPr>
          <w:rFonts w:hint="cs"/>
          <w:rtl/>
          <w:lang w:bidi="fa-IR"/>
        </w:rPr>
        <w:t xml:space="preserve"> زيرا وقتي بدعتي گ</w:t>
      </w:r>
      <w:r w:rsidR="00B1331B" w:rsidRPr="007C5470">
        <w:rPr>
          <w:rFonts w:hint="cs"/>
          <w:rtl/>
          <w:lang w:bidi="fa-IR"/>
        </w:rPr>
        <w:t>زاردند</w:t>
      </w:r>
      <w:r w:rsidRPr="007C5470">
        <w:rPr>
          <w:rFonts w:hint="cs"/>
          <w:rtl/>
          <w:lang w:bidi="fa-IR"/>
        </w:rPr>
        <w:t xml:space="preserve"> به تبع آن براي استوار سازي</w:t>
      </w:r>
      <w:r w:rsidR="00B1331B" w:rsidRPr="007C5470">
        <w:rPr>
          <w:rFonts w:hint="cs"/>
          <w:rtl/>
          <w:lang w:bidi="fa-IR"/>
        </w:rPr>
        <w:t xml:space="preserve"> وقوام بخشی به</w:t>
      </w:r>
      <w:r w:rsidRPr="007C5470">
        <w:rPr>
          <w:rFonts w:hint="cs"/>
          <w:rtl/>
          <w:lang w:bidi="fa-IR"/>
        </w:rPr>
        <w:t xml:space="preserve"> آن بدعت به مجادله پرداخته و با هم دشمني مي ورزند و </w:t>
      </w:r>
      <w:r w:rsidR="00B1331B" w:rsidRPr="007C5470">
        <w:rPr>
          <w:rFonts w:hint="cs"/>
          <w:rtl/>
          <w:lang w:bidi="fa-IR"/>
        </w:rPr>
        <w:t>به فرجام،</w:t>
      </w:r>
      <w:r w:rsidRPr="007C5470">
        <w:rPr>
          <w:rFonts w:hint="cs"/>
          <w:rtl/>
          <w:lang w:bidi="fa-IR"/>
        </w:rPr>
        <w:t xml:space="preserve"> گروه گروه مي شوند.</w:t>
      </w:r>
    </w:p>
    <w:p w:rsidR="00924B91" w:rsidRPr="007C5470" w:rsidRDefault="00DE42AA" w:rsidP="001A7ACF">
      <w:pPr>
        <w:rPr>
          <w:rtl/>
          <w:lang w:bidi="fa-IR"/>
        </w:rPr>
      </w:pPr>
      <w:r w:rsidRPr="007C5470">
        <w:rPr>
          <w:rFonts w:hint="cs"/>
          <w:rtl/>
          <w:lang w:bidi="fa-IR"/>
        </w:rPr>
        <w:t xml:space="preserve">از ديگر آياتي كه در باره نكوهش بدعت </w:t>
      </w:r>
      <w:r w:rsidR="00231361">
        <w:rPr>
          <w:rFonts w:hint="cs"/>
          <w:rtl/>
          <w:lang w:bidi="fa-IR"/>
        </w:rPr>
        <w:t>آمده است آیه</w:t>
      </w:r>
      <w:r w:rsidR="00231361">
        <w:rPr>
          <w:rFonts w:cs="CTraditional Arabic" w:hint="cs"/>
          <w:cs/>
          <w:lang w:bidi="fa-IR"/>
        </w:rPr>
        <w:t>‎</w:t>
      </w:r>
      <w:r w:rsidR="00231361">
        <w:rPr>
          <w:rFonts w:hint="cs"/>
          <w:rtl/>
          <w:lang w:bidi="fa-IR"/>
        </w:rPr>
        <w:t>ی 31-32 سوره</w:t>
      </w:r>
      <w:r w:rsidR="00231361">
        <w:rPr>
          <w:rFonts w:cs="CTraditional Arabic" w:hint="cs"/>
          <w:cs/>
          <w:lang w:bidi="fa-IR"/>
        </w:rPr>
        <w:t>‎</w:t>
      </w:r>
      <w:r w:rsidR="00924B91" w:rsidRPr="007C5470">
        <w:rPr>
          <w:rFonts w:hint="cs"/>
          <w:rtl/>
          <w:lang w:bidi="fa-IR"/>
        </w:rPr>
        <w:t>ی روم است که می فرماید:</w:t>
      </w:r>
    </w:p>
    <w:p w:rsidR="00231361" w:rsidRDefault="00231361" w:rsidP="00231361">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407" w:hAnsi="QCF_P407" w:cs="QCF_P407"/>
          <w:color w:val="000000"/>
          <w:sz w:val="32"/>
          <w:szCs w:val="32"/>
          <w:rtl/>
          <w:lang w:bidi="ar-SA"/>
        </w:rPr>
        <w:t>ﯴ  ﯵ  ﯶ  ﯷ  ﯸ  ﯹ  ﯺ  ﯻ   ﯼ  ﯽ  ﯾ</w:t>
      </w:r>
      <w:r>
        <w:rPr>
          <w:rFonts w:ascii="QCF_P407" w:hAnsi="QCF_P407" w:cs="QCF_P407"/>
          <w:color w:val="0000A5"/>
          <w:sz w:val="32"/>
          <w:szCs w:val="32"/>
          <w:rtl/>
          <w:lang w:bidi="ar-SA"/>
        </w:rPr>
        <w:t>ﯿ</w:t>
      </w:r>
      <w:r>
        <w:rPr>
          <w:rFonts w:ascii="QCF_P407" w:hAnsi="QCF_P407" w:cs="QCF_P407"/>
          <w:color w:val="000000"/>
          <w:sz w:val="32"/>
          <w:szCs w:val="32"/>
          <w:rtl/>
          <w:lang w:bidi="ar-SA"/>
        </w:rPr>
        <w:t xml:space="preserve">  ﰀﰁ  ﰂ  ﰃ  ﰄ  ﰅ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الروم: ٣١ – ٣٢</w:t>
      </w:r>
    </w:p>
    <w:p w:rsidR="00DE42AA" w:rsidRPr="007C5470" w:rsidRDefault="00924B91" w:rsidP="00231361">
      <w:pPr>
        <w:rPr>
          <w:rtl/>
          <w:lang w:bidi="fa-IR"/>
        </w:rPr>
      </w:pPr>
      <w:r w:rsidRPr="007C5470">
        <w:rPr>
          <w:rFonts w:hint="cs"/>
          <w:rtl/>
          <w:lang w:bidi="fa-IR"/>
        </w:rPr>
        <w:t>«</w:t>
      </w:r>
      <w:r w:rsidR="00DE42AA" w:rsidRPr="007C5470">
        <w:rPr>
          <w:rFonts w:hint="cs"/>
          <w:rtl/>
          <w:lang w:bidi="fa-IR"/>
        </w:rPr>
        <w:t>از زمره</w:t>
      </w:r>
      <w:r w:rsidR="00231361">
        <w:rPr>
          <w:rFonts w:cs="CTraditional Arabic" w:hint="cs"/>
          <w:cs/>
          <w:lang w:bidi="fa-IR"/>
        </w:rPr>
        <w:t>‎</w:t>
      </w:r>
      <w:r w:rsidRPr="007C5470">
        <w:rPr>
          <w:rFonts w:hint="cs"/>
          <w:rtl/>
          <w:lang w:bidi="fa-IR"/>
        </w:rPr>
        <w:t>ی</w:t>
      </w:r>
      <w:r w:rsidR="00DE42AA" w:rsidRPr="007C5470">
        <w:rPr>
          <w:rFonts w:hint="cs"/>
          <w:rtl/>
          <w:lang w:bidi="fa-IR"/>
        </w:rPr>
        <w:t xml:space="preserve"> مشركان نگرديد از آن كساني كه آئين خود را پراكنده و پخش </w:t>
      </w:r>
      <w:r w:rsidRPr="007C5470">
        <w:rPr>
          <w:rFonts w:hint="cs"/>
          <w:rtl/>
          <w:lang w:bidi="fa-IR"/>
        </w:rPr>
        <w:t>کردند</w:t>
      </w:r>
      <w:r w:rsidR="00231361">
        <w:rPr>
          <w:rFonts w:hint="cs"/>
          <w:rtl/>
          <w:lang w:bidi="fa-IR"/>
        </w:rPr>
        <w:t xml:space="preserve"> و به دسته</w:t>
      </w:r>
      <w:r w:rsidR="00231361">
        <w:rPr>
          <w:rFonts w:cs="CTraditional Arabic" w:hint="cs"/>
          <w:cs/>
          <w:lang w:bidi="fa-IR"/>
        </w:rPr>
        <w:t>‎</w:t>
      </w:r>
      <w:r w:rsidR="00231361">
        <w:rPr>
          <w:rFonts w:hint="cs"/>
          <w:rtl/>
          <w:lang w:bidi="fa-IR"/>
        </w:rPr>
        <w:t>ها و گروه</w:t>
      </w:r>
      <w:r w:rsidR="00231361">
        <w:rPr>
          <w:rFonts w:cs="CTraditional Arabic" w:hint="cs"/>
          <w:cs/>
          <w:lang w:bidi="fa-IR"/>
        </w:rPr>
        <w:t>‎</w:t>
      </w:r>
      <w:r w:rsidR="00231361">
        <w:rPr>
          <w:rFonts w:hint="cs"/>
          <w:rtl/>
          <w:lang w:bidi="fa-IR"/>
        </w:rPr>
        <w:t>هاي گوناگون تقسيم شده</w:t>
      </w:r>
      <w:r w:rsidR="00231361">
        <w:rPr>
          <w:rFonts w:cs="CTraditional Arabic" w:hint="cs"/>
          <w:cs/>
          <w:lang w:bidi="fa-IR"/>
        </w:rPr>
        <w:t>‎</w:t>
      </w:r>
      <w:r w:rsidR="00DE42AA" w:rsidRPr="007C5470">
        <w:rPr>
          <w:rFonts w:hint="cs"/>
          <w:rtl/>
          <w:lang w:bidi="fa-IR"/>
        </w:rPr>
        <w:t>اند هر گروهي هم از روش و آئين</w:t>
      </w:r>
      <w:r w:rsidR="00231361">
        <w:rPr>
          <w:rFonts w:hint="cs"/>
          <w:rtl/>
          <w:lang w:bidi="fa-IR"/>
        </w:rPr>
        <w:t>ي كه دارد و خرسند و خوشحال است»</w:t>
      </w:r>
    </w:p>
    <w:p w:rsidR="00924B91" w:rsidRPr="007C5470" w:rsidRDefault="00DE42AA" w:rsidP="00231361">
      <w:pPr>
        <w:rPr>
          <w:rtl/>
          <w:lang w:bidi="fa-IR"/>
        </w:rPr>
      </w:pPr>
      <w:r w:rsidRPr="007C5470">
        <w:rPr>
          <w:rFonts w:hint="cs"/>
          <w:rtl/>
          <w:lang w:bidi="fa-IR"/>
        </w:rPr>
        <w:t>در روايتي ديگر</w:t>
      </w:r>
      <w:r w:rsidR="00924B91" w:rsidRPr="007C5470">
        <w:rPr>
          <w:rFonts w:hint="cs"/>
          <w:rtl/>
          <w:lang w:bidi="fa-IR"/>
        </w:rPr>
        <w:t xml:space="preserve">: </w:t>
      </w:r>
      <w:r w:rsidRPr="007C5470">
        <w:rPr>
          <w:rFonts w:hint="cs"/>
          <w:rtl/>
          <w:lang w:bidi="fa-IR"/>
        </w:rPr>
        <w:t xml:space="preserve">«« </w:t>
      </w:r>
      <w:r w:rsidR="00231361" w:rsidRPr="00231361">
        <w:rPr>
          <w:rFonts w:ascii="QCF_P407" w:hAnsi="QCF_P407" w:cs="QCF_P407"/>
          <w:color w:val="000000"/>
          <w:rtl/>
          <w:lang w:bidi="ar-SA"/>
        </w:rPr>
        <w:t xml:space="preserve">ﯻ   ﯼ  </w:t>
      </w:r>
      <w:r w:rsidRPr="007C5470">
        <w:rPr>
          <w:rFonts w:hint="cs"/>
          <w:rtl/>
          <w:lang w:bidi="fa-IR"/>
        </w:rPr>
        <w:t>» به صورت</w:t>
      </w:r>
      <w:r w:rsidR="00924B91" w:rsidRPr="007C5470">
        <w:rPr>
          <w:rFonts w:hint="cs"/>
          <w:rtl/>
          <w:lang w:bidi="fa-IR"/>
        </w:rPr>
        <w:t>:</w:t>
      </w:r>
      <w:r w:rsidR="006B65CD" w:rsidRPr="007C5470">
        <w:rPr>
          <w:rFonts w:hint="cs"/>
          <w:rtl/>
          <w:lang w:bidi="fa-IR"/>
        </w:rPr>
        <w:t xml:space="preserve"> </w:t>
      </w:r>
      <w:r w:rsidRPr="007C5470">
        <w:rPr>
          <w:rFonts w:hint="cs"/>
          <w:rtl/>
          <w:lang w:bidi="fa-IR"/>
        </w:rPr>
        <w:t>«</w:t>
      </w:r>
      <w:r w:rsidR="00924B91" w:rsidRPr="007C5470">
        <w:rPr>
          <w:b/>
          <w:bCs/>
          <w:rtl/>
          <w:lang w:bidi="fa-IR"/>
        </w:rPr>
        <w:t xml:space="preserve"> فَ</w:t>
      </w:r>
      <w:r w:rsidR="00924B91" w:rsidRPr="007C5470">
        <w:rPr>
          <w:rFonts w:hint="cs"/>
          <w:b/>
          <w:bCs/>
          <w:rtl/>
          <w:lang w:bidi="fa-IR"/>
        </w:rPr>
        <w:t>ا</w:t>
      </w:r>
      <w:r w:rsidR="00924B91" w:rsidRPr="007C5470">
        <w:rPr>
          <w:b/>
          <w:bCs/>
          <w:rtl/>
          <w:lang w:bidi="fa-IR"/>
        </w:rPr>
        <w:t>ر</w:t>
      </w:r>
      <w:r w:rsidR="00924B91" w:rsidRPr="007C5470">
        <w:rPr>
          <w:rFonts w:hint="cs"/>
          <w:b/>
          <w:bCs/>
          <w:rtl/>
          <w:lang w:bidi="fa-IR"/>
        </w:rPr>
        <w:t>َ</w:t>
      </w:r>
      <w:r w:rsidR="00924B91" w:rsidRPr="007C5470">
        <w:rPr>
          <w:b/>
          <w:bCs/>
          <w:rtl/>
          <w:lang w:bidi="fa-IR"/>
        </w:rPr>
        <w:t xml:space="preserve">قُوا دِينَهُمْ </w:t>
      </w:r>
      <w:r w:rsidRPr="007C5470">
        <w:rPr>
          <w:rFonts w:hint="cs"/>
          <w:rtl/>
          <w:lang w:bidi="fa-IR"/>
        </w:rPr>
        <w:t>»</w:t>
      </w:r>
      <w:r w:rsidR="006B65CD" w:rsidRPr="007C5470">
        <w:rPr>
          <w:rStyle w:val="a9"/>
          <w:rtl/>
          <w:lang w:bidi="fa-IR"/>
        </w:rPr>
        <w:footnoteReference w:id="81"/>
      </w:r>
      <w:r w:rsidRPr="007C5470">
        <w:rPr>
          <w:rFonts w:hint="cs"/>
          <w:rtl/>
          <w:lang w:bidi="fa-IR"/>
        </w:rPr>
        <w:t xml:space="preserve"> خوان</w:t>
      </w:r>
      <w:r w:rsidR="00924B91" w:rsidRPr="007C5470">
        <w:rPr>
          <w:rFonts w:hint="cs"/>
          <w:rtl/>
          <w:lang w:bidi="fa-IR"/>
        </w:rPr>
        <w:t>ده شده است. در تفسيري كه به</w:t>
      </w:r>
      <w:r w:rsidR="00924B91" w:rsidRPr="00A26617">
        <w:rPr>
          <w:rFonts w:hint="cs"/>
          <w:b/>
          <w:bCs/>
          <w:rtl/>
          <w:lang w:bidi="fa-IR"/>
        </w:rPr>
        <w:t xml:space="preserve"> ابو</w:t>
      </w:r>
      <w:r w:rsidRPr="00A26617">
        <w:rPr>
          <w:rFonts w:hint="cs"/>
          <w:b/>
          <w:bCs/>
          <w:rtl/>
          <w:lang w:bidi="fa-IR"/>
        </w:rPr>
        <w:t>هريره</w:t>
      </w:r>
      <w:r w:rsidRPr="007C5470">
        <w:rPr>
          <w:rFonts w:hint="cs"/>
          <w:rtl/>
          <w:lang w:bidi="fa-IR"/>
        </w:rPr>
        <w:t xml:space="preserve"> نسبت داده شده است</w:t>
      </w:r>
      <w:r w:rsidR="00924B91" w:rsidRPr="007C5470">
        <w:rPr>
          <w:rFonts w:hint="cs"/>
          <w:rtl/>
          <w:lang w:bidi="fa-IR"/>
        </w:rPr>
        <w:t>،</w:t>
      </w:r>
      <w:r w:rsidRPr="007C5470">
        <w:rPr>
          <w:rFonts w:hint="cs"/>
          <w:rtl/>
          <w:lang w:bidi="fa-IR"/>
        </w:rPr>
        <w:t xml:space="preserve"> منظور اين آيه خوارج هستند</w:t>
      </w:r>
      <w:r w:rsidR="00924B91" w:rsidRPr="007C5470">
        <w:rPr>
          <w:rFonts w:hint="cs"/>
          <w:rtl/>
          <w:lang w:bidi="fa-IR"/>
        </w:rPr>
        <w:t>.</w:t>
      </w:r>
      <w:r w:rsidRPr="007C5470">
        <w:rPr>
          <w:rFonts w:hint="cs"/>
          <w:rtl/>
          <w:lang w:bidi="fa-IR"/>
        </w:rPr>
        <w:t xml:space="preserve"> </w:t>
      </w:r>
      <w:r w:rsidRPr="00A26617">
        <w:rPr>
          <w:rFonts w:hint="cs"/>
          <w:b/>
          <w:bCs/>
          <w:rtl/>
          <w:lang w:bidi="fa-IR"/>
        </w:rPr>
        <w:t>ابو امامه</w:t>
      </w:r>
      <w:r w:rsidRPr="007C5470">
        <w:rPr>
          <w:rFonts w:hint="cs"/>
          <w:rtl/>
          <w:lang w:bidi="fa-IR"/>
        </w:rPr>
        <w:t xml:space="preserve"> نيز اين روايت را به صورت مرفوع روايت كرده است.</w:t>
      </w:r>
    </w:p>
    <w:p w:rsidR="00DE42AA" w:rsidRPr="007C5470" w:rsidRDefault="00DE42AA" w:rsidP="001A7ACF">
      <w:pPr>
        <w:rPr>
          <w:rtl/>
          <w:lang w:bidi="fa-IR"/>
        </w:rPr>
      </w:pPr>
      <w:r w:rsidRPr="007C5470">
        <w:rPr>
          <w:rFonts w:hint="cs"/>
          <w:rtl/>
          <w:lang w:bidi="fa-IR"/>
        </w:rPr>
        <w:t>گفته شده</w:t>
      </w:r>
      <w:r w:rsidR="00924B91" w:rsidRPr="007C5470">
        <w:rPr>
          <w:rFonts w:hint="cs"/>
          <w:rtl/>
          <w:lang w:bidi="fa-IR"/>
        </w:rPr>
        <w:t>:</w:t>
      </w:r>
      <w:r w:rsidRPr="007C5470">
        <w:rPr>
          <w:rFonts w:hint="cs"/>
          <w:rtl/>
          <w:lang w:bidi="fa-IR"/>
        </w:rPr>
        <w:t xml:space="preserve"> كساني كه در اين آيه به آن</w:t>
      </w:r>
      <w:r w:rsidR="00924B91" w:rsidRPr="007C5470">
        <w:rPr>
          <w:rFonts w:hint="cs"/>
          <w:rtl/>
          <w:lang w:bidi="fa-IR"/>
        </w:rPr>
        <w:t>ها</w:t>
      </w:r>
      <w:r w:rsidRPr="007C5470">
        <w:rPr>
          <w:rFonts w:hint="cs"/>
          <w:rtl/>
          <w:lang w:bidi="fa-IR"/>
        </w:rPr>
        <w:t xml:space="preserve"> </w:t>
      </w:r>
      <w:r w:rsidR="00924B91" w:rsidRPr="007C5470">
        <w:rPr>
          <w:rFonts w:hint="cs"/>
          <w:rtl/>
          <w:lang w:bidi="fa-IR"/>
        </w:rPr>
        <w:t>ا</w:t>
      </w:r>
      <w:r w:rsidRPr="007C5470">
        <w:rPr>
          <w:rFonts w:hint="cs"/>
          <w:rtl/>
          <w:lang w:bidi="fa-IR"/>
        </w:rPr>
        <w:t>شاره شده است صاحبان هوا و ب</w:t>
      </w:r>
      <w:r w:rsidR="00924B91" w:rsidRPr="007C5470">
        <w:rPr>
          <w:rFonts w:hint="cs"/>
          <w:rtl/>
          <w:lang w:bidi="fa-IR"/>
        </w:rPr>
        <w:t>دعت گزارانند</w:t>
      </w:r>
      <w:r w:rsidRPr="007C5470">
        <w:rPr>
          <w:rFonts w:hint="cs"/>
          <w:rtl/>
          <w:lang w:bidi="fa-IR"/>
        </w:rPr>
        <w:t>.</w:t>
      </w:r>
    </w:p>
    <w:p w:rsidR="00DE42AA" w:rsidRPr="007C5470" w:rsidRDefault="00DE42AA" w:rsidP="001A7ACF">
      <w:pPr>
        <w:rPr>
          <w:rtl/>
          <w:lang w:bidi="fa-IR"/>
        </w:rPr>
      </w:pPr>
      <w:r w:rsidRPr="007C5470">
        <w:rPr>
          <w:rFonts w:hint="cs"/>
          <w:rtl/>
          <w:lang w:bidi="fa-IR"/>
        </w:rPr>
        <w:t>و گفته</w:t>
      </w:r>
      <w:r w:rsidR="00924B91" w:rsidRPr="007C5470">
        <w:rPr>
          <w:rFonts w:hint="cs"/>
          <w:rtl/>
          <w:lang w:bidi="fa-IR"/>
        </w:rPr>
        <w:t xml:space="preserve"> شده</w:t>
      </w:r>
      <w:r w:rsidRPr="007C5470">
        <w:rPr>
          <w:rFonts w:hint="cs"/>
          <w:rtl/>
          <w:lang w:bidi="fa-IR"/>
        </w:rPr>
        <w:t xml:space="preserve">: </w:t>
      </w:r>
      <w:r w:rsidRPr="007C5470">
        <w:rPr>
          <w:rFonts w:hint="cs"/>
          <w:i/>
          <w:iCs/>
          <w:rtl/>
          <w:lang w:bidi="fa-IR"/>
        </w:rPr>
        <w:t>عايشه</w:t>
      </w:r>
      <w:r w:rsidR="00231361">
        <w:rPr>
          <w:rFonts w:cs="CTraditional Arabic" w:hint="cs"/>
          <w:i/>
          <w:iCs/>
          <w:rtl/>
          <w:lang w:bidi="fa-IR"/>
        </w:rPr>
        <w:t>ل</w:t>
      </w:r>
      <w:r w:rsidRPr="007C5470">
        <w:rPr>
          <w:rFonts w:hint="cs"/>
          <w:rtl/>
          <w:lang w:bidi="fa-IR"/>
        </w:rPr>
        <w:t xml:space="preserve"> اين روايت را به صورت مرفوع</w:t>
      </w:r>
      <w:r w:rsidR="006B65CD" w:rsidRPr="007C5470">
        <w:rPr>
          <w:rFonts w:hint="cs"/>
          <w:rtl/>
          <w:lang w:bidi="fa-IR"/>
        </w:rPr>
        <w:t xml:space="preserve"> </w:t>
      </w:r>
      <w:r w:rsidR="00924B91" w:rsidRPr="007C5470">
        <w:rPr>
          <w:rFonts w:hint="cs"/>
          <w:rtl/>
          <w:lang w:bidi="fa-IR"/>
        </w:rPr>
        <w:t>از پيامبر</w:t>
      </w:r>
      <w:r w:rsidR="00231361">
        <w:rPr>
          <w:rFonts w:cs="CTraditional Arabic" w:hint="cs"/>
          <w:rtl/>
          <w:lang w:bidi="fa-IR"/>
        </w:rPr>
        <w:t>ص</w:t>
      </w:r>
      <w:r w:rsidR="00231361">
        <w:rPr>
          <w:rFonts w:hint="cs"/>
          <w:rtl/>
          <w:lang w:bidi="fa-IR"/>
        </w:rPr>
        <w:t xml:space="preserve"> نقل كرده</w:t>
      </w:r>
      <w:r w:rsidR="00231361">
        <w:rPr>
          <w:rFonts w:cs="CTraditional Arabic" w:hint="cs"/>
          <w:cs/>
          <w:lang w:bidi="fa-IR"/>
        </w:rPr>
        <w:t>‎</w:t>
      </w:r>
      <w:r w:rsidRPr="007C5470">
        <w:rPr>
          <w:rFonts w:hint="cs"/>
          <w:rtl/>
          <w:lang w:bidi="fa-IR"/>
        </w:rPr>
        <w:t>اند.</w:t>
      </w:r>
      <w:r w:rsidR="002F0309" w:rsidRPr="007C5470">
        <w:rPr>
          <w:rFonts w:hint="cs"/>
          <w:vertAlign w:val="superscript"/>
          <w:rtl/>
          <w:lang w:bidi="fa-IR"/>
        </w:rPr>
        <w:t xml:space="preserve"> </w:t>
      </w:r>
      <w:r w:rsidR="002F0309" w:rsidRPr="00231361">
        <w:rPr>
          <w:rFonts w:hint="cs"/>
          <w:rtl/>
          <w:lang w:bidi="fa-IR"/>
        </w:rPr>
        <w:t>و</w:t>
      </w:r>
      <w:r w:rsidRPr="00231361">
        <w:rPr>
          <w:rFonts w:hint="cs"/>
          <w:rtl/>
          <w:lang w:bidi="fa-IR"/>
        </w:rPr>
        <w:t>همچنان</w:t>
      </w:r>
      <w:r w:rsidR="002F0309" w:rsidRPr="00231361">
        <w:rPr>
          <w:rFonts w:hint="cs"/>
          <w:rtl/>
          <w:lang w:bidi="fa-IR"/>
        </w:rPr>
        <w:t xml:space="preserve"> </w:t>
      </w:r>
      <w:r w:rsidRPr="00231361">
        <w:rPr>
          <w:rFonts w:hint="cs"/>
          <w:rtl/>
          <w:lang w:bidi="fa-IR"/>
        </w:rPr>
        <w:t>كه قاضي اسماعيل گفت</w:t>
      </w:r>
      <w:r w:rsidR="00CE678D" w:rsidRPr="00231361">
        <w:rPr>
          <w:rFonts w:hint="cs"/>
          <w:rtl/>
          <w:lang w:bidi="fa-IR"/>
        </w:rPr>
        <w:t>ه است:</w:t>
      </w:r>
      <w:r w:rsidRPr="00231361">
        <w:rPr>
          <w:rFonts w:hint="cs"/>
          <w:rtl/>
          <w:lang w:bidi="fa-IR"/>
        </w:rPr>
        <w:t xml:space="preserve"> اين آيه تمامي بدعت گزاران را شامل مي شود چنانكه در شرح </w:t>
      </w:r>
      <w:r w:rsidRPr="007C5470">
        <w:rPr>
          <w:rFonts w:hint="cs"/>
          <w:rtl/>
          <w:lang w:bidi="fa-IR"/>
        </w:rPr>
        <w:t>آيه پيشين آمد.</w:t>
      </w:r>
    </w:p>
    <w:p w:rsidR="006B65CD" w:rsidRPr="007C5470" w:rsidRDefault="00231361" w:rsidP="001A7ACF">
      <w:pPr>
        <w:rPr>
          <w:b/>
          <w:bCs/>
          <w:rtl/>
          <w:lang w:bidi="fa-IR"/>
        </w:rPr>
      </w:pPr>
      <w:r>
        <w:rPr>
          <w:rFonts w:hint="cs"/>
          <w:rtl/>
          <w:lang w:bidi="fa-IR"/>
        </w:rPr>
        <w:t>آیه</w:t>
      </w:r>
      <w:r>
        <w:rPr>
          <w:rFonts w:cs="CTraditional Arabic" w:hint="cs"/>
          <w:cs/>
          <w:lang w:bidi="fa-IR"/>
        </w:rPr>
        <w:t>‎</w:t>
      </w:r>
      <w:r>
        <w:rPr>
          <w:rFonts w:hint="cs"/>
          <w:rtl/>
          <w:lang w:bidi="fa-IR"/>
        </w:rPr>
        <w:t>ای دیگر در نکوهش بدعت آیه</w:t>
      </w:r>
      <w:r>
        <w:rPr>
          <w:rFonts w:cs="CTraditional Arabic" w:hint="cs"/>
          <w:cs/>
          <w:lang w:bidi="fa-IR"/>
        </w:rPr>
        <w:t>‎</w:t>
      </w:r>
      <w:r w:rsidR="006B65CD" w:rsidRPr="007C5470">
        <w:rPr>
          <w:rFonts w:hint="cs"/>
          <w:rtl/>
          <w:lang w:bidi="fa-IR"/>
        </w:rPr>
        <w:t>ی</w:t>
      </w:r>
      <w:r w:rsidR="00DE42AA" w:rsidRPr="007C5470">
        <w:rPr>
          <w:rFonts w:hint="cs"/>
          <w:rtl/>
          <w:lang w:bidi="fa-IR"/>
        </w:rPr>
        <w:t xml:space="preserve">:« </w:t>
      </w:r>
      <w:r w:rsidR="006B65CD" w:rsidRPr="007C5470">
        <w:rPr>
          <w:rFonts w:hint="cs"/>
          <w:rtl/>
          <w:lang w:bidi="fa-IR"/>
        </w:rPr>
        <w:t>65 /</w:t>
      </w:r>
      <w:r w:rsidR="00DE42AA" w:rsidRPr="007C5470">
        <w:rPr>
          <w:rFonts w:hint="cs"/>
          <w:rtl/>
          <w:lang w:bidi="fa-IR"/>
        </w:rPr>
        <w:t>انعام</w:t>
      </w:r>
      <w:r>
        <w:rPr>
          <w:rFonts w:hint="cs"/>
          <w:rtl/>
          <w:lang w:bidi="fa-IR"/>
        </w:rPr>
        <w:t>»</w:t>
      </w:r>
      <w:r w:rsidR="006B65CD" w:rsidRPr="007C5470">
        <w:rPr>
          <w:rFonts w:hint="cs"/>
          <w:rtl/>
          <w:lang w:bidi="fa-IR"/>
        </w:rPr>
        <w:t xml:space="preserve"> است که می فرماید:</w:t>
      </w:r>
      <w:r w:rsidR="006B65CD" w:rsidRPr="007C5470">
        <w:rPr>
          <w:rFonts w:hint="cs"/>
          <w:b/>
          <w:bCs/>
          <w:rtl/>
          <w:lang w:bidi="fa-IR"/>
        </w:rPr>
        <w:t xml:space="preserve"> </w:t>
      </w:r>
    </w:p>
    <w:p w:rsidR="00AE20A8" w:rsidRDefault="00AE20A8" w:rsidP="00AE20A8">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135" w:hAnsi="QCF_P135" w:cs="QCF_P135"/>
          <w:color w:val="000000"/>
          <w:sz w:val="32"/>
          <w:szCs w:val="32"/>
          <w:rtl/>
          <w:lang w:bidi="ar-SA"/>
        </w:rPr>
        <w:t>ﮧ  ﮨ  ﮩ  ﮪ  ﮫ  ﮬ  ﮭ  ﮮ   ﮯ  ﮰ  ﮱ  ﯓ  ﯔ  ﯕ  ﯖ  ﯗ  ﯘ  ﯙ  ﯚ    ﯛ  ﯜ</w:t>
      </w:r>
      <w:r>
        <w:rPr>
          <w:rFonts w:ascii="QCF_P135" w:hAnsi="QCF_P135" w:cs="QCF_P135"/>
          <w:color w:val="0000A5"/>
          <w:sz w:val="32"/>
          <w:szCs w:val="32"/>
          <w:rtl/>
          <w:lang w:bidi="ar-SA"/>
        </w:rPr>
        <w:t>ﯝ</w:t>
      </w:r>
      <w:r>
        <w:rPr>
          <w:rFonts w:ascii="QCF_P135" w:hAnsi="QCF_P135" w:cs="QCF_P135"/>
          <w:color w:val="000000"/>
          <w:sz w:val="32"/>
          <w:szCs w:val="32"/>
          <w:rtl/>
          <w:lang w:bidi="ar-SA"/>
        </w:rPr>
        <w:t xml:space="preserve">  ﯤ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الأنعام: ٦٥</w:t>
      </w:r>
    </w:p>
    <w:p w:rsidR="00DE42AA" w:rsidRPr="007C5470" w:rsidRDefault="00AE20A8" w:rsidP="00AE20A8">
      <w:pPr>
        <w:rPr>
          <w:rtl/>
          <w:lang w:bidi="fa-IR"/>
        </w:rPr>
      </w:pPr>
      <w:r>
        <w:rPr>
          <w:rFonts w:ascii="Arial" w:hAnsi="Arial" w:cs="Arial"/>
          <w:color w:val="000000"/>
          <w:sz w:val="27"/>
          <w:szCs w:val="27"/>
          <w:lang w:bidi="ar-SA"/>
        </w:rPr>
        <w:t xml:space="preserve"> </w:t>
      </w:r>
      <w:r>
        <w:rPr>
          <w:rFonts w:hint="cs"/>
          <w:rtl/>
          <w:lang w:bidi="fa-IR"/>
        </w:rPr>
        <w:t>بگو خدا مي</w:t>
      </w:r>
      <w:r>
        <w:rPr>
          <w:rFonts w:cs="CTraditional Arabic" w:hint="cs"/>
          <w:cs/>
          <w:lang w:bidi="fa-IR"/>
        </w:rPr>
        <w:t>‎</w:t>
      </w:r>
      <w:r w:rsidR="006B65CD" w:rsidRPr="007C5470">
        <w:rPr>
          <w:rFonts w:hint="cs"/>
          <w:rtl/>
          <w:lang w:bidi="fa-IR"/>
        </w:rPr>
        <w:t>تواند كه عذاب از بالاي سرتان يا از زيرپاهايتان بر شما بگمارد و اين كه كار را به شما هم آميزد و دسته دسته و پراكنده گرديد و برخي از شما را به جان برخي ديگ</w:t>
      </w:r>
      <w:r>
        <w:rPr>
          <w:rFonts w:hint="cs"/>
          <w:rtl/>
          <w:lang w:bidi="fa-IR"/>
        </w:rPr>
        <w:t>ر اندازد و گرفتار همديگر سازد.»</w:t>
      </w:r>
    </w:p>
    <w:p w:rsidR="00DE42AA" w:rsidRPr="007C5470" w:rsidRDefault="006B65CD" w:rsidP="00AE20A8">
      <w:pPr>
        <w:rPr>
          <w:rtl/>
          <w:lang w:bidi="fa-IR"/>
        </w:rPr>
      </w:pPr>
      <w:r w:rsidRPr="007C5470">
        <w:rPr>
          <w:rFonts w:hint="cs"/>
          <w:rtl/>
          <w:lang w:bidi="fa-IR"/>
        </w:rPr>
        <w:t xml:space="preserve">از ابن عباس روايت شده است که </w:t>
      </w:r>
      <w:r w:rsidR="00DE42AA" w:rsidRPr="007C5470">
        <w:rPr>
          <w:rFonts w:hint="cs"/>
          <w:rtl/>
          <w:lang w:bidi="fa-IR"/>
        </w:rPr>
        <w:t>منظور از اين آيه</w:t>
      </w:r>
      <w:r w:rsidR="00D9502F" w:rsidRPr="007C5470">
        <w:rPr>
          <w:rFonts w:hint="cs"/>
          <w:b/>
          <w:bCs/>
          <w:rtl/>
          <w:lang w:bidi="fa-IR"/>
        </w:rPr>
        <w:t xml:space="preserve"> كار را به شما هم آميزد و دسته دسته و پراكنده گرديد</w:t>
      </w:r>
      <w:r w:rsidR="00D9502F" w:rsidRPr="007C5470">
        <w:rPr>
          <w:rFonts w:hint="cs"/>
          <w:rtl/>
          <w:lang w:bidi="fa-IR"/>
        </w:rPr>
        <w:t>»</w:t>
      </w:r>
      <w:r w:rsidR="00DE42AA" w:rsidRPr="007C5470">
        <w:rPr>
          <w:rFonts w:hint="cs"/>
          <w:rtl/>
          <w:lang w:bidi="fa-IR"/>
        </w:rPr>
        <w:t xml:space="preserve"> همان عقايد و آراي </w:t>
      </w:r>
      <w:r w:rsidR="00D9502F" w:rsidRPr="007C5470">
        <w:rPr>
          <w:rFonts w:hint="cs"/>
          <w:rtl/>
          <w:lang w:bidi="fa-IR"/>
        </w:rPr>
        <w:t xml:space="preserve">اختلافی است </w:t>
      </w:r>
      <w:r w:rsidR="00DE42AA" w:rsidRPr="007C5470">
        <w:rPr>
          <w:rFonts w:hint="cs"/>
          <w:rtl/>
          <w:lang w:bidi="fa-IR"/>
        </w:rPr>
        <w:t>و بر همين اساس در ادامه</w:t>
      </w:r>
      <w:r w:rsidR="00AE20A8">
        <w:rPr>
          <w:rFonts w:cs="CTraditional Arabic" w:hint="cs"/>
          <w:cs/>
          <w:lang w:bidi="fa-IR"/>
        </w:rPr>
        <w:t>‎</w:t>
      </w:r>
      <w:r w:rsidR="00D9502F" w:rsidRPr="007C5470">
        <w:rPr>
          <w:rFonts w:hint="cs"/>
          <w:rtl/>
          <w:lang w:bidi="fa-IR"/>
        </w:rPr>
        <w:t>ی</w:t>
      </w:r>
      <w:r w:rsidR="00AE20A8">
        <w:rPr>
          <w:rFonts w:hint="cs"/>
          <w:rtl/>
          <w:lang w:bidi="fa-IR"/>
        </w:rPr>
        <w:t xml:space="preserve"> آيه مي</w:t>
      </w:r>
      <w:r w:rsidR="00AE20A8">
        <w:rPr>
          <w:rFonts w:cs="CTraditional Arabic" w:hint="cs"/>
          <w:cs/>
          <w:lang w:bidi="fa-IR"/>
        </w:rPr>
        <w:t>‎</w:t>
      </w:r>
      <w:r w:rsidR="00DE42AA" w:rsidRPr="007C5470">
        <w:rPr>
          <w:rFonts w:hint="cs"/>
          <w:rtl/>
          <w:lang w:bidi="fa-IR"/>
        </w:rPr>
        <w:t xml:space="preserve">فرمايد:« </w:t>
      </w:r>
      <w:r w:rsidR="00AE20A8" w:rsidRPr="00AE20A8">
        <w:rPr>
          <w:rFonts w:ascii="QCF_P135" w:hAnsi="QCF_P135" w:cs="QCF_P135"/>
          <w:color w:val="000000"/>
          <w:rtl/>
          <w:lang w:bidi="ar-SA"/>
        </w:rPr>
        <w:t>ﯙ  ﯚ    ﯛ  ﯜ</w:t>
      </w:r>
      <w:r w:rsidR="00AE20A8" w:rsidRPr="00AE20A8">
        <w:rPr>
          <w:rFonts w:ascii="QCF_P135" w:hAnsi="QCF_P135" w:cs="QCF_P135"/>
          <w:color w:val="0000A5"/>
          <w:rtl/>
          <w:lang w:bidi="ar-SA"/>
        </w:rPr>
        <w:t>ﯝ</w:t>
      </w:r>
      <w:r w:rsidR="00AE20A8" w:rsidRPr="00AE20A8">
        <w:rPr>
          <w:rFonts w:ascii="QCF_P135" w:hAnsi="QCF_P135" w:cs="QCF_P135"/>
          <w:color w:val="000000"/>
          <w:rtl/>
          <w:lang w:bidi="ar-SA"/>
        </w:rPr>
        <w:t xml:space="preserve">  </w:t>
      </w:r>
      <w:r w:rsidR="00DE42AA" w:rsidRPr="007C5470">
        <w:rPr>
          <w:rFonts w:hint="cs"/>
          <w:rtl/>
          <w:lang w:bidi="fa-IR"/>
        </w:rPr>
        <w:t>» منظور اين است كه برخي ديگر را ت</w:t>
      </w:r>
      <w:r w:rsidR="00AE20A8">
        <w:rPr>
          <w:rFonts w:hint="cs"/>
          <w:rtl/>
          <w:lang w:bidi="fa-IR"/>
        </w:rPr>
        <w:t>كفير كرده تا به پيكار همديگر بر</w:t>
      </w:r>
      <w:r w:rsidR="00DE42AA" w:rsidRPr="007C5470">
        <w:rPr>
          <w:rFonts w:hint="cs"/>
          <w:rtl/>
          <w:lang w:bidi="fa-IR"/>
        </w:rPr>
        <w:t>خيزند</w:t>
      </w:r>
      <w:r w:rsidR="00D9502F" w:rsidRPr="007C5470">
        <w:rPr>
          <w:rFonts w:hint="cs"/>
          <w:rtl/>
          <w:lang w:bidi="fa-IR"/>
        </w:rPr>
        <w:t>،</w:t>
      </w:r>
      <w:r w:rsidR="00DE42AA" w:rsidRPr="007C5470">
        <w:rPr>
          <w:rFonts w:hint="cs"/>
          <w:rtl/>
          <w:lang w:bidi="fa-IR"/>
        </w:rPr>
        <w:t xml:space="preserve"> همچنانكه وقتي خوارج از جامعه اهل </w:t>
      </w:r>
      <w:r w:rsidR="003557AA" w:rsidRPr="007C5470">
        <w:rPr>
          <w:rFonts w:hint="cs"/>
          <w:rtl/>
          <w:lang w:bidi="fa-IR"/>
        </w:rPr>
        <w:t>سنّت</w:t>
      </w:r>
      <w:r w:rsidR="00DE42AA" w:rsidRPr="007C5470">
        <w:rPr>
          <w:rFonts w:hint="cs"/>
          <w:rtl/>
          <w:lang w:bidi="fa-IR"/>
        </w:rPr>
        <w:t xml:space="preserve"> و جماعت جدا شدند اين</w:t>
      </w:r>
      <w:r w:rsidR="00D9502F" w:rsidRPr="007C5470">
        <w:rPr>
          <w:rFonts w:hint="cs"/>
          <w:rtl/>
          <w:lang w:bidi="fa-IR"/>
        </w:rPr>
        <w:t xml:space="preserve"> </w:t>
      </w:r>
      <w:r w:rsidR="00DE42AA" w:rsidRPr="007C5470">
        <w:rPr>
          <w:rFonts w:hint="cs"/>
          <w:rtl/>
          <w:lang w:bidi="fa-IR"/>
        </w:rPr>
        <w:t xml:space="preserve">گونه </w:t>
      </w:r>
      <w:r w:rsidR="00D9502F" w:rsidRPr="007C5470">
        <w:rPr>
          <w:rFonts w:hint="cs"/>
          <w:rtl/>
          <w:lang w:bidi="fa-IR"/>
        </w:rPr>
        <w:t xml:space="preserve">عمل </w:t>
      </w:r>
      <w:r w:rsidR="00DE42AA" w:rsidRPr="007C5470">
        <w:rPr>
          <w:rFonts w:hint="cs"/>
          <w:rtl/>
          <w:lang w:bidi="fa-IR"/>
        </w:rPr>
        <w:t>كردند.</w:t>
      </w:r>
    </w:p>
    <w:p w:rsidR="00DE42AA" w:rsidRPr="007C5470" w:rsidRDefault="00DE42AA" w:rsidP="001A7ACF">
      <w:pPr>
        <w:rPr>
          <w:rtl/>
          <w:lang w:bidi="fa-IR"/>
        </w:rPr>
      </w:pPr>
      <w:r w:rsidRPr="007C5470">
        <w:rPr>
          <w:rFonts w:hint="cs"/>
          <w:rtl/>
          <w:lang w:bidi="fa-IR"/>
        </w:rPr>
        <w:t xml:space="preserve">گفته شده: معني« </w:t>
      </w:r>
      <w:r w:rsidR="00D9502F" w:rsidRPr="007C5470">
        <w:rPr>
          <w:b/>
          <w:bCs/>
          <w:rtl/>
          <w:lang w:bidi="fa-IR"/>
        </w:rPr>
        <w:t xml:space="preserve">يَلْبِسَكُمْ شِيَعاً </w:t>
      </w:r>
      <w:r w:rsidRPr="007C5470">
        <w:rPr>
          <w:rFonts w:hint="cs"/>
          <w:rtl/>
          <w:lang w:bidi="fa-IR"/>
        </w:rPr>
        <w:t>» در آيه 65 سوره</w:t>
      </w:r>
      <w:r w:rsidR="00AE20A8">
        <w:rPr>
          <w:rFonts w:cs="CTraditional Arabic" w:hint="cs"/>
          <w:cs/>
          <w:lang w:bidi="fa-IR"/>
        </w:rPr>
        <w:t>‎</w:t>
      </w:r>
      <w:r w:rsidR="00D9502F" w:rsidRPr="007C5470">
        <w:rPr>
          <w:rFonts w:hint="cs"/>
          <w:rtl/>
          <w:lang w:bidi="fa-IR"/>
        </w:rPr>
        <w:t>ی</w:t>
      </w:r>
      <w:r w:rsidRPr="007C5470">
        <w:rPr>
          <w:rFonts w:hint="cs"/>
          <w:rtl/>
          <w:lang w:bidi="fa-IR"/>
        </w:rPr>
        <w:t xml:space="preserve"> انعام</w:t>
      </w:r>
      <w:r w:rsidR="00D9502F" w:rsidRPr="007C5470">
        <w:rPr>
          <w:rFonts w:hint="cs"/>
          <w:rtl/>
          <w:lang w:bidi="fa-IR"/>
        </w:rPr>
        <w:t>،</w:t>
      </w:r>
      <w:r w:rsidRPr="007C5470">
        <w:rPr>
          <w:rFonts w:hint="cs"/>
          <w:rtl/>
          <w:lang w:bidi="fa-IR"/>
        </w:rPr>
        <w:t xml:space="preserve"> منظور دسته دسته شدن و مشتبه گشتن امور بر مردم تا </w:t>
      </w:r>
      <w:r w:rsidR="00D9502F" w:rsidRPr="007C5470">
        <w:rPr>
          <w:rFonts w:hint="cs"/>
          <w:rtl/>
          <w:lang w:bidi="fa-IR"/>
        </w:rPr>
        <w:t>جایی که</w:t>
      </w:r>
      <w:r w:rsidRPr="007C5470">
        <w:rPr>
          <w:rFonts w:hint="cs"/>
          <w:rtl/>
          <w:lang w:bidi="fa-IR"/>
        </w:rPr>
        <w:t xml:space="preserve"> به اختلاف بيانجامد.</w:t>
      </w:r>
    </w:p>
    <w:p w:rsidR="00DE42AA" w:rsidRPr="007C5470" w:rsidRDefault="00D9502F" w:rsidP="00AE20A8">
      <w:pPr>
        <w:rPr>
          <w:rtl/>
          <w:lang w:bidi="fa-IR"/>
        </w:rPr>
      </w:pPr>
      <w:r w:rsidRPr="007C5470">
        <w:rPr>
          <w:rFonts w:hint="cs"/>
          <w:b/>
          <w:bCs/>
          <w:rtl/>
          <w:lang w:bidi="fa-IR"/>
        </w:rPr>
        <w:t>مجاهد و ابو</w:t>
      </w:r>
      <w:r w:rsidR="00DE42AA" w:rsidRPr="007C5470">
        <w:rPr>
          <w:rFonts w:hint="cs"/>
          <w:b/>
          <w:bCs/>
          <w:rtl/>
          <w:lang w:bidi="fa-IR"/>
        </w:rPr>
        <w:t>العاليه</w:t>
      </w:r>
      <w:r w:rsidR="00AE20A8">
        <w:rPr>
          <w:rFonts w:hint="cs"/>
          <w:rtl/>
          <w:lang w:bidi="fa-IR"/>
        </w:rPr>
        <w:t xml:space="preserve"> گفته</w:t>
      </w:r>
      <w:r w:rsidR="00AE20A8">
        <w:rPr>
          <w:rFonts w:cs="CTraditional Arabic" w:hint="cs"/>
          <w:cs/>
          <w:lang w:bidi="fa-IR"/>
        </w:rPr>
        <w:t>‎</w:t>
      </w:r>
      <w:r w:rsidR="00DE42AA" w:rsidRPr="007C5470">
        <w:rPr>
          <w:rFonts w:hint="cs"/>
          <w:rtl/>
          <w:lang w:bidi="fa-IR"/>
        </w:rPr>
        <w:t>اند: اين آيه در مورد ام</w:t>
      </w:r>
      <w:r w:rsidRPr="007C5470">
        <w:rPr>
          <w:rFonts w:hint="cs"/>
          <w:rtl/>
          <w:lang w:bidi="fa-IR"/>
        </w:rPr>
        <w:t>ّ</w:t>
      </w:r>
      <w:r w:rsidR="00DE42AA" w:rsidRPr="007C5470">
        <w:rPr>
          <w:rFonts w:hint="cs"/>
          <w:rtl/>
          <w:lang w:bidi="fa-IR"/>
        </w:rPr>
        <w:t>ت حضرت محمد</w:t>
      </w:r>
      <w:r w:rsidR="00AE20A8">
        <w:rPr>
          <w:rFonts w:cs="CTraditional Arabic" w:hint="cs"/>
          <w:rtl/>
          <w:lang w:bidi="fa-IR"/>
        </w:rPr>
        <w:t>ص</w:t>
      </w:r>
      <w:r w:rsidR="00AE20A8">
        <w:rPr>
          <w:rFonts w:hint="cs"/>
          <w:rtl/>
          <w:lang w:bidi="fa-IR"/>
        </w:rPr>
        <w:t xml:space="preserve"> </w:t>
      </w:r>
      <w:r w:rsidR="00DE42AA" w:rsidRPr="007C5470">
        <w:rPr>
          <w:rFonts w:hint="cs"/>
          <w:rtl/>
          <w:lang w:bidi="fa-IR"/>
        </w:rPr>
        <w:t>است</w:t>
      </w:r>
      <w:r w:rsidRPr="007C5470">
        <w:rPr>
          <w:rFonts w:hint="cs"/>
          <w:rtl/>
          <w:lang w:bidi="fa-IR"/>
        </w:rPr>
        <w:t>؛</w:t>
      </w:r>
      <w:r w:rsidR="00DE42AA" w:rsidRPr="007C5470">
        <w:rPr>
          <w:rFonts w:hint="cs"/>
          <w:rtl/>
          <w:lang w:bidi="fa-IR"/>
        </w:rPr>
        <w:t xml:space="preserve"> </w:t>
      </w:r>
      <w:r w:rsidR="00DE42AA" w:rsidRPr="00A26617">
        <w:rPr>
          <w:rFonts w:hint="cs"/>
          <w:b/>
          <w:bCs/>
          <w:rtl/>
          <w:lang w:bidi="fa-IR"/>
        </w:rPr>
        <w:t>مجاهد از ابي</w:t>
      </w:r>
      <w:r w:rsidRPr="00A26617">
        <w:rPr>
          <w:rFonts w:hint="cs"/>
          <w:b/>
          <w:bCs/>
          <w:rtl/>
          <w:lang w:bidi="fa-IR"/>
        </w:rPr>
        <w:t>ّ</w:t>
      </w:r>
      <w:r w:rsidR="00DE42AA" w:rsidRPr="00A26617">
        <w:rPr>
          <w:rFonts w:hint="cs"/>
          <w:b/>
          <w:bCs/>
          <w:rtl/>
          <w:lang w:bidi="fa-IR"/>
        </w:rPr>
        <w:t xml:space="preserve"> بن كعب</w:t>
      </w:r>
      <w:r w:rsidR="00DE42AA" w:rsidRPr="007C5470">
        <w:rPr>
          <w:rFonts w:hint="cs"/>
          <w:rtl/>
          <w:lang w:bidi="fa-IR"/>
        </w:rPr>
        <w:t xml:space="preserve"> روايت كرده است آنچه در اين آيه مطرح شده است چهار نشانه</w:t>
      </w:r>
      <w:r w:rsidRPr="007C5470">
        <w:rPr>
          <w:rFonts w:hint="cs"/>
          <w:rtl/>
          <w:lang w:bidi="fa-IR"/>
        </w:rPr>
        <w:t xml:space="preserve"> و علامت هستند</w:t>
      </w:r>
      <w:r w:rsidR="00AE20A8">
        <w:rPr>
          <w:rFonts w:hint="cs"/>
          <w:rtl/>
          <w:lang w:bidi="fa-IR"/>
        </w:rPr>
        <w:t xml:space="preserve"> كه دو تاي آن</w:t>
      </w:r>
      <w:r w:rsidR="00DE42AA" w:rsidRPr="007C5470">
        <w:rPr>
          <w:rFonts w:hint="cs"/>
          <w:rtl/>
          <w:lang w:bidi="fa-IR"/>
        </w:rPr>
        <w:t>ها در فاصله</w:t>
      </w:r>
      <w:r w:rsidR="00AE20A8">
        <w:rPr>
          <w:rFonts w:cs="CTraditional Arabic" w:hint="cs"/>
          <w:cs/>
          <w:lang w:bidi="fa-IR"/>
        </w:rPr>
        <w:t>‎</w:t>
      </w:r>
      <w:r w:rsidRPr="007C5470">
        <w:rPr>
          <w:rFonts w:hint="cs"/>
          <w:rtl/>
          <w:lang w:bidi="fa-IR"/>
        </w:rPr>
        <w:t>ی</w:t>
      </w:r>
      <w:r w:rsidR="00DE42AA" w:rsidRPr="007C5470">
        <w:rPr>
          <w:rFonts w:hint="cs"/>
          <w:rtl/>
          <w:lang w:bidi="fa-IR"/>
        </w:rPr>
        <w:t xml:space="preserve"> 25 سال از وفات پيامبر</w:t>
      </w:r>
      <w:r w:rsidR="00AE20A8">
        <w:rPr>
          <w:rFonts w:cs="CTraditional Arabic" w:hint="cs"/>
          <w:rtl/>
          <w:lang w:bidi="fa-IR"/>
        </w:rPr>
        <w:t>ص</w:t>
      </w:r>
      <w:r w:rsidR="00DE42AA" w:rsidRPr="007C5470">
        <w:rPr>
          <w:rFonts w:hint="cs"/>
          <w:rtl/>
          <w:lang w:bidi="fa-IR"/>
        </w:rPr>
        <w:t xml:space="preserve"> آشكار شد</w:t>
      </w:r>
      <w:r w:rsidR="00AE20A8">
        <w:rPr>
          <w:rFonts w:hint="cs"/>
          <w:rtl/>
          <w:lang w:bidi="fa-IR"/>
        </w:rPr>
        <w:t xml:space="preserve"> و آن</w:t>
      </w:r>
      <w:r w:rsidR="00DE42AA" w:rsidRPr="007C5470">
        <w:rPr>
          <w:rFonts w:hint="cs"/>
          <w:rtl/>
          <w:lang w:bidi="fa-IR"/>
        </w:rPr>
        <w:t xml:space="preserve"> همان متفرق شدن و دسته دسته </w:t>
      </w:r>
      <w:r w:rsidRPr="007C5470">
        <w:rPr>
          <w:rFonts w:hint="cs"/>
          <w:rtl/>
          <w:lang w:bidi="fa-IR"/>
        </w:rPr>
        <w:t xml:space="preserve">گردیدن امّت بود </w:t>
      </w:r>
      <w:r w:rsidR="00DE42AA" w:rsidRPr="007C5470">
        <w:rPr>
          <w:rFonts w:hint="cs"/>
          <w:rtl/>
          <w:lang w:bidi="fa-IR"/>
        </w:rPr>
        <w:t>و اينكه برخي به جا</w:t>
      </w:r>
      <w:r w:rsidRPr="007C5470">
        <w:rPr>
          <w:rFonts w:hint="cs"/>
          <w:rtl/>
          <w:lang w:bidi="fa-IR"/>
        </w:rPr>
        <w:t>ن</w:t>
      </w:r>
      <w:r w:rsidR="00DE42AA" w:rsidRPr="007C5470">
        <w:rPr>
          <w:rFonts w:hint="cs"/>
          <w:rtl/>
          <w:lang w:bidi="fa-IR"/>
        </w:rPr>
        <w:t xml:space="preserve"> برخي ديگر افتادند و گرفتار همديگر شدند</w:t>
      </w:r>
      <w:r w:rsidRPr="007C5470">
        <w:rPr>
          <w:rFonts w:hint="cs"/>
          <w:rtl/>
          <w:lang w:bidi="fa-IR"/>
        </w:rPr>
        <w:t>.</w:t>
      </w:r>
      <w:r w:rsidR="00AE20A8">
        <w:rPr>
          <w:rFonts w:hint="cs"/>
          <w:rtl/>
          <w:lang w:bidi="fa-IR"/>
        </w:rPr>
        <w:t xml:space="preserve"> دوتاي آن نشانه</w:t>
      </w:r>
      <w:r w:rsidR="00AE20A8">
        <w:rPr>
          <w:rFonts w:cs="CTraditional Arabic" w:hint="cs"/>
          <w:cs/>
          <w:lang w:bidi="fa-IR"/>
        </w:rPr>
        <w:t>‎</w:t>
      </w:r>
      <w:r w:rsidR="00DE42AA" w:rsidRPr="007C5470">
        <w:rPr>
          <w:rFonts w:hint="cs"/>
          <w:rtl/>
          <w:lang w:bidi="fa-IR"/>
        </w:rPr>
        <w:t>ها</w:t>
      </w:r>
      <w:r w:rsidRPr="007C5470">
        <w:rPr>
          <w:rFonts w:hint="cs"/>
          <w:rtl/>
          <w:lang w:bidi="fa-IR"/>
        </w:rPr>
        <w:t xml:space="preserve"> که در آیه به آن اشاره شده است </w:t>
      </w:r>
      <w:r w:rsidR="00AE20A8">
        <w:rPr>
          <w:rFonts w:hint="cs"/>
          <w:rtl/>
          <w:lang w:bidi="fa-IR"/>
        </w:rPr>
        <w:t>برجاست</w:t>
      </w:r>
      <w:r w:rsidR="00DE42AA" w:rsidRPr="007C5470">
        <w:rPr>
          <w:rFonts w:hint="cs"/>
          <w:rtl/>
          <w:lang w:bidi="fa-IR"/>
        </w:rPr>
        <w:t xml:space="preserve"> و بدون شك واقع مي شوند كه يكي</w:t>
      </w:r>
      <w:r w:rsidR="00AE20A8">
        <w:rPr>
          <w:rFonts w:hint="cs"/>
          <w:rtl/>
          <w:lang w:bidi="fa-IR"/>
        </w:rPr>
        <w:t xml:space="preserve"> از آن</w:t>
      </w:r>
      <w:r w:rsidRPr="007C5470">
        <w:rPr>
          <w:rFonts w:hint="cs"/>
          <w:rtl/>
          <w:lang w:bidi="fa-IR"/>
        </w:rPr>
        <w:t xml:space="preserve">ها فرو رفتن زمين، </w:t>
      </w:r>
      <w:r w:rsidR="00DE42AA" w:rsidRPr="007C5470">
        <w:rPr>
          <w:rFonts w:hint="cs"/>
          <w:rtl/>
          <w:lang w:bidi="fa-IR"/>
        </w:rPr>
        <w:t xml:space="preserve">زير پاي </w:t>
      </w:r>
      <w:r w:rsidR="00AE20A8">
        <w:rPr>
          <w:rFonts w:hint="cs"/>
          <w:rtl/>
          <w:lang w:bidi="fa-IR"/>
        </w:rPr>
        <w:t>مردم و مسخ و دگرگون شدن چهره</w:t>
      </w:r>
      <w:r w:rsidR="00AE20A8">
        <w:rPr>
          <w:rFonts w:cs="CTraditional Arabic" w:hint="cs"/>
          <w:cs/>
          <w:lang w:bidi="fa-IR"/>
        </w:rPr>
        <w:t>‎</w:t>
      </w:r>
      <w:r w:rsidRPr="007C5470">
        <w:rPr>
          <w:rFonts w:hint="cs"/>
          <w:rtl/>
          <w:lang w:bidi="fa-IR"/>
        </w:rPr>
        <w:t>هاست</w:t>
      </w:r>
      <w:r w:rsidRPr="007C5470">
        <w:rPr>
          <w:rStyle w:val="a9"/>
          <w:rtl/>
          <w:lang w:bidi="fa-IR"/>
        </w:rPr>
        <w:footnoteReference w:id="82"/>
      </w:r>
      <w:r w:rsidR="00DE42AA" w:rsidRPr="007C5470">
        <w:rPr>
          <w:rFonts w:hint="cs"/>
          <w:rtl/>
          <w:lang w:bidi="fa-IR"/>
        </w:rPr>
        <w:t>.</w:t>
      </w:r>
    </w:p>
    <w:p w:rsidR="00DE42AA" w:rsidRPr="007C5470" w:rsidRDefault="00DE42AA" w:rsidP="001A7ACF">
      <w:pPr>
        <w:rPr>
          <w:rtl/>
          <w:lang w:bidi="fa-IR"/>
        </w:rPr>
      </w:pPr>
      <w:r w:rsidRPr="007C5470">
        <w:rPr>
          <w:rFonts w:hint="cs"/>
          <w:rtl/>
          <w:lang w:bidi="fa-IR"/>
        </w:rPr>
        <w:t>همه اين رواي</w:t>
      </w:r>
      <w:r w:rsidR="00AE20A8">
        <w:rPr>
          <w:rFonts w:hint="cs"/>
          <w:rtl/>
          <w:lang w:bidi="fa-IR"/>
        </w:rPr>
        <w:t>ات بيانگر اين نكته و پيام روشن هست</w:t>
      </w:r>
      <w:r w:rsidRPr="007C5470">
        <w:rPr>
          <w:rFonts w:hint="cs"/>
          <w:rtl/>
          <w:lang w:bidi="fa-IR"/>
        </w:rPr>
        <w:t>ند كه اختلاف عقايد و نظريات</w:t>
      </w:r>
      <w:r w:rsidR="00AE20A8">
        <w:rPr>
          <w:rFonts w:hint="cs"/>
          <w:rtl/>
          <w:lang w:bidi="fa-IR"/>
        </w:rPr>
        <w:t>،</w:t>
      </w:r>
      <w:r w:rsidRPr="007C5470">
        <w:rPr>
          <w:rFonts w:hint="cs"/>
          <w:rtl/>
          <w:lang w:bidi="fa-IR"/>
        </w:rPr>
        <w:t xml:space="preserve"> مكروه و ناپسند و نكوهيده است</w:t>
      </w:r>
      <w:r w:rsidR="00AE20A8">
        <w:rPr>
          <w:rFonts w:hint="cs"/>
          <w:rtl/>
          <w:lang w:bidi="fa-IR"/>
        </w:rPr>
        <w:t>.</w:t>
      </w:r>
    </w:p>
    <w:p w:rsidR="00DE42AA" w:rsidRPr="007C5470" w:rsidRDefault="00DE42AA" w:rsidP="001A7ACF">
      <w:pPr>
        <w:rPr>
          <w:rtl/>
          <w:lang w:bidi="fa-IR"/>
        </w:rPr>
      </w:pPr>
      <w:r w:rsidRPr="007C5470">
        <w:rPr>
          <w:rFonts w:hint="cs"/>
          <w:rtl/>
          <w:lang w:bidi="fa-IR"/>
        </w:rPr>
        <w:t>از مجاهد در تفسير آيه</w:t>
      </w:r>
      <w:r w:rsidR="00AE20A8">
        <w:rPr>
          <w:rFonts w:cs="CTraditional Arabic" w:hint="cs"/>
          <w:cs/>
          <w:lang w:bidi="fa-IR"/>
        </w:rPr>
        <w:t>‎</w:t>
      </w:r>
      <w:r w:rsidR="00A26AEB" w:rsidRPr="007C5470">
        <w:rPr>
          <w:rFonts w:hint="cs"/>
          <w:rtl/>
          <w:lang w:bidi="fa-IR"/>
        </w:rPr>
        <w:t>ی 118 و 119 سوره ی هود :</w:t>
      </w:r>
      <w:r w:rsidRPr="007C5470">
        <w:rPr>
          <w:rFonts w:hint="cs"/>
          <w:rtl/>
          <w:lang w:bidi="fa-IR"/>
        </w:rPr>
        <w:t xml:space="preserve"> «</w:t>
      </w:r>
      <w:r w:rsidR="00A26AEB" w:rsidRPr="007C5470">
        <w:rPr>
          <w:rFonts w:hint="cs"/>
          <w:rtl/>
          <w:lang w:bidi="fa-IR"/>
        </w:rPr>
        <w:t xml:space="preserve"> </w:t>
      </w:r>
      <w:r w:rsidR="00A26AEB" w:rsidRPr="007C5470">
        <w:rPr>
          <w:rtl/>
          <w:lang w:bidi="fa-IR"/>
        </w:rPr>
        <w:t>وَلاَ يَزَالُونَ مُخْتَلِفِينَ</w:t>
      </w:r>
      <w:r w:rsidR="00A26AEB" w:rsidRPr="007C5470">
        <w:rPr>
          <w:rFonts w:hint="cs"/>
          <w:rtl/>
          <w:lang w:bidi="fa-IR"/>
        </w:rPr>
        <w:t xml:space="preserve"> * </w:t>
      </w:r>
      <w:r w:rsidR="00A26AEB" w:rsidRPr="007C5470">
        <w:rPr>
          <w:rtl/>
          <w:lang w:bidi="fa-IR"/>
        </w:rPr>
        <w:t>إِلاَّ مَن رَّحِمَ رَبُّكَ وَلِذَلِكَ خَلَقَهُمْ</w:t>
      </w:r>
      <w:r w:rsidR="00A26AEB" w:rsidRPr="007C5470">
        <w:rPr>
          <w:rFonts w:hint="cs"/>
          <w:rtl/>
          <w:lang w:bidi="fa-IR"/>
        </w:rPr>
        <w:t xml:space="preserve">: </w:t>
      </w:r>
      <w:r w:rsidRPr="007C5470">
        <w:rPr>
          <w:rFonts w:hint="cs"/>
          <w:rtl/>
          <w:lang w:bidi="fa-IR"/>
        </w:rPr>
        <w:t>آن</w:t>
      </w:r>
      <w:r w:rsidR="00A26AEB" w:rsidRPr="007C5470">
        <w:rPr>
          <w:rFonts w:hint="cs"/>
          <w:rtl/>
          <w:lang w:bidi="fa-IR"/>
        </w:rPr>
        <w:t xml:space="preserve"> </w:t>
      </w:r>
      <w:r w:rsidRPr="007C5470">
        <w:rPr>
          <w:rFonts w:hint="cs"/>
          <w:rtl/>
          <w:lang w:bidi="fa-IR"/>
        </w:rPr>
        <w:t>ها هميشه متفاوت خواهند بود مگر كساني كه خدا بديشان رحم كرده است و خداوند براي همين ايشان را آفريده است» گفته است</w:t>
      </w:r>
      <w:r w:rsidR="007133C4" w:rsidRPr="007C5470">
        <w:rPr>
          <w:rFonts w:hint="cs"/>
          <w:rtl/>
          <w:lang w:bidi="fa-IR"/>
        </w:rPr>
        <w:t>:</w:t>
      </w:r>
      <w:r w:rsidRPr="007C5470">
        <w:rPr>
          <w:rFonts w:hint="cs"/>
          <w:rtl/>
          <w:lang w:bidi="fa-IR"/>
        </w:rPr>
        <w:t>«</w:t>
      </w:r>
      <w:r w:rsidR="007133C4" w:rsidRPr="007C5470">
        <w:rPr>
          <w:rtl/>
          <w:lang w:bidi="fa-IR"/>
        </w:rPr>
        <w:t xml:space="preserve"> مُخْتَلِفِينَ</w:t>
      </w:r>
      <w:r w:rsidR="007133C4" w:rsidRPr="007C5470">
        <w:rPr>
          <w:rFonts w:hint="cs"/>
          <w:rtl/>
          <w:lang w:bidi="fa-IR"/>
        </w:rPr>
        <w:t xml:space="preserve"> </w:t>
      </w:r>
      <w:r w:rsidRPr="007C5470">
        <w:rPr>
          <w:rFonts w:hint="cs"/>
          <w:rtl/>
          <w:lang w:bidi="fa-IR"/>
        </w:rPr>
        <w:t>» به معني آن است كه آن</w:t>
      </w:r>
      <w:r w:rsidR="007133C4" w:rsidRPr="007C5470">
        <w:rPr>
          <w:rFonts w:hint="cs"/>
          <w:rtl/>
          <w:lang w:bidi="fa-IR"/>
        </w:rPr>
        <w:t>ها اهل باطل</w:t>
      </w:r>
      <w:r w:rsidRPr="007C5470">
        <w:rPr>
          <w:rFonts w:hint="cs"/>
          <w:rtl/>
          <w:lang w:bidi="fa-IR"/>
        </w:rPr>
        <w:t>ند</w:t>
      </w:r>
      <w:r w:rsidR="007133C4" w:rsidRPr="007C5470">
        <w:rPr>
          <w:rFonts w:hint="cs"/>
          <w:rtl/>
          <w:lang w:bidi="fa-IR"/>
        </w:rPr>
        <w:t xml:space="preserve"> </w:t>
      </w:r>
      <w:r w:rsidRPr="007C5470">
        <w:rPr>
          <w:rFonts w:hint="cs"/>
          <w:rtl/>
          <w:lang w:bidi="fa-IR"/>
        </w:rPr>
        <w:t>و</w:t>
      </w:r>
      <w:r w:rsidR="00AE20A8">
        <w:rPr>
          <w:rFonts w:hint="cs"/>
          <w:rtl/>
          <w:lang w:bidi="fa-IR"/>
        </w:rPr>
        <w:t xml:space="preserve"> </w:t>
      </w:r>
      <w:r w:rsidRPr="007C5470">
        <w:rPr>
          <w:rFonts w:hint="cs"/>
          <w:rtl/>
          <w:lang w:bidi="fa-IR"/>
        </w:rPr>
        <w:t xml:space="preserve">« </w:t>
      </w:r>
      <w:r w:rsidR="00AE20A8">
        <w:rPr>
          <w:rtl/>
          <w:lang w:bidi="fa-IR"/>
        </w:rPr>
        <w:t>إِلاَّ مَن رَّحِمَ رَبُّكَ</w:t>
      </w:r>
      <w:r w:rsidRPr="007C5470">
        <w:rPr>
          <w:rFonts w:hint="cs"/>
          <w:rtl/>
          <w:lang w:bidi="fa-IR"/>
        </w:rPr>
        <w:t xml:space="preserve">» منظور اهل </w:t>
      </w:r>
      <w:r w:rsidR="00AE20A8">
        <w:rPr>
          <w:rFonts w:hint="cs"/>
          <w:rtl/>
          <w:lang w:bidi="fa-IR"/>
        </w:rPr>
        <w:t>حق است كه اختلافي با هم ندارند.</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مطرف بن شخير</w:t>
      </w:r>
      <w:r w:rsidR="00B67141" w:rsidRPr="007C5470">
        <w:rPr>
          <w:rStyle w:val="a9"/>
          <w:rtl/>
          <w:lang w:bidi="fa-IR"/>
        </w:rPr>
        <w:footnoteReference w:id="83"/>
      </w:r>
      <w:r w:rsidRPr="007C5470">
        <w:rPr>
          <w:rFonts w:hint="cs"/>
          <w:rtl/>
          <w:lang w:bidi="fa-IR"/>
        </w:rPr>
        <w:t xml:space="preserve"> روايت شده است كه گفت: اگر آرزوها و عقايد مردم يكي باشد انسان با خود مي گويد به احتمال (قوي) حق اين باشد</w:t>
      </w:r>
      <w:r w:rsidR="00B67141" w:rsidRPr="007C5470">
        <w:rPr>
          <w:rFonts w:hint="cs"/>
          <w:rtl/>
          <w:lang w:bidi="fa-IR"/>
        </w:rPr>
        <w:t>،</w:t>
      </w:r>
      <w:r w:rsidRPr="007C5470">
        <w:rPr>
          <w:rFonts w:hint="cs"/>
          <w:rtl/>
          <w:lang w:bidi="fa-IR"/>
        </w:rPr>
        <w:t xml:space="preserve"> ام</w:t>
      </w:r>
      <w:r w:rsidR="00B67141" w:rsidRPr="007C5470">
        <w:rPr>
          <w:rFonts w:hint="cs"/>
          <w:rtl/>
          <w:lang w:bidi="fa-IR"/>
        </w:rPr>
        <w:t>ّ</w:t>
      </w:r>
      <w:r w:rsidRPr="007C5470">
        <w:rPr>
          <w:rFonts w:hint="cs"/>
          <w:rtl/>
          <w:lang w:bidi="fa-IR"/>
        </w:rPr>
        <w:t>ا وقتي مردم فرقه فرقه و گروه گروه شوند هر انسان صاحب خردي مي داند كه حق تقسيم پذير نيست»</w:t>
      </w:r>
    </w:p>
    <w:p w:rsidR="00DE42AA" w:rsidRPr="007C5470" w:rsidRDefault="00AE20A8" w:rsidP="00AE20A8">
      <w:pPr>
        <w:rPr>
          <w:rtl/>
          <w:lang w:bidi="fa-IR"/>
        </w:rPr>
      </w:pPr>
      <w:r w:rsidRPr="00AE20A8">
        <w:rPr>
          <w:rFonts w:hint="cs"/>
          <w:b/>
          <w:bCs/>
          <w:rtl/>
          <w:lang w:bidi="fa-IR"/>
        </w:rPr>
        <w:t>ا</w:t>
      </w:r>
      <w:r w:rsidR="00DE42AA" w:rsidRPr="00AE20A8">
        <w:rPr>
          <w:rFonts w:hint="cs"/>
          <w:b/>
          <w:bCs/>
          <w:rtl/>
          <w:lang w:bidi="fa-IR"/>
        </w:rPr>
        <w:t>ز عكرمه</w:t>
      </w:r>
      <w:r w:rsidR="00B67141" w:rsidRPr="007C5470">
        <w:rPr>
          <w:rStyle w:val="a9"/>
          <w:rtl/>
          <w:lang w:bidi="fa-IR"/>
        </w:rPr>
        <w:footnoteReference w:id="84"/>
      </w:r>
      <w:r w:rsidR="00DE42AA" w:rsidRPr="007C5470">
        <w:rPr>
          <w:rFonts w:hint="cs"/>
          <w:rtl/>
          <w:lang w:bidi="fa-IR"/>
        </w:rPr>
        <w:t xml:space="preserve"> روايت شده است:« </w:t>
      </w:r>
      <w:r w:rsidR="00B67141" w:rsidRPr="007C5470">
        <w:rPr>
          <w:b/>
          <w:bCs/>
          <w:rtl/>
          <w:lang w:bidi="fa-IR"/>
        </w:rPr>
        <w:t>وَلاَ يَزَالُونَ مُخْتَلِفِينَ</w:t>
      </w:r>
      <w:r w:rsidR="00B67141" w:rsidRPr="007C5470">
        <w:rPr>
          <w:rFonts w:hint="cs"/>
          <w:rtl/>
          <w:lang w:bidi="fa-IR"/>
        </w:rPr>
        <w:t xml:space="preserve"> </w:t>
      </w:r>
      <w:r w:rsidR="00DE42AA" w:rsidRPr="007C5470">
        <w:rPr>
          <w:rFonts w:hint="cs"/>
          <w:rtl/>
          <w:lang w:bidi="fa-IR"/>
        </w:rPr>
        <w:t>» يعني پيوسته در آرا</w:t>
      </w:r>
      <w:r w:rsidR="00B67141" w:rsidRPr="007C5470">
        <w:rPr>
          <w:rFonts w:hint="cs"/>
          <w:rtl/>
          <w:lang w:bidi="fa-IR"/>
        </w:rPr>
        <w:t xml:space="preserve"> </w:t>
      </w:r>
      <w:r w:rsidR="00DE42AA" w:rsidRPr="007C5470">
        <w:rPr>
          <w:rFonts w:hint="cs"/>
          <w:rtl/>
          <w:lang w:bidi="fa-IR"/>
        </w:rPr>
        <w:t>و عقايد</w:t>
      </w:r>
      <w:r w:rsidR="00B67141" w:rsidRPr="007C5470">
        <w:rPr>
          <w:rFonts w:hint="cs"/>
          <w:rtl/>
          <w:lang w:bidi="fa-IR"/>
        </w:rPr>
        <w:t>،</w:t>
      </w:r>
      <w:r w:rsidR="00DE42AA" w:rsidRPr="007C5470">
        <w:rPr>
          <w:rFonts w:hint="cs"/>
          <w:rtl/>
          <w:lang w:bidi="fa-IR"/>
        </w:rPr>
        <w:t xml:space="preserve"> مختلف خواهند بود و« </w:t>
      </w:r>
      <w:r w:rsidR="00B67141" w:rsidRPr="007C5470">
        <w:rPr>
          <w:b/>
          <w:bCs/>
          <w:rtl/>
          <w:lang w:bidi="fa-IR"/>
        </w:rPr>
        <w:t xml:space="preserve">إِلاَّ مَن رَّحِمَ رَبُّكَ </w:t>
      </w:r>
      <w:r w:rsidR="00DE42AA" w:rsidRPr="007C5470">
        <w:rPr>
          <w:rFonts w:hint="cs"/>
          <w:rtl/>
          <w:lang w:bidi="fa-IR"/>
        </w:rPr>
        <w:t xml:space="preserve">» آنان پيروان </w:t>
      </w:r>
      <w:r w:rsidR="003557AA" w:rsidRPr="007C5470">
        <w:rPr>
          <w:rFonts w:hint="cs"/>
          <w:rtl/>
          <w:lang w:bidi="fa-IR"/>
        </w:rPr>
        <w:t>سنّت</w:t>
      </w:r>
      <w:r w:rsidR="00DE42AA" w:rsidRPr="007C5470">
        <w:rPr>
          <w:rFonts w:hint="cs"/>
          <w:rtl/>
          <w:lang w:bidi="fa-IR"/>
        </w:rPr>
        <w:t xml:space="preserve"> و سلف صالح</w:t>
      </w:r>
      <w:r w:rsidR="00B67141" w:rsidRPr="007C5470">
        <w:rPr>
          <w:rFonts w:hint="cs"/>
          <w:rtl/>
          <w:lang w:bidi="fa-IR"/>
        </w:rPr>
        <w:t>ند</w:t>
      </w:r>
      <w:r w:rsidR="00DE42AA" w:rsidRPr="007C5470">
        <w:rPr>
          <w:rFonts w:hint="cs"/>
          <w:rtl/>
          <w:lang w:bidi="fa-IR"/>
        </w:rPr>
        <w:t>»</w:t>
      </w:r>
    </w:p>
    <w:p w:rsidR="00DE42AA" w:rsidRPr="007C5470" w:rsidRDefault="00DE42AA" w:rsidP="001A7ACF">
      <w:pPr>
        <w:rPr>
          <w:rtl/>
          <w:lang w:bidi="fa-IR"/>
        </w:rPr>
      </w:pPr>
      <w:r w:rsidRPr="00AE20A8">
        <w:rPr>
          <w:rFonts w:hint="cs"/>
          <w:b/>
          <w:bCs/>
          <w:rtl/>
          <w:lang w:bidi="fa-IR"/>
        </w:rPr>
        <w:t>ابوبكر ثابت خطيب از منصور بن عبدالرحمن</w:t>
      </w:r>
      <w:r w:rsidRPr="007C5470">
        <w:rPr>
          <w:rFonts w:hint="cs"/>
          <w:rtl/>
          <w:lang w:bidi="fa-IR"/>
        </w:rPr>
        <w:t xml:space="preserve"> نقل مي كند كه گفت:</w:t>
      </w:r>
      <w:r w:rsidR="008B7919" w:rsidRPr="007C5470">
        <w:rPr>
          <w:rFonts w:hint="cs"/>
          <w:rtl/>
          <w:lang w:bidi="fa-IR"/>
        </w:rPr>
        <w:t xml:space="preserve"> </w:t>
      </w:r>
      <w:r w:rsidRPr="007C5470">
        <w:rPr>
          <w:rFonts w:hint="cs"/>
          <w:rtl/>
          <w:lang w:bidi="fa-IR"/>
        </w:rPr>
        <w:t>من نزد حسن نشسته بودم و مردي پيش من نشسته بود</w:t>
      </w:r>
      <w:r w:rsidR="008B7919" w:rsidRPr="007C5470">
        <w:rPr>
          <w:rFonts w:hint="cs"/>
          <w:rtl/>
          <w:lang w:bidi="fa-IR"/>
        </w:rPr>
        <w:t>،</w:t>
      </w:r>
      <w:r w:rsidRPr="007C5470">
        <w:rPr>
          <w:rFonts w:hint="cs"/>
          <w:rtl/>
          <w:lang w:bidi="fa-IR"/>
        </w:rPr>
        <w:t xml:space="preserve"> از من خواست از حسن در باره آيه« </w:t>
      </w:r>
      <w:r w:rsidR="008B7919" w:rsidRPr="007C5470">
        <w:rPr>
          <w:b/>
          <w:bCs/>
          <w:rtl/>
          <w:lang w:bidi="fa-IR"/>
        </w:rPr>
        <w:t>وَلاَ يَزَالُونَ مُخْتَلِفِينَ</w:t>
      </w:r>
      <w:r w:rsidR="008B7919" w:rsidRPr="007C5470">
        <w:rPr>
          <w:rFonts w:hint="cs"/>
          <w:b/>
          <w:bCs/>
          <w:rtl/>
          <w:lang w:bidi="fa-IR"/>
        </w:rPr>
        <w:t xml:space="preserve"> * </w:t>
      </w:r>
      <w:r w:rsidR="008B7919" w:rsidRPr="007C5470">
        <w:rPr>
          <w:b/>
          <w:bCs/>
          <w:rtl/>
          <w:lang w:bidi="fa-IR"/>
        </w:rPr>
        <w:t>إِلاَّ مَن رَّحِمَ رَبُّكَ</w:t>
      </w:r>
      <w:r w:rsidR="008B7919" w:rsidRPr="007C5470">
        <w:rPr>
          <w:rFonts w:hint="cs"/>
          <w:rtl/>
          <w:lang w:bidi="fa-IR"/>
        </w:rPr>
        <w:t xml:space="preserve"> </w:t>
      </w:r>
      <w:r w:rsidRPr="007C5470">
        <w:rPr>
          <w:rFonts w:hint="cs"/>
          <w:rtl/>
          <w:lang w:bidi="fa-IR"/>
        </w:rPr>
        <w:t>»</w:t>
      </w:r>
      <w:r w:rsidR="008B7919" w:rsidRPr="007C5470">
        <w:rPr>
          <w:rFonts w:hint="cs"/>
          <w:rtl/>
          <w:lang w:bidi="fa-IR"/>
        </w:rPr>
        <w:t xml:space="preserve"> هود118و119 سوال كنم: گفت(حسن):</w:t>
      </w:r>
      <w:r w:rsidRPr="007C5470">
        <w:rPr>
          <w:rFonts w:hint="cs"/>
          <w:rtl/>
          <w:lang w:bidi="fa-IR"/>
        </w:rPr>
        <w:t xml:space="preserve">« </w:t>
      </w:r>
      <w:r w:rsidR="008B7919" w:rsidRPr="007C5470">
        <w:rPr>
          <w:b/>
          <w:bCs/>
          <w:rtl/>
          <w:lang w:bidi="fa-IR"/>
        </w:rPr>
        <w:t>وَلاَ يَزَالُونَ مُخْتَلِفِينَ</w:t>
      </w:r>
      <w:r w:rsidR="008B7919" w:rsidRPr="007C5470">
        <w:rPr>
          <w:rFonts w:hint="cs"/>
          <w:rtl/>
          <w:lang w:bidi="fa-IR"/>
        </w:rPr>
        <w:t xml:space="preserve"> </w:t>
      </w:r>
      <w:r w:rsidRPr="007C5470">
        <w:rPr>
          <w:rFonts w:hint="cs"/>
          <w:rtl/>
          <w:lang w:bidi="fa-IR"/>
        </w:rPr>
        <w:t xml:space="preserve">» بر اديان مختلف اطلاق مي گردد و« </w:t>
      </w:r>
      <w:r w:rsidR="008B7919" w:rsidRPr="007C5470">
        <w:rPr>
          <w:b/>
          <w:bCs/>
          <w:rtl/>
          <w:lang w:bidi="fa-IR"/>
        </w:rPr>
        <w:t>إِلاَّ مَن رَّحِمَ رَبُّكَ</w:t>
      </w:r>
      <w:r w:rsidR="008B7919" w:rsidRPr="007C5470">
        <w:rPr>
          <w:rFonts w:hint="cs"/>
          <w:rtl/>
          <w:lang w:bidi="fa-IR"/>
        </w:rPr>
        <w:t xml:space="preserve"> </w:t>
      </w:r>
      <w:r w:rsidRPr="007C5470">
        <w:rPr>
          <w:rFonts w:hint="cs"/>
          <w:rtl/>
          <w:lang w:bidi="fa-IR"/>
        </w:rPr>
        <w:t>»</w:t>
      </w:r>
      <w:r w:rsidR="008B7919" w:rsidRPr="007C5470">
        <w:rPr>
          <w:rFonts w:hint="cs"/>
          <w:rtl/>
          <w:lang w:bidi="fa-IR"/>
        </w:rPr>
        <w:t xml:space="preserve"> </w:t>
      </w:r>
      <w:r w:rsidRPr="007C5470">
        <w:rPr>
          <w:rFonts w:hint="cs"/>
          <w:rtl/>
          <w:lang w:bidi="fa-IR"/>
        </w:rPr>
        <w:t>كساني است كه خداوند بديشان رحم و شفقت ورزيد و دور از اختلاف هستند.</w:t>
      </w:r>
    </w:p>
    <w:p w:rsidR="00DE42AA" w:rsidRPr="007C5470" w:rsidRDefault="008B7919" w:rsidP="001A7ACF">
      <w:pPr>
        <w:rPr>
          <w:rtl/>
          <w:lang w:bidi="fa-IR"/>
        </w:rPr>
      </w:pPr>
      <w:r w:rsidRPr="00A26617">
        <w:rPr>
          <w:rFonts w:hint="cs"/>
          <w:b/>
          <w:bCs/>
          <w:rtl/>
          <w:lang w:bidi="fa-IR"/>
        </w:rPr>
        <w:t xml:space="preserve"> </w:t>
      </w:r>
      <w:r w:rsidR="00DE42AA" w:rsidRPr="00A26617">
        <w:rPr>
          <w:rFonts w:hint="cs"/>
          <w:b/>
          <w:bCs/>
          <w:rtl/>
          <w:lang w:bidi="fa-IR"/>
        </w:rPr>
        <w:t>ا</w:t>
      </w:r>
      <w:r w:rsidRPr="00A26617">
        <w:rPr>
          <w:rFonts w:hint="cs"/>
          <w:b/>
          <w:bCs/>
          <w:rtl/>
          <w:lang w:bidi="fa-IR"/>
        </w:rPr>
        <w:t>ب</w:t>
      </w:r>
      <w:r w:rsidR="00DE42AA" w:rsidRPr="00A26617">
        <w:rPr>
          <w:rFonts w:hint="cs"/>
          <w:b/>
          <w:bCs/>
          <w:rtl/>
          <w:lang w:bidi="fa-IR"/>
        </w:rPr>
        <w:t>ن وهب از عمر بن عبدالعزيز و مالك بن انس</w:t>
      </w:r>
      <w:r w:rsidR="00DE42AA" w:rsidRPr="007C5470">
        <w:rPr>
          <w:rFonts w:hint="cs"/>
          <w:rtl/>
          <w:lang w:bidi="fa-IR"/>
        </w:rPr>
        <w:t xml:space="preserve"> روايت كرده است: اهل رحمت با هم اختلافي نخواهند داشت.»</w:t>
      </w:r>
      <w:r w:rsidRPr="007C5470">
        <w:rPr>
          <w:rFonts w:hint="cs"/>
          <w:rtl/>
          <w:lang w:bidi="fa-IR"/>
        </w:rPr>
        <w:t xml:space="preserve"> </w:t>
      </w:r>
      <w:r w:rsidR="00DE42AA" w:rsidRPr="007C5470">
        <w:rPr>
          <w:rFonts w:hint="cs"/>
          <w:rtl/>
          <w:lang w:bidi="fa-IR"/>
        </w:rPr>
        <w:t xml:space="preserve">توضيح بيشتر آيه در مباحث بعدي خواهد </w:t>
      </w:r>
      <w:r w:rsidRPr="007C5470">
        <w:rPr>
          <w:rFonts w:hint="cs"/>
          <w:rtl/>
          <w:lang w:bidi="fa-IR"/>
        </w:rPr>
        <w:t>آ</w:t>
      </w:r>
      <w:r w:rsidR="00DE42AA" w:rsidRPr="007C5470">
        <w:rPr>
          <w:rFonts w:hint="cs"/>
          <w:rtl/>
          <w:lang w:bidi="fa-IR"/>
        </w:rPr>
        <w:t>مد (باب8)</w:t>
      </w:r>
    </w:p>
    <w:p w:rsidR="00DE42AA" w:rsidRPr="007C5470" w:rsidRDefault="00DE42AA" w:rsidP="00AE20A8">
      <w:pPr>
        <w:rPr>
          <w:rtl/>
          <w:lang w:bidi="fa-IR"/>
        </w:rPr>
      </w:pPr>
      <w:r w:rsidRPr="007C5470">
        <w:rPr>
          <w:rFonts w:hint="cs"/>
          <w:rtl/>
          <w:lang w:bidi="fa-IR"/>
        </w:rPr>
        <w:t xml:space="preserve">در </w:t>
      </w:r>
      <w:r w:rsidRPr="007C5470">
        <w:rPr>
          <w:rFonts w:hint="cs"/>
          <w:i/>
          <w:iCs/>
          <w:rtl/>
          <w:lang w:bidi="fa-IR"/>
        </w:rPr>
        <w:t>صحيح بخاري از عمرو</w:t>
      </w:r>
      <w:r w:rsidR="008B7919" w:rsidRPr="007C5470">
        <w:rPr>
          <w:rStyle w:val="a9"/>
          <w:b/>
          <w:bCs/>
          <w:i/>
          <w:iCs/>
          <w:rtl/>
          <w:lang w:bidi="fa-IR"/>
        </w:rPr>
        <w:footnoteReference w:id="85"/>
      </w:r>
      <w:r w:rsidRPr="007C5470">
        <w:rPr>
          <w:rFonts w:hint="cs"/>
          <w:i/>
          <w:iCs/>
          <w:rtl/>
          <w:lang w:bidi="fa-IR"/>
        </w:rPr>
        <w:t xml:space="preserve"> و مصعب</w:t>
      </w:r>
      <w:r w:rsidR="00B4288D" w:rsidRPr="007C5470">
        <w:rPr>
          <w:rStyle w:val="a9"/>
          <w:rtl/>
          <w:lang w:bidi="fa-IR"/>
        </w:rPr>
        <w:footnoteReference w:id="86"/>
      </w:r>
      <w:r w:rsidRPr="007C5470">
        <w:rPr>
          <w:rFonts w:hint="cs"/>
          <w:rtl/>
          <w:lang w:bidi="fa-IR"/>
        </w:rPr>
        <w:t xml:space="preserve"> روايت شده است كه گفت: از پدرم در باره آيه:103/كهف:</w:t>
      </w:r>
      <w:r w:rsidR="00100F46" w:rsidRPr="007C5470">
        <w:rPr>
          <w:rFonts w:hint="cs"/>
          <w:rtl/>
          <w:lang w:bidi="fa-IR"/>
        </w:rPr>
        <w:t xml:space="preserve"> </w:t>
      </w:r>
      <w:r w:rsidR="00AE20A8">
        <w:rPr>
          <w:rFonts w:ascii="QCF_BSML" w:hAnsi="QCF_BSML" w:cs="QCF_BSML"/>
          <w:color w:val="000000"/>
          <w:sz w:val="32"/>
          <w:szCs w:val="32"/>
          <w:rtl/>
          <w:lang w:bidi="ar-SA"/>
        </w:rPr>
        <w:t xml:space="preserve">ﭽ </w:t>
      </w:r>
      <w:r w:rsidR="00AE20A8">
        <w:rPr>
          <w:rFonts w:ascii="QCF_P304" w:hAnsi="QCF_P304" w:cs="QCF_P304"/>
          <w:color w:val="000000"/>
          <w:sz w:val="32"/>
          <w:szCs w:val="32"/>
          <w:rtl/>
          <w:lang w:bidi="ar-SA"/>
        </w:rPr>
        <w:t xml:space="preserve">ﮓ  ﮔ  ﮕ  ﮖ   ﮗ  ﮘ  </w:t>
      </w:r>
      <w:r w:rsidR="00AE20A8">
        <w:rPr>
          <w:rFonts w:ascii="QCF_BSML" w:hAnsi="QCF_BSML" w:cs="QCF_BSML"/>
          <w:color w:val="000000"/>
          <w:sz w:val="32"/>
          <w:szCs w:val="32"/>
          <w:rtl/>
          <w:lang w:bidi="ar-SA"/>
        </w:rPr>
        <w:t>ﭼ</w:t>
      </w:r>
      <w:r w:rsidR="00AE20A8">
        <w:rPr>
          <w:rFonts w:ascii="Arial" w:hAnsi="Arial" w:cs="Arial"/>
          <w:color w:val="000000"/>
          <w:sz w:val="18"/>
          <w:szCs w:val="18"/>
          <w:rtl/>
          <w:lang w:bidi="ar-SA"/>
        </w:rPr>
        <w:t xml:space="preserve"> </w:t>
      </w:r>
      <w:r w:rsidR="00AE20A8">
        <w:rPr>
          <w:rFonts w:ascii="Arial" w:hAnsi="Arial" w:cs="Arial"/>
          <w:color w:val="000000"/>
          <w:sz w:val="27"/>
          <w:szCs w:val="27"/>
          <w:rtl/>
          <w:lang w:bidi="ar-SA"/>
        </w:rPr>
        <w:t>الكهف: ١٠٣</w:t>
      </w:r>
      <w:r w:rsidR="00AE20A8">
        <w:rPr>
          <w:rFonts w:hint="cs"/>
          <w:rtl/>
          <w:lang w:bidi="fa-IR"/>
        </w:rPr>
        <w:t>: آيا شما را از زيان كار</w:t>
      </w:r>
      <w:r w:rsidRPr="007C5470">
        <w:rPr>
          <w:rFonts w:hint="cs"/>
          <w:rtl/>
          <w:lang w:bidi="fa-IR"/>
        </w:rPr>
        <w:t>ترين افراد آگاه سازم» سوال كردم</w:t>
      </w:r>
      <w:r w:rsidR="00100F46" w:rsidRPr="007C5470">
        <w:rPr>
          <w:rFonts w:hint="cs"/>
          <w:rtl/>
          <w:lang w:bidi="fa-IR"/>
        </w:rPr>
        <w:t xml:space="preserve"> و</w:t>
      </w:r>
      <w:r w:rsidRPr="007C5470">
        <w:rPr>
          <w:rFonts w:hint="cs"/>
          <w:rtl/>
          <w:lang w:bidi="fa-IR"/>
        </w:rPr>
        <w:t>گ</w:t>
      </w:r>
      <w:r w:rsidR="00100F46" w:rsidRPr="007C5470">
        <w:rPr>
          <w:rFonts w:hint="cs"/>
          <w:rtl/>
          <w:lang w:bidi="fa-IR"/>
        </w:rPr>
        <w:t>فت</w:t>
      </w:r>
      <w:r w:rsidRPr="007C5470">
        <w:rPr>
          <w:rFonts w:hint="cs"/>
          <w:rtl/>
          <w:lang w:bidi="fa-IR"/>
        </w:rPr>
        <w:t>م</w:t>
      </w:r>
      <w:r w:rsidR="00100F46" w:rsidRPr="007C5470">
        <w:rPr>
          <w:rFonts w:hint="cs"/>
          <w:rtl/>
          <w:lang w:bidi="fa-IR"/>
        </w:rPr>
        <w:t xml:space="preserve"> آیا منظور این آیه،</w:t>
      </w:r>
      <w:r w:rsidR="00AE20A8">
        <w:rPr>
          <w:rFonts w:hint="cs"/>
          <w:rtl/>
          <w:lang w:bidi="fa-IR"/>
        </w:rPr>
        <w:t xml:space="preserve"> </w:t>
      </w:r>
      <w:r w:rsidRPr="007C5470">
        <w:rPr>
          <w:rFonts w:hint="cs"/>
          <w:rtl/>
          <w:lang w:bidi="fa-IR"/>
        </w:rPr>
        <w:t>حروریه</w:t>
      </w:r>
      <w:r w:rsidR="00100F46" w:rsidRPr="007C5470">
        <w:rPr>
          <w:rFonts w:hint="cs"/>
          <w:rtl/>
          <w:lang w:bidi="fa-IR"/>
        </w:rPr>
        <w:t xml:space="preserve"> می باشد که گروهی از خوارج</w:t>
      </w:r>
      <w:r w:rsidRPr="007C5470">
        <w:rPr>
          <w:rFonts w:hint="cs"/>
          <w:rtl/>
          <w:lang w:bidi="fa-IR"/>
        </w:rPr>
        <w:t>ند، گفت: خیر</w:t>
      </w:r>
      <w:r w:rsidR="00100F46" w:rsidRPr="007C5470">
        <w:rPr>
          <w:rFonts w:hint="cs"/>
          <w:rtl/>
          <w:lang w:bidi="fa-IR"/>
        </w:rPr>
        <w:t>؛</w:t>
      </w:r>
      <w:r w:rsidRPr="007C5470">
        <w:rPr>
          <w:rFonts w:hint="cs"/>
          <w:rtl/>
          <w:lang w:bidi="fa-IR"/>
        </w:rPr>
        <w:t xml:space="preserve"> منظور این آیه</w:t>
      </w:r>
      <w:r w:rsidR="00100F46" w:rsidRPr="007C5470">
        <w:rPr>
          <w:rFonts w:hint="cs"/>
          <w:rtl/>
          <w:lang w:bidi="fa-IR"/>
        </w:rPr>
        <w:t>،</w:t>
      </w:r>
      <w:r w:rsidRPr="007C5470">
        <w:rPr>
          <w:rFonts w:hint="cs"/>
          <w:rtl/>
          <w:lang w:bidi="fa-IR"/>
        </w:rPr>
        <w:t xml:space="preserve"> یهود و نصارا هستند</w:t>
      </w:r>
      <w:r w:rsidR="00100F46" w:rsidRPr="007C5470">
        <w:rPr>
          <w:rFonts w:hint="cs"/>
          <w:rtl/>
          <w:lang w:bidi="fa-IR"/>
        </w:rPr>
        <w:t>. یهود، رسالت</w:t>
      </w:r>
      <w:r w:rsidRPr="007C5470">
        <w:rPr>
          <w:rFonts w:hint="cs"/>
          <w:rtl/>
          <w:lang w:bidi="fa-IR"/>
        </w:rPr>
        <w:t xml:space="preserve"> محمد را تکذیب</w:t>
      </w:r>
      <w:r w:rsidR="00100F46" w:rsidRPr="007C5470">
        <w:rPr>
          <w:rFonts w:hint="cs"/>
          <w:rtl/>
          <w:lang w:bidi="fa-IR"/>
        </w:rPr>
        <w:t xml:space="preserve"> کردند و نصارا به تکذیب بهشت</w:t>
      </w:r>
      <w:r w:rsidRPr="007C5470">
        <w:rPr>
          <w:rFonts w:hint="cs"/>
          <w:rtl/>
          <w:lang w:bidi="fa-IR"/>
        </w:rPr>
        <w:t xml:space="preserve"> پرداختند و گفتند طعام </w:t>
      </w:r>
      <w:r w:rsidR="00100F46" w:rsidRPr="007C5470">
        <w:rPr>
          <w:rFonts w:hint="cs"/>
          <w:rtl/>
          <w:lang w:bidi="fa-IR"/>
        </w:rPr>
        <w:t xml:space="preserve">و </w:t>
      </w:r>
      <w:r w:rsidRPr="007C5470">
        <w:rPr>
          <w:rFonts w:hint="cs"/>
          <w:rtl/>
          <w:lang w:bidi="fa-IR"/>
        </w:rPr>
        <w:t>شرابی در بهشت نیست و ام</w:t>
      </w:r>
      <w:r w:rsidR="00100F46" w:rsidRPr="007C5470">
        <w:rPr>
          <w:rFonts w:hint="cs"/>
          <w:rtl/>
          <w:lang w:bidi="fa-IR"/>
        </w:rPr>
        <w:t>ّ</w:t>
      </w:r>
      <w:r w:rsidR="00AE20A8">
        <w:rPr>
          <w:rFonts w:hint="cs"/>
          <w:rtl/>
          <w:lang w:bidi="fa-IR"/>
        </w:rPr>
        <w:t xml:space="preserve">ا </w:t>
      </w:r>
      <w:r w:rsidRPr="007C5470">
        <w:rPr>
          <w:rFonts w:hint="cs"/>
          <w:rtl/>
          <w:lang w:bidi="fa-IR"/>
        </w:rPr>
        <w:t>حروریه</w:t>
      </w:r>
      <w:r w:rsidR="00AE20A8">
        <w:rPr>
          <w:rFonts w:hint="cs"/>
          <w:rtl/>
          <w:lang w:bidi="fa-IR"/>
        </w:rPr>
        <w:t xml:space="preserve"> مصداق آیه</w:t>
      </w:r>
      <w:r w:rsidR="00AE20A8">
        <w:rPr>
          <w:rFonts w:cs="CTraditional Arabic" w:hint="cs"/>
          <w:cs/>
          <w:lang w:bidi="fa-IR"/>
        </w:rPr>
        <w:t>‎</w:t>
      </w:r>
      <w:r w:rsidR="00100F46" w:rsidRPr="007C5470">
        <w:rPr>
          <w:rFonts w:hint="cs"/>
          <w:rtl/>
          <w:lang w:bidi="fa-IR"/>
        </w:rPr>
        <w:t xml:space="preserve">ی 27 بقره هستند: </w:t>
      </w:r>
      <w:r w:rsidRPr="007C5470">
        <w:rPr>
          <w:rFonts w:hint="cs"/>
          <w:rtl/>
          <w:lang w:bidi="fa-IR"/>
        </w:rPr>
        <w:t>«</w:t>
      </w:r>
      <w:r w:rsidR="00100F46" w:rsidRPr="007C5470">
        <w:rPr>
          <w:rtl/>
          <w:lang w:bidi="fa-IR"/>
        </w:rPr>
        <w:t xml:space="preserve"> </w:t>
      </w:r>
      <w:r w:rsidR="00AE20A8">
        <w:rPr>
          <w:rFonts w:ascii="QCF_BSML" w:hAnsi="QCF_BSML" w:cs="QCF_BSML"/>
          <w:color w:val="000000"/>
          <w:sz w:val="32"/>
          <w:szCs w:val="32"/>
          <w:rtl/>
          <w:lang w:bidi="ar-SA"/>
        </w:rPr>
        <w:t xml:space="preserve">ﭽ </w:t>
      </w:r>
      <w:r w:rsidR="00AE20A8">
        <w:rPr>
          <w:rFonts w:ascii="QCF_P005" w:hAnsi="QCF_P005" w:cs="QCF_P005"/>
          <w:color w:val="000000"/>
          <w:sz w:val="32"/>
          <w:szCs w:val="32"/>
          <w:rtl/>
          <w:lang w:bidi="ar-SA"/>
        </w:rPr>
        <w:t xml:space="preserve">ﮦ  ﮧ  ﮨ   ﮩ  ﮪ  ﮫ  ﮬ ﯜ   </w:t>
      </w:r>
      <w:r w:rsidR="00AE20A8">
        <w:rPr>
          <w:rFonts w:ascii="QCF_BSML" w:hAnsi="QCF_BSML" w:cs="QCF_BSML"/>
          <w:color w:val="000000"/>
          <w:sz w:val="32"/>
          <w:szCs w:val="32"/>
          <w:rtl/>
          <w:lang w:bidi="ar-SA"/>
        </w:rPr>
        <w:t>ﭼ</w:t>
      </w:r>
      <w:r w:rsidR="00AE20A8">
        <w:rPr>
          <w:rFonts w:ascii="Arial" w:hAnsi="Arial" w:cs="Arial"/>
          <w:color w:val="000000"/>
          <w:sz w:val="18"/>
          <w:szCs w:val="18"/>
          <w:rtl/>
          <w:lang w:bidi="ar-SA"/>
        </w:rPr>
        <w:t xml:space="preserve"> </w:t>
      </w:r>
      <w:r w:rsidR="00AE20A8">
        <w:rPr>
          <w:rFonts w:ascii="Arial" w:hAnsi="Arial" w:cs="Arial"/>
          <w:color w:val="000000"/>
          <w:sz w:val="27"/>
          <w:szCs w:val="27"/>
          <w:rtl/>
          <w:lang w:bidi="ar-SA"/>
        </w:rPr>
        <w:t>البقرة: ٢٧</w:t>
      </w:r>
      <w:r w:rsidR="00100F46" w:rsidRPr="007C5470">
        <w:rPr>
          <w:rFonts w:hint="cs"/>
          <w:rtl/>
          <w:lang w:bidi="fa-IR"/>
        </w:rPr>
        <w:t>: آن کسانی که پی</w:t>
      </w:r>
      <w:r w:rsidR="00AE20A8">
        <w:rPr>
          <w:rFonts w:hint="cs"/>
          <w:rtl/>
          <w:lang w:bidi="fa-IR"/>
        </w:rPr>
        <w:t>مان را با خدا که قبلا محکم بسته</w:t>
      </w:r>
      <w:r w:rsidR="00AE20A8">
        <w:rPr>
          <w:rFonts w:cs="CTraditional Arabic" w:hint="cs"/>
          <w:cs/>
          <w:lang w:bidi="fa-IR"/>
        </w:rPr>
        <w:t>‎</w:t>
      </w:r>
      <w:r w:rsidR="00100F46" w:rsidRPr="007C5470">
        <w:rPr>
          <w:rFonts w:hint="cs"/>
          <w:rtl/>
          <w:lang w:bidi="fa-IR"/>
        </w:rPr>
        <w:t xml:space="preserve">اند می شکنند </w:t>
      </w:r>
      <w:r w:rsidRPr="007C5470">
        <w:rPr>
          <w:rFonts w:hint="cs"/>
          <w:rtl/>
          <w:lang w:bidi="fa-IR"/>
        </w:rPr>
        <w:t xml:space="preserve">» و </w:t>
      </w:r>
      <w:r w:rsidRPr="007C5470">
        <w:rPr>
          <w:rFonts w:hint="cs"/>
          <w:i/>
          <w:iCs/>
          <w:rtl/>
          <w:lang w:bidi="fa-IR"/>
        </w:rPr>
        <w:t>سعد</w:t>
      </w:r>
      <w:r w:rsidR="00AE20A8">
        <w:rPr>
          <w:rFonts w:hint="cs"/>
          <w:rtl/>
          <w:lang w:bidi="fa-IR"/>
        </w:rPr>
        <w:t xml:space="preserve"> آن</w:t>
      </w:r>
      <w:r w:rsidR="00100F46" w:rsidRPr="007C5470">
        <w:rPr>
          <w:rFonts w:hint="cs"/>
          <w:rtl/>
          <w:lang w:bidi="fa-IR"/>
        </w:rPr>
        <w:t>ها را فاسق می خواند.</w:t>
      </w:r>
    </w:p>
    <w:p w:rsidR="00AE20A8" w:rsidRDefault="004B177C" w:rsidP="00AE20A8">
      <w:pPr>
        <w:rPr>
          <w:rFonts w:ascii="QCF_BSML" w:hAnsi="QCF_BSML" w:cs="QCF_BSML"/>
          <w:color w:val="000000"/>
          <w:sz w:val="32"/>
          <w:szCs w:val="32"/>
          <w:rtl/>
          <w:lang w:bidi="ar-SA"/>
        </w:rPr>
      </w:pPr>
      <w:r w:rsidRPr="007C5470">
        <w:rPr>
          <w:rFonts w:hint="cs"/>
          <w:rtl/>
          <w:lang w:bidi="fa-IR"/>
        </w:rPr>
        <w:t xml:space="preserve">در </w:t>
      </w:r>
      <w:r w:rsidR="00DE42AA" w:rsidRPr="007C5470">
        <w:rPr>
          <w:rFonts w:hint="cs"/>
          <w:i/>
          <w:iCs/>
          <w:rtl/>
          <w:lang w:bidi="fa-IR"/>
        </w:rPr>
        <w:t>تفسیر سعید بن منصور</w:t>
      </w:r>
      <w:r w:rsidR="00DE42AA" w:rsidRPr="007C5470">
        <w:rPr>
          <w:rFonts w:hint="cs"/>
          <w:rtl/>
          <w:lang w:bidi="fa-IR"/>
        </w:rPr>
        <w:t xml:space="preserve"> از </w:t>
      </w:r>
      <w:r w:rsidR="00DE42AA" w:rsidRPr="007C5470">
        <w:rPr>
          <w:rFonts w:hint="cs"/>
          <w:i/>
          <w:iCs/>
          <w:rtl/>
          <w:lang w:bidi="fa-IR"/>
        </w:rPr>
        <w:t>مصعب بن سعد</w:t>
      </w:r>
      <w:r w:rsidR="00DE42AA" w:rsidRPr="007C5470">
        <w:rPr>
          <w:rFonts w:hint="cs"/>
          <w:rtl/>
          <w:lang w:bidi="fa-IR"/>
        </w:rPr>
        <w:t xml:space="preserve"> روایت شده است که گفت: به پدرم گفتم آیا منظور این آیه</w:t>
      </w:r>
      <w:r w:rsidRPr="007C5470">
        <w:rPr>
          <w:rFonts w:hint="cs"/>
          <w:rtl/>
          <w:lang w:bidi="fa-IR"/>
        </w:rPr>
        <w:t>،</w:t>
      </w:r>
      <w:r w:rsidR="00DE42AA" w:rsidRPr="007C5470">
        <w:rPr>
          <w:rFonts w:hint="cs"/>
          <w:rtl/>
          <w:lang w:bidi="fa-IR"/>
        </w:rPr>
        <w:t xml:space="preserve"> </w:t>
      </w:r>
      <w:r w:rsidR="00DE42AA" w:rsidRPr="007C5470">
        <w:rPr>
          <w:rFonts w:hint="cs"/>
          <w:i/>
          <w:iCs/>
          <w:rtl/>
          <w:lang w:bidi="fa-IR"/>
        </w:rPr>
        <w:t>حروریه</w:t>
      </w:r>
      <w:r w:rsidR="00AE20A8">
        <w:rPr>
          <w:rFonts w:hint="cs"/>
          <w:rtl/>
          <w:lang w:bidi="fa-IR"/>
        </w:rPr>
        <w:t xml:space="preserve"> می باشد</w:t>
      </w:r>
      <w:r w:rsidR="00DE42AA" w:rsidRPr="007C5470">
        <w:rPr>
          <w:rFonts w:hint="cs"/>
          <w:rtl/>
          <w:lang w:bidi="fa-IR"/>
        </w:rPr>
        <w:t>:</w:t>
      </w:r>
      <w:r w:rsidR="00AE20A8" w:rsidRPr="00AE20A8">
        <w:rPr>
          <w:rFonts w:ascii="QCF_BSML" w:hAnsi="QCF_BSML" w:cs="QCF_BSML"/>
          <w:color w:val="000000"/>
          <w:sz w:val="32"/>
          <w:szCs w:val="32"/>
          <w:rtl/>
          <w:lang w:bidi="ar-SA"/>
        </w:rPr>
        <w:t xml:space="preserve"> </w:t>
      </w:r>
    </w:p>
    <w:p w:rsidR="00AE20A8" w:rsidRDefault="00AE20A8" w:rsidP="00AE20A8">
      <w:pPr>
        <w:rPr>
          <w:rtl/>
          <w:lang w:bidi="ar-SA"/>
        </w:rPr>
      </w:pPr>
      <w:r>
        <w:rPr>
          <w:rFonts w:ascii="QCF_BSML" w:hAnsi="QCF_BSML" w:cs="QCF_BSML"/>
          <w:color w:val="000000"/>
          <w:sz w:val="32"/>
          <w:szCs w:val="32"/>
          <w:rtl/>
          <w:lang w:bidi="ar-SA"/>
        </w:rPr>
        <w:t xml:space="preserve">ﭽ </w:t>
      </w:r>
      <w:r>
        <w:rPr>
          <w:rFonts w:ascii="QCF_P304" w:hAnsi="QCF_P304" w:cs="QCF_P304"/>
          <w:color w:val="000000"/>
          <w:sz w:val="32"/>
          <w:szCs w:val="32"/>
          <w:rtl/>
          <w:lang w:bidi="ar-SA"/>
        </w:rPr>
        <w:t xml:space="preserve">ﮙ  ﮚ  ﮛ  ﮜ  ﮝ  ﮞ   ﮟ  ﮠ  ﮡﮢﮣ  ﮤ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الكهف: ١٠٤</w:t>
      </w:r>
    </w:p>
    <w:p w:rsidR="00027450" w:rsidRDefault="00DE42AA" w:rsidP="00027450">
      <w:pPr>
        <w:rPr>
          <w:rtl/>
          <w:lang w:bidi="fa-IR"/>
        </w:rPr>
      </w:pPr>
      <w:r w:rsidRPr="007C5470">
        <w:rPr>
          <w:rFonts w:hint="cs"/>
          <w:rtl/>
          <w:lang w:bidi="fa-IR"/>
        </w:rPr>
        <w:t>آنان کسانی هستند که تلاش و تکاپویشان در زندگی دنیا هدر می رود و حال اینکه خودشان گمان می برند که به بهترین وجه کار نیک می کنند» پدرم در پاسخ گفت: خیر</w:t>
      </w:r>
      <w:r w:rsidR="006171A3" w:rsidRPr="007C5470">
        <w:rPr>
          <w:rFonts w:hint="cs"/>
          <w:rtl/>
          <w:lang w:bidi="fa-IR"/>
        </w:rPr>
        <w:t>،</w:t>
      </w:r>
      <w:r w:rsidRPr="007C5470">
        <w:rPr>
          <w:rFonts w:hint="cs"/>
          <w:rtl/>
          <w:lang w:bidi="fa-IR"/>
        </w:rPr>
        <w:t xml:space="preserve"> منظور حروریه نیست</w:t>
      </w:r>
      <w:r w:rsidR="006171A3" w:rsidRPr="007C5470">
        <w:rPr>
          <w:rFonts w:hint="cs"/>
          <w:rtl/>
          <w:lang w:bidi="fa-IR"/>
        </w:rPr>
        <w:t>.</w:t>
      </w:r>
      <w:r w:rsidRPr="007C5470">
        <w:rPr>
          <w:rFonts w:hint="cs"/>
          <w:rtl/>
          <w:lang w:bidi="fa-IR"/>
        </w:rPr>
        <w:t xml:space="preserve"> بلکه منظور</w:t>
      </w:r>
      <w:r w:rsidR="006171A3" w:rsidRPr="007C5470">
        <w:rPr>
          <w:rFonts w:hint="cs"/>
          <w:rtl/>
          <w:lang w:bidi="fa-IR"/>
        </w:rPr>
        <w:t>،</w:t>
      </w:r>
      <w:r w:rsidRPr="007C5470">
        <w:rPr>
          <w:rFonts w:hint="cs"/>
          <w:rtl/>
          <w:lang w:bidi="fa-IR"/>
        </w:rPr>
        <w:t xml:space="preserve"> صاحبان معابد و کلیسا</w:t>
      </w:r>
      <w:r w:rsidR="006171A3" w:rsidRPr="007C5470">
        <w:rPr>
          <w:rFonts w:hint="cs"/>
          <w:rtl/>
          <w:lang w:bidi="fa-IR"/>
        </w:rPr>
        <w:t>ها</w:t>
      </w:r>
      <w:r w:rsidRPr="007C5470">
        <w:rPr>
          <w:rFonts w:hint="cs"/>
          <w:rtl/>
          <w:lang w:bidi="fa-IR"/>
        </w:rPr>
        <w:t xml:space="preserve"> هستند</w:t>
      </w:r>
      <w:r w:rsidR="006171A3" w:rsidRPr="007C5470">
        <w:rPr>
          <w:rFonts w:hint="cs"/>
          <w:rtl/>
          <w:lang w:bidi="fa-IR"/>
        </w:rPr>
        <w:t xml:space="preserve"> و </w:t>
      </w:r>
      <w:r w:rsidRPr="007C5470">
        <w:rPr>
          <w:rFonts w:hint="cs"/>
          <w:rtl/>
          <w:lang w:bidi="fa-IR"/>
        </w:rPr>
        <w:t>حروریه آنانی هست</w:t>
      </w:r>
      <w:r w:rsidR="006171A3" w:rsidRPr="007C5470">
        <w:rPr>
          <w:rFonts w:hint="cs"/>
          <w:rtl/>
          <w:lang w:bidi="fa-IR"/>
        </w:rPr>
        <w:t>ند که خداوند در باره ایشان گفت:</w:t>
      </w:r>
      <w:r w:rsidR="00027450">
        <w:rPr>
          <w:rFonts w:hint="cs"/>
          <w:rtl/>
          <w:lang w:bidi="fa-IR"/>
        </w:rPr>
        <w:t xml:space="preserve"> </w:t>
      </w:r>
      <w:r w:rsidR="00027450" w:rsidRPr="00027450">
        <w:rPr>
          <w:rFonts w:ascii="QCF_BSML" w:hAnsi="QCF_BSML" w:cs="QCF_BSML"/>
          <w:color w:val="000000"/>
          <w:rtl/>
          <w:lang w:bidi="ar-SA"/>
        </w:rPr>
        <w:t xml:space="preserve">ﭽ </w:t>
      </w:r>
      <w:r w:rsidR="00027450" w:rsidRPr="00027450">
        <w:rPr>
          <w:rFonts w:ascii="QCF_P551" w:hAnsi="QCF_P551" w:cs="QCF_P551"/>
          <w:color w:val="000000"/>
          <w:rtl/>
          <w:lang w:bidi="ar-SA"/>
        </w:rPr>
        <w:t xml:space="preserve">ﯩ   ﯪ  ﯫ  ﯬ  ﯭ ﯴ   </w:t>
      </w:r>
      <w:r w:rsidR="00027450" w:rsidRPr="00027450">
        <w:rPr>
          <w:rFonts w:ascii="QCF_BSML" w:hAnsi="QCF_BSML" w:cs="QCF_BSML"/>
          <w:color w:val="000000"/>
          <w:rtl/>
          <w:lang w:bidi="ar-SA"/>
        </w:rPr>
        <w:t>ﭼ</w:t>
      </w:r>
      <w:r w:rsidR="00027450" w:rsidRPr="00027450">
        <w:rPr>
          <w:rFonts w:ascii="Arial" w:hAnsi="Arial" w:cs="Arial"/>
          <w:color w:val="000000"/>
          <w:sz w:val="14"/>
          <w:szCs w:val="14"/>
          <w:rtl/>
          <w:lang w:bidi="ar-SA"/>
        </w:rPr>
        <w:t xml:space="preserve"> </w:t>
      </w:r>
      <w:r w:rsidR="00027450">
        <w:rPr>
          <w:rFonts w:ascii="Arial" w:hAnsi="Arial" w:cs="Arial"/>
          <w:color w:val="000000"/>
          <w:sz w:val="27"/>
          <w:szCs w:val="27"/>
          <w:rtl/>
          <w:lang w:bidi="ar-SA"/>
        </w:rPr>
        <w:t>الصف: ٥</w:t>
      </w:r>
    </w:p>
    <w:p w:rsidR="00C35F99" w:rsidRPr="007C5470" w:rsidRDefault="00027450" w:rsidP="00027450">
      <w:pPr>
        <w:rPr>
          <w:rtl/>
          <w:lang w:bidi="fa-IR"/>
        </w:rPr>
      </w:pPr>
      <w:r>
        <w:rPr>
          <w:rFonts w:hint="cs"/>
          <w:rtl/>
          <w:lang w:bidi="fa-IR"/>
        </w:rPr>
        <w:t>«</w:t>
      </w:r>
      <w:r w:rsidR="00C35F99" w:rsidRPr="007C5470">
        <w:rPr>
          <w:rFonts w:hint="cs"/>
          <w:rtl/>
          <w:lang w:bidi="fa-IR"/>
        </w:rPr>
        <w:t>آنان چون از حق منحرف شده</w:t>
      </w:r>
      <w:r>
        <w:rPr>
          <w:rFonts w:cs="CTraditional Arabic" w:hint="cs"/>
          <w:cs/>
          <w:lang w:bidi="fa-IR"/>
        </w:rPr>
        <w:t>‎</w:t>
      </w:r>
      <w:r>
        <w:rPr>
          <w:rFonts w:hint="cs"/>
          <w:rtl/>
          <w:lang w:bidi="fa-IR"/>
        </w:rPr>
        <w:t>اند،</w:t>
      </w:r>
      <w:r w:rsidR="00C35F99" w:rsidRPr="007C5470">
        <w:rPr>
          <w:rFonts w:hint="cs"/>
          <w:rtl/>
          <w:lang w:bidi="fa-IR"/>
        </w:rPr>
        <w:t xml:space="preserve"> خداوند دل</w:t>
      </w:r>
      <w:r>
        <w:rPr>
          <w:rFonts w:hint="cs"/>
          <w:rtl/>
          <w:lang w:bidi="fa-IR"/>
        </w:rPr>
        <w:t>هایشان را بیشتر از حق دور ساخت»</w:t>
      </w:r>
    </w:p>
    <w:p w:rsidR="00027450" w:rsidRDefault="00C35F99" w:rsidP="001A7ACF">
      <w:pPr>
        <w:rPr>
          <w:rtl/>
          <w:lang w:bidi="fa-IR"/>
        </w:rPr>
      </w:pPr>
      <w:r w:rsidRPr="007C5470">
        <w:rPr>
          <w:rFonts w:hint="cs"/>
          <w:rtl/>
          <w:lang w:bidi="fa-IR"/>
        </w:rPr>
        <w:t xml:space="preserve"> </w:t>
      </w:r>
      <w:r w:rsidR="00DE42AA" w:rsidRPr="007C5470">
        <w:rPr>
          <w:rFonts w:hint="cs"/>
          <w:i/>
          <w:iCs/>
          <w:rtl/>
          <w:lang w:bidi="fa-IR"/>
        </w:rPr>
        <w:t>عبد بن حمید</w:t>
      </w:r>
      <w:r w:rsidR="00DE42AA" w:rsidRPr="007C5470">
        <w:rPr>
          <w:rFonts w:hint="cs"/>
          <w:rtl/>
          <w:lang w:bidi="fa-IR"/>
        </w:rPr>
        <w:t xml:space="preserve"> در</w:t>
      </w:r>
      <w:r w:rsidR="00027450">
        <w:rPr>
          <w:rFonts w:hint="cs"/>
          <w:rtl/>
          <w:lang w:bidi="fa-IR"/>
        </w:rPr>
        <w:t xml:space="preserve"> تفسیر خود این روایت را به گونه</w:t>
      </w:r>
      <w:r w:rsidR="00027450">
        <w:rPr>
          <w:rFonts w:cs="CTraditional Arabic" w:hint="cs"/>
          <w:cs/>
          <w:lang w:bidi="fa-IR"/>
        </w:rPr>
        <w:t>‎</w:t>
      </w:r>
      <w:r w:rsidR="00DE42AA" w:rsidRPr="007C5470">
        <w:rPr>
          <w:rFonts w:hint="cs"/>
          <w:rtl/>
          <w:lang w:bidi="fa-IR"/>
        </w:rPr>
        <w:t xml:space="preserve">ای دیگر از </w:t>
      </w:r>
      <w:r w:rsidR="00DE42AA" w:rsidRPr="007C5470">
        <w:rPr>
          <w:rFonts w:hint="cs"/>
          <w:i/>
          <w:iCs/>
          <w:rtl/>
          <w:lang w:bidi="fa-IR"/>
        </w:rPr>
        <w:t>مصعب بن سعد</w:t>
      </w:r>
      <w:r w:rsidR="00DE42AA" w:rsidRPr="007C5470">
        <w:rPr>
          <w:rFonts w:hint="cs"/>
          <w:rtl/>
          <w:lang w:bidi="fa-IR"/>
        </w:rPr>
        <w:t xml:space="preserve"> نقل کرده است: و آن اینکه آی</w:t>
      </w:r>
      <w:r w:rsidRPr="007C5470">
        <w:rPr>
          <w:rFonts w:hint="cs"/>
          <w:rtl/>
          <w:lang w:bidi="fa-IR"/>
        </w:rPr>
        <w:t>ه 103 تا 104 سوره کهف قرائت شد:</w:t>
      </w:r>
      <w:r w:rsidR="00027450">
        <w:rPr>
          <w:rFonts w:hint="cs"/>
          <w:rtl/>
          <w:lang w:bidi="fa-IR"/>
        </w:rPr>
        <w:t xml:space="preserve"> </w:t>
      </w:r>
    </w:p>
    <w:p w:rsidR="00027450" w:rsidRDefault="00027450" w:rsidP="001A7ACF">
      <w:pPr>
        <w:rPr>
          <w:rtl/>
          <w:lang w:bidi="ar-SA"/>
        </w:rPr>
      </w:pPr>
      <w:r>
        <w:rPr>
          <w:rFonts w:ascii="QCF_BSML" w:hAnsi="QCF_BSML" w:cs="QCF_BSML"/>
          <w:color w:val="000000"/>
          <w:sz w:val="32"/>
          <w:szCs w:val="32"/>
          <w:rtl/>
          <w:lang w:bidi="ar-SA"/>
        </w:rPr>
        <w:t xml:space="preserve">ﭽ </w:t>
      </w:r>
      <w:r>
        <w:rPr>
          <w:rFonts w:ascii="QCF_P304" w:hAnsi="QCF_P304" w:cs="QCF_P304"/>
          <w:color w:val="000000"/>
          <w:sz w:val="32"/>
          <w:szCs w:val="32"/>
          <w:rtl/>
          <w:lang w:bidi="ar-SA"/>
        </w:rPr>
        <w:t xml:space="preserve">ﮓ  ﮔ  ﮕ  ﮖ   ﮗ  ﮘ  ﮙ  ﮚ  ﮛ  ﮜ  ﮝ  ﮞ   ﮟ  ﮠ  ﮡ    ﮢ  ﮣ  ﮤ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الكهف: ١٠٣ - ١٠٤</w:t>
      </w:r>
      <w:r>
        <w:rPr>
          <w:rFonts w:ascii="Arial" w:hAnsi="Arial" w:cs="Arial"/>
          <w:color w:val="000000"/>
          <w:sz w:val="27"/>
          <w:szCs w:val="27"/>
          <w:lang w:bidi="ar-SA"/>
        </w:rPr>
        <w:t xml:space="preserve"> </w:t>
      </w:r>
    </w:p>
    <w:p w:rsidR="00027450" w:rsidRDefault="00027450" w:rsidP="001A7ACF">
      <w:pPr>
        <w:rPr>
          <w:rtl/>
          <w:lang w:bidi="fa-IR"/>
        </w:rPr>
      </w:pPr>
      <w:r>
        <w:rPr>
          <w:rFonts w:hint="cs"/>
          <w:rtl/>
          <w:lang w:bidi="fa-IR"/>
        </w:rPr>
        <w:t>آيا شما را از زيان كار</w:t>
      </w:r>
      <w:r w:rsidR="00C35F99" w:rsidRPr="007C5470">
        <w:rPr>
          <w:rFonts w:hint="cs"/>
          <w:rtl/>
          <w:lang w:bidi="fa-IR"/>
        </w:rPr>
        <w:t>ترين افراد آگاه سازم * آنان کسانی هستند که تلاش و تکاپویشان در زندگی دنیا هدر می رود و حال اینکه خودشان گمان می برند که</w:t>
      </w:r>
      <w:r>
        <w:rPr>
          <w:rFonts w:hint="cs"/>
          <w:rtl/>
          <w:lang w:bidi="fa-IR"/>
        </w:rPr>
        <w:t xml:space="preserve"> به بهترین وجه کار نیک می کنند»</w:t>
      </w:r>
    </w:p>
    <w:p w:rsidR="00027450" w:rsidRDefault="00DE42AA" w:rsidP="001A7ACF">
      <w:pPr>
        <w:rPr>
          <w:rtl/>
          <w:lang w:bidi="fa-IR"/>
        </w:rPr>
      </w:pPr>
      <w:r w:rsidRPr="007C5470">
        <w:rPr>
          <w:rFonts w:hint="cs"/>
          <w:rtl/>
          <w:lang w:bidi="fa-IR"/>
        </w:rPr>
        <w:t>گفتم</w:t>
      </w:r>
      <w:r w:rsidR="00C35F99" w:rsidRPr="007C5470">
        <w:rPr>
          <w:rFonts w:hint="cs"/>
          <w:rtl/>
          <w:lang w:bidi="fa-IR"/>
        </w:rPr>
        <w:t>:</w:t>
      </w:r>
      <w:r w:rsidRPr="007C5470">
        <w:rPr>
          <w:rFonts w:hint="cs"/>
          <w:rtl/>
          <w:lang w:bidi="fa-IR"/>
        </w:rPr>
        <w:t xml:space="preserve"> آیا منظور این آیه حروریه </w:t>
      </w:r>
      <w:r w:rsidR="00C35F99" w:rsidRPr="007C5470">
        <w:rPr>
          <w:rFonts w:hint="cs"/>
          <w:rtl/>
          <w:lang w:bidi="fa-IR"/>
        </w:rPr>
        <w:t>است؟</w:t>
      </w:r>
      <w:r w:rsidRPr="007C5470">
        <w:rPr>
          <w:rFonts w:hint="cs"/>
          <w:rtl/>
          <w:lang w:bidi="fa-IR"/>
        </w:rPr>
        <w:t xml:space="preserve"> گفت: خیر، منظور یهود</w:t>
      </w:r>
      <w:r w:rsidR="00C35F99" w:rsidRPr="007C5470">
        <w:rPr>
          <w:rFonts w:hint="cs"/>
          <w:rtl/>
          <w:lang w:bidi="fa-IR"/>
        </w:rPr>
        <w:t xml:space="preserve"> </w:t>
      </w:r>
      <w:r w:rsidRPr="007C5470">
        <w:rPr>
          <w:rFonts w:hint="cs"/>
          <w:rtl/>
          <w:lang w:bidi="fa-IR"/>
        </w:rPr>
        <w:t>و نصار</w:t>
      </w:r>
      <w:r w:rsidR="00C35F99" w:rsidRPr="007C5470">
        <w:rPr>
          <w:rFonts w:hint="cs"/>
          <w:rtl/>
          <w:lang w:bidi="fa-IR"/>
        </w:rPr>
        <w:t>ا</w:t>
      </w:r>
      <w:r w:rsidRPr="007C5470">
        <w:rPr>
          <w:rFonts w:hint="cs"/>
          <w:rtl/>
          <w:lang w:bidi="fa-IR"/>
        </w:rPr>
        <w:t>ست</w:t>
      </w:r>
      <w:r w:rsidR="00C35F99" w:rsidRPr="007C5470">
        <w:rPr>
          <w:rFonts w:hint="cs"/>
          <w:rtl/>
          <w:lang w:bidi="fa-IR"/>
        </w:rPr>
        <w:t>.</w:t>
      </w:r>
      <w:r w:rsidRPr="007C5470">
        <w:rPr>
          <w:rFonts w:hint="cs"/>
          <w:rtl/>
          <w:lang w:bidi="fa-IR"/>
        </w:rPr>
        <w:t xml:space="preserve"> یهود به پیامبر اسلام کفر ورزیدند و نصارا به بهشت کافر شدند و گفتند در آن طعام و شرابی وجود ندارد</w:t>
      </w:r>
      <w:r w:rsidR="00C35F99" w:rsidRPr="007C5470">
        <w:rPr>
          <w:rFonts w:hint="cs"/>
          <w:rtl/>
          <w:lang w:bidi="fa-IR"/>
        </w:rPr>
        <w:t>،</w:t>
      </w:r>
      <w:r w:rsidRPr="007C5470">
        <w:rPr>
          <w:rFonts w:hint="cs"/>
          <w:rtl/>
          <w:lang w:bidi="fa-IR"/>
        </w:rPr>
        <w:t xml:space="preserve"> ام</w:t>
      </w:r>
      <w:r w:rsidR="00C35F99" w:rsidRPr="007C5470">
        <w:rPr>
          <w:rFonts w:hint="cs"/>
          <w:rtl/>
          <w:lang w:bidi="fa-IR"/>
        </w:rPr>
        <w:t>ّ</w:t>
      </w:r>
      <w:r w:rsidRPr="007C5470">
        <w:rPr>
          <w:rFonts w:hint="cs"/>
          <w:rtl/>
          <w:lang w:bidi="fa-IR"/>
        </w:rPr>
        <w:t>ا حروریه کسانی هستند که خداوند در باره آنان می فرمای</w:t>
      </w:r>
      <w:r w:rsidR="00C35F99" w:rsidRPr="007C5470">
        <w:rPr>
          <w:rFonts w:hint="cs"/>
          <w:rtl/>
          <w:lang w:bidi="fa-IR"/>
        </w:rPr>
        <w:t>د</w:t>
      </w:r>
      <w:r w:rsidR="00027450">
        <w:rPr>
          <w:rFonts w:hint="cs"/>
          <w:rtl/>
          <w:lang w:bidi="fa-IR"/>
        </w:rPr>
        <w:t>:</w:t>
      </w:r>
    </w:p>
    <w:p w:rsidR="00027450" w:rsidRDefault="00027450" w:rsidP="00027450">
      <w:pPr>
        <w:rPr>
          <w:rtl/>
          <w:lang w:bidi="fa-IR"/>
        </w:rPr>
      </w:pPr>
      <w:r>
        <w:rPr>
          <w:rFonts w:ascii="QCF_BSML" w:hAnsi="QCF_BSML" w:cs="QCF_BSML"/>
          <w:color w:val="000000"/>
          <w:sz w:val="32"/>
          <w:szCs w:val="32"/>
          <w:rtl/>
          <w:lang w:bidi="ar-SA"/>
        </w:rPr>
        <w:t xml:space="preserve">ﭽ </w:t>
      </w:r>
      <w:r>
        <w:rPr>
          <w:rFonts w:ascii="QCF_P005" w:hAnsi="QCF_P005" w:cs="QCF_P005"/>
          <w:color w:val="000000"/>
          <w:sz w:val="32"/>
          <w:szCs w:val="32"/>
          <w:rtl/>
          <w:lang w:bidi="ar-SA"/>
        </w:rPr>
        <w:t>ﮦ  ﮧ  ﮨ   ﮩ  ﮪ  ﮫ  ﮬ  ﮭ  ﮮ  ﮯﮰ  ﮱ  ﯓ  ﯔ     ﯕ  ﯖ  ﯗ</w:t>
      </w:r>
      <w:r>
        <w:rPr>
          <w:rFonts w:ascii="QCF_P005" w:hAnsi="QCF_P005" w:cs="QCF_P005"/>
          <w:color w:val="0000A5"/>
          <w:sz w:val="32"/>
          <w:szCs w:val="32"/>
          <w:rtl/>
          <w:lang w:bidi="ar-SA"/>
        </w:rPr>
        <w:t>ﯘ</w:t>
      </w:r>
      <w:r>
        <w:rPr>
          <w:rFonts w:ascii="QCF_P005" w:hAnsi="QCF_P005" w:cs="QCF_P005"/>
          <w:color w:val="000000"/>
          <w:sz w:val="32"/>
          <w:szCs w:val="32"/>
          <w:rtl/>
          <w:lang w:bidi="ar-SA"/>
        </w:rPr>
        <w:t xml:space="preserve">  ﯙ  ﯚ  ﯛ  ﯜ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البقرة: ٢٧</w:t>
      </w:r>
    </w:p>
    <w:p w:rsidR="00DE42AA" w:rsidRPr="007C5470" w:rsidRDefault="00A227A6" w:rsidP="001A7ACF">
      <w:pPr>
        <w:rPr>
          <w:lang w:bidi="fa-IR"/>
        </w:rPr>
      </w:pPr>
      <w:r w:rsidRPr="007C5470">
        <w:rPr>
          <w:rFonts w:hint="cs"/>
          <w:rtl/>
          <w:lang w:bidi="fa-IR"/>
        </w:rPr>
        <w:t xml:space="preserve"> </w:t>
      </w:r>
      <w:r w:rsidR="00027450">
        <w:rPr>
          <w:rFonts w:hint="cs"/>
          <w:rtl/>
          <w:lang w:bidi="fa-IR"/>
        </w:rPr>
        <w:t>آ</w:t>
      </w:r>
      <w:r w:rsidRPr="007C5470">
        <w:rPr>
          <w:rtl/>
          <w:lang w:bidi="fa-IR"/>
        </w:rPr>
        <w:t>ن كساني كه پيماني را كه</w:t>
      </w:r>
      <w:r w:rsidR="00027450">
        <w:rPr>
          <w:rtl/>
          <w:lang w:bidi="fa-IR"/>
        </w:rPr>
        <w:t xml:space="preserve"> قبلاً با خدا </w:t>
      </w:r>
      <w:r w:rsidRPr="007C5470">
        <w:rPr>
          <w:rtl/>
          <w:lang w:bidi="fa-IR"/>
        </w:rPr>
        <w:t>محكم بسته‌اند</w:t>
      </w:r>
      <w:r w:rsidR="00611354">
        <w:rPr>
          <w:rtl/>
          <w:lang w:bidi="fa-IR"/>
        </w:rPr>
        <w:t xml:space="preserve">، </w:t>
      </w:r>
      <w:r w:rsidRPr="007C5470">
        <w:rPr>
          <w:rtl/>
          <w:lang w:bidi="fa-IR"/>
        </w:rPr>
        <w:t>مي‌شكنند و آنچه را كه خد</w:t>
      </w:r>
      <w:r w:rsidR="00027450">
        <w:rPr>
          <w:rtl/>
          <w:lang w:bidi="fa-IR"/>
        </w:rPr>
        <w:t>ا دستور داده است كه گسيخته نشود</w:t>
      </w:r>
      <w:r w:rsidRPr="007C5470">
        <w:rPr>
          <w:rtl/>
          <w:lang w:bidi="fa-IR"/>
        </w:rPr>
        <w:t xml:space="preserve"> آن را مي‌گسلند</w:t>
      </w:r>
      <w:r w:rsidR="00611354">
        <w:rPr>
          <w:rtl/>
          <w:lang w:bidi="fa-IR"/>
        </w:rPr>
        <w:t xml:space="preserve">، </w:t>
      </w:r>
      <w:r w:rsidRPr="007C5470">
        <w:rPr>
          <w:rtl/>
          <w:lang w:bidi="fa-IR"/>
        </w:rPr>
        <w:t>و در روي زمين به فساد و تباهي دست مي‌يازند</w:t>
      </w:r>
      <w:r w:rsidR="00611354">
        <w:rPr>
          <w:rtl/>
          <w:lang w:bidi="fa-IR"/>
        </w:rPr>
        <w:t xml:space="preserve">، </w:t>
      </w:r>
      <w:r w:rsidR="00027450">
        <w:rPr>
          <w:rtl/>
          <w:lang w:bidi="fa-IR"/>
        </w:rPr>
        <w:t>اينان بي‌گمان زيانبارانند</w:t>
      </w:r>
      <w:r w:rsidRPr="007C5470">
        <w:rPr>
          <w:rFonts w:hint="cs"/>
          <w:rtl/>
          <w:lang w:bidi="fa-IR"/>
        </w:rPr>
        <w:t>»</w:t>
      </w:r>
      <w:r w:rsidR="00865EB9" w:rsidRPr="007C5470">
        <w:rPr>
          <w:rStyle w:val="a9"/>
          <w:b/>
          <w:bCs/>
          <w:rtl/>
          <w:lang w:bidi="fa-IR"/>
        </w:rPr>
        <w:footnoteReference w:id="87"/>
      </w:r>
    </w:p>
    <w:p w:rsidR="00DE42AA" w:rsidRPr="007C5470" w:rsidRDefault="00DE42AA" w:rsidP="00027450">
      <w:pPr>
        <w:rPr>
          <w:rtl/>
          <w:lang w:bidi="fa-IR"/>
        </w:rPr>
      </w:pPr>
      <w:r w:rsidRPr="007C5470">
        <w:rPr>
          <w:rFonts w:hint="cs"/>
          <w:rtl/>
          <w:lang w:bidi="fa-IR"/>
        </w:rPr>
        <w:t xml:space="preserve">در این </w:t>
      </w:r>
      <w:r w:rsidR="00865EB9" w:rsidRPr="007C5470">
        <w:rPr>
          <w:rFonts w:hint="cs"/>
          <w:rtl/>
          <w:lang w:bidi="fa-IR"/>
        </w:rPr>
        <w:t>روایات</w:t>
      </w:r>
      <w:r w:rsidRPr="007C5470">
        <w:rPr>
          <w:rFonts w:hint="cs"/>
          <w:rtl/>
          <w:lang w:bidi="fa-IR"/>
        </w:rPr>
        <w:t xml:space="preserve"> از </w:t>
      </w:r>
      <w:r w:rsidRPr="007C5470">
        <w:rPr>
          <w:rFonts w:hint="cs"/>
          <w:b/>
          <w:bCs/>
          <w:rtl/>
          <w:lang w:bidi="fa-IR"/>
        </w:rPr>
        <w:t>سعد بن ابی وقاص</w:t>
      </w:r>
      <w:r w:rsidR="00027450">
        <w:rPr>
          <w:rFonts w:cs="CTraditional Arabic" w:hint="cs"/>
          <w:b/>
          <w:bCs/>
          <w:rtl/>
          <w:lang w:bidi="fa-IR"/>
        </w:rPr>
        <w:t>س</w:t>
      </w:r>
      <w:r w:rsidRPr="007C5470">
        <w:rPr>
          <w:rFonts w:hint="cs"/>
          <w:rtl/>
          <w:lang w:bidi="fa-IR"/>
        </w:rPr>
        <w:t xml:space="preserve"> </w:t>
      </w:r>
      <w:r w:rsidR="00865EB9" w:rsidRPr="007C5470">
        <w:rPr>
          <w:rFonts w:hint="cs"/>
          <w:rtl/>
          <w:lang w:bidi="fa-IR"/>
        </w:rPr>
        <w:t>نقل</w:t>
      </w:r>
      <w:r w:rsidRPr="007C5470">
        <w:rPr>
          <w:rFonts w:hint="cs"/>
          <w:rtl/>
          <w:lang w:bidi="fa-IR"/>
        </w:rPr>
        <w:t xml:space="preserve"> است که</w:t>
      </w:r>
      <w:r w:rsidR="00236838">
        <w:rPr>
          <w:rFonts w:hint="cs"/>
          <w:rtl/>
          <w:lang w:bidi="fa-IR"/>
        </w:rPr>
        <w:t xml:space="preserve"> گفت آیه</w:t>
      </w:r>
      <w:r w:rsidR="00865EB9" w:rsidRPr="007C5470">
        <w:rPr>
          <w:rFonts w:hint="cs"/>
          <w:rtl/>
          <w:lang w:bidi="fa-IR"/>
        </w:rPr>
        <w:t>27</w:t>
      </w:r>
      <w:r w:rsidRPr="007C5470">
        <w:rPr>
          <w:rFonts w:hint="cs"/>
          <w:rtl/>
          <w:lang w:bidi="fa-IR"/>
        </w:rPr>
        <w:t>/</w:t>
      </w:r>
      <w:r w:rsidR="00865EB9" w:rsidRPr="007C5470">
        <w:rPr>
          <w:rFonts w:hint="cs"/>
          <w:rtl/>
          <w:lang w:bidi="fa-IR"/>
        </w:rPr>
        <w:t xml:space="preserve"> بقره :«</w:t>
      </w:r>
      <w:r w:rsidRPr="007C5470">
        <w:rPr>
          <w:rFonts w:hint="cs"/>
          <w:rtl/>
          <w:lang w:bidi="fa-IR"/>
        </w:rPr>
        <w:t xml:space="preserve"> </w:t>
      </w:r>
      <w:r w:rsidR="00865EB9" w:rsidRPr="007C5470">
        <w:rPr>
          <w:b/>
          <w:bCs/>
          <w:rtl/>
          <w:lang w:bidi="fa-IR"/>
        </w:rPr>
        <w:t>الَّذِينَ يَنقُضُونَ عَهْدَ اللَّهِ مِن بَعْدِ مِيثَاقِهِ</w:t>
      </w:r>
      <w:r w:rsidR="00865EB9" w:rsidRPr="007C5470">
        <w:rPr>
          <w:rFonts w:hint="cs"/>
          <w:rtl/>
          <w:lang w:bidi="fa-IR"/>
        </w:rPr>
        <w:t xml:space="preserve"> </w:t>
      </w:r>
      <w:r w:rsidRPr="007C5470">
        <w:rPr>
          <w:rFonts w:hint="cs"/>
          <w:rtl/>
          <w:lang w:bidi="fa-IR"/>
        </w:rPr>
        <w:t>» این آیه تمامی بدعت گ</w:t>
      </w:r>
      <w:r w:rsidR="00865EB9" w:rsidRPr="007C5470">
        <w:rPr>
          <w:rFonts w:hint="cs"/>
          <w:rtl/>
          <w:lang w:bidi="fa-IR"/>
        </w:rPr>
        <w:t>ذ</w:t>
      </w:r>
      <w:r w:rsidRPr="007C5470">
        <w:rPr>
          <w:rFonts w:hint="cs"/>
          <w:rtl/>
          <w:lang w:bidi="fa-IR"/>
        </w:rPr>
        <w:t>اران را شامل می شود</w:t>
      </w:r>
      <w:r w:rsidR="00865EB9" w:rsidRPr="007C5470">
        <w:rPr>
          <w:rFonts w:hint="cs"/>
          <w:rtl/>
          <w:lang w:bidi="fa-IR"/>
        </w:rPr>
        <w:t>؛ زیرا اهل حرورا</w:t>
      </w:r>
      <w:r w:rsidRPr="007C5470">
        <w:rPr>
          <w:rFonts w:hint="cs"/>
          <w:rtl/>
          <w:lang w:bidi="fa-IR"/>
        </w:rPr>
        <w:t xml:space="preserve"> (حروریه)</w:t>
      </w:r>
      <w:r w:rsidR="00865EB9" w:rsidRPr="007C5470">
        <w:rPr>
          <w:rStyle w:val="a9"/>
          <w:rtl/>
          <w:lang w:bidi="fa-IR"/>
        </w:rPr>
        <w:footnoteReference w:id="88"/>
      </w:r>
      <w:r w:rsidRPr="007C5470">
        <w:rPr>
          <w:rFonts w:hint="cs"/>
          <w:rtl/>
          <w:lang w:bidi="fa-IR"/>
        </w:rPr>
        <w:t xml:space="preserve"> تمامی این اوصاف در آنها جمع است </w:t>
      </w:r>
      <w:r w:rsidR="00A51E1D" w:rsidRPr="007C5470">
        <w:rPr>
          <w:rFonts w:hint="cs"/>
          <w:rtl/>
          <w:lang w:bidi="fa-IR"/>
        </w:rPr>
        <w:t>چون،</w:t>
      </w:r>
      <w:r w:rsidRPr="007C5470">
        <w:rPr>
          <w:rFonts w:hint="cs"/>
          <w:rtl/>
          <w:lang w:bidi="fa-IR"/>
        </w:rPr>
        <w:t xml:space="preserve"> </w:t>
      </w:r>
      <w:r w:rsidR="00A51E1D" w:rsidRPr="007C5470">
        <w:rPr>
          <w:rFonts w:hint="cs"/>
          <w:rtl/>
          <w:lang w:bidi="fa-IR"/>
        </w:rPr>
        <w:t xml:space="preserve">شکستن </w:t>
      </w:r>
      <w:r w:rsidRPr="007C5470">
        <w:rPr>
          <w:rFonts w:hint="cs"/>
          <w:rtl/>
          <w:lang w:bidi="fa-IR"/>
        </w:rPr>
        <w:t xml:space="preserve">پیمان </w:t>
      </w:r>
      <w:r w:rsidR="00A51E1D" w:rsidRPr="007C5470">
        <w:rPr>
          <w:rFonts w:hint="cs"/>
          <w:rtl/>
          <w:lang w:bidi="fa-IR"/>
        </w:rPr>
        <w:t>خداوند،</w:t>
      </w:r>
      <w:r w:rsidRPr="007C5470">
        <w:rPr>
          <w:rFonts w:hint="cs"/>
          <w:rtl/>
          <w:lang w:bidi="fa-IR"/>
        </w:rPr>
        <w:t xml:space="preserve"> شکستن آن</w:t>
      </w:r>
      <w:r w:rsidR="00A51E1D" w:rsidRPr="007C5470">
        <w:rPr>
          <w:rFonts w:hint="cs"/>
          <w:rtl/>
          <w:lang w:bidi="fa-IR"/>
        </w:rPr>
        <w:t xml:space="preserve"> </w:t>
      </w:r>
      <w:r w:rsidRPr="007C5470">
        <w:rPr>
          <w:rFonts w:hint="cs"/>
          <w:rtl/>
          <w:lang w:bidi="fa-IR"/>
        </w:rPr>
        <w:t>چه را که خداوند بدان دستور داده است که گسیخته نشود و فساد در زمین دلیل بر این ادعا:</w:t>
      </w:r>
    </w:p>
    <w:p w:rsidR="00DE42AA" w:rsidRPr="007C5470" w:rsidRDefault="00DE42AA" w:rsidP="00236838">
      <w:pPr>
        <w:rPr>
          <w:rtl/>
          <w:lang w:bidi="fa-IR"/>
        </w:rPr>
      </w:pPr>
      <w:r w:rsidRPr="007C5470">
        <w:rPr>
          <w:rFonts w:hint="cs"/>
          <w:b/>
          <w:bCs/>
          <w:rtl/>
          <w:lang w:bidi="fa-IR"/>
        </w:rPr>
        <w:t>اول</w:t>
      </w:r>
      <w:r w:rsidRPr="007C5470">
        <w:rPr>
          <w:rFonts w:hint="cs"/>
          <w:rtl/>
          <w:lang w:bidi="fa-IR"/>
        </w:rPr>
        <w:t xml:space="preserve">: آنان به </w:t>
      </w:r>
      <w:r w:rsidR="00236838">
        <w:rPr>
          <w:rFonts w:hint="cs"/>
          <w:rtl/>
          <w:lang w:bidi="fa-IR"/>
        </w:rPr>
        <w:t>گواهی</w:t>
      </w:r>
      <w:r w:rsidRPr="007C5470">
        <w:rPr>
          <w:rFonts w:hint="cs"/>
          <w:rtl/>
          <w:lang w:bidi="fa-IR"/>
        </w:rPr>
        <w:t xml:space="preserve"> حضرت رسول</w:t>
      </w:r>
      <w:r w:rsidR="00236838">
        <w:rPr>
          <w:rFonts w:cs="CTraditional Arabic" w:hint="cs"/>
          <w:rtl/>
          <w:lang w:bidi="fa-IR"/>
        </w:rPr>
        <w:t>ص</w:t>
      </w:r>
      <w:r w:rsidR="006D41B4" w:rsidRPr="007C5470">
        <w:rPr>
          <w:rFonts w:hint="cs"/>
          <w:rtl/>
          <w:lang w:bidi="fa-IR"/>
        </w:rPr>
        <w:t xml:space="preserve"> و خبر دادن وی از ایشان</w:t>
      </w:r>
      <w:r w:rsidRPr="007C5470">
        <w:rPr>
          <w:rFonts w:hint="cs"/>
          <w:rtl/>
          <w:lang w:bidi="fa-IR"/>
        </w:rPr>
        <w:t xml:space="preserve"> از </w:t>
      </w:r>
      <w:r w:rsidR="006D41B4" w:rsidRPr="007C5470">
        <w:rPr>
          <w:rFonts w:hint="cs"/>
          <w:rtl/>
          <w:lang w:bidi="fa-IR"/>
        </w:rPr>
        <w:t>طریق</w:t>
      </w:r>
      <w:r w:rsidRPr="007C5470">
        <w:rPr>
          <w:rFonts w:hint="cs"/>
          <w:rtl/>
          <w:lang w:bidi="fa-IR"/>
        </w:rPr>
        <w:t xml:space="preserve"> حق منحرف شدند</w:t>
      </w:r>
      <w:r w:rsidR="006D41B4" w:rsidRPr="007C5470">
        <w:rPr>
          <w:rFonts w:hint="cs"/>
          <w:rtl/>
          <w:lang w:bidi="fa-IR"/>
        </w:rPr>
        <w:t>؛</w:t>
      </w:r>
      <w:r w:rsidRPr="007C5470">
        <w:rPr>
          <w:rFonts w:hint="cs"/>
          <w:rtl/>
          <w:lang w:bidi="fa-IR"/>
        </w:rPr>
        <w:t xml:space="preserve"> زیرا آنان به تاویلات فاسد دست یازیدند و این از کارهای اهل بدعت است و اول</w:t>
      </w:r>
      <w:r w:rsidR="00236838">
        <w:rPr>
          <w:rFonts w:hint="cs"/>
          <w:rtl/>
          <w:lang w:bidi="fa-IR"/>
        </w:rPr>
        <w:t>ین دری است که در راه بدعت گزاری</w:t>
      </w:r>
      <w:r w:rsidRPr="007C5470">
        <w:rPr>
          <w:rFonts w:hint="cs"/>
          <w:rtl/>
          <w:lang w:bidi="fa-IR"/>
        </w:rPr>
        <w:t xml:space="preserve"> خود از آن وارد شدند.</w:t>
      </w:r>
    </w:p>
    <w:p w:rsidR="00DE42AA" w:rsidRPr="007C5470" w:rsidRDefault="00DE42AA" w:rsidP="001A7ACF">
      <w:pPr>
        <w:rPr>
          <w:rtl/>
          <w:lang w:bidi="fa-IR"/>
        </w:rPr>
      </w:pPr>
      <w:r w:rsidRPr="007C5470">
        <w:rPr>
          <w:rFonts w:hint="cs"/>
          <w:b/>
          <w:bCs/>
          <w:rtl/>
          <w:lang w:bidi="fa-IR"/>
        </w:rPr>
        <w:t>دوم:</w:t>
      </w:r>
      <w:r w:rsidRPr="007C5470">
        <w:rPr>
          <w:rFonts w:hint="cs"/>
          <w:rtl/>
          <w:lang w:bidi="fa-IR"/>
        </w:rPr>
        <w:t xml:space="preserve"> آنان در احکام و دستورات قرآن و </w:t>
      </w:r>
      <w:r w:rsidR="003557AA" w:rsidRPr="007C5470">
        <w:rPr>
          <w:rFonts w:hint="cs"/>
          <w:rtl/>
          <w:lang w:bidi="fa-IR"/>
        </w:rPr>
        <w:t>سنّت</w:t>
      </w:r>
      <w:r w:rsidR="00236838">
        <w:rPr>
          <w:rFonts w:hint="cs"/>
          <w:rtl/>
          <w:lang w:bidi="fa-IR"/>
        </w:rPr>
        <w:t xml:space="preserve"> هرگونه که خواستند تصرف نمو</w:t>
      </w:r>
      <w:r w:rsidRPr="007C5470">
        <w:rPr>
          <w:rFonts w:hint="cs"/>
          <w:rtl/>
          <w:lang w:bidi="fa-IR"/>
        </w:rPr>
        <w:t>دند.</w:t>
      </w:r>
    </w:p>
    <w:p w:rsidR="00DE42AA" w:rsidRPr="007C5470" w:rsidRDefault="00DE42AA" w:rsidP="001A7ACF">
      <w:pPr>
        <w:rPr>
          <w:rtl/>
          <w:lang w:bidi="fa-IR"/>
        </w:rPr>
      </w:pPr>
      <w:r w:rsidRPr="007C5470">
        <w:rPr>
          <w:rFonts w:hint="cs"/>
          <w:i/>
          <w:iCs/>
          <w:rtl/>
          <w:lang w:bidi="fa-IR"/>
        </w:rPr>
        <w:t xml:space="preserve">حروریه </w:t>
      </w:r>
      <w:r w:rsidR="006D41B4" w:rsidRPr="007C5470">
        <w:rPr>
          <w:rFonts w:hint="cs"/>
          <w:rtl/>
          <w:lang w:bidi="fa-IR"/>
        </w:rPr>
        <w:t>و دی</w:t>
      </w:r>
      <w:r w:rsidRPr="007C5470">
        <w:rPr>
          <w:rFonts w:hint="cs"/>
          <w:rtl/>
          <w:lang w:bidi="fa-IR"/>
        </w:rPr>
        <w:t>گر خوارج</w:t>
      </w:r>
      <w:r w:rsidR="006D41B4" w:rsidRPr="007C5470">
        <w:rPr>
          <w:rFonts w:hint="cs"/>
          <w:rtl/>
          <w:lang w:bidi="fa-IR"/>
        </w:rPr>
        <w:t>،</w:t>
      </w:r>
      <w:r w:rsidRPr="007C5470">
        <w:rPr>
          <w:rFonts w:hint="cs"/>
          <w:rtl/>
          <w:lang w:bidi="fa-IR"/>
        </w:rPr>
        <w:t xml:space="preserve"> حکم خداوند را مثله کردند</w:t>
      </w:r>
      <w:r w:rsidR="00236838">
        <w:rPr>
          <w:rFonts w:hint="cs"/>
          <w:rtl/>
          <w:lang w:bidi="fa-IR"/>
        </w:rPr>
        <w:t xml:space="preserve"> </w:t>
      </w:r>
      <w:r w:rsidRPr="007C5470">
        <w:rPr>
          <w:rFonts w:hint="cs"/>
          <w:rtl/>
          <w:lang w:bidi="fa-IR"/>
        </w:rPr>
        <w:t xml:space="preserve">« </w:t>
      </w:r>
      <w:r w:rsidR="006D41B4" w:rsidRPr="007C5470">
        <w:rPr>
          <w:rtl/>
          <w:lang w:bidi="fa-IR"/>
        </w:rPr>
        <w:t>إِنِ الْحُكْمُ إِلاَّ لِلّهِ</w:t>
      </w:r>
      <w:r w:rsidR="006D41B4" w:rsidRPr="007C5470">
        <w:rPr>
          <w:rFonts w:hint="cs"/>
          <w:rtl/>
          <w:lang w:bidi="fa-IR"/>
        </w:rPr>
        <w:t>: فر</w:t>
      </w:r>
      <w:r w:rsidRPr="007C5470">
        <w:rPr>
          <w:rFonts w:hint="cs"/>
          <w:rtl/>
          <w:lang w:bidi="fa-IR"/>
        </w:rPr>
        <w:t>مان جز در دست خدا نیست» بدون اینکه دیگر آیات را در نظر بگیرند</w:t>
      </w:r>
      <w:r w:rsidR="006D41B4" w:rsidRPr="007C5470">
        <w:rPr>
          <w:rFonts w:hint="cs"/>
          <w:rtl/>
          <w:lang w:bidi="fa-IR"/>
        </w:rPr>
        <w:t>:</w:t>
      </w:r>
      <w:r w:rsidR="00236838">
        <w:rPr>
          <w:rFonts w:hint="cs"/>
          <w:rtl/>
          <w:lang w:bidi="fa-IR"/>
        </w:rPr>
        <w:t xml:space="preserve"> </w:t>
      </w:r>
      <w:r w:rsidR="006D41B4" w:rsidRPr="007C5470">
        <w:rPr>
          <w:rFonts w:hint="cs"/>
          <w:rtl/>
          <w:lang w:bidi="fa-IR"/>
        </w:rPr>
        <w:t>«</w:t>
      </w:r>
      <w:r w:rsidR="006D41B4" w:rsidRPr="007C5470">
        <w:rPr>
          <w:rtl/>
          <w:lang w:bidi="fa-IR"/>
        </w:rPr>
        <w:t xml:space="preserve"> يَحْكُمُ بِهِ ذَوَا عَدْلٍ مِّنكُمْ</w:t>
      </w:r>
      <w:r w:rsidR="006D41B4" w:rsidRPr="007C5470">
        <w:rPr>
          <w:rFonts w:hint="cs"/>
          <w:rtl/>
          <w:lang w:bidi="fa-IR"/>
        </w:rPr>
        <w:t xml:space="preserve"> : </w:t>
      </w:r>
      <w:r w:rsidR="006D41B4" w:rsidRPr="007C5470">
        <w:rPr>
          <w:rtl/>
          <w:lang w:bidi="fa-IR"/>
        </w:rPr>
        <w:t>دو نفر عادل از ميان خودتان به معادل بودن آن قضاوت كنند</w:t>
      </w:r>
      <w:r w:rsidR="00236838">
        <w:rPr>
          <w:rFonts w:hint="cs"/>
          <w:rtl/>
          <w:lang w:bidi="fa-IR"/>
        </w:rPr>
        <w:t xml:space="preserve">.» </w:t>
      </w:r>
      <w:r w:rsidRPr="007C5470">
        <w:rPr>
          <w:rFonts w:hint="cs"/>
          <w:rtl/>
          <w:lang w:bidi="fa-IR"/>
        </w:rPr>
        <w:t>مائده</w:t>
      </w:r>
      <w:r w:rsidR="007C7C1E" w:rsidRPr="007C5470">
        <w:rPr>
          <w:rFonts w:hint="cs"/>
          <w:rtl/>
          <w:lang w:bidi="fa-IR"/>
        </w:rPr>
        <w:t>/</w:t>
      </w:r>
      <w:r w:rsidRPr="007C5470">
        <w:rPr>
          <w:rFonts w:hint="cs"/>
          <w:rtl/>
          <w:lang w:bidi="fa-IR"/>
        </w:rPr>
        <w:t>95</w:t>
      </w:r>
      <w:r w:rsidR="007C7C1E" w:rsidRPr="007C5470">
        <w:rPr>
          <w:rFonts w:hint="cs"/>
          <w:rtl/>
          <w:lang w:bidi="fa-IR"/>
        </w:rPr>
        <w:t>.</w:t>
      </w:r>
      <w:r w:rsidRPr="007C5470">
        <w:rPr>
          <w:rFonts w:hint="cs"/>
          <w:rtl/>
          <w:lang w:bidi="fa-IR"/>
        </w:rPr>
        <w:t xml:space="preserve"> و دیگر </w:t>
      </w:r>
      <w:r w:rsidR="007C7C1E" w:rsidRPr="007C5470">
        <w:rPr>
          <w:rFonts w:hint="cs"/>
          <w:rtl/>
          <w:lang w:bidi="fa-IR"/>
        </w:rPr>
        <w:t>آ</w:t>
      </w:r>
      <w:r w:rsidRPr="007C5470">
        <w:rPr>
          <w:rFonts w:hint="cs"/>
          <w:rtl/>
          <w:lang w:bidi="fa-IR"/>
        </w:rPr>
        <w:t>یات مشابه و</w:t>
      </w:r>
      <w:r w:rsidR="00236838">
        <w:rPr>
          <w:rFonts w:hint="cs"/>
          <w:rtl/>
          <w:lang w:bidi="fa-IR"/>
        </w:rPr>
        <w:t>.این</w:t>
      </w:r>
      <w:r w:rsidR="00236838">
        <w:rPr>
          <w:rFonts w:cs="CTraditional Arabic" w:hint="cs"/>
          <w:cs/>
          <w:lang w:bidi="fa-IR"/>
        </w:rPr>
        <w:t>‎</w:t>
      </w:r>
      <w:r w:rsidR="007C7C1E" w:rsidRPr="007C5470">
        <w:rPr>
          <w:rFonts w:hint="cs"/>
          <w:rtl/>
          <w:lang w:bidi="fa-IR"/>
        </w:rPr>
        <w:t>گونه، دیگر کارهای بدعت</w:t>
      </w:r>
      <w:r w:rsidR="007C7C1E" w:rsidRPr="007C5470">
        <w:rPr>
          <w:rtl/>
          <w:lang w:bidi="fa-IR"/>
        </w:rPr>
        <w:softHyphen/>
      </w:r>
      <w:r w:rsidRPr="007C5470">
        <w:rPr>
          <w:rFonts w:hint="cs"/>
          <w:rtl/>
          <w:lang w:bidi="fa-IR"/>
        </w:rPr>
        <w:t xml:space="preserve">گزاران بر همین رویه است که به کمک خداوند به تشریح آن ها خواهیم پرداخت. </w:t>
      </w:r>
    </w:p>
    <w:p w:rsidR="000E0010" w:rsidRPr="007C5470" w:rsidRDefault="00DE42AA" w:rsidP="001A7ACF">
      <w:pPr>
        <w:rPr>
          <w:rtl/>
          <w:lang w:bidi="fa-IR"/>
        </w:rPr>
      </w:pPr>
      <w:r w:rsidRPr="007C5470">
        <w:rPr>
          <w:rFonts w:hint="cs"/>
          <w:rtl/>
          <w:lang w:bidi="fa-IR"/>
        </w:rPr>
        <w:t>و از آن جمله است آن</w:t>
      </w:r>
      <w:r w:rsidR="007C7C1E" w:rsidRPr="007C5470">
        <w:rPr>
          <w:rtl/>
          <w:lang w:bidi="fa-IR"/>
        </w:rPr>
        <w:softHyphen/>
      </w:r>
      <w:r w:rsidRPr="007C5470">
        <w:rPr>
          <w:rFonts w:hint="cs"/>
          <w:rtl/>
          <w:lang w:bidi="fa-IR"/>
        </w:rPr>
        <w:t xml:space="preserve">چه روایت شده است از </w:t>
      </w:r>
      <w:r w:rsidRPr="00A26617">
        <w:rPr>
          <w:rFonts w:hint="cs"/>
          <w:b/>
          <w:bCs/>
          <w:rtl/>
          <w:lang w:bidi="fa-IR"/>
        </w:rPr>
        <w:t>عمر بن مهاجر</w:t>
      </w:r>
      <w:r w:rsidR="007C7C1E" w:rsidRPr="007C5470">
        <w:rPr>
          <w:rStyle w:val="a9"/>
          <w:rtl/>
          <w:lang w:bidi="fa-IR"/>
        </w:rPr>
        <w:footnoteReference w:id="89"/>
      </w:r>
      <w:r w:rsidR="007C7C1E" w:rsidRPr="007C5470">
        <w:rPr>
          <w:rFonts w:hint="cs"/>
          <w:rtl/>
          <w:lang w:bidi="fa-IR"/>
        </w:rPr>
        <w:t xml:space="preserve"> که گفت: به </w:t>
      </w:r>
      <w:r w:rsidR="007C7C1E" w:rsidRPr="00A26617">
        <w:rPr>
          <w:rFonts w:hint="cs"/>
          <w:b/>
          <w:bCs/>
          <w:rtl/>
          <w:lang w:bidi="fa-IR"/>
        </w:rPr>
        <w:t>عمر</w:t>
      </w:r>
      <w:r w:rsidRPr="00A26617">
        <w:rPr>
          <w:rFonts w:hint="cs"/>
          <w:b/>
          <w:bCs/>
          <w:rtl/>
          <w:lang w:bidi="fa-IR"/>
        </w:rPr>
        <w:t>بن عبدالعزیز</w:t>
      </w:r>
      <w:r w:rsidRPr="007C5470">
        <w:rPr>
          <w:rFonts w:hint="cs"/>
          <w:rtl/>
          <w:lang w:bidi="fa-IR"/>
        </w:rPr>
        <w:t xml:space="preserve"> خبر رسید که </w:t>
      </w:r>
      <w:r w:rsidRPr="00A26617">
        <w:rPr>
          <w:rFonts w:hint="cs"/>
          <w:b/>
          <w:bCs/>
          <w:rtl/>
          <w:lang w:bidi="fa-IR"/>
        </w:rPr>
        <w:t>غیلان</w:t>
      </w:r>
      <w:r w:rsidRPr="007C5470">
        <w:rPr>
          <w:rFonts w:hint="cs"/>
          <w:rtl/>
          <w:lang w:bidi="fa-IR"/>
        </w:rPr>
        <w:t xml:space="preserve"> قدری در باب قد</w:t>
      </w:r>
      <w:r w:rsidR="007C7C1E" w:rsidRPr="007C5470">
        <w:rPr>
          <w:rFonts w:hint="cs"/>
          <w:rtl/>
          <w:lang w:bidi="fa-IR"/>
        </w:rPr>
        <w:t>َ</w:t>
      </w:r>
      <w:r w:rsidRPr="007C5470">
        <w:rPr>
          <w:rFonts w:hint="cs"/>
          <w:rtl/>
          <w:lang w:bidi="fa-IR"/>
        </w:rPr>
        <w:t xml:space="preserve">ر صحبت </w:t>
      </w:r>
      <w:r w:rsidR="00236838">
        <w:rPr>
          <w:rFonts w:hint="cs"/>
          <w:rtl/>
          <w:lang w:bidi="fa-IR"/>
        </w:rPr>
        <w:t>و تبلیغ</w:t>
      </w:r>
      <w:r w:rsidR="007C7C1E" w:rsidRPr="007C5470">
        <w:rPr>
          <w:rFonts w:hint="cs"/>
          <w:rtl/>
          <w:lang w:bidi="fa-IR"/>
        </w:rPr>
        <w:t xml:space="preserve"> می کند.</w:t>
      </w:r>
      <w:r w:rsidRPr="00A26617">
        <w:rPr>
          <w:rFonts w:hint="cs"/>
          <w:b/>
          <w:bCs/>
          <w:rtl/>
          <w:lang w:bidi="fa-IR"/>
        </w:rPr>
        <w:t xml:space="preserve"> ع</w:t>
      </w:r>
      <w:r w:rsidR="007C7C1E" w:rsidRPr="00A26617">
        <w:rPr>
          <w:rFonts w:hint="cs"/>
          <w:b/>
          <w:bCs/>
          <w:rtl/>
          <w:lang w:bidi="fa-IR"/>
        </w:rPr>
        <w:t>ُ</w:t>
      </w:r>
      <w:r w:rsidRPr="00A26617">
        <w:rPr>
          <w:rFonts w:hint="cs"/>
          <w:b/>
          <w:bCs/>
          <w:rtl/>
          <w:lang w:bidi="fa-IR"/>
        </w:rPr>
        <w:t>مر</w:t>
      </w:r>
      <w:r w:rsidRPr="007C5470">
        <w:rPr>
          <w:rFonts w:hint="cs"/>
          <w:rtl/>
          <w:lang w:bidi="fa-IR"/>
        </w:rPr>
        <w:t xml:space="preserve"> فردی را به نزد او فرستاد او را چند روزی در خفا قرار داد و سپس بر او وارد شد و گفت</w:t>
      </w:r>
      <w:r w:rsidR="003B040E" w:rsidRPr="007C5470">
        <w:rPr>
          <w:rFonts w:hint="cs"/>
          <w:rtl/>
          <w:lang w:bidi="fa-IR"/>
        </w:rPr>
        <w:t>:</w:t>
      </w:r>
      <w:r w:rsidRPr="007C5470">
        <w:rPr>
          <w:rFonts w:hint="cs"/>
          <w:rtl/>
          <w:lang w:bidi="fa-IR"/>
        </w:rPr>
        <w:t xml:space="preserve"> ای </w:t>
      </w:r>
      <w:r w:rsidRPr="00A26617">
        <w:rPr>
          <w:rFonts w:hint="cs"/>
          <w:b/>
          <w:bCs/>
          <w:rtl/>
          <w:lang w:bidi="fa-IR"/>
        </w:rPr>
        <w:t>غیلان</w:t>
      </w:r>
      <w:r w:rsidR="003B040E" w:rsidRPr="007C5470">
        <w:rPr>
          <w:rFonts w:hint="cs"/>
          <w:rtl/>
          <w:lang w:bidi="fa-IR"/>
        </w:rPr>
        <w:t>، چه می</w:t>
      </w:r>
      <w:r w:rsidR="003B040E" w:rsidRPr="007C5470">
        <w:rPr>
          <w:rFonts w:hint="cs"/>
          <w:rtl/>
          <w:lang w:bidi="fa-IR"/>
        </w:rPr>
        <w:softHyphen/>
        <w:t>گویی درباره</w:t>
      </w:r>
      <w:r w:rsidR="003B040E" w:rsidRPr="007C5470">
        <w:rPr>
          <w:rFonts w:hint="cs"/>
          <w:rtl/>
          <w:lang w:bidi="fa-IR"/>
        </w:rPr>
        <w:softHyphen/>
        <w:t>ی</w:t>
      </w:r>
      <w:r w:rsidRPr="007C5470">
        <w:rPr>
          <w:rFonts w:hint="cs"/>
          <w:rtl/>
          <w:lang w:bidi="fa-IR"/>
        </w:rPr>
        <w:t xml:space="preserve"> آن</w:t>
      </w:r>
      <w:r w:rsidR="003B040E" w:rsidRPr="007C5470">
        <w:rPr>
          <w:rtl/>
          <w:lang w:bidi="fa-IR"/>
        </w:rPr>
        <w:softHyphen/>
      </w:r>
      <w:r w:rsidRPr="007C5470">
        <w:rPr>
          <w:rFonts w:hint="cs"/>
          <w:rtl/>
          <w:lang w:bidi="fa-IR"/>
        </w:rPr>
        <w:t xml:space="preserve">چه </w:t>
      </w:r>
      <w:r w:rsidR="003B040E" w:rsidRPr="007C5470">
        <w:rPr>
          <w:rFonts w:hint="cs"/>
          <w:rtl/>
          <w:lang w:bidi="fa-IR"/>
        </w:rPr>
        <w:t>از</w:t>
      </w:r>
      <w:r w:rsidRPr="007C5470">
        <w:rPr>
          <w:rFonts w:hint="cs"/>
          <w:rtl/>
          <w:lang w:bidi="fa-IR"/>
        </w:rPr>
        <w:t xml:space="preserve"> تو به من</w:t>
      </w:r>
      <w:r w:rsidR="003B040E" w:rsidRPr="007C5470">
        <w:rPr>
          <w:rFonts w:hint="cs"/>
          <w:rtl/>
          <w:lang w:bidi="fa-IR"/>
        </w:rPr>
        <w:t xml:space="preserve"> خبر داده</w:t>
      </w:r>
      <w:r w:rsidR="003B040E" w:rsidRPr="007C5470">
        <w:rPr>
          <w:rtl/>
          <w:lang w:bidi="fa-IR"/>
        </w:rPr>
        <w:softHyphen/>
      </w:r>
      <w:r w:rsidRPr="007C5470">
        <w:rPr>
          <w:rFonts w:hint="cs"/>
          <w:rtl/>
          <w:lang w:bidi="fa-IR"/>
        </w:rPr>
        <w:t xml:space="preserve">اند؟ </w:t>
      </w:r>
      <w:r w:rsidRPr="00A26617">
        <w:rPr>
          <w:rFonts w:hint="cs"/>
          <w:b/>
          <w:bCs/>
          <w:rtl/>
          <w:lang w:bidi="fa-IR"/>
        </w:rPr>
        <w:t>عمر بن مهاجر</w:t>
      </w:r>
      <w:r w:rsidRPr="007C5470">
        <w:rPr>
          <w:rFonts w:hint="cs"/>
          <w:rtl/>
          <w:lang w:bidi="fa-IR"/>
        </w:rPr>
        <w:t xml:space="preserve"> </w:t>
      </w:r>
      <w:r w:rsidR="003B040E" w:rsidRPr="007C5470">
        <w:rPr>
          <w:rFonts w:hint="cs"/>
          <w:rtl/>
          <w:lang w:bidi="fa-IR"/>
        </w:rPr>
        <w:t>می</w:t>
      </w:r>
      <w:r w:rsidR="003B040E" w:rsidRPr="007C5470">
        <w:rPr>
          <w:rtl/>
          <w:lang w:bidi="fa-IR"/>
        </w:rPr>
        <w:softHyphen/>
      </w:r>
      <w:r w:rsidRPr="007C5470">
        <w:rPr>
          <w:rFonts w:hint="cs"/>
          <w:rtl/>
          <w:lang w:bidi="fa-IR"/>
        </w:rPr>
        <w:t xml:space="preserve">گوید: به </w:t>
      </w:r>
      <w:r w:rsidRPr="00A26617">
        <w:rPr>
          <w:rFonts w:hint="cs"/>
          <w:b/>
          <w:bCs/>
          <w:rtl/>
          <w:lang w:bidi="fa-IR"/>
        </w:rPr>
        <w:t>غیلان</w:t>
      </w:r>
      <w:r w:rsidRPr="007C5470">
        <w:rPr>
          <w:rFonts w:hint="cs"/>
          <w:rtl/>
          <w:lang w:bidi="fa-IR"/>
        </w:rPr>
        <w:t xml:space="preserve"> اشاره </w:t>
      </w:r>
      <w:r w:rsidR="00236838">
        <w:rPr>
          <w:rFonts w:hint="cs"/>
          <w:rtl/>
          <w:lang w:bidi="fa-IR"/>
        </w:rPr>
        <w:t>کردم که هیچ صحبتی نکند. سپس گفت:</w:t>
      </w:r>
      <w:r w:rsidRPr="007C5470">
        <w:rPr>
          <w:rFonts w:hint="cs"/>
          <w:rtl/>
          <w:lang w:bidi="fa-IR"/>
        </w:rPr>
        <w:t xml:space="preserve"> بلی</w:t>
      </w:r>
      <w:r w:rsidR="003B040E" w:rsidRPr="007C5470">
        <w:rPr>
          <w:rFonts w:hint="cs"/>
          <w:rtl/>
          <w:lang w:bidi="fa-IR"/>
        </w:rPr>
        <w:t>،</w:t>
      </w:r>
      <w:r w:rsidRPr="007C5470">
        <w:rPr>
          <w:rFonts w:hint="cs"/>
          <w:rtl/>
          <w:lang w:bidi="fa-IR"/>
        </w:rPr>
        <w:t xml:space="preserve"> ای امیر المومنین خداوند </w:t>
      </w:r>
      <w:r w:rsidR="003B040E" w:rsidRPr="007C5470">
        <w:rPr>
          <w:rFonts w:hint="cs"/>
          <w:rtl/>
          <w:lang w:bidi="fa-IR"/>
        </w:rPr>
        <w:t xml:space="preserve">ـ </w:t>
      </w:r>
      <w:r w:rsidRPr="007C5470">
        <w:rPr>
          <w:rFonts w:hint="cs"/>
          <w:rtl/>
          <w:lang w:bidi="fa-IR"/>
        </w:rPr>
        <w:t>بلند مرتبه</w:t>
      </w:r>
      <w:r w:rsidR="003B040E" w:rsidRPr="007C5470">
        <w:rPr>
          <w:rFonts w:hint="cs"/>
          <w:rtl/>
          <w:lang w:bidi="fa-IR"/>
        </w:rPr>
        <w:t xml:space="preserve"> ـ</w:t>
      </w:r>
      <w:r w:rsidR="00236838">
        <w:rPr>
          <w:rFonts w:hint="cs"/>
          <w:rtl/>
          <w:lang w:bidi="fa-IR"/>
        </w:rPr>
        <w:t xml:space="preserve"> </w:t>
      </w:r>
      <w:r w:rsidRPr="007C5470">
        <w:rPr>
          <w:rFonts w:hint="cs"/>
          <w:rtl/>
          <w:lang w:bidi="fa-IR"/>
        </w:rPr>
        <w:t>می فرماید:</w:t>
      </w:r>
    </w:p>
    <w:p w:rsidR="001D1B27" w:rsidRDefault="001D1B27" w:rsidP="000D3220">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578" w:hAnsi="QCF_P578" w:cs="QCF_P578"/>
          <w:color w:val="000000"/>
          <w:sz w:val="32"/>
          <w:szCs w:val="32"/>
          <w:rtl/>
          <w:lang w:bidi="ar-SA"/>
        </w:rPr>
        <w:t xml:space="preserve">ﯜ  ﯝ  ﯞ  ﯟ  ﯠ  ﯡ  ﯢ  ﯣ  ﯤ  ﯥ  ﯦ  ﯧ   ﯨ    ﯩ  ﯪ  ﯫ  ﯬ  ﯭ  ﯮ  ﯯ  ﯰ   ﯱ  ﯲ  ﯳ  ﯴ  ﯵ  ﯶ  ﯷ  ﯸ  ﯹ           ﯺ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الإنسان: ١ – ٣</w:t>
      </w:r>
    </w:p>
    <w:p w:rsidR="000E0010" w:rsidRPr="007C5470" w:rsidRDefault="001D1B27" w:rsidP="000D3220">
      <w:pPr>
        <w:rPr>
          <w:rtl/>
          <w:lang w:bidi="fa-IR"/>
        </w:rPr>
      </w:pPr>
      <w:r>
        <w:rPr>
          <w:rtl/>
          <w:lang w:bidi="fa-IR"/>
        </w:rPr>
        <w:t>‏</w:t>
      </w:r>
      <w:r w:rsidR="000E0010" w:rsidRPr="007C5470">
        <w:rPr>
          <w:rtl/>
          <w:lang w:bidi="fa-IR"/>
        </w:rPr>
        <w:t>آيا</w:t>
      </w:r>
      <w:r w:rsidR="00611354">
        <w:rPr>
          <w:rtl/>
          <w:lang w:bidi="fa-IR"/>
        </w:rPr>
        <w:t xml:space="preserve"> (</w:t>
      </w:r>
      <w:r w:rsidR="000E0010" w:rsidRPr="007C5470">
        <w:rPr>
          <w:rtl/>
          <w:lang w:bidi="fa-IR"/>
        </w:rPr>
        <w:t>جز اين است كه</w:t>
      </w:r>
      <w:r w:rsidR="00611354">
        <w:rPr>
          <w:rtl/>
          <w:lang w:bidi="fa-IR"/>
        </w:rPr>
        <w:t xml:space="preserve">) </w:t>
      </w:r>
      <w:r w:rsidR="000E0010" w:rsidRPr="007C5470">
        <w:rPr>
          <w:rtl/>
          <w:lang w:bidi="fa-IR"/>
        </w:rPr>
        <w:t>مدّت زماني بر انسان</w:t>
      </w:r>
      <w:r w:rsidR="00611354">
        <w:rPr>
          <w:rtl/>
          <w:lang w:bidi="fa-IR"/>
        </w:rPr>
        <w:t xml:space="preserve"> (</w:t>
      </w:r>
      <w:r w:rsidR="000E0010" w:rsidRPr="007C5470">
        <w:rPr>
          <w:rtl/>
          <w:lang w:bidi="fa-IR"/>
        </w:rPr>
        <w:t>در شكم مادر</w:t>
      </w:r>
      <w:r w:rsidR="00611354">
        <w:rPr>
          <w:rtl/>
          <w:lang w:bidi="fa-IR"/>
        </w:rPr>
        <w:t xml:space="preserve">، </w:t>
      </w:r>
      <w:r w:rsidR="000E0010" w:rsidRPr="007C5470">
        <w:rPr>
          <w:rtl/>
          <w:lang w:bidi="fa-IR"/>
        </w:rPr>
        <w:t>به گونه نطفه و جنين</w:t>
      </w:r>
      <w:r w:rsidR="00611354">
        <w:rPr>
          <w:rtl/>
          <w:lang w:bidi="fa-IR"/>
        </w:rPr>
        <w:t xml:space="preserve">) </w:t>
      </w:r>
      <w:r w:rsidR="000E0010" w:rsidRPr="007C5470">
        <w:rPr>
          <w:rtl/>
          <w:lang w:bidi="fa-IR"/>
        </w:rPr>
        <w:t>گذشته است و او چيز قابل ذكر و شايسته توجّه نبوده است‌ ؟ ! ‏</w:t>
      </w:r>
      <w:r w:rsidR="000E0010" w:rsidRPr="007C5470">
        <w:rPr>
          <w:rFonts w:hint="cs"/>
          <w:rtl/>
          <w:lang w:bidi="fa-IR"/>
        </w:rPr>
        <w:t xml:space="preserve">* </w:t>
      </w:r>
      <w:r w:rsidR="000E0010" w:rsidRPr="007C5470">
        <w:rPr>
          <w:rtl/>
          <w:lang w:bidi="fa-IR"/>
        </w:rPr>
        <w:t>ما انسان را از نطفه آميخته</w:t>
      </w:r>
      <w:r w:rsidR="00611354">
        <w:rPr>
          <w:rtl/>
          <w:lang w:bidi="fa-IR"/>
        </w:rPr>
        <w:t xml:space="preserve"> (</w:t>
      </w:r>
      <w:r w:rsidR="000E0010" w:rsidRPr="007C5470">
        <w:rPr>
          <w:rtl/>
          <w:lang w:bidi="fa-IR"/>
        </w:rPr>
        <w:t>از اسپرماتوزوئيد و اوول</w:t>
      </w:r>
      <w:r w:rsidR="00611354">
        <w:rPr>
          <w:rtl/>
          <w:lang w:bidi="fa-IR"/>
        </w:rPr>
        <w:t xml:space="preserve">) </w:t>
      </w:r>
      <w:r w:rsidR="000E0010" w:rsidRPr="007C5470">
        <w:rPr>
          <w:rtl/>
          <w:lang w:bidi="fa-IR"/>
        </w:rPr>
        <w:t>آفريده‌ايم</w:t>
      </w:r>
      <w:r w:rsidR="00611354">
        <w:rPr>
          <w:rtl/>
          <w:lang w:bidi="fa-IR"/>
        </w:rPr>
        <w:t xml:space="preserve">، </w:t>
      </w:r>
      <w:r w:rsidR="000E0010" w:rsidRPr="007C5470">
        <w:rPr>
          <w:rtl/>
          <w:lang w:bidi="fa-IR"/>
        </w:rPr>
        <w:t>و چون او را</w:t>
      </w:r>
      <w:r w:rsidR="00611354">
        <w:rPr>
          <w:rtl/>
          <w:lang w:bidi="fa-IR"/>
        </w:rPr>
        <w:t xml:space="preserve"> (</w:t>
      </w:r>
      <w:r w:rsidR="000E0010" w:rsidRPr="007C5470">
        <w:rPr>
          <w:rtl/>
          <w:lang w:bidi="fa-IR"/>
        </w:rPr>
        <w:t>با وظائف و تكاليفي</w:t>
      </w:r>
      <w:r w:rsidR="00611354">
        <w:rPr>
          <w:rtl/>
          <w:lang w:bidi="fa-IR"/>
        </w:rPr>
        <w:t xml:space="preserve">، </w:t>
      </w:r>
      <w:r w:rsidR="000E0010" w:rsidRPr="007C5470">
        <w:rPr>
          <w:rtl/>
          <w:lang w:bidi="fa-IR"/>
        </w:rPr>
        <w:t>بعدها</w:t>
      </w:r>
      <w:r w:rsidR="00611354">
        <w:rPr>
          <w:rtl/>
          <w:lang w:bidi="fa-IR"/>
        </w:rPr>
        <w:t xml:space="preserve">) </w:t>
      </w:r>
      <w:r w:rsidR="000E0010" w:rsidRPr="007C5470">
        <w:rPr>
          <w:rtl/>
          <w:lang w:bidi="fa-IR"/>
        </w:rPr>
        <w:t>مي‌آزمائيم</w:t>
      </w:r>
      <w:r w:rsidR="00611354">
        <w:rPr>
          <w:rtl/>
          <w:lang w:bidi="fa-IR"/>
        </w:rPr>
        <w:t xml:space="preserve">، </w:t>
      </w:r>
      <w:r w:rsidR="000E0010" w:rsidRPr="007C5470">
        <w:rPr>
          <w:rtl/>
          <w:lang w:bidi="fa-IR"/>
        </w:rPr>
        <w:t>وي را شنوا و بينا</w:t>
      </w:r>
      <w:r w:rsidR="00611354">
        <w:rPr>
          <w:rtl/>
          <w:lang w:bidi="fa-IR"/>
        </w:rPr>
        <w:t>،  (</w:t>
      </w:r>
      <w:r w:rsidR="000E0010" w:rsidRPr="007C5470">
        <w:rPr>
          <w:rtl/>
          <w:lang w:bidi="fa-IR"/>
        </w:rPr>
        <w:t>به عبارت ديگر عاقل و دانا</w:t>
      </w:r>
      <w:r w:rsidR="00611354">
        <w:rPr>
          <w:rtl/>
          <w:lang w:bidi="fa-IR"/>
        </w:rPr>
        <w:t xml:space="preserve">) </w:t>
      </w:r>
      <w:r w:rsidR="000E0010" w:rsidRPr="007C5470">
        <w:rPr>
          <w:rtl/>
          <w:lang w:bidi="fa-IR"/>
        </w:rPr>
        <w:t>كرده‌ايم</w:t>
      </w:r>
      <w:r w:rsidR="000E0010" w:rsidRPr="007C5470">
        <w:rPr>
          <w:rFonts w:hint="cs"/>
          <w:rtl/>
          <w:lang w:bidi="fa-IR"/>
        </w:rPr>
        <w:t xml:space="preserve">* </w:t>
      </w:r>
      <w:r w:rsidR="000E0010" w:rsidRPr="007C5470">
        <w:rPr>
          <w:rtl/>
          <w:lang w:bidi="fa-IR"/>
        </w:rPr>
        <w:t>‏ ما راه را بدو نموده‌ايم</w:t>
      </w:r>
      <w:r w:rsidR="00611354">
        <w:rPr>
          <w:rtl/>
          <w:lang w:bidi="fa-IR"/>
        </w:rPr>
        <w:t xml:space="preserve">، </w:t>
      </w:r>
      <w:r w:rsidR="000E0010" w:rsidRPr="007C5470">
        <w:rPr>
          <w:rtl/>
          <w:lang w:bidi="fa-IR"/>
        </w:rPr>
        <w:t xml:space="preserve">چه او سپاسگزار باشد يا بسيار ناسپاس </w:t>
      </w:r>
      <w:r w:rsidR="000E0010" w:rsidRPr="007C5470">
        <w:rPr>
          <w:rFonts w:hint="cs"/>
          <w:rtl/>
          <w:lang w:bidi="fa-IR"/>
        </w:rPr>
        <w:t>»</w:t>
      </w:r>
      <w:r>
        <w:rPr>
          <w:rtl/>
          <w:lang w:bidi="fa-IR"/>
        </w:rPr>
        <w:t>.</w:t>
      </w:r>
    </w:p>
    <w:p w:rsidR="000E0010" w:rsidRPr="007C5470" w:rsidRDefault="00DE42AA" w:rsidP="001A7ACF">
      <w:pPr>
        <w:rPr>
          <w:b/>
          <w:bCs/>
          <w:rtl/>
          <w:lang w:bidi="fa-IR"/>
        </w:rPr>
      </w:pPr>
      <w:r w:rsidRPr="007C5470">
        <w:rPr>
          <w:rFonts w:hint="cs"/>
          <w:rtl/>
          <w:lang w:bidi="fa-IR"/>
        </w:rPr>
        <w:t>ع</w:t>
      </w:r>
      <w:r w:rsidR="000E0010" w:rsidRPr="007C5470">
        <w:rPr>
          <w:rFonts w:hint="cs"/>
          <w:rtl/>
          <w:lang w:bidi="fa-IR"/>
        </w:rPr>
        <w:t>ُ</w:t>
      </w:r>
      <w:r w:rsidRPr="007C5470">
        <w:rPr>
          <w:rFonts w:hint="cs"/>
          <w:rtl/>
          <w:lang w:bidi="fa-IR"/>
        </w:rPr>
        <w:t>مر</w:t>
      </w:r>
      <w:r w:rsidR="000E0010" w:rsidRPr="007C5470">
        <w:rPr>
          <w:rFonts w:hint="cs"/>
          <w:rtl/>
          <w:lang w:bidi="fa-IR"/>
        </w:rPr>
        <w:t>،</w:t>
      </w:r>
      <w:r w:rsidRPr="007C5470">
        <w:rPr>
          <w:rFonts w:hint="cs"/>
          <w:rtl/>
          <w:lang w:bidi="fa-IR"/>
        </w:rPr>
        <w:t xml:space="preserve"> بعد از این</w:t>
      </w:r>
      <w:r w:rsidR="000E0010" w:rsidRPr="007C5470">
        <w:rPr>
          <w:rtl/>
          <w:lang w:bidi="fa-IR"/>
        </w:rPr>
        <w:softHyphen/>
      </w:r>
      <w:r w:rsidRPr="007C5470">
        <w:rPr>
          <w:rFonts w:hint="cs"/>
          <w:rtl/>
          <w:lang w:bidi="fa-IR"/>
        </w:rPr>
        <w:t>که غیلان</w:t>
      </w:r>
      <w:r w:rsidR="000E0010" w:rsidRPr="007C5470">
        <w:rPr>
          <w:rStyle w:val="a9"/>
          <w:rtl/>
          <w:lang w:bidi="fa-IR"/>
        </w:rPr>
        <w:footnoteReference w:id="90"/>
      </w:r>
      <w:r w:rsidRPr="007C5470">
        <w:rPr>
          <w:rFonts w:hint="cs"/>
          <w:rtl/>
          <w:lang w:bidi="fa-IR"/>
        </w:rPr>
        <w:t xml:space="preserve"> این آیات را خو</w:t>
      </w:r>
      <w:r w:rsidR="001D1B27">
        <w:rPr>
          <w:rFonts w:hint="cs"/>
          <w:rtl/>
          <w:lang w:bidi="fa-IR"/>
        </w:rPr>
        <w:t>اند گفت: آخر سوره را نیز بخوان:</w:t>
      </w:r>
    </w:p>
    <w:p w:rsidR="001D1B27" w:rsidRDefault="001D1B27" w:rsidP="001D1B27">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580" w:hAnsi="QCF_P580" w:cs="QCF_P580"/>
          <w:color w:val="000000"/>
          <w:sz w:val="32"/>
          <w:szCs w:val="32"/>
          <w:rtl/>
          <w:lang w:bidi="ar-SA"/>
        </w:rPr>
        <w:t>ﭸ  ﭹ  ﭺ   ﭻ  ﭼ  ﭽ</w:t>
      </w:r>
      <w:r>
        <w:rPr>
          <w:rFonts w:ascii="QCF_P580" w:hAnsi="QCF_P580" w:cs="QCF_P580"/>
          <w:color w:val="0000A5"/>
          <w:sz w:val="32"/>
          <w:szCs w:val="32"/>
          <w:rtl/>
          <w:lang w:bidi="ar-SA"/>
        </w:rPr>
        <w:t>ﭾ</w:t>
      </w:r>
      <w:r>
        <w:rPr>
          <w:rFonts w:ascii="QCF_P580" w:hAnsi="QCF_P580" w:cs="QCF_P580"/>
          <w:color w:val="000000"/>
          <w:sz w:val="32"/>
          <w:szCs w:val="32"/>
          <w:rtl/>
          <w:lang w:bidi="ar-SA"/>
        </w:rPr>
        <w:t xml:space="preserve">  ﭿ  ﮀ  ﮁ ﮂ  ﮃ  ﮄ   ﮅ   ﮆ  ﮇ   ﮈ  ﮉ</w:t>
      </w:r>
      <w:r>
        <w:rPr>
          <w:rFonts w:ascii="QCF_P580" w:hAnsi="QCF_P580" w:cs="QCF_P580"/>
          <w:color w:val="0000A5"/>
          <w:sz w:val="32"/>
          <w:szCs w:val="32"/>
          <w:rtl/>
          <w:lang w:bidi="ar-SA"/>
        </w:rPr>
        <w:t>ﮊ</w:t>
      </w:r>
      <w:r>
        <w:rPr>
          <w:rFonts w:ascii="QCF_P580" w:hAnsi="QCF_P580" w:cs="QCF_P580"/>
          <w:color w:val="000000"/>
          <w:sz w:val="32"/>
          <w:szCs w:val="32"/>
          <w:rtl/>
          <w:lang w:bidi="ar-SA"/>
        </w:rPr>
        <w:t xml:space="preserve">  ﮋ  ﮌ  ﮍ  ﮎ  ﮏ  ﮐ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الإنسان: ٣٠ – ٣١</w:t>
      </w:r>
    </w:p>
    <w:p w:rsidR="000E0010" w:rsidRPr="007C5470" w:rsidRDefault="000E0010" w:rsidP="001D1B27">
      <w:pPr>
        <w:rPr>
          <w:rtl/>
          <w:lang w:bidi="fa-IR"/>
        </w:rPr>
      </w:pPr>
      <w:r w:rsidRPr="007C5470">
        <w:rPr>
          <w:rtl/>
          <w:lang w:bidi="fa-IR"/>
        </w:rPr>
        <w:t>خداوند هركس را بخواهد</w:t>
      </w:r>
      <w:r w:rsidR="00611354">
        <w:rPr>
          <w:rtl/>
          <w:lang w:bidi="fa-IR"/>
        </w:rPr>
        <w:t xml:space="preserve"> (</w:t>
      </w:r>
      <w:r w:rsidRPr="007C5470">
        <w:rPr>
          <w:rtl/>
          <w:lang w:bidi="fa-IR"/>
        </w:rPr>
        <w:t>مشمول رحمت خود مي‌سازد و</w:t>
      </w:r>
      <w:r w:rsidR="00611354">
        <w:rPr>
          <w:rtl/>
          <w:lang w:bidi="fa-IR"/>
        </w:rPr>
        <w:t xml:space="preserve">) </w:t>
      </w:r>
      <w:r w:rsidRPr="007C5470">
        <w:rPr>
          <w:rtl/>
          <w:lang w:bidi="fa-IR"/>
        </w:rPr>
        <w:t>به بهشت خويش داخل مي‌گرداند</w:t>
      </w:r>
      <w:r w:rsidR="00611354">
        <w:rPr>
          <w:rtl/>
          <w:lang w:bidi="fa-IR"/>
        </w:rPr>
        <w:t xml:space="preserve">، </w:t>
      </w:r>
      <w:r w:rsidRPr="007C5470">
        <w:rPr>
          <w:rtl/>
          <w:lang w:bidi="fa-IR"/>
        </w:rPr>
        <w:t>ولي براي ستمكاران عذاب دردناكي را فراهم ساخته است</w:t>
      </w:r>
      <w:r w:rsidR="00611354">
        <w:rPr>
          <w:rtl/>
          <w:lang w:bidi="fa-IR"/>
        </w:rPr>
        <w:t xml:space="preserve">. </w:t>
      </w:r>
      <w:r w:rsidRPr="007C5470">
        <w:rPr>
          <w:rtl/>
          <w:lang w:bidi="fa-IR"/>
        </w:rPr>
        <w:t>‏</w:t>
      </w:r>
      <w:r w:rsidRPr="007C5470">
        <w:rPr>
          <w:rFonts w:hint="cs"/>
          <w:rtl/>
          <w:lang w:bidi="fa-IR"/>
        </w:rPr>
        <w:t xml:space="preserve">* </w:t>
      </w:r>
      <w:r w:rsidR="00DE42AA" w:rsidRPr="007C5470">
        <w:rPr>
          <w:rFonts w:hint="cs"/>
          <w:rtl/>
          <w:lang w:bidi="fa-IR"/>
        </w:rPr>
        <w:t xml:space="preserve">شما نمی توانید </w:t>
      </w:r>
      <w:r w:rsidRPr="007C5470">
        <w:rPr>
          <w:rFonts w:hint="cs"/>
          <w:rtl/>
          <w:lang w:bidi="fa-IR"/>
        </w:rPr>
        <w:t>بخواهید مگر اینکه خدا بخواهد بی</w:t>
      </w:r>
      <w:r w:rsidRPr="007C5470">
        <w:rPr>
          <w:rtl/>
          <w:lang w:bidi="fa-IR"/>
        </w:rPr>
        <w:softHyphen/>
      </w:r>
      <w:r w:rsidR="00DE42AA" w:rsidRPr="007C5470">
        <w:rPr>
          <w:rFonts w:hint="cs"/>
          <w:rtl/>
          <w:lang w:bidi="fa-IR"/>
        </w:rPr>
        <w:t xml:space="preserve">گمان خداوند بس </w:t>
      </w:r>
      <w:r w:rsidRPr="007C5470">
        <w:rPr>
          <w:rFonts w:hint="cs"/>
          <w:rtl/>
          <w:lang w:bidi="fa-IR"/>
        </w:rPr>
        <w:t>آ</w:t>
      </w:r>
      <w:r w:rsidR="00DE42AA" w:rsidRPr="007C5470">
        <w:rPr>
          <w:rFonts w:hint="cs"/>
          <w:rtl/>
          <w:lang w:bidi="fa-IR"/>
        </w:rPr>
        <w:t>گاه و کار بجاست خد</w:t>
      </w:r>
      <w:r w:rsidRPr="007C5470">
        <w:rPr>
          <w:rFonts w:hint="cs"/>
          <w:rtl/>
          <w:lang w:bidi="fa-IR"/>
        </w:rPr>
        <w:t>ا</w:t>
      </w:r>
      <w:r w:rsidR="001D1B27">
        <w:rPr>
          <w:rFonts w:hint="cs"/>
          <w:rtl/>
          <w:lang w:bidi="fa-IR"/>
        </w:rPr>
        <w:t>وند هر</w:t>
      </w:r>
      <w:r w:rsidR="00DE42AA" w:rsidRPr="007C5470">
        <w:rPr>
          <w:rFonts w:hint="cs"/>
          <w:rtl/>
          <w:lang w:bidi="fa-IR"/>
        </w:rPr>
        <w:t>کس را بخواهد به بهشت خویش داخل می کند</w:t>
      </w:r>
      <w:r w:rsidRPr="007C5470">
        <w:rPr>
          <w:rFonts w:hint="cs"/>
          <w:rtl/>
          <w:lang w:bidi="fa-IR"/>
        </w:rPr>
        <w:t>.»</w:t>
      </w:r>
    </w:p>
    <w:p w:rsidR="00DE42AA" w:rsidRPr="007C5470" w:rsidRDefault="000E0010" w:rsidP="001A7ACF">
      <w:pPr>
        <w:rPr>
          <w:rtl/>
          <w:lang w:bidi="fa-IR"/>
        </w:rPr>
      </w:pPr>
      <w:r w:rsidRPr="007C5470">
        <w:rPr>
          <w:rFonts w:hint="cs"/>
          <w:rtl/>
          <w:lang w:bidi="fa-IR"/>
        </w:rPr>
        <w:t xml:space="preserve"> سپس گفت: حال چه می</w:t>
      </w:r>
      <w:r w:rsidRPr="007C5470">
        <w:rPr>
          <w:rtl/>
          <w:lang w:bidi="fa-IR"/>
        </w:rPr>
        <w:softHyphen/>
      </w:r>
      <w:r w:rsidR="00DE42AA" w:rsidRPr="007C5470">
        <w:rPr>
          <w:rFonts w:hint="cs"/>
          <w:rtl/>
          <w:lang w:bidi="fa-IR"/>
        </w:rPr>
        <w:t>گویی ای غیلان؟</w:t>
      </w:r>
    </w:p>
    <w:p w:rsidR="00DE42AA" w:rsidRPr="007C5470" w:rsidRDefault="00DE42AA" w:rsidP="001A7ACF">
      <w:pPr>
        <w:rPr>
          <w:rtl/>
          <w:lang w:bidi="fa-IR"/>
        </w:rPr>
      </w:pPr>
      <w:r w:rsidRPr="007C5470">
        <w:rPr>
          <w:rFonts w:hint="cs"/>
          <w:rtl/>
          <w:lang w:bidi="fa-IR"/>
        </w:rPr>
        <w:t>غیلان پاسخ داد: کور بودم بینایم ساختی، ناشنوا بودم شنوایم ساختی، گمراه بودم هد</w:t>
      </w:r>
      <w:r w:rsidR="001D1B27">
        <w:rPr>
          <w:rFonts w:hint="cs"/>
          <w:rtl/>
          <w:lang w:bidi="fa-IR"/>
        </w:rPr>
        <w:t>ایتم کر</w:t>
      </w:r>
      <w:r w:rsidRPr="007C5470">
        <w:rPr>
          <w:rFonts w:hint="cs"/>
          <w:rtl/>
          <w:lang w:bidi="fa-IR"/>
        </w:rPr>
        <w:t>دی.</w:t>
      </w:r>
    </w:p>
    <w:p w:rsidR="00DE42AA" w:rsidRPr="007C5470" w:rsidRDefault="00DE42AA" w:rsidP="001A7ACF">
      <w:pPr>
        <w:rPr>
          <w:rtl/>
          <w:lang w:bidi="fa-IR"/>
        </w:rPr>
      </w:pPr>
      <w:r w:rsidRPr="007C5470">
        <w:rPr>
          <w:rFonts w:hint="cs"/>
          <w:rtl/>
          <w:lang w:bidi="fa-IR"/>
        </w:rPr>
        <w:t xml:space="preserve">سپس عمر بن عبدالعزیز گفت: ای خدا[امید است که] اگر غیلان صادق باشد در غیر این صورت او را به </w:t>
      </w:r>
      <w:r w:rsidR="000E0010" w:rsidRPr="007C5470">
        <w:rPr>
          <w:rFonts w:hint="cs"/>
          <w:rtl/>
          <w:lang w:bidi="fa-IR"/>
        </w:rPr>
        <w:t>دار</w:t>
      </w:r>
      <w:r w:rsidRPr="007C5470">
        <w:rPr>
          <w:rFonts w:hint="cs"/>
          <w:rtl/>
          <w:lang w:bidi="fa-IR"/>
        </w:rPr>
        <w:t xml:space="preserve"> بکش</w:t>
      </w:r>
      <w:r w:rsidR="000E0010" w:rsidRPr="007C5470">
        <w:rPr>
          <w:rFonts w:hint="cs"/>
          <w:rtl/>
          <w:lang w:bidi="fa-IR"/>
        </w:rPr>
        <w:t>ان</w:t>
      </w:r>
      <w:r w:rsidRPr="007C5470">
        <w:rPr>
          <w:rFonts w:hint="cs"/>
          <w:rtl/>
          <w:lang w:bidi="fa-IR"/>
        </w:rPr>
        <w:t>.</w:t>
      </w:r>
    </w:p>
    <w:p w:rsidR="00DE42AA" w:rsidRPr="007C5470" w:rsidRDefault="000E0010" w:rsidP="001A7ACF">
      <w:pPr>
        <w:rPr>
          <w:rtl/>
          <w:lang w:bidi="fa-IR"/>
        </w:rPr>
      </w:pPr>
      <w:r w:rsidRPr="007C5470">
        <w:rPr>
          <w:rFonts w:hint="cs"/>
          <w:rtl/>
          <w:lang w:bidi="fa-IR"/>
        </w:rPr>
        <w:t xml:space="preserve">و همو در ادامه </w:t>
      </w:r>
      <w:r w:rsidR="00DE42AA" w:rsidRPr="007C5470">
        <w:rPr>
          <w:rFonts w:hint="cs"/>
          <w:rtl/>
          <w:lang w:bidi="fa-IR"/>
        </w:rPr>
        <w:t>گفت: غیلان در عصر عمر از سخن گفتن در باب قد</w:t>
      </w:r>
      <w:r w:rsidR="00637548" w:rsidRPr="007C5470">
        <w:rPr>
          <w:rFonts w:hint="cs"/>
          <w:rtl/>
          <w:lang w:bidi="fa-IR"/>
        </w:rPr>
        <w:t>َ</w:t>
      </w:r>
      <w:r w:rsidR="00DE42AA" w:rsidRPr="007C5470">
        <w:rPr>
          <w:rFonts w:hint="cs"/>
          <w:rtl/>
          <w:lang w:bidi="fa-IR"/>
        </w:rPr>
        <w:t>ر خودداری کرد سپس عمر بن عبدالعزیز، غیلان را والی دارالغرب دمشق کرد و عمر وفات یافت.</w:t>
      </w:r>
    </w:p>
    <w:p w:rsidR="00DE42AA" w:rsidRPr="007C5470" w:rsidRDefault="00DE42AA" w:rsidP="001A7ACF">
      <w:pPr>
        <w:rPr>
          <w:rtl/>
          <w:lang w:bidi="fa-IR"/>
        </w:rPr>
      </w:pPr>
      <w:r w:rsidRPr="007C5470">
        <w:rPr>
          <w:rFonts w:hint="cs"/>
          <w:rtl/>
          <w:lang w:bidi="fa-IR"/>
        </w:rPr>
        <w:t>و خلافت به هشام بن عبدالملک واگذار شد</w:t>
      </w:r>
      <w:r w:rsidR="00637548" w:rsidRPr="007C5470">
        <w:rPr>
          <w:rFonts w:hint="cs"/>
          <w:rtl/>
          <w:lang w:bidi="fa-IR"/>
        </w:rPr>
        <w:t>.</w:t>
      </w:r>
      <w:r w:rsidRPr="007C5470">
        <w:rPr>
          <w:rFonts w:hint="cs"/>
          <w:rtl/>
          <w:lang w:bidi="fa-IR"/>
        </w:rPr>
        <w:t xml:space="preserve"> دوباره غیلان از قدر صحبت کرد </w:t>
      </w:r>
      <w:r w:rsidR="00637548" w:rsidRPr="007C5470">
        <w:rPr>
          <w:rFonts w:hint="cs"/>
          <w:rtl/>
          <w:lang w:bidi="fa-IR"/>
        </w:rPr>
        <w:t xml:space="preserve">و </w:t>
      </w:r>
      <w:r w:rsidRPr="007C5470">
        <w:rPr>
          <w:rFonts w:hint="cs"/>
          <w:rtl/>
          <w:lang w:bidi="fa-IR"/>
        </w:rPr>
        <w:t>مذهب خود را آشکار کرد</w:t>
      </w:r>
      <w:r w:rsidR="00637548" w:rsidRPr="007C5470">
        <w:rPr>
          <w:rFonts w:hint="cs"/>
          <w:rtl/>
          <w:lang w:bidi="fa-IR"/>
        </w:rPr>
        <w:t>.</w:t>
      </w:r>
      <w:r w:rsidRPr="007C5470">
        <w:rPr>
          <w:rFonts w:hint="cs"/>
          <w:rtl/>
          <w:lang w:bidi="fa-IR"/>
        </w:rPr>
        <w:t xml:space="preserve"> هشام او را فراخواند دستش را قطع کرد</w:t>
      </w:r>
      <w:r w:rsidR="00637548" w:rsidRPr="007C5470">
        <w:rPr>
          <w:rFonts w:hint="cs"/>
          <w:rtl/>
          <w:lang w:bidi="fa-IR"/>
        </w:rPr>
        <w:t>.</w:t>
      </w:r>
      <w:r w:rsidRPr="007C5470">
        <w:rPr>
          <w:rFonts w:hint="cs"/>
          <w:rtl/>
          <w:lang w:bidi="fa-IR"/>
        </w:rPr>
        <w:t xml:space="preserve"> مردی بر غیلان گذشت در حالی که مگس بر دستش نشسته بود و گفت</w:t>
      </w:r>
      <w:r w:rsidR="00637548" w:rsidRPr="007C5470">
        <w:rPr>
          <w:rFonts w:hint="cs"/>
          <w:rtl/>
          <w:lang w:bidi="fa-IR"/>
        </w:rPr>
        <w:t>:</w:t>
      </w:r>
      <w:r w:rsidRPr="007C5470">
        <w:rPr>
          <w:rFonts w:hint="cs"/>
          <w:rtl/>
          <w:lang w:bidi="fa-IR"/>
        </w:rPr>
        <w:t xml:space="preserve"> ای غیلان</w:t>
      </w:r>
      <w:r w:rsidR="00637548" w:rsidRPr="007C5470">
        <w:rPr>
          <w:rFonts w:hint="cs"/>
          <w:rtl/>
          <w:lang w:bidi="fa-IR"/>
        </w:rPr>
        <w:t>،</w:t>
      </w:r>
      <w:r w:rsidRPr="007C5470">
        <w:rPr>
          <w:rFonts w:hint="cs"/>
          <w:rtl/>
          <w:lang w:bidi="fa-IR"/>
        </w:rPr>
        <w:t xml:space="preserve"> این کار</w:t>
      </w:r>
      <w:r w:rsidR="00637548" w:rsidRPr="007C5470">
        <w:rPr>
          <w:rFonts w:hint="cs"/>
          <w:rtl/>
          <w:lang w:bidi="fa-IR"/>
        </w:rPr>
        <w:t>،</w:t>
      </w:r>
      <w:r w:rsidRPr="007C5470">
        <w:rPr>
          <w:rFonts w:hint="cs"/>
          <w:rtl/>
          <w:lang w:bidi="fa-IR"/>
        </w:rPr>
        <w:t xml:space="preserve"> بلا</w:t>
      </w:r>
      <w:r w:rsidR="00637548" w:rsidRPr="007C5470">
        <w:rPr>
          <w:rFonts w:hint="cs"/>
          <w:rtl/>
          <w:lang w:bidi="fa-IR"/>
        </w:rPr>
        <w:t xml:space="preserve"> و</w:t>
      </w:r>
      <w:r w:rsidRPr="007C5470">
        <w:rPr>
          <w:rFonts w:hint="cs"/>
          <w:rtl/>
          <w:lang w:bidi="fa-IR"/>
        </w:rPr>
        <w:t xml:space="preserve"> قضا و قدر الهی است</w:t>
      </w:r>
      <w:r w:rsidR="00637548" w:rsidRPr="007C5470">
        <w:rPr>
          <w:rFonts w:hint="cs"/>
          <w:rtl/>
          <w:lang w:bidi="fa-IR"/>
        </w:rPr>
        <w:t>.</w:t>
      </w:r>
      <w:r w:rsidRPr="007C5470">
        <w:rPr>
          <w:rFonts w:hint="cs"/>
          <w:rtl/>
          <w:lang w:bidi="fa-IR"/>
        </w:rPr>
        <w:t xml:space="preserve"> غیلان گفت: قسم به خدا</w:t>
      </w:r>
      <w:r w:rsidR="00637548" w:rsidRPr="007C5470">
        <w:rPr>
          <w:rFonts w:hint="cs"/>
          <w:rtl/>
          <w:lang w:bidi="fa-IR"/>
        </w:rPr>
        <w:t>،</w:t>
      </w:r>
      <w:r w:rsidRPr="007C5470">
        <w:rPr>
          <w:rFonts w:hint="cs"/>
          <w:rtl/>
          <w:lang w:bidi="fa-IR"/>
        </w:rPr>
        <w:t xml:space="preserve"> دروغ گفتی</w:t>
      </w:r>
      <w:r w:rsidR="00637548" w:rsidRPr="007C5470">
        <w:rPr>
          <w:rFonts w:hint="cs"/>
          <w:rtl/>
          <w:lang w:bidi="fa-IR"/>
        </w:rPr>
        <w:t>.</w:t>
      </w:r>
      <w:r w:rsidRPr="007C5470">
        <w:rPr>
          <w:rFonts w:hint="cs"/>
          <w:rtl/>
          <w:lang w:bidi="fa-IR"/>
        </w:rPr>
        <w:t xml:space="preserve"> این قضا و قدر نیست دوباره هشام او را دستگیر و به دار آویخت</w:t>
      </w:r>
      <w:r w:rsidR="00EF55F7" w:rsidRPr="007C5470">
        <w:rPr>
          <w:rStyle w:val="a9"/>
          <w:rtl/>
          <w:lang w:bidi="fa-IR"/>
        </w:rPr>
        <w:footnoteReference w:id="91"/>
      </w:r>
      <w:r w:rsidRPr="007C5470">
        <w:rPr>
          <w:rFonts w:hint="cs"/>
          <w:rtl/>
          <w:lang w:bidi="fa-IR"/>
        </w:rPr>
        <w:t>.</w:t>
      </w:r>
    </w:p>
    <w:p w:rsidR="00DE42AA" w:rsidRPr="007C5470" w:rsidRDefault="00DE42AA" w:rsidP="001A7ACF">
      <w:pPr>
        <w:rPr>
          <w:rtl/>
          <w:lang w:bidi="fa-IR"/>
        </w:rPr>
      </w:pPr>
      <w:r w:rsidRPr="007C5470">
        <w:rPr>
          <w:rFonts w:hint="cs"/>
          <w:b/>
          <w:bCs/>
          <w:rtl/>
          <w:lang w:bidi="fa-IR"/>
        </w:rPr>
        <w:t>سوم</w:t>
      </w:r>
      <w:r w:rsidR="00A51E1D" w:rsidRPr="007C5470">
        <w:rPr>
          <w:rFonts w:hint="cs"/>
          <w:rtl/>
          <w:lang w:bidi="fa-IR"/>
        </w:rPr>
        <w:t>:</w:t>
      </w:r>
      <w:r w:rsidR="001D1B27">
        <w:rPr>
          <w:rFonts w:hint="cs"/>
          <w:rtl/>
          <w:lang w:bidi="fa-IR"/>
        </w:rPr>
        <w:t xml:space="preserve"> </w:t>
      </w:r>
      <w:r w:rsidRPr="007C5470">
        <w:rPr>
          <w:rFonts w:hint="cs"/>
          <w:rtl/>
          <w:lang w:bidi="fa-IR"/>
        </w:rPr>
        <w:t>حروریه</w:t>
      </w:r>
      <w:r w:rsidR="002F36D3" w:rsidRPr="007C5470">
        <w:rPr>
          <w:rFonts w:hint="cs"/>
          <w:rtl/>
          <w:lang w:bidi="fa-IR"/>
        </w:rPr>
        <w:t>(</w:t>
      </w:r>
      <w:r w:rsidRPr="007C5470">
        <w:rPr>
          <w:rFonts w:hint="cs"/>
          <w:rtl/>
          <w:lang w:bidi="fa-IR"/>
        </w:rPr>
        <w:t xml:space="preserve"> خوارج) بر بندگان خدا شمشیر کشیدند که آن نهایت فساد در زمین است و این مقوله در میان بیشتر بدعت گزاران شایع است که به فساد و ت</w:t>
      </w:r>
      <w:r w:rsidR="002F36D3" w:rsidRPr="007C5470">
        <w:rPr>
          <w:rFonts w:hint="cs"/>
          <w:rtl/>
          <w:lang w:bidi="fa-IR"/>
        </w:rPr>
        <w:t>باهی در زمین پرداخته تا به گونه</w:t>
      </w:r>
      <w:r w:rsidR="002F36D3" w:rsidRPr="007C5470">
        <w:rPr>
          <w:rtl/>
          <w:lang w:bidi="fa-IR"/>
        </w:rPr>
        <w:softHyphen/>
      </w:r>
      <w:r w:rsidRPr="007C5470">
        <w:rPr>
          <w:rFonts w:hint="cs"/>
          <w:rtl/>
          <w:lang w:bidi="fa-IR"/>
        </w:rPr>
        <w:t>ای عداوت و دشمنی را بین مسلمین رواج دهند.</w:t>
      </w:r>
    </w:p>
    <w:p w:rsidR="00DE42AA" w:rsidRPr="007C5470" w:rsidRDefault="00DE42AA" w:rsidP="001A7ACF">
      <w:pPr>
        <w:rPr>
          <w:rtl/>
          <w:lang w:bidi="fa-IR"/>
        </w:rPr>
      </w:pPr>
      <w:r w:rsidRPr="007C5470">
        <w:rPr>
          <w:rFonts w:hint="cs"/>
          <w:rtl/>
          <w:lang w:bidi="fa-IR"/>
        </w:rPr>
        <w:t>این اوصاف سه گانه</w:t>
      </w:r>
      <w:r w:rsidR="002F36D3" w:rsidRPr="007C5470">
        <w:rPr>
          <w:rFonts w:hint="cs"/>
          <w:rtl/>
          <w:lang w:bidi="fa-IR"/>
        </w:rPr>
        <w:t>،</w:t>
      </w:r>
      <w:r w:rsidRPr="007C5470">
        <w:rPr>
          <w:rFonts w:hint="cs"/>
          <w:rtl/>
          <w:lang w:bidi="fa-IR"/>
        </w:rPr>
        <w:t xml:space="preserve"> مقتضای فر</w:t>
      </w:r>
      <w:r w:rsidR="002F36D3" w:rsidRPr="007C5470">
        <w:rPr>
          <w:rFonts w:hint="cs"/>
          <w:rtl/>
          <w:lang w:bidi="fa-IR"/>
        </w:rPr>
        <w:t>َ</w:t>
      </w:r>
      <w:r w:rsidRPr="007C5470">
        <w:rPr>
          <w:rFonts w:hint="cs"/>
          <w:rtl/>
          <w:lang w:bidi="fa-IR"/>
        </w:rPr>
        <w:t xml:space="preserve">قی است که کتاب خدا و </w:t>
      </w:r>
      <w:r w:rsidR="003557AA" w:rsidRPr="007C5470">
        <w:rPr>
          <w:rFonts w:hint="cs"/>
          <w:rtl/>
          <w:lang w:bidi="fa-IR"/>
        </w:rPr>
        <w:t>سنّت</w:t>
      </w:r>
      <w:r w:rsidRPr="007C5470">
        <w:rPr>
          <w:rFonts w:hint="cs"/>
          <w:rtl/>
          <w:lang w:bidi="fa-IR"/>
        </w:rPr>
        <w:t xml:space="preserve"> ما را بر آن </w:t>
      </w:r>
      <w:r w:rsidR="002F36D3" w:rsidRPr="007C5470">
        <w:rPr>
          <w:rFonts w:hint="cs"/>
          <w:rtl/>
          <w:lang w:bidi="fa-IR"/>
        </w:rPr>
        <w:t>آگاهانیده و هشدار داده</w:t>
      </w:r>
      <w:r w:rsidR="002F36D3" w:rsidRPr="007C5470">
        <w:rPr>
          <w:rtl/>
          <w:lang w:bidi="fa-IR"/>
        </w:rPr>
        <w:softHyphen/>
      </w:r>
      <w:r w:rsidRPr="007C5470">
        <w:rPr>
          <w:rFonts w:hint="cs"/>
          <w:rtl/>
          <w:lang w:bidi="fa-IR"/>
        </w:rPr>
        <w:t>اند هم</w:t>
      </w:r>
      <w:r w:rsidR="002F36D3" w:rsidRPr="007C5470">
        <w:rPr>
          <w:rtl/>
          <w:lang w:bidi="fa-IR"/>
        </w:rPr>
        <w:softHyphen/>
      </w:r>
      <w:r w:rsidRPr="007C5470">
        <w:rPr>
          <w:rFonts w:hint="cs"/>
          <w:rtl/>
          <w:lang w:bidi="fa-IR"/>
        </w:rPr>
        <w:t>چنان</w:t>
      </w:r>
      <w:r w:rsidR="002F36D3" w:rsidRPr="007C5470">
        <w:rPr>
          <w:rtl/>
          <w:lang w:bidi="fa-IR"/>
        </w:rPr>
        <w:softHyphen/>
      </w:r>
      <w:r w:rsidR="002F36D3" w:rsidRPr="007C5470">
        <w:rPr>
          <w:rFonts w:hint="cs"/>
          <w:rtl/>
          <w:lang w:bidi="fa-IR"/>
        </w:rPr>
        <w:t>که می</w:t>
      </w:r>
      <w:r w:rsidR="002F36D3" w:rsidRPr="007C5470">
        <w:rPr>
          <w:rtl/>
          <w:lang w:bidi="fa-IR"/>
        </w:rPr>
        <w:softHyphen/>
      </w:r>
      <w:r w:rsidR="001D1B27">
        <w:rPr>
          <w:rFonts w:hint="cs"/>
          <w:rtl/>
          <w:lang w:bidi="fa-IR"/>
        </w:rPr>
        <w:t>فرماید:</w:t>
      </w:r>
    </w:p>
    <w:p w:rsidR="001D1B27" w:rsidRDefault="001D1B27" w:rsidP="001D1B27">
      <w:pPr>
        <w:rPr>
          <w:rtl/>
          <w:lang w:bidi="ar-SA"/>
        </w:rPr>
      </w:pPr>
      <w:r>
        <w:rPr>
          <w:rFonts w:ascii="QCF_BSML" w:hAnsi="QCF_BSML" w:cs="QCF_BSML"/>
          <w:color w:val="000000"/>
          <w:sz w:val="32"/>
          <w:szCs w:val="32"/>
          <w:rtl/>
          <w:lang w:bidi="ar-SA"/>
        </w:rPr>
        <w:t xml:space="preserve">ﭽ </w:t>
      </w:r>
      <w:r>
        <w:rPr>
          <w:rFonts w:ascii="QCF_P063" w:hAnsi="QCF_P063" w:cs="QCF_P063"/>
          <w:color w:val="000000"/>
          <w:sz w:val="32"/>
          <w:szCs w:val="32"/>
          <w:rtl/>
          <w:lang w:bidi="ar-SA"/>
        </w:rPr>
        <w:t xml:space="preserve">ﮦ   ﮧ  ﮨ  ﮩ  ﮪ  ﯖ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آل عمران: ١٠٥</w:t>
      </w:r>
    </w:p>
    <w:p w:rsidR="00DE42AA" w:rsidRPr="007C5470" w:rsidRDefault="000C091B" w:rsidP="000D3220">
      <w:pPr>
        <w:rPr>
          <w:rtl/>
          <w:lang w:bidi="fa-IR"/>
        </w:rPr>
      </w:pPr>
      <w:r w:rsidRPr="007C5470">
        <w:rPr>
          <w:rFonts w:hint="cs"/>
          <w:rtl/>
          <w:lang w:bidi="fa-IR"/>
        </w:rPr>
        <w:t>«</w:t>
      </w:r>
      <w:r w:rsidR="00DE42AA" w:rsidRPr="007C5470">
        <w:rPr>
          <w:rFonts w:hint="cs"/>
          <w:rtl/>
          <w:lang w:bidi="fa-IR"/>
        </w:rPr>
        <w:t>و مانند کسانی نشوید که پراکنده شدند و اختلاف ورزیدند»</w:t>
      </w:r>
      <w:r w:rsidRPr="007C5470">
        <w:rPr>
          <w:rFonts w:hint="cs"/>
          <w:rtl/>
          <w:lang w:bidi="fa-IR"/>
        </w:rPr>
        <w:t xml:space="preserve"> </w:t>
      </w:r>
    </w:p>
    <w:p w:rsidR="001D1B27" w:rsidRDefault="001D1B27" w:rsidP="001D1B27">
      <w:pPr>
        <w:rPr>
          <w:rtl/>
          <w:lang w:bidi="ar-SA"/>
        </w:rPr>
      </w:pPr>
      <w:r>
        <w:rPr>
          <w:rFonts w:ascii="QCF_BSML" w:hAnsi="QCF_BSML" w:cs="QCF_BSML"/>
          <w:color w:val="000000"/>
          <w:sz w:val="32"/>
          <w:szCs w:val="32"/>
          <w:rtl/>
          <w:lang w:bidi="ar-SA"/>
        </w:rPr>
        <w:t xml:space="preserve">ﭽ </w:t>
      </w:r>
      <w:r>
        <w:rPr>
          <w:rFonts w:ascii="QCF_P150" w:hAnsi="QCF_P150" w:cs="QCF_P150"/>
          <w:color w:val="000000"/>
          <w:sz w:val="32"/>
          <w:szCs w:val="32"/>
          <w:rtl/>
          <w:lang w:bidi="ar-SA"/>
        </w:rPr>
        <w:t xml:space="preserve">ﭹ  ﭺ  ﭻ  ﭼ  ﭽ  ﭾ ﮍ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الأنعام: ١٥٩</w:t>
      </w:r>
    </w:p>
    <w:p w:rsidR="00EB3946" w:rsidRPr="007C5470" w:rsidRDefault="000C091B" w:rsidP="001D1B27">
      <w:pPr>
        <w:rPr>
          <w:rtl/>
          <w:lang w:bidi="fa-IR"/>
        </w:rPr>
      </w:pPr>
      <w:r w:rsidRPr="007C5470">
        <w:rPr>
          <w:rFonts w:hint="cs"/>
          <w:rtl/>
          <w:lang w:bidi="fa-IR"/>
        </w:rPr>
        <w:t>«</w:t>
      </w:r>
      <w:r w:rsidR="00DE42AA" w:rsidRPr="007C5470">
        <w:rPr>
          <w:rFonts w:hint="cs"/>
          <w:rtl/>
          <w:lang w:bidi="fa-IR"/>
        </w:rPr>
        <w:t xml:space="preserve"> </w:t>
      </w:r>
      <w:r w:rsidRPr="007C5470">
        <w:rPr>
          <w:rFonts w:hint="cs"/>
          <w:rtl/>
          <w:lang w:bidi="fa-IR"/>
        </w:rPr>
        <w:t>بی گمان کسانی که آیین خود را پراکنده می</w:t>
      </w:r>
      <w:r w:rsidRPr="007C5470">
        <w:rPr>
          <w:rtl/>
          <w:lang w:bidi="fa-IR"/>
        </w:rPr>
        <w:softHyphen/>
      </w:r>
      <w:r w:rsidR="00DE42AA" w:rsidRPr="007C5470">
        <w:rPr>
          <w:rFonts w:hint="cs"/>
          <w:rtl/>
          <w:lang w:bidi="fa-IR"/>
        </w:rPr>
        <w:t>د</w:t>
      </w:r>
      <w:r w:rsidRPr="007C5470">
        <w:rPr>
          <w:rFonts w:hint="cs"/>
          <w:rtl/>
          <w:lang w:bidi="fa-IR"/>
        </w:rPr>
        <w:t>ارند و دسته دسته و گروه گروه می</w:t>
      </w:r>
      <w:r w:rsidRPr="007C5470">
        <w:rPr>
          <w:rtl/>
          <w:lang w:bidi="fa-IR"/>
        </w:rPr>
        <w:softHyphen/>
      </w:r>
      <w:r w:rsidR="00DE42AA" w:rsidRPr="007C5470">
        <w:rPr>
          <w:rFonts w:hint="cs"/>
          <w:rtl/>
          <w:lang w:bidi="fa-IR"/>
        </w:rPr>
        <w:t>شوند»</w:t>
      </w:r>
    </w:p>
    <w:p w:rsidR="00EF55F7" w:rsidRPr="007C5470" w:rsidRDefault="00DE42AA" w:rsidP="001A7ACF">
      <w:pPr>
        <w:rPr>
          <w:rtl/>
          <w:lang w:bidi="fa-IR"/>
        </w:rPr>
      </w:pPr>
      <w:r w:rsidRPr="007C5470">
        <w:rPr>
          <w:rFonts w:hint="cs"/>
          <w:rtl/>
          <w:lang w:bidi="fa-IR"/>
        </w:rPr>
        <w:t>و آیات نظیر این که ما را از اختل</w:t>
      </w:r>
      <w:r w:rsidR="00EF55F7" w:rsidRPr="007C5470">
        <w:rPr>
          <w:rFonts w:hint="cs"/>
          <w:rtl/>
          <w:lang w:bidi="fa-IR"/>
        </w:rPr>
        <w:t>اف و تفرقه بر حذر می</w:t>
      </w:r>
      <w:r w:rsidR="00EF55F7" w:rsidRPr="007C5470">
        <w:rPr>
          <w:rtl/>
          <w:lang w:bidi="fa-IR"/>
        </w:rPr>
        <w:softHyphen/>
      </w:r>
      <w:r w:rsidRPr="007C5470">
        <w:rPr>
          <w:rFonts w:hint="cs"/>
          <w:rtl/>
          <w:lang w:bidi="fa-IR"/>
        </w:rPr>
        <w:t>دارند</w:t>
      </w:r>
      <w:r w:rsidR="00EF55F7" w:rsidRPr="007C5470">
        <w:rPr>
          <w:rFonts w:hint="cs"/>
          <w:rtl/>
          <w:lang w:bidi="fa-IR"/>
        </w:rPr>
        <w:t>( فراوان آمده</w:t>
      </w:r>
      <w:r w:rsidR="00EF55F7" w:rsidRPr="007C5470">
        <w:rPr>
          <w:rFonts w:hint="cs"/>
          <w:rtl/>
          <w:lang w:bidi="fa-IR"/>
        </w:rPr>
        <w:softHyphen/>
        <w:t>اند)</w:t>
      </w:r>
      <w:r w:rsidRPr="007C5470">
        <w:rPr>
          <w:rFonts w:hint="cs"/>
          <w:rtl/>
          <w:lang w:bidi="fa-IR"/>
        </w:rPr>
        <w:t xml:space="preserve"> در حدیث حضرت رسول </w:t>
      </w:r>
      <w:r w:rsidR="00EF55F7" w:rsidRPr="007C5470">
        <w:rPr>
          <w:rFonts w:hint="cs"/>
          <w:rtl/>
          <w:lang w:bidi="fa-IR"/>
        </w:rPr>
        <w:t>آ</w:t>
      </w:r>
      <w:r w:rsidRPr="007C5470">
        <w:rPr>
          <w:rFonts w:hint="cs"/>
          <w:rtl/>
          <w:lang w:bidi="fa-IR"/>
        </w:rPr>
        <w:t>مده است که</w:t>
      </w:r>
      <w:r w:rsidR="00EF55F7" w:rsidRPr="007C5470">
        <w:rPr>
          <w:rFonts w:hint="cs"/>
          <w:rtl/>
          <w:lang w:bidi="fa-IR"/>
        </w:rPr>
        <w:t>:</w:t>
      </w:r>
    </w:p>
    <w:p w:rsidR="00DE42AA" w:rsidRPr="007C5470" w:rsidRDefault="00DE42AA" w:rsidP="000D3220">
      <w:pPr>
        <w:rPr>
          <w:rtl/>
          <w:lang w:bidi="fa-IR"/>
        </w:rPr>
      </w:pPr>
      <w:r w:rsidRPr="007C5470">
        <w:rPr>
          <w:rFonts w:hint="cs"/>
          <w:rtl/>
          <w:lang w:bidi="fa-IR"/>
        </w:rPr>
        <w:t xml:space="preserve"> «ان</w:t>
      </w:r>
      <w:r w:rsidR="00EF55F7" w:rsidRPr="007C5470">
        <w:rPr>
          <w:rFonts w:hint="cs"/>
          <w:rtl/>
          <w:lang w:bidi="fa-IR"/>
        </w:rPr>
        <w:t>ّ</w:t>
      </w:r>
      <w:r w:rsidR="001D1B27">
        <w:rPr>
          <w:rFonts w:hint="cs"/>
          <w:rtl/>
          <w:lang w:bidi="fa-IR"/>
        </w:rPr>
        <w:t xml:space="preserve"> الامة تتفرق علی بضع و سبعین فرقة</w:t>
      </w:r>
      <w:r w:rsidRPr="007C5470">
        <w:rPr>
          <w:rFonts w:hint="cs"/>
          <w:rtl/>
          <w:lang w:bidi="fa-IR"/>
        </w:rPr>
        <w:t>»</w:t>
      </w:r>
      <w:r w:rsidR="00EF55F7" w:rsidRPr="007C5470">
        <w:rPr>
          <w:rStyle w:val="a9"/>
          <w:b/>
          <w:bCs/>
          <w:rtl/>
          <w:lang w:bidi="fa-IR"/>
        </w:rPr>
        <w:footnoteReference w:id="92"/>
      </w:r>
    </w:p>
    <w:p w:rsidR="00DE42AA" w:rsidRPr="007C5470" w:rsidRDefault="00EF55F7" w:rsidP="000D3220">
      <w:pPr>
        <w:rPr>
          <w:rtl/>
          <w:lang w:bidi="fa-IR"/>
        </w:rPr>
      </w:pPr>
      <w:r w:rsidRPr="007C5470">
        <w:rPr>
          <w:rFonts w:hint="cs"/>
          <w:rtl/>
          <w:lang w:bidi="fa-IR"/>
        </w:rPr>
        <w:t xml:space="preserve">« </w:t>
      </w:r>
      <w:r w:rsidR="00DE42AA" w:rsidRPr="007C5470">
        <w:rPr>
          <w:rFonts w:hint="cs"/>
          <w:rtl/>
          <w:lang w:bidi="fa-IR"/>
        </w:rPr>
        <w:t>بدرستی که امت[اسلام] به هفتاد و چند فرقه تقسیم خواهند شد»</w:t>
      </w:r>
    </w:p>
    <w:p w:rsidR="00DE42AA" w:rsidRPr="007C5470" w:rsidRDefault="00EF55F7" w:rsidP="001A7ACF">
      <w:pPr>
        <w:rPr>
          <w:rtl/>
          <w:lang w:bidi="fa-IR"/>
        </w:rPr>
      </w:pPr>
      <w:r w:rsidRPr="007C5470">
        <w:rPr>
          <w:rFonts w:hint="cs"/>
          <w:rtl/>
          <w:lang w:bidi="fa-IR"/>
        </w:rPr>
        <w:t xml:space="preserve">همچنین این تفسیر </w:t>
      </w:r>
      <w:r w:rsidR="001D1B27">
        <w:rPr>
          <w:rFonts w:hint="cs"/>
          <w:rtl/>
          <w:lang w:bidi="fa-IR"/>
        </w:rPr>
        <w:t>در روایت</w:t>
      </w:r>
      <w:r w:rsidRPr="007C5470">
        <w:rPr>
          <w:rFonts w:hint="cs"/>
          <w:rtl/>
          <w:lang w:bidi="fa-IR"/>
        </w:rPr>
        <w:t xml:space="preserve"> نخستین،</w:t>
      </w:r>
      <w:r w:rsidR="00DE42AA" w:rsidRPr="007C5470">
        <w:rPr>
          <w:rFonts w:hint="cs"/>
          <w:rtl/>
          <w:lang w:bidi="fa-IR"/>
        </w:rPr>
        <w:t xml:space="preserve"> </w:t>
      </w:r>
      <w:r w:rsidR="00DE42AA" w:rsidRPr="007C5470">
        <w:rPr>
          <w:rFonts w:hint="cs"/>
          <w:b/>
          <w:bCs/>
          <w:rtl/>
          <w:lang w:bidi="fa-IR"/>
        </w:rPr>
        <w:t>مصعب بن سعد</w:t>
      </w:r>
      <w:r w:rsidR="00DE42AA" w:rsidRPr="007C5470">
        <w:rPr>
          <w:rFonts w:hint="cs"/>
          <w:rtl/>
          <w:lang w:bidi="fa-IR"/>
        </w:rPr>
        <w:t xml:space="preserve"> آمده است و از این لحاظ با روایت پدر </w:t>
      </w:r>
      <w:r w:rsidR="00DE42AA" w:rsidRPr="00A26617">
        <w:rPr>
          <w:rFonts w:hint="cs"/>
          <w:b/>
          <w:bCs/>
          <w:rtl/>
          <w:lang w:bidi="fa-IR"/>
        </w:rPr>
        <w:t>سعد بن وقاص</w:t>
      </w:r>
      <w:r w:rsidR="00DE42AA" w:rsidRPr="007C5470">
        <w:rPr>
          <w:rFonts w:hint="cs"/>
          <w:rtl/>
          <w:lang w:bidi="fa-IR"/>
        </w:rPr>
        <w:t xml:space="preserve"> یکی است.</w:t>
      </w:r>
    </w:p>
    <w:p w:rsidR="00EF55F7" w:rsidRPr="007C5470" w:rsidRDefault="00DE42AA" w:rsidP="001A7ACF">
      <w:pPr>
        <w:rPr>
          <w:rtl/>
          <w:lang w:bidi="fa-IR"/>
        </w:rPr>
      </w:pPr>
      <w:r w:rsidRPr="007C5470">
        <w:rPr>
          <w:rFonts w:hint="cs"/>
          <w:b/>
          <w:bCs/>
          <w:rtl/>
          <w:lang w:bidi="fa-IR"/>
        </w:rPr>
        <w:t>سعد بن ابی وقاص</w:t>
      </w:r>
      <w:r w:rsidRPr="007C5470">
        <w:rPr>
          <w:rFonts w:hint="cs"/>
          <w:rtl/>
          <w:lang w:bidi="fa-IR"/>
        </w:rPr>
        <w:t xml:space="preserve"> در روایت </w:t>
      </w:r>
      <w:r w:rsidRPr="00A26617">
        <w:rPr>
          <w:rFonts w:hint="cs"/>
          <w:b/>
          <w:bCs/>
          <w:rtl/>
          <w:lang w:bidi="fa-IR"/>
        </w:rPr>
        <w:t>سعید بن منصور</w:t>
      </w:r>
      <w:r w:rsidRPr="007C5470">
        <w:rPr>
          <w:rFonts w:hint="cs"/>
          <w:rtl/>
          <w:lang w:bidi="fa-IR"/>
        </w:rPr>
        <w:t xml:space="preserve"> که ذکر آن گذشت از علت کجی و انحراف به وجود آمده در اهل بدعت پرده برداشت و آن کلام خداوند- بلند مرتبه- است که فرمود</w:t>
      </w:r>
      <w:r w:rsidR="00EF55F7" w:rsidRPr="007C5470">
        <w:rPr>
          <w:rFonts w:hint="cs"/>
          <w:rtl/>
          <w:lang w:bidi="fa-IR"/>
        </w:rPr>
        <w:t>:</w:t>
      </w:r>
    </w:p>
    <w:p w:rsidR="001D1B27" w:rsidRDefault="001D1B27" w:rsidP="001D1B27">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551" w:hAnsi="QCF_P551" w:cs="QCF_P551"/>
          <w:color w:val="000000"/>
          <w:sz w:val="32"/>
          <w:szCs w:val="32"/>
          <w:rtl/>
          <w:lang w:bidi="ar-SA"/>
        </w:rPr>
        <w:t>ﯩ   ﯪ  ﯫ  ﯬ  ﯭ</w:t>
      </w:r>
      <w:r>
        <w:rPr>
          <w:rFonts w:ascii="QCF_P551" w:hAnsi="QCF_P551" w:cs="QCF_P551"/>
          <w:color w:val="0000A5"/>
          <w:sz w:val="32"/>
          <w:szCs w:val="32"/>
          <w:rtl/>
          <w:lang w:bidi="ar-SA"/>
        </w:rPr>
        <w:t>ﯮ</w:t>
      </w:r>
      <w:r>
        <w:rPr>
          <w:rFonts w:ascii="QCF_P551" w:hAnsi="QCF_P551" w:cs="QCF_P551"/>
          <w:color w:val="000000"/>
          <w:sz w:val="32"/>
          <w:szCs w:val="32"/>
          <w:rtl/>
          <w:lang w:bidi="ar-SA"/>
        </w:rPr>
        <w:t xml:space="preserve">  ﯴ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الصف: ٥</w:t>
      </w:r>
    </w:p>
    <w:p w:rsidR="00EF55F7" w:rsidRPr="001D1B27" w:rsidRDefault="00EF55F7" w:rsidP="001D1B27">
      <w:pPr>
        <w:rPr>
          <w:rFonts w:ascii="Arial" w:hAnsi="Arial" w:cs="Arial"/>
          <w:color w:val="000000"/>
          <w:sz w:val="27"/>
          <w:szCs w:val="27"/>
          <w:rtl/>
          <w:lang w:bidi="ar-SA"/>
        </w:rPr>
      </w:pPr>
      <w:r w:rsidRPr="007C5470">
        <w:rPr>
          <w:rFonts w:hint="cs"/>
          <w:rtl/>
          <w:lang w:bidi="fa-IR"/>
        </w:rPr>
        <w:t xml:space="preserve">« </w:t>
      </w:r>
      <w:r w:rsidRPr="007C5470">
        <w:rPr>
          <w:rtl/>
          <w:lang w:bidi="fa-IR"/>
        </w:rPr>
        <w:t>آنان چون از حق منحرف شدند</w:t>
      </w:r>
      <w:r w:rsidR="00611354">
        <w:rPr>
          <w:rtl/>
          <w:lang w:bidi="fa-IR"/>
        </w:rPr>
        <w:t xml:space="preserve">، </w:t>
      </w:r>
      <w:r w:rsidRPr="007C5470">
        <w:rPr>
          <w:rtl/>
          <w:lang w:bidi="fa-IR"/>
        </w:rPr>
        <w:t>خداوند دل</w:t>
      </w:r>
      <w:r w:rsidR="001D1B27">
        <w:rPr>
          <w:rtl/>
          <w:lang w:bidi="fa-IR"/>
        </w:rPr>
        <w:t>هايشان را بيشتر از حق دور داشت</w:t>
      </w:r>
      <w:r w:rsidRPr="007C5470">
        <w:rPr>
          <w:rFonts w:hint="cs"/>
          <w:rtl/>
          <w:lang w:bidi="fa-IR"/>
        </w:rPr>
        <w:t>»</w:t>
      </w:r>
    </w:p>
    <w:p w:rsidR="00C50A24" w:rsidRPr="007C5470" w:rsidRDefault="00DE42AA" w:rsidP="001D1B27">
      <w:pPr>
        <w:rPr>
          <w:rtl/>
          <w:lang w:bidi="fa-IR"/>
        </w:rPr>
      </w:pPr>
      <w:r w:rsidRPr="007C5470">
        <w:rPr>
          <w:rFonts w:hint="cs"/>
          <w:rtl/>
          <w:lang w:bidi="fa-IR"/>
        </w:rPr>
        <w:t>و این آیه به همان آیه</w:t>
      </w:r>
      <w:r w:rsidR="00EF55F7" w:rsidRPr="007C5470">
        <w:rPr>
          <w:rtl/>
          <w:lang w:bidi="fa-IR"/>
        </w:rPr>
        <w:softHyphen/>
      </w:r>
      <w:r w:rsidR="00EF55F7" w:rsidRPr="007C5470">
        <w:rPr>
          <w:rFonts w:hint="cs"/>
          <w:rtl/>
          <w:lang w:bidi="fa-IR"/>
        </w:rPr>
        <w:t>ی</w:t>
      </w:r>
      <w:r w:rsidRPr="007C5470">
        <w:rPr>
          <w:rFonts w:hint="cs"/>
          <w:rtl/>
          <w:lang w:bidi="fa-IR"/>
        </w:rPr>
        <w:t xml:space="preserve"> 7 سوره</w:t>
      </w:r>
      <w:r w:rsidR="00EF55F7" w:rsidRPr="007C5470">
        <w:rPr>
          <w:rtl/>
          <w:lang w:bidi="fa-IR"/>
        </w:rPr>
        <w:softHyphen/>
      </w:r>
      <w:r w:rsidR="00EF55F7" w:rsidRPr="007C5470">
        <w:rPr>
          <w:rFonts w:hint="cs"/>
          <w:rtl/>
          <w:lang w:bidi="fa-IR"/>
        </w:rPr>
        <w:t>ی</w:t>
      </w:r>
      <w:r w:rsidRPr="007C5470">
        <w:rPr>
          <w:rFonts w:hint="cs"/>
          <w:rtl/>
          <w:lang w:bidi="fa-IR"/>
        </w:rPr>
        <w:t xml:space="preserve"> آل عمران بر</w:t>
      </w:r>
      <w:r w:rsidR="00EF55F7" w:rsidRPr="007C5470">
        <w:rPr>
          <w:rFonts w:hint="cs"/>
          <w:rtl/>
          <w:lang w:bidi="fa-IR"/>
        </w:rPr>
        <w:t xml:space="preserve"> می</w:t>
      </w:r>
      <w:r w:rsidR="00EF55F7" w:rsidRPr="007C5470">
        <w:rPr>
          <w:rtl/>
          <w:lang w:bidi="fa-IR"/>
        </w:rPr>
        <w:softHyphen/>
      </w:r>
      <w:r w:rsidRPr="007C5470">
        <w:rPr>
          <w:rFonts w:hint="cs"/>
          <w:rtl/>
          <w:lang w:bidi="fa-IR"/>
        </w:rPr>
        <w:t>گردد که فرمود</w:t>
      </w:r>
      <w:r w:rsidR="001D1B27">
        <w:rPr>
          <w:rFonts w:hint="cs"/>
          <w:rtl/>
          <w:lang w:bidi="fa-IR"/>
        </w:rPr>
        <w:t xml:space="preserve">: </w:t>
      </w:r>
      <w:r w:rsidRPr="007C5470">
        <w:rPr>
          <w:rFonts w:hint="cs"/>
          <w:rtl/>
          <w:lang w:bidi="fa-IR"/>
        </w:rPr>
        <w:t>«ام</w:t>
      </w:r>
      <w:r w:rsidR="00EF55F7" w:rsidRPr="007C5470">
        <w:rPr>
          <w:rFonts w:hint="cs"/>
          <w:rtl/>
          <w:lang w:bidi="fa-IR"/>
        </w:rPr>
        <w:t>ّ</w:t>
      </w:r>
      <w:r w:rsidRPr="007C5470">
        <w:rPr>
          <w:rFonts w:hint="cs"/>
          <w:rtl/>
          <w:lang w:bidi="fa-IR"/>
        </w:rPr>
        <w:t>ا کسانی که در دلهایشان کجی و ناراستی است از آیات متشابه پیرو</w:t>
      </w:r>
      <w:r w:rsidR="001D1B27">
        <w:rPr>
          <w:rFonts w:hint="cs"/>
          <w:rtl/>
          <w:lang w:bidi="fa-IR"/>
        </w:rPr>
        <w:t>ی می کنند» گویی سعد بن ابی وقاص</w:t>
      </w:r>
      <w:r w:rsidR="001D1B27">
        <w:rPr>
          <w:rFonts w:cs="CTraditional Arabic" w:hint="cs"/>
          <w:rtl/>
          <w:lang w:bidi="fa-IR"/>
        </w:rPr>
        <w:t>س</w:t>
      </w:r>
      <w:r w:rsidR="001D1B27">
        <w:rPr>
          <w:rFonts w:hint="cs"/>
          <w:rtl/>
          <w:lang w:bidi="fa-IR"/>
        </w:rPr>
        <w:t xml:space="preserve"> </w:t>
      </w:r>
      <w:r w:rsidRPr="007C5470">
        <w:rPr>
          <w:rFonts w:hint="cs"/>
          <w:rtl/>
          <w:lang w:bidi="fa-IR"/>
        </w:rPr>
        <w:t xml:space="preserve">حروریه را در این دو </w:t>
      </w:r>
      <w:r w:rsidR="00EF55F7" w:rsidRPr="007C5470">
        <w:rPr>
          <w:rFonts w:hint="cs"/>
          <w:rtl/>
          <w:lang w:bidi="fa-IR"/>
        </w:rPr>
        <w:t>آ</w:t>
      </w:r>
      <w:r w:rsidRPr="007C5470">
        <w:rPr>
          <w:rFonts w:hint="cs"/>
          <w:rtl/>
          <w:lang w:bidi="fa-IR"/>
        </w:rPr>
        <w:t>یه تحت یک معنی درآورده است در</w:t>
      </w:r>
      <w:r w:rsidR="00611354">
        <w:rPr>
          <w:rFonts w:hint="cs"/>
          <w:rtl/>
          <w:lang w:bidi="fa-IR"/>
        </w:rPr>
        <w:t xml:space="preserve"> (</w:t>
      </w:r>
      <w:r w:rsidR="00953A89" w:rsidRPr="007C5470">
        <w:rPr>
          <w:rFonts w:hint="cs"/>
          <w:rtl/>
          <w:lang w:bidi="fa-IR"/>
        </w:rPr>
        <w:t>آیه 15 سوره صف) و دیگر</w:t>
      </w:r>
      <w:r w:rsidRPr="007C5470">
        <w:rPr>
          <w:rFonts w:hint="cs"/>
          <w:rtl/>
          <w:lang w:bidi="fa-IR"/>
        </w:rPr>
        <w:t xml:space="preserve"> اوصاف حروریه (خوارج)در آیات </w:t>
      </w:r>
      <w:r w:rsidR="00953A89" w:rsidRPr="007C5470">
        <w:rPr>
          <w:rFonts w:hint="cs"/>
          <w:rtl/>
          <w:lang w:bidi="fa-IR"/>
        </w:rPr>
        <w:t xml:space="preserve">دیگر </w:t>
      </w:r>
      <w:r w:rsidRPr="007C5470">
        <w:rPr>
          <w:rFonts w:hint="cs"/>
          <w:rtl/>
          <w:lang w:bidi="fa-IR"/>
        </w:rPr>
        <w:t>بیان شده است</w:t>
      </w:r>
      <w:r w:rsidR="00953A89" w:rsidRPr="007C5470">
        <w:rPr>
          <w:rFonts w:hint="cs"/>
          <w:rtl/>
          <w:lang w:bidi="fa-IR"/>
        </w:rPr>
        <w:t xml:space="preserve"> و این اوصاف،</w:t>
      </w:r>
      <w:r w:rsidRPr="007C5470">
        <w:rPr>
          <w:rFonts w:hint="cs"/>
          <w:rtl/>
          <w:lang w:bidi="fa-IR"/>
        </w:rPr>
        <w:t xml:space="preserve"> در ایشان موجود است[مانند آیات 27سوره بقره]- آیه 25 سوره رعد»</w:t>
      </w:r>
      <w:r w:rsidR="00953A89" w:rsidRPr="007C5470">
        <w:rPr>
          <w:rStyle w:val="a9"/>
          <w:rtl/>
          <w:lang w:bidi="fa-IR"/>
        </w:rPr>
        <w:footnoteReference w:id="93"/>
      </w:r>
      <w:r w:rsidR="001D1B27">
        <w:rPr>
          <w:rFonts w:hint="cs"/>
          <w:rtl/>
          <w:lang w:bidi="fa-IR"/>
        </w:rPr>
        <w:t xml:space="preserve"> و این اوضاف</w:t>
      </w:r>
      <w:r w:rsidRPr="007C5470">
        <w:rPr>
          <w:rFonts w:hint="cs"/>
          <w:rtl/>
          <w:lang w:bidi="fa-IR"/>
        </w:rPr>
        <w:t xml:space="preserve"> عبارتند از</w:t>
      </w:r>
      <w:r w:rsidR="008152D2" w:rsidRPr="007C5470">
        <w:rPr>
          <w:rFonts w:hint="cs"/>
          <w:rtl/>
          <w:lang w:bidi="fa-IR"/>
        </w:rPr>
        <w:t>:</w:t>
      </w:r>
      <w:r w:rsidRPr="007C5470">
        <w:rPr>
          <w:rFonts w:hint="cs"/>
          <w:rtl/>
          <w:lang w:bidi="fa-IR"/>
        </w:rPr>
        <w:t xml:space="preserve"> شکست پیمان خدا، د</w:t>
      </w:r>
      <w:r w:rsidR="00C50A24" w:rsidRPr="007C5470">
        <w:rPr>
          <w:rFonts w:hint="cs"/>
          <w:rtl/>
          <w:lang w:bidi="fa-IR"/>
        </w:rPr>
        <w:t>و</w:t>
      </w:r>
      <w:r w:rsidRPr="007C5470">
        <w:rPr>
          <w:rFonts w:hint="cs"/>
          <w:rtl/>
          <w:lang w:bidi="fa-IR"/>
        </w:rPr>
        <w:t>ر انداختن آن</w:t>
      </w:r>
      <w:r w:rsidR="00C50A24" w:rsidRPr="007C5470">
        <w:rPr>
          <w:rtl/>
          <w:lang w:bidi="fa-IR"/>
        </w:rPr>
        <w:softHyphen/>
      </w:r>
      <w:r w:rsidRPr="007C5470">
        <w:rPr>
          <w:rFonts w:hint="cs"/>
          <w:rtl/>
          <w:lang w:bidi="fa-IR"/>
        </w:rPr>
        <w:t>چه خدا امر کرده است و فساد روی زمین. پس آیه 25 سوره</w:t>
      </w:r>
      <w:r w:rsidR="00C50A24" w:rsidRPr="007C5470">
        <w:rPr>
          <w:rtl/>
          <w:lang w:bidi="fa-IR"/>
        </w:rPr>
        <w:softHyphen/>
      </w:r>
      <w:r w:rsidR="00C50A24" w:rsidRPr="007C5470">
        <w:rPr>
          <w:rFonts w:hint="cs"/>
          <w:rtl/>
          <w:lang w:bidi="fa-IR"/>
        </w:rPr>
        <w:t>ی</w:t>
      </w:r>
      <w:r w:rsidRPr="007C5470">
        <w:rPr>
          <w:rFonts w:hint="cs"/>
          <w:rtl/>
          <w:lang w:bidi="fa-IR"/>
        </w:rPr>
        <w:t xml:space="preserve"> رعد</w:t>
      </w:r>
      <w:r w:rsidR="00C50A24" w:rsidRPr="007C5470">
        <w:rPr>
          <w:rFonts w:hint="cs"/>
          <w:rtl/>
          <w:lang w:bidi="fa-IR"/>
        </w:rPr>
        <w:t>،</w:t>
      </w:r>
      <w:r w:rsidRPr="007C5470">
        <w:rPr>
          <w:rFonts w:hint="cs"/>
          <w:rtl/>
          <w:lang w:bidi="fa-IR"/>
        </w:rPr>
        <w:t xml:space="preserve"> تمامی صفات حروریه(خوارج) را در خود دارد</w:t>
      </w:r>
      <w:r w:rsidR="00C50A24" w:rsidRPr="007C5470">
        <w:rPr>
          <w:rFonts w:hint="cs"/>
          <w:rtl/>
          <w:lang w:bidi="fa-IR"/>
        </w:rPr>
        <w:t>؛</w:t>
      </w:r>
      <w:r w:rsidRPr="007C5470">
        <w:rPr>
          <w:rFonts w:hint="cs"/>
          <w:rtl/>
          <w:lang w:bidi="fa-IR"/>
        </w:rPr>
        <w:t xml:space="preserve"> زیرا </w:t>
      </w:r>
      <w:r w:rsidR="00C50A24" w:rsidRPr="007C5470">
        <w:rPr>
          <w:rFonts w:hint="cs"/>
          <w:rtl/>
          <w:lang w:bidi="fa-IR"/>
        </w:rPr>
        <w:t>الفاظ و مفاهیم آن، تمامی زیر مجموعه</w:t>
      </w:r>
      <w:r w:rsidR="00C50A24" w:rsidRPr="007C5470">
        <w:rPr>
          <w:rtl/>
          <w:lang w:bidi="fa-IR"/>
        </w:rPr>
        <w:softHyphen/>
      </w:r>
      <w:r w:rsidR="00C50A24" w:rsidRPr="007C5470">
        <w:rPr>
          <w:rFonts w:hint="cs"/>
          <w:rtl/>
          <w:lang w:bidi="fa-IR"/>
        </w:rPr>
        <w:t>های خود را در بر می</w:t>
      </w:r>
      <w:r w:rsidR="00C50A24" w:rsidRPr="007C5470">
        <w:rPr>
          <w:rtl/>
          <w:lang w:bidi="fa-IR"/>
        </w:rPr>
        <w:softHyphen/>
      </w:r>
      <w:r w:rsidRPr="007C5470">
        <w:rPr>
          <w:rFonts w:hint="cs"/>
          <w:rtl/>
          <w:lang w:bidi="fa-IR"/>
        </w:rPr>
        <w:t>گیرد</w:t>
      </w:r>
      <w:r w:rsidR="00C50A24" w:rsidRPr="007C5470">
        <w:rPr>
          <w:rFonts w:hint="cs"/>
          <w:rtl/>
          <w:lang w:bidi="fa-IR"/>
        </w:rPr>
        <w:t>،</w:t>
      </w:r>
      <w:r w:rsidRPr="007C5470">
        <w:rPr>
          <w:rFonts w:hint="cs"/>
          <w:rtl/>
          <w:lang w:bidi="fa-IR"/>
        </w:rPr>
        <w:t xml:space="preserve"> اگر چه ما این آیه را مختص کفار قرار داده باشیم</w:t>
      </w:r>
      <w:r w:rsidR="00C50A24" w:rsidRPr="007C5470">
        <w:rPr>
          <w:rFonts w:hint="cs"/>
          <w:rtl/>
          <w:lang w:bidi="fa-IR"/>
        </w:rPr>
        <w:t>،</w:t>
      </w:r>
      <w:r w:rsidRPr="007C5470">
        <w:rPr>
          <w:rFonts w:hint="cs"/>
          <w:rtl/>
          <w:lang w:bidi="fa-IR"/>
        </w:rPr>
        <w:t xml:space="preserve"> ام</w:t>
      </w:r>
      <w:r w:rsidR="00C50A24" w:rsidRPr="007C5470">
        <w:rPr>
          <w:rFonts w:hint="cs"/>
          <w:rtl/>
          <w:lang w:bidi="fa-IR"/>
        </w:rPr>
        <w:t>ّا با</w:t>
      </w:r>
      <w:r w:rsidRPr="007C5470">
        <w:rPr>
          <w:rFonts w:hint="cs"/>
          <w:rtl/>
          <w:lang w:bidi="fa-IR"/>
        </w:rPr>
        <w:t>ز مفاهیم آن</w:t>
      </w:r>
      <w:r w:rsidR="00C50A24" w:rsidRPr="007C5470">
        <w:rPr>
          <w:rFonts w:hint="cs"/>
          <w:rtl/>
          <w:lang w:bidi="fa-IR"/>
        </w:rPr>
        <w:t xml:space="preserve"> آیه</w:t>
      </w:r>
      <w:r w:rsidR="001D1B27">
        <w:rPr>
          <w:rFonts w:hint="cs"/>
          <w:u w:val="single"/>
          <w:rtl/>
          <w:lang w:bidi="fa-IR"/>
        </w:rPr>
        <w:t>،</w:t>
      </w:r>
      <w:r w:rsidRPr="007C5470">
        <w:rPr>
          <w:rFonts w:hint="cs"/>
          <w:rtl/>
          <w:lang w:bidi="fa-IR"/>
        </w:rPr>
        <w:t xml:space="preserve"> خوارج و دیگر بدعت گزاران متصف به صفات مذکور را </w:t>
      </w:r>
      <w:r w:rsidR="00C50A24" w:rsidRPr="007C5470">
        <w:rPr>
          <w:rFonts w:hint="cs"/>
          <w:rtl/>
          <w:lang w:bidi="fa-IR"/>
        </w:rPr>
        <w:t>(25 سوره رعد) شامل م</w:t>
      </w:r>
      <w:r w:rsidR="00D317AC">
        <w:rPr>
          <w:rFonts w:hint="cs"/>
          <w:rtl/>
          <w:lang w:bidi="fa-IR"/>
        </w:rPr>
        <w:t>ی</w:t>
      </w:r>
      <w:r w:rsidR="00D317AC">
        <w:rPr>
          <w:rFonts w:cs="CTraditional Arabic" w:hint="cs"/>
          <w:cs/>
          <w:lang w:bidi="fa-IR"/>
        </w:rPr>
        <w:t>‎</w:t>
      </w:r>
      <w:r w:rsidRPr="007C5470">
        <w:rPr>
          <w:rFonts w:hint="cs"/>
          <w:rtl/>
          <w:lang w:bidi="fa-IR"/>
        </w:rPr>
        <w:t>شود</w:t>
      </w:r>
      <w:r w:rsidR="00C50A24" w:rsidRPr="007C5470">
        <w:rPr>
          <w:rFonts w:hint="cs"/>
          <w:rtl/>
          <w:lang w:bidi="fa-IR"/>
        </w:rPr>
        <w:t>.</w:t>
      </w:r>
      <w:r w:rsidRPr="007C5470">
        <w:rPr>
          <w:rFonts w:hint="cs"/>
          <w:rtl/>
          <w:lang w:bidi="fa-IR"/>
        </w:rPr>
        <w:t xml:space="preserve"> از جهت پاداش به کسانی که چنین ویژگی هایی داشته باشند </w:t>
      </w:r>
    </w:p>
    <w:p w:rsidR="00DE42AA" w:rsidRPr="007C5470" w:rsidRDefault="00DE42AA" w:rsidP="001A7ACF">
      <w:pPr>
        <w:rPr>
          <w:rtl/>
          <w:lang w:bidi="fa-IR"/>
        </w:rPr>
      </w:pPr>
      <w:r w:rsidRPr="007C5470">
        <w:rPr>
          <w:rFonts w:hint="cs"/>
          <w:rtl/>
          <w:lang w:bidi="fa-IR"/>
        </w:rPr>
        <w:t xml:space="preserve">در علم </w:t>
      </w:r>
      <w:r w:rsidR="00C50A24" w:rsidRPr="007C5470">
        <w:rPr>
          <w:rFonts w:hint="cs"/>
          <w:rtl/>
          <w:lang w:bidi="fa-IR"/>
        </w:rPr>
        <w:t>اصو</w:t>
      </w:r>
      <w:r w:rsidR="00D317AC">
        <w:rPr>
          <w:rFonts w:hint="cs"/>
          <w:rtl/>
          <w:lang w:bidi="fa-IR"/>
        </w:rPr>
        <w:t>ل آشکارا آ</w:t>
      </w:r>
      <w:r w:rsidRPr="007C5470">
        <w:rPr>
          <w:rFonts w:hint="cs"/>
          <w:rtl/>
          <w:lang w:bidi="fa-IR"/>
        </w:rPr>
        <w:t>مده است[که سنجش به عموم لفظ است نه به خصوصیت سبب].</w:t>
      </w:r>
    </w:p>
    <w:p w:rsidR="00C50A24" w:rsidRPr="007C5470" w:rsidRDefault="00DE42AA" w:rsidP="001A7ACF">
      <w:pPr>
        <w:rPr>
          <w:rtl/>
          <w:lang w:bidi="fa-IR"/>
        </w:rPr>
      </w:pPr>
      <w:r w:rsidRPr="007C5470">
        <w:rPr>
          <w:rFonts w:hint="cs"/>
          <w:rtl/>
          <w:lang w:bidi="fa-IR"/>
        </w:rPr>
        <w:t>هم</w:t>
      </w:r>
      <w:r w:rsidR="00C50A24" w:rsidRPr="007C5470">
        <w:rPr>
          <w:rFonts w:hint="cs"/>
          <w:rtl/>
          <w:lang w:bidi="fa-IR"/>
        </w:rPr>
        <w:t>چ</w:t>
      </w:r>
      <w:r w:rsidRPr="007C5470">
        <w:rPr>
          <w:rFonts w:hint="cs"/>
          <w:rtl/>
          <w:lang w:bidi="fa-IR"/>
        </w:rPr>
        <w:t>نین آیه</w:t>
      </w:r>
      <w:r w:rsidR="00C50A24" w:rsidRPr="007C5470">
        <w:rPr>
          <w:rtl/>
          <w:lang w:bidi="fa-IR"/>
        </w:rPr>
        <w:softHyphen/>
      </w:r>
      <w:r w:rsidR="00C50A24" w:rsidRPr="007C5470">
        <w:rPr>
          <w:rFonts w:hint="cs"/>
          <w:rtl/>
          <w:lang w:bidi="fa-IR"/>
        </w:rPr>
        <w:t>ی</w:t>
      </w:r>
      <w:r w:rsidRPr="007C5470">
        <w:rPr>
          <w:rFonts w:hint="cs"/>
          <w:rtl/>
          <w:lang w:bidi="fa-IR"/>
        </w:rPr>
        <w:t xml:space="preserve"> 5 سوره صف در</w:t>
      </w:r>
      <w:r w:rsidR="00D317AC">
        <w:rPr>
          <w:rFonts w:hint="cs"/>
          <w:rtl/>
          <w:lang w:bidi="fa-IR"/>
        </w:rPr>
        <w:t xml:space="preserve"> </w:t>
      </w:r>
      <w:r w:rsidRPr="007C5470">
        <w:rPr>
          <w:rFonts w:hint="cs"/>
          <w:rtl/>
          <w:lang w:bidi="fa-IR"/>
        </w:rPr>
        <w:t>باره قوم حضرت موسی نازل شده است</w:t>
      </w:r>
      <w:r w:rsidR="00C50A24" w:rsidRPr="007C5470">
        <w:rPr>
          <w:rFonts w:hint="cs"/>
          <w:rtl/>
          <w:lang w:bidi="fa-IR"/>
        </w:rPr>
        <w:t>،</w:t>
      </w:r>
      <w:r w:rsidRPr="007C5470">
        <w:rPr>
          <w:rFonts w:hint="cs"/>
          <w:rtl/>
          <w:lang w:bidi="fa-IR"/>
        </w:rPr>
        <w:t xml:space="preserve"> ولی</w:t>
      </w:r>
      <w:r w:rsidR="00D317AC">
        <w:rPr>
          <w:rFonts w:hint="cs"/>
          <w:rtl/>
          <w:lang w:bidi="fa-IR"/>
        </w:rPr>
        <w:t xml:space="preserve"> </w:t>
      </w:r>
      <w:r w:rsidR="00C50A24" w:rsidRPr="007C5470">
        <w:rPr>
          <w:rFonts w:hint="cs"/>
          <w:rtl/>
          <w:lang w:bidi="fa-IR"/>
        </w:rPr>
        <w:t>می</w:t>
      </w:r>
      <w:r w:rsidR="00C50A24" w:rsidRPr="007C5470">
        <w:rPr>
          <w:rtl/>
          <w:lang w:bidi="fa-IR"/>
        </w:rPr>
        <w:softHyphen/>
      </w:r>
      <w:r w:rsidRPr="007C5470">
        <w:rPr>
          <w:rFonts w:hint="cs"/>
          <w:rtl/>
          <w:lang w:bidi="fa-IR"/>
        </w:rPr>
        <w:t>بینیم سعد بن ابی وقاص آن را به حروریه نیز تعمیم داد و آن</w:t>
      </w:r>
      <w:r w:rsidR="00C50A24" w:rsidRPr="007C5470">
        <w:rPr>
          <w:rtl/>
          <w:lang w:bidi="fa-IR"/>
        </w:rPr>
        <w:softHyphen/>
      </w:r>
      <w:r w:rsidRPr="007C5470">
        <w:rPr>
          <w:rFonts w:hint="cs"/>
          <w:rtl/>
          <w:lang w:bidi="fa-IR"/>
        </w:rPr>
        <w:t xml:space="preserve">ها را به </w:t>
      </w:r>
      <w:r w:rsidR="00C50A24" w:rsidRPr="007C5470">
        <w:rPr>
          <w:rFonts w:hint="cs"/>
          <w:rtl/>
          <w:lang w:bidi="fa-IR"/>
        </w:rPr>
        <w:t>م</w:t>
      </w:r>
      <w:r w:rsidRPr="007C5470">
        <w:rPr>
          <w:rFonts w:hint="cs"/>
          <w:rtl/>
          <w:lang w:bidi="fa-IR"/>
        </w:rPr>
        <w:t>فا</w:t>
      </w:r>
      <w:r w:rsidR="00C50A24" w:rsidRPr="007C5470">
        <w:rPr>
          <w:rFonts w:hint="cs"/>
          <w:rtl/>
          <w:lang w:bidi="fa-IR"/>
        </w:rPr>
        <w:t>د</w:t>
      </w:r>
      <w:r w:rsidRPr="007C5470">
        <w:rPr>
          <w:rFonts w:hint="cs"/>
          <w:rtl/>
          <w:lang w:bidi="fa-IR"/>
        </w:rPr>
        <w:t xml:space="preserve"> این آیه از فاسقان خواند</w:t>
      </w:r>
      <w:r w:rsidR="00C50A24" w:rsidRPr="007C5470">
        <w:rPr>
          <w:rFonts w:hint="cs"/>
          <w:rtl/>
          <w:lang w:bidi="fa-IR"/>
        </w:rPr>
        <w:t>؛ زیرا مصداق آیه بر ایشان حکم می</w:t>
      </w:r>
      <w:r w:rsidR="00C50A24" w:rsidRPr="007C5470">
        <w:rPr>
          <w:rtl/>
          <w:lang w:bidi="fa-IR"/>
        </w:rPr>
        <w:softHyphen/>
      </w:r>
      <w:r w:rsidR="00D317AC">
        <w:rPr>
          <w:rFonts w:hint="cs"/>
          <w:rtl/>
          <w:lang w:bidi="fa-IR"/>
        </w:rPr>
        <w:t>کرد و در این باره آمده است:</w:t>
      </w:r>
    </w:p>
    <w:p w:rsidR="00DE42AA" w:rsidRPr="007C5470" w:rsidRDefault="00DE42AA" w:rsidP="001A7ACF">
      <w:pPr>
        <w:rPr>
          <w:rtl/>
          <w:lang w:bidi="fa-IR"/>
        </w:rPr>
      </w:pPr>
      <w:r w:rsidRPr="007C5470">
        <w:rPr>
          <w:rFonts w:hint="cs"/>
          <w:rtl/>
          <w:lang w:bidi="fa-IR"/>
        </w:rPr>
        <w:t>«</w:t>
      </w:r>
      <w:r w:rsidR="00C50A24" w:rsidRPr="007C5470">
        <w:rPr>
          <w:rtl/>
          <w:lang w:bidi="fa-IR"/>
        </w:rPr>
        <w:t xml:space="preserve"> لاَ يَهْدِي الْقَوْمَ الْفَاسِقِينَ</w:t>
      </w:r>
      <w:r w:rsidR="00C50A24" w:rsidRPr="007C5470">
        <w:rPr>
          <w:rFonts w:hint="cs"/>
          <w:rtl/>
          <w:lang w:bidi="fa-IR"/>
        </w:rPr>
        <w:t xml:space="preserve"> : خداوند مردمان نافرمان را هدایت نمی کند.» مائده </w:t>
      </w:r>
      <w:r w:rsidRPr="007C5470">
        <w:rPr>
          <w:rFonts w:hint="cs"/>
          <w:rtl/>
          <w:lang w:bidi="fa-IR"/>
        </w:rPr>
        <w:t>/108</w:t>
      </w:r>
      <w:r w:rsidR="00C50A24" w:rsidRPr="007C5470">
        <w:rPr>
          <w:rFonts w:hint="cs"/>
          <w:rtl/>
          <w:lang w:bidi="fa-IR"/>
        </w:rPr>
        <w:t xml:space="preserve"> </w:t>
      </w:r>
      <w:r w:rsidR="00D317AC">
        <w:rPr>
          <w:rFonts w:hint="cs"/>
          <w:rtl/>
          <w:lang w:bidi="fa-IR"/>
        </w:rPr>
        <w:t>و باز معنی نا</w:t>
      </w:r>
      <w:r w:rsidRPr="007C5470">
        <w:rPr>
          <w:rFonts w:hint="cs"/>
          <w:rtl/>
          <w:lang w:bidi="fa-IR"/>
        </w:rPr>
        <w:t>فرمانی و انحراف در این آیه</w:t>
      </w:r>
      <w:r w:rsidR="00C50A24" w:rsidRPr="007C5470">
        <w:rPr>
          <w:rFonts w:hint="cs"/>
          <w:rtl/>
          <w:lang w:bidi="fa-IR"/>
        </w:rPr>
        <w:t xml:space="preserve"> مشاهده می</w:t>
      </w:r>
      <w:r w:rsidR="00C50A24" w:rsidRPr="007C5470">
        <w:rPr>
          <w:rtl/>
          <w:lang w:bidi="fa-IR"/>
        </w:rPr>
        <w:softHyphen/>
      </w:r>
      <w:r w:rsidRPr="007C5470">
        <w:rPr>
          <w:rFonts w:hint="cs"/>
          <w:rtl/>
          <w:lang w:bidi="fa-IR"/>
        </w:rPr>
        <w:t>شود و در ذیل مفهموم آیه</w:t>
      </w:r>
      <w:r w:rsidR="00C50A24" w:rsidRPr="007C5470">
        <w:rPr>
          <w:rtl/>
          <w:lang w:bidi="fa-IR"/>
        </w:rPr>
        <w:softHyphen/>
      </w:r>
      <w:r w:rsidR="00C50A24" w:rsidRPr="007C5470">
        <w:rPr>
          <w:rFonts w:hint="cs"/>
          <w:rtl/>
          <w:lang w:bidi="fa-IR"/>
        </w:rPr>
        <w:t>ی 5 سوره صف قرار می</w:t>
      </w:r>
      <w:r w:rsidR="00C50A24" w:rsidRPr="007C5470">
        <w:rPr>
          <w:rtl/>
          <w:lang w:bidi="fa-IR"/>
        </w:rPr>
        <w:softHyphen/>
      </w:r>
      <w:r w:rsidRPr="007C5470">
        <w:rPr>
          <w:rFonts w:hint="cs"/>
          <w:rtl/>
          <w:lang w:bidi="fa-IR"/>
        </w:rPr>
        <w:t>گیرد که فرمود:</w:t>
      </w:r>
      <w:r w:rsidR="00C50A24" w:rsidRPr="007C5470">
        <w:rPr>
          <w:rFonts w:hint="cs"/>
          <w:rtl/>
          <w:lang w:bidi="fa-IR"/>
        </w:rPr>
        <w:t xml:space="preserve">« </w:t>
      </w:r>
      <w:r w:rsidR="00C50A24" w:rsidRPr="007C5470">
        <w:rPr>
          <w:rtl/>
          <w:lang w:bidi="fa-IR"/>
        </w:rPr>
        <w:t>فَلَمَّا زَاغُوا أَزَاغَ اللَّهُ قُلُوبَهُمْ</w:t>
      </w:r>
      <w:r w:rsidR="00C50A24" w:rsidRPr="007C5470">
        <w:rPr>
          <w:rFonts w:hint="cs"/>
          <w:rtl/>
          <w:lang w:bidi="fa-IR"/>
        </w:rPr>
        <w:t>:</w:t>
      </w:r>
      <w:r w:rsidRPr="007C5470">
        <w:rPr>
          <w:rFonts w:hint="cs"/>
          <w:rtl/>
          <w:lang w:bidi="fa-IR"/>
        </w:rPr>
        <w:t xml:space="preserve"> آنان چون از حق منحرف شدند خداوند دلهایشان را بیشتر از حق دور داشت»</w:t>
      </w:r>
    </w:p>
    <w:p w:rsidR="00DE42AA" w:rsidRPr="007C5470" w:rsidRDefault="00C50A24" w:rsidP="001A7ACF">
      <w:pPr>
        <w:rPr>
          <w:rtl/>
          <w:lang w:bidi="fa-IR"/>
        </w:rPr>
      </w:pPr>
      <w:r w:rsidRPr="007C5470">
        <w:rPr>
          <w:rFonts w:hint="cs"/>
          <w:rtl/>
          <w:lang w:bidi="fa-IR"/>
        </w:rPr>
        <w:t>لذا از این آیات،</w:t>
      </w:r>
      <w:r w:rsidR="00DE42AA" w:rsidRPr="007C5470">
        <w:rPr>
          <w:rFonts w:hint="cs"/>
          <w:rtl/>
          <w:lang w:bidi="fa-IR"/>
        </w:rPr>
        <w:t xml:space="preserve"> روشن می شود که مفهوم این آیه فقط مختص بدعت گزار</w:t>
      </w:r>
      <w:r w:rsidR="00C82F1A" w:rsidRPr="007C5470">
        <w:rPr>
          <w:rFonts w:hint="cs"/>
          <w:rtl/>
          <w:lang w:bidi="fa-IR"/>
        </w:rPr>
        <w:t>ان</w:t>
      </w:r>
      <w:r w:rsidR="00D317AC">
        <w:rPr>
          <w:rFonts w:hint="cs"/>
          <w:rtl/>
          <w:lang w:bidi="fa-IR"/>
        </w:rPr>
        <w:t>ی چون حروریه نیست بلکه هر</w:t>
      </w:r>
      <w:r w:rsidR="00DE42AA" w:rsidRPr="007C5470">
        <w:rPr>
          <w:rFonts w:hint="cs"/>
          <w:rtl/>
          <w:lang w:bidi="fa-IR"/>
        </w:rPr>
        <w:t>کس</w:t>
      </w:r>
      <w:r w:rsidR="00C82F1A" w:rsidRPr="007C5470">
        <w:rPr>
          <w:rFonts w:hint="cs"/>
          <w:rtl/>
          <w:lang w:bidi="fa-IR"/>
        </w:rPr>
        <w:t>ی</w:t>
      </w:r>
      <w:r w:rsidR="00DE42AA" w:rsidRPr="007C5470">
        <w:rPr>
          <w:rFonts w:hint="cs"/>
          <w:rtl/>
          <w:lang w:bidi="fa-IR"/>
        </w:rPr>
        <w:t xml:space="preserve"> را </w:t>
      </w:r>
      <w:r w:rsidR="00C82F1A" w:rsidRPr="007C5470">
        <w:rPr>
          <w:rFonts w:hint="cs"/>
          <w:rtl/>
          <w:lang w:bidi="fa-IR"/>
        </w:rPr>
        <w:t>شامل می</w:t>
      </w:r>
      <w:r w:rsidR="00C82F1A" w:rsidRPr="007C5470">
        <w:rPr>
          <w:rtl/>
          <w:lang w:bidi="fa-IR"/>
        </w:rPr>
        <w:softHyphen/>
      </w:r>
      <w:r w:rsidR="00C82F1A" w:rsidRPr="007C5470">
        <w:rPr>
          <w:rFonts w:hint="cs"/>
          <w:rtl/>
          <w:lang w:bidi="fa-IR"/>
        </w:rPr>
        <w:t xml:space="preserve">شود </w:t>
      </w:r>
      <w:r w:rsidR="00DE42AA" w:rsidRPr="007C5470">
        <w:rPr>
          <w:rFonts w:hint="cs"/>
          <w:rtl/>
          <w:lang w:bidi="fa-IR"/>
        </w:rPr>
        <w:t>که دارنده</w:t>
      </w:r>
      <w:r w:rsidR="00C82F1A" w:rsidRPr="007C5470">
        <w:rPr>
          <w:rtl/>
          <w:lang w:bidi="fa-IR"/>
        </w:rPr>
        <w:softHyphen/>
      </w:r>
      <w:r w:rsidR="00C82F1A" w:rsidRPr="007C5470">
        <w:rPr>
          <w:rFonts w:hint="cs"/>
          <w:rtl/>
          <w:lang w:bidi="fa-IR"/>
        </w:rPr>
        <w:t>ی</w:t>
      </w:r>
      <w:r w:rsidR="00DE42AA" w:rsidRPr="007C5470">
        <w:rPr>
          <w:rFonts w:hint="cs"/>
          <w:rtl/>
          <w:lang w:bidi="fa-IR"/>
        </w:rPr>
        <w:t xml:space="preserve"> این اوصاف باشد که اصل و اساس آنها انحراف است و آن خروج از ح</w:t>
      </w:r>
      <w:r w:rsidR="00D317AC">
        <w:rPr>
          <w:rFonts w:hint="cs"/>
          <w:rtl/>
          <w:lang w:bidi="fa-IR"/>
        </w:rPr>
        <w:t>ق است و پیروی از هوای نفس اماره</w:t>
      </w:r>
    </w:p>
    <w:p w:rsidR="00DE42AA" w:rsidRPr="007C5470" w:rsidRDefault="00DE42AA" w:rsidP="001A7ACF">
      <w:pPr>
        <w:rPr>
          <w:rtl/>
          <w:lang w:bidi="fa-IR"/>
        </w:rPr>
      </w:pPr>
      <w:r w:rsidRPr="007C5470">
        <w:rPr>
          <w:rFonts w:hint="cs"/>
          <w:rtl/>
          <w:lang w:bidi="fa-IR"/>
        </w:rPr>
        <w:t>ام</w:t>
      </w:r>
      <w:r w:rsidR="00C82F1A" w:rsidRPr="007C5470">
        <w:rPr>
          <w:rFonts w:hint="cs"/>
          <w:rtl/>
          <w:lang w:bidi="fa-IR"/>
        </w:rPr>
        <w:t>ّ</w:t>
      </w:r>
      <w:r w:rsidRPr="007C5470">
        <w:rPr>
          <w:rFonts w:hint="cs"/>
          <w:rtl/>
          <w:lang w:bidi="fa-IR"/>
        </w:rPr>
        <w:t xml:space="preserve">ا اینکه چرا </w:t>
      </w:r>
      <w:r w:rsidRPr="00A26617">
        <w:rPr>
          <w:rFonts w:hint="cs"/>
          <w:b/>
          <w:bCs/>
          <w:rtl/>
          <w:lang w:bidi="fa-IR"/>
        </w:rPr>
        <w:t>سعد بن ابی وقاص</w:t>
      </w:r>
      <w:r w:rsidRPr="007C5470">
        <w:rPr>
          <w:rFonts w:hint="cs"/>
          <w:rtl/>
          <w:lang w:bidi="fa-IR"/>
        </w:rPr>
        <w:t xml:space="preserve"> در تفسیر خود</w:t>
      </w:r>
      <w:r w:rsidR="00C82F1A" w:rsidRPr="007C5470">
        <w:rPr>
          <w:rFonts w:hint="cs"/>
          <w:rtl/>
          <w:lang w:bidi="fa-IR"/>
        </w:rPr>
        <w:t>،</w:t>
      </w:r>
      <w:r w:rsidRPr="007C5470">
        <w:rPr>
          <w:rFonts w:hint="cs"/>
          <w:rtl/>
          <w:lang w:bidi="fa-IR"/>
        </w:rPr>
        <w:t xml:space="preserve"> این آیه را مختص به خوارج دانست بدان سبب است که سوال مطرح شده به آنان اختصاص داشت و خداوند خود به این امر </w:t>
      </w:r>
      <w:r w:rsidR="00C82F1A" w:rsidRPr="007C5470">
        <w:rPr>
          <w:rFonts w:hint="cs"/>
          <w:rtl/>
          <w:lang w:bidi="fa-IR"/>
        </w:rPr>
        <w:t>آگاه</w:t>
      </w:r>
      <w:r w:rsidR="00C82F1A" w:rsidRPr="007C5470">
        <w:rPr>
          <w:rtl/>
          <w:lang w:bidi="fa-IR"/>
        </w:rPr>
        <w:softHyphen/>
      </w:r>
      <w:r w:rsidRPr="007C5470">
        <w:rPr>
          <w:rFonts w:hint="cs"/>
          <w:rtl/>
          <w:lang w:bidi="fa-IR"/>
        </w:rPr>
        <w:t>تر است</w:t>
      </w:r>
      <w:r w:rsidR="00C82F1A" w:rsidRPr="007C5470">
        <w:rPr>
          <w:rFonts w:hint="cs"/>
          <w:rtl/>
          <w:lang w:bidi="fa-IR"/>
        </w:rPr>
        <w:t>؛</w:t>
      </w:r>
      <w:r w:rsidRPr="007C5470">
        <w:rPr>
          <w:rFonts w:hint="cs"/>
          <w:rtl/>
          <w:lang w:bidi="fa-IR"/>
        </w:rPr>
        <w:t xml:space="preserve"> زیرا </w:t>
      </w:r>
      <w:r w:rsidR="00C82F1A" w:rsidRPr="007C5470">
        <w:rPr>
          <w:rFonts w:hint="cs"/>
          <w:rtl/>
          <w:lang w:bidi="fa-IR"/>
        </w:rPr>
        <w:t>آ</w:t>
      </w:r>
      <w:r w:rsidRPr="007C5470">
        <w:rPr>
          <w:rFonts w:hint="cs"/>
          <w:rtl/>
          <w:lang w:bidi="fa-IR"/>
        </w:rPr>
        <w:t xml:space="preserve">نان نخستین کسانی بودند که به بدعت گزاری در دین خدا روی </w:t>
      </w:r>
      <w:r w:rsidR="00C82F1A" w:rsidRPr="007C5470">
        <w:rPr>
          <w:rFonts w:hint="cs"/>
          <w:rtl/>
          <w:lang w:bidi="fa-IR"/>
        </w:rPr>
        <w:t>آ</w:t>
      </w:r>
      <w:r w:rsidRPr="007C5470">
        <w:rPr>
          <w:rFonts w:hint="cs"/>
          <w:rtl/>
          <w:lang w:bidi="fa-IR"/>
        </w:rPr>
        <w:t xml:space="preserve">وردند و لازم نیست که این آیه و مصداق </w:t>
      </w:r>
      <w:r w:rsidR="00C82F1A" w:rsidRPr="007C5470">
        <w:rPr>
          <w:rFonts w:hint="cs"/>
          <w:rtl/>
          <w:lang w:bidi="fa-IR"/>
        </w:rPr>
        <w:t>آ</w:t>
      </w:r>
      <w:r w:rsidRPr="007C5470">
        <w:rPr>
          <w:rFonts w:hint="cs"/>
          <w:rtl/>
          <w:lang w:bidi="fa-IR"/>
        </w:rPr>
        <w:t>ن فقط به خوارج اختصاص داده شود[ بلکه کلیه بدعت گزارا</w:t>
      </w:r>
      <w:r w:rsidR="00C82F1A" w:rsidRPr="007C5470">
        <w:rPr>
          <w:rFonts w:hint="cs"/>
          <w:rtl/>
          <w:lang w:bidi="fa-IR"/>
        </w:rPr>
        <w:t>ن را در هر عصر و زمانی در بر می</w:t>
      </w:r>
      <w:r w:rsidR="00C82F1A" w:rsidRPr="007C5470">
        <w:rPr>
          <w:rtl/>
          <w:lang w:bidi="fa-IR"/>
        </w:rPr>
        <w:softHyphen/>
      </w:r>
      <w:r w:rsidRPr="007C5470">
        <w:rPr>
          <w:rFonts w:hint="cs"/>
          <w:rtl/>
          <w:lang w:bidi="fa-IR"/>
        </w:rPr>
        <w:t>گیرد]</w:t>
      </w:r>
    </w:p>
    <w:p w:rsidR="00C82F1A" w:rsidRPr="007C5470" w:rsidRDefault="00DE42AA" w:rsidP="001A7ACF">
      <w:pPr>
        <w:rPr>
          <w:rtl/>
          <w:lang w:bidi="fa-IR"/>
        </w:rPr>
      </w:pPr>
      <w:r w:rsidRPr="007C5470">
        <w:rPr>
          <w:rFonts w:hint="cs"/>
          <w:rtl/>
          <w:lang w:bidi="fa-IR"/>
        </w:rPr>
        <w:t>اما آیه</w:t>
      </w:r>
      <w:r w:rsidR="00C82F1A" w:rsidRPr="007C5470">
        <w:rPr>
          <w:rtl/>
          <w:lang w:bidi="fa-IR"/>
        </w:rPr>
        <w:softHyphen/>
      </w:r>
      <w:r w:rsidR="00C82F1A" w:rsidRPr="007C5470">
        <w:rPr>
          <w:rFonts w:hint="cs"/>
          <w:rtl/>
          <w:lang w:bidi="fa-IR"/>
        </w:rPr>
        <w:t>ی</w:t>
      </w:r>
      <w:r w:rsidRPr="007C5470">
        <w:rPr>
          <w:rFonts w:hint="cs"/>
          <w:rtl/>
          <w:lang w:bidi="fa-IR"/>
        </w:rPr>
        <w:t xml:space="preserve"> 103 سوره</w:t>
      </w:r>
      <w:r w:rsidR="00C82F1A" w:rsidRPr="007C5470">
        <w:rPr>
          <w:rtl/>
          <w:lang w:bidi="fa-IR"/>
        </w:rPr>
        <w:softHyphen/>
      </w:r>
      <w:r w:rsidR="00C82F1A" w:rsidRPr="007C5470">
        <w:rPr>
          <w:rFonts w:hint="cs"/>
          <w:rtl/>
          <w:lang w:bidi="fa-IR"/>
        </w:rPr>
        <w:t>ی</w:t>
      </w:r>
      <w:r w:rsidRPr="007C5470">
        <w:rPr>
          <w:rFonts w:hint="cs"/>
          <w:rtl/>
          <w:lang w:bidi="fa-IR"/>
        </w:rPr>
        <w:t xml:space="preserve"> کهف</w:t>
      </w:r>
      <w:r w:rsidR="00C82F1A" w:rsidRPr="007C5470">
        <w:rPr>
          <w:rStyle w:val="a9"/>
          <w:rtl/>
          <w:lang w:bidi="fa-IR"/>
        </w:rPr>
        <w:footnoteReference w:id="94"/>
      </w:r>
      <w:r w:rsidRPr="007C5470">
        <w:rPr>
          <w:rFonts w:hint="cs"/>
          <w:rtl/>
          <w:lang w:bidi="fa-IR"/>
        </w:rPr>
        <w:t xml:space="preserve"> </w:t>
      </w:r>
      <w:r w:rsidR="00C82F1A" w:rsidRPr="007C5470">
        <w:rPr>
          <w:rFonts w:hint="cs"/>
          <w:rtl/>
          <w:lang w:bidi="fa-IR"/>
        </w:rPr>
        <w:t xml:space="preserve">که </w:t>
      </w:r>
      <w:r w:rsidRPr="007C5470">
        <w:rPr>
          <w:rFonts w:hint="cs"/>
          <w:rtl/>
          <w:lang w:bidi="fa-IR"/>
        </w:rPr>
        <w:t xml:space="preserve">در باره آن از </w:t>
      </w:r>
      <w:r w:rsidRPr="00A26617">
        <w:rPr>
          <w:rFonts w:hint="cs"/>
          <w:b/>
          <w:bCs/>
          <w:rtl/>
          <w:lang w:bidi="fa-IR"/>
        </w:rPr>
        <w:t>سعد بن ابی وقاص</w:t>
      </w:r>
      <w:r w:rsidRPr="007C5470">
        <w:rPr>
          <w:rFonts w:hint="cs"/>
          <w:rtl/>
          <w:lang w:bidi="fa-IR"/>
        </w:rPr>
        <w:t xml:space="preserve"> سوال شد که آیا مربوط به حروریه </w:t>
      </w:r>
      <w:r w:rsidR="00C82F1A" w:rsidRPr="007C5470">
        <w:rPr>
          <w:rFonts w:hint="cs"/>
          <w:rtl/>
          <w:lang w:bidi="fa-IR"/>
        </w:rPr>
        <w:t>است</w:t>
      </w:r>
      <w:r w:rsidRPr="007C5470">
        <w:rPr>
          <w:rFonts w:hint="cs"/>
          <w:rtl/>
          <w:lang w:bidi="fa-IR"/>
        </w:rPr>
        <w:t xml:space="preserve"> یا نه</w:t>
      </w:r>
      <w:r w:rsidR="00C82F1A" w:rsidRPr="007C5470">
        <w:rPr>
          <w:rFonts w:hint="cs"/>
          <w:rtl/>
          <w:lang w:bidi="fa-IR"/>
        </w:rPr>
        <w:t>؟</w:t>
      </w:r>
      <w:r w:rsidRPr="007C5470">
        <w:rPr>
          <w:rFonts w:hint="cs"/>
          <w:rtl/>
          <w:lang w:bidi="fa-IR"/>
        </w:rPr>
        <w:t xml:space="preserve"> او در پاسخ این آیه را </w:t>
      </w:r>
      <w:r w:rsidR="00C82F1A" w:rsidRPr="007C5470">
        <w:rPr>
          <w:rFonts w:hint="cs"/>
          <w:rtl/>
          <w:lang w:bidi="fa-IR"/>
        </w:rPr>
        <w:t>مشمول</w:t>
      </w:r>
      <w:r w:rsidR="00D317AC">
        <w:rPr>
          <w:rFonts w:hint="cs"/>
          <w:rtl/>
          <w:lang w:bidi="fa-IR"/>
        </w:rPr>
        <w:t xml:space="preserve"> حروریه نخواند.</w:t>
      </w:r>
    </w:p>
    <w:p w:rsidR="00DE42AA" w:rsidRPr="007C5470" w:rsidRDefault="00DE42AA" w:rsidP="001A7ACF">
      <w:pPr>
        <w:rPr>
          <w:rtl/>
          <w:lang w:bidi="fa-IR"/>
        </w:rPr>
      </w:pPr>
      <w:r w:rsidRPr="007C5470">
        <w:rPr>
          <w:rFonts w:hint="cs"/>
          <w:rtl/>
          <w:lang w:bidi="fa-IR"/>
        </w:rPr>
        <w:t xml:space="preserve">از </w:t>
      </w:r>
      <w:r w:rsidRPr="007C5470">
        <w:rPr>
          <w:rFonts w:hint="cs"/>
          <w:b/>
          <w:bCs/>
          <w:rtl/>
          <w:lang w:bidi="fa-IR"/>
        </w:rPr>
        <w:t>علی بن ابی طالب</w:t>
      </w:r>
      <w:r w:rsidRPr="007C5470">
        <w:rPr>
          <w:rFonts w:hint="cs"/>
          <w:rtl/>
          <w:lang w:bidi="fa-IR"/>
        </w:rPr>
        <w:t xml:space="preserve"> روایت است که</w:t>
      </w:r>
      <w:r w:rsidR="00C82F1A" w:rsidRPr="007C5470">
        <w:rPr>
          <w:rFonts w:hint="cs"/>
          <w:rtl/>
          <w:lang w:bidi="fa-IR"/>
        </w:rPr>
        <w:t xml:space="preserve"> وی</w:t>
      </w:r>
      <w:r w:rsidRPr="007C5470">
        <w:rPr>
          <w:rFonts w:hint="cs"/>
          <w:rtl/>
          <w:lang w:bidi="fa-IR"/>
        </w:rPr>
        <w:t xml:space="preserve"> آیه</w:t>
      </w:r>
      <w:r w:rsidR="00C82F1A" w:rsidRPr="007C5470">
        <w:rPr>
          <w:rtl/>
          <w:lang w:bidi="fa-IR"/>
        </w:rPr>
        <w:softHyphen/>
      </w:r>
      <w:r w:rsidR="00C82F1A" w:rsidRPr="007C5470">
        <w:rPr>
          <w:rFonts w:hint="cs"/>
          <w:rtl/>
          <w:lang w:bidi="fa-IR"/>
        </w:rPr>
        <w:t>ی</w:t>
      </w:r>
      <w:r w:rsidRPr="007C5470">
        <w:rPr>
          <w:rFonts w:hint="cs"/>
          <w:rtl/>
          <w:lang w:bidi="fa-IR"/>
        </w:rPr>
        <w:t xml:space="preserve"> 103 سوره</w:t>
      </w:r>
      <w:r w:rsidR="006F2D8B" w:rsidRPr="007C5470">
        <w:rPr>
          <w:rtl/>
          <w:lang w:bidi="fa-IR"/>
        </w:rPr>
        <w:softHyphen/>
      </w:r>
      <w:r w:rsidR="006F2D8B" w:rsidRPr="007C5470">
        <w:rPr>
          <w:rFonts w:hint="cs"/>
          <w:rtl/>
          <w:lang w:bidi="fa-IR"/>
        </w:rPr>
        <w:t>ی</w:t>
      </w:r>
      <w:r w:rsidRPr="007C5470">
        <w:rPr>
          <w:rFonts w:hint="cs"/>
          <w:rtl/>
          <w:lang w:bidi="fa-IR"/>
        </w:rPr>
        <w:t xml:space="preserve"> کهف</w:t>
      </w:r>
      <w:r w:rsidR="00C82F1A" w:rsidRPr="007C5470">
        <w:rPr>
          <w:rFonts w:hint="cs"/>
          <w:rtl/>
          <w:lang w:bidi="fa-IR"/>
        </w:rPr>
        <w:t xml:space="preserve">: </w:t>
      </w:r>
      <w:r w:rsidRPr="007C5470">
        <w:rPr>
          <w:rFonts w:hint="cs"/>
          <w:rtl/>
          <w:lang w:bidi="fa-IR"/>
        </w:rPr>
        <w:t>«</w:t>
      </w:r>
      <w:r w:rsidR="00C82F1A" w:rsidRPr="007C5470">
        <w:rPr>
          <w:rFonts w:hint="cs"/>
          <w:rtl/>
          <w:lang w:bidi="fa-IR"/>
        </w:rPr>
        <w:t xml:space="preserve"> </w:t>
      </w:r>
      <w:r w:rsidRPr="007C5470">
        <w:rPr>
          <w:rFonts w:hint="cs"/>
          <w:b/>
          <w:bCs/>
          <w:rtl/>
          <w:lang w:bidi="fa-IR"/>
        </w:rPr>
        <w:t>بالاخ</w:t>
      </w:r>
      <w:r w:rsidR="00C82F1A" w:rsidRPr="007C5470">
        <w:rPr>
          <w:rFonts w:hint="cs"/>
          <w:b/>
          <w:bCs/>
          <w:rtl/>
          <w:lang w:bidi="fa-IR"/>
        </w:rPr>
        <w:t>س</w:t>
      </w:r>
      <w:r w:rsidRPr="007C5470">
        <w:rPr>
          <w:rFonts w:hint="cs"/>
          <w:b/>
          <w:bCs/>
          <w:rtl/>
          <w:lang w:bidi="fa-IR"/>
        </w:rPr>
        <w:t>رین اعمالا</w:t>
      </w:r>
      <w:r w:rsidR="00C82F1A" w:rsidRPr="007C5470">
        <w:rPr>
          <w:rFonts w:hint="cs"/>
          <w:rtl/>
          <w:lang w:bidi="fa-IR"/>
        </w:rPr>
        <w:t>ً</w:t>
      </w:r>
      <w:r w:rsidR="006F2D8B" w:rsidRPr="007C5470">
        <w:rPr>
          <w:rFonts w:hint="cs"/>
          <w:rtl/>
          <w:lang w:bidi="fa-IR"/>
        </w:rPr>
        <w:t xml:space="preserve">» بر </w:t>
      </w:r>
      <w:r w:rsidRPr="007C5470">
        <w:rPr>
          <w:rFonts w:hint="cs"/>
          <w:rtl/>
          <w:lang w:bidi="fa-IR"/>
        </w:rPr>
        <w:t>حروریه تفسیر کرده است.</w:t>
      </w:r>
      <w:r w:rsidR="00C82F1A" w:rsidRPr="007C5470">
        <w:rPr>
          <w:rFonts w:hint="cs"/>
          <w:rtl/>
          <w:lang w:bidi="fa-IR"/>
        </w:rPr>
        <w:t xml:space="preserve"> </w:t>
      </w:r>
    </w:p>
    <w:p w:rsidR="00C82F1A" w:rsidRPr="007C5470" w:rsidRDefault="00DE42AA" w:rsidP="00D317AC">
      <w:pPr>
        <w:rPr>
          <w:rtl/>
          <w:lang w:bidi="fa-IR"/>
        </w:rPr>
      </w:pPr>
      <w:r w:rsidRPr="007C5470">
        <w:rPr>
          <w:rFonts w:hint="cs"/>
          <w:rtl/>
          <w:lang w:bidi="fa-IR"/>
        </w:rPr>
        <w:t xml:space="preserve">همچنین از </w:t>
      </w:r>
      <w:r w:rsidRPr="00A26617">
        <w:rPr>
          <w:rFonts w:hint="cs"/>
          <w:b/>
          <w:bCs/>
          <w:rtl/>
          <w:lang w:bidi="fa-IR"/>
        </w:rPr>
        <w:t>عبدالله بن حمید از ابی الطفیل</w:t>
      </w:r>
      <w:r w:rsidR="00C82F1A" w:rsidRPr="007C5470">
        <w:rPr>
          <w:rStyle w:val="a9"/>
          <w:rtl/>
          <w:lang w:bidi="fa-IR"/>
        </w:rPr>
        <w:footnoteReference w:id="95"/>
      </w:r>
      <w:r w:rsidR="00D317AC">
        <w:rPr>
          <w:rFonts w:cs="CTraditional Arabic" w:hint="cs"/>
          <w:rtl/>
          <w:lang w:bidi="fa-IR"/>
        </w:rPr>
        <w:t>س</w:t>
      </w:r>
      <w:r w:rsidRPr="007C5470">
        <w:rPr>
          <w:rFonts w:hint="cs"/>
          <w:rtl/>
          <w:lang w:bidi="fa-IR"/>
        </w:rPr>
        <w:t xml:space="preserve"> روایت کرده است که گفت: ابن کو</w:t>
      </w:r>
      <w:r w:rsidR="00C82F1A" w:rsidRPr="007C5470">
        <w:rPr>
          <w:rFonts w:hint="cs"/>
          <w:rtl/>
          <w:lang w:bidi="fa-IR"/>
        </w:rPr>
        <w:t>ّ</w:t>
      </w:r>
      <w:r w:rsidRPr="007C5470">
        <w:rPr>
          <w:rFonts w:hint="cs"/>
          <w:rtl/>
          <w:lang w:bidi="fa-IR"/>
        </w:rPr>
        <w:t>اء</w:t>
      </w:r>
      <w:r w:rsidR="00C82F1A" w:rsidRPr="007C5470">
        <w:rPr>
          <w:rStyle w:val="a9"/>
          <w:rtl/>
          <w:lang w:bidi="fa-IR"/>
        </w:rPr>
        <w:footnoteReference w:id="96"/>
      </w:r>
      <w:r w:rsidRPr="007C5470">
        <w:rPr>
          <w:rFonts w:hint="cs"/>
          <w:rtl/>
          <w:lang w:bidi="fa-IR"/>
        </w:rPr>
        <w:t xml:space="preserve"> به نزد </w:t>
      </w:r>
      <w:r w:rsidRPr="007C5470">
        <w:rPr>
          <w:rFonts w:hint="cs"/>
          <w:b/>
          <w:bCs/>
          <w:rtl/>
          <w:lang w:bidi="fa-IR"/>
        </w:rPr>
        <w:t>علی بن ابی طالب</w:t>
      </w:r>
      <w:r w:rsidR="00D317AC">
        <w:rPr>
          <w:rFonts w:cs="CTraditional Arabic" w:hint="cs"/>
          <w:b/>
          <w:bCs/>
          <w:rtl/>
          <w:lang w:bidi="fa-IR"/>
        </w:rPr>
        <w:t>س</w:t>
      </w:r>
      <w:r w:rsidR="006F2D8B" w:rsidRPr="007C5470">
        <w:rPr>
          <w:rFonts w:hint="cs"/>
          <w:rtl/>
          <w:lang w:bidi="fa-IR"/>
        </w:rPr>
        <w:t xml:space="preserve"> رفت و گفت یا امیر</w:t>
      </w:r>
      <w:r w:rsidRPr="007C5470">
        <w:rPr>
          <w:rFonts w:hint="cs"/>
          <w:rtl/>
          <w:lang w:bidi="fa-IR"/>
        </w:rPr>
        <w:t>المومنین</w:t>
      </w:r>
      <w:r w:rsidR="006F2D8B" w:rsidRPr="007C5470">
        <w:rPr>
          <w:rFonts w:hint="cs"/>
          <w:rtl/>
          <w:lang w:bidi="fa-IR"/>
        </w:rPr>
        <w:t>، این آیه به چه کسانی اشاره می</w:t>
      </w:r>
      <w:r w:rsidR="006F2D8B" w:rsidRPr="007C5470">
        <w:rPr>
          <w:rFonts w:hint="cs"/>
          <w:rtl/>
          <w:lang w:bidi="fa-IR"/>
        </w:rPr>
        <w:softHyphen/>
        <w:t>کند:</w:t>
      </w:r>
    </w:p>
    <w:p w:rsidR="00D317AC" w:rsidRDefault="00D317AC" w:rsidP="000D3220">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304" w:hAnsi="QCF_P304" w:cs="QCF_P304"/>
          <w:color w:val="000000"/>
          <w:sz w:val="32"/>
          <w:szCs w:val="32"/>
          <w:rtl/>
          <w:lang w:bidi="ar-SA"/>
        </w:rPr>
        <w:t xml:space="preserve">ﮙ  ﮚ  ﮛ  ﮜ  ﮝ  ﮞ   ﮟ  ﮠ  ﮡ    ﮢ  ﮣ  ﮤ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الكهف: ١٠٤</w:t>
      </w:r>
    </w:p>
    <w:p w:rsidR="00C82F1A" w:rsidRPr="007C5470" w:rsidRDefault="00D317AC" w:rsidP="000D3220">
      <w:pPr>
        <w:rPr>
          <w:rtl/>
          <w:lang w:bidi="fa-IR"/>
        </w:rPr>
      </w:pPr>
      <w:r>
        <w:rPr>
          <w:rFonts w:hint="cs"/>
          <w:rtl/>
          <w:lang w:bidi="fa-IR"/>
        </w:rPr>
        <w:t>«</w:t>
      </w:r>
      <w:r w:rsidR="00C82F1A" w:rsidRPr="007C5470">
        <w:rPr>
          <w:rtl/>
          <w:lang w:bidi="fa-IR"/>
        </w:rPr>
        <w:t>آنان كسانيند كه تلاش و تكاپويشان</w:t>
      </w:r>
      <w:r w:rsidR="00611354">
        <w:rPr>
          <w:rtl/>
          <w:lang w:bidi="fa-IR"/>
        </w:rPr>
        <w:t xml:space="preserve"> (</w:t>
      </w:r>
      <w:r w:rsidR="00C82F1A" w:rsidRPr="007C5470">
        <w:rPr>
          <w:rtl/>
          <w:lang w:bidi="fa-IR"/>
        </w:rPr>
        <w:t>به سبب تباهي عقيده و باورشان در زندگي دنيا هدر مي‌رود</w:t>
      </w:r>
      <w:r w:rsidR="00611354">
        <w:rPr>
          <w:rtl/>
          <w:lang w:bidi="fa-IR"/>
        </w:rPr>
        <w:t xml:space="preserve"> (</w:t>
      </w:r>
      <w:r w:rsidR="00C82F1A" w:rsidRPr="007C5470">
        <w:rPr>
          <w:rtl/>
          <w:lang w:bidi="fa-IR"/>
        </w:rPr>
        <w:t>و بيسود مي‌شود</w:t>
      </w:r>
      <w:r w:rsidR="00611354">
        <w:rPr>
          <w:rtl/>
          <w:lang w:bidi="fa-IR"/>
        </w:rPr>
        <w:t xml:space="preserve">) </w:t>
      </w:r>
      <w:r w:rsidR="00C82F1A" w:rsidRPr="007C5470">
        <w:rPr>
          <w:rtl/>
          <w:lang w:bidi="fa-IR"/>
        </w:rPr>
        <w:t xml:space="preserve">و خود گمان مي‌برند كه به بهترين وجه كار نيك مي‌كنند </w:t>
      </w:r>
      <w:r w:rsidR="00C82F1A" w:rsidRPr="007C5470">
        <w:rPr>
          <w:rFonts w:hint="cs"/>
          <w:rtl/>
          <w:lang w:bidi="fa-IR"/>
        </w:rPr>
        <w:t>»</w:t>
      </w:r>
    </w:p>
    <w:p w:rsidR="00DE42AA" w:rsidRPr="007C5470" w:rsidRDefault="00DE42AA" w:rsidP="001A7ACF">
      <w:pPr>
        <w:rPr>
          <w:rtl/>
          <w:lang w:bidi="fa-IR"/>
        </w:rPr>
      </w:pPr>
      <w:r w:rsidRPr="007C5470">
        <w:rPr>
          <w:rFonts w:hint="cs"/>
          <w:b/>
          <w:bCs/>
          <w:rtl/>
          <w:lang w:bidi="fa-IR"/>
        </w:rPr>
        <w:t>اما</w:t>
      </w:r>
      <w:r w:rsidR="006F2D8B" w:rsidRPr="007C5470">
        <w:rPr>
          <w:rFonts w:hint="cs"/>
          <w:b/>
          <w:bCs/>
          <w:rtl/>
          <w:lang w:bidi="fa-IR"/>
        </w:rPr>
        <w:t>م</w:t>
      </w:r>
      <w:r w:rsidRPr="007C5470">
        <w:rPr>
          <w:rFonts w:hint="cs"/>
          <w:b/>
          <w:bCs/>
          <w:rtl/>
          <w:lang w:bidi="fa-IR"/>
        </w:rPr>
        <w:t xml:space="preserve"> علی</w:t>
      </w:r>
      <w:r w:rsidRPr="007C5470">
        <w:rPr>
          <w:rFonts w:hint="cs"/>
          <w:rtl/>
          <w:lang w:bidi="fa-IR"/>
        </w:rPr>
        <w:t xml:space="preserve"> پاسخ داد آنان همان اهل </w:t>
      </w:r>
      <w:r w:rsidRPr="007C5470">
        <w:rPr>
          <w:rFonts w:hint="cs"/>
          <w:b/>
          <w:bCs/>
          <w:rtl/>
          <w:lang w:bidi="fa-IR"/>
        </w:rPr>
        <w:t>حروراء</w:t>
      </w:r>
      <w:r w:rsidR="00D317AC">
        <w:rPr>
          <w:rFonts w:hint="cs"/>
          <w:rtl/>
          <w:lang w:bidi="fa-IR"/>
        </w:rPr>
        <w:t xml:space="preserve"> و از خوارج</w:t>
      </w:r>
      <w:r w:rsidR="00D317AC">
        <w:rPr>
          <w:rFonts w:cs="CTraditional Arabic" w:hint="cs"/>
          <w:cs/>
          <w:lang w:bidi="fa-IR"/>
        </w:rPr>
        <w:t>‎</w:t>
      </w:r>
      <w:r w:rsidRPr="007C5470">
        <w:rPr>
          <w:rFonts w:hint="cs"/>
          <w:rtl/>
          <w:lang w:bidi="fa-IR"/>
        </w:rPr>
        <w:t xml:space="preserve">اند. این جمله همچنین در تفسیر </w:t>
      </w:r>
      <w:r w:rsidR="006F2D8B" w:rsidRPr="007C5470">
        <w:rPr>
          <w:rFonts w:hint="cs"/>
          <w:b/>
          <w:bCs/>
          <w:rtl/>
          <w:lang w:bidi="fa-IR"/>
        </w:rPr>
        <w:t>س</w:t>
      </w:r>
      <w:r w:rsidRPr="007C5470">
        <w:rPr>
          <w:rFonts w:hint="cs"/>
          <w:b/>
          <w:bCs/>
          <w:rtl/>
          <w:lang w:bidi="fa-IR"/>
        </w:rPr>
        <w:t>فیان ثوری</w:t>
      </w:r>
      <w:r w:rsidRPr="007C5470">
        <w:rPr>
          <w:rFonts w:hint="cs"/>
          <w:rtl/>
          <w:lang w:bidi="fa-IR"/>
        </w:rPr>
        <w:t xml:space="preserve"> (ص 179) آمده است.</w:t>
      </w:r>
    </w:p>
    <w:p w:rsidR="00DE42AA" w:rsidRPr="007C5470" w:rsidRDefault="00DE42AA" w:rsidP="001A7ACF">
      <w:pPr>
        <w:rPr>
          <w:rtl/>
          <w:lang w:bidi="fa-IR"/>
        </w:rPr>
      </w:pPr>
      <w:r w:rsidRPr="007C5470">
        <w:rPr>
          <w:rFonts w:hint="cs"/>
          <w:rtl/>
          <w:lang w:bidi="fa-IR"/>
        </w:rPr>
        <w:t xml:space="preserve">در </w:t>
      </w:r>
      <w:r w:rsidRPr="007C5470">
        <w:rPr>
          <w:rFonts w:hint="cs"/>
          <w:b/>
          <w:bCs/>
          <w:rtl/>
          <w:lang w:bidi="fa-IR"/>
        </w:rPr>
        <w:t xml:space="preserve">جامع ابن وهب </w:t>
      </w:r>
      <w:r w:rsidR="006F2D8B" w:rsidRPr="007C5470">
        <w:rPr>
          <w:rFonts w:hint="cs"/>
          <w:rtl/>
          <w:lang w:bidi="fa-IR"/>
        </w:rPr>
        <w:t xml:space="preserve">آ </w:t>
      </w:r>
      <w:r w:rsidRPr="007C5470">
        <w:rPr>
          <w:rFonts w:hint="cs"/>
          <w:rtl/>
          <w:lang w:bidi="fa-IR"/>
        </w:rPr>
        <w:t>مده</w:t>
      </w:r>
      <w:r w:rsidR="006F2D8B" w:rsidRPr="007C5470">
        <w:rPr>
          <w:rFonts w:hint="cs"/>
          <w:rtl/>
          <w:lang w:bidi="fa-IR"/>
        </w:rPr>
        <w:t xml:space="preserve"> </w:t>
      </w:r>
      <w:r w:rsidRPr="007C5470">
        <w:rPr>
          <w:rFonts w:hint="cs"/>
          <w:rtl/>
          <w:lang w:bidi="fa-IR"/>
        </w:rPr>
        <w:t xml:space="preserve">که </w:t>
      </w:r>
      <w:r w:rsidRPr="007C5470">
        <w:rPr>
          <w:rFonts w:hint="cs"/>
          <w:b/>
          <w:bCs/>
          <w:rtl/>
          <w:lang w:bidi="fa-IR"/>
        </w:rPr>
        <w:t>ابن الکواء از امام علی</w:t>
      </w:r>
      <w:r w:rsidRPr="007C5470">
        <w:rPr>
          <w:rFonts w:hint="cs"/>
          <w:rtl/>
          <w:lang w:bidi="fa-IR"/>
        </w:rPr>
        <w:t xml:space="preserve"> د</w:t>
      </w:r>
      <w:r w:rsidR="00D317AC">
        <w:rPr>
          <w:rFonts w:hint="cs"/>
          <w:rtl/>
          <w:lang w:bidi="fa-IR"/>
        </w:rPr>
        <w:t xml:space="preserve">ر باره </w:t>
      </w:r>
      <w:r w:rsidR="006F2D8B" w:rsidRPr="007C5470">
        <w:rPr>
          <w:rFonts w:hint="cs"/>
          <w:rtl/>
          <w:lang w:bidi="fa-IR"/>
        </w:rPr>
        <w:t>(آیه 103 سوره کهف) سوال کرد علی به او گفت:</w:t>
      </w:r>
      <w:r w:rsidRPr="007C5470">
        <w:rPr>
          <w:rFonts w:hint="cs"/>
          <w:rtl/>
          <w:lang w:bidi="fa-IR"/>
        </w:rPr>
        <w:t xml:space="preserve"> از منبر بالا بیا </w:t>
      </w:r>
      <w:r w:rsidR="006F2D8B" w:rsidRPr="007C5470">
        <w:rPr>
          <w:rFonts w:hint="cs"/>
          <w:rtl/>
          <w:lang w:bidi="fa-IR"/>
        </w:rPr>
        <w:t xml:space="preserve">ـ </w:t>
      </w:r>
      <w:r w:rsidR="00D317AC">
        <w:rPr>
          <w:rFonts w:hint="cs"/>
          <w:rtl/>
          <w:lang w:bidi="fa-IR"/>
        </w:rPr>
        <w:t>علی روی</w:t>
      </w:r>
      <w:r w:rsidRPr="007C5470">
        <w:rPr>
          <w:rFonts w:hint="cs"/>
          <w:rtl/>
          <w:lang w:bidi="fa-IR"/>
        </w:rPr>
        <w:t xml:space="preserve"> منبر بود</w:t>
      </w:r>
      <w:r w:rsidR="006F2D8B" w:rsidRPr="007C5470">
        <w:rPr>
          <w:rFonts w:hint="cs"/>
          <w:rtl/>
          <w:lang w:bidi="fa-IR"/>
        </w:rPr>
        <w:t xml:space="preserve"> ـ </w:t>
      </w:r>
      <w:r w:rsidRPr="007C5470">
        <w:rPr>
          <w:rFonts w:hint="cs"/>
          <w:b/>
          <w:bCs/>
          <w:rtl/>
          <w:lang w:bidi="fa-IR"/>
        </w:rPr>
        <w:t>ابن کواء</w:t>
      </w:r>
      <w:r w:rsidRPr="007C5470">
        <w:rPr>
          <w:rFonts w:hint="cs"/>
          <w:rtl/>
          <w:lang w:bidi="fa-IR"/>
        </w:rPr>
        <w:t xml:space="preserve"> دو پله بالا رفت امام او را با عصایی که در دستش بود</w:t>
      </w:r>
      <w:r w:rsidR="006F2D8B" w:rsidRPr="007C5470">
        <w:rPr>
          <w:rFonts w:hint="cs"/>
          <w:rtl/>
          <w:lang w:bidi="fa-IR"/>
        </w:rPr>
        <w:t xml:space="preserve"> </w:t>
      </w:r>
      <w:r w:rsidRPr="007C5470">
        <w:rPr>
          <w:rFonts w:hint="cs"/>
          <w:rtl/>
          <w:lang w:bidi="fa-IR"/>
        </w:rPr>
        <w:t>گرفت و شروع به زدن او کرده وگفت منظور این آیه تو و یاران توست.</w:t>
      </w:r>
    </w:p>
    <w:p w:rsidR="00DE42AA" w:rsidRPr="007C5470" w:rsidRDefault="00DE42AA" w:rsidP="001A7ACF">
      <w:pPr>
        <w:rPr>
          <w:rtl/>
          <w:lang w:bidi="fa-IR"/>
        </w:rPr>
      </w:pPr>
      <w:r w:rsidRPr="007C5470">
        <w:rPr>
          <w:rFonts w:hint="cs"/>
          <w:b/>
          <w:bCs/>
          <w:rtl/>
          <w:lang w:bidi="fa-IR"/>
        </w:rPr>
        <w:t>عبد بن حمید</w:t>
      </w:r>
      <w:r w:rsidR="006F2D8B" w:rsidRPr="007C5470">
        <w:rPr>
          <w:rFonts w:hint="cs"/>
          <w:rtl/>
          <w:lang w:bidi="fa-IR"/>
        </w:rPr>
        <w:t xml:space="preserve"> همچنین از </w:t>
      </w:r>
      <w:r w:rsidR="006F2D8B" w:rsidRPr="00A26617">
        <w:rPr>
          <w:rFonts w:hint="cs"/>
          <w:b/>
          <w:bCs/>
          <w:rtl/>
          <w:lang w:bidi="fa-IR"/>
        </w:rPr>
        <w:t>محمد بن جبیر بن مط</w:t>
      </w:r>
      <w:r w:rsidRPr="00A26617">
        <w:rPr>
          <w:rFonts w:hint="cs"/>
          <w:b/>
          <w:bCs/>
          <w:rtl/>
          <w:lang w:bidi="fa-IR"/>
        </w:rPr>
        <w:t>عم</w:t>
      </w:r>
      <w:r w:rsidRPr="007C5470">
        <w:rPr>
          <w:rFonts w:hint="cs"/>
          <w:rtl/>
          <w:lang w:bidi="fa-IR"/>
        </w:rPr>
        <w:t xml:space="preserve"> روایت کرده است که گفت:</w:t>
      </w:r>
      <w:r w:rsidR="00D317AC">
        <w:rPr>
          <w:rFonts w:hint="cs"/>
          <w:rtl/>
          <w:lang w:bidi="fa-IR"/>
        </w:rPr>
        <w:t xml:space="preserve"> </w:t>
      </w:r>
      <w:r w:rsidR="006F2D8B" w:rsidRPr="007C5470">
        <w:rPr>
          <w:rFonts w:hint="cs"/>
          <w:rtl/>
          <w:lang w:bidi="fa-IR"/>
        </w:rPr>
        <w:t>«</w:t>
      </w:r>
      <w:r w:rsidRPr="007C5470">
        <w:rPr>
          <w:rFonts w:hint="cs"/>
          <w:rtl/>
          <w:lang w:bidi="fa-IR"/>
        </w:rPr>
        <w:t xml:space="preserve">فردی از قبیله </w:t>
      </w:r>
      <w:r w:rsidRPr="007C5470">
        <w:rPr>
          <w:rFonts w:hint="cs"/>
          <w:b/>
          <w:bCs/>
          <w:rtl/>
          <w:lang w:bidi="fa-IR"/>
        </w:rPr>
        <w:t>بنی اود</w:t>
      </w:r>
      <w:r w:rsidRPr="007C5470">
        <w:rPr>
          <w:rFonts w:hint="cs"/>
          <w:rtl/>
          <w:lang w:bidi="fa-IR"/>
        </w:rPr>
        <w:t xml:space="preserve"> (عشایر مذجح) به من خبر داد</w:t>
      </w:r>
      <w:r w:rsidR="006F2D8B" w:rsidRPr="007C5470">
        <w:rPr>
          <w:rFonts w:hint="cs"/>
          <w:rtl/>
          <w:lang w:bidi="fa-IR"/>
        </w:rPr>
        <w:t>؛</w:t>
      </w:r>
      <w:r w:rsidRPr="007C5470">
        <w:rPr>
          <w:rFonts w:hint="cs"/>
          <w:rtl/>
          <w:lang w:bidi="fa-IR"/>
        </w:rPr>
        <w:t xml:space="preserve"> روزی </w:t>
      </w:r>
      <w:r w:rsidRPr="007C5470">
        <w:rPr>
          <w:rFonts w:hint="cs"/>
          <w:b/>
          <w:bCs/>
          <w:rtl/>
          <w:lang w:bidi="fa-IR"/>
        </w:rPr>
        <w:t>علی</w:t>
      </w:r>
      <w:r w:rsidR="006F2D8B" w:rsidRPr="007C5470">
        <w:rPr>
          <w:rFonts w:hint="cs"/>
          <w:rtl/>
          <w:lang w:bidi="fa-IR"/>
        </w:rPr>
        <w:t xml:space="preserve"> برای مردم در عراق سخنرانی می</w:t>
      </w:r>
      <w:r w:rsidR="006F2D8B" w:rsidRPr="007C5470">
        <w:rPr>
          <w:rtl/>
          <w:lang w:bidi="fa-IR"/>
        </w:rPr>
        <w:softHyphen/>
      </w:r>
      <w:r w:rsidRPr="007C5470">
        <w:rPr>
          <w:rFonts w:hint="cs"/>
          <w:rtl/>
          <w:lang w:bidi="fa-IR"/>
        </w:rPr>
        <w:t>کرد و ا</w:t>
      </w:r>
      <w:r w:rsidR="00D317AC">
        <w:rPr>
          <w:rFonts w:hint="cs"/>
          <w:rtl/>
          <w:lang w:bidi="fa-IR"/>
        </w:rPr>
        <w:t xml:space="preserve">و خود </w:t>
      </w:r>
      <w:r w:rsidRPr="007C5470">
        <w:rPr>
          <w:rFonts w:hint="cs"/>
          <w:rtl/>
          <w:lang w:bidi="fa-IR"/>
        </w:rPr>
        <w:t xml:space="preserve">شنید که به ناگاه </w:t>
      </w:r>
      <w:r w:rsidRPr="007C5470">
        <w:rPr>
          <w:rFonts w:hint="cs"/>
          <w:b/>
          <w:bCs/>
          <w:rtl/>
          <w:lang w:bidi="fa-IR"/>
        </w:rPr>
        <w:t>ابن الکواء</w:t>
      </w:r>
      <w:r w:rsidRPr="007C5470">
        <w:rPr>
          <w:rFonts w:hint="cs"/>
          <w:rtl/>
          <w:lang w:bidi="fa-IR"/>
        </w:rPr>
        <w:t xml:space="preserve"> از گوشه</w:t>
      </w:r>
      <w:r w:rsidR="006F2D8B" w:rsidRPr="007C5470">
        <w:rPr>
          <w:rtl/>
          <w:lang w:bidi="fa-IR"/>
        </w:rPr>
        <w:softHyphen/>
      </w:r>
      <w:r w:rsidR="006F2D8B" w:rsidRPr="007C5470">
        <w:rPr>
          <w:rFonts w:hint="cs"/>
          <w:rtl/>
          <w:lang w:bidi="fa-IR"/>
        </w:rPr>
        <w:t>ی</w:t>
      </w:r>
      <w:r w:rsidRPr="007C5470">
        <w:rPr>
          <w:rFonts w:hint="cs"/>
          <w:rtl/>
          <w:lang w:bidi="fa-IR"/>
        </w:rPr>
        <w:t xml:space="preserve"> مسجد فریاد زد</w:t>
      </w:r>
      <w:r w:rsidR="006F2D8B" w:rsidRPr="007C5470">
        <w:rPr>
          <w:rFonts w:hint="cs"/>
          <w:rtl/>
          <w:lang w:bidi="fa-IR"/>
        </w:rPr>
        <w:t>،</w:t>
      </w:r>
      <w:r w:rsidRPr="007C5470">
        <w:rPr>
          <w:rFonts w:hint="cs"/>
          <w:rtl/>
          <w:lang w:bidi="fa-IR"/>
        </w:rPr>
        <w:t xml:space="preserve"> ای امیر المومنین</w:t>
      </w:r>
      <w:r w:rsidR="006F2D8B" w:rsidRPr="007C5470">
        <w:rPr>
          <w:rFonts w:hint="cs"/>
          <w:rtl/>
          <w:lang w:bidi="fa-IR"/>
        </w:rPr>
        <w:t>،</w:t>
      </w:r>
      <w:r w:rsidRPr="007C5470">
        <w:rPr>
          <w:rFonts w:hint="cs"/>
          <w:rtl/>
          <w:lang w:bidi="fa-IR"/>
        </w:rPr>
        <w:t xml:space="preserve"> منظور از </w:t>
      </w:r>
      <w:r w:rsidRPr="00A26617">
        <w:rPr>
          <w:rFonts w:hint="cs"/>
          <w:b/>
          <w:bCs/>
          <w:rtl/>
          <w:lang w:bidi="fa-IR"/>
        </w:rPr>
        <w:t>«الاخ</w:t>
      </w:r>
      <w:r w:rsidR="006F2D8B" w:rsidRPr="00A26617">
        <w:rPr>
          <w:rFonts w:hint="cs"/>
          <w:b/>
          <w:bCs/>
          <w:rtl/>
          <w:lang w:bidi="fa-IR"/>
        </w:rPr>
        <w:t>س</w:t>
      </w:r>
      <w:r w:rsidRPr="00A26617">
        <w:rPr>
          <w:rFonts w:hint="cs"/>
          <w:b/>
          <w:bCs/>
          <w:rtl/>
          <w:lang w:bidi="fa-IR"/>
        </w:rPr>
        <w:t>رین اعمالا»</w:t>
      </w:r>
      <w:r w:rsidRPr="007C5470">
        <w:rPr>
          <w:rFonts w:hint="cs"/>
          <w:rtl/>
          <w:lang w:bidi="fa-IR"/>
        </w:rPr>
        <w:t xml:space="preserve"> چه کسانی هستند</w:t>
      </w:r>
      <w:r w:rsidR="006F2D8B" w:rsidRPr="007C5470">
        <w:rPr>
          <w:rFonts w:hint="cs"/>
          <w:rtl/>
          <w:lang w:bidi="fa-IR"/>
        </w:rPr>
        <w:t>؟</w:t>
      </w:r>
      <w:r w:rsidRPr="007C5470">
        <w:rPr>
          <w:rFonts w:hint="cs"/>
          <w:rtl/>
          <w:lang w:bidi="fa-IR"/>
        </w:rPr>
        <w:t xml:space="preserve"> علی در پاسخ گفت</w:t>
      </w:r>
      <w:r w:rsidR="006F2D8B" w:rsidRPr="007C5470">
        <w:rPr>
          <w:rFonts w:hint="cs"/>
          <w:rtl/>
          <w:lang w:bidi="fa-IR"/>
        </w:rPr>
        <w:t>:</w:t>
      </w:r>
      <w:r w:rsidRPr="007C5470">
        <w:rPr>
          <w:rFonts w:hint="cs"/>
          <w:rtl/>
          <w:lang w:bidi="fa-IR"/>
        </w:rPr>
        <w:t xml:space="preserve"> تو و یاران تو</w:t>
      </w:r>
      <w:r w:rsidR="006F2D8B" w:rsidRPr="007C5470">
        <w:rPr>
          <w:rFonts w:hint="cs"/>
          <w:rtl/>
          <w:lang w:bidi="fa-IR"/>
        </w:rPr>
        <w:t xml:space="preserve"> و سرانجام</w:t>
      </w:r>
      <w:r w:rsidRPr="007C5470">
        <w:rPr>
          <w:rFonts w:hint="cs"/>
          <w:rtl/>
          <w:lang w:bidi="fa-IR"/>
        </w:rPr>
        <w:t xml:space="preserve"> </w:t>
      </w:r>
      <w:r w:rsidRPr="007C5470">
        <w:rPr>
          <w:rFonts w:hint="cs"/>
          <w:b/>
          <w:bCs/>
          <w:rtl/>
          <w:lang w:bidi="fa-IR"/>
        </w:rPr>
        <w:t>ابن الکواء</w:t>
      </w:r>
      <w:r w:rsidR="00D317AC">
        <w:rPr>
          <w:rFonts w:hint="cs"/>
          <w:rtl/>
          <w:lang w:bidi="fa-IR"/>
        </w:rPr>
        <w:t xml:space="preserve"> در جنگ خوارج کشته شد»</w:t>
      </w:r>
    </w:p>
    <w:p w:rsidR="00DE42AA" w:rsidRPr="007C5470" w:rsidRDefault="006F2D8B" w:rsidP="001A7ACF">
      <w:pPr>
        <w:rPr>
          <w:rtl/>
          <w:lang w:bidi="fa-IR"/>
        </w:rPr>
      </w:pPr>
      <w:r w:rsidRPr="007C5470">
        <w:rPr>
          <w:rFonts w:hint="cs"/>
          <w:rtl/>
          <w:lang w:bidi="fa-IR"/>
        </w:rPr>
        <w:t>بعضی از اهل تفسیر روایت کرده</w:t>
      </w:r>
      <w:r w:rsidRPr="007C5470">
        <w:rPr>
          <w:rtl/>
          <w:lang w:bidi="fa-IR"/>
        </w:rPr>
        <w:softHyphen/>
      </w:r>
      <w:r w:rsidR="00DE42AA" w:rsidRPr="007C5470">
        <w:rPr>
          <w:rFonts w:hint="cs"/>
          <w:rtl/>
          <w:lang w:bidi="fa-IR"/>
        </w:rPr>
        <w:t xml:space="preserve">اند که: </w:t>
      </w:r>
      <w:r w:rsidR="00DE42AA" w:rsidRPr="007C5470">
        <w:rPr>
          <w:rFonts w:hint="cs"/>
          <w:b/>
          <w:bCs/>
          <w:rtl/>
          <w:lang w:bidi="fa-IR"/>
        </w:rPr>
        <w:t>ابن الکواء</w:t>
      </w:r>
      <w:r w:rsidR="00DE42AA" w:rsidRPr="007C5470">
        <w:rPr>
          <w:rFonts w:hint="cs"/>
          <w:rtl/>
          <w:lang w:bidi="fa-IR"/>
        </w:rPr>
        <w:t xml:space="preserve"> سوال کرده بود و</w:t>
      </w:r>
      <w:r w:rsidR="00DE42AA" w:rsidRPr="007C5470">
        <w:rPr>
          <w:rFonts w:hint="cs"/>
          <w:b/>
          <w:bCs/>
          <w:rtl/>
          <w:lang w:bidi="fa-IR"/>
        </w:rPr>
        <w:t xml:space="preserve"> علی</w:t>
      </w:r>
      <w:r w:rsidR="00DE42AA" w:rsidRPr="007C5470">
        <w:rPr>
          <w:rFonts w:hint="cs"/>
          <w:rtl/>
          <w:lang w:bidi="fa-IR"/>
        </w:rPr>
        <w:t xml:space="preserve"> در پاسخ گفته بود</w:t>
      </w:r>
      <w:r w:rsidRPr="007C5470">
        <w:rPr>
          <w:rFonts w:hint="cs"/>
          <w:rtl/>
          <w:lang w:bidi="fa-IR"/>
        </w:rPr>
        <w:t>:</w:t>
      </w:r>
      <w:r w:rsidR="00DE42AA" w:rsidRPr="007C5470">
        <w:rPr>
          <w:rFonts w:hint="cs"/>
          <w:rtl/>
          <w:lang w:bidi="fa-IR"/>
        </w:rPr>
        <w:t xml:space="preserve"> شما اهل </w:t>
      </w:r>
      <w:r w:rsidR="00DE42AA" w:rsidRPr="007C5470">
        <w:rPr>
          <w:rFonts w:hint="cs"/>
          <w:b/>
          <w:bCs/>
          <w:rtl/>
          <w:lang w:bidi="fa-IR"/>
        </w:rPr>
        <w:t>حروراء</w:t>
      </w:r>
      <w:r w:rsidR="00DE42AA" w:rsidRPr="007C5470">
        <w:rPr>
          <w:rFonts w:hint="cs"/>
          <w:rtl/>
          <w:lang w:bidi="fa-IR"/>
        </w:rPr>
        <w:t xml:space="preserve"> که خوارجید و منافقان و کسانی که نیکی را با منت و آزار نهادن باطل و بی اثر خواهند کرد.</w:t>
      </w:r>
    </w:p>
    <w:p w:rsidR="00DE42AA" w:rsidRPr="007C5470" w:rsidRDefault="009B0EAE" w:rsidP="00D317AC">
      <w:pPr>
        <w:rPr>
          <w:rtl/>
          <w:lang w:bidi="fa-IR"/>
        </w:rPr>
      </w:pPr>
      <w:r w:rsidRPr="007C5470">
        <w:rPr>
          <w:rFonts w:hint="cs"/>
          <w:rtl/>
          <w:lang w:bidi="fa-IR"/>
        </w:rPr>
        <w:t>پس روایت اولی دلالت</w:t>
      </w:r>
      <w:r w:rsidRPr="007C5470">
        <w:rPr>
          <w:rtl/>
          <w:lang w:bidi="fa-IR"/>
        </w:rPr>
        <w:softHyphen/>
      </w:r>
      <w:r w:rsidR="00DE42AA" w:rsidRPr="007C5470">
        <w:rPr>
          <w:rFonts w:hint="cs"/>
          <w:rtl/>
          <w:lang w:bidi="fa-IR"/>
        </w:rPr>
        <w:t>گر این نکته است</w:t>
      </w:r>
      <w:r w:rsidRPr="007C5470">
        <w:rPr>
          <w:rFonts w:hint="cs"/>
          <w:rtl/>
          <w:lang w:bidi="fa-IR"/>
        </w:rPr>
        <w:t xml:space="preserve"> که</w:t>
      </w:r>
      <w:r w:rsidR="00DE42AA" w:rsidRPr="007C5470">
        <w:rPr>
          <w:rFonts w:hint="cs"/>
          <w:rtl/>
          <w:lang w:bidi="fa-IR"/>
        </w:rPr>
        <w:t xml:space="preserve"> اهل حروراء(خوارج</w:t>
      </w:r>
      <w:r w:rsidRPr="007C5470">
        <w:rPr>
          <w:rFonts w:hint="cs"/>
          <w:rtl/>
          <w:lang w:bidi="fa-IR"/>
        </w:rPr>
        <w:t>)</w:t>
      </w:r>
      <w:r w:rsidR="00DE42AA" w:rsidRPr="007C5470">
        <w:rPr>
          <w:rFonts w:hint="cs"/>
          <w:rtl/>
          <w:lang w:bidi="fa-IR"/>
        </w:rPr>
        <w:t xml:space="preserve"> کسانی هستند ک</w:t>
      </w:r>
      <w:r w:rsidRPr="007C5470">
        <w:rPr>
          <w:rFonts w:hint="cs"/>
          <w:rtl/>
          <w:lang w:bidi="fa-IR"/>
        </w:rPr>
        <w:t>ه بخشی از مفاد آیه شامل آنان می</w:t>
      </w:r>
      <w:r w:rsidRPr="007C5470">
        <w:rPr>
          <w:rFonts w:hint="cs"/>
          <w:rtl/>
          <w:lang w:bidi="fa-IR"/>
        </w:rPr>
        <w:softHyphen/>
      </w:r>
      <w:r w:rsidR="00DE42AA" w:rsidRPr="007C5470">
        <w:rPr>
          <w:rFonts w:hint="cs"/>
          <w:rtl/>
          <w:lang w:bidi="fa-IR"/>
        </w:rPr>
        <w:t>شود</w:t>
      </w:r>
      <w:r w:rsidRPr="007C5470">
        <w:rPr>
          <w:rFonts w:hint="cs"/>
          <w:rtl/>
          <w:lang w:bidi="fa-IR"/>
        </w:rPr>
        <w:t>.</w:t>
      </w:r>
      <w:r w:rsidR="00DE42AA" w:rsidRPr="007C5470">
        <w:rPr>
          <w:rFonts w:hint="cs"/>
          <w:rtl/>
          <w:lang w:bidi="fa-IR"/>
        </w:rPr>
        <w:t xml:space="preserve"> ب</w:t>
      </w:r>
      <w:r w:rsidR="00D317AC">
        <w:rPr>
          <w:rFonts w:hint="cs"/>
          <w:rtl/>
          <w:lang w:bidi="fa-IR"/>
        </w:rPr>
        <w:t>رای همین خداوند سبحان در وصف آن</w:t>
      </w:r>
      <w:r w:rsidR="00DE42AA" w:rsidRPr="007C5470">
        <w:rPr>
          <w:rFonts w:hint="cs"/>
          <w:rtl/>
          <w:lang w:bidi="fa-IR"/>
        </w:rPr>
        <w:t>ا</w:t>
      </w:r>
      <w:r w:rsidR="00D317AC">
        <w:rPr>
          <w:rFonts w:hint="cs"/>
          <w:rtl/>
          <w:lang w:bidi="fa-IR"/>
        </w:rPr>
        <w:t>ن</w:t>
      </w:r>
      <w:r w:rsidR="00DE42AA" w:rsidRPr="007C5470">
        <w:rPr>
          <w:rFonts w:hint="cs"/>
          <w:rtl/>
          <w:lang w:bidi="fa-IR"/>
        </w:rPr>
        <w:t xml:space="preserve"> گفته است</w:t>
      </w:r>
      <w:r w:rsidR="00CE3FED" w:rsidRPr="007C5470">
        <w:rPr>
          <w:rFonts w:hint="cs"/>
          <w:rtl/>
          <w:lang w:bidi="fa-IR"/>
        </w:rPr>
        <w:t>:</w:t>
      </w:r>
      <w:r w:rsidR="00D317AC">
        <w:rPr>
          <w:rFonts w:hint="cs"/>
          <w:rtl/>
          <w:lang w:bidi="fa-IR"/>
        </w:rPr>
        <w:t xml:space="preserve"> </w:t>
      </w:r>
      <w:r w:rsidR="00DE42AA" w:rsidRPr="007C5470">
        <w:rPr>
          <w:rFonts w:hint="cs"/>
          <w:rtl/>
          <w:lang w:bidi="fa-IR"/>
        </w:rPr>
        <w:t>«</w:t>
      </w:r>
      <w:r w:rsidR="00CE3FED" w:rsidRPr="007C5470">
        <w:rPr>
          <w:b/>
          <w:bCs/>
          <w:rtl/>
          <w:lang w:bidi="fa-IR"/>
        </w:rPr>
        <w:t>الَّذِينَ ضَلَّ سَعْيُهُمْ فِي الْحَيَاةِ</w:t>
      </w:r>
      <w:r w:rsidR="00D317AC">
        <w:rPr>
          <w:rFonts w:hint="cs"/>
          <w:rtl/>
          <w:lang w:bidi="fa-IR"/>
        </w:rPr>
        <w:t>»</w:t>
      </w:r>
      <w:r w:rsidR="00DE42AA" w:rsidRPr="007C5470">
        <w:rPr>
          <w:rFonts w:hint="cs"/>
          <w:rtl/>
          <w:lang w:bidi="fa-IR"/>
        </w:rPr>
        <w:t>: آنان کسانی هستند که سعی و تکاپویشا</w:t>
      </w:r>
      <w:r w:rsidR="00D317AC">
        <w:rPr>
          <w:rFonts w:hint="cs"/>
          <w:rtl/>
          <w:lang w:bidi="fa-IR"/>
        </w:rPr>
        <w:t>ن در زندگی دنیا هدر می رود»و آن</w:t>
      </w:r>
      <w:r w:rsidR="00DE42AA" w:rsidRPr="007C5470">
        <w:rPr>
          <w:rFonts w:hint="cs"/>
          <w:rtl/>
          <w:lang w:bidi="fa-IR"/>
        </w:rPr>
        <w:t>ها را گمراه خوانده است</w:t>
      </w:r>
      <w:r w:rsidR="00CE3FED" w:rsidRPr="007C5470">
        <w:rPr>
          <w:rFonts w:hint="cs"/>
          <w:rtl/>
          <w:lang w:bidi="fa-IR"/>
        </w:rPr>
        <w:t>، گرچه گمان برند هدایت یافته</w:t>
      </w:r>
      <w:r w:rsidR="00CE3FED" w:rsidRPr="007C5470">
        <w:rPr>
          <w:rtl/>
          <w:lang w:bidi="fa-IR"/>
        </w:rPr>
        <w:softHyphen/>
      </w:r>
      <w:r w:rsidR="00DE42AA" w:rsidRPr="007C5470">
        <w:rPr>
          <w:rFonts w:hint="cs"/>
          <w:rtl/>
          <w:lang w:bidi="fa-IR"/>
        </w:rPr>
        <w:t>اند</w:t>
      </w:r>
      <w:r w:rsidR="00CE3FED" w:rsidRPr="007C5470">
        <w:rPr>
          <w:rFonts w:hint="cs"/>
          <w:rtl/>
          <w:lang w:bidi="fa-IR"/>
        </w:rPr>
        <w:t>»</w:t>
      </w:r>
      <w:r w:rsidR="00DE42AA" w:rsidRPr="007C5470">
        <w:rPr>
          <w:rFonts w:hint="cs"/>
          <w:rtl/>
          <w:lang w:bidi="fa-IR"/>
        </w:rPr>
        <w:t xml:space="preserve"> </w:t>
      </w:r>
      <w:r w:rsidR="00D317AC">
        <w:rPr>
          <w:rFonts w:hint="cs"/>
          <w:rtl/>
          <w:lang w:bidi="fa-IR"/>
        </w:rPr>
        <w:t xml:space="preserve">(کهف/104) </w:t>
      </w:r>
      <w:r w:rsidR="004E29D5" w:rsidRPr="007C5470">
        <w:rPr>
          <w:rFonts w:hint="cs"/>
          <w:rtl/>
          <w:lang w:bidi="fa-IR"/>
        </w:rPr>
        <w:t>باز این آیه می</w:t>
      </w:r>
      <w:r w:rsidR="004E29D5" w:rsidRPr="007C5470">
        <w:rPr>
          <w:rtl/>
          <w:lang w:bidi="fa-IR"/>
        </w:rPr>
        <w:softHyphen/>
      </w:r>
      <w:r w:rsidR="00DE42AA" w:rsidRPr="007C5470">
        <w:rPr>
          <w:rFonts w:hint="cs"/>
          <w:rtl/>
          <w:lang w:bidi="fa-IR"/>
        </w:rPr>
        <w:t>رساند که</w:t>
      </w:r>
      <w:r w:rsidR="00CE3FED" w:rsidRPr="007C5470">
        <w:rPr>
          <w:rFonts w:hint="cs"/>
          <w:rtl/>
          <w:lang w:bidi="fa-IR"/>
        </w:rPr>
        <w:t xml:space="preserve"> </w:t>
      </w:r>
      <w:r w:rsidR="00DE42AA" w:rsidRPr="007C5470">
        <w:rPr>
          <w:rFonts w:hint="cs"/>
          <w:rtl/>
          <w:lang w:bidi="fa-IR"/>
        </w:rPr>
        <w:t>آن</w:t>
      </w:r>
      <w:r w:rsidR="00CE3FED" w:rsidRPr="007C5470">
        <w:rPr>
          <w:rtl/>
          <w:lang w:bidi="fa-IR"/>
        </w:rPr>
        <w:softHyphen/>
      </w:r>
      <w:r w:rsidR="00DE42AA" w:rsidRPr="007C5470">
        <w:rPr>
          <w:rFonts w:hint="cs"/>
          <w:rtl/>
          <w:lang w:bidi="fa-IR"/>
        </w:rPr>
        <w:t>ها بدعت گزارند در تمامی اعمال خود و این مصداق عمومیت دارد و حال از اهل کتاب باشند یا خیر</w:t>
      </w:r>
      <w:r w:rsidR="00CE3FED" w:rsidRPr="007C5470">
        <w:rPr>
          <w:rFonts w:hint="cs"/>
          <w:rtl/>
          <w:lang w:bidi="fa-IR"/>
        </w:rPr>
        <w:t>.</w:t>
      </w:r>
      <w:r w:rsidR="00DE42AA" w:rsidRPr="007C5470">
        <w:rPr>
          <w:rFonts w:hint="cs"/>
          <w:rtl/>
          <w:lang w:bidi="fa-IR"/>
        </w:rPr>
        <w:t xml:space="preserve"> از آن جهت که رسول خدا</w:t>
      </w:r>
      <w:r w:rsidR="00D317AC">
        <w:rPr>
          <w:rFonts w:cs="CTraditional Arabic" w:hint="cs"/>
          <w:rtl/>
          <w:lang w:bidi="fa-IR"/>
        </w:rPr>
        <w:t>ص</w:t>
      </w:r>
      <w:r w:rsidR="00D317AC">
        <w:rPr>
          <w:rFonts w:hint="cs"/>
          <w:rtl/>
          <w:lang w:bidi="fa-IR"/>
        </w:rPr>
        <w:t xml:space="preserve"> </w:t>
      </w:r>
      <w:r w:rsidR="00DE42AA" w:rsidRPr="007C5470">
        <w:rPr>
          <w:rFonts w:hint="cs"/>
          <w:rtl/>
          <w:lang w:bidi="fa-IR"/>
        </w:rPr>
        <w:t>فرمود:</w:t>
      </w:r>
      <w:r w:rsidR="00D317AC">
        <w:rPr>
          <w:rFonts w:hint="cs"/>
          <w:rtl/>
          <w:lang w:bidi="fa-IR"/>
        </w:rPr>
        <w:t xml:space="preserve"> </w:t>
      </w:r>
      <w:r w:rsidR="00DE42AA" w:rsidRPr="007C5470">
        <w:rPr>
          <w:rFonts w:hint="cs"/>
          <w:rtl/>
          <w:lang w:bidi="fa-IR"/>
        </w:rPr>
        <w:t xml:space="preserve">« </w:t>
      </w:r>
      <w:r w:rsidR="00DE42AA" w:rsidRPr="007C5470">
        <w:rPr>
          <w:rFonts w:hint="cs"/>
          <w:b/>
          <w:bCs/>
          <w:rtl/>
          <w:lang w:bidi="fa-IR"/>
        </w:rPr>
        <w:t>کل</w:t>
      </w:r>
      <w:r w:rsidR="00CE3FED" w:rsidRPr="007C5470">
        <w:rPr>
          <w:rFonts w:hint="cs"/>
          <w:b/>
          <w:bCs/>
          <w:rtl/>
          <w:lang w:bidi="fa-IR"/>
        </w:rPr>
        <w:t>ُّ</w:t>
      </w:r>
      <w:r w:rsidR="00D317AC">
        <w:rPr>
          <w:rFonts w:hint="cs"/>
          <w:b/>
          <w:bCs/>
          <w:rtl/>
          <w:lang w:bidi="fa-IR"/>
        </w:rPr>
        <w:t xml:space="preserve"> بدعةٍ</w:t>
      </w:r>
      <w:r w:rsidR="00DE42AA" w:rsidRPr="007C5470">
        <w:rPr>
          <w:rFonts w:hint="cs"/>
          <w:b/>
          <w:bCs/>
          <w:rtl/>
          <w:lang w:bidi="fa-IR"/>
        </w:rPr>
        <w:t xml:space="preserve"> ضلال</w:t>
      </w:r>
      <w:r w:rsidR="00D317AC">
        <w:rPr>
          <w:rFonts w:hint="cs"/>
          <w:b/>
          <w:bCs/>
          <w:rtl/>
          <w:lang w:bidi="fa-IR"/>
        </w:rPr>
        <w:t>ةٌ</w:t>
      </w:r>
      <w:r w:rsidR="00CE3FED" w:rsidRPr="007C5470">
        <w:rPr>
          <w:rStyle w:val="a9"/>
          <w:rtl/>
          <w:lang w:bidi="fa-IR"/>
        </w:rPr>
        <w:footnoteReference w:id="97"/>
      </w:r>
      <w:r w:rsidR="00D317AC">
        <w:rPr>
          <w:rFonts w:hint="cs"/>
          <w:rtl/>
          <w:lang w:bidi="fa-IR"/>
        </w:rPr>
        <w:t>:</w:t>
      </w:r>
      <w:r w:rsidR="00DE42AA" w:rsidRPr="007C5470">
        <w:rPr>
          <w:rFonts w:hint="cs"/>
          <w:rtl/>
          <w:lang w:bidi="fa-IR"/>
        </w:rPr>
        <w:t xml:space="preserve"> هر بدعتی گمراهی است</w:t>
      </w:r>
      <w:r w:rsidR="00CE3FED" w:rsidRPr="007C5470">
        <w:rPr>
          <w:rFonts w:hint="cs"/>
          <w:rtl/>
          <w:lang w:bidi="fa-IR"/>
        </w:rPr>
        <w:t>»</w:t>
      </w:r>
      <w:r w:rsidR="00DE42AA" w:rsidRPr="007C5470">
        <w:rPr>
          <w:rFonts w:hint="cs"/>
          <w:rtl/>
          <w:lang w:bidi="fa-IR"/>
        </w:rPr>
        <w:t xml:space="preserve"> به مدد باری تعالی شرح</w:t>
      </w:r>
      <w:r w:rsidR="00CE3FED" w:rsidRPr="007C5470">
        <w:rPr>
          <w:rFonts w:hint="cs"/>
          <w:rtl/>
          <w:lang w:bidi="fa-IR"/>
        </w:rPr>
        <w:t xml:space="preserve"> این حدیث،</w:t>
      </w:r>
      <w:r w:rsidR="00DE42AA" w:rsidRPr="007C5470">
        <w:rPr>
          <w:rFonts w:hint="cs"/>
          <w:rtl/>
          <w:lang w:bidi="fa-IR"/>
        </w:rPr>
        <w:t xml:space="preserve"> خواهد </w:t>
      </w:r>
      <w:r w:rsidR="00CE3FED" w:rsidRPr="007C5470">
        <w:rPr>
          <w:rFonts w:hint="cs"/>
          <w:rtl/>
          <w:lang w:bidi="fa-IR"/>
        </w:rPr>
        <w:t>آ</w:t>
      </w:r>
      <w:r w:rsidR="00DE42AA" w:rsidRPr="007C5470">
        <w:rPr>
          <w:rFonts w:hint="cs"/>
          <w:rtl/>
          <w:lang w:bidi="fa-IR"/>
        </w:rPr>
        <w:t>مد</w:t>
      </w:r>
      <w:r w:rsidR="00CE3FED" w:rsidRPr="007C5470">
        <w:rPr>
          <w:rFonts w:hint="cs"/>
          <w:rtl/>
          <w:lang w:bidi="fa-IR"/>
        </w:rPr>
        <w:t>.</w:t>
      </w:r>
      <w:r w:rsidR="00D317AC">
        <w:rPr>
          <w:rFonts w:hint="cs"/>
          <w:rtl/>
          <w:lang w:bidi="fa-IR"/>
        </w:rPr>
        <w:t xml:space="preserve"> (باب دوم)</w:t>
      </w:r>
    </w:p>
    <w:p w:rsidR="00DE42AA" w:rsidRPr="007C5470" w:rsidRDefault="00DE42AA" w:rsidP="001A7ACF">
      <w:pPr>
        <w:rPr>
          <w:rtl/>
          <w:lang w:bidi="fa-IR"/>
        </w:rPr>
      </w:pPr>
      <w:r w:rsidRPr="007C5470">
        <w:rPr>
          <w:rFonts w:hint="cs"/>
          <w:rtl/>
          <w:lang w:bidi="fa-IR"/>
        </w:rPr>
        <w:t>در تفسیر</w:t>
      </w:r>
      <w:r w:rsidR="004E29D5" w:rsidRPr="007C5470">
        <w:rPr>
          <w:rFonts w:hint="cs"/>
          <w:rtl/>
          <w:lang w:bidi="fa-IR"/>
        </w:rPr>
        <w:t xml:space="preserve"> این آیه دو دیدگاه با هم جمع می</w:t>
      </w:r>
      <w:r w:rsidR="004E29D5" w:rsidRPr="007C5470">
        <w:rPr>
          <w:rtl/>
          <w:lang w:bidi="fa-IR"/>
        </w:rPr>
        <w:softHyphen/>
      </w:r>
      <w:r w:rsidRPr="007C5470">
        <w:rPr>
          <w:rFonts w:hint="cs"/>
          <w:rtl/>
          <w:lang w:bidi="fa-IR"/>
        </w:rPr>
        <w:t xml:space="preserve">شوند و آن تفسیر </w:t>
      </w:r>
      <w:r w:rsidRPr="007C5470">
        <w:rPr>
          <w:rFonts w:hint="cs"/>
          <w:b/>
          <w:bCs/>
          <w:rtl/>
          <w:lang w:bidi="fa-IR"/>
        </w:rPr>
        <w:t>سعد بن ابی وقاص</w:t>
      </w:r>
      <w:r w:rsidRPr="007C5470">
        <w:rPr>
          <w:rFonts w:hint="cs"/>
          <w:rtl/>
          <w:lang w:bidi="fa-IR"/>
        </w:rPr>
        <w:t xml:space="preserve"> است که </w:t>
      </w:r>
      <w:r w:rsidR="004E29D5" w:rsidRPr="007C5470">
        <w:rPr>
          <w:rFonts w:hint="cs"/>
          <w:rtl/>
          <w:lang w:bidi="fa-IR"/>
        </w:rPr>
        <w:t>آ</w:t>
      </w:r>
      <w:r w:rsidRPr="007C5470">
        <w:rPr>
          <w:rFonts w:hint="cs"/>
          <w:rtl/>
          <w:lang w:bidi="fa-IR"/>
        </w:rPr>
        <w:t xml:space="preserve">ن گمراهان را به یهود و نصارا تفسیر کرد و تفسیر </w:t>
      </w:r>
      <w:r w:rsidRPr="007C5470">
        <w:rPr>
          <w:rFonts w:hint="cs"/>
          <w:b/>
          <w:bCs/>
          <w:rtl/>
          <w:lang w:bidi="fa-IR"/>
        </w:rPr>
        <w:t>علی بن ابی طالب</w:t>
      </w:r>
      <w:r w:rsidRPr="007C5470">
        <w:rPr>
          <w:rFonts w:hint="cs"/>
          <w:rtl/>
          <w:lang w:bidi="fa-IR"/>
        </w:rPr>
        <w:t xml:space="preserve"> که </w:t>
      </w:r>
      <w:r w:rsidR="004E29D5" w:rsidRPr="007C5470">
        <w:rPr>
          <w:rFonts w:hint="cs"/>
          <w:rtl/>
          <w:lang w:bidi="fa-IR"/>
        </w:rPr>
        <w:t>آ</w:t>
      </w:r>
      <w:r w:rsidRPr="007C5470">
        <w:rPr>
          <w:rFonts w:hint="cs"/>
          <w:rtl/>
          <w:lang w:bidi="fa-IR"/>
        </w:rPr>
        <w:t>ن</w:t>
      </w:r>
      <w:r w:rsidR="004E29D5" w:rsidRPr="007C5470">
        <w:rPr>
          <w:rtl/>
          <w:lang w:bidi="fa-IR"/>
        </w:rPr>
        <w:softHyphen/>
      </w:r>
      <w:r w:rsidRPr="007C5470">
        <w:rPr>
          <w:rFonts w:hint="cs"/>
          <w:rtl/>
          <w:lang w:bidi="fa-IR"/>
        </w:rPr>
        <w:t>ها را به بدعت گزاران تفسیر نمود</w:t>
      </w:r>
      <w:r w:rsidR="004E29D5" w:rsidRPr="007C5470">
        <w:rPr>
          <w:rFonts w:hint="cs"/>
          <w:rtl/>
          <w:lang w:bidi="fa-IR"/>
        </w:rPr>
        <w:t>؛</w:t>
      </w:r>
      <w:r w:rsidRPr="007C5470">
        <w:rPr>
          <w:rFonts w:hint="cs"/>
          <w:rtl/>
          <w:lang w:bidi="fa-IR"/>
        </w:rPr>
        <w:t xml:space="preserve"> زیرا همگی </w:t>
      </w:r>
      <w:r w:rsidR="004E29D5" w:rsidRPr="007C5470">
        <w:rPr>
          <w:rFonts w:hint="cs"/>
          <w:rtl/>
          <w:lang w:bidi="fa-IR"/>
        </w:rPr>
        <w:t>آ</w:t>
      </w:r>
      <w:r w:rsidRPr="007C5470">
        <w:rPr>
          <w:rFonts w:hint="cs"/>
          <w:rtl/>
          <w:lang w:bidi="fa-IR"/>
        </w:rPr>
        <w:t>ن</w:t>
      </w:r>
      <w:r w:rsidR="004E29D5" w:rsidRPr="007C5470">
        <w:rPr>
          <w:rtl/>
          <w:lang w:bidi="fa-IR"/>
        </w:rPr>
        <w:softHyphen/>
      </w:r>
      <w:r w:rsidRPr="007C5470">
        <w:rPr>
          <w:rFonts w:hint="cs"/>
          <w:rtl/>
          <w:lang w:bidi="fa-IR"/>
        </w:rPr>
        <w:t>ها در یک چیز اشتراک دارند و آن بدعت گزاری است برای همین برداشت غلط نصارا از بهشت و آن</w:t>
      </w:r>
      <w:r w:rsidR="004E29D5" w:rsidRPr="007C5470">
        <w:rPr>
          <w:rtl/>
          <w:lang w:bidi="fa-IR"/>
        </w:rPr>
        <w:softHyphen/>
      </w:r>
      <w:r w:rsidRPr="007C5470">
        <w:rPr>
          <w:rFonts w:hint="cs"/>
          <w:rtl/>
          <w:lang w:bidi="fa-IR"/>
        </w:rPr>
        <w:t>چه در آن است به کفر تفسیر شد و آن</w:t>
      </w:r>
      <w:r w:rsidR="00EF7135" w:rsidRPr="007C5470">
        <w:rPr>
          <w:rFonts w:hint="cs"/>
          <w:rtl/>
          <w:lang w:bidi="fa-IR"/>
        </w:rPr>
        <w:t xml:space="preserve"> </w:t>
      </w:r>
      <w:r w:rsidRPr="007C5470">
        <w:rPr>
          <w:rFonts w:hint="cs"/>
          <w:rtl/>
          <w:lang w:bidi="fa-IR"/>
        </w:rPr>
        <w:t xml:space="preserve"> فقط برداشتی شخصی و بدون ارائه حج</w:t>
      </w:r>
      <w:r w:rsidR="004E29D5" w:rsidRPr="007C5470">
        <w:rPr>
          <w:rFonts w:hint="cs"/>
          <w:rtl/>
          <w:lang w:bidi="fa-IR"/>
        </w:rPr>
        <w:t>ّ</w:t>
      </w:r>
      <w:r w:rsidRPr="007C5470">
        <w:rPr>
          <w:rFonts w:hint="cs"/>
          <w:rtl/>
          <w:lang w:bidi="fa-IR"/>
        </w:rPr>
        <w:t>ت بود.</w:t>
      </w:r>
    </w:p>
    <w:p w:rsidR="00DE42AA" w:rsidRPr="007C5470" w:rsidRDefault="00DE42AA" w:rsidP="00D317AC">
      <w:pPr>
        <w:rPr>
          <w:rtl/>
          <w:lang w:bidi="fa-IR"/>
        </w:rPr>
      </w:pPr>
      <w:r w:rsidRPr="007C5470">
        <w:rPr>
          <w:rFonts w:hint="cs"/>
          <w:rtl/>
          <w:lang w:bidi="fa-IR"/>
        </w:rPr>
        <w:t>ام</w:t>
      </w:r>
      <w:r w:rsidR="004E29D5" w:rsidRPr="007C5470">
        <w:rPr>
          <w:rFonts w:hint="cs"/>
          <w:rtl/>
          <w:lang w:bidi="fa-IR"/>
        </w:rPr>
        <w:t>ّ</w:t>
      </w:r>
      <w:r w:rsidR="00750163" w:rsidRPr="007C5470">
        <w:rPr>
          <w:rFonts w:hint="cs"/>
          <w:rtl/>
          <w:lang w:bidi="fa-IR"/>
        </w:rPr>
        <w:t>ا آیات سه</w:t>
      </w:r>
      <w:r w:rsidR="00750163" w:rsidRPr="007C5470">
        <w:rPr>
          <w:rFonts w:hint="cs"/>
          <w:rtl/>
          <w:lang w:bidi="fa-IR"/>
        </w:rPr>
        <w:softHyphen/>
      </w:r>
      <w:r w:rsidRPr="007C5470">
        <w:rPr>
          <w:rFonts w:hint="cs"/>
          <w:rtl/>
          <w:lang w:bidi="fa-IR"/>
        </w:rPr>
        <w:t xml:space="preserve">گانه(27 بقره/ 103 کهف/5 صف) همگی در یک نقطه اشتراک دارند و آن نکوهش بدعت و صاحبان بدعت است و سخن </w:t>
      </w:r>
      <w:r w:rsidRPr="007C5470">
        <w:rPr>
          <w:rFonts w:hint="cs"/>
          <w:b/>
          <w:bCs/>
          <w:rtl/>
          <w:lang w:bidi="fa-IR"/>
        </w:rPr>
        <w:t>سعد بن وقاص(</w:t>
      </w:r>
      <w:r w:rsidR="00D317AC">
        <w:rPr>
          <w:rFonts w:cs="CTraditional Arabic" w:hint="cs"/>
          <w:b/>
          <w:bCs/>
          <w:rtl/>
          <w:lang w:bidi="fa-IR"/>
        </w:rPr>
        <w:t>س</w:t>
      </w:r>
      <w:r w:rsidRPr="007C5470">
        <w:rPr>
          <w:rFonts w:hint="cs"/>
          <w:b/>
          <w:bCs/>
          <w:rtl/>
          <w:lang w:bidi="fa-IR"/>
        </w:rPr>
        <w:t xml:space="preserve">) </w:t>
      </w:r>
      <w:r w:rsidR="00750163" w:rsidRPr="007C5470">
        <w:rPr>
          <w:rFonts w:hint="cs"/>
          <w:b/>
          <w:bCs/>
          <w:rtl/>
          <w:lang w:bidi="fa-IR"/>
        </w:rPr>
        <w:t xml:space="preserve">که به </w:t>
      </w:r>
      <w:r w:rsidRPr="007C5470">
        <w:rPr>
          <w:rFonts w:hint="cs"/>
          <w:rtl/>
          <w:lang w:bidi="fa-IR"/>
        </w:rPr>
        <w:t>بدعت گزاران</w:t>
      </w:r>
      <w:r w:rsidR="00750163" w:rsidRPr="007C5470">
        <w:rPr>
          <w:rFonts w:hint="cs"/>
          <w:rtl/>
          <w:lang w:bidi="fa-IR"/>
        </w:rPr>
        <w:t xml:space="preserve"> </w:t>
      </w:r>
      <w:r w:rsidRPr="007C5470">
        <w:rPr>
          <w:rFonts w:hint="cs"/>
          <w:rtl/>
          <w:lang w:bidi="fa-IR"/>
        </w:rPr>
        <w:t>اشاره کرده است</w:t>
      </w:r>
      <w:r w:rsidR="00750163" w:rsidRPr="007C5470">
        <w:rPr>
          <w:rFonts w:hint="cs"/>
          <w:rtl/>
          <w:lang w:bidi="fa-IR"/>
        </w:rPr>
        <w:t>.</w:t>
      </w:r>
      <w:r w:rsidRPr="007C5470">
        <w:rPr>
          <w:rFonts w:hint="cs"/>
          <w:rtl/>
          <w:lang w:bidi="fa-IR"/>
        </w:rPr>
        <w:t xml:space="preserve"> </w:t>
      </w:r>
      <w:r w:rsidR="00750163" w:rsidRPr="007C5470">
        <w:rPr>
          <w:rFonts w:hint="cs"/>
          <w:rtl/>
          <w:lang w:bidi="fa-IR"/>
        </w:rPr>
        <w:t xml:space="preserve">حال در هر صورت، </w:t>
      </w:r>
      <w:r w:rsidRPr="007C5470">
        <w:rPr>
          <w:rFonts w:hint="cs"/>
          <w:rtl/>
          <w:lang w:bidi="fa-IR"/>
        </w:rPr>
        <w:t>منظور این آیات</w:t>
      </w:r>
      <w:r w:rsidR="00750163" w:rsidRPr="007C5470">
        <w:rPr>
          <w:rFonts w:hint="cs"/>
          <w:rtl/>
          <w:lang w:bidi="fa-IR"/>
        </w:rPr>
        <w:t>،</w:t>
      </w:r>
      <w:r w:rsidRPr="007C5470">
        <w:rPr>
          <w:rFonts w:hint="cs"/>
          <w:rtl/>
          <w:lang w:bidi="fa-IR"/>
        </w:rPr>
        <w:t xml:space="preserve"> بدعت گزاران هستند به آن</w:t>
      </w:r>
      <w:r w:rsidR="00750163" w:rsidRPr="007C5470">
        <w:rPr>
          <w:rtl/>
          <w:lang w:bidi="fa-IR"/>
        </w:rPr>
        <w:softHyphen/>
      </w:r>
      <w:r w:rsidRPr="007C5470">
        <w:rPr>
          <w:rFonts w:hint="cs"/>
          <w:rtl/>
          <w:lang w:bidi="fa-IR"/>
        </w:rPr>
        <w:t xml:space="preserve">چه در </w:t>
      </w:r>
      <w:r w:rsidR="00750163" w:rsidRPr="007C5470">
        <w:rPr>
          <w:rFonts w:hint="cs"/>
          <w:rtl/>
          <w:lang w:bidi="fa-IR"/>
        </w:rPr>
        <w:t>آن</w:t>
      </w:r>
      <w:r w:rsidR="00750163" w:rsidRPr="007C5470">
        <w:rPr>
          <w:rFonts w:hint="cs"/>
          <w:rtl/>
          <w:lang w:bidi="fa-IR"/>
        </w:rPr>
        <w:softHyphen/>
        <w:t>ها در نکوهش، رسوایی</w:t>
      </w:r>
      <w:r w:rsidRPr="007C5470">
        <w:rPr>
          <w:rFonts w:hint="cs"/>
          <w:rtl/>
          <w:lang w:bidi="fa-IR"/>
        </w:rPr>
        <w:t xml:space="preserve"> و</w:t>
      </w:r>
      <w:r w:rsidR="00750163" w:rsidRPr="007C5470">
        <w:rPr>
          <w:rFonts w:hint="cs"/>
          <w:rtl/>
          <w:lang w:bidi="fa-IR"/>
        </w:rPr>
        <w:t xml:space="preserve"> بد</w:t>
      </w:r>
      <w:r w:rsidRPr="007C5470">
        <w:rPr>
          <w:rFonts w:hint="cs"/>
          <w:rtl/>
          <w:lang w:bidi="fa-IR"/>
        </w:rPr>
        <w:t xml:space="preserve"> فرجام</w:t>
      </w:r>
      <w:r w:rsidR="00750163" w:rsidRPr="007C5470">
        <w:rPr>
          <w:rFonts w:hint="cs"/>
          <w:rtl/>
          <w:lang w:bidi="fa-IR"/>
        </w:rPr>
        <w:t>ی</w:t>
      </w:r>
      <w:r w:rsidRPr="007C5470">
        <w:rPr>
          <w:rFonts w:hint="cs"/>
          <w:rtl/>
          <w:lang w:bidi="fa-IR"/>
        </w:rPr>
        <w:t xml:space="preserve"> </w:t>
      </w:r>
      <w:r w:rsidR="00750163" w:rsidRPr="007C5470">
        <w:rPr>
          <w:rFonts w:hint="cs"/>
          <w:rtl/>
          <w:lang w:bidi="fa-IR"/>
        </w:rPr>
        <w:t>آ</w:t>
      </w:r>
      <w:r w:rsidRPr="007C5470">
        <w:rPr>
          <w:rFonts w:hint="cs"/>
          <w:rtl/>
          <w:lang w:bidi="fa-IR"/>
        </w:rPr>
        <w:t>ن</w:t>
      </w:r>
      <w:r w:rsidR="00750163" w:rsidRPr="007C5470">
        <w:rPr>
          <w:rtl/>
          <w:lang w:bidi="fa-IR"/>
        </w:rPr>
        <w:softHyphen/>
      </w:r>
      <w:r w:rsidRPr="007C5470">
        <w:rPr>
          <w:rFonts w:hint="cs"/>
          <w:rtl/>
          <w:lang w:bidi="fa-IR"/>
        </w:rPr>
        <w:t xml:space="preserve">ها </w:t>
      </w:r>
      <w:r w:rsidR="00750163" w:rsidRPr="007C5470">
        <w:rPr>
          <w:rFonts w:hint="cs"/>
          <w:rtl/>
          <w:lang w:bidi="fa-IR"/>
        </w:rPr>
        <w:t>آ</w:t>
      </w:r>
      <w:r w:rsidRPr="007C5470">
        <w:rPr>
          <w:rFonts w:hint="cs"/>
          <w:rtl/>
          <w:lang w:bidi="fa-IR"/>
        </w:rPr>
        <w:t>مده است</w:t>
      </w:r>
      <w:r w:rsidR="00750163" w:rsidRPr="007C5470">
        <w:rPr>
          <w:rFonts w:hint="cs"/>
          <w:rtl/>
          <w:lang w:bidi="fa-IR"/>
        </w:rPr>
        <w:t>.</w:t>
      </w:r>
      <w:r w:rsidRPr="007C5470">
        <w:rPr>
          <w:rFonts w:hint="cs"/>
          <w:rtl/>
          <w:lang w:bidi="fa-IR"/>
        </w:rPr>
        <w:t xml:space="preserve"> حال </w:t>
      </w:r>
      <w:r w:rsidR="00750163" w:rsidRPr="007C5470">
        <w:rPr>
          <w:rFonts w:hint="cs"/>
          <w:rtl/>
          <w:lang w:bidi="fa-IR"/>
        </w:rPr>
        <w:t>آ</w:t>
      </w:r>
      <w:r w:rsidRPr="007C5470">
        <w:rPr>
          <w:rFonts w:hint="cs"/>
          <w:rtl/>
          <w:lang w:bidi="fa-IR"/>
        </w:rPr>
        <w:t>یه به لفظ عام باشد چنانکه در آیه</w:t>
      </w:r>
      <w:r w:rsidR="00750163" w:rsidRPr="007C5470">
        <w:rPr>
          <w:rtl/>
          <w:lang w:bidi="fa-IR"/>
        </w:rPr>
        <w:softHyphen/>
      </w:r>
      <w:r w:rsidR="00750163" w:rsidRPr="007C5470">
        <w:rPr>
          <w:rFonts w:hint="cs"/>
          <w:rtl/>
          <w:lang w:bidi="fa-IR"/>
        </w:rPr>
        <w:t>ی</w:t>
      </w:r>
      <w:r w:rsidRPr="007C5470">
        <w:rPr>
          <w:rFonts w:hint="cs"/>
          <w:rtl/>
          <w:lang w:bidi="fa-IR"/>
        </w:rPr>
        <w:t xml:space="preserve"> 27 سوره بقره آمده است یا به وصف چنانکه در آیه</w:t>
      </w:r>
      <w:r w:rsidR="00750163" w:rsidRPr="007C5470">
        <w:rPr>
          <w:rtl/>
          <w:lang w:bidi="fa-IR"/>
        </w:rPr>
        <w:softHyphen/>
      </w:r>
      <w:r w:rsidR="00750163" w:rsidRPr="007C5470">
        <w:rPr>
          <w:rFonts w:hint="cs"/>
          <w:rtl/>
          <w:lang w:bidi="fa-IR"/>
        </w:rPr>
        <w:t>ی</w:t>
      </w:r>
      <w:r w:rsidRPr="007C5470">
        <w:rPr>
          <w:rFonts w:hint="cs"/>
          <w:rtl/>
          <w:lang w:bidi="fa-IR"/>
        </w:rPr>
        <w:t xml:space="preserve"> 5 سوره</w:t>
      </w:r>
      <w:r w:rsidR="00750163" w:rsidRPr="007C5470">
        <w:rPr>
          <w:rtl/>
          <w:lang w:bidi="fa-IR"/>
        </w:rPr>
        <w:softHyphen/>
      </w:r>
      <w:r w:rsidR="00750163" w:rsidRPr="007C5470">
        <w:rPr>
          <w:rFonts w:hint="cs"/>
          <w:rtl/>
          <w:lang w:bidi="fa-IR"/>
        </w:rPr>
        <w:t>ی</w:t>
      </w:r>
      <w:r w:rsidRPr="007C5470">
        <w:rPr>
          <w:rFonts w:hint="cs"/>
          <w:rtl/>
          <w:lang w:bidi="fa-IR"/>
        </w:rPr>
        <w:t xml:space="preserve"> صف به آن اشاره شده است.</w:t>
      </w:r>
    </w:p>
    <w:p w:rsidR="00D317AC" w:rsidRDefault="00DE42AA" w:rsidP="001A7ACF">
      <w:pPr>
        <w:rPr>
          <w:b/>
          <w:bCs/>
          <w:rtl/>
          <w:lang w:bidi="fa-IR"/>
        </w:rPr>
      </w:pPr>
      <w:r w:rsidRPr="007C5470">
        <w:rPr>
          <w:rFonts w:hint="cs"/>
          <w:b/>
          <w:bCs/>
          <w:rtl/>
          <w:lang w:bidi="fa-IR"/>
        </w:rPr>
        <w:t>ابن وهب</w:t>
      </w:r>
      <w:r w:rsidRPr="007C5470">
        <w:rPr>
          <w:rFonts w:hint="cs"/>
          <w:rtl/>
          <w:lang w:bidi="fa-IR"/>
        </w:rPr>
        <w:t xml:space="preserve"> روایت کرده است</w:t>
      </w:r>
      <w:r w:rsidR="000645BA" w:rsidRPr="007C5470">
        <w:rPr>
          <w:rFonts w:hint="cs"/>
          <w:rtl/>
          <w:lang w:bidi="fa-IR"/>
        </w:rPr>
        <w:t>:</w:t>
      </w:r>
      <w:r w:rsidR="00D317AC">
        <w:rPr>
          <w:rFonts w:hint="cs"/>
          <w:rtl/>
          <w:lang w:bidi="fa-IR"/>
        </w:rPr>
        <w:t xml:space="preserve"> نوشته</w:t>
      </w:r>
      <w:r w:rsidR="00D317AC">
        <w:rPr>
          <w:rFonts w:cs="CTraditional Arabic" w:hint="cs"/>
          <w:cs/>
          <w:lang w:bidi="fa-IR"/>
        </w:rPr>
        <w:t>‎</w:t>
      </w:r>
      <w:r w:rsidRPr="007C5470">
        <w:rPr>
          <w:rFonts w:hint="cs"/>
          <w:rtl/>
          <w:lang w:bidi="fa-IR"/>
        </w:rPr>
        <w:t xml:space="preserve">ای برای رسول خدا آوردند [که </w:t>
      </w:r>
      <w:r w:rsidR="00363B8F" w:rsidRPr="007C5470">
        <w:rPr>
          <w:rFonts w:hint="cs"/>
          <w:rtl/>
          <w:lang w:bidi="fa-IR"/>
        </w:rPr>
        <w:t>نوشته</w:t>
      </w:r>
      <w:r w:rsidR="00363B8F" w:rsidRPr="007C5470">
        <w:rPr>
          <w:rFonts w:hint="cs"/>
          <w:rtl/>
          <w:lang w:bidi="fa-IR"/>
        </w:rPr>
        <w:softHyphen/>
        <w:t>های آن از آن</w:t>
      </w:r>
      <w:r w:rsidRPr="007C5470">
        <w:rPr>
          <w:rFonts w:hint="cs"/>
          <w:rtl/>
          <w:lang w:bidi="fa-IR"/>
        </w:rPr>
        <w:t xml:space="preserve"> یهود بود] و آن بر استخوان پهن شانه نوشته شده بود</w:t>
      </w:r>
      <w:r w:rsidR="00363B8F" w:rsidRPr="007C5470">
        <w:rPr>
          <w:rFonts w:hint="cs"/>
          <w:rtl/>
          <w:lang w:bidi="fa-IR"/>
        </w:rPr>
        <w:t>.</w:t>
      </w:r>
      <w:r w:rsidRPr="007C5470">
        <w:rPr>
          <w:rFonts w:hint="cs"/>
          <w:rtl/>
          <w:lang w:bidi="fa-IR"/>
        </w:rPr>
        <w:t xml:space="preserve"> پس فرمو</w:t>
      </w:r>
      <w:r w:rsidR="00363B8F" w:rsidRPr="007C5470">
        <w:rPr>
          <w:rFonts w:hint="cs"/>
          <w:rtl/>
          <w:lang w:bidi="fa-IR"/>
        </w:rPr>
        <w:t>د: کفا</w:t>
      </w:r>
      <w:r w:rsidRPr="007C5470">
        <w:rPr>
          <w:rFonts w:hint="cs"/>
          <w:rtl/>
          <w:lang w:bidi="fa-IR"/>
        </w:rPr>
        <w:t>ی</w:t>
      </w:r>
      <w:r w:rsidR="00363B8F" w:rsidRPr="007C5470">
        <w:rPr>
          <w:rFonts w:hint="cs"/>
          <w:rtl/>
          <w:lang w:bidi="fa-IR"/>
        </w:rPr>
        <w:t>ت می</w:t>
      </w:r>
      <w:r w:rsidR="00363B8F" w:rsidRPr="007C5470">
        <w:rPr>
          <w:rFonts w:hint="cs"/>
          <w:rtl/>
          <w:lang w:bidi="fa-IR"/>
        </w:rPr>
        <w:softHyphen/>
        <w:t xml:space="preserve">کند، </w:t>
      </w:r>
      <w:r w:rsidRPr="007C5470">
        <w:rPr>
          <w:rFonts w:hint="cs"/>
          <w:rtl/>
          <w:lang w:bidi="fa-IR"/>
        </w:rPr>
        <w:t xml:space="preserve">قومی گمراه یا نادان حساب شوند </w:t>
      </w:r>
      <w:r w:rsidR="00363B8F" w:rsidRPr="007C5470">
        <w:rPr>
          <w:rFonts w:hint="cs"/>
          <w:rtl/>
          <w:lang w:bidi="fa-IR"/>
        </w:rPr>
        <w:t>و از</w:t>
      </w:r>
      <w:r w:rsidRPr="007C5470">
        <w:rPr>
          <w:rFonts w:hint="cs"/>
          <w:rtl/>
          <w:lang w:bidi="fa-IR"/>
        </w:rPr>
        <w:t xml:space="preserve"> چیزی که پیامبرشان آورده ر</w:t>
      </w:r>
      <w:r w:rsidR="00363B8F" w:rsidRPr="007C5470">
        <w:rPr>
          <w:rFonts w:hint="cs"/>
          <w:rtl/>
          <w:lang w:bidi="fa-IR"/>
        </w:rPr>
        <w:t>وی برتابند و به چیز دیگری علاقه</w:t>
      </w:r>
      <w:r w:rsidR="00363B8F" w:rsidRPr="007C5470">
        <w:rPr>
          <w:rtl/>
          <w:lang w:bidi="fa-IR"/>
        </w:rPr>
        <w:softHyphen/>
      </w:r>
      <w:r w:rsidRPr="007C5470">
        <w:rPr>
          <w:rFonts w:hint="cs"/>
          <w:rtl/>
          <w:lang w:bidi="fa-IR"/>
        </w:rPr>
        <w:t>مند شوند</w:t>
      </w:r>
      <w:r w:rsidR="00363B8F" w:rsidRPr="007C5470">
        <w:rPr>
          <w:rFonts w:hint="cs"/>
          <w:rtl/>
          <w:lang w:bidi="fa-IR"/>
        </w:rPr>
        <w:t xml:space="preserve"> و به آن یا به نوشته</w:t>
      </w:r>
      <w:r w:rsidR="00363B8F" w:rsidRPr="007C5470">
        <w:rPr>
          <w:rtl/>
          <w:lang w:bidi="fa-IR"/>
        </w:rPr>
        <w:softHyphen/>
      </w:r>
      <w:r w:rsidRPr="007C5470">
        <w:rPr>
          <w:rFonts w:hint="cs"/>
          <w:rtl/>
          <w:lang w:bidi="fa-IR"/>
        </w:rPr>
        <w:t>ای عشق بورزند</w:t>
      </w:r>
      <w:r w:rsidR="00363B8F" w:rsidRPr="007C5470">
        <w:rPr>
          <w:rFonts w:hint="cs"/>
          <w:rtl/>
          <w:lang w:bidi="fa-IR"/>
        </w:rPr>
        <w:t>،</w:t>
      </w:r>
      <w:r w:rsidRPr="007C5470">
        <w:rPr>
          <w:rFonts w:hint="cs"/>
          <w:rtl/>
          <w:lang w:bidi="fa-IR"/>
        </w:rPr>
        <w:t xml:space="preserve"> جدا از آن</w:t>
      </w:r>
      <w:r w:rsidR="00363B8F" w:rsidRPr="007C5470">
        <w:rPr>
          <w:rtl/>
          <w:lang w:bidi="fa-IR"/>
        </w:rPr>
        <w:softHyphen/>
      </w:r>
      <w:r w:rsidRPr="007C5470">
        <w:rPr>
          <w:rFonts w:hint="cs"/>
          <w:rtl/>
          <w:lang w:bidi="fa-IR"/>
        </w:rPr>
        <w:t>چه پیامبرشان گفته است</w:t>
      </w:r>
      <w:r w:rsidR="00363B8F" w:rsidRPr="007C5470">
        <w:rPr>
          <w:rFonts w:hint="cs"/>
          <w:rtl/>
          <w:lang w:bidi="fa-IR"/>
        </w:rPr>
        <w:t>»</w:t>
      </w:r>
      <w:r w:rsidR="00363B8F" w:rsidRPr="007C5470">
        <w:rPr>
          <w:rStyle w:val="a9"/>
          <w:rtl/>
          <w:lang w:bidi="fa-IR"/>
        </w:rPr>
        <w:footnoteReference w:id="98"/>
      </w:r>
      <w:r w:rsidR="00363B8F" w:rsidRPr="007C5470">
        <w:rPr>
          <w:rFonts w:hint="cs"/>
          <w:vertAlign w:val="superscript"/>
          <w:rtl/>
          <w:lang w:bidi="fa-IR"/>
        </w:rPr>
        <w:t xml:space="preserve"> </w:t>
      </w:r>
      <w:r w:rsidR="00363B8F" w:rsidRPr="007C5470">
        <w:rPr>
          <w:rFonts w:hint="cs"/>
          <w:rtl/>
          <w:lang w:bidi="fa-IR"/>
        </w:rPr>
        <w:t>بعد</w:t>
      </w:r>
      <w:r w:rsidRPr="007C5470">
        <w:rPr>
          <w:rFonts w:hint="cs"/>
          <w:rtl/>
          <w:lang w:bidi="fa-IR"/>
        </w:rPr>
        <w:t xml:space="preserve"> از آن این آیه نازل شد</w:t>
      </w:r>
      <w:r w:rsidR="00363B8F" w:rsidRPr="007C5470">
        <w:rPr>
          <w:rFonts w:hint="cs"/>
          <w:b/>
          <w:bCs/>
          <w:rtl/>
          <w:lang w:bidi="fa-IR"/>
        </w:rPr>
        <w:t>:</w:t>
      </w:r>
    </w:p>
    <w:p w:rsidR="00D317AC" w:rsidRPr="00D317AC" w:rsidRDefault="00D317AC" w:rsidP="00F3138A">
      <w:pPr>
        <w:rPr>
          <w:b/>
          <w:bCs/>
          <w:rtl/>
          <w:lang w:bidi="fa-IR"/>
        </w:rPr>
      </w:pPr>
      <w:r>
        <w:rPr>
          <w:rFonts w:ascii="QCF_BSML" w:hAnsi="QCF_BSML" w:cs="QCF_BSML"/>
          <w:color w:val="000000"/>
          <w:sz w:val="32"/>
          <w:szCs w:val="32"/>
          <w:rtl/>
          <w:lang w:bidi="ar-SA"/>
        </w:rPr>
        <w:t xml:space="preserve">ﭽ </w:t>
      </w:r>
      <w:r>
        <w:rPr>
          <w:rFonts w:ascii="QCF_P402" w:hAnsi="QCF_P402" w:cs="QCF_P402"/>
          <w:color w:val="000000"/>
          <w:sz w:val="32"/>
          <w:szCs w:val="32"/>
          <w:rtl/>
          <w:lang w:bidi="ar-SA"/>
        </w:rPr>
        <w:t xml:space="preserve">ﯖ  ﯗ  ﯘ  ﯙ  ﯚ  ﯛ   ﯜ  ﯝ ﯦ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العنكبوت: ٥١</w:t>
      </w:r>
    </w:p>
    <w:p w:rsidR="0004373B" w:rsidRPr="007C5470" w:rsidRDefault="00363B8F" w:rsidP="00F3138A">
      <w:pPr>
        <w:rPr>
          <w:b/>
          <w:bCs/>
          <w:rtl/>
          <w:lang w:bidi="fa-IR"/>
        </w:rPr>
      </w:pPr>
      <w:r w:rsidRPr="007C5470">
        <w:rPr>
          <w:rFonts w:hint="cs"/>
          <w:b/>
          <w:bCs/>
          <w:rtl/>
          <w:lang w:bidi="fa-IR"/>
        </w:rPr>
        <w:t xml:space="preserve"> </w:t>
      </w:r>
      <w:r w:rsidR="00DE42AA" w:rsidRPr="007C5470">
        <w:rPr>
          <w:rFonts w:hint="cs"/>
          <w:b/>
          <w:bCs/>
          <w:rtl/>
          <w:lang w:bidi="fa-IR"/>
        </w:rPr>
        <w:t>آیا همین اندازه برای آنان کافی نیست که</w:t>
      </w:r>
      <w:r w:rsidR="00D317AC">
        <w:rPr>
          <w:rFonts w:hint="cs"/>
          <w:b/>
          <w:bCs/>
          <w:rtl/>
          <w:lang w:bidi="fa-IR"/>
        </w:rPr>
        <w:t xml:space="preserve"> ما این کتاب را بر تو نازل کرده</w:t>
      </w:r>
      <w:r w:rsidR="00D317AC">
        <w:rPr>
          <w:rFonts w:cs="CTraditional Arabic" w:hint="cs"/>
          <w:b/>
          <w:bCs/>
          <w:cs/>
          <w:lang w:bidi="fa-IR"/>
        </w:rPr>
        <w:t>‎</w:t>
      </w:r>
      <w:r w:rsidR="00D317AC">
        <w:rPr>
          <w:rFonts w:hint="cs"/>
          <w:b/>
          <w:bCs/>
          <w:rtl/>
          <w:lang w:bidi="fa-IR"/>
        </w:rPr>
        <w:t>ایم و پیوسته بر آن خوانده می</w:t>
      </w:r>
      <w:r w:rsidR="00D317AC">
        <w:rPr>
          <w:rFonts w:cs="CTraditional Arabic" w:hint="cs"/>
          <w:b/>
          <w:bCs/>
          <w:cs/>
          <w:lang w:bidi="fa-IR"/>
        </w:rPr>
        <w:t>‎</w:t>
      </w:r>
      <w:r w:rsidR="00F3138A">
        <w:rPr>
          <w:rFonts w:hint="cs"/>
          <w:b/>
          <w:bCs/>
          <w:rtl/>
          <w:lang w:bidi="fa-IR"/>
        </w:rPr>
        <w:t>شود.</w:t>
      </w:r>
    </w:p>
    <w:p w:rsidR="00F3138A" w:rsidRDefault="00DE42AA" w:rsidP="001A7ACF">
      <w:pPr>
        <w:rPr>
          <w:rtl/>
          <w:lang w:bidi="fa-IR"/>
        </w:rPr>
      </w:pPr>
      <w:r w:rsidRPr="007C5470">
        <w:rPr>
          <w:rFonts w:hint="cs"/>
          <w:rtl/>
          <w:lang w:bidi="fa-IR"/>
        </w:rPr>
        <w:t>و عبد بن حمید از حسن روایت کرده است که گفت: رسول خدا</w:t>
      </w:r>
      <w:r w:rsidR="00F3138A">
        <w:rPr>
          <w:rFonts w:cs="CTraditional Arabic" w:hint="cs"/>
          <w:rtl/>
          <w:lang w:bidi="fa-IR"/>
        </w:rPr>
        <w:t>ص</w:t>
      </w:r>
      <w:r w:rsidRPr="007C5470">
        <w:rPr>
          <w:rFonts w:hint="cs"/>
          <w:rtl/>
          <w:lang w:bidi="fa-IR"/>
        </w:rPr>
        <w:t xml:space="preserve"> فرمود: من رغب عن </w:t>
      </w:r>
      <w:r w:rsidR="003557AA" w:rsidRPr="007C5470">
        <w:rPr>
          <w:rFonts w:hint="cs"/>
          <w:rtl/>
          <w:lang w:bidi="fa-IR"/>
        </w:rPr>
        <w:t>سنّت</w:t>
      </w:r>
      <w:r w:rsidRPr="007C5470">
        <w:rPr>
          <w:rFonts w:hint="cs"/>
          <w:rtl/>
          <w:lang w:bidi="fa-IR"/>
        </w:rPr>
        <w:t xml:space="preserve">ی فلیس منی </w:t>
      </w:r>
      <w:r w:rsidR="0004373B" w:rsidRPr="007C5470">
        <w:rPr>
          <w:rFonts w:hint="cs"/>
          <w:rtl/>
          <w:lang w:bidi="fa-IR"/>
        </w:rPr>
        <w:t xml:space="preserve">: </w:t>
      </w:r>
      <w:r w:rsidR="00F3138A">
        <w:rPr>
          <w:rFonts w:hint="cs"/>
          <w:rtl/>
          <w:lang w:bidi="fa-IR"/>
        </w:rPr>
        <w:t>هر</w:t>
      </w:r>
      <w:r w:rsidRPr="007C5470">
        <w:rPr>
          <w:rFonts w:hint="cs"/>
          <w:rtl/>
          <w:lang w:bidi="fa-IR"/>
        </w:rPr>
        <w:t xml:space="preserve">کس از </w:t>
      </w:r>
      <w:r w:rsidR="003557AA" w:rsidRPr="007C5470">
        <w:rPr>
          <w:rFonts w:hint="cs"/>
          <w:rtl/>
          <w:lang w:bidi="fa-IR"/>
        </w:rPr>
        <w:t>سنّت</w:t>
      </w:r>
      <w:r w:rsidR="00F3138A">
        <w:rPr>
          <w:rFonts w:hint="cs"/>
          <w:rtl/>
          <w:lang w:bidi="fa-IR"/>
        </w:rPr>
        <w:t xml:space="preserve"> و سلوک من روی بر</w:t>
      </w:r>
      <w:r w:rsidRPr="007C5470">
        <w:rPr>
          <w:rFonts w:hint="cs"/>
          <w:rtl/>
          <w:lang w:bidi="fa-IR"/>
        </w:rPr>
        <w:t>تابد از من نیست.</w:t>
      </w:r>
      <w:r w:rsidR="0004373B" w:rsidRPr="007C5470">
        <w:rPr>
          <w:rFonts w:hint="cs"/>
          <w:rtl/>
          <w:lang w:bidi="fa-IR"/>
        </w:rPr>
        <w:t xml:space="preserve"> »</w:t>
      </w:r>
      <w:r w:rsidR="00CC2FF7" w:rsidRPr="007C5470">
        <w:rPr>
          <w:rFonts w:hint="cs"/>
          <w:rtl/>
          <w:lang w:bidi="fa-IR"/>
        </w:rPr>
        <w:t xml:space="preserve"> سپس این آیه را خواند:</w:t>
      </w:r>
    </w:p>
    <w:p w:rsidR="00F3138A" w:rsidRDefault="00F3138A" w:rsidP="00F3138A">
      <w:pPr>
        <w:rPr>
          <w:rFonts w:ascii="Arial" w:hAnsi="Arial" w:cs="Arial"/>
          <w:color w:val="000000"/>
          <w:sz w:val="27"/>
          <w:szCs w:val="27"/>
          <w:rtl/>
          <w:lang w:bidi="ar-SA"/>
        </w:rPr>
      </w:pPr>
      <w:r w:rsidRPr="00F3138A">
        <w:rPr>
          <w:rFonts w:ascii="QCF_BSML" w:hAnsi="QCF_BSML" w:cs="QCF_BSML"/>
          <w:color w:val="000000"/>
          <w:sz w:val="30"/>
          <w:szCs w:val="30"/>
          <w:rtl/>
          <w:lang w:bidi="ar-SA"/>
        </w:rPr>
        <w:t xml:space="preserve">ﭽ </w:t>
      </w:r>
      <w:r w:rsidRPr="00F3138A">
        <w:rPr>
          <w:rFonts w:ascii="QCF_P054" w:hAnsi="QCF_P054" w:cs="QCF_P054"/>
          <w:color w:val="000000"/>
          <w:sz w:val="30"/>
          <w:szCs w:val="30"/>
          <w:rtl/>
          <w:lang w:bidi="ar-SA"/>
        </w:rPr>
        <w:t>ﭮ  ﭯ  ﭰﭱ  ﭲ   ﭳ  ﭴ   ﭵ  ﭶ  ﭷ    ﭸ</w:t>
      </w:r>
      <w:r w:rsidRPr="00F3138A">
        <w:rPr>
          <w:rFonts w:ascii="QCF_P054" w:hAnsi="QCF_P054" w:cs="QCF_P054"/>
          <w:color w:val="0000A5"/>
          <w:sz w:val="30"/>
          <w:szCs w:val="30"/>
          <w:rtl/>
          <w:lang w:bidi="ar-SA"/>
        </w:rPr>
        <w:t>ﭹ</w:t>
      </w:r>
      <w:r w:rsidRPr="00F3138A">
        <w:rPr>
          <w:rFonts w:ascii="QCF_P054" w:hAnsi="QCF_P054" w:cs="QCF_P054"/>
          <w:color w:val="000000"/>
          <w:sz w:val="30"/>
          <w:szCs w:val="30"/>
          <w:rtl/>
          <w:lang w:bidi="ar-SA"/>
        </w:rPr>
        <w:t xml:space="preserve">  ﭺ  ﭻ  ﭼ   ﭽ  </w:t>
      </w:r>
      <w:r w:rsidRPr="00F3138A">
        <w:rPr>
          <w:rFonts w:ascii="QCF_BSML" w:hAnsi="QCF_BSML" w:cs="QCF_BSML"/>
          <w:color w:val="000000"/>
          <w:sz w:val="30"/>
          <w:szCs w:val="30"/>
          <w:rtl/>
          <w:lang w:bidi="ar-SA"/>
        </w:rPr>
        <w:t>ﭼ</w:t>
      </w:r>
      <w:r w:rsidRPr="00F3138A">
        <w:rPr>
          <w:rFonts w:ascii="Arial" w:hAnsi="Arial" w:cs="Arial"/>
          <w:color w:val="000000"/>
          <w:sz w:val="16"/>
          <w:szCs w:val="16"/>
          <w:rtl/>
          <w:lang w:bidi="ar-SA"/>
        </w:rPr>
        <w:t xml:space="preserve"> </w:t>
      </w:r>
    </w:p>
    <w:p w:rsidR="00F3138A" w:rsidRDefault="00F3138A" w:rsidP="00F3138A">
      <w:pPr>
        <w:rPr>
          <w:rtl/>
          <w:lang w:bidi="ar-SA"/>
        </w:rPr>
      </w:pPr>
      <w:r>
        <w:rPr>
          <w:rFonts w:ascii="Arial" w:hAnsi="Arial" w:cs="Arial"/>
          <w:color w:val="000000"/>
          <w:sz w:val="27"/>
          <w:szCs w:val="27"/>
          <w:rtl/>
          <w:lang w:bidi="ar-SA"/>
        </w:rPr>
        <w:t>آل عمران: ٣١</w:t>
      </w:r>
    </w:p>
    <w:p w:rsidR="00CC2FF7" w:rsidRPr="007C5470" w:rsidRDefault="00CC2FF7" w:rsidP="001A7ACF">
      <w:pPr>
        <w:rPr>
          <w:rtl/>
          <w:lang w:bidi="fa-IR"/>
        </w:rPr>
      </w:pPr>
      <w:r w:rsidRPr="007C5470">
        <w:rPr>
          <w:rFonts w:hint="cs"/>
          <w:rtl/>
          <w:lang w:bidi="fa-IR"/>
        </w:rPr>
        <w:t xml:space="preserve"> بگو اگر خدا را دوست می</w:t>
      </w:r>
      <w:r w:rsidRPr="007C5470">
        <w:rPr>
          <w:rtl/>
          <w:lang w:bidi="fa-IR"/>
        </w:rPr>
        <w:softHyphen/>
      </w:r>
      <w:r w:rsidRPr="007C5470">
        <w:rPr>
          <w:rFonts w:hint="cs"/>
          <w:rtl/>
          <w:lang w:bidi="fa-IR"/>
        </w:rPr>
        <w:t>دارید از من پیروی کنید تا خدا شما را دوست بدارد گناهانتان را ببخشاید</w:t>
      </w:r>
      <w:r w:rsidR="00F3138A">
        <w:rPr>
          <w:rFonts w:hint="cs"/>
          <w:rtl/>
          <w:lang w:bidi="fa-IR"/>
        </w:rPr>
        <w:t xml:space="preserve"> و خداوند آمرزنده و مهربان است»</w:t>
      </w:r>
    </w:p>
    <w:p w:rsidR="00CF674E" w:rsidRDefault="00CF674E" w:rsidP="00CF674E">
      <w:pPr>
        <w:rPr>
          <w:rtl/>
          <w:lang w:bidi="ar-SA"/>
        </w:rPr>
      </w:pPr>
      <w:r>
        <w:rPr>
          <w:rFonts w:hint="cs"/>
          <w:rtl/>
          <w:lang w:bidi="fa-IR"/>
        </w:rPr>
        <w:t>عبد بن حمید و دیگران از عبدالله</w:t>
      </w:r>
      <w:r>
        <w:rPr>
          <w:rFonts w:cs="CTraditional Arabic" w:hint="cs"/>
          <w:cs/>
          <w:lang w:bidi="fa-IR"/>
        </w:rPr>
        <w:t>‎</w:t>
      </w:r>
      <w:r>
        <w:rPr>
          <w:rFonts w:hint="cs"/>
          <w:rtl/>
          <w:lang w:bidi="fa-IR"/>
        </w:rPr>
        <w:t>بن</w:t>
      </w:r>
      <w:r>
        <w:rPr>
          <w:rFonts w:cs="CTraditional Arabic" w:hint="cs"/>
          <w:cs/>
          <w:lang w:bidi="fa-IR"/>
        </w:rPr>
        <w:t>‎</w:t>
      </w:r>
      <w:r w:rsidR="00CC2FF7" w:rsidRPr="007C5470">
        <w:rPr>
          <w:rFonts w:hint="cs"/>
          <w:rtl/>
          <w:lang w:bidi="fa-IR"/>
        </w:rPr>
        <w:t>عباس</w:t>
      </w:r>
      <w:r>
        <w:rPr>
          <w:rFonts w:cs="CTraditional Arabic" w:hint="cs"/>
          <w:rtl/>
          <w:lang w:bidi="fa-IR"/>
        </w:rPr>
        <w:t>س</w:t>
      </w:r>
      <w:r>
        <w:rPr>
          <w:rFonts w:cs="Times New Roman" w:hint="cs"/>
          <w:rtl/>
          <w:lang w:bidi="fa-IR"/>
        </w:rPr>
        <w:t xml:space="preserve"> </w:t>
      </w:r>
      <w:r w:rsidR="00CC2FF7" w:rsidRPr="007C5470">
        <w:rPr>
          <w:rFonts w:hint="cs"/>
          <w:rtl/>
          <w:lang w:bidi="fa-IR"/>
        </w:rPr>
        <w:t>روایت کرده</w:t>
      </w:r>
      <w:r w:rsidR="00CC2FF7" w:rsidRPr="007C5470">
        <w:rPr>
          <w:rtl/>
          <w:lang w:bidi="fa-IR"/>
        </w:rPr>
        <w:softHyphen/>
      </w:r>
      <w:r w:rsidR="00CC2FF7" w:rsidRPr="007C5470">
        <w:rPr>
          <w:rFonts w:hint="cs"/>
          <w:rtl/>
          <w:lang w:bidi="fa-IR"/>
        </w:rPr>
        <w:t>اند که درباره آیه</w:t>
      </w:r>
      <w:r w:rsidR="00CC2FF7" w:rsidRPr="007C5470">
        <w:rPr>
          <w:rtl/>
          <w:lang w:bidi="fa-IR"/>
        </w:rPr>
        <w:softHyphen/>
      </w:r>
      <w:r w:rsidR="00CC2FF7" w:rsidRPr="007C5470">
        <w:rPr>
          <w:rFonts w:hint="cs"/>
          <w:rtl/>
          <w:lang w:bidi="fa-IR"/>
        </w:rPr>
        <w:t>ی 5 سوره انفطار</w:t>
      </w:r>
      <w:r>
        <w:rPr>
          <w:rFonts w:hint="cs"/>
          <w:rtl/>
          <w:lang w:bidi="fa-IR"/>
        </w:rPr>
        <w:t xml:space="preserve"> که می</w:t>
      </w:r>
      <w:r>
        <w:rPr>
          <w:rFonts w:cs="CTraditional Arabic" w:hint="cs"/>
          <w:cs/>
          <w:lang w:bidi="fa-IR"/>
        </w:rPr>
        <w:t>‎</w:t>
      </w:r>
      <w:r>
        <w:rPr>
          <w:rFonts w:hint="cs"/>
          <w:rtl/>
          <w:lang w:bidi="fa-IR"/>
        </w:rPr>
        <w:t>فرماید:</w:t>
      </w:r>
      <w:r w:rsidR="00CC2FF7" w:rsidRPr="007C5470">
        <w:rPr>
          <w:rFonts w:hint="cs"/>
          <w:rtl/>
          <w:lang w:bidi="fa-IR"/>
        </w:rPr>
        <w:t xml:space="preserve"> </w:t>
      </w:r>
      <w:r>
        <w:rPr>
          <w:rFonts w:ascii="QCF_BSML" w:hAnsi="QCF_BSML" w:cs="QCF_BSML"/>
          <w:color w:val="000000"/>
          <w:sz w:val="32"/>
          <w:szCs w:val="32"/>
          <w:rtl/>
          <w:lang w:bidi="ar-SA"/>
        </w:rPr>
        <w:t xml:space="preserve">ﭽ </w:t>
      </w:r>
      <w:r>
        <w:rPr>
          <w:rFonts w:ascii="QCF_P587" w:hAnsi="QCF_P587" w:cs="QCF_P587"/>
          <w:color w:val="000000"/>
          <w:sz w:val="32"/>
          <w:szCs w:val="32"/>
          <w:rtl/>
          <w:lang w:bidi="ar-SA"/>
        </w:rPr>
        <w:t xml:space="preserve">ﭡ  ﭢ  ﭣ  ﭤ   ﭥ  ﭦ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الانفطار: ٥</w:t>
      </w:r>
      <w:r>
        <w:rPr>
          <w:rFonts w:ascii="Arial" w:hAnsi="Arial" w:cs="Arial"/>
          <w:color w:val="000000"/>
          <w:sz w:val="27"/>
          <w:szCs w:val="27"/>
          <w:lang w:bidi="ar-SA"/>
        </w:rPr>
        <w:t xml:space="preserve"> </w:t>
      </w:r>
    </w:p>
    <w:p w:rsidR="00CC2FF7" w:rsidRPr="007C5470" w:rsidRDefault="00CF674E" w:rsidP="00CF674E">
      <w:pPr>
        <w:rPr>
          <w:rtl/>
          <w:lang w:bidi="fa-IR"/>
        </w:rPr>
      </w:pPr>
      <w:r>
        <w:rPr>
          <w:rFonts w:hint="cs"/>
          <w:rtl/>
          <w:lang w:bidi="fa-IR"/>
        </w:rPr>
        <w:t>آن</w:t>
      </w:r>
      <w:r w:rsidR="00CC2FF7" w:rsidRPr="007C5470">
        <w:rPr>
          <w:rFonts w:hint="cs"/>
          <w:rtl/>
          <w:lang w:bidi="fa-IR"/>
        </w:rPr>
        <w:t>گاه هرکس می</w:t>
      </w:r>
      <w:r w:rsidR="00CC2FF7" w:rsidRPr="007C5470">
        <w:rPr>
          <w:rtl/>
          <w:lang w:bidi="fa-IR"/>
        </w:rPr>
        <w:softHyphen/>
      </w:r>
      <w:r w:rsidR="00CC2FF7" w:rsidRPr="007C5470">
        <w:rPr>
          <w:rFonts w:hint="cs"/>
          <w:rtl/>
          <w:lang w:bidi="fa-IR"/>
        </w:rPr>
        <w:t xml:space="preserve">داند چه چیزهایی </w:t>
      </w:r>
      <w:r>
        <w:rPr>
          <w:rFonts w:hint="cs"/>
          <w:rtl/>
          <w:lang w:bidi="fa-IR"/>
        </w:rPr>
        <w:t>را پیشاپیش فرستاده است و چه چیز</w:t>
      </w:r>
      <w:r w:rsidR="00CC2FF7" w:rsidRPr="007C5470">
        <w:rPr>
          <w:rFonts w:hint="cs"/>
          <w:rtl/>
          <w:lang w:bidi="fa-IR"/>
        </w:rPr>
        <w:t>هایی را واپس نهاده است وبر جای گذاشته است» گفت: منظور این است: آن</w:t>
      </w:r>
      <w:r w:rsidR="00CC2FF7" w:rsidRPr="007C5470">
        <w:rPr>
          <w:rtl/>
          <w:lang w:bidi="fa-IR"/>
        </w:rPr>
        <w:softHyphen/>
      </w:r>
      <w:r w:rsidR="00CC2FF7" w:rsidRPr="007C5470">
        <w:rPr>
          <w:rFonts w:hint="cs"/>
          <w:rtl/>
          <w:lang w:bidi="fa-IR"/>
        </w:rPr>
        <w:t>چه را انسان از عمل نیک یا بد پیشاپیش فرستاده است و آن</w:t>
      </w:r>
      <w:r w:rsidR="00CC2FF7" w:rsidRPr="007C5470">
        <w:rPr>
          <w:rtl/>
          <w:lang w:bidi="fa-IR"/>
        </w:rPr>
        <w:softHyphen/>
      </w:r>
      <w:r w:rsidR="00CC2FF7" w:rsidRPr="007C5470">
        <w:rPr>
          <w:rFonts w:hint="cs"/>
          <w:rtl/>
          <w:lang w:bidi="fa-IR"/>
        </w:rPr>
        <w:t>چه را که انسان از اعمال و کارها واپس نهاد که بعداز مرگش</w:t>
      </w:r>
      <w:r>
        <w:rPr>
          <w:rFonts w:hint="cs"/>
          <w:rtl/>
          <w:lang w:bidi="fa-IR"/>
        </w:rPr>
        <w:t xml:space="preserve"> بدانها عمل می شود»</w:t>
      </w:r>
    </w:p>
    <w:p w:rsidR="00CC2FF7" w:rsidRPr="007C5470" w:rsidRDefault="00CC2FF7" w:rsidP="001A7ACF">
      <w:pPr>
        <w:rPr>
          <w:rtl/>
          <w:lang w:bidi="fa-IR"/>
        </w:rPr>
      </w:pPr>
      <w:r w:rsidRPr="007C5470">
        <w:rPr>
          <w:rFonts w:hint="cs"/>
          <w:rtl/>
          <w:lang w:bidi="fa-IR"/>
        </w:rPr>
        <w:t xml:space="preserve">این تفسیر، خود نیازمند تفسیری دیگر است از </w:t>
      </w:r>
      <w:r w:rsidRPr="007C5470">
        <w:rPr>
          <w:rFonts w:hint="cs"/>
          <w:b/>
          <w:bCs/>
          <w:rtl/>
          <w:lang w:bidi="fa-IR"/>
        </w:rPr>
        <w:t>عبدالله بن مسعود</w:t>
      </w:r>
      <w:r w:rsidRPr="007C5470">
        <w:rPr>
          <w:rFonts w:hint="cs"/>
          <w:rtl/>
          <w:lang w:bidi="fa-IR"/>
        </w:rPr>
        <w:t xml:space="preserve"> روایت شده است که گفت: آن</w:t>
      </w:r>
      <w:r w:rsidRPr="007C5470">
        <w:rPr>
          <w:rtl/>
          <w:lang w:bidi="fa-IR"/>
        </w:rPr>
        <w:softHyphen/>
      </w:r>
      <w:r w:rsidRPr="007C5470">
        <w:rPr>
          <w:rFonts w:hint="cs"/>
          <w:rtl/>
          <w:lang w:bidi="fa-IR"/>
        </w:rPr>
        <w:t>چه را از خیر پیشاپیش فرستاده است و آن</w:t>
      </w:r>
      <w:r w:rsidRPr="007C5470">
        <w:rPr>
          <w:rtl/>
          <w:lang w:bidi="fa-IR"/>
        </w:rPr>
        <w:softHyphen/>
      </w:r>
      <w:r w:rsidRPr="007C5470">
        <w:rPr>
          <w:rFonts w:hint="cs"/>
          <w:rtl/>
          <w:lang w:bidi="fa-IR"/>
        </w:rPr>
        <w:t>چه را که از کارهای نیکو (صدقات جاریه) که بعد از مرگ او در دنیا باقی می</w:t>
      </w:r>
      <w:r w:rsidRPr="007C5470">
        <w:rPr>
          <w:rtl/>
          <w:lang w:bidi="fa-IR"/>
        </w:rPr>
        <w:softHyphen/>
      </w:r>
      <w:r w:rsidRPr="007C5470">
        <w:rPr>
          <w:rFonts w:hint="cs"/>
          <w:rtl/>
          <w:lang w:bidi="fa-IR"/>
        </w:rPr>
        <w:t>ماند و بدان</w:t>
      </w:r>
      <w:r w:rsidRPr="007C5470">
        <w:rPr>
          <w:rtl/>
          <w:lang w:bidi="fa-IR"/>
        </w:rPr>
        <w:softHyphen/>
      </w:r>
      <w:r w:rsidR="00CF674E">
        <w:rPr>
          <w:rFonts w:hint="cs"/>
          <w:rtl/>
          <w:lang w:bidi="fa-IR"/>
        </w:rPr>
        <w:t xml:space="preserve">ها عمل </w:t>
      </w:r>
      <w:r w:rsidRPr="007C5470">
        <w:rPr>
          <w:rFonts w:hint="cs"/>
          <w:rtl/>
          <w:lang w:bidi="fa-IR"/>
        </w:rPr>
        <w:t>می</w:t>
      </w:r>
      <w:r w:rsidRPr="007C5470">
        <w:rPr>
          <w:rtl/>
          <w:lang w:bidi="fa-IR"/>
        </w:rPr>
        <w:softHyphen/>
      </w:r>
      <w:r w:rsidRPr="007C5470">
        <w:rPr>
          <w:rFonts w:hint="cs"/>
          <w:rtl/>
          <w:lang w:bidi="fa-IR"/>
        </w:rPr>
        <w:t>شود. لذا برای چنین کارهای خدا پسندانه</w:t>
      </w:r>
      <w:r w:rsidRPr="007C5470">
        <w:rPr>
          <w:rtl/>
          <w:lang w:bidi="fa-IR"/>
        </w:rPr>
        <w:softHyphen/>
      </w:r>
      <w:r w:rsidRPr="007C5470">
        <w:rPr>
          <w:rFonts w:hint="cs"/>
          <w:rtl/>
          <w:lang w:bidi="fa-IR"/>
        </w:rPr>
        <w:t>ای ک</w:t>
      </w:r>
      <w:r w:rsidR="00CF674E">
        <w:rPr>
          <w:rFonts w:hint="cs"/>
          <w:rtl/>
          <w:lang w:bidi="fa-IR"/>
        </w:rPr>
        <w:t>ه بعد از مرگ او آثار آن هنوز بر</w:t>
      </w:r>
      <w:r w:rsidRPr="007C5470">
        <w:rPr>
          <w:rFonts w:hint="cs"/>
          <w:rtl/>
          <w:lang w:bidi="fa-IR"/>
        </w:rPr>
        <w:t>پاست پاداشی خواهد بود؛ مانند پاداش کسی که بدان عمل می</w:t>
      </w:r>
      <w:r w:rsidRPr="007C5470">
        <w:rPr>
          <w:rtl/>
          <w:lang w:bidi="fa-IR"/>
        </w:rPr>
        <w:softHyphen/>
      </w:r>
      <w:r w:rsidRPr="007C5470">
        <w:rPr>
          <w:rFonts w:hint="cs"/>
          <w:rtl/>
          <w:lang w:bidi="fa-IR"/>
        </w:rPr>
        <w:t>کند خواهد بود. بدون اینکه از اجر و پاداش آنان چیزی بکاهد و آن</w:t>
      </w:r>
      <w:r w:rsidRPr="007C5470">
        <w:rPr>
          <w:rtl/>
          <w:lang w:bidi="fa-IR"/>
        </w:rPr>
        <w:softHyphen/>
      </w:r>
      <w:r w:rsidRPr="007C5470">
        <w:rPr>
          <w:rFonts w:hint="cs"/>
          <w:rtl/>
          <w:lang w:bidi="fa-IR"/>
        </w:rPr>
        <w:t xml:space="preserve">چه را از کار بد بعد از مرگش واپس نهاده است گناه آن بر اوست بدون اینکه گناه آنان </w:t>
      </w:r>
      <w:r w:rsidR="00CF674E">
        <w:rPr>
          <w:rFonts w:hint="cs"/>
          <w:rtl/>
          <w:lang w:bidi="fa-IR"/>
        </w:rPr>
        <w:t>از گناه کار بودن او چیزی بکاهد»</w:t>
      </w:r>
    </w:p>
    <w:p w:rsidR="00C254FD" w:rsidRPr="007C5470" w:rsidRDefault="00CC2FF7" w:rsidP="001A7ACF">
      <w:pPr>
        <w:rPr>
          <w:rtl/>
          <w:lang w:bidi="fa-IR"/>
        </w:rPr>
      </w:pPr>
      <w:r w:rsidRPr="007C5470">
        <w:rPr>
          <w:rFonts w:hint="cs"/>
          <w:rtl/>
          <w:lang w:bidi="fa-IR"/>
        </w:rPr>
        <w:t xml:space="preserve">این روایت را </w:t>
      </w:r>
      <w:r w:rsidRPr="00A26617">
        <w:rPr>
          <w:rFonts w:hint="cs"/>
          <w:b/>
          <w:bCs/>
          <w:rtl/>
          <w:lang w:bidi="fa-IR"/>
        </w:rPr>
        <w:t>ابن المبارک</w:t>
      </w:r>
      <w:r w:rsidR="00CF674E">
        <w:rPr>
          <w:rFonts w:hint="cs"/>
          <w:rtl/>
          <w:lang w:bidi="fa-IR"/>
        </w:rPr>
        <w:t xml:space="preserve"> و دیگران تخریج و روایت کرده</w:t>
      </w:r>
      <w:r w:rsidR="00CF674E">
        <w:rPr>
          <w:rFonts w:cs="CTraditional Arabic" w:hint="cs"/>
          <w:cs/>
          <w:lang w:bidi="fa-IR"/>
        </w:rPr>
        <w:t>‎</w:t>
      </w:r>
      <w:r w:rsidRPr="007C5470">
        <w:rPr>
          <w:rFonts w:hint="cs"/>
          <w:rtl/>
          <w:lang w:bidi="fa-IR"/>
        </w:rPr>
        <w:t>اند</w:t>
      </w:r>
      <w:r w:rsidR="00F51698" w:rsidRPr="007C5470">
        <w:rPr>
          <w:rStyle w:val="a9"/>
          <w:rtl/>
          <w:lang w:bidi="fa-IR"/>
        </w:rPr>
        <w:footnoteReference w:id="99"/>
      </w:r>
      <w:r w:rsidR="00C254FD" w:rsidRPr="007C5470">
        <w:rPr>
          <w:rFonts w:hint="cs"/>
          <w:rtl/>
          <w:lang w:bidi="fa-IR"/>
        </w:rPr>
        <w:t>.</w:t>
      </w:r>
    </w:p>
    <w:p w:rsidR="00C254FD" w:rsidRPr="007C5470" w:rsidRDefault="00C254FD" w:rsidP="001A7ACF">
      <w:pPr>
        <w:rPr>
          <w:rtl/>
          <w:lang w:bidi="fa-IR"/>
        </w:rPr>
      </w:pPr>
      <w:r w:rsidRPr="007C5470">
        <w:rPr>
          <w:rFonts w:hint="cs"/>
          <w:rtl/>
          <w:lang w:bidi="fa-IR"/>
        </w:rPr>
        <w:t xml:space="preserve">از </w:t>
      </w:r>
      <w:r w:rsidRPr="007C5470">
        <w:rPr>
          <w:rFonts w:hint="cs"/>
          <w:b/>
          <w:bCs/>
          <w:rtl/>
          <w:lang w:bidi="fa-IR"/>
        </w:rPr>
        <w:t>سفیان بن عیینه</w:t>
      </w:r>
      <w:r w:rsidRPr="007C5470">
        <w:rPr>
          <w:rStyle w:val="a9"/>
          <w:rtl/>
          <w:lang w:bidi="fa-IR"/>
        </w:rPr>
        <w:footnoteReference w:id="100"/>
      </w:r>
      <w:r w:rsidRPr="007C5470">
        <w:rPr>
          <w:rFonts w:hint="cs"/>
          <w:rtl/>
          <w:lang w:bidi="fa-IR"/>
        </w:rPr>
        <w:t xml:space="preserve"> </w:t>
      </w:r>
      <w:r w:rsidRPr="007C5470">
        <w:rPr>
          <w:rFonts w:hint="cs"/>
          <w:b/>
          <w:bCs/>
          <w:rtl/>
          <w:lang w:bidi="fa-IR"/>
        </w:rPr>
        <w:t>و ابی قلابه</w:t>
      </w:r>
      <w:r w:rsidRPr="007C5470">
        <w:rPr>
          <w:rFonts w:hint="cs"/>
          <w:rtl/>
          <w:lang w:bidi="fa-IR"/>
        </w:rPr>
        <w:t xml:space="preserve"> و غیر ایشان روایت شده است که گفته</w:t>
      </w:r>
      <w:r w:rsidRPr="007C5470">
        <w:rPr>
          <w:rtl/>
          <w:lang w:bidi="fa-IR"/>
        </w:rPr>
        <w:softHyphen/>
      </w:r>
      <w:r w:rsidRPr="007C5470">
        <w:rPr>
          <w:rFonts w:hint="cs"/>
          <w:rtl/>
          <w:lang w:bidi="fa-IR"/>
        </w:rPr>
        <w:t>اند: هر صاحب بدعت و کار شگفت و دروغی، خوار و ذلیل است» و به این آیه از قرآن کریم استدلال کرده</w:t>
      </w:r>
      <w:r w:rsidRPr="007C5470">
        <w:rPr>
          <w:rtl/>
          <w:lang w:bidi="fa-IR"/>
        </w:rPr>
        <w:softHyphen/>
      </w:r>
      <w:r w:rsidRPr="007C5470">
        <w:rPr>
          <w:rFonts w:hint="cs"/>
          <w:rtl/>
          <w:lang w:bidi="fa-IR"/>
        </w:rPr>
        <w:t>اند که می</w:t>
      </w:r>
      <w:r w:rsidRPr="007C5470">
        <w:rPr>
          <w:rtl/>
          <w:lang w:bidi="fa-IR"/>
        </w:rPr>
        <w:softHyphen/>
      </w:r>
      <w:r w:rsidRPr="007C5470">
        <w:rPr>
          <w:rFonts w:hint="cs"/>
          <w:rtl/>
          <w:lang w:bidi="fa-IR"/>
        </w:rPr>
        <w:t>فرماید:</w:t>
      </w:r>
    </w:p>
    <w:p w:rsidR="00CF674E" w:rsidRDefault="00CF674E" w:rsidP="00CF674E">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169" w:hAnsi="QCF_P169" w:cs="QCF_P169"/>
          <w:color w:val="000000"/>
          <w:sz w:val="32"/>
          <w:szCs w:val="32"/>
          <w:rtl/>
          <w:lang w:bidi="ar-SA"/>
        </w:rPr>
        <w:t>ﮉ  ﮊ  ﮋ   ﮌ  ﮍ  ﮎ  ﮏ  ﮐ  ﮑﮒ  ﮓ  ﮔ</w:t>
      </w:r>
      <w:r>
        <w:rPr>
          <w:rFonts w:ascii="QCF_P169" w:hAnsi="QCF_P169" w:cs="QCF_P169"/>
          <w:color w:val="0000A5"/>
          <w:sz w:val="32"/>
          <w:szCs w:val="32"/>
          <w:rtl/>
          <w:lang w:bidi="ar-SA"/>
        </w:rPr>
        <w:t>ﮕ</w:t>
      </w:r>
      <w:r>
        <w:rPr>
          <w:rFonts w:ascii="QCF_P169" w:hAnsi="QCF_P169" w:cs="QCF_P169"/>
          <w:color w:val="000000"/>
          <w:sz w:val="32"/>
          <w:szCs w:val="32"/>
          <w:rtl/>
          <w:lang w:bidi="ar-SA"/>
        </w:rPr>
        <w:t xml:space="preserve">   ﮖ  ﮗ  ﮘ  ﮙ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الأعراف: ١٥٢</w:t>
      </w:r>
    </w:p>
    <w:p w:rsidR="00C254FD" w:rsidRPr="007C5470" w:rsidRDefault="00C254FD" w:rsidP="00CF674E">
      <w:pPr>
        <w:rPr>
          <w:rtl/>
          <w:lang w:bidi="fa-IR"/>
        </w:rPr>
      </w:pPr>
      <w:r w:rsidRPr="007C5470">
        <w:rPr>
          <w:rFonts w:hint="cs"/>
          <w:rtl/>
          <w:lang w:bidi="fa-IR"/>
        </w:rPr>
        <w:t>آنان که گوساله را معبود خود کردند خشم عظیمی از سوی پروردگار ایشان را فرا می گیرد وخواری شدیدی به ایشان دست می دهد کسانی را هم که به خدا دروغ بن</w:t>
      </w:r>
      <w:r w:rsidR="00CF674E">
        <w:rPr>
          <w:rFonts w:hint="cs"/>
          <w:rtl/>
          <w:lang w:bidi="fa-IR"/>
        </w:rPr>
        <w:t>دند اینچنین جزا و سزا می دهیم»</w:t>
      </w:r>
    </w:p>
    <w:p w:rsidR="00CF674E" w:rsidRDefault="00C254FD" w:rsidP="001A7ACF">
      <w:pPr>
        <w:rPr>
          <w:rtl/>
          <w:lang w:bidi="fa-IR"/>
        </w:rPr>
      </w:pPr>
      <w:r w:rsidRPr="007C5470">
        <w:rPr>
          <w:rFonts w:hint="cs"/>
          <w:i/>
          <w:iCs/>
          <w:rtl/>
          <w:lang w:bidi="fa-IR"/>
        </w:rPr>
        <w:t>ابن وهب از مجاهد</w:t>
      </w:r>
      <w:r w:rsidR="00E06EE1" w:rsidRPr="007C5470">
        <w:rPr>
          <w:rFonts w:hint="cs"/>
          <w:rtl/>
          <w:lang w:bidi="fa-IR"/>
        </w:rPr>
        <w:t>،</w:t>
      </w:r>
      <w:r w:rsidR="00CF674E">
        <w:rPr>
          <w:rFonts w:hint="cs"/>
          <w:rtl/>
          <w:lang w:bidi="fa-IR"/>
        </w:rPr>
        <w:t xml:space="preserve"> </w:t>
      </w:r>
      <w:r w:rsidRPr="007C5470">
        <w:rPr>
          <w:rFonts w:hint="cs"/>
          <w:rtl/>
          <w:lang w:bidi="fa-IR"/>
        </w:rPr>
        <w:t>در</w:t>
      </w:r>
      <w:r w:rsidR="00CF674E">
        <w:rPr>
          <w:rFonts w:hint="cs"/>
          <w:rtl/>
          <w:lang w:bidi="fa-IR"/>
        </w:rPr>
        <w:t xml:space="preserve"> </w:t>
      </w:r>
      <w:r w:rsidRPr="007C5470">
        <w:rPr>
          <w:rFonts w:hint="cs"/>
          <w:rtl/>
          <w:lang w:bidi="fa-IR"/>
        </w:rPr>
        <w:t>باره آیه</w:t>
      </w:r>
      <w:r w:rsidR="00E06EE1" w:rsidRPr="007C5470">
        <w:rPr>
          <w:rtl/>
          <w:lang w:bidi="fa-IR"/>
        </w:rPr>
        <w:softHyphen/>
      </w:r>
      <w:r w:rsidR="00E06EE1" w:rsidRPr="007C5470">
        <w:rPr>
          <w:rFonts w:hint="cs"/>
          <w:rtl/>
          <w:lang w:bidi="fa-IR"/>
        </w:rPr>
        <w:t>ی12</w:t>
      </w:r>
      <w:r w:rsidRPr="007C5470">
        <w:rPr>
          <w:rFonts w:hint="cs"/>
          <w:rtl/>
          <w:lang w:bidi="fa-IR"/>
        </w:rPr>
        <w:t>سوره</w:t>
      </w:r>
      <w:r w:rsidR="00E06EE1" w:rsidRPr="007C5470">
        <w:rPr>
          <w:rtl/>
          <w:lang w:bidi="fa-IR"/>
        </w:rPr>
        <w:softHyphen/>
      </w:r>
      <w:r w:rsidR="00E06EE1" w:rsidRPr="007C5470">
        <w:rPr>
          <w:rFonts w:hint="cs"/>
          <w:rtl/>
          <w:lang w:bidi="fa-IR"/>
        </w:rPr>
        <w:t>ی</w:t>
      </w:r>
      <w:r w:rsidRPr="007C5470">
        <w:rPr>
          <w:rFonts w:hint="cs"/>
          <w:rtl/>
          <w:lang w:bidi="fa-IR"/>
        </w:rPr>
        <w:t xml:space="preserve"> یاسین روایت کرده است</w:t>
      </w:r>
      <w:r w:rsidR="00E06EE1" w:rsidRPr="007C5470">
        <w:rPr>
          <w:rFonts w:hint="cs"/>
          <w:rtl/>
          <w:lang w:bidi="fa-IR"/>
        </w:rPr>
        <w:t>:</w:t>
      </w:r>
    </w:p>
    <w:p w:rsidR="00CF674E" w:rsidRDefault="00CF674E" w:rsidP="001A7ACF">
      <w:pPr>
        <w:rPr>
          <w:rtl/>
          <w:lang w:bidi="ar-SA"/>
        </w:rPr>
      </w:pPr>
      <w:r>
        <w:rPr>
          <w:rFonts w:ascii="QCF_BSML" w:hAnsi="QCF_BSML" w:cs="QCF_BSML"/>
          <w:color w:val="000000"/>
          <w:sz w:val="32"/>
          <w:szCs w:val="32"/>
          <w:rtl/>
          <w:lang w:bidi="ar-SA"/>
        </w:rPr>
        <w:t xml:space="preserve">ﭽ </w:t>
      </w:r>
      <w:r>
        <w:rPr>
          <w:rFonts w:ascii="QCF_P440" w:hAnsi="QCF_P440" w:cs="QCF_P440"/>
          <w:color w:val="000000"/>
          <w:sz w:val="32"/>
          <w:szCs w:val="32"/>
          <w:rtl/>
          <w:lang w:bidi="ar-SA"/>
        </w:rPr>
        <w:t>ﯞ  ﯟ  ﯠ  ﯡ  ﯢ   ﯣ  ﯤ  ﯥ</w:t>
      </w:r>
      <w:r>
        <w:rPr>
          <w:rFonts w:ascii="QCF_P440" w:hAnsi="QCF_P440" w:cs="QCF_P440"/>
          <w:color w:val="0000A5"/>
          <w:sz w:val="32"/>
          <w:szCs w:val="32"/>
          <w:rtl/>
          <w:lang w:bidi="ar-SA"/>
        </w:rPr>
        <w:t>ﯦ</w:t>
      </w:r>
      <w:r>
        <w:rPr>
          <w:rFonts w:ascii="QCF_P440" w:hAnsi="QCF_P440" w:cs="QCF_P440"/>
          <w:color w:val="000000"/>
          <w:sz w:val="32"/>
          <w:szCs w:val="32"/>
          <w:rtl/>
          <w:lang w:bidi="ar-SA"/>
        </w:rPr>
        <w:t xml:space="preserve">  ﯧ  ﯨ  ﯩ  ﯪ  ﯫ      ﯬ  ﯭ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يس: ١٢</w:t>
      </w:r>
    </w:p>
    <w:p w:rsidR="00C254FD" w:rsidRPr="007C5470" w:rsidRDefault="00E06EE1" w:rsidP="001A7ACF">
      <w:pPr>
        <w:rPr>
          <w:rtl/>
          <w:lang w:bidi="fa-IR"/>
        </w:rPr>
      </w:pPr>
      <w:r w:rsidRPr="007C5470">
        <w:rPr>
          <w:rFonts w:hint="cs"/>
          <w:rtl/>
          <w:lang w:bidi="fa-IR"/>
        </w:rPr>
        <w:t>ما خودمان مردگان را زنده می</w:t>
      </w:r>
      <w:r w:rsidRPr="007C5470">
        <w:rPr>
          <w:rtl/>
          <w:lang w:bidi="fa-IR"/>
        </w:rPr>
        <w:softHyphen/>
      </w:r>
      <w:r w:rsidR="00C254FD" w:rsidRPr="007C5470">
        <w:rPr>
          <w:rFonts w:hint="cs"/>
          <w:rtl/>
          <w:lang w:bidi="fa-IR"/>
        </w:rPr>
        <w:t>گردانیم و</w:t>
      </w:r>
      <w:r w:rsidRPr="007C5470">
        <w:rPr>
          <w:rFonts w:hint="cs"/>
          <w:rtl/>
          <w:lang w:bidi="fa-IR"/>
        </w:rPr>
        <w:t xml:space="preserve"> چیزهایی را که پیشاپیش فرستاده</w:t>
      </w:r>
      <w:r w:rsidRPr="007C5470">
        <w:rPr>
          <w:rtl/>
          <w:lang w:bidi="fa-IR"/>
        </w:rPr>
        <w:softHyphen/>
      </w:r>
      <w:r w:rsidRPr="007C5470">
        <w:rPr>
          <w:rFonts w:hint="cs"/>
          <w:rtl/>
          <w:lang w:bidi="fa-IR"/>
        </w:rPr>
        <w:t>اند وچیزهایی را که بر جای نهاده</w:t>
      </w:r>
      <w:r w:rsidRPr="007C5470">
        <w:rPr>
          <w:rtl/>
          <w:lang w:bidi="fa-IR"/>
        </w:rPr>
        <w:softHyphen/>
      </w:r>
      <w:r w:rsidRPr="007C5470">
        <w:rPr>
          <w:rFonts w:hint="cs"/>
          <w:rtl/>
          <w:lang w:bidi="fa-IR"/>
        </w:rPr>
        <w:t>اند می</w:t>
      </w:r>
      <w:r w:rsidRPr="007C5470">
        <w:rPr>
          <w:rtl/>
          <w:lang w:bidi="fa-IR"/>
        </w:rPr>
        <w:softHyphen/>
      </w:r>
      <w:r w:rsidR="00C254FD" w:rsidRPr="007C5470">
        <w:rPr>
          <w:rFonts w:hint="cs"/>
          <w:rtl/>
          <w:lang w:bidi="fa-IR"/>
        </w:rPr>
        <w:t>نویسیم»</w:t>
      </w:r>
      <w:r w:rsidRPr="007C5470">
        <w:rPr>
          <w:rFonts w:hint="cs"/>
          <w:rtl/>
          <w:lang w:bidi="fa-IR"/>
        </w:rPr>
        <w:t xml:space="preserve"> می</w:t>
      </w:r>
      <w:r w:rsidRPr="007C5470">
        <w:rPr>
          <w:rtl/>
          <w:lang w:bidi="fa-IR"/>
        </w:rPr>
        <w:softHyphen/>
      </w:r>
      <w:r w:rsidR="00C254FD" w:rsidRPr="007C5470">
        <w:rPr>
          <w:rFonts w:hint="cs"/>
          <w:rtl/>
          <w:lang w:bidi="fa-IR"/>
        </w:rPr>
        <w:t>گوید: آن</w:t>
      </w:r>
      <w:r w:rsidRPr="007C5470">
        <w:rPr>
          <w:rtl/>
          <w:lang w:bidi="fa-IR"/>
        </w:rPr>
        <w:softHyphen/>
      </w:r>
      <w:r w:rsidR="00C254FD" w:rsidRPr="007C5470">
        <w:rPr>
          <w:rFonts w:hint="cs"/>
          <w:rtl/>
          <w:lang w:bidi="fa-IR"/>
        </w:rPr>
        <w:t>چه ر</w:t>
      </w:r>
      <w:r w:rsidRPr="007C5470">
        <w:rPr>
          <w:rFonts w:hint="cs"/>
          <w:rtl/>
          <w:lang w:bidi="fa-IR"/>
        </w:rPr>
        <w:t>ا از کار نیک و بد و گمراهی پیشاپیش فرستاده</w:t>
      </w:r>
      <w:r w:rsidRPr="007C5470">
        <w:rPr>
          <w:rtl/>
          <w:lang w:bidi="fa-IR"/>
        </w:rPr>
        <w:softHyphen/>
      </w:r>
      <w:r w:rsidR="00C254FD" w:rsidRPr="007C5470">
        <w:rPr>
          <w:rFonts w:hint="cs"/>
          <w:rtl/>
          <w:lang w:bidi="fa-IR"/>
        </w:rPr>
        <w:t>اند</w:t>
      </w:r>
      <w:r w:rsidRPr="007C5470">
        <w:rPr>
          <w:rFonts w:hint="cs"/>
          <w:rtl/>
          <w:lang w:bidi="fa-IR"/>
        </w:rPr>
        <w:t xml:space="preserve"> و مردم آن</w:t>
      </w:r>
      <w:r w:rsidRPr="007C5470">
        <w:rPr>
          <w:rFonts w:hint="cs"/>
          <w:rtl/>
          <w:lang w:bidi="fa-IR"/>
        </w:rPr>
        <w:softHyphen/>
        <w:t>ها را بعد از ایشان به ارث برده</w:t>
      </w:r>
      <w:r w:rsidRPr="007C5470">
        <w:rPr>
          <w:rFonts w:hint="cs"/>
          <w:rtl/>
          <w:lang w:bidi="fa-IR"/>
        </w:rPr>
        <w:softHyphen/>
        <w:t>اند</w:t>
      </w:r>
      <w:r w:rsidR="00CF674E">
        <w:rPr>
          <w:rFonts w:hint="cs"/>
          <w:rtl/>
          <w:lang w:bidi="fa-IR"/>
        </w:rPr>
        <w:t>»</w:t>
      </w:r>
    </w:p>
    <w:p w:rsidR="00E06EE1" w:rsidRPr="007C5470" w:rsidRDefault="00C254FD" w:rsidP="001A7ACF">
      <w:pPr>
        <w:rPr>
          <w:b/>
          <w:bCs/>
          <w:rtl/>
          <w:lang w:bidi="fa-IR"/>
        </w:rPr>
      </w:pPr>
      <w:r w:rsidRPr="007C5470">
        <w:rPr>
          <w:rFonts w:hint="cs"/>
          <w:rtl/>
          <w:lang w:bidi="fa-IR"/>
        </w:rPr>
        <w:t xml:space="preserve">از </w:t>
      </w:r>
      <w:r w:rsidRPr="007C5470">
        <w:rPr>
          <w:rFonts w:hint="cs"/>
          <w:b/>
          <w:bCs/>
          <w:rtl/>
          <w:lang w:bidi="fa-IR"/>
        </w:rPr>
        <w:t>ابن عون</w:t>
      </w:r>
      <w:r w:rsidRPr="007C5470">
        <w:rPr>
          <w:rFonts w:hint="cs"/>
          <w:rtl/>
          <w:lang w:bidi="fa-IR"/>
        </w:rPr>
        <w:t xml:space="preserve"> و او هم از </w:t>
      </w:r>
      <w:r w:rsidRPr="007C5470">
        <w:rPr>
          <w:rFonts w:hint="cs"/>
          <w:b/>
          <w:bCs/>
          <w:rtl/>
          <w:lang w:bidi="fa-IR"/>
        </w:rPr>
        <w:t>محمد بن سیرین</w:t>
      </w:r>
      <w:r w:rsidRPr="007C5470">
        <w:rPr>
          <w:rFonts w:hint="cs"/>
          <w:rtl/>
          <w:lang w:bidi="fa-IR"/>
        </w:rPr>
        <w:t xml:space="preserve"> روایت کرده است که گفت: من </w:t>
      </w:r>
      <w:r w:rsidR="00E06EE1" w:rsidRPr="007C5470">
        <w:rPr>
          <w:rFonts w:hint="cs"/>
          <w:rtl/>
          <w:lang w:bidi="fa-IR"/>
        </w:rPr>
        <w:t>می</w:t>
      </w:r>
      <w:r w:rsidR="00E06EE1" w:rsidRPr="007C5470">
        <w:rPr>
          <w:rtl/>
          <w:lang w:bidi="fa-IR"/>
        </w:rPr>
        <w:softHyphen/>
      </w:r>
      <w:r w:rsidRPr="007C5470">
        <w:rPr>
          <w:rFonts w:hint="cs"/>
          <w:rtl/>
          <w:lang w:bidi="fa-IR"/>
        </w:rPr>
        <w:t xml:space="preserve">دانم </w:t>
      </w:r>
      <w:r w:rsidR="00CF674E">
        <w:rPr>
          <w:rFonts w:hint="cs"/>
          <w:rtl/>
          <w:lang w:bidi="fa-IR"/>
        </w:rPr>
        <w:t>پر شتاب</w:t>
      </w:r>
      <w:r w:rsidR="00CF674E">
        <w:rPr>
          <w:rFonts w:cs="CTraditional Arabic" w:hint="cs"/>
          <w:cs/>
          <w:lang w:bidi="fa-IR"/>
        </w:rPr>
        <w:t>‎</w:t>
      </w:r>
      <w:r w:rsidR="00E06EE1" w:rsidRPr="007C5470">
        <w:rPr>
          <w:rFonts w:hint="cs"/>
          <w:rtl/>
          <w:lang w:bidi="fa-IR"/>
        </w:rPr>
        <w:t>ترین</w:t>
      </w:r>
      <w:r w:rsidRPr="007C5470">
        <w:rPr>
          <w:rFonts w:hint="cs"/>
          <w:rtl/>
          <w:lang w:bidi="fa-IR"/>
        </w:rPr>
        <w:t xml:space="preserve"> افراد در پوییدن راه</w:t>
      </w:r>
      <w:r w:rsidR="00E06EE1" w:rsidRPr="007C5470">
        <w:rPr>
          <w:rFonts w:hint="cs"/>
          <w:rtl/>
          <w:lang w:bidi="fa-IR"/>
        </w:rPr>
        <w:t xml:space="preserve"> ارتداد،</w:t>
      </w:r>
      <w:r w:rsidRPr="007C5470">
        <w:rPr>
          <w:rFonts w:hint="cs"/>
          <w:rtl/>
          <w:lang w:bidi="fa-IR"/>
        </w:rPr>
        <w:t xml:space="preserve"> صاحبان و پیروان هوای نفس</w:t>
      </w:r>
      <w:r w:rsidR="00E06EE1" w:rsidRPr="007C5470">
        <w:rPr>
          <w:rFonts w:hint="cs"/>
          <w:rtl/>
          <w:lang w:bidi="fa-IR"/>
        </w:rPr>
        <w:t>ند»</w:t>
      </w:r>
      <w:r w:rsidRPr="007C5470">
        <w:rPr>
          <w:rFonts w:hint="cs"/>
          <w:rtl/>
          <w:lang w:bidi="fa-IR"/>
        </w:rPr>
        <w:t xml:space="preserve"> </w:t>
      </w:r>
      <w:r w:rsidRPr="007C5470">
        <w:rPr>
          <w:rFonts w:hint="cs"/>
          <w:b/>
          <w:bCs/>
          <w:rtl/>
          <w:lang w:bidi="fa-IR"/>
        </w:rPr>
        <w:t>ابن عون</w:t>
      </w:r>
      <w:r w:rsidR="00E06EE1" w:rsidRPr="007C5470">
        <w:rPr>
          <w:rFonts w:hint="cs"/>
          <w:rtl/>
          <w:lang w:bidi="fa-IR"/>
        </w:rPr>
        <w:t xml:space="preserve"> گفت: </w:t>
      </w:r>
      <w:r w:rsidR="00DE42AA" w:rsidRPr="007C5470">
        <w:rPr>
          <w:rFonts w:hint="cs"/>
          <w:rtl/>
          <w:lang w:bidi="fa-IR"/>
        </w:rPr>
        <w:t xml:space="preserve">به نظر </w:t>
      </w:r>
      <w:r w:rsidR="00DE42AA" w:rsidRPr="007C5470">
        <w:rPr>
          <w:rFonts w:hint="cs"/>
          <w:b/>
          <w:bCs/>
          <w:rtl/>
          <w:lang w:bidi="fa-IR"/>
        </w:rPr>
        <w:t xml:space="preserve">ابن سیرین </w:t>
      </w:r>
      <w:r w:rsidR="00DE42AA" w:rsidRPr="007C5470">
        <w:rPr>
          <w:rFonts w:hint="cs"/>
          <w:rtl/>
          <w:lang w:bidi="fa-IR"/>
        </w:rPr>
        <w:t>این آیه درباره کسانی است که پیرو و تابع هوای نفس</w:t>
      </w:r>
      <w:r w:rsidR="00E06EE1" w:rsidRPr="007C5470">
        <w:rPr>
          <w:rFonts w:hint="cs"/>
          <w:rtl/>
          <w:lang w:bidi="fa-IR"/>
        </w:rPr>
        <w:t>ند</w:t>
      </w:r>
      <w:r w:rsidR="00E06EE1" w:rsidRPr="007C5470">
        <w:rPr>
          <w:rFonts w:hint="cs"/>
          <w:b/>
          <w:bCs/>
          <w:rtl/>
          <w:lang w:bidi="fa-IR"/>
        </w:rPr>
        <w:t>:</w:t>
      </w:r>
    </w:p>
    <w:p w:rsidR="004C7440" w:rsidRDefault="004C7440" w:rsidP="004C7440">
      <w:pPr>
        <w:rPr>
          <w:rtl/>
          <w:lang w:bidi="ar-SA"/>
        </w:rPr>
      </w:pPr>
      <w:r>
        <w:rPr>
          <w:rFonts w:ascii="QCF_BSML" w:hAnsi="QCF_BSML" w:cs="QCF_BSML"/>
          <w:color w:val="000000"/>
          <w:sz w:val="32"/>
          <w:szCs w:val="32"/>
          <w:rtl/>
          <w:lang w:bidi="ar-SA"/>
        </w:rPr>
        <w:t xml:space="preserve">ﭽ </w:t>
      </w:r>
      <w:r>
        <w:rPr>
          <w:rFonts w:ascii="QCF_P135" w:hAnsi="QCF_P135" w:cs="QCF_P135"/>
          <w:color w:val="000000"/>
          <w:sz w:val="32"/>
          <w:szCs w:val="32"/>
          <w:rtl/>
          <w:lang w:bidi="ar-SA"/>
        </w:rPr>
        <w:t>ﯷ  ﯸ ﯹ  ﯺ  ﯻ ﯼ  ﯽ  ﯾ  ﯿ  ﰀ  ﰁ  ﰂ  ﰃ</w:t>
      </w:r>
      <w:r>
        <w:rPr>
          <w:rFonts w:ascii="QCF_P135" w:hAnsi="QCF_P135" w:cs="QCF_P135"/>
          <w:color w:val="0000A5"/>
          <w:sz w:val="32"/>
          <w:szCs w:val="32"/>
          <w:rtl/>
          <w:lang w:bidi="ar-SA"/>
        </w:rPr>
        <w:t>ﰄ</w:t>
      </w:r>
      <w:r>
        <w:rPr>
          <w:rFonts w:ascii="QCF_P135" w:hAnsi="QCF_P135" w:cs="QCF_P135"/>
          <w:color w:val="000000"/>
          <w:sz w:val="32"/>
          <w:szCs w:val="32"/>
          <w:rtl/>
          <w:lang w:bidi="ar-SA"/>
        </w:rPr>
        <w:t xml:space="preserve"> ﰏ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الأنعام: ٦٨</w:t>
      </w:r>
      <w:r>
        <w:rPr>
          <w:rFonts w:ascii="Arial" w:hAnsi="Arial" w:cs="Arial"/>
          <w:color w:val="000000"/>
          <w:sz w:val="27"/>
          <w:szCs w:val="27"/>
          <w:lang w:bidi="ar-SA"/>
        </w:rPr>
        <w:t xml:space="preserve"> </w:t>
      </w:r>
    </w:p>
    <w:p w:rsidR="00E06EE1" w:rsidRPr="007C5470" w:rsidRDefault="004C7440" w:rsidP="001A7ACF">
      <w:pPr>
        <w:rPr>
          <w:rtl/>
          <w:lang w:bidi="fa-IR"/>
        </w:rPr>
      </w:pPr>
      <w:r>
        <w:rPr>
          <w:rFonts w:hint="cs"/>
          <w:rtl/>
          <w:lang w:bidi="fa-IR"/>
        </w:rPr>
        <w:t>«</w:t>
      </w:r>
      <w:r w:rsidR="00E06EE1" w:rsidRPr="007C5470">
        <w:rPr>
          <w:rFonts w:hint="cs"/>
          <w:rtl/>
          <w:lang w:bidi="fa-IR"/>
        </w:rPr>
        <w:t>هر</w:t>
      </w:r>
      <w:r w:rsidR="00DE42AA" w:rsidRPr="007C5470">
        <w:rPr>
          <w:rFonts w:hint="cs"/>
          <w:rtl/>
          <w:lang w:bidi="fa-IR"/>
        </w:rPr>
        <w:t xml:space="preserve">گاه دیدی </w:t>
      </w:r>
      <w:r>
        <w:rPr>
          <w:rFonts w:hint="cs"/>
          <w:rtl/>
          <w:lang w:bidi="fa-IR"/>
        </w:rPr>
        <w:t>کسانی به تمسخر و طعن در آیات ما</w:t>
      </w:r>
      <w:r w:rsidR="00E06EE1" w:rsidRPr="007C5470">
        <w:rPr>
          <w:rFonts w:hint="cs"/>
          <w:rtl/>
          <w:lang w:bidi="fa-IR"/>
        </w:rPr>
        <w:t xml:space="preserve"> می</w:t>
      </w:r>
      <w:r w:rsidR="00E06EE1" w:rsidRPr="007C5470">
        <w:rPr>
          <w:rtl/>
          <w:lang w:bidi="fa-IR"/>
        </w:rPr>
        <w:softHyphen/>
      </w:r>
      <w:r>
        <w:rPr>
          <w:rFonts w:hint="cs"/>
          <w:rtl/>
          <w:lang w:bidi="fa-IR"/>
        </w:rPr>
        <w:t>پردازند از آنان روی</w:t>
      </w:r>
      <w:r w:rsidR="00E06EE1" w:rsidRPr="007C5470">
        <w:rPr>
          <w:rFonts w:hint="cs"/>
          <w:rtl/>
          <w:lang w:bidi="fa-IR"/>
        </w:rPr>
        <w:t xml:space="preserve"> </w:t>
      </w:r>
      <w:r w:rsidR="00DE42AA" w:rsidRPr="007C5470">
        <w:rPr>
          <w:rFonts w:hint="cs"/>
          <w:rtl/>
          <w:lang w:bidi="fa-IR"/>
        </w:rPr>
        <w:t>بگردان تا آن</w:t>
      </w:r>
      <w:r w:rsidR="00E06EE1" w:rsidRPr="007C5470">
        <w:rPr>
          <w:rtl/>
          <w:lang w:bidi="fa-IR"/>
        </w:rPr>
        <w:softHyphen/>
      </w:r>
      <w:r w:rsidR="00DE42AA" w:rsidRPr="007C5470">
        <w:rPr>
          <w:rFonts w:hint="cs"/>
          <w:rtl/>
          <w:lang w:bidi="fa-IR"/>
        </w:rPr>
        <w:t>گ</w:t>
      </w:r>
      <w:r w:rsidR="00016396">
        <w:rPr>
          <w:rFonts w:hint="cs"/>
          <w:rtl/>
          <w:lang w:bidi="fa-IR"/>
        </w:rPr>
        <w:t>اه که به سخن دیگری می پردازند»</w:t>
      </w:r>
    </w:p>
    <w:p w:rsidR="00DE42AA" w:rsidRPr="007C5470" w:rsidRDefault="00DE42AA" w:rsidP="001A7ACF">
      <w:pPr>
        <w:rPr>
          <w:b/>
          <w:bCs/>
          <w:rtl/>
          <w:lang w:bidi="fa-IR"/>
        </w:rPr>
      </w:pPr>
      <w:r w:rsidRPr="007C5470">
        <w:rPr>
          <w:rFonts w:hint="cs"/>
          <w:b/>
          <w:bCs/>
          <w:rtl/>
          <w:lang w:bidi="fa-IR"/>
        </w:rPr>
        <w:t>آجری از ابن جوزا</w:t>
      </w:r>
      <w:r w:rsidR="00E06EE1" w:rsidRPr="007C5470">
        <w:rPr>
          <w:rFonts w:hint="cs"/>
          <w:b/>
          <w:bCs/>
          <w:rtl/>
          <w:lang w:bidi="fa-IR"/>
        </w:rPr>
        <w:t>ء</w:t>
      </w:r>
      <w:r w:rsidR="00E06EE1" w:rsidRPr="007C5470">
        <w:rPr>
          <w:rStyle w:val="a9"/>
          <w:rtl/>
          <w:lang w:bidi="fa-IR"/>
        </w:rPr>
        <w:footnoteReference w:id="101"/>
      </w:r>
      <w:r w:rsidRPr="007C5470">
        <w:rPr>
          <w:rFonts w:hint="cs"/>
          <w:rtl/>
          <w:lang w:bidi="fa-IR"/>
        </w:rPr>
        <w:t xml:space="preserve"> روایت کرده است و گفت او از صاحبان هوای نفس سخن گفت</w:t>
      </w:r>
      <w:r w:rsidR="00E06EE1" w:rsidRPr="007C5470">
        <w:rPr>
          <w:rFonts w:hint="cs"/>
          <w:rtl/>
          <w:lang w:bidi="fa-IR"/>
        </w:rPr>
        <w:t>.</w:t>
      </w:r>
      <w:r w:rsidRPr="007C5470">
        <w:rPr>
          <w:rFonts w:hint="cs"/>
          <w:rtl/>
          <w:lang w:bidi="fa-IR"/>
        </w:rPr>
        <w:t xml:space="preserve"> سپس </w:t>
      </w:r>
      <w:r w:rsidR="00E06EE1" w:rsidRPr="007C5470">
        <w:rPr>
          <w:rFonts w:hint="cs"/>
          <w:rtl/>
          <w:lang w:bidi="fa-IR"/>
        </w:rPr>
        <w:t>ادامه داد</w:t>
      </w:r>
      <w:r w:rsidRPr="007C5470">
        <w:rPr>
          <w:rFonts w:hint="cs"/>
          <w:rtl/>
          <w:lang w:bidi="fa-IR"/>
        </w:rPr>
        <w:t xml:space="preserve">: قسم به خدایی که نفس </w:t>
      </w:r>
      <w:r w:rsidRPr="00A26617">
        <w:rPr>
          <w:rFonts w:hint="cs"/>
          <w:b/>
          <w:bCs/>
          <w:rtl/>
          <w:lang w:bidi="fa-IR"/>
        </w:rPr>
        <w:t>ابن جوزاء</w:t>
      </w:r>
      <w:r w:rsidRPr="007C5470">
        <w:rPr>
          <w:rFonts w:hint="cs"/>
          <w:rtl/>
          <w:lang w:bidi="fa-IR"/>
        </w:rPr>
        <w:t xml:space="preserve"> در دست اوست</w:t>
      </w:r>
      <w:r w:rsidR="00E06EE1" w:rsidRPr="007C5470">
        <w:rPr>
          <w:rFonts w:hint="cs"/>
          <w:rtl/>
          <w:lang w:bidi="fa-IR"/>
        </w:rPr>
        <w:t>؛ اگر خانه</w:t>
      </w:r>
      <w:r w:rsidR="00E06EE1" w:rsidRPr="007C5470">
        <w:rPr>
          <w:rtl/>
          <w:lang w:bidi="fa-IR"/>
        </w:rPr>
        <w:softHyphen/>
      </w:r>
      <w:r w:rsidRPr="007C5470">
        <w:rPr>
          <w:rFonts w:hint="cs"/>
          <w:rtl/>
          <w:lang w:bidi="fa-IR"/>
        </w:rPr>
        <w:t>ام انباشته از گراز و میمون شود</w:t>
      </w:r>
      <w:r w:rsidR="00E06EE1" w:rsidRPr="007C5470">
        <w:rPr>
          <w:rFonts w:hint="cs"/>
          <w:rtl/>
          <w:lang w:bidi="fa-IR"/>
        </w:rPr>
        <w:t>، نزد من خوشایند</w:t>
      </w:r>
      <w:r w:rsidRPr="007C5470">
        <w:rPr>
          <w:rFonts w:hint="cs"/>
          <w:rtl/>
          <w:lang w:bidi="fa-IR"/>
        </w:rPr>
        <w:t>تر است از این</w:t>
      </w:r>
      <w:r w:rsidR="00E06EE1" w:rsidRPr="007C5470">
        <w:rPr>
          <w:rtl/>
          <w:lang w:bidi="fa-IR"/>
        </w:rPr>
        <w:softHyphen/>
      </w:r>
      <w:r w:rsidRPr="007C5470">
        <w:rPr>
          <w:rFonts w:hint="cs"/>
          <w:rtl/>
          <w:lang w:bidi="fa-IR"/>
        </w:rPr>
        <w:t>که یکی از صاحبان هوا</w:t>
      </w:r>
      <w:r w:rsidR="00016396">
        <w:rPr>
          <w:rFonts w:hint="cs"/>
          <w:rtl/>
          <w:lang w:bidi="fa-IR"/>
        </w:rPr>
        <w:t xml:space="preserve"> و هوس، </w:t>
      </w:r>
      <w:r w:rsidR="00E06EE1" w:rsidRPr="007C5470">
        <w:rPr>
          <w:rFonts w:hint="cs"/>
          <w:rtl/>
          <w:lang w:bidi="fa-IR"/>
        </w:rPr>
        <w:t>مجاور و هم صحبتم با</w:t>
      </w:r>
      <w:r w:rsidRPr="007C5470">
        <w:rPr>
          <w:rFonts w:hint="cs"/>
          <w:rtl/>
          <w:lang w:bidi="fa-IR"/>
        </w:rPr>
        <w:t>شد.</w:t>
      </w:r>
    </w:p>
    <w:p w:rsidR="00016396" w:rsidRDefault="00DE42AA" w:rsidP="001A7ACF">
      <w:pPr>
        <w:rPr>
          <w:rtl/>
          <w:lang w:bidi="fa-IR"/>
        </w:rPr>
      </w:pPr>
      <w:r w:rsidRPr="007C5470">
        <w:rPr>
          <w:rFonts w:hint="cs"/>
          <w:rtl/>
          <w:lang w:bidi="fa-IR"/>
        </w:rPr>
        <w:t>و آنان مصداق این آیه هستند که می فرماید</w:t>
      </w:r>
      <w:r w:rsidR="00E06EE1" w:rsidRPr="007C5470">
        <w:rPr>
          <w:rFonts w:hint="cs"/>
          <w:rtl/>
          <w:lang w:bidi="fa-IR"/>
        </w:rPr>
        <w:t>:</w:t>
      </w:r>
    </w:p>
    <w:p w:rsidR="00016396" w:rsidRDefault="00016396" w:rsidP="00016396">
      <w:pPr>
        <w:rPr>
          <w:rtl/>
          <w:lang w:bidi="fa-IR"/>
        </w:rPr>
      </w:pPr>
      <w:r>
        <w:rPr>
          <w:rFonts w:ascii="QCF_BSML" w:hAnsi="QCF_BSML" w:cs="QCF_BSML"/>
          <w:color w:val="000000"/>
          <w:sz w:val="32"/>
          <w:szCs w:val="32"/>
          <w:rtl/>
          <w:lang w:bidi="ar-SA"/>
        </w:rPr>
        <w:t xml:space="preserve">ﭽ </w:t>
      </w:r>
      <w:r>
        <w:rPr>
          <w:rFonts w:ascii="QCF_P065" w:hAnsi="QCF_P065" w:cs="QCF_P065"/>
          <w:color w:val="000000"/>
          <w:sz w:val="32"/>
          <w:szCs w:val="32"/>
          <w:rtl/>
          <w:lang w:bidi="ar-SA"/>
        </w:rPr>
        <w:t>ﮠ  ﮡ  ﮢ  ﮣ  ﮤ  ﮥ  ﮦ  ﮧ ﮨ  ﮩ  ﮪ  ﮫ  ﮬ  ﮭ  ﮮ  ﮯ  ﮰ     ﮱ  ﯓ</w:t>
      </w:r>
      <w:r>
        <w:rPr>
          <w:rFonts w:ascii="QCF_P065" w:hAnsi="QCF_P065" w:cs="QCF_P065"/>
          <w:color w:val="0000A5"/>
          <w:sz w:val="32"/>
          <w:szCs w:val="32"/>
          <w:rtl/>
          <w:lang w:bidi="ar-SA"/>
        </w:rPr>
        <w:t>ﯔ</w:t>
      </w:r>
      <w:r>
        <w:rPr>
          <w:rFonts w:ascii="QCF_P065" w:hAnsi="QCF_P065" w:cs="QCF_P065"/>
          <w:color w:val="000000"/>
          <w:sz w:val="32"/>
          <w:szCs w:val="32"/>
          <w:rtl/>
          <w:lang w:bidi="ar-SA"/>
        </w:rPr>
        <w:t xml:space="preserve">  ﯕ  ﯖ  ﯗ</w:t>
      </w:r>
      <w:r>
        <w:rPr>
          <w:rFonts w:ascii="QCF_P065" w:hAnsi="QCF_P065" w:cs="QCF_P065"/>
          <w:color w:val="0000A5"/>
          <w:sz w:val="32"/>
          <w:szCs w:val="32"/>
          <w:rtl/>
          <w:lang w:bidi="ar-SA"/>
        </w:rPr>
        <w:t>ﯘ</w:t>
      </w:r>
      <w:r>
        <w:rPr>
          <w:rFonts w:ascii="QCF_P065" w:hAnsi="QCF_P065" w:cs="QCF_P065"/>
          <w:color w:val="000000"/>
          <w:sz w:val="32"/>
          <w:szCs w:val="32"/>
          <w:rtl/>
          <w:lang w:bidi="ar-SA"/>
        </w:rPr>
        <w:t xml:space="preserve">  ﯙ   ﯚ  ﯛ  ﯜ  ﯝ    ﯞ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آل عمران: ١١٩</w:t>
      </w:r>
      <w:r>
        <w:rPr>
          <w:rFonts w:ascii="Arial" w:hAnsi="Arial" w:cs="Arial"/>
          <w:color w:val="000000"/>
          <w:sz w:val="27"/>
          <w:szCs w:val="27"/>
          <w:lang w:bidi="ar-SA"/>
        </w:rPr>
        <w:t xml:space="preserve"> </w:t>
      </w:r>
    </w:p>
    <w:p w:rsidR="00DE42AA" w:rsidRPr="007C5470" w:rsidRDefault="00E06EE1" w:rsidP="00016396">
      <w:pPr>
        <w:rPr>
          <w:rtl/>
          <w:lang w:bidi="fa-IR"/>
        </w:rPr>
      </w:pPr>
      <w:r w:rsidRPr="007C5470">
        <w:rPr>
          <w:rFonts w:hint="cs"/>
          <w:rtl/>
          <w:lang w:bidi="fa-IR"/>
        </w:rPr>
        <w:t>«</w:t>
      </w:r>
      <w:r w:rsidR="00DE42AA" w:rsidRPr="007C5470">
        <w:rPr>
          <w:rFonts w:hint="cs"/>
          <w:rtl/>
          <w:lang w:bidi="fa-IR"/>
        </w:rPr>
        <w:t xml:space="preserve"> هان! این شمایید که آنان را دوست می دارید و ایشان شما را دوست </w:t>
      </w:r>
      <w:r w:rsidRPr="007C5470">
        <w:rPr>
          <w:rFonts w:hint="cs"/>
          <w:rtl/>
          <w:lang w:bidi="fa-IR"/>
        </w:rPr>
        <w:t>نمی</w:t>
      </w:r>
      <w:r w:rsidRPr="007C5470">
        <w:rPr>
          <w:rtl/>
          <w:lang w:bidi="fa-IR"/>
        </w:rPr>
        <w:softHyphen/>
      </w:r>
      <w:r w:rsidR="00DE42AA" w:rsidRPr="007C5470">
        <w:rPr>
          <w:rFonts w:hint="cs"/>
          <w:rtl/>
          <w:lang w:bidi="fa-IR"/>
        </w:rPr>
        <w:t>دارند</w:t>
      </w:r>
      <w:r w:rsidRPr="007C5470">
        <w:rPr>
          <w:rFonts w:hint="cs"/>
          <w:rtl/>
          <w:lang w:bidi="fa-IR"/>
        </w:rPr>
        <w:t>،</w:t>
      </w:r>
      <w:r w:rsidR="00DE42AA" w:rsidRPr="007C5470">
        <w:rPr>
          <w:rFonts w:hint="cs"/>
          <w:rtl/>
          <w:lang w:bidi="fa-IR"/>
        </w:rPr>
        <w:t xml:space="preserve"> شما به همه</w:t>
      </w:r>
      <w:r w:rsidRPr="007C5470">
        <w:rPr>
          <w:rtl/>
          <w:lang w:bidi="fa-IR"/>
        </w:rPr>
        <w:softHyphen/>
      </w:r>
      <w:r w:rsidRPr="007C5470">
        <w:rPr>
          <w:rFonts w:hint="cs"/>
          <w:rtl/>
          <w:lang w:bidi="fa-IR"/>
        </w:rPr>
        <w:t>ی کتاب</w:t>
      </w:r>
      <w:r w:rsidRPr="007C5470">
        <w:rPr>
          <w:rtl/>
          <w:lang w:bidi="fa-IR"/>
        </w:rPr>
        <w:softHyphen/>
      </w:r>
      <w:r w:rsidR="00DE42AA" w:rsidRPr="007C5470">
        <w:rPr>
          <w:rFonts w:hint="cs"/>
          <w:rtl/>
          <w:lang w:bidi="fa-IR"/>
        </w:rPr>
        <w:t>های آسمانی ایمان دارید و</w:t>
      </w:r>
      <w:r w:rsidRPr="007C5470">
        <w:rPr>
          <w:rFonts w:hint="cs"/>
          <w:rtl/>
          <w:lang w:bidi="fa-IR"/>
        </w:rPr>
        <w:t xml:space="preserve"> </w:t>
      </w:r>
      <w:r w:rsidR="00DE42AA" w:rsidRPr="007C5470">
        <w:rPr>
          <w:rFonts w:hint="cs"/>
          <w:rtl/>
          <w:lang w:bidi="fa-IR"/>
        </w:rPr>
        <w:t>وقتی با شما برخورد م</w:t>
      </w:r>
      <w:r w:rsidRPr="007C5470">
        <w:rPr>
          <w:rFonts w:hint="cs"/>
          <w:rtl/>
          <w:lang w:bidi="fa-IR"/>
        </w:rPr>
        <w:t>ی</w:t>
      </w:r>
      <w:r w:rsidRPr="007C5470">
        <w:rPr>
          <w:rtl/>
          <w:lang w:bidi="fa-IR"/>
        </w:rPr>
        <w:softHyphen/>
      </w:r>
      <w:r w:rsidRPr="007C5470">
        <w:rPr>
          <w:rFonts w:hint="cs"/>
          <w:rtl/>
          <w:lang w:bidi="fa-IR"/>
        </w:rPr>
        <w:t>کنند می</w:t>
      </w:r>
      <w:r w:rsidRPr="007C5470">
        <w:rPr>
          <w:rtl/>
          <w:lang w:bidi="fa-IR"/>
        </w:rPr>
        <w:softHyphen/>
      </w:r>
      <w:r w:rsidRPr="007C5470">
        <w:rPr>
          <w:rFonts w:hint="cs"/>
          <w:rtl/>
          <w:lang w:bidi="fa-IR"/>
        </w:rPr>
        <w:t>گویند: ایمان آورده</w:t>
      </w:r>
      <w:r w:rsidRPr="007C5470">
        <w:rPr>
          <w:rtl/>
          <w:lang w:bidi="fa-IR"/>
        </w:rPr>
        <w:softHyphen/>
      </w:r>
      <w:r w:rsidRPr="007C5470">
        <w:rPr>
          <w:rFonts w:hint="cs"/>
          <w:rtl/>
          <w:lang w:bidi="fa-IR"/>
        </w:rPr>
        <w:t>ایم و وقتی تنها می</w:t>
      </w:r>
      <w:r w:rsidRPr="007C5470">
        <w:rPr>
          <w:rtl/>
          <w:lang w:bidi="fa-IR"/>
        </w:rPr>
        <w:softHyphen/>
      </w:r>
      <w:r w:rsidR="00DE42AA" w:rsidRPr="007C5470">
        <w:rPr>
          <w:rFonts w:hint="cs"/>
          <w:rtl/>
          <w:lang w:bidi="fa-IR"/>
        </w:rPr>
        <w:t>شوید از شد</w:t>
      </w:r>
      <w:r w:rsidRPr="007C5470">
        <w:rPr>
          <w:rFonts w:hint="cs"/>
          <w:rtl/>
          <w:lang w:bidi="fa-IR"/>
        </w:rPr>
        <w:t>ّ</w:t>
      </w:r>
      <w:r w:rsidR="00DE42AA" w:rsidRPr="007C5470">
        <w:rPr>
          <w:rFonts w:hint="cs"/>
          <w:rtl/>
          <w:lang w:bidi="fa-IR"/>
        </w:rPr>
        <w:t>ت خشم بر شم</w:t>
      </w:r>
      <w:r w:rsidRPr="007C5470">
        <w:rPr>
          <w:rFonts w:hint="cs"/>
          <w:rtl/>
          <w:lang w:bidi="fa-IR"/>
        </w:rPr>
        <w:t>ا سر انگشتان خود را به دندان می</w:t>
      </w:r>
      <w:r w:rsidRPr="007C5470">
        <w:rPr>
          <w:rtl/>
          <w:lang w:bidi="fa-IR"/>
        </w:rPr>
        <w:softHyphen/>
      </w:r>
      <w:r w:rsidR="00DE42AA" w:rsidRPr="007C5470">
        <w:rPr>
          <w:rFonts w:hint="cs"/>
          <w:rtl/>
          <w:lang w:bidi="fa-IR"/>
        </w:rPr>
        <w:t>گزند</w:t>
      </w:r>
      <w:r w:rsidRPr="007C5470">
        <w:rPr>
          <w:rFonts w:hint="cs"/>
          <w:rtl/>
          <w:lang w:bidi="fa-IR"/>
        </w:rPr>
        <w:t>. بگو با خشمی که دارید بمیرید بی</w:t>
      </w:r>
      <w:r w:rsidRPr="007C5470">
        <w:rPr>
          <w:rtl/>
          <w:lang w:bidi="fa-IR"/>
        </w:rPr>
        <w:softHyphen/>
      </w:r>
      <w:r w:rsidR="00DE42AA" w:rsidRPr="007C5470">
        <w:rPr>
          <w:rFonts w:hint="cs"/>
          <w:rtl/>
          <w:lang w:bidi="fa-IR"/>
        </w:rPr>
        <w:t xml:space="preserve">گمان خداوند از آنچه در درون دارید </w:t>
      </w:r>
      <w:r w:rsidRPr="007C5470">
        <w:rPr>
          <w:rFonts w:hint="cs"/>
          <w:rtl/>
          <w:lang w:bidi="fa-IR"/>
        </w:rPr>
        <w:t>آ</w:t>
      </w:r>
      <w:r w:rsidR="00DE42AA" w:rsidRPr="007C5470">
        <w:rPr>
          <w:rFonts w:hint="cs"/>
          <w:rtl/>
          <w:lang w:bidi="fa-IR"/>
        </w:rPr>
        <w:t>گاه است.</w:t>
      </w:r>
      <w:r w:rsidRPr="007C5470">
        <w:rPr>
          <w:rFonts w:hint="cs"/>
          <w:rtl/>
          <w:lang w:bidi="fa-IR"/>
        </w:rPr>
        <w:t>»</w:t>
      </w:r>
    </w:p>
    <w:p w:rsidR="0018203D" w:rsidRPr="007C5470" w:rsidRDefault="00DE42AA" w:rsidP="00016396">
      <w:pPr>
        <w:rPr>
          <w:rtl/>
          <w:lang w:bidi="fa-IR"/>
        </w:rPr>
      </w:pPr>
      <w:r w:rsidRPr="007C5470">
        <w:rPr>
          <w:rFonts w:hint="cs"/>
          <w:rtl/>
          <w:lang w:bidi="fa-IR"/>
        </w:rPr>
        <w:t>آیات[ بسیار] آشکار قرآن به نکوهش و نفی</w:t>
      </w:r>
      <w:r w:rsidR="00E06EE1" w:rsidRPr="007C5470">
        <w:rPr>
          <w:rFonts w:hint="cs"/>
          <w:rtl/>
          <w:lang w:bidi="fa-IR"/>
        </w:rPr>
        <w:t xml:space="preserve"> </w:t>
      </w:r>
      <w:r w:rsidRPr="007C5470">
        <w:rPr>
          <w:rFonts w:hint="cs"/>
          <w:rtl/>
          <w:lang w:bidi="fa-IR"/>
        </w:rPr>
        <w:t>اهل بدعت و هوای نفس اشاره</w:t>
      </w:r>
      <w:r w:rsidR="00016396">
        <w:rPr>
          <w:rFonts w:hint="cs"/>
          <w:rtl/>
          <w:lang w:bidi="fa-IR"/>
        </w:rPr>
        <w:t xml:space="preserve"> </w:t>
      </w:r>
      <w:r w:rsidR="00E06EE1" w:rsidRPr="007C5470">
        <w:rPr>
          <w:rFonts w:hint="cs"/>
          <w:rtl/>
          <w:lang w:bidi="fa-IR"/>
        </w:rPr>
        <w:t>می</w:t>
      </w:r>
      <w:r w:rsidR="00E06EE1" w:rsidRPr="007C5470">
        <w:rPr>
          <w:rtl/>
          <w:lang w:bidi="fa-IR"/>
        </w:rPr>
        <w:softHyphen/>
      </w:r>
      <w:r w:rsidRPr="007C5470">
        <w:rPr>
          <w:rFonts w:hint="cs"/>
          <w:rtl/>
          <w:lang w:bidi="fa-IR"/>
        </w:rPr>
        <w:t>کنند و اینکه با آنان همنوا و هم آهنگ نشویم</w:t>
      </w:r>
      <w:r w:rsidR="00E06EE1" w:rsidRPr="007C5470">
        <w:rPr>
          <w:rFonts w:hint="cs"/>
          <w:rtl/>
          <w:lang w:bidi="fa-IR"/>
        </w:rPr>
        <w:t>.</w:t>
      </w:r>
      <w:r w:rsidRPr="007C5470">
        <w:rPr>
          <w:rFonts w:hint="cs"/>
          <w:rtl/>
          <w:lang w:bidi="fa-IR"/>
        </w:rPr>
        <w:t xml:space="preserve"> </w:t>
      </w:r>
      <w:r w:rsidR="00E06EE1" w:rsidRPr="007C5470">
        <w:rPr>
          <w:rFonts w:hint="cs"/>
          <w:rtl/>
          <w:lang w:bidi="fa-IR"/>
        </w:rPr>
        <w:t>ولی</w:t>
      </w:r>
      <w:r w:rsidRPr="007C5470">
        <w:rPr>
          <w:rFonts w:hint="cs"/>
          <w:rtl/>
          <w:lang w:bidi="fa-IR"/>
        </w:rPr>
        <w:t xml:space="preserve"> ما در اینجا به صورت موج</w:t>
      </w:r>
      <w:r w:rsidR="00E06EE1" w:rsidRPr="007C5470">
        <w:rPr>
          <w:rFonts w:hint="cs"/>
          <w:rtl/>
          <w:lang w:bidi="fa-IR"/>
        </w:rPr>
        <w:t>ز و کوتاه مواردی را ذکر کرد</w:t>
      </w:r>
      <w:r w:rsidRPr="007C5470">
        <w:rPr>
          <w:rFonts w:hint="cs"/>
          <w:rtl/>
          <w:lang w:bidi="fa-IR"/>
        </w:rPr>
        <w:t>یم</w:t>
      </w:r>
      <w:r w:rsidR="00E06EE1" w:rsidRPr="007C5470">
        <w:rPr>
          <w:rFonts w:hint="cs"/>
          <w:rtl/>
          <w:lang w:bidi="fa-IR"/>
        </w:rPr>
        <w:t>.</w:t>
      </w:r>
      <w:r w:rsidR="00016396">
        <w:rPr>
          <w:rFonts w:hint="cs"/>
          <w:rtl/>
          <w:lang w:bidi="fa-IR"/>
        </w:rPr>
        <w:t xml:space="preserve"> </w:t>
      </w:r>
      <w:r w:rsidRPr="007C5470">
        <w:rPr>
          <w:rFonts w:hint="cs"/>
          <w:rtl/>
          <w:lang w:bidi="fa-IR"/>
        </w:rPr>
        <w:t>ان</w:t>
      </w:r>
      <w:r w:rsidR="00016396">
        <w:rPr>
          <w:rFonts w:hint="cs"/>
          <w:rtl/>
          <w:lang w:bidi="fa-IR"/>
        </w:rPr>
        <w:t>شاء</w:t>
      </w:r>
      <w:r w:rsidRPr="007C5470">
        <w:rPr>
          <w:rFonts w:hint="cs"/>
          <w:rtl/>
          <w:lang w:bidi="fa-IR"/>
        </w:rPr>
        <w:t>الله در این [ بیان کوتاه] اندرزی برای پند پذیران باشد و شفایی برای آن</w:t>
      </w:r>
      <w:r w:rsidR="00E06EE1" w:rsidRPr="007C5470">
        <w:rPr>
          <w:rtl/>
          <w:lang w:bidi="fa-IR"/>
        </w:rPr>
        <w:softHyphen/>
      </w:r>
      <w:r w:rsidR="00E06EE1" w:rsidRPr="007C5470">
        <w:rPr>
          <w:rFonts w:hint="cs"/>
          <w:rtl/>
          <w:lang w:bidi="fa-IR"/>
        </w:rPr>
        <w:t>چه در سینه</w:t>
      </w:r>
      <w:r w:rsidR="00E06EE1" w:rsidRPr="007C5470">
        <w:rPr>
          <w:rtl/>
          <w:lang w:bidi="fa-IR"/>
        </w:rPr>
        <w:softHyphen/>
      </w:r>
      <w:r w:rsidRPr="007C5470">
        <w:rPr>
          <w:rFonts w:hint="cs"/>
          <w:rtl/>
          <w:lang w:bidi="fa-IR"/>
        </w:rPr>
        <w:t>ها[ی مریض] است</w:t>
      </w:r>
      <w:r w:rsidR="00E06EE1" w:rsidRPr="007C5470">
        <w:rPr>
          <w:rFonts w:hint="cs"/>
          <w:rtl/>
          <w:lang w:bidi="fa-IR"/>
        </w:rPr>
        <w:t>!</w:t>
      </w:r>
    </w:p>
    <w:p w:rsidR="00DE42AA" w:rsidRPr="007C5470" w:rsidRDefault="00DE42AA" w:rsidP="00016396">
      <w:pPr>
        <w:pStyle w:val="2"/>
        <w:rPr>
          <w:rtl/>
          <w:lang w:bidi="fa-IR"/>
        </w:rPr>
      </w:pPr>
      <w:bookmarkStart w:id="16" w:name="_Toc236404228"/>
      <w:r w:rsidRPr="007C5470">
        <w:rPr>
          <w:rFonts w:hint="cs"/>
          <w:rtl/>
          <w:lang w:bidi="fa-IR"/>
        </w:rPr>
        <w:t>فص</w:t>
      </w:r>
      <w:r w:rsidR="00724C30" w:rsidRPr="007C5470">
        <w:rPr>
          <w:rFonts w:hint="cs"/>
          <w:rtl/>
          <w:lang w:bidi="fa-IR"/>
        </w:rPr>
        <w:t>ـ</w:t>
      </w:r>
      <w:r w:rsidR="0018203D" w:rsidRPr="007C5470">
        <w:rPr>
          <w:rFonts w:hint="cs"/>
          <w:rtl/>
          <w:lang w:bidi="fa-IR"/>
        </w:rPr>
        <w:t>ــ</w:t>
      </w:r>
      <w:r w:rsidR="00724C30" w:rsidRPr="007C5470">
        <w:rPr>
          <w:rFonts w:hint="cs"/>
          <w:rtl/>
          <w:lang w:bidi="fa-IR"/>
        </w:rPr>
        <w:t>ــ</w:t>
      </w:r>
      <w:r w:rsidRPr="007C5470">
        <w:rPr>
          <w:rFonts w:hint="cs"/>
          <w:rtl/>
          <w:lang w:bidi="fa-IR"/>
        </w:rPr>
        <w:t>ل</w:t>
      </w:r>
      <w:bookmarkEnd w:id="16"/>
    </w:p>
    <w:p w:rsidR="00DE42AA" w:rsidRPr="007C5470" w:rsidRDefault="00DB276D" w:rsidP="00016396">
      <w:pPr>
        <w:pStyle w:val="2"/>
        <w:rPr>
          <w:rtl/>
          <w:lang w:bidi="fa-IR"/>
        </w:rPr>
      </w:pPr>
      <w:bookmarkStart w:id="17" w:name="_Toc236404229"/>
      <w:r w:rsidRPr="007C5470">
        <w:rPr>
          <w:rFonts w:hint="cs"/>
          <w:rtl/>
          <w:lang w:bidi="fa-IR"/>
        </w:rPr>
        <w:t>دومین صورت، از صورت</w:t>
      </w:r>
      <w:r w:rsidRPr="007C5470">
        <w:rPr>
          <w:rtl/>
          <w:lang w:bidi="fa-IR"/>
        </w:rPr>
        <w:softHyphen/>
      </w:r>
      <w:r w:rsidR="00DE42AA" w:rsidRPr="007C5470">
        <w:rPr>
          <w:rFonts w:hint="cs"/>
          <w:rtl/>
          <w:lang w:bidi="fa-IR"/>
        </w:rPr>
        <w:t>های نکوهش بدعت</w:t>
      </w:r>
      <w:r w:rsidRPr="007C5470">
        <w:rPr>
          <w:rFonts w:hint="cs"/>
          <w:rtl/>
          <w:lang w:bidi="fa-IR"/>
        </w:rPr>
        <w:t xml:space="preserve"> از دیدگاه نقل، </w:t>
      </w:r>
      <w:r w:rsidR="00DE42AA" w:rsidRPr="007C5470">
        <w:rPr>
          <w:rFonts w:hint="cs"/>
          <w:rtl/>
          <w:lang w:bidi="fa-IR"/>
        </w:rPr>
        <w:t>آنچه در احادیث حضرت رسول</w:t>
      </w:r>
      <w:r w:rsidR="00D7382D">
        <w:rPr>
          <w:rFonts w:cs="CTraditional Arabic" w:hint="cs"/>
          <w:rtl/>
          <w:lang w:bidi="fa-IR"/>
        </w:rPr>
        <w:t>ص</w:t>
      </w:r>
      <w:r w:rsidR="00DE42AA" w:rsidRPr="007C5470">
        <w:rPr>
          <w:rFonts w:hint="cs"/>
          <w:rtl/>
          <w:lang w:bidi="fa-IR"/>
        </w:rPr>
        <w:t xml:space="preserve"> </w:t>
      </w:r>
      <w:r w:rsidRPr="007C5470">
        <w:rPr>
          <w:rFonts w:hint="cs"/>
          <w:rtl/>
          <w:lang w:bidi="fa-IR"/>
        </w:rPr>
        <w:t>آ</w:t>
      </w:r>
      <w:r w:rsidR="00016396">
        <w:rPr>
          <w:rFonts w:hint="cs"/>
          <w:rtl/>
          <w:lang w:bidi="fa-IR"/>
        </w:rPr>
        <w:t>مده است</w:t>
      </w:r>
      <w:bookmarkEnd w:id="17"/>
    </w:p>
    <w:p w:rsidR="00DE42AA" w:rsidRPr="007C5470" w:rsidRDefault="00DE42AA" w:rsidP="00016396">
      <w:pPr>
        <w:rPr>
          <w:rtl/>
          <w:lang w:bidi="fa-IR"/>
        </w:rPr>
      </w:pPr>
      <w:r w:rsidRPr="007C5470">
        <w:rPr>
          <w:rFonts w:hint="cs"/>
          <w:rtl/>
          <w:lang w:bidi="fa-IR"/>
        </w:rPr>
        <w:t>احادیث</w:t>
      </w:r>
      <w:r w:rsidR="00D7382D">
        <w:rPr>
          <w:rFonts w:hint="cs"/>
          <w:rtl/>
          <w:lang w:bidi="fa-IR"/>
        </w:rPr>
        <w:t xml:space="preserve"> حضرت</w:t>
      </w:r>
      <w:r w:rsidR="00D7382D">
        <w:rPr>
          <w:rFonts w:cs="CTraditional Arabic" w:hint="cs"/>
          <w:cs/>
          <w:lang w:bidi="fa-IR"/>
        </w:rPr>
        <w:t>‎</w:t>
      </w:r>
      <w:r w:rsidR="002927C4" w:rsidRPr="007C5470">
        <w:rPr>
          <w:rFonts w:hint="cs"/>
          <w:rtl/>
          <w:lang w:bidi="fa-IR"/>
        </w:rPr>
        <w:t>رسول</w:t>
      </w:r>
      <w:r w:rsidR="00016396">
        <w:rPr>
          <w:rFonts w:cs="CTraditional Arabic" w:hint="cs"/>
          <w:rtl/>
          <w:lang w:bidi="fa-IR"/>
        </w:rPr>
        <w:t>ص</w:t>
      </w:r>
      <w:r w:rsidR="00016396">
        <w:rPr>
          <w:rFonts w:hint="cs"/>
          <w:rtl/>
          <w:lang w:bidi="fa-IR"/>
        </w:rPr>
        <w:t xml:space="preserve"> </w:t>
      </w:r>
      <w:r w:rsidRPr="007C5470">
        <w:rPr>
          <w:rFonts w:hint="cs"/>
          <w:rtl/>
          <w:lang w:bidi="fa-IR"/>
        </w:rPr>
        <w:t>[در ذم</w:t>
      </w:r>
      <w:r w:rsidR="002927C4" w:rsidRPr="007C5470">
        <w:rPr>
          <w:rFonts w:hint="cs"/>
          <w:rtl/>
          <w:lang w:bidi="fa-IR"/>
        </w:rPr>
        <w:t>ّ بدعت] فراوانند به گونه</w:t>
      </w:r>
      <w:r w:rsidR="002927C4" w:rsidRPr="007C5470">
        <w:rPr>
          <w:rtl/>
          <w:lang w:bidi="fa-IR"/>
        </w:rPr>
        <w:softHyphen/>
      </w:r>
      <w:r w:rsidR="002927C4" w:rsidRPr="007C5470">
        <w:rPr>
          <w:rFonts w:hint="cs"/>
          <w:rtl/>
          <w:lang w:bidi="fa-IR"/>
        </w:rPr>
        <w:t>ای که بیم آن می</w:t>
      </w:r>
      <w:r w:rsidR="002927C4" w:rsidRPr="007C5470">
        <w:rPr>
          <w:rtl/>
          <w:lang w:bidi="fa-IR"/>
        </w:rPr>
        <w:softHyphen/>
      </w:r>
      <w:r w:rsidRPr="007C5470">
        <w:rPr>
          <w:rFonts w:hint="cs"/>
          <w:rtl/>
          <w:lang w:bidi="fa-IR"/>
        </w:rPr>
        <w:t>رود نتوانیم همه</w:t>
      </w:r>
      <w:r w:rsidR="002927C4" w:rsidRPr="007C5470">
        <w:rPr>
          <w:rtl/>
          <w:lang w:bidi="fa-IR"/>
        </w:rPr>
        <w:softHyphen/>
      </w:r>
      <w:r w:rsidR="002927C4" w:rsidRPr="007C5470">
        <w:rPr>
          <w:rFonts w:hint="cs"/>
          <w:rtl/>
          <w:lang w:bidi="fa-IR"/>
        </w:rPr>
        <w:t>ی</w:t>
      </w:r>
      <w:r w:rsidRPr="007C5470">
        <w:rPr>
          <w:rFonts w:hint="cs"/>
          <w:rtl/>
          <w:lang w:bidi="fa-IR"/>
        </w:rPr>
        <w:t xml:space="preserve"> آن</w:t>
      </w:r>
      <w:r w:rsidR="002927C4" w:rsidRPr="007C5470">
        <w:rPr>
          <w:rtl/>
          <w:lang w:bidi="fa-IR"/>
        </w:rPr>
        <w:softHyphen/>
      </w:r>
      <w:r w:rsidRPr="007C5470">
        <w:rPr>
          <w:rFonts w:hint="cs"/>
          <w:rtl/>
          <w:lang w:bidi="fa-IR"/>
        </w:rPr>
        <w:t>ها را ذکر کنیم</w:t>
      </w:r>
      <w:r w:rsidR="002927C4" w:rsidRPr="007C5470">
        <w:rPr>
          <w:rFonts w:hint="cs"/>
          <w:rtl/>
          <w:lang w:bidi="fa-IR"/>
        </w:rPr>
        <w:t xml:space="preserve"> </w:t>
      </w:r>
      <w:r w:rsidRPr="007C5470">
        <w:rPr>
          <w:rFonts w:hint="cs"/>
          <w:rtl/>
          <w:lang w:bidi="fa-IR"/>
        </w:rPr>
        <w:t xml:space="preserve">[لذا] </w:t>
      </w:r>
      <w:r w:rsidR="00D7382D">
        <w:rPr>
          <w:rFonts w:hint="cs"/>
          <w:rtl/>
          <w:lang w:bidi="fa-IR"/>
        </w:rPr>
        <w:t>سعی می کنیم</w:t>
      </w:r>
      <w:r w:rsidRPr="007C5470">
        <w:rPr>
          <w:rFonts w:hint="cs"/>
          <w:rtl/>
          <w:lang w:bidi="fa-IR"/>
        </w:rPr>
        <w:t xml:space="preserve"> آن</w:t>
      </w:r>
      <w:r w:rsidR="002927C4" w:rsidRPr="007C5470">
        <w:rPr>
          <w:rtl/>
          <w:lang w:bidi="fa-IR"/>
        </w:rPr>
        <w:softHyphen/>
      </w:r>
      <w:r w:rsidRPr="007C5470">
        <w:rPr>
          <w:rFonts w:hint="cs"/>
          <w:rtl/>
          <w:lang w:bidi="fa-IR"/>
        </w:rPr>
        <w:t>چه را که برای ما ممکن است بیاوریم</w:t>
      </w:r>
      <w:r w:rsidR="002927C4" w:rsidRPr="007C5470">
        <w:rPr>
          <w:rFonts w:hint="cs"/>
          <w:rtl/>
          <w:lang w:bidi="fa-IR"/>
        </w:rPr>
        <w:t>،</w:t>
      </w:r>
      <w:r w:rsidRPr="007C5470">
        <w:rPr>
          <w:rFonts w:hint="cs"/>
          <w:rtl/>
          <w:lang w:bidi="fa-IR"/>
        </w:rPr>
        <w:t xml:space="preserve"> به نحوی که معنا و پیام دیگر احادیث (مربوط</w:t>
      </w:r>
      <w:r w:rsidR="002927C4" w:rsidRPr="007C5470">
        <w:rPr>
          <w:rFonts w:hint="cs"/>
          <w:rtl/>
          <w:lang w:bidi="fa-IR"/>
        </w:rPr>
        <w:t>) را نیز در خود جمع کند و می</w:t>
      </w:r>
      <w:r w:rsidR="002927C4" w:rsidRPr="007C5470">
        <w:rPr>
          <w:rtl/>
          <w:lang w:bidi="fa-IR"/>
        </w:rPr>
        <w:softHyphen/>
      </w:r>
      <w:r w:rsidRPr="007C5470">
        <w:rPr>
          <w:rFonts w:hint="cs"/>
          <w:rtl/>
          <w:lang w:bidi="fa-IR"/>
        </w:rPr>
        <w:t>کوشیم به مدد الهی آن</w:t>
      </w:r>
      <w:r w:rsidR="002927C4" w:rsidRPr="007C5470">
        <w:rPr>
          <w:rtl/>
          <w:lang w:bidi="fa-IR"/>
        </w:rPr>
        <w:softHyphen/>
      </w:r>
      <w:r w:rsidRPr="007C5470">
        <w:rPr>
          <w:rFonts w:hint="cs"/>
          <w:rtl/>
          <w:lang w:bidi="fa-IR"/>
        </w:rPr>
        <w:t>چه را که مقرون به صح</w:t>
      </w:r>
      <w:r w:rsidR="002927C4" w:rsidRPr="007C5470">
        <w:rPr>
          <w:rFonts w:hint="cs"/>
          <w:rtl/>
          <w:lang w:bidi="fa-IR"/>
        </w:rPr>
        <w:t>ّ</w:t>
      </w:r>
      <w:r w:rsidRPr="007C5470">
        <w:rPr>
          <w:rFonts w:hint="cs"/>
          <w:rtl/>
          <w:lang w:bidi="fa-IR"/>
        </w:rPr>
        <w:t xml:space="preserve">ت است </w:t>
      </w:r>
      <w:r w:rsidR="002927C4" w:rsidRPr="007C5470">
        <w:rPr>
          <w:rFonts w:hint="cs"/>
          <w:rtl/>
          <w:lang w:bidi="fa-IR"/>
        </w:rPr>
        <w:t>در این مقال بگنجانیم.</w:t>
      </w:r>
    </w:p>
    <w:p w:rsidR="00DE42AA" w:rsidRPr="007C5470" w:rsidRDefault="00D7382D" w:rsidP="00D7382D">
      <w:pPr>
        <w:rPr>
          <w:rtl/>
          <w:lang w:bidi="fa-IR"/>
        </w:rPr>
      </w:pPr>
      <w:r>
        <w:rPr>
          <w:rFonts w:hint="cs"/>
          <w:rtl/>
          <w:lang w:bidi="fa-IR"/>
        </w:rPr>
        <w:t xml:space="preserve">* </w:t>
      </w:r>
      <w:r w:rsidR="00DE42AA" w:rsidRPr="007C5470">
        <w:rPr>
          <w:rFonts w:hint="cs"/>
          <w:rtl/>
          <w:lang w:bidi="fa-IR"/>
        </w:rPr>
        <w:t xml:space="preserve">از آن جمله </w:t>
      </w:r>
      <w:r w:rsidR="002927C4" w:rsidRPr="007C5470">
        <w:rPr>
          <w:rFonts w:hint="cs"/>
          <w:rtl/>
          <w:lang w:bidi="fa-IR"/>
        </w:rPr>
        <w:t>حدیثی ک</w:t>
      </w:r>
      <w:r w:rsidR="00DE42AA" w:rsidRPr="007C5470">
        <w:rPr>
          <w:rFonts w:hint="cs"/>
          <w:rtl/>
          <w:lang w:bidi="fa-IR"/>
        </w:rPr>
        <w:t xml:space="preserve">ه در </w:t>
      </w:r>
      <w:r w:rsidR="00DE42AA" w:rsidRPr="007C5470">
        <w:rPr>
          <w:rFonts w:hint="cs"/>
          <w:i/>
          <w:iCs/>
          <w:rtl/>
          <w:lang w:bidi="fa-IR"/>
        </w:rPr>
        <w:t>صحیح</w:t>
      </w:r>
      <w:r w:rsidR="002927C4" w:rsidRPr="007C5470">
        <w:rPr>
          <w:rFonts w:hint="cs"/>
          <w:i/>
          <w:iCs/>
          <w:rtl/>
          <w:lang w:bidi="fa-IR"/>
        </w:rPr>
        <w:t>ین</w:t>
      </w:r>
      <w:r w:rsidR="00DE42AA" w:rsidRPr="007C5470">
        <w:rPr>
          <w:rFonts w:hint="cs"/>
          <w:i/>
          <w:iCs/>
          <w:rtl/>
          <w:lang w:bidi="fa-IR"/>
        </w:rPr>
        <w:t xml:space="preserve"> (مسلم</w:t>
      </w:r>
      <w:r>
        <w:rPr>
          <w:rFonts w:hint="cs"/>
          <w:i/>
          <w:iCs/>
          <w:rtl/>
          <w:lang w:bidi="fa-IR"/>
        </w:rPr>
        <w:t xml:space="preserve"> و</w:t>
      </w:r>
      <w:r w:rsidR="00DE42AA" w:rsidRPr="007C5470">
        <w:rPr>
          <w:rFonts w:hint="cs"/>
          <w:i/>
          <w:iCs/>
          <w:rtl/>
          <w:lang w:bidi="fa-IR"/>
        </w:rPr>
        <w:t xml:space="preserve"> بخاری)</w:t>
      </w:r>
      <w:r w:rsidR="002927C4" w:rsidRPr="007C5470">
        <w:rPr>
          <w:rFonts w:hint="cs"/>
          <w:rtl/>
          <w:lang w:bidi="fa-IR"/>
        </w:rPr>
        <w:t xml:space="preserve"> آمده است که</w:t>
      </w:r>
      <w:r w:rsidR="00DE42AA" w:rsidRPr="007C5470">
        <w:rPr>
          <w:rFonts w:hint="cs"/>
          <w:rtl/>
          <w:lang w:bidi="fa-IR"/>
        </w:rPr>
        <w:t xml:space="preserve"> که حضرت </w:t>
      </w:r>
      <w:r w:rsidR="00DE42AA" w:rsidRPr="007C5470">
        <w:rPr>
          <w:rFonts w:hint="cs"/>
          <w:i/>
          <w:iCs/>
          <w:rtl/>
          <w:lang w:bidi="fa-IR"/>
        </w:rPr>
        <w:t>عایشه</w:t>
      </w:r>
      <w:r>
        <w:rPr>
          <w:rFonts w:cs="CTraditional Arabic" w:hint="cs"/>
          <w:i/>
          <w:iCs/>
          <w:rtl/>
          <w:lang w:bidi="fa-IR"/>
        </w:rPr>
        <w:t>ل</w:t>
      </w:r>
      <w:r w:rsidR="00DE42AA" w:rsidRPr="007C5470">
        <w:rPr>
          <w:rFonts w:hint="cs"/>
          <w:rtl/>
          <w:lang w:bidi="fa-IR"/>
        </w:rPr>
        <w:t xml:space="preserve"> از </w:t>
      </w:r>
      <w:r w:rsidR="00DE42AA" w:rsidRPr="007C5470">
        <w:rPr>
          <w:rFonts w:hint="cs"/>
          <w:i/>
          <w:iCs/>
          <w:rtl/>
          <w:lang w:bidi="fa-IR"/>
        </w:rPr>
        <w:t>پیامبر</w:t>
      </w:r>
      <w:r>
        <w:rPr>
          <w:rFonts w:cs="CTraditional Arabic" w:hint="cs"/>
          <w:rtl/>
          <w:lang w:bidi="fa-IR"/>
        </w:rPr>
        <w:t>ص</w:t>
      </w:r>
      <w:r>
        <w:rPr>
          <w:rFonts w:hint="cs"/>
          <w:rtl/>
          <w:lang w:bidi="fa-IR"/>
        </w:rPr>
        <w:t xml:space="preserve"> </w:t>
      </w:r>
      <w:r w:rsidR="002927C4" w:rsidRPr="007C5470">
        <w:rPr>
          <w:rFonts w:hint="cs"/>
          <w:rtl/>
          <w:lang w:bidi="fa-IR"/>
        </w:rPr>
        <w:t>روایت کرده</w:t>
      </w:r>
      <w:r w:rsidR="002927C4" w:rsidRPr="007C5470">
        <w:rPr>
          <w:rtl/>
          <w:lang w:bidi="fa-IR"/>
        </w:rPr>
        <w:softHyphen/>
      </w:r>
      <w:r w:rsidR="002927C4" w:rsidRPr="007C5470">
        <w:rPr>
          <w:rFonts w:hint="cs"/>
          <w:rtl/>
          <w:lang w:bidi="fa-IR"/>
        </w:rPr>
        <w:t>اند</w:t>
      </w:r>
      <w:r w:rsidR="00DE42AA" w:rsidRPr="007C5470">
        <w:rPr>
          <w:rFonts w:hint="cs"/>
          <w:rtl/>
          <w:lang w:bidi="fa-IR"/>
        </w:rPr>
        <w:t>:</w:t>
      </w:r>
      <w:r>
        <w:rPr>
          <w:rFonts w:hint="cs"/>
          <w:rtl/>
          <w:lang w:bidi="fa-IR"/>
        </w:rPr>
        <w:t xml:space="preserve"> </w:t>
      </w:r>
      <w:r w:rsidR="00DE42AA" w:rsidRPr="007C5470">
        <w:rPr>
          <w:rFonts w:hint="cs"/>
          <w:rtl/>
          <w:lang w:bidi="fa-IR"/>
        </w:rPr>
        <w:t>«</w:t>
      </w:r>
      <w:r w:rsidR="002927C4" w:rsidRPr="00D7382D">
        <w:rPr>
          <w:rFonts w:cs="Traditional Arabic" w:hint="cs"/>
          <w:rtl/>
          <w:lang w:bidi="fa-IR"/>
        </w:rPr>
        <w:t xml:space="preserve"> </w:t>
      </w:r>
      <w:r w:rsidR="00DE42AA" w:rsidRPr="00D7382D">
        <w:rPr>
          <w:rFonts w:cs="Traditional Arabic" w:hint="cs"/>
          <w:rtl/>
          <w:lang w:bidi="fa-IR"/>
        </w:rPr>
        <w:t>من ا</w:t>
      </w:r>
      <w:r w:rsidR="00877C00" w:rsidRPr="00D7382D">
        <w:rPr>
          <w:rFonts w:cs="Traditional Arabic" w:hint="cs"/>
          <w:rtl/>
          <w:lang w:bidi="fa-IR"/>
        </w:rPr>
        <w:t>َ</w:t>
      </w:r>
      <w:r w:rsidR="00DE42AA" w:rsidRPr="00D7382D">
        <w:rPr>
          <w:rFonts w:cs="Traditional Arabic" w:hint="cs"/>
          <w:rtl/>
          <w:lang w:bidi="fa-IR"/>
        </w:rPr>
        <w:t>حدث</w:t>
      </w:r>
      <w:r w:rsidR="002927C4" w:rsidRPr="00D7382D">
        <w:rPr>
          <w:rFonts w:cs="Traditional Arabic" w:hint="cs"/>
          <w:rtl/>
          <w:lang w:bidi="fa-IR"/>
        </w:rPr>
        <w:t>َ</w:t>
      </w:r>
      <w:r w:rsidR="00DE42AA" w:rsidRPr="00D7382D">
        <w:rPr>
          <w:rFonts w:cs="Traditional Arabic" w:hint="cs"/>
          <w:rtl/>
          <w:lang w:bidi="fa-IR"/>
        </w:rPr>
        <w:t xml:space="preserve"> فی ا</w:t>
      </w:r>
      <w:r w:rsidR="00877C00" w:rsidRPr="00D7382D">
        <w:rPr>
          <w:rFonts w:cs="Traditional Arabic" w:hint="cs"/>
          <w:rtl/>
          <w:lang w:bidi="fa-IR"/>
        </w:rPr>
        <w:t>َ</w:t>
      </w:r>
      <w:r w:rsidR="00DE42AA" w:rsidRPr="00D7382D">
        <w:rPr>
          <w:rFonts w:cs="Traditional Arabic" w:hint="cs"/>
          <w:rtl/>
          <w:lang w:bidi="fa-IR"/>
        </w:rPr>
        <w:t>مرنا هذا ما لیس</w:t>
      </w:r>
      <w:r w:rsidR="00877C00" w:rsidRPr="00D7382D">
        <w:rPr>
          <w:rFonts w:cs="Traditional Arabic" w:hint="cs"/>
          <w:rtl/>
          <w:lang w:bidi="fa-IR"/>
        </w:rPr>
        <w:t>َ</w:t>
      </w:r>
      <w:r w:rsidR="00DE42AA" w:rsidRPr="00D7382D">
        <w:rPr>
          <w:rFonts w:cs="Traditional Arabic" w:hint="cs"/>
          <w:rtl/>
          <w:lang w:bidi="fa-IR"/>
        </w:rPr>
        <w:t xml:space="preserve"> منه فهو</w:t>
      </w:r>
      <w:r w:rsidR="002927C4" w:rsidRPr="00D7382D">
        <w:rPr>
          <w:rFonts w:cs="Traditional Arabic" w:hint="cs"/>
          <w:rtl/>
          <w:lang w:bidi="fa-IR"/>
        </w:rPr>
        <w:t xml:space="preserve"> </w:t>
      </w:r>
      <w:r w:rsidR="00DE42AA" w:rsidRPr="00D7382D">
        <w:rPr>
          <w:rFonts w:cs="Traditional Arabic" w:hint="cs"/>
          <w:rtl/>
          <w:lang w:bidi="fa-IR"/>
        </w:rPr>
        <w:t>رد</w:t>
      </w:r>
      <w:r w:rsidR="002927C4" w:rsidRPr="00D7382D">
        <w:rPr>
          <w:rFonts w:cs="Traditional Arabic" w:hint="cs"/>
          <w:rtl/>
          <w:lang w:bidi="fa-IR"/>
        </w:rPr>
        <w:t>ٌ</w:t>
      </w:r>
      <w:r>
        <w:rPr>
          <w:rFonts w:hint="cs"/>
          <w:rtl/>
          <w:lang w:bidi="fa-IR"/>
        </w:rPr>
        <w:t xml:space="preserve">» </w:t>
      </w:r>
      <w:r w:rsidR="002927C4" w:rsidRPr="007C5470">
        <w:rPr>
          <w:rFonts w:hint="cs"/>
          <w:rtl/>
          <w:lang w:bidi="fa-IR"/>
        </w:rPr>
        <w:t>هر</w:t>
      </w:r>
      <w:r w:rsidR="00DE42AA" w:rsidRPr="007C5470">
        <w:rPr>
          <w:rFonts w:hint="cs"/>
          <w:rtl/>
          <w:lang w:bidi="fa-IR"/>
        </w:rPr>
        <w:t xml:space="preserve">کس در دین اسلام چیزی ایجاد کند که ما به آن دستور </w:t>
      </w:r>
      <w:r w:rsidR="002927C4" w:rsidRPr="007C5470">
        <w:rPr>
          <w:rFonts w:hint="cs"/>
          <w:rtl/>
          <w:lang w:bidi="fa-IR"/>
        </w:rPr>
        <w:t>نداده</w:t>
      </w:r>
      <w:r w:rsidR="002927C4" w:rsidRPr="007C5470">
        <w:rPr>
          <w:rtl/>
          <w:lang w:bidi="fa-IR"/>
        </w:rPr>
        <w:softHyphen/>
      </w:r>
      <w:r w:rsidR="00DE42AA" w:rsidRPr="007C5470">
        <w:rPr>
          <w:rFonts w:hint="cs"/>
          <w:rtl/>
          <w:lang w:bidi="fa-IR"/>
        </w:rPr>
        <w:t>ایم باطل و مردود است</w:t>
      </w:r>
      <w:r w:rsidR="002927C4" w:rsidRPr="007C5470">
        <w:rPr>
          <w:rFonts w:hint="cs"/>
          <w:rtl/>
          <w:lang w:bidi="fa-IR"/>
        </w:rPr>
        <w:t>»</w:t>
      </w:r>
      <w:r w:rsidR="002927C4" w:rsidRPr="007C5470">
        <w:rPr>
          <w:rStyle w:val="a9"/>
          <w:b/>
          <w:bCs/>
          <w:rtl/>
          <w:lang w:bidi="fa-IR"/>
        </w:rPr>
        <w:footnoteReference w:id="102"/>
      </w:r>
    </w:p>
    <w:p w:rsidR="00D7382D" w:rsidRDefault="00D7382D" w:rsidP="001A7ACF">
      <w:pPr>
        <w:rPr>
          <w:rtl/>
          <w:lang w:bidi="fa-IR"/>
        </w:rPr>
      </w:pPr>
      <w:r>
        <w:rPr>
          <w:rFonts w:hint="cs"/>
          <w:rtl/>
          <w:lang w:bidi="fa-IR"/>
        </w:rPr>
        <w:t xml:space="preserve">* </w:t>
      </w:r>
      <w:r w:rsidR="00DE42AA" w:rsidRPr="007C5470">
        <w:rPr>
          <w:rFonts w:hint="cs"/>
          <w:rtl/>
          <w:lang w:bidi="fa-IR"/>
        </w:rPr>
        <w:t xml:space="preserve">در روایتی دیگر از </w:t>
      </w:r>
      <w:r w:rsidR="00DE42AA" w:rsidRPr="00A26617">
        <w:rPr>
          <w:rFonts w:hint="cs"/>
          <w:b/>
          <w:bCs/>
          <w:rtl/>
          <w:lang w:bidi="fa-IR"/>
        </w:rPr>
        <w:t>صحیح مسلم</w:t>
      </w:r>
      <w:r w:rsidR="00877C00" w:rsidRPr="007C5470">
        <w:rPr>
          <w:rFonts w:hint="cs"/>
          <w:rtl/>
          <w:lang w:bidi="fa-IR"/>
        </w:rPr>
        <w:t>،</w:t>
      </w:r>
      <w:r w:rsidR="00DE42AA" w:rsidRPr="007C5470">
        <w:rPr>
          <w:rFonts w:hint="cs"/>
          <w:rtl/>
          <w:lang w:bidi="fa-IR"/>
        </w:rPr>
        <w:t xml:space="preserve"> </w:t>
      </w:r>
      <w:r w:rsidR="00877C00" w:rsidRPr="007C5470">
        <w:rPr>
          <w:rFonts w:hint="cs"/>
          <w:rtl/>
          <w:lang w:bidi="fa-IR"/>
        </w:rPr>
        <w:t>آ</w:t>
      </w:r>
      <w:r w:rsidR="00DE42AA" w:rsidRPr="007C5470">
        <w:rPr>
          <w:rFonts w:hint="cs"/>
          <w:rtl/>
          <w:lang w:bidi="fa-IR"/>
        </w:rPr>
        <w:t>مده است</w:t>
      </w:r>
      <w:r w:rsidR="00DE42AA" w:rsidRPr="007C5470">
        <w:rPr>
          <w:rFonts w:hint="cs"/>
          <w:b/>
          <w:bCs/>
          <w:rtl/>
          <w:lang w:bidi="fa-IR"/>
        </w:rPr>
        <w:t>:</w:t>
      </w:r>
      <w:r>
        <w:rPr>
          <w:rFonts w:hint="cs"/>
          <w:b/>
          <w:bCs/>
          <w:rtl/>
          <w:lang w:bidi="fa-IR"/>
        </w:rPr>
        <w:t xml:space="preserve"> </w:t>
      </w:r>
      <w:r w:rsidR="00DE42AA" w:rsidRPr="007C5470">
        <w:rPr>
          <w:rFonts w:hint="cs"/>
          <w:b/>
          <w:bCs/>
          <w:rtl/>
          <w:lang w:bidi="fa-IR"/>
        </w:rPr>
        <w:t>«</w:t>
      </w:r>
      <w:r w:rsidR="00DE42AA" w:rsidRPr="00D7382D">
        <w:rPr>
          <w:rFonts w:cs="Traditional Arabic" w:hint="cs"/>
          <w:b/>
          <w:bCs/>
          <w:rtl/>
          <w:lang w:bidi="fa-IR"/>
        </w:rPr>
        <w:t>م</w:t>
      </w:r>
      <w:r w:rsidR="00877C00" w:rsidRPr="00D7382D">
        <w:rPr>
          <w:rFonts w:cs="Traditional Arabic" w:hint="cs"/>
          <w:b/>
          <w:bCs/>
          <w:rtl/>
          <w:lang w:bidi="fa-IR"/>
        </w:rPr>
        <w:t>َ</w:t>
      </w:r>
      <w:r w:rsidR="00DE42AA" w:rsidRPr="00D7382D">
        <w:rPr>
          <w:rFonts w:cs="Traditional Arabic" w:hint="cs"/>
          <w:b/>
          <w:bCs/>
          <w:rtl/>
          <w:lang w:bidi="fa-IR"/>
        </w:rPr>
        <w:t>ن ع</w:t>
      </w:r>
      <w:r w:rsidR="00877C00" w:rsidRPr="00D7382D">
        <w:rPr>
          <w:rFonts w:cs="Traditional Arabic" w:hint="cs"/>
          <w:b/>
          <w:bCs/>
          <w:rtl/>
          <w:lang w:bidi="fa-IR"/>
        </w:rPr>
        <w:t>َ</w:t>
      </w:r>
      <w:r w:rsidR="00DE42AA" w:rsidRPr="00D7382D">
        <w:rPr>
          <w:rFonts w:cs="Traditional Arabic" w:hint="cs"/>
          <w:b/>
          <w:bCs/>
          <w:rtl/>
          <w:lang w:bidi="fa-IR"/>
        </w:rPr>
        <w:t>مل</w:t>
      </w:r>
      <w:r w:rsidR="00877C00" w:rsidRPr="00D7382D">
        <w:rPr>
          <w:rFonts w:cs="Traditional Arabic" w:hint="cs"/>
          <w:b/>
          <w:bCs/>
          <w:rtl/>
          <w:lang w:bidi="fa-IR"/>
        </w:rPr>
        <w:t>َ</w:t>
      </w:r>
      <w:r w:rsidR="00DE42AA" w:rsidRPr="00D7382D">
        <w:rPr>
          <w:rFonts w:cs="Traditional Arabic" w:hint="cs"/>
          <w:b/>
          <w:bCs/>
          <w:rtl/>
          <w:lang w:bidi="fa-IR"/>
        </w:rPr>
        <w:t xml:space="preserve"> عملا</w:t>
      </w:r>
      <w:r w:rsidR="00877C00" w:rsidRPr="00D7382D">
        <w:rPr>
          <w:rFonts w:cs="Traditional Arabic" w:hint="cs"/>
          <w:b/>
          <w:bCs/>
          <w:rtl/>
          <w:lang w:bidi="fa-IR"/>
        </w:rPr>
        <w:t>ً</w:t>
      </w:r>
      <w:r w:rsidR="00DE42AA" w:rsidRPr="00D7382D">
        <w:rPr>
          <w:rFonts w:cs="Traditional Arabic" w:hint="cs"/>
          <w:b/>
          <w:bCs/>
          <w:rtl/>
          <w:lang w:bidi="fa-IR"/>
        </w:rPr>
        <w:t xml:space="preserve"> لیس علیه امر</w:t>
      </w:r>
      <w:r w:rsidR="00877C00" w:rsidRPr="00D7382D">
        <w:rPr>
          <w:rFonts w:cs="Traditional Arabic" w:hint="cs"/>
          <w:b/>
          <w:bCs/>
          <w:rtl/>
          <w:lang w:bidi="fa-IR"/>
        </w:rPr>
        <w:t>ُ</w:t>
      </w:r>
      <w:r w:rsidR="00DE42AA" w:rsidRPr="00D7382D">
        <w:rPr>
          <w:rFonts w:cs="Traditional Arabic" w:hint="cs"/>
          <w:b/>
          <w:bCs/>
          <w:rtl/>
          <w:lang w:bidi="fa-IR"/>
        </w:rPr>
        <w:t>نا ف</w:t>
      </w:r>
      <w:r w:rsidR="00877C00" w:rsidRPr="00D7382D">
        <w:rPr>
          <w:rFonts w:cs="Traditional Arabic" w:hint="cs"/>
          <w:b/>
          <w:bCs/>
          <w:rtl/>
          <w:lang w:bidi="fa-IR"/>
        </w:rPr>
        <w:t>َ</w:t>
      </w:r>
      <w:r w:rsidR="00DE42AA" w:rsidRPr="00D7382D">
        <w:rPr>
          <w:rFonts w:cs="Traditional Arabic" w:hint="cs"/>
          <w:b/>
          <w:bCs/>
          <w:rtl/>
          <w:lang w:bidi="fa-IR"/>
        </w:rPr>
        <w:t>هو</w:t>
      </w:r>
      <w:r w:rsidR="00877C00" w:rsidRPr="00D7382D">
        <w:rPr>
          <w:rFonts w:cs="Traditional Arabic" w:hint="cs"/>
          <w:b/>
          <w:bCs/>
          <w:rtl/>
          <w:lang w:bidi="fa-IR"/>
        </w:rPr>
        <w:t xml:space="preserve"> </w:t>
      </w:r>
      <w:r w:rsidR="00DE42AA" w:rsidRPr="00D7382D">
        <w:rPr>
          <w:rFonts w:cs="Traditional Arabic" w:hint="cs"/>
          <w:b/>
          <w:bCs/>
          <w:rtl/>
          <w:lang w:bidi="fa-IR"/>
        </w:rPr>
        <w:t>رد</w:t>
      </w:r>
      <w:r w:rsidR="00877C00" w:rsidRPr="00D7382D">
        <w:rPr>
          <w:rFonts w:cs="Traditional Arabic" w:hint="cs"/>
          <w:b/>
          <w:bCs/>
          <w:rtl/>
          <w:lang w:bidi="fa-IR"/>
        </w:rPr>
        <w:t>ٌ</w:t>
      </w:r>
      <w:r>
        <w:rPr>
          <w:rFonts w:hint="cs"/>
          <w:b/>
          <w:bCs/>
          <w:rtl/>
          <w:lang w:bidi="fa-IR"/>
        </w:rPr>
        <w:t>» هر</w:t>
      </w:r>
      <w:r w:rsidR="00DE42AA" w:rsidRPr="007C5470">
        <w:rPr>
          <w:rFonts w:hint="cs"/>
          <w:b/>
          <w:bCs/>
          <w:rtl/>
          <w:lang w:bidi="fa-IR"/>
        </w:rPr>
        <w:t>کس کاری را انجام دهد که ما به آن دستور نداده ایم مردود است</w:t>
      </w:r>
      <w:r w:rsidR="00877C00" w:rsidRPr="007C5470">
        <w:rPr>
          <w:rStyle w:val="a9"/>
          <w:b/>
          <w:bCs/>
          <w:rtl/>
          <w:lang w:bidi="fa-IR"/>
        </w:rPr>
        <w:footnoteReference w:id="103"/>
      </w:r>
    </w:p>
    <w:p w:rsidR="00DE42AA" w:rsidRPr="007C5470" w:rsidRDefault="00DE42AA" w:rsidP="001A7ACF">
      <w:pPr>
        <w:rPr>
          <w:rtl/>
          <w:lang w:bidi="fa-IR"/>
        </w:rPr>
      </w:pPr>
      <w:r w:rsidRPr="007C5470">
        <w:rPr>
          <w:rFonts w:hint="cs"/>
          <w:rtl/>
          <w:lang w:bidi="fa-IR"/>
        </w:rPr>
        <w:t>این حدیث را دانشمندان اسلام</w:t>
      </w:r>
      <w:r w:rsidR="00877C00" w:rsidRPr="007C5470">
        <w:rPr>
          <w:rFonts w:hint="cs"/>
          <w:rtl/>
          <w:lang w:bidi="fa-IR"/>
        </w:rPr>
        <w:t>، ثلث اسلام شمرده</w:t>
      </w:r>
      <w:r w:rsidR="00877C00" w:rsidRPr="007C5470">
        <w:rPr>
          <w:rtl/>
          <w:lang w:bidi="fa-IR"/>
        </w:rPr>
        <w:softHyphen/>
      </w:r>
      <w:r w:rsidRPr="007C5470">
        <w:rPr>
          <w:rFonts w:hint="cs"/>
          <w:rtl/>
          <w:lang w:bidi="fa-IR"/>
        </w:rPr>
        <w:t>اند</w:t>
      </w:r>
      <w:r w:rsidR="00877C00" w:rsidRPr="007C5470">
        <w:rPr>
          <w:rFonts w:hint="cs"/>
          <w:rtl/>
          <w:lang w:bidi="fa-IR"/>
        </w:rPr>
        <w:t>؛</w:t>
      </w:r>
      <w:r w:rsidRPr="007C5470">
        <w:rPr>
          <w:rFonts w:hint="cs"/>
          <w:rtl/>
          <w:lang w:bidi="fa-IR"/>
        </w:rPr>
        <w:t xml:space="preserve"> زیرا در آن تمامی </w:t>
      </w:r>
      <w:r w:rsidR="00877C00" w:rsidRPr="007C5470">
        <w:rPr>
          <w:rFonts w:hint="cs"/>
          <w:rtl/>
          <w:lang w:bidi="fa-IR"/>
        </w:rPr>
        <w:t>گونه</w:t>
      </w:r>
      <w:r w:rsidR="00877C00" w:rsidRPr="007C5470">
        <w:rPr>
          <w:rFonts w:hint="cs"/>
          <w:rtl/>
          <w:lang w:bidi="fa-IR"/>
        </w:rPr>
        <w:softHyphen/>
      </w:r>
      <w:r w:rsidRPr="007C5470">
        <w:rPr>
          <w:rFonts w:hint="cs"/>
          <w:rtl/>
          <w:lang w:bidi="fa-IR"/>
        </w:rPr>
        <w:t xml:space="preserve">های مخالفت با </w:t>
      </w:r>
      <w:r w:rsidR="003557AA" w:rsidRPr="007C5470">
        <w:rPr>
          <w:rFonts w:hint="cs"/>
          <w:rtl/>
          <w:lang w:bidi="fa-IR"/>
        </w:rPr>
        <w:t>سنّت</w:t>
      </w:r>
      <w:r w:rsidRPr="007C5470">
        <w:rPr>
          <w:rFonts w:hint="cs"/>
          <w:rtl/>
          <w:lang w:bidi="fa-IR"/>
        </w:rPr>
        <w:t xml:space="preserve"> حضرت رسول</w:t>
      </w:r>
      <w:r w:rsidR="00D7382D">
        <w:rPr>
          <w:rFonts w:cs="CTraditional Arabic" w:hint="cs"/>
          <w:rtl/>
          <w:lang w:bidi="fa-IR"/>
        </w:rPr>
        <w:t>ص</w:t>
      </w:r>
      <w:r w:rsidRPr="007C5470">
        <w:rPr>
          <w:rFonts w:hint="cs"/>
          <w:rtl/>
          <w:lang w:bidi="fa-IR"/>
        </w:rPr>
        <w:t xml:space="preserve"> درج</w:t>
      </w:r>
      <w:r w:rsidR="00D7382D">
        <w:rPr>
          <w:rFonts w:hint="cs"/>
          <w:rtl/>
          <w:lang w:bidi="fa-IR"/>
        </w:rPr>
        <w:t xml:space="preserve"> شده</w:t>
      </w:r>
      <w:r w:rsidRPr="007C5470">
        <w:rPr>
          <w:rFonts w:hint="cs"/>
          <w:rtl/>
          <w:lang w:bidi="fa-IR"/>
        </w:rPr>
        <w:t xml:space="preserve"> است و آن میزانی است برای تشخیص آن</w:t>
      </w:r>
      <w:r w:rsidR="00877C00" w:rsidRPr="007C5470">
        <w:rPr>
          <w:rtl/>
          <w:lang w:bidi="fa-IR"/>
        </w:rPr>
        <w:softHyphen/>
      </w:r>
      <w:r w:rsidRPr="007C5470">
        <w:rPr>
          <w:rFonts w:hint="cs"/>
          <w:rtl/>
          <w:lang w:bidi="fa-IR"/>
        </w:rPr>
        <w:t>چه بدعت و گناه است.</w:t>
      </w:r>
    </w:p>
    <w:p w:rsidR="00D7382D" w:rsidRDefault="00DE42AA" w:rsidP="001A7ACF">
      <w:pPr>
        <w:rPr>
          <w:rtl/>
          <w:lang w:bidi="fa-IR"/>
        </w:rPr>
      </w:pPr>
      <w:r w:rsidRPr="007C5470">
        <w:rPr>
          <w:rFonts w:hint="cs"/>
          <w:i/>
          <w:iCs/>
          <w:rtl/>
          <w:lang w:bidi="fa-IR"/>
        </w:rPr>
        <w:t>امام مسلم از جابر بن عبدالله</w:t>
      </w:r>
      <w:r w:rsidRPr="007C5470">
        <w:rPr>
          <w:rFonts w:hint="cs"/>
          <w:rtl/>
          <w:lang w:bidi="fa-IR"/>
        </w:rPr>
        <w:t xml:space="preserve"> روایت کرده است که حضرت رسول</w:t>
      </w:r>
      <w:r w:rsidR="00D7382D">
        <w:rPr>
          <w:rFonts w:cs="CTraditional Arabic" w:hint="cs"/>
          <w:rtl/>
          <w:lang w:bidi="fa-IR"/>
        </w:rPr>
        <w:t>ص</w:t>
      </w:r>
      <w:r w:rsidRPr="007C5470">
        <w:rPr>
          <w:rFonts w:hint="cs"/>
          <w:rtl/>
          <w:lang w:bidi="fa-IR"/>
        </w:rPr>
        <w:t xml:space="preserve"> فرمود:</w:t>
      </w:r>
    </w:p>
    <w:p w:rsidR="00D7382D" w:rsidRPr="00D7382D" w:rsidRDefault="00DE42AA" w:rsidP="001A7ACF">
      <w:pPr>
        <w:rPr>
          <w:rFonts w:cs="Traditional Arabic"/>
          <w:rtl/>
          <w:lang w:bidi="fa-IR"/>
        </w:rPr>
      </w:pPr>
      <w:r w:rsidRPr="00D7382D">
        <w:rPr>
          <w:rFonts w:cs="Traditional Arabic" w:hint="cs"/>
          <w:rtl/>
          <w:lang w:bidi="fa-IR"/>
        </w:rPr>
        <w:t>«ام</w:t>
      </w:r>
      <w:r w:rsidR="008A1174" w:rsidRPr="00D7382D">
        <w:rPr>
          <w:rFonts w:cs="Traditional Arabic" w:hint="cs"/>
          <w:rtl/>
          <w:lang w:bidi="fa-IR"/>
        </w:rPr>
        <w:t>ّ</w:t>
      </w:r>
      <w:r w:rsidRPr="00D7382D">
        <w:rPr>
          <w:rFonts w:cs="Traditional Arabic" w:hint="cs"/>
          <w:rtl/>
          <w:lang w:bidi="fa-IR"/>
        </w:rPr>
        <w:t>ا بعد</w:t>
      </w:r>
      <w:r w:rsidR="008A1174" w:rsidRPr="00D7382D">
        <w:rPr>
          <w:rFonts w:cs="Traditional Arabic" w:hint="cs"/>
          <w:rtl/>
          <w:lang w:bidi="fa-IR"/>
        </w:rPr>
        <w:t>ُ:</w:t>
      </w:r>
      <w:r w:rsidRPr="00D7382D">
        <w:rPr>
          <w:rFonts w:cs="Traditional Arabic" w:hint="cs"/>
          <w:rtl/>
          <w:lang w:bidi="fa-IR"/>
        </w:rPr>
        <w:t xml:space="preserve"> فان</w:t>
      </w:r>
      <w:r w:rsidR="008A1174" w:rsidRPr="00D7382D">
        <w:rPr>
          <w:rFonts w:cs="Traditional Arabic" w:hint="cs"/>
          <w:rtl/>
          <w:lang w:bidi="fa-IR"/>
        </w:rPr>
        <w:t>َّ</w:t>
      </w:r>
      <w:r w:rsidRPr="00D7382D">
        <w:rPr>
          <w:rFonts w:cs="Traditional Arabic" w:hint="cs"/>
          <w:rtl/>
          <w:lang w:bidi="fa-IR"/>
        </w:rPr>
        <w:t xml:space="preserve"> خیر</w:t>
      </w:r>
      <w:r w:rsidR="008A1174" w:rsidRPr="00D7382D">
        <w:rPr>
          <w:rFonts w:cs="Traditional Arabic" w:hint="cs"/>
          <w:rtl/>
          <w:lang w:bidi="fa-IR"/>
        </w:rPr>
        <w:t>َ</w:t>
      </w:r>
      <w:r w:rsidRPr="00D7382D">
        <w:rPr>
          <w:rFonts w:cs="Traditional Arabic" w:hint="cs"/>
          <w:rtl/>
          <w:lang w:bidi="fa-IR"/>
        </w:rPr>
        <w:t xml:space="preserve"> الحدیث کتاب</w:t>
      </w:r>
      <w:r w:rsidR="008A1174" w:rsidRPr="00D7382D">
        <w:rPr>
          <w:rFonts w:cs="Traditional Arabic" w:hint="cs"/>
          <w:rtl/>
          <w:lang w:bidi="fa-IR"/>
        </w:rPr>
        <w:t>ُ</w:t>
      </w:r>
      <w:r w:rsidRPr="00D7382D">
        <w:rPr>
          <w:rFonts w:cs="Traditional Arabic" w:hint="cs"/>
          <w:rtl/>
          <w:lang w:bidi="fa-IR"/>
        </w:rPr>
        <w:t xml:space="preserve"> الله و خیر</w:t>
      </w:r>
      <w:r w:rsidR="008A1174" w:rsidRPr="00D7382D">
        <w:rPr>
          <w:rFonts w:cs="Traditional Arabic" w:hint="cs"/>
          <w:rtl/>
          <w:lang w:bidi="fa-IR"/>
        </w:rPr>
        <w:t>َ</w:t>
      </w:r>
      <w:r w:rsidRPr="00D7382D">
        <w:rPr>
          <w:rFonts w:cs="Traditional Arabic" w:hint="cs"/>
          <w:rtl/>
          <w:lang w:bidi="fa-IR"/>
        </w:rPr>
        <w:t xml:space="preserve"> الهدی هدی محم</w:t>
      </w:r>
      <w:r w:rsidR="008A1174" w:rsidRPr="00D7382D">
        <w:rPr>
          <w:rFonts w:cs="Traditional Arabic" w:hint="cs"/>
          <w:rtl/>
          <w:lang w:bidi="fa-IR"/>
        </w:rPr>
        <w:t>ّ</w:t>
      </w:r>
      <w:r w:rsidRPr="00D7382D">
        <w:rPr>
          <w:rFonts w:cs="Traditional Arabic" w:hint="cs"/>
          <w:rtl/>
          <w:lang w:bidi="fa-IR"/>
        </w:rPr>
        <w:t>د</w:t>
      </w:r>
      <w:r w:rsidR="008A1174" w:rsidRPr="00D7382D">
        <w:rPr>
          <w:rFonts w:cs="Traditional Arabic" w:hint="cs"/>
          <w:rtl/>
          <w:lang w:bidi="fa-IR"/>
        </w:rPr>
        <w:t>ٍ</w:t>
      </w:r>
      <w:r w:rsidRPr="00D7382D">
        <w:rPr>
          <w:rFonts w:cs="Traditional Arabic" w:hint="cs"/>
          <w:rtl/>
          <w:lang w:bidi="fa-IR"/>
        </w:rPr>
        <w:t xml:space="preserve"> و </w:t>
      </w:r>
      <w:r w:rsidR="008A1174" w:rsidRPr="00D7382D">
        <w:rPr>
          <w:rFonts w:cs="Traditional Arabic" w:hint="cs"/>
          <w:rtl/>
          <w:lang w:bidi="fa-IR"/>
        </w:rPr>
        <w:t>ش</w:t>
      </w:r>
      <w:r w:rsidRPr="00D7382D">
        <w:rPr>
          <w:rFonts w:cs="Traditional Arabic" w:hint="cs"/>
          <w:rtl/>
          <w:lang w:bidi="fa-IR"/>
        </w:rPr>
        <w:t>ر</w:t>
      </w:r>
      <w:r w:rsidR="008A1174" w:rsidRPr="00D7382D">
        <w:rPr>
          <w:rFonts w:cs="Traditional Arabic" w:hint="cs"/>
          <w:rtl/>
          <w:lang w:bidi="fa-IR"/>
        </w:rPr>
        <w:t>َّ</w:t>
      </w:r>
      <w:r w:rsidRPr="00D7382D">
        <w:rPr>
          <w:rFonts w:cs="Traditional Arabic" w:hint="cs"/>
          <w:rtl/>
          <w:lang w:bidi="fa-IR"/>
        </w:rPr>
        <w:t xml:space="preserve"> الامور م</w:t>
      </w:r>
      <w:r w:rsidR="008A1174" w:rsidRPr="00D7382D">
        <w:rPr>
          <w:rFonts w:cs="Traditional Arabic" w:hint="cs"/>
          <w:rtl/>
          <w:lang w:bidi="fa-IR"/>
        </w:rPr>
        <w:t>ُ</w:t>
      </w:r>
      <w:r w:rsidRPr="00D7382D">
        <w:rPr>
          <w:rFonts w:cs="Traditional Arabic" w:hint="cs"/>
          <w:rtl/>
          <w:lang w:bidi="fa-IR"/>
        </w:rPr>
        <w:t>حدثاتها و کل</w:t>
      </w:r>
      <w:r w:rsidR="008A1174" w:rsidRPr="00D7382D">
        <w:rPr>
          <w:rFonts w:cs="Traditional Arabic" w:hint="cs"/>
          <w:rtl/>
          <w:lang w:bidi="fa-IR"/>
        </w:rPr>
        <w:t>ّ</w:t>
      </w:r>
      <w:r w:rsidR="00D7382D">
        <w:rPr>
          <w:rFonts w:cs="Traditional Arabic" w:hint="cs"/>
          <w:rtl/>
          <w:lang w:bidi="fa-IR"/>
        </w:rPr>
        <w:t xml:space="preserve"> بدعةٍ ضلالةٌ</w:t>
      </w:r>
      <w:r w:rsidR="00D7382D" w:rsidRPr="00D7382D">
        <w:rPr>
          <w:rFonts w:cs="Traditional Arabic" w:hint="cs"/>
          <w:rtl/>
          <w:lang w:bidi="fa-IR"/>
        </w:rPr>
        <w:t>»</w:t>
      </w:r>
    </w:p>
    <w:p w:rsidR="00DE42AA" w:rsidRPr="007C5470" w:rsidRDefault="00DE42AA" w:rsidP="001A7ACF">
      <w:pPr>
        <w:rPr>
          <w:rtl/>
          <w:lang w:bidi="fa-IR"/>
        </w:rPr>
      </w:pPr>
      <w:r w:rsidRPr="007C5470">
        <w:rPr>
          <w:rFonts w:hint="cs"/>
          <w:rtl/>
          <w:lang w:bidi="fa-IR"/>
        </w:rPr>
        <w:t>ام</w:t>
      </w:r>
      <w:r w:rsidR="008A1174" w:rsidRPr="007C5470">
        <w:rPr>
          <w:rFonts w:hint="cs"/>
          <w:rtl/>
          <w:lang w:bidi="fa-IR"/>
        </w:rPr>
        <w:t>ّ</w:t>
      </w:r>
      <w:r w:rsidRPr="007C5470">
        <w:rPr>
          <w:rFonts w:hint="cs"/>
          <w:rtl/>
          <w:lang w:bidi="fa-IR"/>
        </w:rPr>
        <w:t>ا بعد</w:t>
      </w:r>
      <w:r w:rsidR="008A1174" w:rsidRPr="007C5470">
        <w:rPr>
          <w:rFonts w:hint="cs"/>
          <w:rtl/>
          <w:lang w:bidi="fa-IR"/>
        </w:rPr>
        <w:t>:</w:t>
      </w:r>
      <w:r w:rsidRPr="007C5470">
        <w:rPr>
          <w:rFonts w:hint="cs"/>
          <w:rtl/>
          <w:lang w:bidi="fa-IR"/>
        </w:rPr>
        <w:t xml:space="preserve"> بهترین کتاب</w:t>
      </w:r>
      <w:r w:rsidR="00D7382D">
        <w:rPr>
          <w:rFonts w:hint="cs"/>
          <w:rtl/>
          <w:lang w:bidi="fa-IR"/>
        </w:rPr>
        <w:t>،</w:t>
      </w:r>
      <w:r w:rsidRPr="007C5470">
        <w:rPr>
          <w:rFonts w:hint="cs"/>
          <w:rtl/>
          <w:lang w:bidi="fa-IR"/>
        </w:rPr>
        <w:t xml:space="preserve"> </w:t>
      </w:r>
      <w:r w:rsidR="00D7382D">
        <w:rPr>
          <w:rFonts w:hint="cs"/>
          <w:rtl/>
          <w:lang w:bidi="fa-IR"/>
        </w:rPr>
        <w:t xml:space="preserve">کتاب </w:t>
      </w:r>
      <w:r w:rsidRPr="007C5470">
        <w:rPr>
          <w:rFonts w:hint="cs"/>
          <w:rtl/>
          <w:lang w:bidi="fa-IR"/>
        </w:rPr>
        <w:t>خداست و بهترین هدایت</w:t>
      </w:r>
      <w:r w:rsidR="008A1174" w:rsidRPr="007C5470">
        <w:rPr>
          <w:rFonts w:hint="cs"/>
          <w:rtl/>
          <w:lang w:bidi="fa-IR"/>
        </w:rPr>
        <w:t>،</w:t>
      </w:r>
      <w:r w:rsidRPr="007C5470">
        <w:rPr>
          <w:rFonts w:hint="cs"/>
          <w:rtl/>
          <w:lang w:bidi="fa-IR"/>
        </w:rPr>
        <w:t xml:space="preserve"> هدایت[از جانب] دین محمد</w:t>
      </w:r>
      <w:r w:rsidR="008A1174" w:rsidRPr="007C5470">
        <w:rPr>
          <w:rFonts w:hint="cs"/>
          <w:rtl/>
          <w:lang w:bidi="fa-IR"/>
        </w:rPr>
        <w:t xml:space="preserve"> است و بدترین امور، ایجاد بدعت</w:t>
      </w:r>
      <w:r w:rsidR="008A1174" w:rsidRPr="007C5470">
        <w:rPr>
          <w:rtl/>
          <w:lang w:bidi="fa-IR"/>
        </w:rPr>
        <w:softHyphen/>
      </w:r>
      <w:r w:rsidRPr="007C5470">
        <w:rPr>
          <w:rFonts w:hint="cs"/>
          <w:rtl/>
          <w:lang w:bidi="fa-IR"/>
        </w:rPr>
        <w:t>ها در دین است و هر بدعتی گمراهی است»</w:t>
      </w:r>
      <w:r w:rsidR="008A1174" w:rsidRPr="007C5470">
        <w:rPr>
          <w:rStyle w:val="a9"/>
          <w:b/>
          <w:bCs/>
          <w:rtl/>
          <w:lang w:bidi="fa-IR"/>
        </w:rPr>
        <w:footnoteReference w:id="104"/>
      </w:r>
      <w:r w:rsidR="00D7382D">
        <w:rPr>
          <w:rFonts w:hint="cs"/>
          <w:rtl/>
          <w:lang w:bidi="fa-IR"/>
        </w:rPr>
        <w:t>.</w:t>
      </w:r>
    </w:p>
    <w:p w:rsidR="00D7382D" w:rsidRDefault="00D7382D" w:rsidP="001A7ACF">
      <w:pPr>
        <w:rPr>
          <w:rtl/>
          <w:lang w:bidi="fa-IR"/>
        </w:rPr>
      </w:pPr>
      <w:r>
        <w:rPr>
          <w:rFonts w:hint="cs"/>
          <w:rtl/>
          <w:lang w:bidi="fa-IR"/>
        </w:rPr>
        <w:t xml:space="preserve">* </w:t>
      </w:r>
      <w:r w:rsidR="00DE42AA" w:rsidRPr="007C5470">
        <w:rPr>
          <w:rFonts w:hint="cs"/>
          <w:rtl/>
          <w:lang w:bidi="fa-IR"/>
        </w:rPr>
        <w:t xml:space="preserve">در روایتی دیگر </w:t>
      </w:r>
      <w:r w:rsidR="002D7066" w:rsidRPr="007C5470">
        <w:rPr>
          <w:rFonts w:hint="cs"/>
          <w:rtl/>
          <w:lang w:bidi="fa-IR"/>
        </w:rPr>
        <w:t>آ</w:t>
      </w:r>
      <w:r w:rsidR="00DE42AA" w:rsidRPr="007C5470">
        <w:rPr>
          <w:rFonts w:hint="cs"/>
          <w:rtl/>
          <w:lang w:bidi="fa-IR"/>
        </w:rPr>
        <w:t>مده است</w:t>
      </w:r>
      <w:r w:rsidR="002D7066" w:rsidRPr="007C5470">
        <w:rPr>
          <w:rFonts w:hint="cs"/>
          <w:rtl/>
          <w:lang w:bidi="fa-IR"/>
        </w:rPr>
        <w:t xml:space="preserve"> که</w:t>
      </w:r>
      <w:r w:rsidR="00DE42AA" w:rsidRPr="007C5470">
        <w:rPr>
          <w:rFonts w:hint="cs"/>
          <w:rtl/>
          <w:lang w:bidi="fa-IR"/>
        </w:rPr>
        <w:t xml:space="preserve"> رسول خدا</w:t>
      </w:r>
      <w:r>
        <w:rPr>
          <w:rFonts w:cs="CTraditional Arabic" w:hint="cs"/>
          <w:rtl/>
          <w:lang w:bidi="fa-IR"/>
        </w:rPr>
        <w:t>ص</w:t>
      </w:r>
      <w:r w:rsidR="00DE42AA" w:rsidRPr="007C5470">
        <w:rPr>
          <w:rFonts w:hint="cs"/>
          <w:rtl/>
          <w:lang w:bidi="fa-IR"/>
        </w:rPr>
        <w:t xml:space="preserve"> برای مردم خط</w:t>
      </w:r>
      <w:r w:rsidR="002D7066" w:rsidRPr="007C5470">
        <w:rPr>
          <w:rFonts w:hint="cs"/>
          <w:rtl/>
          <w:lang w:bidi="fa-IR"/>
        </w:rPr>
        <w:t>به می</w:t>
      </w:r>
      <w:r w:rsidR="002D7066" w:rsidRPr="007C5470">
        <w:rPr>
          <w:rtl/>
          <w:lang w:bidi="fa-IR"/>
        </w:rPr>
        <w:softHyphen/>
      </w:r>
      <w:r w:rsidR="00DE42AA" w:rsidRPr="007C5470">
        <w:rPr>
          <w:rFonts w:hint="cs"/>
          <w:rtl/>
          <w:lang w:bidi="fa-IR"/>
        </w:rPr>
        <w:t>خواند و خداوند را چن</w:t>
      </w:r>
      <w:r w:rsidR="002D7066" w:rsidRPr="007C5470">
        <w:rPr>
          <w:rFonts w:hint="cs"/>
          <w:rtl/>
          <w:lang w:bidi="fa-IR"/>
        </w:rPr>
        <w:t>انکه شایسته و لایق بود ستایش می</w:t>
      </w:r>
      <w:r w:rsidR="002D7066" w:rsidRPr="007C5470">
        <w:rPr>
          <w:rtl/>
          <w:lang w:bidi="fa-IR"/>
        </w:rPr>
        <w:softHyphen/>
      </w:r>
      <w:r w:rsidR="002D7066" w:rsidRPr="007C5470">
        <w:rPr>
          <w:rFonts w:hint="cs"/>
          <w:rtl/>
          <w:lang w:bidi="fa-IR"/>
        </w:rPr>
        <w:t>گفت</w:t>
      </w:r>
      <w:r w:rsidR="00DE42AA" w:rsidRPr="007C5470">
        <w:rPr>
          <w:rFonts w:hint="cs"/>
          <w:rtl/>
          <w:lang w:bidi="fa-IR"/>
        </w:rPr>
        <w:t>، پس فرمود:</w:t>
      </w:r>
    </w:p>
    <w:p w:rsidR="00D7382D" w:rsidRPr="00D7382D" w:rsidRDefault="00D7382D" w:rsidP="001A7ACF">
      <w:pPr>
        <w:rPr>
          <w:rFonts w:cs="Traditional Arabic"/>
          <w:rtl/>
          <w:lang w:bidi="fa-IR"/>
        </w:rPr>
      </w:pPr>
      <w:r w:rsidRPr="00D7382D">
        <w:rPr>
          <w:rFonts w:cs="Traditional Arabic" w:hint="cs"/>
          <w:rtl/>
          <w:lang w:bidi="fa-IR"/>
        </w:rPr>
        <w:t>«</w:t>
      </w:r>
      <w:r w:rsidR="00DE42AA" w:rsidRPr="00D7382D">
        <w:rPr>
          <w:rFonts w:cs="Traditional Arabic" w:hint="cs"/>
          <w:rtl/>
          <w:lang w:bidi="fa-IR"/>
        </w:rPr>
        <w:t>من یهده الله فلا م</w:t>
      </w:r>
      <w:r w:rsidR="002D7066" w:rsidRPr="00D7382D">
        <w:rPr>
          <w:rFonts w:cs="Traditional Arabic" w:hint="cs"/>
          <w:rtl/>
          <w:lang w:bidi="fa-IR"/>
        </w:rPr>
        <w:t>ُ</w:t>
      </w:r>
      <w:r w:rsidR="00DE42AA" w:rsidRPr="00D7382D">
        <w:rPr>
          <w:rFonts w:cs="Traditional Arabic" w:hint="cs"/>
          <w:rtl/>
          <w:lang w:bidi="fa-IR"/>
        </w:rPr>
        <w:t>ضل</w:t>
      </w:r>
      <w:r w:rsidR="002D7066" w:rsidRPr="00D7382D">
        <w:rPr>
          <w:rFonts w:cs="Traditional Arabic" w:hint="cs"/>
          <w:rtl/>
          <w:lang w:bidi="fa-IR"/>
        </w:rPr>
        <w:t>ّ</w:t>
      </w:r>
      <w:r w:rsidR="00DE42AA" w:rsidRPr="00D7382D">
        <w:rPr>
          <w:rFonts w:cs="Traditional Arabic" w:hint="cs"/>
          <w:rtl/>
          <w:lang w:bidi="fa-IR"/>
        </w:rPr>
        <w:t xml:space="preserve"> ل</w:t>
      </w:r>
      <w:r w:rsidR="002D7066" w:rsidRPr="00D7382D">
        <w:rPr>
          <w:rFonts w:cs="Traditional Arabic" w:hint="cs"/>
          <w:rtl/>
          <w:lang w:bidi="fa-IR"/>
        </w:rPr>
        <w:t>َ</w:t>
      </w:r>
      <w:r w:rsidR="00DE42AA" w:rsidRPr="00D7382D">
        <w:rPr>
          <w:rFonts w:cs="Traditional Arabic" w:hint="cs"/>
          <w:rtl/>
          <w:lang w:bidi="fa-IR"/>
        </w:rPr>
        <w:t>ه</w:t>
      </w:r>
      <w:r w:rsidR="002D7066" w:rsidRPr="00D7382D">
        <w:rPr>
          <w:rFonts w:cs="Traditional Arabic" w:hint="cs"/>
          <w:rtl/>
          <w:lang w:bidi="fa-IR"/>
        </w:rPr>
        <w:t xml:space="preserve"> و</w:t>
      </w:r>
      <w:r w:rsidR="00DE42AA" w:rsidRPr="00D7382D">
        <w:rPr>
          <w:rFonts w:cs="Traditional Arabic" w:hint="cs"/>
          <w:rtl/>
          <w:lang w:bidi="fa-IR"/>
        </w:rPr>
        <w:t xml:space="preserve"> م</w:t>
      </w:r>
      <w:r w:rsidR="002D7066" w:rsidRPr="00D7382D">
        <w:rPr>
          <w:rFonts w:cs="Traditional Arabic" w:hint="cs"/>
          <w:rtl/>
          <w:lang w:bidi="fa-IR"/>
        </w:rPr>
        <w:t>َ</w:t>
      </w:r>
      <w:r w:rsidR="00DE42AA" w:rsidRPr="00D7382D">
        <w:rPr>
          <w:rFonts w:cs="Traditional Arabic" w:hint="cs"/>
          <w:rtl/>
          <w:lang w:bidi="fa-IR"/>
        </w:rPr>
        <w:t>ن ی</w:t>
      </w:r>
      <w:r w:rsidR="002D7066" w:rsidRPr="00D7382D">
        <w:rPr>
          <w:rFonts w:cs="Traditional Arabic" w:hint="cs"/>
          <w:rtl/>
          <w:lang w:bidi="fa-IR"/>
        </w:rPr>
        <w:t>ُ</w:t>
      </w:r>
      <w:r w:rsidR="00DE42AA" w:rsidRPr="00D7382D">
        <w:rPr>
          <w:rFonts w:cs="Traditional Arabic" w:hint="cs"/>
          <w:rtl/>
          <w:lang w:bidi="fa-IR"/>
        </w:rPr>
        <w:t>ضل</w:t>
      </w:r>
      <w:r>
        <w:rPr>
          <w:rFonts w:cs="Traditional Arabic" w:hint="cs"/>
          <w:rtl/>
          <w:lang w:bidi="fa-IR"/>
        </w:rPr>
        <w:t>ل</w:t>
      </w:r>
      <w:r>
        <w:rPr>
          <w:rFonts w:cs="CTraditional Arabic" w:hint="cs"/>
          <w:cs/>
          <w:lang w:bidi="fa-IR"/>
        </w:rPr>
        <w:t>‎</w:t>
      </w:r>
      <w:r w:rsidR="002D7066" w:rsidRPr="00D7382D">
        <w:rPr>
          <w:rFonts w:cs="Traditional Arabic" w:hint="cs"/>
          <w:rtl/>
          <w:lang w:bidi="fa-IR"/>
        </w:rPr>
        <w:t>الله</w:t>
      </w:r>
      <w:r w:rsidR="00DE42AA" w:rsidRPr="00D7382D">
        <w:rPr>
          <w:rFonts w:cs="Traditional Arabic" w:hint="cs"/>
          <w:rtl/>
          <w:lang w:bidi="fa-IR"/>
        </w:rPr>
        <w:t xml:space="preserve"> </w:t>
      </w:r>
      <w:r w:rsidR="002D7066" w:rsidRPr="00D7382D">
        <w:rPr>
          <w:rFonts w:cs="Traditional Arabic" w:hint="cs"/>
          <w:rtl/>
          <w:lang w:bidi="fa-IR"/>
        </w:rPr>
        <w:t>ف</w:t>
      </w:r>
      <w:r w:rsidR="00DE42AA" w:rsidRPr="00D7382D">
        <w:rPr>
          <w:rFonts w:cs="Traditional Arabic" w:hint="cs"/>
          <w:rtl/>
          <w:lang w:bidi="fa-IR"/>
        </w:rPr>
        <w:t>لا هادی ل</w:t>
      </w:r>
      <w:r w:rsidR="002D7066" w:rsidRPr="00D7382D">
        <w:rPr>
          <w:rFonts w:cs="Traditional Arabic" w:hint="cs"/>
          <w:rtl/>
          <w:lang w:bidi="fa-IR"/>
        </w:rPr>
        <w:t>َ</w:t>
      </w:r>
      <w:r w:rsidR="00DE42AA" w:rsidRPr="00D7382D">
        <w:rPr>
          <w:rFonts w:cs="Traditional Arabic" w:hint="cs"/>
          <w:rtl/>
          <w:lang w:bidi="fa-IR"/>
        </w:rPr>
        <w:t>ه و خیر</w:t>
      </w:r>
      <w:r w:rsidR="002D7066" w:rsidRPr="00D7382D">
        <w:rPr>
          <w:rFonts w:cs="Traditional Arabic" w:hint="cs"/>
          <w:rtl/>
          <w:lang w:bidi="fa-IR"/>
        </w:rPr>
        <w:t>ُ</w:t>
      </w:r>
      <w:r w:rsidR="00DE42AA" w:rsidRPr="00D7382D">
        <w:rPr>
          <w:rFonts w:cs="Traditional Arabic" w:hint="cs"/>
          <w:rtl/>
          <w:lang w:bidi="fa-IR"/>
        </w:rPr>
        <w:t xml:space="preserve"> الح</w:t>
      </w:r>
      <w:r w:rsidR="002D7066" w:rsidRPr="00D7382D">
        <w:rPr>
          <w:rFonts w:cs="Traditional Arabic" w:hint="cs"/>
          <w:rtl/>
          <w:lang w:bidi="fa-IR"/>
        </w:rPr>
        <w:t>َ</w:t>
      </w:r>
      <w:r w:rsidR="00DE42AA" w:rsidRPr="00D7382D">
        <w:rPr>
          <w:rFonts w:cs="Traditional Arabic" w:hint="cs"/>
          <w:rtl/>
          <w:lang w:bidi="fa-IR"/>
        </w:rPr>
        <w:t>دیث کتاب الله و خیر الهدی هدی محم</w:t>
      </w:r>
      <w:r w:rsidR="002D7066" w:rsidRPr="00D7382D">
        <w:rPr>
          <w:rFonts w:cs="Traditional Arabic" w:hint="cs"/>
          <w:rtl/>
          <w:lang w:bidi="fa-IR"/>
        </w:rPr>
        <w:t>ّ</w:t>
      </w:r>
      <w:r w:rsidR="00DE42AA" w:rsidRPr="00D7382D">
        <w:rPr>
          <w:rFonts w:cs="Traditional Arabic" w:hint="cs"/>
          <w:rtl/>
          <w:lang w:bidi="fa-IR"/>
        </w:rPr>
        <w:t>د و شر الامور محدثاتها و کل</w:t>
      </w:r>
      <w:r w:rsidR="002D7066" w:rsidRPr="00D7382D">
        <w:rPr>
          <w:rFonts w:cs="Traditional Arabic" w:hint="cs"/>
          <w:rtl/>
          <w:lang w:bidi="fa-IR"/>
        </w:rPr>
        <w:t>ّ</w:t>
      </w:r>
      <w:r>
        <w:rPr>
          <w:rFonts w:cs="Traditional Arabic" w:hint="cs"/>
          <w:rtl/>
          <w:lang w:bidi="fa-IR"/>
        </w:rPr>
        <w:t xml:space="preserve"> محدثه</w:t>
      </w:r>
      <w:r w:rsidR="00DE42AA" w:rsidRPr="00D7382D">
        <w:rPr>
          <w:rFonts w:cs="Traditional Arabic" w:hint="cs"/>
          <w:rtl/>
          <w:lang w:bidi="fa-IR"/>
        </w:rPr>
        <w:t xml:space="preserve"> بدعه</w:t>
      </w:r>
      <w:r w:rsidRPr="00D7382D">
        <w:rPr>
          <w:rFonts w:cs="Traditional Arabic" w:hint="cs"/>
          <w:rtl/>
          <w:lang w:bidi="fa-IR"/>
        </w:rPr>
        <w:t>ٌ»</w:t>
      </w:r>
    </w:p>
    <w:p w:rsidR="00DE42AA" w:rsidRPr="007C5470" w:rsidRDefault="00D7382D" w:rsidP="001A7ACF">
      <w:pPr>
        <w:rPr>
          <w:rtl/>
          <w:lang w:bidi="fa-IR"/>
        </w:rPr>
      </w:pPr>
      <w:r>
        <w:rPr>
          <w:rFonts w:hint="cs"/>
          <w:rtl/>
          <w:lang w:bidi="fa-IR"/>
        </w:rPr>
        <w:t>هر</w:t>
      </w:r>
      <w:r w:rsidR="00DE42AA" w:rsidRPr="007C5470">
        <w:rPr>
          <w:rFonts w:hint="cs"/>
          <w:rtl/>
          <w:lang w:bidi="fa-IR"/>
        </w:rPr>
        <w:t>که</w:t>
      </w:r>
      <w:r w:rsidR="002D7066" w:rsidRPr="007C5470">
        <w:rPr>
          <w:rFonts w:hint="cs"/>
          <w:rtl/>
          <w:lang w:bidi="fa-IR"/>
        </w:rPr>
        <w:t xml:space="preserve"> را</w:t>
      </w:r>
      <w:r w:rsidR="00DE42AA" w:rsidRPr="007C5470">
        <w:rPr>
          <w:rFonts w:hint="cs"/>
          <w:rtl/>
          <w:lang w:bidi="fa-IR"/>
        </w:rPr>
        <w:t xml:space="preserve"> خدا</w:t>
      </w:r>
      <w:r w:rsidR="002D7066" w:rsidRPr="007C5470">
        <w:rPr>
          <w:rFonts w:hint="cs"/>
          <w:rtl/>
          <w:lang w:bidi="fa-IR"/>
        </w:rPr>
        <w:t xml:space="preserve"> هدایت کرد، هدایتگری جز او نیافت</w:t>
      </w:r>
      <w:r w:rsidR="00DE42AA" w:rsidRPr="007C5470">
        <w:rPr>
          <w:rFonts w:hint="cs"/>
          <w:rtl/>
          <w:lang w:bidi="fa-IR"/>
        </w:rPr>
        <w:t xml:space="preserve"> </w:t>
      </w:r>
      <w:r w:rsidR="002D7066" w:rsidRPr="007C5470">
        <w:rPr>
          <w:rFonts w:hint="cs"/>
          <w:rtl/>
          <w:lang w:bidi="fa-IR"/>
        </w:rPr>
        <w:t>و</w:t>
      </w:r>
      <w:r w:rsidR="00DE42AA" w:rsidRPr="007C5470">
        <w:rPr>
          <w:rFonts w:hint="cs"/>
          <w:rtl/>
          <w:lang w:bidi="fa-IR"/>
        </w:rPr>
        <w:t xml:space="preserve"> هرکه</w:t>
      </w:r>
      <w:r w:rsidR="002D7066" w:rsidRPr="007C5470">
        <w:rPr>
          <w:rFonts w:hint="cs"/>
          <w:rtl/>
          <w:lang w:bidi="fa-IR"/>
        </w:rPr>
        <w:t xml:space="preserve"> را خدا</w:t>
      </w:r>
      <w:r w:rsidR="00DE42AA" w:rsidRPr="007C5470">
        <w:rPr>
          <w:rFonts w:hint="cs"/>
          <w:rtl/>
          <w:lang w:bidi="fa-IR"/>
        </w:rPr>
        <w:t xml:space="preserve"> گمراه </w:t>
      </w:r>
      <w:r w:rsidR="002D7066" w:rsidRPr="007C5470">
        <w:rPr>
          <w:rFonts w:hint="cs"/>
          <w:rtl/>
          <w:lang w:bidi="fa-IR"/>
        </w:rPr>
        <w:t>ساخت، هیچ هدایت</w:t>
      </w:r>
      <w:r w:rsidR="00DE42AA" w:rsidRPr="007C5470">
        <w:rPr>
          <w:rFonts w:hint="cs"/>
          <w:rtl/>
          <w:lang w:bidi="fa-IR"/>
        </w:rPr>
        <w:t>گری نیافت</w:t>
      </w:r>
      <w:r w:rsidR="002D7066" w:rsidRPr="007C5470">
        <w:rPr>
          <w:rFonts w:hint="cs"/>
          <w:rtl/>
          <w:lang w:bidi="fa-IR"/>
        </w:rPr>
        <w:t>.</w:t>
      </w:r>
      <w:r w:rsidR="00DE42AA" w:rsidRPr="007C5470">
        <w:rPr>
          <w:rFonts w:hint="cs"/>
          <w:rtl/>
          <w:lang w:bidi="fa-IR"/>
        </w:rPr>
        <w:t xml:space="preserve"> بهترین کلام، کلام خداوند است و بهترین اسباب هدایت</w:t>
      </w:r>
      <w:r>
        <w:rPr>
          <w:rFonts w:hint="cs"/>
          <w:rtl/>
          <w:lang w:bidi="fa-IR"/>
        </w:rPr>
        <w:t>،</w:t>
      </w:r>
      <w:r w:rsidR="00DE42AA" w:rsidRPr="007C5470">
        <w:rPr>
          <w:rFonts w:hint="cs"/>
          <w:rtl/>
          <w:lang w:bidi="fa-IR"/>
        </w:rPr>
        <w:t xml:space="preserve"> هدایت از جانب محم</w:t>
      </w:r>
      <w:r w:rsidR="002D7066" w:rsidRPr="007C5470">
        <w:rPr>
          <w:rFonts w:hint="cs"/>
          <w:rtl/>
          <w:lang w:bidi="fa-IR"/>
        </w:rPr>
        <w:t>ّد،</w:t>
      </w:r>
      <w:r>
        <w:rPr>
          <w:rFonts w:hint="cs"/>
          <w:rtl/>
          <w:lang w:bidi="fa-IR"/>
        </w:rPr>
        <w:t xml:space="preserve"> و</w:t>
      </w:r>
      <w:r w:rsidR="002D7066" w:rsidRPr="007C5470">
        <w:rPr>
          <w:rFonts w:hint="cs"/>
          <w:rtl/>
          <w:lang w:bidi="fa-IR"/>
        </w:rPr>
        <w:t xml:space="preserve"> بدترین امور</w:t>
      </w:r>
      <w:r w:rsidR="00611354">
        <w:rPr>
          <w:rFonts w:hint="cs"/>
          <w:rtl/>
          <w:lang w:bidi="fa-IR"/>
        </w:rPr>
        <w:t xml:space="preserve">، </w:t>
      </w:r>
      <w:r w:rsidR="002D7066" w:rsidRPr="007C5470">
        <w:rPr>
          <w:rFonts w:hint="cs"/>
          <w:rtl/>
          <w:lang w:bidi="fa-IR"/>
        </w:rPr>
        <w:t>بدعت گزاری است و هر نوآ</w:t>
      </w:r>
      <w:r w:rsidR="00DE42AA" w:rsidRPr="007C5470">
        <w:rPr>
          <w:rFonts w:hint="cs"/>
          <w:rtl/>
          <w:lang w:bidi="fa-IR"/>
        </w:rPr>
        <w:t>وری</w:t>
      </w:r>
      <w:r>
        <w:rPr>
          <w:rFonts w:hint="cs"/>
          <w:rtl/>
          <w:lang w:bidi="fa-IR"/>
        </w:rPr>
        <w:t>ی</w:t>
      </w:r>
      <w:r w:rsidR="00DE42AA" w:rsidRPr="007C5470">
        <w:rPr>
          <w:rFonts w:hint="cs"/>
          <w:rtl/>
          <w:lang w:bidi="fa-IR"/>
        </w:rPr>
        <w:t xml:space="preserve"> بدعت است».</w:t>
      </w:r>
    </w:p>
    <w:p w:rsidR="00D7382D" w:rsidRDefault="00DE42AA" w:rsidP="001A7ACF">
      <w:pPr>
        <w:rPr>
          <w:rtl/>
          <w:lang w:bidi="fa-IR"/>
        </w:rPr>
      </w:pPr>
      <w:r w:rsidRPr="007C5470">
        <w:rPr>
          <w:rFonts w:hint="cs"/>
          <w:rtl/>
          <w:lang w:bidi="fa-IR"/>
        </w:rPr>
        <w:t>در روایت نسائی آمده است:</w:t>
      </w:r>
      <w:r w:rsidR="00D7382D">
        <w:rPr>
          <w:rFonts w:hint="cs"/>
          <w:rtl/>
          <w:lang w:bidi="fa-IR"/>
        </w:rPr>
        <w:t xml:space="preserve"> </w:t>
      </w:r>
      <w:r w:rsidRPr="007C5470">
        <w:rPr>
          <w:rFonts w:hint="cs"/>
          <w:rtl/>
          <w:lang w:bidi="fa-IR"/>
        </w:rPr>
        <w:t xml:space="preserve">« </w:t>
      </w:r>
      <w:r w:rsidRPr="00D7382D">
        <w:rPr>
          <w:rFonts w:cs="Traditional Arabic" w:hint="cs"/>
          <w:rtl/>
          <w:lang w:bidi="fa-IR"/>
        </w:rPr>
        <w:t>کل</w:t>
      </w:r>
      <w:r w:rsidR="002D7066" w:rsidRPr="00D7382D">
        <w:rPr>
          <w:rFonts w:cs="Traditional Arabic" w:hint="cs"/>
          <w:rtl/>
          <w:lang w:bidi="fa-IR"/>
        </w:rPr>
        <w:t>ُّ</w:t>
      </w:r>
      <w:r w:rsidRPr="00D7382D">
        <w:rPr>
          <w:rFonts w:cs="Traditional Arabic" w:hint="cs"/>
          <w:rtl/>
          <w:lang w:bidi="fa-IR"/>
        </w:rPr>
        <w:t xml:space="preserve"> م</w:t>
      </w:r>
      <w:r w:rsidR="002D7066" w:rsidRPr="00D7382D">
        <w:rPr>
          <w:rFonts w:cs="Traditional Arabic" w:hint="cs"/>
          <w:rtl/>
          <w:lang w:bidi="fa-IR"/>
        </w:rPr>
        <w:t>ُ</w:t>
      </w:r>
      <w:r w:rsidRPr="00D7382D">
        <w:rPr>
          <w:rFonts w:cs="Traditional Arabic" w:hint="cs"/>
          <w:rtl/>
          <w:lang w:bidi="fa-IR"/>
        </w:rPr>
        <w:t>حد</w:t>
      </w:r>
      <w:r w:rsidR="002D7066" w:rsidRPr="00D7382D">
        <w:rPr>
          <w:rFonts w:cs="Traditional Arabic" w:hint="cs"/>
          <w:rtl/>
          <w:lang w:bidi="fa-IR"/>
        </w:rPr>
        <w:t>َ</w:t>
      </w:r>
      <w:r w:rsidR="00D7382D">
        <w:rPr>
          <w:rFonts w:cs="Traditional Arabic" w:hint="cs"/>
          <w:rtl/>
          <w:lang w:bidi="fa-IR"/>
        </w:rPr>
        <w:t>ثةٍ</w:t>
      </w:r>
      <w:r w:rsidRPr="00D7382D">
        <w:rPr>
          <w:rFonts w:cs="Traditional Arabic" w:hint="cs"/>
          <w:rtl/>
          <w:lang w:bidi="fa-IR"/>
        </w:rPr>
        <w:t xml:space="preserve"> بدع</w:t>
      </w:r>
      <w:r w:rsidR="002D7066" w:rsidRPr="00D7382D">
        <w:rPr>
          <w:rFonts w:cs="Traditional Arabic" w:hint="cs"/>
          <w:rtl/>
          <w:lang w:bidi="fa-IR"/>
        </w:rPr>
        <w:t>َ</w:t>
      </w:r>
      <w:r w:rsidR="00D7382D">
        <w:rPr>
          <w:rFonts w:cs="Traditional Arabic" w:hint="cs"/>
          <w:rtl/>
          <w:lang w:bidi="fa-IR"/>
        </w:rPr>
        <w:t>ةٌ</w:t>
      </w:r>
      <w:r w:rsidRPr="00D7382D">
        <w:rPr>
          <w:rFonts w:cs="Traditional Arabic" w:hint="cs"/>
          <w:rtl/>
          <w:lang w:bidi="fa-IR"/>
        </w:rPr>
        <w:t xml:space="preserve"> و کل</w:t>
      </w:r>
      <w:r w:rsidR="002D7066" w:rsidRPr="00D7382D">
        <w:rPr>
          <w:rFonts w:cs="Traditional Arabic" w:hint="cs"/>
          <w:rtl/>
          <w:lang w:bidi="fa-IR"/>
        </w:rPr>
        <w:t>ُّ</w:t>
      </w:r>
      <w:r w:rsidR="00D7382D">
        <w:rPr>
          <w:rFonts w:cs="Traditional Arabic" w:hint="cs"/>
          <w:rtl/>
          <w:lang w:bidi="fa-IR"/>
        </w:rPr>
        <w:t xml:space="preserve"> بدعةٍ</w:t>
      </w:r>
      <w:r w:rsidR="002D7066" w:rsidRPr="00D7382D">
        <w:rPr>
          <w:rFonts w:cs="Traditional Arabic" w:hint="cs"/>
          <w:rtl/>
          <w:lang w:bidi="fa-IR"/>
        </w:rPr>
        <w:t>ٍ</w:t>
      </w:r>
      <w:r w:rsidRPr="00D7382D">
        <w:rPr>
          <w:rFonts w:cs="Traditional Arabic" w:hint="cs"/>
          <w:rtl/>
          <w:lang w:bidi="fa-IR"/>
        </w:rPr>
        <w:t xml:space="preserve"> فی الن</w:t>
      </w:r>
      <w:r w:rsidR="002D7066" w:rsidRPr="00D7382D">
        <w:rPr>
          <w:rFonts w:cs="Traditional Arabic" w:hint="cs"/>
          <w:rtl/>
          <w:lang w:bidi="fa-IR"/>
        </w:rPr>
        <w:t>ّ</w:t>
      </w:r>
      <w:r w:rsidRPr="00D7382D">
        <w:rPr>
          <w:rFonts w:cs="Traditional Arabic" w:hint="cs"/>
          <w:rtl/>
          <w:lang w:bidi="fa-IR"/>
        </w:rPr>
        <w:t>ار</w:t>
      </w:r>
      <w:r w:rsidR="002D7066" w:rsidRPr="007C5470">
        <w:rPr>
          <w:rStyle w:val="a9"/>
          <w:b/>
          <w:bCs/>
          <w:rtl/>
          <w:lang w:bidi="fa-IR"/>
        </w:rPr>
        <w:footnoteReference w:id="105"/>
      </w:r>
      <w:r w:rsidR="00D7382D">
        <w:rPr>
          <w:rFonts w:hint="cs"/>
          <w:rtl/>
          <w:lang w:bidi="fa-IR"/>
        </w:rPr>
        <w:t>»</w:t>
      </w:r>
    </w:p>
    <w:p w:rsidR="00DE42AA" w:rsidRPr="007C5470" w:rsidRDefault="002D7066" w:rsidP="001A7ACF">
      <w:pPr>
        <w:rPr>
          <w:rtl/>
          <w:lang w:bidi="fa-IR"/>
        </w:rPr>
      </w:pPr>
      <w:r w:rsidRPr="007C5470">
        <w:rPr>
          <w:rFonts w:hint="cs"/>
          <w:rtl/>
          <w:lang w:bidi="fa-IR"/>
        </w:rPr>
        <w:t>هر نو</w:t>
      </w:r>
      <w:r w:rsidR="00DE42AA" w:rsidRPr="007C5470">
        <w:rPr>
          <w:rFonts w:hint="cs"/>
          <w:rtl/>
          <w:lang w:bidi="fa-IR"/>
        </w:rPr>
        <w:t>آور</w:t>
      </w:r>
      <w:r w:rsidR="00D7382D">
        <w:rPr>
          <w:rFonts w:hint="cs"/>
          <w:rtl/>
          <w:lang w:bidi="fa-IR"/>
        </w:rPr>
        <w:t>ی</w:t>
      </w:r>
      <w:r w:rsidR="00DE42AA" w:rsidRPr="007C5470">
        <w:rPr>
          <w:rFonts w:hint="cs"/>
          <w:rtl/>
          <w:lang w:bidi="fa-IR"/>
        </w:rPr>
        <w:t>ی</w:t>
      </w:r>
      <w:r w:rsidRPr="007C5470">
        <w:rPr>
          <w:rFonts w:hint="cs"/>
          <w:rtl/>
          <w:lang w:bidi="fa-IR"/>
        </w:rPr>
        <w:t>،</w:t>
      </w:r>
      <w:r w:rsidR="00DE42AA" w:rsidRPr="007C5470">
        <w:rPr>
          <w:rFonts w:hint="cs"/>
          <w:rtl/>
          <w:lang w:bidi="fa-IR"/>
        </w:rPr>
        <w:t xml:space="preserve"> بدعت است و هر بدعتی</w:t>
      </w:r>
      <w:r w:rsidRPr="007C5470">
        <w:rPr>
          <w:rFonts w:hint="cs"/>
          <w:rtl/>
          <w:lang w:bidi="fa-IR"/>
        </w:rPr>
        <w:t xml:space="preserve"> سرانجامش،</w:t>
      </w:r>
      <w:r w:rsidR="00D7382D">
        <w:rPr>
          <w:rFonts w:hint="cs"/>
          <w:rtl/>
          <w:lang w:bidi="fa-IR"/>
        </w:rPr>
        <w:t xml:space="preserve"> آتش است.</w:t>
      </w:r>
    </w:p>
    <w:p w:rsidR="00D7382D" w:rsidRDefault="00DE42AA" w:rsidP="00D7382D">
      <w:pPr>
        <w:rPr>
          <w:rtl/>
          <w:lang w:bidi="fa-IR"/>
        </w:rPr>
      </w:pPr>
      <w:r w:rsidRPr="007C5470">
        <w:rPr>
          <w:rFonts w:hint="cs"/>
          <w:rtl/>
          <w:lang w:bidi="fa-IR"/>
        </w:rPr>
        <w:t>همچنین روایت شد</w:t>
      </w:r>
      <w:r w:rsidR="009C10E0" w:rsidRPr="007C5470">
        <w:rPr>
          <w:rFonts w:hint="cs"/>
          <w:rtl/>
          <w:lang w:bidi="fa-IR"/>
        </w:rPr>
        <w:t>ه است</w:t>
      </w:r>
      <w:r w:rsidRPr="007C5470">
        <w:rPr>
          <w:rFonts w:hint="cs"/>
          <w:rtl/>
          <w:lang w:bidi="fa-IR"/>
        </w:rPr>
        <w:t xml:space="preserve"> که </w:t>
      </w:r>
      <w:r w:rsidRPr="00A26617">
        <w:rPr>
          <w:rFonts w:hint="cs"/>
          <w:b/>
          <w:bCs/>
          <w:rtl/>
          <w:lang w:bidi="fa-IR"/>
        </w:rPr>
        <w:t>ع</w:t>
      </w:r>
      <w:r w:rsidR="009C10E0" w:rsidRPr="00A26617">
        <w:rPr>
          <w:rFonts w:hint="cs"/>
          <w:b/>
          <w:bCs/>
          <w:rtl/>
          <w:lang w:bidi="fa-IR"/>
        </w:rPr>
        <w:t>ُ</w:t>
      </w:r>
      <w:r w:rsidRPr="00A26617">
        <w:rPr>
          <w:rFonts w:hint="cs"/>
          <w:b/>
          <w:bCs/>
          <w:rtl/>
          <w:lang w:bidi="fa-IR"/>
        </w:rPr>
        <w:t>مر</w:t>
      </w:r>
      <w:r w:rsidR="00D7382D">
        <w:rPr>
          <w:rFonts w:cs="CTraditional Arabic" w:hint="cs"/>
          <w:rtl/>
          <w:lang w:bidi="fa-IR"/>
        </w:rPr>
        <w:t>س</w:t>
      </w:r>
      <w:r w:rsidR="00D7382D">
        <w:rPr>
          <w:rFonts w:hint="cs"/>
          <w:rtl/>
          <w:lang w:bidi="fa-IR"/>
        </w:rPr>
        <w:t xml:space="preserve"> </w:t>
      </w:r>
      <w:r w:rsidRPr="007C5470">
        <w:rPr>
          <w:rFonts w:hint="cs"/>
          <w:rtl/>
          <w:lang w:bidi="fa-IR"/>
        </w:rPr>
        <w:t>با چنگ یازی ب</w:t>
      </w:r>
      <w:r w:rsidR="009C10E0" w:rsidRPr="007C5470">
        <w:rPr>
          <w:rFonts w:hint="cs"/>
          <w:rtl/>
          <w:lang w:bidi="fa-IR"/>
        </w:rPr>
        <w:t>ه همین احادیث برای مردم خطبه می</w:t>
      </w:r>
      <w:r w:rsidR="009C10E0" w:rsidRPr="007C5470">
        <w:rPr>
          <w:rtl/>
          <w:lang w:bidi="fa-IR"/>
        </w:rPr>
        <w:softHyphen/>
      </w:r>
      <w:r w:rsidRPr="007C5470">
        <w:rPr>
          <w:rFonts w:hint="cs"/>
          <w:rtl/>
          <w:lang w:bidi="fa-IR"/>
        </w:rPr>
        <w:t>خواند</w:t>
      </w:r>
      <w:r w:rsidR="009C10E0" w:rsidRPr="007C5470">
        <w:rPr>
          <w:rFonts w:hint="cs"/>
          <w:rtl/>
          <w:lang w:bidi="fa-IR"/>
        </w:rPr>
        <w:t>.</w:t>
      </w:r>
      <w:r w:rsidRPr="007C5470">
        <w:rPr>
          <w:rFonts w:hint="cs"/>
          <w:rtl/>
          <w:lang w:bidi="fa-IR"/>
        </w:rPr>
        <w:t xml:space="preserve"> از ابن </w:t>
      </w:r>
      <w:r w:rsidRPr="00A26617">
        <w:rPr>
          <w:rFonts w:hint="cs"/>
          <w:b/>
          <w:bCs/>
          <w:rtl/>
          <w:lang w:bidi="fa-IR"/>
        </w:rPr>
        <w:t>مسعود</w:t>
      </w:r>
      <w:r w:rsidRPr="007C5470">
        <w:rPr>
          <w:rFonts w:hint="cs"/>
          <w:rtl/>
          <w:lang w:bidi="fa-IR"/>
        </w:rPr>
        <w:t xml:space="preserve"> به صورت موقوف</w:t>
      </w:r>
      <w:r w:rsidR="009C10E0" w:rsidRPr="007C5470">
        <w:rPr>
          <w:rStyle w:val="a9"/>
          <w:rtl/>
          <w:lang w:bidi="fa-IR"/>
        </w:rPr>
        <w:footnoteReference w:id="106"/>
      </w:r>
      <w:r w:rsidRPr="007C5470">
        <w:rPr>
          <w:rFonts w:hint="cs"/>
          <w:rtl/>
          <w:lang w:bidi="fa-IR"/>
        </w:rPr>
        <w:t xml:space="preserve"> و م</w:t>
      </w:r>
      <w:r w:rsidR="009C10E0" w:rsidRPr="007C5470">
        <w:rPr>
          <w:rFonts w:hint="cs"/>
          <w:rtl/>
          <w:lang w:bidi="fa-IR"/>
        </w:rPr>
        <w:t>رف</w:t>
      </w:r>
      <w:r w:rsidRPr="007C5470">
        <w:rPr>
          <w:rFonts w:hint="cs"/>
          <w:rtl/>
          <w:lang w:bidi="fa-IR"/>
        </w:rPr>
        <w:t>وع</w:t>
      </w:r>
      <w:r w:rsidR="009C10E0" w:rsidRPr="007C5470">
        <w:rPr>
          <w:rStyle w:val="a9"/>
          <w:rtl/>
          <w:lang w:bidi="fa-IR"/>
        </w:rPr>
        <w:footnoteReference w:id="107"/>
      </w:r>
      <w:r w:rsidRPr="007C5470">
        <w:rPr>
          <w:rFonts w:hint="cs"/>
          <w:rtl/>
          <w:lang w:bidi="fa-IR"/>
        </w:rPr>
        <w:t xml:space="preserve"> روایت شده </w:t>
      </w:r>
      <w:r w:rsidR="009C10E0" w:rsidRPr="007C5470">
        <w:rPr>
          <w:rFonts w:hint="cs"/>
          <w:rtl/>
          <w:lang w:bidi="fa-IR"/>
        </w:rPr>
        <w:t>است که می</w:t>
      </w:r>
      <w:r w:rsidR="009C10E0" w:rsidRPr="007C5470">
        <w:rPr>
          <w:rtl/>
          <w:lang w:bidi="fa-IR"/>
        </w:rPr>
        <w:softHyphen/>
      </w:r>
      <w:r w:rsidRPr="007C5470">
        <w:rPr>
          <w:rFonts w:hint="cs"/>
          <w:rtl/>
          <w:lang w:bidi="fa-IR"/>
        </w:rPr>
        <w:t>گفت:</w:t>
      </w:r>
    </w:p>
    <w:p w:rsidR="00D7382D" w:rsidRDefault="009C10E0" w:rsidP="00D7382D">
      <w:pPr>
        <w:rPr>
          <w:b/>
          <w:bCs/>
          <w:rtl/>
          <w:lang w:bidi="fa-IR"/>
        </w:rPr>
      </w:pPr>
      <w:r w:rsidRPr="00D7382D">
        <w:rPr>
          <w:rFonts w:cs="Traditional Arabic" w:hint="cs"/>
          <w:b/>
          <w:bCs/>
          <w:rtl/>
          <w:lang w:bidi="fa-IR"/>
        </w:rPr>
        <w:t>«</w:t>
      </w:r>
      <w:r w:rsidR="00DE42AA" w:rsidRPr="00D7382D">
        <w:rPr>
          <w:rFonts w:cs="Traditional Arabic" w:hint="cs"/>
          <w:b/>
          <w:bCs/>
          <w:rtl/>
          <w:lang w:bidi="fa-IR"/>
        </w:rPr>
        <w:t xml:space="preserve"> ان</w:t>
      </w:r>
      <w:r w:rsidRPr="00D7382D">
        <w:rPr>
          <w:rFonts w:cs="Traditional Arabic" w:hint="cs"/>
          <w:b/>
          <w:bCs/>
          <w:rtl/>
          <w:lang w:bidi="fa-IR"/>
        </w:rPr>
        <w:t>ّ</w:t>
      </w:r>
      <w:r w:rsidR="00DE42AA" w:rsidRPr="00D7382D">
        <w:rPr>
          <w:rFonts w:cs="Traditional Arabic" w:hint="cs"/>
          <w:b/>
          <w:bCs/>
          <w:rtl/>
          <w:lang w:bidi="fa-IR"/>
        </w:rPr>
        <w:t>ما هما اثنتان: الکلام و الهدی، فاحسن الکلام کلام</w:t>
      </w:r>
      <w:r w:rsidRPr="00D7382D">
        <w:rPr>
          <w:rFonts w:cs="Traditional Arabic" w:hint="cs"/>
          <w:b/>
          <w:bCs/>
          <w:rtl/>
          <w:lang w:bidi="fa-IR"/>
        </w:rPr>
        <w:t>ُ</w:t>
      </w:r>
      <w:r w:rsidR="00DE42AA" w:rsidRPr="00D7382D">
        <w:rPr>
          <w:rFonts w:cs="Traditional Arabic" w:hint="cs"/>
          <w:b/>
          <w:bCs/>
          <w:rtl/>
          <w:lang w:bidi="fa-IR"/>
        </w:rPr>
        <w:t xml:space="preserve"> الله و احسن الهدی هدی محمد</w:t>
      </w:r>
      <w:r w:rsidRPr="00D7382D">
        <w:rPr>
          <w:rFonts w:cs="Traditional Arabic" w:hint="cs"/>
          <w:b/>
          <w:bCs/>
          <w:rtl/>
          <w:lang w:bidi="fa-IR"/>
        </w:rPr>
        <w:t>ٍ</w:t>
      </w:r>
      <w:r w:rsidR="00DE42AA" w:rsidRPr="00D7382D">
        <w:rPr>
          <w:rFonts w:cs="Traditional Arabic" w:hint="cs"/>
          <w:b/>
          <w:bCs/>
          <w:rtl/>
          <w:lang w:bidi="fa-IR"/>
        </w:rPr>
        <w:t xml:space="preserve"> الا</w:t>
      </w:r>
      <w:r w:rsidRPr="00D7382D">
        <w:rPr>
          <w:rFonts w:cs="Traditional Arabic" w:hint="cs"/>
          <w:b/>
          <w:bCs/>
          <w:rtl/>
          <w:lang w:bidi="fa-IR"/>
        </w:rPr>
        <w:t xml:space="preserve"> </w:t>
      </w:r>
      <w:r w:rsidR="00DE42AA" w:rsidRPr="00D7382D">
        <w:rPr>
          <w:rFonts w:cs="Traditional Arabic" w:hint="cs"/>
          <w:b/>
          <w:bCs/>
          <w:rtl/>
          <w:lang w:bidi="fa-IR"/>
        </w:rPr>
        <w:t>و</w:t>
      </w:r>
      <w:r w:rsidRPr="00D7382D">
        <w:rPr>
          <w:rFonts w:cs="Traditional Arabic" w:hint="cs"/>
          <w:b/>
          <w:bCs/>
          <w:rtl/>
          <w:lang w:bidi="fa-IR"/>
        </w:rPr>
        <w:t xml:space="preserve"> </w:t>
      </w:r>
      <w:r w:rsidR="00DE42AA" w:rsidRPr="00D7382D">
        <w:rPr>
          <w:rFonts w:cs="Traditional Arabic" w:hint="cs"/>
          <w:b/>
          <w:bCs/>
          <w:rtl/>
          <w:lang w:bidi="fa-IR"/>
        </w:rPr>
        <w:t>ای</w:t>
      </w:r>
      <w:r w:rsidRPr="00D7382D">
        <w:rPr>
          <w:rFonts w:cs="Traditional Arabic" w:hint="cs"/>
          <w:b/>
          <w:bCs/>
          <w:rtl/>
          <w:lang w:bidi="fa-IR"/>
        </w:rPr>
        <w:t>ّ</w:t>
      </w:r>
      <w:r w:rsidR="00DE42AA" w:rsidRPr="00D7382D">
        <w:rPr>
          <w:rFonts w:cs="Traditional Arabic" w:hint="cs"/>
          <w:b/>
          <w:bCs/>
          <w:rtl/>
          <w:lang w:bidi="fa-IR"/>
        </w:rPr>
        <w:t>اک</w:t>
      </w:r>
      <w:r w:rsidRPr="00D7382D">
        <w:rPr>
          <w:rFonts w:cs="Traditional Arabic" w:hint="cs"/>
          <w:b/>
          <w:bCs/>
          <w:rtl/>
          <w:lang w:bidi="fa-IR"/>
        </w:rPr>
        <w:t>ُ</w:t>
      </w:r>
      <w:r w:rsidR="00DE42AA" w:rsidRPr="00D7382D">
        <w:rPr>
          <w:rFonts w:cs="Traditional Arabic" w:hint="cs"/>
          <w:b/>
          <w:bCs/>
          <w:rtl/>
          <w:lang w:bidi="fa-IR"/>
        </w:rPr>
        <w:t>م و محدثات الامور فان</w:t>
      </w:r>
      <w:r w:rsidRPr="00D7382D">
        <w:rPr>
          <w:rFonts w:cs="Traditional Arabic" w:hint="cs"/>
          <w:b/>
          <w:bCs/>
          <w:rtl/>
          <w:lang w:bidi="fa-IR"/>
        </w:rPr>
        <w:t>َّ</w:t>
      </w:r>
      <w:r w:rsidR="00DE42AA" w:rsidRPr="00D7382D">
        <w:rPr>
          <w:rFonts w:cs="Traditional Arabic" w:hint="cs"/>
          <w:b/>
          <w:bCs/>
          <w:rtl/>
          <w:lang w:bidi="fa-IR"/>
        </w:rPr>
        <w:t xml:space="preserve"> شر الامور محدثاتها ان</w:t>
      </w:r>
      <w:r w:rsidRPr="00D7382D">
        <w:rPr>
          <w:rFonts w:cs="Traditional Arabic" w:hint="cs"/>
          <w:b/>
          <w:bCs/>
          <w:rtl/>
          <w:lang w:bidi="fa-IR"/>
        </w:rPr>
        <w:t>َّ</w:t>
      </w:r>
      <w:r w:rsidR="00DE42AA" w:rsidRPr="00D7382D">
        <w:rPr>
          <w:rFonts w:cs="Traditional Arabic" w:hint="cs"/>
          <w:b/>
          <w:bCs/>
          <w:rtl/>
          <w:lang w:bidi="fa-IR"/>
        </w:rPr>
        <w:t xml:space="preserve"> کل</w:t>
      </w:r>
      <w:r w:rsidRPr="00D7382D">
        <w:rPr>
          <w:rFonts w:cs="Traditional Arabic" w:hint="cs"/>
          <w:b/>
          <w:bCs/>
          <w:rtl/>
          <w:lang w:bidi="fa-IR"/>
        </w:rPr>
        <w:t>َّ مُحدثه بدعهٍ</w:t>
      </w:r>
      <w:r w:rsidR="009F682C" w:rsidRPr="007C5470">
        <w:rPr>
          <w:rStyle w:val="a9"/>
          <w:b/>
          <w:bCs/>
          <w:rtl/>
          <w:lang w:bidi="fa-IR"/>
        </w:rPr>
        <w:footnoteReference w:id="108"/>
      </w:r>
      <w:r w:rsidR="004563FC">
        <w:rPr>
          <w:rFonts w:cs="Traditional Arabic" w:hint="cs"/>
          <w:b/>
          <w:bCs/>
          <w:rtl/>
          <w:lang w:bidi="fa-IR"/>
        </w:rPr>
        <w:t>»</w:t>
      </w:r>
    </w:p>
    <w:p w:rsidR="00DE42AA" w:rsidRPr="007C5470" w:rsidRDefault="00DE42AA" w:rsidP="00D7382D">
      <w:pPr>
        <w:rPr>
          <w:rtl/>
          <w:lang w:bidi="fa-IR"/>
        </w:rPr>
      </w:pPr>
      <w:r w:rsidRPr="007C5470">
        <w:rPr>
          <w:rFonts w:hint="cs"/>
          <w:b/>
          <w:bCs/>
          <w:rtl/>
          <w:lang w:bidi="fa-IR"/>
        </w:rPr>
        <w:t xml:space="preserve">مساله </w:t>
      </w:r>
      <w:r w:rsidR="009F682C" w:rsidRPr="007C5470">
        <w:rPr>
          <w:rFonts w:hint="cs"/>
          <w:b/>
          <w:bCs/>
          <w:rtl/>
          <w:lang w:bidi="fa-IR"/>
        </w:rPr>
        <w:t xml:space="preserve">از </w:t>
      </w:r>
      <w:r w:rsidRPr="007C5470">
        <w:rPr>
          <w:rFonts w:hint="cs"/>
          <w:b/>
          <w:bCs/>
          <w:rtl/>
          <w:lang w:bidi="fa-IR"/>
        </w:rPr>
        <w:t>دو چیز خارج نیست: کلام و هدایت، پس بهترین کلام، کلام خدا</w:t>
      </w:r>
      <w:r w:rsidR="009F682C" w:rsidRPr="007C5470">
        <w:rPr>
          <w:rFonts w:hint="cs"/>
          <w:b/>
          <w:bCs/>
          <w:rtl/>
          <w:lang w:bidi="fa-IR"/>
        </w:rPr>
        <w:t>وند است و بهترین هدایت، هدایت</w:t>
      </w:r>
      <w:r w:rsidRPr="007C5470">
        <w:rPr>
          <w:rFonts w:hint="cs"/>
          <w:b/>
          <w:bCs/>
          <w:rtl/>
          <w:lang w:bidi="fa-IR"/>
        </w:rPr>
        <w:t xml:space="preserve"> از جانب محم</w:t>
      </w:r>
      <w:r w:rsidR="009F682C" w:rsidRPr="007C5470">
        <w:rPr>
          <w:rFonts w:hint="cs"/>
          <w:b/>
          <w:bCs/>
          <w:rtl/>
          <w:lang w:bidi="fa-IR"/>
        </w:rPr>
        <w:t>ّ</w:t>
      </w:r>
      <w:r w:rsidR="004563FC">
        <w:rPr>
          <w:rFonts w:hint="cs"/>
          <w:b/>
          <w:bCs/>
          <w:rtl/>
          <w:lang w:bidi="fa-IR"/>
        </w:rPr>
        <w:t>د، و بپر</w:t>
      </w:r>
      <w:r w:rsidRPr="007C5470">
        <w:rPr>
          <w:rFonts w:hint="cs"/>
          <w:b/>
          <w:bCs/>
          <w:rtl/>
          <w:lang w:bidi="fa-IR"/>
        </w:rPr>
        <w:t>ه</w:t>
      </w:r>
      <w:r w:rsidR="009F682C" w:rsidRPr="007C5470">
        <w:rPr>
          <w:rFonts w:hint="cs"/>
          <w:b/>
          <w:bCs/>
          <w:rtl/>
          <w:lang w:bidi="fa-IR"/>
        </w:rPr>
        <w:t>یزید از بدعت</w:t>
      </w:r>
      <w:r w:rsidR="009F682C" w:rsidRPr="007C5470">
        <w:rPr>
          <w:b/>
          <w:bCs/>
          <w:rtl/>
          <w:lang w:bidi="fa-IR"/>
        </w:rPr>
        <w:softHyphen/>
      </w:r>
      <w:r w:rsidR="009F682C" w:rsidRPr="007C5470">
        <w:rPr>
          <w:rFonts w:hint="cs"/>
          <w:b/>
          <w:bCs/>
          <w:rtl/>
          <w:lang w:bidi="fa-IR"/>
        </w:rPr>
        <w:t>ها زیرا بدترین چیزها بدعت</w:t>
      </w:r>
      <w:r w:rsidR="009F682C" w:rsidRPr="007C5470">
        <w:rPr>
          <w:b/>
          <w:bCs/>
          <w:rtl/>
          <w:lang w:bidi="fa-IR"/>
        </w:rPr>
        <w:softHyphen/>
      </w:r>
      <w:r w:rsidRPr="007C5470">
        <w:rPr>
          <w:rFonts w:hint="cs"/>
          <w:b/>
          <w:bCs/>
          <w:rtl/>
          <w:lang w:bidi="fa-IR"/>
        </w:rPr>
        <w:t>ها هستند و بدرستی هر چیز</w:t>
      </w:r>
      <w:r w:rsidR="009F682C" w:rsidRPr="007C5470">
        <w:rPr>
          <w:rFonts w:hint="cs"/>
          <w:b/>
          <w:bCs/>
          <w:rtl/>
          <w:lang w:bidi="fa-IR"/>
        </w:rPr>
        <w:t xml:space="preserve"> خود ساخته</w:t>
      </w:r>
      <w:r w:rsidR="009F682C" w:rsidRPr="007C5470">
        <w:rPr>
          <w:rFonts w:hint="cs"/>
          <w:b/>
          <w:bCs/>
          <w:rtl/>
          <w:lang w:bidi="fa-IR"/>
        </w:rPr>
        <w:softHyphen/>
        <w:t>ای</w:t>
      </w:r>
      <w:r w:rsidRPr="007C5470">
        <w:rPr>
          <w:rFonts w:hint="cs"/>
          <w:b/>
          <w:bCs/>
          <w:rtl/>
          <w:lang w:bidi="fa-IR"/>
        </w:rPr>
        <w:t>[ در دین] بدعت است».</w:t>
      </w:r>
    </w:p>
    <w:p w:rsidR="004563FC" w:rsidRDefault="00DE42AA" w:rsidP="001A7ACF">
      <w:pPr>
        <w:rPr>
          <w:rtl/>
          <w:lang w:bidi="fa-IR"/>
        </w:rPr>
      </w:pPr>
      <w:r w:rsidRPr="007C5470">
        <w:rPr>
          <w:rFonts w:hint="cs"/>
          <w:rtl/>
          <w:lang w:bidi="fa-IR"/>
        </w:rPr>
        <w:t xml:space="preserve">و در روایتی دیگر </w:t>
      </w:r>
      <w:r w:rsidR="00690E3E" w:rsidRPr="007C5470">
        <w:rPr>
          <w:rFonts w:hint="cs"/>
          <w:rtl/>
          <w:lang w:bidi="fa-IR"/>
        </w:rPr>
        <w:t>آ</w:t>
      </w:r>
      <w:r w:rsidRPr="007C5470">
        <w:rPr>
          <w:rFonts w:hint="cs"/>
          <w:rtl/>
          <w:lang w:bidi="fa-IR"/>
        </w:rPr>
        <w:t>مده است:</w:t>
      </w:r>
    </w:p>
    <w:p w:rsidR="004563FC" w:rsidRPr="004563FC" w:rsidRDefault="00DE42AA" w:rsidP="001A7ACF">
      <w:pPr>
        <w:rPr>
          <w:rFonts w:cs="Traditional Arabic"/>
          <w:rtl/>
          <w:lang w:bidi="fa-IR"/>
        </w:rPr>
      </w:pPr>
      <w:r w:rsidRPr="004563FC">
        <w:rPr>
          <w:rFonts w:cs="Traditional Arabic" w:hint="cs"/>
          <w:rtl/>
          <w:lang w:bidi="fa-IR"/>
        </w:rPr>
        <w:t>« غیر ان</w:t>
      </w:r>
      <w:r w:rsidR="00AA5665" w:rsidRPr="004563FC">
        <w:rPr>
          <w:rFonts w:cs="Traditional Arabic" w:hint="cs"/>
          <w:rtl/>
          <w:lang w:bidi="fa-IR"/>
        </w:rPr>
        <w:t>َّ</w:t>
      </w:r>
      <w:r w:rsidRPr="004563FC">
        <w:rPr>
          <w:rFonts w:cs="Traditional Arabic" w:hint="cs"/>
          <w:rtl/>
          <w:lang w:bidi="fa-IR"/>
        </w:rPr>
        <w:t xml:space="preserve">کم </w:t>
      </w:r>
      <w:r w:rsidR="00AA5665" w:rsidRPr="004563FC">
        <w:rPr>
          <w:rFonts w:cs="Traditional Arabic" w:hint="cs"/>
          <w:rtl/>
          <w:lang w:bidi="fa-IR"/>
        </w:rPr>
        <w:t>س</w:t>
      </w:r>
      <w:r w:rsidRPr="004563FC">
        <w:rPr>
          <w:rFonts w:cs="Traditional Arabic" w:hint="cs"/>
          <w:rtl/>
          <w:lang w:bidi="fa-IR"/>
        </w:rPr>
        <w:t>تحدثون و ی</w:t>
      </w:r>
      <w:r w:rsidR="00AA5665" w:rsidRPr="004563FC">
        <w:rPr>
          <w:rFonts w:cs="Traditional Arabic" w:hint="cs"/>
          <w:rtl/>
          <w:lang w:bidi="fa-IR"/>
        </w:rPr>
        <w:t>ُ</w:t>
      </w:r>
      <w:r w:rsidRPr="004563FC">
        <w:rPr>
          <w:rFonts w:cs="Traditional Arabic" w:hint="cs"/>
          <w:rtl/>
          <w:lang w:bidi="fa-IR"/>
        </w:rPr>
        <w:t>حد</w:t>
      </w:r>
      <w:r w:rsidR="00AA5665" w:rsidRPr="004563FC">
        <w:rPr>
          <w:rFonts w:cs="Traditional Arabic" w:hint="cs"/>
          <w:rtl/>
          <w:lang w:bidi="fa-IR"/>
        </w:rPr>
        <w:t>َ</w:t>
      </w:r>
      <w:r w:rsidRPr="004563FC">
        <w:rPr>
          <w:rFonts w:cs="Traditional Arabic" w:hint="cs"/>
          <w:rtl/>
          <w:lang w:bidi="fa-IR"/>
        </w:rPr>
        <w:t>ث لکم فکل</w:t>
      </w:r>
      <w:r w:rsidR="00AA5665" w:rsidRPr="004563FC">
        <w:rPr>
          <w:rFonts w:cs="Traditional Arabic" w:hint="cs"/>
          <w:rtl/>
          <w:lang w:bidi="fa-IR"/>
        </w:rPr>
        <w:t>ُّ</w:t>
      </w:r>
      <w:r w:rsidR="004563FC" w:rsidRPr="004563FC">
        <w:rPr>
          <w:rFonts w:cs="Traditional Arabic" w:hint="cs"/>
          <w:rtl/>
          <w:lang w:bidi="fa-IR"/>
        </w:rPr>
        <w:t xml:space="preserve"> محدثةٍ ضلالةٌ</w:t>
      </w:r>
      <w:r w:rsidRPr="004563FC">
        <w:rPr>
          <w:rFonts w:cs="Traditional Arabic" w:hint="cs"/>
          <w:rtl/>
          <w:lang w:bidi="fa-IR"/>
        </w:rPr>
        <w:t xml:space="preserve"> و کل</w:t>
      </w:r>
      <w:r w:rsidR="00AA5665" w:rsidRPr="004563FC">
        <w:rPr>
          <w:rFonts w:cs="Traditional Arabic" w:hint="cs"/>
          <w:rtl/>
          <w:lang w:bidi="fa-IR"/>
        </w:rPr>
        <w:t>ُّ</w:t>
      </w:r>
      <w:r w:rsidR="004563FC" w:rsidRPr="004563FC">
        <w:rPr>
          <w:rFonts w:cs="Traditional Arabic" w:hint="cs"/>
          <w:rtl/>
          <w:lang w:bidi="fa-IR"/>
        </w:rPr>
        <w:t xml:space="preserve"> ضلالةٍ</w:t>
      </w:r>
      <w:r w:rsidRPr="004563FC">
        <w:rPr>
          <w:rFonts w:cs="Traditional Arabic" w:hint="cs"/>
          <w:rtl/>
          <w:lang w:bidi="fa-IR"/>
        </w:rPr>
        <w:t xml:space="preserve"> فی الن</w:t>
      </w:r>
      <w:r w:rsidR="00AA5665" w:rsidRPr="004563FC">
        <w:rPr>
          <w:rFonts w:cs="Traditional Arabic" w:hint="cs"/>
          <w:rtl/>
          <w:lang w:bidi="fa-IR"/>
        </w:rPr>
        <w:t>ّ</w:t>
      </w:r>
      <w:r w:rsidRPr="004563FC">
        <w:rPr>
          <w:rFonts w:cs="Traditional Arabic" w:hint="cs"/>
          <w:rtl/>
          <w:lang w:bidi="fa-IR"/>
        </w:rPr>
        <w:t>ار</w:t>
      </w:r>
      <w:r w:rsidR="004563FC" w:rsidRPr="004563FC">
        <w:rPr>
          <w:rFonts w:cs="Traditional Arabic" w:hint="cs"/>
          <w:rtl/>
          <w:lang w:bidi="fa-IR"/>
        </w:rPr>
        <w:t>»</w:t>
      </w:r>
    </w:p>
    <w:p w:rsidR="00DE42AA" w:rsidRPr="007C5470" w:rsidRDefault="00AA5665" w:rsidP="001A7ACF">
      <w:pPr>
        <w:rPr>
          <w:rtl/>
          <w:lang w:bidi="fa-IR"/>
        </w:rPr>
      </w:pPr>
      <w:r w:rsidRPr="007C5470">
        <w:rPr>
          <w:rFonts w:hint="cs"/>
          <w:rtl/>
          <w:lang w:bidi="fa-IR"/>
        </w:rPr>
        <w:t>جز اینکه شما به دنبال نو</w:t>
      </w:r>
      <w:r w:rsidR="00DE42AA" w:rsidRPr="007C5470">
        <w:rPr>
          <w:rFonts w:hint="cs"/>
          <w:rtl/>
          <w:lang w:bidi="fa-IR"/>
        </w:rPr>
        <w:t>آوری هستید</w:t>
      </w:r>
      <w:r w:rsidRPr="007C5470">
        <w:rPr>
          <w:rFonts w:hint="cs"/>
          <w:rtl/>
          <w:lang w:bidi="fa-IR"/>
        </w:rPr>
        <w:t>، لذا بدعت</w:t>
      </w:r>
      <w:r w:rsidRPr="007C5470">
        <w:rPr>
          <w:rtl/>
          <w:lang w:bidi="fa-IR"/>
        </w:rPr>
        <w:softHyphen/>
      </w:r>
      <w:r w:rsidR="00DE42AA" w:rsidRPr="007C5470">
        <w:rPr>
          <w:rFonts w:hint="cs"/>
          <w:rtl/>
          <w:lang w:bidi="fa-IR"/>
        </w:rPr>
        <w:t xml:space="preserve">ها برای شما </w:t>
      </w:r>
      <w:r w:rsidRPr="007C5470">
        <w:rPr>
          <w:rFonts w:hint="cs"/>
          <w:rtl/>
          <w:lang w:bidi="fa-IR"/>
        </w:rPr>
        <w:t>پیش</w:t>
      </w:r>
      <w:r w:rsidR="00DE42AA" w:rsidRPr="007C5470">
        <w:rPr>
          <w:rFonts w:hint="cs"/>
          <w:rtl/>
          <w:lang w:bidi="fa-IR"/>
        </w:rPr>
        <w:t xml:space="preserve"> خواهد آمد</w:t>
      </w:r>
      <w:r w:rsidRPr="007C5470">
        <w:rPr>
          <w:rFonts w:hint="cs"/>
          <w:rtl/>
          <w:lang w:bidi="fa-IR"/>
        </w:rPr>
        <w:t>.</w:t>
      </w:r>
      <w:r w:rsidR="00DE42AA" w:rsidRPr="007C5470">
        <w:rPr>
          <w:rFonts w:hint="cs"/>
          <w:rtl/>
          <w:lang w:bidi="fa-IR"/>
        </w:rPr>
        <w:t xml:space="preserve"> پس هر بدعتی گمراهی و هر گمراهی</w:t>
      </w:r>
      <w:r w:rsidR="004563FC">
        <w:rPr>
          <w:rFonts w:hint="cs"/>
          <w:rtl/>
          <w:lang w:bidi="fa-IR"/>
        </w:rPr>
        <w:t>ی</w:t>
      </w:r>
      <w:r w:rsidR="00DE42AA" w:rsidRPr="007C5470">
        <w:rPr>
          <w:rFonts w:hint="cs"/>
          <w:rtl/>
          <w:lang w:bidi="fa-IR"/>
        </w:rPr>
        <w:t xml:space="preserve"> </w:t>
      </w:r>
      <w:r w:rsidRPr="007C5470">
        <w:rPr>
          <w:rFonts w:hint="cs"/>
          <w:rtl/>
          <w:lang w:bidi="fa-IR"/>
        </w:rPr>
        <w:t xml:space="preserve">سرانجامش </w:t>
      </w:r>
      <w:r w:rsidR="004563FC">
        <w:rPr>
          <w:rFonts w:hint="cs"/>
          <w:rtl/>
          <w:lang w:bidi="fa-IR"/>
        </w:rPr>
        <w:t>آتش جهنم است.</w:t>
      </w:r>
    </w:p>
    <w:p w:rsidR="004563FC" w:rsidRDefault="00AA5665" w:rsidP="001A7ACF">
      <w:pPr>
        <w:rPr>
          <w:rtl/>
          <w:lang w:bidi="fa-IR"/>
        </w:rPr>
      </w:pPr>
      <w:r w:rsidRPr="007C5470">
        <w:rPr>
          <w:rFonts w:hint="cs"/>
          <w:rtl/>
          <w:lang w:bidi="fa-IR"/>
        </w:rPr>
        <w:t>روایت</w:t>
      </w:r>
      <w:r w:rsidR="00DE42AA" w:rsidRPr="007C5470">
        <w:rPr>
          <w:rFonts w:hint="cs"/>
          <w:rtl/>
          <w:lang w:bidi="fa-IR"/>
        </w:rPr>
        <w:t xml:space="preserve"> شده است که </w:t>
      </w:r>
      <w:r w:rsidR="00DE42AA" w:rsidRPr="007C5470">
        <w:rPr>
          <w:rFonts w:hint="cs"/>
          <w:i/>
          <w:iCs/>
          <w:rtl/>
          <w:lang w:bidi="fa-IR"/>
        </w:rPr>
        <w:t>ابن مسعود</w:t>
      </w:r>
      <w:r w:rsidR="00DE42AA" w:rsidRPr="007C5470">
        <w:rPr>
          <w:rFonts w:hint="cs"/>
          <w:rtl/>
          <w:lang w:bidi="fa-IR"/>
        </w:rPr>
        <w:t xml:space="preserve"> با چنگ یازی ب</w:t>
      </w:r>
      <w:r w:rsidRPr="007C5470">
        <w:rPr>
          <w:rFonts w:hint="cs"/>
          <w:rtl/>
          <w:lang w:bidi="fa-IR"/>
        </w:rPr>
        <w:t>ه همین احادیث برای مردم خطبه می</w:t>
      </w:r>
      <w:r w:rsidRPr="007C5470">
        <w:rPr>
          <w:rtl/>
          <w:lang w:bidi="fa-IR"/>
        </w:rPr>
        <w:softHyphen/>
      </w:r>
      <w:r w:rsidR="00DE42AA" w:rsidRPr="007C5470">
        <w:rPr>
          <w:rFonts w:hint="cs"/>
          <w:rtl/>
          <w:lang w:bidi="fa-IR"/>
        </w:rPr>
        <w:t>خواند</w:t>
      </w:r>
      <w:r w:rsidRPr="007C5470">
        <w:rPr>
          <w:rFonts w:hint="cs"/>
          <w:rtl/>
          <w:lang w:bidi="fa-IR"/>
        </w:rPr>
        <w:t>.</w:t>
      </w:r>
      <w:r w:rsidR="00DE42AA" w:rsidRPr="007C5470">
        <w:rPr>
          <w:rFonts w:hint="cs"/>
          <w:rtl/>
          <w:lang w:bidi="fa-IR"/>
        </w:rPr>
        <w:t xml:space="preserve"> از او در روایتی دیگر </w:t>
      </w:r>
      <w:r w:rsidRPr="007C5470">
        <w:rPr>
          <w:rFonts w:hint="cs"/>
          <w:rtl/>
          <w:lang w:bidi="fa-IR"/>
        </w:rPr>
        <w:t>آ</w:t>
      </w:r>
      <w:r w:rsidR="00DE42AA" w:rsidRPr="007C5470">
        <w:rPr>
          <w:rFonts w:hint="cs"/>
          <w:rtl/>
          <w:lang w:bidi="fa-IR"/>
        </w:rPr>
        <w:t>مده است:</w:t>
      </w:r>
    </w:p>
    <w:p w:rsidR="004563FC" w:rsidRPr="004563FC" w:rsidRDefault="00AA5665" w:rsidP="001A7ACF">
      <w:pPr>
        <w:rPr>
          <w:rFonts w:cs="Traditional Arabic"/>
          <w:rtl/>
          <w:lang w:bidi="fa-IR"/>
        </w:rPr>
      </w:pPr>
      <w:r w:rsidRPr="004563FC">
        <w:rPr>
          <w:rFonts w:cs="Traditional Arabic" w:hint="cs"/>
          <w:rtl/>
          <w:lang w:bidi="fa-IR"/>
        </w:rPr>
        <w:t>«</w:t>
      </w:r>
      <w:r w:rsidR="00DE42AA" w:rsidRPr="004563FC">
        <w:rPr>
          <w:rFonts w:cs="Traditional Arabic" w:hint="cs"/>
          <w:rtl/>
          <w:lang w:bidi="fa-IR"/>
        </w:rPr>
        <w:t xml:space="preserve"> ان</w:t>
      </w:r>
      <w:r w:rsidRPr="004563FC">
        <w:rPr>
          <w:rFonts w:cs="Traditional Arabic" w:hint="cs"/>
          <w:rtl/>
          <w:lang w:bidi="fa-IR"/>
        </w:rPr>
        <w:t>ّ</w:t>
      </w:r>
      <w:r w:rsidR="00DE42AA" w:rsidRPr="004563FC">
        <w:rPr>
          <w:rFonts w:cs="Traditional Arabic" w:hint="cs"/>
          <w:rtl/>
          <w:lang w:bidi="fa-IR"/>
        </w:rPr>
        <w:t>ما هما اثنتان: الهدی و الکلام، فافضل الکلام</w:t>
      </w:r>
      <w:r w:rsidR="00611354" w:rsidRPr="004563FC">
        <w:rPr>
          <w:rFonts w:cs="Traditional Arabic" w:hint="cs"/>
          <w:rtl/>
          <w:lang w:bidi="fa-IR"/>
        </w:rPr>
        <w:t xml:space="preserve"> (</w:t>
      </w:r>
      <w:r w:rsidR="00DE42AA" w:rsidRPr="004563FC">
        <w:rPr>
          <w:rFonts w:cs="Traditional Arabic" w:hint="cs"/>
          <w:rtl/>
          <w:lang w:bidi="fa-IR"/>
        </w:rPr>
        <w:t>او اصدق الکلام</w:t>
      </w:r>
      <w:r w:rsidRPr="004563FC">
        <w:rPr>
          <w:rFonts w:cs="Traditional Arabic" w:hint="cs"/>
          <w:rtl/>
          <w:lang w:bidi="fa-IR"/>
        </w:rPr>
        <w:t>)</w:t>
      </w:r>
      <w:r w:rsidR="004563FC">
        <w:rPr>
          <w:rFonts w:cs="Traditional Arabic" w:hint="cs"/>
          <w:rtl/>
          <w:lang w:bidi="fa-IR"/>
        </w:rPr>
        <w:t xml:space="preserve"> کلام</w:t>
      </w:r>
      <w:r w:rsidR="004563FC">
        <w:rPr>
          <w:rFonts w:cs="CTraditional Arabic" w:hint="cs"/>
          <w:cs/>
          <w:lang w:bidi="fa-IR"/>
        </w:rPr>
        <w:t>‎</w:t>
      </w:r>
      <w:r w:rsidR="00DE42AA" w:rsidRPr="004563FC">
        <w:rPr>
          <w:rFonts w:cs="Traditional Arabic" w:hint="cs"/>
          <w:rtl/>
          <w:lang w:bidi="fa-IR"/>
        </w:rPr>
        <w:t>الله و احسن الهدی هدی محمد</w:t>
      </w:r>
      <w:r w:rsidRPr="004563FC">
        <w:rPr>
          <w:rFonts w:cs="Traditional Arabic" w:hint="cs"/>
          <w:rtl/>
          <w:lang w:bidi="fa-IR"/>
        </w:rPr>
        <w:t>ٍ</w:t>
      </w:r>
      <w:r w:rsidR="00DE42AA" w:rsidRPr="004563FC">
        <w:rPr>
          <w:rFonts w:cs="Traditional Arabic" w:hint="cs"/>
          <w:rtl/>
          <w:lang w:bidi="fa-IR"/>
        </w:rPr>
        <w:t xml:space="preserve"> و شر الامور محدثاتها الا و</w:t>
      </w:r>
      <w:r w:rsidRPr="004563FC">
        <w:rPr>
          <w:rFonts w:cs="Traditional Arabic" w:hint="cs"/>
          <w:rtl/>
          <w:lang w:bidi="fa-IR"/>
        </w:rPr>
        <w:t xml:space="preserve"> </w:t>
      </w:r>
      <w:r w:rsidR="00DE42AA" w:rsidRPr="004563FC">
        <w:rPr>
          <w:rFonts w:cs="Traditional Arabic" w:hint="cs"/>
          <w:rtl/>
          <w:lang w:bidi="fa-IR"/>
        </w:rPr>
        <w:t>کل</w:t>
      </w:r>
      <w:r w:rsidRPr="004563FC">
        <w:rPr>
          <w:rFonts w:cs="Traditional Arabic" w:hint="cs"/>
          <w:rtl/>
          <w:lang w:bidi="fa-IR"/>
        </w:rPr>
        <w:t>ّ</w:t>
      </w:r>
      <w:r w:rsidR="004563FC">
        <w:rPr>
          <w:rFonts w:cs="Traditional Arabic" w:hint="cs"/>
          <w:rtl/>
          <w:lang w:bidi="fa-IR"/>
        </w:rPr>
        <w:t xml:space="preserve"> محدثةٍ بدعةٌ</w:t>
      </w:r>
      <w:r w:rsidR="00DE42AA" w:rsidRPr="004563FC">
        <w:rPr>
          <w:rFonts w:cs="Traditional Arabic" w:hint="cs"/>
          <w:rtl/>
          <w:lang w:bidi="fa-IR"/>
        </w:rPr>
        <w:t xml:space="preserve"> الا لا یتطاولن قریب</w:t>
      </w:r>
      <w:r w:rsidRPr="004563FC">
        <w:rPr>
          <w:rFonts w:cs="Traditional Arabic" w:hint="cs"/>
          <w:rtl/>
          <w:lang w:bidi="fa-IR"/>
        </w:rPr>
        <w:t>ٌ</w:t>
      </w:r>
      <w:r w:rsidR="00DE42AA" w:rsidRPr="004563FC">
        <w:rPr>
          <w:rFonts w:cs="Traditional Arabic" w:hint="cs"/>
          <w:rtl/>
          <w:lang w:bidi="fa-IR"/>
        </w:rPr>
        <w:t xml:space="preserve"> الا ان</w:t>
      </w:r>
      <w:r w:rsidRPr="004563FC">
        <w:rPr>
          <w:rFonts w:cs="Traditional Arabic" w:hint="cs"/>
          <w:rtl/>
          <w:lang w:bidi="fa-IR"/>
        </w:rPr>
        <w:t>َّ</w:t>
      </w:r>
      <w:r w:rsidR="00DE42AA" w:rsidRPr="004563FC">
        <w:rPr>
          <w:rFonts w:cs="Traditional Arabic" w:hint="cs"/>
          <w:rtl/>
          <w:lang w:bidi="fa-IR"/>
        </w:rPr>
        <w:t xml:space="preserve"> بعیدا</w:t>
      </w:r>
      <w:r w:rsidRPr="004563FC">
        <w:rPr>
          <w:rFonts w:cs="Traditional Arabic" w:hint="cs"/>
          <w:rtl/>
          <w:lang w:bidi="fa-IR"/>
        </w:rPr>
        <w:t>ً</w:t>
      </w:r>
      <w:r w:rsidR="00DE42AA" w:rsidRPr="004563FC">
        <w:rPr>
          <w:rFonts w:cs="Traditional Arabic" w:hint="cs"/>
          <w:rtl/>
          <w:lang w:bidi="fa-IR"/>
        </w:rPr>
        <w:t xml:space="preserve"> ما لیس آتیا»</w:t>
      </w:r>
      <w:r w:rsidRPr="004563FC">
        <w:rPr>
          <w:rStyle w:val="a9"/>
          <w:rFonts w:cs="Traditional Arabic"/>
          <w:b/>
          <w:bCs/>
          <w:rtl/>
          <w:lang w:bidi="fa-IR"/>
        </w:rPr>
        <w:footnoteReference w:id="109"/>
      </w:r>
    </w:p>
    <w:p w:rsidR="004563FC" w:rsidRDefault="00DE42AA" w:rsidP="001A7ACF">
      <w:pPr>
        <w:rPr>
          <w:rtl/>
          <w:lang w:bidi="fa-IR"/>
        </w:rPr>
      </w:pPr>
      <w:r w:rsidRPr="007C5470">
        <w:rPr>
          <w:rFonts w:hint="cs"/>
          <w:rtl/>
          <w:lang w:bidi="fa-IR"/>
        </w:rPr>
        <w:t>در روایتی دیگر از او آمده است:</w:t>
      </w:r>
      <w:r w:rsidR="004563FC">
        <w:rPr>
          <w:rFonts w:hint="cs"/>
          <w:rtl/>
          <w:lang w:bidi="fa-IR"/>
        </w:rPr>
        <w:t xml:space="preserve"> </w:t>
      </w:r>
    </w:p>
    <w:p w:rsidR="004563FC" w:rsidRDefault="00DE42AA" w:rsidP="001A7ACF">
      <w:pPr>
        <w:rPr>
          <w:rtl/>
          <w:lang w:bidi="fa-IR"/>
        </w:rPr>
      </w:pPr>
      <w:r w:rsidRPr="007C5470">
        <w:rPr>
          <w:rFonts w:hint="cs"/>
          <w:rtl/>
          <w:lang w:bidi="fa-IR"/>
        </w:rPr>
        <w:t xml:space="preserve">« </w:t>
      </w:r>
      <w:r w:rsidRPr="004563FC">
        <w:rPr>
          <w:rFonts w:cs="Traditional Arabic" w:hint="cs"/>
          <w:rtl/>
          <w:lang w:bidi="fa-IR"/>
        </w:rPr>
        <w:t>احسن الحدیث کتاب الله و احسن الهدی هدی محمد و شر الامور محدثاتها</w:t>
      </w:r>
      <w:r w:rsidRPr="007C5470">
        <w:rPr>
          <w:rFonts w:hint="cs"/>
          <w:rtl/>
          <w:lang w:bidi="fa-IR"/>
        </w:rPr>
        <w:t>» و « ان</w:t>
      </w:r>
      <w:r w:rsidR="00AA5665" w:rsidRPr="007C5470">
        <w:rPr>
          <w:rFonts w:hint="cs"/>
          <w:rtl/>
          <w:lang w:bidi="fa-IR"/>
        </w:rPr>
        <w:t>ّ</w:t>
      </w:r>
      <w:r w:rsidRPr="007C5470">
        <w:rPr>
          <w:rFonts w:hint="cs"/>
          <w:rtl/>
          <w:lang w:bidi="fa-IR"/>
        </w:rPr>
        <w:t xml:space="preserve"> ما توعدون ل</w:t>
      </w:r>
      <w:r w:rsidR="00AA5665" w:rsidRPr="007C5470">
        <w:rPr>
          <w:rFonts w:hint="cs"/>
          <w:rtl/>
          <w:lang w:bidi="fa-IR"/>
        </w:rPr>
        <w:t>آ</w:t>
      </w:r>
      <w:r w:rsidRPr="007C5470">
        <w:rPr>
          <w:rFonts w:hint="cs"/>
          <w:rtl/>
          <w:lang w:bidi="fa-IR"/>
        </w:rPr>
        <w:t>ت</w:t>
      </w:r>
      <w:r w:rsidR="00AA5665" w:rsidRPr="007C5470">
        <w:rPr>
          <w:rFonts w:hint="cs"/>
          <w:rtl/>
          <w:lang w:bidi="fa-IR"/>
        </w:rPr>
        <w:t>ٍ</w:t>
      </w:r>
      <w:r w:rsidRPr="007C5470">
        <w:rPr>
          <w:rFonts w:hint="cs"/>
          <w:rtl/>
          <w:lang w:bidi="fa-IR"/>
        </w:rPr>
        <w:t xml:space="preserve"> و ما انتم بمعجزین» (انعام/</w:t>
      </w:r>
      <w:r w:rsidR="00F71624" w:rsidRPr="007C5470">
        <w:rPr>
          <w:rFonts w:hint="cs"/>
          <w:rtl/>
          <w:lang w:bidi="fa-IR"/>
        </w:rPr>
        <w:t>134)</w:t>
      </w:r>
    </w:p>
    <w:p w:rsidR="00DE42AA" w:rsidRPr="007C5470" w:rsidRDefault="00DE42AA" w:rsidP="004563FC">
      <w:pPr>
        <w:rPr>
          <w:rtl/>
          <w:lang w:bidi="fa-IR"/>
        </w:rPr>
      </w:pPr>
      <w:r w:rsidRPr="007C5470">
        <w:rPr>
          <w:rFonts w:hint="cs"/>
          <w:rtl/>
          <w:lang w:bidi="fa-IR"/>
        </w:rPr>
        <w:t xml:space="preserve">بدرستی که ان مسئله در چیزی است هدایت </w:t>
      </w:r>
      <w:r w:rsidR="00AA5665" w:rsidRPr="007C5470">
        <w:rPr>
          <w:rFonts w:hint="cs"/>
          <w:rtl/>
          <w:lang w:bidi="fa-IR"/>
        </w:rPr>
        <w:t>و کلام، پس بهترین کلام- یا راست</w:t>
      </w:r>
      <w:r w:rsidR="00AA5665" w:rsidRPr="007C5470">
        <w:rPr>
          <w:rtl/>
          <w:lang w:bidi="fa-IR"/>
        </w:rPr>
        <w:softHyphen/>
      </w:r>
      <w:r w:rsidRPr="007C5470">
        <w:rPr>
          <w:rFonts w:hint="cs"/>
          <w:rtl/>
          <w:lang w:bidi="fa-IR"/>
        </w:rPr>
        <w:t>ترین سخن-</w:t>
      </w:r>
      <w:r w:rsidR="004563FC">
        <w:rPr>
          <w:rFonts w:hint="cs"/>
          <w:rtl/>
          <w:lang w:bidi="fa-IR"/>
        </w:rPr>
        <w:t xml:space="preserve"> سخن خداست. بهترین اسباب هدایت </w:t>
      </w:r>
      <w:r w:rsidRPr="007C5470">
        <w:rPr>
          <w:rFonts w:hint="cs"/>
          <w:rtl/>
          <w:lang w:bidi="fa-IR"/>
        </w:rPr>
        <w:t>هدایت محمدی است و بدترین امور بدعت گزاری است و هر چیز جدیدی بدعت است، و آ</w:t>
      </w:r>
      <w:r w:rsidR="00AA5665" w:rsidRPr="007C5470">
        <w:rPr>
          <w:rFonts w:hint="cs"/>
          <w:rtl/>
          <w:lang w:bidi="fa-IR"/>
        </w:rPr>
        <w:t>گ</w:t>
      </w:r>
      <w:r w:rsidRPr="007C5470">
        <w:rPr>
          <w:rFonts w:hint="cs"/>
          <w:rtl/>
          <w:lang w:bidi="fa-IR"/>
        </w:rPr>
        <w:t xml:space="preserve">اه باشید که </w:t>
      </w:r>
      <w:r w:rsidR="00AA5665" w:rsidRPr="007C5470">
        <w:rPr>
          <w:rFonts w:hint="cs"/>
          <w:rtl/>
          <w:lang w:bidi="fa-IR"/>
        </w:rPr>
        <w:t>نباید بدعت</w:t>
      </w:r>
      <w:r w:rsidR="00AA5665" w:rsidRPr="007C5470">
        <w:rPr>
          <w:rtl/>
          <w:lang w:bidi="fa-IR"/>
        </w:rPr>
        <w:softHyphen/>
      </w:r>
      <w:r w:rsidR="00AA5665" w:rsidRPr="007C5470">
        <w:rPr>
          <w:rFonts w:hint="cs"/>
          <w:rtl/>
          <w:lang w:bidi="fa-IR"/>
        </w:rPr>
        <w:t>ها بر شما بچربند به گونه</w:t>
      </w:r>
      <w:r w:rsidR="00AA5665" w:rsidRPr="007C5470">
        <w:rPr>
          <w:rtl/>
          <w:lang w:bidi="fa-IR"/>
        </w:rPr>
        <w:softHyphen/>
      </w:r>
      <w:r w:rsidRPr="007C5470">
        <w:rPr>
          <w:rFonts w:hint="cs"/>
          <w:rtl/>
          <w:lang w:bidi="fa-IR"/>
        </w:rPr>
        <w:t xml:space="preserve">ای که در اثر </w:t>
      </w:r>
      <w:r w:rsidR="00AA5665" w:rsidRPr="007C5470">
        <w:rPr>
          <w:rFonts w:hint="cs"/>
          <w:rtl/>
          <w:lang w:bidi="fa-IR"/>
        </w:rPr>
        <w:t>آ</w:t>
      </w:r>
      <w:r w:rsidRPr="007C5470">
        <w:rPr>
          <w:rFonts w:hint="cs"/>
          <w:rtl/>
          <w:lang w:bidi="fa-IR"/>
        </w:rPr>
        <w:t>ن</w:t>
      </w:r>
      <w:r w:rsidR="00AA5665" w:rsidRPr="007C5470">
        <w:rPr>
          <w:rtl/>
          <w:lang w:bidi="fa-IR"/>
        </w:rPr>
        <w:softHyphen/>
      </w:r>
      <w:r w:rsidR="00AA5665" w:rsidRPr="007C5470">
        <w:rPr>
          <w:rFonts w:hint="cs"/>
          <w:rtl/>
          <w:lang w:bidi="fa-IR"/>
        </w:rPr>
        <w:t>ها دل</w:t>
      </w:r>
      <w:r w:rsidR="00AA5665" w:rsidRPr="007C5470">
        <w:rPr>
          <w:rtl/>
          <w:lang w:bidi="fa-IR"/>
        </w:rPr>
        <w:softHyphen/>
      </w:r>
      <w:r w:rsidRPr="007C5470">
        <w:rPr>
          <w:rFonts w:hint="cs"/>
          <w:rtl/>
          <w:lang w:bidi="fa-IR"/>
        </w:rPr>
        <w:t>هایتان سخت شود و آرزو و میل شما ر</w:t>
      </w:r>
      <w:r w:rsidR="004563FC">
        <w:rPr>
          <w:rFonts w:hint="cs"/>
          <w:rtl/>
          <w:lang w:bidi="fa-IR"/>
        </w:rPr>
        <w:t xml:space="preserve">ا </w:t>
      </w:r>
      <w:r w:rsidRPr="007C5470">
        <w:rPr>
          <w:rFonts w:hint="cs"/>
          <w:rtl/>
          <w:lang w:bidi="fa-IR"/>
        </w:rPr>
        <w:t>مشغول ندارد و چون آن</w:t>
      </w:r>
      <w:r w:rsidR="00AA5665" w:rsidRPr="007C5470">
        <w:rPr>
          <w:rtl/>
          <w:lang w:bidi="fa-IR"/>
        </w:rPr>
        <w:softHyphen/>
      </w:r>
      <w:r w:rsidRPr="007C5470">
        <w:rPr>
          <w:rFonts w:hint="cs"/>
          <w:rtl/>
          <w:lang w:bidi="fa-IR"/>
        </w:rPr>
        <w:t xml:space="preserve">چه </w:t>
      </w:r>
      <w:r w:rsidR="00AA5665" w:rsidRPr="007C5470">
        <w:rPr>
          <w:rFonts w:hint="cs"/>
          <w:rtl/>
          <w:lang w:bidi="fa-IR"/>
        </w:rPr>
        <w:t>آ</w:t>
      </w:r>
      <w:r w:rsidRPr="007C5470">
        <w:rPr>
          <w:rFonts w:hint="cs"/>
          <w:rtl/>
          <w:lang w:bidi="fa-IR"/>
        </w:rPr>
        <w:t>مدنی</w:t>
      </w:r>
      <w:r w:rsidR="00AA5665" w:rsidRPr="007C5470">
        <w:rPr>
          <w:rFonts w:hint="cs"/>
          <w:rtl/>
          <w:lang w:bidi="fa-IR"/>
        </w:rPr>
        <w:t xml:space="preserve"> نزدیک</w:t>
      </w:r>
      <w:r w:rsidRPr="007C5470">
        <w:rPr>
          <w:rFonts w:hint="cs"/>
          <w:rtl/>
          <w:lang w:bidi="fa-IR"/>
        </w:rPr>
        <w:t xml:space="preserve"> است </w:t>
      </w:r>
      <w:r w:rsidR="00AA5665" w:rsidRPr="007C5470">
        <w:rPr>
          <w:rFonts w:hint="cs"/>
          <w:rtl/>
          <w:lang w:bidi="fa-IR"/>
        </w:rPr>
        <w:t>و آن</w:t>
      </w:r>
      <w:r w:rsidR="00AA5665" w:rsidRPr="007C5470">
        <w:rPr>
          <w:rFonts w:hint="cs"/>
          <w:rtl/>
          <w:lang w:bidi="fa-IR"/>
        </w:rPr>
        <w:softHyphen/>
        <w:t>چه دور به نظر می</w:t>
      </w:r>
      <w:r w:rsidR="00AA5665" w:rsidRPr="007C5470">
        <w:rPr>
          <w:rFonts w:hint="cs"/>
          <w:rtl/>
          <w:lang w:bidi="fa-IR"/>
        </w:rPr>
        <w:softHyphen/>
        <w:t>رسد خواهد</w:t>
      </w:r>
      <w:r w:rsidR="004563FC">
        <w:rPr>
          <w:rFonts w:hint="cs"/>
          <w:rtl/>
          <w:lang w:bidi="fa-IR"/>
        </w:rPr>
        <w:t xml:space="preserve"> آمد.</w:t>
      </w:r>
      <w:r w:rsidR="00AA5665" w:rsidRPr="007C5470">
        <w:rPr>
          <w:rFonts w:hint="cs"/>
          <w:rtl/>
          <w:lang w:bidi="fa-IR"/>
        </w:rPr>
        <w:t xml:space="preserve"> </w:t>
      </w:r>
      <w:r w:rsidRPr="007C5470">
        <w:rPr>
          <w:rFonts w:hint="cs"/>
          <w:rtl/>
          <w:lang w:bidi="fa-IR"/>
        </w:rPr>
        <w:t xml:space="preserve">و در روایتی دیگر </w:t>
      </w:r>
      <w:r w:rsidR="00AA5665" w:rsidRPr="007C5470">
        <w:rPr>
          <w:rFonts w:hint="cs"/>
          <w:rtl/>
          <w:lang w:bidi="fa-IR"/>
        </w:rPr>
        <w:t>آ</w:t>
      </w:r>
      <w:r w:rsidRPr="007C5470">
        <w:rPr>
          <w:rFonts w:hint="cs"/>
          <w:rtl/>
          <w:lang w:bidi="fa-IR"/>
        </w:rPr>
        <w:t>مده است: بهترین سخن، کتاب خداست و بهترین هدایت هدایت از جانب محمد</w:t>
      </w:r>
      <w:r w:rsidR="004563FC">
        <w:rPr>
          <w:rFonts w:cs="CTraditional Arabic" w:hint="cs"/>
          <w:rtl/>
          <w:lang w:bidi="fa-IR"/>
        </w:rPr>
        <w:t>ص</w:t>
      </w:r>
      <w:r w:rsidR="004563FC">
        <w:rPr>
          <w:rFonts w:hint="cs"/>
          <w:rtl/>
          <w:lang w:bidi="fa-IR"/>
        </w:rPr>
        <w:t xml:space="preserve"> </w:t>
      </w:r>
      <w:r w:rsidR="00AA5665" w:rsidRPr="007C5470">
        <w:rPr>
          <w:rFonts w:hint="cs"/>
          <w:rtl/>
          <w:lang w:bidi="fa-IR"/>
        </w:rPr>
        <w:t>است و بدترین چیزها بدعت</w:t>
      </w:r>
      <w:r w:rsidR="00AA5665" w:rsidRPr="007C5470">
        <w:rPr>
          <w:rtl/>
          <w:lang w:bidi="fa-IR"/>
        </w:rPr>
        <w:softHyphen/>
      </w:r>
      <w:r w:rsidRPr="007C5470">
        <w:rPr>
          <w:rFonts w:hint="cs"/>
          <w:rtl/>
          <w:lang w:bidi="fa-IR"/>
        </w:rPr>
        <w:t>هایند و« ب</w:t>
      </w:r>
      <w:r w:rsidR="00AA5665" w:rsidRPr="007C5470">
        <w:rPr>
          <w:rFonts w:hint="cs"/>
          <w:rtl/>
          <w:lang w:bidi="fa-IR"/>
        </w:rPr>
        <w:t>ی گمان آنچه به شما وعده داده می</w:t>
      </w:r>
      <w:r w:rsidR="00AA5665" w:rsidRPr="007C5470">
        <w:rPr>
          <w:rtl/>
          <w:lang w:bidi="fa-IR"/>
        </w:rPr>
        <w:softHyphen/>
      </w:r>
      <w:r w:rsidR="00AA5665" w:rsidRPr="007C5470">
        <w:rPr>
          <w:rFonts w:hint="cs"/>
          <w:rtl/>
          <w:lang w:bidi="fa-IR"/>
        </w:rPr>
        <w:t>شود خواهد آمد و شما نمی</w:t>
      </w:r>
      <w:r w:rsidR="00AA5665" w:rsidRPr="007C5470">
        <w:rPr>
          <w:rtl/>
          <w:lang w:bidi="fa-IR"/>
        </w:rPr>
        <w:softHyphen/>
      </w:r>
      <w:r w:rsidR="00AA5665" w:rsidRPr="007C5470">
        <w:rPr>
          <w:rFonts w:hint="cs"/>
          <w:rtl/>
          <w:lang w:bidi="fa-IR"/>
        </w:rPr>
        <w:t>ت</w:t>
      </w:r>
      <w:r w:rsidR="004563FC">
        <w:rPr>
          <w:rFonts w:hint="cs"/>
          <w:rtl/>
          <w:lang w:bidi="fa-IR"/>
        </w:rPr>
        <w:t>وانید خدا را درمانده ساز</w:t>
      </w:r>
      <w:r w:rsidRPr="007C5470">
        <w:rPr>
          <w:rFonts w:hint="cs"/>
          <w:rtl/>
          <w:lang w:bidi="fa-IR"/>
        </w:rPr>
        <w:t>ید»</w:t>
      </w:r>
      <w:r w:rsidR="003E163A" w:rsidRPr="007C5470">
        <w:rPr>
          <w:rStyle w:val="a9"/>
          <w:b/>
          <w:bCs/>
          <w:rtl/>
          <w:lang w:bidi="fa-IR"/>
        </w:rPr>
        <w:footnoteReference w:id="110"/>
      </w:r>
    </w:p>
    <w:p w:rsidR="004563FC" w:rsidRDefault="00DE42AA" w:rsidP="001A7ACF">
      <w:pPr>
        <w:rPr>
          <w:rtl/>
          <w:lang w:bidi="fa-IR"/>
        </w:rPr>
      </w:pPr>
      <w:r w:rsidRPr="007C5470">
        <w:rPr>
          <w:rFonts w:hint="cs"/>
          <w:rtl/>
          <w:lang w:bidi="fa-IR"/>
        </w:rPr>
        <w:t>ابن ماجه</w:t>
      </w:r>
      <w:r w:rsidR="003E163A" w:rsidRPr="007C5470">
        <w:rPr>
          <w:rFonts w:hint="cs"/>
          <w:rtl/>
          <w:lang w:bidi="fa-IR"/>
        </w:rPr>
        <w:t xml:space="preserve"> در</w:t>
      </w:r>
      <w:r w:rsidRPr="007C5470">
        <w:rPr>
          <w:rFonts w:hint="cs"/>
          <w:rtl/>
          <w:lang w:bidi="fa-IR"/>
        </w:rPr>
        <w:t xml:space="preserve"> حدیث</w:t>
      </w:r>
      <w:r w:rsidR="003E163A" w:rsidRPr="007C5470">
        <w:rPr>
          <w:rFonts w:hint="cs"/>
          <w:rtl/>
          <w:lang w:bidi="fa-IR"/>
        </w:rPr>
        <w:t>ی</w:t>
      </w:r>
      <w:r w:rsidRPr="007C5470">
        <w:rPr>
          <w:rFonts w:hint="cs"/>
          <w:rtl/>
          <w:lang w:bidi="fa-IR"/>
        </w:rPr>
        <w:t xml:space="preserve"> مرفوع از </w:t>
      </w:r>
      <w:r w:rsidRPr="007C5470">
        <w:rPr>
          <w:rFonts w:hint="cs"/>
          <w:i/>
          <w:iCs/>
          <w:rtl/>
          <w:lang w:bidi="fa-IR"/>
        </w:rPr>
        <w:t>ابن مسعود</w:t>
      </w:r>
      <w:r w:rsidRPr="007C5470">
        <w:rPr>
          <w:rFonts w:hint="cs"/>
          <w:rtl/>
          <w:lang w:bidi="fa-IR"/>
        </w:rPr>
        <w:t xml:space="preserve"> روایت کرده است که رسول خدا</w:t>
      </w:r>
      <w:r w:rsidR="004563FC">
        <w:rPr>
          <w:rFonts w:cs="CTraditional Arabic" w:hint="cs"/>
          <w:rtl/>
          <w:lang w:bidi="fa-IR"/>
        </w:rPr>
        <w:t>ص</w:t>
      </w:r>
      <w:r w:rsidRPr="007C5470">
        <w:rPr>
          <w:rFonts w:hint="cs"/>
          <w:rtl/>
          <w:lang w:bidi="fa-IR"/>
        </w:rPr>
        <w:t xml:space="preserve"> فرمود:</w:t>
      </w:r>
    </w:p>
    <w:p w:rsidR="004563FC" w:rsidRPr="004563FC" w:rsidRDefault="004563FC" w:rsidP="001A7ACF">
      <w:pPr>
        <w:rPr>
          <w:rFonts w:cs="Traditional Arabic"/>
          <w:rtl/>
          <w:lang w:bidi="fa-IR"/>
        </w:rPr>
      </w:pPr>
      <w:r w:rsidRPr="004563FC">
        <w:rPr>
          <w:rFonts w:cs="Traditional Arabic" w:hint="cs"/>
          <w:rtl/>
          <w:lang w:bidi="fa-IR"/>
        </w:rPr>
        <w:t>«</w:t>
      </w:r>
      <w:r w:rsidR="00DE42AA" w:rsidRPr="004563FC">
        <w:rPr>
          <w:rFonts w:cs="Traditional Arabic" w:hint="cs"/>
          <w:rtl/>
          <w:lang w:bidi="fa-IR"/>
        </w:rPr>
        <w:t>ایاکم و محدثات الامور فان</w:t>
      </w:r>
      <w:r w:rsidR="003E163A" w:rsidRPr="004563FC">
        <w:rPr>
          <w:rFonts w:cs="Traditional Arabic" w:hint="cs"/>
          <w:rtl/>
          <w:lang w:bidi="fa-IR"/>
        </w:rPr>
        <w:t>َّ</w:t>
      </w:r>
      <w:r w:rsidR="00DE42AA" w:rsidRPr="004563FC">
        <w:rPr>
          <w:rFonts w:cs="Traditional Arabic" w:hint="cs"/>
          <w:rtl/>
          <w:lang w:bidi="fa-IR"/>
        </w:rPr>
        <w:t xml:space="preserve"> شر الامور محدثاتها و ان</w:t>
      </w:r>
      <w:r w:rsidR="003E163A" w:rsidRPr="004563FC">
        <w:rPr>
          <w:rFonts w:cs="Traditional Arabic" w:hint="cs"/>
          <w:rtl/>
          <w:lang w:bidi="fa-IR"/>
        </w:rPr>
        <w:t>َّ</w:t>
      </w:r>
      <w:r w:rsidR="00DE42AA" w:rsidRPr="004563FC">
        <w:rPr>
          <w:rFonts w:cs="Traditional Arabic" w:hint="cs"/>
          <w:rtl/>
          <w:lang w:bidi="fa-IR"/>
        </w:rPr>
        <w:t xml:space="preserve"> کل</w:t>
      </w:r>
      <w:r w:rsidR="003E163A" w:rsidRPr="004563FC">
        <w:rPr>
          <w:rFonts w:cs="Traditional Arabic" w:hint="cs"/>
          <w:rtl/>
          <w:lang w:bidi="fa-IR"/>
        </w:rPr>
        <w:t>َّ</w:t>
      </w:r>
      <w:r w:rsidRPr="004563FC">
        <w:rPr>
          <w:rFonts w:cs="Traditional Arabic" w:hint="cs"/>
          <w:rtl/>
          <w:lang w:bidi="fa-IR"/>
        </w:rPr>
        <w:t xml:space="preserve"> محدثةٍ بدعةٌ</w:t>
      </w:r>
      <w:r w:rsidR="00DE42AA" w:rsidRPr="004563FC">
        <w:rPr>
          <w:rFonts w:cs="Traditional Arabic" w:hint="cs"/>
          <w:rtl/>
          <w:lang w:bidi="fa-IR"/>
        </w:rPr>
        <w:t xml:space="preserve"> و ان</w:t>
      </w:r>
      <w:r w:rsidR="003E163A" w:rsidRPr="004563FC">
        <w:rPr>
          <w:rFonts w:cs="Traditional Arabic" w:hint="cs"/>
          <w:rtl/>
          <w:lang w:bidi="fa-IR"/>
        </w:rPr>
        <w:t>َّ</w:t>
      </w:r>
      <w:r w:rsidR="00DE42AA" w:rsidRPr="004563FC">
        <w:rPr>
          <w:rFonts w:cs="Traditional Arabic" w:hint="cs"/>
          <w:rtl/>
          <w:lang w:bidi="fa-IR"/>
        </w:rPr>
        <w:t xml:space="preserve"> کل</w:t>
      </w:r>
      <w:r w:rsidR="003E163A" w:rsidRPr="004563FC">
        <w:rPr>
          <w:rFonts w:cs="Traditional Arabic" w:hint="cs"/>
          <w:rtl/>
          <w:lang w:bidi="fa-IR"/>
        </w:rPr>
        <w:t>َّ</w:t>
      </w:r>
      <w:r w:rsidRPr="004563FC">
        <w:rPr>
          <w:rFonts w:cs="Traditional Arabic" w:hint="cs"/>
          <w:rtl/>
          <w:lang w:bidi="fa-IR"/>
        </w:rPr>
        <w:t xml:space="preserve"> بدعةٍ ضلالةٌ»</w:t>
      </w:r>
    </w:p>
    <w:p w:rsidR="00DE42AA" w:rsidRPr="007C5470" w:rsidRDefault="003E163A" w:rsidP="001A7ACF">
      <w:pPr>
        <w:rPr>
          <w:rtl/>
          <w:lang w:bidi="fa-IR"/>
        </w:rPr>
      </w:pPr>
      <w:r w:rsidRPr="007C5470">
        <w:rPr>
          <w:rFonts w:hint="cs"/>
          <w:rtl/>
          <w:lang w:bidi="fa-IR"/>
        </w:rPr>
        <w:t>بپرهیزید از بدعت گزاری</w:t>
      </w:r>
      <w:r w:rsidRPr="007C5470">
        <w:rPr>
          <w:rtl/>
          <w:lang w:bidi="fa-IR"/>
        </w:rPr>
        <w:softHyphen/>
      </w:r>
      <w:r w:rsidR="00DE42AA" w:rsidRPr="007C5470">
        <w:rPr>
          <w:rFonts w:hint="cs"/>
          <w:rtl/>
          <w:lang w:bidi="fa-IR"/>
        </w:rPr>
        <w:t>ها</w:t>
      </w:r>
      <w:r w:rsidRPr="007C5470">
        <w:rPr>
          <w:rFonts w:hint="cs"/>
          <w:rtl/>
          <w:lang w:bidi="fa-IR"/>
        </w:rPr>
        <w:t>؛ زیرا به واقع بدترین چیز</w:t>
      </w:r>
      <w:r w:rsidR="00DE42AA" w:rsidRPr="007C5470">
        <w:rPr>
          <w:rFonts w:hint="cs"/>
          <w:rtl/>
          <w:lang w:bidi="fa-IR"/>
        </w:rPr>
        <w:t>ها بدعت گزاری</w:t>
      </w:r>
      <w:r w:rsidRPr="007C5470">
        <w:rPr>
          <w:rFonts w:hint="cs"/>
          <w:rtl/>
          <w:lang w:bidi="fa-IR"/>
        </w:rPr>
        <w:t xml:space="preserve"> </w:t>
      </w:r>
      <w:r w:rsidR="00DE42AA" w:rsidRPr="007C5470">
        <w:rPr>
          <w:rFonts w:hint="cs"/>
          <w:rtl/>
          <w:lang w:bidi="fa-IR"/>
        </w:rPr>
        <w:t>در دین است</w:t>
      </w:r>
      <w:r w:rsidRPr="007C5470">
        <w:rPr>
          <w:rFonts w:hint="cs"/>
          <w:rtl/>
          <w:lang w:bidi="fa-IR"/>
        </w:rPr>
        <w:t>.</w:t>
      </w:r>
      <w:r w:rsidR="00DE42AA" w:rsidRPr="007C5470">
        <w:rPr>
          <w:rFonts w:hint="cs"/>
          <w:rtl/>
          <w:lang w:bidi="fa-IR"/>
        </w:rPr>
        <w:t xml:space="preserve"> و هر چیز جدیدی ب</w:t>
      </w:r>
      <w:r w:rsidR="004563FC">
        <w:rPr>
          <w:rFonts w:hint="cs"/>
          <w:rtl/>
          <w:lang w:bidi="fa-IR"/>
        </w:rPr>
        <w:t xml:space="preserve">دعت است و هر بدعتی گمراهی است. </w:t>
      </w:r>
      <w:r w:rsidR="00DE42AA" w:rsidRPr="007C5470">
        <w:rPr>
          <w:rFonts w:hint="cs"/>
          <w:rtl/>
          <w:lang w:bidi="fa-IR"/>
        </w:rPr>
        <w:t>این روایت به صورت حدیث موقوف از ابن مسعود روایت شده است.</w:t>
      </w:r>
    </w:p>
    <w:p w:rsidR="004563FC" w:rsidRDefault="00DE42AA" w:rsidP="004563FC">
      <w:pPr>
        <w:rPr>
          <w:rtl/>
          <w:lang w:bidi="fa-IR"/>
        </w:rPr>
      </w:pPr>
      <w:r w:rsidRPr="007C5470">
        <w:rPr>
          <w:rFonts w:hint="cs"/>
          <w:rtl/>
          <w:lang w:bidi="fa-IR"/>
        </w:rPr>
        <w:t xml:space="preserve">در </w:t>
      </w:r>
      <w:r w:rsidRPr="007C5470">
        <w:rPr>
          <w:rFonts w:hint="cs"/>
          <w:i/>
          <w:iCs/>
          <w:rtl/>
          <w:lang w:bidi="fa-IR"/>
        </w:rPr>
        <w:t>صحیح(مسلم</w:t>
      </w:r>
      <w:r w:rsidR="003E163A" w:rsidRPr="007C5470">
        <w:rPr>
          <w:rFonts w:hint="cs"/>
          <w:i/>
          <w:iCs/>
          <w:rtl/>
          <w:lang w:bidi="fa-IR"/>
        </w:rPr>
        <w:t xml:space="preserve"> و</w:t>
      </w:r>
      <w:r w:rsidRPr="007C5470">
        <w:rPr>
          <w:rFonts w:hint="cs"/>
          <w:i/>
          <w:iCs/>
          <w:rtl/>
          <w:lang w:bidi="fa-IR"/>
        </w:rPr>
        <w:t xml:space="preserve"> ترمذی)</w:t>
      </w:r>
      <w:r w:rsidR="003E163A" w:rsidRPr="007C5470">
        <w:rPr>
          <w:rFonts w:hint="cs"/>
          <w:rtl/>
          <w:lang w:bidi="fa-IR"/>
        </w:rPr>
        <w:t xml:space="preserve"> از </w:t>
      </w:r>
      <w:r w:rsidR="003E163A" w:rsidRPr="007C5470">
        <w:rPr>
          <w:rFonts w:hint="cs"/>
          <w:i/>
          <w:iCs/>
          <w:rtl/>
          <w:lang w:bidi="fa-IR"/>
        </w:rPr>
        <w:t>ابو</w:t>
      </w:r>
      <w:r w:rsidRPr="007C5470">
        <w:rPr>
          <w:rFonts w:hint="cs"/>
          <w:i/>
          <w:iCs/>
          <w:rtl/>
          <w:lang w:bidi="fa-IR"/>
        </w:rPr>
        <w:t xml:space="preserve"> هریره </w:t>
      </w:r>
      <w:r w:rsidR="004563FC">
        <w:rPr>
          <w:rFonts w:hint="cs"/>
          <w:rtl/>
          <w:lang w:bidi="fa-IR"/>
        </w:rPr>
        <w:t xml:space="preserve">روایت شده است </w:t>
      </w:r>
      <w:r w:rsidRPr="007C5470">
        <w:rPr>
          <w:rFonts w:hint="cs"/>
          <w:rtl/>
          <w:lang w:bidi="fa-IR"/>
        </w:rPr>
        <w:t>که حضرت رسول</w:t>
      </w:r>
      <w:r w:rsidR="004563FC">
        <w:rPr>
          <w:rFonts w:cs="CTraditional Arabic" w:hint="cs"/>
          <w:rtl/>
          <w:lang w:bidi="fa-IR"/>
        </w:rPr>
        <w:t>ص</w:t>
      </w:r>
      <w:r w:rsidR="004563FC">
        <w:rPr>
          <w:rFonts w:hint="cs"/>
          <w:rtl/>
          <w:lang w:bidi="fa-IR"/>
        </w:rPr>
        <w:t xml:space="preserve"> </w:t>
      </w:r>
      <w:r w:rsidRPr="007C5470">
        <w:rPr>
          <w:rFonts w:hint="cs"/>
          <w:rtl/>
          <w:lang w:bidi="fa-IR"/>
        </w:rPr>
        <w:t>فرمود:</w:t>
      </w:r>
      <w:r w:rsidR="004563FC">
        <w:rPr>
          <w:rFonts w:hint="cs"/>
          <w:rtl/>
          <w:lang w:bidi="fa-IR"/>
        </w:rPr>
        <w:t xml:space="preserve"> </w:t>
      </w:r>
      <w:r w:rsidR="004563FC" w:rsidRPr="004563FC">
        <w:rPr>
          <w:rFonts w:cs="Traditional Arabic" w:hint="cs"/>
          <w:rtl/>
          <w:lang w:bidi="fa-IR"/>
        </w:rPr>
        <w:t>«</w:t>
      </w:r>
      <w:r w:rsidRPr="004563FC">
        <w:rPr>
          <w:rFonts w:cs="Traditional Arabic" w:hint="cs"/>
          <w:rtl/>
          <w:lang w:bidi="fa-IR"/>
        </w:rPr>
        <w:t>من دعا الی هدی کان له من الاجر مث</w:t>
      </w:r>
      <w:r w:rsidR="003E163A" w:rsidRPr="004563FC">
        <w:rPr>
          <w:rFonts w:cs="Traditional Arabic" w:hint="cs"/>
          <w:rtl/>
          <w:lang w:bidi="fa-IR"/>
        </w:rPr>
        <w:t>ل</w:t>
      </w:r>
      <w:r w:rsidR="004563FC" w:rsidRPr="004563FC">
        <w:rPr>
          <w:rFonts w:cs="Traditional Arabic" w:hint="cs"/>
          <w:rtl/>
          <w:lang w:bidi="fa-IR"/>
        </w:rPr>
        <w:t xml:space="preserve"> ا</w:t>
      </w:r>
      <w:r w:rsidRPr="004563FC">
        <w:rPr>
          <w:rFonts w:cs="Traditional Arabic" w:hint="cs"/>
          <w:rtl/>
          <w:lang w:bidi="fa-IR"/>
        </w:rPr>
        <w:t>جور م</w:t>
      </w:r>
      <w:r w:rsidR="003E163A" w:rsidRPr="004563FC">
        <w:rPr>
          <w:rFonts w:cs="Traditional Arabic" w:hint="cs"/>
          <w:rtl/>
          <w:lang w:bidi="fa-IR"/>
        </w:rPr>
        <w:t>َ</w:t>
      </w:r>
      <w:r w:rsidR="004563FC" w:rsidRPr="004563FC">
        <w:rPr>
          <w:rFonts w:cs="Traditional Arabic" w:hint="cs"/>
          <w:rtl/>
          <w:lang w:bidi="fa-IR"/>
        </w:rPr>
        <w:t>ن یتبعه لا ینقص ذ</w:t>
      </w:r>
      <w:r w:rsidRPr="004563FC">
        <w:rPr>
          <w:rFonts w:cs="Traditional Arabic" w:hint="cs"/>
          <w:rtl/>
          <w:lang w:bidi="fa-IR"/>
        </w:rPr>
        <w:t>لک من اجورهم شیئا</w:t>
      </w:r>
      <w:r w:rsidR="003E163A" w:rsidRPr="004563FC">
        <w:rPr>
          <w:rFonts w:cs="Traditional Arabic" w:hint="cs"/>
          <w:rtl/>
          <w:lang w:bidi="fa-IR"/>
        </w:rPr>
        <w:t>ً</w:t>
      </w:r>
      <w:r w:rsidR="004563FC" w:rsidRPr="004563FC">
        <w:rPr>
          <w:rFonts w:cs="Traditional Arabic" w:hint="cs"/>
          <w:rtl/>
          <w:lang w:bidi="fa-IR"/>
        </w:rPr>
        <w:t xml:space="preserve"> و من دعا الی ضلالةٍ</w:t>
      </w:r>
      <w:r w:rsidRPr="004563FC">
        <w:rPr>
          <w:rFonts w:cs="Traditional Arabic" w:hint="cs"/>
          <w:rtl/>
          <w:lang w:bidi="fa-IR"/>
        </w:rPr>
        <w:t xml:space="preserve"> کان علیه من الاثم مثل آثام م</w:t>
      </w:r>
      <w:r w:rsidR="003E163A" w:rsidRPr="004563FC">
        <w:rPr>
          <w:rFonts w:cs="Traditional Arabic" w:hint="cs"/>
          <w:rtl/>
          <w:lang w:bidi="fa-IR"/>
        </w:rPr>
        <w:t>َ</w:t>
      </w:r>
      <w:r w:rsidRPr="004563FC">
        <w:rPr>
          <w:rFonts w:cs="Traditional Arabic" w:hint="cs"/>
          <w:rtl/>
          <w:lang w:bidi="fa-IR"/>
        </w:rPr>
        <w:t>ن یتبعه لا ینقص ذالک من آثا</w:t>
      </w:r>
      <w:r w:rsidR="003E163A" w:rsidRPr="004563FC">
        <w:rPr>
          <w:rFonts w:cs="Traditional Arabic" w:hint="cs"/>
          <w:rtl/>
          <w:lang w:bidi="fa-IR"/>
        </w:rPr>
        <w:t>ر</w:t>
      </w:r>
      <w:r w:rsidRPr="004563FC">
        <w:rPr>
          <w:rFonts w:cs="Traditional Arabic" w:hint="cs"/>
          <w:rtl/>
          <w:lang w:bidi="fa-IR"/>
        </w:rPr>
        <w:t>هم شیئا</w:t>
      </w:r>
      <w:r w:rsidR="003E163A" w:rsidRPr="004563FC">
        <w:rPr>
          <w:rFonts w:cs="Traditional Arabic" w:hint="cs"/>
          <w:rtl/>
          <w:lang w:bidi="fa-IR"/>
        </w:rPr>
        <w:t>ً</w:t>
      </w:r>
      <w:r w:rsidR="003E163A" w:rsidRPr="004563FC">
        <w:rPr>
          <w:rStyle w:val="a9"/>
          <w:rFonts w:cs="Traditional Arabic"/>
          <w:b/>
          <w:bCs/>
          <w:rtl/>
          <w:lang w:bidi="fa-IR"/>
        </w:rPr>
        <w:footnoteReference w:id="111"/>
      </w:r>
      <w:r w:rsidR="004563FC" w:rsidRPr="004563FC">
        <w:rPr>
          <w:rFonts w:cs="Traditional Arabic" w:hint="cs"/>
          <w:rtl/>
          <w:lang w:bidi="fa-IR"/>
        </w:rPr>
        <w:t>»</w:t>
      </w:r>
    </w:p>
    <w:p w:rsidR="00DE42AA" w:rsidRPr="007C5470" w:rsidRDefault="004563FC" w:rsidP="004563FC">
      <w:pPr>
        <w:rPr>
          <w:rtl/>
          <w:lang w:bidi="fa-IR"/>
        </w:rPr>
      </w:pPr>
      <w:r>
        <w:rPr>
          <w:rFonts w:hint="cs"/>
          <w:rtl/>
          <w:lang w:bidi="fa-IR"/>
        </w:rPr>
        <w:t>هر</w:t>
      </w:r>
      <w:r w:rsidR="00DE42AA" w:rsidRPr="007C5470">
        <w:rPr>
          <w:rFonts w:hint="cs"/>
          <w:rtl/>
          <w:lang w:bidi="fa-IR"/>
        </w:rPr>
        <w:t>کس که به هدایتی فرا خواند برای</w:t>
      </w:r>
      <w:r w:rsidR="003E163A" w:rsidRPr="007C5470">
        <w:rPr>
          <w:rFonts w:hint="cs"/>
          <w:rtl/>
          <w:lang w:bidi="fa-IR"/>
        </w:rPr>
        <w:t xml:space="preserve"> او،</w:t>
      </w:r>
      <w:r w:rsidR="00DE42AA" w:rsidRPr="007C5470">
        <w:rPr>
          <w:rFonts w:hint="cs"/>
          <w:rtl/>
          <w:lang w:bidi="fa-IR"/>
        </w:rPr>
        <w:t xml:space="preserve"> پاداش</w:t>
      </w:r>
      <w:r w:rsidR="003E163A" w:rsidRPr="007C5470">
        <w:rPr>
          <w:rFonts w:hint="cs"/>
          <w:rtl/>
          <w:lang w:bidi="fa-IR"/>
        </w:rPr>
        <w:t>ی</w:t>
      </w:r>
      <w:r w:rsidR="00DE42AA" w:rsidRPr="007C5470">
        <w:rPr>
          <w:rFonts w:hint="cs"/>
          <w:rtl/>
          <w:lang w:bidi="fa-IR"/>
        </w:rPr>
        <w:t xml:space="preserve"> همسنگ کسانی خواهد بود که از او پیروی کنند</w:t>
      </w:r>
      <w:r w:rsidR="003E163A" w:rsidRPr="007C5470">
        <w:rPr>
          <w:rFonts w:hint="cs"/>
          <w:rtl/>
          <w:lang w:bidi="fa-IR"/>
        </w:rPr>
        <w:t>.</w:t>
      </w:r>
      <w:r w:rsidR="00DE42AA" w:rsidRPr="007C5470">
        <w:rPr>
          <w:rFonts w:hint="cs"/>
          <w:rtl/>
          <w:lang w:bidi="fa-IR"/>
        </w:rPr>
        <w:t xml:space="preserve"> بدون اینکه چیزی از پاداش آنان کاسته ش</w:t>
      </w:r>
      <w:r>
        <w:rPr>
          <w:rFonts w:hint="cs"/>
          <w:rtl/>
          <w:lang w:bidi="fa-IR"/>
        </w:rPr>
        <w:t>ود و هر</w:t>
      </w:r>
      <w:r w:rsidR="00DE42AA" w:rsidRPr="007C5470">
        <w:rPr>
          <w:rFonts w:hint="cs"/>
          <w:rtl/>
          <w:lang w:bidi="fa-IR"/>
        </w:rPr>
        <w:t>کس به گمراهی فرا خواند برای او گناهی همسنگ گناه کسانی است که ا</w:t>
      </w:r>
      <w:r w:rsidR="003E163A" w:rsidRPr="007C5470">
        <w:rPr>
          <w:rFonts w:hint="cs"/>
          <w:rtl/>
          <w:lang w:bidi="fa-IR"/>
        </w:rPr>
        <w:t>ز او پیروی می کنند بدون اینکه چ</w:t>
      </w:r>
      <w:r>
        <w:rPr>
          <w:rFonts w:hint="cs"/>
          <w:rtl/>
          <w:lang w:bidi="fa-IR"/>
        </w:rPr>
        <w:t>یزی از گناه ایشان کاسته شود.</w:t>
      </w:r>
    </w:p>
    <w:p w:rsidR="004563FC" w:rsidRDefault="00DE42AA" w:rsidP="004563FC">
      <w:pPr>
        <w:rPr>
          <w:rtl/>
          <w:lang w:bidi="fa-IR"/>
        </w:rPr>
      </w:pPr>
      <w:r w:rsidRPr="007C5470">
        <w:rPr>
          <w:rFonts w:hint="cs"/>
          <w:rtl/>
          <w:lang w:bidi="fa-IR"/>
        </w:rPr>
        <w:t xml:space="preserve">در </w:t>
      </w:r>
      <w:r w:rsidRPr="007C5470">
        <w:rPr>
          <w:rFonts w:hint="cs"/>
          <w:i/>
          <w:iCs/>
          <w:rtl/>
          <w:lang w:bidi="fa-IR"/>
        </w:rPr>
        <w:t>صحیح (مسلم</w:t>
      </w:r>
      <w:r w:rsidR="00690E3E" w:rsidRPr="007C5470">
        <w:rPr>
          <w:rFonts w:hint="cs"/>
          <w:i/>
          <w:iCs/>
          <w:rtl/>
          <w:lang w:bidi="fa-IR"/>
        </w:rPr>
        <w:t xml:space="preserve"> و</w:t>
      </w:r>
      <w:r w:rsidRPr="007C5470">
        <w:rPr>
          <w:rFonts w:hint="cs"/>
          <w:i/>
          <w:iCs/>
          <w:rtl/>
          <w:lang w:bidi="fa-IR"/>
        </w:rPr>
        <w:t xml:space="preserve"> ترمذی)</w:t>
      </w:r>
      <w:r w:rsidRPr="007C5470">
        <w:rPr>
          <w:rFonts w:hint="cs"/>
          <w:rtl/>
          <w:lang w:bidi="fa-IR"/>
        </w:rPr>
        <w:t xml:space="preserve"> آمده است که حضرت رسول</w:t>
      </w:r>
      <w:r w:rsidR="004563FC">
        <w:rPr>
          <w:rFonts w:cs="CTraditional Arabic" w:hint="cs"/>
          <w:rtl/>
          <w:lang w:bidi="fa-IR"/>
        </w:rPr>
        <w:t>ص</w:t>
      </w:r>
      <w:r w:rsidR="004563FC">
        <w:rPr>
          <w:rFonts w:hint="cs"/>
          <w:rtl/>
          <w:lang w:bidi="fa-IR"/>
        </w:rPr>
        <w:t xml:space="preserve"> </w:t>
      </w:r>
      <w:r w:rsidRPr="007C5470">
        <w:rPr>
          <w:rFonts w:hint="cs"/>
          <w:rtl/>
          <w:lang w:bidi="fa-IR"/>
        </w:rPr>
        <w:t>فرمود:</w:t>
      </w:r>
    </w:p>
    <w:p w:rsidR="004563FC" w:rsidRPr="004563FC" w:rsidRDefault="004563FC" w:rsidP="004563FC">
      <w:pPr>
        <w:rPr>
          <w:rFonts w:cs="Traditional Arabic"/>
          <w:rtl/>
          <w:lang w:bidi="fa-IR"/>
        </w:rPr>
      </w:pPr>
      <w:r w:rsidRPr="004563FC">
        <w:rPr>
          <w:rFonts w:cs="Traditional Arabic" w:hint="cs"/>
          <w:rtl/>
          <w:lang w:bidi="fa-IR"/>
        </w:rPr>
        <w:t>«</w:t>
      </w:r>
      <w:r w:rsidR="00DE42AA" w:rsidRPr="004563FC">
        <w:rPr>
          <w:rFonts w:cs="Traditional Arabic" w:hint="cs"/>
          <w:rtl/>
          <w:lang w:bidi="fa-IR"/>
        </w:rPr>
        <w:t>م</w:t>
      </w:r>
      <w:r w:rsidR="00690E3E" w:rsidRPr="004563FC">
        <w:rPr>
          <w:rFonts w:cs="Traditional Arabic" w:hint="cs"/>
          <w:rtl/>
          <w:lang w:bidi="fa-IR"/>
        </w:rPr>
        <w:t>َ</w:t>
      </w:r>
      <w:r w:rsidR="00DE42AA" w:rsidRPr="004563FC">
        <w:rPr>
          <w:rFonts w:cs="Traditional Arabic" w:hint="cs"/>
          <w:rtl/>
          <w:lang w:bidi="fa-IR"/>
        </w:rPr>
        <w:t>ن سن</w:t>
      </w:r>
      <w:r w:rsidR="00690E3E" w:rsidRPr="004563FC">
        <w:rPr>
          <w:rFonts w:cs="Traditional Arabic" w:hint="cs"/>
          <w:rtl/>
          <w:lang w:bidi="fa-IR"/>
        </w:rPr>
        <w:t>َّ</w:t>
      </w:r>
      <w:r w:rsidR="00DE42AA" w:rsidRPr="004563FC">
        <w:rPr>
          <w:rFonts w:cs="Traditional Arabic" w:hint="cs"/>
          <w:rtl/>
          <w:lang w:bidi="fa-IR"/>
        </w:rPr>
        <w:t xml:space="preserve"> سن</w:t>
      </w:r>
      <w:r w:rsidR="00690E3E" w:rsidRPr="004563FC">
        <w:rPr>
          <w:rFonts w:cs="Traditional Arabic" w:hint="cs"/>
          <w:rtl/>
          <w:lang w:bidi="fa-IR"/>
        </w:rPr>
        <w:t>َّ</w:t>
      </w:r>
      <w:r w:rsidRPr="004563FC">
        <w:rPr>
          <w:rFonts w:cs="Traditional Arabic" w:hint="cs"/>
          <w:rtl/>
          <w:lang w:bidi="fa-IR"/>
        </w:rPr>
        <w:t>ة</w:t>
      </w:r>
      <w:r w:rsidR="00DE42AA" w:rsidRPr="004563FC">
        <w:rPr>
          <w:rFonts w:cs="Traditional Arabic" w:hint="cs"/>
          <w:rtl/>
          <w:lang w:bidi="fa-IR"/>
        </w:rPr>
        <w:t xml:space="preserve"> خ</w:t>
      </w:r>
      <w:r w:rsidR="00DC4445" w:rsidRPr="004563FC">
        <w:rPr>
          <w:rFonts w:cs="Traditional Arabic" w:hint="cs"/>
          <w:rtl/>
          <w:lang w:bidi="fa-IR"/>
        </w:rPr>
        <w:t>َ</w:t>
      </w:r>
      <w:r w:rsidR="00DE42AA" w:rsidRPr="004563FC">
        <w:rPr>
          <w:rFonts w:cs="Traditional Arabic" w:hint="cs"/>
          <w:rtl/>
          <w:lang w:bidi="fa-IR"/>
        </w:rPr>
        <w:t>یر</w:t>
      </w:r>
      <w:r w:rsidR="00DC4445" w:rsidRPr="004563FC">
        <w:rPr>
          <w:rFonts w:cs="Traditional Arabic" w:hint="cs"/>
          <w:rtl/>
          <w:lang w:bidi="fa-IR"/>
        </w:rPr>
        <w:t>ٍ</w:t>
      </w:r>
      <w:r w:rsidR="00DE42AA" w:rsidRPr="004563FC">
        <w:rPr>
          <w:rFonts w:cs="Traditional Arabic" w:hint="cs"/>
          <w:rtl/>
          <w:lang w:bidi="fa-IR"/>
        </w:rPr>
        <w:t xml:space="preserve"> فاتبع علی</w:t>
      </w:r>
      <w:r w:rsidR="00DC4445" w:rsidRPr="004563FC">
        <w:rPr>
          <w:rFonts w:cs="Traditional Arabic" w:hint="cs"/>
          <w:rtl/>
          <w:lang w:bidi="fa-IR"/>
        </w:rPr>
        <w:t>ه</w:t>
      </w:r>
      <w:r w:rsidR="00DE42AA" w:rsidRPr="004563FC">
        <w:rPr>
          <w:rFonts w:cs="Traditional Arabic" w:hint="cs"/>
          <w:rtl/>
          <w:lang w:bidi="fa-IR"/>
        </w:rPr>
        <w:t>ا فل</w:t>
      </w:r>
      <w:r w:rsidR="00DC4445" w:rsidRPr="004563FC">
        <w:rPr>
          <w:rFonts w:cs="Traditional Arabic" w:hint="cs"/>
          <w:rtl/>
          <w:lang w:bidi="fa-IR"/>
        </w:rPr>
        <w:t>َ</w:t>
      </w:r>
      <w:r w:rsidR="00DE42AA" w:rsidRPr="004563FC">
        <w:rPr>
          <w:rFonts w:cs="Traditional Arabic" w:hint="cs"/>
          <w:rtl/>
          <w:lang w:bidi="fa-IR"/>
        </w:rPr>
        <w:t>ه</w:t>
      </w:r>
      <w:r w:rsidR="00DC4445" w:rsidRPr="004563FC">
        <w:rPr>
          <w:rFonts w:cs="Traditional Arabic" w:hint="cs"/>
          <w:rtl/>
          <w:lang w:bidi="fa-IR"/>
        </w:rPr>
        <w:t>ُ</w:t>
      </w:r>
      <w:r w:rsidR="00DE42AA" w:rsidRPr="004563FC">
        <w:rPr>
          <w:rFonts w:cs="Traditional Arabic" w:hint="cs"/>
          <w:rtl/>
          <w:lang w:bidi="fa-IR"/>
        </w:rPr>
        <w:t xml:space="preserve"> ا</w:t>
      </w:r>
      <w:r w:rsidR="00DC4445" w:rsidRPr="004563FC">
        <w:rPr>
          <w:rFonts w:cs="Traditional Arabic" w:hint="cs"/>
          <w:rtl/>
          <w:lang w:bidi="fa-IR"/>
        </w:rPr>
        <w:t>َ</w:t>
      </w:r>
      <w:r w:rsidR="00DE42AA" w:rsidRPr="004563FC">
        <w:rPr>
          <w:rFonts w:cs="Traditional Arabic" w:hint="cs"/>
          <w:rtl/>
          <w:lang w:bidi="fa-IR"/>
        </w:rPr>
        <w:t>جر</w:t>
      </w:r>
      <w:r w:rsidR="00DC4445" w:rsidRPr="004563FC">
        <w:rPr>
          <w:rFonts w:cs="Traditional Arabic" w:hint="cs"/>
          <w:rtl/>
          <w:lang w:bidi="fa-IR"/>
        </w:rPr>
        <w:t>ه</w:t>
      </w:r>
      <w:r w:rsidR="00DE42AA" w:rsidRPr="004563FC">
        <w:rPr>
          <w:rFonts w:cs="Traditional Arabic" w:hint="cs"/>
          <w:rtl/>
          <w:lang w:bidi="fa-IR"/>
        </w:rPr>
        <w:t xml:space="preserve"> و مثل اجور م</w:t>
      </w:r>
      <w:r w:rsidR="00DC4445" w:rsidRPr="004563FC">
        <w:rPr>
          <w:rFonts w:cs="Traditional Arabic" w:hint="cs"/>
          <w:rtl/>
          <w:lang w:bidi="fa-IR"/>
        </w:rPr>
        <w:t>َ</w:t>
      </w:r>
      <w:r w:rsidR="00DE42AA" w:rsidRPr="004563FC">
        <w:rPr>
          <w:rFonts w:cs="Traditional Arabic" w:hint="cs"/>
          <w:rtl/>
          <w:lang w:bidi="fa-IR"/>
        </w:rPr>
        <w:t>ن ات</w:t>
      </w:r>
      <w:r w:rsidR="00DC4445" w:rsidRPr="004563FC">
        <w:rPr>
          <w:rFonts w:cs="Traditional Arabic" w:hint="cs"/>
          <w:rtl/>
          <w:lang w:bidi="fa-IR"/>
        </w:rPr>
        <w:t>ّ</w:t>
      </w:r>
      <w:r w:rsidR="00DE42AA" w:rsidRPr="004563FC">
        <w:rPr>
          <w:rFonts w:cs="Traditional Arabic" w:hint="cs"/>
          <w:rtl/>
          <w:lang w:bidi="fa-IR"/>
        </w:rPr>
        <w:t>بعه</w:t>
      </w:r>
      <w:r w:rsidR="00DC4445" w:rsidRPr="004563FC">
        <w:rPr>
          <w:rFonts w:cs="Traditional Arabic" w:hint="cs"/>
          <w:rtl/>
          <w:lang w:bidi="fa-IR"/>
        </w:rPr>
        <w:t>ُ</w:t>
      </w:r>
      <w:r w:rsidR="00DE42AA" w:rsidRPr="004563FC">
        <w:rPr>
          <w:rFonts w:cs="Traditional Arabic" w:hint="cs"/>
          <w:rtl/>
          <w:lang w:bidi="fa-IR"/>
        </w:rPr>
        <w:t xml:space="preserve"> غیر من</w:t>
      </w:r>
      <w:r w:rsidR="00DC4445" w:rsidRPr="004563FC">
        <w:rPr>
          <w:rFonts w:cs="Traditional Arabic" w:hint="cs"/>
          <w:rtl/>
          <w:lang w:bidi="fa-IR"/>
        </w:rPr>
        <w:t>ق</w:t>
      </w:r>
      <w:r w:rsidR="00DE42AA" w:rsidRPr="004563FC">
        <w:rPr>
          <w:rFonts w:cs="Traditional Arabic" w:hint="cs"/>
          <w:rtl/>
          <w:lang w:bidi="fa-IR"/>
        </w:rPr>
        <w:t>وص</w:t>
      </w:r>
      <w:r w:rsidR="00DC4445" w:rsidRPr="004563FC">
        <w:rPr>
          <w:rFonts w:cs="Traditional Arabic" w:hint="cs"/>
          <w:rtl/>
          <w:lang w:bidi="fa-IR"/>
        </w:rPr>
        <w:t>ٍ</w:t>
      </w:r>
      <w:r w:rsidR="00DE42AA" w:rsidRPr="004563FC">
        <w:rPr>
          <w:rFonts w:cs="Traditional Arabic" w:hint="cs"/>
          <w:rtl/>
          <w:lang w:bidi="fa-IR"/>
        </w:rPr>
        <w:t xml:space="preserve"> من ا</w:t>
      </w:r>
      <w:r w:rsidR="00DC4445" w:rsidRPr="004563FC">
        <w:rPr>
          <w:rFonts w:cs="Traditional Arabic" w:hint="cs"/>
          <w:rtl/>
          <w:lang w:bidi="fa-IR"/>
        </w:rPr>
        <w:t>َ</w:t>
      </w:r>
      <w:r w:rsidR="00DE42AA" w:rsidRPr="004563FC">
        <w:rPr>
          <w:rFonts w:cs="Traditional Arabic" w:hint="cs"/>
          <w:rtl/>
          <w:lang w:bidi="fa-IR"/>
        </w:rPr>
        <w:t>جرهم شیئا</w:t>
      </w:r>
      <w:r w:rsidR="00DC4445" w:rsidRPr="004563FC">
        <w:rPr>
          <w:rFonts w:cs="Traditional Arabic" w:hint="cs"/>
          <w:rtl/>
          <w:lang w:bidi="fa-IR"/>
        </w:rPr>
        <w:t>ً</w:t>
      </w:r>
      <w:r w:rsidR="00DE42AA" w:rsidRPr="004563FC">
        <w:rPr>
          <w:rFonts w:cs="Traditional Arabic" w:hint="cs"/>
          <w:rtl/>
          <w:lang w:bidi="fa-IR"/>
        </w:rPr>
        <w:t xml:space="preserve"> و م</w:t>
      </w:r>
      <w:r w:rsidR="00DC4445" w:rsidRPr="004563FC">
        <w:rPr>
          <w:rFonts w:cs="Traditional Arabic" w:hint="cs"/>
          <w:rtl/>
          <w:lang w:bidi="fa-IR"/>
        </w:rPr>
        <w:t>َ</w:t>
      </w:r>
      <w:r w:rsidR="00DE42AA" w:rsidRPr="004563FC">
        <w:rPr>
          <w:rFonts w:cs="Traditional Arabic" w:hint="cs"/>
          <w:rtl/>
          <w:lang w:bidi="fa-IR"/>
        </w:rPr>
        <w:t>ن سن</w:t>
      </w:r>
      <w:r w:rsidR="00DC4445" w:rsidRPr="004563FC">
        <w:rPr>
          <w:rFonts w:cs="Traditional Arabic" w:hint="cs"/>
          <w:rtl/>
          <w:lang w:bidi="fa-IR"/>
        </w:rPr>
        <w:t>َّ</w:t>
      </w:r>
      <w:r w:rsidR="00DE42AA" w:rsidRPr="004563FC">
        <w:rPr>
          <w:rFonts w:cs="Traditional Arabic" w:hint="cs"/>
          <w:rtl/>
          <w:lang w:bidi="fa-IR"/>
        </w:rPr>
        <w:t xml:space="preserve"> سن</w:t>
      </w:r>
      <w:r w:rsidR="00DC4445" w:rsidRPr="004563FC">
        <w:rPr>
          <w:rFonts w:cs="Traditional Arabic" w:hint="cs"/>
          <w:rtl/>
          <w:lang w:bidi="fa-IR"/>
        </w:rPr>
        <w:t>ّ</w:t>
      </w:r>
      <w:r w:rsidRPr="004563FC">
        <w:rPr>
          <w:rFonts w:cs="Traditional Arabic" w:hint="cs"/>
          <w:rtl/>
          <w:lang w:bidi="fa-IR"/>
        </w:rPr>
        <w:t>ةَ</w:t>
      </w:r>
      <w:r w:rsidR="00DE42AA" w:rsidRPr="004563FC">
        <w:rPr>
          <w:rFonts w:cs="Traditional Arabic" w:hint="cs"/>
          <w:rtl/>
          <w:lang w:bidi="fa-IR"/>
        </w:rPr>
        <w:t xml:space="preserve"> شر</w:t>
      </w:r>
      <w:r w:rsidR="00DC4445" w:rsidRPr="004563FC">
        <w:rPr>
          <w:rFonts w:cs="Traditional Arabic" w:hint="cs"/>
          <w:rtl/>
          <w:lang w:bidi="fa-IR"/>
        </w:rPr>
        <w:t>ٍّ</w:t>
      </w:r>
      <w:r w:rsidR="00DE42AA" w:rsidRPr="004563FC">
        <w:rPr>
          <w:rFonts w:cs="Traditional Arabic" w:hint="cs"/>
          <w:rtl/>
          <w:lang w:bidi="fa-IR"/>
        </w:rPr>
        <w:t xml:space="preserve"> فاتبع علی</w:t>
      </w:r>
      <w:r w:rsidR="00DC4445" w:rsidRPr="004563FC">
        <w:rPr>
          <w:rFonts w:cs="Traditional Arabic" w:hint="cs"/>
          <w:rtl/>
          <w:lang w:bidi="fa-IR"/>
        </w:rPr>
        <w:t>ه</w:t>
      </w:r>
      <w:r w:rsidR="00DE42AA" w:rsidRPr="004563FC">
        <w:rPr>
          <w:rFonts w:cs="Traditional Arabic" w:hint="cs"/>
          <w:rtl/>
          <w:lang w:bidi="fa-IR"/>
        </w:rPr>
        <w:t>ا کان</w:t>
      </w:r>
      <w:r w:rsidR="00DC4445" w:rsidRPr="004563FC">
        <w:rPr>
          <w:rFonts w:cs="Traditional Arabic" w:hint="cs"/>
          <w:rtl/>
          <w:lang w:bidi="fa-IR"/>
        </w:rPr>
        <w:t>َ</w:t>
      </w:r>
      <w:r w:rsidR="00DE42AA" w:rsidRPr="004563FC">
        <w:rPr>
          <w:rFonts w:cs="Traditional Arabic" w:hint="cs"/>
          <w:rtl/>
          <w:lang w:bidi="fa-IR"/>
        </w:rPr>
        <w:t xml:space="preserve"> علیه وزره و مثل اوزار م</w:t>
      </w:r>
      <w:r w:rsidR="00DC4445" w:rsidRPr="004563FC">
        <w:rPr>
          <w:rFonts w:cs="Traditional Arabic" w:hint="cs"/>
          <w:rtl/>
          <w:lang w:bidi="fa-IR"/>
        </w:rPr>
        <w:t>َ</w:t>
      </w:r>
      <w:r w:rsidR="00DE42AA" w:rsidRPr="004563FC">
        <w:rPr>
          <w:rFonts w:cs="Traditional Arabic" w:hint="cs"/>
          <w:rtl/>
          <w:lang w:bidi="fa-IR"/>
        </w:rPr>
        <w:t>ن ات</w:t>
      </w:r>
      <w:r w:rsidR="00DC4445" w:rsidRPr="004563FC">
        <w:rPr>
          <w:rFonts w:cs="Traditional Arabic" w:hint="cs"/>
          <w:rtl/>
          <w:lang w:bidi="fa-IR"/>
        </w:rPr>
        <w:t>ّ</w:t>
      </w:r>
      <w:r w:rsidR="00DE42AA" w:rsidRPr="004563FC">
        <w:rPr>
          <w:rFonts w:cs="Traditional Arabic" w:hint="cs"/>
          <w:rtl/>
          <w:lang w:bidi="fa-IR"/>
        </w:rPr>
        <w:t>بعه غیر منقوص</w:t>
      </w:r>
      <w:r w:rsidR="00DC4445" w:rsidRPr="004563FC">
        <w:rPr>
          <w:rFonts w:cs="Traditional Arabic" w:hint="cs"/>
          <w:rtl/>
          <w:lang w:bidi="fa-IR"/>
        </w:rPr>
        <w:t>ٍ</w:t>
      </w:r>
      <w:r w:rsidR="00DE42AA" w:rsidRPr="004563FC">
        <w:rPr>
          <w:rFonts w:cs="Traditional Arabic" w:hint="cs"/>
          <w:rtl/>
          <w:lang w:bidi="fa-IR"/>
        </w:rPr>
        <w:t xml:space="preserve"> من اوزارهم</w:t>
      </w:r>
      <w:r w:rsidRPr="004563FC">
        <w:rPr>
          <w:rFonts w:cs="Traditional Arabic" w:hint="cs"/>
          <w:rtl/>
          <w:lang w:bidi="fa-IR"/>
        </w:rPr>
        <w:t>»</w:t>
      </w:r>
    </w:p>
    <w:p w:rsidR="00DE42AA" w:rsidRPr="007C5470" w:rsidRDefault="004563FC" w:rsidP="004563FC">
      <w:pPr>
        <w:rPr>
          <w:rtl/>
          <w:lang w:bidi="fa-IR"/>
        </w:rPr>
      </w:pPr>
      <w:r>
        <w:rPr>
          <w:rFonts w:hint="cs"/>
          <w:rtl/>
          <w:lang w:bidi="fa-IR"/>
        </w:rPr>
        <w:t>هر</w:t>
      </w:r>
      <w:r w:rsidR="00DC4445" w:rsidRPr="007C5470">
        <w:rPr>
          <w:rFonts w:hint="cs"/>
          <w:rtl/>
          <w:lang w:bidi="fa-IR"/>
        </w:rPr>
        <w:t>کس کار و شیوه</w:t>
      </w:r>
      <w:r w:rsidR="00DC4445" w:rsidRPr="007C5470">
        <w:rPr>
          <w:rtl/>
          <w:lang w:bidi="fa-IR"/>
        </w:rPr>
        <w:softHyphen/>
      </w:r>
      <w:r w:rsidR="00DE42AA" w:rsidRPr="007C5470">
        <w:rPr>
          <w:rFonts w:hint="cs"/>
          <w:rtl/>
          <w:lang w:bidi="fa-IR"/>
        </w:rPr>
        <w:t>ای نیکو بنیان گذارد و در این کار نیکو از وی پیروی شود بر او پاداشی چون عاملان آن خواهد بو</w:t>
      </w:r>
      <w:r w:rsidR="00DC4445" w:rsidRPr="007C5470">
        <w:rPr>
          <w:rFonts w:hint="cs"/>
          <w:rtl/>
          <w:lang w:bidi="fa-IR"/>
        </w:rPr>
        <w:t>د،</w:t>
      </w:r>
      <w:r w:rsidR="00DE42AA" w:rsidRPr="007C5470">
        <w:rPr>
          <w:rFonts w:hint="cs"/>
          <w:rtl/>
          <w:lang w:bidi="fa-IR"/>
        </w:rPr>
        <w:t xml:space="preserve"> بدون اینکه چیزی از پاداش </w:t>
      </w:r>
      <w:r>
        <w:rPr>
          <w:rFonts w:hint="cs"/>
          <w:rtl/>
          <w:lang w:bidi="fa-IR"/>
        </w:rPr>
        <w:t>عاملان به آن</w:t>
      </w:r>
      <w:r w:rsidR="00DE42AA" w:rsidRPr="007C5470">
        <w:rPr>
          <w:rFonts w:hint="cs"/>
          <w:rtl/>
          <w:lang w:bidi="fa-IR"/>
        </w:rPr>
        <w:t xml:space="preserve"> بکاهد و هرکس شیوه و عملی زشت بنیان نهد و در آن کار بد از او پیروی شود بر او گناهی همسنگ عاملان آن خواهد بود بدون اینکه چیزی از جزای گناه آنان بکاهد»</w:t>
      </w:r>
      <w:r w:rsidR="00FD3D9B" w:rsidRPr="007C5470">
        <w:rPr>
          <w:rStyle w:val="a9"/>
          <w:b/>
          <w:bCs/>
          <w:rtl/>
          <w:lang w:bidi="fa-IR"/>
        </w:rPr>
        <w:footnoteReference w:id="112"/>
      </w:r>
    </w:p>
    <w:p w:rsidR="00CF5EA9" w:rsidRDefault="00DE42AA" w:rsidP="001A7ACF">
      <w:pPr>
        <w:rPr>
          <w:rtl/>
          <w:lang w:bidi="fa-IR"/>
        </w:rPr>
      </w:pPr>
      <w:r w:rsidRPr="00A26617">
        <w:rPr>
          <w:rFonts w:hint="cs"/>
          <w:b/>
          <w:bCs/>
          <w:rtl/>
          <w:lang w:bidi="fa-IR"/>
        </w:rPr>
        <w:t>ترمذی</w:t>
      </w:r>
      <w:r w:rsidRPr="007C5470">
        <w:rPr>
          <w:rFonts w:hint="cs"/>
          <w:rtl/>
          <w:lang w:bidi="fa-IR"/>
        </w:rPr>
        <w:t xml:space="preserve"> روایت کرده است و آن</w:t>
      </w:r>
      <w:r w:rsidR="00DC4445" w:rsidRPr="007C5470">
        <w:rPr>
          <w:rFonts w:hint="cs"/>
          <w:rtl/>
          <w:lang w:bidi="fa-IR"/>
        </w:rPr>
        <w:t xml:space="preserve"> حدیث</w:t>
      </w:r>
      <w:r w:rsidRPr="007C5470">
        <w:rPr>
          <w:rFonts w:hint="cs"/>
          <w:rtl/>
          <w:lang w:bidi="fa-IR"/>
        </w:rPr>
        <w:t xml:space="preserve"> را صحیح دانسته است و </w:t>
      </w:r>
      <w:r w:rsidRPr="00A26617">
        <w:rPr>
          <w:rFonts w:hint="cs"/>
          <w:b/>
          <w:bCs/>
          <w:rtl/>
          <w:lang w:bidi="fa-IR"/>
        </w:rPr>
        <w:t>ابو داود</w:t>
      </w:r>
      <w:r w:rsidRPr="007C5470">
        <w:rPr>
          <w:rFonts w:hint="cs"/>
          <w:rtl/>
          <w:lang w:bidi="fa-IR"/>
        </w:rPr>
        <w:t xml:space="preserve"> و غیر ایشان نیز از </w:t>
      </w:r>
      <w:r w:rsidRPr="00A26617">
        <w:rPr>
          <w:rFonts w:hint="cs"/>
          <w:b/>
          <w:bCs/>
          <w:rtl/>
          <w:lang w:bidi="fa-IR"/>
        </w:rPr>
        <w:t xml:space="preserve">عرباض بن ساریه </w:t>
      </w:r>
      <w:r w:rsidRPr="007C5470">
        <w:rPr>
          <w:rFonts w:hint="cs"/>
          <w:rtl/>
          <w:lang w:bidi="fa-IR"/>
        </w:rPr>
        <w:t>روای</w:t>
      </w:r>
      <w:r w:rsidR="00DC4445" w:rsidRPr="007C5470">
        <w:rPr>
          <w:rFonts w:hint="cs"/>
          <w:rtl/>
          <w:lang w:bidi="fa-IR"/>
        </w:rPr>
        <w:t>ت کرده</w:t>
      </w:r>
      <w:r w:rsidR="00DC4445" w:rsidRPr="007C5470">
        <w:rPr>
          <w:rtl/>
          <w:lang w:bidi="fa-IR"/>
        </w:rPr>
        <w:softHyphen/>
      </w:r>
      <w:r w:rsidRPr="007C5470">
        <w:rPr>
          <w:rFonts w:hint="cs"/>
          <w:rtl/>
          <w:lang w:bidi="fa-IR"/>
        </w:rPr>
        <w:t>اند که رسول خدا</w:t>
      </w:r>
      <w:r w:rsidR="004563FC">
        <w:rPr>
          <w:rFonts w:cs="CTraditional Arabic" w:hint="cs"/>
          <w:rtl/>
          <w:lang w:bidi="fa-IR"/>
        </w:rPr>
        <w:t>ص</w:t>
      </w:r>
      <w:r w:rsidRPr="007C5470">
        <w:rPr>
          <w:rFonts w:hint="cs"/>
          <w:rtl/>
          <w:lang w:bidi="fa-IR"/>
        </w:rPr>
        <w:t xml:space="preserve"> روزی با ما نماز </w:t>
      </w:r>
      <w:r w:rsidR="00DC4445" w:rsidRPr="007C5470">
        <w:rPr>
          <w:rFonts w:hint="cs"/>
          <w:rtl/>
          <w:lang w:bidi="fa-IR"/>
        </w:rPr>
        <w:t>می</w:t>
      </w:r>
      <w:r w:rsidR="00DC4445" w:rsidRPr="007C5470">
        <w:rPr>
          <w:rtl/>
          <w:lang w:bidi="fa-IR"/>
        </w:rPr>
        <w:softHyphen/>
      </w:r>
      <w:r w:rsidRPr="007C5470">
        <w:rPr>
          <w:rFonts w:hint="cs"/>
          <w:rtl/>
          <w:lang w:bidi="fa-IR"/>
        </w:rPr>
        <w:t>خواند</w:t>
      </w:r>
      <w:r w:rsidR="00DC4445" w:rsidRPr="007C5470">
        <w:rPr>
          <w:rFonts w:hint="cs"/>
          <w:rtl/>
          <w:lang w:bidi="fa-IR"/>
        </w:rPr>
        <w:t>،</w:t>
      </w:r>
      <w:r w:rsidRPr="007C5470">
        <w:rPr>
          <w:rFonts w:hint="cs"/>
          <w:rtl/>
          <w:lang w:bidi="fa-IR"/>
        </w:rPr>
        <w:t xml:space="preserve"> سپس به ما رو کرد و ما را با موعظه</w:t>
      </w:r>
      <w:r w:rsidR="00DC4445" w:rsidRPr="007C5470">
        <w:rPr>
          <w:rtl/>
          <w:lang w:bidi="fa-IR"/>
        </w:rPr>
        <w:softHyphen/>
      </w:r>
      <w:r w:rsidR="00DC4445" w:rsidRPr="007C5470">
        <w:rPr>
          <w:rFonts w:hint="cs"/>
          <w:rtl/>
          <w:lang w:bidi="fa-IR"/>
        </w:rPr>
        <w:t>ای</w:t>
      </w:r>
      <w:r w:rsidR="004563FC">
        <w:rPr>
          <w:rFonts w:hint="cs"/>
          <w:rtl/>
          <w:lang w:bidi="fa-IR"/>
        </w:rPr>
        <w:t xml:space="preserve"> کامل و رسا پند داد به گونه</w:t>
      </w:r>
      <w:r w:rsidR="004563FC">
        <w:rPr>
          <w:rFonts w:cs="CTraditional Arabic" w:hint="cs"/>
          <w:cs/>
          <w:lang w:bidi="fa-IR"/>
        </w:rPr>
        <w:t>‎</w:t>
      </w:r>
      <w:r w:rsidR="004563FC">
        <w:rPr>
          <w:rFonts w:hint="cs"/>
          <w:rtl/>
          <w:lang w:bidi="fa-IR"/>
        </w:rPr>
        <w:t>ای که چشم</w:t>
      </w:r>
      <w:r w:rsidR="00DC4445" w:rsidRPr="007C5470">
        <w:rPr>
          <w:rFonts w:hint="cs"/>
          <w:rtl/>
          <w:lang w:bidi="fa-IR"/>
        </w:rPr>
        <w:t>ها بدان گریستند و قلب</w:t>
      </w:r>
      <w:r w:rsidR="00DC4445" w:rsidRPr="007C5470">
        <w:rPr>
          <w:rtl/>
          <w:lang w:bidi="fa-IR"/>
        </w:rPr>
        <w:softHyphen/>
      </w:r>
      <w:r w:rsidRPr="007C5470">
        <w:rPr>
          <w:rFonts w:hint="cs"/>
          <w:rtl/>
          <w:lang w:bidi="fa-IR"/>
        </w:rPr>
        <w:t>ها با آن زنگار س</w:t>
      </w:r>
      <w:r w:rsidR="00DC4445" w:rsidRPr="007C5470">
        <w:rPr>
          <w:rFonts w:hint="cs"/>
          <w:rtl/>
          <w:lang w:bidi="fa-IR"/>
        </w:rPr>
        <w:t>ُ</w:t>
      </w:r>
      <w:r w:rsidRPr="007C5470">
        <w:rPr>
          <w:rFonts w:hint="cs"/>
          <w:rtl/>
          <w:lang w:bidi="fa-IR"/>
        </w:rPr>
        <w:t>تردند</w:t>
      </w:r>
      <w:r w:rsidR="00DC4445" w:rsidRPr="007C5470">
        <w:rPr>
          <w:rFonts w:hint="cs"/>
          <w:rtl/>
          <w:lang w:bidi="fa-IR"/>
        </w:rPr>
        <w:t>.</w:t>
      </w:r>
      <w:r w:rsidRPr="007C5470">
        <w:rPr>
          <w:rFonts w:hint="cs"/>
          <w:rtl/>
          <w:lang w:bidi="fa-IR"/>
        </w:rPr>
        <w:t xml:space="preserve"> آن گاه یکی گفت</w:t>
      </w:r>
      <w:r w:rsidR="00CF5EA9">
        <w:rPr>
          <w:rFonts w:hint="cs"/>
          <w:rtl/>
          <w:lang w:bidi="fa-IR"/>
        </w:rPr>
        <w:t>: گویی این موعظه</w:t>
      </w:r>
      <w:r w:rsidR="00CF5EA9">
        <w:rPr>
          <w:rFonts w:cs="CTraditional Arabic" w:hint="cs"/>
          <w:cs/>
          <w:lang w:bidi="fa-IR"/>
        </w:rPr>
        <w:t>‎</w:t>
      </w:r>
      <w:r w:rsidRPr="007C5470">
        <w:rPr>
          <w:rFonts w:hint="cs"/>
          <w:rtl/>
          <w:lang w:bidi="fa-IR"/>
        </w:rPr>
        <w:t>ای است نیکی خواهند</w:t>
      </w:r>
      <w:r w:rsidR="00DC4445" w:rsidRPr="007C5470">
        <w:rPr>
          <w:rFonts w:hint="cs"/>
          <w:rtl/>
          <w:lang w:bidi="fa-IR"/>
        </w:rPr>
        <w:t xml:space="preserve">ه. </w:t>
      </w:r>
      <w:r w:rsidRPr="007C5470">
        <w:rPr>
          <w:rFonts w:hint="cs"/>
          <w:rtl/>
          <w:lang w:bidi="fa-IR"/>
        </w:rPr>
        <w:t xml:space="preserve">حال </w:t>
      </w:r>
      <w:r w:rsidR="00DC4445" w:rsidRPr="007C5470">
        <w:rPr>
          <w:rFonts w:hint="cs"/>
          <w:rtl/>
          <w:lang w:bidi="fa-IR"/>
        </w:rPr>
        <w:t>آ</w:t>
      </w:r>
      <w:r w:rsidRPr="007C5470">
        <w:rPr>
          <w:rFonts w:hint="cs"/>
          <w:rtl/>
          <w:lang w:bidi="fa-IR"/>
        </w:rPr>
        <w:t>ن</w:t>
      </w:r>
      <w:r w:rsidR="00DC4445" w:rsidRPr="007C5470">
        <w:rPr>
          <w:rtl/>
          <w:lang w:bidi="fa-IR"/>
        </w:rPr>
        <w:softHyphen/>
      </w:r>
      <w:r w:rsidR="00DC4445" w:rsidRPr="007C5470">
        <w:rPr>
          <w:rFonts w:hint="cs"/>
          <w:rtl/>
          <w:lang w:bidi="fa-IR"/>
        </w:rPr>
        <w:t>چه می</w:t>
      </w:r>
      <w:r w:rsidR="00DC4445" w:rsidRPr="007C5470">
        <w:rPr>
          <w:rtl/>
          <w:lang w:bidi="fa-IR"/>
        </w:rPr>
        <w:softHyphen/>
      </w:r>
      <w:r w:rsidRPr="007C5470">
        <w:rPr>
          <w:rFonts w:hint="cs"/>
          <w:rtl/>
          <w:lang w:bidi="fa-IR"/>
        </w:rPr>
        <w:t xml:space="preserve">باید تعهد کنیم چیست؟ حضرت در پاسخ </w:t>
      </w:r>
      <w:r w:rsidR="00DC4445" w:rsidRPr="007C5470">
        <w:rPr>
          <w:rFonts w:hint="cs"/>
          <w:rtl/>
          <w:lang w:bidi="fa-IR"/>
        </w:rPr>
        <w:t>فرمود</w:t>
      </w:r>
      <w:r w:rsidRPr="007C5470">
        <w:rPr>
          <w:rFonts w:hint="cs"/>
          <w:rtl/>
          <w:lang w:bidi="fa-IR"/>
        </w:rPr>
        <w:t>:</w:t>
      </w:r>
    </w:p>
    <w:p w:rsidR="00CF5EA9" w:rsidRDefault="00DC4445" w:rsidP="001A7ACF">
      <w:pPr>
        <w:rPr>
          <w:b/>
          <w:bCs/>
          <w:rtl/>
          <w:lang w:bidi="fa-IR"/>
        </w:rPr>
      </w:pPr>
      <w:r w:rsidRPr="007C5470">
        <w:rPr>
          <w:rFonts w:hint="cs"/>
          <w:b/>
          <w:bCs/>
          <w:rtl/>
          <w:lang w:bidi="fa-IR"/>
        </w:rPr>
        <w:t>«</w:t>
      </w:r>
      <w:r w:rsidR="00DE42AA" w:rsidRPr="007C5470">
        <w:rPr>
          <w:rFonts w:hint="cs"/>
          <w:b/>
          <w:bCs/>
          <w:rtl/>
          <w:lang w:bidi="fa-IR"/>
        </w:rPr>
        <w:t>او ص</w:t>
      </w:r>
      <w:r w:rsidRPr="007C5470">
        <w:rPr>
          <w:rFonts w:hint="cs"/>
          <w:b/>
          <w:bCs/>
          <w:rtl/>
          <w:lang w:bidi="fa-IR"/>
        </w:rPr>
        <w:t>ی</w:t>
      </w:r>
      <w:r w:rsidR="00CF5EA9">
        <w:rPr>
          <w:rFonts w:hint="cs"/>
          <w:b/>
          <w:bCs/>
          <w:rtl/>
          <w:lang w:bidi="fa-IR"/>
        </w:rPr>
        <w:t>کم بتقوی</w:t>
      </w:r>
      <w:r w:rsidR="00CF5EA9">
        <w:rPr>
          <w:rFonts w:cs="CTraditional Arabic" w:hint="cs"/>
          <w:b/>
          <w:bCs/>
          <w:cs/>
          <w:lang w:bidi="fa-IR"/>
        </w:rPr>
        <w:t>‎</w:t>
      </w:r>
      <w:r w:rsidR="00CF5EA9">
        <w:rPr>
          <w:rFonts w:hint="cs"/>
          <w:b/>
          <w:bCs/>
          <w:rtl/>
          <w:lang w:bidi="fa-IR"/>
        </w:rPr>
        <w:t xml:space="preserve">الله و السمع و الطاعة </w:t>
      </w:r>
      <w:r w:rsidR="00DE42AA" w:rsidRPr="007C5470">
        <w:rPr>
          <w:rFonts w:hint="cs"/>
          <w:b/>
          <w:bCs/>
          <w:rtl/>
          <w:lang w:bidi="fa-IR"/>
        </w:rPr>
        <w:t>و ان کان عبدا ج</w:t>
      </w:r>
      <w:r w:rsidR="00FD3D9B" w:rsidRPr="007C5470">
        <w:rPr>
          <w:rFonts w:hint="cs"/>
          <w:b/>
          <w:bCs/>
          <w:rtl/>
          <w:lang w:bidi="fa-IR"/>
        </w:rPr>
        <w:t>ث</w:t>
      </w:r>
      <w:r w:rsidR="00DE42AA" w:rsidRPr="007C5470">
        <w:rPr>
          <w:rFonts w:hint="cs"/>
          <w:b/>
          <w:bCs/>
          <w:rtl/>
          <w:lang w:bidi="fa-IR"/>
        </w:rPr>
        <w:t>ی</w:t>
      </w:r>
      <w:r w:rsidR="00FD3D9B" w:rsidRPr="007C5470">
        <w:rPr>
          <w:rFonts w:hint="cs"/>
          <w:b/>
          <w:bCs/>
          <w:rtl/>
          <w:lang w:bidi="fa-IR"/>
        </w:rPr>
        <w:t>ّ</w:t>
      </w:r>
      <w:r w:rsidR="00DE42AA" w:rsidRPr="007C5470">
        <w:rPr>
          <w:rFonts w:hint="cs"/>
          <w:b/>
          <w:bCs/>
          <w:rtl/>
          <w:lang w:bidi="fa-IR"/>
        </w:rPr>
        <w:t>ا</w:t>
      </w:r>
      <w:r w:rsidR="00FD3D9B" w:rsidRPr="007C5470">
        <w:rPr>
          <w:rFonts w:hint="cs"/>
          <w:b/>
          <w:bCs/>
          <w:rtl/>
          <w:lang w:bidi="fa-IR"/>
        </w:rPr>
        <w:t>ً</w:t>
      </w:r>
      <w:r w:rsidR="00DE42AA" w:rsidRPr="007C5470">
        <w:rPr>
          <w:rFonts w:hint="cs"/>
          <w:b/>
          <w:bCs/>
          <w:rtl/>
          <w:lang w:bidi="fa-IR"/>
        </w:rPr>
        <w:t xml:space="preserve"> فان</w:t>
      </w:r>
      <w:r w:rsidR="00FD3D9B" w:rsidRPr="007C5470">
        <w:rPr>
          <w:rFonts w:hint="cs"/>
          <w:b/>
          <w:bCs/>
          <w:rtl/>
          <w:lang w:bidi="fa-IR"/>
        </w:rPr>
        <w:t>ّه من یعش منکم بعدی فی</w:t>
      </w:r>
      <w:r w:rsidR="00DE42AA" w:rsidRPr="007C5470">
        <w:rPr>
          <w:rFonts w:hint="cs"/>
          <w:b/>
          <w:bCs/>
          <w:rtl/>
          <w:lang w:bidi="fa-IR"/>
        </w:rPr>
        <w:t>ر</w:t>
      </w:r>
      <w:r w:rsidR="00FD3D9B" w:rsidRPr="007C5470">
        <w:rPr>
          <w:rFonts w:hint="cs"/>
          <w:b/>
          <w:bCs/>
          <w:rtl/>
          <w:lang w:bidi="fa-IR"/>
        </w:rPr>
        <w:t>ی</w:t>
      </w:r>
      <w:r w:rsidR="00DE42AA" w:rsidRPr="007C5470">
        <w:rPr>
          <w:rFonts w:hint="cs"/>
          <w:b/>
          <w:bCs/>
          <w:rtl/>
          <w:lang w:bidi="fa-IR"/>
        </w:rPr>
        <w:t xml:space="preserve"> اختلافا</w:t>
      </w:r>
      <w:r w:rsidR="00FD3D9B" w:rsidRPr="007C5470">
        <w:rPr>
          <w:rFonts w:hint="cs"/>
          <w:b/>
          <w:bCs/>
          <w:rtl/>
          <w:lang w:bidi="fa-IR"/>
        </w:rPr>
        <w:t>ً</w:t>
      </w:r>
      <w:r w:rsidR="00DE42AA" w:rsidRPr="007C5470">
        <w:rPr>
          <w:rFonts w:hint="cs"/>
          <w:b/>
          <w:bCs/>
          <w:rtl/>
          <w:lang w:bidi="fa-IR"/>
        </w:rPr>
        <w:t xml:space="preserve"> کثیرا</w:t>
      </w:r>
      <w:r w:rsidR="00FD3D9B" w:rsidRPr="007C5470">
        <w:rPr>
          <w:rFonts w:hint="cs"/>
          <w:b/>
          <w:bCs/>
          <w:rtl/>
          <w:lang w:bidi="fa-IR"/>
        </w:rPr>
        <w:t>ً</w:t>
      </w:r>
      <w:r w:rsidR="00DE42AA" w:rsidRPr="007C5470">
        <w:rPr>
          <w:rFonts w:hint="cs"/>
          <w:b/>
          <w:bCs/>
          <w:rtl/>
          <w:lang w:bidi="fa-IR"/>
        </w:rPr>
        <w:t xml:space="preserve"> فعلیکم </w:t>
      </w:r>
      <w:r w:rsidR="00FD3D9B" w:rsidRPr="007C5470">
        <w:rPr>
          <w:rFonts w:hint="cs"/>
          <w:b/>
          <w:bCs/>
          <w:rtl/>
          <w:lang w:bidi="fa-IR"/>
        </w:rPr>
        <w:t>ب</w:t>
      </w:r>
      <w:r w:rsidR="003557AA" w:rsidRPr="007C5470">
        <w:rPr>
          <w:rFonts w:hint="cs"/>
          <w:b/>
          <w:bCs/>
          <w:rtl/>
          <w:lang w:bidi="fa-IR"/>
        </w:rPr>
        <w:t>سنّت</w:t>
      </w:r>
      <w:r w:rsidR="00CF5EA9">
        <w:rPr>
          <w:rFonts w:hint="cs"/>
          <w:b/>
          <w:bCs/>
          <w:rtl/>
          <w:lang w:bidi="fa-IR"/>
        </w:rPr>
        <w:t>ی و سنة</w:t>
      </w:r>
      <w:r w:rsidR="00FD3D9B" w:rsidRPr="007C5470">
        <w:rPr>
          <w:rFonts w:hint="cs"/>
          <w:b/>
          <w:bCs/>
          <w:rtl/>
          <w:lang w:bidi="fa-IR"/>
        </w:rPr>
        <w:t xml:space="preserve"> الخلفاء الراشدین المهدیین تمسکو</w:t>
      </w:r>
      <w:r w:rsidR="00DE42AA" w:rsidRPr="007C5470">
        <w:rPr>
          <w:rFonts w:hint="cs"/>
          <w:b/>
          <w:bCs/>
          <w:rtl/>
          <w:lang w:bidi="fa-IR"/>
        </w:rPr>
        <w:t>ا</w:t>
      </w:r>
      <w:r w:rsidR="00CF5EA9">
        <w:rPr>
          <w:rFonts w:hint="cs"/>
          <w:b/>
          <w:bCs/>
          <w:rtl/>
          <w:lang w:bidi="fa-IR"/>
        </w:rPr>
        <w:t xml:space="preserve"> </w:t>
      </w:r>
      <w:r w:rsidR="00DE42AA" w:rsidRPr="007C5470">
        <w:rPr>
          <w:rFonts w:hint="cs"/>
          <w:b/>
          <w:bCs/>
          <w:rtl/>
          <w:lang w:bidi="fa-IR"/>
        </w:rPr>
        <w:t>بها و ع</w:t>
      </w:r>
      <w:r w:rsidR="00FD3D9B" w:rsidRPr="007C5470">
        <w:rPr>
          <w:rFonts w:hint="cs"/>
          <w:b/>
          <w:bCs/>
          <w:rtl/>
          <w:lang w:bidi="fa-IR"/>
        </w:rPr>
        <w:t>ضّ</w:t>
      </w:r>
      <w:r w:rsidR="00DE42AA" w:rsidRPr="007C5470">
        <w:rPr>
          <w:rFonts w:hint="cs"/>
          <w:b/>
          <w:bCs/>
          <w:rtl/>
          <w:lang w:bidi="fa-IR"/>
        </w:rPr>
        <w:t>وا علیها بالنواج</w:t>
      </w:r>
      <w:r w:rsidR="00FD3D9B" w:rsidRPr="007C5470">
        <w:rPr>
          <w:rFonts w:hint="cs"/>
          <w:b/>
          <w:bCs/>
          <w:rtl/>
          <w:lang w:bidi="fa-IR"/>
        </w:rPr>
        <w:t>ذ</w:t>
      </w:r>
      <w:r w:rsidR="00DE42AA" w:rsidRPr="007C5470">
        <w:rPr>
          <w:rFonts w:hint="cs"/>
          <w:b/>
          <w:bCs/>
          <w:rtl/>
          <w:lang w:bidi="fa-IR"/>
        </w:rPr>
        <w:t xml:space="preserve"> و ای</w:t>
      </w:r>
      <w:r w:rsidR="00FD3D9B" w:rsidRPr="007C5470">
        <w:rPr>
          <w:rFonts w:hint="cs"/>
          <w:b/>
          <w:bCs/>
          <w:rtl/>
          <w:lang w:bidi="fa-IR"/>
        </w:rPr>
        <w:t>ّاکم وم</w:t>
      </w:r>
      <w:r w:rsidR="00DE42AA" w:rsidRPr="007C5470">
        <w:rPr>
          <w:rFonts w:hint="cs"/>
          <w:b/>
          <w:bCs/>
          <w:rtl/>
          <w:lang w:bidi="fa-IR"/>
        </w:rPr>
        <w:t>حدثات الامور فان</w:t>
      </w:r>
      <w:r w:rsidR="00FD3D9B" w:rsidRPr="007C5470">
        <w:rPr>
          <w:rFonts w:hint="cs"/>
          <w:b/>
          <w:bCs/>
          <w:rtl/>
          <w:lang w:bidi="fa-IR"/>
        </w:rPr>
        <w:t>ّ</w:t>
      </w:r>
      <w:r w:rsidR="00DE42AA" w:rsidRPr="007C5470">
        <w:rPr>
          <w:rFonts w:hint="cs"/>
          <w:b/>
          <w:bCs/>
          <w:rtl/>
          <w:lang w:bidi="fa-IR"/>
        </w:rPr>
        <w:t xml:space="preserve"> کل</w:t>
      </w:r>
      <w:r w:rsidR="00FD3D9B" w:rsidRPr="007C5470">
        <w:rPr>
          <w:rFonts w:hint="cs"/>
          <w:b/>
          <w:bCs/>
          <w:rtl/>
          <w:lang w:bidi="fa-IR"/>
        </w:rPr>
        <w:t>َّ</w:t>
      </w:r>
      <w:r w:rsidR="00CF5EA9">
        <w:rPr>
          <w:rFonts w:hint="cs"/>
          <w:b/>
          <w:bCs/>
          <w:rtl/>
          <w:lang w:bidi="fa-IR"/>
        </w:rPr>
        <w:t xml:space="preserve"> محدثةٍ بدعةٌ و کل بدعةٍ</w:t>
      </w:r>
      <w:r w:rsidR="00DE42AA" w:rsidRPr="007C5470">
        <w:rPr>
          <w:rFonts w:hint="cs"/>
          <w:b/>
          <w:bCs/>
          <w:rtl/>
          <w:lang w:bidi="fa-IR"/>
        </w:rPr>
        <w:t xml:space="preserve"> ضلال</w:t>
      </w:r>
      <w:r w:rsidR="00CF5EA9">
        <w:rPr>
          <w:rFonts w:hint="cs"/>
          <w:b/>
          <w:bCs/>
          <w:rtl/>
          <w:lang w:bidi="fa-IR"/>
        </w:rPr>
        <w:t>ةٌ</w:t>
      </w:r>
      <w:r w:rsidR="00FD3D9B" w:rsidRPr="007C5470">
        <w:rPr>
          <w:rStyle w:val="a9"/>
          <w:b/>
          <w:bCs/>
          <w:rtl/>
          <w:lang w:bidi="fa-IR"/>
        </w:rPr>
        <w:footnoteReference w:id="113"/>
      </w:r>
      <w:r w:rsidR="00CF5EA9">
        <w:rPr>
          <w:rFonts w:hint="cs"/>
          <w:b/>
          <w:bCs/>
          <w:rtl/>
          <w:lang w:bidi="fa-IR"/>
        </w:rPr>
        <w:t>»</w:t>
      </w:r>
    </w:p>
    <w:p w:rsidR="00DE42AA" w:rsidRPr="007C5470" w:rsidRDefault="00F71624" w:rsidP="001A7ACF">
      <w:pPr>
        <w:rPr>
          <w:rtl/>
          <w:lang w:bidi="fa-IR"/>
        </w:rPr>
      </w:pPr>
      <w:r w:rsidRPr="007C5470">
        <w:rPr>
          <w:rFonts w:hint="cs"/>
          <w:b/>
          <w:bCs/>
          <w:rtl/>
          <w:lang w:bidi="fa-IR"/>
        </w:rPr>
        <w:t>شما را توصیه می</w:t>
      </w:r>
      <w:r w:rsidRPr="007C5470">
        <w:rPr>
          <w:b/>
          <w:bCs/>
          <w:rtl/>
          <w:lang w:bidi="fa-IR"/>
        </w:rPr>
        <w:softHyphen/>
      </w:r>
      <w:r w:rsidR="00DE42AA" w:rsidRPr="007C5470">
        <w:rPr>
          <w:rFonts w:hint="cs"/>
          <w:b/>
          <w:bCs/>
          <w:rtl/>
          <w:lang w:bidi="fa-IR"/>
        </w:rPr>
        <w:t>کنم به تقو</w:t>
      </w:r>
      <w:r w:rsidRPr="007C5470">
        <w:rPr>
          <w:rFonts w:hint="cs"/>
          <w:b/>
          <w:bCs/>
          <w:rtl/>
          <w:lang w:bidi="fa-IR"/>
        </w:rPr>
        <w:t>ا</w:t>
      </w:r>
      <w:r w:rsidR="00DE42AA" w:rsidRPr="007C5470">
        <w:rPr>
          <w:rFonts w:hint="cs"/>
          <w:b/>
          <w:bCs/>
          <w:rtl/>
          <w:lang w:bidi="fa-IR"/>
        </w:rPr>
        <w:t xml:space="preserve">ی الهی و فرمانبرداری از فرامین او </w:t>
      </w:r>
      <w:r w:rsidRPr="007C5470">
        <w:rPr>
          <w:rFonts w:hint="cs"/>
          <w:b/>
          <w:bCs/>
          <w:rtl/>
          <w:lang w:bidi="fa-IR"/>
        </w:rPr>
        <w:t>گرچه بنده</w:t>
      </w:r>
      <w:r w:rsidRPr="007C5470">
        <w:rPr>
          <w:b/>
          <w:bCs/>
          <w:rtl/>
          <w:lang w:bidi="fa-IR"/>
        </w:rPr>
        <w:softHyphen/>
      </w:r>
      <w:r w:rsidR="00DE42AA" w:rsidRPr="007C5470">
        <w:rPr>
          <w:rFonts w:hint="cs"/>
          <w:b/>
          <w:bCs/>
          <w:rtl/>
          <w:lang w:bidi="fa-IR"/>
        </w:rPr>
        <w:t>ای خدا ترس باشد</w:t>
      </w:r>
      <w:r w:rsidRPr="007C5470">
        <w:rPr>
          <w:rFonts w:hint="cs"/>
          <w:b/>
          <w:bCs/>
          <w:rtl/>
          <w:lang w:bidi="fa-IR"/>
        </w:rPr>
        <w:t xml:space="preserve">؛ </w:t>
      </w:r>
      <w:r w:rsidR="00DE42AA" w:rsidRPr="007C5470">
        <w:rPr>
          <w:rFonts w:hint="cs"/>
          <w:b/>
          <w:bCs/>
          <w:rtl/>
          <w:lang w:bidi="fa-IR"/>
        </w:rPr>
        <w:t xml:space="preserve">زیرا </w:t>
      </w:r>
      <w:r w:rsidR="00CF5EA9">
        <w:rPr>
          <w:rFonts w:hint="cs"/>
          <w:b/>
          <w:bCs/>
          <w:rtl/>
          <w:lang w:bidi="fa-IR"/>
        </w:rPr>
        <w:t>هر</w:t>
      </w:r>
      <w:r w:rsidRPr="007C5470">
        <w:rPr>
          <w:rFonts w:hint="cs"/>
          <w:b/>
          <w:bCs/>
          <w:rtl/>
          <w:lang w:bidi="fa-IR"/>
        </w:rPr>
        <w:t>کس از شم</w:t>
      </w:r>
      <w:r w:rsidR="00DE42AA" w:rsidRPr="007C5470">
        <w:rPr>
          <w:rFonts w:hint="cs"/>
          <w:b/>
          <w:bCs/>
          <w:rtl/>
          <w:lang w:bidi="fa-IR"/>
        </w:rPr>
        <w:t xml:space="preserve">ا بعد از من زنده بماند اختلافات زیادی را خواهد دید آن هنگام است که باید به </w:t>
      </w:r>
      <w:r w:rsidR="003557AA" w:rsidRPr="007C5470">
        <w:rPr>
          <w:rFonts w:hint="cs"/>
          <w:b/>
          <w:bCs/>
          <w:rtl/>
          <w:lang w:bidi="fa-IR"/>
        </w:rPr>
        <w:t>سنّت</w:t>
      </w:r>
      <w:r w:rsidR="00DE42AA" w:rsidRPr="007C5470">
        <w:rPr>
          <w:rFonts w:hint="cs"/>
          <w:b/>
          <w:bCs/>
          <w:rtl/>
          <w:lang w:bidi="fa-IR"/>
        </w:rPr>
        <w:t xml:space="preserve"> من و سلوک و روش خلفای راشد</w:t>
      </w:r>
      <w:r w:rsidR="00CF5EA9">
        <w:rPr>
          <w:rFonts w:hint="cs"/>
          <w:b/>
          <w:bCs/>
          <w:rtl/>
          <w:lang w:bidi="fa-IR"/>
        </w:rPr>
        <w:t>ین</w:t>
      </w:r>
      <w:r w:rsidRPr="007C5470">
        <w:rPr>
          <w:rFonts w:hint="cs"/>
          <w:b/>
          <w:bCs/>
          <w:rtl/>
          <w:lang w:bidi="fa-IR"/>
        </w:rPr>
        <w:t xml:space="preserve"> و هدایت شده</w:t>
      </w:r>
      <w:r w:rsidRPr="007C5470">
        <w:rPr>
          <w:b/>
          <w:bCs/>
          <w:rtl/>
          <w:lang w:bidi="fa-IR"/>
        </w:rPr>
        <w:softHyphen/>
      </w:r>
      <w:r w:rsidR="00DE42AA" w:rsidRPr="007C5470">
        <w:rPr>
          <w:rFonts w:hint="cs"/>
          <w:b/>
          <w:bCs/>
          <w:rtl/>
          <w:lang w:bidi="fa-IR"/>
        </w:rPr>
        <w:t xml:space="preserve">ام چنگ زنید و آن را </w:t>
      </w:r>
      <w:r w:rsidR="00CF5EA9">
        <w:rPr>
          <w:rFonts w:hint="cs"/>
          <w:b/>
          <w:bCs/>
          <w:rtl/>
          <w:lang w:bidi="fa-IR"/>
        </w:rPr>
        <w:t xml:space="preserve">با </w:t>
      </w:r>
      <w:r w:rsidR="00DE42AA" w:rsidRPr="007C5470">
        <w:rPr>
          <w:rFonts w:hint="cs"/>
          <w:b/>
          <w:bCs/>
          <w:rtl/>
          <w:lang w:bidi="fa-IR"/>
        </w:rPr>
        <w:t>دندانهایتان</w:t>
      </w:r>
      <w:r w:rsidRPr="007C5470">
        <w:rPr>
          <w:rFonts w:hint="cs"/>
          <w:b/>
          <w:bCs/>
          <w:rtl/>
          <w:lang w:bidi="fa-IR"/>
        </w:rPr>
        <w:t xml:space="preserve"> محکم بگیرید و بپرهیزید از بدعت</w:t>
      </w:r>
      <w:r w:rsidRPr="007C5470">
        <w:rPr>
          <w:b/>
          <w:bCs/>
          <w:rtl/>
          <w:lang w:bidi="fa-IR"/>
        </w:rPr>
        <w:softHyphen/>
      </w:r>
      <w:r w:rsidR="00DE42AA" w:rsidRPr="007C5470">
        <w:rPr>
          <w:rFonts w:hint="cs"/>
          <w:b/>
          <w:bCs/>
          <w:rtl/>
          <w:lang w:bidi="fa-IR"/>
        </w:rPr>
        <w:t>ها</w:t>
      </w:r>
      <w:r w:rsidRPr="007C5470">
        <w:rPr>
          <w:rFonts w:hint="cs"/>
          <w:b/>
          <w:bCs/>
          <w:rtl/>
          <w:lang w:bidi="fa-IR"/>
        </w:rPr>
        <w:t>؛</w:t>
      </w:r>
      <w:r w:rsidR="00CF5EA9">
        <w:rPr>
          <w:rFonts w:hint="cs"/>
          <w:b/>
          <w:bCs/>
          <w:rtl/>
          <w:lang w:bidi="fa-IR"/>
        </w:rPr>
        <w:t xml:space="preserve"> </w:t>
      </w:r>
      <w:r w:rsidRPr="007C5470">
        <w:rPr>
          <w:rFonts w:hint="cs"/>
          <w:b/>
          <w:bCs/>
          <w:rtl/>
          <w:lang w:bidi="fa-IR"/>
        </w:rPr>
        <w:t xml:space="preserve">چون </w:t>
      </w:r>
      <w:r w:rsidR="00CF5EA9">
        <w:rPr>
          <w:rFonts w:hint="cs"/>
          <w:b/>
          <w:bCs/>
          <w:rtl/>
          <w:lang w:bidi="fa-IR"/>
        </w:rPr>
        <w:t>هر چیز ن</w:t>
      </w:r>
      <w:r w:rsidR="00DE42AA" w:rsidRPr="007C5470">
        <w:rPr>
          <w:rFonts w:hint="cs"/>
          <w:b/>
          <w:bCs/>
          <w:rtl/>
          <w:lang w:bidi="fa-IR"/>
        </w:rPr>
        <w:t xml:space="preserve">و پدیدی بدعت </w:t>
      </w:r>
      <w:r w:rsidRPr="007C5470">
        <w:rPr>
          <w:rFonts w:hint="cs"/>
          <w:b/>
          <w:bCs/>
          <w:rtl/>
          <w:lang w:bidi="fa-IR"/>
        </w:rPr>
        <w:t>ا</w:t>
      </w:r>
      <w:r w:rsidR="00DE42AA" w:rsidRPr="007C5470">
        <w:rPr>
          <w:rFonts w:hint="cs"/>
          <w:b/>
          <w:bCs/>
          <w:rtl/>
          <w:lang w:bidi="fa-IR"/>
        </w:rPr>
        <w:t>ست و هر بدعتی گمراهی است»</w:t>
      </w:r>
      <w:r w:rsidRPr="007C5470">
        <w:rPr>
          <w:rStyle w:val="a9"/>
          <w:b/>
          <w:bCs/>
          <w:rtl/>
          <w:lang w:bidi="fa-IR"/>
        </w:rPr>
        <w:footnoteReference w:id="114"/>
      </w:r>
    </w:p>
    <w:p w:rsidR="00435944" w:rsidRPr="007C5470" w:rsidRDefault="00DE42AA" w:rsidP="00CF5EA9">
      <w:pPr>
        <w:rPr>
          <w:rtl/>
          <w:lang w:bidi="fa-IR"/>
        </w:rPr>
      </w:pPr>
      <w:r w:rsidRPr="007C5470">
        <w:rPr>
          <w:rFonts w:hint="cs"/>
          <w:rtl/>
          <w:lang w:bidi="fa-IR"/>
        </w:rPr>
        <w:t xml:space="preserve">در </w:t>
      </w:r>
      <w:r w:rsidRPr="00A26617">
        <w:rPr>
          <w:rFonts w:hint="cs"/>
          <w:b/>
          <w:bCs/>
          <w:rtl/>
          <w:lang w:bidi="fa-IR"/>
        </w:rPr>
        <w:t>صحیح بخاری</w:t>
      </w:r>
      <w:r w:rsidRPr="007C5470">
        <w:rPr>
          <w:rFonts w:hint="cs"/>
          <w:rtl/>
          <w:lang w:bidi="fa-IR"/>
        </w:rPr>
        <w:t xml:space="preserve"> از</w:t>
      </w:r>
      <w:r w:rsidRPr="00A26617">
        <w:rPr>
          <w:rFonts w:hint="cs"/>
          <w:b/>
          <w:bCs/>
          <w:rtl/>
          <w:lang w:bidi="fa-IR"/>
        </w:rPr>
        <w:t xml:space="preserve"> حذیفه</w:t>
      </w:r>
      <w:r w:rsidR="00CF5EA9">
        <w:rPr>
          <w:rFonts w:cs="CTraditional Arabic" w:hint="cs"/>
          <w:rtl/>
          <w:lang w:bidi="fa-IR"/>
        </w:rPr>
        <w:t>س</w:t>
      </w:r>
      <w:r w:rsidR="00CF5EA9">
        <w:rPr>
          <w:rFonts w:hint="cs"/>
          <w:rtl/>
          <w:lang w:bidi="fa-IR"/>
        </w:rPr>
        <w:t xml:space="preserve"> روایت شده است که گفت:</w:t>
      </w:r>
    </w:p>
    <w:p w:rsidR="00435944" w:rsidRPr="007C5470" w:rsidRDefault="00435944" w:rsidP="000D3220">
      <w:pPr>
        <w:rPr>
          <w:rtl/>
          <w:lang w:bidi="fa-IR"/>
        </w:rPr>
      </w:pPr>
      <w:r w:rsidRPr="007C5470">
        <w:rPr>
          <w:rFonts w:hint="cs"/>
          <w:rtl/>
          <w:lang w:bidi="fa-IR"/>
        </w:rPr>
        <w:t xml:space="preserve">- </w:t>
      </w:r>
      <w:r w:rsidR="00C8076B" w:rsidRPr="007C5470">
        <w:rPr>
          <w:rFonts w:hint="cs"/>
          <w:rtl/>
          <w:lang w:bidi="fa-IR"/>
        </w:rPr>
        <w:t xml:space="preserve">« </w:t>
      </w:r>
      <w:r w:rsidR="00DE42AA" w:rsidRPr="007C5470">
        <w:rPr>
          <w:rFonts w:hint="cs"/>
          <w:rtl/>
          <w:lang w:bidi="fa-IR"/>
        </w:rPr>
        <w:t>هل بعد هذا الخیر شر؟</w:t>
      </w:r>
    </w:p>
    <w:p w:rsidR="00DE42AA" w:rsidRPr="007C5470" w:rsidRDefault="00435944" w:rsidP="000D3220">
      <w:pPr>
        <w:rPr>
          <w:rtl/>
          <w:lang w:bidi="fa-IR"/>
        </w:rPr>
      </w:pPr>
      <w:r w:rsidRPr="007C5470">
        <w:rPr>
          <w:rFonts w:hint="cs"/>
          <w:rtl/>
          <w:lang w:bidi="fa-IR"/>
        </w:rPr>
        <w:t xml:space="preserve">- </w:t>
      </w:r>
      <w:r w:rsidR="00DE42AA" w:rsidRPr="007C5470">
        <w:rPr>
          <w:rFonts w:hint="cs"/>
          <w:rtl/>
          <w:lang w:bidi="fa-IR"/>
        </w:rPr>
        <w:t>قال نعم</w:t>
      </w:r>
      <w:r w:rsidRPr="007C5470">
        <w:rPr>
          <w:rFonts w:hint="cs"/>
          <w:rtl/>
          <w:lang w:bidi="fa-IR"/>
        </w:rPr>
        <w:t xml:space="preserve">. </w:t>
      </w:r>
    </w:p>
    <w:p w:rsidR="00435944" w:rsidRPr="007C5470" w:rsidRDefault="00435944" w:rsidP="000D3220">
      <w:pPr>
        <w:rPr>
          <w:rtl/>
          <w:lang w:bidi="fa-IR"/>
        </w:rPr>
      </w:pPr>
      <w:r w:rsidRPr="007C5470">
        <w:rPr>
          <w:rFonts w:hint="cs"/>
          <w:rtl/>
          <w:lang w:bidi="fa-IR"/>
        </w:rPr>
        <w:t xml:space="preserve">- </w:t>
      </w:r>
      <w:r w:rsidR="00DE42AA" w:rsidRPr="007C5470">
        <w:rPr>
          <w:rFonts w:hint="cs"/>
          <w:rtl/>
          <w:lang w:bidi="fa-IR"/>
        </w:rPr>
        <w:t>فقلت: هل بعد ذالک الشر خیر</w:t>
      </w:r>
      <w:r w:rsidR="00C8076B" w:rsidRPr="007C5470">
        <w:rPr>
          <w:rFonts w:hint="cs"/>
          <w:rtl/>
          <w:lang w:bidi="fa-IR"/>
        </w:rPr>
        <w:t>؟</w:t>
      </w:r>
      <w:r w:rsidR="00DE42AA" w:rsidRPr="007C5470">
        <w:rPr>
          <w:rFonts w:hint="cs"/>
          <w:rtl/>
          <w:lang w:bidi="fa-IR"/>
        </w:rPr>
        <w:t xml:space="preserve"> </w:t>
      </w:r>
    </w:p>
    <w:p w:rsidR="00435944" w:rsidRPr="007C5470" w:rsidRDefault="00435944" w:rsidP="000D3220">
      <w:pPr>
        <w:rPr>
          <w:rtl/>
          <w:lang w:bidi="fa-IR"/>
        </w:rPr>
      </w:pPr>
      <w:r w:rsidRPr="007C5470">
        <w:rPr>
          <w:rFonts w:hint="cs"/>
          <w:rtl/>
          <w:lang w:bidi="fa-IR"/>
        </w:rPr>
        <w:t xml:space="preserve">- </w:t>
      </w:r>
      <w:r w:rsidR="00DE42AA" w:rsidRPr="007C5470">
        <w:rPr>
          <w:rFonts w:hint="cs"/>
          <w:rtl/>
          <w:lang w:bidi="fa-IR"/>
        </w:rPr>
        <w:t>قال نعم و</w:t>
      </w:r>
      <w:r w:rsidR="00C8076B" w:rsidRPr="007C5470">
        <w:rPr>
          <w:rFonts w:hint="cs"/>
          <w:rtl/>
          <w:lang w:bidi="fa-IR"/>
        </w:rPr>
        <w:t xml:space="preserve"> فیه دخُنً.</w:t>
      </w:r>
    </w:p>
    <w:p w:rsidR="00435944" w:rsidRPr="007C5470" w:rsidRDefault="00CF5EA9" w:rsidP="000D3220">
      <w:pPr>
        <w:rPr>
          <w:rtl/>
          <w:lang w:bidi="fa-IR"/>
        </w:rPr>
      </w:pPr>
      <w:r>
        <w:rPr>
          <w:rFonts w:hint="cs"/>
          <w:rtl/>
          <w:lang w:bidi="fa-IR"/>
        </w:rPr>
        <w:t>-</w:t>
      </w:r>
      <w:r w:rsidR="00DE42AA" w:rsidRPr="007C5470">
        <w:rPr>
          <w:rFonts w:hint="cs"/>
          <w:rtl/>
          <w:lang w:bidi="fa-IR"/>
        </w:rPr>
        <w:t xml:space="preserve"> قلت ما دخ</w:t>
      </w:r>
      <w:r w:rsidR="00C8076B" w:rsidRPr="007C5470">
        <w:rPr>
          <w:rFonts w:hint="cs"/>
          <w:rtl/>
          <w:lang w:bidi="fa-IR"/>
        </w:rPr>
        <w:t>ن</w:t>
      </w:r>
      <w:r w:rsidR="00DE42AA" w:rsidRPr="007C5470">
        <w:rPr>
          <w:rFonts w:hint="cs"/>
          <w:rtl/>
          <w:lang w:bidi="fa-IR"/>
        </w:rPr>
        <w:t>ه</w:t>
      </w:r>
      <w:r w:rsidR="00C8076B" w:rsidRPr="007C5470">
        <w:rPr>
          <w:rFonts w:hint="cs"/>
          <w:rtl/>
          <w:lang w:bidi="fa-IR"/>
        </w:rPr>
        <w:t>ٌ؟</w:t>
      </w:r>
    </w:p>
    <w:p w:rsidR="003824A3" w:rsidRPr="007C5470" w:rsidRDefault="00CF5EA9" w:rsidP="000D3220">
      <w:pPr>
        <w:rPr>
          <w:rtl/>
          <w:lang w:bidi="fa-IR"/>
        </w:rPr>
      </w:pPr>
      <w:r>
        <w:rPr>
          <w:rFonts w:hint="cs"/>
          <w:rtl/>
          <w:lang w:bidi="fa-IR"/>
        </w:rPr>
        <w:t>-</w:t>
      </w:r>
      <w:r w:rsidR="00DE42AA" w:rsidRPr="007C5470">
        <w:rPr>
          <w:rFonts w:hint="cs"/>
          <w:rtl/>
          <w:lang w:bidi="fa-IR"/>
        </w:rPr>
        <w:t xml:space="preserve"> قال قوم یست</w:t>
      </w:r>
      <w:r w:rsidR="00C8076B" w:rsidRPr="007C5470">
        <w:rPr>
          <w:rFonts w:hint="cs"/>
          <w:rtl/>
          <w:lang w:bidi="fa-IR"/>
        </w:rPr>
        <w:t>ن</w:t>
      </w:r>
      <w:r w:rsidR="00DE42AA" w:rsidRPr="007C5470">
        <w:rPr>
          <w:rFonts w:hint="cs"/>
          <w:rtl/>
          <w:lang w:bidi="fa-IR"/>
        </w:rPr>
        <w:t xml:space="preserve">ون بغیر </w:t>
      </w:r>
      <w:r w:rsidR="003557AA" w:rsidRPr="007C5470">
        <w:rPr>
          <w:rFonts w:hint="cs"/>
          <w:rtl/>
          <w:lang w:bidi="fa-IR"/>
        </w:rPr>
        <w:t>سنّت</w:t>
      </w:r>
      <w:r w:rsidR="00DE42AA" w:rsidRPr="007C5470">
        <w:rPr>
          <w:rFonts w:hint="cs"/>
          <w:rtl/>
          <w:lang w:bidi="fa-IR"/>
        </w:rPr>
        <w:t>ی و یهتدون بغیر هدی تعرف منکم و تنکر</w:t>
      </w:r>
      <w:r w:rsidR="003824A3" w:rsidRPr="007C5470">
        <w:rPr>
          <w:rFonts w:hint="cs"/>
          <w:rtl/>
          <w:lang w:bidi="fa-IR"/>
        </w:rPr>
        <w:t>؟</w:t>
      </w:r>
    </w:p>
    <w:p w:rsidR="003824A3" w:rsidRPr="007C5470" w:rsidRDefault="00CF5EA9" w:rsidP="000D3220">
      <w:pPr>
        <w:rPr>
          <w:rtl/>
          <w:lang w:bidi="fa-IR"/>
        </w:rPr>
      </w:pPr>
      <w:r>
        <w:rPr>
          <w:rFonts w:hint="cs"/>
          <w:rtl/>
          <w:lang w:bidi="fa-IR"/>
        </w:rPr>
        <w:t>-</w:t>
      </w:r>
      <w:r w:rsidR="00DE42AA" w:rsidRPr="007C5470">
        <w:rPr>
          <w:rFonts w:hint="cs"/>
          <w:rtl/>
          <w:lang w:bidi="fa-IR"/>
        </w:rPr>
        <w:t xml:space="preserve"> قال: فقلت: هل بعد ذالک الخیر الشر؟ </w:t>
      </w:r>
    </w:p>
    <w:p w:rsidR="003824A3" w:rsidRPr="007C5470" w:rsidRDefault="003824A3" w:rsidP="000D3220">
      <w:pPr>
        <w:rPr>
          <w:rtl/>
          <w:lang w:bidi="fa-IR"/>
        </w:rPr>
      </w:pPr>
      <w:r w:rsidRPr="007C5470">
        <w:rPr>
          <w:rFonts w:hint="cs"/>
          <w:rtl/>
          <w:lang w:bidi="fa-IR"/>
        </w:rPr>
        <w:t xml:space="preserve">- </w:t>
      </w:r>
      <w:r w:rsidR="00DE42AA" w:rsidRPr="007C5470">
        <w:rPr>
          <w:rFonts w:hint="cs"/>
          <w:rtl/>
          <w:lang w:bidi="fa-IR"/>
        </w:rPr>
        <w:t>قال: نعم</w:t>
      </w:r>
      <w:r w:rsidR="00C8076B" w:rsidRPr="007C5470">
        <w:rPr>
          <w:rFonts w:hint="cs"/>
          <w:rtl/>
          <w:lang w:bidi="fa-IR"/>
        </w:rPr>
        <w:t xml:space="preserve">؛ </w:t>
      </w:r>
      <w:r w:rsidR="00DE42AA" w:rsidRPr="007C5470">
        <w:rPr>
          <w:rFonts w:hint="cs"/>
          <w:rtl/>
          <w:lang w:bidi="fa-IR"/>
        </w:rPr>
        <w:t>دعاه</w:t>
      </w:r>
      <w:r w:rsidR="00C8076B" w:rsidRPr="007C5470">
        <w:rPr>
          <w:rFonts w:hint="cs"/>
          <w:rtl/>
          <w:lang w:bidi="fa-IR"/>
        </w:rPr>
        <w:t>ٌ</w:t>
      </w:r>
      <w:r w:rsidR="00DE42AA" w:rsidRPr="007C5470">
        <w:rPr>
          <w:rFonts w:hint="cs"/>
          <w:rtl/>
          <w:lang w:bidi="fa-IR"/>
        </w:rPr>
        <w:t xml:space="preserve"> علی ابواب جهنم م</w:t>
      </w:r>
      <w:r w:rsidR="00C8076B" w:rsidRPr="007C5470">
        <w:rPr>
          <w:rFonts w:hint="cs"/>
          <w:rtl/>
          <w:lang w:bidi="fa-IR"/>
        </w:rPr>
        <w:t>َ</w:t>
      </w:r>
      <w:r w:rsidR="00DE42AA" w:rsidRPr="007C5470">
        <w:rPr>
          <w:rFonts w:hint="cs"/>
          <w:rtl/>
          <w:lang w:bidi="fa-IR"/>
        </w:rPr>
        <w:t>ن ا</w:t>
      </w:r>
      <w:r w:rsidR="00C8076B" w:rsidRPr="007C5470">
        <w:rPr>
          <w:rFonts w:hint="cs"/>
          <w:rtl/>
          <w:lang w:bidi="fa-IR"/>
        </w:rPr>
        <w:t>ج</w:t>
      </w:r>
      <w:r w:rsidR="00DE42AA" w:rsidRPr="007C5470">
        <w:rPr>
          <w:rFonts w:hint="cs"/>
          <w:rtl/>
          <w:lang w:bidi="fa-IR"/>
        </w:rPr>
        <w:t>ابهم الی</w:t>
      </w:r>
      <w:r w:rsidR="00C8076B" w:rsidRPr="007C5470">
        <w:rPr>
          <w:rFonts w:hint="cs"/>
          <w:rtl/>
          <w:lang w:bidi="fa-IR"/>
        </w:rPr>
        <w:t>ه</w:t>
      </w:r>
      <w:r w:rsidR="00DE42AA" w:rsidRPr="007C5470">
        <w:rPr>
          <w:rFonts w:hint="cs"/>
          <w:rtl/>
          <w:lang w:bidi="fa-IR"/>
        </w:rPr>
        <w:t>ا قذفوه فیها</w:t>
      </w:r>
      <w:r w:rsidR="00C8076B" w:rsidRPr="007C5470">
        <w:rPr>
          <w:rFonts w:hint="cs"/>
          <w:rtl/>
          <w:lang w:bidi="fa-IR"/>
        </w:rPr>
        <w:t xml:space="preserve">. </w:t>
      </w:r>
    </w:p>
    <w:p w:rsidR="003824A3" w:rsidRPr="007C5470" w:rsidRDefault="003824A3" w:rsidP="000D3220">
      <w:pPr>
        <w:rPr>
          <w:rtl/>
          <w:lang w:bidi="fa-IR"/>
        </w:rPr>
      </w:pPr>
      <w:r w:rsidRPr="007C5470">
        <w:rPr>
          <w:rFonts w:hint="cs"/>
          <w:rtl/>
          <w:lang w:bidi="fa-IR"/>
        </w:rPr>
        <w:t>-</w:t>
      </w:r>
      <w:r w:rsidR="00CF5EA9">
        <w:rPr>
          <w:rFonts w:hint="cs"/>
          <w:rtl/>
          <w:lang w:bidi="fa-IR"/>
        </w:rPr>
        <w:t xml:space="preserve"> قلت: یا رسول</w:t>
      </w:r>
      <w:r w:rsidR="00CF5EA9">
        <w:rPr>
          <w:rFonts w:cs="CTraditional Arabic" w:hint="cs"/>
          <w:cs/>
          <w:lang w:bidi="fa-IR"/>
        </w:rPr>
        <w:t>‎</w:t>
      </w:r>
      <w:r w:rsidR="00C8076B" w:rsidRPr="007C5470">
        <w:rPr>
          <w:rFonts w:hint="cs"/>
          <w:rtl/>
          <w:lang w:bidi="fa-IR"/>
        </w:rPr>
        <w:t>الله! صف</w:t>
      </w:r>
      <w:r w:rsidR="00DE42AA" w:rsidRPr="007C5470">
        <w:rPr>
          <w:rFonts w:hint="cs"/>
          <w:rtl/>
          <w:lang w:bidi="fa-IR"/>
        </w:rPr>
        <w:t>هم لنا</w:t>
      </w:r>
      <w:r w:rsidR="00CF5EA9">
        <w:rPr>
          <w:rFonts w:hint="cs"/>
          <w:rtl/>
          <w:lang w:bidi="fa-IR"/>
        </w:rPr>
        <w:t xml:space="preserve"> </w:t>
      </w:r>
    </w:p>
    <w:p w:rsidR="00D424C5" w:rsidRPr="007C5470" w:rsidRDefault="003824A3" w:rsidP="000D3220">
      <w:pPr>
        <w:rPr>
          <w:rtl/>
          <w:lang w:bidi="fa-IR"/>
        </w:rPr>
      </w:pPr>
      <w:r w:rsidRPr="007C5470">
        <w:rPr>
          <w:rFonts w:hint="cs"/>
          <w:rtl/>
          <w:lang w:bidi="fa-IR"/>
        </w:rPr>
        <w:t>-</w:t>
      </w:r>
      <w:r w:rsidR="00DE42AA" w:rsidRPr="007C5470">
        <w:rPr>
          <w:rFonts w:hint="cs"/>
          <w:rtl/>
          <w:lang w:bidi="fa-IR"/>
        </w:rPr>
        <w:t xml:space="preserve"> قال: ه</w:t>
      </w:r>
      <w:r w:rsidR="00C8076B" w:rsidRPr="007C5470">
        <w:rPr>
          <w:rFonts w:hint="cs"/>
          <w:rtl/>
          <w:lang w:bidi="fa-IR"/>
        </w:rPr>
        <w:t>ُ</w:t>
      </w:r>
      <w:r w:rsidR="00DE42AA" w:rsidRPr="007C5470">
        <w:rPr>
          <w:rFonts w:hint="cs"/>
          <w:rtl/>
          <w:lang w:bidi="fa-IR"/>
        </w:rPr>
        <w:t xml:space="preserve">م من </w:t>
      </w:r>
      <w:r w:rsidR="00C8076B" w:rsidRPr="007C5470">
        <w:rPr>
          <w:rFonts w:hint="cs"/>
          <w:rtl/>
          <w:lang w:bidi="fa-IR"/>
        </w:rPr>
        <w:t>ج</w:t>
      </w:r>
      <w:r w:rsidR="00DE42AA" w:rsidRPr="007C5470">
        <w:rPr>
          <w:rFonts w:hint="cs"/>
          <w:rtl/>
          <w:lang w:bidi="fa-IR"/>
        </w:rPr>
        <w:t>لدت</w:t>
      </w:r>
      <w:r w:rsidR="00C8076B" w:rsidRPr="007C5470">
        <w:rPr>
          <w:rFonts w:hint="cs"/>
          <w:rtl/>
          <w:lang w:bidi="fa-IR"/>
        </w:rPr>
        <w:t>ن</w:t>
      </w:r>
      <w:r w:rsidR="00DE42AA" w:rsidRPr="007C5470">
        <w:rPr>
          <w:rFonts w:hint="cs"/>
          <w:rtl/>
          <w:lang w:bidi="fa-IR"/>
        </w:rPr>
        <w:t>ا و یتکل</w:t>
      </w:r>
      <w:r w:rsidR="00C8076B" w:rsidRPr="007C5470">
        <w:rPr>
          <w:rFonts w:hint="cs"/>
          <w:rtl/>
          <w:lang w:bidi="fa-IR"/>
        </w:rPr>
        <w:t>ّمون با</w:t>
      </w:r>
      <w:r w:rsidR="00DE42AA" w:rsidRPr="007C5470">
        <w:rPr>
          <w:rFonts w:hint="cs"/>
          <w:rtl/>
          <w:lang w:bidi="fa-IR"/>
        </w:rPr>
        <w:t>ل</w:t>
      </w:r>
      <w:r w:rsidR="003557AA" w:rsidRPr="007C5470">
        <w:rPr>
          <w:rFonts w:hint="cs"/>
          <w:rtl/>
          <w:lang w:bidi="fa-IR"/>
        </w:rPr>
        <w:t>سنّت</w:t>
      </w:r>
      <w:r w:rsidR="00DE42AA" w:rsidRPr="007C5470">
        <w:rPr>
          <w:rFonts w:hint="cs"/>
          <w:rtl/>
          <w:lang w:bidi="fa-IR"/>
        </w:rPr>
        <w:t>نا</w:t>
      </w:r>
      <w:r w:rsidR="00C8076B" w:rsidRPr="007C5470">
        <w:rPr>
          <w:rFonts w:hint="cs"/>
          <w:rtl/>
          <w:lang w:bidi="fa-IR"/>
        </w:rPr>
        <w:t>.</w:t>
      </w:r>
    </w:p>
    <w:p w:rsidR="00D424C5" w:rsidRPr="007C5470" w:rsidRDefault="00DE42AA" w:rsidP="000D3220">
      <w:pPr>
        <w:rPr>
          <w:rtl/>
          <w:lang w:bidi="fa-IR"/>
        </w:rPr>
      </w:pPr>
      <w:r w:rsidRPr="007C5470">
        <w:rPr>
          <w:rFonts w:hint="cs"/>
          <w:rtl/>
          <w:lang w:bidi="fa-IR"/>
        </w:rPr>
        <w:t xml:space="preserve"> قلت: ف</w:t>
      </w:r>
      <w:r w:rsidR="00C8076B" w:rsidRPr="007C5470">
        <w:rPr>
          <w:rFonts w:hint="cs"/>
          <w:rtl/>
          <w:lang w:bidi="fa-IR"/>
        </w:rPr>
        <w:t>ما</w:t>
      </w:r>
      <w:r w:rsidRPr="007C5470">
        <w:rPr>
          <w:rFonts w:hint="cs"/>
          <w:rtl/>
          <w:lang w:bidi="fa-IR"/>
        </w:rPr>
        <w:t xml:space="preserve"> تامونی ان ادرکت</w:t>
      </w:r>
      <w:r w:rsidR="00C8076B" w:rsidRPr="007C5470">
        <w:rPr>
          <w:rFonts w:hint="cs"/>
          <w:rtl/>
          <w:lang w:bidi="fa-IR"/>
        </w:rPr>
        <w:t>ُ</w:t>
      </w:r>
      <w:r w:rsidRPr="007C5470">
        <w:rPr>
          <w:rFonts w:hint="cs"/>
          <w:rtl/>
          <w:lang w:bidi="fa-IR"/>
        </w:rPr>
        <w:t xml:space="preserve"> ذالک</w:t>
      </w:r>
      <w:r w:rsidR="00C8076B" w:rsidRPr="007C5470">
        <w:rPr>
          <w:rFonts w:hint="cs"/>
          <w:rtl/>
          <w:lang w:bidi="fa-IR"/>
        </w:rPr>
        <w:t>؟</w:t>
      </w:r>
    </w:p>
    <w:p w:rsidR="00D424C5" w:rsidRPr="007C5470" w:rsidRDefault="00CF5EA9" w:rsidP="000D3220">
      <w:pPr>
        <w:rPr>
          <w:rtl/>
          <w:lang w:bidi="fa-IR"/>
        </w:rPr>
      </w:pPr>
      <w:r>
        <w:rPr>
          <w:rFonts w:hint="cs"/>
          <w:rtl/>
          <w:lang w:bidi="fa-IR"/>
        </w:rPr>
        <w:t xml:space="preserve"> قال: تلزم جماعة</w:t>
      </w:r>
      <w:r w:rsidR="00DE42AA" w:rsidRPr="007C5470">
        <w:rPr>
          <w:rFonts w:hint="cs"/>
          <w:rtl/>
          <w:lang w:bidi="fa-IR"/>
        </w:rPr>
        <w:t xml:space="preserve"> المسلمین و امامهم</w:t>
      </w:r>
      <w:r w:rsidR="00C8076B" w:rsidRPr="007C5470">
        <w:rPr>
          <w:rFonts w:hint="cs"/>
          <w:rtl/>
          <w:lang w:bidi="fa-IR"/>
        </w:rPr>
        <w:t>.</w:t>
      </w:r>
    </w:p>
    <w:p w:rsidR="00D424C5" w:rsidRPr="007C5470" w:rsidRDefault="00DE42AA" w:rsidP="000D3220">
      <w:pPr>
        <w:rPr>
          <w:rtl/>
          <w:lang w:bidi="fa-IR"/>
        </w:rPr>
      </w:pPr>
      <w:r w:rsidRPr="007C5470">
        <w:rPr>
          <w:rFonts w:hint="cs"/>
          <w:rtl/>
          <w:lang w:bidi="fa-IR"/>
        </w:rPr>
        <w:t xml:space="preserve">قلت: فان لم </w:t>
      </w:r>
      <w:r w:rsidR="00C8076B" w:rsidRPr="007C5470">
        <w:rPr>
          <w:rFonts w:hint="cs"/>
          <w:rtl/>
          <w:lang w:bidi="fa-IR"/>
        </w:rPr>
        <w:t>ی</w:t>
      </w:r>
      <w:r w:rsidR="00CF5EA9">
        <w:rPr>
          <w:rFonts w:hint="cs"/>
          <w:rtl/>
          <w:lang w:bidi="fa-IR"/>
        </w:rPr>
        <w:t>کن لهم امام و جماعة</w:t>
      </w:r>
      <w:r w:rsidR="00C8076B" w:rsidRPr="007C5470">
        <w:rPr>
          <w:rFonts w:hint="cs"/>
          <w:rtl/>
          <w:lang w:bidi="fa-IR"/>
        </w:rPr>
        <w:t>؟</w:t>
      </w:r>
      <w:r w:rsidRPr="007C5470">
        <w:rPr>
          <w:rFonts w:hint="cs"/>
          <w:rtl/>
          <w:lang w:bidi="fa-IR"/>
        </w:rPr>
        <w:t xml:space="preserve"> </w:t>
      </w:r>
    </w:p>
    <w:p w:rsidR="00DE42AA" w:rsidRPr="007C5470" w:rsidRDefault="00DE42AA" w:rsidP="000D3220">
      <w:pPr>
        <w:rPr>
          <w:rtl/>
          <w:lang w:bidi="fa-IR"/>
        </w:rPr>
      </w:pPr>
      <w:r w:rsidRPr="007C5470">
        <w:rPr>
          <w:rFonts w:hint="cs"/>
          <w:rtl/>
          <w:lang w:bidi="fa-IR"/>
        </w:rPr>
        <w:t>قال: فاعتزل تلک الفرق کل</w:t>
      </w:r>
      <w:r w:rsidR="00C8076B" w:rsidRPr="007C5470">
        <w:rPr>
          <w:rFonts w:hint="cs"/>
          <w:rtl/>
          <w:lang w:bidi="fa-IR"/>
        </w:rPr>
        <w:t>ّه</w:t>
      </w:r>
      <w:r w:rsidRPr="007C5470">
        <w:rPr>
          <w:rFonts w:hint="cs"/>
          <w:rtl/>
          <w:lang w:bidi="fa-IR"/>
        </w:rPr>
        <w:t xml:space="preserve">ا و </w:t>
      </w:r>
      <w:r w:rsidR="00C8076B" w:rsidRPr="007C5470">
        <w:rPr>
          <w:rFonts w:hint="cs"/>
          <w:rtl/>
          <w:lang w:bidi="fa-IR"/>
        </w:rPr>
        <w:t>ل</w:t>
      </w:r>
      <w:r w:rsidRPr="007C5470">
        <w:rPr>
          <w:rFonts w:hint="cs"/>
          <w:rtl/>
          <w:lang w:bidi="fa-IR"/>
        </w:rPr>
        <w:t>و ا</w:t>
      </w:r>
      <w:r w:rsidR="00C8076B" w:rsidRPr="007C5470">
        <w:rPr>
          <w:rFonts w:hint="cs"/>
          <w:rtl/>
          <w:lang w:bidi="fa-IR"/>
        </w:rPr>
        <w:t>َ</w:t>
      </w:r>
      <w:r w:rsidRPr="007C5470">
        <w:rPr>
          <w:rFonts w:hint="cs"/>
          <w:rtl/>
          <w:lang w:bidi="fa-IR"/>
        </w:rPr>
        <w:t xml:space="preserve">ن </w:t>
      </w:r>
      <w:r w:rsidR="00C8076B" w:rsidRPr="007C5470">
        <w:rPr>
          <w:rFonts w:hint="cs"/>
          <w:rtl/>
          <w:lang w:bidi="fa-IR"/>
        </w:rPr>
        <w:t>ت</w:t>
      </w:r>
      <w:r w:rsidRPr="007C5470">
        <w:rPr>
          <w:rFonts w:hint="cs"/>
          <w:rtl/>
          <w:lang w:bidi="fa-IR"/>
        </w:rPr>
        <w:t>عض</w:t>
      </w:r>
      <w:r w:rsidR="00C8076B" w:rsidRPr="007C5470">
        <w:rPr>
          <w:rFonts w:hint="cs"/>
          <w:rtl/>
          <w:lang w:bidi="fa-IR"/>
        </w:rPr>
        <w:t>َّ</w:t>
      </w:r>
      <w:r w:rsidRPr="007C5470">
        <w:rPr>
          <w:rFonts w:hint="cs"/>
          <w:rtl/>
          <w:lang w:bidi="fa-IR"/>
        </w:rPr>
        <w:t xml:space="preserve"> با</w:t>
      </w:r>
      <w:r w:rsidR="00C8076B" w:rsidRPr="007C5470">
        <w:rPr>
          <w:rFonts w:hint="cs"/>
          <w:rtl/>
          <w:lang w:bidi="fa-IR"/>
        </w:rPr>
        <w:t>ص</w:t>
      </w:r>
      <w:r w:rsidR="00CF5EA9">
        <w:rPr>
          <w:rFonts w:hint="cs"/>
          <w:rtl/>
          <w:lang w:bidi="fa-IR"/>
        </w:rPr>
        <w:t>ل الشجرة</w:t>
      </w:r>
      <w:r w:rsidRPr="007C5470">
        <w:rPr>
          <w:rFonts w:hint="cs"/>
          <w:rtl/>
          <w:lang w:bidi="fa-IR"/>
        </w:rPr>
        <w:t xml:space="preserve"> حتی یدرکک الموت و انت علی ذالک</w:t>
      </w:r>
      <w:r w:rsidR="00C8076B" w:rsidRPr="007C5470">
        <w:rPr>
          <w:rStyle w:val="a9"/>
          <w:b/>
          <w:bCs/>
          <w:rtl/>
          <w:lang w:bidi="fa-IR"/>
        </w:rPr>
        <w:footnoteReference w:id="115"/>
      </w:r>
      <w:r w:rsidRPr="007C5470">
        <w:rPr>
          <w:rFonts w:hint="cs"/>
          <w:rtl/>
          <w:lang w:bidi="fa-IR"/>
        </w:rPr>
        <w:t>»</w:t>
      </w:r>
    </w:p>
    <w:p w:rsidR="00C8076B" w:rsidRPr="007C5470" w:rsidRDefault="00C8076B" w:rsidP="000D3220">
      <w:pPr>
        <w:rPr>
          <w:rtl/>
          <w:lang w:bidi="fa-IR"/>
        </w:rPr>
      </w:pPr>
      <w:r w:rsidRPr="007C5470">
        <w:rPr>
          <w:rFonts w:hint="cs"/>
          <w:rtl/>
          <w:lang w:bidi="fa-IR"/>
        </w:rPr>
        <w:t>ترجمه</w:t>
      </w:r>
      <w:r w:rsidR="00DE42AA" w:rsidRPr="007C5470">
        <w:rPr>
          <w:rFonts w:hint="cs"/>
          <w:rtl/>
          <w:lang w:bidi="fa-IR"/>
        </w:rPr>
        <w:t>:</w:t>
      </w:r>
    </w:p>
    <w:p w:rsidR="00DE42AA" w:rsidRPr="007C5470" w:rsidRDefault="00C8076B" w:rsidP="000D3220">
      <w:pPr>
        <w:rPr>
          <w:rtl/>
          <w:lang w:bidi="fa-IR"/>
        </w:rPr>
      </w:pPr>
      <w:r w:rsidRPr="007C5470">
        <w:rPr>
          <w:rFonts w:hint="cs"/>
          <w:rtl/>
          <w:lang w:bidi="fa-IR"/>
        </w:rPr>
        <w:t xml:space="preserve">- </w:t>
      </w:r>
      <w:r w:rsidR="00DE42AA" w:rsidRPr="007C5470">
        <w:rPr>
          <w:rFonts w:hint="cs"/>
          <w:rtl/>
          <w:lang w:bidi="fa-IR"/>
        </w:rPr>
        <w:t>آيا بعد از( اين عصر طلايي) شر و پليدي خواهد بود؟</w:t>
      </w:r>
    </w:p>
    <w:p w:rsidR="00DE42AA" w:rsidRPr="007C5470" w:rsidRDefault="00C8076B" w:rsidP="000D3220">
      <w:pPr>
        <w:rPr>
          <w:rtl/>
          <w:lang w:bidi="fa-IR"/>
        </w:rPr>
      </w:pPr>
      <w:r w:rsidRPr="007C5470">
        <w:rPr>
          <w:rFonts w:hint="cs"/>
          <w:rtl/>
          <w:lang w:bidi="fa-IR"/>
        </w:rPr>
        <w:t xml:space="preserve">- </w:t>
      </w:r>
      <w:r w:rsidR="00DE42AA" w:rsidRPr="007C5470">
        <w:rPr>
          <w:rFonts w:hint="cs"/>
          <w:rtl/>
          <w:lang w:bidi="fa-IR"/>
        </w:rPr>
        <w:t>فرمود: بله</w:t>
      </w:r>
      <w:r w:rsidRPr="007C5470">
        <w:rPr>
          <w:rFonts w:hint="cs"/>
          <w:rtl/>
          <w:lang w:bidi="fa-IR"/>
        </w:rPr>
        <w:t>.</w:t>
      </w:r>
    </w:p>
    <w:p w:rsidR="00DE42AA" w:rsidRPr="007C5470" w:rsidRDefault="00C8076B" w:rsidP="000D3220">
      <w:pPr>
        <w:rPr>
          <w:rtl/>
          <w:lang w:bidi="fa-IR"/>
        </w:rPr>
      </w:pPr>
      <w:r w:rsidRPr="007C5470">
        <w:rPr>
          <w:rFonts w:hint="cs"/>
          <w:rtl/>
          <w:lang w:bidi="fa-IR"/>
        </w:rPr>
        <w:t>-</w:t>
      </w:r>
      <w:r w:rsidR="00CF5EA9">
        <w:rPr>
          <w:rFonts w:hint="cs"/>
          <w:rtl/>
          <w:lang w:bidi="fa-IR"/>
        </w:rPr>
        <w:t>گفتم: آيا بعد از</w:t>
      </w:r>
      <w:r w:rsidR="00DE42AA" w:rsidRPr="007C5470">
        <w:rPr>
          <w:rFonts w:hint="cs"/>
          <w:rtl/>
          <w:lang w:bidi="fa-IR"/>
        </w:rPr>
        <w:t xml:space="preserve"> شري كه خواهد </w:t>
      </w:r>
      <w:r w:rsidRPr="007C5470">
        <w:rPr>
          <w:rFonts w:hint="cs"/>
          <w:rtl/>
          <w:lang w:bidi="fa-IR"/>
        </w:rPr>
        <w:t>آ</w:t>
      </w:r>
      <w:r w:rsidR="00DE42AA" w:rsidRPr="007C5470">
        <w:rPr>
          <w:rFonts w:hint="cs"/>
          <w:rtl/>
          <w:lang w:bidi="fa-IR"/>
        </w:rPr>
        <w:t>مد خير</w:t>
      </w:r>
      <w:r w:rsidRPr="007C5470">
        <w:rPr>
          <w:rFonts w:hint="cs"/>
          <w:rtl/>
          <w:lang w:bidi="fa-IR"/>
        </w:rPr>
        <w:t>ی</w:t>
      </w:r>
      <w:r w:rsidR="00DE42AA" w:rsidRPr="007C5470">
        <w:rPr>
          <w:rFonts w:hint="cs"/>
          <w:rtl/>
          <w:lang w:bidi="fa-IR"/>
        </w:rPr>
        <w:t xml:space="preserve"> خواهد بود؟</w:t>
      </w:r>
    </w:p>
    <w:p w:rsidR="00DE42AA" w:rsidRPr="007C5470" w:rsidRDefault="00C8076B" w:rsidP="000D3220">
      <w:pPr>
        <w:rPr>
          <w:rtl/>
          <w:lang w:bidi="fa-IR"/>
        </w:rPr>
      </w:pPr>
      <w:r w:rsidRPr="007C5470">
        <w:rPr>
          <w:rFonts w:hint="cs"/>
          <w:rtl/>
          <w:lang w:bidi="fa-IR"/>
        </w:rPr>
        <w:t xml:space="preserve">- </w:t>
      </w:r>
      <w:r w:rsidR="00DE42AA" w:rsidRPr="007C5470">
        <w:rPr>
          <w:rFonts w:hint="cs"/>
          <w:rtl/>
          <w:lang w:bidi="fa-IR"/>
        </w:rPr>
        <w:t>فرمود: بله</w:t>
      </w:r>
      <w:r w:rsidRPr="007C5470">
        <w:rPr>
          <w:rFonts w:hint="cs"/>
          <w:rtl/>
          <w:lang w:bidi="fa-IR"/>
        </w:rPr>
        <w:t>،</w:t>
      </w:r>
      <w:r w:rsidR="00DE42AA" w:rsidRPr="007C5470">
        <w:rPr>
          <w:rFonts w:hint="cs"/>
          <w:rtl/>
          <w:lang w:bidi="fa-IR"/>
        </w:rPr>
        <w:t xml:space="preserve"> </w:t>
      </w:r>
      <w:r w:rsidRPr="007C5470">
        <w:rPr>
          <w:rFonts w:hint="cs"/>
          <w:rtl/>
          <w:lang w:bidi="fa-IR"/>
        </w:rPr>
        <w:t>امّا</w:t>
      </w:r>
      <w:r w:rsidR="00DE42AA" w:rsidRPr="007C5470">
        <w:rPr>
          <w:rFonts w:hint="cs"/>
          <w:rtl/>
          <w:lang w:bidi="fa-IR"/>
        </w:rPr>
        <w:t xml:space="preserve"> در آن دخن(تيرگي و دود) خواهد بود.</w:t>
      </w:r>
    </w:p>
    <w:p w:rsidR="00DE42AA" w:rsidRPr="007C5470" w:rsidRDefault="00C8076B" w:rsidP="000D3220">
      <w:pPr>
        <w:rPr>
          <w:rtl/>
          <w:lang w:bidi="fa-IR"/>
        </w:rPr>
      </w:pPr>
      <w:r w:rsidRPr="007C5470">
        <w:rPr>
          <w:rFonts w:hint="cs"/>
          <w:rtl/>
          <w:lang w:bidi="fa-IR"/>
        </w:rPr>
        <w:t>-</w:t>
      </w:r>
      <w:r w:rsidR="00DE42AA" w:rsidRPr="007C5470">
        <w:rPr>
          <w:rFonts w:hint="cs"/>
          <w:rtl/>
          <w:lang w:bidi="fa-IR"/>
        </w:rPr>
        <w:t>گفتم</w:t>
      </w:r>
      <w:r w:rsidRPr="007C5470">
        <w:rPr>
          <w:rFonts w:hint="cs"/>
          <w:rtl/>
          <w:lang w:bidi="fa-IR"/>
        </w:rPr>
        <w:t>:</w:t>
      </w:r>
      <w:r w:rsidR="00DE42AA" w:rsidRPr="007C5470">
        <w:rPr>
          <w:rFonts w:hint="cs"/>
          <w:rtl/>
          <w:lang w:bidi="fa-IR"/>
        </w:rPr>
        <w:t xml:space="preserve"> اي رسول خدا</w:t>
      </w:r>
      <w:r w:rsidRPr="007C5470">
        <w:rPr>
          <w:rFonts w:hint="cs"/>
          <w:rtl/>
          <w:lang w:bidi="fa-IR"/>
        </w:rPr>
        <w:t>،</w:t>
      </w:r>
      <w:r w:rsidR="00DE42AA" w:rsidRPr="007C5470">
        <w:rPr>
          <w:rFonts w:hint="cs"/>
          <w:rtl/>
          <w:lang w:bidi="fa-IR"/>
        </w:rPr>
        <w:t xml:space="preserve"> دخن چيست؟</w:t>
      </w:r>
    </w:p>
    <w:p w:rsidR="00DE42AA" w:rsidRPr="007C5470" w:rsidRDefault="00C8076B" w:rsidP="000D3220">
      <w:pPr>
        <w:rPr>
          <w:rtl/>
          <w:lang w:bidi="fa-IR"/>
        </w:rPr>
      </w:pPr>
      <w:r w:rsidRPr="007C5470">
        <w:rPr>
          <w:rFonts w:hint="cs"/>
          <w:rtl/>
          <w:lang w:bidi="fa-IR"/>
        </w:rPr>
        <w:t xml:space="preserve">- </w:t>
      </w:r>
      <w:r w:rsidR="00CF5EA9">
        <w:rPr>
          <w:rFonts w:hint="cs"/>
          <w:rtl/>
          <w:lang w:bidi="fa-IR"/>
        </w:rPr>
        <w:t xml:space="preserve">فرمود: </w:t>
      </w:r>
      <w:r w:rsidR="00DE42AA" w:rsidRPr="007C5470">
        <w:rPr>
          <w:rFonts w:hint="cs"/>
          <w:rtl/>
          <w:lang w:bidi="fa-IR"/>
        </w:rPr>
        <w:t xml:space="preserve">كساني هستند كه به غير </w:t>
      </w:r>
      <w:r w:rsidR="003557AA" w:rsidRPr="007C5470">
        <w:rPr>
          <w:rFonts w:hint="cs"/>
          <w:rtl/>
          <w:lang w:bidi="fa-IR"/>
        </w:rPr>
        <w:t>سنّت</w:t>
      </w:r>
      <w:r w:rsidRPr="007C5470">
        <w:rPr>
          <w:rFonts w:hint="cs"/>
          <w:rtl/>
          <w:lang w:bidi="fa-IR"/>
        </w:rPr>
        <w:t xml:space="preserve"> من عمل مي</w:t>
      </w:r>
      <w:r w:rsidRPr="007C5470">
        <w:rPr>
          <w:rtl/>
          <w:lang w:bidi="fa-IR"/>
        </w:rPr>
        <w:softHyphen/>
      </w:r>
      <w:r w:rsidR="00DE42AA" w:rsidRPr="007C5470">
        <w:rPr>
          <w:rFonts w:hint="cs"/>
          <w:rtl/>
          <w:lang w:bidi="fa-IR"/>
        </w:rPr>
        <w:t xml:space="preserve">كنند و به غير از هدايتي كه من </w:t>
      </w:r>
      <w:r w:rsidRPr="007C5470">
        <w:rPr>
          <w:rFonts w:hint="cs"/>
          <w:rtl/>
          <w:lang w:bidi="fa-IR"/>
        </w:rPr>
        <w:t>آورده</w:t>
      </w:r>
      <w:r w:rsidRPr="007C5470">
        <w:rPr>
          <w:rtl/>
          <w:lang w:bidi="fa-IR"/>
        </w:rPr>
        <w:softHyphen/>
      </w:r>
      <w:r w:rsidRPr="007C5470">
        <w:rPr>
          <w:rFonts w:hint="cs"/>
          <w:rtl/>
          <w:lang w:bidi="fa-IR"/>
        </w:rPr>
        <w:t>ام چنگ مي</w:t>
      </w:r>
      <w:r w:rsidRPr="007C5470">
        <w:rPr>
          <w:rtl/>
          <w:lang w:bidi="fa-IR"/>
        </w:rPr>
        <w:softHyphen/>
      </w:r>
      <w:r w:rsidR="00DE42AA" w:rsidRPr="007C5470">
        <w:rPr>
          <w:rFonts w:hint="cs"/>
          <w:rtl/>
          <w:lang w:bidi="fa-IR"/>
        </w:rPr>
        <w:t>زنند</w:t>
      </w:r>
      <w:r w:rsidRPr="007C5470">
        <w:rPr>
          <w:rFonts w:hint="cs"/>
          <w:rtl/>
          <w:lang w:bidi="fa-IR"/>
        </w:rPr>
        <w:t>.</w:t>
      </w:r>
      <w:r w:rsidR="00CF5EA9">
        <w:rPr>
          <w:rFonts w:hint="cs"/>
          <w:rtl/>
          <w:lang w:bidi="fa-IR"/>
        </w:rPr>
        <w:t xml:space="preserve"> آن</w:t>
      </w:r>
      <w:r w:rsidR="00DE42AA" w:rsidRPr="007C5470">
        <w:rPr>
          <w:rFonts w:hint="cs"/>
          <w:rtl/>
          <w:lang w:bidi="fa-IR"/>
        </w:rPr>
        <w:t>ها را بشناس( و بشناسان) و ناخوش بدار.</w:t>
      </w:r>
    </w:p>
    <w:p w:rsidR="00DE42AA" w:rsidRPr="007C5470" w:rsidRDefault="00C8076B" w:rsidP="000D3220">
      <w:pPr>
        <w:rPr>
          <w:rtl/>
          <w:lang w:bidi="fa-IR"/>
        </w:rPr>
      </w:pPr>
      <w:r w:rsidRPr="007C5470">
        <w:rPr>
          <w:rFonts w:hint="cs"/>
          <w:rtl/>
          <w:lang w:bidi="fa-IR"/>
        </w:rPr>
        <w:t>-</w:t>
      </w:r>
      <w:r w:rsidR="00CF5EA9">
        <w:rPr>
          <w:rFonts w:hint="cs"/>
          <w:rtl/>
          <w:lang w:bidi="fa-IR"/>
        </w:rPr>
        <w:t xml:space="preserve"> </w:t>
      </w:r>
      <w:r w:rsidR="00DE42AA" w:rsidRPr="007C5470">
        <w:rPr>
          <w:rFonts w:hint="cs"/>
          <w:rtl/>
          <w:lang w:bidi="fa-IR"/>
        </w:rPr>
        <w:t>گفت: گفتم: اي رسول خدا</w:t>
      </w:r>
      <w:r w:rsidRPr="007C5470">
        <w:rPr>
          <w:rFonts w:hint="cs"/>
          <w:rtl/>
          <w:lang w:bidi="fa-IR"/>
        </w:rPr>
        <w:t>،</w:t>
      </w:r>
      <w:r w:rsidR="00DE42AA" w:rsidRPr="007C5470">
        <w:rPr>
          <w:rFonts w:hint="cs"/>
          <w:rtl/>
          <w:lang w:bidi="fa-IR"/>
        </w:rPr>
        <w:t xml:space="preserve"> آيا باز بعد از اين خير</w:t>
      </w:r>
      <w:r w:rsidRPr="007C5470">
        <w:rPr>
          <w:rFonts w:hint="cs"/>
          <w:rtl/>
          <w:lang w:bidi="fa-IR"/>
        </w:rPr>
        <w:t>،</w:t>
      </w:r>
      <w:r w:rsidR="00DE42AA" w:rsidRPr="007C5470">
        <w:rPr>
          <w:rFonts w:hint="cs"/>
          <w:rtl/>
          <w:lang w:bidi="fa-IR"/>
        </w:rPr>
        <w:t xml:space="preserve"> شري خواهد آمد؟</w:t>
      </w:r>
    </w:p>
    <w:p w:rsidR="00DE42AA" w:rsidRPr="007C5470" w:rsidRDefault="00C8076B" w:rsidP="000D3220">
      <w:pPr>
        <w:rPr>
          <w:rtl/>
          <w:lang w:bidi="fa-IR"/>
        </w:rPr>
      </w:pPr>
      <w:r w:rsidRPr="007C5470">
        <w:rPr>
          <w:rFonts w:hint="cs"/>
          <w:rtl/>
          <w:lang w:bidi="fa-IR"/>
        </w:rPr>
        <w:t xml:space="preserve">- </w:t>
      </w:r>
      <w:r w:rsidR="00DE42AA" w:rsidRPr="007C5470">
        <w:rPr>
          <w:rFonts w:hint="cs"/>
          <w:rtl/>
          <w:lang w:bidi="fa-IR"/>
        </w:rPr>
        <w:t>فرمود:</w:t>
      </w:r>
      <w:r w:rsidRPr="007C5470">
        <w:rPr>
          <w:rFonts w:hint="cs"/>
          <w:rtl/>
          <w:lang w:bidi="fa-IR"/>
        </w:rPr>
        <w:t xml:space="preserve"> بله </w:t>
      </w:r>
      <w:r w:rsidR="00DE42AA" w:rsidRPr="007C5470">
        <w:rPr>
          <w:rFonts w:hint="cs"/>
          <w:rtl/>
          <w:lang w:bidi="fa-IR"/>
        </w:rPr>
        <w:t>داعيان</w:t>
      </w:r>
      <w:r w:rsidRPr="007C5470">
        <w:rPr>
          <w:rFonts w:hint="cs"/>
          <w:rtl/>
          <w:lang w:bidi="fa-IR"/>
        </w:rPr>
        <w:t>ی</w:t>
      </w:r>
      <w:r w:rsidR="00CF5EA9">
        <w:rPr>
          <w:rFonts w:hint="cs"/>
          <w:rtl/>
          <w:lang w:bidi="fa-IR"/>
        </w:rPr>
        <w:t xml:space="preserve"> بر درهاي جهنم هستند كه هر</w:t>
      </w:r>
      <w:r w:rsidR="00DE42AA" w:rsidRPr="007C5470">
        <w:rPr>
          <w:rFonts w:hint="cs"/>
          <w:rtl/>
          <w:lang w:bidi="fa-IR"/>
        </w:rPr>
        <w:t xml:space="preserve">كس دعوت آنان را قبول كند او را </w:t>
      </w:r>
      <w:r w:rsidRPr="007C5470">
        <w:rPr>
          <w:rFonts w:hint="cs"/>
          <w:rtl/>
          <w:lang w:bidi="fa-IR"/>
        </w:rPr>
        <w:t xml:space="preserve">به </w:t>
      </w:r>
      <w:r w:rsidR="00DE42AA" w:rsidRPr="007C5470">
        <w:rPr>
          <w:rFonts w:hint="cs"/>
          <w:rtl/>
          <w:lang w:bidi="fa-IR"/>
        </w:rPr>
        <w:t>دوزخ خواهند انداخت.</w:t>
      </w:r>
    </w:p>
    <w:p w:rsidR="00DE42AA" w:rsidRPr="007C5470" w:rsidRDefault="00C8076B" w:rsidP="000D3220">
      <w:pPr>
        <w:rPr>
          <w:rtl/>
          <w:lang w:bidi="fa-IR"/>
        </w:rPr>
      </w:pPr>
      <w:r w:rsidRPr="007C5470">
        <w:rPr>
          <w:rFonts w:hint="cs"/>
          <w:rtl/>
          <w:lang w:bidi="fa-IR"/>
        </w:rPr>
        <w:t xml:space="preserve">- </w:t>
      </w:r>
      <w:r w:rsidR="00DE42AA" w:rsidRPr="007C5470">
        <w:rPr>
          <w:rFonts w:hint="cs"/>
          <w:rtl/>
          <w:lang w:bidi="fa-IR"/>
        </w:rPr>
        <w:t>گفتم اي رسول خدا</w:t>
      </w:r>
      <w:r w:rsidRPr="007C5470">
        <w:rPr>
          <w:rFonts w:hint="cs"/>
          <w:rtl/>
          <w:lang w:bidi="fa-IR"/>
        </w:rPr>
        <w:t>،</w:t>
      </w:r>
      <w:r w:rsidR="00DE42AA" w:rsidRPr="007C5470">
        <w:rPr>
          <w:rFonts w:hint="cs"/>
          <w:rtl/>
          <w:lang w:bidi="fa-IR"/>
        </w:rPr>
        <w:t xml:space="preserve"> آن داعيان را برايمان وصف كن تا بشناسيم.</w:t>
      </w:r>
    </w:p>
    <w:p w:rsidR="00DE42AA" w:rsidRPr="007C5470" w:rsidRDefault="00C8076B" w:rsidP="000D3220">
      <w:pPr>
        <w:rPr>
          <w:rtl/>
          <w:lang w:bidi="fa-IR"/>
        </w:rPr>
      </w:pPr>
      <w:r w:rsidRPr="007C5470">
        <w:rPr>
          <w:rFonts w:hint="cs"/>
          <w:rtl/>
          <w:lang w:bidi="fa-IR"/>
        </w:rPr>
        <w:t xml:space="preserve">- </w:t>
      </w:r>
      <w:r w:rsidR="00DE42AA" w:rsidRPr="007C5470">
        <w:rPr>
          <w:rFonts w:hint="cs"/>
          <w:rtl/>
          <w:lang w:bidi="fa-IR"/>
        </w:rPr>
        <w:t>فرمود: آنان همرنگ و هم لباس مايند و به زبان ما سخن مي گويند (از آيات و احادث ما استفاده مي كنند)</w:t>
      </w:r>
    </w:p>
    <w:p w:rsidR="00DE42AA" w:rsidRPr="007C5470" w:rsidRDefault="00C8076B" w:rsidP="000D3220">
      <w:pPr>
        <w:rPr>
          <w:rtl/>
          <w:lang w:bidi="fa-IR"/>
        </w:rPr>
      </w:pPr>
      <w:r w:rsidRPr="007C5470">
        <w:rPr>
          <w:rFonts w:hint="cs"/>
          <w:rtl/>
          <w:lang w:bidi="fa-IR"/>
        </w:rPr>
        <w:t xml:space="preserve">- </w:t>
      </w:r>
      <w:r w:rsidR="00DE42AA" w:rsidRPr="007C5470">
        <w:rPr>
          <w:rFonts w:hint="cs"/>
          <w:rtl/>
          <w:lang w:bidi="fa-IR"/>
        </w:rPr>
        <w:t xml:space="preserve">گفتم: </w:t>
      </w:r>
      <w:r w:rsidR="00CF5EA9">
        <w:rPr>
          <w:rFonts w:hint="cs"/>
          <w:rtl/>
          <w:lang w:bidi="fa-IR"/>
        </w:rPr>
        <w:t>وقتي آن</w:t>
      </w:r>
      <w:r w:rsidRPr="007C5470">
        <w:rPr>
          <w:rFonts w:hint="cs"/>
          <w:rtl/>
          <w:lang w:bidi="fa-IR"/>
        </w:rPr>
        <w:t xml:space="preserve">ها را ديدم، </w:t>
      </w:r>
      <w:r w:rsidR="00DE42AA" w:rsidRPr="007C5470">
        <w:rPr>
          <w:rFonts w:hint="cs"/>
          <w:rtl/>
          <w:lang w:bidi="fa-IR"/>
        </w:rPr>
        <w:t>چه</w:t>
      </w:r>
      <w:r w:rsidRPr="007C5470">
        <w:rPr>
          <w:rtl/>
          <w:lang w:bidi="fa-IR"/>
        </w:rPr>
        <w:softHyphen/>
      </w:r>
      <w:r w:rsidRPr="007C5470">
        <w:rPr>
          <w:rFonts w:hint="cs"/>
          <w:rtl/>
          <w:lang w:bidi="fa-IR"/>
        </w:rPr>
        <w:t>کار</w:t>
      </w:r>
      <w:r w:rsidR="00DE42AA" w:rsidRPr="007C5470">
        <w:rPr>
          <w:rFonts w:hint="cs"/>
          <w:rtl/>
          <w:lang w:bidi="fa-IR"/>
        </w:rPr>
        <w:t xml:space="preserve"> كنم ؟</w:t>
      </w:r>
    </w:p>
    <w:p w:rsidR="00DE42AA" w:rsidRPr="007C5470" w:rsidRDefault="00C8076B" w:rsidP="000D3220">
      <w:pPr>
        <w:rPr>
          <w:rtl/>
          <w:lang w:bidi="fa-IR"/>
        </w:rPr>
      </w:pPr>
      <w:r w:rsidRPr="007C5470">
        <w:rPr>
          <w:rFonts w:hint="cs"/>
          <w:rtl/>
          <w:lang w:bidi="fa-IR"/>
        </w:rPr>
        <w:t xml:space="preserve">- </w:t>
      </w:r>
      <w:r w:rsidR="00DE42AA" w:rsidRPr="007C5470">
        <w:rPr>
          <w:rFonts w:hint="cs"/>
          <w:rtl/>
          <w:lang w:bidi="fa-IR"/>
        </w:rPr>
        <w:t>فرمود: به جماعت مسلمين و امام آنان چنگ زن.</w:t>
      </w:r>
    </w:p>
    <w:p w:rsidR="00DE42AA" w:rsidRPr="007C5470" w:rsidRDefault="00C8076B" w:rsidP="000D3220">
      <w:pPr>
        <w:rPr>
          <w:rtl/>
          <w:lang w:bidi="fa-IR"/>
        </w:rPr>
      </w:pPr>
      <w:r w:rsidRPr="007C5470">
        <w:rPr>
          <w:rFonts w:hint="cs"/>
          <w:rtl/>
          <w:lang w:bidi="fa-IR"/>
        </w:rPr>
        <w:t xml:space="preserve">- </w:t>
      </w:r>
      <w:r w:rsidR="00DE42AA" w:rsidRPr="007C5470">
        <w:rPr>
          <w:rFonts w:hint="cs"/>
          <w:rtl/>
          <w:lang w:bidi="fa-IR"/>
        </w:rPr>
        <w:t>گفتم اگر امام و جماعتي در كار نبود؟</w:t>
      </w:r>
    </w:p>
    <w:p w:rsidR="00DE42AA" w:rsidRPr="007C5470" w:rsidRDefault="00C8076B" w:rsidP="000D3220">
      <w:pPr>
        <w:rPr>
          <w:rtl/>
          <w:lang w:bidi="fa-IR"/>
        </w:rPr>
      </w:pPr>
      <w:r w:rsidRPr="007C5470">
        <w:rPr>
          <w:rFonts w:hint="cs"/>
          <w:rtl/>
          <w:lang w:bidi="fa-IR"/>
        </w:rPr>
        <w:t xml:space="preserve">- </w:t>
      </w:r>
      <w:r w:rsidR="00DE42AA" w:rsidRPr="007C5470">
        <w:rPr>
          <w:rFonts w:hint="cs"/>
          <w:rtl/>
          <w:lang w:bidi="fa-IR"/>
        </w:rPr>
        <w:t>فرمود: از اين گروه دوري كن</w:t>
      </w:r>
      <w:r w:rsidR="006D1DBC" w:rsidRPr="007C5470">
        <w:rPr>
          <w:rFonts w:hint="cs"/>
          <w:rtl/>
          <w:lang w:bidi="fa-IR"/>
        </w:rPr>
        <w:t>،</w:t>
      </w:r>
      <w:r w:rsidR="00DE42AA" w:rsidRPr="007C5470">
        <w:rPr>
          <w:rFonts w:hint="cs"/>
          <w:rtl/>
          <w:lang w:bidi="fa-IR"/>
        </w:rPr>
        <w:t xml:space="preserve"> گرچه با چنگ زني به ريشه درختي تا وقتي مرگ به سراغت آيد و تو بر آن خواهي بود</w:t>
      </w:r>
      <w:r w:rsidR="006D1DBC" w:rsidRPr="007C5470">
        <w:rPr>
          <w:rStyle w:val="a9"/>
          <w:b/>
          <w:bCs/>
          <w:rtl/>
          <w:lang w:bidi="fa-IR"/>
        </w:rPr>
        <w:footnoteReference w:id="116"/>
      </w:r>
      <w:r w:rsidR="00DE42AA" w:rsidRPr="007C5470">
        <w:rPr>
          <w:rFonts w:hint="cs"/>
          <w:rtl/>
          <w:lang w:bidi="fa-IR"/>
        </w:rPr>
        <w:t>.</w:t>
      </w:r>
    </w:p>
    <w:p w:rsidR="00CF5EA9" w:rsidRDefault="00DE42AA" w:rsidP="001A7ACF">
      <w:pPr>
        <w:rPr>
          <w:rtl/>
          <w:lang w:bidi="fa-IR"/>
        </w:rPr>
      </w:pPr>
      <w:r w:rsidRPr="007C5470">
        <w:rPr>
          <w:rFonts w:hint="cs"/>
          <w:rtl/>
          <w:lang w:bidi="fa-IR"/>
        </w:rPr>
        <w:t xml:space="preserve">در حديث </w:t>
      </w:r>
      <w:r w:rsidRPr="007C5470">
        <w:rPr>
          <w:rFonts w:hint="cs"/>
          <w:i/>
          <w:iCs/>
          <w:rtl/>
          <w:lang w:bidi="fa-IR"/>
        </w:rPr>
        <w:t>صحيفه</w:t>
      </w:r>
      <w:r w:rsidRPr="007C5470">
        <w:rPr>
          <w:rFonts w:hint="cs"/>
          <w:rtl/>
          <w:lang w:bidi="fa-IR"/>
        </w:rPr>
        <w:t xml:space="preserve"> آمده است كه فرمود:</w:t>
      </w:r>
      <w:r w:rsidR="00EE2A78" w:rsidRPr="007C5470">
        <w:rPr>
          <w:rStyle w:val="a9"/>
          <w:rtl/>
          <w:lang w:bidi="fa-IR"/>
        </w:rPr>
        <w:footnoteReference w:id="117"/>
      </w:r>
    </w:p>
    <w:p w:rsidR="00CF5EA9" w:rsidRPr="00CF5EA9" w:rsidRDefault="00CF5EA9" w:rsidP="001A7ACF">
      <w:pPr>
        <w:rPr>
          <w:rFonts w:cs="Traditional Arabic"/>
          <w:rtl/>
          <w:lang w:bidi="fa-IR"/>
        </w:rPr>
      </w:pPr>
      <w:r w:rsidRPr="00CF5EA9">
        <w:rPr>
          <w:rFonts w:cs="Traditional Arabic" w:hint="cs"/>
          <w:rtl/>
          <w:lang w:bidi="fa-IR"/>
        </w:rPr>
        <w:t>«المدينةُ</w:t>
      </w:r>
      <w:r w:rsidR="00DE42AA" w:rsidRPr="00CF5EA9">
        <w:rPr>
          <w:rFonts w:cs="Traditional Arabic" w:hint="cs"/>
          <w:rtl/>
          <w:lang w:bidi="fa-IR"/>
        </w:rPr>
        <w:t xml:space="preserve"> حرم</w:t>
      </w:r>
      <w:r w:rsidR="00EE2A78" w:rsidRPr="00CF5EA9">
        <w:rPr>
          <w:rFonts w:cs="Traditional Arabic" w:hint="cs"/>
          <w:rtl/>
          <w:lang w:bidi="fa-IR"/>
        </w:rPr>
        <w:t>ٌ</w:t>
      </w:r>
      <w:r w:rsidR="00DE42AA" w:rsidRPr="00CF5EA9">
        <w:rPr>
          <w:rFonts w:cs="Traditional Arabic" w:hint="cs"/>
          <w:rtl/>
          <w:lang w:bidi="fa-IR"/>
        </w:rPr>
        <w:t xml:space="preserve"> ما بين عنير الي ث</w:t>
      </w:r>
      <w:r w:rsidR="00EE2A78" w:rsidRPr="00CF5EA9">
        <w:rPr>
          <w:rFonts w:cs="Traditional Arabic" w:hint="cs"/>
          <w:rtl/>
          <w:lang w:bidi="fa-IR"/>
        </w:rPr>
        <w:t>َ</w:t>
      </w:r>
      <w:r w:rsidR="00DE42AA" w:rsidRPr="00CF5EA9">
        <w:rPr>
          <w:rFonts w:cs="Traditional Arabic" w:hint="cs"/>
          <w:rtl/>
          <w:lang w:bidi="fa-IR"/>
        </w:rPr>
        <w:t>ور، م</w:t>
      </w:r>
      <w:r w:rsidR="00EE2A78" w:rsidRPr="00CF5EA9">
        <w:rPr>
          <w:rFonts w:cs="Traditional Arabic" w:hint="cs"/>
          <w:rtl/>
          <w:lang w:bidi="fa-IR"/>
        </w:rPr>
        <w:t>َ</w:t>
      </w:r>
      <w:r w:rsidR="00DE42AA" w:rsidRPr="00CF5EA9">
        <w:rPr>
          <w:rFonts w:cs="Traditional Arabic" w:hint="cs"/>
          <w:rtl/>
          <w:lang w:bidi="fa-IR"/>
        </w:rPr>
        <w:t>ن ا</w:t>
      </w:r>
      <w:r w:rsidR="00EE2A78" w:rsidRPr="00CF5EA9">
        <w:rPr>
          <w:rFonts w:cs="Traditional Arabic" w:hint="cs"/>
          <w:rtl/>
          <w:lang w:bidi="fa-IR"/>
        </w:rPr>
        <w:t>َ</w:t>
      </w:r>
      <w:r w:rsidR="00DE42AA" w:rsidRPr="00CF5EA9">
        <w:rPr>
          <w:rFonts w:cs="Traditional Arabic" w:hint="cs"/>
          <w:rtl/>
          <w:lang w:bidi="fa-IR"/>
        </w:rPr>
        <w:t>حدث</w:t>
      </w:r>
      <w:r w:rsidR="00EE2A78" w:rsidRPr="00CF5EA9">
        <w:rPr>
          <w:rFonts w:cs="Traditional Arabic" w:hint="cs"/>
          <w:rtl/>
          <w:lang w:bidi="fa-IR"/>
        </w:rPr>
        <w:t>َ</w:t>
      </w:r>
      <w:r w:rsidR="00DE42AA" w:rsidRPr="00CF5EA9">
        <w:rPr>
          <w:rFonts w:cs="Traditional Arabic" w:hint="cs"/>
          <w:rtl/>
          <w:lang w:bidi="fa-IR"/>
        </w:rPr>
        <w:t xml:space="preserve"> فيها حدثا</w:t>
      </w:r>
      <w:r w:rsidR="00EE2A78" w:rsidRPr="00CF5EA9">
        <w:rPr>
          <w:rFonts w:cs="Traditional Arabic" w:hint="cs"/>
          <w:rtl/>
          <w:lang w:bidi="fa-IR"/>
        </w:rPr>
        <w:t>ً</w:t>
      </w:r>
      <w:r w:rsidR="00DE42AA" w:rsidRPr="00CF5EA9">
        <w:rPr>
          <w:rFonts w:cs="Traditional Arabic" w:hint="cs"/>
          <w:rtl/>
          <w:lang w:bidi="fa-IR"/>
        </w:rPr>
        <w:t xml:space="preserve"> </w:t>
      </w:r>
      <w:r w:rsidR="00EE2A78" w:rsidRPr="00CF5EA9">
        <w:rPr>
          <w:rFonts w:cs="Traditional Arabic" w:hint="cs"/>
          <w:rtl/>
          <w:lang w:bidi="fa-IR"/>
        </w:rPr>
        <w:t>ا</w:t>
      </w:r>
      <w:r w:rsidR="00DE42AA" w:rsidRPr="00CF5EA9">
        <w:rPr>
          <w:rFonts w:cs="Traditional Arabic" w:hint="cs"/>
          <w:rtl/>
          <w:lang w:bidi="fa-IR"/>
        </w:rPr>
        <w:t>و آوي محدثا</w:t>
      </w:r>
      <w:r w:rsidR="00EE2A78" w:rsidRPr="00CF5EA9">
        <w:rPr>
          <w:rFonts w:cs="Traditional Arabic" w:hint="cs"/>
          <w:rtl/>
          <w:lang w:bidi="fa-IR"/>
        </w:rPr>
        <w:t>ً</w:t>
      </w:r>
      <w:r w:rsidRPr="00CF5EA9">
        <w:rPr>
          <w:rFonts w:cs="Traditional Arabic" w:hint="cs"/>
          <w:rtl/>
          <w:lang w:bidi="fa-IR"/>
        </w:rPr>
        <w:t xml:space="preserve"> فعليه لعنة</w:t>
      </w:r>
      <w:r w:rsidRPr="00CF5EA9">
        <w:rPr>
          <w:rFonts w:cs="Traditional Arabic" w:hint="cs"/>
          <w:cs/>
          <w:lang w:bidi="fa-IR"/>
        </w:rPr>
        <w:t>‎</w:t>
      </w:r>
      <w:r w:rsidRPr="00CF5EA9">
        <w:rPr>
          <w:rFonts w:cs="Traditional Arabic" w:hint="cs"/>
          <w:rtl/>
          <w:lang w:bidi="fa-IR"/>
        </w:rPr>
        <w:t>الله و الملائكة</w:t>
      </w:r>
      <w:r w:rsidR="00DE42AA" w:rsidRPr="00CF5EA9">
        <w:rPr>
          <w:rFonts w:cs="Traditional Arabic" w:hint="cs"/>
          <w:rtl/>
          <w:lang w:bidi="fa-IR"/>
        </w:rPr>
        <w:t xml:space="preserve"> و الناس اجمع</w:t>
      </w:r>
      <w:r w:rsidRPr="00CF5EA9">
        <w:rPr>
          <w:rFonts w:cs="Traditional Arabic" w:hint="cs"/>
          <w:rtl/>
          <w:lang w:bidi="fa-IR"/>
        </w:rPr>
        <w:t>ين لا يقبل</w:t>
      </w:r>
      <w:r w:rsidRPr="00CF5EA9">
        <w:rPr>
          <w:rFonts w:cs="Traditional Arabic" w:hint="cs"/>
          <w:cs/>
          <w:lang w:bidi="fa-IR"/>
        </w:rPr>
        <w:t>‎</w:t>
      </w:r>
      <w:r w:rsidRPr="00CF5EA9">
        <w:rPr>
          <w:rFonts w:cs="Traditional Arabic" w:hint="cs"/>
          <w:rtl/>
          <w:lang w:bidi="fa-IR"/>
        </w:rPr>
        <w:t>الله منه يوم القيامة</w:t>
      </w:r>
      <w:r w:rsidR="00DE42AA" w:rsidRPr="00CF5EA9">
        <w:rPr>
          <w:rFonts w:cs="Traditional Arabic" w:hint="cs"/>
          <w:rtl/>
          <w:lang w:bidi="fa-IR"/>
        </w:rPr>
        <w:t xml:space="preserve"> صر</w:t>
      </w:r>
      <w:r w:rsidR="00EE2A78" w:rsidRPr="00CF5EA9">
        <w:rPr>
          <w:rFonts w:cs="Traditional Arabic" w:hint="cs"/>
          <w:rtl/>
          <w:lang w:bidi="fa-IR"/>
        </w:rPr>
        <w:t>ف</w:t>
      </w:r>
      <w:r w:rsidR="00DE42AA" w:rsidRPr="00CF5EA9">
        <w:rPr>
          <w:rFonts w:cs="Traditional Arabic" w:hint="cs"/>
          <w:rtl/>
          <w:lang w:bidi="fa-IR"/>
        </w:rPr>
        <w:t>ا</w:t>
      </w:r>
      <w:r w:rsidR="00EE2A78" w:rsidRPr="00CF5EA9">
        <w:rPr>
          <w:rFonts w:cs="Traditional Arabic" w:hint="cs"/>
          <w:rtl/>
          <w:lang w:bidi="fa-IR"/>
        </w:rPr>
        <w:t>ً</w:t>
      </w:r>
      <w:r w:rsidR="00DE42AA" w:rsidRPr="00CF5EA9">
        <w:rPr>
          <w:rFonts w:cs="Traditional Arabic" w:hint="cs"/>
          <w:rtl/>
          <w:lang w:bidi="fa-IR"/>
        </w:rPr>
        <w:t xml:space="preserve"> و لا عدلا</w:t>
      </w:r>
      <w:r w:rsidRPr="00CF5EA9">
        <w:rPr>
          <w:rFonts w:cs="Traditional Arabic" w:hint="cs"/>
          <w:rtl/>
          <w:lang w:bidi="fa-IR"/>
        </w:rPr>
        <w:t>»</w:t>
      </w:r>
    </w:p>
    <w:p w:rsidR="00DE42AA" w:rsidRPr="007C5470" w:rsidRDefault="00DE42AA" w:rsidP="001A7ACF">
      <w:pPr>
        <w:rPr>
          <w:rtl/>
          <w:lang w:bidi="fa-IR"/>
        </w:rPr>
      </w:pPr>
      <w:r w:rsidRPr="007C5470">
        <w:rPr>
          <w:rFonts w:hint="cs"/>
          <w:rtl/>
          <w:lang w:bidi="fa-IR"/>
        </w:rPr>
        <w:t>مدينه حر</w:t>
      </w:r>
      <w:r w:rsidR="00EE2A78" w:rsidRPr="007C5470">
        <w:rPr>
          <w:rFonts w:hint="cs"/>
          <w:rtl/>
          <w:lang w:bidi="fa-IR"/>
        </w:rPr>
        <w:t>َم ما</w:t>
      </w:r>
      <w:r w:rsidRPr="007C5470">
        <w:rPr>
          <w:rFonts w:hint="cs"/>
          <w:rtl/>
          <w:lang w:bidi="fa-IR"/>
        </w:rPr>
        <w:t xml:space="preserve">ست مابين دو كوه عنير تا </w:t>
      </w:r>
      <w:r w:rsidR="00EE2A78" w:rsidRPr="007C5470">
        <w:rPr>
          <w:rFonts w:hint="cs"/>
          <w:rtl/>
          <w:lang w:bidi="fa-IR"/>
        </w:rPr>
        <w:t>ث</w:t>
      </w:r>
      <w:r w:rsidRPr="007C5470">
        <w:rPr>
          <w:rFonts w:hint="cs"/>
          <w:rtl/>
          <w:lang w:bidi="fa-IR"/>
        </w:rPr>
        <w:t>ور</w:t>
      </w:r>
      <w:r w:rsidR="00EE2A78" w:rsidRPr="007C5470">
        <w:rPr>
          <w:rFonts w:hint="cs"/>
          <w:rtl/>
          <w:lang w:bidi="fa-IR"/>
        </w:rPr>
        <w:t>،</w:t>
      </w:r>
      <w:r w:rsidR="00CF5EA9">
        <w:rPr>
          <w:rFonts w:hint="cs"/>
          <w:rtl/>
          <w:lang w:bidi="fa-IR"/>
        </w:rPr>
        <w:t xml:space="preserve"> پس هر</w:t>
      </w:r>
      <w:r w:rsidRPr="007C5470">
        <w:rPr>
          <w:rFonts w:hint="cs"/>
          <w:rtl/>
          <w:lang w:bidi="fa-IR"/>
        </w:rPr>
        <w:t>كس در اين فاصله بدعتي ايجاد كند يا بدعت گزاري را پناه دهد</w:t>
      </w:r>
      <w:r w:rsidR="00EE2A78" w:rsidRPr="007C5470">
        <w:rPr>
          <w:rFonts w:hint="cs"/>
          <w:rtl/>
          <w:lang w:bidi="fa-IR"/>
        </w:rPr>
        <w:t>،</w:t>
      </w:r>
      <w:r w:rsidRPr="007C5470">
        <w:rPr>
          <w:rFonts w:hint="cs"/>
          <w:rtl/>
          <w:lang w:bidi="fa-IR"/>
        </w:rPr>
        <w:t xml:space="preserve"> لعنت خدا، فرشتگان و تمامي مردم بر او باد و روز قيامت از او هيچ توبه</w:t>
      </w:r>
      <w:r w:rsidR="00EE2A78" w:rsidRPr="007C5470">
        <w:rPr>
          <w:rFonts w:hint="cs"/>
          <w:rtl/>
          <w:lang w:bidi="fa-IR"/>
        </w:rPr>
        <w:t>،</w:t>
      </w:r>
      <w:r w:rsidRPr="007C5470">
        <w:rPr>
          <w:rFonts w:hint="cs"/>
          <w:rtl/>
          <w:lang w:bidi="fa-IR"/>
        </w:rPr>
        <w:t xml:space="preserve"> فديه يا </w:t>
      </w:r>
      <w:r w:rsidR="00F25002" w:rsidRPr="007C5470">
        <w:rPr>
          <w:rFonts w:hint="cs"/>
          <w:rtl/>
          <w:lang w:bidi="fa-IR"/>
        </w:rPr>
        <w:t>ن</w:t>
      </w:r>
      <w:r w:rsidRPr="007C5470">
        <w:rPr>
          <w:rFonts w:hint="cs"/>
          <w:rtl/>
          <w:lang w:bidi="fa-IR"/>
        </w:rPr>
        <w:t>ا</w:t>
      </w:r>
      <w:r w:rsidR="00F25002" w:rsidRPr="007C5470">
        <w:rPr>
          <w:rFonts w:hint="cs"/>
          <w:rtl/>
          <w:lang w:bidi="fa-IR"/>
        </w:rPr>
        <w:t>ف</w:t>
      </w:r>
      <w:r w:rsidRPr="007C5470">
        <w:rPr>
          <w:rFonts w:hint="cs"/>
          <w:rtl/>
          <w:lang w:bidi="fa-IR"/>
        </w:rPr>
        <w:t xml:space="preserve">له و </w:t>
      </w:r>
      <w:r w:rsidR="00EE2A78" w:rsidRPr="007C5470">
        <w:rPr>
          <w:rFonts w:hint="cs"/>
          <w:rtl/>
          <w:lang w:bidi="fa-IR"/>
        </w:rPr>
        <w:t>فریبی</w:t>
      </w:r>
      <w:r w:rsidRPr="007C5470">
        <w:rPr>
          <w:rFonts w:hint="cs"/>
          <w:rtl/>
          <w:lang w:bidi="fa-IR"/>
        </w:rPr>
        <w:t xml:space="preserve"> را نخو</w:t>
      </w:r>
      <w:r w:rsidR="00CF5EA9">
        <w:rPr>
          <w:rFonts w:hint="cs"/>
          <w:rtl/>
          <w:lang w:bidi="fa-IR"/>
        </w:rPr>
        <w:t>اهد پذيرفت.</w:t>
      </w:r>
    </w:p>
    <w:p w:rsidR="00DE42AA" w:rsidRPr="007C5470" w:rsidRDefault="00F25002" w:rsidP="001A7ACF">
      <w:pPr>
        <w:rPr>
          <w:rtl/>
          <w:lang w:bidi="fa-IR"/>
        </w:rPr>
      </w:pPr>
      <w:r w:rsidRPr="007C5470">
        <w:rPr>
          <w:rFonts w:hint="cs"/>
          <w:rtl/>
          <w:lang w:bidi="fa-IR"/>
        </w:rPr>
        <w:t>اين حديث شموليت دارد و شامل هر</w:t>
      </w:r>
      <w:r w:rsidR="00DE42AA" w:rsidRPr="007C5470">
        <w:rPr>
          <w:rFonts w:hint="cs"/>
          <w:rtl/>
          <w:lang w:bidi="fa-IR"/>
        </w:rPr>
        <w:t xml:space="preserve">چيز نو پديدي خواهد شد كه </w:t>
      </w:r>
      <w:r w:rsidRPr="007C5470">
        <w:rPr>
          <w:rFonts w:hint="cs"/>
          <w:rtl/>
          <w:lang w:bidi="fa-IR"/>
        </w:rPr>
        <w:t>با شرع منافات داشته باشد و بدعت</w:t>
      </w:r>
      <w:r w:rsidRPr="007C5470">
        <w:rPr>
          <w:rtl/>
          <w:lang w:bidi="fa-IR"/>
        </w:rPr>
        <w:softHyphen/>
      </w:r>
      <w:r w:rsidRPr="007C5470">
        <w:rPr>
          <w:rFonts w:hint="cs"/>
          <w:rtl/>
          <w:lang w:bidi="fa-IR"/>
        </w:rPr>
        <w:t>ها از زشت ترين چيزهاي نو پديد ه</w:t>
      </w:r>
      <w:r w:rsidR="00DE42AA" w:rsidRPr="007C5470">
        <w:rPr>
          <w:rFonts w:hint="cs"/>
          <w:rtl/>
          <w:lang w:bidi="fa-IR"/>
        </w:rPr>
        <w:t>ستند</w:t>
      </w:r>
      <w:r w:rsidRPr="007C5470">
        <w:rPr>
          <w:rFonts w:hint="cs"/>
          <w:rtl/>
          <w:lang w:bidi="fa-IR"/>
        </w:rPr>
        <w:t>.</w:t>
      </w:r>
      <w:r w:rsidR="00DE42AA" w:rsidRPr="007C5470">
        <w:rPr>
          <w:rFonts w:hint="cs"/>
          <w:rtl/>
          <w:lang w:bidi="fa-IR"/>
        </w:rPr>
        <w:t xml:space="preserve">  </w:t>
      </w:r>
      <w:r w:rsidR="00DE42AA" w:rsidRPr="00A26617">
        <w:rPr>
          <w:rFonts w:hint="cs"/>
          <w:b/>
          <w:bCs/>
          <w:rtl/>
          <w:lang w:bidi="fa-IR"/>
        </w:rPr>
        <w:t>امام مالك</w:t>
      </w:r>
      <w:r w:rsidR="00DE42AA" w:rsidRPr="007C5470">
        <w:rPr>
          <w:rFonts w:hint="cs"/>
          <w:rtl/>
          <w:lang w:bidi="fa-IR"/>
        </w:rPr>
        <w:t xml:space="preserve"> به اين حديث- كه به مدد باري</w:t>
      </w:r>
      <w:r w:rsidRPr="007C5470">
        <w:rPr>
          <w:rFonts w:hint="cs"/>
          <w:rtl/>
          <w:lang w:bidi="fa-IR"/>
        </w:rPr>
        <w:t xml:space="preserve"> </w:t>
      </w:r>
      <w:r w:rsidR="00DE42AA" w:rsidRPr="007C5470">
        <w:rPr>
          <w:rFonts w:hint="cs"/>
          <w:rtl/>
          <w:lang w:bidi="fa-IR"/>
        </w:rPr>
        <w:t>تعالي خواهد آمد</w:t>
      </w:r>
      <w:r w:rsidRPr="007C5470">
        <w:rPr>
          <w:rFonts w:hint="cs"/>
          <w:rtl/>
          <w:lang w:bidi="fa-IR"/>
        </w:rPr>
        <w:t>،</w:t>
      </w:r>
      <w:r w:rsidR="00DE42AA" w:rsidRPr="007C5470">
        <w:rPr>
          <w:rFonts w:hint="cs"/>
          <w:rtl/>
          <w:lang w:bidi="fa-IR"/>
        </w:rPr>
        <w:t xml:space="preserve"> استدلال كرده است و گفته است گرچه اين حديث مختص</w:t>
      </w:r>
      <w:r w:rsidRPr="007C5470">
        <w:rPr>
          <w:rFonts w:hint="cs"/>
          <w:rtl/>
          <w:lang w:bidi="fa-IR"/>
        </w:rPr>
        <w:t>ّ</w:t>
      </w:r>
      <w:r w:rsidR="00DE42AA" w:rsidRPr="007C5470">
        <w:rPr>
          <w:rFonts w:hint="cs"/>
          <w:rtl/>
          <w:lang w:bidi="fa-IR"/>
        </w:rPr>
        <w:t xml:space="preserve"> مدينه است</w:t>
      </w:r>
      <w:r w:rsidRPr="007C5470">
        <w:rPr>
          <w:rFonts w:hint="cs"/>
          <w:rtl/>
          <w:lang w:bidi="fa-IR"/>
        </w:rPr>
        <w:t>،</w:t>
      </w:r>
      <w:r w:rsidR="00DE42AA" w:rsidRPr="007C5470">
        <w:rPr>
          <w:rFonts w:hint="cs"/>
          <w:rtl/>
          <w:lang w:bidi="fa-IR"/>
        </w:rPr>
        <w:t xml:space="preserve"> ام</w:t>
      </w:r>
      <w:r w:rsidRPr="007C5470">
        <w:rPr>
          <w:rFonts w:hint="cs"/>
          <w:rtl/>
          <w:lang w:bidi="fa-IR"/>
        </w:rPr>
        <w:t>ّا ديگر موضوع</w:t>
      </w:r>
      <w:r w:rsidRPr="007C5470">
        <w:rPr>
          <w:rtl/>
          <w:lang w:bidi="fa-IR"/>
        </w:rPr>
        <w:softHyphen/>
      </w:r>
      <w:r w:rsidR="00DE42AA" w:rsidRPr="007C5470">
        <w:rPr>
          <w:rFonts w:hint="cs"/>
          <w:rtl/>
          <w:lang w:bidi="fa-IR"/>
        </w:rPr>
        <w:t>ها را نيز در بر خواهد گرفت.</w:t>
      </w:r>
    </w:p>
    <w:p w:rsidR="00CF5EA9" w:rsidRDefault="00DE42AA" w:rsidP="001A7ACF">
      <w:pPr>
        <w:rPr>
          <w:rtl/>
          <w:lang w:bidi="fa-IR"/>
        </w:rPr>
      </w:pPr>
      <w:r w:rsidRPr="007C5470">
        <w:rPr>
          <w:rFonts w:hint="cs"/>
          <w:rtl/>
          <w:lang w:bidi="fa-IR"/>
        </w:rPr>
        <w:t xml:space="preserve">در </w:t>
      </w:r>
      <w:r w:rsidRPr="007C5470">
        <w:rPr>
          <w:rFonts w:hint="cs"/>
          <w:i/>
          <w:iCs/>
          <w:rtl/>
          <w:lang w:bidi="fa-IR"/>
        </w:rPr>
        <w:t>مو</w:t>
      </w:r>
      <w:r w:rsidR="00D5091F" w:rsidRPr="007C5470">
        <w:rPr>
          <w:rFonts w:hint="cs"/>
          <w:i/>
          <w:iCs/>
          <w:rtl/>
          <w:lang w:bidi="fa-IR"/>
        </w:rPr>
        <w:t>طّای</w:t>
      </w:r>
      <w:r w:rsidRPr="007C5470">
        <w:rPr>
          <w:rFonts w:hint="cs"/>
          <w:i/>
          <w:iCs/>
          <w:rtl/>
          <w:lang w:bidi="fa-IR"/>
        </w:rPr>
        <w:t xml:space="preserve"> امام مالك</w:t>
      </w:r>
      <w:r w:rsidRPr="007C5470">
        <w:rPr>
          <w:rFonts w:hint="cs"/>
          <w:rtl/>
          <w:lang w:bidi="fa-IR"/>
        </w:rPr>
        <w:t xml:space="preserve"> در حديثي كه </w:t>
      </w:r>
      <w:r w:rsidRPr="007C5470">
        <w:rPr>
          <w:rFonts w:hint="cs"/>
          <w:i/>
          <w:iCs/>
          <w:rtl/>
          <w:lang w:bidi="fa-IR"/>
        </w:rPr>
        <w:t>ابو هر</w:t>
      </w:r>
      <w:r w:rsidR="006E6975" w:rsidRPr="007C5470">
        <w:rPr>
          <w:rFonts w:hint="cs"/>
          <w:i/>
          <w:iCs/>
          <w:rtl/>
          <w:lang w:bidi="fa-IR"/>
        </w:rPr>
        <w:t>ی</w:t>
      </w:r>
      <w:r w:rsidRPr="007C5470">
        <w:rPr>
          <w:rFonts w:hint="cs"/>
          <w:i/>
          <w:iCs/>
          <w:rtl/>
          <w:lang w:bidi="fa-IR"/>
        </w:rPr>
        <w:t>ره</w:t>
      </w:r>
      <w:r w:rsidR="00CF5EA9">
        <w:rPr>
          <w:rFonts w:hint="cs"/>
          <w:rtl/>
          <w:lang w:bidi="fa-IR"/>
        </w:rPr>
        <w:t xml:space="preserve"> </w:t>
      </w:r>
      <w:r w:rsidRPr="007C5470">
        <w:rPr>
          <w:rFonts w:hint="cs"/>
          <w:rtl/>
          <w:lang w:bidi="fa-IR"/>
        </w:rPr>
        <w:t>آن را روايت كرده است</w:t>
      </w:r>
      <w:r w:rsidR="006E6975" w:rsidRPr="007C5470">
        <w:rPr>
          <w:rFonts w:hint="cs"/>
          <w:rtl/>
          <w:lang w:bidi="fa-IR"/>
        </w:rPr>
        <w:t>،</w:t>
      </w:r>
      <w:r w:rsidRPr="007C5470">
        <w:rPr>
          <w:rFonts w:hint="cs"/>
          <w:rtl/>
          <w:lang w:bidi="fa-IR"/>
        </w:rPr>
        <w:t xml:space="preserve"> آمده است كه روزي رسول خدا</w:t>
      </w:r>
      <w:r w:rsidR="00CF5EA9">
        <w:rPr>
          <w:rFonts w:cs="CTraditional Arabic" w:hint="cs"/>
          <w:rtl/>
          <w:lang w:bidi="fa-IR"/>
        </w:rPr>
        <w:t>ص</w:t>
      </w:r>
      <w:r w:rsidRPr="007C5470">
        <w:rPr>
          <w:rFonts w:hint="cs"/>
          <w:rtl/>
          <w:lang w:bidi="fa-IR"/>
        </w:rPr>
        <w:t xml:space="preserve"> به گورستان رفت و فرمود:</w:t>
      </w:r>
    </w:p>
    <w:p w:rsidR="00CF5EA9" w:rsidRDefault="00DE42AA" w:rsidP="001A7ACF">
      <w:pPr>
        <w:rPr>
          <w:rtl/>
          <w:lang w:bidi="fa-IR"/>
        </w:rPr>
      </w:pPr>
      <w:r w:rsidRPr="00CF5EA9">
        <w:rPr>
          <w:rFonts w:cs="Traditional Arabic" w:hint="cs"/>
          <w:rtl/>
          <w:lang w:bidi="fa-IR"/>
        </w:rPr>
        <w:t>«</w:t>
      </w:r>
      <w:r w:rsidR="006E6975" w:rsidRPr="00CF5EA9">
        <w:rPr>
          <w:rFonts w:cs="Traditional Arabic" w:hint="cs"/>
          <w:rtl/>
          <w:lang w:bidi="fa-IR"/>
        </w:rPr>
        <w:t xml:space="preserve"> </w:t>
      </w:r>
      <w:r w:rsidRPr="00CF5EA9">
        <w:rPr>
          <w:rFonts w:cs="Traditional Arabic" w:hint="cs"/>
          <w:rtl/>
          <w:lang w:bidi="fa-IR"/>
        </w:rPr>
        <w:t xml:space="preserve">السلام </w:t>
      </w:r>
      <w:r w:rsidR="00CF5EA9" w:rsidRPr="00CF5EA9">
        <w:rPr>
          <w:rFonts w:cs="Traditional Arabic" w:hint="cs"/>
          <w:rtl/>
          <w:lang w:bidi="fa-IR"/>
        </w:rPr>
        <w:t>عليكم دار قوم المومنين و انا ان</w:t>
      </w:r>
      <w:r w:rsidR="00CF5EA9" w:rsidRPr="00CF5EA9">
        <w:rPr>
          <w:rFonts w:cs="Traditional Arabic" w:hint="cs"/>
          <w:cs/>
          <w:lang w:bidi="fa-IR"/>
        </w:rPr>
        <w:t>‎</w:t>
      </w:r>
      <w:r w:rsidR="00CF5EA9" w:rsidRPr="00CF5EA9">
        <w:rPr>
          <w:rFonts w:cs="Traditional Arabic" w:hint="cs"/>
          <w:rtl/>
          <w:lang w:bidi="fa-IR"/>
        </w:rPr>
        <w:t>شاء</w:t>
      </w:r>
      <w:r w:rsidR="00CF5EA9" w:rsidRPr="00CF5EA9">
        <w:rPr>
          <w:rFonts w:cs="Traditional Arabic" w:hint="cs"/>
          <w:cs/>
          <w:lang w:bidi="fa-IR"/>
        </w:rPr>
        <w:t>‎</w:t>
      </w:r>
      <w:r w:rsidRPr="00CF5EA9">
        <w:rPr>
          <w:rFonts w:cs="Traditional Arabic" w:hint="cs"/>
          <w:rtl/>
          <w:lang w:bidi="fa-IR"/>
        </w:rPr>
        <w:t>الله بكم لاحقون» و فرمود</w:t>
      </w:r>
      <w:r w:rsidR="006E6975" w:rsidRPr="00CF5EA9">
        <w:rPr>
          <w:rFonts w:cs="Traditional Arabic" w:hint="cs"/>
          <w:rtl/>
          <w:lang w:bidi="fa-IR"/>
        </w:rPr>
        <w:t>: « فليذ</w:t>
      </w:r>
      <w:r w:rsidRPr="00CF5EA9">
        <w:rPr>
          <w:rFonts w:cs="Traditional Arabic" w:hint="cs"/>
          <w:rtl/>
          <w:lang w:bidi="fa-IR"/>
        </w:rPr>
        <w:t>ادن رجال</w:t>
      </w:r>
      <w:r w:rsidR="006E6975" w:rsidRPr="00CF5EA9">
        <w:rPr>
          <w:rFonts w:cs="Traditional Arabic" w:hint="cs"/>
          <w:rtl/>
          <w:lang w:bidi="fa-IR"/>
        </w:rPr>
        <w:t>ٌ</w:t>
      </w:r>
      <w:r w:rsidRPr="00CF5EA9">
        <w:rPr>
          <w:rFonts w:cs="Traditional Arabic" w:hint="cs"/>
          <w:rtl/>
          <w:lang w:bidi="fa-IR"/>
        </w:rPr>
        <w:t xml:space="preserve"> عن حوضي كما يذداد البعير ال</w:t>
      </w:r>
      <w:r w:rsidR="006E6975" w:rsidRPr="00CF5EA9">
        <w:rPr>
          <w:rFonts w:cs="Traditional Arabic" w:hint="cs"/>
          <w:rtl/>
          <w:lang w:bidi="fa-IR"/>
        </w:rPr>
        <w:t>ض</w:t>
      </w:r>
      <w:r w:rsidRPr="00CF5EA9">
        <w:rPr>
          <w:rFonts w:cs="Traditional Arabic" w:hint="cs"/>
          <w:rtl/>
          <w:lang w:bidi="fa-IR"/>
        </w:rPr>
        <w:t>ال</w:t>
      </w:r>
      <w:r w:rsidR="006E6975" w:rsidRPr="00CF5EA9">
        <w:rPr>
          <w:rFonts w:cs="Traditional Arabic" w:hint="cs"/>
          <w:rtl/>
          <w:lang w:bidi="fa-IR"/>
        </w:rPr>
        <w:t>،</w:t>
      </w:r>
      <w:r w:rsidRPr="00CF5EA9">
        <w:rPr>
          <w:rFonts w:cs="Traditional Arabic" w:hint="cs"/>
          <w:rtl/>
          <w:lang w:bidi="fa-IR"/>
        </w:rPr>
        <w:t xml:space="preserve"> اناديهم ا</w:t>
      </w:r>
      <w:r w:rsidR="006E6975" w:rsidRPr="00CF5EA9">
        <w:rPr>
          <w:rFonts w:cs="Traditional Arabic" w:hint="cs"/>
          <w:rtl/>
          <w:lang w:bidi="fa-IR"/>
        </w:rPr>
        <w:t>َ</w:t>
      </w:r>
      <w:r w:rsidRPr="00CF5EA9">
        <w:rPr>
          <w:rFonts w:cs="Traditional Arabic" w:hint="cs"/>
          <w:rtl/>
          <w:lang w:bidi="fa-IR"/>
        </w:rPr>
        <w:t>لا هل</w:t>
      </w:r>
      <w:r w:rsidR="006E6975" w:rsidRPr="00CF5EA9">
        <w:rPr>
          <w:rFonts w:cs="Traditional Arabic" w:hint="cs"/>
          <w:rtl/>
          <w:lang w:bidi="fa-IR"/>
        </w:rPr>
        <w:t>ُ</w:t>
      </w:r>
      <w:r w:rsidRPr="00CF5EA9">
        <w:rPr>
          <w:rFonts w:cs="Traditional Arabic" w:hint="cs"/>
          <w:rtl/>
          <w:lang w:bidi="fa-IR"/>
        </w:rPr>
        <w:t>م</w:t>
      </w:r>
      <w:r w:rsidR="006E6975" w:rsidRPr="00CF5EA9">
        <w:rPr>
          <w:rFonts w:cs="Traditional Arabic" w:hint="cs"/>
          <w:rtl/>
          <w:lang w:bidi="fa-IR"/>
        </w:rPr>
        <w:t>َّ،</w:t>
      </w:r>
      <w:r w:rsidRPr="00CF5EA9">
        <w:rPr>
          <w:rFonts w:cs="Traditional Arabic" w:hint="cs"/>
          <w:rtl/>
          <w:lang w:bidi="fa-IR"/>
        </w:rPr>
        <w:t xml:space="preserve"> الا ه</w:t>
      </w:r>
      <w:r w:rsidR="006E6975" w:rsidRPr="00CF5EA9">
        <w:rPr>
          <w:rFonts w:cs="Traditional Arabic" w:hint="cs"/>
          <w:rtl/>
          <w:lang w:bidi="fa-IR"/>
        </w:rPr>
        <w:t>َ</w:t>
      </w:r>
      <w:r w:rsidRPr="00CF5EA9">
        <w:rPr>
          <w:rFonts w:cs="Traditional Arabic" w:hint="cs"/>
          <w:rtl/>
          <w:lang w:bidi="fa-IR"/>
        </w:rPr>
        <w:t>ل</w:t>
      </w:r>
      <w:r w:rsidR="006E6975" w:rsidRPr="00CF5EA9">
        <w:rPr>
          <w:rFonts w:cs="Traditional Arabic" w:hint="cs"/>
          <w:rtl/>
          <w:lang w:bidi="fa-IR"/>
        </w:rPr>
        <w:t>ُ</w:t>
      </w:r>
      <w:r w:rsidRPr="00CF5EA9">
        <w:rPr>
          <w:rFonts w:cs="Traditional Arabic" w:hint="cs"/>
          <w:rtl/>
          <w:lang w:bidi="fa-IR"/>
        </w:rPr>
        <w:t>م</w:t>
      </w:r>
      <w:r w:rsidR="006E6975" w:rsidRPr="00CF5EA9">
        <w:rPr>
          <w:rFonts w:cs="Traditional Arabic" w:hint="cs"/>
          <w:rtl/>
          <w:lang w:bidi="fa-IR"/>
        </w:rPr>
        <w:t>َّ</w:t>
      </w:r>
      <w:r w:rsidR="00611354" w:rsidRPr="00CF5EA9">
        <w:rPr>
          <w:rFonts w:cs="Traditional Arabic" w:hint="cs"/>
          <w:rtl/>
          <w:lang w:bidi="fa-IR"/>
        </w:rPr>
        <w:t xml:space="preserve">، </w:t>
      </w:r>
      <w:r w:rsidR="00CF5EA9" w:rsidRPr="00CF5EA9">
        <w:rPr>
          <w:rFonts w:cs="Traditional Arabic" w:hint="cs"/>
          <w:rtl/>
          <w:lang w:bidi="fa-IR"/>
        </w:rPr>
        <w:t>الا هَلُمَّ</w:t>
      </w:r>
      <w:r w:rsidRPr="00CF5EA9">
        <w:rPr>
          <w:rFonts w:cs="Traditional Arabic" w:hint="cs"/>
          <w:rtl/>
          <w:lang w:bidi="fa-IR"/>
        </w:rPr>
        <w:t xml:space="preserve"> في</w:t>
      </w:r>
      <w:r w:rsidR="006E6975" w:rsidRPr="00CF5EA9">
        <w:rPr>
          <w:rFonts w:cs="Traditional Arabic" w:hint="cs"/>
          <w:rtl/>
          <w:lang w:bidi="fa-IR"/>
        </w:rPr>
        <w:t>ُ</w:t>
      </w:r>
      <w:r w:rsidRPr="00CF5EA9">
        <w:rPr>
          <w:rFonts w:cs="Traditional Arabic" w:hint="cs"/>
          <w:rtl/>
          <w:lang w:bidi="fa-IR"/>
        </w:rPr>
        <w:t>قال: ان</w:t>
      </w:r>
      <w:r w:rsidR="006E6975" w:rsidRPr="00CF5EA9">
        <w:rPr>
          <w:rFonts w:cs="Traditional Arabic" w:hint="cs"/>
          <w:rtl/>
          <w:lang w:bidi="fa-IR"/>
        </w:rPr>
        <w:t>َّ</w:t>
      </w:r>
      <w:r w:rsidRPr="00CF5EA9">
        <w:rPr>
          <w:rFonts w:cs="Traditional Arabic" w:hint="cs"/>
          <w:rtl/>
          <w:lang w:bidi="fa-IR"/>
        </w:rPr>
        <w:t>هم قد بد</w:t>
      </w:r>
      <w:r w:rsidR="006E6975" w:rsidRPr="00CF5EA9">
        <w:rPr>
          <w:rFonts w:cs="Traditional Arabic" w:hint="cs"/>
          <w:rtl/>
          <w:lang w:bidi="fa-IR"/>
        </w:rPr>
        <w:t>ّ</w:t>
      </w:r>
      <w:r w:rsidRPr="00CF5EA9">
        <w:rPr>
          <w:rFonts w:cs="Traditional Arabic" w:hint="cs"/>
          <w:rtl/>
          <w:lang w:bidi="fa-IR"/>
        </w:rPr>
        <w:t>لوا بعدك فاقول ف</w:t>
      </w:r>
      <w:r w:rsidR="006E6975" w:rsidRPr="00CF5EA9">
        <w:rPr>
          <w:rFonts w:cs="Traditional Arabic" w:hint="cs"/>
          <w:rtl/>
          <w:lang w:bidi="fa-IR"/>
        </w:rPr>
        <w:t>َ</w:t>
      </w:r>
      <w:r w:rsidRPr="00CF5EA9">
        <w:rPr>
          <w:rFonts w:cs="Traditional Arabic" w:hint="cs"/>
          <w:rtl/>
          <w:lang w:bidi="fa-IR"/>
        </w:rPr>
        <w:t>س</w:t>
      </w:r>
      <w:r w:rsidR="006E6975" w:rsidRPr="00CF5EA9">
        <w:rPr>
          <w:rFonts w:cs="Traditional Arabic" w:hint="cs"/>
          <w:rtl/>
          <w:lang w:bidi="fa-IR"/>
        </w:rPr>
        <w:t>ُ</w:t>
      </w:r>
      <w:r w:rsidRPr="00CF5EA9">
        <w:rPr>
          <w:rFonts w:cs="Traditional Arabic" w:hint="cs"/>
          <w:rtl/>
          <w:lang w:bidi="fa-IR"/>
        </w:rPr>
        <w:t>حق</w:t>
      </w:r>
      <w:r w:rsidR="006E6975" w:rsidRPr="00CF5EA9">
        <w:rPr>
          <w:rFonts w:cs="Traditional Arabic" w:hint="cs"/>
          <w:rtl/>
          <w:lang w:bidi="fa-IR"/>
        </w:rPr>
        <w:t>َ</w:t>
      </w:r>
      <w:r w:rsidRPr="00CF5EA9">
        <w:rPr>
          <w:rFonts w:cs="Traditional Arabic" w:hint="cs"/>
          <w:rtl/>
          <w:lang w:bidi="fa-IR"/>
        </w:rPr>
        <w:t>ا</w:t>
      </w:r>
      <w:r w:rsidR="006E6975" w:rsidRPr="00CF5EA9">
        <w:rPr>
          <w:rFonts w:cs="Traditional Arabic" w:hint="cs"/>
          <w:rtl/>
          <w:lang w:bidi="fa-IR"/>
        </w:rPr>
        <w:t>ً</w:t>
      </w:r>
      <w:r w:rsidRPr="00CF5EA9">
        <w:rPr>
          <w:rFonts w:cs="Traditional Arabic" w:hint="cs"/>
          <w:rtl/>
          <w:lang w:bidi="fa-IR"/>
        </w:rPr>
        <w:t xml:space="preserve"> </w:t>
      </w:r>
      <w:r w:rsidR="00CF5EA9" w:rsidRPr="00CF5EA9">
        <w:rPr>
          <w:rFonts w:cs="Traditional Arabic" w:hint="cs"/>
          <w:rtl/>
          <w:lang w:bidi="fa-IR"/>
        </w:rPr>
        <w:t>فَسُحقَاً فَسُحقَاً»</w:t>
      </w:r>
    </w:p>
    <w:p w:rsidR="00DE42AA" w:rsidRPr="007C5470" w:rsidRDefault="006E6975" w:rsidP="001A7ACF">
      <w:pPr>
        <w:rPr>
          <w:rtl/>
          <w:lang w:bidi="fa-IR"/>
        </w:rPr>
      </w:pPr>
      <w:r w:rsidRPr="007C5470">
        <w:rPr>
          <w:rFonts w:hint="cs"/>
          <w:rtl/>
          <w:lang w:bidi="fa-IR"/>
        </w:rPr>
        <w:t>ترجمه :</w:t>
      </w:r>
      <w:r w:rsidR="005237AD">
        <w:rPr>
          <w:rFonts w:hint="cs"/>
          <w:rtl/>
          <w:lang w:bidi="fa-IR"/>
        </w:rPr>
        <w:t xml:space="preserve"> سلام بر شما آ</w:t>
      </w:r>
      <w:r w:rsidR="00DE42AA" w:rsidRPr="007C5470">
        <w:rPr>
          <w:rFonts w:hint="cs"/>
          <w:rtl/>
          <w:lang w:bidi="fa-IR"/>
        </w:rPr>
        <w:t>رامگاه مومنان</w:t>
      </w:r>
      <w:r w:rsidRPr="007C5470">
        <w:rPr>
          <w:rFonts w:hint="cs"/>
          <w:rtl/>
          <w:lang w:bidi="fa-IR"/>
        </w:rPr>
        <w:t>،</w:t>
      </w:r>
      <w:r w:rsidR="00DE42AA" w:rsidRPr="007C5470">
        <w:rPr>
          <w:rFonts w:hint="cs"/>
          <w:rtl/>
          <w:lang w:bidi="fa-IR"/>
        </w:rPr>
        <w:t xml:space="preserve"> اگر خدا بخواهد ما هم به زودي به شما خواهيم پيوست» و فرمود:« در روز قيامت كساني از حوض من رانده خواهند شد و دور مي شوند</w:t>
      </w:r>
      <w:r w:rsidRPr="007C5470">
        <w:rPr>
          <w:rFonts w:hint="cs"/>
          <w:rtl/>
          <w:lang w:bidi="fa-IR"/>
        </w:rPr>
        <w:t>،</w:t>
      </w:r>
      <w:r w:rsidR="00DE42AA" w:rsidRPr="007C5470">
        <w:rPr>
          <w:rFonts w:hint="cs"/>
          <w:rtl/>
          <w:lang w:bidi="fa-IR"/>
        </w:rPr>
        <w:t xml:space="preserve"> همچنانكه گوسفندي گم شده</w:t>
      </w:r>
      <w:r w:rsidR="005237AD">
        <w:rPr>
          <w:rFonts w:hint="cs"/>
          <w:rtl/>
          <w:lang w:bidi="fa-IR"/>
        </w:rPr>
        <w:t xml:space="preserve"> </w:t>
      </w:r>
      <w:r w:rsidRPr="007C5470">
        <w:rPr>
          <w:rFonts w:hint="cs"/>
          <w:rtl/>
          <w:lang w:bidi="fa-IR"/>
        </w:rPr>
        <w:t>و</w:t>
      </w:r>
      <w:r w:rsidR="00DE42AA" w:rsidRPr="007C5470">
        <w:rPr>
          <w:rFonts w:hint="cs"/>
          <w:rtl/>
          <w:lang w:bidi="fa-IR"/>
        </w:rPr>
        <w:t xml:space="preserve"> هر چند آنها را</w:t>
      </w:r>
      <w:r w:rsidR="005237AD">
        <w:rPr>
          <w:rFonts w:hint="cs"/>
          <w:rtl/>
          <w:lang w:bidi="fa-IR"/>
        </w:rPr>
        <w:t xml:space="preserve"> </w:t>
      </w:r>
      <w:r w:rsidR="00DE42AA" w:rsidRPr="007C5470">
        <w:rPr>
          <w:rFonts w:hint="cs"/>
          <w:rtl/>
          <w:lang w:bidi="fa-IR"/>
        </w:rPr>
        <w:t xml:space="preserve">صدا </w:t>
      </w:r>
      <w:r w:rsidRPr="007C5470">
        <w:rPr>
          <w:rFonts w:hint="cs"/>
          <w:rtl/>
          <w:lang w:bidi="fa-IR"/>
        </w:rPr>
        <w:t>بزنم، بياييد، بياييد. گفته مي</w:t>
      </w:r>
      <w:r w:rsidRPr="007C5470">
        <w:rPr>
          <w:rtl/>
          <w:lang w:bidi="fa-IR"/>
        </w:rPr>
        <w:softHyphen/>
      </w:r>
      <w:r w:rsidR="00DE42AA" w:rsidRPr="007C5470">
        <w:rPr>
          <w:rFonts w:hint="cs"/>
          <w:rtl/>
          <w:lang w:bidi="fa-IR"/>
        </w:rPr>
        <w:t>شود</w:t>
      </w:r>
      <w:r w:rsidRPr="007C5470">
        <w:rPr>
          <w:rFonts w:hint="cs"/>
          <w:rtl/>
          <w:lang w:bidi="fa-IR"/>
        </w:rPr>
        <w:t>:</w:t>
      </w:r>
      <w:r w:rsidR="00C22D67" w:rsidRPr="007C5470">
        <w:rPr>
          <w:rFonts w:hint="cs"/>
          <w:rtl/>
          <w:lang w:bidi="fa-IR"/>
        </w:rPr>
        <w:t xml:space="preserve"> اينان</w:t>
      </w:r>
      <w:r w:rsidRPr="007C5470">
        <w:rPr>
          <w:rFonts w:hint="cs"/>
          <w:rtl/>
          <w:lang w:bidi="fa-IR"/>
        </w:rPr>
        <w:t xml:space="preserve"> </w:t>
      </w:r>
      <w:r w:rsidR="00DE42AA" w:rsidRPr="007C5470">
        <w:rPr>
          <w:rFonts w:hint="cs"/>
          <w:rtl/>
          <w:lang w:bidi="fa-IR"/>
        </w:rPr>
        <w:t>دين( اسلام) را بعد از تو تغيير و تحريف كردند</w:t>
      </w:r>
      <w:r w:rsidRPr="007C5470">
        <w:rPr>
          <w:rFonts w:hint="cs"/>
          <w:rtl/>
          <w:lang w:bidi="fa-IR"/>
        </w:rPr>
        <w:t>.</w:t>
      </w:r>
      <w:r w:rsidR="00DE42AA" w:rsidRPr="007C5470">
        <w:rPr>
          <w:rFonts w:hint="cs"/>
          <w:rtl/>
          <w:lang w:bidi="fa-IR"/>
        </w:rPr>
        <w:t xml:space="preserve"> پس خواهم گفت: از من دور شويد از من دور شويد، از من دور شويد.</w:t>
      </w:r>
      <w:r w:rsidRPr="007C5470">
        <w:rPr>
          <w:rStyle w:val="a9"/>
          <w:b/>
          <w:bCs/>
          <w:rtl/>
          <w:lang w:bidi="fa-IR"/>
        </w:rPr>
        <w:footnoteReference w:id="118"/>
      </w:r>
    </w:p>
    <w:p w:rsidR="00DE42AA" w:rsidRPr="007C5470" w:rsidRDefault="00DE42AA" w:rsidP="005237AD">
      <w:pPr>
        <w:rPr>
          <w:rtl/>
          <w:lang w:bidi="fa-IR"/>
        </w:rPr>
      </w:pPr>
      <w:r w:rsidRPr="007C5470">
        <w:rPr>
          <w:rFonts w:hint="cs"/>
          <w:rtl/>
          <w:lang w:bidi="fa-IR"/>
        </w:rPr>
        <w:t xml:space="preserve">گروهي از دانشمندان اسلامي اين حديث را </w:t>
      </w:r>
      <w:r w:rsidR="009836C6" w:rsidRPr="007C5470">
        <w:rPr>
          <w:rFonts w:hint="cs"/>
          <w:rtl/>
          <w:lang w:bidi="fa-IR"/>
        </w:rPr>
        <w:t>شامل</w:t>
      </w:r>
      <w:r w:rsidRPr="007C5470">
        <w:rPr>
          <w:rFonts w:hint="cs"/>
          <w:rtl/>
          <w:lang w:bidi="fa-IR"/>
        </w:rPr>
        <w:t xml:space="preserve"> حال بدعت گزاران دانسته</w:t>
      </w:r>
      <w:r w:rsidR="009836C6" w:rsidRPr="007C5470">
        <w:rPr>
          <w:rFonts w:hint="cs"/>
          <w:rtl/>
          <w:lang w:bidi="fa-IR"/>
        </w:rPr>
        <w:t>،</w:t>
      </w:r>
      <w:r w:rsidRPr="007C5470">
        <w:rPr>
          <w:rFonts w:hint="cs"/>
          <w:rtl/>
          <w:lang w:bidi="fa-IR"/>
        </w:rPr>
        <w:t xml:space="preserve"> گروهي ديگر </w:t>
      </w:r>
      <w:r w:rsidR="009836C6" w:rsidRPr="007C5470">
        <w:rPr>
          <w:rFonts w:hint="cs"/>
          <w:rtl/>
          <w:lang w:bidi="fa-IR"/>
        </w:rPr>
        <w:t>آ</w:t>
      </w:r>
      <w:r w:rsidRPr="007C5470">
        <w:rPr>
          <w:rFonts w:hint="cs"/>
          <w:rtl/>
          <w:lang w:bidi="fa-IR"/>
        </w:rPr>
        <w:t>ن را درباره</w:t>
      </w:r>
      <w:r w:rsidR="009836C6" w:rsidRPr="007C5470">
        <w:rPr>
          <w:rtl/>
          <w:lang w:bidi="fa-IR"/>
        </w:rPr>
        <w:softHyphen/>
      </w:r>
      <w:r w:rsidR="009836C6" w:rsidRPr="007C5470">
        <w:rPr>
          <w:rFonts w:hint="cs"/>
          <w:rtl/>
          <w:lang w:bidi="fa-IR"/>
        </w:rPr>
        <w:t>ی</w:t>
      </w:r>
      <w:r w:rsidRPr="007C5470">
        <w:rPr>
          <w:rFonts w:hint="cs"/>
          <w:rtl/>
          <w:lang w:bidi="fa-IR"/>
        </w:rPr>
        <w:t xml:space="preserve"> مرتدان( دوران خلافت ابوبكر</w:t>
      </w:r>
      <w:r w:rsidR="005237AD">
        <w:rPr>
          <w:rFonts w:cs="CTraditional Arabic" w:hint="cs"/>
          <w:rtl/>
          <w:lang w:bidi="fa-IR"/>
        </w:rPr>
        <w:t>س</w:t>
      </w:r>
      <w:r w:rsidR="005237AD">
        <w:rPr>
          <w:rFonts w:hint="cs"/>
          <w:rtl/>
          <w:lang w:bidi="fa-IR"/>
        </w:rPr>
        <w:t xml:space="preserve"> </w:t>
      </w:r>
      <w:r w:rsidRPr="007C5470">
        <w:rPr>
          <w:rFonts w:hint="cs"/>
          <w:rtl/>
          <w:lang w:bidi="fa-IR"/>
        </w:rPr>
        <w:t>مي دانند.</w:t>
      </w:r>
      <w:r w:rsidR="009836C6" w:rsidRPr="007C5470">
        <w:rPr>
          <w:rFonts w:hint="cs"/>
          <w:rtl/>
          <w:lang w:bidi="fa-IR"/>
        </w:rPr>
        <w:t xml:space="preserve"> </w:t>
      </w:r>
      <w:r w:rsidRPr="007C5470">
        <w:rPr>
          <w:rFonts w:hint="cs"/>
          <w:rtl/>
          <w:lang w:bidi="fa-IR"/>
        </w:rPr>
        <w:t xml:space="preserve">چيزي كه احتمال اول را تقويت مي كند حديثي است كه </w:t>
      </w:r>
      <w:r w:rsidRPr="00A26617">
        <w:rPr>
          <w:rFonts w:hint="cs"/>
          <w:b/>
          <w:bCs/>
          <w:rtl/>
          <w:lang w:bidi="fa-IR"/>
        </w:rPr>
        <w:t>خي</w:t>
      </w:r>
      <w:r w:rsidR="009836C6" w:rsidRPr="00A26617">
        <w:rPr>
          <w:rFonts w:hint="cs"/>
          <w:b/>
          <w:bCs/>
          <w:rtl/>
          <w:lang w:bidi="fa-IR"/>
        </w:rPr>
        <w:t>ث</w:t>
      </w:r>
      <w:r w:rsidRPr="00A26617">
        <w:rPr>
          <w:rFonts w:hint="cs"/>
          <w:b/>
          <w:bCs/>
          <w:rtl/>
          <w:lang w:bidi="fa-IR"/>
        </w:rPr>
        <w:t>مه بن سليمان از يزيد رقا</w:t>
      </w:r>
      <w:r w:rsidR="009836C6" w:rsidRPr="00A26617">
        <w:rPr>
          <w:rFonts w:hint="cs"/>
          <w:b/>
          <w:bCs/>
          <w:rtl/>
          <w:lang w:bidi="fa-IR"/>
        </w:rPr>
        <w:t>ش</w:t>
      </w:r>
      <w:r w:rsidRPr="00A26617">
        <w:rPr>
          <w:rFonts w:hint="cs"/>
          <w:b/>
          <w:bCs/>
          <w:rtl/>
          <w:lang w:bidi="fa-IR"/>
        </w:rPr>
        <w:t>ي</w:t>
      </w:r>
      <w:r w:rsidRPr="007C5470">
        <w:rPr>
          <w:rFonts w:hint="cs"/>
          <w:rtl/>
          <w:lang w:bidi="fa-IR"/>
        </w:rPr>
        <w:t xml:space="preserve"> روايت مي كند كه از </w:t>
      </w:r>
      <w:r w:rsidRPr="00A26617">
        <w:rPr>
          <w:rFonts w:hint="cs"/>
          <w:b/>
          <w:bCs/>
          <w:rtl/>
          <w:lang w:bidi="fa-IR"/>
        </w:rPr>
        <w:t>انس بن مالك</w:t>
      </w:r>
      <w:r w:rsidR="005237AD">
        <w:rPr>
          <w:rFonts w:hint="cs"/>
          <w:rtl/>
          <w:lang w:bidi="fa-IR"/>
        </w:rPr>
        <w:t xml:space="preserve"> سوال كردم:</w:t>
      </w:r>
      <w:r w:rsidRPr="007C5470">
        <w:rPr>
          <w:rFonts w:hint="cs"/>
          <w:rtl/>
          <w:lang w:bidi="fa-IR"/>
        </w:rPr>
        <w:t xml:space="preserve"> كساني در اين جا هستند ما را به كفر و شرك متهم مي سازند و</w:t>
      </w:r>
      <w:r w:rsidR="005237AD">
        <w:rPr>
          <w:rFonts w:hint="cs"/>
          <w:rtl/>
          <w:lang w:bidi="fa-IR"/>
        </w:rPr>
        <w:t xml:space="preserve"> حوض و شفاعت حضرت رسول را انكار</w:t>
      </w:r>
      <w:r w:rsidR="009836C6" w:rsidRPr="007C5470">
        <w:rPr>
          <w:rFonts w:hint="cs"/>
          <w:rtl/>
          <w:lang w:bidi="fa-IR"/>
        </w:rPr>
        <w:t xml:space="preserve"> </w:t>
      </w:r>
      <w:r w:rsidRPr="007C5470">
        <w:rPr>
          <w:rFonts w:hint="cs"/>
          <w:rtl/>
          <w:lang w:bidi="fa-IR"/>
        </w:rPr>
        <w:t>مي كنند آيا از رسول خدا چيزي درباره</w:t>
      </w:r>
      <w:r w:rsidR="009836C6" w:rsidRPr="007C5470">
        <w:rPr>
          <w:rtl/>
          <w:lang w:bidi="fa-IR"/>
        </w:rPr>
        <w:softHyphen/>
      </w:r>
      <w:r w:rsidR="009836C6" w:rsidRPr="007C5470">
        <w:rPr>
          <w:rFonts w:hint="cs"/>
          <w:rtl/>
          <w:lang w:bidi="fa-IR"/>
        </w:rPr>
        <w:t>ی</w:t>
      </w:r>
      <w:r w:rsidR="005237AD">
        <w:rPr>
          <w:rFonts w:hint="cs"/>
          <w:rtl/>
          <w:lang w:bidi="fa-IR"/>
        </w:rPr>
        <w:t xml:space="preserve"> ايشان شنيده</w:t>
      </w:r>
      <w:r w:rsidR="005237AD">
        <w:rPr>
          <w:rFonts w:cs="CTraditional Arabic" w:hint="cs"/>
          <w:cs/>
          <w:lang w:bidi="fa-IR"/>
        </w:rPr>
        <w:t>‎</w:t>
      </w:r>
      <w:r w:rsidRPr="007C5470">
        <w:rPr>
          <w:rFonts w:hint="cs"/>
          <w:rtl/>
          <w:lang w:bidi="fa-IR"/>
        </w:rPr>
        <w:t>اي؟</w:t>
      </w:r>
    </w:p>
    <w:p w:rsidR="009836C6" w:rsidRPr="007C5470" w:rsidRDefault="00DE42AA" w:rsidP="001A7ACF">
      <w:pPr>
        <w:rPr>
          <w:rtl/>
          <w:lang w:bidi="fa-IR"/>
        </w:rPr>
      </w:pPr>
      <w:r w:rsidRPr="00A26617">
        <w:rPr>
          <w:rFonts w:hint="cs"/>
          <w:b/>
          <w:bCs/>
          <w:rtl/>
          <w:lang w:bidi="fa-IR"/>
        </w:rPr>
        <w:t>مالك</w:t>
      </w:r>
      <w:r w:rsidRPr="007C5470">
        <w:rPr>
          <w:rFonts w:hint="cs"/>
          <w:rtl/>
          <w:lang w:bidi="fa-IR"/>
        </w:rPr>
        <w:t xml:space="preserve"> گفت بله: از رسول خدا شنيدم كه مي گفت</w:t>
      </w:r>
      <w:r w:rsidR="009836C6" w:rsidRPr="007C5470">
        <w:rPr>
          <w:rFonts w:hint="cs"/>
          <w:rtl/>
          <w:lang w:bidi="fa-IR"/>
        </w:rPr>
        <w:t>:</w:t>
      </w:r>
    </w:p>
    <w:p w:rsidR="00DE42AA" w:rsidRPr="005237AD" w:rsidRDefault="005237AD" w:rsidP="000D3220">
      <w:pPr>
        <w:rPr>
          <w:rFonts w:cs="Traditional Arabic"/>
          <w:lang w:bidi="fa-IR"/>
        </w:rPr>
      </w:pPr>
      <w:r w:rsidRPr="005237AD">
        <w:rPr>
          <w:rFonts w:cs="Traditional Arabic" w:hint="cs"/>
          <w:rtl/>
          <w:lang w:bidi="fa-IR"/>
        </w:rPr>
        <w:t>«</w:t>
      </w:r>
      <w:r w:rsidR="00DE42AA" w:rsidRPr="005237AD">
        <w:rPr>
          <w:rFonts w:cs="Traditional Arabic" w:hint="cs"/>
          <w:rtl/>
          <w:lang w:bidi="fa-IR"/>
        </w:rPr>
        <w:t>بين العبد و بين الكفر</w:t>
      </w:r>
      <w:r w:rsidR="00611354" w:rsidRPr="005237AD">
        <w:rPr>
          <w:rFonts w:cs="Traditional Arabic" w:hint="cs"/>
          <w:rtl/>
          <w:lang w:bidi="fa-IR"/>
        </w:rPr>
        <w:t xml:space="preserve"> (</w:t>
      </w:r>
      <w:r w:rsidR="009836C6" w:rsidRPr="005237AD">
        <w:rPr>
          <w:rFonts w:cs="Traditional Arabic" w:hint="cs"/>
          <w:rtl/>
          <w:lang w:bidi="fa-IR"/>
        </w:rPr>
        <w:t xml:space="preserve">او </w:t>
      </w:r>
      <w:r w:rsidR="00DE42AA" w:rsidRPr="005237AD">
        <w:rPr>
          <w:rFonts w:cs="Traditional Arabic" w:hint="cs"/>
          <w:rtl/>
          <w:lang w:bidi="fa-IR"/>
        </w:rPr>
        <w:t>الشرك</w:t>
      </w:r>
      <w:r w:rsidR="009836C6" w:rsidRPr="005237AD">
        <w:rPr>
          <w:rFonts w:cs="Traditional Arabic" w:hint="cs"/>
          <w:rtl/>
          <w:lang w:bidi="fa-IR"/>
        </w:rPr>
        <w:t>)</w:t>
      </w:r>
      <w:r w:rsidRPr="005237AD">
        <w:rPr>
          <w:rFonts w:cs="Traditional Arabic" w:hint="cs"/>
          <w:rtl/>
          <w:lang w:bidi="fa-IR"/>
        </w:rPr>
        <w:t xml:space="preserve"> ترك الصلاة</w:t>
      </w:r>
      <w:r w:rsidR="009836C6" w:rsidRPr="005237AD">
        <w:rPr>
          <w:rFonts w:cs="Traditional Arabic" w:hint="cs"/>
          <w:rtl/>
          <w:lang w:bidi="fa-IR"/>
        </w:rPr>
        <w:t>،</w:t>
      </w:r>
      <w:r w:rsidR="00DE42AA" w:rsidRPr="005237AD">
        <w:rPr>
          <w:rFonts w:cs="Traditional Arabic" w:hint="cs"/>
          <w:rtl/>
          <w:lang w:bidi="fa-IR"/>
        </w:rPr>
        <w:t xml:space="preserve"> فاذا تركها</w:t>
      </w:r>
      <w:r w:rsidR="009836C6" w:rsidRPr="005237AD">
        <w:rPr>
          <w:rFonts w:cs="Traditional Arabic" w:hint="cs"/>
          <w:rtl/>
          <w:lang w:bidi="fa-IR"/>
        </w:rPr>
        <w:t xml:space="preserve">، </w:t>
      </w:r>
      <w:r w:rsidR="00DE42AA" w:rsidRPr="005237AD">
        <w:rPr>
          <w:rFonts w:cs="Traditional Arabic" w:hint="cs"/>
          <w:rtl/>
          <w:lang w:bidi="fa-IR"/>
        </w:rPr>
        <w:t>فقد اشرك و</w:t>
      </w:r>
      <w:r w:rsidRPr="005237AD">
        <w:rPr>
          <w:rFonts w:cs="Traditional Arabic" w:hint="cs"/>
          <w:rtl/>
          <w:lang w:bidi="fa-IR"/>
        </w:rPr>
        <w:t xml:space="preserve"> حوضي كما بين ايله الي مكة</w:t>
      </w:r>
      <w:r w:rsidR="00DE42AA" w:rsidRPr="005237AD">
        <w:rPr>
          <w:rFonts w:cs="Traditional Arabic" w:hint="cs"/>
          <w:rtl/>
          <w:lang w:bidi="fa-IR"/>
        </w:rPr>
        <w:t xml:space="preserve"> اباريقه كنجوم السماء </w:t>
      </w:r>
      <w:r w:rsidR="009836C6" w:rsidRPr="005237AD">
        <w:rPr>
          <w:rFonts w:cs="Traditional Arabic" w:hint="cs"/>
          <w:rtl/>
          <w:lang w:bidi="fa-IR"/>
        </w:rPr>
        <w:t xml:space="preserve">ـ </w:t>
      </w:r>
      <w:r w:rsidR="00DE42AA" w:rsidRPr="005237AD">
        <w:rPr>
          <w:rFonts w:cs="Traditional Arabic" w:hint="cs"/>
          <w:rtl/>
          <w:lang w:bidi="fa-IR"/>
        </w:rPr>
        <w:t>او قال كعد</w:t>
      </w:r>
      <w:r w:rsidR="009836C6" w:rsidRPr="005237AD">
        <w:rPr>
          <w:rFonts w:cs="Traditional Arabic" w:hint="cs"/>
          <w:rtl/>
          <w:lang w:bidi="fa-IR"/>
        </w:rPr>
        <w:t>د</w:t>
      </w:r>
      <w:r w:rsidR="00DE42AA" w:rsidRPr="005237AD">
        <w:rPr>
          <w:rFonts w:cs="Traditional Arabic" w:hint="cs"/>
          <w:rtl/>
          <w:lang w:bidi="fa-IR"/>
        </w:rPr>
        <w:t xml:space="preserve"> نجو</w:t>
      </w:r>
      <w:r w:rsidRPr="005237AD">
        <w:rPr>
          <w:rFonts w:cs="Traditional Arabic" w:hint="cs"/>
          <w:rtl/>
          <w:lang w:bidi="fa-IR"/>
        </w:rPr>
        <w:t>م السماء له ميزابان من الجنة</w:t>
      </w:r>
      <w:r w:rsidR="009836C6" w:rsidRPr="005237AD">
        <w:rPr>
          <w:rFonts w:cs="Traditional Arabic" w:hint="cs"/>
          <w:rtl/>
          <w:lang w:bidi="fa-IR"/>
        </w:rPr>
        <w:t xml:space="preserve"> كلّما</w:t>
      </w:r>
      <w:r w:rsidR="00DE42AA" w:rsidRPr="005237AD">
        <w:rPr>
          <w:rFonts w:cs="Traditional Arabic" w:hint="cs"/>
          <w:rtl/>
          <w:lang w:bidi="fa-IR"/>
        </w:rPr>
        <w:t xml:space="preserve"> نضب امداه</w:t>
      </w:r>
      <w:r w:rsidR="009836C6" w:rsidRPr="005237AD">
        <w:rPr>
          <w:rFonts w:cs="Traditional Arabic" w:hint="cs"/>
          <w:rtl/>
          <w:lang w:bidi="fa-IR"/>
        </w:rPr>
        <w:t>ُ</w:t>
      </w:r>
      <w:r w:rsidR="00DE42AA" w:rsidRPr="005237AD">
        <w:rPr>
          <w:rFonts w:cs="Traditional Arabic" w:hint="cs"/>
          <w:rtl/>
          <w:lang w:bidi="fa-IR"/>
        </w:rPr>
        <w:t xml:space="preserve"> م</w:t>
      </w:r>
      <w:r w:rsidR="009836C6" w:rsidRPr="005237AD">
        <w:rPr>
          <w:rFonts w:cs="Traditional Arabic" w:hint="cs"/>
          <w:rtl/>
          <w:lang w:bidi="fa-IR"/>
        </w:rPr>
        <w:t>َ</w:t>
      </w:r>
      <w:r w:rsidRPr="005237AD">
        <w:rPr>
          <w:rFonts w:cs="Traditional Arabic" w:hint="cs"/>
          <w:rtl/>
          <w:lang w:bidi="fa-IR"/>
        </w:rPr>
        <w:t>ن شرب منه شربةً لم يظمأ</w:t>
      </w:r>
      <w:r w:rsidR="00DE42AA" w:rsidRPr="005237AD">
        <w:rPr>
          <w:rFonts w:cs="Traditional Arabic" w:hint="cs"/>
          <w:rtl/>
          <w:lang w:bidi="fa-IR"/>
        </w:rPr>
        <w:t xml:space="preserve"> بعدها ابدا</w:t>
      </w:r>
      <w:r w:rsidR="009836C6" w:rsidRPr="005237AD">
        <w:rPr>
          <w:rFonts w:cs="Traditional Arabic" w:hint="cs"/>
          <w:rtl/>
          <w:lang w:bidi="fa-IR"/>
        </w:rPr>
        <w:t>ً</w:t>
      </w:r>
      <w:r w:rsidR="00DE42AA" w:rsidRPr="005237AD">
        <w:rPr>
          <w:rFonts w:cs="Traditional Arabic" w:hint="cs"/>
          <w:rtl/>
          <w:lang w:bidi="fa-IR"/>
        </w:rPr>
        <w:t xml:space="preserve"> و سيرده اقوام ذابله شفاه</w:t>
      </w:r>
      <w:r w:rsidR="009836C6" w:rsidRPr="005237AD">
        <w:rPr>
          <w:rFonts w:cs="Traditional Arabic" w:hint="cs"/>
          <w:rtl/>
          <w:lang w:bidi="fa-IR"/>
        </w:rPr>
        <w:t>ه</w:t>
      </w:r>
      <w:r w:rsidRPr="005237AD">
        <w:rPr>
          <w:rFonts w:cs="Traditional Arabic" w:hint="cs"/>
          <w:rtl/>
          <w:lang w:bidi="fa-IR"/>
        </w:rPr>
        <w:t>م فلا يطمعون منه قطرة واحدة</w:t>
      </w:r>
      <w:r w:rsidR="00DE42AA" w:rsidRPr="005237AD">
        <w:rPr>
          <w:rFonts w:cs="Traditional Arabic" w:hint="cs"/>
          <w:rtl/>
          <w:lang w:bidi="fa-IR"/>
        </w:rPr>
        <w:t xml:space="preserve"> من كذب به اليوم </w:t>
      </w:r>
      <w:r w:rsidR="009836C6" w:rsidRPr="005237AD">
        <w:rPr>
          <w:rFonts w:cs="Traditional Arabic" w:hint="cs"/>
          <w:rtl/>
          <w:lang w:bidi="fa-IR"/>
        </w:rPr>
        <w:t>یص</w:t>
      </w:r>
      <w:r w:rsidR="00DE42AA" w:rsidRPr="005237AD">
        <w:rPr>
          <w:rFonts w:cs="Traditional Arabic" w:hint="cs"/>
          <w:rtl/>
          <w:lang w:bidi="fa-IR"/>
        </w:rPr>
        <w:t>ب منه الشراب يومئذ</w:t>
      </w:r>
      <w:r w:rsidR="009836C6" w:rsidRPr="005237AD">
        <w:rPr>
          <w:rFonts w:cs="Traditional Arabic" w:hint="cs"/>
          <w:rtl/>
          <w:lang w:bidi="fa-IR"/>
        </w:rPr>
        <w:t>»</w:t>
      </w:r>
      <w:r w:rsidR="009836C6" w:rsidRPr="005237AD">
        <w:rPr>
          <w:rStyle w:val="a9"/>
          <w:rFonts w:cs="Traditional Arabic"/>
          <w:b/>
          <w:bCs/>
          <w:rtl/>
          <w:lang w:bidi="fa-IR"/>
        </w:rPr>
        <w:footnoteReference w:id="119"/>
      </w:r>
    </w:p>
    <w:p w:rsidR="00DE42AA" w:rsidRPr="007C5470" w:rsidRDefault="00DE42AA" w:rsidP="000D3220">
      <w:pPr>
        <w:rPr>
          <w:lang w:bidi="fa-IR"/>
        </w:rPr>
      </w:pPr>
      <w:r w:rsidRPr="007C5470">
        <w:rPr>
          <w:rFonts w:hint="cs"/>
          <w:rtl/>
          <w:lang w:bidi="fa-IR"/>
        </w:rPr>
        <w:t>حد</w:t>
      </w:r>
      <w:r w:rsidR="009836C6" w:rsidRPr="007C5470">
        <w:rPr>
          <w:rFonts w:hint="cs"/>
          <w:rtl/>
          <w:lang w:bidi="fa-IR"/>
        </w:rPr>
        <w:t>ّ</w:t>
      </w:r>
      <w:r w:rsidRPr="007C5470">
        <w:rPr>
          <w:rFonts w:hint="cs"/>
          <w:rtl/>
          <w:lang w:bidi="fa-IR"/>
        </w:rPr>
        <w:t xml:space="preserve"> فاصل عبوديت و كفر </w:t>
      </w:r>
      <w:r w:rsidR="009836C6" w:rsidRPr="007C5470">
        <w:rPr>
          <w:rFonts w:hint="cs"/>
          <w:rtl/>
          <w:lang w:bidi="fa-IR"/>
        </w:rPr>
        <w:t>ـ یا</w:t>
      </w:r>
      <w:r w:rsidRPr="007C5470">
        <w:rPr>
          <w:rFonts w:hint="cs"/>
          <w:rtl/>
          <w:lang w:bidi="fa-IR"/>
        </w:rPr>
        <w:t xml:space="preserve"> شرك- ترك نماز است</w:t>
      </w:r>
      <w:r w:rsidR="009836C6" w:rsidRPr="007C5470">
        <w:rPr>
          <w:rFonts w:hint="cs"/>
          <w:rtl/>
          <w:lang w:bidi="fa-IR"/>
        </w:rPr>
        <w:t>.</w:t>
      </w:r>
      <w:r w:rsidR="005237AD">
        <w:rPr>
          <w:rFonts w:hint="cs"/>
          <w:rtl/>
          <w:lang w:bidi="fa-IR"/>
        </w:rPr>
        <w:t xml:space="preserve"> هر</w:t>
      </w:r>
      <w:r w:rsidRPr="007C5470">
        <w:rPr>
          <w:rFonts w:hint="cs"/>
          <w:rtl/>
          <w:lang w:bidi="fa-IR"/>
        </w:rPr>
        <w:t>كس نماز را ترك كند شرك ورزيده</w:t>
      </w:r>
      <w:r w:rsidR="009836C6" w:rsidRPr="007C5470">
        <w:rPr>
          <w:rFonts w:hint="cs"/>
          <w:rtl/>
          <w:lang w:bidi="fa-IR"/>
        </w:rPr>
        <w:t xml:space="preserve"> است</w:t>
      </w:r>
      <w:r w:rsidRPr="007C5470">
        <w:rPr>
          <w:rFonts w:hint="cs"/>
          <w:rtl/>
          <w:lang w:bidi="fa-IR"/>
        </w:rPr>
        <w:t xml:space="preserve"> و وسعت حوض من از اي</w:t>
      </w:r>
      <w:r w:rsidR="009836C6" w:rsidRPr="007C5470">
        <w:rPr>
          <w:rFonts w:hint="cs"/>
          <w:rtl/>
          <w:lang w:bidi="fa-IR"/>
        </w:rPr>
        <w:t>ل</w:t>
      </w:r>
      <w:r w:rsidR="005237AD">
        <w:rPr>
          <w:rFonts w:hint="cs"/>
          <w:rtl/>
          <w:lang w:bidi="fa-IR"/>
        </w:rPr>
        <w:t>ه( آخر حجاز</w:t>
      </w:r>
      <w:r w:rsidRPr="007C5470">
        <w:rPr>
          <w:rFonts w:hint="cs"/>
          <w:rtl/>
          <w:lang w:bidi="fa-IR"/>
        </w:rPr>
        <w:t xml:space="preserve"> و اول شام) تا مكه است</w:t>
      </w:r>
      <w:r w:rsidR="009836C6" w:rsidRPr="007C5470">
        <w:rPr>
          <w:rFonts w:hint="cs"/>
          <w:rtl/>
          <w:lang w:bidi="fa-IR"/>
        </w:rPr>
        <w:t>.</w:t>
      </w:r>
      <w:r w:rsidR="005237AD">
        <w:rPr>
          <w:rFonts w:hint="cs"/>
          <w:rtl/>
          <w:lang w:bidi="fa-IR"/>
        </w:rPr>
        <w:t xml:space="preserve"> تعداد ليوان</w:t>
      </w:r>
      <w:r w:rsidR="005237AD">
        <w:rPr>
          <w:rFonts w:cs="CTraditional Arabic" w:hint="cs"/>
          <w:cs/>
          <w:lang w:bidi="fa-IR"/>
        </w:rPr>
        <w:t>‎</w:t>
      </w:r>
      <w:r w:rsidRPr="007C5470">
        <w:rPr>
          <w:rFonts w:hint="cs"/>
          <w:rtl/>
          <w:lang w:bidi="fa-IR"/>
        </w:rPr>
        <w:t xml:space="preserve">هاي آن به اندازه ستارگان آسمان است و آبريزها و </w:t>
      </w:r>
      <w:r w:rsidR="009836C6" w:rsidRPr="007C5470">
        <w:rPr>
          <w:rFonts w:hint="cs"/>
          <w:rtl/>
          <w:lang w:bidi="fa-IR"/>
        </w:rPr>
        <w:t>آب گذر</w:t>
      </w:r>
      <w:r w:rsidRPr="007C5470">
        <w:rPr>
          <w:rFonts w:hint="cs"/>
          <w:rtl/>
          <w:lang w:bidi="fa-IR"/>
        </w:rPr>
        <w:t>هاي آن به بهشت وصل است گه هرگاه آب حوض كاستي گرفت دوباره پر خواهد شد</w:t>
      </w:r>
      <w:r w:rsidR="009836C6" w:rsidRPr="007C5470">
        <w:rPr>
          <w:rFonts w:hint="cs"/>
          <w:rtl/>
          <w:lang w:bidi="fa-IR"/>
        </w:rPr>
        <w:t>.</w:t>
      </w:r>
      <w:r w:rsidR="005237AD">
        <w:rPr>
          <w:rFonts w:hint="cs"/>
          <w:rtl/>
          <w:lang w:bidi="fa-IR"/>
        </w:rPr>
        <w:t xml:space="preserve"> هر</w:t>
      </w:r>
      <w:r w:rsidRPr="007C5470">
        <w:rPr>
          <w:rFonts w:hint="cs"/>
          <w:rtl/>
          <w:lang w:bidi="fa-IR"/>
        </w:rPr>
        <w:t xml:space="preserve">كس از آن آب اندكي بنوشد بعد از آن ديگر هرگز تشنه نخواهد شد و از لب آن حوض كساني رانده خواهند شد </w:t>
      </w:r>
      <w:r w:rsidR="005237AD">
        <w:rPr>
          <w:rFonts w:hint="cs"/>
          <w:rtl/>
          <w:lang w:bidi="fa-IR"/>
        </w:rPr>
        <w:t>حال آنكه تشنه لبان هستند و قطره</w:t>
      </w:r>
      <w:r w:rsidR="005237AD">
        <w:rPr>
          <w:rFonts w:cs="CTraditional Arabic" w:hint="cs"/>
          <w:cs/>
          <w:lang w:bidi="fa-IR"/>
        </w:rPr>
        <w:t>‎</w:t>
      </w:r>
      <w:r w:rsidRPr="007C5470">
        <w:rPr>
          <w:rFonts w:hint="cs"/>
          <w:rtl/>
          <w:lang w:bidi="fa-IR"/>
        </w:rPr>
        <w:t xml:space="preserve">اي از آن آب به ايشان داده نمي شود كساني كه در دنيا </w:t>
      </w:r>
      <w:r w:rsidR="005237AD">
        <w:rPr>
          <w:rFonts w:hint="cs"/>
          <w:rtl/>
          <w:lang w:bidi="fa-IR"/>
        </w:rPr>
        <w:t>آن را انكار كنند در آن روز قطره</w:t>
      </w:r>
      <w:r w:rsidR="005237AD">
        <w:rPr>
          <w:rFonts w:cs="CTraditional Arabic" w:hint="cs"/>
          <w:cs/>
          <w:lang w:bidi="fa-IR"/>
        </w:rPr>
        <w:t>‎</w:t>
      </w:r>
      <w:r w:rsidRPr="007C5470">
        <w:rPr>
          <w:rFonts w:hint="cs"/>
          <w:rtl/>
          <w:lang w:bidi="fa-IR"/>
        </w:rPr>
        <w:t>ا</w:t>
      </w:r>
      <w:r w:rsidR="005237AD">
        <w:rPr>
          <w:rFonts w:hint="cs"/>
          <w:rtl/>
          <w:lang w:bidi="fa-IR"/>
        </w:rPr>
        <w:t>ي از آب حوض نصيب شان نخواهد شد.</w:t>
      </w:r>
    </w:p>
    <w:p w:rsidR="00DE42AA" w:rsidRPr="007C5470" w:rsidRDefault="00DE42AA" w:rsidP="001A7ACF">
      <w:pPr>
        <w:rPr>
          <w:lang w:bidi="fa-IR"/>
        </w:rPr>
      </w:pPr>
      <w:r w:rsidRPr="007C5470">
        <w:rPr>
          <w:rFonts w:hint="cs"/>
          <w:rtl/>
          <w:lang w:bidi="fa-IR"/>
        </w:rPr>
        <w:t>اين حديث دلالت بر اين نكته دارد كه آن</w:t>
      </w:r>
      <w:r w:rsidR="00C9681C" w:rsidRPr="007C5470">
        <w:rPr>
          <w:rFonts w:hint="cs"/>
          <w:rtl/>
          <w:lang w:bidi="fa-IR"/>
        </w:rPr>
        <w:t>ان</w:t>
      </w:r>
      <w:r w:rsidR="00C9681C" w:rsidRPr="007C5470">
        <w:rPr>
          <w:rtl/>
          <w:lang w:bidi="fa-IR"/>
        </w:rPr>
        <w:softHyphen/>
      </w:r>
      <w:r w:rsidR="00C9681C" w:rsidRPr="007C5470">
        <w:rPr>
          <w:rFonts w:hint="cs"/>
          <w:rtl/>
          <w:lang w:bidi="fa-IR"/>
        </w:rPr>
        <w:t>که</w:t>
      </w:r>
      <w:r w:rsidRPr="007C5470">
        <w:rPr>
          <w:rFonts w:hint="cs"/>
          <w:rtl/>
          <w:lang w:bidi="fa-IR"/>
        </w:rPr>
        <w:t xml:space="preserve"> ذكرشان ر</w:t>
      </w:r>
      <w:r w:rsidR="005237AD">
        <w:rPr>
          <w:rFonts w:hint="cs"/>
          <w:rtl/>
          <w:lang w:bidi="fa-IR"/>
        </w:rPr>
        <w:t>فت از اهل قبله هستند پس منسوب کر</w:t>
      </w:r>
      <w:r w:rsidRPr="007C5470">
        <w:rPr>
          <w:rFonts w:hint="cs"/>
          <w:rtl/>
          <w:lang w:bidi="fa-IR"/>
        </w:rPr>
        <w:t xml:space="preserve">دن اهل اسلام از جانب ايشان به كفر از صفات خوارج است و اينكه حوض (كوثر) را منكر شوند از صفات معتزله </w:t>
      </w:r>
      <w:r w:rsidR="00C9681C" w:rsidRPr="007C5470">
        <w:rPr>
          <w:rFonts w:hint="cs"/>
          <w:rtl/>
          <w:lang w:bidi="fa-IR"/>
        </w:rPr>
        <w:t>و دیگران</w:t>
      </w:r>
      <w:r w:rsidRPr="007C5470">
        <w:rPr>
          <w:rFonts w:hint="cs"/>
          <w:rtl/>
          <w:lang w:bidi="fa-IR"/>
        </w:rPr>
        <w:t xml:space="preserve"> است و با وجود اينكه آن</w:t>
      </w:r>
      <w:r w:rsidR="00C9681C" w:rsidRPr="007C5470">
        <w:rPr>
          <w:rtl/>
          <w:lang w:bidi="fa-IR"/>
        </w:rPr>
        <w:softHyphen/>
      </w:r>
      <w:r w:rsidRPr="007C5470">
        <w:rPr>
          <w:rFonts w:hint="cs"/>
          <w:rtl/>
          <w:lang w:bidi="fa-IR"/>
        </w:rPr>
        <w:t xml:space="preserve">چه </w:t>
      </w:r>
      <w:r w:rsidR="00C9681C" w:rsidRPr="007C5470">
        <w:rPr>
          <w:rFonts w:hint="cs"/>
          <w:rtl/>
          <w:lang w:bidi="fa-IR"/>
        </w:rPr>
        <w:t xml:space="preserve">كه در </w:t>
      </w:r>
      <w:r w:rsidR="00C9681C" w:rsidRPr="00A26617">
        <w:rPr>
          <w:rFonts w:hint="cs"/>
          <w:b/>
          <w:bCs/>
          <w:rtl/>
          <w:lang w:bidi="fa-IR"/>
        </w:rPr>
        <w:t>موطّای</w:t>
      </w:r>
      <w:r w:rsidRPr="00A26617">
        <w:rPr>
          <w:rFonts w:hint="cs"/>
          <w:b/>
          <w:bCs/>
          <w:rtl/>
          <w:lang w:bidi="fa-IR"/>
        </w:rPr>
        <w:t xml:space="preserve"> امام مالك</w:t>
      </w:r>
      <w:r w:rsidRPr="007C5470">
        <w:rPr>
          <w:rFonts w:hint="cs"/>
          <w:rtl/>
          <w:lang w:bidi="fa-IR"/>
        </w:rPr>
        <w:t xml:space="preserve"> از حضرت رسول نقل كرده است كه مردم را صدا مي ز</w:t>
      </w:r>
      <w:r w:rsidR="005237AD">
        <w:rPr>
          <w:rFonts w:hint="cs"/>
          <w:rtl/>
          <w:lang w:bidi="fa-IR"/>
        </w:rPr>
        <w:t>ند كه بياييد بدان سبب است كه آن</w:t>
      </w:r>
      <w:r w:rsidRPr="007C5470">
        <w:rPr>
          <w:rFonts w:hint="cs"/>
          <w:rtl/>
          <w:lang w:bidi="fa-IR"/>
        </w:rPr>
        <w:t>ها را به سبب سفيدي چهره و سفيدي مواضع وضو كه از خصايص امت اوست از ديگر امم باز خواهد شناخت در غير اين صورت اگر آن افراد از ام</w:t>
      </w:r>
      <w:r w:rsidR="005237AD">
        <w:rPr>
          <w:rFonts w:hint="cs"/>
          <w:rtl/>
          <w:lang w:bidi="fa-IR"/>
        </w:rPr>
        <w:t>ّت او نباشند آن</w:t>
      </w:r>
      <w:r w:rsidR="00C9681C" w:rsidRPr="007C5470">
        <w:rPr>
          <w:rFonts w:hint="cs"/>
          <w:rtl/>
          <w:lang w:bidi="fa-IR"/>
        </w:rPr>
        <w:t>ها را بدان</w:t>
      </w:r>
      <w:r w:rsidRPr="007C5470">
        <w:rPr>
          <w:rFonts w:hint="cs"/>
          <w:rtl/>
          <w:lang w:bidi="fa-IR"/>
        </w:rPr>
        <w:t xml:space="preserve"> نشاني مخصوص باز نخواهد</w:t>
      </w:r>
      <w:r w:rsidR="00C9681C" w:rsidRPr="007C5470">
        <w:rPr>
          <w:rFonts w:hint="cs"/>
          <w:rtl/>
          <w:lang w:bidi="fa-IR"/>
        </w:rPr>
        <w:t xml:space="preserve"> شناخت.( ادامه اين حديث در موطّای</w:t>
      </w:r>
      <w:r w:rsidRPr="007C5470">
        <w:rPr>
          <w:rFonts w:hint="cs"/>
          <w:rtl/>
          <w:lang w:bidi="fa-IR"/>
        </w:rPr>
        <w:t xml:space="preserve"> امام مالك آمده است</w:t>
      </w:r>
      <w:r w:rsidR="00611354">
        <w:rPr>
          <w:rFonts w:hint="cs"/>
          <w:rtl/>
          <w:lang w:bidi="fa-IR"/>
        </w:rPr>
        <w:t xml:space="preserve">، </w:t>
      </w:r>
      <w:r w:rsidRPr="007C5470">
        <w:rPr>
          <w:rFonts w:hint="cs"/>
          <w:rtl/>
          <w:lang w:bidi="fa-IR"/>
        </w:rPr>
        <w:t>ولي مول</w:t>
      </w:r>
      <w:r w:rsidR="005237AD">
        <w:rPr>
          <w:rFonts w:hint="cs"/>
          <w:rtl/>
          <w:lang w:bidi="fa-IR"/>
        </w:rPr>
        <w:t>ف از آوردن آن خودداري كرده است)</w:t>
      </w:r>
    </w:p>
    <w:p w:rsidR="005237AD" w:rsidRDefault="00DE42AA" w:rsidP="005237AD">
      <w:pPr>
        <w:rPr>
          <w:rtl/>
          <w:lang w:bidi="fa-IR"/>
        </w:rPr>
      </w:pPr>
      <w:r w:rsidRPr="007C5470">
        <w:rPr>
          <w:rFonts w:hint="cs"/>
          <w:rtl/>
          <w:lang w:bidi="fa-IR"/>
        </w:rPr>
        <w:t>در حديث صحيحي كه ابن عباس از حضرت رسول</w:t>
      </w:r>
      <w:r w:rsidR="005237AD">
        <w:rPr>
          <w:rFonts w:cs="CTraditional Arabic" w:hint="cs"/>
          <w:rtl/>
          <w:lang w:bidi="fa-IR"/>
        </w:rPr>
        <w:t>ص</w:t>
      </w:r>
      <w:r w:rsidR="005237AD">
        <w:rPr>
          <w:rFonts w:hint="cs"/>
          <w:rtl/>
          <w:lang w:bidi="fa-IR"/>
        </w:rPr>
        <w:t xml:space="preserve"> </w:t>
      </w:r>
      <w:r w:rsidRPr="007C5470">
        <w:rPr>
          <w:rFonts w:hint="cs"/>
          <w:rtl/>
          <w:lang w:bidi="fa-IR"/>
        </w:rPr>
        <w:t>روايت كرده</w:t>
      </w:r>
      <w:r w:rsidR="005E305F" w:rsidRPr="007C5470">
        <w:rPr>
          <w:rFonts w:hint="cs"/>
          <w:rtl/>
          <w:lang w:bidi="fa-IR"/>
        </w:rPr>
        <w:t>،</w:t>
      </w:r>
      <w:r w:rsidR="005237AD">
        <w:rPr>
          <w:rFonts w:hint="cs"/>
          <w:rtl/>
          <w:lang w:bidi="fa-IR"/>
        </w:rPr>
        <w:t xml:space="preserve"> آمده: كه رسول</w:t>
      </w:r>
      <w:r w:rsidR="005237AD">
        <w:rPr>
          <w:rFonts w:cs="CTraditional Arabic" w:hint="cs"/>
          <w:cs/>
          <w:lang w:bidi="fa-IR"/>
        </w:rPr>
        <w:t>‎</w:t>
      </w:r>
      <w:r w:rsidRPr="007C5470">
        <w:rPr>
          <w:rFonts w:hint="cs"/>
          <w:rtl/>
          <w:lang w:bidi="fa-IR"/>
        </w:rPr>
        <w:t>خدا</w:t>
      </w:r>
      <w:r w:rsidR="005237AD">
        <w:rPr>
          <w:rFonts w:cs="CTraditional Arabic" w:hint="cs"/>
          <w:rtl/>
          <w:lang w:bidi="fa-IR"/>
        </w:rPr>
        <w:t>ص</w:t>
      </w:r>
      <w:r w:rsidRPr="007C5470">
        <w:rPr>
          <w:rFonts w:hint="cs"/>
          <w:rtl/>
          <w:lang w:bidi="fa-IR"/>
        </w:rPr>
        <w:t xml:space="preserve"> براي موعظه بلند شد و فرمود: شما روز قيامت</w:t>
      </w:r>
      <w:r w:rsidR="005E305F" w:rsidRPr="007C5470">
        <w:rPr>
          <w:rFonts w:hint="cs"/>
          <w:rtl/>
          <w:lang w:bidi="fa-IR"/>
        </w:rPr>
        <w:t>،</w:t>
      </w:r>
      <w:r w:rsidRPr="007C5470">
        <w:rPr>
          <w:rFonts w:hint="cs"/>
          <w:rtl/>
          <w:lang w:bidi="fa-IR"/>
        </w:rPr>
        <w:t xml:space="preserve"> محشور خواهيد شد در ح</w:t>
      </w:r>
      <w:r w:rsidR="005E305F" w:rsidRPr="007C5470">
        <w:rPr>
          <w:rFonts w:hint="cs"/>
          <w:rtl/>
          <w:lang w:bidi="fa-IR"/>
        </w:rPr>
        <w:t>ال</w:t>
      </w:r>
      <w:r w:rsidRPr="007C5470">
        <w:rPr>
          <w:rFonts w:hint="cs"/>
          <w:rtl/>
          <w:lang w:bidi="fa-IR"/>
        </w:rPr>
        <w:t>ي كه لخت و پا برهنه و ختنه ناكرده هستيد</w:t>
      </w:r>
      <w:r w:rsidR="005237AD">
        <w:rPr>
          <w:rFonts w:hint="cs"/>
          <w:rtl/>
          <w:lang w:bidi="fa-IR"/>
        </w:rPr>
        <w:t>:</w:t>
      </w:r>
    </w:p>
    <w:p w:rsidR="005237AD" w:rsidRPr="005237AD" w:rsidRDefault="005237AD" w:rsidP="005237AD">
      <w:pPr>
        <w:rPr>
          <w:rtl/>
          <w:lang w:bidi="fa-IR"/>
        </w:rPr>
      </w:pPr>
      <w:r>
        <w:rPr>
          <w:rFonts w:ascii="QCF_BSML" w:hAnsi="QCF_BSML" w:cs="QCF_BSML"/>
          <w:color w:val="000000"/>
          <w:sz w:val="32"/>
          <w:szCs w:val="32"/>
          <w:rtl/>
          <w:lang w:bidi="ar-SA"/>
        </w:rPr>
        <w:t xml:space="preserve">ﭽ </w:t>
      </w:r>
      <w:r>
        <w:rPr>
          <w:rFonts w:ascii="QCF_P331" w:hAnsi="QCF_P331" w:cs="QCF_P331"/>
          <w:color w:val="000000"/>
          <w:sz w:val="32"/>
          <w:szCs w:val="32"/>
          <w:rtl/>
          <w:lang w:bidi="ar-SA"/>
        </w:rPr>
        <w:t>ﭯﭰ  ﭱ  ﭲ  ﭳ</w:t>
      </w:r>
      <w:r>
        <w:rPr>
          <w:rFonts w:ascii="QCF_P331" w:hAnsi="QCF_P331" w:cs="QCF_P331"/>
          <w:color w:val="0000A5"/>
          <w:sz w:val="32"/>
          <w:szCs w:val="32"/>
          <w:rtl/>
          <w:lang w:bidi="ar-SA"/>
        </w:rPr>
        <w:t>ﭴ</w:t>
      </w:r>
      <w:r>
        <w:rPr>
          <w:rFonts w:ascii="QCF_P331" w:hAnsi="QCF_P331" w:cs="QCF_P331"/>
          <w:color w:val="000000"/>
          <w:sz w:val="32"/>
          <w:szCs w:val="32"/>
          <w:rtl/>
          <w:lang w:bidi="ar-SA"/>
        </w:rPr>
        <w:t xml:space="preserve">  ﭵ  ﭶ</w:t>
      </w:r>
      <w:r>
        <w:rPr>
          <w:rFonts w:ascii="QCF_P331" w:hAnsi="QCF_P331" w:cs="QCF_P331"/>
          <w:color w:val="0000A5"/>
          <w:sz w:val="32"/>
          <w:szCs w:val="32"/>
          <w:rtl/>
          <w:lang w:bidi="ar-SA"/>
        </w:rPr>
        <w:t>ﭷ</w:t>
      </w:r>
      <w:r>
        <w:rPr>
          <w:rFonts w:ascii="QCF_P331" w:hAnsi="QCF_P331" w:cs="QCF_P331"/>
          <w:color w:val="000000"/>
          <w:sz w:val="32"/>
          <w:szCs w:val="32"/>
          <w:rtl/>
          <w:lang w:bidi="ar-SA"/>
        </w:rPr>
        <w:t xml:space="preserve">  ﭸ  ﭹ  ﭺ   ﭻ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الأنبياء: ١٠٤</w:t>
      </w:r>
    </w:p>
    <w:p w:rsidR="00DE42AA" w:rsidRPr="007C5470" w:rsidRDefault="005E305F" w:rsidP="005237AD">
      <w:pPr>
        <w:rPr>
          <w:lang w:bidi="fa-IR"/>
        </w:rPr>
      </w:pPr>
      <w:r w:rsidRPr="007C5470">
        <w:rPr>
          <w:rFonts w:hint="cs"/>
          <w:rtl/>
          <w:lang w:bidi="fa-IR"/>
        </w:rPr>
        <w:t xml:space="preserve"> </w:t>
      </w:r>
      <w:r w:rsidR="00DE42AA" w:rsidRPr="007C5470">
        <w:rPr>
          <w:rFonts w:hint="cs"/>
          <w:rtl/>
          <w:lang w:bidi="fa-IR"/>
        </w:rPr>
        <w:t xml:space="preserve">همانگونه كه نخستين بار آفرينش را شروع </w:t>
      </w:r>
      <w:r w:rsidR="005237AD">
        <w:rPr>
          <w:rFonts w:hint="cs"/>
          <w:rtl/>
          <w:lang w:bidi="fa-IR"/>
        </w:rPr>
        <w:t>كرديم آفرينش را از نو بازگشت مي</w:t>
      </w:r>
      <w:r w:rsidR="005237AD">
        <w:rPr>
          <w:rFonts w:cs="CTraditional Arabic" w:hint="cs"/>
          <w:cs/>
          <w:lang w:bidi="fa-IR"/>
        </w:rPr>
        <w:t>‎</w:t>
      </w:r>
      <w:r w:rsidR="00DE42AA" w:rsidRPr="007C5470">
        <w:rPr>
          <w:rFonts w:hint="cs"/>
          <w:rtl/>
          <w:lang w:bidi="fa-IR"/>
        </w:rPr>
        <w:t>دهيم و اين وعده اي است كه ما مي دهيم».</w:t>
      </w:r>
      <w:r w:rsidRPr="007C5470">
        <w:rPr>
          <w:rFonts w:hint="cs"/>
          <w:rtl/>
          <w:lang w:bidi="fa-IR"/>
        </w:rPr>
        <w:t xml:space="preserve"> </w:t>
      </w:r>
    </w:p>
    <w:p w:rsidR="003B7616" w:rsidRDefault="00DE42AA" w:rsidP="005237AD">
      <w:pPr>
        <w:rPr>
          <w:rtl/>
          <w:lang w:bidi="fa-IR"/>
        </w:rPr>
      </w:pPr>
      <w:r w:rsidRPr="007C5470">
        <w:rPr>
          <w:rFonts w:hint="cs"/>
          <w:rtl/>
          <w:lang w:bidi="fa-IR"/>
        </w:rPr>
        <w:t xml:space="preserve">و فرمود: </w:t>
      </w:r>
    </w:p>
    <w:p w:rsidR="003B7616" w:rsidRDefault="003B7616" w:rsidP="005237AD">
      <w:pPr>
        <w:rPr>
          <w:rFonts w:cs="Traditional Arabic"/>
          <w:rtl/>
          <w:lang w:bidi="fa-IR"/>
        </w:rPr>
      </w:pPr>
      <w:r>
        <w:rPr>
          <w:rFonts w:hint="cs"/>
          <w:rtl/>
          <w:lang w:bidi="fa-IR"/>
        </w:rPr>
        <w:t>«</w:t>
      </w:r>
      <w:r w:rsidR="00DE42AA" w:rsidRPr="005237AD">
        <w:rPr>
          <w:rFonts w:cs="Traditional Arabic" w:hint="cs"/>
          <w:rtl/>
          <w:lang w:bidi="fa-IR"/>
        </w:rPr>
        <w:t>او</w:t>
      </w:r>
      <w:r w:rsidR="005E305F" w:rsidRPr="005237AD">
        <w:rPr>
          <w:rFonts w:cs="Traditional Arabic" w:hint="cs"/>
          <w:rtl/>
          <w:lang w:bidi="fa-IR"/>
        </w:rPr>
        <w:t>ّ</w:t>
      </w:r>
      <w:r w:rsidR="00DE42AA" w:rsidRPr="005237AD">
        <w:rPr>
          <w:rFonts w:cs="Traditional Arabic" w:hint="cs"/>
          <w:rtl/>
          <w:lang w:bidi="fa-IR"/>
        </w:rPr>
        <w:t>ل</w:t>
      </w:r>
      <w:r w:rsidR="005E305F" w:rsidRPr="005237AD">
        <w:rPr>
          <w:rFonts w:cs="Traditional Arabic" w:hint="cs"/>
          <w:rtl/>
          <w:lang w:bidi="fa-IR"/>
        </w:rPr>
        <w:t>ُ</w:t>
      </w:r>
      <w:r w:rsidR="00DE42AA" w:rsidRPr="005237AD">
        <w:rPr>
          <w:rFonts w:cs="Traditional Arabic" w:hint="cs"/>
          <w:rtl/>
          <w:lang w:bidi="fa-IR"/>
        </w:rPr>
        <w:t xml:space="preserve"> م</w:t>
      </w:r>
      <w:r w:rsidR="005E305F" w:rsidRPr="005237AD">
        <w:rPr>
          <w:rFonts w:cs="Traditional Arabic" w:hint="cs"/>
          <w:rtl/>
          <w:lang w:bidi="fa-IR"/>
        </w:rPr>
        <w:t>َ</w:t>
      </w:r>
      <w:r w:rsidR="00DE42AA" w:rsidRPr="005237AD">
        <w:rPr>
          <w:rFonts w:cs="Traditional Arabic" w:hint="cs"/>
          <w:rtl/>
          <w:lang w:bidi="fa-IR"/>
        </w:rPr>
        <w:t>ن ي</w:t>
      </w:r>
      <w:r w:rsidR="005E305F" w:rsidRPr="005237AD">
        <w:rPr>
          <w:rFonts w:cs="Traditional Arabic" w:hint="cs"/>
          <w:rtl/>
          <w:lang w:bidi="fa-IR"/>
        </w:rPr>
        <w:t>ُ</w:t>
      </w:r>
      <w:r w:rsidR="005237AD" w:rsidRPr="005237AD">
        <w:rPr>
          <w:rFonts w:cs="Traditional Arabic" w:hint="cs"/>
          <w:rtl/>
          <w:lang w:bidi="fa-IR"/>
        </w:rPr>
        <w:t>كسي يوم القيامة</w:t>
      </w:r>
      <w:r w:rsidR="00DE42AA" w:rsidRPr="005237AD">
        <w:rPr>
          <w:rFonts w:cs="Traditional Arabic" w:hint="cs"/>
          <w:rtl/>
          <w:lang w:bidi="fa-IR"/>
        </w:rPr>
        <w:t xml:space="preserve"> ابراهيم و انه </w:t>
      </w:r>
      <w:r w:rsidR="005E305F" w:rsidRPr="005237AD">
        <w:rPr>
          <w:rFonts w:cs="Traditional Arabic" w:hint="cs"/>
          <w:rtl/>
          <w:lang w:bidi="fa-IR"/>
        </w:rPr>
        <w:t>سَ</w:t>
      </w:r>
      <w:r w:rsidR="005237AD" w:rsidRPr="005237AD">
        <w:rPr>
          <w:rFonts w:cs="Traditional Arabic" w:hint="cs"/>
          <w:rtl/>
          <w:lang w:bidi="fa-IR"/>
        </w:rPr>
        <w:t>يؤ</w:t>
      </w:r>
      <w:r w:rsidR="00DE42AA" w:rsidRPr="005237AD">
        <w:rPr>
          <w:rFonts w:cs="Traditional Arabic" w:hint="cs"/>
          <w:rtl/>
          <w:lang w:bidi="fa-IR"/>
        </w:rPr>
        <w:t>تي برجال</w:t>
      </w:r>
      <w:r w:rsidR="005E305F" w:rsidRPr="005237AD">
        <w:rPr>
          <w:rFonts w:cs="Traditional Arabic" w:hint="cs"/>
          <w:rtl/>
          <w:lang w:bidi="fa-IR"/>
        </w:rPr>
        <w:t>ٍ</w:t>
      </w:r>
      <w:r w:rsidR="00DE42AA" w:rsidRPr="005237AD">
        <w:rPr>
          <w:rFonts w:cs="Traditional Arabic" w:hint="cs"/>
          <w:rtl/>
          <w:lang w:bidi="fa-IR"/>
        </w:rPr>
        <w:t xml:space="preserve"> من ام</w:t>
      </w:r>
      <w:r w:rsidR="005E305F" w:rsidRPr="005237AD">
        <w:rPr>
          <w:rFonts w:cs="Traditional Arabic" w:hint="cs"/>
          <w:rtl/>
          <w:lang w:bidi="fa-IR"/>
        </w:rPr>
        <w:t>ّ</w:t>
      </w:r>
      <w:r w:rsidR="00DE42AA" w:rsidRPr="005237AD">
        <w:rPr>
          <w:rFonts w:cs="Traditional Arabic" w:hint="cs"/>
          <w:rtl/>
          <w:lang w:bidi="fa-IR"/>
        </w:rPr>
        <w:t>تي ف</w:t>
      </w:r>
      <w:r w:rsidR="005E305F" w:rsidRPr="005237AD">
        <w:rPr>
          <w:rFonts w:cs="Traditional Arabic" w:hint="cs"/>
          <w:rtl/>
          <w:lang w:bidi="fa-IR"/>
        </w:rPr>
        <w:t>َ</w:t>
      </w:r>
      <w:r w:rsidR="00DE42AA" w:rsidRPr="005237AD">
        <w:rPr>
          <w:rFonts w:cs="Traditional Arabic" w:hint="cs"/>
          <w:rtl/>
          <w:lang w:bidi="fa-IR"/>
        </w:rPr>
        <w:t>يؤخذ بهم ذات الش</w:t>
      </w:r>
      <w:r w:rsidR="005E305F" w:rsidRPr="005237AD">
        <w:rPr>
          <w:rFonts w:cs="Traditional Arabic" w:hint="cs"/>
          <w:rtl/>
          <w:lang w:bidi="fa-IR"/>
        </w:rPr>
        <w:t>ّ</w:t>
      </w:r>
      <w:r w:rsidR="00DE42AA" w:rsidRPr="005237AD">
        <w:rPr>
          <w:rFonts w:cs="Traditional Arabic" w:hint="cs"/>
          <w:rtl/>
          <w:lang w:bidi="fa-IR"/>
        </w:rPr>
        <w:t xml:space="preserve">مال </w:t>
      </w:r>
      <w:r w:rsidR="005E305F" w:rsidRPr="005237AD">
        <w:rPr>
          <w:rFonts w:cs="Traditional Arabic" w:hint="cs"/>
          <w:rtl/>
          <w:lang w:bidi="fa-IR"/>
        </w:rPr>
        <w:t>فا</w:t>
      </w:r>
      <w:r w:rsidR="00DE42AA" w:rsidRPr="005237AD">
        <w:rPr>
          <w:rFonts w:cs="Traditional Arabic" w:hint="cs"/>
          <w:rtl/>
          <w:lang w:bidi="fa-IR"/>
        </w:rPr>
        <w:t>قول كما قال العبد الصالح:</w:t>
      </w:r>
    </w:p>
    <w:p w:rsidR="00DE42AA" w:rsidRPr="007C5470" w:rsidRDefault="005237AD" w:rsidP="005237AD">
      <w:pPr>
        <w:rPr>
          <w:lang w:bidi="fa-IR"/>
        </w:rPr>
      </w:pPr>
      <w:r w:rsidRPr="003B7616">
        <w:rPr>
          <w:rFonts w:ascii="QCF_BSML" w:hAnsi="QCF_BSML" w:cs="QCF_BSML"/>
          <w:color w:val="000000"/>
          <w:rtl/>
          <w:lang w:bidi="ar-SA"/>
        </w:rPr>
        <w:t xml:space="preserve">ﭽ </w:t>
      </w:r>
      <w:r w:rsidRPr="003B7616">
        <w:rPr>
          <w:rFonts w:ascii="QCF_P127" w:hAnsi="QCF_P127" w:cs="QCF_P127"/>
          <w:color w:val="000000"/>
          <w:rtl/>
          <w:lang w:bidi="ar-SA"/>
        </w:rPr>
        <w:t>ﯛ    ﯜ  ﯝ  ﯞ  ﯟ  ﯠ</w:t>
      </w:r>
      <w:r w:rsidRPr="003B7616">
        <w:rPr>
          <w:rFonts w:ascii="QCF_P127" w:hAnsi="QCF_P127" w:cs="QCF_P127"/>
          <w:color w:val="0000A5"/>
          <w:rtl/>
          <w:lang w:bidi="ar-SA"/>
        </w:rPr>
        <w:t>ﯡ</w:t>
      </w:r>
      <w:r w:rsidRPr="003B7616">
        <w:rPr>
          <w:rFonts w:ascii="QCF_P127" w:hAnsi="QCF_P127" w:cs="QCF_P127"/>
          <w:color w:val="000000"/>
          <w:rtl/>
          <w:lang w:bidi="ar-SA"/>
        </w:rPr>
        <w:t xml:space="preserve">  ﯢ  ﯣ  ﯤ      ﯥ  ﯦ      ﯧ</w:t>
      </w:r>
      <w:r w:rsidRPr="003B7616">
        <w:rPr>
          <w:rFonts w:ascii="QCF_P127" w:hAnsi="QCF_P127" w:cs="QCF_P127"/>
          <w:color w:val="0000A5"/>
          <w:rtl/>
          <w:lang w:bidi="ar-SA"/>
        </w:rPr>
        <w:t>ﯨ</w:t>
      </w:r>
      <w:r w:rsidRPr="003B7616">
        <w:rPr>
          <w:rFonts w:ascii="QCF_P127" w:hAnsi="QCF_P127" w:cs="QCF_P127"/>
          <w:color w:val="000000"/>
          <w:rtl/>
          <w:lang w:bidi="ar-SA"/>
        </w:rPr>
        <w:t xml:space="preserve">  ﯩ  ﯪ  ﯫﯬ  ﯭ  ﯮ  ﯯ  ﯰ  ﯱ  ﯲ</w:t>
      </w:r>
      <w:r w:rsidRPr="003B7616">
        <w:rPr>
          <w:rFonts w:ascii="QCF_P127" w:hAnsi="QCF_P127" w:cs="QCF_P127"/>
          <w:color w:val="0000A5"/>
          <w:rtl/>
          <w:lang w:bidi="ar-SA"/>
        </w:rPr>
        <w:t>ﯳ</w:t>
      </w:r>
      <w:r w:rsidRPr="003B7616">
        <w:rPr>
          <w:rFonts w:ascii="QCF_P127" w:hAnsi="QCF_P127" w:cs="QCF_P127"/>
          <w:color w:val="000000"/>
          <w:rtl/>
          <w:lang w:bidi="ar-SA"/>
        </w:rPr>
        <w:t xml:space="preserve">   ﯴ  ﯵ      ﯶ  ﯷ  ﯸ  ﯹ   ﯺ  ﯻ </w:t>
      </w:r>
      <w:r w:rsidRPr="003B7616">
        <w:rPr>
          <w:rFonts w:ascii="QCF_BSML" w:hAnsi="QCF_BSML" w:cs="QCF_BSML"/>
          <w:color w:val="000000"/>
          <w:rtl/>
          <w:lang w:bidi="ar-SA"/>
        </w:rPr>
        <w:t>ﭼ</w:t>
      </w:r>
      <w:r w:rsidRPr="003B7616">
        <w:rPr>
          <w:rFonts w:ascii="Arial" w:hAnsi="Arial" w:cs="Arial"/>
          <w:color w:val="000000"/>
          <w:sz w:val="14"/>
          <w:szCs w:val="14"/>
          <w:rtl/>
          <w:lang w:bidi="ar-SA"/>
        </w:rPr>
        <w:t xml:space="preserve"> </w:t>
      </w:r>
      <w:r w:rsidR="003B7616" w:rsidRPr="003B7616">
        <w:rPr>
          <w:rFonts w:ascii="Arial" w:hAnsi="Arial" w:cs="Arial"/>
          <w:color w:val="000000"/>
          <w:sz w:val="25"/>
          <w:szCs w:val="25"/>
          <w:rtl/>
          <w:lang w:bidi="ar-SA"/>
        </w:rPr>
        <w:t>المائدة:</w:t>
      </w:r>
      <w:r w:rsidR="003B7616" w:rsidRPr="003B7616">
        <w:rPr>
          <w:rFonts w:ascii="Arial" w:hAnsi="Arial" w:cs="Arial" w:hint="cs"/>
          <w:color w:val="000000"/>
          <w:sz w:val="25"/>
          <w:szCs w:val="25"/>
          <w:rtl/>
          <w:lang w:bidi="ar-SA"/>
        </w:rPr>
        <w:t>(</w:t>
      </w:r>
      <w:r w:rsidRPr="003B7616">
        <w:rPr>
          <w:rFonts w:ascii="Arial" w:hAnsi="Arial" w:cs="Arial"/>
          <w:color w:val="000000"/>
          <w:sz w:val="25"/>
          <w:szCs w:val="25"/>
          <w:rtl/>
          <w:lang w:bidi="ar-SA"/>
        </w:rPr>
        <w:t xml:space="preserve">١١٧ </w:t>
      </w:r>
      <w:r w:rsidR="003B7616" w:rsidRPr="003B7616">
        <w:rPr>
          <w:rFonts w:ascii="Arial" w:hAnsi="Arial" w:cs="Arial"/>
          <w:color w:val="000000"/>
          <w:sz w:val="25"/>
          <w:szCs w:val="25"/>
          <w:rtl/>
          <w:lang w:bidi="ar-SA"/>
        </w:rPr>
        <w:t>–</w:t>
      </w:r>
      <w:r w:rsidRPr="003B7616">
        <w:rPr>
          <w:rFonts w:ascii="Arial" w:hAnsi="Arial" w:cs="Arial"/>
          <w:color w:val="000000"/>
          <w:sz w:val="25"/>
          <w:szCs w:val="25"/>
          <w:rtl/>
          <w:lang w:bidi="ar-SA"/>
        </w:rPr>
        <w:t xml:space="preserve"> ١١٨</w:t>
      </w:r>
      <w:r w:rsidR="003B7616" w:rsidRPr="003B7616">
        <w:rPr>
          <w:rFonts w:ascii="Arial" w:hAnsi="Arial" w:cs="Arial" w:hint="cs"/>
          <w:color w:val="000000"/>
          <w:sz w:val="25"/>
          <w:szCs w:val="25"/>
          <w:rtl/>
          <w:lang w:bidi="ar-SA"/>
        </w:rPr>
        <w:t>)</w:t>
      </w:r>
      <w:r w:rsidR="003B7616" w:rsidRPr="003B7616">
        <w:rPr>
          <w:rFonts w:hint="cs"/>
          <w:sz w:val="26"/>
          <w:szCs w:val="26"/>
          <w:rtl/>
          <w:lang w:bidi="fa-IR"/>
        </w:rPr>
        <w:t xml:space="preserve">: </w:t>
      </w:r>
      <w:r w:rsidR="005E305F" w:rsidRPr="005237AD">
        <w:rPr>
          <w:rFonts w:cs="Traditional Arabic" w:hint="cs"/>
          <w:rtl/>
          <w:lang w:bidi="fa-IR"/>
        </w:rPr>
        <w:t>فيقال هو</w:t>
      </w:r>
      <w:r w:rsidR="00DE42AA" w:rsidRPr="005237AD">
        <w:rPr>
          <w:rFonts w:cs="Traditional Arabic" w:hint="cs"/>
          <w:rtl/>
          <w:lang w:bidi="fa-IR"/>
        </w:rPr>
        <w:t xml:space="preserve">لاء لم يزالوا مرتدين علي </w:t>
      </w:r>
      <w:r w:rsidR="005E305F" w:rsidRPr="005237AD">
        <w:rPr>
          <w:rFonts w:cs="Traditional Arabic" w:hint="cs"/>
          <w:rtl/>
          <w:lang w:bidi="fa-IR"/>
        </w:rPr>
        <w:t>اعقابهم منذ فارقت</w:t>
      </w:r>
      <w:r w:rsidR="00DE42AA" w:rsidRPr="005237AD">
        <w:rPr>
          <w:rFonts w:cs="Traditional Arabic" w:hint="cs"/>
          <w:rtl/>
          <w:lang w:bidi="fa-IR"/>
        </w:rPr>
        <w:t>هم</w:t>
      </w:r>
      <w:r w:rsidR="00DE42AA" w:rsidRPr="007C5470">
        <w:rPr>
          <w:rFonts w:hint="cs"/>
          <w:rtl/>
          <w:lang w:bidi="fa-IR"/>
        </w:rPr>
        <w:t>»</w:t>
      </w:r>
    </w:p>
    <w:p w:rsidR="00984A23" w:rsidRPr="007C5470" w:rsidRDefault="00DE42AA" w:rsidP="000D3220">
      <w:pPr>
        <w:rPr>
          <w:rtl/>
          <w:lang w:bidi="fa-IR"/>
        </w:rPr>
      </w:pPr>
      <w:r w:rsidRPr="007C5470">
        <w:rPr>
          <w:rFonts w:hint="cs"/>
          <w:rtl/>
          <w:lang w:bidi="fa-IR"/>
        </w:rPr>
        <w:t xml:space="preserve">اولين كسي كه در روز قيامت لباس مي پوشد ابراهيم </w:t>
      </w:r>
      <w:r w:rsidR="003B7616">
        <w:rPr>
          <w:rFonts w:hint="cs"/>
          <w:rtl/>
          <w:lang w:bidi="fa-IR"/>
        </w:rPr>
        <w:t>است سپس جماعتي از امت من را مي آ</w:t>
      </w:r>
      <w:r w:rsidRPr="007C5470">
        <w:rPr>
          <w:rFonts w:hint="cs"/>
          <w:rtl/>
          <w:lang w:bidi="fa-IR"/>
        </w:rPr>
        <w:t>ورند آنان را به سوي جهنم مي برند من هم همان سخنان عبد صالح خدا عيسي را تكرار مي كنم</w:t>
      </w:r>
      <w:r w:rsidR="005E305F" w:rsidRPr="007C5470">
        <w:rPr>
          <w:rFonts w:hint="cs"/>
          <w:rtl/>
          <w:lang w:bidi="fa-IR"/>
        </w:rPr>
        <w:t xml:space="preserve">: « </w:t>
      </w:r>
      <w:r w:rsidR="005E305F" w:rsidRPr="007C5470">
        <w:rPr>
          <w:rtl/>
          <w:lang w:bidi="fa-IR"/>
        </w:rPr>
        <w:t>من تا آن ز</w:t>
      </w:r>
      <w:r w:rsidR="003B7616">
        <w:rPr>
          <w:rtl/>
          <w:lang w:bidi="fa-IR"/>
        </w:rPr>
        <w:t>مان كه در ميان آنان بودم از وضع</w:t>
      </w:r>
      <w:r w:rsidR="005E305F" w:rsidRPr="007C5470">
        <w:rPr>
          <w:rtl/>
          <w:lang w:bidi="fa-IR"/>
        </w:rPr>
        <w:t xml:space="preserve"> ايشان اطّلاع داشتم</w:t>
      </w:r>
      <w:r w:rsidR="00611354">
        <w:rPr>
          <w:rtl/>
          <w:lang w:bidi="fa-IR"/>
        </w:rPr>
        <w:t xml:space="preserve">، </w:t>
      </w:r>
      <w:r w:rsidR="005E305F" w:rsidRPr="007C5470">
        <w:rPr>
          <w:rtl/>
          <w:lang w:bidi="fa-IR"/>
        </w:rPr>
        <w:t>و هنگامي كه مرا ميراندي</w:t>
      </w:r>
      <w:r w:rsidR="00611354">
        <w:rPr>
          <w:rtl/>
          <w:lang w:bidi="fa-IR"/>
        </w:rPr>
        <w:t xml:space="preserve">، </w:t>
      </w:r>
      <w:r w:rsidR="005E305F" w:rsidRPr="007C5470">
        <w:rPr>
          <w:rtl/>
          <w:lang w:bidi="fa-IR"/>
        </w:rPr>
        <w:t>تنه</w:t>
      </w:r>
      <w:r w:rsidR="003B7616">
        <w:rPr>
          <w:rtl/>
          <w:lang w:bidi="fa-IR"/>
        </w:rPr>
        <w:t xml:space="preserve">ا تو مراقب و ناظر ايشان بوده‌اي و تو بر هر چيزي مطّلع هستي </w:t>
      </w:r>
      <w:r w:rsidR="005E305F" w:rsidRPr="007C5470">
        <w:rPr>
          <w:rFonts w:hint="cs"/>
          <w:rtl/>
          <w:lang w:bidi="fa-IR"/>
        </w:rPr>
        <w:t xml:space="preserve">* </w:t>
      </w:r>
      <w:r w:rsidR="005E305F" w:rsidRPr="007C5470">
        <w:rPr>
          <w:rtl/>
          <w:lang w:bidi="fa-IR"/>
        </w:rPr>
        <w:t>اگر آنان را مجازات كني</w:t>
      </w:r>
      <w:r w:rsidR="00611354">
        <w:rPr>
          <w:rtl/>
          <w:lang w:bidi="fa-IR"/>
        </w:rPr>
        <w:t xml:space="preserve">، </w:t>
      </w:r>
      <w:r w:rsidR="005E305F" w:rsidRPr="007C5470">
        <w:rPr>
          <w:rtl/>
          <w:lang w:bidi="fa-IR"/>
        </w:rPr>
        <w:t>بندگان تو هستن</w:t>
      </w:r>
      <w:r w:rsidR="003B7616">
        <w:rPr>
          <w:rtl/>
          <w:lang w:bidi="fa-IR"/>
        </w:rPr>
        <w:t xml:space="preserve">د </w:t>
      </w:r>
      <w:r w:rsidR="005E305F" w:rsidRPr="007C5470">
        <w:rPr>
          <w:rtl/>
          <w:lang w:bidi="fa-IR"/>
        </w:rPr>
        <w:t xml:space="preserve">و اگر از ايشان گذشت </w:t>
      </w:r>
      <w:r w:rsidR="003B7616">
        <w:rPr>
          <w:rFonts w:hint="cs"/>
          <w:rtl/>
          <w:lang w:bidi="fa-IR"/>
        </w:rPr>
        <w:t xml:space="preserve">کنی </w:t>
      </w:r>
      <w:r w:rsidR="005E305F" w:rsidRPr="007C5470">
        <w:rPr>
          <w:rtl/>
          <w:lang w:bidi="fa-IR"/>
        </w:rPr>
        <w:t>چرا كه تو چيره و توانا و حكيمي</w:t>
      </w:r>
      <w:r w:rsidR="005E305F" w:rsidRPr="007C5470">
        <w:rPr>
          <w:rFonts w:hint="cs"/>
          <w:rtl/>
          <w:lang w:bidi="fa-IR"/>
        </w:rPr>
        <w:t>»</w:t>
      </w:r>
      <w:r w:rsidR="003B7616">
        <w:rPr>
          <w:rFonts w:hint="cs"/>
          <w:rtl/>
          <w:lang w:bidi="fa-IR"/>
        </w:rPr>
        <w:t xml:space="preserve"> گفته مي شود</w:t>
      </w:r>
      <w:r w:rsidR="00984A23" w:rsidRPr="007C5470">
        <w:rPr>
          <w:rFonts w:hint="cs"/>
          <w:rtl/>
          <w:lang w:bidi="fa-IR"/>
        </w:rPr>
        <w:t xml:space="preserve"> اين عده بعد از تو فورا مرتد شدند و از اسلام برگشتند»</w:t>
      </w:r>
    </w:p>
    <w:p w:rsidR="00984A23" w:rsidRPr="007C5470" w:rsidRDefault="00984A23" w:rsidP="001A7ACF">
      <w:pPr>
        <w:rPr>
          <w:rtl/>
          <w:lang w:bidi="fa-IR"/>
        </w:rPr>
      </w:pPr>
      <w:r w:rsidRPr="007C5470">
        <w:rPr>
          <w:rFonts w:hint="cs"/>
          <w:rtl/>
          <w:lang w:bidi="fa-IR"/>
        </w:rPr>
        <w:t>اين حديث نيز مانند حديثي كه در موطّای امام مالك روايت شده د</w:t>
      </w:r>
      <w:r w:rsidR="003B7616">
        <w:rPr>
          <w:rFonts w:hint="cs"/>
          <w:rtl/>
          <w:lang w:bidi="fa-IR"/>
        </w:rPr>
        <w:t>ارای دو احتمال است: منظور از آن</w:t>
      </w:r>
      <w:r w:rsidRPr="007C5470">
        <w:rPr>
          <w:rFonts w:hint="cs"/>
          <w:rtl/>
          <w:lang w:bidi="fa-IR"/>
        </w:rPr>
        <w:t xml:space="preserve"> اهل بدعت باشد يا كساني كه بعد از رسول</w:t>
      </w:r>
      <w:r w:rsidR="003B7616">
        <w:rPr>
          <w:rFonts w:hint="cs"/>
          <w:rtl/>
          <w:lang w:bidi="fa-IR"/>
        </w:rPr>
        <w:t xml:space="preserve"> خدا از دين برگشتند.</w:t>
      </w:r>
    </w:p>
    <w:p w:rsidR="003B7616" w:rsidRDefault="00984A23" w:rsidP="003B7616">
      <w:pPr>
        <w:rPr>
          <w:rtl/>
          <w:lang w:bidi="fa-IR"/>
        </w:rPr>
      </w:pPr>
      <w:r w:rsidRPr="007C5470">
        <w:rPr>
          <w:rFonts w:hint="cs"/>
          <w:rtl/>
          <w:lang w:bidi="fa-IR"/>
        </w:rPr>
        <w:t xml:space="preserve">در </w:t>
      </w:r>
      <w:r w:rsidRPr="007C5470">
        <w:rPr>
          <w:rFonts w:hint="cs"/>
          <w:i/>
          <w:iCs/>
          <w:rtl/>
          <w:lang w:bidi="fa-IR"/>
        </w:rPr>
        <w:t>صحيح ترمذي</w:t>
      </w:r>
      <w:r w:rsidRPr="007C5470">
        <w:rPr>
          <w:rFonts w:hint="cs"/>
          <w:rtl/>
          <w:lang w:bidi="fa-IR"/>
        </w:rPr>
        <w:t xml:space="preserve"> از ابوهريره</w:t>
      </w:r>
      <w:r w:rsidR="003B7616">
        <w:rPr>
          <w:rFonts w:cs="CTraditional Arabic" w:hint="cs"/>
          <w:rtl/>
          <w:lang w:bidi="fa-IR"/>
        </w:rPr>
        <w:t xml:space="preserve">س </w:t>
      </w:r>
      <w:r w:rsidR="003B7616">
        <w:rPr>
          <w:rFonts w:hint="cs"/>
          <w:rtl/>
          <w:lang w:bidi="fa-IR"/>
        </w:rPr>
        <w:t>روايت شده است كه رسول</w:t>
      </w:r>
      <w:r w:rsidR="003B7616">
        <w:rPr>
          <w:rFonts w:cs="CTraditional Arabic" w:hint="cs"/>
          <w:cs/>
          <w:lang w:bidi="fa-IR"/>
        </w:rPr>
        <w:t>‎</w:t>
      </w:r>
      <w:r w:rsidRPr="007C5470">
        <w:rPr>
          <w:rFonts w:hint="cs"/>
          <w:rtl/>
          <w:lang w:bidi="fa-IR"/>
        </w:rPr>
        <w:t>خدا</w:t>
      </w:r>
      <w:r w:rsidR="003B7616">
        <w:rPr>
          <w:rFonts w:cs="CTraditional Arabic" w:hint="cs"/>
          <w:rtl/>
          <w:lang w:bidi="fa-IR"/>
        </w:rPr>
        <w:t>ص</w:t>
      </w:r>
      <w:r w:rsidRPr="007C5470">
        <w:rPr>
          <w:rFonts w:hint="cs"/>
          <w:rtl/>
          <w:lang w:bidi="fa-IR"/>
        </w:rPr>
        <w:t xml:space="preserve"> فرمود:</w:t>
      </w:r>
    </w:p>
    <w:p w:rsidR="003B7616" w:rsidRPr="003B7616" w:rsidRDefault="003B7616" w:rsidP="003B7616">
      <w:pPr>
        <w:rPr>
          <w:rFonts w:cs="Traditional Arabic"/>
          <w:rtl/>
          <w:lang w:bidi="fa-IR"/>
        </w:rPr>
      </w:pPr>
      <w:r w:rsidRPr="003B7616">
        <w:rPr>
          <w:rFonts w:cs="Traditional Arabic" w:hint="cs"/>
          <w:rtl/>
          <w:lang w:bidi="fa-IR"/>
        </w:rPr>
        <w:t>«</w:t>
      </w:r>
      <w:r w:rsidR="00984A23" w:rsidRPr="003B7616">
        <w:rPr>
          <w:rFonts w:cs="Traditional Arabic" w:hint="cs"/>
          <w:rtl/>
          <w:lang w:bidi="fa-IR"/>
        </w:rPr>
        <w:t>افترقت الي</w:t>
      </w:r>
      <w:r w:rsidR="00E076F1" w:rsidRPr="003B7616">
        <w:rPr>
          <w:rFonts w:cs="Traditional Arabic" w:hint="cs"/>
          <w:rtl/>
          <w:lang w:bidi="fa-IR"/>
        </w:rPr>
        <w:t>ه</w:t>
      </w:r>
      <w:r w:rsidR="00984A23" w:rsidRPr="003B7616">
        <w:rPr>
          <w:rFonts w:cs="Traditional Arabic" w:hint="cs"/>
          <w:rtl/>
          <w:lang w:bidi="fa-IR"/>
        </w:rPr>
        <w:t>و</w:t>
      </w:r>
      <w:r w:rsidR="00E076F1" w:rsidRPr="003B7616">
        <w:rPr>
          <w:rFonts w:cs="Traditional Arabic" w:hint="cs"/>
          <w:rtl/>
          <w:lang w:bidi="fa-IR"/>
        </w:rPr>
        <w:t xml:space="preserve">دُ </w:t>
      </w:r>
      <w:r w:rsidRPr="003B7616">
        <w:rPr>
          <w:rFonts w:cs="Traditional Arabic" w:hint="cs"/>
          <w:rtl/>
          <w:lang w:bidi="fa-IR"/>
        </w:rPr>
        <w:t>علي احدي و سبعين فرقةً</w:t>
      </w:r>
      <w:r w:rsidR="00984A23" w:rsidRPr="003B7616">
        <w:rPr>
          <w:rFonts w:cs="Traditional Arabic" w:hint="cs"/>
          <w:rtl/>
          <w:lang w:bidi="fa-IR"/>
        </w:rPr>
        <w:t xml:space="preserve"> و النصاري مثل ذالك و تفترق ام</w:t>
      </w:r>
      <w:r w:rsidR="00E076F1" w:rsidRPr="003B7616">
        <w:rPr>
          <w:rFonts w:cs="Traditional Arabic" w:hint="cs"/>
          <w:rtl/>
          <w:lang w:bidi="fa-IR"/>
        </w:rPr>
        <w:t>ّ</w:t>
      </w:r>
      <w:r w:rsidR="00984A23" w:rsidRPr="003B7616">
        <w:rPr>
          <w:rFonts w:cs="Traditional Arabic" w:hint="cs"/>
          <w:rtl/>
          <w:lang w:bidi="fa-IR"/>
        </w:rPr>
        <w:t>تي علي ثلاث وسبعين فرق</w:t>
      </w:r>
      <w:r w:rsidRPr="003B7616">
        <w:rPr>
          <w:rFonts w:cs="Traditional Arabic" w:hint="cs"/>
          <w:rtl/>
          <w:lang w:bidi="fa-IR"/>
        </w:rPr>
        <w:t>ة</w:t>
      </w:r>
      <w:r w:rsidR="00E076F1" w:rsidRPr="003B7616">
        <w:rPr>
          <w:rStyle w:val="a9"/>
          <w:rFonts w:cs="Traditional Arabic"/>
          <w:b/>
          <w:bCs/>
          <w:rtl/>
          <w:lang w:bidi="fa-IR"/>
        </w:rPr>
        <w:footnoteReference w:id="120"/>
      </w:r>
      <w:r w:rsidRPr="003B7616">
        <w:rPr>
          <w:rFonts w:cs="Traditional Arabic" w:hint="cs"/>
          <w:rtl/>
          <w:lang w:bidi="fa-IR"/>
        </w:rPr>
        <w:t>»</w:t>
      </w:r>
    </w:p>
    <w:p w:rsidR="00984A23" w:rsidRPr="007C5470" w:rsidRDefault="00984A23" w:rsidP="003B7616">
      <w:pPr>
        <w:rPr>
          <w:lang w:bidi="fa-IR"/>
        </w:rPr>
      </w:pPr>
      <w:r w:rsidRPr="007C5470">
        <w:rPr>
          <w:rFonts w:hint="cs"/>
          <w:rtl/>
          <w:lang w:bidi="fa-IR"/>
        </w:rPr>
        <w:t>يهود به هفتاد و يك</w:t>
      </w:r>
      <w:r w:rsidR="003B7616">
        <w:rPr>
          <w:rFonts w:hint="cs"/>
          <w:rtl/>
          <w:lang w:bidi="fa-IR"/>
        </w:rPr>
        <w:t xml:space="preserve"> فرقه تقسيم شدند و مسيحيان نيز </w:t>
      </w:r>
      <w:r w:rsidRPr="007C5470">
        <w:rPr>
          <w:rFonts w:hint="cs"/>
          <w:rtl/>
          <w:lang w:bidi="fa-IR"/>
        </w:rPr>
        <w:t xml:space="preserve">همچنين و امت من نيز به </w:t>
      </w:r>
      <w:r w:rsidR="003B7616">
        <w:rPr>
          <w:rFonts w:hint="cs"/>
          <w:rtl/>
          <w:lang w:bidi="fa-IR"/>
        </w:rPr>
        <w:t>هفتاد و سه فرقه تقسيم خواهد شد»</w:t>
      </w:r>
    </w:p>
    <w:p w:rsidR="00984A23" w:rsidRPr="007C5470" w:rsidRDefault="00984A23" w:rsidP="001A7ACF">
      <w:pPr>
        <w:rPr>
          <w:lang w:bidi="fa-IR"/>
        </w:rPr>
      </w:pPr>
      <w:r w:rsidRPr="007C5470">
        <w:rPr>
          <w:rFonts w:hint="cs"/>
          <w:rtl/>
          <w:lang w:bidi="fa-IR"/>
        </w:rPr>
        <w:t xml:space="preserve">اين حديث </w:t>
      </w:r>
      <w:r w:rsidRPr="00A26617">
        <w:rPr>
          <w:rFonts w:hint="cs"/>
          <w:b/>
          <w:bCs/>
          <w:rtl/>
          <w:lang w:bidi="fa-IR"/>
        </w:rPr>
        <w:t>حسن و صحيح</w:t>
      </w:r>
      <w:r w:rsidRPr="007C5470">
        <w:rPr>
          <w:rFonts w:hint="cs"/>
          <w:rtl/>
          <w:lang w:bidi="fa-IR"/>
        </w:rPr>
        <w:t xml:space="preserve"> است و به ط</w:t>
      </w:r>
      <w:r w:rsidR="00E076F1" w:rsidRPr="007C5470">
        <w:rPr>
          <w:rFonts w:hint="cs"/>
          <w:rtl/>
          <w:lang w:bidi="fa-IR"/>
        </w:rPr>
        <w:t>ُ</w:t>
      </w:r>
      <w:r w:rsidRPr="007C5470">
        <w:rPr>
          <w:rFonts w:hint="cs"/>
          <w:rtl/>
          <w:lang w:bidi="fa-IR"/>
        </w:rPr>
        <w:t>رق ديگر نيز روايت شده است كه در سطور آتي به شرح آن خواهيم پرداخت (باب8) ام</w:t>
      </w:r>
      <w:r w:rsidR="00E076F1" w:rsidRPr="007C5470">
        <w:rPr>
          <w:rFonts w:hint="cs"/>
          <w:rtl/>
          <w:lang w:bidi="fa-IR"/>
        </w:rPr>
        <w:t>ّ</w:t>
      </w:r>
      <w:r w:rsidRPr="007C5470">
        <w:rPr>
          <w:rFonts w:hint="cs"/>
          <w:rtl/>
          <w:lang w:bidi="fa-IR"/>
        </w:rPr>
        <w:t>ا در</w:t>
      </w:r>
      <w:r w:rsidR="00E076F1" w:rsidRPr="007C5470">
        <w:rPr>
          <w:rFonts w:hint="cs"/>
          <w:rtl/>
          <w:lang w:bidi="fa-IR"/>
        </w:rPr>
        <w:t xml:space="preserve"> ديدگاه علماي اسلامي بيشتر فرقه</w:t>
      </w:r>
      <w:r w:rsidR="00E076F1" w:rsidRPr="007C5470">
        <w:rPr>
          <w:rtl/>
          <w:lang w:bidi="fa-IR"/>
        </w:rPr>
        <w:softHyphen/>
      </w:r>
      <w:r w:rsidR="00E076F1" w:rsidRPr="007C5470">
        <w:rPr>
          <w:rFonts w:hint="cs"/>
          <w:rtl/>
          <w:lang w:bidi="fa-IR"/>
        </w:rPr>
        <w:t>ها و گروه</w:t>
      </w:r>
      <w:r w:rsidR="00E076F1" w:rsidRPr="007C5470">
        <w:rPr>
          <w:rtl/>
          <w:lang w:bidi="fa-IR"/>
        </w:rPr>
        <w:softHyphen/>
      </w:r>
      <w:r w:rsidRPr="007C5470">
        <w:rPr>
          <w:rFonts w:hint="cs"/>
          <w:rtl/>
          <w:lang w:bidi="fa-IR"/>
        </w:rPr>
        <w:t>هايي كه در دين اسلام پديد خواهد آمد</w:t>
      </w:r>
      <w:r w:rsidR="00E076F1" w:rsidRPr="007C5470">
        <w:rPr>
          <w:rFonts w:hint="cs"/>
          <w:rtl/>
          <w:lang w:bidi="fa-IR"/>
        </w:rPr>
        <w:t>،</w:t>
      </w:r>
      <w:r w:rsidRPr="007C5470">
        <w:rPr>
          <w:rFonts w:hint="cs"/>
          <w:rtl/>
          <w:lang w:bidi="fa-IR"/>
        </w:rPr>
        <w:t xml:space="preserve"> بدعت گزارند.</w:t>
      </w:r>
    </w:p>
    <w:p w:rsidR="00CF4785" w:rsidRPr="007C5470" w:rsidRDefault="00DE42AA" w:rsidP="003B7616">
      <w:pPr>
        <w:rPr>
          <w:rtl/>
          <w:lang w:bidi="fa-IR"/>
        </w:rPr>
      </w:pPr>
      <w:r w:rsidRPr="007C5470">
        <w:rPr>
          <w:rFonts w:hint="cs"/>
          <w:rtl/>
          <w:lang w:bidi="fa-IR"/>
        </w:rPr>
        <w:t xml:space="preserve">در صحيح </w:t>
      </w:r>
      <w:r w:rsidRPr="00A26617">
        <w:rPr>
          <w:rFonts w:hint="cs"/>
          <w:b/>
          <w:bCs/>
          <w:rtl/>
          <w:lang w:bidi="fa-IR"/>
        </w:rPr>
        <w:t xml:space="preserve">مسلم </w:t>
      </w:r>
      <w:r w:rsidR="00CF4785" w:rsidRPr="00A26617">
        <w:rPr>
          <w:rFonts w:hint="cs"/>
          <w:b/>
          <w:bCs/>
          <w:rtl/>
          <w:lang w:bidi="fa-IR"/>
        </w:rPr>
        <w:t xml:space="preserve">و </w:t>
      </w:r>
      <w:r w:rsidRPr="00A26617">
        <w:rPr>
          <w:rFonts w:hint="cs"/>
          <w:b/>
          <w:bCs/>
          <w:rtl/>
          <w:lang w:bidi="fa-IR"/>
        </w:rPr>
        <w:t>بخاري</w:t>
      </w:r>
      <w:r w:rsidR="003B7616">
        <w:rPr>
          <w:rFonts w:hint="cs"/>
          <w:rtl/>
          <w:lang w:bidi="fa-IR"/>
        </w:rPr>
        <w:t xml:space="preserve"> آ</w:t>
      </w:r>
      <w:r w:rsidRPr="007C5470">
        <w:rPr>
          <w:rFonts w:hint="cs"/>
          <w:rtl/>
          <w:lang w:bidi="fa-IR"/>
        </w:rPr>
        <w:t>مده است كه حضرت رسول</w:t>
      </w:r>
      <w:r w:rsidR="003B7616">
        <w:rPr>
          <w:rFonts w:cs="CTraditional Arabic" w:hint="cs"/>
          <w:rtl/>
          <w:lang w:bidi="fa-IR"/>
        </w:rPr>
        <w:t>ص</w:t>
      </w:r>
      <w:r w:rsidR="003B7616">
        <w:rPr>
          <w:rFonts w:hint="cs"/>
          <w:rtl/>
          <w:lang w:bidi="fa-IR"/>
        </w:rPr>
        <w:t xml:space="preserve"> </w:t>
      </w:r>
      <w:r w:rsidRPr="007C5470">
        <w:rPr>
          <w:rFonts w:hint="cs"/>
          <w:rtl/>
          <w:lang w:bidi="fa-IR"/>
        </w:rPr>
        <w:t>فرمود:</w:t>
      </w:r>
    </w:p>
    <w:p w:rsidR="00DE42AA" w:rsidRPr="003B7616" w:rsidRDefault="00CF4785" w:rsidP="000D3220">
      <w:pPr>
        <w:rPr>
          <w:rFonts w:cs="Traditional Arabic"/>
          <w:rtl/>
          <w:lang w:bidi="fa-IR"/>
        </w:rPr>
      </w:pPr>
      <w:r w:rsidRPr="003B7616">
        <w:rPr>
          <w:rFonts w:cs="Traditional Arabic" w:hint="cs"/>
          <w:rtl/>
          <w:lang w:bidi="fa-IR"/>
        </w:rPr>
        <w:t>«</w:t>
      </w:r>
      <w:r w:rsidR="00DE42AA" w:rsidRPr="003B7616">
        <w:rPr>
          <w:rFonts w:cs="Traditional Arabic" w:hint="cs"/>
          <w:rtl/>
          <w:lang w:bidi="fa-IR"/>
        </w:rPr>
        <w:t>ان</w:t>
      </w:r>
      <w:r w:rsidRPr="003B7616">
        <w:rPr>
          <w:rFonts w:cs="Traditional Arabic" w:hint="cs"/>
          <w:rtl/>
          <w:lang w:bidi="fa-IR"/>
        </w:rPr>
        <w:t>َّ</w:t>
      </w:r>
      <w:r w:rsidR="00DE42AA" w:rsidRPr="003B7616">
        <w:rPr>
          <w:rFonts w:cs="Traditional Arabic" w:hint="cs"/>
          <w:rtl/>
          <w:lang w:bidi="fa-IR"/>
        </w:rPr>
        <w:t xml:space="preserve"> الله</w:t>
      </w:r>
      <w:r w:rsidRPr="003B7616">
        <w:rPr>
          <w:rFonts w:cs="Traditional Arabic" w:hint="cs"/>
          <w:rtl/>
          <w:lang w:bidi="fa-IR"/>
        </w:rPr>
        <w:t>َ</w:t>
      </w:r>
      <w:r w:rsidR="00DE42AA" w:rsidRPr="003B7616">
        <w:rPr>
          <w:rFonts w:cs="Traditional Arabic" w:hint="cs"/>
          <w:rtl/>
          <w:lang w:bidi="fa-IR"/>
        </w:rPr>
        <w:t xml:space="preserve"> </w:t>
      </w:r>
      <w:r w:rsidRPr="003B7616">
        <w:rPr>
          <w:rFonts w:cs="Traditional Arabic" w:hint="cs"/>
          <w:rtl/>
          <w:lang w:bidi="fa-IR"/>
        </w:rPr>
        <w:t>لا</w:t>
      </w:r>
      <w:r w:rsidR="00DE42AA" w:rsidRPr="003B7616">
        <w:rPr>
          <w:rFonts w:cs="Traditional Arabic" w:hint="cs"/>
          <w:rtl/>
          <w:lang w:bidi="fa-IR"/>
        </w:rPr>
        <w:t>يقبض العلم انتراعا</w:t>
      </w:r>
      <w:r w:rsidRPr="003B7616">
        <w:rPr>
          <w:rFonts w:cs="Traditional Arabic" w:hint="cs"/>
          <w:rtl/>
          <w:lang w:bidi="fa-IR"/>
        </w:rPr>
        <w:t>ً</w:t>
      </w:r>
      <w:r w:rsidR="00DE42AA" w:rsidRPr="003B7616">
        <w:rPr>
          <w:rFonts w:cs="Traditional Arabic" w:hint="cs"/>
          <w:rtl/>
          <w:lang w:bidi="fa-IR"/>
        </w:rPr>
        <w:t xml:space="preserve"> ينتزعه من الناس و لكن</w:t>
      </w:r>
      <w:r w:rsidRPr="003B7616">
        <w:rPr>
          <w:rFonts w:cs="Traditional Arabic" w:hint="cs"/>
          <w:rtl/>
          <w:lang w:bidi="fa-IR"/>
        </w:rPr>
        <w:t>َّ</w:t>
      </w:r>
      <w:r w:rsidR="00DE42AA" w:rsidRPr="003B7616">
        <w:rPr>
          <w:rFonts w:cs="Traditional Arabic" w:hint="cs"/>
          <w:rtl/>
          <w:lang w:bidi="fa-IR"/>
        </w:rPr>
        <w:t xml:space="preserve"> يقبض العلم يقبض العلماء حت</w:t>
      </w:r>
      <w:r w:rsidRPr="003B7616">
        <w:rPr>
          <w:rFonts w:cs="Traditional Arabic" w:hint="cs"/>
          <w:rtl/>
          <w:lang w:bidi="fa-IR"/>
        </w:rPr>
        <w:t>ّ</w:t>
      </w:r>
      <w:r w:rsidR="00DE42AA" w:rsidRPr="003B7616">
        <w:rPr>
          <w:rFonts w:cs="Traditional Arabic" w:hint="cs"/>
          <w:rtl/>
          <w:lang w:bidi="fa-IR"/>
        </w:rPr>
        <w:t>ي اذ</w:t>
      </w:r>
      <w:r w:rsidRPr="003B7616">
        <w:rPr>
          <w:rFonts w:cs="Traditional Arabic" w:hint="cs"/>
          <w:rtl/>
          <w:lang w:bidi="fa-IR"/>
        </w:rPr>
        <w:t>ا</w:t>
      </w:r>
      <w:r w:rsidR="00DE42AA" w:rsidRPr="003B7616">
        <w:rPr>
          <w:rFonts w:cs="Traditional Arabic" w:hint="cs"/>
          <w:rtl/>
          <w:lang w:bidi="fa-IR"/>
        </w:rPr>
        <w:t xml:space="preserve"> لم يبق عالم</w:t>
      </w:r>
      <w:r w:rsidRPr="003B7616">
        <w:rPr>
          <w:rFonts w:cs="Traditional Arabic" w:hint="cs"/>
          <w:rtl/>
          <w:lang w:bidi="fa-IR"/>
        </w:rPr>
        <w:t>ٌ</w:t>
      </w:r>
      <w:r w:rsidR="00DE42AA" w:rsidRPr="003B7616">
        <w:rPr>
          <w:rFonts w:cs="Traditional Arabic" w:hint="cs"/>
          <w:rtl/>
          <w:lang w:bidi="fa-IR"/>
        </w:rPr>
        <w:t xml:space="preserve"> ات</w:t>
      </w:r>
      <w:r w:rsidRPr="003B7616">
        <w:rPr>
          <w:rFonts w:cs="Traditional Arabic" w:hint="cs"/>
          <w:rtl/>
          <w:lang w:bidi="fa-IR"/>
        </w:rPr>
        <w:t>ّ</w:t>
      </w:r>
      <w:r w:rsidR="00DE42AA" w:rsidRPr="003B7616">
        <w:rPr>
          <w:rFonts w:cs="Traditional Arabic" w:hint="cs"/>
          <w:rtl/>
          <w:lang w:bidi="fa-IR"/>
        </w:rPr>
        <w:t>خذ الن</w:t>
      </w:r>
      <w:r w:rsidRPr="003B7616">
        <w:rPr>
          <w:rFonts w:cs="Traditional Arabic" w:hint="cs"/>
          <w:rtl/>
          <w:lang w:bidi="fa-IR"/>
        </w:rPr>
        <w:t>ّ</w:t>
      </w:r>
      <w:r w:rsidR="00DE42AA" w:rsidRPr="003B7616">
        <w:rPr>
          <w:rFonts w:cs="Traditional Arabic" w:hint="cs"/>
          <w:rtl/>
          <w:lang w:bidi="fa-IR"/>
        </w:rPr>
        <w:t>اس روسا</w:t>
      </w:r>
      <w:r w:rsidRPr="003B7616">
        <w:rPr>
          <w:rFonts w:cs="Traditional Arabic" w:hint="cs"/>
          <w:rtl/>
          <w:lang w:bidi="fa-IR"/>
        </w:rPr>
        <w:t>ء</w:t>
      </w:r>
      <w:r w:rsidR="00DE42AA" w:rsidRPr="003B7616">
        <w:rPr>
          <w:rFonts w:cs="Traditional Arabic" w:hint="cs"/>
          <w:rtl/>
          <w:lang w:bidi="fa-IR"/>
        </w:rPr>
        <w:t xml:space="preserve"> ج</w:t>
      </w:r>
      <w:r w:rsidRPr="003B7616">
        <w:rPr>
          <w:rFonts w:cs="Traditional Arabic" w:hint="cs"/>
          <w:rtl/>
          <w:lang w:bidi="fa-IR"/>
        </w:rPr>
        <w:t>هّ</w:t>
      </w:r>
      <w:r w:rsidR="00DE42AA" w:rsidRPr="003B7616">
        <w:rPr>
          <w:rFonts w:cs="Traditional Arabic" w:hint="cs"/>
          <w:rtl/>
          <w:lang w:bidi="fa-IR"/>
        </w:rPr>
        <w:t>الا</w:t>
      </w:r>
      <w:r w:rsidRPr="003B7616">
        <w:rPr>
          <w:rFonts w:cs="Traditional Arabic" w:hint="cs"/>
          <w:rtl/>
          <w:lang w:bidi="fa-IR"/>
        </w:rPr>
        <w:t>ً</w:t>
      </w:r>
      <w:r w:rsidR="00DE42AA" w:rsidRPr="003B7616">
        <w:rPr>
          <w:rFonts w:cs="Traditional Arabic" w:hint="cs"/>
          <w:rtl/>
          <w:lang w:bidi="fa-IR"/>
        </w:rPr>
        <w:t xml:space="preserve"> فسئلوا فافتوا بغير علم فضلوا و اضل</w:t>
      </w:r>
      <w:r w:rsidRPr="003B7616">
        <w:rPr>
          <w:rFonts w:cs="Traditional Arabic" w:hint="cs"/>
          <w:rtl/>
          <w:lang w:bidi="fa-IR"/>
        </w:rPr>
        <w:t>ّ</w:t>
      </w:r>
      <w:r w:rsidR="00DE42AA" w:rsidRPr="003B7616">
        <w:rPr>
          <w:rFonts w:cs="Traditional Arabic" w:hint="cs"/>
          <w:rtl/>
          <w:lang w:bidi="fa-IR"/>
        </w:rPr>
        <w:t>و»</w:t>
      </w:r>
      <w:r w:rsidRPr="003B7616">
        <w:rPr>
          <w:rStyle w:val="a9"/>
          <w:rFonts w:cs="Traditional Arabic"/>
          <w:b/>
          <w:bCs/>
          <w:lang w:bidi="fa-IR"/>
        </w:rPr>
        <w:footnoteReference w:id="121"/>
      </w:r>
    </w:p>
    <w:p w:rsidR="00DE42AA" w:rsidRPr="007C5470" w:rsidRDefault="00DE42AA" w:rsidP="000D3220">
      <w:pPr>
        <w:rPr>
          <w:rtl/>
          <w:lang w:bidi="fa-IR"/>
        </w:rPr>
      </w:pPr>
      <w:r w:rsidRPr="007C5470">
        <w:rPr>
          <w:rFonts w:hint="cs"/>
          <w:rtl/>
          <w:lang w:bidi="fa-IR"/>
        </w:rPr>
        <w:t>خداوند</w:t>
      </w:r>
      <w:r w:rsidR="00CF4785" w:rsidRPr="007C5470">
        <w:rPr>
          <w:rFonts w:hint="cs"/>
          <w:rtl/>
          <w:lang w:bidi="fa-IR"/>
        </w:rPr>
        <w:t>،</w:t>
      </w:r>
      <w:r w:rsidRPr="007C5470">
        <w:rPr>
          <w:rFonts w:hint="cs"/>
          <w:rtl/>
          <w:lang w:bidi="fa-IR"/>
        </w:rPr>
        <w:t xml:space="preserve"> علم را به اين صورت كه آن را از قلب علما بيرون آورد بر</w:t>
      </w:r>
      <w:r w:rsidR="003B7616">
        <w:rPr>
          <w:rFonts w:hint="cs"/>
          <w:rtl/>
          <w:lang w:bidi="fa-IR"/>
        </w:rPr>
        <w:t xml:space="preserve"> </w:t>
      </w:r>
      <w:r w:rsidR="00CF4785" w:rsidRPr="007C5470">
        <w:rPr>
          <w:rFonts w:hint="cs"/>
          <w:rtl/>
          <w:lang w:bidi="fa-IR"/>
        </w:rPr>
        <w:t>نمي</w:t>
      </w:r>
      <w:r w:rsidR="00CF4785" w:rsidRPr="007C5470">
        <w:rPr>
          <w:rtl/>
          <w:lang w:bidi="fa-IR"/>
        </w:rPr>
        <w:softHyphen/>
      </w:r>
      <w:r w:rsidRPr="007C5470">
        <w:rPr>
          <w:rFonts w:hint="cs"/>
          <w:rtl/>
          <w:lang w:bidi="fa-IR"/>
        </w:rPr>
        <w:t>دارد</w:t>
      </w:r>
      <w:r w:rsidR="00CF4785" w:rsidRPr="007C5470">
        <w:rPr>
          <w:rFonts w:hint="cs"/>
          <w:rtl/>
          <w:lang w:bidi="fa-IR"/>
        </w:rPr>
        <w:t>،</w:t>
      </w:r>
      <w:r w:rsidRPr="007C5470">
        <w:rPr>
          <w:rFonts w:hint="cs"/>
          <w:rtl/>
          <w:lang w:bidi="fa-IR"/>
        </w:rPr>
        <w:t xml:space="preserve"> بلكه علم را ب</w:t>
      </w:r>
      <w:r w:rsidR="00CF4785" w:rsidRPr="007C5470">
        <w:rPr>
          <w:rFonts w:hint="cs"/>
          <w:rtl/>
          <w:lang w:bidi="fa-IR"/>
        </w:rPr>
        <w:t xml:space="preserve">ه </w:t>
      </w:r>
      <w:r w:rsidRPr="007C5470">
        <w:rPr>
          <w:rFonts w:hint="cs"/>
          <w:rtl/>
          <w:lang w:bidi="fa-IR"/>
        </w:rPr>
        <w:t>وسيله</w:t>
      </w:r>
      <w:r w:rsidR="00CF4785" w:rsidRPr="007C5470">
        <w:rPr>
          <w:rtl/>
          <w:lang w:bidi="fa-IR"/>
        </w:rPr>
        <w:softHyphen/>
      </w:r>
      <w:r w:rsidR="00CF4785" w:rsidRPr="007C5470">
        <w:rPr>
          <w:rFonts w:hint="cs"/>
          <w:rtl/>
          <w:lang w:bidi="fa-IR"/>
        </w:rPr>
        <w:t>ی از بين بردن علما از بين مي</w:t>
      </w:r>
      <w:r w:rsidR="00CF4785" w:rsidRPr="007C5470">
        <w:rPr>
          <w:rtl/>
          <w:lang w:bidi="fa-IR"/>
        </w:rPr>
        <w:softHyphen/>
      </w:r>
      <w:r w:rsidRPr="007C5470">
        <w:rPr>
          <w:rFonts w:hint="cs"/>
          <w:rtl/>
          <w:lang w:bidi="fa-IR"/>
        </w:rPr>
        <w:t>برد به نحوي كه ديگر عالمي ديني</w:t>
      </w:r>
      <w:r w:rsidR="009724C7" w:rsidRPr="007C5470">
        <w:rPr>
          <w:rFonts w:hint="cs"/>
          <w:rtl/>
          <w:lang w:bidi="fa-IR"/>
        </w:rPr>
        <w:t xml:space="preserve"> و کاردان</w:t>
      </w:r>
      <w:r w:rsidR="003B7616">
        <w:rPr>
          <w:rFonts w:hint="cs"/>
          <w:rtl/>
          <w:lang w:bidi="fa-IR"/>
        </w:rPr>
        <w:t xml:space="preserve"> باقي نمي ماند، لذا مردم از رؤ</w:t>
      </w:r>
      <w:r w:rsidRPr="007C5470">
        <w:rPr>
          <w:rFonts w:hint="cs"/>
          <w:rtl/>
          <w:lang w:bidi="fa-IR"/>
        </w:rPr>
        <w:t>ساي جاهل به امور ديني پيروي مي كنند</w:t>
      </w:r>
      <w:r w:rsidR="009724C7" w:rsidRPr="007C5470">
        <w:rPr>
          <w:rFonts w:hint="cs"/>
          <w:rtl/>
          <w:lang w:bidi="fa-IR"/>
        </w:rPr>
        <w:t>؛</w:t>
      </w:r>
      <w:r w:rsidRPr="007C5470">
        <w:rPr>
          <w:rFonts w:hint="cs"/>
          <w:rtl/>
          <w:lang w:bidi="fa-IR"/>
        </w:rPr>
        <w:t xml:space="preserve"> اين جاهلان نيز بدون علم فتوا مي دهند خود كه گمراه هستند ديگران را نيز گمراه مي سازند»</w:t>
      </w:r>
    </w:p>
    <w:p w:rsidR="00DE42AA" w:rsidRPr="007C5470" w:rsidRDefault="003B7616" w:rsidP="001A7ACF">
      <w:pPr>
        <w:rPr>
          <w:rtl/>
          <w:lang w:bidi="fa-IR"/>
        </w:rPr>
      </w:pPr>
      <w:r>
        <w:rPr>
          <w:rFonts w:hint="cs"/>
          <w:rtl/>
          <w:lang w:bidi="fa-IR"/>
        </w:rPr>
        <w:t>اين حديث به صورت</w:t>
      </w:r>
      <w:r w:rsidR="00DE42AA" w:rsidRPr="007C5470">
        <w:rPr>
          <w:rFonts w:hint="cs"/>
          <w:rtl/>
          <w:lang w:bidi="fa-IR"/>
        </w:rPr>
        <w:t xml:space="preserve">هاي گوناگوني در </w:t>
      </w:r>
      <w:r w:rsidR="00DE42AA" w:rsidRPr="00A26617">
        <w:rPr>
          <w:rFonts w:hint="cs"/>
          <w:b/>
          <w:bCs/>
          <w:rtl/>
          <w:lang w:bidi="fa-IR"/>
        </w:rPr>
        <w:t>صحيح مسلم</w:t>
      </w:r>
      <w:r w:rsidR="00E95D38" w:rsidRPr="00A26617">
        <w:rPr>
          <w:rFonts w:hint="cs"/>
          <w:b/>
          <w:bCs/>
          <w:rtl/>
          <w:lang w:bidi="fa-IR"/>
        </w:rPr>
        <w:t xml:space="preserve"> و</w:t>
      </w:r>
      <w:r w:rsidR="00DE42AA" w:rsidRPr="00A26617">
        <w:rPr>
          <w:rFonts w:hint="cs"/>
          <w:b/>
          <w:bCs/>
          <w:rtl/>
          <w:lang w:bidi="fa-IR"/>
        </w:rPr>
        <w:t xml:space="preserve"> بخاري</w:t>
      </w:r>
      <w:r w:rsidR="00DE42AA" w:rsidRPr="007C5470">
        <w:rPr>
          <w:rFonts w:hint="cs"/>
          <w:rtl/>
          <w:lang w:bidi="fa-IR"/>
        </w:rPr>
        <w:t xml:space="preserve"> آمده است.</w:t>
      </w:r>
    </w:p>
    <w:p w:rsidR="00875D4F" w:rsidRPr="007C5470" w:rsidRDefault="00DE42AA" w:rsidP="001A7ACF">
      <w:pPr>
        <w:rPr>
          <w:rtl/>
          <w:lang w:bidi="fa-IR"/>
        </w:rPr>
      </w:pPr>
      <w:r w:rsidRPr="007C5470">
        <w:rPr>
          <w:rFonts w:hint="cs"/>
          <w:rtl/>
          <w:lang w:bidi="fa-IR"/>
        </w:rPr>
        <w:t xml:space="preserve">در </w:t>
      </w:r>
      <w:r w:rsidRPr="00A26617">
        <w:rPr>
          <w:rFonts w:hint="cs"/>
          <w:b/>
          <w:bCs/>
          <w:rtl/>
          <w:lang w:bidi="fa-IR"/>
        </w:rPr>
        <w:t xml:space="preserve">صحيح مسلم </w:t>
      </w:r>
      <w:r w:rsidR="003B7616" w:rsidRPr="00A26617">
        <w:rPr>
          <w:rFonts w:hint="cs"/>
          <w:b/>
          <w:bCs/>
          <w:rtl/>
          <w:lang w:bidi="fa-IR"/>
        </w:rPr>
        <w:t xml:space="preserve">و </w:t>
      </w:r>
      <w:r w:rsidRPr="00A26617">
        <w:rPr>
          <w:rFonts w:hint="cs"/>
          <w:b/>
          <w:bCs/>
          <w:rtl/>
          <w:lang w:bidi="fa-IR"/>
        </w:rPr>
        <w:t>بخاري</w:t>
      </w:r>
      <w:r w:rsidRPr="007C5470">
        <w:rPr>
          <w:rFonts w:hint="cs"/>
          <w:rtl/>
          <w:lang w:bidi="fa-IR"/>
        </w:rPr>
        <w:t xml:space="preserve"> از </w:t>
      </w:r>
      <w:r w:rsidRPr="00A26617">
        <w:rPr>
          <w:rFonts w:hint="cs"/>
          <w:b/>
          <w:bCs/>
          <w:rtl/>
          <w:lang w:bidi="fa-IR"/>
        </w:rPr>
        <w:t>ابن مسعود</w:t>
      </w:r>
      <w:r w:rsidRPr="007C5470">
        <w:rPr>
          <w:rFonts w:hint="cs"/>
          <w:rtl/>
          <w:lang w:bidi="fa-IR"/>
        </w:rPr>
        <w:t xml:space="preserve"> روايت شده است كه</w:t>
      </w:r>
      <w:r w:rsidR="003B7616">
        <w:rPr>
          <w:rFonts w:hint="cs"/>
          <w:rtl/>
          <w:lang w:bidi="fa-IR"/>
        </w:rPr>
        <w:t xml:space="preserve"> مي گفت: هر</w:t>
      </w:r>
      <w:r w:rsidR="00E95D38" w:rsidRPr="007C5470">
        <w:rPr>
          <w:rFonts w:hint="cs"/>
          <w:rtl/>
          <w:lang w:bidi="fa-IR"/>
        </w:rPr>
        <w:t>كس خوشحال مي شود تا</w:t>
      </w:r>
      <w:r w:rsidRPr="007C5470">
        <w:rPr>
          <w:rFonts w:hint="cs"/>
          <w:rtl/>
          <w:lang w:bidi="fa-IR"/>
        </w:rPr>
        <w:t xml:space="preserve"> فرداي قيامت خداوند را در حالي كه مسلمان است ملاقات كند، بايد</w:t>
      </w:r>
      <w:r w:rsidR="003B7616">
        <w:rPr>
          <w:rFonts w:hint="cs"/>
          <w:rtl/>
          <w:lang w:bidi="fa-IR"/>
        </w:rPr>
        <w:t xml:space="preserve"> پیوسته نماز</w:t>
      </w:r>
      <w:r w:rsidRPr="007C5470">
        <w:rPr>
          <w:rFonts w:hint="cs"/>
          <w:rtl/>
          <w:lang w:bidi="fa-IR"/>
        </w:rPr>
        <w:t xml:space="preserve">هاي پنج گانه </w:t>
      </w:r>
      <w:r w:rsidR="00E95D38" w:rsidRPr="007C5470">
        <w:rPr>
          <w:rFonts w:hint="cs"/>
          <w:rtl/>
          <w:lang w:bidi="fa-IR"/>
        </w:rPr>
        <w:t xml:space="preserve">را بگزارد </w:t>
      </w:r>
      <w:r w:rsidR="003B7616">
        <w:rPr>
          <w:rFonts w:hint="cs"/>
          <w:rtl/>
          <w:lang w:bidi="fa-IR"/>
        </w:rPr>
        <w:t>و هر</w:t>
      </w:r>
      <w:r w:rsidRPr="007C5470">
        <w:rPr>
          <w:rFonts w:hint="cs"/>
          <w:rtl/>
          <w:lang w:bidi="fa-IR"/>
        </w:rPr>
        <w:t xml:space="preserve">گاه كه اذان گفته شد به </w:t>
      </w:r>
      <w:r w:rsidR="00E95D38" w:rsidRPr="007C5470">
        <w:rPr>
          <w:rFonts w:hint="cs"/>
          <w:rtl/>
          <w:lang w:bidi="fa-IR"/>
        </w:rPr>
        <w:t>اقامه</w:t>
      </w:r>
      <w:r w:rsidR="00E95D38" w:rsidRPr="007C5470">
        <w:rPr>
          <w:rFonts w:hint="cs"/>
          <w:rtl/>
          <w:lang w:bidi="fa-IR"/>
        </w:rPr>
        <w:softHyphen/>
        <w:t>ی نماز</w:t>
      </w:r>
      <w:r w:rsidRPr="007C5470">
        <w:rPr>
          <w:rFonts w:hint="cs"/>
          <w:rtl/>
          <w:lang w:bidi="fa-IR"/>
        </w:rPr>
        <w:t xml:space="preserve"> بشتابد</w:t>
      </w:r>
      <w:r w:rsidR="00E95D38" w:rsidRPr="007C5470">
        <w:rPr>
          <w:rFonts w:hint="cs"/>
          <w:rtl/>
          <w:lang w:bidi="fa-IR"/>
        </w:rPr>
        <w:t>؛</w:t>
      </w:r>
      <w:r w:rsidRPr="007C5470">
        <w:rPr>
          <w:rFonts w:hint="cs"/>
          <w:rtl/>
          <w:lang w:bidi="fa-IR"/>
        </w:rPr>
        <w:t xml:space="preserve"> زيرا خداوند بلند مرتبه براي پيامبر شما قوانيني هدايتگر وضع كرد و اين </w:t>
      </w:r>
      <w:r w:rsidR="00E95D38" w:rsidRPr="007C5470">
        <w:rPr>
          <w:rFonts w:hint="cs"/>
          <w:rtl/>
          <w:lang w:bidi="fa-IR"/>
        </w:rPr>
        <w:t>نمازها از( بهترين هاي) هدايت</w:t>
      </w:r>
      <w:r w:rsidRPr="007C5470">
        <w:rPr>
          <w:rFonts w:hint="cs"/>
          <w:rtl/>
          <w:lang w:bidi="fa-IR"/>
        </w:rPr>
        <w:t xml:space="preserve">ند و اگر شما همچنانكه </w:t>
      </w:r>
      <w:r w:rsidR="003B7616">
        <w:rPr>
          <w:rFonts w:hint="cs"/>
          <w:rtl/>
          <w:lang w:bidi="fa-IR"/>
        </w:rPr>
        <w:t>اقوام</w:t>
      </w:r>
      <w:r w:rsidRPr="007C5470">
        <w:rPr>
          <w:rFonts w:hint="cs"/>
          <w:rtl/>
          <w:lang w:bidi="fa-IR"/>
        </w:rPr>
        <w:t xml:space="preserve"> آيند</w:t>
      </w:r>
      <w:r w:rsidR="00E95D38" w:rsidRPr="007C5470">
        <w:rPr>
          <w:rFonts w:hint="cs"/>
          <w:rtl/>
          <w:lang w:bidi="fa-IR"/>
        </w:rPr>
        <w:t>ه</w:t>
      </w:r>
      <w:r w:rsidRPr="007C5470">
        <w:rPr>
          <w:rFonts w:hint="cs"/>
          <w:rtl/>
          <w:lang w:bidi="fa-IR"/>
        </w:rPr>
        <w:t xml:space="preserve"> مي كنند نمازتان را در منزل بخوانيد بي گمان رسول خدا را ترك گ</w:t>
      </w:r>
      <w:r w:rsidR="003B7616">
        <w:rPr>
          <w:rFonts w:hint="cs"/>
          <w:rtl/>
          <w:lang w:bidi="fa-IR"/>
        </w:rPr>
        <w:t>فته</w:t>
      </w:r>
      <w:r w:rsidR="003B7616">
        <w:rPr>
          <w:rFonts w:cs="CTraditional Arabic" w:hint="cs"/>
          <w:cs/>
          <w:lang w:bidi="fa-IR"/>
        </w:rPr>
        <w:t>‎</w:t>
      </w:r>
      <w:r w:rsidRPr="007C5470">
        <w:rPr>
          <w:rFonts w:hint="cs"/>
          <w:rtl/>
          <w:lang w:bidi="fa-IR"/>
        </w:rPr>
        <w:t xml:space="preserve">ايد و اگر شما </w:t>
      </w:r>
      <w:r w:rsidR="003557AA" w:rsidRPr="007C5470">
        <w:rPr>
          <w:rFonts w:hint="cs"/>
          <w:rtl/>
          <w:lang w:bidi="fa-IR"/>
        </w:rPr>
        <w:t>سنّت</w:t>
      </w:r>
      <w:r w:rsidRPr="007C5470">
        <w:rPr>
          <w:rFonts w:hint="cs"/>
          <w:rtl/>
          <w:lang w:bidi="fa-IR"/>
        </w:rPr>
        <w:t xml:space="preserve"> پيامبر را ترك گوييد بي گمان به گمراهي خواهيد افتاد</w:t>
      </w:r>
      <w:r w:rsidR="00E95D38" w:rsidRPr="007C5470">
        <w:rPr>
          <w:rFonts w:hint="cs"/>
          <w:rtl/>
          <w:lang w:bidi="fa-IR"/>
        </w:rPr>
        <w:t>.</w:t>
      </w:r>
      <w:r w:rsidRPr="007C5470">
        <w:rPr>
          <w:rFonts w:hint="cs"/>
          <w:rtl/>
          <w:lang w:bidi="fa-IR"/>
        </w:rPr>
        <w:t>»</w:t>
      </w:r>
      <w:r w:rsidR="00E95D38" w:rsidRPr="007C5470">
        <w:rPr>
          <w:rStyle w:val="a9"/>
          <w:rtl/>
          <w:lang w:bidi="fa-IR"/>
        </w:rPr>
        <w:footnoteReference w:id="122"/>
      </w:r>
      <w:r w:rsidR="003B7616">
        <w:rPr>
          <w:rFonts w:hint="cs"/>
          <w:rtl/>
          <w:lang w:bidi="fa-IR"/>
        </w:rPr>
        <w:t xml:space="preserve"> </w:t>
      </w:r>
      <w:r w:rsidRPr="007C5470">
        <w:rPr>
          <w:rFonts w:hint="cs"/>
          <w:rtl/>
          <w:lang w:bidi="fa-IR"/>
        </w:rPr>
        <w:t>حال بنگيريد</w:t>
      </w:r>
      <w:r w:rsidR="003B7616">
        <w:rPr>
          <w:rFonts w:hint="cs"/>
          <w:rtl/>
          <w:lang w:bidi="fa-IR"/>
        </w:rPr>
        <w:t xml:space="preserve"> که</w:t>
      </w:r>
      <w:r w:rsidRPr="007C5470">
        <w:rPr>
          <w:rFonts w:hint="cs"/>
          <w:rtl/>
          <w:lang w:bidi="fa-IR"/>
        </w:rPr>
        <w:t xml:space="preserve"> چگونه </w:t>
      </w:r>
      <w:r w:rsidRPr="007C5470">
        <w:rPr>
          <w:rFonts w:hint="cs"/>
          <w:b/>
          <w:bCs/>
          <w:rtl/>
          <w:lang w:bidi="fa-IR"/>
        </w:rPr>
        <w:t>ابن مسعود</w:t>
      </w:r>
      <w:r w:rsidRPr="007C5470">
        <w:rPr>
          <w:rFonts w:hint="cs"/>
          <w:rtl/>
          <w:lang w:bidi="fa-IR"/>
        </w:rPr>
        <w:t xml:space="preserve"> ترك </w:t>
      </w:r>
      <w:r w:rsidR="003557AA" w:rsidRPr="007C5470">
        <w:rPr>
          <w:rFonts w:hint="cs"/>
          <w:rtl/>
          <w:lang w:bidi="fa-IR"/>
        </w:rPr>
        <w:t>سنّت</w:t>
      </w:r>
      <w:r w:rsidRPr="007C5470">
        <w:rPr>
          <w:rFonts w:hint="cs"/>
          <w:rtl/>
          <w:lang w:bidi="fa-IR"/>
        </w:rPr>
        <w:t xml:space="preserve"> حضرت رسول</w:t>
      </w:r>
      <w:r w:rsidR="003B7616">
        <w:rPr>
          <w:rFonts w:cs="CTraditional Arabic" w:hint="cs"/>
          <w:rtl/>
          <w:lang w:bidi="fa-IR"/>
        </w:rPr>
        <w:t>ص</w:t>
      </w:r>
      <w:r w:rsidRPr="007C5470">
        <w:rPr>
          <w:rFonts w:hint="cs"/>
          <w:rtl/>
          <w:lang w:bidi="fa-IR"/>
        </w:rPr>
        <w:t xml:space="preserve"> را عين گمراهي خوانده است</w:t>
      </w:r>
      <w:r w:rsidR="00E95D38" w:rsidRPr="007C5470">
        <w:rPr>
          <w:rFonts w:hint="cs"/>
          <w:rtl/>
          <w:lang w:bidi="fa-IR"/>
        </w:rPr>
        <w:t>.</w:t>
      </w:r>
      <w:r w:rsidRPr="007C5470">
        <w:rPr>
          <w:rFonts w:hint="cs"/>
          <w:rtl/>
          <w:lang w:bidi="fa-IR"/>
        </w:rPr>
        <w:t xml:space="preserve"> در روايتي ديگر گفته است</w:t>
      </w:r>
      <w:r w:rsidR="00E95D38" w:rsidRPr="007C5470">
        <w:rPr>
          <w:rFonts w:hint="cs"/>
          <w:rtl/>
          <w:lang w:bidi="fa-IR"/>
        </w:rPr>
        <w:t>:</w:t>
      </w:r>
      <w:r w:rsidRPr="007C5470">
        <w:rPr>
          <w:rFonts w:hint="cs"/>
          <w:rtl/>
          <w:lang w:bidi="fa-IR"/>
        </w:rPr>
        <w:t xml:space="preserve"> </w:t>
      </w:r>
      <w:r w:rsidR="00E95D38" w:rsidRPr="007C5470">
        <w:rPr>
          <w:rFonts w:hint="cs"/>
          <w:rtl/>
          <w:lang w:bidi="fa-IR"/>
        </w:rPr>
        <w:t xml:space="preserve">« </w:t>
      </w:r>
      <w:r w:rsidRPr="007C5470">
        <w:rPr>
          <w:rFonts w:hint="cs"/>
          <w:rtl/>
          <w:lang w:bidi="fa-IR"/>
        </w:rPr>
        <w:t xml:space="preserve">اگر شما </w:t>
      </w:r>
      <w:r w:rsidR="003557AA" w:rsidRPr="007C5470">
        <w:rPr>
          <w:rFonts w:hint="cs"/>
          <w:rtl/>
          <w:lang w:bidi="fa-IR"/>
        </w:rPr>
        <w:t>سنّت</w:t>
      </w:r>
      <w:r w:rsidRPr="007C5470">
        <w:rPr>
          <w:rFonts w:hint="cs"/>
          <w:rtl/>
          <w:lang w:bidi="fa-IR"/>
        </w:rPr>
        <w:t xml:space="preserve"> پيامبرتان را د</w:t>
      </w:r>
      <w:r w:rsidR="00E95D38" w:rsidRPr="007C5470">
        <w:rPr>
          <w:rFonts w:hint="cs"/>
          <w:rtl/>
          <w:lang w:bidi="fa-IR"/>
        </w:rPr>
        <w:t>ور</w:t>
      </w:r>
      <w:r w:rsidRPr="007C5470">
        <w:rPr>
          <w:rFonts w:hint="cs"/>
          <w:rtl/>
          <w:lang w:bidi="fa-IR"/>
        </w:rPr>
        <w:t xml:space="preserve"> اندازيد بي گمان به او كافر شده ايد» </w:t>
      </w:r>
      <w:r w:rsidR="00E95D38" w:rsidRPr="007C5470">
        <w:rPr>
          <w:rFonts w:hint="cs"/>
          <w:rtl/>
          <w:lang w:bidi="fa-IR"/>
        </w:rPr>
        <w:t>و اين</w:t>
      </w:r>
      <w:r w:rsidR="009811B8" w:rsidRPr="007C5470">
        <w:rPr>
          <w:rFonts w:hint="cs"/>
          <w:rtl/>
          <w:lang w:bidi="fa-IR"/>
        </w:rPr>
        <w:t xml:space="preserve"> روایت،</w:t>
      </w:r>
      <w:r w:rsidR="003B7616">
        <w:rPr>
          <w:rFonts w:hint="cs"/>
          <w:rtl/>
          <w:lang w:bidi="fa-IR"/>
        </w:rPr>
        <w:t xml:space="preserve"> </w:t>
      </w:r>
      <w:r w:rsidR="00E95D38" w:rsidRPr="007C5470">
        <w:rPr>
          <w:rFonts w:hint="cs"/>
          <w:rtl/>
          <w:lang w:bidi="fa-IR"/>
        </w:rPr>
        <w:t>تحذير شديد</w:t>
      </w:r>
      <w:r w:rsidRPr="007C5470">
        <w:rPr>
          <w:rFonts w:hint="cs"/>
          <w:rtl/>
          <w:lang w:bidi="fa-IR"/>
        </w:rPr>
        <w:t>تر</w:t>
      </w:r>
      <w:r w:rsidR="00E95D38" w:rsidRPr="007C5470">
        <w:rPr>
          <w:rFonts w:hint="cs"/>
          <w:rtl/>
          <w:lang w:bidi="fa-IR"/>
        </w:rPr>
        <w:t xml:space="preserve">ی دارد. </w:t>
      </w:r>
      <w:r w:rsidRPr="007C5470">
        <w:rPr>
          <w:rFonts w:hint="cs"/>
          <w:rtl/>
          <w:lang w:bidi="fa-IR"/>
        </w:rPr>
        <w:t>و در حديثي كه</w:t>
      </w:r>
      <w:r w:rsidRPr="007C5470">
        <w:rPr>
          <w:rFonts w:hint="cs"/>
          <w:b/>
          <w:bCs/>
          <w:rtl/>
          <w:lang w:bidi="fa-IR"/>
        </w:rPr>
        <w:t xml:space="preserve"> مسلم</w:t>
      </w:r>
      <w:r w:rsidRPr="007C5470">
        <w:rPr>
          <w:rFonts w:hint="cs"/>
          <w:rtl/>
          <w:lang w:bidi="fa-IR"/>
        </w:rPr>
        <w:t xml:space="preserve"> روايت كرده است آمده كه رسول خدا فرمود:</w:t>
      </w:r>
    </w:p>
    <w:p w:rsidR="00DE42AA" w:rsidRPr="003B7616" w:rsidRDefault="00DE42AA" w:rsidP="000D3220">
      <w:pPr>
        <w:rPr>
          <w:rFonts w:cs="Traditional Arabic"/>
          <w:rtl/>
          <w:lang w:bidi="fa-IR"/>
        </w:rPr>
      </w:pPr>
      <w:r w:rsidRPr="003B7616">
        <w:rPr>
          <w:rFonts w:cs="Traditional Arabic" w:hint="cs"/>
          <w:rtl/>
          <w:lang w:bidi="fa-IR"/>
        </w:rPr>
        <w:t>« ان</w:t>
      </w:r>
      <w:r w:rsidR="002219D5" w:rsidRPr="003B7616">
        <w:rPr>
          <w:rFonts w:cs="Traditional Arabic" w:hint="cs"/>
          <w:rtl/>
          <w:lang w:bidi="fa-IR"/>
        </w:rPr>
        <w:t>ّ</w:t>
      </w:r>
      <w:r w:rsidRPr="003B7616">
        <w:rPr>
          <w:rFonts w:cs="Traditional Arabic" w:hint="cs"/>
          <w:rtl/>
          <w:lang w:bidi="fa-IR"/>
        </w:rPr>
        <w:t>ي تارك</w:t>
      </w:r>
      <w:r w:rsidR="002219D5" w:rsidRPr="003B7616">
        <w:rPr>
          <w:rFonts w:cs="Traditional Arabic" w:hint="cs"/>
          <w:rtl/>
          <w:lang w:bidi="fa-IR"/>
        </w:rPr>
        <w:t>ٌ</w:t>
      </w:r>
      <w:r w:rsidRPr="003B7616">
        <w:rPr>
          <w:rFonts w:cs="Traditional Arabic" w:hint="cs"/>
          <w:rtl/>
          <w:lang w:bidi="fa-IR"/>
        </w:rPr>
        <w:t xml:space="preserve"> فيكم </w:t>
      </w:r>
      <w:r w:rsidR="002219D5" w:rsidRPr="003B7616">
        <w:rPr>
          <w:rFonts w:cs="Traditional Arabic" w:hint="cs"/>
          <w:rtl/>
          <w:lang w:bidi="fa-IR"/>
        </w:rPr>
        <w:t>ال</w:t>
      </w:r>
      <w:r w:rsidRPr="003B7616">
        <w:rPr>
          <w:rFonts w:cs="Traditional Arabic" w:hint="cs"/>
          <w:rtl/>
          <w:lang w:bidi="fa-IR"/>
        </w:rPr>
        <w:t>ث</w:t>
      </w:r>
      <w:r w:rsidR="002219D5" w:rsidRPr="003B7616">
        <w:rPr>
          <w:rFonts w:cs="Traditional Arabic" w:hint="cs"/>
          <w:rtl/>
          <w:lang w:bidi="fa-IR"/>
        </w:rPr>
        <w:t>ّ</w:t>
      </w:r>
      <w:r w:rsidR="00875D4F" w:rsidRPr="003B7616">
        <w:rPr>
          <w:rFonts w:cs="Traditional Arabic" w:hint="cs"/>
          <w:rtl/>
          <w:lang w:bidi="fa-IR"/>
        </w:rPr>
        <w:t>قلين او</w:t>
      </w:r>
      <w:r w:rsidRPr="003B7616">
        <w:rPr>
          <w:rFonts w:cs="Traditional Arabic" w:hint="cs"/>
          <w:rtl/>
          <w:lang w:bidi="fa-IR"/>
        </w:rPr>
        <w:t>ل</w:t>
      </w:r>
      <w:r w:rsidR="00875D4F" w:rsidRPr="003B7616">
        <w:rPr>
          <w:rFonts w:cs="Traditional Arabic" w:hint="cs"/>
          <w:rtl/>
          <w:lang w:bidi="fa-IR"/>
        </w:rPr>
        <w:t>ه</w:t>
      </w:r>
      <w:r w:rsidRPr="003B7616">
        <w:rPr>
          <w:rFonts w:cs="Traditional Arabic" w:hint="cs"/>
          <w:rtl/>
          <w:lang w:bidi="fa-IR"/>
        </w:rPr>
        <w:t>ما كتاب الله</w:t>
      </w:r>
      <w:r w:rsidR="00875D4F" w:rsidRPr="003B7616">
        <w:rPr>
          <w:rFonts w:cs="Traditional Arabic" w:hint="cs"/>
          <w:rtl/>
          <w:lang w:bidi="fa-IR"/>
        </w:rPr>
        <w:t>،</w:t>
      </w:r>
      <w:r w:rsidRPr="003B7616">
        <w:rPr>
          <w:rFonts w:cs="Traditional Arabic" w:hint="cs"/>
          <w:rtl/>
          <w:lang w:bidi="fa-IR"/>
        </w:rPr>
        <w:t xml:space="preserve"> فيه الهدي و النور في روايه فيه الهدي</w:t>
      </w:r>
      <w:r w:rsidR="00875D4F" w:rsidRPr="003B7616">
        <w:rPr>
          <w:rFonts w:cs="Traditional Arabic" w:hint="cs"/>
          <w:rtl/>
          <w:lang w:bidi="fa-IR"/>
        </w:rPr>
        <w:t>.</w:t>
      </w:r>
      <w:r w:rsidR="003B7616">
        <w:rPr>
          <w:rFonts w:cs="Traditional Arabic" w:hint="cs"/>
          <w:rtl/>
          <w:lang w:bidi="fa-IR"/>
        </w:rPr>
        <w:t xml:space="preserve"> من استمسك به و اخذ به كان علی الهدی</w:t>
      </w:r>
      <w:r w:rsidRPr="003B7616">
        <w:rPr>
          <w:rFonts w:cs="Traditional Arabic" w:hint="cs"/>
          <w:rtl/>
          <w:lang w:bidi="fa-IR"/>
        </w:rPr>
        <w:t xml:space="preserve"> و من اخطاه ضل</w:t>
      </w:r>
      <w:r w:rsidR="00875D4F" w:rsidRPr="003B7616">
        <w:rPr>
          <w:rFonts w:cs="Traditional Arabic" w:hint="cs"/>
          <w:rtl/>
          <w:lang w:bidi="fa-IR"/>
        </w:rPr>
        <w:t>ّ</w:t>
      </w:r>
      <w:r w:rsidR="003B7616">
        <w:rPr>
          <w:rFonts w:cs="Traditional Arabic" w:hint="cs"/>
          <w:rtl/>
          <w:lang w:bidi="fa-IR"/>
        </w:rPr>
        <w:t xml:space="preserve"> و في رواية من اتبعه كان علی الهدی</w:t>
      </w:r>
      <w:r w:rsidRPr="003B7616">
        <w:rPr>
          <w:rFonts w:cs="Traditional Arabic" w:hint="cs"/>
          <w:rtl/>
          <w:lang w:bidi="fa-IR"/>
        </w:rPr>
        <w:t xml:space="preserve"> و من</w:t>
      </w:r>
      <w:r w:rsidR="00875D4F" w:rsidRPr="003B7616">
        <w:rPr>
          <w:rFonts w:cs="Traditional Arabic" w:hint="cs"/>
          <w:rtl/>
          <w:lang w:bidi="fa-IR"/>
        </w:rPr>
        <w:t xml:space="preserve"> ترکه</w:t>
      </w:r>
      <w:r w:rsidR="003B7616">
        <w:rPr>
          <w:rFonts w:cs="Traditional Arabic" w:hint="cs"/>
          <w:rtl/>
          <w:lang w:bidi="fa-IR"/>
        </w:rPr>
        <w:t xml:space="preserve"> كان علی ضلالة</w:t>
      </w:r>
      <w:r w:rsidR="00875D4F" w:rsidRPr="003B7616">
        <w:rPr>
          <w:rFonts w:cs="Traditional Arabic" w:hint="cs"/>
          <w:rtl/>
          <w:lang w:bidi="fa-IR"/>
        </w:rPr>
        <w:t>»</w:t>
      </w:r>
      <w:r w:rsidR="00875D4F" w:rsidRPr="003B7616">
        <w:rPr>
          <w:rStyle w:val="a9"/>
          <w:rFonts w:cs="Traditional Arabic"/>
          <w:b/>
          <w:bCs/>
          <w:rtl/>
          <w:lang w:bidi="fa-IR"/>
        </w:rPr>
        <w:footnoteReference w:id="123"/>
      </w:r>
    </w:p>
    <w:p w:rsidR="00DE42AA" w:rsidRPr="007C5470" w:rsidRDefault="00DE42AA" w:rsidP="000D3220">
      <w:pPr>
        <w:rPr>
          <w:rtl/>
          <w:lang w:bidi="fa-IR"/>
        </w:rPr>
      </w:pPr>
      <w:r w:rsidRPr="007C5470">
        <w:rPr>
          <w:rFonts w:hint="cs"/>
          <w:rtl/>
          <w:lang w:bidi="fa-IR"/>
        </w:rPr>
        <w:t>من دو چيز گرانسنگ</w:t>
      </w:r>
      <w:r w:rsidR="00875D4F" w:rsidRPr="007C5470">
        <w:rPr>
          <w:rFonts w:hint="cs"/>
          <w:rtl/>
          <w:lang w:bidi="fa-IR"/>
        </w:rPr>
        <w:t xml:space="preserve"> را</w:t>
      </w:r>
      <w:r w:rsidRPr="007C5470">
        <w:rPr>
          <w:rFonts w:hint="cs"/>
          <w:rtl/>
          <w:lang w:bidi="fa-IR"/>
        </w:rPr>
        <w:t xml:space="preserve"> ميان شما (امتم) به جا خواهم گذاشت</w:t>
      </w:r>
      <w:r w:rsidR="00875D4F" w:rsidRPr="007C5470">
        <w:rPr>
          <w:rFonts w:hint="cs"/>
          <w:rtl/>
          <w:lang w:bidi="fa-IR"/>
        </w:rPr>
        <w:t>:</w:t>
      </w:r>
      <w:r w:rsidRPr="007C5470">
        <w:rPr>
          <w:rFonts w:hint="cs"/>
          <w:rtl/>
          <w:lang w:bidi="fa-IR"/>
        </w:rPr>
        <w:t xml:space="preserve"> نخستين آن كتاب خدا</w:t>
      </w:r>
      <w:r w:rsidR="00B434E3">
        <w:rPr>
          <w:rFonts w:hint="cs"/>
          <w:rtl/>
          <w:lang w:bidi="fa-IR"/>
        </w:rPr>
        <w:t>ست كه در آن نور و هدايت است هر</w:t>
      </w:r>
      <w:r w:rsidRPr="007C5470">
        <w:rPr>
          <w:rFonts w:hint="cs"/>
          <w:rtl/>
          <w:lang w:bidi="fa-IR"/>
        </w:rPr>
        <w:t>ك</w:t>
      </w:r>
      <w:r w:rsidR="00B434E3">
        <w:rPr>
          <w:rFonts w:hint="cs"/>
          <w:rtl/>
          <w:lang w:bidi="fa-IR"/>
        </w:rPr>
        <w:t>س به آن چنگ يازد و آن را بگيرد</w:t>
      </w:r>
      <w:r w:rsidRPr="007C5470">
        <w:rPr>
          <w:rFonts w:hint="cs"/>
          <w:rtl/>
          <w:lang w:bidi="fa-IR"/>
        </w:rPr>
        <w:t xml:space="preserve"> بر سبيل هدايت است و هركس از آن روي برتابد به گمراهي رفته است و در روايتي ديگر </w:t>
      </w:r>
      <w:r w:rsidR="00875D4F" w:rsidRPr="007C5470">
        <w:rPr>
          <w:rFonts w:hint="cs"/>
          <w:rtl/>
          <w:lang w:bidi="fa-IR"/>
        </w:rPr>
        <w:t>آ</w:t>
      </w:r>
      <w:r w:rsidRPr="007C5470">
        <w:rPr>
          <w:rFonts w:hint="cs"/>
          <w:rtl/>
          <w:lang w:bidi="fa-IR"/>
        </w:rPr>
        <w:t>مده است كه هركس از كتاب خدا پ</w:t>
      </w:r>
      <w:r w:rsidR="00B434E3">
        <w:rPr>
          <w:rFonts w:hint="cs"/>
          <w:rtl/>
          <w:lang w:bidi="fa-IR"/>
        </w:rPr>
        <w:t>يروي كند بر سبيل هدايت است و هر</w:t>
      </w:r>
      <w:r w:rsidRPr="007C5470">
        <w:rPr>
          <w:rFonts w:hint="cs"/>
          <w:rtl/>
          <w:lang w:bidi="fa-IR"/>
        </w:rPr>
        <w:t xml:space="preserve">كس </w:t>
      </w:r>
      <w:r w:rsidR="00875D4F" w:rsidRPr="007C5470">
        <w:rPr>
          <w:rFonts w:hint="cs"/>
          <w:rtl/>
          <w:lang w:bidi="fa-IR"/>
        </w:rPr>
        <w:t>آ</w:t>
      </w:r>
      <w:r w:rsidRPr="007C5470">
        <w:rPr>
          <w:rFonts w:hint="cs"/>
          <w:rtl/>
          <w:lang w:bidi="fa-IR"/>
        </w:rPr>
        <w:t>ن را دور اندازد به گمراهي خزيده است.</w:t>
      </w:r>
    </w:p>
    <w:p w:rsidR="007A3264" w:rsidRPr="007C5470" w:rsidRDefault="00DE42AA" w:rsidP="001A7ACF">
      <w:pPr>
        <w:rPr>
          <w:rtl/>
          <w:lang w:bidi="fa-IR"/>
        </w:rPr>
      </w:pPr>
      <w:r w:rsidRPr="007C5470">
        <w:rPr>
          <w:rFonts w:hint="cs"/>
          <w:rtl/>
          <w:lang w:bidi="fa-IR"/>
        </w:rPr>
        <w:t>و باز در همين باره</w:t>
      </w:r>
      <w:r w:rsidR="007A3264" w:rsidRPr="007C5470">
        <w:rPr>
          <w:rFonts w:hint="cs"/>
          <w:rtl/>
          <w:lang w:bidi="fa-IR"/>
        </w:rPr>
        <w:t>،</w:t>
      </w:r>
      <w:r w:rsidRPr="007C5470">
        <w:rPr>
          <w:rFonts w:hint="cs"/>
          <w:rtl/>
          <w:lang w:bidi="fa-IR"/>
        </w:rPr>
        <w:t xml:space="preserve"> </w:t>
      </w:r>
      <w:r w:rsidRPr="00A26617">
        <w:rPr>
          <w:rFonts w:hint="cs"/>
          <w:b/>
          <w:bCs/>
          <w:rtl/>
          <w:lang w:bidi="fa-IR"/>
        </w:rPr>
        <w:t>ابن وضاح و ابن وهب از ابو هريره</w:t>
      </w:r>
      <w:r w:rsidR="00B434E3">
        <w:rPr>
          <w:rFonts w:hint="cs"/>
          <w:rtl/>
          <w:lang w:bidi="fa-IR"/>
        </w:rPr>
        <w:t xml:space="preserve"> روايت كرده</w:t>
      </w:r>
      <w:r w:rsidR="00B434E3">
        <w:rPr>
          <w:rFonts w:cs="CTraditional Arabic" w:hint="cs"/>
          <w:cs/>
          <w:lang w:bidi="fa-IR"/>
        </w:rPr>
        <w:t>‎</w:t>
      </w:r>
      <w:r w:rsidR="00B434E3">
        <w:rPr>
          <w:rFonts w:hint="cs"/>
          <w:rtl/>
          <w:lang w:bidi="fa-IR"/>
        </w:rPr>
        <w:t>اند كه رسول</w:t>
      </w:r>
      <w:r w:rsidR="00B434E3">
        <w:rPr>
          <w:rFonts w:cs="CTraditional Arabic" w:hint="cs"/>
          <w:cs/>
          <w:lang w:bidi="fa-IR"/>
        </w:rPr>
        <w:t>‎</w:t>
      </w:r>
      <w:r w:rsidRPr="007C5470">
        <w:rPr>
          <w:rFonts w:hint="cs"/>
          <w:rtl/>
          <w:lang w:bidi="fa-IR"/>
        </w:rPr>
        <w:t>خدا</w:t>
      </w:r>
      <w:r w:rsidR="00B434E3">
        <w:rPr>
          <w:rFonts w:cs="CTraditional Arabic" w:hint="cs"/>
          <w:rtl/>
          <w:lang w:bidi="fa-IR"/>
        </w:rPr>
        <w:t>ص</w:t>
      </w:r>
      <w:r w:rsidRPr="007C5470">
        <w:rPr>
          <w:rFonts w:hint="cs"/>
          <w:rtl/>
          <w:lang w:bidi="fa-IR"/>
        </w:rPr>
        <w:t xml:space="preserve"> فرمود:</w:t>
      </w:r>
    </w:p>
    <w:p w:rsidR="00DE42AA" w:rsidRPr="00B434E3" w:rsidRDefault="00DE42AA" w:rsidP="000D3220">
      <w:pPr>
        <w:rPr>
          <w:rFonts w:cs="Traditional Arabic"/>
          <w:rtl/>
          <w:lang w:bidi="fa-IR"/>
        </w:rPr>
      </w:pPr>
      <w:r w:rsidRPr="00B434E3">
        <w:rPr>
          <w:rFonts w:cs="Traditional Arabic" w:hint="cs"/>
          <w:rtl/>
          <w:lang w:bidi="fa-IR"/>
        </w:rPr>
        <w:t>« س</w:t>
      </w:r>
      <w:r w:rsidR="007A3264" w:rsidRPr="00B434E3">
        <w:rPr>
          <w:rFonts w:cs="Traditional Arabic" w:hint="cs"/>
          <w:rtl/>
          <w:lang w:bidi="fa-IR"/>
        </w:rPr>
        <w:t>ت</w:t>
      </w:r>
      <w:r w:rsidRPr="00B434E3">
        <w:rPr>
          <w:rFonts w:cs="Traditional Arabic" w:hint="cs"/>
          <w:rtl/>
          <w:lang w:bidi="fa-IR"/>
        </w:rPr>
        <w:t>ك</w:t>
      </w:r>
      <w:r w:rsidR="00042373" w:rsidRPr="00B434E3">
        <w:rPr>
          <w:rFonts w:cs="Traditional Arabic" w:hint="cs"/>
          <w:rtl/>
          <w:lang w:bidi="fa-IR"/>
        </w:rPr>
        <w:t>ُ</w:t>
      </w:r>
      <w:r w:rsidRPr="00B434E3">
        <w:rPr>
          <w:rFonts w:cs="Traditional Arabic" w:hint="cs"/>
          <w:rtl/>
          <w:lang w:bidi="fa-IR"/>
        </w:rPr>
        <w:t>ون في ام</w:t>
      </w:r>
      <w:r w:rsidR="007A3264" w:rsidRPr="00B434E3">
        <w:rPr>
          <w:rFonts w:cs="Traditional Arabic" w:hint="cs"/>
          <w:rtl/>
          <w:lang w:bidi="fa-IR"/>
        </w:rPr>
        <w:t>ّ</w:t>
      </w:r>
      <w:r w:rsidRPr="00B434E3">
        <w:rPr>
          <w:rFonts w:cs="Traditional Arabic" w:hint="cs"/>
          <w:rtl/>
          <w:lang w:bidi="fa-IR"/>
        </w:rPr>
        <w:t>تي دجالون كذ</w:t>
      </w:r>
      <w:r w:rsidR="00042373" w:rsidRPr="00B434E3">
        <w:rPr>
          <w:rFonts w:cs="Traditional Arabic" w:hint="cs"/>
          <w:rtl/>
          <w:lang w:bidi="fa-IR"/>
        </w:rPr>
        <w:t>ّ</w:t>
      </w:r>
      <w:r w:rsidRPr="00B434E3">
        <w:rPr>
          <w:rFonts w:cs="Traditional Arabic" w:hint="cs"/>
          <w:rtl/>
          <w:lang w:bidi="fa-IR"/>
        </w:rPr>
        <w:t>ابون ياتونكم ببدع</w:t>
      </w:r>
      <w:r w:rsidR="00042373" w:rsidRPr="00B434E3">
        <w:rPr>
          <w:rFonts w:cs="Traditional Arabic" w:hint="cs"/>
          <w:rtl/>
          <w:lang w:bidi="fa-IR"/>
        </w:rPr>
        <w:t>ٍ</w:t>
      </w:r>
      <w:r w:rsidRPr="00B434E3">
        <w:rPr>
          <w:rFonts w:cs="Traditional Arabic" w:hint="cs"/>
          <w:rtl/>
          <w:lang w:bidi="fa-IR"/>
        </w:rPr>
        <w:t xml:space="preserve"> من الحديث ل</w:t>
      </w:r>
      <w:r w:rsidR="00042373" w:rsidRPr="00B434E3">
        <w:rPr>
          <w:rFonts w:cs="Traditional Arabic" w:hint="cs"/>
          <w:rtl/>
          <w:lang w:bidi="fa-IR"/>
        </w:rPr>
        <w:t>َ</w:t>
      </w:r>
      <w:r w:rsidRPr="00B434E3">
        <w:rPr>
          <w:rFonts w:cs="Traditional Arabic" w:hint="cs"/>
          <w:rtl/>
          <w:lang w:bidi="fa-IR"/>
        </w:rPr>
        <w:t>م تسمعوه انتم و لا آباوكم فاي</w:t>
      </w:r>
      <w:r w:rsidR="007A3264" w:rsidRPr="00B434E3">
        <w:rPr>
          <w:rFonts w:cs="Traditional Arabic" w:hint="cs"/>
          <w:rtl/>
          <w:lang w:bidi="fa-IR"/>
        </w:rPr>
        <w:t>ّ</w:t>
      </w:r>
      <w:r w:rsidRPr="00B434E3">
        <w:rPr>
          <w:rFonts w:cs="Traditional Arabic" w:hint="cs"/>
          <w:rtl/>
          <w:lang w:bidi="fa-IR"/>
        </w:rPr>
        <w:t>اكم و اي</w:t>
      </w:r>
      <w:r w:rsidR="007A3264" w:rsidRPr="00B434E3">
        <w:rPr>
          <w:rFonts w:cs="Traditional Arabic" w:hint="cs"/>
          <w:rtl/>
          <w:lang w:bidi="fa-IR"/>
        </w:rPr>
        <w:t>ّ</w:t>
      </w:r>
      <w:r w:rsidRPr="00B434E3">
        <w:rPr>
          <w:rFonts w:cs="Traditional Arabic" w:hint="cs"/>
          <w:rtl/>
          <w:lang w:bidi="fa-IR"/>
        </w:rPr>
        <w:t>اهم و لا ي</w:t>
      </w:r>
      <w:r w:rsidR="007A3264" w:rsidRPr="00B434E3">
        <w:rPr>
          <w:rFonts w:cs="Traditional Arabic" w:hint="cs"/>
          <w:rtl/>
          <w:lang w:bidi="fa-IR"/>
        </w:rPr>
        <w:t>ف</w:t>
      </w:r>
      <w:r w:rsidRPr="00B434E3">
        <w:rPr>
          <w:rFonts w:cs="Traditional Arabic" w:hint="cs"/>
          <w:rtl/>
          <w:lang w:bidi="fa-IR"/>
        </w:rPr>
        <w:t>ت</w:t>
      </w:r>
      <w:r w:rsidR="007A3264" w:rsidRPr="00B434E3">
        <w:rPr>
          <w:rFonts w:cs="Traditional Arabic" w:hint="cs"/>
          <w:rtl/>
          <w:lang w:bidi="fa-IR"/>
        </w:rPr>
        <w:t>ن</w:t>
      </w:r>
      <w:r w:rsidRPr="00B434E3">
        <w:rPr>
          <w:rFonts w:cs="Traditional Arabic" w:hint="cs"/>
          <w:rtl/>
          <w:lang w:bidi="fa-IR"/>
        </w:rPr>
        <w:t>ونكم»</w:t>
      </w:r>
      <w:r w:rsidR="007A3264" w:rsidRPr="00B434E3">
        <w:rPr>
          <w:rFonts w:cs="Traditional Arabic" w:hint="cs"/>
          <w:vertAlign w:val="superscript"/>
          <w:rtl/>
          <w:lang w:bidi="fa-IR"/>
        </w:rPr>
        <w:t xml:space="preserve"> </w:t>
      </w:r>
      <w:r w:rsidR="00270917" w:rsidRPr="00B434E3">
        <w:rPr>
          <w:rStyle w:val="a9"/>
          <w:rFonts w:cs="Traditional Arabic"/>
          <w:b/>
          <w:bCs/>
          <w:rtl/>
          <w:lang w:bidi="fa-IR"/>
        </w:rPr>
        <w:footnoteReference w:id="124"/>
      </w:r>
    </w:p>
    <w:p w:rsidR="00042373" w:rsidRPr="007C5470" w:rsidRDefault="00DE42AA" w:rsidP="000D3220">
      <w:pPr>
        <w:rPr>
          <w:rtl/>
          <w:lang w:bidi="fa-IR"/>
        </w:rPr>
      </w:pPr>
      <w:r w:rsidRPr="007C5470">
        <w:rPr>
          <w:rFonts w:hint="cs"/>
          <w:rtl/>
          <w:lang w:bidi="fa-IR"/>
        </w:rPr>
        <w:t>بعد از من از ميان ام</w:t>
      </w:r>
      <w:r w:rsidR="007A3264" w:rsidRPr="007C5470">
        <w:rPr>
          <w:rFonts w:hint="cs"/>
          <w:rtl/>
          <w:lang w:bidi="fa-IR"/>
        </w:rPr>
        <w:t>ّتم فريبكاران و دروغ گوياني بر خواهند خ</w:t>
      </w:r>
      <w:r w:rsidRPr="007C5470">
        <w:rPr>
          <w:rFonts w:hint="cs"/>
          <w:rtl/>
          <w:lang w:bidi="fa-IR"/>
        </w:rPr>
        <w:t>است و شما را احاديثي خواهند آورد بدعت زا و برساخته</w:t>
      </w:r>
      <w:r w:rsidR="007A3264" w:rsidRPr="007C5470">
        <w:rPr>
          <w:rFonts w:hint="cs"/>
          <w:rtl/>
          <w:lang w:bidi="fa-IR"/>
        </w:rPr>
        <w:t xml:space="preserve"> </w:t>
      </w:r>
      <w:r w:rsidRPr="007C5470">
        <w:rPr>
          <w:rFonts w:hint="cs"/>
          <w:rtl/>
          <w:lang w:bidi="fa-IR"/>
        </w:rPr>
        <w:t xml:space="preserve">به </w:t>
      </w:r>
      <w:r w:rsidR="00B434E3">
        <w:rPr>
          <w:rFonts w:hint="cs"/>
          <w:rtl/>
          <w:lang w:bidi="fa-IR"/>
        </w:rPr>
        <w:t>نحوي كه نه شما و نه پدرانتان آن</w:t>
      </w:r>
      <w:r w:rsidRPr="007C5470">
        <w:rPr>
          <w:rFonts w:hint="cs"/>
          <w:rtl/>
          <w:lang w:bidi="fa-IR"/>
        </w:rPr>
        <w:t xml:space="preserve">ها را </w:t>
      </w:r>
      <w:r w:rsidR="007A3264" w:rsidRPr="007C5470">
        <w:rPr>
          <w:rFonts w:hint="cs"/>
          <w:rtl/>
          <w:lang w:bidi="fa-IR"/>
        </w:rPr>
        <w:t>ن</w:t>
      </w:r>
      <w:r w:rsidR="00B434E3">
        <w:rPr>
          <w:rFonts w:hint="cs"/>
          <w:rtl/>
          <w:lang w:bidi="fa-IR"/>
        </w:rPr>
        <w:t>شنيده</w:t>
      </w:r>
      <w:r w:rsidR="00B434E3">
        <w:rPr>
          <w:rFonts w:cs="CTraditional Arabic" w:hint="cs"/>
          <w:cs/>
          <w:lang w:bidi="fa-IR"/>
        </w:rPr>
        <w:t>‎</w:t>
      </w:r>
      <w:r w:rsidRPr="007C5470">
        <w:rPr>
          <w:rFonts w:hint="cs"/>
          <w:rtl/>
          <w:lang w:bidi="fa-IR"/>
        </w:rPr>
        <w:t>اند پس</w:t>
      </w:r>
      <w:r w:rsidR="00B434E3">
        <w:rPr>
          <w:rFonts w:hint="cs"/>
          <w:rtl/>
          <w:lang w:bidi="fa-IR"/>
        </w:rPr>
        <w:t xml:space="preserve"> هوشيار باشيد كه شما را نفريبند.</w:t>
      </w:r>
    </w:p>
    <w:p w:rsidR="00042373" w:rsidRPr="007C5470" w:rsidRDefault="00DE42AA" w:rsidP="00B434E3">
      <w:pPr>
        <w:rPr>
          <w:rtl/>
          <w:lang w:bidi="fa-IR"/>
        </w:rPr>
      </w:pPr>
      <w:r w:rsidRPr="007C5470">
        <w:rPr>
          <w:rFonts w:hint="cs"/>
          <w:rtl/>
          <w:lang w:bidi="fa-IR"/>
        </w:rPr>
        <w:t xml:space="preserve">در </w:t>
      </w:r>
      <w:r w:rsidRPr="00A26617">
        <w:rPr>
          <w:rFonts w:hint="cs"/>
          <w:b/>
          <w:bCs/>
          <w:rtl/>
          <w:lang w:bidi="fa-IR"/>
        </w:rPr>
        <w:t>صحيح ترمذي</w:t>
      </w:r>
      <w:r w:rsidRPr="007C5470">
        <w:rPr>
          <w:rFonts w:hint="cs"/>
          <w:rtl/>
          <w:lang w:bidi="fa-IR"/>
        </w:rPr>
        <w:t xml:space="preserve"> از حضرت رسول</w:t>
      </w:r>
      <w:r w:rsidR="00B434E3">
        <w:rPr>
          <w:rFonts w:cs="CTraditional Arabic" w:hint="cs"/>
          <w:rtl/>
          <w:lang w:bidi="fa-IR"/>
        </w:rPr>
        <w:t>ص</w:t>
      </w:r>
      <w:r w:rsidR="00B434E3">
        <w:rPr>
          <w:rFonts w:hint="cs"/>
          <w:rtl/>
          <w:lang w:bidi="fa-IR"/>
        </w:rPr>
        <w:t xml:space="preserve"> </w:t>
      </w:r>
      <w:r w:rsidRPr="007C5470">
        <w:rPr>
          <w:rFonts w:hint="cs"/>
          <w:rtl/>
          <w:lang w:bidi="fa-IR"/>
        </w:rPr>
        <w:t>روايت شده است كه فرمود:</w:t>
      </w:r>
    </w:p>
    <w:p w:rsidR="00DE42AA" w:rsidRPr="00B434E3" w:rsidRDefault="00042373" w:rsidP="000D3220">
      <w:pPr>
        <w:rPr>
          <w:rFonts w:cs="Traditional Arabic"/>
          <w:rtl/>
          <w:lang w:bidi="fa-IR"/>
        </w:rPr>
      </w:pPr>
      <w:r w:rsidRPr="00B434E3">
        <w:rPr>
          <w:rFonts w:cs="Traditional Arabic" w:hint="cs"/>
          <w:rtl/>
          <w:lang w:bidi="fa-IR"/>
        </w:rPr>
        <w:t xml:space="preserve">« </w:t>
      </w:r>
      <w:r w:rsidR="00DE42AA" w:rsidRPr="00B434E3">
        <w:rPr>
          <w:rFonts w:cs="Traditional Arabic" w:hint="cs"/>
          <w:rtl/>
          <w:lang w:bidi="fa-IR"/>
        </w:rPr>
        <w:t>من احيا سن</w:t>
      </w:r>
      <w:r w:rsidRPr="00B434E3">
        <w:rPr>
          <w:rFonts w:cs="Traditional Arabic" w:hint="cs"/>
          <w:rtl/>
          <w:lang w:bidi="fa-IR"/>
        </w:rPr>
        <w:t>ّ</w:t>
      </w:r>
      <w:r w:rsidR="00B434E3">
        <w:rPr>
          <w:rFonts w:cs="Traditional Arabic" w:hint="cs"/>
          <w:rtl/>
          <w:lang w:bidi="fa-IR"/>
        </w:rPr>
        <w:t>ةً</w:t>
      </w:r>
      <w:r w:rsidR="00DE42AA" w:rsidRPr="00B434E3">
        <w:rPr>
          <w:rFonts w:cs="Traditional Arabic" w:hint="cs"/>
          <w:rtl/>
          <w:lang w:bidi="fa-IR"/>
        </w:rPr>
        <w:t xml:space="preserve"> من </w:t>
      </w:r>
      <w:r w:rsidR="003557AA" w:rsidRPr="00B434E3">
        <w:rPr>
          <w:rFonts w:cs="Traditional Arabic" w:hint="cs"/>
          <w:rtl/>
          <w:lang w:bidi="fa-IR"/>
        </w:rPr>
        <w:t>سنّت</w:t>
      </w:r>
      <w:r w:rsidR="00DE42AA" w:rsidRPr="00B434E3">
        <w:rPr>
          <w:rFonts w:cs="Traditional Arabic" w:hint="cs"/>
          <w:rtl/>
          <w:lang w:bidi="fa-IR"/>
        </w:rPr>
        <w:t>ي قد امي</w:t>
      </w:r>
      <w:r w:rsidRPr="00B434E3">
        <w:rPr>
          <w:rFonts w:cs="Traditional Arabic" w:hint="cs"/>
          <w:rtl/>
          <w:lang w:bidi="fa-IR"/>
        </w:rPr>
        <w:t>ت</w:t>
      </w:r>
      <w:r w:rsidR="00DE42AA" w:rsidRPr="00B434E3">
        <w:rPr>
          <w:rFonts w:cs="Traditional Arabic" w:hint="cs"/>
          <w:rtl/>
          <w:lang w:bidi="fa-IR"/>
        </w:rPr>
        <w:t>ت بعدي فان</w:t>
      </w:r>
      <w:r w:rsidRPr="00B434E3">
        <w:rPr>
          <w:rFonts w:cs="Traditional Arabic" w:hint="cs"/>
          <w:rtl/>
          <w:lang w:bidi="fa-IR"/>
        </w:rPr>
        <w:t>َّ</w:t>
      </w:r>
      <w:r w:rsidR="00DE42AA" w:rsidRPr="00B434E3">
        <w:rPr>
          <w:rFonts w:cs="Traditional Arabic" w:hint="cs"/>
          <w:rtl/>
          <w:lang w:bidi="fa-IR"/>
        </w:rPr>
        <w:t xml:space="preserve"> له من الاجر مثل اجر من عمل بها من غير ان ينقض ذالك من اجورهم شيئا</w:t>
      </w:r>
      <w:r w:rsidRPr="00B434E3">
        <w:rPr>
          <w:rFonts w:cs="Traditional Arabic" w:hint="cs"/>
          <w:rtl/>
          <w:lang w:bidi="fa-IR"/>
        </w:rPr>
        <w:t>ً</w:t>
      </w:r>
      <w:r w:rsidR="00B434E3">
        <w:rPr>
          <w:rFonts w:cs="Traditional Arabic" w:hint="cs"/>
          <w:rtl/>
          <w:lang w:bidi="fa-IR"/>
        </w:rPr>
        <w:t xml:space="preserve"> و من ابتدع ضلالةً</w:t>
      </w:r>
      <w:r w:rsidR="00DE42AA" w:rsidRPr="00B434E3">
        <w:rPr>
          <w:rFonts w:cs="Traditional Arabic" w:hint="cs"/>
          <w:rtl/>
          <w:lang w:bidi="fa-IR"/>
        </w:rPr>
        <w:t xml:space="preserve"> لا ترضي الله و رسوله كان عل</w:t>
      </w:r>
      <w:r w:rsidR="00B434E3">
        <w:rPr>
          <w:rFonts w:cs="Traditional Arabic" w:hint="cs"/>
          <w:rtl/>
          <w:lang w:bidi="fa-IR"/>
        </w:rPr>
        <w:t>يه مثل وزر من عمل بها لا ينقض ذ</w:t>
      </w:r>
      <w:r w:rsidR="00DE42AA" w:rsidRPr="00B434E3">
        <w:rPr>
          <w:rFonts w:cs="Traditional Arabic" w:hint="cs"/>
          <w:rtl/>
          <w:lang w:bidi="fa-IR"/>
        </w:rPr>
        <w:t>لك من اوزار الناس شيئا</w:t>
      </w:r>
      <w:r w:rsidRPr="00B434E3">
        <w:rPr>
          <w:rFonts w:cs="Traditional Arabic" w:hint="cs"/>
          <w:rtl/>
          <w:lang w:bidi="fa-IR"/>
        </w:rPr>
        <w:t>ً</w:t>
      </w:r>
      <w:r w:rsidR="00DE42AA" w:rsidRPr="00B434E3">
        <w:rPr>
          <w:rFonts w:cs="Traditional Arabic" w:hint="cs"/>
          <w:rtl/>
          <w:lang w:bidi="fa-IR"/>
        </w:rPr>
        <w:t>»</w:t>
      </w:r>
      <w:r w:rsidRPr="00B434E3">
        <w:rPr>
          <w:rStyle w:val="a9"/>
          <w:rFonts w:cs="Traditional Arabic"/>
          <w:b/>
          <w:bCs/>
          <w:rtl/>
          <w:lang w:bidi="fa-IR"/>
        </w:rPr>
        <w:footnoteReference w:id="125"/>
      </w:r>
    </w:p>
    <w:p w:rsidR="00042373" w:rsidRPr="007C5470" w:rsidRDefault="00B434E3" w:rsidP="001A7ACF">
      <w:pPr>
        <w:rPr>
          <w:rtl/>
          <w:lang w:bidi="fa-IR"/>
        </w:rPr>
      </w:pPr>
      <w:r>
        <w:rPr>
          <w:rFonts w:hint="cs"/>
          <w:rtl/>
          <w:lang w:bidi="fa-IR"/>
        </w:rPr>
        <w:t>هر</w:t>
      </w:r>
      <w:r w:rsidR="00DE42AA" w:rsidRPr="007C5470">
        <w:rPr>
          <w:rFonts w:hint="cs"/>
          <w:rtl/>
          <w:lang w:bidi="fa-IR"/>
        </w:rPr>
        <w:t xml:space="preserve">كس زنده گرداند </w:t>
      </w:r>
      <w:r w:rsidR="003557AA" w:rsidRPr="007C5470">
        <w:rPr>
          <w:rFonts w:hint="cs"/>
          <w:rtl/>
          <w:lang w:bidi="fa-IR"/>
        </w:rPr>
        <w:t>سنّت</w:t>
      </w:r>
      <w:r w:rsidR="00DE42AA" w:rsidRPr="007C5470">
        <w:rPr>
          <w:rFonts w:hint="cs"/>
          <w:rtl/>
          <w:lang w:bidi="fa-IR"/>
        </w:rPr>
        <w:t xml:space="preserve">ي از </w:t>
      </w:r>
      <w:r w:rsidR="003557AA" w:rsidRPr="007C5470">
        <w:rPr>
          <w:rFonts w:hint="cs"/>
          <w:rtl/>
          <w:lang w:bidi="fa-IR"/>
        </w:rPr>
        <w:t>سنّت</w:t>
      </w:r>
      <w:r w:rsidR="00DE42AA" w:rsidRPr="007C5470">
        <w:rPr>
          <w:rFonts w:hint="cs"/>
          <w:rtl/>
          <w:lang w:bidi="fa-IR"/>
        </w:rPr>
        <w:t xml:space="preserve"> هاي من را كه ميرانده شده است براي او پاداشي خواهد بود همسنگ پاداش كساني كه بدان </w:t>
      </w:r>
      <w:r w:rsidR="003557AA" w:rsidRPr="007C5470">
        <w:rPr>
          <w:rFonts w:hint="cs"/>
          <w:rtl/>
          <w:lang w:bidi="fa-IR"/>
        </w:rPr>
        <w:t>سنّت</w:t>
      </w:r>
      <w:r w:rsidR="00DE42AA" w:rsidRPr="007C5470">
        <w:rPr>
          <w:rFonts w:hint="cs"/>
          <w:rtl/>
          <w:lang w:bidi="fa-IR"/>
        </w:rPr>
        <w:t xml:space="preserve"> عمل مي كنند بدون اينكه پاداش ا</w:t>
      </w:r>
      <w:r>
        <w:rPr>
          <w:rFonts w:hint="cs"/>
          <w:rtl/>
          <w:lang w:bidi="fa-IR"/>
        </w:rPr>
        <w:t>و چيزي از پاداش آنان بكاهد و هر</w:t>
      </w:r>
      <w:r w:rsidR="00DE42AA" w:rsidRPr="007C5470">
        <w:rPr>
          <w:rFonts w:hint="cs"/>
          <w:rtl/>
          <w:lang w:bidi="fa-IR"/>
        </w:rPr>
        <w:t xml:space="preserve">كس بدعتي در دين پديد آورد كه خدا و رسولش به آن خشنود نيستند براي او جزايي همچون عامل بدان بدعت خواهد </w:t>
      </w:r>
      <w:r w:rsidR="00042373" w:rsidRPr="007C5470">
        <w:rPr>
          <w:rFonts w:hint="cs"/>
          <w:rtl/>
          <w:lang w:bidi="fa-IR"/>
        </w:rPr>
        <w:t>بود</w:t>
      </w:r>
      <w:r w:rsidR="00DE42AA" w:rsidRPr="007C5470">
        <w:rPr>
          <w:rFonts w:hint="cs"/>
          <w:rtl/>
          <w:lang w:bidi="fa-IR"/>
        </w:rPr>
        <w:t xml:space="preserve"> </w:t>
      </w:r>
      <w:r w:rsidR="00042373" w:rsidRPr="007C5470">
        <w:rPr>
          <w:rFonts w:hint="cs"/>
          <w:rtl/>
          <w:lang w:bidi="fa-IR"/>
        </w:rPr>
        <w:t>بدون</w:t>
      </w:r>
      <w:r>
        <w:rPr>
          <w:rFonts w:hint="cs"/>
          <w:rtl/>
          <w:lang w:bidi="fa-IR"/>
        </w:rPr>
        <w:t xml:space="preserve"> اينكه چيزي از گناه مردم بكاهد»</w:t>
      </w:r>
    </w:p>
    <w:p w:rsidR="00C16FF2" w:rsidRPr="007C5470" w:rsidRDefault="00DE42AA" w:rsidP="00B434E3">
      <w:pPr>
        <w:rPr>
          <w:rtl/>
          <w:lang w:bidi="fa-IR"/>
        </w:rPr>
      </w:pPr>
      <w:r w:rsidRPr="00A26617">
        <w:rPr>
          <w:rFonts w:hint="cs"/>
          <w:b/>
          <w:bCs/>
          <w:rtl/>
          <w:lang w:bidi="fa-IR"/>
        </w:rPr>
        <w:t>ا</w:t>
      </w:r>
      <w:r w:rsidR="00042373" w:rsidRPr="00A26617">
        <w:rPr>
          <w:rFonts w:hint="cs"/>
          <w:b/>
          <w:bCs/>
          <w:rtl/>
          <w:lang w:bidi="fa-IR"/>
        </w:rPr>
        <w:t>ب</w:t>
      </w:r>
      <w:r w:rsidRPr="00A26617">
        <w:rPr>
          <w:rFonts w:hint="cs"/>
          <w:b/>
          <w:bCs/>
          <w:rtl/>
          <w:lang w:bidi="fa-IR"/>
        </w:rPr>
        <w:t>ن وض</w:t>
      </w:r>
      <w:r w:rsidR="00C16FF2" w:rsidRPr="00A26617">
        <w:rPr>
          <w:rFonts w:hint="cs"/>
          <w:b/>
          <w:bCs/>
          <w:rtl/>
          <w:lang w:bidi="fa-IR"/>
        </w:rPr>
        <w:t>ّ</w:t>
      </w:r>
      <w:r w:rsidRPr="00A26617">
        <w:rPr>
          <w:rFonts w:hint="cs"/>
          <w:b/>
          <w:bCs/>
          <w:rtl/>
          <w:lang w:bidi="fa-IR"/>
        </w:rPr>
        <w:t>اح</w:t>
      </w:r>
      <w:r w:rsidRPr="007C5470">
        <w:rPr>
          <w:rFonts w:hint="cs"/>
          <w:rtl/>
          <w:lang w:bidi="fa-IR"/>
        </w:rPr>
        <w:t xml:space="preserve"> و ديگران از </w:t>
      </w:r>
      <w:r w:rsidRPr="00A26617">
        <w:rPr>
          <w:rFonts w:hint="cs"/>
          <w:b/>
          <w:bCs/>
          <w:rtl/>
          <w:lang w:bidi="fa-IR"/>
        </w:rPr>
        <w:t>حضرت عايشه</w:t>
      </w:r>
      <w:r w:rsidR="00B434E3">
        <w:rPr>
          <w:rFonts w:cs="CTraditional Arabic" w:hint="cs"/>
          <w:rtl/>
          <w:lang w:bidi="fa-IR"/>
        </w:rPr>
        <w:t xml:space="preserve">ل </w:t>
      </w:r>
      <w:r w:rsidR="00C16FF2" w:rsidRPr="007C5470">
        <w:rPr>
          <w:rFonts w:hint="cs"/>
          <w:rtl/>
          <w:lang w:bidi="fa-IR"/>
        </w:rPr>
        <w:t>روايت كرده</w:t>
      </w:r>
      <w:r w:rsidR="00C16FF2" w:rsidRPr="007C5470">
        <w:rPr>
          <w:rtl/>
          <w:lang w:bidi="fa-IR"/>
        </w:rPr>
        <w:softHyphen/>
      </w:r>
      <w:r w:rsidRPr="007C5470">
        <w:rPr>
          <w:rFonts w:hint="cs"/>
          <w:rtl/>
          <w:lang w:bidi="fa-IR"/>
        </w:rPr>
        <w:t>اند كه فرمود:</w:t>
      </w:r>
    </w:p>
    <w:p w:rsidR="00C16FF2" w:rsidRPr="00B434E3" w:rsidRDefault="00DE42AA" w:rsidP="000D3220">
      <w:pPr>
        <w:rPr>
          <w:rFonts w:cs="Traditional Arabic"/>
          <w:rtl/>
          <w:lang w:bidi="fa-IR"/>
        </w:rPr>
      </w:pPr>
      <w:r w:rsidRPr="00B434E3">
        <w:rPr>
          <w:rFonts w:cs="Traditional Arabic" w:hint="cs"/>
          <w:rtl/>
          <w:lang w:bidi="fa-IR"/>
        </w:rPr>
        <w:t>«</w:t>
      </w:r>
      <w:r w:rsidR="00C16FF2" w:rsidRPr="00B434E3">
        <w:rPr>
          <w:rFonts w:cs="Traditional Arabic" w:hint="cs"/>
          <w:rtl/>
          <w:lang w:bidi="fa-IR"/>
        </w:rPr>
        <w:t xml:space="preserve"> </w:t>
      </w:r>
      <w:r w:rsidRPr="00B434E3">
        <w:rPr>
          <w:rFonts w:cs="Traditional Arabic" w:hint="cs"/>
          <w:rtl/>
          <w:lang w:bidi="fa-IR"/>
        </w:rPr>
        <w:t>م</w:t>
      </w:r>
      <w:r w:rsidR="00C16FF2" w:rsidRPr="00B434E3">
        <w:rPr>
          <w:rFonts w:cs="Traditional Arabic" w:hint="cs"/>
          <w:rtl/>
          <w:lang w:bidi="fa-IR"/>
        </w:rPr>
        <w:t>َ</w:t>
      </w:r>
      <w:r w:rsidRPr="00B434E3">
        <w:rPr>
          <w:rFonts w:cs="Traditional Arabic" w:hint="cs"/>
          <w:rtl/>
          <w:lang w:bidi="fa-IR"/>
        </w:rPr>
        <w:t>ن ا</w:t>
      </w:r>
      <w:r w:rsidR="00C16FF2" w:rsidRPr="00B434E3">
        <w:rPr>
          <w:rFonts w:cs="Traditional Arabic" w:hint="cs"/>
          <w:rtl/>
          <w:lang w:bidi="fa-IR"/>
        </w:rPr>
        <w:t>َ</w:t>
      </w:r>
      <w:r w:rsidRPr="00B434E3">
        <w:rPr>
          <w:rFonts w:cs="Traditional Arabic" w:hint="cs"/>
          <w:rtl/>
          <w:lang w:bidi="fa-IR"/>
        </w:rPr>
        <w:t>تي صاحب بدعه</w:t>
      </w:r>
      <w:r w:rsidR="00C16FF2" w:rsidRPr="00B434E3">
        <w:rPr>
          <w:rFonts w:cs="Traditional Arabic" w:hint="cs"/>
          <w:rtl/>
          <w:lang w:bidi="fa-IR"/>
        </w:rPr>
        <w:t>ٍ</w:t>
      </w:r>
      <w:r w:rsidRPr="00B434E3">
        <w:rPr>
          <w:rFonts w:cs="Traditional Arabic" w:hint="cs"/>
          <w:rtl/>
          <w:lang w:bidi="fa-IR"/>
        </w:rPr>
        <w:t xml:space="preserve"> ليوق</w:t>
      </w:r>
      <w:r w:rsidR="00C16FF2" w:rsidRPr="00B434E3">
        <w:rPr>
          <w:rFonts w:cs="Traditional Arabic" w:hint="cs"/>
          <w:rtl/>
          <w:lang w:bidi="fa-IR"/>
        </w:rPr>
        <w:t>ّ</w:t>
      </w:r>
      <w:r w:rsidRPr="00B434E3">
        <w:rPr>
          <w:rFonts w:cs="Traditional Arabic" w:hint="cs"/>
          <w:rtl/>
          <w:lang w:bidi="fa-IR"/>
        </w:rPr>
        <w:t>ره فقد اعان</w:t>
      </w:r>
      <w:r w:rsidR="00C16FF2" w:rsidRPr="00B434E3">
        <w:rPr>
          <w:rFonts w:cs="Traditional Arabic" w:hint="cs"/>
          <w:rtl/>
          <w:lang w:bidi="fa-IR"/>
        </w:rPr>
        <w:t>َ</w:t>
      </w:r>
      <w:r w:rsidRPr="00B434E3">
        <w:rPr>
          <w:rFonts w:cs="Traditional Arabic" w:hint="cs"/>
          <w:rtl/>
          <w:lang w:bidi="fa-IR"/>
        </w:rPr>
        <w:t xml:space="preserve"> علي هدم الاسلام»</w:t>
      </w:r>
      <w:r w:rsidR="00C16FF2" w:rsidRPr="00B434E3">
        <w:rPr>
          <w:rStyle w:val="a9"/>
          <w:rFonts w:cs="Traditional Arabic"/>
          <w:b/>
          <w:bCs/>
          <w:rtl/>
          <w:lang w:bidi="fa-IR"/>
        </w:rPr>
        <w:footnoteReference w:id="126"/>
      </w:r>
    </w:p>
    <w:p w:rsidR="00DE42AA" w:rsidRPr="007C5470" w:rsidRDefault="00B434E3" w:rsidP="001A7ACF">
      <w:pPr>
        <w:rPr>
          <w:rtl/>
          <w:lang w:bidi="fa-IR"/>
        </w:rPr>
      </w:pPr>
      <w:r>
        <w:rPr>
          <w:rFonts w:hint="cs"/>
          <w:rtl/>
          <w:lang w:bidi="fa-IR"/>
        </w:rPr>
        <w:t>هر</w:t>
      </w:r>
      <w:r w:rsidR="00DE42AA" w:rsidRPr="007C5470">
        <w:rPr>
          <w:rFonts w:hint="cs"/>
          <w:rtl/>
          <w:lang w:bidi="fa-IR"/>
        </w:rPr>
        <w:t>كس به نزد بدعت گزاري بيايد تا او را احترام گذارد به واقع به نابودي اسلام كمك كرده است.</w:t>
      </w:r>
    </w:p>
    <w:p w:rsidR="00C16FF2" w:rsidRPr="007C5470" w:rsidRDefault="00DE42AA" w:rsidP="001A7ACF">
      <w:pPr>
        <w:rPr>
          <w:rtl/>
          <w:lang w:bidi="fa-IR"/>
        </w:rPr>
      </w:pPr>
      <w:r w:rsidRPr="007C5470">
        <w:rPr>
          <w:rFonts w:hint="cs"/>
          <w:rtl/>
          <w:lang w:bidi="fa-IR"/>
        </w:rPr>
        <w:t xml:space="preserve">در روايتي ديگر </w:t>
      </w:r>
      <w:r w:rsidR="00C16FF2" w:rsidRPr="007C5470">
        <w:rPr>
          <w:rFonts w:hint="cs"/>
          <w:rtl/>
          <w:lang w:bidi="fa-IR"/>
        </w:rPr>
        <w:t>آ</w:t>
      </w:r>
      <w:r w:rsidR="00B434E3">
        <w:rPr>
          <w:rFonts w:hint="cs"/>
          <w:rtl/>
          <w:lang w:bidi="fa-IR"/>
        </w:rPr>
        <w:t>مده است:</w:t>
      </w:r>
    </w:p>
    <w:p w:rsidR="00C16FF2" w:rsidRPr="00B434E3" w:rsidRDefault="00C16FF2" w:rsidP="000D3220">
      <w:pPr>
        <w:rPr>
          <w:rFonts w:cs="Traditional Arabic"/>
          <w:rtl/>
          <w:lang w:bidi="fa-IR"/>
        </w:rPr>
      </w:pPr>
      <w:r w:rsidRPr="00B434E3">
        <w:rPr>
          <w:rFonts w:cs="Traditional Arabic" w:hint="cs"/>
          <w:rtl/>
          <w:lang w:bidi="fa-IR"/>
        </w:rPr>
        <w:t xml:space="preserve">« </w:t>
      </w:r>
      <w:r w:rsidR="00DE42AA" w:rsidRPr="00B434E3">
        <w:rPr>
          <w:rFonts w:cs="Traditional Arabic" w:hint="cs"/>
          <w:rtl/>
          <w:lang w:bidi="fa-IR"/>
        </w:rPr>
        <w:t>من وقر</w:t>
      </w:r>
      <w:r w:rsidRPr="00B434E3">
        <w:rPr>
          <w:rFonts w:cs="Traditional Arabic" w:hint="cs"/>
          <w:rtl/>
          <w:lang w:bidi="fa-IR"/>
        </w:rPr>
        <w:t>َ</w:t>
      </w:r>
      <w:r w:rsidR="00DE42AA" w:rsidRPr="00B434E3">
        <w:rPr>
          <w:rFonts w:cs="Traditional Arabic" w:hint="cs"/>
          <w:rtl/>
          <w:lang w:bidi="fa-IR"/>
        </w:rPr>
        <w:t xml:space="preserve"> صاحب فقد اعان</w:t>
      </w:r>
      <w:r w:rsidRPr="00B434E3">
        <w:rPr>
          <w:rFonts w:cs="Traditional Arabic" w:hint="cs"/>
          <w:rtl/>
          <w:lang w:bidi="fa-IR"/>
        </w:rPr>
        <w:t>َ</w:t>
      </w:r>
      <w:r w:rsidR="00B434E3">
        <w:rPr>
          <w:rFonts w:cs="Traditional Arabic" w:hint="cs"/>
          <w:rtl/>
          <w:lang w:bidi="fa-IR"/>
        </w:rPr>
        <w:t xml:space="preserve"> علی</w:t>
      </w:r>
      <w:r w:rsidR="00DE42AA" w:rsidRPr="00B434E3">
        <w:rPr>
          <w:rFonts w:cs="Traditional Arabic" w:hint="cs"/>
          <w:rtl/>
          <w:lang w:bidi="fa-IR"/>
        </w:rPr>
        <w:t xml:space="preserve"> هدم الاسلام</w:t>
      </w:r>
      <w:r w:rsidRPr="00B434E3">
        <w:rPr>
          <w:rFonts w:cs="Traditional Arabic" w:hint="cs"/>
          <w:vertAlign w:val="superscript"/>
          <w:rtl/>
          <w:lang w:bidi="fa-IR"/>
        </w:rPr>
        <w:t xml:space="preserve"> </w:t>
      </w:r>
      <w:r w:rsidR="00E95D38" w:rsidRPr="00B434E3">
        <w:rPr>
          <w:rFonts w:cs="Traditional Arabic" w:hint="cs"/>
          <w:rtl/>
          <w:lang w:bidi="fa-IR"/>
        </w:rPr>
        <w:t>»</w:t>
      </w:r>
      <w:r w:rsidRPr="00B434E3">
        <w:rPr>
          <w:rStyle w:val="a9"/>
          <w:rFonts w:cs="Traditional Arabic"/>
          <w:b/>
          <w:bCs/>
          <w:rtl/>
          <w:lang w:bidi="fa-IR"/>
        </w:rPr>
        <w:footnoteReference w:id="127"/>
      </w:r>
    </w:p>
    <w:p w:rsidR="00DE42AA" w:rsidRPr="007C5470" w:rsidRDefault="00E95D38" w:rsidP="000D3220">
      <w:pPr>
        <w:rPr>
          <w:rtl/>
          <w:lang w:bidi="fa-IR"/>
        </w:rPr>
      </w:pPr>
      <w:r w:rsidRPr="007C5470">
        <w:rPr>
          <w:rFonts w:hint="cs"/>
          <w:rtl/>
          <w:lang w:bidi="fa-IR"/>
        </w:rPr>
        <w:t>هر</w:t>
      </w:r>
      <w:r w:rsidR="00B434E3">
        <w:rPr>
          <w:rFonts w:hint="cs"/>
          <w:rtl/>
          <w:lang w:bidi="fa-IR"/>
        </w:rPr>
        <w:t>كس بدعت گز</w:t>
      </w:r>
      <w:r w:rsidR="00DE42AA" w:rsidRPr="007C5470">
        <w:rPr>
          <w:rFonts w:hint="cs"/>
          <w:rtl/>
          <w:lang w:bidi="fa-IR"/>
        </w:rPr>
        <w:t>اري را گرامي بدارد</w:t>
      </w:r>
      <w:r w:rsidR="00C16FF2" w:rsidRPr="007C5470">
        <w:rPr>
          <w:rFonts w:hint="cs"/>
          <w:rtl/>
          <w:lang w:bidi="fa-IR"/>
        </w:rPr>
        <w:t xml:space="preserve"> او</w:t>
      </w:r>
      <w:r w:rsidR="00DE42AA" w:rsidRPr="007C5470">
        <w:rPr>
          <w:rFonts w:hint="cs"/>
          <w:rtl/>
          <w:lang w:bidi="fa-IR"/>
        </w:rPr>
        <w:t xml:space="preserve"> كمك كرده است به نابودي اسلام.</w:t>
      </w:r>
    </w:p>
    <w:p w:rsidR="00C16FF2" w:rsidRPr="007C5470" w:rsidRDefault="00DE42AA" w:rsidP="001A7ACF">
      <w:pPr>
        <w:rPr>
          <w:rtl/>
          <w:lang w:bidi="fa-IR"/>
        </w:rPr>
      </w:pPr>
      <w:r w:rsidRPr="007C5470">
        <w:rPr>
          <w:rFonts w:hint="cs"/>
          <w:rtl/>
          <w:lang w:bidi="fa-IR"/>
        </w:rPr>
        <w:t xml:space="preserve">از </w:t>
      </w:r>
      <w:r w:rsidRPr="00A26617">
        <w:rPr>
          <w:rFonts w:hint="cs"/>
          <w:b/>
          <w:bCs/>
          <w:rtl/>
          <w:lang w:bidi="fa-IR"/>
        </w:rPr>
        <w:t>حسن</w:t>
      </w:r>
      <w:r w:rsidRPr="007C5470">
        <w:rPr>
          <w:rFonts w:hint="cs"/>
          <w:rtl/>
          <w:lang w:bidi="fa-IR"/>
        </w:rPr>
        <w:t xml:space="preserve"> روايت شده است كه رسول خدا</w:t>
      </w:r>
      <w:r w:rsidR="00B434E3">
        <w:rPr>
          <w:rFonts w:cs="CTraditional Arabic" w:hint="cs"/>
          <w:rtl/>
          <w:lang w:bidi="fa-IR"/>
        </w:rPr>
        <w:t>ص</w:t>
      </w:r>
      <w:r w:rsidRPr="007C5470">
        <w:rPr>
          <w:rFonts w:hint="cs"/>
          <w:rtl/>
          <w:lang w:bidi="fa-IR"/>
        </w:rPr>
        <w:t xml:space="preserve"> فرمود:</w:t>
      </w:r>
    </w:p>
    <w:p w:rsidR="00C16FF2" w:rsidRPr="00B434E3" w:rsidRDefault="00DE42AA" w:rsidP="000D3220">
      <w:pPr>
        <w:rPr>
          <w:rFonts w:cs="Traditional Arabic"/>
          <w:rtl/>
          <w:lang w:bidi="fa-IR"/>
        </w:rPr>
      </w:pPr>
      <w:r w:rsidRPr="00B434E3">
        <w:rPr>
          <w:rFonts w:cs="Traditional Arabic" w:hint="cs"/>
          <w:rtl/>
          <w:lang w:bidi="fa-IR"/>
        </w:rPr>
        <w:t>« ا</w:t>
      </w:r>
      <w:r w:rsidR="00C16FF2" w:rsidRPr="00B434E3">
        <w:rPr>
          <w:rFonts w:cs="Traditional Arabic" w:hint="cs"/>
          <w:rtl/>
          <w:lang w:bidi="fa-IR"/>
        </w:rPr>
        <w:t>َ</w:t>
      </w:r>
      <w:r w:rsidRPr="00B434E3">
        <w:rPr>
          <w:rFonts w:cs="Traditional Arabic" w:hint="cs"/>
          <w:rtl/>
          <w:lang w:bidi="fa-IR"/>
        </w:rPr>
        <w:t>بي الله</w:t>
      </w:r>
      <w:r w:rsidR="00C16FF2" w:rsidRPr="00B434E3">
        <w:rPr>
          <w:rFonts w:cs="Traditional Arabic" w:hint="cs"/>
          <w:rtl/>
          <w:lang w:bidi="fa-IR"/>
        </w:rPr>
        <w:t>ُ</w:t>
      </w:r>
      <w:r w:rsidR="00B434E3">
        <w:rPr>
          <w:rFonts w:cs="Traditional Arabic" w:hint="cs"/>
          <w:rtl/>
          <w:lang w:bidi="fa-IR"/>
        </w:rPr>
        <w:t xml:space="preserve"> لصاحب بدعةٍ بتوبةٍ</w:t>
      </w:r>
      <w:r w:rsidRPr="00B434E3">
        <w:rPr>
          <w:rFonts w:cs="Traditional Arabic" w:hint="cs"/>
          <w:rtl/>
          <w:lang w:bidi="fa-IR"/>
        </w:rPr>
        <w:t>»</w:t>
      </w:r>
      <w:r w:rsidR="00C16FF2" w:rsidRPr="00B434E3">
        <w:rPr>
          <w:rStyle w:val="a9"/>
          <w:rFonts w:cs="Traditional Arabic"/>
          <w:b/>
          <w:bCs/>
          <w:rtl/>
          <w:lang w:bidi="fa-IR"/>
        </w:rPr>
        <w:footnoteReference w:id="128"/>
      </w:r>
    </w:p>
    <w:p w:rsidR="00DE42AA" w:rsidRPr="007C5470" w:rsidRDefault="00DE42AA" w:rsidP="000D3220">
      <w:pPr>
        <w:rPr>
          <w:rtl/>
          <w:lang w:bidi="fa-IR"/>
        </w:rPr>
      </w:pPr>
      <w:r w:rsidRPr="007C5470">
        <w:rPr>
          <w:rFonts w:hint="cs"/>
          <w:rtl/>
          <w:lang w:bidi="fa-IR"/>
        </w:rPr>
        <w:t>خداوند بيزار است كه توبه بدعت گزار را بپذيرد.</w:t>
      </w:r>
    </w:p>
    <w:p w:rsidR="00C16FF2" w:rsidRPr="007C5470" w:rsidRDefault="00DE42AA" w:rsidP="001A7ACF">
      <w:pPr>
        <w:rPr>
          <w:rtl/>
          <w:lang w:bidi="fa-IR"/>
        </w:rPr>
      </w:pPr>
      <w:r w:rsidRPr="007C5470">
        <w:rPr>
          <w:rFonts w:hint="cs"/>
          <w:rtl/>
          <w:lang w:bidi="fa-IR"/>
        </w:rPr>
        <w:t xml:space="preserve">و در روايتي ديگر </w:t>
      </w:r>
      <w:r w:rsidR="00C16FF2" w:rsidRPr="007C5470">
        <w:rPr>
          <w:rFonts w:hint="cs"/>
          <w:rtl/>
          <w:lang w:bidi="fa-IR"/>
        </w:rPr>
        <w:t>آ</w:t>
      </w:r>
      <w:r w:rsidRPr="007C5470">
        <w:rPr>
          <w:rFonts w:hint="cs"/>
          <w:rtl/>
          <w:lang w:bidi="fa-IR"/>
        </w:rPr>
        <w:t>مده است:</w:t>
      </w:r>
    </w:p>
    <w:p w:rsidR="00DE42AA" w:rsidRPr="00B434E3" w:rsidRDefault="00DE42AA" w:rsidP="000D3220">
      <w:pPr>
        <w:rPr>
          <w:rFonts w:cs="Traditional Arabic"/>
          <w:rtl/>
          <w:lang w:bidi="fa-IR"/>
        </w:rPr>
      </w:pPr>
      <w:r w:rsidRPr="00B434E3">
        <w:rPr>
          <w:rFonts w:cs="Traditional Arabic" w:hint="cs"/>
          <w:rtl/>
          <w:lang w:bidi="fa-IR"/>
        </w:rPr>
        <w:t>«ان</w:t>
      </w:r>
      <w:r w:rsidR="00C16FF2" w:rsidRPr="00B434E3">
        <w:rPr>
          <w:rFonts w:cs="Traditional Arabic" w:hint="cs"/>
          <w:rtl/>
          <w:lang w:bidi="fa-IR"/>
        </w:rPr>
        <w:t>َّ</w:t>
      </w:r>
      <w:r w:rsidRPr="00B434E3">
        <w:rPr>
          <w:rFonts w:cs="Traditional Arabic" w:hint="cs"/>
          <w:rtl/>
          <w:lang w:bidi="fa-IR"/>
        </w:rPr>
        <w:t xml:space="preserve"> الله</w:t>
      </w:r>
      <w:r w:rsidR="00B434E3" w:rsidRPr="00B434E3">
        <w:rPr>
          <w:rFonts w:cs="Traditional Arabic" w:hint="cs"/>
          <w:rtl/>
          <w:lang w:bidi="fa-IR"/>
        </w:rPr>
        <w:t>َ حجز التوبةَ</w:t>
      </w:r>
      <w:r w:rsidR="00C16FF2" w:rsidRPr="00B434E3">
        <w:rPr>
          <w:rFonts w:cs="Traditional Arabic" w:hint="cs"/>
          <w:rtl/>
          <w:lang w:bidi="fa-IR"/>
        </w:rPr>
        <w:t xml:space="preserve"> عن</w:t>
      </w:r>
      <w:r w:rsidRPr="00B434E3">
        <w:rPr>
          <w:rFonts w:cs="Traditional Arabic" w:hint="cs"/>
          <w:rtl/>
          <w:lang w:bidi="fa-IR"/>
        </w:rPr>
        <w:t xml:space="preserve"> كل</w:t>
      </w:r>
      <w:r w:rsidR="00B434E3" w:rsidRPr="00B434E3">
        <w:rPr>
          <w:rFonts w:cs="Traditional Arabic" w:hint="cs"/>
          <w:rtl/>
          <w:lang w:bidi="fa-IR"/>
        </w:rPr>
        <w:t>ّّ صاحب بدعةٍ</w:t>
      </w:r>
      <w:r w:rsidRPr="00B434E3">
        <w:rPr>
          <w:rFonts w:cs="Traditional Arabic" w:hint="cs"/>
          <w:rtl/>
          <w:lang w:bidi="fa-IR"/>
        </w:rPr>
        <w:t>»</w:t>
      </w:r>
      <w:r w:rsidR="004618C3" w:rsidRPr="00B434E3">
        <w:rPr>
          <w:rStyle w:val="a9"/>
          <w:rFonts w:cs="Traditional Arabic"/>
          <w:b/>
          <w:bCs/>
          <w:rtl/>
          <w:lang w:bidi="fa-IR"/>
        </w:rPr>
        <w:footnoteReference w:id="129"/>
      </w:r>
      <w:r w:rsidR="00C16FF2" w:rsidRPr="00B434E3">
        <w:rPr>
          <w:rFonts w:cs="Traditional Arabic" w:hint="cs"/>
          <w:vertAlign w:val="superscript"/>
          <w:rtl/>
          <w:lang w:bidi="fa-IR"/>
        </w:rPr>
        <w:t xml:space="preserve"> </w:t>
      </w:r>
    </w:p>
    <w:p w:rsidR="00DE42AA" w:rsidRPr="007C5470" w:rsidRDefault="00DE42AA" w:rsidP="000D3220">
      <w:pPr>
        <w:rPr>
          <w:rtl/>
          <w:lang w:bidi="fa-IR"/>
        </w:rPr>
      </w:pPr>
      <w:r w:rsidRPr="007C5470">
        <w:rPr>
          <w:rFonts w:hint="cs"/>
          <w:rtl/>
          <w:lang w:bidi="fa-IR"/>
        </w:rPr>
        <w:t>خداوند تو به را از هر بدعت گزاري باز داشته است.</w:t>
      </w:r>
    </w:p>
    <w:p w:rsidR="004618C3" w:rsidRPr="007C5470" w:rsidRDefault="00DE42AA" w:rsidP="001A7ACF">
      <w:pPr>
        <w:rPr>
          <w:rtl/>
          <w:lang w:bidi="fa-IR"/>
        </w:rPr>
      </w:pPr>
      <w:r w:rsidRPr="007C5470">
        <w:rPr>
          <w:rFonts w:hint="cs"/>
          <w:rtl/>
          <w:lang w:bidi="fa-IR"/>
        </w:rPr>
        <w:t>و در حديثي كه قبلا</w:t>
      </w:r>
      <w:r w:rsidR="004618C3" w:rsidRPr="007C5470">
        <w:rPr>
          <w:rFonts w:hint="cs"/>
          <w:rtl/>
          <w:lang w:bidi="fa-IR"/>
        </w:rPr>
        <w:t xml:space="preserve">ً </w:t>
      </w:r>
      <w:r w:rsidRPr="007C5470">
        <w:rPr>
          <w:rFonts w:hint="cs"/>
          <w:rtl/>
          <w:lang w:bidi="fa-IR"/>
        </w:rPr>
        <w:t xml:space="preserve">ذكر </w:t>
      </w:r>
      <w:r w:rsidR="004618C3" w:rsidRPr="007C5470">
        <w:rPr>
          <w:rFonts w:hint="cs"/>
          <w:rtl/>
          <w:lang w:bidi="fa-IR"/>
        </w:rPr>
        <w:t xml:space="preserve">آن رفت </w:t>
      </w:r>
      <w:r w:rsidR="004618C3" w:rsidRPr="00A26617">
        <w:rPr>
          <w:rFonts w:hint="cs"/>
          <w:b/>
          <w:bCs/>
          <w:rtl/>
          <w:lang w:bidi="fa-IR"/>
        </w:rPr>
        <w:t>ابو</w:t>
      </w:r>
      <w:r w:rsidRPr="00A26617">
        <w:rPr>
          <w:rFonts w:hint="cs"/>
          <w:b/>
          <w:bCs/>
          <w:rtl/>
          <w:lang w:bidi="fa-IR"/>
        </w:rPr>
        <w:t xml:space="preserve"> هريره </w:t>
      </w:r>
      <w:r w:rsidR="00B434E3">
        <w:rPr>
          <w:rFonts w:hint="cs"/>
          <w:rtl/>
          <w:lang w:bidi="fa-IR"/>
        </w:rPr>
        <w:t xml:space="preserve">از حضرت رسول نقل كرده است </w:t>
      </w:r>
      <w:r w:rsidRPr="007C5470">
        <w:rPr>
          <w:rFonts w:hint="cs"/>
          <w:rtl/>
          <w:lang w:bidi="fa-IR"/>
        </w:rPr>
        <w:t>كه:</w:t>
      </w:r>
    </w:p>
    <w:p w:rsidR="00DE42AA" w:rsidRPr="00B434E3" w:rsidRDefault="00B434E3" w:rsidP="000D3220">
      <w:pPr>
        <w:rPr>
          <w:rFonts w:cs="Traditional Arabic"/>
          <w:rtl/>
          <w:lang w:bidi="fa-IR"/>
        </w:rPr>
      </w:pPr>
      <w:r w:rsidRPr="00B434E3">
        <w:rPr>
          <w:rFonts w:cs="Traditional Arabic" w:hint="cs"/>
          <w:rtl/>
          <w:lang w:bidi="fa-IR"/>
        </w:rPr>
        <w:t>«</w:t>
      </w:r>
      <w:r w:rsidR="00DE42AA" w:rsidRPr="00B434E3">
        <w:rPr>
          <w:rFonts w:cs="Traditional Arabic" w:hint="cs"/>
          <w:rtl/>
          <w:lang w:bidi="fa-IR"/>
        </w:rPr>
        <w:t>و ان ا</w:t>
      </w:r>
      <w:r w:rsidR="004618C3" w:rsidRPr="00B434E3">
        <w:rPr>
          <w:rFonts w:cs="Traditional Arabic" w:hint="cs"/>
          <w:rtl/>
          <w:lang w:bidi="fa-IR"/>
        </w:rPr>
        <w:t>جب</w:t>
      </w:r>
      <w:r w:rsidR="00DE42AA" w:rsidRPr="00B434E3">
        <w:rPr>
          <w:rFonts w:cs="Traditional Arabic" w:hint="cs"/>
          <w:rtl/>
          <w:lang w:bidi="fa-IR"/>
        </w:rPr>
        <w:t>ت ان لا توق</w:t>
      </w:r>
      <w:r w:rsidR="004618C3" w:rsidRPr="00B434E3">
        <w:rPr>
          <w:rFonts w:cs="Traditional Arabic" w:hint="cs"/>
          <w:rtl/>
          <w:lang w:bidi="fa-IR"/>
        </w:rPr>
        <w:t>َّ</w:t>
      </w:r>
      <w:r w:rsidR="00DE42AA" w:rsidRPr="00B434E3">
        <w:rPr>
          <w:rFonts w:cs="Traditional Arabic" w:hint="cs"/>
          <w:rtl/>
          <w:lang w:bidi="fa-IR"/>
        </w:rPr>
        <w:t>ف علي الصرا</w:t>
      </w:r>
      <w:r w:rsidRPr="00B434E3">
        <w:rPr>
          <w:rFonts w:cs="Traditional Arabic" w:hint="cs"/>
          <w:rtl/>
          <w:lang w:bidi="fa-IR"/>
        </w:rPr>
        <w:t>ط طرفةَ</w:t>
      </w:r>
      <w:r w:rsidR="00DE42AA" w:rsidRPr="00B434E3">
        <w:rPr>
          <w:rFonts w:cs="Traditional Arabic" w:hint="cs"/>
          <w:rtl/>
          <w:lang w:bidi="fa-IR"/>
        </w:rPr>
        <w:t xml:space="preserve"> عين حت</w:t>
      </w:r>
      <w:r w:rsidR="004618C3" w:rsidRPr="00B434E3">
        <w:rPr>
          <w:rFonts w:cs="Traditional Arabic" w:hint="cs"/>
          <w:rtl/>
          <w:lang w:bidi="fa-IR"/>
        </w:rPr>
        <w:t>ّ</w:t>
      </w:r>
      <w:r w:rsidRPr="00B434E3">
        <w:rPr>
          <w:rFonts w:cs="Traditional Arabic" w:hint="cs"/>
          <w:rtl/>
          <w:lang w:bidi="fa-IR"/>
        </w:rPr>
        <w:t>ي تدخل الجنة</w:t>
      </w:r>
      <w:r w:rsidR="00DE42AA" w:rsidRPr="00B434E3">
        <w:rPr>
          <w:rFonts w:cs="Traditional Arabic" w:hint="cs"/>
          <w:rtl/>
          <w:lang w:bidi="fa-IR"/>
        </w:rPr>
        <w:t xml:space="preserve"> فلا تحد</w:t>
      </w:r>
      <w:r w:rsidR="004618C3" w:rsidRPr="00B434E3">
        <w:rPr>
          <w:rFonts w:cs="Traditional Arabic" w:hint="cs"/>
          <w:rtl/>
          <w:lang w:bidi="fa-IR"/>
        </w:rPr>
        <w:t>ّ</w:t>
      </w:r>
      <w:r w:rsidR="00DE42AA" w:rsidRPr="00B434E3">
        <w:rPr>
          <w:rFonts w:cs="Traditional Arabic" w:hint="cs"/>
          <w:rtl/>
          <w:lang w:bidi="fa-IR"/>
        </w:rPr>
        <w:t>ث في دين الله حدثا</w:t>
      </w:r>
      <w:r w:rsidR="004618C3" w:rsidRPr="00B434E3">
        <w:rPr>
          <w:rFonts w:cs="Traditional Arabic" w:hint="cs"/>
          <w:rtl/>
          <w:lang w:bidi="fa-IR"/>
        </w:rPr>
        <w:t>ً</w:t>
      </w:r>
      <w:r w:rsidR="00DE42AA" w:rsidRPr="00B434E3">
        <w:rPr>
          <w:rFonts w:cs="Traditional Arabic" w:hint="cs"/>
          <w:rtl/>
          <w:lang w:bidi="fa-IR"/>
        </w:rPr>
        <w:t xml:space="preserve"> برايك»</w:t>
      </w:r>
      <w:r w:rsidR="004618C3" w:rsidRPr="00B434E3">
        <w:rPr>
          <w:rStyle w:val="a9"/>
          <w:rFonts w:cs="Traditional Arabic"/>
          <w:b/>
          <w:bCs/>
          <w:rtl/>
          <w:lang w:bidi="fa-IR"/>
        </w:rPr>
        <w:footnoteReference w:id="130"/>
      </w:r>
    </w:p>
    <w:p w:rsidR="00DE42AA" w:rsidRPr="007C5470" w:rsidRDefault="00B434E3" w:rsidP="000D3220">
      <w:pPr>
        <w:rPr>
          <w:rtl/>
          <w:lang w:bidi="fa-IR"/>
        </w:rPr>
      </w:pPr>
      <w:r>
        <w:rPr>
          <w:rFonts w:hint="cs"/>
          <w:rtl/>
          <w:lang w:bidi="fa-IR"/>
        </w:rPr>
        <w:t xml:space="preserve">اگر دوست </w:t>
      </w:r>
      <w:r w:rsidR="00DE42AA" w:rsidRPr="007C5470">
        <w:rPr>
          <w:rFonts w:hint="cs"/>
          <w:rtl/>
          <w:lang w:bidi="fa-IR"/>
        </w:rPr>
        <w:t>داري كه</w:t>
      </w:r>
      <w:r>
        <w:rPr>
          <w:rFonts w:hint="cs"/>
          <w:rtl/>
          <w:lang w:bidi="fa-IR"/>
        </w:rPr>
        <w:t xml:space="preserve"> حتی به اندازه چشم بر هم زني</w:t>
      </w:r>
      <w:r w:rsidR="00DE42AA" w:rsidRPr="007C5470">
        <w:rPr>
          <w:rFonts w:hint="cs"/>
          <w:rtl/>
          <w:lang w:bidi="fa-IR"/>
        </w:rPr>
        <w:t xml:space="preserve"> بر پل </w:t>
      </w:r>
      <w:r w:rsidR="004618C3" w:rsidRPr="007C5470">
        <w:rPr>
          <w:rFonts w:hint="cs"/>
          <w:rtl/>
          <w:lang w:bidi="fa-IR"/>
        </w:rPr>
        <w:t>ص</w:t>
      </w:r>
      <w:r w:rsidR="00DE42AA" w:rsidRPr="007C5470">
        <w:rPr>
          <w:rFonts w:hint="cs"/>
          <w:rtl/>
          <w:lang w:bidi="fa-IR"/>
        </w:rPr>
        <w:t>راط توقف</w:t>
      </w:r>
      <w:r w:rsidR="004618C3" w:rsidRPr="007C5470">
        <w:rPr>
          <w:rFonts w:hint="cs"/>
          <w:rtl/>
          <w:lang w:bidi="fa-IR"/>
        </w:rPr>
        <w:t>ی</w:t>
      </w:r>
      <w:r w:rsidR="00DE42AA" w:rsidRPr="007C5470">
        <w:rPr>
          <w:rFonts w:hint="cs"/>
          <w:rtl/>
          <w:lang w:bidi="fa-IR"/>
        </w:rPr>
        <w:t xml:space="preserve"> نداشته باشي</w:t>
      </w:r>
      <w:r>
        <w:rPr>
          <w:rFonts w:hint="cs"/>
          <w:rtl/>
          <w:lang w:bidi="fa-IR"/>
        </w:rPr>
        <w:t xml:space="preserve"> در دين خدا از نظرگاه شخصي سخني</w:t>
      </w:r>
      <w:r w:rsidR="00DA11EF" w:rsidRPr="007C5470">
        <w:rPr>
          <w:rFonts w:hint="cs"/>
          <w:rtl/>
          <w:lang w:bidi="fa-IR"/>
        </w:rPr>
        <w:t xml:space="preserve"> نگو.</w:t>
      </w:r>
      <w:r>
        <w:rPr>
          <w:rFonts w:hint="cs"/>
          <w:rtl/>
          <w:lang w:bidi="fa-IR"/>
        </w:rPr>
        <w:t>»</w:t>
      </w:r>
    </w:p>
    <w:p w:rsidR="00000D0C" w:rsidRPr="007C5470" w:rsidRDefault="00DE42AA" w:rsidP="00B434E3">
      <w:pPr>
        <w:rPr>
          <w:rtl/>
          <w:lang w:bidi="fa-IR"/>
        </w:rPr>
      </w:pPr>
      <w:r w:rsidRPr="007C5470">
        <w:rPr>
          <w:rFonts w:hint="cs"/>
          <w:rtl/>
          <w:lang w:bidi="fa-IR"/>
        </w:rPr>
        <w:t>و از حضرت رسول</w:t>
      </w:r>
      <w:r w:rsidR="00B434E3">
        <w:rPr>
          <w:rFonts w:cs="CTraditional Arabic" w:hint="cs"/>
          <w:rtl/>
          <w:lang w:bidi="fa-IR"/>
        </w:rPr>
        <w:t>ص</w:t>
      </w:r>
      <w:r w:rsidR="00B434E3">
        <w:rPr>
          <w:rFonts w:hint="cs"/>
          <w:rtl/>
          <w:lang w:bidi="fa-IR"/>
        </w:rPr>
        <w:t xml:space="preserve"> </w:t>
      </w:r>
      <w:r w:rsidRPr="007C5470">
        <w:rPr>
          <w:rFonts w:hint="cs"/>
          <w:rtl/>
          <w:lang w:bidi="fa-IR"/>
        </w:rPr>
        <w:t>روايت شده است كه فرمود</w:t>
      </w:r>
      <w:r w:rsidR="00000D0C" w:rsidRPr="007C5470">
        <w:rPr>
          <w:rFonts w:hint="cs"/>
          <w:rtl/>
          <w:lang w:bidi="fa-IR"/>
        </w:rPr>
        <w:t>:</w:t>
      </w:r>
    </w:p>
    <w:p w:rsidR="00DE42AA" w:rsidRPr="00B434E3" w:rsidRDefault="00B434E3" w:rsidP="001A7ACF">
      <w:pPr>
        <w:rPr>
          <w:rFonts w:cs="Traditional Arabic"/>
          <w:rtl/>
          <w:lang w:bidi="fa-IR"/>
        </w:rPr>
      </w:pPr>
      <w:r>
        <w:rPr>
          <w:rFonts w:cs="Traditional Arabic" w:hint="cs"/>
          <w:rtl/>
          <w:lang w:bidi="fa-IR"/>
        </w:rPr>
        <w:t>«من اقتدی</w:t>
      </w:r>
      <w:r w:rsidR="00DE42AA" w:rsidRPr="00B434E3">
        <w:rPr>
          <w:rFonts w:cs="Traditional Arabic" w:hint="cs"/>
          <w:rtl/>
          <w:lang w:bidi="fa-IR"/>
        </w:rPr>
        <w:t xml:space="preserve"> بي فهو من</w:t>
      </w:r>
      <w:r w:rsidR="00000D0C" w:rsidRPr="00B434E3">
        <w:rPr>
          <w:rFonts w:cs="Traditional Arabic" w:hint="cs"/>
          <w:rtl/>
          <w:lang w:bidi="fa-IR"/>
        </w:rPr>
        <w:t xml:space="preserve">ّي و من رغب </w:t>
      </w:r>
      <w:r w:rsidR="00DE42AA" w:rsidRPr="00B434E3">
        <w:rPr>
          <w:rFonts w:cs="Traditional Arabic" w:hint="cs"/>
          <w:rtl/>
          <w:lang w:bidi="fa-IR"/>
        </w:rPr>
        <w:t xml:space="preserve">عن </w:t>
      </w:r>
      <w:r w:rsidR="003557AA" w:rsidRPr="00B434E3">
        <w:rPr>
          <w:rFonts w:cs="Traditional Arabic" w:hint="cs"/>
          <w:rtl/>
          <w:lang w:bidi="fa-IR"/>
        </w:rPr>
        <w:t>سنّت</w:t>
      </w:r>
      <w:r w:rsidR="00DE42AA" w:rsidRPr="00B434E3">
        <w:rPr>
          <w:rFonts w:cs="Traditional Arabic" w:hint="cs"/>
          <w:rtl/>
          <w:lang w:bidi="fa-IR"/>
        </w:rPr>
        <w:t>ي فليس من</w:t>
      </w:r>
      <w:r w:rsidR="00000D0C" w:rsidRPr="00B434E3">
        <w:rPr>
          <w:rFonts w:cs="Traditional Arabic" w:hint="cs"/>
          <w:rtl/>
          <w:lang w:bidi="fa-IR"/>
        </w:rPr>
        <w:t>ّ</w:t>
      </w:r>
      <w:r w:rsidR="00DE42AA" w:rsidRPr="00B434E3">
        <w:rPr>
          <w:rFonts w:cs="Traditional Arabic" w:hint="cs"/>
          <w:rtl/>
          <w:lang w:bidi="fa-IR"/>
        </w:rPr>
        <w:t>ي»</w:t>
      </w:r>
      <w:r w:rsidR="00000D0C" w:rsidRPr="00B434E3">
        <w:rPr>
          <w:rStyle w:val="a9"/>
          <w:rFonts w:cs="Traditional Arabic"/>
          <w:b/>
          <w:bCs/>
          <w:rtl/>
          <w:lang w:bidi="fa-IR"/>
        </w:rPr>
        <w:footnoteReference w:id="131"/>
      </w:r>
      <w:r w:rsidR="00000D0C" w:rsidRPr="00B434E3">
        <w:rPr>
          <w:rFonts w:cs="Traditional Arabic" w:hint="cs"/>
          <w:vertAlign w:val="superscript"/>
          <w:rtl/>
          <w:lang w:bidi="fa-IR"/>
        </w:rPr>
        <w:t xml:space="preserve"> </w:t>
      </w:r>
    </w:p>
    <w:p w:rsidR="00DE42AA" w:rsidRPr="007C5470" w:rsidRDefault="00B434E3" w:rsidP="001A7ACF">
      <w:pPr>
        <w:rPr>
          <w:rtl/>
          <w:lang w:bidi="fa-IR"/>
        </w:rPr>
      </w:pPr>
      <w:r>
        <w:rPr>
          <w:rFonts w:hint="cs"/>
          <w:rtl/>
          <w:lang w:bidi="fa-IR"/>
        </w:rPr>
        <w:t>هر</w:t>
      </w:r>
      <w:r w:rsidR="00DE42AA" w:rsidRPr="007C5470">
        <w:rPr>
          <w:rFonts w:hint="cs"/>
          <w:rtl/>
          <w:lang w:bidi="fa-IR"/>
        </w:rPr>
        <w:t>كس به(</w:t>
      </w:r>
      <w:r w:rsidR="003557AA" w:rsidRPr="007C5470">
        <w:rPr>
          <w:rFonts w:hint="cs"/>
          <w:rtl/>
          <w:lang w:bidi="fa-IR"/>
        </w:rPr>
        <w:t>سنّت</w:t>
      </w:r>
      <w:r>
        <w:rPr>
          <w:rFonts w:hint="cs"/>
          <w:rtl/>
          <w:lang w:bidi="fa-IR"/>
        </w:rPr>
        <w:t>) من چنگ زند از من است و هر</w:t>
      </w:r>
      <w:r w:rsidR="00DE42AA" w:rsidRPr="007C5470">
        <w:rPr>
          <w:rFonts w:hint="cs"/>
          <w:rtl/>
          <w:lang w:bidi="fa-IR"/>
        </w:rPr>
        <w:t xml:space="preserve">كس از </w:t>
      </w:r>
      <w:r w:rsidR="00000D0C" w:rsidRPr="007C5470">
        <w:rPr>
          <w:rFonts w:hint="cs"/>
          <w:rtl/>
          <w:lang w:bidi="fa-IR"/>
        </w:rPr>
        <w:t>آن</w:t>
      </w:r>
      <w:r w:rsidR="00DE42AA" w:rsidRPr="007C5470">
        <w:rPr>
          <w:rFonts w:hint="cs"/>
          <w:rtl/>
          <w:lang w:bidi="fa-IR"/>
        </w:rPr>
        <w:t xml:space="preserve"> روي برتابد از من نيست»</w:t>
      </w:r>
    </w:p>
    <w:p w:rsidR="00000D0C" w:rsidRPr="007C5470" w:rsidRDefault="00DE42AA" w:rsidP="00B434E3">
      <w:pPr>
        <w:rPr>
          <w:rtl/>
          <w:lang w:bidi="fa-IR"/>
        </w:rPr>
      </w:pPr>
      <w:r w:rsidRPr="007C5470">
        <w:rPr>
          <w:rFonts w:hint="cs"/>
          <w:b/>
          <w:bCs/>
          <w:rtl/>
          <w:lang w:bidi="fa-IR"/>
        </w:rPr>
        <w:t>طحاوي</w:t>
      </w:r>
      <w:r w:rsidRPr="007C5470">
        <w:rPr>
          <w:rFonts w:hint="cs"/>
          <w:rtl/>
          <w:lang w:bidi="fa-IR"/>
        </w:rPr>
        <w:t xml:space="preserve"> از حضرت رسول</w:t>
      </w:r>
      <w:r w:rsidR="00B434E3">
        <w:rPr>
          <w:rFonts w:cs="CTraditional Arabic" w:hint="cs"/>
          <w:rtl/>
          <w:lang w:bidi="fa-IR"/>
        </w:rPr>
        <w:t>ص</w:t>
      </w:r>
      <w:r w:rsidR="00B434E3">
        <w:rPr>
          <w:rFonts w:hint="cs"/>
          <w:rtl/>
          <w:lang w:bidi="fa-IR"/>
        </w:rPr>
        <w:t xml:space="preserve"> </w:t>
      </w:r>
      <w:r w:rsidRPr="007C5470">
        <w:rPr>
          <w:rFonts w:hint="cs"/>
          <w:rtl/>
          <w:lang w:bidi="fa-IR"/>
        </w:rPr>
        <w:t>روايت كرده است كه فرمود:</w:t>
      </w:r>
    </w:p>
    <w:p w:rsidR="00DE42AA" w:rsidRPr="00B434E3" w:rsidRDefault="00DE42AA" w:rsidP="000D3220">
      <w:pPr>
        <w:rPr>
          <w:rFonts w:cs="Traditional Arabic"/>
          <w:rtl/>
          <w:lang w:bidi="fa-IR"/>
        </w:rPr>
      </w:pPr>
      <w:r w:rsidRPr="00B434E3">
        <w:rPr>
          <w:rFonts w:cs="Traditional Arabic" w:hint="cs"/>
          <w:rtl/>
          <w:lang w:bidi="fa-IR"/>
        </w:rPr>
        <w:t>« س</w:t>
      </w:r>
      <w:r w:rsidR="00000D0C" w:rsidRPr="00B434E3">
        <w:rPr>
          <w:rFonts w:cs="Traditional Arabic" w:hint="cs"/>
          <w:rtl/>
          <w:lang w:bidi="fa-IR"/>
        </w:rPr>
        <w:t>تّ</w:t>
      </w:r>
      <w:r w:rsidRPr="00B434E3">
        <w:rPr>
          <w:rFonts w:cs="Traditional Arabic" w:hint="cs"/>
          <w:rtl/>
          <w:lang w:bidi="fa-IR"/>
        </w:rPr>
        <w:t>ه</w:t>
      </w:r>
      <w:r w:rsidR="00000D0C" w:rsidRPr="00B434E3">
        <w:rPr>
          <w:rFonts w:cs="Traditional Arabic" w:hint="cs"/>
          <w:rtl/>
          <w:lang w:bidi="fa-IR"/>
        </w:rPr>
        <w:t>ٌ</w:t>
      </w:r>
      <w:r w:rsidR="00B434E3" w:rsidRPr="00B434E3">
        <w:rPr>
          <w:rFonts w:cs="Traditional Arabic" w:hint="cs"/>
          <w:rtl/>
          <w:lang w:bidi="fa-IR"/>
        </w:rPr>
        <w:t xml:space="preserve"> </w:t>
      </w:r>
      <w:r w:rsidRPr="00B434E3">
        <w:rPr>
          <w:rFonts w:cs="Traditional Arabic" w:hint="cs"/>
          <w:rtl/>
          <w:lang w:bidi="fa-IR"/>
        </w:rPr>
        <w:t>لعنهم الله و كل</w:t>
      </w:r>
      <w:r w:rsidR="00000D0C" w:rsidRPr="00B434E3">
        <w:rPr>
          <w:rFonts w:cs="Traditional Arabic" w:hint="cs"/>
          <w:rtl/>
          <w:lang w:bidi="fa-IR"/>
        </w:rPr>
        <w:t>ّ</w:t>
      </w:r>
      <w:r w:rsidRPr="00B434E3">
        <w:rPr>
          <w:rFonts w:cs="Traditional Arabic" w:hint="cs"/>
          <w:rtl/>
          <w:lang w:bidi="fa-IR"/>
        </w:rPr>
        <w:t xml:space="preserve"> نبي</w:t>
      </w:r>
      <w:r w:rsidR="00000D0C" w:rsidRPr="00B434E3">
        <w:rPr>
          <w:rFonts w:cs="Traditional Arabic" w:hint="cs"/>
          <w:rtl/>
          <w:lang w:bidi="fa-IR"/>
        </w:rPr>
        <w:t>ٍ</w:t>
      </w:r>
      <w:r w:rsidRPr="00B434E3">
        <w:rPr>
          <w:rFonts w:cs="Traditional Arabic" w:hint="cs"/>
          <w:rtl/>
          <w:lang w:bidi="fa-IR"/>
        </w:rPr>
        <w:t xml:space="preserve"> مجاب: الزائد في كتاب الله و المكذب بقدر الله و الم</w:t>
      </w:r>
      <w:r w:rsidR="00000D0C" w:rsidRPr="00B434E3">
        <w:rPr>
          <w:rFonts w:cs="Traditional Arabic" w:hint="cs"/>
          <w:rtl/>
          <w:lang w:bidi="fa-IR"/>
        </w:rPr>
        <w:t>ت</w:t>
      </w:r>
      <w:r w:rsidRPr="00B434E3">
        <w:rPr>
          <w:rFonts w:cs="Traditional Arabic" w:hint="cs"/>
          <w:rtl/>
          <w:lang w:bidi="fa-IR"/>
        </w:rPr>
        <w:t>سلط بالجبروت يذل</w:t>
      </w:r>
      <w:r w:rsidR="00000D0C" w:rsidRPr="00B434E3">
        <w:rPr>
          <w:rFonts w:cs="Traditional Arabic" w:hint="cs"/>
          <w:rtl/>
          <w:lang w:bidi="fa-IR"/>
        </w:rPr>
        <w:t>ُّ</w:t>
      </w:r>
      <w:r w:rsidRPr="00B434E3">
        <w:rPr>
          <w:rFonts w:cs="Traditional Arabic" w:hint="cs"/>
          <w:rtl/>
          <w:lang w:bidi="fa-IR"/>
        </w:rPr>
        <w:t xml:space="preserve"> به من ا</w:t>
      </w:r>
      <w:r w:rsidR="00000D0C" w:rsidRPr="00B434E3">
        <w:rPr>
          <w:rFonts w:cs="Traditional Arabic" w:hint="cs"/>
          <w:rtl/>
          <w:lang w:bidi="fa-IR"/>
        </w:rPr>
        <w:t>َ</w:t>
      </w:r>
      <w:r w:rsidRPr="00B434E3">
        <w:rPr>
          <w:rFonts w:cs="Traditional Arabic" w:hint="cs"/>
          <w:rtl/>
          <w:lang w:bidi="fa-IR"/>
        </w:rPr>
        <w:t>عز</w:t>
      </w:r>
      <w:r w:rsidR="00000D0C" w:rsidRPr="00B434E3">
        <w:rPr>
          <w:rFonts w:cs="Traditional Arabic" w:hint="cs"/>
          <w:rtl/>
          <w:lang w:bidi="fa-IR"/>
        </w:rPr>
        <w:t xml:space="preserve">َّ </w:t>
      </w:r>
      <w:r w:rsidRPr="00B434E3">
        <w:rPr>
          <w:rFonts w:cs="Traditional Arabic" w:hint="cs"/>
          <w:rtl/>
          <w:lang w:bidi="fa-IR"/>
        </w:rPr>
        <w:t>الله و يعز</w:t>
      </w:r>
      <w:r w:rsidR="00000D0C" w:rsidRPr="00B434E3">
        <w:rPr>
          <w:rFonts w:cs="Traditional Arabic" w:hint="cs"/>
          <w:rtl/>
          <w:lang w:bidi="fa-IR"/>
        </w:rPr>
        <w:t>ُّ</w:t>
      </w:r>
      <w:r w:rsidRPr="00B434E3">
        <w:rPr>
          <w:rFonts w:cs="Traditional Arabic" w:hint="cs"/>
          <w:rtl/>
          <w:lang w:bidi="fa-IR"/>
        </w:rPr>
        <w:t xml:space="preserve"> به من اذل</w:t>
      </w:r>
      <w:r w:rsidR="00000D0C" w:rsidRPr="00B434E3">
        <w:rPr>
          <w:rFonts w:cs="Traditional Arabic" w:hint="cs"/>
          <w:rtl/>
          <w:lang w:bidi="fa-IR"/>
        </w:rPr>
        <w:t>َّ</w:t>
      </w:r>
      <w:r w:rsidRPr="00B434E3">
        <w:rPr>
          <w:rFonts w:cs="Traditional Arabic" w:hint="cs"/>
          <w:rtl/>
          <w:lang w:bidi="fa-IR"/>
        </w:rPr>
        <w:t xml:space="preserve"> الله و التارك</w:t>
      </w:r>
      <w:r w:rsidR="00000D0C" w:rsidRPr="00B434E3">
        <w:rPr>
          <w:rFonts w:cs="Traditional Arabic" w:hint="cs"/>
          <w:rtl/>
          <w:lang w:bidi="fa-IR"/>
        </w:rPr>
        <w:t>ُ</w:t>
      </w:r>
      <w:r w:rsidRPr="00B434E3">
        <w:rPr>
          <w:rFonts w:cs="Traditional Arabic" w:hint="cs"/>
          <w:rtl/>
          <w:lang w:bidi="fa-IR"/>
        </w:rPr>
        <w:t xml:space="preserve"> ل</w:t>
      </w:r>
      <w:r w:rsidR="003557AA" w:rsidRPr="00B434E3">
        <w:rPr>
          <w:rFonts w:cs="Traditional Arabic" w:hint="cs"/>
          <w:rtl/>
          <w:lang w:bidi="fa-IR"/>
        </w:rPr>
        <w:t>سنّت</w:t>
      </w:r>
      <w:r w:rsidRPr="00B434E3">
        <w:rPr>
          <w:rFonts w:cs="Traditional Arabic" w:hint="cs"/>
          <w:rtl/>
          <w:lang w:bidi="fa-IR"/>
        </w:rPr>
        <w:t xml:space="preserve">ي و المستحل لحرم الله و المستحيل من </w:t>
      </w:r>
      <w:r w:rsidR="00000D0C" w:rsidRPr="00B434E3">
        <w:rPr>
          <w:rFonts w:cs="Traditional Arabic" w:hint="cs"/>
          <w:rtl/>
          <w:lang w:bidi="fa-IR"/>
        </w:rPr>
        <w:t>ع</w:t>
      </w:r>
      <w:r w:rsidRPr="00B434E3">
        <w:rPr>
          <w:rFonts w:cs="Traditional Arabic" w:hint="cs"/>
          <w:rtl/>
          <w:lang w:bidi="fa-IR"/>
        </w:rPr>
        <w:t>ترتي ما حرم الله»</w:t>
      </w:r>
      <w:r w:rsidR="00000D0C" w:rsidRPr="00B434E3">
        <w:rPr>
          <w:rStyle w:val="a9"/>
          <w:rFonts w:cs="Traditional Arabic"/>
          <w:b/>
          <w:bCs/>
          <w:rtl/>
          <w:lang w:bidi="fa-IR"/>
        </w:rPr>
        <w:footnoteReference w:id="132"/>
      </w:r>
      <w:r w:rsidR="00000D0C" w:rsidRPr="00B434E3">
        <w:rPr>
          <w:rFonts w:cs="Traditional Arabic" w:hint="cs"/>
          <w:vertAlign w:val="superscript"/>
          <w:rtl/>
          <w:lang w:bidi="fa-IR"/>
        </w:rPr>
        <w:t xml:space="preserve"> </w:t>
      </w:r>
    </w:p>
    <w:p w:rsidR="00000D0C" w:rsidRPr="007C5470" w:rsidRDefault="00DE42AA" w:rsidP="000D3220">
      <w:pPr>
        <w:rPr>
          <w:rtl/>
          <w:lang w:bidi="fa-IR"/>
        </w:rPr>
      </w:pPr>
      <w:r w:rsidRPr="007C5470">
        <w:rPr>
          <w:rFonts w:hint="cs"/>
          <w:rtl/>
          <w:lang w:bidi="fa-IR"/>
        </w:rPr>
        <w:t>شش چيز است كه خدا و پيامبران</w:t>
      </w:r>
      <w:r w:rsidR="00B434E3">
        <w:rPr>
          <w:rFonts w:hint="cs"/>
          <w:rtl/>
          <w:lang w:bidi="fa-IR"/>
        </w:rPr>
        <w:t xml:space="preserve"> که</w:t>
      </w:r>
      <w:r w:rsidRPr="007C5470">
        <w:rPr>
          <w:rFonts w:hint="cs"/>
          <w:rtl/>
          <w:lang w:bidi="fa-IR"/>
        </w:rPr>
        <w:t xml:space="preserve"> </w:t>
      </w:r>
      <w:r w:rsidR="00000D0C" w:rsidRPr="007C5470">
        <w:rPr>
          <w:rFonts w:hint="cs"/>
          <w:rtl/>
          <w:lang w:bidi="fa-IR"/>
        </w:rPr>
        <w:t>مجاب الدّعوه هستند</w:t>
      </w:r>
      <w:r w:rsidR="00B434E3">
        <w:rPr>
          <w:rFonts w:hint="cs"/>
          <w:rtl/>
          <w:lang w:bidi="fa-IR"/>
        </w:rPr>
        <w:t xml:space="preserve"> بر آن نفرين كرده</w:t>
      </w:r>
      <w:r w:rsidR="00B434E3">
        <w:rPr>
          <w:rFonts w:cs="CTraditional Arabic" w:hint="cs"/>
          <w:cs/>
          <w:lang w:bidi="fa-IR"/>
        </w:rPr>
        <w:t>‎</w:t>
      </w:r>
      <w:r w:rsidRPr="007C5470">
        <w:rPr>
          <w:rFonts w:hint="cs"/>
          <w:rtl/>
          <w:lang w:bidi="fa-IR"/>
        </w:rPr>
        <w:t xml:space="preserve">اند: آنكه چيزي بر كتاب خدا </w:t>
      </w:r>
      <w:r w:rsidR="00000D0C" w:rsidRPr="007C5470">
        <w:rPr>
          <w:rFonts w:hint="cs"/>
          <w:rtl/>
          <w:lang w:bidi="fa-IR"/>
        </w:rPr>
        <w:t xml:space="preserve">چیزی </w:t>
      </w:r>
      <w:r w:rsidRPr="007C5470">
        <w:rPr>
          <w:rFonts w:hint="cs"/>
          <w:rtl/>
          <w:lang w:bidi="fa-IR"/>
        </w:rPr>
        <w:t>بيفزايد، يا قضا و قدر الهي را دروغ انگ</w:t>
      </w:r>
      <w:r w:rsidR="00000D0C" w:rsidRPr="007C5470">
        <w:rPr>
          <w:rFonts w:hint="cs"/>
          <w:rtl/>
          <w:lang w:bidi="fa-IR"/>
        </w:rPr>
        <w:t>ارد و كسي كه به زور بر مردم چير</w:t>
      </w:r>
      <w:r w:rsidRPr="007C5470">
        <w:rPr>
          <w:rFonts w:hint="cs"/>
          <w:rtl/>
          <w:lang w:bidi="fa-IR"/>
        </w:rPr>
        <w:t>گي يافته است و سعي مي كند</w:t>
      </w:r>
      <w:r w:rsidR="00B434E3">
        <w:rPr>
          <w:rFonts w:hint="cs"/>
          <w:rtl/>
          <w:lang w:bidi="fa-IR"/>
        </w:rPr>
        <w:t xml:space="preserve"> </w:t>
      </w:r>
      <w:r w:rsidRPr="007C5470">
        <w:rPr>
          <w:rFonts w:hint="cs"/>
          <w:rtl/>
          <w:lang w:bidi="fa-IR"/>
        </w:rPr>
        <w:t xml:space="preserve">ذليل و خوار گرداند كسي را كه عزيز و بزرگ است و عزيز و بزرگ گرداند كسي را كه خدا خوار كرده است، و نفرين شده است كسي كه </w:t>
      </w:r>
      <w:r w:rsidR="003557AA" w:rsidRPr="007C5470">
        <w:rPr>
          <w:rFonts w:hint="cs"/>
          <w:rtl/>
          <w:lang w:bidi="fa-IR"/>
        </w:rPr>
        <w:t>سنّت</w:t>
      </w:r>
      <w:r w:rsidRPr="007C5470">
        <w:rPr>
          <w:rFonts w:hint="cs"/>
          <w:rtl/>
          <w:lang w:bidi="fa-IR"/>
        </w:rPr>
        <w:t xml:space="preserve"> من را دور اندازد و حرام شده هاي الهي را حلال انگارد و از </w:t>
      </w:r>
      <w:r w:rsidR="003557AA" w:rsidRPr="007C5470">
        <w:rPr>
          <w:rFonts w:hint="cs"/>
          <w:rtl/>
          <w:lang w:bidi="fa-IR"/>
        </w:rPr>
        <w:t>سنّت</w:t>
      </w:r>
      <w:r w:rsidRPr="007C5470">
        <w:rPr>
          <w:rFonts w:hint="cs"/>
          <w:rtl/>
          <w:lang w:bidi="fa-IR"/>
        </w:rPr>
        <w:t xml:space="preserve"> و روش من آنچه را خدا حرام كرده است حلال بدارد».</w:t>
      </w:r>
    </w:p>
    <w:p w:rsidR="00DE42AA" w:rsidRPr="007C5470" w:rsidRDefault="00DE42AA" w:rsidP="001A7ACF">
      <w:pPr>
        <w:rPr>
          <w:rtl/>
          <w:lang w:bidi="fa-IR"/>
        </w:rPr>
      </w:pPr>
      <w:r w:rsidRPr="007C5470">
        <w:rPr>
          <w:rFonts w:hint="cs"/>
          <w:rtl/>
          <w:lang w:bidi="fa-IR"/>
        </w:rPr>
        <w:t xml:space="preserve">و در روايت </w:t>
      </w:r>
      <w:r w:rsidRPr="00A26617">
        <w:rPr>
          <w:rFonts w:hint="cs"/>
          <w:b/>
          <w:bCs/>
          <w:rtl/>
          <w:lang w:bidi="fa-IR"/>
        </w:rPr>
        <w:t>ابي بكر ثابت</w:t>
      </w:r>
      <w:r w:rsidRPr="007C5470">
        <w:rPr>
          <w:rFonts w:hint="cs"/>
          <w:rtl/>
          <w:lang w:bidi="fa-IR"/>
        </w:rPr>
        <w:t xml:space="preserve"> خطيب آمده است:« سته</w:t>
      </w:r>
      <w:r w:rsidR="00000D0C" w:rsidRPr="007C5470">
        <w:rPr>
          <w:rFonts w:hint="cs"/>
          <w:rtl/>
          <w:lang w:bidi="fa-IR"/>
        </w:rPr>
        <w:t>ٌ</w:t>
      </w:r>
      <w:r w:rsidRPr="007C5470">
        <w:rPr>
          <w:rFonts w:hint="cs"/>
          <w:rtl/>
          <w:lang w:bidi="fa-IR"/>
        </w:rPr>
        <w:t xml:space="preserve"> لعنهم الله و لعنت</w:t>
      </w:r>
      <w:r w:rsidR="00000D0C" w:rsidRPr="007C5470">
        <w:rPr>
          <w:rFonts w:hint="cs"/>
          <w:rtl/>
          <w:lang w:bidi="fa-IR"/>
        </w:rPr>
        <w:t>ه</w:t>
      </w:r>
      <w:r w:rsidRPr="007C5470">
        <w:rPr>
          <w:rFonts w:hint="cs"/>
          <w:rtl/>
          <w:lang w:bidi="fa-IR"/>
        </w:rPr>
        <w:t xml:space="preserve">م و فيه و الراغب عن </w:t>
      </w:r>
      <w:r w:rsidR="003557AA" w:rsidRPr="007C5470">
        <w:rPr>
          <w:rFonts w:hint="cs"/>
          <w:rtl/>
          <w:lang w:bidi="fa-IR"/>
        </w:rPr>
        <w:t>سنّت</w:t>
      </w:r>
      <w:r w:rsidR="00B434E3">
        <w:rPr>
          <w:rFonts w:hint="cs"/>
          <w:rtl/>
          <w:lang w:bidi="fa-IR"/>
        </w:rPr>
        <w:t>ي الي بدعة</w:t>
      </w:r>
      <w:r w:rsidRPr="007C5470">
        <w:rPr>
          <w:rFonts w:hint="cs"/>
          <w:rtl/>
          <w:lang w:bidi="fa-IR"/>
        </w:rPr>
        <w:t>»</w:t>
      </w:r>
      <w:r w:rsidR="00000D0C" w:rsidRPr="007C5470">
        <w:rPr>
          <w:rStyle w:val="a9"/>
          <w:rtl/>
          <w:lang w:bidi="fa-IR"/>
        </w:rPr>
        <w:footnoteReference w:id="133"/>
      </w:r>
      <w:r w:rsidR="00000D0C" w:rsidRPr="007C5470">
        <w:rPr>
          <w:rFonts w:hint="cs"/>
          <w:vertAlign w:val="superscript"/>
          <w:rtl/>
          <w:lang w:bidi="fa-IR"/>
        </w:rPr>
        <w:t xml:space="preserve"> </w:t>
      </w:r>
      <w:r w:rsidR="00B434E3">
        <w:rPr>
          <w:rFonts w:hint="cs"/>
          <w:rtl/>
          <w:lang w:bidi="fa-IR"/>
        </w:rPr>
        <w:t xml:space="preserve"> شش دسته هستند كه خداوند‌</w:t>
      </w:r>
      <w:r w:rsidRPr="007C5470">
        <w:rPr>
          <w:rFonts w:hint="cs"/>
          <w:rtl/>
          <w:lang w:bidi="fa-IR"/>
        </w:rPr>
        <w:t xml:space="preserve"> </w:t>
      </w:r>
      <w:r w:rsidR="00000D0C" w:rsidRPr="007C5470">
        <w:rPr>
          <w:rFonts w:hint="cs"/>
          <w:rtl/>
          <w:lang w:bidi="fa-IR"/>
        </w:rPr>
        <w:t>آنان</w:t>
      </w:r>
      <w:r w:rsidRPr="007C5470">
        <w:rPr>
          <w:rFonts w:hint="cs"/>
          <w:rtl/>
          <w:lang w:bidi="fa-IR"/>
        </w:rPr>
        <w:t xml:space="preserve"> را نفرين كرده است و من نيز</w:t>
      </w:r>
      <w:r w:rsidR="00B434E3">
        <w:rPr>
          <w:rFonts w:hint="cs"/>
          <w:rtl/>
          <w:lang w:bidi="fa-IR"/>
        </w:rPr>
        <w:t xml:space="preserve"> </w:t>
      </w:r>
      <w:r w:rsidR="00000D0C" w:rsidRPr="007C5470">
        <w:rPr>
          <w:rFonts w:hint="cs"/>
          <w:rtl/>
          <w:lang w:bidi="fa-IR"/>
        </w:rPr>
        <w:t xml:space="preserve">ـ </w:t>
      </w:r>
      <w:r w:rsidRPr="007C5470">
        <w:rPr>
          <w:rFonts w:hint="cs"/>
          <w:rtl/>
          <w:lang w:bidi="fa-IR"/>
        </w:rPr>
        <w:t>و در آن آمده است</w:t>
      </w:r>
      <w:r w:rsidR="00000D0C" w:rsidRPr="007C5470">
        <w:rPr>
          <w:rFonts w:hint="cs"/>
          <w:rtl/>
          <w:lang w:bidi="fa-IR"/>
        </w:rPr>
        <w:t>:</w:t>
      </w:r>
      <w:r w:rsidRPr="007C5470">
        <w:rPr>
          <w:rFonts w:hint="cs"/>
          <w:rtl/>
          <w:lang w:bidi="fa-IR"/>
        </w:rPr>
        <w:t xml:space="preserve"> كسي كه از </w:t>
      </w:r>
      <w:r w:rsidR="003557AA" w:rsidRPr="007C5470">
        <w:rPr>
          <w:rFonts w:hint="cs"/>
          <w:rtl/>
          <w:lang w:bidi="fa-IR"/>
        </w:rPr>
        <w:t>سنّت</w:t>
      </w:r>
      <w:r w:rsidR="00D82882" w:rsidRPr="007C5470">
        <w:rPr>
          <w:rFonts w:hint="cs"/>
          <w:rtl/>
          <w:lang w:bidi="fa-IR"/>
        </w:rPr>
        <w:t xml:space="preserve"> من به بدعت روي برتابد.</w:t>
      </w:r>
    </w:p>
    <w:p w:rsidR="00D82882" w:rsidRPr="007C5470" w:rsidRDefault="00DE42AA" w:rsidP="00B434E3">
      <w:pPr>
        <w:rPr>
          <w:b/>
          <w:bCs/>
          <w:rtl/>
          <w:lang w:bidi="fa-IR"/>
        </w:rPr>
      </w:pPr>
      <w:r w:rsidRPr="007C5470">
        <w:rPr>
          <w:rFonts w:hint="cs"/>
          <w:rtl/>
          <w:lang w:bidi="fa-IR"/>
        </w:rPr>
        <w:t xml:space="preserve">در كتاب </w:t>
      </w:r>
      <w:r w:rsidRPr="00A26617">
        <w:rPr>
          <w:rFonts w:hint="cs"/>
          <w:b/>
          <w:bCs/>
          <w:rtl/>
          <w:lang w:bidi="fa-IR"/>
        </w:rPr>
        <w:t>طحاوي</w:t>
      </w:r>
      <w:r w:rsidRPr="007C5470">
        <w:rPr>
          <w:rFonts w:hint="cs"/>
          <w:rtl/>
          <w:lang w:bidi="fa-IR"/>
        </w:rPr>
        <w:t xml:space="preserve"> </w:t>
      </w:r>
      <w:r w:rsidR="00B434E3">
        <w:rPr>
          <w:rFonts w:hint="cs"/>
          <w:rtl/>
          <w:lang w:bidi="fa-IR"/>
        </w:rPr>
        <w:t>از حضرت رسول</w:t>
      </w:r>
      <w:r w:rsidR="00B434E3">
        <w:rPr>
          <w:rFonts w:cs="CTraditional Arabic" w:hint="cs"/>
          <w:rtl/>
          <w:lang w:bidi="fa-IR"/>
        </w:rPr>
        <w:t>ص</w:t>
      </w:r>
      <w:r w:rsidR="00B434E3">
        <w:rPr>
          <w:rFonts w:hint="cs"/>
          <w:rtl/>
          <w:lang w:bidi="fa-IR"/>
        </w:rPr>
        <w:t xml:space="preserve"> </w:t>
      </w:r>
      <w:r w:rsidRPr="007C5470">
        <w:rPr>
          <w:rFonts w:hint="cs"/>
          <w:rtl/>
          <w:lang w:bidi="fa-IR"/>
        </w:rPr>
        <w:t>روايت شده است كه فرمود</w:t>
      </w:r>
      <w:r w:rsidRPr="007C5470">
        <w:rPr>
          <w:rFonts w:hint="cs"/>
          <w:b/>
          <w:bCs/>
          <w:rtl/>
          <w:lang w:bidi="fa-IR"/>
        </w:rPr>
        <w:t>:</w:t>
      </w:r>
    </w:p>
    <w:p w:rsidR="00DE42AA" w:rsidRPr="00B434E3" w:rsidRDefault="00DE42AA" w:rsidP="000D3220">
      <w:pPr>
        <w:rPr>
          <w:rFonts w:cs="Traditional Arabic"/>
          <w:vertAlign w:val="superscript"/>
          <w:rtl/>
          <w:lang w:bidi="fa-IR"/>
        </w:rPr>
      </w:pPr>
      <w:r w:rsidRPr="00B434E3">
        <w:rPr>
          <w:rFonts w:cs="Traditional Arabic" w:hint="cs"/>
          <w:rtl/>
          <w:lang w:bidi="fa-IR"/>
        </w:rPr>
        <w:t>« ان لكل</w:t>
      </w:r>
      <w:r w:rsidR="00D82882" w:rsidRPr="00B434E3">
        <w:rPr>
          <w:rFonts w:cs="Traditional Arabic" w:hint="cs"/>
          <w:rtl/>
          <w:lang w:bidi="fa-IR"/>
        </w:rPr>
        <w:t>ّ</w:t>
      </w:r>
      <w:r w:rsidRPr="00B434E3">
        <w:rPr>
          <w:rFonts w:cs="Traditional Arabic" w:hint="cs"/>
          <w:rtl/>
          <w:lang w:bidi="fa-IR"/>
        </w:rPr>
        <w:t xml:space="preserve"> </w:t>
      </w:r>
      <w:r w:rsidR="00B434E3">
        <w:rPr>
          <w:rFonts w:cs="Traditional Arabic" w:hint="cs"/>
          <w:rtl/>
          <w:lang w:bidi="fa-IR"/>
        </w:rPr>
        <w:t>عابدٍ</w:t>
      </w:r>
      <w:r w:rsidRPr="00B434E3">
        <w:rPr>
          <w:rFonts w:cs="Traditional Arabic" w:hint="cs"/>
          <w:rtl/>
          <w:lang w:bidi="fa-IR"/>
        </w:rPr>
        <w:t xml:space="preserve"> </w:t>
      </w:r>
      <w:r w:rsidR="00B434E3">
        <w:rPr>
          <w:rFonts w:cs="Traditional Arabic" w:hint="cs"/>
          <w:rtl/>
          <w:lang w:bidi="fa-IR"/>
        </w:rPr>
        <w:t>شرّه و لکلّ شرّه ٍفتره فامّا</w:t>
      </w:r>
      <w:r w:rsidRPr="00B434E3">
        <w:rPr>
          <w:rFonts w:cs="Traditional Arabic" w:hint="cs"/>
          <w:rtl/>
          <w:lang w:bidi="fa-IR"/>
        </w:rPr>
        <w:t xml:space="preserve"> الي </w:t>
      </w:r>
      <w:r w:rsidR="003557AA" w:rsidRPr="00B434E3">
        <w:rPr>
          <w:rFonts w:cs="Traditional Arabic" w:hint="cs"/>
          <w:rtl/>
          <w:lang w:bidi="fa-IR"/>
        </w:rPr>
        <w:t>سنّت</w:t>
      </w:r>
      <w:r w:rsidRPr="00B434E3">
        <w:rPr>
          <w:rFonts w:cs="Traditional Arabic" w:hint="cs"/>
          <w:rtl/>
          <w:lang w:bidi="fa-IR"/>
        </w:rPr>
        <w:t>ي</w:t>
      </w:r>
      <w:r w:rsidR="00D82882" w:rsidRPr="00B434E3">
        <w:rPr>
          <w:rFonts w:cs="Traditional Arabic" w:hint="cs"/>
          <w:rtl/>
          <w:lang w:bidi="fa-IR"/>
        </w:rPr>
        <w:t xml:space="preserve"> و امّا الی بدعه، فمن کان فتذته الی سنّتی</w:t>
      </w:r>
      <w:r w:rsidR="00611354" w:rsidRPr="00B434E3">
        <w:rPr>
          <w:rFonts w:cs="Traditional Arabic" w:hint="cs"/>
          <w:rtl/>
          <w:lang w:bidi="fa-IR"/>
        </w:rPr>
        <w:t xml:space="preserve">، </w:t>
      </w:r>
      <w:r w:rsidRPr="00B434E3">
        <w:rPr>
          <w:rFonts w:cs="Traditional Arabic" w:hint="cs"/>
          <w:rtl/>
          <w:lang w:bidi="fa-IR"/>
        </w:rPr>
        <w:t>فقد اهتدي و من كانت فترته الي غير ذالك فقد هلك»</w:t>
      </w:r>
      <w:r w:rsidR="00D82882" w:rsidRPr="00B434E3">
        <w:rPr>
          <w:rFonts w:cs="Traditional Arabic" w:hint="cs"/>
          <w:vertAlign w:val="superscript"/>
          <w:rtl/>
          <w:lang w:bidi="fa-IR"/>
        </w:rPr>
        <w:t xml:space="preserve"> </w:t>
      </w:r>
      <w:r w:rsidR="00D82882" w:rsidRPr="00B434E3">
        <w:rPr>
          <w:rStyle w:val="a9"/>
          <w:rFonts w:cs="Traditional Arabic"/>
          <w:b/>
          <w:bCs/>
          <w:rtl/>
          <w:lang w:bidi="fa-IR"/>
        </w:rPr>
        <w:footnoteReference w:id="134"/>
      </w:r>
    </w:p>
    <w:p w:rsidR="00DE42AA" w:rsidRPr="007C5470" w:rsidRDefault="00DE42AA" w:rsidP="000D3220">
      <w:pPr>
        <w:rPr>
          <w:rtl/>
          <w:lang w:bidi="fa-IR"/>
        </w:rPr>
      </w:pPr>
      <w:r w:rsidRPr="007C5470">
        <w:rPr>
          <w:rFonts w:hint="cs"/>
          <w:rtl/>
          <w:lang w:bidi="fa-IR"/>
        </w:rPr>
        <w:t>براي ه</w:t>
      </w:r>
      <w:r w:rsidR="00D82882" w:rsidRPr="007C5470">
        <w:rPr>
          <w:rFonts w:hint="cs"/>
          <w:rtl/>
          <w:lang w:bidi="fa-IR"/>
        </w:rPr>
        <w:t>ر</w:t>
      </w:r>
      <w:r w:rsidR="00F3231E">
        <w:rPr>
          <w:rFonts w:hint="cs"/>
          <w:rtl/>
          <w:lang w:bidi="fa-IR"/>
        </w:rPr>
        <w:t xml:space="preserve"> ز</w:t>
      </w:r>
      <w:r w:rsidRPr="007C5470">
        <w:rPr>
          <w:rFonts w:hint="cs"/>
          <w:rtl/>
          <w:lang w:bidi="fa-IR"/>
        </w:rPr>
        <w:t>اهدي و عبادتي</w:t>
      </w:r>
      <w:r w:rsidR="00D82882" w:rsidRPr="007C5470">
        <w:rPr>
          <w:rFonts w:hint="cs"/>
          <w:rtl/>
          <w:lang w:bidi="fa-IR"/>
        </w:rPr>
        <w:t xml:space="preserve"> و</w:t>
      </w:r>
      <w:r w:rsidRPr="007C5470">
        <w:rPr>
          <w:rFonts w:hint="cs"/>
          <w:rtl/>
          <w:lang w:bidi="fa-IR"/>
        </w:rPr>
        <w:t xml:space="preserve"> نشاطي هست و پس از هر نشاطي آرامشي و سستي</w:t>
      </w:r>
      <w:r w:rsidR="00611354">
        <w:rPr>
          <w:rFonts w:hint="cs"/>
          <w:rtl/>
          <w:lang w:bidi="fa-IR"/>
        </w:rPr>
        <w:t xml:space="preserve">، </w:t>
      </w:r>
      <w:r w:rsidRPr="007C5470">
        <w:rPr>
          <w:rFonts w:hint="cs"/>
          <w:rtl/>
          <w:lang w:bidi="fa-IR"/>
        </w:rPr>
        <w:t xml:space="preserve">حال </w:t>
      </w:r>
      <w:r w:rsidR="00D82882" w:rsidRPr="007C5470">
        <w:rPr>
          <w:rFonts w:hint="cs"/>
          <w:rtl/>
          <w:lang w:bidi="fa-IR"/>
        </w:rPr>
        <w:t>ب</w:t>
      </w:r>
      <w:r w:rsidRPr="007C5470">
        <w:rPr>
          <w:rFonts w:hint="cs"/>
          <w:rtl/>
          <w:lang w:bidi="fa-IR"/>
        </w:rPr>
        <w:t xml:space="preserve">ا فروكش كردن به طرف </w:t>
      </w:r>
      <w:r w:rsidR="003557AA" w:rsidRPr="007C5470">
        <w:rPr>
          <w:rFonts w:hint="cs"/>
          <w:rtl/>
          <w:lang w:bidi="fa-IR"/>
        </w:rPr>
        <w:t>سنّت</w:t>
      </w:r>
      <w:r w:rsidR="00F3231E">
        <w:rPr>
          <w:rFonts w:hint="cs"/>
          <w:rtl/>
          <w:lang w:bidi="fa-IR"/>
        </w:rPr>
        <w:t xml:space="preserve"> خواهد بود</w:t>
      </w:r>
      <w:r w:rsidR="00D82882" w:rsidRPr="007C5470">
        <w:rPr>
          <w:rFonts w:hint="cs"/>
          <w:rtl/>
          <w:lang w:bidi="fa-IR"/>
        </w:rPr>
        <w:t xml:space="preserve"> </w:t>
      </w:r>
      <w:r w:rsidRPr="007C5470">
        <w:rPr>
          <w:rFonts w:hint="cs"/>
          <w:rtl/>
          <w:lang w:bidi="fa-IR"/>
        </w:rPr>
        <w:t>يا بدعت</w:t>
      </w:r>
      <w:r w:rsidR="00D82882" w:rsidRPr="007C5470">
        <w:rPr>
          <w:rFonts w:hint="cs"/>
          <w:rtl/>
          <w:lang w:bidi="fa-IR"/>
        </w:rPr>
        <w:t>.</w:t>
      </w:r>
      <w:r w:rsidRPr="007C5470">
        <w:rPr>
          <w:rFonts w:hint="cs"/>
          <w:rtl/>
          <w:lang w:bidi="fa-IR"/>
        </w:rPr>
        <w:t xml:space="preserve"> پس كسي كه </w:t>
      </w:r>
      <w:r w:rsidR="00E76B05" w:rsidRPr="007C5470">
        <w:rPr>
          <w:rFonts w:hint="cs"/>
          <w:rtl/>
          <w:lang w:bidi="fa-IR"/>
        </w:rPr>
        <w:t>آ</w:t>
      </w:r>
      <w:r w:rsidRPr="007C5470">
        <w:rPr>
          <w:rFonts w:hint="cs"/>
          <w:rtl/>
          <w:lang w:bidi="fa-IR"/>
        </w:rPr>
        <w:t xml:space="preserve">رامش و سكونش به جانب </w:t>
      </w:r>
      <w:r w:rsidR="003557AA" w:rsidRPr="007C5470">
        <w:rPr>
          <w:rFonts w:hint="cs"/>
          <w:rtl/>
          <w:lang w:bidi="fa-IR"/>
        </w:rPr>
        <w:t>سنّت</w:t>
      </w:r>
      <w:r w:rsidRPr="007C5470">
        <w:rPr>
          <w:rFonts w:hint="cs"/>
          <w:rtl/>
          <w:lang w:bidi="fa-IR"/>
        </w:rPr>
        <w:t xml:space="preserve"> من باشد هدايت يافته است و هركس آرامش و سكونش به غير از اين </w:t>
      </w:r>
      <w:r w:rsidR="003557AA" w:rsidRPr="007C5470">
        <w:rPr>
          <w:rFonts w:hint="cs"/>
          <w:rtl/>
          <w:lang w:bidi="fa-IR"/>
        </w:rPr>
        <w:t>سنّت</w:t>
      </w:r>
      <w:r w:rsidRPr="007C5470">
        <w:rPr>
          <w:rFonts w:hint="cs"/>
          <w:rtl/>
          <w:lang w:bidi="fa-IR"/>
        </w:rPr>
        <w:t xml:space="preserve"> باشد هلاك گشته است.</w:t>
      </w:r>
    </w:p>
    <w:p w:rsidR="00D82882" w:rsidRPr="007C5470" w:rsidRDefault="00DE42AA" w:rsidP="001A7ACF">
      <w:pPr>
        <w:rPr>
          <w:rtl/>
          <w:lang w:bidi="fa-IR"/>
        </w:rPr>
      </w:pPr>
      <w:r w:rsidRPr="007C5470">
        <w:rPr>
          <w:rFonts w:hint="cs"/>
          <w:rtl/>
          <w:lang w:bidi="fa-IR"/>
        </w:rPr>
        <w:t xml:space="preserve">در كتاب </w:t>
      </w:r>
      <w:r w:rsidRPr="00A26617">
        <w:rPr>
          <w:rFonts w:hint="cs"/>
          <w:b/>
          <w:bCs/>
          <w:rtl/>
          <w:lang w:bidi="fa-IR"/>
        </w:rPr>
        <w:t>معجم ب</w:t>
      </w:r>
      <w:r w:rsidR="00D82882" w:rsidRPr="00A26617">
        <w:rPr>
          <w:rFonts w:hint="cs"/>
          <w:b/>
          <w:bCs/>
          <w:rtl/>
          <w:lang w:bidi="fa-IR"/>
        </w:rPr>
        <w:t>غ</w:t>
      </w:r>
      <w:r w:rsidRPr="00A26617">
        <w:rPr>
          <w:rFonts w:hint="cs"/>
          <w:b/>
          <w:bCs/>
          <w:rtl/>
          <w:lang w:bidi="fa-IR"/>
        </w:rPr>
        <w:t>وي از مجاهد</w:t>
      </w:r>
      <w:r w:rsidRPr="007C5470">
        <w:rPr>
          <w:rFonts w:hint="cs"/>
          <w:rtl/>
          <w:lang w:bidi="fa-IR"/>
        </w:rPr>
        <w:t xml:space="preserve"> روايت شده است كه گفت:«</w:t>
      </w:r>
      <w:r w:rsidR="00D82882" w:rsidRPr="007C5470">
        <w:rPr>
          <w:rFonts w:hint="cs"/>
          <w:rtl/>
          <w:lang w:bidi="fa-IR"/>
        </w:rPr>
        <w:t xml:space="preserve"> من و</w:t>
      </w:r>
      <w:r w:rsidRPr="007C5470">
        <w:rPr>
          <w:rFonts w:hint="cs"/>
          <w:rtl/>
          <w:lang w:bidi="fa-IR"/>
        </w:rPr>
        <w:t xml:space="preserve"> </w:t>
      </w:r>
      <w:r w:rsidRPr="00A26617">
        <w:rPr>
          <w:rFonts w:hint="cs"/>
          <w:b/>
          <w:bCs/>
          <w:rtl/>
          <w:lang w:bidi="fa-IR"/>
        </w:rPr>
        <w:t>يحيي بن حميده</w:t>
      </w:r>
      <w:r w:rsidRPr="007C5470">
        <w:rPr>
          <w:rFonts w:hint="cs"/>
          <w:rtl/>
          <w:lang w:bidi="fa-IR"/>
        </w:rPr>
        <w:t xml:space="preserve"> به نزد مردي از انصار از</w:t>
      </w:r>
      <w:r w:rsidR="00D82882" w:rsidRPr="007C5470">
        <w:rPr>
          <w:rFonts w:hint="cs"/>
          <w:rtl/>
          <w:lang w:bidi="fa-IR"/>
        </w:rPr>
        <w:t xml:space="preserve"> اصحاب حضرت رسول رفتيم: او گفت: از افرادی نزد حضرت رسول نام برده شد که شب بیدار و روز روزه دارند.</w:t>
      </w:r>
      <w:r w:rsidRPr="007C5470">
        <w:rPr>
          <w:rFonts w:hint="cs"/>
          <w:rtl/>
          <w:lang w:bidi="fa-IR"/>
        </w:rPr>
        <w:t>پس رسول خدا گفت:</w:t>
      </w:r>
    </w:p>
    <w:p w:rsidR="00DE42AA" w:rsidRPr="00F3231E" w:rsidRDefault="00D82882" w:rsidP="000D3220">
      <w:pPr>
        <w:rPr>
          <w:rFonts w:cs="Traditional Arabic"/>
          <w:rtl/>
          <w:lang w:bidi="fa-IR"/>
        </w:rPr>
      </w:pPr>
      <w:r w:rsidRPr="00F3231E">
        <w:rPr>
          <w:rFonts w:cs="Traditional Arabic" w:hint="cs"/>
          <w:rtl/>
          <w:lang w:bidi="fa-IR"/>
        </w:rPr>
        <w:t>«</w:t>
      </w:r>
      <w:r w:rsidR="00DE42AA" w:rsidRPr="00F3231E">
        <w:rPr>
          <w:rFonts w:cs="Traditional Arabic" w:hint="cs"/>
          <w:rtl/>
          <w:lang w:bidi="fa-IR"/>
        </w:rPr>
        <w:t xml:space="preserve"> لكن</w:t>
      </w:r>
      <w:r w:rsidR="009B6EE6" w:rsidRPr="00F3231E">
        <w:rPr>
          <w:rFonts w:cs="Traditional Arabic" w:hint="cs"/>
          <w:rtl/>
          <w:lang w:bidi="fa-IR"/>
        </w:rPr>
        <w:t>ّ</w:t>
      </w:r>
      <w:r w:rsidR="00DE42AA" w:rsidRPr="00F3231E">
        <w:rPr>
          <w:rFonts w:cs="Traditional Arabic" w:hint="cs"/>
          <w:rtl/>
          <w:lang w:bidi="fa-IR"/>
        </w:rPr>
        <w:t>ي انام و اصل</w:t>
      </w:r>
      <w:r w:rsidRPr="00F3231E">
        <w:rPr>
          <w:rFonts w:cs="Traditional Arabic" w:hint="cs"/>
          <w:rtl/>
          <w:lang w:bidi="fa-IR"/>
        </w:rPr>
        <w:t>ّ</w:t>
      </w:r>
      <w:r w:rsidR="00DE42AA" w:rsidRPr="00F3231E">
        <w:rPr>
          <w:rFonts w:cs="Traditional Arabic" w:hint="cs"/>
          <w:rtl/>
          <w:lang w:bidi="fa-IR"/>
        </w:rPr>
        <w:t>ي و اصوم افطر فمن اقتدي بي فهو من</w:t>
      </w:r>
      <w:r w:rsidRPr="00F3231E">
        <w:rPr>
          <w:rFonts w:cs="Traditional Arabic" w:hint="cs"/>
          <w:rtl/>
          <w:lang w:bidi="fa-IR"/>
        </w:rPr>
        <w:t>ّ</w:t>
      </w:r>
      <w:r w:rsidR="00DE42AA" w:rsidRPr="00F3231E">
        <w:rPr>
          <w:rFonts w:cs="Traditional Arabic" w:hint="cs"/>
          <w:rtl/>
          <w:lang w:bidi="fa-IR"/>
        </w:rPr>
        <w:t>ي و من ر</w:t>
      </w:r>
      <w:r w:rsidRPr="00F3231E">
        <w:rPr>
          <w:rFonts w:cs="Traditional Arabic" w:hint="cs"/>
          <w:rtl/>
          <w:lang w:bidi="fa-IR"/>
        </w:rPr>
        <w:t>غ</w:t>
      </w:r>
      <w:r w:rsidR="00DE42AA" w:rsidRPr="00F3231E">
        <w:rPr>
          <w:rFonts w:cs="Traditional Arabic" w:hint="cs"/>
          <w:rtl/>
          <w:lang w:bidi="fa-IR"/>
        </w:rPr>
        <w:t xml:space="preserve">ب عن </w:t>
      </w:r>
      <w:r w:rsidR="003557AA" w:rsidRPr="00F3231E">
        <w:rPr>
          <w:rFonts w:cs="Traditional Arabic" w:hint="cs"/>
          <w:rtl/>
          <w:lang w:bidi="fa-IR"/>
        </w:rPr>
        <w:t>سنّت</w:t>
      </w:r>
      <w:r w:rsidR="00DE42AA" w:rsidRPr="00F3231E">
        <w:rPr>
          <w:rFonts w:cs="Traditional Arabic" w:hint="cs"/>
          <w:rtl/>
          <w:lang w:bidi="fa-IR"/>
        </w:rPr>
        <w:t>ي فليس من</w:t>
      </w:r>
      <w:r w:rsidRPr="00F3231E">
        <w:rPr>
          <w:rFonts w:cs="Traditional Arabic" w:hint="cs"/>
          <w:rtl/>
          <w:lang w:bidi="fa-IR"/>
        </w:rPr>
        <w:t>ّ</w:t>
      </w:r>
      <w:r w:rsidR="00DE42AA" w:rsidRPr="00F3231E">
        <w:rPr>
          <w:rFonts w:cs="Traditional Arabic" w:hint="cs"/>
          <w:rtl/>
          <w:lang w:bidi="fa-IR"/>
        </w:rPr>
        <w:t>ي ان</w:t>
      </w:r>
      <w:r w:rsidRPr="00F3231E">
        <w:rPr>
          <w:rFonts w:cs="Traditional Arabic" w:hint="cs"/>
          <w:rtl/>
          <w:lang w:bidi="fa-IR"/>
        </w:rPr>
        <w:t>ّ</w:t>
      </w:r>
      <w:r w:rsidR="00DE42AA" w:rsidRPr="00F3231E">
        <w:rPr>
          <w:rFonts w:cs="Traditional Arabic" w:hint="cs"/>
          <w:rtl/>
          <w:lang w:bidi="fa-IR"/>
        </w:rPr>
        <w:t xml:space="preserve"> لكل عامل</w:t>
      </w:r>
      <w:r w:rsidRPr="00F3231E">
        <w:rPr>
          <w:rFonts w:cs="Traditional Arabic" w:hint="cs"/>
          <w:rtl/>
          <w:lang w:bidi="fa-IR"/>
        </w:rPr>
        <w:t>ٍ</w:t>
      </w:r>
      <w:r w:rsidR="00DE42AA" w:rsidRPr="00F3231E">
        <w:rPr>
          <w:rFonts w:cs="Traditional Arabic" w:hint="cs"/>
          <w:rtl/>
          <w:lang w:bidi="fa-IR"/>
        </w:rPr>
        <w:t xml:space="preserve"> شر</w:t>
      </w:r>
      <w:r w:rsidRPr="00F3231E">
        <w:rPr>
          <w:rFonts w:cs="Traditional Arabic" w:hint="cs"/>
          <w:rtl/>
          <w:lang w:bidi="fa-IR"/>
        </w:rPr>
        <w:t>ّ</w:t>
      </w:r>
      <w:r w:rsidR="00DE42AA" w:rsidRPr="00F3231E">
        <w:rPr>
          <w:rFonts w:cs="Traditional Arabic" w:hint="cs"/>
          <w:rtl/>
          <w:lang w:bidi="fa-IR"/>
        </w:rPr>
        <w:t>ه ثم فتره فمن كانت فترته الي بدعه فقد ضل</w:t>
      </w:r>
      <w:r w:rsidRPr="00F3231E">
        <w:rPr>
          <w:rFonts w:cs="Traditional Arabic" w:hint="cs"/>
          <w:rtl/>
          <w:lang w:bidi="fa-IR"/>
        </w:rPr>
        <w:t>ّ</w:t>
      </w:r>
      <w:r w:rsidR="00DE42AA" w:rsidRPr="00F3231E">
        <w:rPr>
          <w:rFonts w:cs="Traditional Arabic" w:hint="cs"/>
          <w:rtl/>
          <w:lang w:bidi="fa-IR"/>
        </w:rPr>
        <w:t xml:space="preserve"> و من كانت فترته الي </w:t>
      </w:r>
      <w:r w:rsidR="00F3231E">
        <w:rPr>
          <w:rFonts w:cs="Traditional Arabic" w:hint="cs"/>
          <w:rtl/>
          <w:lang w:bidi="fa-IR"/>
        </w:rPr>
        <w:t>سنّ</w:t>
      </w:r>
      <w:r w:rsidR="00DE42AA" w:rsidRPr="00F3231E">
        <w:rPr>
          <w:rFonts w:cs="Traditional Arabic" w:hint="cs"/>
          <w:rtl/>
          <w:lang w:bidi="fa-IR"/>
        </w:rPr>
        <w:t>ه فقد اهتدي»</w:t>
      </w:r>
      <w:r w:rsidRPr="00F3231E">
        <w:rPr>
          <w:rStyle w:val="a9"/>
          <w:rFonts w:cs="Traditional Arabic"/>
          <w:b/>
          <w:bCs/>
          <w:rtl/>
          <w:lang w:bidi="fa-IR"/>
        </w:rPr>
        <w:footnoteReference w:id="135"/>
      </w:r>
      <w:r w:rsidRPr="00F3231E">
        <w:rPr>
          <w:rFonts w:cs="Traditional Arabic" w:hint="cs"/>
          <w:vertAlign w:val="superscript"/>
          <w:rtl/>
          <w:lang w:bidi="fa-IR"/>
        </w:rPr>
        <w:t xml:space="preserve"> </w:t>
      </w:r>
    </w:p>
    <w:p w:rsidR="00D82882" w:rsidRPr="007C5470" w:rsidRDefault="00DE42AA" w:rsidP="000D3220">
      <w:pPr>
        <w:rPr>
          <w:rtl/>
          <w:lang w:bidi="fa-IR"/>
        </w:rPr>
      </w:pPr>
      <w:r w:rsidRPr="007C5470">
        <w:rPr>
          <w:rFonts w:hint="cs"/>
          <w:rtl/>
          <w:lang w:bidi="fa-IR"/>
        </w:rPr>
        <w:t>ولي من مي خوابم و مت</w:t>
      </w:r>
      <w:r w:rsidR="009724A0" w:rsidRPr="007C5470">
        <w:rPr>
          <w:rFonts w:hint="cs"/>
          <w:rtl/>
          <w:lang w:bidi="fa-IR"/>
        </w:rPr>
        <w:t>ن</w:t>
      </w:r>
      <w:r w:rsidRPr="007C5470">
        <w:rPr>
          <w:rFonts w:hint="cs"/>
          <w:rtl/>
          <w:lang w:bidi="fa-IR"/>
        </w:rPr>
        <w:t>ا</w:t>
      </w:r>
      <w:r w:rsidR="009724A0" w:rsidRPr="007C5470">
        <w:rPr>
          <w:rFonts w:hint="cs"/>
          <w:rtl/>
          <w:lang w:bidi="fa-IR"/>
        </w:rPr>
        <w:t>و</w:t>
      </w:r>
      <w:r w:rsidRPr="007C5470">
        <w:rPr>
          <w:rFonts w:hint="cs"/>
          <w:rtl/>
          <w:lang w:bidi="fa-IR"/>
        </w:rPr>
        <w:t>ب نماز مي خوانم</w:t>
      </w:r>
      <w:r w:rsidR="009724A0" w:rsidRPr="007C5470">
        <w:rPr>
          <w:rFonts w:hint="cs"/>
          <w:rtl/>
          <w:lang w:bidi="fa-IR"/>
        </w:rPr>
        <w:t>.</w:t>
      </w:r>
      <w:r w:rsidRPr="007C5470">
        <w:rPr>
          <w:rFonts w:hint="cs"/>
          <w:rtl/>
          <w:lang w:bidi="fa-IR"/>
        </w:rPr>
        <w:t xml:space="preserve"> گاه روزه مي گيرم و گاه روزه نيستم</w:t>
      </w:r>
      <w:r w:rsidR="009724A0" w:rsidRPr="007C5470">
        <w:rPr>
          <w:rFonts w:hint="cs"/>
          <w:rtl/>
          <w:lang w:bidi="fa-IR"/>
        </w:rPr>
        <w:t>.</w:t>
      </w:r>
      <w:r w:rsidR="00F3231E">
        <w:rPr>
          <w:rFonts w:hint="cs"/>
          <w:rtl/>
          <w:lang w:bidi="fa-IR"/>
        </w:rPr>
        <w:t xml:space="preserve"> هر</w:t>
      </w:r>
      <w:r w:rsidRPr="007C5470">
        <w:rPr>
          <w:rFonts w:hint="cs"/>
          <w:rtl/>
          <w:lang w:bidi="fa-IR"/>
        </w:rPr>
        <w:t>كس</w:t>
      </w:r>
      <w:r w:rsidR="00F3231E">
        <w:rPr>
          <w:rFonts w:hint="cs"/>
          <w:rtl/>
          <w:lang w:bidi="fa-IR"/>
        </w:rPr>
        <w:t xml:space="preserve"> به من اقتدا كند از من است و هر</w:t>
      </w:r>
      <w:r w:rsidRPr="007C5470">
        <w:rPr>
          <w:rFonts w:hint="cs"/>
          <w:rtl/>
          <w:lang w:bidi="fa-IR"/>
        </w:rPr>
        <w:t xml:space="preserve">كس از </w:t>
      </w:r>
      <w:r w:rsidR="003557AA" w:rsidRPr="007C5470">
        <w:rPr>
          <w:rFonts w:hint="cs"/>
          <w:rtl/>
          <w:lang w:bidi="fa-IR"/>
        </w:rPr>
        <w:t>سنّت</w:t>
      </w:r>
      <w:r w:rsidRPr="007C5470">
        <w:rPr>
          <w:rFonts w:hint="cs"/>
          <w:rtl/>
          <w:lang w:bidi="fa-IR"/>
        </w:rPr>
        <w:t xml:space="preserve"> من روي برتابد از من نيست.</w:t>
      </w:r>
      <w:r w:rsidR="009724A0" w:rsidRPr="007C5470">
        <w:rPr>
          <w:rFonts w:hint="cs"/>
          <w:rtl/>
          <w:lang w:bidi="fa-IR"/>
        </w:rPr>
        <w:t xml:space="preserve"> </w:t>
      </w:r>
      <w:r w:rsidRPr="007C5470">
        <w:rPr>
          <w:rFonts w:hint="cs"/>
          <w:rtl/>
          <w:lang w:bidi="fa-IR"/>
        </w:rPr>
        <w:t xml:space="preserve">براي هر فرد عامل به </w:t>
      </w:r>
      <w:r w:rsidR="003557AA" w:rsidRPr="007C5470">
        <w:rPr>
          <w:rFonts w:hint="cs"/>
          <w:rtl/>
          <w:lang w:bidi="fa-IR"/>
        </w:rPr>
        <w:t>سنّت</w:t>
      </w:r>
      <w:r w:rsidRPr="007C5470">
        <w:rPr>
          <w:rFonts w:hint="cs"/>
          <w:rtl/>
          <w:lang w:bidi="fa-IR"/>
        </w:rPr>
        <w:t xml:space="preserve"> در ابتدا نشاطي و پس از آن سكون و آرامشي است</w:t>
      </w:r>
      <w:r w:rsidR="009724A0" w:rsidRPr="007C5470">
        <w:rPr>
          <w:rFonts w:hint="cs"/>
          <w:rtl/>
          <w:lang w:bidi="fa-IR"/>
        </w:rPr>
        <w:t>.</w:t>
      </w:r>
      <w:r w:rsidR="00F3231E">
        <w:rPr>
          <w:rFonts w:hint="cs"/>
          <w:rtl/>
          <w:lang w:bidi="fa-IR"/>
        </w:rPr>
        <w:t xml:space="preserve"> هر</w:t>
      </w:r>
      <w:r w:rsidRPr="007C5470">
        <w:rPr>
          <w:rFonts w:hint="cs"/>
          <w:rtl/>
          <w:lang w:bidi="fa-IR"/>
        </w:rPr>
        <w:t xml:space="preserve">كس كه سكون و آرامشش به سوي بدعت باشد گمراه شده است و هركس سكون و آرامشش به سمت </w:t>
      </w:r>
      <w:r w:rsidR="003557AA" w:rsidRPr="007C5470">
        <w:rPr>
          <w:rFonts w:hint="cs"/>
          <w:rtl/>
          <w:lang w:bidi="fa-IR"/>
        </w:rPr>
        <w:t>سنّت</w:t>
      </w:r>
      <w:r w:rsidR="00F3231E">
        <w:rPr>
          <w:rFonts w:hint="cs"/>
          <w:rtl/>
          <w:lang w:bidi="fa-IR"/>
        </w:rPr>
        <w:t xml:space="preserve"> باشد هدايت يافته است»</w:t>
      </w:r>
    </w:p>
    <w:p w:rsidR="00F3231E" w:rsidRDefault="00DE42AA" w:rsidP="00F3231E">
      <w:pPr>
        <w:rPr>
          <w:rtl/>
          <w:lang w:bidi="fa-IR"/>
        </w:rPr>
      </w:pPr>
      <w:r w:rsidRPr="007C5470">
        <w:rPr>
          <w:rFonts w:hint="cs"/>
          <w:rtl/>
          <w:lang w:bidi="fa-IR"/>
        </w:rPr>
        <w:t xml:space="preserve">از </w:t>
      </w:r>
      <w:r w:rsidR="00BD5E53" w:rsidRPr="007C5470">
        <w:rPr>
          <w:rFonts w:hint="cs"/>
          <w:i/>
          <w:iCs/>
          <w:rtl/>
          <w:lang w:bidi="fa-IR"/>
        </w:rPr>
        <w:t>ابن وائل</w:t>
      </w:r>
      <w:r w:rsidRPr="007C5470">
        <w:rPr>
          <w:rFonts w:hint="cs"/>
          <w:rtl/>
          <w:lang w:bidi="fa-IR"/>
        </w:rPr>
        <w:t xml:space="preserve"> و او هم از </w:t>
      </w:r>
      <w:r w:rsidRPr="007C5470">
        <w:rPr>
          <w:rFonts w:hint="cs"/>
          <w:i/>
          <w:iCs/>
          <w:rtl/>
          <w:lang w:bidi="fa-IR"/>
        </w:rPr>
        <w:t>عبدالله بن مسعود</w:t>
      </w:r>
      <w:r w:rsidRPr="007C5470">
        <w:rPr>
          <w:rFonts w:hint="cs"/>
          <w:rtl/>
          <w:lang w:bidi="fa-IR"/>
        </w:rPr>
        <w:t xml:space="preserve"> روايت كرده است كه حضرت رسول</w:t>
      </w:r>
      <w:r w:rsidR="00F3231E">
        <w:rPr>
          <w:rFonts w:cs="CTraditional Arabic" w:hint="cs"/>
          <w:rtl/>
          <w:lang w:bidi="fa-IR"/>
        </w:rPr>
        <w:t>ص</w:t>
      </w:r>
      <w:r w:rsidR="00F3231E">
        <w:rPr>
          <w:rFonts w:hint="cs"/>
          <w:rtl/>
          <w:lang w:bidi="fa-IR"/>
        </w:rPr>
        <w:t xml:space="preserve"> </w:t>
      </w:r>
      <w:r w:rsidRPr="007C5470">
        <w:rPr>
          <w:rFonts w:hint="cs"/>
          <w:rtl/>
          <w:lang w:bidi="fa-IR"/>
        </w:rPr>
        <w:t>فرمود:</w:t>
      </w:r>
      <w:r w:rsidR="00F3231E">
        <w:rPr>
          <w:rFonts w:hint="cs"/>
          <w:rtl/>
          <w:lang w:bidi="fa-IR"/>
        </w:rPr>
        <w:t xml:space="preserve"> </w:t>
      </w:r>
      <w:r w:rsidRPr="00F3231E">
        <w:rPr>
          <w:rFonts w:cs="Traditional Arabic" w:hint="cs"/>
          <w:rtl/>
          <w:lang w:bidi="fa-IR"/>
        </w:rPr>
        <w:t>«ان</w:t>
      </w:r>
      <w:r w:rsidR="00445066" w:rsidRPr="00F3231E">
        <w:rPr>
          <w:rFonts w:cs="Traditional Arabic" w:hint="cs"/>
          <w:rtl/>
          <w:lang w:bidi="fa-IR"/>
        </w:rPr>
        <w:t>ّ</w:t>
      </w:r>
      <w:r w:rsidRPr="00F3231E">
        <w:rPr>
          <w:rFonts w:cs="Traditional Arabic" w:hint="cs"/>
          <w:rtl/>
          <w:lang w:bidi="fa-IR"/>
        </w:rPr>
        <w:t xml:space="preserve"> اشد</w:t>
      </w:r>
      <w:r w:rsidR="00445066" w:rsidRPr="00F3231E">
        <w:rPr>
          <w:rFonts w:cs="Traditional Arabic" w:hint="cs"/>
          <w:rtl/>
          <w:lang w:bidi="fa-IR"/>
        </w:rPr>
        <w:t>َّ</w:t>
      </w:r>
      <w:r w:rsidRPr="00F3231E">
        <w:rPr>
          <w:rFonts w:cs="Traditional Arabic" w:hint="cs"/>
          <w:rtl/>
          <w:lang w:bidi="fa-IR"/>
        </w:rPr>
        <w:t xml:space="preserve"> الناس عذابا</w:t>
      </w:r>
      <w:r w:rsidR="00445066" w:rsidRPr="00F3231E">
        <w:rPr>
          <w:rFonts w:cs="Traditional Arabic" w:hint="cs"/>
          <w:rtl/>
          <w:lang w:bidi="fa-IR"/>
        </w:rPr>
        <w:t>ً</w:t>
      </w:r>
      <w:r w:rsidR="00F3231E" w:rsidRPr="00F3231E">
        <w:rPr>
          <w:rFonts w:cs="Traditional Arabic" w:hint="cs"/>
          <w:rtl/>
          <w:lang w:bidi="fa-IR"/>
        </w:rPr>
        <w:t xml:space="preserve"> يوم القيامة</w:t>
      </w:r>
      <w:r w:rsidRPr="00F3231E">
        <w:rPr>
          <w:rFonts w:cs="Traditional Arabic" w:hint="cs"/>
          <w:rtl/>
          <w:lang w:bidi="fa-IR"/>
        </w:rPr>
        <w:t xml:space="preserve"> رجل</w:t>
      </w:r>
      <w:r w:rsidR="00445066" w:rsidRPr="00F3231E">
        <w:rPr>
          <w:rFonts w:cs="Traditional Arabic" w:hint="cs"/>
          <w:rtl/>
          <w:lang w:bidi="fa-IR"/>
        </w:rPr>
        <w:t>ٌ</w:t>
      </w:r>
      <w:r w:rsidRPr="00F3231E">
        <w:rPr>
          <w:rFonts w:cs="Traditional Arabic" w:hint="cs"/>
          <w:rtl/>
          <w:lang w:bidi="fa-IR"/>
        </w:rPr>
        <w:t xml:space="preserve"> قتل </w:t>
      </w:r>
      <w:r w:rsidR="00445066" w:rsidRPr="00F3231E">
        <w:rPr>
          <w:rFonts w:cs="Traditional Arabic" w:hint="cs"/>
          <w:rtl/>
          <w:lang w:bidi="fa-IR"/>
        </w:rPr>
        <w:t>ن</w:t>
      </w:r>
      <w:r w:rsidRPr="00F3231E">
        <w:rPr>
          <w:rFonts w:cs="Traditional Arabic" w:hint="cs"/>
          <w:rtl/>
          <w:lang w:bidi="fa-IR"/>
        </w:rPr>
        <w:t>بيا</w:t>
      </w:r>
      <w:r w:rsidR="00445066" w:rsidRPr="00F3231E">
        <w:rPr>
          <w:rFonts w:cs="Traditional Arabic" w:hint="cs"/>
          <w:rtl/>
          <w:lang w:bidi="fa-IR"/>
        </w:rPr>
        <w:t>ً</w:t>
      </w:r>
      <w:r w:rsidRPr="00F3231E">
        <w:rPr>
          <w:rFonts w:cs="Traditional Arabic" w:hint="cs"/>
          <w:rtl/>
          <w:lang w:bidi="fa-IR"/>
        </w:rPr>
        <w:t xml:space="preserve"> او قتله </w:t>
      </w:r>
      <w:r w:rsidR="00445066" w:rsidRPr="00F3231E">
        <w:rPr>
          <w:rFonts w:cs="Traditional Arabic" w:hint="cs"/>
          <w:rtl/>
          <w:lang w:bidi="fa-IR"/>
        </w:rPr>
        <w:t>ن</w:t>
      </w:r>
      <w:r w:rsidRPr="00F3231E">
        <w:rPr>
          <w:rFonts w:cs="Traditional Arabic" w:hint="cs"/>
          <w:rtl/>
          <w:lang w:bidi="fa-IR"/>
        </w:rPr>
        <w:t>بي</w:t>
      </w:r>
      <w:r w:rsidR="00445066" w:rsidRPr="00F3231E">
        <w:rPr>
          <w:rFonts w:cs="Traditional Arabic" w:hint="cs"/>
          <w:rtl/>
          <w:lang w:bidi="fa-IR"/>
        </w:rPr>
        <w:t>ٌ</w:t>
      </w:r>
      <w:r w:rsidR="00F3231E" w:rsidRPr="00F3231E">
        <w:rPr>
          <w:rFonts w:cs="Traditional Arabic" w:hint="cs"/>
          <w:rtl/>
          <w:lang w:bidi="fa-IR"/>
        </w:rPr>
        <w:t xml:space="preserve"> و امام ضلالة</w:t>
      </w:r>
      <w:r w:rsidRPr="00F3231E">
        <w:rPr>
          <w:rFonts w:cs="Traditional Arabic" w:hint="cs"/>
          <w:rtl/>
          <w:lang w:bidi="fa-IR"/>
        </w:rPr>
        <w:t xml:space="preserve"> و م</w:t>
      </w:r>
      <w:r w:rsidR="00445066" w:rsidRPr="00F3231E">
        <w:rPr>
          <w:rFonts w:cs="Traditional Arabic" w:hint="cs"/>
          <w:rtl/>
          <w:lang w:bidi="fa-IR"/>
        </w:rPr>
        <w:t>م</w:t>
      </w:r>
      <w:r w:rsidRPr="00F3231E">
        <w:rPr>
          <w:rFonts w:cs="Traditional Arabic" w:hint="cs"/>
          <w:rtl/>
          <w:lang w:bidi="fa-IR"/>
        </w:rPr>
        <w:t>ث</w:t>
      </w:r>
      <w:r w:rsidR="00445066" w:rsidRPr="00F3231E">
        <w:rPr>
          <w:rFonts w:cs="Traditional Arabic" w:hint="cs"/>
          <w:rtl/>
          <w:lang w:bidi="fa-IR"/>
        </w:rPr>
        <w:t>ّ</w:t>
      </w:r>
      <w:r w:rsidRPr="00F3231E">
        <w:rPr>
          <w:rFonts w:cs="Traditional Arabic" w:hint="cs"/>
          <w:rtl/>
          <w:lang w:bidi="fa-IR"/>
        </w:rPr>
        <w:t>ل من الم</w:t>
      </w:r>
      <w:r w:rsidR="00F3231E" w:rsidRPr="00F3231E">
        <w:rPr>
          <w:rFonts w:cs="Traditional Arabic" w:hint="cs"/>
          <w:rtl/>
          <w:lang w:bidi="fa-IR"/>
        </w:rPr>
        <w:t>م</w:t>
      </w:r>
      <w:r w:rsidRPr="00F3231E">
        <w:rPr>
          <w:rFonts w:cs="Traditional Arabic" w:hint="cs"/>
          <w:rtl/>
          <w:lang w:bidi="fa-IR"/>
        </w:rPr>
        <w:t>ثلين»</w:t>
      </w:r>
      <w:r w:rsidR="00445066" w:rsidRPr="00F3231E">
        <w:rPr>
          <w:rStyle w:val="a9"/>
          <w:rFonts w:cs="Traditional Arabic"/>
          <w:b/>
          <w:bCs/>
          <w:rtl/>
          <w:lang w:bidi="fa-IR"/>
        </w:rPr>
        <w:footnoteReference w:id="136"/>
      </w:r>
    </w:p>
    <w:p w:rsidR="00DE42AA" w:rsidRPr="007C5470" w:rsidRDefault="00F3231E" w:rsidP="00F3231E">
      <w:pPr>
        <w:rPr>
          <w:rtl/>
          <w:lang w:bidi="fa-IR"/>
        </w:rPr>
      </w:pPr>
      <w:r>
        <w:rPr>
          <w:rFonts w:hint="cs"/>
          <w:rtl/>
          <w:lang w:bidi="fa-IR"/>
        </w:rPr>
        <w:t>شديد</w:t>
      </w:r>
      <w:r w:rsidR="00DE42AA" w:rsidRPr="007C5470">
        <w:rPr>
          <w:rFonts w:hint="cs"/>
          <w:rtl/>
          <w:lang w:bidi="fa-IR"/>
        </w:rPr>
        <w:t>تر مردم از لحاظ عذاب روز قيامت: مردي است كه پيامبري را بكشد يا به دست پيامبري كشته شود و پيشرو گمراهي و كسي كه تصويرگري و پيكره تراشي كند</w:t>
      </w:r>
      <w:r>
        <w:rPr>
          <w:rFonts w:hint="cs"/>
          <w:rtl/>
          <w:lang w:bidi="fa-IR"/>
        </w:rPr>
        <w:t>»</w:t>
      </w:r>
    </w:p>
    <w:p w:rsidR="00445066" w:rsidRPr="007C5470" w:rsidRDefault="00DE42AA" w:rsidP="00F3231E">
      <w:pPr>
        <w:rPr>
          <w:rtl/>
          <w:lang w:bidi="fa-IR"/>
        </w:rPr>
      </w:pPr>
      <w:r w:rsidRPr="007C5470">
        <w:rPr>
          <w:rFonts w:hint="cs"/>
          <w:rtl/>
          <w:lang w:bidi="fa-IR"/>
        </w:rPr>
        <w:t>در كتاب« منتقي حديث</w:t>
      </w:r>
      <w:r w:rsidR="00445066" w:rsidRPr="007C5470">
        <w:rPr>
          <w:rFonts w:hint="cs"/>
          <w:rtl/>
          <w:lang w:bidi="fa-IR"/>
        </w:rPr>
        <w:t xml:space="preserve"> از</w:t>
      </w:r>
      <w:r w:rsidRPr="007C5470">
        <w:rPr>
          <w:rFonts w:hint="cs"/>
          <w:rtl/>
          <w:lang w:bidi="fa-IR"/>
        </w:rPr>
        <w:t xml:space="preserve"> خي</w:t>
      </w:r>
      <w:r w:rsidR="00F3231E">
        <w:rPr>
          <w:rFonts w:hint="cs"/>
          <w:rtl/>
          <w:lang w:bidi="fa-IR"/>
        </w:rPr>
        <w:t>ث</w:t>
      </w:r>
      <w:r w:rsidRPr="007C5470">
        <w:rPr>
          <w:rFonts w:hint="cs"/>
          <w:rtl/>
          <w:lang w:bidi="fa-IR"/>
        </w:rPr>
        <w:t>مه» از سليمان و او هم از عبدالله بن مسعود روايت كرده است كه حضرت رسول</w:t>
      </w:r>
      <w:r w:rsidR="00F3231E">
        <w:rPr>
          <w:rFonts w:cs="CTraditional Arabic" w:hint="cs"/>
          <w:rtl/>
          <w:lang w:bidi="fa-IR"/>
        </w:rPr>
        <w:t>ص</w:t>
      </w:r>
      <w:r w:rsidR="00F3231E">
        <w:rPr>
          <w:rFonts w:hint="cs"/>
          <w:rtl/>
          <w:lang w:bidi="fa-IR"/>
        </w:rPr>
        <w:t xml:space="preserve"> </w:t>
      </w:r>
      <w:r w:rsidRPr="007C5470">
        <w:rPr>
          <w:rFonts w:hint="cs"/>
          <w:rtl/>
          <w:lang w:bidi="fa-IR"/>
        </w:rPr>
        <w:t xml:space="preserve">فرمود: </w:t>
      </w:r>
    </w:p>
    <w:p w:rsidR="00DE42AA" w:rsidRPr="00F3231E" w:rsidRDefault="00445066" w:rsidP="000D3220">
      <w:pPr>
        <w:rPr>
          <w:rFonts w:cs="Traditional Arabic"/>
          <w:rtl/>
          <w:lang w:bidi="fa-IR"/>
        </w:rPr>
      </w:pPr>
      <w:r w:rsidRPr="00F3231E">
        <w:rPr>
          <w:rFonts w:cs="Traditional Arabic" w:hint="cs"/>
          <w:rtl/>
          <w:lang w:bidi="fa-IR"/>
        </w:rPr>
        <w:t>«</w:t>
      </w:r>
      <w:r w:rsidR="00DE42AA" w:rsidRPr="00F3231E">
        <w:rPr>
          <w:rFonts w:cs="Traditional Arabic" w:hint="cs"/>
          <w:rtl/>
          <w:lang w:bidi="fa-IR"/>
        </w:rPr>
        <w:t>سيكون من بعدي امراء يوخرون ال</w:t>
      </w:r>
      <w:r w:rsidR="00F3231E">
        <w:rPr>
          <w:rFonts w:cs="Traditional Arabic" w:hint="cs"/>
          <w:rtl/>
          <w:lang w:bidi="fa-IR"/>
        </w:rPr>
        <w:t>صلاة عن مواقيتهما فيحدثون البدعة</w:t>
      </w:r>
      <w:r w:rsidR="00DE42AA" w:rsidRPr="00F3231E">
        <w:rPr>
          <w:rFonts w:cs="Traditional Arabic" w:hint="cs"/>
          <w:rtl/>
          <w:lang w:bidi="fa-IR"/>
        </w:rPr>
        <w:t>»</w:t>
      </w:r>
    </w:p>
    <w:p w:rsidR="00DE42AA" w:rsidRPr="00F3231E" w:rsidRDefault="00DE42AA" w:rsidP="000D3220">
      <w:pPr>
        <w:rPr>
          <w:rFonts w:cs="Traditional Arabic"/>
          <w:rtl/>
          <w:lang w:bidi="fa-IR"/>
        </w:rPr>
      </w:pPr>
      <w:r w:rsidRPr="00F3231E">
        <w:rPr>
          <w:rFonts w:cs="Traditional Arabic" w:hint="cs"/>
          <w:rtl/>
          <w:lang w:bidi="fa-IR"/>
        </w:rPr>
        <w:t>قال عبدالله بن مسعود: فكيف اضع اذا ادركتم؟</w:t>
      </w:r>
    </w:p>
    <w:p w:rsidR="00DE42AA" w:rsidRPr="00F3231E" w:rsidRDefault="00DE42AA" w:rsidP="000D3220">
      <w:pPr>
        <w:rPr>
          <w:rFonts w:cs="Traditional Arabic"/>
          <w:rtl/>
          <w:lang w:bidi="fa-IR"/>
        </w:rPr>
      </w:pPr>
      <w:r w:rsidRPr="00F3231E">
        <w:rPr>
          <w:rFonts w:cs="Traditional Arabic" w:hint="cs"/>
          <w:rtl/>
          <w:lang w:bidi="fa-IR"/>
        </w:rPr>
        <w:t>قال: سالني يا ابن ام عبد كيف تصنع لا طاعه لمن عصي الله»</w:t>
      </w:r>
      <w:r w:rsidR="00445066" w:rsidRPr="00F3231E">
        <w:rPr>
          <w:rStyle w:val="a9"/>
          <w:rFonts w:cs="Traditional Arabic"/>
          <w:b/>
          <w:bCs/>
          <w:rtl/>
          <w:lang w:bidi="fa-IR"/>
        </w:rPr>
        <w:footnoteReference w:id="137"/>
      </w:r>
    </w:p>
    <w:p w:rsidR="00DE42AA" w:rsidRPr="007C5470" w:rsidRDefault="00DE42AA" w:rsidP="001A7ACF">
      <w:pPr>
        <w:rPr>
          <w:rtl/>
          <w:lang w:bidi="fa-IR"/>
        </w:rPr>
      </w:pPr>
      <w:r w:rsidRPr="007C5470">
        <w:rPr>
          <w:rFonts w:hint="cs"/>
          <w:rtl/>
          <w:lang w:bidi="fa-IR"/>
        </w:rPr>
        <w:t xml:space="preserve">بعد از من پادشاهاني خواهند </w:t>
      </w:r>
      <w:r w:rsidR="00445066" w:rsidRPr="007C5470">
        <w:rPr>
          <w:rFonts w:hint="cs"/>
          <w:rtl/>
          <w:lang w:bidi="fa-IR"/>
        </w:rPr>
        <w:t>آ</w:t>
      </w:r>
      <w:r w:rsidRPr="007C5470">
        <w:rPr>
          <w:rFonts w:hint="cs"/>
          <w:rtl/>
          <w:lang w:bidi="fa-IR"/>
        </w:rPr>
        <w:t>مد كه نماز را سر</w:t>
      </w:r>
      <w:r w:rsidR="00445066" w:rsidRPr="007C5470">
        <w:rPr>
          <w:rFonts w:hint="cs"/>
          <w:rtl/>
          <w:lang w:bidi="fa-IR"/>
        </w:rPr>
        <w:t xml:space="preserve"> </w:t>
      </w:r>
      <w:r w:rsidR="00F3231E">
        <w:rPr>
          <w:rFonts w:hint="cs"/>
          <w:rtl/>
          <w:lang w:bidi="fa-IR"/>
        </w:rPr>
        <w:t>وقت نمي خوانند و بدعت</w:t>
      </w:r>
      <w:r w:rsidRPr="007C5470">
        <w:rPr>
          <w:rFonts w:hint="cs"/>
          <w:rtl/>
          <w:lang w:bidi="fa-IR"/>
        </w:rPr>
        <w:t>هايي را در دين وارد مي كنند.</w:t>
      </w:r>
      <w:r w:rsidR="00F3231E">
        <w:rPr>
          <w:rFonts w:hint="cs"/>
          <w:rtl/>
          <w:lang w:bidi="fa-IR"/>
        </w:rPr>
        <w:t xml:space="preserve"> </w:t>
      </w:r>
      <w:r w:rsidRPr="007C5470">
        <w:rPr>
          <w:rFonts w:hint="cs"/>
          <w:rtl/>
          <w:lang w:bidi="fa-IR"/>
        </w:rPr>
        <w:t>عبدالله بن مسعود گفت: وقتي چنين پادشاهي ديديم چكار كنيم؟</w:t>
      </w:r>
      <w:r w:rsidR="00F3231E">
        <w:rPr>
          <w:rFonts w:hint="cs"/>
          <w:rtl/>
          <w:lang w:bidi="fa-IR"/>
        </w:rPr>
        <w:t xml:space="preserve"> </w:t>
      </w:r>
      <w:r w:rsidRPr="007C5470">
        <w:rPr>
          <w:rFonts w:hint="cs"/>
          <w:rtl/>
          <w:lang w:bidi="fa-IR"/>
        </w:rPr>
        <w:t>فرمود: اي برادر</w:t>
      </w:r>
      <w:r w:rsidR="00445066" w:rsidRPr="007C5470">
        <w:rPr>
          <w:rFonts w:hint="cs"/>
          <w:rtl/>
          <w:lang w:bidi="fa-IR"/>
        </w:rPr>
        <w:t>،</w:t>
      </w:r>
      <w:r w:rsidRPr="007C5470">
        <w:rPr>
          <w:rFonts w:hint="cs"/>
          <w:rtl/>
          <w:lang w:bidi="fa-IR"/>
        </w:rPr>
        <w:t xml:space="preserve"> از من مي پرسي كه بنده در آن هنگام چكار بكند( بدان) كسي كه نافرماني خدا را بكند نبايد از او پيروي كرد.</w:t>
      </w:r>
    </w:p>
    <w:p w:rsidR="00F3231E" w:rsidRDefault="00DE42AA" w:rsidP="00F3231E">
      <w:pPr>
        <w:rPr>
          <w:rtl/>
          <w:lang w:bidi="fa-IR"/>
        </w:rPr>
      </w:pPr>
      <w:r w:rsidRPr="007C5470">
        <w:rPr>
          <w:rFonts w:hint="cs"/>
          <w:rtl/>
          <w:lang w:bidi="fa-IR"/>
        </w:rPr>
        <w:t xml:space="preserve">در </w:t>
      </w:r>
      <w:r w:rsidRPr="007C5470">
        <w:rPr>
          <w:rFonts w:hint="cs"/>
          <w:i/>
          <w:iCs/>
          <w:rtl/>
          <w:lang w:bidi="fa-IR"/>
        </w:rPr>
        <w:t>صحيح ترمذي</w:t>
      </w:r>
      <w:r w:rsidRPr="007C5470">
        <w:rPr>
          <w:rFonts w:hint="cs"/>
          <w:rtl/>
          <w:lang w:bidi="fa-IR"/>
        </w:rPr>
        <w:t xml:space="preserve"> از </w:t>
      </w:r>
      <w:r w:rsidRPr="007C5470">
        <w:rPr>
          <w:rFonts w:hint="cs"/>
          <w:i/>
          <w:iCs/>
          <w:rtl/>
          <w:lang w:bidi="fa-IR"/>
        </w:rPr>
        <w:t>اب</w:t>
      </w:r>
      <w:r w:rsidR="00E76B05" w:rsidRPr="007C5470">
        <w:rPr>
          <w:rFonts w:hint="cs"/>
          <w:i/>
          <w:iCs/>
          <w:rtl/>
          <w:lang w:bidi="fa-IR"/>
        </w:rPr>
        <w:t>ی</w:t>
      </w:r>
      <w:r w:rsidRPr="007C5470">
        <w:rPr>
          <w:rFonts w:hint="cs"/>
          <w:i/>
          <w:iCs/>
          <w:rtl/>
          <w:lang w:bidi="fa-IR"/>
        </w:rPr>
        <w:t xml:space="preserve"> سعيد خدري</w:t>
      </w:r>
      <w:r w:rsidRPr="007C5470">
        <w:rPr>
          <w:rFonts w:hint="cs"/>
          <w:rtl/>
          <w:lang w:bidi="fa-IR"/>
        </w:rPr>
        <w:t xml:space="preserve"> روايت شده است كه حضرت رسول</w:t>
      </w:r>
      <w:r w:rsidR="00F3231E">
        <w:rPr>
          <w:rFonts w:cs="CTraditional Arabic" w:hint="cs"/>
          <w:rtl/>
          <w:lang w:bidi="fa-IR"/>
        </w:rPr>
        <w:t>ص</w:t>
      </w:r>
      <w:r w:rsidR="00F3231E">
        <w:rPr>
          <w:rFonts w:hint="cs"/>
          <w:rtl/>
          <w:lang w:bidi="fa-IR"/>
        </w:rPr>
        <w:t xml:space="preserve"> فرمود:</w:t>
      </w:r>
    </w:p>
    <w:p w:rsidR="00F3231E" w:rsidRPr="00F3231E" w:rsidRDefault="00F3231E" w:rsidP="00F3231E">
      <w:pPr>
        <w:rPr>
          <w:rFonts w:cs="Traditional Arabic"/>
          <w:rtl/>
          <w:lang w:bidi="fa-IR"/>
        </w:rPr>
      </w:pPr>
      <w:r w:rsidRPr="00F3231E">
        <w:rPr>
          <w:rFonts w:cs="Traditional Arabic" w:hint="cs"/>
          <w:rtl/>
          <w:lang w:bidi="fa-IR"/>
        </w:rPr>
        <w:t>«</w:t>
      </w:r>
      <w:r w:rsidR="00DE42AA" w:rsidRPr="00F3231E">
        <w:rPr>
          <w:rFonts w:cs="Traditional Arabic" w:hint="cs"/>
          <w:rtl/>
          <w:lang w:bidi="fa-IR"/>
        </w:rPr>
        <w:t>م</w:t>
      </w:r>
      <w:r w:rsidR="00E76B05" w:rsidRPr="00F3231E">
        <w:rPr>
          <w:rFonts w:cs="Traditional Arabic" w:hint="cs"/>
          <w:rtl/>
          <w:lang w:bidi="fa-IR"/>
        </w:rPr>
        <w:t>َ</w:t>
      </w:r>
      <w:r w:rsidR="00DE42AA" w:rsidRPr="00F3231E">
        <w:rPr>
          <w:rFonts w:cs="Traditional Arabic" w:hint="cs"/>
          <w:rtl/>
          <w:lang w:bidi="fa-IR"/>
        </w:rPr>
        <w:t>ن اكل</w:t>
      </w:r>
      <w:r w:rsidR="00E76B05" w:rsidRPr="00F3231E">
        <w:rPr>
          <w:rFonts w:cs="Traditional Arabic" w:hint="cs"/>
          <w:rtl/>
          <w:lang w:bidi="fa-IR"/>
        </w:rPr>
        <w:t>َ</w:t>
      </w:r>
      <w:r w:rsidR="00DE42AA" w:rsidRPr="00F3231E">
        <w:rPr>
          <w:rFonts w:cs="Traditional Arabic" w:hint="cs"/>
          <w:rtl/>
          <w:lang w:bidi="fa-IR"/>
        </w:rPr>
        <w:t xml:space="preserve"> طي</w:t>
      </w:r>
      <w:r w:rsidR="00E76B05" w:rsidRPr="00F3231E">
        <w:rPr>
          <w:rFonts w:cs="Traditional Arabic" w:hint="cs"/>
          <w:rtl/>
          <w:lang w:bidi="fa-IR"/>
        </w:rPr>
        <w:t>ّ</w:t>
      </w:r>
      <w:r w:rsidR="00DE42AA" w:rsidRPr="00F3231E">
        <w:rPr>
          <w:rFonts w:cs="Traditional Arabic" w:hint="cs"/>
          <w:rtl/>
          <w:lang w:bidi="fa-IR"/>
        </w:rPr>
        <w:t>با و عمل</w:t>
      </w:r>
      <w:r w:rsidR="00E76B05" w:rsidRPr="00F3231E">
        <w:rPr>
          <w:rFonts w:cs="Traditional Arabic" w:hint="cs"/>
          <w:rtl/>
          <w:lang w:bidi="fa-IR"/>
        </w:rPr>
        <w:t>َ</w:t>
      </w:r>
      <w:r w:rsidR="00DE42AA" w:rsidRPr="00F3231E">
        <w:rPr>
          <w:rFonts w:cs="Traditional Arabic" w:hint="cs"/>
          <w:rtl/>
          <w:lang w:bidi="fa-IR"/>
        </w:rPr>
        <w:t xml:space="preserve"> في سن</w:t>
      </w:r>
      <w:r w:rsidR="00E76B05" w:rsidRPr="00F3231E">
        <w:rPr>
          <w:rFonts w:cs="Traditional Arabic" w:hint="cs"/>
          <w:rtl/>
          <w:lang w:bidi="fa-IR"/>
        </w:rPr>
        <w:t>ّ</w:t>
      </w:r>
      <w:r w:rsidR="00DE42AA" w:rsidRPr="00F3231E">
        <w:rPr>
          <w:rFonts w:cs="Traditional Arabic" w:hint="cs"/>
          <w:rtl/>
          <w:lang w:bidi="fa-IR"/>
        </w:rPr>
        <w:t>ه و آمن</w:t>
      </w:r>
      <w:r w:rsidR="00E76B05" w:rsidRPr="00F3231E">
        <w:rPr>
          <w:rFonts w:cs="Traditional Arabic" w:hint="cs"/>
          <w:rtl/>
          <w:lang w:bidi="fa-IR"/>
        </w:rPr>
        <w:t>َ</w:t>
      </w:r>
      <w:r w:rsidRPr="00F3231E">
        <w:rPr>
          <w:rFonts w:cs="Traditional Arabic" w:hint="cs"/>
          <w:rtl/>
          <w:lang w:bidi="fa-IR"/>
        </w:rPr>
        <w:t xml:space="preserve"> الناس بوائقه دخل الجنة </w:t>
      </w:r>
      <w:r w:rsidR="00E76B05" w:rsidRPr="00F3231E">
        <w:rPr>
          <w:rFonts w:cs="Traditional Arabic" w:hint="cs"/>
          <w:rtl/>
          <w:lang w:bidi="fa-IR"/>
        </w:rPr>
        <w:t>فقال رجل: يا رسول الله ان هذا اليوم في الناس لكثير.قال:« و سيكون في قرون بعدي»</w:t>
      </w:r>
      <w:r w:rsidR="00E76B05" w:rsidRPr="00F3231E">
        <w:rPr>
          <w:rStyle w:val="a9"/>
          <w:rFonts w:cs="Traditional Arabic"/>
          <w:b/>
          <w:bCs/>
          <w:rtl/>
          <w:lang w:bidi="fa-IR"/>
        </w:rPr>
        <w:footnoteReference w:id="138"/>
      </w:r>
    </w:p>
    <w:p w:rsidR="00E76B05" w:rsidRPr="007C5470" w:rsidRDefault="00F3231E" w:rsidP="00F3231E">
      <w:pPr>
        <w:rPr>
          <w:rtl/>
          <w:lang w:bidi="fa-IR"/>
        </w:rPr>
      </w:pPr>
      <w:r>
        <w:rPr>
          <w:rFonts w:hint="cs"/>
          <w:rtl/>
          <w:lang w:bidi="fa-IR"/>
        </w:rPr>
        <w:t>هر</w:t>
      </w:r>
      <w:r w:rsidR="00E76B05" w:rsidRPr="007C5470">
        <w:rPr>
          <w:rFonts w:hint="cs"/>
          <w:rtl/>
          <w:lang w:bidi="fa-IR"/>
        </w:rPr>
        <w:t>كس روزي حلال بخورد و به سنّت عمل كند و مردم از سختي</w:t>
      </w:r>
      <w:r w:rsidR="00E76B05" w:rsidRPr="007C5470">
        <w:rPr>
          <w:rtl/>
          <w:lang w:bidi="fa-IR"/>
        </w:rPr>
        <w:softHyphen/>
      </w:r>
      <w:r w:rsidR="00E76B05" w:rsidRPr="007C5470">
        <w:rPr>
          <w:rFonts w:hint="cs"/>
          <w:rtl/>
          <w:lang w:bidi="fa-IR"/>
        </w:rPr>
        <w:t>ها و بلاي او در امان باشند داخل بهشت خواهد شد.</w:t>
      </w:r>
    </w:p>
    <w:p w:rsidR="00E76B05" w:rsidRPr="007C5470" w:rsidRDefault="00E76B05" w:rsidP="001A7ACF">
      <w:pPr>
        <w:rPr>
          <w:rtl/>
          <w:lang w:bidi="fa-IR"/>
        </w:rPr>
      </w:pPr>
      <w:r w:rsidRPr="007C5470">
        <w:rPr>
          <w:rFonts w:hint="cs"/>
          <w:rtl/>
          <w:lang w:bidi="fa-IR"/>
        </w:rPr>
        <w:t>مردي پرسيد: اي رسول خدا رسیدن چنين روزهايي زیاد طول خواهد کشید فرمود: اين مسایل</w:t>
      </w:r>
      <w:r w:rsidR="00611354">
        <w:rPr>
          <w:rFonts w:hint="cs"/>
          <w:rtl/>
          <w:lang w:bidi="fa-IR"/>
        </w:rPr>
        <w:t xml:space="preserve">، </w:t>
      </w:r>
      <w:r w:rsidR="00F3231E">
        <w:rPr>
          <w:rFonts w:hint="cs"/>
          <w:rtl/>
          <w:lang w:bidi="fa-IR"/>
        </w:rPr>
        <w:t>قرن</w:t>
      </w:r>
      <w:r w:rsidRPr="007C5470">
        <w:rPr>
          <w:rFonts w:hint="cs"/>
          <w:rtl/>
          <w:lang w:bidi="fa-IR"/>
        </w:rPr>
        <w:t>هاي بعد از من خواهد بود.</w:t>
      </w:r>
    </w:p>
    <w:p w:rsidR="00F3231E" w:rsidRDefault="00E76B05" w:rsidP="00F3231E">
      <w:pPr>
        <w:rPr>
          <w:rtl/>
          <w:lang w:bidi="fa-IR"/>
        </w:rPr>
      </w:pPr>
      <w:r w:rsidRPr="007C5470">
        <w:rPr>
          <w:rFonts w:hint="cs"/>
          <w:rtl/>
          <w:lang w:bidi="fa-IR"/>
        </w:rPr>
        <w:t>در كتاب طحاوي از عبدالله بن عمرعاص روايت شده كه حضرت رسول</w:t>
      </w:r>
      <w:r w:rsidR="00F3231E">
        <w:rPr>
          <w:rFonts w:cs="CTraditional Arabic" w:hint="cs"/>
          <w:rtl/>
          <w:lang w:bidi="fa-IR"/>
        </w:rPr>
        <w:t>ص</w:t>
      </w:r>
      <w:r w:rsidR="00F3231E">
        <w:rPr>
          <w:rFonts w:hint="cs"/>
          <w:rtl/>
          <w:lang w:bidi="fa-IR"/>
        </w:rPr>
        <w:t xml:space="preserve"> </w:t>
      </w:r>
      <w:r w:rsidRPr="007C5470">
        <w:rPr>
          <w:rFonts w:hint="cs"/>
          <w:rtl/>
          <w:lang w:bidi="fa-IR"/>
        </w:rPr>
        <w:t>فرمود:</w:t>
      </w:r>
    </w:p>
    <w:p w:rsidR="00E76B05" w:rsidRPr="00F3231E" w:rsidRDefault="00E76B05" w:rsidP="00F3231E">
      <w:pPr>
        <w:rPr>
          <w:rFonts w:cs="Traditional Arabic"/>
          <w:rtl/>
          <w:lang w:bidi="fa-IR"/>
        </w:rPr>
      </w:pPr>
      <w:r w:rsidRPr="00F3231E">
        <w:rPr>
          <w:rFonts w:cs="Traditional Arabic" w:hint="cs"/>
          <w:rtl/>
          <w:lang w:bidi="fa-IR"/>
        </w:rPr>
        <w:t>« كيف بكم و بزمان- ا</w:t>
      </w:r>
      <w:r w:rsidR="00AF1E6A" w:rsidRPr="00F3231E">
        <w:rPr>
          <w:rFonts w:cs="Traditional Arabic" w:hint="cs"/>
          <w:rtl/>
          <w:lang w:bidi="fa-IR"/>
        </w:rPr>
        <w:t>َ</w:t>
      </w:r>
      <w:r w:rsidRPr="00F3231E">
        <w:rPr>
          <w:rFonts w:cs="Traditional Arabic" w:hint="cs"/>
          <w:rtl/>
          <w:lang w:bidi="fa-IR"/>
        </w:rPr>
        <w:t>و قال ي</w:t>
      </w:r>
      <w:r w:rsidR="00AF1E6A" w:rsidRPr="00F3231E">
        <w:rPr>
          <w:rFonts w:cs="Traditional Arabic" w:hint="cs"/>
          <w:rtl/>
          <w:lang w:bidi="fa-IR"/>
        </w:rPr>
        <w:t>ُ</w:t>
      </w:r>
      <w:r w:rsidRPr="00F3231E">
        <w:rPr>
          <w:rFonts w:cs="Traditional Arabic" w:hint="cs"/>
          <w:rtl/>
          <w:lang w:bidi="fa-IR"/>
        </w:rPr>
        <w:t>وشك اَن ياتي زمان</w:t>
      </w:r>
      <w:r w:rsidR="00AF1E6A" w:rsidRPr="00F3231E">
        <w:rPr>
          <w:rFonts w:cs="Traditional Arabic" w:hint="cs"/>
          <w:rtl/>
          <w:lang w:bidi="fa-IR"/>
        </w:rPr>
        <w:t>ٌ</w:t>
      </w:r>
      <w:r w:rsidRPr="00F3231E">
        <w:rPr>
          <w:rFonts w:cs="Traditional Arabic" w:hint="cs"/>
          <w:rtl/>
          <w:lang w:bidi="fa-IR"/>
        </w:rPr>
        <w:t xml:space="preserve"> يُ</w:t>
      </w:r>
      <w:r w:rsidR="00AF1E6A" w:rsidRPr="00F3231E">
        <w:rPr>
          <w:rFonts w:cs="Traditional Arabic" w:hint="cs"/>
          <w:rtl/>
          <w:lang w:bidi="fa-IR"/>
        </w:rPr>
        <w:t>غَ</w:t>
      </w:r>
      <w:r w:rsidRPr="00F3231E">
        <w:rPr>
          <w:rFonts w:cs="Traditional Arabic" w:hint="cs"/>
          <w:rtl/>
          <w:lang w:bidi="fa-IR"/>
        </w:rPr>
        <w:t>ربَلُ الناس</w:t>
      </w:r>
      <w:r w:rsidR="00AF1E6A" w:rsidRPr="00F3231E">
        <w:rPr>
          <w:rFonts w:cs="Traditional Arabic" w:hint="cs"/>
          <w:rtl/>
          <w:lang w:bidi="fa-IR"/>
        </w:rPr>
        <w:t>َ</w:t>
      </w:r>
      <w:r w:rsidRPr="00F3231E">
        <w:rPr>
          <w:rFonts w:cs="Traditional Arabic" w:hint="cs"/>
          <w:rtl/>
          <w:lang w:bidi="fa-IR"/>
        </w:rPr>
        <w:t xml:space="preserve"> فيه </w:t>
      </w:r>
      <w:r w:rsidR="00AF1E6A" w:rsidRPr="00F3231E">
        <w:rPr>
          <w:rFonts w:cs="Traditional Arabic" w:hint="cs"/>
          <w:rtl/>
          <w:lang w:bidi="fa-IR"/>
        </w:rPr>
        <w:t>غ</w:t>
      </w:r>
      <w:r w:rsidRPr="00F3231E">
        <w:rPr>
          <w:rFonts w:cs="Traditional Arabic" w:hint="cs"/>
          <w:rtl/>
          <w:lang w:bidi="fa-IR"/>
        </w:rPr>
        <w:t>ربلهٍ و تبقي حُثالَه من الناس قد م</w:t>
      </w:r>
      <w:r w:rsidR="00AF1E6A" w:rsidRPr="00F3231E">
        <w:rPr>
          <w:rFonts w:cs="Traditional Arabic" w:hint="cs"/>
          <w:rtl/>
          <w:lang w:bidi="fa-IR"/>
        </w:rPr>
        <w:t>َ</w:t>
      </w:r>
      <w:r w:rsidRPr="00F3231E">
        <w:rPr>
          <w:rFonts w:cs="Traditional Arabic" w:hint="cs"/>
          <w:rtl/>
          <w:lang w:bidi="fa-IR"/>
        </w:rPr>
        <w:t>رج</w:t>
      </w:r>
      <w:r w:rsidR="00AF1E6A" w:rsidRPr="00F3231E">
        <w:rPr>
          <w:rFonts w:cs="Traditional Arabic" w:hint="cs"/>
          <w:rtl/>
          <w:lang w:bidi="fa-IR"/>
        </w:rPr>
        <w:t>َت عهودهم و امانات</w:t>
      </w:r>
      <w:r w:rsidRPr="00F3231E">
        <w:rPr>
          <w:rFonts w:cs="Traditional Arabic" w:hint="cs"/>
          <w:rtl/>
          <w:lang w:bidi="fa-IR"/>
        </w:rPr>
        <w:t xml:space="preserve">هم و اختلفوا </w:t>
      </w:r>
      <w:r w:rsidR="00AF1E6A" w:rsidRPr="00F3231E">
        <w:rPr>
          <w:rFonts w:cs="Traditional Arabic" w:hint="cs"/>
          <w:rtl/>
          <w:lang w:bidi="fa-IR"/>
        </w:rPr>
        <w:t>فصاروا</w:t>
      </w:r>
      <w:r w:rsidR="00F3231E" w:rsidRPr="00F3231E">
        <w:rPr>
          <w:rFonts w:cs="Traditional Arabic" w:hint="cs"/>
          <w:rtl/>
          <w:lang w:bidi="fa-IR"/>
        </w:rPr>
        <w:t xml:space="preserve"> </w:t>
      </w:r>
      <w:r w:rsidRPr="00F3231E">
        <w:rPr>
          <w:rFonts w:cs="Traditional Arabic" w:hint="cs"/>
          <w:rtl/>
          <w:lang w:bidi="fa-IR"/>
        </w:rPr>
        <w:t>هكذا و شبك بين اصابعه»</w:t>
      </w:r>
      <w:r w:rsidR="00AF1E6A" w:rsidRPr="00F3231E">
        <w:rPr>
          <w:rFonts w:cs="Traditional Arabic" w:hint="cs"/>
          <w:rtl/>
          <w:lang w:bidi="fa-IR"/>
        </w:rPr>
        <w:t xml:space="preserve"> </w:t>
      </w:r>
      <w:r w:rsidR="00F3231E">
        <w:rPr>
          <w:rFonts w:cs="Traditional Arabic" w:hint="cs"/>
          <w:rtl/>
          <w:lang w:bidi="fa-IR"/>
        </w:rPr>
        <w:t>قالو: كيف بنا يا رسول</w:t>
      </w:r>
      <w:r w:rsidR="00F3231E">
        <w:rPr>
          <w:rFonts w:cs="CTraditional Arabic" w:hint="cs"/>
          <w:cs/>
          <w:lang w:bidi="fa-IR"/>
        </w:rPr>
        <w:t>‎</w:t>
      </w:r>
      <w:r w:rsidRPr="00F3231E">
        <w:rPr>
          <w:rFonts w:cs="Traditional Arabic" w:hint="cs"/>
          <w:rtl/>
          <w:lang w:bidi="fa-IR"/>
        </w:rPr>
        <w:t>الله!</w:t>
      </w:r>
      <w:r w:rsidR="00AF1E6A" w:rsidRPr="00F3231E">
        <w:rPr>
          <w:rFonts w:cs="Traditional Arabic" w:hint="cs"/>
          <w:rtl/>
          <w:lang w:bidi="fa-IR"/>
        </w:rPr>
        <w:t xml:space="preserve"> </w:t>
      </w:r>
      <w:r w:rsidRPr="00F3231E">
        <w:rPr>
          <w:rFonts w:cs="Traditional Arabic" w:hint="cs"/>
          <w:rtl/>
          <w:lang w:bidi="fa-IR"/>
        </w:rPr>
        <w:t>قال:</w:t>
      </w:r>
      <w:r w:rsidR="00F3231E">
        <w:rPr>
          <w:rFonts w:cs="Traditional Arabic" w:hint="cs"/>
          <w:rtl/>
          <w:lang w:bidi="fa-IR"/>
        </w:rPr>
        <w:t xml:space="preserve"> </w:t>
      </w:r>
      <w:r w:rsidRPr="00F3231E">
        <w:rPr>
          <w:rFonts w:cs="Traditional Arabic" w:hint="cs"/>
          <w:rtl/>
          <w:lang w:bidi="fa-IR"/>
        </w:rPr>
        <w:t>«تاخذون بما تعرفون و تذرون ماتنكرون و تقبلون علي امر خاصتكم و تذرون امر عامتكم»</w:t>
      </w:r>
      <w:r w:rsidR="00AF1E6A" w:rsidRPr="00F3231E">
        <w:rPr>
          <w:rStyle w:val="a9"/>
          <w:rFonts w:cs="Traditional Arabic"/>
          <w:b/>
          <w:bCs/>
          <w:rtl/>
          <w:lang w:bidi="fa-IR"/>
        </w:rPr>
        <w:footnoteReference w:id="139"/>
      </w:r>
      <w:r w:rsidR="00AF1E6A" w:rsidRPr="00F3231E">
        <w:rPr>
          <w:rFonts w:cs="Traditional Arabic" w:hint="cs"/>
          <w:vertAlign w:val="superscript"/>
          <w:rtl/>
          <w:lang w:bidi="fa-IR"/>
        </w:rPr>
        <w:t xml:space="preserve"> </w:t>
      </w:r>
    </w:p>
    <w:p w:rsidR="00E76B05" w:rsidRPr="007C5470" w:rsidRDefault="00E76B05" w:rsidP="000D3220">
      <w:pPr>
        <w:rPr>
          <w:rtl/>
          <w:lang w:bidi="fa-IR"/>
        </w:rPr>
      </w:pPr>
      <w:r w:rsidRPr="007C5470">
        <w:rPr>
          <w:rFonts w:hint="cs"/>
          <w:rtl/>
          <w:lang w:bidi="fa-IR"/>
        </w:rPr>
        <w:t>چگونه خواه</w:t>
      </w:r>
      <w:r w:rsidR="00AF1E6A" w:rsidRPr="007C5470">
        <w:rPr>
          <w:rFonts w:hint="cs"/>
          <w:rtl/>
          <w:lang w:bidi="fa-IR"/>
        </w:rPr>
        <w:t>ی</w:t>
      </w:r>
      <w:r w:rsidRPr="007C5470">
        <w:rPr>
          <w:rFonts w:hint="cs"/>
          <w:rtl/>
          <w:lang w:bidi="fa-IR"/>
        </w:rPr>
        <w:t>د</w:t>
      </w:r>
      <w:r w:rsidR="00AF1E6A" w:rsidRPr="007C5470">
        <w:rPr>
          <w:rFonts w:hint="cs"/>
          <w:rtl/>
          <w:lang w:bidi="fa-IR"/>
        </w:rPr>
        <w:t xml:space="preserve"> بود</w:t>
      </w:r>
      <w:r w:rsidRPr="007C5470">
        <w:rPr>
          <w:rFonts w:hint="cs"/>
          <w:rtl/>
          <w:lang w:bidi="fa-IR"/>
        </w:rPr>
        <w:t xml:space="preserve"> شما و زمان</w:t>
      </w:r>
      <w:r w:rsidR="00AF1E6A" w:rsidRPr="007C5470">
        <w:rPr>
          <w:rFonts w:hint="cs"/>
          <w:rtl/>
          <w:lang w:bidi="fa-IR"/>
        </w:rPr>
        <w:t>ه</w:t>
      </w:r>
      <w:r w:rsidRPr="007C5470">
        <w:rPr>
          <w:rFonts w:hint="cs"/>
          <w:rtl/>
          <w:lang w:bidi="fa-IR"/>
        </w:rPr>
        <w:t xml:space="preserve"> يا فرمود: نزديك است زماني بر مردم فرا رسد كه برگزيدگان و نيكان آن</w:t>
      </w:r>
      <w:r w:rsidR="00AF1E6A" w:rsidRPr="007C5470">
        <w:rPr>
          <w:rtl/>
          <w:lang w:bidi="fa-IR"/>
        </w:rPr>
        <w:softHyphen/>
      </w:r>
      <w:r w:rsidRPr="007C5470">
        <w:rPr>
          <w:rFonts w:hint="cs"/>
          <w:rtl/>
          <w:lang w:bidi="fa-IR"/>
        </w:rPr>
        <w:t>ها از بين بروند و افراد پست و بدك</w:t>
      </w:r>
      <w:r w:rsidR="00F3231E">
        <w:rPr>
          <w:rFonts w:hint="cs"/>
          <w:rtl/>
          <w:lang w:bidi="fa-IR"/>
        </w:rPr>
        <w:t>ار شان باقي بماند و پيمان و عهد</w:t>
      </w:r>
      <w:r w:rsidR="00F3231E">
        <w:rPr>
          <w:rFonts w:cs="CTraditional Arabic" w:hint="cs"/>
          <w:cs/>
          <w:lang w:bidi="fa-IR"/>
        </w:rPr>
        <w:t>‎</w:t>
      </w:r>
      <w:r w:rsidRPr="007C5470">
        <w:rPr>
          <w:rFonts w:hint="cs"/>
          <w:rtl/>
          <w:lang w:bidi="fa-IR"/>
        </w:rPr>
        <w:t>هايشان و امانت دادن شان به هم در آميزد و دچا</w:t>
      </w:r>
      <w:r w:rsidR="00F3231E">
        <w:rPr>
          <w:rFonts w:hint="cs"/>
          <w:rtl/>
          <w:lang w:bidi="fa-IR"/>
        </w:rPr>
        <w:t>ر اختلاف شوند و اينگونه شوند آن</w:t>
      </w:r>
      <w:r w:rsidRPr="007C5470">
        <w:rPr>
          <w:rFonts w:hint="cs"/>
          <w:rtl/>
          <w:lang w:bidi="fa-IR"/>
        </w:rPr>
        <w:t>گاه بند انگشتانش را در هم كرد»</w:t>
      </w:r>
    </w:p>
    <w:p w:rsidR="00DE42AA" w:rsidRPr="007C5470" w:rsidRDefault="00E76B05" w:rsidP="000D3220">
      <w:pPr>
        <w:rPr>
          <w:rtl/>
          <w:lang w:bidi="fa-IR"/>
        </w:rPr>
      </w:pPr>
      <w:r w:rsidRPr="007C5470">
        <w:rPr>
          <w:rFonts w:hint="cs"/>
          <w:rtl/>
          <w:lang w:bidi="fa-IR"/>
        </w:rPr>
        <w:t>گفتند: اي رسول خدا آن وقت ما چ</w:t>
      </w:r>
      <w:r w:rsidR="00AF1E6A" w:rsidRPr="007C5470">
        <w:rPr>
          <w:rFonts w:hint="cs"/>
          <w:rtl/>
          <w:lang w:bidi="fa-IR"/>
        </w:rPr>
        <w:t xml:space="preserve">ه </w:t>
      </w:r>
      <w:r w:rsidRPr="007C5470">
        <w:rPr>
          <w:rFonts w:hint="cs"/>
          <w:rtl/>
          <w:lang w:bidi="fa-IR"/>
        </w:rPr>
        <w:t>كار كنيم؟</w:t>
      </w:r>
      <w:r w:rsidR="00AF1E6A" w:rsidRPr="007C5470">
        <w:rPr>
          <w:rFonts w:hint="cs"/>
          <w:rtl/>
          <w:lang w:bidi="fa-IR"/>
        </w:rPr>
        <w:t xml:space="preserve"> </w:t>
      </w:r>
      <w:r w:rsidRPr="007C5470">
        <w:rPr>
          <w:rFonts w:hint="cs"/>
          <w:rtl/>
          <w:lang w:bidi="fa-IR"/>
        </w:rPr>
        <w:t>فرمود: چنگ يازيد به آن</w:t>
      </w:r>
      <w:r w:rsidR="00AF1E6A" w:rsidRPr="007C5470">
        <w:rPr>
          <w:rFonts w:hint="cs"/>
          <w:rtl/>
          <w:lang w:bidi="fa-IR"/>
        </w:rPr>
        <w:t xml:space="preserve"> </w:t>
      </w:r>
      <w:r w:rsidRPr="007C5470">
        <w:rPr>
          <w:rFonts w:hint="cs"/>
          <w:rtl/>
          <w:lang w:bidi="fa-IR"/>
        </w:rPr>
        <w:t>چه بدان آگاهيد و رها سازيد چيزي را كه برايتان ناشناخته است.</w:t>
      </w:r>
    </w:p>
    <w:p w:rsidR="00DE42AA" w:rsidRPr="007C5470" w:rsidRDefault="00DE42AA" w:rsidP="000D3220">
      <w:pPr>
        <w:rPr>
          <w:rtl/>
          <w:lang w:bidi="fa-IR"/>
        </w:rPr>
      </w:pPr>
      <w:r w:rsidRPr="007C5470">
        <w:rPr>
          <w:rFonts w:hint="cs"/>
          <w:rtl/>
          <w:lang w:bidi="fa-IR"/>
        </w:rPr>
        <w:t>و آنچه را كه خواص علمي و د</w:t>
      </w:r>
      <w:r w:rsidR="00F3231E">
        <w:rPr>
          <w:rFonts w:hint="cs"/>
          <w:rtl/>
          <w:lang w:bidi="fa-IR"/>
        </w:rPr>
        <w:t>يني شما مي گويند بپذيريد و آنچه</w:t>
      </w:r>
      <w:r w:rsidRPr="007C5470">
        <w:rPr>
          <w:rFonts w:hint="cs"/>
          <w:rtl/>
          <w:lang w:bidi="fa-IR"/>
        </w:rPr>
        <w:t xml:space="preserve"> راي عوام برآن است رها سازيد.</w:t>
      </w:r>
    </w:p>
    <w:p w:rsidR="00F3231E" w:rsidRDefault="00DE42AA" w:rsidP="001A7ACF">
      <w:pPr>
        <w:rPr>
          <w:rtl/>
          <w:lang w:bidi="fa-IR"/>
        </w:rPr>
      </w:pPr>
      <w:r w:rsidRPr="007C5470">
        <w:rPr>
          <w:rFonts w:hint="cs"/>
          <w:rtl/>
          <w:lang w:bidi="fa-IR"/>
        </w:rPr>
        <w:t>ابن وهب در حديث</w:t>
      </w:r>
      <w:r w:rsidR="00AF1E6A" w:rsidRPr="007C5470">
        <w:rPr>
          <w:rFonts w:hint="cs"/>
          <w:rtl/>
          <w:lang w:bidi="fa-IR"/>
        </w:rPr>
        <w:t>ی</w:t>
      </w:r>
      <w:r w:rsidRPr="007C5470">
        <w:rPr>
          <w:rFonts w:hint="cs"/>
          <w:rtl/>
          <w:lang w:bidi="fa-IR"/>
        </w:rPr>
        <w:t xml:space="preserve"> مرسل</w:t>
      </w:r>
      <w:r w:rsidR="00867266" w:rsidRPr="007C5470">
        <w:rPr>
          <w:rStyle w:val="a9"/>
          <w:rtl/>
          <w:lang w:bidi="fa-IR"/>
        </w:rPr>
        <w:footnoteReference w:id="140"/>
      </w:r>
      <w:r w:rsidRPr="007C5470">
        <w:rPr>
          <w:rFonts w:hint="cs"/>
          <w:rtl/>
          <w:lang w:bidi="fa-IR"/>
        </w:rPr>
        <w:t xml:space="preserve"> از حضرت رسول رواي</w:t>
      </w:r>
      <w:r w:rsidR="00F3231E">
        <w:rPr>
          <w:rFonts w:hint="cs"/>
          <w:rtl/>
          <w:lang w:bidi="fa-IR"/>
        </w:rPr>
        <w:t>ت كرده است كه فرمود:</w:t>
      </w:r>
    </w:p>
    <w:p w:rsidR="00DE42AA" w:rsidRPr="00F3231E" w:rsidRDefault="00DE42AA" w:rsidP="001A7ACF">
      <w:pPr>
        <w:rPr>
          <w:rFonts w:cs="Traditional Arabic"/>
          <w:rtl/>
          <w:lang w:bidi="fa-IR"/>
        </w:rPr>
      </w:pPr>
      <w:r w:rsidRPr="00F3231E">
        <w:rPr>
          <w:rFonts w:cs="Traditional Arabic" w:hint="cs"/>
          <w:rtl/>
          <w:lang w:bidi="fa-IR"/>
        </w:rPr>
        <w:t>اي</w:t>
      </w:r>
      <w:r w:rsidR="00AF1E6A" w:rsidRPr="00F3231E">
        <w:rPr>
          <w:rFonts w:cs="Traditional Arabic" w:hint="cs"/>
          <w:rtl/>
          <w:lang w:bidi="fa-IR"/>
        </w:rPr>
        <w:t>ّ</w:t>
      </w:r>
      <w:r w:rsidRPr="00F3231E">
        <w:rPr>
          <w:rFonts w:cs="Traditional Arabic" w:hint="cs"/>
          <w:rtl/>
          <w:lang w:bidi="fa-IR"/>
        </w:rPr>
        <w:t>اكم و الش</w:t>
      </w:r>
      <w:r w:rsidR="00AF1E6A" w:rsidRPr="00F3231E">
        <w:rPr>
          <w:rFonts w:cs="Traditional Arabic" w:hint="cs"/>
          <w:rtl/>
          <w:lang w:bidi="fa-IR"/>
        </w:rPr>
        <w:t>ّ</w:t>
      </w:r>
      <w:r w:rsidRPr="00F3231E">
        <w:rPr>
          <w:rFonts w:cs="Traditional Arabic" w:hint="cs"/>
          <w:rtl/>
          <w:lang w:bidi="fa-IR"/>
        </w:rPr>
        <w:t>عا</w:t>
      </w:r>
      <w:r w:rsidR="00AF1E6A" w:rsidRPr="00F3231E">
        <w:rPr>
          <w:rFonts w:cs="Traditional Arabic" w:hint="cs"/>
          <w:rtl/>
          <w:lang w:bidi="fa-IR"/>
        </w:rPr>
        <w:t xml:space="preserve">ب </w:t>
      </w:r>
      <w:r w:rsidRPr="00F3231E">
        <w:rPr>
          <w:rFonts w:cs="Traditional Arabic" w:hint="cs"/>
          <w:rtl/>
          <w:lang w:bidi="fa-IR"/>
        </w:rPr>
        <w:t>قالوا: ما الش</w:t>
      </w:r>
      <w:r w:rsidR="00AF1E6A" w:rsidRPr="00F3231E">
        <w:rPr>
          <w:rFonts w:cs="Traditional Arabic" w:hint="cs"/>
          <w:rtl/>
          <w:lang w:bidi="fa-IR"/>
        </w:rPr>
        <w:t>ّ</w:t>
      </w:r>
      <w:r w:rsidRPr="00F3231E">
        <w:rPr>
          <w:rFonts w:cs="Traditional Arabic" w:hint="cs"/>
          <w:rtl/>
          <w:lang w:bidi="fa-IR"/>
        </w:rPr>
        <w:t>عاب يا رسول الله قال: اهل الهواء.</w:t>
      </w:r>
    </w:p>
    <w:p w:rsidR="00DE42AA" w:rsidRPr="007C5470" w:rsidRDefault="00DE42AA" w:rsidP="000D3220">
      <w:pPr>
        <w:rPr>
          <w:rtl/>
          <w:lang w:bidi="fa-IR"/>
        </w:rPr>
      </w:pPr>
      <w:r w:rsidRPr="007C5470">
        <w:rPr>
          <w:rFonts w:hint="cs"/>
          <w:rtl/>
          <w:lang w:bidi="fa-IR"/>
        </w:rPr>
        <w:t>فرمود: بپرهيزيد از ش</w:t>
      </w:r>
      <w:r w:rsidR="00AF1E6A" w:rsidRPr="007C5470">
        <w:rPr>
          <w:rFonts w:hint="cs"/>
          <w:rtl/>
          <w:lang w:bidi="fa-IR"/>
        </w:rPr>
        <w:t>ع</w:t>
      </w:r>
      <w:r w:rsidRPr="007C5470">
        <w:rPr>
          <w:rFonts w:hint="cs"/>
          <w:rtl/>
          <w:lang w:bidi="fa-IR"/>
        </w:rPr>
        <w:t>اب. گفتند</w:t>
      </w:r>
      <w:r w:rsidR="00664A84" w:rsidRPr="007C5470">
        <w:rPr>
          <w:rFonts w:hint="cs"/>
          <w:rtl/>
          <w:lang w:bidi="fa-IR"/>
        </w:rPr>
        <w:t>:</w:t>
      </w:r>
      <w:r w:rsidRPr="007C5470">
        <w:rPr>
          <w:rFonts w:hint="cs"/>
          <w:rtl/>
          <w:lang w:bidi="fa-IR"/>
        </w:rPr>
        <w:t xml:space="preserve"> اي رسول خدا</w:t>
      </w:r>
      <w:r w:rsidR="00664A84" w:rsidRPr="007C5470">
        <w:rPr>
          <w:rFonts w:hint="cs"/>
          <w:rtl/>
          <w:lang w:bidi="fa-IR"/>
        </w:rPr>
        <w:t>،</w:t>
      </w:r>
      <w:r w:rsidRPr="007C5470">
        <w:rPr>
          <w:rFonts w:hint="cs"/>
          <w:rtl/>
          <w:lang w:bidi="fa-IR"/>
        </w:rPr>
        <w:t xml:space="preserve"> ش</w:t>
      </w:r>
      <w:r w:rsidR="00AF1E6A" w:rsidRPr="007C5470">
        <w:rPr>
          <w:rFonts w:hint="cs"/>
          <w:rtl/>
          <w:lang w:bidi="fa-IR"/>
        </w:rPr>
        <w:t>ع</w:t>
      </w:r>
      <w:r w:rsidRPr="007C5470">
        <w:rPr>
          <w:rFonts w:hint="cs"/>
          <w:rtl/>
          <w:lang w:bidi="fa-IR"/>
        </w:rPr>
        <w:t>اب چيست؟</w:t>
      </w:r>
    </w:p>
    <w:p w:rsidR="00DE42AA" w:rsidRPr="007C5470" w:rsidRDefault="00DE42AA" w:rsidP="000D3220">
      <w:pPr>
        <w:rPr>
          <w:rtl/>
          <w:lang w:bidi="fa-IR"/>
        </w:rPr>
      </w:pPr>
      <w:r w:rsidRPr="007C5470">
        <w:rPr>
          <w:rFonts w:hint="cs"/>
          <w:rtl/>
          <w:lang w:bidi="fa-IR"/>
        </w:rPr>
        <w:t>فرمود: ياران هوا و پيروان آرزوهاي نفساني.</w:t>
      </w:r>
    </w:p>
    <w:p w:rsidR="00664A84" w:rsidRPr="007C5470" w:rsidRDefault="00DE42AA" w:rsidP="001A7ACF">
      <w:pPr>
        <w:rPr>
          <w:b/>
          <w:bCs/>
          <w:rtl/>
          <w:lang w:bidi="fa-IR"/>
        </w:rPr>
      </w:pPr>
      <w:r w:rsidRPr="007C5470">
        <w:rPr>
          <w:rFonts w:hint="cs"/>
          <w:rtl/>
          <w:lang w:bidi="fa-IR"/>
        </w:rPr>
        <w:t>او روايت كرده است كه فرمود</w:t>
      </w:r>
      <w:r w:rsidRPr="007C5470">
        <w:rPr>
          <w:rFonts w:hint="cs"/>
          <w:b/>
          <w:bCs/>
          <w:rtl/>
          <w:lang w:bidi="fa-IR"/>
        </w:rPr>
        <w:t>:</w:t>
      </w:r>
    </w:p>
    <w:p w:rsidR="00664A84" w:rsidRPr="00F3231E" w:rsidRDefault="00664A84" w:rsidP="000D3220">
      <w:pPr>
        <w:rPr>
          <w:rFonts w:cs="Traditional Arabic"/>
          <w:rtl/>
          <w:lang w:bidi="fa-IR"/>
        </w:rPr>
      </w:pPr>
      <w:r w:rsidRPr="00F3231E">
        <w:rPr>
          <w:rFonts w:cs="Traditional Arabic" w:hint="cs"/>
          <w:rtl/>
          <w:lang w:bidi="fa-IR"/>
        </w:rPr>
        <w:t>«</w:t>
      </w:r>
      <w:r w:rsidR="00F3231E" w:rsidRPr="00F3231E">
        <w:rPr>
          <w:rFonts w:cs="Traditional Arabic" w:hint="cs"/>
          <w:rtl/>
          <w:lang w:bidi="fa-IR"/>
        </w:rPr>
        <w:t>ان الله ليدخل العبد الجنة ب</w:t>
      </w:r>
      <w:r w:rsidR="003557AA" w:rsidRPr="00F3231E">
        <w:rPr>
          <w:rFonts w:cs="Traditional Arabic" w:hint="cs"/>
          <w:rtl/>
          <w:lang w:bidi="fa-IR"/>
        </w:rPr>
        <w:t>سنّت</w:t>
      </w:r>
      <w:r w:rsidR="00DE42AA" w:rsidRPr="00F3231E">
        <w:rPr>
          <w:rFonts w:cs="Traditional Arabic" w:hint="cs"/>
          <w:rtl/>
          <w:lang w:bidi="fa-IR"/>
        </w:rPr>
        <w:t>ه يتمسك بها</w:t>
      </w:r>
      <w:r w:rsidRPr="00F3231E">
        <w:rPr>
          <w:rFonts w:cs="Traditional Arabic" w:hint="cs"/>
          <w:rtl/>
          <w:lang w:bidi="fa-IR"/>
        </w:rPr>
        <w:t>»</w:t>
      </w:r>
      <w:r w:rsidR="00867266" w:rsidRPr="00F3231E">
        <w:rPr>
          <w:rStyle w:val="a9"/>
          <w:rFonts w:cs="Traditional Arabic"/>
          <w:b/>
          <w:bCs/>
          <w:rtl/>
          <w:lang w:bidi="fa-IR"/>
        </w:rPr>
        <w:footnoteReference w:id="141"/>
      </w:r>
    </w:p>
    <w:p w:rsidR="00664A84" w:rsidRPr="007C5470" w:rsidRDefault="00DE42AA" w:rsidP="001A7ACF">
      <w:pPr>
        <w:rPr>
          <w:rtl/>
          <w:lang w:bidi="fa-IR"/>
        </w:rPr>
      </w:pPr>
      <w:r w:rsidRPr="007C5470">
        <w:rPr>
          <w:rFonts w:hint="cs"/>
          <w:rtl/>
          <w:lang w:bidi="fa-IR"/>
        </w:rPr>
        <w:t xml:space="preserve">خداوند بنده را به بهشت خواهد فرستاد با چنگ يازي عبد به </w:t>
      </w:r>
      <w:r w:rsidR="003557AA" w:rsidRPr="007C5470">
        <w:rPr>
          <w:rFonts w:hint="cs"/>
          <w:rtl/>
          <w:lang w:bidi="fa-IR"/>
        </w:rPr>
        <w:t>سنّت</w:t>
      </w:r>
      <w:r w:rsidR="00F3231E">
        <w:rPr>
          <w:rFonts w:hint="cs"/>
          <w:rtl/>
          <w:lang w:bidi="fa-IR"/>
        </w:rPr>
        <w:t>»</w:t>
      </w:r>
    </w:p>
    <w:p w:rsidR="00867266" w:rsidRPr="007C5470" w:rsidRDefault="00DE42AA" w:rsidP="00657714">
      <w:pPr>
        <w:rPr>
          <w:rtl/>
          <w:lang w:bidi="fa-IR"/>
        </w:rPr>
      </w:pPr>
      <w:r w:rsidRPr="007C5470">
        <w:rPr>
          <w:rFonts w:hint="cs"/>
          <w:rtl/>
          <w:lang w:bidi="fa-IR"/>
        </w:rPr>
        <w:t>در كتاب</w:t>
      </w:r>
      <w:r w:rsidR="00657714" w:rsidRPr="00A26617">
        <w:rPr>
          <w:rFonts w:hint="cs"/>
          <w:b/>
          <w:bCs/>
          <w:rtl/>
          <w:lang w:bidi="fa-IR"/>
        </w:rPr>
        <w:t>« السنة</w:t>
      </w:r>
      <w:r w:rsidRPr="00A26617">
        <w:rPr>
          <w:rFonts w:hint="cs"/>
          <w:b/>
          <w:bCs/>
          <w:rtl/>
          <w:lang w:bidi="fa-IR"/>
        </w:rPr>
        <w:t>»</w:t>
      </w:r>
      <w:r w:rsidRPr="007C5470">
        <w:rPr>
          <w:rFonts w:hint="cs"/>
          <w:rtl/>
          <w:lang w:bidi="fa-IR"/>
        </w:rPr>
        <w:t xml:space="preserve"> </w:t>
      </w:r>
      <w:r w:rsidR="00664A84" w:rsidRPr="007C5470">
        <w:rPr>
          <w:rFonts w:hint="cs"/>
          <w:rtl/>
          <w:lang w:bidi="fa-IR"/>
        </w:rPr>
        <w:t>نوشته</w:t>
      </w:r>
      <w:r w:rsidR="00664A84" w:rsidRPr="007C5470">
        <w:rPr>
          <w:rFonts w:hint="cs"/>
          <w:rtl/>
          <w:lang w:bidi="fa-IR"/>
        </w:rPr>
        <w:softHyphen/>
        <w:t xml:space="preserve">ی </w:t>
      </w:r>
      <w:r w:rsidRPr="00A26617">
        <w:rPr>
          <w:rFonts w:hint="cs"/>
          <w:b/>
          <w:bCs/>
          <w:rtl/>
          <w:lang w:bidi="fa-IR"/>
        </w:rPr>
        <w:t>آجري</w:t>
      </w:r>
      <w:r w:rsidRPr="007C5470">
        <w:rPr>
          <w:rFonts w:hint="cs"/>
          <w:rtl/>
          <w:lang w:bidi="fa-IR"/>
        </w:rPr>
        <w:t xml:space="preserve"> از طريق </w:t>
      </w:r>
      <w:r w:rsidRPr="00A26617">
        <w:rPr>
          <w:rFonts w:hint="cs"/>
          <w:b/>
          <w:bCs/>
          <w:rtl/>
          <w:lang w:bidi="fa-IR"/>
        </w:rPr>
        <w:t>وليد بن مسلم</w:t>
      </w:r>
      <w:r w:rsidRPr="007C5470">
        <w:rPr>
          <w:rFonts w:hint="cs"/>
          <w:rtl/>
          <w:lang w:bidi="fa-IR"/>
        </w:rPr>
        <w:t xml:space="preserve"> آمده است كه </w:t>
      </w:r>
      <w:r w:rsidRPr="00A26617">
        <w:rPr>
          <w:rFonts w:hint="cs"/>
          <w:b/>
          <w:bCs/>
          <w:rtl/>
          <w:lang w:bidi="fa-IR"/>
        </w:rPr>
        <w:t>ثور بن يزيد از خالد بن معدان و او هم از معاذ بن جبل</w:t>
      </w:r>
      <w:r w:rsidRPr="007C5470">
        <w:rPr>
          <w:rFonts w:hint="cs"/>
          <w:rtl/>
          <w:lang w:bidi="fa-IR"/>
        </w:rPr>
        <w:t xml:space="preserve"> روايت كرده است كه حضرت رسول</w:t>
      </w:r>
      <w:r w:rsidR="00657714">
        <w:rPr>
          <w:rFonts w:cs="CTraditional Arabic" w:hint="cs"/>
          <w:rtl/>
          <w:lang w:bidi="fa-IR"/>
        </w:rPr>
        <w:t>ص</w:t>
      </w:r>
      <w:r w:rsidR="00657714">
        <w:rPr>
          <w:rFonts w:hint="cs"/>
          <w:rtl/>
          <w:lang w:bidi="fa-IR"/>
        </w:rPr>
        <w:t xml:space="preserve"> </w:t>
      </w:r>
      <w:r w:rsidRPr="007C5470">
        <w:rPr>
          <w:rFonts w:hint="cs"/>
          <w:rtl/>
          <w:lang w:bidi="fa-IR"/>
        </w:rPr>
        <w:t xml:space="preserve">فرمود: </w:t>
      </w:r>
    </w:p>
    <w:p w:rsidR="00DE42AA" w:rsidRPr="00657714" w:rsidRDefault="00657714" w:rsidP="000D3220">
      <w:pPr>
        <w:rPr>
          <w:rFonts w:cs="Traditional Arabic"/>
          <w:rtl/>
          <w:lang w:bidi="fa-IR"/>
        </w:rPr>
      </w:pPr>
      <w:r w:rsidRPr="00657714">
        <w:rPr>
          <w:rFonts w:cs="Traditional Arabic" w:hint="cs"/>
          <w:rtl/>
          <w:lang w:bidi="fa-IR"/>
        </w:rPr>
        <w:t>«</w:t>
      </w:r>
      <w:r w:rsidR="00DE42AA" w:rsidRPr="00657714">
        <w:rPr>
          <w:rFonts w:cs="Traditional Arabic" w:hint="cs"/>
          <w:rtl/>
          <w:lang w:bidi="fa-IR"/>
        </w:rPr>
        <w:t>اذا حدث في ام</w:t>
      </w:r>
      <w:r w:rsidR="00664A84" w:rsidRPr="00657714">
        <w:rPr>
          <w:rFonts w:cs="Traditional Arabic" w:hint="cs"/>
          <w:rtl/>
          <w:lang w:bidi="fa-IR"/>
        </w:rPr>
        <w:t>ّ</w:t>
      </w:r>
      <w:r w:rsidR="00DE42AA" w:rsidRPr="00657714">
        <w:rPr>
          <w:rFonts w:cs="Traditional Arabic" w:hint="cs"/>
          <w:rtl/>
          <w:lang w:bidi="fa-IR"/>
        </w:rPr>
        <w:t>تي البدع</w:t>
      </w:r>
      <w:r w:rsidR="00664A84" w:rsidRPr="00657714">
        <w:rPr>
          <w:rFonts w:cs="Traditional Arabic" w:hint="cs"/>
          <w:rtl/>
          <w:lang w:bidi="fa-IR"/>
        </w:rPr>
        <w:t>ُ و شُ</w:t>
      </w:r>
      <w:r w:rsidR="00DE42AA" w:rsidRPr="00657714">
        <w:rPr>
          <w:rFonts w:cs="Traditional Arabic" w:hint="cs"/>
          <w:rtl/>
          <w:lang w:bidi="fa-IR"/>
        </w:rPr>
        <w:t xml:space="preserve">تم اصحابي </w:t>
      </w:r>
      <w:r w:rsidR="00664A84" w:rsidRPr="00657714">
        <w:rPr>
          <w:rFonts w:cs="Traditional Arabic" w:hint="cs"/>
          <w:rtl/>
          <w:lang w:bidi="fa-IR"/>
        </w:rPr>
        <w:t>فَلیظهَر</w:t>
      </w:r>
      <w:r w:rsidR="00DE42AA" w:rsidRPr="00657714">
        <w:rPr>
          <w:rFonts w:cs="Traditional Arabic" w:hint="cs"/>
          <w:rtl/>
          <w:lang w:bidi="fa-IR"/>
        </w:rPr>
        <w:t xml:space="preserve"> العالم علمه</w:t>
      </w:r>
      <w:r w:rsidR="00664A84" w:rsidRPr="00657714">
        <w:rPr>
          <w:rFonts w:cs="Traditional Arabic" w:hint="cs"/>
          <w:rtl/>
          <w:lang w:bidi="fa-IR"/>
        </w:rPr>
        <w:t>،</w:t>
      </w:r>
      <w:r w:rsidR="00DE42AA" w:rsidRPr="00657714">
        <w:rPr>
          <w:rFonts w:cs="Traditional Arabic" w:hint="cs"/>
          <w:rtl/>
          <w:lang w:bidi="fa-IR"/>
        </w:rPr>
        <w:t xml:space="preserve"> فمن لم يف</w:t>
      </w:r>
      <w:r w:rsidR="00664A84" w:rsidRPr="00657714">
        <w:rPr>
          <w:rFonts w:cs="Traditional Arabic" w:hint="cs"/>
          <w:rtl/>
          <w:lang w:bidi="fa-IR"/>
        </w:rPr>
        <w:t>ع</w:t>
      </w:r>
      <w:r>
        <w:rPr>
          <w:rFonts w:cs="Traditional Arabic" w:hint="cs"/>
          <w:rtl/>
          <w:lang w:bidi="fa-IR"/>
        </w:rPr>
        <w:t xml:space="preserve">ل ذالك منهم فعليه لعنةالله و الملائكه </w:t>
      </w:r>
      <w:r w:rsidR="00DE42AA" w:rsidRPr="00657714">
        <w:rPr>
          <w:rFonts w:cs="Traditional Arabic" w:hint="cs"/>
          <w:rtl/>
          <w:lang w:bidi="fa-IR"/>
        </w:rPr>
        <w:t>و الناس جميعا</w:t>
      </w:r>
      <w:r w:rsidR="00664A84" w:rsidRPr="00657714">
        <w:rPr>
          <w:rFonts w:cs="Traditional Arabic" w:hint="cs"/>
          <w:rtl/>
          <w:lang w:bidi="fa-IR"/>
        </w:rPr>
        <w:t>ً</w:t>
      </w:r>
      <w:r w:rsidR="00DE42AA" w:rsidRPr="00657714">
        <w:rPr>
          <w:rFonts w:cs="Traditional Arabic" w:hint="cs"/>
          <w:rtl/>
          <w:lang w:bidi="fa-IR"/>
        </w:rPr>
        <w:t>»</w:t>
      </w:r>
      <w:r w:rsidR="00867266" w:rsidRPr="00657714">
        <w:rPr>
          <w:rStyle w:val="a9"/>
          <w:rFonts w:cs="Traditional Arabic"/>
          <w:b/>
          <w:bCs/>
          <w:rtl/>
          <w:lang w:bidi="fa-IR"/>
        </w:rPr>
        <w:footnoteReference w:id="142"/>
      </w:r>
    </w:p>
    <w:p w:rsidR="00DE42AA" w:rsidRPr="007C5470" w:rsidRDefault="00867266" w:rsidP="000D3220">
      <w:pPr>
        <w:rPr>
          <w:rtl/>
          <w:lang w:bidi="fa-IR"/>
        </w:rPr>
      </w:pPr>
      <w:r w:rsidRPr="007C5470">
        <w:rPr>
          <w:rFonts w:hint="cs"/>
          <w:rtl/>
          <w:lang w:bidi="fa-IR"/>
        </w:rPr>
        <w:t>هر</w:t>
      </w:r>
      <w:r w:rsidR="00DE42AA" w:rsidRPr="007C5470">
        <w:rPr>
          <w:rFonts w:hint="cs"/>
          <w:rtl/>
          <w:lang w:bidi="fa-IR"/>
        </w:rPr>
        <w:t>گاه در ميان امتم بدعت ها</w:t>
      </w:r>
      <w:r w:rsidRPr="007C5470">
        <w:rPr>
          <w:rFonts w:hint="cs"/>
          <w:rtl/>
          <w:lang w:bidi="fa-IR"/>
        </w:rPr>
        <w:t>یی</w:t>
      </w:r>
      <w:r w:rsidR="00DE42AA" w:rsidRPr="007C5470">
        <w:rPr>
          <w:rFonts w:hint="cs"/>
          <w:rtl/>
          <w:lang w:bidi="fa-IR"/>
        </w:rPr>
        <w:t xml:space="preserve"> پديد آمدند و يارانم مورد شماتت و نكوهش واقع شدند</w:t>
      </w:r>
      <w:r w:rsidRPr="007C5470">
        <w:rPr>
          <w:rFonts w:hint="cs"/>
          <w:rtl/>
          <w:lang w:bidi="fa-IR"/>
        </w:rPr>
        <w:t>،</w:t>
      </w:r>
      <w:r w:rsidR="00DE42AA" w:rsidRPr="007C5470">
        <w:rPr>
          <w:rFonts w:hint="cs"/>
          <w:rtl/>
          <w:lang w:bidi="fa-IR"/>
        </w:rPr>
        <w:t xml:space="preserve"> بايد علماي دين علم</w:t>
      </w:r>
      <w:r w:rsidR="00657714">
        <w:rPr>
          <w:rFonts w:hint="cs"/>
          <w:rtl/>
          <w:lang w:bidi="fa-IR"/>
        </w:rPr>
        <w:t xml:space="preserve"> خود را آشكار و اعلام كنند و هر</w:t>
      </w:r>
      <w:r w:rsidR="00DE42AA" w:rsidRPr="007C5470">
        <w:rPr>
          <w:rFonts w:hint="cs"/>
          <w:rtl/>
          <w:lang w:bidi="fa-IR"/>
        </w:rPr>
        <w:t xml:space="preserve">كس از </w:t>
      </w:r>
      <w:r w:rsidRPr="007C5470">
        <w:rPr>
          <w:rFonts w:hint="cs"/>
          <w:rtl/>
          <w:lang w:bidi="fa-IR"/>
        </w:rPr>
        <w:t>آ</w:t>
      </w:r>
      <w:r w:rsidR="00657714">
        <w:rPr>
          <w:rFonts w:hint="cs"/>
          <w:rtl/>
          <w:lang w:bidi="fa-IR"/>
        </w:rPr>
        <w:t>ن</w:t>
      </w:r>
      <w:r w:rsidR="00DE42AA" w:rsidRPr="007C5470">
        <w:rPr>
          <w:rFonts w:hint="cs"/>
          <w:rtl/>
          <w:lang w:bidi="fa-IR"/>
        </w:rPr>
        <w:t>ها اينگونه نكند</w:t>
      </w:r>
      <w:r w:rsidRPr="007C5470">
        <w:rPr>
          <w:rFonts w:hint="cs"/>
          <w:rtl/>
          <w:lang w:bidi="fa-IR"/>
        </w:rPr>
        <w:t xml:space="preserve"> پس</w:t>
      </w:r>
      <w:r w:rsidR="00DE42AA" w:rsidRPr="007C5470">
        <w:rPr>
          <w:rFonts w:hint="cs"/>
          <w:rtl/>
          <w:lang w:bidi="fa-IR"/>
        </w:rPr>
        <w:t xml:space="preserve"> لعنت خدا و فرشتگان و تمامي مردم بر او باد</w:t>
      </w:r>
      <w:r w:rsidRPr="007C5470">
        <w:rPr>
          <w:rFonts w:hint="cs"/>
          <w:rtl/>
          <w:lang w:bidi="fa-IR"/>
        </w:rPr>
        <w:t>!</w:t>
      </w:r>
    </w:p>
    <w:p w:rsidR="00DE42AA" w:rsidRPr="007C5470" w:rsidRDefault="00DE42AA" w:rsidP="001A7ACF">
      <w:pPr>
        <w:rPr>
          <w:rtl/>
          <w:lang w:bidi="fa-IR"/>
        </w:rPr>
      </w:pPr>
      <w:r w:rsidRPr="00A26617">
        <w:rPr>
          <w:rFonts w:hint="cs"/>
          <w:b/>
          <w:bCs/>
          <w:rtl/>
          <w:lang w:bidi="fa-IR"/>
        </w:rPr>
        <w:t>عبدالله بن حسن</w:t>
      </w:r>
      <w:r w:rsidRPr="007C5470">
        <w:rPr>
          <w:rFonts w:hint="cs"/>
          <w:rtl/>
          <w:lang w:bidi="fa-IR"/>
        </w:rPr>
        <w:t xml:space="preserve"> مي گويد: به </w:t>
      </w:r>
      <w:r w:rsidRPr="007C5470">
        <w:rPr>
          <w:rFonts w:hint="cs"/>
          <w:b/>
          <w:bCs/>
          <w:rtl/>
          <w:lang w:bidi="fa-IR"/>
        </w:rPr>
        <w:t>وليد بن مسلم</w:t>
      </w:r>
      <w:r w:rsidRPr="007C5470">
        <w:rPr>
          <w:rFonts w:hint="cs"/>
          <w:rtl/>
          <w:lang w:bidi="fa-IR"/>
        </w:rPr>
        <w:t xml:space="preserve"> گفتم: منظور از اظهار علم چيست؟</w:t>
      </w:r>
    </w:p>
    <w:p w:rsidR="00DE42AA" w:rsidRPr="007C5470" w:rsidRDefault="00DE42AA" w:rsidP="001A7ACF">
      <w:pPr>
        <w:rPr>
          <w:rtl/>
          <w:lang w:bidi="fa-IR"/>
        </w:rPr>
      </w:pPr>
      <w:r w:rsidRPr="007C5470">
        <w:rPr>
          <w:rFonts w:hint="cs"/>
          <w:rtl/>
          <w:lang w:bidi="fa-IR"/>
        </w:rPr>
        <w:t xml:space="preserve">گفت: اظهار </w:t>
      </w:r>
      <w:r w:rsidR="003557AA" w:rsidRPr="007C5470">
        <w:rPr>
          <w:rFonts w:hint="cs"/>
          <w:rtl/>
          <w:lang w:bidi="fa-IR"/>
        </w:rPr>
        <w:t>سنّت</w:t>
      </w:r>
      <w:r w:rsidRPr="007C5470">
        <w:rPr>
          <w:rFonts w:hint="cs"/>
          <w:rtl/>
          <w:lang w:bidi="fa-IR"/>
        </w:rPr>
        <w:t xml:space="preserve"> و كثرت احاديث.</w:t>
      </w:r>
    </w:p>
    <w:p w:rsidR="00867266" w:rsidRPr="007C5470" w:rsidRDefault="00DE42AA" w:rsidP="001A7ACF">
      <w:pPr>
        <w:rPr>
          <w:rtl/>
          <w:lang w:bidi="fa-IR"/>
        </w:rPr>
      </w:pPr>
      <w:r w:rsidRPr="007C5470">
        <w:rPr>
          <w:rFonts w:hint="cs"/>
          <w:rtl/>
          <w:lang w:bidi="fa-IR"/>
        </w:rPr>
        <w:t xml:space="preserve">و انسان موفق و </w:t>
      </w:r>
      <w:r w:rsidR="00867266" w:rsidRPr="007C5470">
        <w:rPr>
          <w:rFonts w:hint="cs"/>
          <w:rtl/>
          <w:lang w:bidi="fa-IR"/>
        </w:rPr>
        <w:t>آ</w:t>
      </w:r>
      <w:r w:rsidRPr="007C5470">
        <w:rPr>
          <w:rFonts w:hint="cs"/>
          <w:rtl/>
          <w:lang w:bidi="fa-IR"/>
        </w:rPr>
        <w:t>گاه بايد بداند</w:t>
      </w:r>
      <w:r w:rsidR="00867266" w:rsidRPr="007C5470">
        <w:rPr>
          <w:rFonts w:hint="cs"/>
          <w:rtl/>
          <w:lang w:bidi="fa-IR"/>
        </w:rPr>
        <w:t>،</w:t>
      </w:r>
      <w:r w:rsidRPr="007C5470">
        <w:rPr>
          <w:rFonts w:hint="cs"/>
          <w:rtl/>
          <w:lang w:bidi="fa-IR"/>
        </w:rPr>
        <w:t xml:space="preserve"> بعضي از احاديثي كه در صفحات پيشين </w:t>
      </w:r>
      <w:r w:rsidR="00867266" w:rsidRPr="007C5470">
        <w:rPr>
          <w:rFonts w:hint="cs"/>
          <w:rtl/>
          <w:lang w:bidi="fa-IR"/>
        </w:rPr>
        <w:t>صحّت آن</w:t>
      </w:r>
      <w:r w:rsidR="00867266" w:rsidRPr="007C5470">
        <w:rPr>
          <w:rFonts w:hint="cs"/>
          <w:rtl/>
          <w:lang w:bidi="fa-IR"/>
        </w:rPr>
        <w:softHyphen/>
        <w:t xml:space="preserve">ها جای تردید دارد، </w:t>
      </w:r>
      <w:r w:rsidRPr="007C5470">
        <w:rPr>
          <w:rFonts w:hint="cs"/>
          <w:rtl/>
          <w:lang w:bidi="fa-IR"/>
        </w:rPr>
        <w:t>ام</w:t>
      </w:r>
      <w:r w:rsidR="00867266" w:rsidRPr="007C5470">
        <w:rPr>
          <w:rFonts w:hint="cs"/>
          <w:rtl/>
          <w:lang w:bidi="fa-IR"/>
        </w:rPr>
        <w:t>ّ</w:t>
      </w:r>
      <w:r w:rsidR="00657714">
        <w:rPr>
          <w:rFonts w:hint="cs"/>
          <w:rtl/>
          <w:lang w:bidi="fa-IR"/>
        </w:rPr>
        <w:t>ا آورده شدن آن</w:t>
      </w:r>
      <w:r w:rsidRPr="007C5470">
        <w:rPr>
          <w:rFonts w:hint="cs"/>
          <w:rtl/>
          <w:lang w:bidi="fa-IR"/>
        </w:rPr>
        <w:t>ها عمل به چيزي است كه محد</w:t>
      </w:r>
      <w:r w:rsidR="00867266" w:rsidRPr="007C5470">
        <w:rPr>
          <w:rFonts w:hint="cs"/>
          <w:rtl/>
          <w:lang w:bidi="fa-IR"/>
        </w:rPr>
        <w:t>ّ</w:t>
      </w:r>
      <w:r w:rsidRPr="007C5470">
        <w:rPr>
          <w:rFonts w:hint="cs"/>
          <w:rtl/>
          <w:lang w:bidi="fa-IR"/>
        </w:rPr>
        <w:t>ثان آن را در احاديث ترغيب و ترهيب و د</w:t>
      </w:r>
      <w:r w:rsidR="00867266" w:rsidRPr="007C5470">
        <w:rPr>
          <w:rFonts w:hint="cs"/>
          <w:rtl/>
          <w:lang w:bidi="fa-IR"/>
        </w:rPr>
        <w:t>ر</w:t>
      </w:r>
      <w:r w:rsidR="00657714">
        <w:rPr>
          <w:rFonts w:hint="cs"/>
          <w:rtl/>
          <w:lang w:bidi="fa-IR"/>
        </w:rPr>
        <w:t>ست دانسته</w:t>
      </w:r>
      <w:r w:rsidR="00657714">
        <w:rPr>
          <w:rFonts w:cs="CTraditional Arabic" w:hint="cs"/>
          <w:cs/>
          <w:lang w:bidi="fa-IR"/>
        </w:rPr>
        <w:t>‎</w:t>
      </w:r>
      <w:r w:rsidRPr="007C5470">
        <w:rPr>
          <w:rFonts w:hint="cs"/>
          <w:rtl/>
          <w:lang w:bidi="fa-IR"/>
        </w:rPr>
        <w:t>اند</w:t>
      </w:r>
      <w:r w:rsidR="00867266" w:rsidRPr="007C5470">
        <w:rPr>
          <w:rFonts w:hint="cs"/>
          <w:rtl/>
          <w:lang w:bidi="fa-IR"/>
        </w:rPr>
        <w:t>.</w:t>
      </w:r>
      <w:r w:rsidR="00657714">
        <w:rPr>
          <w:rFonts w:hint="cs"/>
          <w:rtl/>
          <w:lang w:bidi="fa-IR"/>
        </w:rPr>
        <w:t xml:space="preserve"> وقتي كه نكوهش بدعت</w:t>
      </w:r>
      <w:r w:rsidRPr="007C5470">
        <w:rPr>
          <w:rFonts w:hint="cs"/>
          <w:rtl/>
          <w:lang w:bidi="fa-IR"/>
        </w:rPr>
        <w:t>ها و بدعت گزاران با ادل</w:t>
      </w:r>
      <w:r w:rsidR="00867266" w:rsidRPr="007C5470">
        <w:rPr>
          <w:rFonts w:hint="cs"/>
          <w:rtl/>
          <w:lang w:bidi="fa-IR"/>
        </w:rPr>
        <w:t>ّ</w:t>
      </w:r>
      <w:r w:rsidRPr="007C5470">
        <w:rPr>
          <w:rFonts w:hint="cs"/>
          <w:rtl/>
          <w:lang w:bidi="fa-IR"/>
        </w:rPr>
        <w:t>ه قرآني و احاديث صحيح حضرت رسول ثابت شد</w:t>
      </w:r>
      <w:r w:rsidR="00867266" w:rsidRPr="007C5470">
        <w:rPr>
          <w:rFonts w:hint="cs"/>
          <w:rtl/>
          <w:lang w:bidi="fa-IR"/>
        </w:rPr>
        <w:t>.</w:t>
      </w:r>
      <w:r w:rsidRPr="007C5470">
        <w:rPr>
          <w:rFonts w:hint="cs"/>
          <w:rtl/>
          <w:lang w:bidi="fa-IR"/>
        </w:rPr>
        <w:t xml:space="preserve"> آنچه افزون بر آن باشد (از احاديث ضعيف) هيچ اشكالي </w:t>
      </w:r>
      <w:r w:rsidR="00657714">
        <w:rPr>
          <w:rFonts w:hint="cs"/>
          <w:rtl/>
          <w:lang w:bidi="fa-IR"/>
        </w:rPr>
        <w:t>نداردـ</w:t>
      </w:r>
      <w:r w:rsidRPr="007C5470">
        <w:rPr>
          <w:rFonts w:hint="cs"/>
          <w:rtl/>
          <w:lang w:bidi="fa-IR"/>
        </w:rPr>
        <w:t xml:space="preserve"> براي تكميل بحث- اگر خدا بخواهد</w:t>
      </w:r>
      <w:r w:rsidR="00867266" w:rsidRPr="007C5470">
        <w:rPr>
          <w:rStyle w:val="a9"/>
          <w:rtl/>
          <w:lang w:bidi="fa-IR"/>
        </w:rPr>
        <w:footnoteReference w:id="143"/>
      </w:r>
    </w:p>
    <w:p w:rsidR="00867266" w:rsidRPr="007C5470" w:rsidRDefault="00867266" w:rsidP="001A7ACF">
      <w:pPr>
        <w:rPr>
          <w:rtl/>
          <w:lang w:bidi="fa-IR"/>
        </w:rPr>
      </w:pPr>
    </w:p>
    <w:p w:rsidR="00D631D2" w:rsidRDefault="00DE42AA" w:rsidP="00D631D2">
      <w:pPr>
        <w:pStyle w:val="2"/>
        <w:rPr>
          <w:rtl/>
          <w:lang w:bidi="fa-IR"/>
        </w:rPr>
      </w:pPr>
      <w:bookmarkStart w:id="18" w:name="_Toc236404230"/>
      <w:r w:rsidRPr="007C5470">
        <w:rPr>
          <w:rFonts w:hint="cs"/>
          <w:rtl/>
          <w:lang w:bidi="fa-IR"/>
        </w:rPr>
        <w:t>فص</w:t>
      </w:r>
      <w:r w:rsidR="00850BE6" w:rsidRPr="007C5470">
        <w:rPr>
          <w:rFonts w:hint="cs"/>
          <w:rtl/>
          <w:lang w:bidi="fa-IR"/>
        </w:rPr>
        <w:t>ـــــــ</w:t>
      </w:r>
      <w:r w:rsidRPr="007C5470">
        <w:rPr>
          <w:rFonts w:hint="cs"/>
          <w:rtl/>
          <w:lang w:bidi="fa-IR"/>
        </w:rPr>
        <w:t>ل</w:t>
      </w:r>
      <w:bookmarkEnd w:id="18"/>
      <w:r w:rsidR="00850BE6" w:rsidRPr="007C5470">
        <w:rPr>
          <w:rFonts w:hint="cs"/>
          <w:rtl/>
          <w:lang w:bidi="fa-IR"/>
        </w:rPr>
        <w:t xml:space="preserve"> </w:t>
      </w:r>
    </w:p>
    <w:p w:rsidR="00DE42AA" w:rsidRPr="007C5470" w:rsidRDefault="00DE42AA" w:rsidP="00D631D2">
      <w:pPr>
        <w:pStyle w:val="2"/>
        <w:rPr>
          <w:rtl/>
          <w:lang w:bidi="fa-IR"/>
        </w:rPr>
      </w:pPr>
      <w:bookmarkStart w:id="19" w:name="_Toc236404231"/>
      <w:r w:rsidRPr="007C5470">
        <w:rPr>
          <w:rFonts w:hint="cs"/>
          <w:rtl/>
          <w:lang w:bidi="fa-IR"/>
        </w:rPr>
        <w:t>صورت سوم</w:t>
      </w:r>
      <w:r w:rsidR="00850BE6" w:rsidRPr="007C5470">
        <w:rPr>
          <w:rFonts w:hint="cs"/>
          <w:rtl/>
          <w:lang w:bidi="fa-IR"/>
        </w:rPr>
        <w:t>:</w:t>
      </w:r>
      <w:r w:rsidRPr="007C5470">
        <w:rPr>
          <w:rFonts w:hint="cs"/>
          <w:rtl/>
          <w:lang w:bidi="fa-IR"/>
        </w:rPr>
        <w:t xml:space="preserve"> از نقل و روايت آن</w:t>
      </w:r>
      <w:r w:rsidR="00850BE6" w:rsidRPr="007C5470">
        <w:rPr>
          <w:rtl/>
          <w:lang w:bidi="fa-IR"/>
        </w:rPr>
        <w:softHyphen/>
      </w:r>
      <w:r w:rsidRPr="007C5470">
        <w:rPr>
          <w:rFonts w:hint="cs"/>
          <w:rtl/>
          <w:lang w:bidi="fa-IR"/>
        </w:rPr>
        <w:t>چه از سلف صالح (صحابه و تابعين</w:t>
      </w:r>
      <w:r w:rsidR="00657714">
        <w:rPr>
          <w:rFonts w:hint="cs"/>
          <w:rtl/>
          <w:lang w:bidi="fa-IR"/>
        </w:rPr>
        <w:t>)</w:t>
      </w:r>
      <w:r w:rsidR="00657714" w:rsidRPr="00D631D2">
        <w:rPr>
          <w:rFonts w:cs="CTraditional Arabic" w:hint="cs"/>
          <w:sz w:val="44"/>
          <w:szCs w:val="44"/>
          <w:rtl/>
          <w:lang w:bidi="fa-IR"/>
        </w:rPr>
        <w:t>ش</w:t>
      </w:r>
      <w:r w:rsidR="00657714">
        <w:rPr>
          <w:rFonts w:hint="cs"/>
          <w:rtl/>
          <w:lang w:bidi="fa-IR"/>
        </w:rPr>
        <w:t xml:space="preserve"> </w:t>
      </w:r>
      <w:r w:rsidR="009B6EE6" w:rsidRPr="007C5470">
        <w:rPr>
          <w:rFonts w:hint="cs"/>
          <w:rtl/>
          <w:lang w:bidi="fa-IR"/>
        </w:rPr>
        <w:t>در نكوهش بدعت وب</w:t>
      </w:r>
      <w:r w:rsidRPr="007C5470">
        <w:rPr>
          <w:rFonts w:hint="cs"/>
          <w:rtl/>
          <w:lang w:bidi="fa-IR"/>
        </w:rPr>
        <w:t>دعت گزاران آمده است:</w:t>
      </w:r>
      <w:bookmarkEnd w:id="19"/>
    </w:p>
    <w:p w:rsidR="00657714" w:rsidRDefault="00657714" w:rsidP="001A7ACF">
      <w:pPr>
        <w:rPr>
          <w:rtl/>
          <w:lang w:bidi="fa-IR"/>
        </w:rPr>
      </w:pPr>
    </w:p>
    <w:p w:rsidR="00DE42AA" w:rsidRPr="007C5470" w:rsidRDefault="00DE42AA" w:rsidP="001A7ACF">
      <w:pPr>
        <w:rPr>
          <w:rtl/>
          <w:lang w:bidi="fa-IR"/>
        </w:rPr>
      </w:pPr>
      <w:r w:rsidRPr="007C5470">
        <w:rPr>
          <w:rFonts w:hint="cs"/>
          <w:rtl/>
          <w:lang w:bidi="fa-IR"/>
        </w:rPr>
        <w:t>و آن بسيار است:</w:t>
      </w:r>
    </w:p>
    <w:p w:rsidR="00DE42AA" w:rsidRPr="007C5470" w:rsidRDefault="00850BE6" w:rsidP="00657714">
      <w:pPr>
        <w:rPr>
          <w:rtl/>
          <w:lang w:bidi="fa-IR"/>
        </w:rPr>
      </w:pPr>
      <w:r w:rsidRPr="007C5470">
        <w:rPr>
          <w:rFonts w:hint="cs"/>
          <w:rtl/>
          <w:lang w:bidi="fa-IR"/>
        </w:rPr>
        <w:t xml:space="preserve">* </w:t>
      </w:r>
      <w:r w:rsidR="00DE42AA" w:rsidRPr="007C5470">
        <w:rPr>
          <w:rFonts w:hint="cs"/>
          <w:rtl/>
          <w:lang w:bidi="fa-IR"/>
        </w:rPr>
        <w:t>آنچه كه از اصحاب حضرت رسول</w:t>
      </w:r>
      <w:r w:rsidR="00657714">
        <w:rPr>
          <w:rFonts w:cs="CTraditional Arabic" w:hint="cs"/>
          <w:rtl/>
          <w:lang w:bidi="fa-IR"/>
        </w:rPr>
        <w:t>ص</w:t>
      </w:r>
      <w:r w:rsidR="00657714">
        <w:rPr>
          <w:rFonts w:hint="cs"/>
          <w:rtl/>
          <w:lang w:bidi="fa-IR"/>
        </w:rPr>
        <w:t xml:space="preserve"> </w:t>
      </w:r>
      <w:r w:rsidR="00DE42AA" w:rsidRPr="007C5470">
        <w:rPr>
          <w:rFonts w:hint="cs"/>
          <w:rtl/>
          <w:lang w:bidi="fa-IR"/>
        </w:rPr>
        <w:t xml:space="preserve">در نكوهش بدعت </w:t>
      </w:r>
      <w:r w:rsidRPr="007C5470">
        <w:rPr>
          <w:rFonts w:hint="cs"/>
          <w:rtl/>
          <w:lang w:bidi="fa-IR"/>
        </w:rPr>
        <w:t>آ</w:t>
      </w:r>
      <w:r w:rsidR="00DE42AA" w:rsidRPr="007C5470">
        <w:rPr>
          <w:rFonts w:hint="cs"/>
          <w:rtl/>
          <w:lang w:bidi="fa-IR"/>
        </w:rPr>
        <w:t>مده است:</w:t>
      </w:r>
    </w:p>
    <w:p w:rsidR="00DE42AA" w:rsidRPr="007C5470" w:rsidRDefault="00DE42AA" w:rsidP="00D631D2">
      <w:pPr>
        <w:rPr>
          <w:rtl/>
          <w:lang w:bidi="fa-IR"/>
        </w:rPr>
      </w:pPr>
      <w:r w:rsidRPr="007C5470">
        <w:rPr>
          <w:rFonts w:hint="cs"/>
          <w:rtl/>
          <w:lang w:bidi="fa-IR"/>
        </w:rPr>
        <w:t>در روايتي صحيح از عمر بن خطاب</w:t>
      </w:r>
      <w:r w:rsidR="00D631D2">
        <w:rPr>
          <w:rFonts w:cs="CTraditional Arabic" w:hint="cs"/>
          <w:rtl/>
          <w:lang w:bidi="fa-IR"/>
        </w:rPr>
        <w:t>س</w:t>
      </w:r>
      <w:r w:rsidR="00D631D2">
        <w:rPr>
          <w:rFonts w:hint="cs"/>
          <w:rtl/>
          <w:lang w:bidi="fa-IR"/>
        </w:rPr>
        <w:t xml:space="preserve"> </w:t>
      </w:r>
      <w:r w:rsidRPr="007C5470">
        <w:rPr>
          <w:rFonts w:hint="cs"/>
          <w:rtl/>
          <w:lang w:bidi="fa-IR"/>
        </w:rPr>
        <w:t>آمده است كه وي براي مردم خطبه مي خواند و فرمود:</w:t>
      </w:r>
      <w:r w:rsidR="00D631D2">
        <w:rPr>
          <w:rFonts w:hint="cs"/>
          <w:rtl/>
          <w:lang w:bidi="fa-IR"/>
        </w:rPr>
        <w:t xml:space="preserve"> </w:t>
      </w:r>
      <w:r w:rsidRPr="007C5470">
        <w:rPr>
          <w:rFonts w:hint="cs"/>
          <w:rtl/>
          <w:lang w:bidi="fa-IR"/>
        </w:rPr>
        <w:t>« اي مردم</w:t>
      </w:r>
      <w:r w:rsidR="0042712C" w:rsidRPr="007C5470">
        <w:rPr>
          <w:rFonts w:hint="cs"/>
          <w:rtl/>
          <w:lang w:bidi="fa-IR"/>
        </w:rPr>
        <w:t>،</w:t>
      </w:r>
      <w:r w:rsidRPr="007C5470">
        <w:rPr>
          <w:rFonts w:hint="cs"/>
          <w:rtl/>
          <w:lang w:bidi="fa-IR"/>
        </w:rPr>
        <w:t xml:space="preserve"> براي شما </w:t>
      </w:r>
      <w:r w:rsidR="003557AA" w:rsidRPr="007C5470">
        <w:rPr>
          <w:rFonts w:hint="cs"/>
          <w:rtl/>
          <w:lang w:bidi="fa-IR"/>
        </w:rPr>
        <w:t>سنّت</w:t>
      </w:r>
      <w:r w:rsidRPr="007C5470">
        <w:rPr>
          <w:rFonts w:hint="cs"/>
          <w:rtl/>
          <w:lang w:bidi="fa-IR"/>
        </w:rPr>
        <w:t xml:space="preserve"> هايي مقرر و واجباتي</w:t>
      </w:r>
      <w:r w:rsidR="0042712C" w:rsidRPr="007C5470">
        <w:rPr>
          <w:rFonts w:hint="cs"/>
          <w:rtl/>
          <w:lang w:bidi="fa-IR"/>
        </w:rPr>
        <w:t>،</w:t>
      </w:r>
      <w:r w:rsidRPr="007C5470">
        <w:rPr>
          <w:rFonts w:hint="cs"/>
          <w:rtl/>
          <w:lang w:bidi="fa-IR"/>
        </w:rPr>
        <w:t xml:space="preserve"> واجب شده است و بدانيد كه شما بر </w:t>
      </w:r>
      <w:r w:rsidR="0042712C" w:rsidRPr="007C5470">
        <w:rPr>
          <w:rFonts w:hint="cs"/>
          <w:rtl/>
          <w:lang w:bidi="fa-IR"/>
        </w:rPr>
        <w:t>شاه</w:t>
      </w:r>
      <w:r w:rsidRPr="007C5470">
        <w:rPr>
          <w:rFonts w:hint="cs"/>
          <w:rtl/>
          <w:lang w:bidi="fa-IR"/>
        </w:rPr>
        <w:t xml:space="preserve">راه اين </w:t>
      </w:r>
      <w:r w:rsidR="00D631D2">
        <w:rPr>
          <w:rFonts w:hint="cs"/>
          <w:rtl/>
          <w:lang w:bidi="fa-IR"/>
        </w:rPr>
        <w:t>راه آشكار قرار داده شده</w:t>
      </w:r>
      <w:r w:rsidR="00D631D2">
        <w:rPr>
          <w:rFonts w:cs="CTraditional Arabic" w:hint="cs"/>
          <w:cs/>
          <w:lang w:bidi="fa-IR"/>
        </w:rPr>
        <w:t>‎</w:t>
      </w:r>
      <w:r w:rsidRPr="007C5470">
        <w:rPr>
          <w:rFonts w:hint="cs"/>
          <w:rtl/>
          <w:lang w:bidi="fa-IR"/>
        </w:rPr>
        <w:t>ايد</w:t>
      </w:r>
      <w:r w:rsidR="00611354">
        <w:rPr>
          <w:rFonts w:hint="cs"/>
          <w:rtl/>
          <w:lang w:bidi="fa-IR"/>
        </w:rPr>
        <w:t xml:space="preserve"> (</w:t>
      </w:r>
      <w:r w:rsidRPr="007C5470">
        <w:rPr>
          <w:rFonts w:hint="cs"/>
          <w:rtl/>
          <w:lang w:bidi="fa-IR"/>
        </w:rPr>
        <w:t xml:space="preserve">اما بيم آن مي رود كه) مردم به گمراهي كشيده و به سستي( چپ و راست) جز </w:t>
      </w:r>
      <w:r w:rsidR="0042712C" w:rsidRPr="007C5470">
        <w:rPr>
          <w:rFonts w:hint="cs"/>
          <w:rtl/>
          <w:lang w:bidi="fa-IR"/>
        </w:rPr>
        <w:t>ص</w:t>
      </w:r>
      <w:r w:rsidRPr="007C5470">
        <w:rPr>
          <w:rFonts w:hint="cs"/>
          <w:rtl/>
          <w:lang w:bidi="fa-IR"/>
        </w:rPr>
        <w:t xml:space="preserve">راط مستقيم </w:t>
      </w:r>
      <w:r w:rsidR="0042712C" w:rsidRPr="007C5470">
        <w:rPr>
          <w:rFonts w:hint="cs"/>
          <w:rtl/>
          <w:lang w:bidi="fa-IR"/>
        </w:rPr>
        <w:t>کشانیده شوند»</w:t>
      </w:r>
      <w:r w:rsidR="00D631D2">
        <w:rPr>
          <w:rFonts w:hint="cs"/>
          <w:rtl/>
          <w:lang w:bidi="fa-IR"/>
        </w:rPr>
        <w:t xml:space="preserve"> آن</w:t>
      </w:r>
      <w:r w:rsidRPr="007C5470">
        <w:rPr>
          <w:rFonts w:hint="cs"/>
          <w:rtl/>
          <w:lang w:bidi="fa-IR"/>
        </w:rPr>
        <w:t>گاه ع</w:t>
      </w:r>
      <w:r w:rsidR="0042712C" w:rsidRPr="007C5470">
        <w:rPr>
          <w:rFonts w:hint="cs"/>
          <w:rtl/>
          <w:lang w:bidi="fa-IR"/>
        </w:rPr>
        <w:t>ُ</w:t>
      </w:r>
      <w:r w:rsidRPr="007C5470">
        <w:rPr>
          <w:rFonts w:hint="cs"/>
          <w:rtl/>
          <w:lang w:bidi="fa-IR"/>
        </w:rPr>
        <w:t>مر با يكي از دستان خود بر ديگر دستش زد و گفت:</w:t>
      </w:r>
      <w:r w:rsidR="0042712C" w:rsidRPr="007C5470">
        <w:rPr>
          <w:rFonts w:hint="cs"/>
          <w:rtl/>
          <w:lang w:bidi="fa-IR"/>
        </w:rPr>
        <w:t>«</w:t>
      </w:r>
      <w:r w:rsidRPr="007C5470">
        <w:rPr>
          <w:rFonts w:hint="cs"/>
          <w:rtl/>
          <w:lang w:bidi="fa-IR"/>
        </w:rPr>
        <w:t xml:space="preserve"> بپرهيزيد از اينكه در باره</w:t>
      </w:r>
      <w:r w:rsidR="0042712C" w:rsidRPr="007C5470">
        <w:rPr>
          <w:rtl/>
          <w:lang w:bidi="fa-IR"/>
        </w:rPr>
        <w:softHyphen/>
      </w:r>
      <w:r w:rsidR="0042712C" w:rsidRPr="007C5470">
        <w:rPr>
          <w:rFonts w:hint="cs"/>
          <w:rtl/>
          <w:lang w:bidi="fa-IR"/>
        </w:rPr>
        <w:t>ی</w:t>
      </w:r>
      <w:r w:rsidRPr="007C5470">
        <w:rPr>
          <w:rFonts w:hint="cs"/>
          <w:rtl/>
          <w:lang w:bidi="fa-IR"/>
        </w:rPr>
        <w:t xml:space="preserve"> آيه رجم (سنگسار كردن مردو زن </w:t>
      </w:r>
      <w:r w:rsidR="00D631D2">
        <w:rPr>
          <w:rFonts w:hint="cs"/>
          <w:rtl/>
          <w:lang w:bidi="fa-IR"/>
        </w:rPr>
        <w:t>زانی</w:t>
      </w:r>
      <w:r w:rsidR="00611354">
        <w:rPr>
          <w:rFonts w:hint="cs"/>
          <w:rtl/>
          <w:lang w:bidi="fa-IR"/>
        </w:rPr>
        <w:t xml:space="preserve">) </w:t>
      </w:r>
      <w:r w:rsidRPr="007C5470">
        <w:rPr>
          <w:rFonts w:hint="cs"/>
          <w:rtl/>
          <w:lang w:bidi="fa-IR"/>
        </w:rPr>
        <w:t>به هلاكت بيفتيد و يكي از شما بگويد</w:t>
      </w:r>
      <w:r w:rsidR="0042712C" w:rsidRPr="007C5470">
        <w:rPr>
          <w:rFonts w:hint="cs"/>
          <w:rtl/>
          <w:lang w:bidi="fa-IR"/>
        </w:rPr>
        <w:t>:</w:t>
      </w:r>
      <w:r w:rsidRPr="007C5470">
        <w:rPr>
          <w:rFonts w:hint="cs"/>
          <w:rtl/>
          <w:lang w:bidi="fa-IR"/>
        </w:rPr>
        <w:t xml:space="preserve"> ما احكام اين دو حد</w:t>
      </w:r>
      <w:r w:rsidR="0042712C" w:rsidRPr="007C5470">
        <w:rPr>
          <w:rFonts w:hint="cs"/>
          <w:rtl/>
          <w:lang w:bidi="fa-IR"/>
        </w:rPr>
        <w:t xml:space="preserve"> را</w:t>
      </w:r>
      <w:r w:rsidRPr="007C5470">
        <w:rPr>
          <w:rFonts w:hint="cs"/>
          <w:rtl/>
          <w:lang w:bidi="fa-IR"/>
        </w:rPr>
        <w:t xml:space="preserve"> (سنگسار كردن زن و مرد ازدواج كرده بر اثر زنا 2- حد</w:t>
      </w:r>
      <w:r w:rsidR="0042712C" w:rsidRPr="007C5470">
        <w:rPr>
          <w:rFonts w:hint="cs"/>
          <w:rtl/>
          <w:lang w:bidi="fa-IR"/>
        </w:rPr>
        <w:t>ّ</w:t>
      </w:r>
      <w:r w:rsidRPr="007C5470">
        <w:rPr>
          <w:rFonts w:hint="cs"/>
          <w:rtl/>
          <w:lang w:bidi="fa-IR"/>
        </w:rPr>
        <w:t xml:space="preserve"> تازيانه بر جو</w:t>
      </w:r>
      <w:r w:rsidR="0042712C" w:rsidRPr="007C5470">
        <w:rPr>
          <w:rFonts w:hint="cs"/>
          <w:rtl/>
          <w:lang w:bidi="fa-IR"/>
        </w:rPr>
        <w:t>ا</w:t>
      </w:r>
      <w:r w:rsidRPr="007C5470">
        <w:rPr>
          <w:rFonts w:hint="cs"/>
          <w:rtl/>
          <w:lang w:bidi="fa-IR"/>
        </w:rPr>
        <w:t>ني كه ازدو</w:t>
      </w:r>
      <w:r w:rsidR="00D631D2">
        <w:rPr>
          <w:rFonts w:hint="cs"/>
          <w:rtl/>
          <w:lang w:bidi="fa-IR"/>
        </w:rPr>
        <w:t>اج نكرده</w:t>
      </w:r>
      <w:r w:rsidR="0042712C" w:rsidRPr="007C5470">
        <w:rPr>
          <w:rFonts w:hint="cs"/>
          <w:rtl/>
          <w:lang w:bidi="fa-IR"/>
        </w:rPr>
        <w:t xml:space="preserve"> ولی </w:t>
      </w:r>
      <w:r w:rsidRPr="007C5470">
        <w:rPr>
          <w:rFonts w:hint="cs"/>
          <w:rtl/>
          <w:lang w:bidi="fa-IR"/>
        </w:rPr>
        <w:t>مرتكب زنا شده</w:t>
      </w:r>
      <w:r w:rsidR="0042712C" w:rsidRPr="007C5470">
        <w:rPr>
          <w:rFonts w:hint="cs"/>
          <w:rtl/>
          <w:lang w:bidi="fa-IR"/>
        </w:rPr>
        <w:t>)</w:t>
      </w:r>
      <w:r w:rsidRPr="007C5470">
        <w:rPr>
          <w:rFonts w:hint="cs"/>
          <w:rtl/>
          <w:lang w:bidi="fa-IR"/>
        </w:rPr>
        <w:t xml:space="preserve"> در كتاب خدا نمي بينيم در حالي كه رسول خدا سنگسار و رجم زنا ك</w:t>
      </w:r>
      <w:r w:rsidR="00D631D2">
        <w:rPr>
          <w:rFonts w:hint="cs"/>
          <w:rtl/>
          <w:lang w:bidi="fa-IR"/>
        </w:rPr>
        <w:t>ا</w:t>
      </w:r>
      <w:r w:rsidRPr="007C5470">
        <w:rPr>
          <w:rFonts w:hint="cs"/>
          <w:rtl/>
          <w:lang w:bidi="fa-IR"/>
        </w:rPr>
        <w:t>ران ازدواج كرده را انجام داد و ما هم همچنين</w:t>
      </w:r>
      <w:r w:rsidR="0042712C" w:rsidRPr="007C5470">
        <w:rPr>
          <w:rFonts w:hint="cs"/>
          <w:rtl/>
          <w:lang w:bidi="fa-IR"/>
        </w:rPr>
        <w:t xml:space="preserve"> </w:t>
      </w:r>
      <w:r w:rsidRPr="007C5470">
        <w:rPr>
          <w:rFonts w:hint="cs"/>
          <w:rtl/>
          <w:lang w:bidi="fa-IR"/>
        </w:rPr>
        <w:t>تا پايان حديث</w:t>
      </w:r>
      <w:r w:rsidR="0042712C" w:rsidRPr="007C5470">
        <w:rPr>
          <w:rFonts w:hint="cs"/>
          <w:rtl/>
          <w:lang w:bidi="fa-IR"/>
        </w:rPr>
        <w:t>»</w:t>
      </w:r>
      <w:r w:rsidR="0042712C" w:rsidRPr="007C5470">
        <w:rPr>
          <w:rStyle w:val="a9"/>
          <w:rtl/>
          <w:lang w:bidi="fa-IR"/>
        </w:rPr>
        <w:footnoteReference w:id="144"/>
      </w:r>
    </w:p>
    <w:p w:rsidR="00DE42AA" w:rsidRPr="007C5470" w:rsidRDefault="007A67F2" w:rsidP="007A67F2">
      <w:pPr>
        <w:rPr>
          <w:rtl/>
          <w:lang w:bidi="fa-IR"/>
        </w:rPr>
      </w:pPr>
      <w:r w:rsidRPr="00A26617">
        <w:rPr>
          <w:rFonts w:hint="cs"/>
          <w:b/>
          <w:bCs/>
          <w:rtl/>
          <w:lang w:bidi="fa-IR"/>
        </w:rPr>
        <w:t xml:space="preserve">در </w:t>
      </w:r>
      <w:r w:rsidR="00DE42AA" w:rsidRPr="00A26617">
        <w:rPr>
          <w:rFonts w:hint="cs"/>
          <w:b/>
          <w:bCs/>
          <w:rtl/>
          <w:lang w:bidi="fa-IR"/>
        </w:rPr>
        <w:t>صحیح بخاری از حذیفه</w:t>
      </w:r>
      <w:r>
        <w:rPr>
          <w:rFonts w:cs="CTraditional Arabic" w:hint="cs"/>
          <w:rtl/>
          <w:lang w:bidi="fa-IR"/>
        </w:rPr>
        <w:t>س</w:t>
      </w:r>
      <w:r>
        <w:rPr>
          <w:rFonts w:hint="cs"/>
          <w:rtl/>
          <w:lang w:bidi="fa-IR"/>
        </w:rPr>
        <w:t xml:space="preserve"> روایت ش</w:t>
      </w:r>
      <w:r w:rsidR="00DE42AA" w:rsidRPr="007C5470">
        <w:rPr>
          <w:rFonts w:hint="cs"/>
          <w:rtl/>
          <w:lang w:bidi="fa-IR"/>
        </w:rPr>
        <w:t>ده است که گفت:</w:t>
      </w:r>
      <w:r>
        <w:rPr>
          <w:rFonts w:hint="cs"/>
          <w:rtl/>
          <w:lang w:bidi="fa-IR"/>
        </w:rPr>
        <w:t xml:space="preserve"> </w:t>
      </w:r>
      <w:r w:rsidR="00DE42AA" w:rsidRPr="007C5470">
        <w:rPr>
          <w:rFonts w:hint="cs"/>
          <w:rtl/>
          <w:lang w:bidi="fa-IR"/>
        </w:rPr>
        <w:t xml:space="preserve">«ای عالمان به قرآن و </w:t>
      </w:r>
      <w:r w:rsidR="003557AA" w:rsidRPr="007C5470">
        <w:rPr>
          <w:rFonts w:hint="cs"/>
          <w:rtl/>
          <w:lang w:bidi="fa-IR"/>
        </w:rPr>
        <w:t>سنّت</w:t>
      </w:r>
      <w:r w:rsidR="00D900B6" w:rsidRPr="007C5470">
        <w:rPr>
          <w:rFonts w:hint="cs"/>
          <w:rtl/>
          <w:lang w:bidi="fa-IR"/>
        </w:rPr>
        <w:t xml:space="preserve">، </w:t>
      </w:r>
      <w:r w:rsidR="00DE42AA" w:rsidRPr="007C5470">
        <w:rPr>
          <w:rFonts w:hint="cs"/>
          <w:rtl/>
          <w:lang w:bidi="fa-IR"/>
        </w:rPr>
        <w:t>بر تمس</w:t>
      </w:r>
      <w:r w:rsidR="00D900B6" w:rsidRPr="007C5470">
        <w:rPr>
          <w:rFonts w:hint="cs"/>
          <w:rtl/>
          <w:lang w:bidi="fa-IR"/>
        </w:rPr>
        <w:t>ّ</w:t>
      </w:r>
      <w:r w:rsidR="00DE42AA" w:rsidRPr="007C5470">
        <w:rPr>
          <w:rFonts w:hint="cs"/>
          <w:rtl/>
          <w:lang w:bidi="fa-IR"/>
        </w:rPr>
        <w:t xml:space="preserve">ک به کتاب خدا و اقتدا به </w:t>
      </w:r>
      <w:r w:rsidR="003557AA" w:rsidRPr="007C5470">
        <w:rPr>
          <w:rFonts w:hint="cs"/>
          <w:rtl/>
          <w:lang w:bidi="fa-IR"/>
        </w:rPr>
        <w:t>سنّت</w:t>
      </w:r>
      <w:r w:rsidR="00DE42AA" w:rsidRPr="007C5470">
        <w:rPr>
          <w:rFonts w:hint="cs"/>
          <w:rtl/>
          <w:lang w:bidi="fa-IR"/>
        </w:rPr>
        <w:t xml:space="preserve"> رسول</w:t>
      </w:r>
      <w:r>
        <w:rPr>
          <w:rFonts w:cs="CTraditional Arabic" w:hint="cs"/>
          <w:cs/>
          <w:lang w:bidi="fa-IR"/>
        </w:rPr>
        <w:t>‎</w:t>
      </w:r>
      <w:r>
        <w:rPr>
          <w:rFonts w:hint="cs"/>
          <w:rtl/>
          <w:lang w:bidi="fa-IR"/>
        </w:rPr>
        <w:t>الله</w:t>
      </w:r>
      <w:r>
        <w:rPr>
          <w:rFonts w:cs="CTraditional Arabic" w:hint="cs"/>
          <w:rtl/>
          <w:lang w:bidi="fa-IR"/>
        </w:rPr>
        <w:t>ص</w:t>
      </w:r>
      <w:r w:rsidR="00DE42AA" w:rsidRPr="007C5470">
        <w:rPr>
          <w:rFonts w:hint="cs"/>
          <w:rtl/>
          <w:lang w:bidi="fa-IR"/>
        </w:rPr>
        <w:t xml:space="preserve"> ثبات قدم ورزید که اگر اینگونه کردید بر دیگران پیشی گرفتید</w:t>
      </w:r>
      <w:r w:rsidR="00D900B6" w:rsidRPr="007C5470">
        <w:rPr>
          <w:rFonts w:hint="cs"/>
          <w:rtl/>
          <w:lang w:bidi="fa-IR"/>
        </w:rPr>
        <w:t>،</w:t>
      </w:r>
      <w:r w:rsidR="00DE42AA" w:rsidRPr="007C5470">
        <w:rPr>
          <w:rFonts w:hint="cs"/>
          <w:rtl/>
          <w:lang w:bidi="fa-IR"/>
        </w:rPr>
        <w:t xml:space="preserve"> ام</w:t>
      </w:r>
      <w:r w:rsidR="00D900B6" w:rsidRPr="007C5470">
        <w:rPr>
          <w:rFonts w:hint="cs"/>
          <w:rtl/>
          <w:lang w:bidi="fa-IR"/>
        </w:rPr>
        <w:t>ّ</w:t>
      </w:r>
      <w:r>
        <w:rPr>
          <w:rFonts w:hint="cs"/>
          <w:rtl/>
          <w:lang w:bidi="fa-IR"/>
        </w:rPr>
        <w:t>ا اگر به راه</w:t>
      </w:r>
      <w:r>
        <w:rPr>
          <w:rFonts w:cs="CTraditional Arabic" w:hint="cs"/>
          <w:cs/>
          <w:lang w:bidi="fa-IR"/>
        </w:rPr>
        <w:t>‎</w:t>
      </w:r>
      <w:r w:rsidR="00DE42AA" w:rsidRPr="007C5470">
        <w:rPr>
          <w:rFonts w:hint="cs"/>
          <w:rtl/>
          <w:lang w:bidi="fa-IR"/>
        </w:rPr>
        <w:t xml:space="preserve">هایی غیر از کتاب خدا و </w:t>
      </w:r>
      <w:r w:rsidR="003557AA" w:rsidRPr="007C5470">
        <w:rPr>
          <w:rFonts w:hint="cs"/>
          <w:rtl/>
          <w:lang w:bidi="fa-IR"/>
        </w:rPr>
        <w:t>سنّت</w:t>
      </w:r>
      <w:r w:rsidR="00DE42AA" w:rsidRPr="007C5470">
        <w:rPr>
          <w:rFonts w:hint="cs"/>
          <w:rtl/>
          <w:lang w:bidi="fa-IR"/>
        </w:rPr>
        <w:t xml:space="preserve"> رفتید [بد</w:t>
      </w:r>
      <w:r>
        <w:rPr>
          <w:rFonts w:hint="cs"/>
          <w:rtl/>
          <w:lang w:bidi="fa-IR"/>
        </w:rPr>
        <w:t>انید] که در گمراهی شدیدی افتاده</w:t>
      </w:r>
      <w:r>
        <w:rPr>
          <w:rFonts w:cs="CTraditional Arabic" w:hint="cs"/>
          <w:cs/>
          <w:lang w:bidi="fa-IR"/>
        </w:rPr>
        <w:t>‎</w:t>
      </w:r>
      <w:r>
        <w:rPr>
          <w:rFonts w:hint="cs"/>
          <w:rtl/>
          <w:lang w:bidi="fa-IR"/>
        </w:rPr>
        <w:t>اید</w:t>
      </w:r>
      <w:r w:rsidR="00D900B6" w:rsidRPr="007C5470">
        <w:rPr>
          <w:rFonts w:hint="cs"/>
          <w:rtl/>
          <w:lang w:bidi="fa-IR"/>
        </w:rPr>
        <w:t>»</w:t>
      </w:r>
      <w:r w:rsidR="00D900B6" w:rsidRPr="007C5470">
        <w:rPr>
          <w:rStyle w:val="a9"/>
          <w:rtl/>
          <w:lang w:bidi="fa-IR"/>
        </w:rPr>
        <w:footnoteReference w:id="145"/>
      </w:r>
    </w:p>
    <w:p w:rsidR="00DE42AA" w:rsidRPr="007C5470" w:rsidRDefault="007A67F2" w:rsidP="001A7ACF">
      <w:pPr>
        <w:rPr>
          <w:rtl/>
          <w:lang w:bidi="fa-IR"/>
        </w:rPr>
      </w:pPr>
      <w:r>
        <w:rPr>
          <w:rFonts w:hint="cs"/>
          <w:rtl/>
          <w:lang w:bidi="fa-IR"/>
        </w:rPr>
        <w:t>از عمر</w:t>
      </w:r>
      <w:r>
        <w:rPr>
          <w:rFonts w:cs="CTraditional Arabic" w:hint="cs"/>
          <w:rtl/>
          <w:lang w:bidi="fa-IR"/>
        </w:rPr>
        <w:t>س</w:t>
      </w:r>
      <w:r>
        <w:rPr>
          <w:rFonts w:hint="cs"/>
          <w:rtl/>
          <w:lang w:bidi="fa-IR"/>
        </w:rPr>
        <w:t xml:space="preserve"> به شیوه</w:t>
      </w:r>
      <w:r>
        <w:rPr>
          <w:rFonts w:cs="CTraditional Arabic" w:hint="cs"/>
          <w:cs/>
          <w:lang w:bidi="fa-IR"/>
        </w:rPr>
        <w:t>‎</w:t>
      </w:r>
      <w:r w:rsidR="00DE42AA" w:rsidRPr="007C5470">
        <w:rPr>
          <w:rFonts w:hint="cs"/>
          <w:rtl/>
          <w:lang w:bidi="fa-IR"/>
        </w:rPr>
        <w:t>ای دیگر روایت شده است که به مسجد رفت و بر روی آن ایستاد و گفت: ای گروه عامل</w:t>
      </w:r>
      <w:r>
        <w:rPr>
          <w:rFonts w:hint="cs"/>
          <w:rtl/>
          <w:lang w:bidi="fa-IR"/>
        </w:rPr>
        <w:t>ی</w:t>
      </w:r>
      <w:r w:rsidR="00DE42AA" w:rsidRPr="007C5470">
        <w:rPr>
          <w:rFonts w:hint="cs"/>
          <w:rtl/>
          <w:lang w:bidi="fa-IR"/>
        </w:rPr>
        <w:t xml:space="preserve">ن به قرآن و </w:t>
      </w:r>
      <w:r w:rsidR="003557AA" w:rsidRPr="007C5470">
        <w:rPr>
          <w:rFonts w:hint="cs"/>
          <w:rtl/>
          <w:lang w:bidi="fa-IR"/>
        </w:rPr>
        <w:t>سنّت</w:t>
      </w:r>
      <w:r w:rsidR="00DE42AA" w:rsidRPr="007C5470">
        <w:rPr>
          <w:rFonts w:hint="cs"/>
          <w:rtl/>
          <w:lang w:bidi="fa-IR"/>
        </w:rPr>
        <w:t>! صراط مستقیم دین را پی گیرید ک</w:t>
      </w:r>
      <w:r>
        <w:rPr>
          <w:rFonts w:hint="cs"/>
          <w:rtl/>
          <w:lang w:bidi="fa-IR"/>
        </w:rPr>
        <w:t>ه اگر بر آن راه رفتید پیروز شده</w:t>
      </w:r>
      <w:r>
        <w:rPr>
          <w:rFonts w:cs="CTraditional Arabic" w:hint="cs"/>
          <w:cs/>
          <w:lang w:bidi="fa-IR"/>
        </w:rPr>
        <w:t>‎</w:t>
      </w:r>
      <w:r w:rsidR="00DE42AA" w:rsidRPr="007C5470">
        <w:rPr>
          <w:rFonts w:hint="cs"/>
          <w:rtl/>
          <w:lang w:bidi="fa-IR"/>
        </w:rPr>
        <w:t>ا</w:t>
      </w:r>
      <w:r>
        <w:rPr>
          <w:rFonts w:hint="cs"/>
          <w:rtl/>
          <w:lang w:bidi="fa-IR"/>
        </w:rPr>
        <w:t>ید و اگر راه را گم کرده و در مسی</w:t>
      </w:r>
      <w:r w:rsidR="00DE42AA" w:rsidRPr="007C5470">
        <w:rPr>
          <w:rFonts w:hint="cs"/>
          <w:rtl/>
          <w:lang w:bidi="fa-IR"/>
        </w:rPr>
        <w:t>ر غیر مسیر دین گام برداش</w:t>
      </w:r>
      <w:r>
        <w:rPr>
          <w:rFonts w:hint="cs"/>
          <w:rtl/>
          <w:lang w:bidi="fa-IR"/>
        </w:rPr>
        <w:t>تید شما در گمراهی شدیدی گرفتار آمده</w:t>
      </w:r>
      <w:r>
        <w:rPr>
          <w:rFonts w:cs="CTraditional Arabic" w:hint="cs"/>
          <w:cs/>
          <w:lang w:bidi="fa-IR"/>
        </w:rPr>
        <w:t>‎</w:t>
      </w:r>
      <w:r w:rsidR="00DE42AA" w:rsidRPr="007C5470">
        <w:rPr>
          <w:rFonts w:hint="cs"/>
          <w:rtl/>
          <w:lang w:bidi="fa-IR"/>
        </w:rPr>
        <w:t>اید»</w:t>
      </w:r>
      <w:r w:rsidR="00D900B6" w:rsidRPr="007C5470">
        <w:rPr>
          <w:rStyle w:val="a9"/>
          <w:rtl/>
          <w:lang w:bidi="fa-IR"/>
        </w:rPr>
        <w:footnoteReference w:id="146"/>
      </w:r>
    </w:p>
    <w:p w:rsidR="00DE42AA" w:rsidRPr="007C5470" w:rsidRDefault="00DE42AA" w:rsidP="001A7ACF">
      <w:pPr>
        <w:rPr>
          <w:rtl/>
          <w:lang w:bidi="fa-IR"/>
        </w:rPr>
      </w:pPr>
      <w:r w:rsidRPr="007C5470">
        <w:rPr>
          <w:rFonts w:hint="cs"/>
          <w:rtl/>
          <w:lang w:bidi="fa-IR"/>
        </w:rPr>
        <w:t xml:space="preserve">در روایت </w:t>
      </w:r>
      <w:r w:rsidRPr="00A26617">
        <w:rPr>
          <w:rFonts w:hint="cs"/>
          <w:b/>
          <w:bCs/>
          <w:rtl/>
          <w:lang w:bidi="fa-IR"/>
        </w:rPr>
        <w:t xml:space="preserve">ابن مبارک </w:t>
      </w:r>
      <w:r w:rsidRPr="007C5470">
        <w:rPr>
          <w:rFonts w:hint="cs"/>
          <w:rtl/>
          <w:lang w:bidi="fa-IR"/>
        </w:rPr>
        <w:t>آمد</w:t>
      </w:r>
      <w:r w:rsidR="00D900B6" w:rsidRPr="007C5470">
        <w:rPr>
          <w:rFonts w:hint="cs"/>
          <w:rtl/>
          <w:lang w:bidi="fa-IR"/>
        </w:rPr>
        <w:t xml:space="preserve">ه: « </w:t>
      </w:r>
      <w:r w:rsidRPr="007C5470">
        <w:rPr>
          <w:rFonts w:hint="cs"/>
          <w:rtl/>
          <w:lang w:bidi="fa-IR"/>
        </w:rPr>
        <w:t>به خدا قسم اگر ثبات ورزید شما پیروزی فرا</w:t>
      </w:r>
      <w:r w:rsidR="00D900B6" w:rsidRPr="007C5470">
        <w:rPr>
          <w:rFonts w:hint="cs"/>
          <w:rtl/>
          <w:lang w:bidi="fa-IR"/>
        </w:rPr>
        <w:t>وانی</w:t>
      </w:r>
      <w:r w:rsidR="007A67F2">
        <w:rPr>
          <w:rFonts w:hint="cs"/>
          <w:rtl/>
          <w:lang w:bidi="fa-IR"/>
        </w:rPr>
        <w:t xml:space="preserve"> حاصل کرده</w:t>
      </w:r>
      <w:r w:rsidR="007A67F2">
        <w:rPr>
          <w:rFonts w:cs="CTraditional Arabic" w:hint="cs"/>
          <w:cs/>
          <w:lang w:bidi="fa-IR"/>
        </w:rPr>
        <w:t>‎</w:t>
      </w:r>
      <w:r w:rsidRPr="007C5470">
        <w:rPr>
          <w:rFonts w:hint="cs"/>
          <w:rtl/>
          <w:lang w:bidi="fa-IR"/>
        </w:rPr>
        <w:t>اید»</w:t>
      </w:r>
    </w:p>
    <w:p w:rsidR="00DE42AA" w:rsidRPr="007C5470" w:rsidRDefault="00DE42AA" w:rsidP="001A7ACF">
      <w:pPr>
        <w:rPr>
          <w:rtl/>
          <w:lang w:bidi="fa-IR"/>
        </w:rPr>
      </w:pPr>
      <w:r w:rsidRPr="007C5470">
        <w:rPr>
          <w:rFonts w:hint="cs"/>
          <w:rtl/>
          <w:lang w:bidi="fa-IR"/>
        </w:rPr>
        <w:t>از همو نقل شده که گفت:</w:t>
      </w:r>
      <w:r w:rsidR="007A67F2">
        <w:rPr>
          <w:rFonts w:hint="cs"/>
          <w:rtl/>
          <w:lang w:bidi="fa-IR"/>
        </w:rPr>
        <w:t xml:space="preserve"> «</w:t>
      </w:r>
      <w:r w:rsidR="00D900B6" w:rsidRPr="007C5470">
        <w:rPr>
          <w:rFonts w:hint="cs"/>
          <w:rtl/>
          <w:lang w:bidi="fa-IR"/>
        </w:rPr>
        <w:t>ترسناک</w:t>
      </w:r>
      <w:r w:rsidR="00D900B6" w:rsidRPr="007C5470">
        <w:rPr>
          <w:rtl/>
          <w:lang w:bidi="fa-IR"/>
        </w:rPr>
        <w:softHyphen/>
      </w:r>
      <w:r w:rsidRPr="007C5470">
        <w:rPr>
          <w:rFonts w:hint="cs"/>
          <w:rtl/>
          <w:lang w:bidi="fa-IR"/>
        </w:rPr>
        <w:t>تر از آنچه مردم</w:t>
      </w:r>
      <w:r w:rsidR="007A67F2">
        <w:rPr>
          <w:rFonts w:hint="cs"/>
          <w:rtl/>
          <w:lang w:bidi="fa-IR"/>
        </w:rPr>
        <w:t xml:space="preserve"> از </w:t>
      </w:r>
      <w:r w:rsidR="00D900B6" w:rsidRPr="007C5470">
        <w:rPr>
          <w:rFonts w:hint="cs"/>
          <w:rtl/>
          <w:lang w:bidi="fa-IR"/>
        </w:rPr>
        <w:t>آن هراسانند دو چیز است: ترجیح دهند</w:t>
      </w:r>
      <w:r w:rsidRPr="007C5470">
        <w:rPr>
          <w:rFonts w:hint="cs"/>
          <w:rtl/>
          <w:lang w:bidi="fa-IR"/>
        </w:rPr>
        <w:t xml:space="preserve"> و اختیار نمایند آنچه را که می بینند بر چیزی که به علم یقین می دانند و ب</w:t>
      </w:r>
      <w:r w:rsidR="00D900B6" w:rsidRPr="007C5470">
        <w:rPr>
          <w:rFonts w:hint="cs"/>
          <w:rtl/>
          <w:lang w:bidi="fa-IR"/>
        </w:rPr>
        <w:t>دان سبب ب</w:t>
      </w:r>
      <w:r w:rsidRPr="007C5470">
        <w:rPr>
          <w:rFonts w:hint="cs"/>
          <w:rtl/>
          <w:lang w:bidi="fa-IR"/>
        </w:rPr>
        <w:t>ه گمراهی بیفت</w:t>
      </w:r>
      <w:r w:rsidR="00D900B6" w:rsidRPr="007C5470">
        <w:rPr>
          <w:rFonts w:hint="cs"/>
          <w:rtl/>
          <w:lang w:bidi="fa-IR"/>
        </w:rPr>
        <w:t>ن</w:t>
      </w:r>
      <w:r w:rsidRPr="007C5470">
        <w:rPr>
          <w:rFonts w:hint="cs"/>
          <w:rtl/>
          <w:lang w:bidi="fa-IR"/>
        </w:rPr>
        <w:t>د و درک نکن</w:t>
      </w:r>
      <w:r w:rsidR="00D900B6" w:rsidRPr="007C5470">
        <w:rPr>
          <w:rFonts w:hint="cs"/>
          <w:rtl/>
          <w:lang w:bidi="fa-IR"/>
        </w:rPr>
        <w:t>ن</w:t>
      </w:r>
      <w:r w:rsidRPr="007C5470">
        <w:rPr>
          <w:rFonts w:hint="cs"/>
          <w:rtl/>
          <w:lang w:bidi="fa-IR"/>
        </w:rPr>
        <w:t>د»</w:t>
      </w:r>
      <w:r w:rsidR="007A67F2">
        <w:rPr>
          <w:rFonts w:hint="cs"/>
          <w:rtl/>
          <w:lang w:bidi="fa-IR"/>
        </w:rPr>
        <w:t xml:space="preserve"> ودر ادامه</w:t>
      </w:r>
      <w:r w:rsidRPr="007C5470">
        <w:rPr>
          <w:rFonts w:hint="cs"/>
          <w:rtl/>
          <w:lang w:bidi="fa-IR"/>
        </w:rPr>
        <w:t xml:space="preserve"> گفت</w:t>
      </w:r>
      <w:r w:rsidR="007A67F2">
        <w:rPr>
          <w:rFonts w:hint="cs"/>
          <w:rtl/>
          <w:lang w:bidi="fa-IR"/>
        </w:rPr>
        <w:t>:</w:t>
      </w:r>
      <w:r w:rsidRPr="007C5470">
        <w:rPr>
          <w:rFonts w:hint="cs"/>
          <w:rtl/>
          <w:lang w:bidi="fa-IR"/>
        </w:rPr>
        <w:t xml:space="preserve"> چنین افرادی </w:t>
      </w:r>
      <w:r w:rsidR="00D900B6" w:rsidRPr="007C5470">
        <w:rPr>
          <w:rFonts w:hint="cs"/>
          <w:rtl/>
          <w:lang w:bidi="fa-IR"/>
        </w:rPr>
        <w:t xml:space="preserve">از </w:t>
      </w:r>
      <w:r w:rsidRPr="007C5470">
        <w:rPr>
          <w:rFonts w:hint="cs"/>
          <w:rtl/>
          <w:lang w:bidi="fa-IR"/>
        </w:rPr>
        <w:t>بدعت گزار</w:t>
      </w:r>
      <w:r w:rsidR="007A67F2">
        <w:rPr>
          <w:rFonts w:hint="cs"/>
          <w:rtl/>
          <w:lang w:bidi="fa-IR"/>
        </w:rPr>
        <w:t>ان</w:t>
      </w:r>
      <w:r w:rsidRPr="007C5470">
        <w:rPr>
          <w:rFonts w:hint="cs"/>
          <w:rtl/>
          <w:lang w:bidi="fa-IR"/>
        </w:rPr>
        <w:t>ند.</w:t>
      </w:r>
    </w:p>
    <w:p w:rsidR="00D900B6" w:rsidRPr="007C5470" w:rsidRDefault="00DE42AA" w:rsidP="001A7ACF">
      <w:pPr>
        <w:rPr>
          <w:rtl/>
          <w:lang w:bidi="fa-IR"/>
        </w:rPr>
      </w:pPr>
      <w:r w:rsidRPr="007C5470">
        <w:rPr>
          <w:rFonts w:hint="cs"/>
          <w:rtl/>
          <w:lang w:bidi="fa-IR"/>
        </w:rPr>
        <w:t>از او باز روایت شده است:</w:t>
      </w:r>
      <w:r w:rsidR="007A67F2">
        <w:rPr>
          <w:rFonts w:hint="cs"/>
          <w:rtl/>
          <w:lang w:bidi="fa-IR"/>
        </w:rPr>
        <w:t xml:space="preserve"> </w:t>
      </w:r>
      <w:r w:rsidR="00D900B6" w:rsidRPr="007C5470">
        <w:rPr>
          <w:rFonts w:hint="cs"/>
          <w:rtl/>
          <w:lang w:bidi="fa-IR"/>
        </w:rPr>
        <w:t>«</w:t>
      </w:r>
      <w:r w:rsidRPr="007C5470">
        <w:rPr>
          <w:rFonts w:hint="cs"/>
          <w:rtl/>
          <w:lang w:bidi="fa-IR"/>
        </w:rPr>
        <w:t xml:space="preserve">که </w:t>
      </w:r>
      <w:r w:rsidR="00D900B6" w:rsidRPr="007C5470">
        <w:rPr>
          <w:rFonts w:hint="cs"/>
          <w:rtl/>
          <w:lang w:bidi="fa-IR"/>
        </w:rPr>
        <w:t>وی</w:t>
      </w:r>
      <w:r w:rsidRPr="007C5470">
        <w:rPr>
          <w:rFonts w:hint="cs"/>
          <w:rtl/>
          <w:lang w:bidi="fa-IR"/>
        </w:rPr>
        <w:t xml:space="preserve"> دو سنگ را به دست گرفت و یکی از آنها را بر دیگر</w:t>
      </w:r>
      <w:r w:rsidR="00D900B6" w:rsidRPr="007C5470">
        <w:rPr>
          <w:rFonts w:hint="cs"/>
          <w:rtl/>
          <w:lang w:bidi="fa-IR"/>
        </w:rPr>
        <w:t>ی</w:t>
      </w:r>
      <w:r w:rsidRPr="007C5470">
        <w:rPr>
          <w:rFonts w:hint="cs"/>
          <w:rtl/>
          <w:lang w:bidi="fa-IR"/>
        </w:rPr>
        <w:t xml:space="preserve"> قرار داد</w:t>
      </w:r>
      <w:r w:rsidR="00D900B6" w:rsidRPr="007C5470">
        <w:rPr>
          <w:rFonts w:hint="cs"/>
          <w:rtl/>
          <w:lang w:bidi="fa-IR"/>
        </w:rPr>
        <w:t>،</w:t>
      </w:r>
      <w:r w:rsidRPr="007C5470">
        <w:rPr>
          <w:rFonts w:hint="cs"/>
          <w:rtl/>
          <w:lang w:bidi="fa-IR"/>
        </w:rPr>
        <w:t xml:space="preserve"> سپس به یارانش گفت: آیا مابین این دو سنگ روشنایی می بینید؟</w:t>
      </w:r>
      <w:r w:rsidR="007A67F2">
        <w:rPr>
          <w:rFonts w:hint="cs"/>
          <w:rtl/>
          <w:lang w:bidi="fa-IR"/>
        </w:rPr>
        <w:t xml:space="preserve"> </w:t>
      </w:r>
      <w:r w:rsidRPr="007C5470">
        <w:rPr>
          <w:rFonts w:hint="cs"/>
          <w:rtl/>
          <w:lang w:bidi="fa-IR"/>
        </w:rPr>
        <w:t>گفتند:</w:t>
      </w:r>
      <w:r w:rsidR="00D900B6" w:rsidRPr="007C5470">
        <w:rPr>
          <w:rFonts w:hint="cs"/>
          <w:rtl/>
          <w:lang w:bidi="fa-IR"/>
        </w:rPr>
        <w:t xml:space="preserve"> </w:t>
      </w:r>
      <w:r w:rsidRPr="007C5470">
        <w:rPr>
          <w:rFonts w:hint="cs"/>
          <w:rtl/>
          <w:lang w:bidi="fa-IR"/>
        </w:rPr>
        <w:t xml:space="preserve">ای </w:t>
      </w:r>
      <w:r w:rsidR="007A67F2" w:rsidRPr="00A26617">
        <w:rPr>
          <w:rFonts w:hint="cs"/>
          <w:b/>
          <w:bCs/>
          <w:rtl/>
          <w:lang w:bidi="fa-IR"/>
        </w:rPr>
        <w:t>ابا</w:t>
      </w:r>
      <w:r w:rsidRPr="00A26617">
        <w:rPr>
          <w:rFonts w:hint="cs"/>
          <w:b/>
          <w:bCs/>
          <w:rtl/>
          <w:lang w:bidi="fa-IR"/>
        </w:rPr>
        <w:t>عبدالله</w:t>
      </w:r>
      <w:r w:rsidR="00D900B6" w:rsidRPr="00A26617">
        <w:rPr>
          <w:rFonts w:hint="cs"/>
          <w:b/>
          <w:bCs/>
          <w:rtl/>
          <w:lang w:bidi="fa-IR"/>
        </w:rPr>
        <w:t>،</w:t>
      </w:r>
      <w:r w:rsidRPr="00A26617">
        <w:rPr>
          <w:rFonts w:hint="cs"/>
          <w:b/>
          <w:bCs/>
          <w:rtl/>
          <w:lang w:bidi="fa-IR"/>
        </w:rPr>
        <w:t xml:space="preserve"> </w:t>
      </w:r>
      <w:r w:rsidRPr="007C5470">
        <w:rPr>
          <w:rFonts w:hint="cs"/>
          <w:rtl/>
          <w:lang w:bidi="fa-IR"/>
        </w:rPr>
        <w:t>جز نوری ضعیف چیزی دید</w:t>
      </w:r>
      <w:r w:rsidR="007A67F2">
        <w:rPr>
          <w:rFonts w:hint="cs"/>
          <w:rtl/>
          <w:lang w:bidi="fa-IR"/>
        </w:rPr>
        <w:t>ه</w:t>
      </w:r>
      <w:r w:rsidRPr="007C5470">
        <w:rPr>
          <w:rFonts w:hint="cs"/>
          <w:rtl/>
          <w:lang w:bidi="fa-IR"/>
        </w:rPr>
        <w:t xml:space="preserve"> نمی شود.</w:t>
      </w:r>
      <w:r w:rsidR="00D900B6" w:rsidRPr="007C5470">
        <w:rPr>
          <w:rFonts w:hint="cs"/>
          <w:rtl/>
          <w:lang w:bidi="fa-IR"/>
        </w:rPr>
        <w:t xml:space="preserve"> </w:t>
      </w:r>
      <w:r w:rsidRPr="007C5470">
        <w:rPr>
          <w:rFonts w:hint="cs"/>
          <w:rtl/>
          <w:lang w:bidi="fa-IR"/>
        </w:rPr>
        <w:t>گفت: به</w:t>
      </w:r>
      <w:r w:rsidR="007A67F2">
        <w:rPr>
          <w:rFonts w:hint="cs"/>
          <w:rtl/>
          <w:lang w:bidi="fa-IR"/>
        </w:rPr>
        <w:t xml:space="preserve"> خدایی که جانم در دست اوست بدعتها آشکار می شوند به گونه</w:t>
      </w:r>
      <w:r w:rsidR="007A67F2">
        <w:rPr>
          <w:rFonts w:cs="CTraditional Arabic" w:hint="cs"/>
          <w:cs/>
          <w:lang w:bidi="fa-IR"/>
        </w:rPr>
        <w:t>‎</w:t>
      </w:r>
      <w:r w:rsidRPr="007C5470">
        <w:rPr>
          <w:rFonts w:hint="cs"/>
          <w:rtl/>
          <w:lang w:bidi="fa-IR"/>
        </w:rPr>
        <w:t>ای</w:t>
      </w:r>
      <w:r w:rsidR="00D900B6" w:rsidRPr="007C5470">
        <w:rPr>
          <w:rFonts w:hint="cs"/>
          <w:rtl/>
          <w:lang w:bidi="fa-IR"/>
        </w:rPr>
        <w:t xml:space="preserve"> که</w:t>
      </w:r>
      <w:r w:rsidRPr="007C5470">
        <w:rPr>
          <w:rFonts w:hint="cs"/>
          <w:rtl/>
          <w:lang w:bidi="fa-IR"/>
        </w:rPr>
        <w:t xml:space="preserve"> از حق جز </w:t>
      </w:r>
      <w:r w:rsidR="00D900B6" w:rsidRPr="007C5470">
        <w:rPr>
          <w:rFonts w:hint="cs"/>
          <w:rtl/>
          <w:lang w:bidi="fa-IR"/>
        </w:rPr>
        <w:t>روشنایی</w:t>
      </w:r>
      <w:r w:rsidRPr="007C5470">
        <w:rPr>
          <w:rFonts w:hint="cs"/>
          <w:rtl/>
          <w:lang w:bidi="fa-IR"/>
        </w:rPr>
        <w:t xml:space="preserve"> </w:t>
      </w:r>
      <w:r w:rsidR="00D900B6" w:rsidRPr="007C5470">
        <w:rPr>
          <w:rFonts w:hint="cs"/>
          <w:rtl/>
          <w:lang w:bidi="fa-IR"/>
        </w:rPr>
        <w:t>مانند این دوسنگ چیزی دیده نمی شود</w:t>
      </w:r>
      <w:r w:rsidRPr="007C5470">
        <w:rPr>
          <w:rFonts w:hint="cs"/>
          <w:rtl/>
          <w:lang w:bidi="fa-IR"/>
        </w:rPr>
        <w:t>.</w:t>
      </w:r>
      <w:r w:rsidR="00D900B6" w:rsidRPr="007C5470">
        <w:rPr>
          <w:rFonts w:hint="cs"/>
          <w:rtl/>
          <w:lang w:bidi="fa-IR"/>
        </w:rPr>
        <w:t xml:space="preserve"> به خدا قسم، بدعت</w:t>
      </w:r>
      <w:r w:rsidR="00D900B6" w:rsidRPr="007C5470">
        <w:rPr>
          <w:rFonts w:hint="cs"/>
          <w:rtl/>
          <w:lang w:bidi="fa-IR"/>
        </w:rPr>
        <w:softHyphen/>
        <w:t xml:space="preserve">ها </w:t>
      </w:r>
      <w:r w:rsidRPr="007C5470">
        <w:rPr>
          <w:rFonts w:hint="cs"/>
          <w:rtl/>
          <w:lang w:bidi="fa-IR"/>
        </w:rPr>
        <w:t>شایع و همه گیر خواهند شد به گونه</w:t>
      </w:r>
      <w:r w:rsidR="007A67F2">
        <w:rPr>
          <w:rFonts w:cs="CTraditional Arabic" w:hint="cs"/>
          <w:cs/>
          <w:lang w:bidi="fa-IR"/>
        </w:rPr>
        <w:t>‎</w:t>
      </w:r>
      <w:r w:rsidRPr="007C5470">
        <w:rPr>
          <w:rFonts w:hint="cs"/>
          <w:rtl/>
          <w:lang w:bidi="fa-IR"/>
        </w:rPr>
        <w:t xml:space="preserve">ای که </w:t>
      </w:r>
      <w:r w:rsidR="00D900B6" w:rsidRPr="007C5470">
        <w:rPr>
          <w:rFonts w:hint="cs"/>
          <w:rtl/>
          <w:lang w:bidi="fa-IR"/>
        </w:rPr>
        <w:t xml:space="preserve">اگر </w:t>
      </w:r>
      <w:r w:rsidRPr="007C5470">
        <w:rPr>
          <w:rFonts w:hint="cs"/>
          <w:rtl/>
          <w:lang w:bidi="fa-IR"/>
        </w:rPr>
        <w:t xml:space="preserve">چیزی </w:t>
      </w:r>
      <w:r w:rsidR="00D900B6" w:rsidRPr="007C5470">
        <w:rPr>
          <w:rFonts w:hint="cs"/>
          <w:rtl/>
          <w:lang w:bidi="fa-IR"/>
        </w:rPr>
        <w:t xml:space="preserve">از </w:t>
      </w:r>
      <w:r w:rsidR="007A67F2">
        <w:rPr>
          <w:rFonts w:hint="cs"/>
          <w:rtl/>
          <w:lang w:bidi="fa-IR"/>
        </w:rPr>
        <w:t>آن بدعت</w:t>
      </w:r>
      <w:r w:rsidRPr="007C5470">
        <w:rPr>
          <w:rFonts w:hint="cs"/>
          <w:rtl/>
          <w:lang w:bidi="fa-IR"/>
        </w:rPr>
        <w:t xml:space="preserve">ها ترک گفته شود خواهند گفت: </w:t>
      </w:r>
      <w:r w:rsidR="003557AA" w:rsidRPr="007C5470">
        <w:rPr>
          <w:rFonts w:hint="cs"/>
          <w:rtl/>
          <w:lang w:bidi="fa-IR"/>
        </w:rPr>
        <w:t>سنّت</w:t>
      </w:r>
      <w:r w:rsidRPr="007C5470">
        <w:rPr>
          <w:rFonts w:hint="cs"/>
          <w:rtl/>
          <w:lang w:bidi="fa-IR"/>
        </w:rPr>
        <w:t xml:space="preserve">ی از </w:t>
      </w:r>
      <w:r w:rsidR="003557AA" w:rsidRPr="007C5470">
        <w:rPr>
          <w:rFonts w:hint="cs"/>
          <w:rtl/>
          <w:lang w:bidi="fa-IR"/>
        </w:rPr>
        <w:t>سنّت</w:t>
      </w:r>
      <w:r w:rsidR="007A67F2">
        <w:rPr>
          <w:rFonts w:hint="cs"/>
          <w:rtl/>
          <w:lang w:bidi="fa-IR"/>
        </w:rPr>
        <w:t>های حضرت رسول ترک شده است</w:t>
      </w:r>
      <w:r w:rsidR="00D900B6" w:rsidRPr="007C5470">
        <w:rPr>
          <w:rFonts w:hint="cs"/>
          <w:rtl/>
          <w:lang w:bidi="fa-IR"/>
        </w:rPr>
        <w:t>»</w:t>
      </w:r>
    </w:p>
    <w:p w:rsidR="007A67F2" w:rsidRDefault="00DE42AA" w:rsidP="007A67F2">
      <w:pPr>
        <w:rPr>
          <w:rtl/>
          <w:lang w:bidi="fa-IR"/>
        </w:rPr>
      </w:pPr>
      <w:r w:rsidRPr="007C5470">
        <w:rPr>
          <w:rFonts w:hint="cs"/>
          <w:rtl/>
          <w:lang w:bidi="fa-IR"/>
        </w:rPr>
        <w:t>و از او باز روایت است که گفت:</w:t>
      </w:r>
      <w:r w:rsidR="007A67F2">
        <w:rPr>
          <w:rFonts w:hint="cs"/>
          <w:rtl/>
          <w:lang w:bidi="fa-IR"/>
        </w:rPr>
        <w:t xml:space="preserve"> </w:t>
      </w:r>
      <w:r w:rsidR="00D900B6" w:rsidRPr="007C5470">
        <w:rPr>
          <w:rFonts w:hint="cs"/>
          <w:rtl/>
          <w:lang w:bidi="fa-IR"/>
        </w:rPr>
        <w:t>«</w:t>
      </w:r>
      <w:r w:rsidRPr="007C5470">
        <w:rPr>
          <w:rFonts w:hint="cs"/>
          <w:rtl/>
          <w:lang w:bidi="fa-IR"/>
        </w:rPr>
        <w:t xml:space="preserve"> اولین چیزی که از</w:t>
      </w:r>
      <w:r w:rsidR="00D900B6" w:rsidRPr="007C5470">
        <w:rPr>
          <w:rFonts w:hint="cs"/>
          <w:rtl/>
          <w:lang w:bidi="fa-IR"/>
        </w:rPr>
        <w:t xml:space="preserve"> این دین از دست خواهد داد امانت</w:t>
      </w:r>
      <w:r w:rsidRPr="007C5470">
        <w:rPr>
          <w:rFonts w:hint="cs"/>
          <w:rtl/>
          <w:lang w:bidi="fa-IR"/>
        </w:rPr>
        <w:t xml:space="preserve">داری است و آخرین چیزی که از </w:t>
      </w:r>
      <w:r w:rsidR="007A67F2">
        <w:rPr>
          <w:rFonts w:hint="cs"/>
          <w:rtl/>
          <w:lang w:bidi="fa-IR"/>
        </w:rPr>
        <w:t>دست می دهید نماز است. و</w:t>
      </w:r>
      <w:r w:rsidRPr="007C5470">
        <w:rPr>
          <w:rFonts w:hint="cs"/>
          <w:rtl/>
          <w:lang w:bidi="fa-IR"/>
        </w:rPr>
        <w:t xml:space="preserve"> اص</w:t>
      </w:r>
      <w:r w:rsidR="00D900B6" w:rsidRPr="007C5470">
        <w:rPr>
          <w:rFonts w:hint="cs"/>
          <w:rtl/>
          <w:lang w:bidi="fa-IR"/>
        </w:rPr>
        <w:t>و</w:t>
      </w:r>
      <w:r w:rsidRPr="007C5470">
        <w:rPr>
          <w:rFonts w:hint="cs"/>
          <w:rtl/>
          <w:lang w:bidi="fa-IR"/>
        </w:rPr>
        <w:t xml:space="preserve">ل آن، اصل به اصل شکسته </w:t>
      </w:r>
      <w:r w:rsidR="007A67F2">
        <w:rPr>
          <w:rFonts w:hint="cs"/>
          <w:rtl/>
          <w:lang w:bidi="fa-IR"/>
        </w:rPr>
        <w:t>خواهد شد و زنان در حالی که حائض</w:t>
      </w:r>
      <w:r w:rsidR="007A67F2">
        <w:rPr>
          <w:rFonts w:cs="CTraditional Arabic" w:hint="cs"/>
          <w:cs/>
          <w:lang w:bidi="fa-IR"/>
        </w:rPr>
        <w:t>‎</w:t>
      </w:r>
      <w:r w:rsidRPr="007C5470">
        <w:rPr>
          <w:rFonts w:hint="cs"/>
          <w:rtl/>
          <w:lang w:bidi="fa-IR"/>
        </w:rPr>
        <w:t>اند نماز می گذارند و شما از م</w:t>
      </w:r>
      <w:r w:rsidR="00D900B6" w:rsidRPr="007C5470">
        <w:rPr>
          <w:rFonts w:hint="cs"/>
          <w:rtl/>
          <w:lang w:bidi="fa-IR"/>
        </w:rPr>
        <w:t>ل</w:t>
      </w:r>
      <w:r w:rsidRPr="007C5470">
        <w:rPr>
          <w:rFonts w:hint="cs"/>
          <w:rtl/>
          <w:lang w:bidi="fa-IR"/>
        </w:rPr>
        <w:t xml:space="preserve">ل قبل از خود قدم به قدم و مو به مو پیروی خواهید کرد و در این پیمایش انحرافی هیچ خطایی نخواهید داشت تا جایی که فقط دو گروه بزرگ باقی می ماند و یکی از آن دو خواهد گفت: </w:t>
      </w:r>
      <w:r w:rsidR="007A67F2">
        <w:rPr>
          <w:rFonts w:hint="cs"/>
          <w:rtl/>
          <w:lang w:bidi="fa-IR"/>
        </w:rPr>
        <w:t>وضع نماز</w:t>
      </w:r>
      <w:r w:rsidRPr="007C5470">
        <w:rPr>
          <w:rFonts w:hint="cs"/>
          <w:rtl/>
          <w:lang w:bidi="fa-IR"/>
        </w:rPr>
        <w:t>های پنجگانه</w:t>
      </w:r>
      <w:r w:rsidR="00D900B6" w:rsidRPr="007C5470">
        <w:rPr>
          <w:rFonts w:hint="cs"/>
          <w:rtl/>
          <w:lang w:bidi="fa-IR"/>
        </w:rPr>
        <w:t xml:space="preserve"> را</w:t>
      </w:r>
      <w:r w:rsidRPr="007C5470">
        <w:rPr>
          <w:rFonts w:hint="cs"/>
          <w:rtl/>
          <w:lang w:bidi="fa-IR"/>
        </w:rPr>
        <w:t xml:space="preserve"> چه شده است؟</w:t>
      </w:r>
      <w:r w:rsidR="00D900B6" w:rsidRPr="007C5470">
        <w:rPr>
          <w:rFonts w:hint="cs"/>
          <w:rtl/>
          <w:lang w:bidi="fa-IR"/>
        </w:rPr>
        <w:t xml:space="preserve"> </w:t>
      </w:r>
      <w:r w:rsidRPr="007C5470">
        <w:rPr>
          <w:rFonts w:hint="cs"/>
          <w:rtl/>
          <w:lang w:bidi="fa-IR"/>
        </w:rPr>
        <w:t xml:space="preserve">به واقع </w:t>
      </w:r>
      <w:r w:rsidR="00D900B6" w:rsidRPr="007C5470">
        <w:rPr>
          <w:rFonts w:hint="cs"/>
          <w:rtl/>
          <w:lang w:bidi="fa-IR"/>
        </w:rPr>
        <w:t>آ</w:t>
      </w:r>
      <w:r w:rsidR="007A67F2">
        <w:rPr>
          <w:rFonts w:hint="cs"/>
          <w:rtl/>
          <w:lang w:bidi="fa-IR"/>
        </w:rPr>
        <w:t>نان که قبل از ما بوده</w:t>
      </w:r>
      <w:r w:rsidR="007A67F2">
        <w:rPr>
          <w:rFonts w:cs="CTraditional Arabic" w:hint="cs"/>
          <w:cs/>
          <w:lang w:bidi="fa-IR"/>
        </w:rPr>
        <w:t>‎</w:t>
      </w:r>
      <w:r w:rsidRPr="007C5470">
        <w:rPr>
          <w:rFonts w:hint="cs"/>
          <w:rtl/>
          <w:lang w:bidi="fa-IR"/>
        </w:rPr>
        <w:t>اند در گ</w:t>
      </w:r>
      <w:r w:rsidR="00D900B6" w:rsidRPr="007C5470">
        <w:rPr>
          <w:rFonts w:hint="cs"/>
          <w:rtl/>
          <w:lang w:bidi="fa-IR"/>
        </w:rPr>
        <w:t>ز</w:t>
      </w:r>
      <w:r w:rsidRPr="007C5470">
        <w:rPr>
          <w:rFonts w:hint="cs"/>
          <w:rtl/>
          <w:lang w:bidi="fa-IR"/>
        </w:rPr>
        <w:t>اردن نماز</w:t>
      </w:r>
      <w:r w:rsidR="007A67F2">
        <w:rPr>
          <w:rFonts w:hint="cs"/>
          <w:rtl/>
          <w:lang w:bidi="fa-IR"/>
        </w:rPr>
        <w:t>های پنج</w:t>
      </w:r>
      <w:r w:rsidRPr="007C5470">
        <w:rPr>
          <w:rFonts w:hint="cs"/>
          <w:rtl/>
          <w:lang w:bidi="fa-IR"/>
        </w:rPr>
        <w:t>گانه</w:t>
      </w:r>
      <w:r w:rsidR="00D900B6" w:rsidRPr="007C5470">
        <w:rPr>
          <w:rFonts w:hint="cs"/>
          <w:rtl/>
          <w:lang w:bidi="fa-IR"/>
        </w:rPr>
        <w:t>،</w:t>
      </w:r>
      <w:r w:rsidR="007A67F2">
        <w:rPr>
          <w:rFonts w:hint="cs"/>
          <w:rtl/>
          <w:lang w:bidi="fa-IR"/>
        </w:rPr>
        <w:t xml:space="preserve"> گمراه شده</w:t>
      </w:r>
      <w:r w:rsidR="007A67F2">
        <w:rPr>
          <w:rFonts w:cs="CTraditional Arabic" w:hint="cs"/>
          <w:cs/>
          <w:lang w:bidi="fa-IR"/>
        </w:rPr>
        <w:t>‎</w:t>
      </w:r>
      <w:r w:rsidRPr="007C5470">
        <w:rPr>
          <w:rFonts w:hint="cs"/>
          <w:rtl/>
          <w:lang w:bidi="fa-IR"/>
        </w:rPr>
        <w:t>اند</w:t>
      </w:r>
      <w:r w:rsidR="00D900B6" w:rsidRPr="007C5470">
        <w:rPr>
          <w:rFonts w:hint="cs"/>
          <w:rtl/>
          <w:lang w:bidi="fa-IR"/>
        </w:rPr>
        <w:t>.</w:t>
      </w:r>
      <w:r w:rsidRPr="007C5470">
        <w:rPr>
          <w:rFonts w:hint="cs"/>
          <w:rtl/>
          <w:lang w:bidi="fa-IR"/>
        </w:rPr>
        <w:t xml:space="preserve"> نه این است که خداوند در قرآن کریم نمازهای گزاردنی را سه تا می خواند</w:t>
      </w:r>
      <w:r w:rsidR="007A67F2">
        <w:rPr>
          <w:rFonts w:hint="cs"/>
          <w:rtl/>
          <w:lang w:bidi="fa-IR"/>
        </w:rPr>
        <w:t>:</w:t>
      </w:r>
    </w:p>
    <w:p w:rsidR="007A67F2" w:rsidRDefault="007A67F2" w:rsidP="007A67F2">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234" w:hAnsi="QCF_P234" w:cs="QCF_P234"/>
          <w:color w:val="000000"/>
          <w:sz w:val="32"/>
          <w:szCs w:val="32"/>
          <w:rtl/>
          <w:lang w:bidi="ar-SA"/>
        </w:rPr>
        <w:t>ﮩ  ﮪ  ﮫ  ﮬ     ﮭ  ﮮ       ﮯ</w:t>
      </w:r>
      <w:r>
        <w:rPr>
          <w:rFonts w:ascii="QCF_P234" w:hAnsi="QCF_P234" w:cs="QCF_P234"/>
          <w:color w:val="0000A5"/>
          <w:sz w:val="32"/>
          <w:szCs w:val="32"/>
          <w:rtl/>
          <w:lang w:bidi="ar-SA"/>
        </w:rPr>
        <w:t>ﮰ</w:t>
      </w:r>
      <w:r>
        <w:rPr>
          <w:rFonts w:ascii="QCF_P234" w:hAnsi="QCF_P234" w:cs="QCF_P234"/>
          <w:color w:val="000000"/>
          <w:sz w:val="32"/>
          <w:szCs w:val="32"/>
          <w:rtl/>
          <w:lang w:bidi="ar-SA"/>
        </w:rPr>
        <w:t xml:space="preserve">  ﮱ   ﯓ  ﯔ  ﯕ</w:t>
      </w:r>
      <w:r>
        <w:rPr>
          <w:rFonts w:ascii="QCF_P234" w:hAnsi="QCF_P234" w:cs="QCF_P234"/>
          <w:color w:val="0000A5"/>
          <w:sz w:val="32"/>
          <w:szCs w:val="32"/>
          <w:rtl/>
          <w:lang w:bidi="ar-SA"/>
        </w:rPr>
        <w:t>ﯖ</w:t>
      </w:r>
      <w:r>
        <w:rPr>
          <w:rFonts w:ascii="QCF_P234" w:hAnsi="QCF_P234" w:cs="QCF_P234"/>
          <w:color w:val="000000"/>
          <w:sz w:val="32"/>
          <w:szCs w:val="32"/>
          <w:rtl/>
          <w:lang w:bidi="ar-SA"/>
        </w:rPr>
        <w:t xml:space="preserve">  ﯗ  ﯘ  ﯙ        ﯚ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هود: ١١٤</w:t>
      </w:r>
    </w:p>
    <w:p w:rsidR="00DE42AA" w:rsidRPr="007C5470" w:rsidRDefault="00DE42AA" w:rsidP="007A67F2">
      <w:pPr>
        <w:rPr>
          <w:rtl/>
          <w:lang w:bidi="fa-IR"/>
        </w:rPr>
      </w:pPr>
      <w:r w:rsidRPr="007C5470">
        <w:rPr>
          <w:rFonts w:hint="cs"/>
          <w:b/>
          <w:bCs/>
          <w:rtl/>
          <w:lang w:bidi="fa-IR"/>
        </w:rPr>
        <w:t>در دو طرف روز وقت نماز صبح و عصر</w:t>
      </w:r>
      <w:r w:rsidR="007A67F2">
        <w:rPr>
          <w:rFonts w:hint="cs"/>
          <w:b/>
          <w:bCs/>
          <w:rtl/>
          <w:lang w:bidi="fa-IR"/>
        </w:rPr>
        <w:t xml:space="preserve"> و در اوایل شب چنانکه باید نماز</w:t>
      </w:r>
      <w:r w:rsidRPr="007C5470">
        <w:rPr>
          <w:rFonts w:hint="cs"/>
          <w:b/>
          <w:bCs/>
          <w:rtl/>
          <w:lang w:bidi="fa-IR"/>
        </w:rPr>
        <w:t xml:space="preserve">ها را به جای آورید» </w:t>
      </w:r>
      <w:r w:rsidR="007A67F2">
        <w:rPr>
          <w:rFonts w:hint="cs"/>
          <w:rtl/>
          <w:lang w:bidi="fa-IR"/>
        </w:rPr>
        <w:t>بر همین اساس جز سه نماز از نمازهای پنج</w:t>
      </w:r>
      <w:r w:rsidRPr="007C5470">
        <w:rPr>
          <w:rFonts w:hint="cs"/>
          <w:rtl/>
          <w:lang w:bidi="fa-IR"/>
        </w:rPr>
        <w:t>گانه را نخواهند گزارد و</w:t>
      </w:r>
      <w:r w:rsidR="00654984" w:rsidRPr="007C5470">
        <w:rPr>
          <w:rFonts w:hint="cs"/>
          <w:rtl/>
          <w:lang w:bidi="fa-IR"/>
        </w:rPr>
        <w:t xml:space="preserve"> یکدیگر را گویند:</w:t>
      </w:r>
      <w:r w:rsidRPr="007C5470">
        <w:rPr>
          <w:rFonts w:hint="cs"/>
          <w:rtl/>
          <w:lang w:bidi="fa-IR"/>
        </w:rPr>
        <w:t xml:space="preserve"> مومنان به خدا مانند </w:t>
      </w:r>
      <w:r w:rsidR="007A67F2">
        <w:rPr>
          <w:rFonts w:hint="cs"/>
          <w:rtl/>
          <w:lang w:bidi="fa-IR"/>
        </w:rPr>
        <w:t>مومنان به فرشتگان</w:t>
      </w:r>
      <w:r w:rsidR="007A67F2">
        <w:rPr>
          <w:rFonts w:cs="CTraditional Arabic" w:hint="cs"/>
          <w:cs/>
          <w:lang w:bidi="fa-IR"/>
        </w:rPr>
        <w:t>‎</w:t>
      </w:r>
      <w:r w:rsidRPr="007C5470">
        <w:rPr>
          <w:rFonts w:hint="cs"/>
          <w:rtl/>
          <w:lang w:bidi="fa-IR"/>
        </w:rPr>
        <w:t>اند</w:t>
      </w:r>
      <w:r w:rsidR="00654984" w:rsidRPr="007C5470">
        <w:rPr>
          <w:rFonts w:hint="cs"/>
          <w:rtl/>
          <w:lang w:bidi="fa-IR"/>
        </w:rPr>
        <w:t xml:space="preserve"> و</w:t>
      </w:r>
      <w:r w:rsidRPr="007C5470">
        <w:rPr>
          <w:rFonts w:hint="cs"/>
          <w:rtl/>
          <w:lang w:bidi="fa-IR"/>
        </w:rPr>
        <w:t xml:space="preserve"> در میان ما کافر و منافقی نیس</w:t>
      </w:r>
      <w:r w:rsidR="007A67F2">
        <w:rPr>
          <w:rFonts w:hint="cs"/>
          <w:rtl/>
          <w:lang w:bidi="fa-IR"/>
        </w:rPr>
        <w:t>ت، لذا حق است که خداوند آن گروه</w:t>
      </w:r>
      <w:r w:rsidR="007A67F2">
        <w:rPr>
          <w:rFonts w:cs="CTraditional Arabic" w:hint="cs"/>
          <w:cs/>
          <w:lang w:bidi="fa-IR"/>
        </w:rPr>
        <w:t>‎</w:t>
      </w:r>
      <w:r w:rsidRPr="007C5470">
        <w:rPr>
          <w:rFonts w:hint="cs"/>
          <w:rtl/>
          <w:lang w:bidi="fa-IR"/>
        </w:rPr>
        <w:t>ها را با دجال محشور کند»</w:t>
      </w:r>
      <w:r w:rsidR="00654984" w:rsidRPr="007C5470">
        <w:rPr>
          <w:rFonts w:hint="cs"/>
          <w:vertAlign w:val="superscript"/>
          <w:rtl/>
          <w:lang w:bidi="fa-IR"/>
        </w:rPr>
        <w:t xml:space="preserve"> </w:t>
      </w:r>
      <w:r w:rsidR="00654984" w:rsidRPr="007C5470">
        <w:rPr>
          <w:rStyle w:val="a9"/>
          <w:rtl/>
          <w:lang w:bidi="fa-IR"/>
        </w:rPr>
        <w:footnoteReference w:id="147"/>
      </w:r>
    </w:p>
    <w:p w:rsidR="00654984" w:rsidRPr="007C5470" w:rsidRDefault="00DE42AA" w:rsidP="007A67F2">
      <w:pPr>
        <w:rPr>
          <w:rtl/>
          <w:lang w:bidi="fa-IR"/>
        </w:rPr>
      </w:pPr>
      <w:r w:rsidRPr="007C5470">
        <w:rPr>
          <w:rFonts w:hint="cs"/>
          <w:rtl/>
          <w:lang w:bidi="fa-IR"/>
        </w:rPr>
        <w:t xml:space="preserve">و این سخن موافق و همخوان با حدیثی است که </w:t>
      </w:r>
      <w:r w:rsidRPr="00A26617">
        <w:rPr>
          <w:rFonts w:hint="cs"/>
          <w:b/>
          <w:bCs/>
          <w:rtl/>
          <w:lang w:bidi="fa-IR"/>
        </w:rPr>
        <w:t>ابن رافع</w:t>
      </w:r>
      <w:r w:rsidRPr="007C5470">
        <w:rPr>
          <w:rFonts w:hint="cs"/>
          <w:rtl/>
          <w:lang w:bidi="fa-IR"/>
        </w:rPr>
        <w:t xml:space="preserve"> از رسول خدا</w:t>
      </w:r>
      <w:r w:rsidR="007A67F2">
        <w:rPr>
          <w:rFonts w:cs="CTraditional Arabic" w:hint="cs"/>
          <w:rtl/>
          <w:lang w:bidi="fa-IR"/>
        </w:rPr>
        <w:t>ص</w:t>
      </w:r>
      <w:r w:rsidR="007A67F2">
        <w:rPr>
          <w:rFonts w:hint="cs"/>
          <w:rtl/>
          <w:lang w:bidi="fa-IR"/>
        </w:rPr>
        <w:t xml:space="preserve"> </w:t>
      </w:r>
      <w:r w:rsidRPr="007C5470">
        <w:rPr>
          <w:rFonts w:hint="cs"/>
          <w:rtl/>
          <w:lang w:bidi="fa-IR"/>
        </w:rPr>
        <w:t>روایت کرده است که فرمود:</w:t>
      </w:r>
    </w:p>
    <w:p w:rsidR="00DE42AA" w:rsidRPr="007A67F2" w:rsidRDefault="007A67F2" w:rsidP="000D3220">
      <w:pPr>
        <w:rPr>
          <w:rFonts w:cs="Traditional Arabic"/>
          <w:rtl/>
          <w:lang w:bidi="fa-IR"/>
        </w:rPr>
      </w:pPr>
      <w:r w:rsidRPr="007A67F2">
        <w:rPr>
          <w:rFonts w:cs="Traditional Arabic" w:hint="cs"/>
          <w:rtl/>
          <w:lang w:bidi="fa-IR"/>
        </w:rPr>
        <w:t>«</w:t>
      </w:r>
      <w:r w:rsidR="00DE42AA" w:rsidRPr="007A67F2">
        <w:rPr>
          <w:rFonts w:cs="Traditional Arabic" w:hint="cs"/>
          <w:rtl/>
          <w:lang w:bidi="fa-IR"/>
        </w:rPr>
        <w:t>لا الفین</w:t>
      </w:r>
      <w:r w:rsidR="00654984" w:rsidRPr="007A67F2">
        <w:rPr>
          <w:rFonts w:cs="Traditional Arabic" w:hint="cs"/>
          <w:rtl/>
          <w:lang w:bidi="fa-IR"/>
        </w:rPr>
        <w:t>َّ</w:t>
      </w:r>
      <w:r w:rsidR="00DE42AA" w:rsidRPr="007A67F2">
        <w:rPr>
          <w:rFonts w:cs="Traditional Arabic" w:hint="cs"/>
          <w:rtl/>
          <w:lang w:bidi="fa-IR"/>
        </w:rPr>
        <w:t xml:space="preserve"> احدکم م</w:t>
      </w:r>
      <w:r w:rsidR="00654984" w:rsidRPr="007A67F2">
        <w:rPr>
          <w:rFonts w:cs="Traditional Arabic" w:hint="cs"/>
          <w:rtl/>
          <w:lang w:bidi="fa-IR"/>
        </w:rPr>
        <w:t>تّ</w:t>
      </w:r>
      <w:r w:rsidR="00DE42AA" w:rsidRPr="007A67F2">
        <w:rPr>
          <w:rFonts w:cs="Traditional Arabic" w:hint="cs"/>
          <w:rtl/>
          <w:lang w:bidi="fa-IR"/>
        </w:rPr>
        <w:t>کئا</w:t>
      </w:r>
      <w:r w:rsidR="00654984" w:rsidRPr="007A67F2">
        <w:rPr>
          <w:rFonts w:cs="Traditional Arabic" w:hint="cs"/>
          <w:rtl/>
          <w:lang w:bidi="fa-IR"/>
        </w:rPr>
        <w:t>ً</w:t>
      </w:r>
      <w:r w:rsidR="00DE42AA" w:rsidRPr="007A67F2">
        <w:rPr>
          <w:rFonts w:cs="Traditional Arabic" w:hint="cs"/>
          <w:rtl/>
          <w:lang w:bidi="fa-IR"/>
        </w:rPr>
        <w:t xml:space="preserve"> علی اریکته </w:t>
      </w:r>
      <w:r w:rsidR="00654984" w:rsidRPr="007A67F2">
        <w:rPr>
          <w:rFonts w:cs="Traditional Arabic" w:hint="cs"/>
          <w:rtl/>
          <w:lang w:bidi="fa-IR"/>
        </w:rPr>
        <w:t>ی</w:t>
      </w:r>
      <w:r w:rsidR="00DE42AA" w:rsidRPr="007A67F2">
        <w:rPr>
          <w:rFonts w:cs="Traditional Arabic" w:hint="cs"/>
          <w:rtl/>
          <w:lang w:bidi="fa-IR"/>
        </w:rPr>
        <w:t>اتیه الامر</w:t>
      </w:r>
      <w:r w:rsidR="00654984" w:rsidRPr="007A67F2">
        <w:rPr>
          <w:rFonts w:cs="Traditional Arabic" w:hint="cs"/>
          <w:rtl/>
          <w:lang w:bidi="fa-IR"/>
        </w:rPr>
        <w:t>ُ</w:t>
      </w:r>
      <w:r w:rsidR="00DE42AA" w:rsidRPr="007A67F2">
        <w:rPr>
          <w:rFonts w:cs="Traditional Arabic" w:hint="cs"/>
          <w:rtl/>
          <w:lang w:bidi="fa-IR"/>
        </w:rPr>
        <w:t xml:space="preserve"> من امری مما امرت به او ن</w:t>
      </w:r>
      <w:r w:rsidR="00654984" w:rsidRPr="007A67F2">
        <w:rPr>
          <w:rFonts w:cs="Traditional Arabic" w:hint="cs"/>
          <w:rtl/>
          <w:lang w:bidi="fa-IR"/>
        </w:rPr>
        <w:t>هی</w:t>
      </w:r>
      <w:r w:rsidR="00DE42AA" w:rsidRPr="007A67F2">
        <w:rPr>
          <w:rFonts w:cs="Traditional Arabic" w:hint="cs"/>
          <w:rtl/>
          <w:lang w:bidi="fa-IR"/>
        </w:rPr>
        <w:t>ت</w:t>
      </w:r>
      <w:r w:rsidR="00654984" w:rsidRPr="007A67F2">
        <w:rPr>
          <w:rFonts w:cs="Traditional Arabic" w:hint="cs"/>
          <w:rtl/>
          <w:lang w:bidi="fa-IR"/>
        </w:rPr>
        <w:t>ُ</w:t>
      </w:r>
      <w:r w:rsidR="00DE42AA" w:rsidRPr="007A67F2">
        <w:rPr>
          <w:rFonts w:cs="Traditional Arabic" w:hint="cs"/>
          <w:rtl/>
          <w:lang w:bidi="fa-IR"/>
        </w:rPr>
        <w:t xml:space="preserve"> عنه فیقول لا ادری ما وجد</w:t>
      </w:r>
      <w:r w:rsidR="00654984" w:rsidRPr="007A67F2">
        <w:rPr>
          <w:rFonts w:cs="Traditional Arabic" w:hint="cs"/>
          <w:rtl/>
          <w:lang w:bidi="fa-IR"/>
        </w:rPr>
        <w:t>ن</w:t>
      </w:r>
      <w:r w:rsidR="00DE42AA" w:rsidRPr="007A67F2">
        <w:rPr>
          <w:rFonts w:cs="Traditional Arabic" w:hint="cs"/>
          <w:rtl/>
          <w:lang w:bidi="fa-IR"/>
        </w:rPr>
        <w:t>ا</w:t>
      </w:r>
      <w:r w:rsidR="00654984" w:rsidRPr="007A67F2">
        <w:rPr>
          <w:rFonts w:cs="Traditional Arabic" w:hint="cs"/>
          <w:rtl/>
          <w:lang w:bidi="fa-IR"/>
        </w:rPr>
        <w:t xml:space="preserve"> </w:t>
      </w:r>
      <w:r w:rsidRPr="007A67F2">
        <w:rPr>
          <w:rFonts w:cs="Traditional Arabic" w:hint="cs"/>
          <w:rtl/>
          <w:lang w:bidi="fa-IR"/>
        </w:rPr>
        <w:t>قی کتاب</w:t>
      </w:r>
      <w:r w:rsidRPr="007A67F2">
        <w:rPr>
          <w:rFonts w:cs="Traditional Arabic" w:hint="cs"/>
          <w:cs/>
          <w:lang w:bidi="fa-IR"/>
        </w:rPr>
        <w:t>‎</w:t>
      </w:r>
      <w:r w:rsidR="00DE42AA" w:rsidRPr="007A67F2">
        <w:rPr>
          <w:rFonts w:cs="Traditional Arabic" w:hint="cs"/>
          <w:rtl/>
          <w:lang w:bidi="fa-IR"/>
        </w:rPr>
        <w:t>الله ات</w:t>
      </w:r>
      <w:r w:rsidR="00654984" w:rsidRPr="007A67F2">
        <w:rPr>
          <w:rFonts w:cs="Traditional Arabic" w:hint="cs"/>
          <w:rtl/>
          <w:lang w:bidi="fa-IR"/>
        </w:rPr>
        <w:t>ّ</w:t>
      </w:r>
      <w:r w:rsidRPr="007A67F2">
        <w:rPr>
          <w:rFonts w:cs="Traditional Arabic" w:hint="cs"/>
          <w:rtl/>
          <w:lang w:bidi="fa-IR"/>
        </w:rPr>
        <w:t>بعناه فان السنة جائت مفسرة</w:t>
      </w:r>
      <w:r w:rsidR="00DE42AA" w:rsidRPr="007A67F2">
        <w:rPr>
          <w:rFonts w:cs="Traditional Arabic" w:hint="cs"/>
          <w:rtl/>
          <w:lang w:bidi="fa-IR"/>
        </w:rPr>
        <w:t xml:space="preserve"> لکتاب ضمن اخذ بالکتاب لقد ضل من کان ق</w:t>
      </w:r>
      <w:r w:rsidRPr="007A67F2">
        <w:rPr>
          <w:rFonts w:cs="Traditional Arabic" w:hint="cs"/>
          <w:rtl/>
          <w:lang w:bidi="fa-IR"/>
        </w:rPr>
        <w:t>بل</w:t>
      </w:r>
      <w:r w:rsidR="00DE42AA" w:rsidRPr="007A67F2">
        <w:rPr>
          <w:rFonts w:cs="Traditional Arabic" w:hint="cs"/>
          <w:rtl/>
          <w:lang w:bidi="fa-IR"/>
        </w:rPr>
        <w:t>نا .... الی آخر»</w:t>
      </w:r>
      <w:r w:rsidR="00654984" w:rsidRPr="007A67F2">
        <w:rPr>
          <w:rStyle w:val="a9"/>
          <w:rFonts w:cs="Traditional Arabic"/>
          <w:b/>
          <w:bCs/>
          <w:rtl/>
          <w:lang w:bidi="fa-IR"/>
        </w:rPr>
        <w:footnoteReference w:id="148"/>
      </w:r>
      <w:r w:rsidR="00654984" w:rsidRPr="007A67F2">
        <w:rPr>
          <w:rFonts w:cs="Traditional Arabic" w:hint="cs"/>
          <w:vertAlign w:val="superscript"/>
          <w:rtl/>
          <w:lang w:bidi="fa-IR"/>
        </w:rPr>
        <w:t xml:space="preserve"> </w:t>
      </w:r>
    </w:p>
    <w:p w:rsidR="00DE42AA" w:rsidRPr="007C5470" w:rsidRDefault="00DE42AA" w:rsidP="000D3220">
      <w:pPr>
        <w:rPr>
          <w:rtl/>
          <w:lang w:bidi="fa-IR"/>
        </w:rPr>
      </w:pPr>
      <w:r w:rsidRPr="007C5470">
        <w:rPr>
          <w:rFonts w:hint="cs"/>
          <w:rtl/>
          <w:lang w:bidi="fa-IR"/>
        </w:rPr>
        <w:t xml:space="preserve">نباید اینگونه </w:t>
      </w:r>
      <w:r w:rsidR="00654984" w:rsidRPr="007C5470">
        <w:rPr>
          <w:rFonts w:hint="cs"/>
          <w:rtl/>
          <w:lang w:bidi="fa-IR"/>
        </w:rPr>
        <w:t>باشد که یکی از شما در حالی که ب</w:t>
      </w:r>
      <w:r w:rsidRPr="007C5470">
        <w:rPr>
          <w:rFonts w:hint="cs"/>
          <w:rtl/>
          <w:lang w:bidi="fa-IR"/>
        </w:rPr>
        <w:t xml:space="preserve">ر سریر خود تکیه زده است </w:t>
      </w:r>
      <w:r w:rsidR="00F14A12" w:rsidRPr="007C5470">
        <w:rPr>
          <w:rFonts w:hint="cs"/>
          <w:rtl/>
          <w:lang w:bidi="fa-IR"/>
        </w:rPr>
        <w:t xml:space="preserve">به </w:t>
      </w:r>
      <w:r w:rsidRPr="007C5470">
        <w:rPr>
          <w:rFonts w:hint="cs"/>
          <w:rtl/>
          <w:lang w:bidi="fa-IR"/>
        </w:rPr>
        <w:t xml:space="preserve">دستوری از دستورات من از آنچه به انجامش فرمان دادم یا از </w:t>
      </w:r>
      <w:r w:rsidR="00654984" w:rsidRPr="007C5470">
        <w:rPr>
          <w:rFonts w:hint="cs"/>
          <w:rtl/>
          <w:lang w:bidi="fa-IR"/>
        </w:rPr>
        <w:t>آ</w:t>
      </w:r>
      <w:r w:rsidRPr="007C5470">
        <w:rPr>
          <w:rFonts w:hint="cs"/>
          <w:rtl/>
          <w:lang w:bidi="fa-IR"/>
        </w:rPr>
        <w:t>ن باز داشتم</w:t>
      </w:r>
      <w:r w:rsidR="00F14A12" w:rsidRPr="007C5470">
        <w:rPr>
          <w:rFonts w:hint="cs"/>
          <w:rtl/>
          <w:lang w:bidi="fa-IR"/>
        </w:rPr>
        <w:t>،</w:t>
      </w:r>
      <w:r w:rsidRPr="007C5470">
        <w:rPr>
          <w:rFonts w:hint="cs"/>
          <w:rtl/>
          <w:lang w:bidi="fa-IR"/>
        </w:rPr>
        <w:t xml:space="preserve"> بگوید: این دستور را درک نمی کنم و در کتاب خدا آن را ند</w:t>
      </w:r>
      <w:r w:rsidR="007A67F2">
        <w:rPr>
          <w:rFonts w:hint="cs"/>
          <w:rtl/>
          <w:lang w:bidi="fa-IR"/>
        </w:rPr>
        <w:t>یده</w:t>
      </w:r>
      <w:r w:rsidR="007A67F2">
        <w:rPr>
          <w:rFonts w:cs="CTraditional Arabic" w:hint="cs"/>
          <w:cs/>
          <w:lang w:bidi="fa-IR"/>
        </w:rPr>
        <w:t>‎</w:t>
      </w:r>
      <w:r w:rsidR="007A67F2">
        <w:rPr>
          <w:rFonts w:hint="cs"/>
          <w:rtl/>
          <w:lang w:bidi="fa-IR"/>
        </w:rPr>
        <w:t>ایم تا به پیروی از آ</w:t>
      </w:r>
      <w:r w:rsidR="00F14A12" w:rsidRPr="007C5470">
        <w:rPr>
          <w:rFonts w:hint="cs"/>
          <w:rtl/>
          <w:lang w:bidi="fa-IR"/>
        </w:rPr>
        <w:t>ن بشتاب</w:t>
      </w:r>
      <w:r w:rsidRPr="007C5470">
        <w:rPr>
          <w:rFonts w:hint="cs"/>
          <w:rtl/>
          <w:lang w:bidi="fa-IR"/>
        </w:rPr>
        <w:t xml:space="preserve">م [بدانید] </w:t>
      </w:r>
      <w:r w:rsidR="003557AA" w:rsidRPr="007C5470">
        <w:rPr>
          <w:rFonts w:hint="cs"/>
          <w:rtl/>
          <w:lang w:bidi="fa-IR"/>
        </w:rPr>
        <w:t>سنّت</w:t>
      </w:r>
      <w:r w:rsidRPr="007C5470">
        <w:rPr>
          <w:rFonts w:hint="cs"/>
          <w:rtl/>
          <w:lang w:bidi="fa-IR"/>
        </w:rPr>
        <w:t xml:space="preserve"> حضرت رس</w:t>
      </w:r>
      <w:r w:rsidR="007A67F2">
        <w:rPr>
          <w:rFonts w:hint="cs"/>
          <w:rtl/>
          <w:lang w:bidi="fa-IR"/>
        </w:rPr>
        <w:t>ول بیانگر و روشنگر قرآن است، هر</w:t>
      </w:r>
      <w:r w:rsidRPr="007C5470">
        <w:rPr>
          <w:rFonts w:hint="cs"/>
          <w:rtl/>
          <w:lang w:bidi="fa-IR"/>
        </w:rPr>
        <w:t xml:space="preserve">کس به قرآن بدون اعتنا و شناخت چنگ یازد از کتاب خدا عدول ورزیده و اینگونه نیز از </w:t>
      </w:r>
      <w:r w:rsidR="003557AA" w:rsidRPr="007C5470">
        <w:rPr>
          <w:rFonts w:hint="cs"/>
          <w:rtl/>
          <w:lang w:bidi="fa-IR"/>
        </w:rPr>
        <w:t>سنّت</w:t>
      </w:r>
      <w:r w:rsidRPr="007C5470">
        <w:rPr>
          <w:rFonts w:hint="cs"/>
          <w:rtl/>
          <w:lang w:bidi="fa-IR"/>
        </w:rPr>
        <w:t xml:space="preserve"> دور</w:t>
      </w:r>
      <w:r w:rsidR="007A67F2">
        <w:rPr>
          <w:rFonts w:hint="cs"/>
          <w:rtl/>
          <w:lang w:bidi="fa-IR"/>
        </w:rPr>
        <w:t xml:space="preserve"> افتاده است برای همین است که می</w:t>
      </w:r>
      <w:r w:rsidR="007A67F2">
        <w:rPr>
          <w:rFonts w:cs="CTraditional Arabic" w:hint="cs"/>
          <w:cs/>
          <w:lang w:bidi="fa-IR"/>
        </w:rPr>
        <w:t>‎</w:t>
      </w:r>
      <w:r w:rsidRPr="007C5470">
        <w:rPr>
          <w:rFonts w:hint="cs"/>
          <w:rtl/>
          <w:lang w:bidi="fa-IR"/>
        </w:rPr>
        <w:t>گوید: ب</w:t>
      </w:r>
      <w:r w:rsidR="00654984" w:rsidRPr="007C5470">
        <w:rPr>
          <w:rFonts w:hint="cs"/>
          <w:rtl/>
          <w:lang w:bidi="fa-IR"/>
        </w:rPr>
        <w:t>درستی آنان که قبل از ما بودند گ</w:t>
      </w:r>
      <w:r w:rsidRPr="007C5470">
        <w:rPr>
          <w:rFonts w:hint="cs"/>
          <w:rtl/>
          <w:lang w:bidi="fa-IR"/>
        </w:rPr>
        <w:t>مراه شدند.</w:t>
      </w:r>
      <w:r w:rsidR="00654984" w:rsidRPr="007C5470">
        <w:rPr>
          <w:rFonts w:hint="cs"/>
          <w:rtl/>
          <w:lang w:bidi="fa-IR"/>
        </w:rPr>
        <w:t>»</w:t>
      </w:r>
      <w:r w:rsidR="00F14A12" w:rsidRPr="007C5470">
        <w:rPr>
          <w:rStyle w:val="a9"/>
          <w:b/>
          <w:bCs/>
          <w:rtl/>
          <w:lang w:bidi="fa-IR"/>
        </w:rPr>
        <w:footnoteReference w:id="149"/>
      </w:r>
    </w:p>
    <w:p w:rsidR="00DE42AA" w:rsidRPr="007C5470" w:rsidRDefault="00DE42AA" w:rsidP="007A67F2">
      <w:pPr>
        <w:rPr>
          <w:rtl/>
          <w:lang w:bidi="fa-IR"/>
        </w:rPr>
      </w:pPr>
      <w:r w:rsidRPr="007C5470">
        <w:rPr>
          <w:rFonts w:hint="cs"/>
          <w:rtl/>
          <w:lang w:bidi="fa-IR"/>
        </w:rPr>
        <w:t xml:space="preserve">و باز </w:t>
      </w:r>
      <w:r w:rsidRPr="00A26617">
        <w:rPr>
          <w:rFonts w:hint="cs"/>
          <w:b/>
          <w:bCs/>
          <w:rtl/>
          <w:lang w:bidi="fa-IR"/>
        </w:rPr>
        <w:t>ابن وضاح از عبدالله بن مسعود</w:t>
      </w:r>
      <w:r w:rsidR="007A67F2">
        <w:rPr>
          <w:rFonts w:cs="CTraditional Arabic" w:hint="cs"/>
          <w:b/>
          <w:bCs/>
          <w:i/>
          <w:iCs/>
          <w:rtl/>
          <w:lang w:bidi="fa-IR"/>
        </w:rPr>
        <w:t>س</w:t>
      </w:r>
      <w:r w:rsidR="007A67F2" w:rsidRPr="00A26617">
        <w:rPr>
          <w:rFonts w:hint="cs"/>
          <w:b/>
          <w:bCs/>
          <w:rtl/>
          <w:lang w:bidi="fa-IR"/>
        </w:rPr>
        <w:t xml:space="preserve"> </w:t>
      </w:r>
      <w:r w:rsidRPr="007C5470">
        <w:rPr>
          <w:rFonts w:hint="cs"/>
          <w:rtl/>
          <w:lang w:bidi="fa-IR"/>
        </w:rPr>
        <w:t>روایت کرده است که گفت: از اعمال و سخنان ما پیروی کنید و در[دین] بدعت پردازی نکنید</w:t>
      </w:r>
      <w:r w:rsidR="00F14A12" w:rsidRPr="007C5470">
        <w:rPr>
          <w:rFonts w:hint="cs"/>
          <w:rtl/>
          <w:lang w:bidi="fa-IR"/>
        </w:rPr>
        <w:t>؛</w:t>
      </w:r>
      <w:r w:rsidRPr="007C5470">
        <w:rPr>
          <w:rFonts w:hint="cs"/>
          <w:rtl/>
          <w:lang w:bidi="fa-IR"/>
        </w:rPr>
        <w:t xml:space="preserve"> زیرا آنچه از ما[ و سلف صالح] به شما رسیده است شما را کفایت می کند</w:t>
      </w:r>
      <w:r w:rsidR="00F14A12" w:rsidRPr="007C5470">
        <w:rPr>
          <w:rStyle w:val="a9"/>
          <w:rtl/>
          <w:lang w:bidi="fa-IR"/>
        </w:rPr>
        <w:footnoteReference w:id="150"/>
      </w:r>
      <w:r w:rsidR="007A67F2">
        <w:rPr>
          <w:rFonts w:hint="cs"/>
          <w:rtl/>
          <w:lang w:bidi="fa-IR"/>
        </w:rPr>
        <w:t>.</w:t>
      </w:r>
    </w:p>
    <w:p w:rsidR="00DE42AA" w:rsidRPr="007C5470" w:rsidRDefault="00DE42AA" w:rsidP="001A7ACF">
      <w:pPr>
        <w:rPr>
          <w:rtl/>
          <w:lang w:bidi="fa-IR"/>
        </w:rPr>
      </w:pPr>
      <w:r w:rsidRPr="00A26617">
        <w:rPr>
          <w:rFonts w:hint="cs"/>
          <w:b/>
          <w:bCs/>
          <w:rtl/>
          <w:lang w:bidi="fa-IR"/>
        </w:rPr>
        <w:t>ابن وهب از عبدالله بن مسعود</w:t>
      </w:r>
      <w:r w:rsidRPr="007C5470">
        <w:rPr>
          <w:rFonts w:hint="cs"/>
          <w:rtl/>
          <w:lang w:bidi="fa-IR"/>
        </w:rPr>
        <w:t xml:space="preserve"> روایت کرده است که گفت: بر شما باد که به دانش اندوزی و علم آموزی روی </w:t>
      </w:r>
      <w:r w:rsidR="00F14A12" w:rsidRPr="007C5470">
        <w:rPr>
          <w:rFonts w:hint="cs"/>
          <w:rtl/>
          <w:lang w:bidi="fa-IR"/>
        </w:rPr>
        <w:t>آ</w:t>
      </w:r>
      <w:r w:rsidRPr="007C5470">
        <w:rPr>
          <w:rFonts w:hint="cs"/>
          <w:rtl/>
          <w:lang w:bidi="fa-IR"/>
        </w:rPr>
        <w:t>ورید</w:t>
      </w:r>
      <w:r w:rsidR="00F14A12" w:rsidRPr="007C5470">
        <w:rPr>
          <w:rFonts w:hint="cs"/>
          <w:rtl/>
          <w:lang w:bidi="fa-IR"/>
        </w:rPr>
        <w:t>،</w:t>
      </w:r>
      <w:r w:rsidRPr="007C5470">
        <w:rPr>
          <w:rFonts w:hint="cs"/>
          <w:rtl/>
          <w:lang w:bidi="fa-IR"/>
        </w:rPr>
        <w:t xml:space="preserve"> قبل از اینکه علم از بین رود و از بین رفتن آن با از بین رفتن عا</w:t>
      </w:r>
      <w:r w:rsidR="00F14A12" w:rsidRPr="007C5470">
        <w:rPr>
          <w:rFonts w:hint="cs"/>
          <w:rtl/>
          <w:lang w:bidi="fa-IR"/>
        </w:rPr>
        <w:t>ل</w:t>
      </w:r>
      <w:r w:rsidRPr="007C5470">
        <w:rPr>
          <w:rFonts w:hint="cs"/>
          <w:rtl/>
          <w:lang w:bidi="fa-IR"/>
        </w:rPr>
        <w:t xml:space="preserve">مان [عامل] است و باز بر شماست که به علم ورزی روی </w:t>
      </w:r>
      <w:r w:rsidR="00F14A12" w:rsidRPr="007C5470">
        <w:rPr>
          <w:rFonts w:hint="cs"/>
          <w:rtl/>
          <w:lang w:bidi="fa-IR"/>
        </w:rPr>
        <w:t>آ</w:t>
      </w:r>
      <w:r w:rsidRPr="007C5470">
        <w:rPr>
          <w:rFonts w:hint="cs"/>
          <w:rtl/>
          <w:lang w:bidi="fa-IR"/>
        </w:rPr>
        <w:t>ورید</w:t>
      </w:r>
      <w:r w:rsidR="00F14A12" w:rsidRPr="007C5470">
        <w:rPr>
          <w:rFonts w:hint="cs"/>
          <w:rtl/>
          <w:lang w:bidi="fa-IR"/>
        </w:rPr>
        <w:t>؛ زیرا هیچ یک از شما نمی</w:t>
      </w:r>
      <w:r w:rsidR="00F14A12" w:rsidRPr="007C5470">
        <w:rPr>
          <w:rtl/>
          <w:lang w:bidi="fa-IR"/>
        </w:rPr>
        <w:softHyphen/>
      </w:r>
      <w:r w:rsidRPr="007C5470">
        <w:rPr>
          <w:rFonts w:hint="cs"/>
          <w:rtl/>
          <w:lang w:bidi="fa-IR"/>
        </w:rPr>
        <w:t xml:space="preserve">داند آنچه را در دست دارد چه وقت از دست خواهد داد و آنگاه کسانی را خواهد یافت </w:t>
      </w:r>
      <w:r w:rsidR="007A67F2">
        <w:rPr>
          <w:rFonts w:hint="cs"/>
          <w:rtl/>
          <w:lang w:bidi="fa-IR"/>
        </w:rPr>
        <w:t xml:space="preserve">که گمان می برند داعیان [واقعی] </w:t>
      </w:r>
      <w:r w:rsidRPr="007C5470">
        <w:rPr>
          <w:rFonts w:hint="cs"/>
          <w:rtl/>
          <w:lang w:bidi="fa-IR"/>
        </w:rPr>
        <w:t>کتاب خدا همونا</w:t>
      </w:r>
      <w:r w:rsidR="00F14A12" w:rsidRPr="007C5470">
        <w:rPr>
          <w:rFonts w:hint="cs"/>
          <w:rtl/>
          <w:lang w:bidi="fa-IR"/>
        </w:rPr>
        <w:t>ی</w:t>
      </w:r>
      <w:r w:rsidRPr="007C5470">
        <w:rPr>
          <w:rFonts w:hint="cs"/>
          <w:rtl/>
          <w:lang w:bidi="fa-IR"/>
        </w:rPr>
        <w:t xml:space="preserve">ند در حالی که آنان کتاب خدا را پشت سر انداخته و کاری به آن ندارند پس </w:t>
      </w:r>
      <w:r w:rsidR="00F14A12" w:rsidRPr="007C5470">
        <w:rPr>
          <w:rFonts w:hint="cs"/>
          <w:rtl/>
          <w:lang w:bidi="fa-IR"/>
        </w:rPr>
        <w:t xml:space="preserve">به </w:t>
      </w:r>
      <w:r w:rsidRPr="007C5470">
        <w:rPr>
          <w:rFonts w:hint="cs"/>
          <w:rtl/>
          <w:lang w:bidi="fa-IR"/>
        </w:rPr>
        <w:t xml:space="preserve">دانش اندوزی روی </w:t>
      </w:r>
      <w:r w:rsidR="00F14A12" w:rsidRPr="007C5470">
        <w:rPr>
          <w:rFonts w:hint="cs"/>
          <w:rtl/>
          <w:lang w:bidi="fa-IR"/>
        </w:rPr>
        <w:t>آ</w:t>
      </w:r>
      <w:r w:rsidRPr="007C5470">
        <w:rPr>
          <w:rFonts w:hint="cs"/>
          <w:rtl/>
          <w:lang w:bidi="fa-IR"/>
        </w:rPr>
        <w:t>ورید و</w:t>
      </w:r>
      <w:r w:rsidR="007A67F2">
        <w:rPr>
          <w:rFonts w:hint="cs"/>
          <w:rtl/>
          <w:lang w:bidi="fa-IR"/>
        </w:rPr>
        <w:t xml:space="preserve"> از بدعت</w:t>
      </w:r>
      <w:r w:rsidRPr="007C5470">
        <w:rPr>
          <w:rFonts w:hint="cs"/>
          <w:rtl/>
          <w:lang w:bidi="fa-IR"/>
        </w:rPr>
        <w:t>ها و زیاده روی و</w:t>
      </w:r>
      <w:r w:rsidR="00F14A12" w:rsidRPr="007C5470">
        <w:rPr>
          <w:rFonts w:hint="cs"/>
          <w:rtl/>
          <w:lang w:bidi="fa-IR"/>
        </w:rPr>
        <w:t xml:space="preserve"> </w:t>
      </w:r>
      <w:r w:rsidRPr="007C5470">
        <w:rPr>
          <w:rFonts w:hint="cs"/>
          <w:rtl/>
          <w:lang w:bidi="fa-IR"/>
        </w:rPr>
        <w:t xml:space="preserve">افراط دوری ورزید و به کار </w:t>
      </w:r>
      <w:r w:rsidR="003557AA" w:rsidRPr="007C5470">
        <w:rPr>
          <w:rFonts w:hint="cs"/>
          <w:rtl/>
          <w:lang w:bidi="fa-IR"/>
        </w:rPr>
        <w:t>سنّت</w:t>
      </w:r>
      <w:r w:rsidRPr="007C5470">
        <w:rPr>
          <w:rFonts w:hint="cs"/>
          <w:rtl/>
          <w:lang w:bidi="fa-IR"/>
        </w:rPr>
        <w:t xml:space="preserve"> و پیروی از </w:t>
      </w:r>
      <w:r w:rsidR="00F14A12" w:rsidRPr="007C5470">
        <w:rPr>
          <w:rFonts w:hint="cs"/>
          <w:rtl/>
          <w:lang w:bidi="fa-IR"/>
        </w:rPr>
        <w:t>آن بپردازید</w:t>
      </w:r>
      <w:r w:rsidRPr="007C5470">
        <w:rPr>
          <w:rFonts w:hint="cs"/>
          <w:rtl/>
          <w:lang w:bidi="fa-IR"/>
        </w:rPr>
        <w:t>»</w:t>
      </w:r>
      <w:r w:rsidR="00F14A12" w:rsidRPr="007C5470">
        <w:rPr>
          <w:rStyle w:val="a9"/>
          <w:rtl/>
          <w:lang w:bidi="fa-IR"/>
        </w:rPr>
        <w:footnoteReference w:id="151"/>
      </w:r>
    </w:p>
    <w:p w:rsidR="00DE42AA" w:rsidRPr="007C5470" w:rsidRDefault="007A67F2" w:rsidP="001A7ACF">
      <w:pPr>
        <w:rPr>
          <w:vertAlign w:val="superscript"/>
          <w:rtl/>
          <w:lang w:bidi="fa-IR"/>
        </w:rPr>
      </w:pPr>
      <w:r>
        <w:rPr>
          <w:rFonts w:hint="cs"/>
          <w:rtl/>
          <w:lang w:bidi="fa-IR"/>
        </w:rPr>
        <w:t>و بازهم از او روایت شده است که گفت</w:t>
      </w:r>
      <w:r w:rsidR="00DE42AA" w:rsidRPr="007C5470">
        <w:rPr>
          <w:rFonts w:hint="cs"/>
          <w:rtl/>
          <w:lang w:bidi="fa-IR"/>
        </w:rPr>
        <w:t>:</w:t>
      </w:r>
      <w:r>
        <w:rPr>
          <w:rFonts w:hint="cs"/>
          <w:rtl/>
          <w:lang w:bidi="fa-IR"/>
        </w:rPr>
        <w:t xml:space="preserve"> </w:t>
      </w:r>
      <w:r w:rsidR="00281A24" w:rsidRPr="007C5470">
        <w:rPr>
          <w:rFonts w:hint="cs"/>
          <w:rtl/>
          <w:lang w:bidi="fa-IR"/>
        </w:rPr>
        <w:t>«</w:t>
      </w:r>
      <w:r w:rsidR="00DE42AA" w:rsidRPr="007C5470">
        <w:rPr>
          <w:rFonts w:hint="cs"/>
          <w:rtl/>
          <w:lang w:bidi="fa-IR"/>
        </w:rPr>
        <w:t xml:space="preserve"> سالی بر ش</w:t>
      </w:r>
      <w:r w:rsidR="00281A24" w:rsidRPr="007C5470">
        <w:rPr>
          <w:rFonts w:hint="cs"/>
          <w:rtl/>
          <w:lang w:bidi="fa-IR"/>
        </w:rPr>
        <w:t>م</w:t>
      </w:r>
      <w:r w:rsidR="00DE42AA" w:rsidRPr="007C5470">
        <w:rPr>
          <w:rFonts w:hint="cs"/>
          <w:rtl/>
          <w:lang w:bidi="fa-IR"/>
        </w:rPr>
        <w:t>ا[به نیکی] نخواهد گذشت</w:t>
      </w:r>
      <w:r w:rsidR="00281A24" w:rsidRPr="007C5470">
        <w:rPr>
          <w:rFonts w:hint="cs"/>
          <w:rtl/>
          <w:lang w:bidi="fa-IR"/>
        </w:rPr>
        <w:t xml:space="preserve"> </w:t>
      </w:r>
      <w:r w:rsidR="00DE42AA" w:rsidRPr="007C5470">
        <w:rPr>
          <w:rFonts w:hint="cs"/>
          <w:rtl/>
          <w:lang w:bidi="fa-IR"/>
        </w:rPr>
        <w:t xml:space="preserve">جز اینکه </w:t>
      </w:r>
      <w:r>
        <w:rPr>
          <w:rFonts w:hint="cs"/>
          <w:rtl/>
          <w:lang w:bidi="fa-IR"/>
        </w:rPr>
        <w:t>سال بعد از آن بر شما ناخوشایند</w:t>
      </w:r>
      <w:r w:rsidR="00281A24" w:rsidRPr="007C5470">
        <w:rPr>
          <w:rFonts w:hint="cs"/>
          <w:rtl/>
          <w:lang w:bidi="fa-IR"/>
        </w:rPr>
        <w:t xml:space="preserve"> </w:t>
      </w:r>
      <w:r w:rsidR="00DE42AA" w:rsidRPr="007C5470">
        <w:rPr>
          <w:rFonts w:hint="cs"/>
          <w:rtl/>
          <w:lang w:bidi="fa-IR"/>
        </w:rPr>
        <w:t>خواهد بود</w:t>
      </w:r>
      <w:r>
        <w:rPr>
          <w:rFonts w:hint="cs"/>
          <w:rtl/>
          <w:lang w:bidi="fa-IR"/>
        </w:rPr>
        <w:t>. یعنی</w:t>
      </w:r>
      <w:r w:rsidR="00DE42AA" w:rsidRPr="007C5470">
        <w:rPr>
          <w:rFonts w:hint="cs"/>
          <w:rtl/>
          <w:lang w:bidi="fa-IR"/>
        </w:rPr>
        <w:t xml:space="preserve"> سالی از سال </w:t>
      </w:r>
      <w:r w:rsidR="00281A24" w:rsidRPr="007C5470">
        <w:rPr>
          <w:rFonts w:hint="cs"/>
          <w:rtl/>
          <w:lang w:bidi="fa-IR"/>
        </w:rPr>
        <w:t>بعد پر باران</w:t>
      </w:r>
      <w:r w:rsidR="00281A24" w:rsidRPr="007C5470">
        <w:rPr>
          <w:rtl/>
          <w:lang w:bidi="fa-IR"/>
        </w:rPr>
        <w:softHyphen/>
      </w:r>
      <w:r w:rsidR="00CD358B" w:rsidRPr="007C5470">
        <w:rPr>
          <w:rFonts w:hint="cs"/>
          <w:rtl/>
          <w:lang w:bidi="fa-IR"/>
        </w:rPr>
        <w:t>تر</w:t>
      </w:r>
      <w:r w:rsidR="00281A24" w:rsidRPr="007C5470">
        <w:rPr>
          <w:rFonts w:hint="cs"/>
          <w:rtl/>
          <w:lang w:bidi="fa-IR"/>
        </w:rPr>
        <w:t xml:space="preserve"> یا سرسبز</w:t>
      </w:r>
      <w:r w:rsidR="00DE42AA" w:rsidRPr="007C5470">
        <w:rPr>
          <w:rFonts w:hint="cs"/>
          <w:rtl/>
          <w:lang w:bidi="fa-IR"/>
        </w:rPr>
        <w:t>تر است یا اینکه پادشاهی از پادشاه</w:t>
      </w:r>
      <w:r w:rsidR="00281A24" w:rsidRPr="007C5470">
        <w:rPr>
          <w:rFonts w:hint="cs"/>
          <w:rtl/>
          <w:lang w:bidi="fa-IR"/>
        </w:rPr>
        <w:t>ی دیگر</w:t>
      </w:r>
      <w:r w:rsidR="00DE42AA" w:rsidRPr="007C5470">
        <w:rPr>
          <w:rFonts w:hint="cs"/>
          <w:rtl/>
          <w:lang w:bidi="fa-IR"/>
        </w:rPr>
        <w:t xml:space="preserve"> در حکمرانی بر شما بهتر است</w:t>
      </w:r>
      <w:r w:rsidR="00281A24" w:rsidRPr="007C5470">
        <w:rPr>
          <w:rFonts w:hint="cs"/>
          <w:rtl/>
          <w:lang w:bidi="fa-IR"/>
        </w:rPr>
        <w:t>.</w:t>
      </w:r>
      <w:r w:rsidR="00DE42AA" w:rsidRPr="007C5470">
        <w:rPr>
          <w:rFonts w:hint="cs"/>
          <w:rtl/>
          <w:lang w:bidi="fa-IR"/>
        </w:rPr>
        <w:t xml:space="preserve"> بلکه منظورم از سال بد این است که علمای [عامل]</w:t>
      </w:r>
      <w:r>
        <w:rPr>
          <w:rFonts w:hint="cs"/>
          <w:rtl/>
          <w:lang w:bidi="fa-IR"/>
        </w:rPr>
        <w:t xml:space="preserve"> </w:t>
      </w:r>
      <w:r w:rsidR="00DE42AA" w:rsidRPr="007C5470">
        <w:rPr>
          <w:rFonts w:hint="cs"/>
          <w:rtl/>
          <w:lang w:bidi="fa-IR"/>
        </w:rPr>
        <w:t>و برگزیدگان شم</w:t>
      </w:r>
      <w:r w:rsidR="00281A24" w:rsidRPr="007C5470">
        <w:rPr>
          <w:rFonts w:hint="cs"/>
          <w:rtl/>
          <w:lang w:bidi="fa-IR"/>
        </w:rPr>
        <w:t>ا</w:t>
      </w:r>
      <w:r w:rsidR="00DE42AA" w:rsidRPr="007C5470">
        <w:rPr>
          <w:rFonts w:hint="cs"/>
          <w:rtl/>
          <w:lang w:bidi="fa-IR"/>
        </w:rPr>
        <w:t xml:space="preserve"> از بین خواهند رفت و کسانی جای آن</w:t>
      </w:r>
      <w:r>
        <w:rPr>
          <w:rFonts w:hint="cs"/>
          <w:rtl/>
          <w:lang w:bidi="fa-IR"/>
        </w:rPr>
        <w:t>ان را می</w:t>
      </w:r>
      <w:r>
        <w:rPr>
          <w:rFonts w:cs="CTraditional Arabic" w:hint="cs"/>
          <w:cs/>
          <w:lang w:bidi="fa-IR"/>
        </w:rPr>
        <w:t>‎</w:t>
      </w:r>
      <w:r w:rsidR="00281A24" w:rsidRPr="007C5470">
        <w:rPr>
          <w:rFonts w:hint="cs"/>
          <w:rtl/>
          <w:lang w:bidi="fa-IR"/>
        </w:rPr>
        <w:t>گیرند که دین را از نظر</w:t>
      </w:r>
      <w:r w:rsidR="00CD358B" w:rsidRPr="007C5470">
        <w:rPr>
          <w:rFonts w:hint="cs"/>
          <w:rtl/>
          <w:lang w:bidi="fa-IR"/>
        </w:rPr>
        <w:t>گاه شخصی خویش می</w:t>
      </w:r>
      <w:r w:rsidR="00CD358B" w:rsidRPr="007C5470">
        <w:rPr>
          <w:rtl/>
          <w:lang w:bidi="fa-IR"/>
        </w:rPr>
        <w:softHyphen/>
      </w:r>
      <w:r w:rsidR="00DE42AA" w:rsidRPr="007C5470">
        <w:rPr>
          <w:rFonts w:hint="cs"/>
          <w:rtl/>
          <w:lang w:bidi="fa-IR"/>
        </w:rPr>
        <w:t>سنجند و اینگونه اسلام از بین رفته</w:t>
      </w:r>
      <w:r w:rsidR="00281A24" w:rsidRPr="007C5470">
        <w:rPr>
          <w:rFonts w:hint="cs"/>
          <w:rtl/>
          <w:lang w:bidi="fa-IR"/>
        </w:rPr>
        <w:t>،</w:t>
      </w:r>
      <w:r>
        <w:rPr>
          <w:rFonts w:hint="cs"/>
          <w:rtl/>
          <w:lang w:bidi="fa-IR"/>
        </w:rPr>
        <w:t xml:space="preserve"> </w:t>
      </w:r>
      <w:r w:rsidR="00DE42AA" w:rsidRPr="007C5470">
        <w:rPr>
          <w:rFonts w:hint="cs"/>
          <w:rtl/>
          <w:lang w:bidi="fa-IR"/>
        </w:rPr>
        <w:t xml:space="preserve">دچار نقص </w:t>
      </w:r>
      <w:r w:rsidR="00281A24" w:rsidRPr="007C5470">
        <w:rPr>
          <w:rFonts w:hint="cs"/>
          <w:rtl/>
          <w:lang w:bidi="fa-IR"/>
        </w:rPr>
        <w:t>می</w:t>
      </w:r>
      <w:r w:rsidR="00281A24" w:rsidRPr="007C5470">
        <w:rPr>
          <w:rFonts w:hint="cs"/>
          <w:rtl/>
          <w:lang w:bidi="fa-IR"/>
        </w:rPr>
        <w:softHyphen/>
        <w:t>شود.»</w:t>
      </w:r>
      <w:r w:rsidR="00281A24" w:rsidRPr="007C5470">
        <w:rPr>
          <w:rStyle w:val="a9"/>
          <w:rtl/>
          <w:lang w:bidi="fa-IR"/>
        </w:rPr>
        <w:footnoteReference w:id="152"/>
      </w:r>
    </w:p>
    <w:p w:rsidR="00DE42AA" w:rsidRPr="007C5470" w:rsidRDefault="00DE42AA" w:rsidP="001A7ACF">
      <w:pPr>
        <w:rPr>
          <w:rtl/>
          <w:lang w:bidi="fa-IR"/>
        </w:rPr>
      </w:pPr>
      <w:r w:rsidRPr="007C5470">
        <w:rPr>
          <w:rFonts w:hint="cs"/>
          <w:rtl/>
          <w:lang w:bidi="fa-IR"/>
        </w:rPr>
        <w:t>و از او روایت شده است که گفت:</w:t>
      </w:r>
      <w:r w:rsidR="007A67F2">
        <w:rPr>
          <w:rFonts w:hint="cs"/>
          <w:rtl/>
          <w:lang w:bidi="fa-IR"/>
        </w:rPr>
        <w:t xml:space="preserve"> </w:t>
      </w:r>
      <w:r w:rsidR="00281A24" w:rsidRPr="007C5470">
        <w:rPr>
          <w:rFonts w:hint="cs"/>
          <w:rtl/>
          <w:lang w:bidi="fa-IR"/>
        </w:rPr>
        <w:t xml:space="preserve">« </w:t>
      </w:r>
      <w:r w:rsidR="007A67F2">
        <w:rPr>
          <w:rFonts w:hint="cs"/>
          <w:rtl/>
          <w:lang w:bidi="fa-IR"/>
        </w:rPr>
        <w:t>چگونه خواهید بود آن وقت که فتنه</w:t>
      </w:r>
      <w:r w:rsidR="007A67F2">
        <w:rPr>
          <w:rFonts w:cs="CTraditional Arabic" w:hint="cs"/>
          <w:cs/>
          <w:lang w:bidi="fa-IR"/>
        </w:rPr>
        <w:t>‎</w:t>
      </w:r>
      <w:r w:rsidR="007A67F2">
        <w:rPr>
          <w:rFonts w:hint="cs"/>
          <w:rtl/>
          <w:lang w:bidi="fa-IR"/>
        </w:rPr>
        <w:t>ها و آشوب</w:t>
      </w:r>
      <w:r w:rsidRPr="007C5470">
        <w:rPr>
          <w:rFonts w:hint="cs"/>
          <w:rtl/>
          <w:lang w:bidi="fa-IR"/>
        </w:rPr>
        <w:t xml:space="preserve">ها شما را فرا گیرد </w:t>
      </w:r>
      <w:r w:rsidR="00281A24" w:rsidRPr="007C5470">
        <w:rPr>
          <w:rFonts w:hint="cs"/>
          <w:rtl/>
          <w:lang w:bidi="fa-IR"/>
        </w:rPr>
        <w:t>و</w:t>
      </w:r>
      <w:r w:rsidRPr="007C5470">
        <w:rPr>
          <w:rFonts w:hint="cs"/>
          <w:rtl/>
          <w:lang w:bidi="fa-IR"/>
        </w:rPr>
        <w:t xml:space="preserve"> آن آشوب[</w:t>
      </w:r>
      <w:r w:rsidR="00281A24" w:rsidRPr="007C5470">
        <w:rPr>
          <w:rFonts w:hint="cs"/>
          <w:rtl/>
          <w:lang w:bidi="fa-IR"/>
        </w:rPr>
        <w:t>به طول انجام</w:t>
      </w:r>
      <w:r w:rsidRPr="007C5470">
        <w:rPr>
          <w:rFonts w:hint="cs"/>
          <w:rtl/>
          <w:lang w:bidi="fa-IR"/>
        </w:rPr>
        <w:t xml:space="preserve">د </w:t>
      </w:r>
      <w:r w:rsidR="00281A24" w:rsidRPr="007C5470">
        <w:rPr>
          <w:rFonts w:hint="cs"/>
          <w:rtl/>
          <w:lang w:bidi="fa-IR"/>
        </w:rPr>
        <w:t>به نحوی که</w:t>
      </w:r>
      <w:r w:rsidRPr="007C5470">
        <w:rPr>
          <w:rFonts w:hint="cs"/>
          <w:rtl/>
          <w:lang w:bidi="fa-IR"/>
        </w:rPr>
        <w:t xml:space="preserve">] </w:t>
      </w:r>
      <w:r w:rsidR="00281A24" w:rsidRPr="007C5470">
        <w:rPr>
          <w:rFonts w:hint="cs"/>
          <w:rtl/>
          <w:lang w:bidi="fa-IR"/>
        </w:rPr>
        <w:t>میان سالان</w:t>
      </w:r>
      <w:r w:rsidRPr="007C5470">
        <w:rPr>
          <w:rFonts w:hint="cs"/>
          <w:rtl/>
          <w:lang w:bidi="fa-IR"/>
        </w:rPr>
        <w:t xml:space="preserve"> به </w:t>
      </w:r>
      <w:r w:rsidR="007A67F2">
        <w:rPr>
          <w:rFonts w:hint="cs"/>
          <w:rtl/>
          <w:lang w:bidi="fa-IR"/>
        </w:rPr>
        <w:t>پیری</w:t>
      </w:r>
      <w:r w:rsidRPr="007C5470">
        <w:rPr>
          <w:rFonts w:hint="cs"/>
          <w:rtl/>
          <w:lang w:bidi="fa-IR"/>
        </w:rPr>
        <w:t xml:space="preserve"> و کودکان به </w:t>
      </w:r>
      <w:r w:rsidR="00281A24" w:rsidRPr="007C5470">
        <w:rPr>
          <w:rFonts w:hint="cs"/>
          <w:rtl/>
          <w:lang w:bidi="fa-IR"/>
        </w:rPr>
        <w:t xml:space="preserve">میان سالی </w:t>
      </w:r>
      <w:r w:rsidRPr="007C5470">
        <w:rPr>
          <w:rFonts w:hint="cs"/>
          <w:rtl/>
          <w:lang w:bidi="fa-IR"/>
        </w:rPr>
        <w:t xml:space="preserve">برسند و بر مردم حالتی پدید آید که بدعتی انجام </w:t>
      </w:r>
      <w:r w:rsidR="00281A24" w:rsidRPr="007C5470">
        <w:rPr>
          <w:rFonts w:hint="cs"/>
          <w:rtl/>
          <w:lang w:bidi="fa-IR"/>
        </w:rPr>
        <w:t>دهند</w:t>
      </w:r>
      <w:r w:rsidRPr="007C5470">
        <w:rPr>
          <w:rFonts w:hint="cs"/>
          <w:rtl/>
          <w:lang w:bidi="fa-IR"/>
        </w:rPr>
        <w:t xml:space="preserve"> و چون آن بدعت تغییر یابد</w:t>
      </w:r>
      <w:r w:rsidR="00281A24" w:rsidRPr="007C5470">
        <w:rPr>
          <w:rFonts w:hint="cs"/>
          <w:rtl/>
          <w:lang w:bidi="fa-IR"/>
        </w:rPr>
        <w:t xml:space="preserve"> </w:t>
      </w:r>
      <w:r w:rsidRPr="007C5470">
        <w:rPr>
          <w:rFonts w:hint="cs"/>
          <w:rtl/>
          <w:lang w:bidi="fa-IR"/>
        </w:rPr>
        <w:t>گویند</w:t>
      </w:r>
      <w:r w:rsidR="00281A24" w:rsidRPr="007C5470">
        <w:rPr>
          <w:rFonts w:hint="cs"/>
          <w:rtl/>
          <w:lang w:bidi="fa-IR"/>
        </w:rPr>
        <w:t>:</w:t>
      </w:r>
      <w:r w:rsidRPr="007C5470">
        <w:rPr>
          <w:rFonts w:hint="cs"/>
          <w:rtl/>
          <w:lang w:bidi="fa-IR"/>
        </w:rPr>
        <w:t xml:space="preserve"> این[تغییر بدعت] چه</w:t>
      </w:r>
      <w:r w:rsidR="007A67F2">
        <w:rPr>
          <w:rFonts w:hint="cs"/>
          <w:rtl/>
          <w:lang w:bidi="fa-IR"/>
        </w:rPr>
        <w:t xml:space="preserve"> کار</w:t>
      </w:r>
      <w:r w:rsidRPr="007C5470">
        <w:rPr>
          <w:rFonts w:hint="cs"/>
          <w:rtl/>
          <w:lang w:bidi="fa-IR"/>
        </w:rPr>
        <w:t xml:space="preserve"> زشت</w:t>
      </w:r>
      <w:r w:rsidR="00281A24" w:rsidRPr="007C5470">
        <w:rPr>
          <w:rFonts w:hint="cs"/>
          <w:rtl/>
          <w:lang w:bidi="fa-IR"/>
        </w:rPr>
        <w:t>ی</w:t>
      </w:r>
      <w:r w:rsidR="007A67F2">
        <w:rPr>
          <w:rFonts w:hint="cs"/>
          <w:rtl/>
          <w:lang w:bidi="fa-IR"/>
        </w:rPr>
        <w:t xml:space="preserve"> است</w:t>
      </w:r>
      <w:r w:rsidR="00281A24" w:rsidRPr="007C5470">
        <w:rPr>
          <w:rFonts w:hint="cs"/>
          <w:vertAlign w:val="superscript"/>
          <w:rtl/>
          <w:lang w:bidi="fa-IR"/>
        </w:rPr>
        <w:t>»</w:t>
      </w:r>
      <w:r w:rsidR="00281A24" w:rsidRPr="007C5470">
        <w:rPr>
          <w:rStyle w:val="a9"/>
          <w:rtl/>
          <w:lang w:bidi="fa-IR"/>
        </w:rPr>
        <w:footnoteReference w:id="153"/>
      </w:r>
    </w:p>
    <w:p w:rsidR="00DE42AA" w:rsidRPr="007C5470" w:rsidRDefault="00DE42AA" w:rsidP="001A7ACF">
      <w:pPr>
        <w:rPr>
          <w:rtl/>
          <w:lang w:bidi="fa-IR"/>
        </w:rPr>
      </w:pPr>
      <w:r w:rsidRPr="007C5470">
        <w:rPr>
          <w:rFonts w:hint="cs"/>
          <w:rtl/>
          <w:lang w:bidi="fa-IR"/>
        </w:rPr>
        <w:t>و باز گفته است:</w:t>
      </w:r>
      <w:r w:rsidR="007A67F2">
        <w:rPr>
          <w:rFonts w:hint="cs"/>
          <w:rtl/>
          <w:lang w:bidi="fa-IR"/>
        </w:rPr>
        <w:t xml:space="preserve"> </w:t>
      </w:r>
      <w:r w:rsidR="00281A24" w:rsidRPr="007C5470">
        <w:rPr>
          <w:rFonts w:hint="cs"/>
          <w:rtl/>
          <w:lang w:bidi="fa-IR"/>
        </w:rPr>
        <w:t>«</w:t>
      </w:r>
      <w:r w:rsidRPr="007C5470">
        <w:rPr>
          <w:rFonts w:hint="cs"/>
          <w:rtl/>
          <w:lang w:bidi="fa-IR"/>
        </w:rPr>
        <w:t xml:space="preserve"> ای مردم</w:t>
      </w:r>
      <w:r w:rsidR="00281A24" w:rsidRPr="007C5470">
        <w:rPr>
          <w:rFonts w:hint="cs"/>
          <w:rtl/>
          <w:lang w:bidi="fa-IR"/>
        </w:rPr>
        <w:t>،</w:t>
      </w:r>
      <w:r w:rsidRPr="007C5470">
        <w:rPr>
          <w:rFonts w:hint="cs"/>
          <w:rtl/>
          <w:lang w:bidi="fa-IR"/>
        </w:rPr>
        <w:t xml:space="preserve"> بدعتگزاری نکنید و مو شکافی و ریز بینی</w:t>
      </w:r>
      <w:r w:rsidR="00611354">
        <w:rPr>
          <w:rFonts w:hint="cs"/>
          <w:rtl/>
          <w:lang w:bidi="fa-IR"/>
        </w:rPr>
        <w:t xml:space="preserve"> (</w:t>
      </w:r>
      <w:r w:rsidR="00281A24" w:rsidRPr="007C5470">
        <w:rPr>
          <w:rFonts w:hint="cs"/>
          <w:rtl/>
          <w:lang w:bidi="fa-IR"/>
        </w:rPr>
        <w:t>بی مورد)</w:t>
      </w:r>
      <w:r w:rsidRPr="007C5470">
        <w:rPr>
          <w:rFonts w:hint="cs"/>
          <w:rtl/>
          <w:lang w:bidi="fa-IR"/>
        </w:rPr>
        <w:t xml:space="preserve"> به خرج ندهید و بر شماست که </w:t>
      </w:r>
      <w:r w:rsidR="003557AA" w:rsidRPr="007C5470">
        <w:rPr>
          <w:rFonts w:hint="cs"/>
          <w:rtl/>
          <w:lang w:bidi="fa-IR"/>
        </w:rPr>
        <w:t>سنّت</w:t>
      </w:r>
      <w:r w:rsidRPr="007C5470">
        <w:rPr>
          <w:rFonts w:hint="cs"/>
          <w:rtl/>
          <w:lang w:bidi="fa-IR"/>
        </w:rPr>
        <w:t xml:space="preserve"> را بگیرید و آنچه را که می دانید و به آن </w:t>
      </w:r>
      <w:r w:rsidR="00281A24" w:rsidRPr="007C5470">
        <w:rPr>
          <w:rFonts w:hint="cs"/>
          <w:rtl/>
          <w:lang w:bidi="fa-IR"/>
        </w:rPr>
        <w:t>آ</w:t>
      </w:r>
      <w:r w:rsidRPr="007C5470">
        <w:rPr>
          <w:rFonts w:hint="cs"/>
          <w:rtl/>
          <w:lang w:bidi="fa-IR"/>
        </w:rPr>
        <w:t xml:space="preserve">گاهید چنگ زنید و آنچه را با </w:t>
      </w:r>
      <w:r w:rsidR="003557AA" w:rsidRPr="007C5470">
        <w:rPr>
          <w:rFonts w:hint="cs"/>
          <w:rtl/>
          <w:lang w:bidi="fa-IR"/>
        </w:rPr>
        <w:t>سنّت</w:t>
      </w:r>
      <w:r w:rsidR="00281A24" w:rsidRPr="007C5470">
        <w:rPr>
          <w:rFonts w:hint="cs"/>
          <w:rtl/>
          <w:lang w:bidi="fa-IR"/>
        </w:rPr>
        <w:t xml:space="preserve"> بیگانه می دانید </w:t>
      </w:r>
      <w:r w:rsidRPr="007C5470">
        <w:rPr>
          <w:rFonts w:hint="cs"/>
          <w:rtl/>
          <w:lang w:bidi="fa-IR"/>
        </w:rPr>
        <w:t>رها سازید</w:t>
      </w:r>
      <w:r w:rsidR="00281A24" w:rsidRPr="007C5470">
        <w:rPr>
          <w:rFonts w:hint="cs"/>
          <w:rtl/>
          <w:lang w:bidi="fa-IR"/>
        </w:rPr>
        <w:t>.</w:t>
      </w:r>
      <w:r w:rsidRPr="007C5470">
        <w:rPr>
          <w:rFonts w:hint="cs"/>
          <w:rtl/>
          <w:lang w:bidi="fa-IR"/>
        </w:rPr>
        <w:t>»</w:t>
      </w:r>
    </w:p>
    <w:p w:rsidR="00DE42AA" w:rsidRPr="007C5470" w:rsidRDefault="00DE42AA" w:rsidP="001A7ACF">
      <w:pPr>
        <w:rPr>
          <w:rtl/>
          <w:lang w:bidi="fa-IR"/>
        </w:rPr>
      </w:pPr>
      <w:r w:rsidRPr="007C5470">
        <w:rPr>
          <w:rFonts w:hint="cs"/>
          <w:rtl/>
          <w:lang w:bidi="fa-IR"/>
        </w:rPr>
        <w:t xml:space="preserve">و از او باز روایت شده است: </w:t>
      </w:r>
      <w:r w:rsidR="00281A24" w:rsidRPr="007C5470">
        <w:rPr>
          <w:rFonts w:hint="cs"/>
          <w:rtl/>
          <w:lang w:bidi="fa-IR"/>
        </w:rPr>
        <w:t xml:space="preserve">« </w:t>
      </w:r>
      <w:r w:rsidRPr="007C5470">
        <w:rPr>
          <w:rFonts w:hint="cs"/>
          <w:rtl/>
          <w:lang w:bidi="fa-IR"/>
        </w:rPr>
        <w:t xml:space="preserve">میانه روی و اعتدال در </w:t>
      </w:r>
      <w:r w:rsidR="003557AA" w:rsidRPr="007C5470">
        <w:rPr>
          <w:rFonts w:hint="cs"/>
          <w:rtl/>
          <w:lang w:bidi="fa-IR"/>
        </w:rPr>
        <w:t>سنّت</w:t>
      </w:r>
      <w:r w:rsidRPr="007C5470">
        <w:rPr>
          <w:rFonts w:hint="cs"/>
          <w:rtl/>
          <w:lang w:bidi="fa-IR"/>
        </w:rPr>
        <w:t xml:space="preserve"> از تلاش و پویش در بدعت به</w:t>
      </w:r>
      <w:r w:rsidR="00281A24" w:rsidRPr="007C5470">
        <w:rPr>
          <w:rFonts w:hint="cs"/>
          <w:rtl/>
          <w:lang w:bidi="fa-IR"/>
        </w:rPr>
        <w:t>تر و نیکو</w:t>
      </w:r>
      <w:r w:rsidRPr="007C5470">
        <w:rPr>
          <w:rFonts w:hint="cs"/>
          <w:rtl/>
          <w:lang w:bidi="fa-IR"/>
        </w:rPr>
        <w:t>تر است.</w:t>
      </w:r>
      <w:r w:rsidR="00281A24" w:rsidRPr="007C5470">
        <w:rPr>
          <w:rFonts w:hint="cs"/>
          <w:rtl/>
          <w:lang w:bidi="fa-IR"/>
        </w:rPr>
        <w:t>»</w:t>
      </w:r>
      <w:r w:rsidR="00281A24" w:rsidRPr="007C5470">
        <w:rPr>
          <w:rStyle w:val="a9"/>
          <w:rtl/>
          <w:lang w:bidi="fa-IR"/>
        </w:rPr>
        <w:footnoteReference w:id="154"/>
      </w:r>
    </w:p>
    <w:p w:rsidR="00CD358B" w:rsidRPr="007C5470" w:rsidRDefault="00DE42AA" w:rsidP="007A67F2">
      <w:pPr>
        <w:rPr>
          <w:rtl/>
          <w:lang w:bidi="fa-IR"/>
        </w:rPr>
      </w:pPr>
      <w:r w:rsidRPr="007C5470">
        <w:rPr>
          <w:rFonts w:hint="cs"/>
          <w:rtl/>
          <w:lang w:bidi="fa-IR"/>
        </w:rPr>
        <w:t>و در حدیثی مرفوع از حضرت رسول</w:t>
      </w:r>
      <w:r w:rsidR="007A67F2">
        <w:rPr>
          <w:rFonts w:cs="CTraditional Arabic" w:hint="cs"/>
          <w:rtl/>
          <w:lang w:bidi="fa-IR"/>
        </w:rPr>
        <w:t>ص</w:t>
      </w:r>
      <w:r w:rsidR="007A67F2">
        <w:rPr>
          <w:rFonts w:hint="cs"/>
          <w:rtl/>
          <w:lang w:bidi="fa-IR"/>
        </w:rPr>
        <w:t xml:space="preserve"> </w:t>
      </w:r>
      <w:r w:rsidRPr="007C5470">
        <w:rPr>
          <w:rFonts w:hint="cs"/>
          <w:rtl/>
          <w:lang w:bidi="fa-IR"/>
        </w:rPr>
        <w:t>روایت شده است که فرمود:</w:t>
      </w:r>
    </w:p>
    <w:p w:rsidR="00DE42AA" w:rsidRPr="007A67F2" w:rsidRDefault="00CD358B" w:rsidP="000D3220">
      <w:pPr>
        <w:rPr>
          <w:rFonts w:cs="Traditional Arabic"/>
          <w:vertAlign w:val="superscript"/>
          <w:rtl/>
          <w:lang w:bidi="fa-IR"/>
        </w:rPr>
      </w:pPr>
      <w:r w:rsidRPr="007A67F2">
        <w:rPr>
          <w:rFonts w:cs="Traditional Arabic" w:hint="cs"/>
          <w:rtl/>
          <w:lang w:bidi="fa-IR"/>
        </w:rPr>
        <w:t>«</w:t>
      </w:r>
      <w:r w:rsidR="00DE42AA" w:rsidRPr="007A67F2">
        <w:rPr>
          <w:rFonts w:cs="Traditional Arabic" w:hint="cs"/>
          <w:rtl/>
          <w:lang w:bidi="fa-IR"/>
        </w:rPr>
        <w:t>ع</w:t>
      </w:r>
      <w:r w:rsidR="00281A24" w:rsidRPr="007A67F2">
        <w:rPr>
          <w:rFonts w:cs="Traditional Arabic" w:hint="cs"/>
          <w:rtl/>
          <w:lang w:bidi="fa-IR"/>
        </w:rPr>
        <w:t>َ</w:t>
      </w:r>
      <w:r w:rsidR="00DE42AA" w:rsidRPr="007A67F2">
        <w:rPr>
          <w:rFonts w:cs="Traditional Arabic" w:hint="cs"/>
          <w:rtl/>
          <w:lang w:bidi="fa-IR"/>
        </w:rPr>
        <w:t>مل</w:t>
      </w:r>
      <w:r w:rsidR="00281A24" w:rsidRPr="007A67F2">
        <w:rPr>
          <w:rFonts w:cs="Traditional Arabic" w:hint="cs"/>
          <w:rtl/>
          <w:lang w:bidi="fa-IR"/>
        </w:rPr>
        <w:t>ٌ</w:t>
      </w:r>
      <w:r w:rsidR="00DE42AA" w:rsidRPr="007A67F2">
        <w:rPr>
          <w:rFonts w:cs="Traditional Arabic" w:hint="cs"/>
          <w:rtl/>
          <w:lang w:bidi="fa-IR"/>
        </w:rPr>
        <w:t xml:space="preserve"> قلیل</w:t>
      </w:r>
      <w:r w:rsidR="00281A24" w:rsidRPr="007A67F2">
        <w:rPr>
          <w:rFonts w:cs="Traditional Arabic" w:hint="cs"/>
          <w:rtl/>
          <w:lang w:bidi="fa-IR"/>
        </w:rPr>
        <w:t>ٌ</w:t>
      </w:r>
      <w:r w:rsidR="00DE42AA" w:rsidRPr="007A67F2">
        <w:rPr>
          <w:rFonts w:cs="Traditional Arabic" w:hint="cs"/>
          <w:rtl/>
          <w:lang w:bidi="fa-IR"/>
        </w:rPr>
        <w:t xml:space="preserve"> فی سن</w:t>
      </w:r>
      <w:r w:rsidR="00281A24" w:rsidRPr="007A67F2">
        <w:rPr>
          <w:rFonts w:cs="Traditional Arabic" w:hint="cs"/>
          <w:rtl/>
          <w:lang w:bidi="fa-IR"/>
        </w:rPr>
        <w:t>ّ</w:t>
      </w:r>
      <w:r w:rsidR="007A67F2" w:rsidRPr="007A67F2">
        <w:rPr>
          <w:rFonts w:cs="Traditional Arabic" w:hint="cs"/>
          <w:rtl/>
          <w:lang w:bidi="fa-IR"/>
        </w:rPr>
        <w:t>ة</w:t>
      </w:r>
      <w:r w:rsidR="00DE42AA" w:rsidRPr="007A67F2">
        <w:rPr>
          <w:rFonts w:cs="Traditional Arabic" w:hint="cs"/>
          <w:rtl/>
          <w:lang w:bidi="fa-IR"/>
        </w:rPr>
        <w:t xml:space="preserve"> خیر</w:t>
      </w:r>
      <w:r w:rsidR="00281A24" w:rsidRPr="007A67F2">
        <w:rPr>
          <w:rFonts w:cs="Traditional Arabic" w:hint="cs"/>
          <w:rtl/>
          <w:lang w:bidi="fa-IR"/>
        </w:rPr>
        <w:t>ٌ</w:t>
      </w:r>
      <w:r w:rsidR="00DE42AA" w:rsidRPr="007A67F2">
        <w:rPr>
          <w:rFonts w:cs="Traditional Arabic" w:hint="cs"/>
          <w:rtl/>
          <w:lang w:bidi="fa-IR"/>
        </w:rPr>
        <w:t xml:space="preserve"> من ع</w:t>
      </w:r>
      <w:r w:rsidR="00281A24" w:rsidRPr="007A67F2">
        <w:rPr>
          <w:rFonts w:cs="Traditional Arabic" w:hint="cs"/>
          <w:rtl/>
          <w:lang w:bidi="fa-IR"/>
        </w:rPr>
        <w:t>َ</w:t>
      </w:r>
      <w:r w:rsidR="00DE42AA" w:rsidRPr="007A67F2">
        <w:rPr>
          <w:rFonts w:cs="Traditional Arabic" w:hint="cs"/>
          <w:rtl/>
          <w:lang w:bidi="fa-IR"/>
        </w:rPr>
        <w:t>مل</w:t>
      </w:r>
      <w:r w:rsidR="00281A24" w:rsidRPr="007A67F2">
        <w:rPr>
          <w:rFonts w:cs="Traditional Arabic" w:hint="cs"/>
          <w:rtl/>
          <w:lang w:bidi="fa-IR"/>
        </w:rPr>
        <w:t>ٍ</w:t>
      </w:r>
      <w:r w:rsidR="00DE42AA" w:rsidRPr="007A67F2">
        <w:rPr>
          <w:rFonts w:cs="Traditional Arabic" w:hint="cs"/>
          <w:rtl/>
          <w:lang w:bidi="fa-IR"/>
        </w:rPr>
        <w:t xml:space="preserve"> کثیر</w:t>
      </w:r>
      <w:r w:rsidR="00281A24" w:rsidRPr="007A67F2">
        <w:rPr>
          <w:rFonts w:cs="Traditional Arabic" w:hint="cs"/>
          <w:rtl/>
          <w:lang w:bidi="fa-IR"/>
        </w:rPr>
        <w:t>ٍ</w:t>
      </w:r>
      <w:r w:rsidR="007A67F2" w:rsidRPr="007A67F2">
        <w:rPr>
          <w:rFonts w:cs="Traditional Arabic" w:hint="cs"/>
          <w:rtl/>
          <w:lang w:bidi="fa-IR"/>
        </w:rPr>
        <w:t xml:space="preserve"> فی بدعةٍ</w:t>
      </w:r>
      <w:r w:rsidRPr="007A67F2">
        <w:rPr>
          <w:rFonts w:cs="Traditional Arabic" w:hint="cs"/>
          <w:vertAlign w:val="superscript"/>
          <w:rtl/>
          <w:lang w:bidi="fa-IR"/>
        </w:rPr>
        <w:t>»</w:t>
      </w:r>
      <w:r w:rsidR="00281A24" w:rsidRPr="007A67F2">
        <w:rPr>
          <w:rStyle w:val="a9"/>
          <w:rFonts w:cs="Traditional Arabic"/>
          <w:b/>
          <w:bCs/>
          <w:rtl/>
          <w:lang w:bidi="fa-IR"/>
        </w:rPr>
        <w:footnoteReference w:id="155"/>
      </w:r>
    </w:p>
    <w:p w:rsidR="00DE42AA" w:rsidRPr="007C5470" w:rsidRDefault="00DE42AA" w:rsidP="001A7ACF">
      <w:pPr>
        <w:rPr>
          <w:rtl/>
          <w:lang w:bidi="fa-IR"/>
        </w:rPr>
      </w:pPr>
      <w:r w:rsidRPr="007C5470">
        <w:rPr>
          <w:rFonts w:hint="cs"/>
          <w:rtl/>
          <w:lang w:bidi="fa-IR"/>
        </w:rPr>
        <w:t xml:space="preserve">تلاش کم در راستای </w:t>
      </w:r>
      <w:r w:rsidR="003557AA" w:rsidRPr="007C5470">
        <w:rPr>
          <w:rFonts w:hint="cs"/>
          <w:rtl/>
          <w:lang w:bidi="fa-IR"/>
        </w:rPr>
        <w:t>سنّت</w:t>
      </w:r>
      <w:r w:rsidR="007A67F2">
        <w:rPr>
          <w:rFonts w:hint="cs"/>
          <w:rtl/>
          <w:lang w:bidi="fa-IR"/>
        </w:rPr>
        <w:t>،</w:t>
      </w:r>
      <w:r w:rsidRPr="007C5470">
        <w:rPr>
          <w:rFonts w:hint="cs"/>
          <w:rtl/>
          <w:lang w:bidi="fa-IR"/>
        </w:rPr>
        <w:t xml:space="preserve"> بهتر از اعمال بس</w:t>
      </w:r>
      <w:r w:rsidR="007A67F2">
        <w:rPr>
          <w:rFonts w:hint="cs"/>
          <w:rtl/>
          <w:lang w:bidi="fa-IR"/>
        </w:rPr>
        <w:t>یار در مسیر بدعت است.</w:t>
      </w:r>
    </w:p>
    <w:p w:rsidR="00DE42AA" w:rsidRPr="007C5470" w:rsidRDefault="00DE42AA" w:rsidP="007A67F2">
      <w:pPr>
        <w:rPr>
          <w:rtl/>
          <w:lang w:bidi="fa-IR"/>
        </w:rPr>
      </w:pPr>
      <w:r w:rsidRPr="007C5470">
        <w:rPr>
          <w:rFonts w:hint="cs"/>
          <w:rtl/>
          <w:lang w:bidi="fa-IR"/>
        </w:rPr>
        <w:t>و</w:t>
      </w:r>
      <w:r w:rsidR="007A67F2">
        <w:rPr>
          <w:rFonts w:hint="cs"/>
          <w:rtl/>
          <w:lang w:bidi="fa-IR"/>
        </w:rPr>
        <w:t xml:space="preserve"> </w:t>
      </w:r>
      <w:r w:rsidRPr="007C5470">
        <w:rPr>
          <w:rFonts w:hint="cs"/>
          <w:rtl/>
          <w:lang w:bidi="fa-IR"/>
        </w:rPr>
        <w:t>در حدیثی که</w:t>
      </w:r>
      <w:r w:rsidR="00CD358B" w:rsidRPr="007C5470">
        <w:rPr>
          <w:rFonts w:hint="cs"/>
          <w:rtl/>
          <w:lang w:bidi="fa-IR"/>
        </w:rPr>
        <w:t xml:space="preserve"> </w:t>
      </w:r>
      <w:r w:rsidRPr="007C5470">
        <w:rPr>
          <w:rFonts w:hint="cs"/>
          <w:rtl/>
          <w:lang w:bidi="fa-IR"/>
        </w:rPr>
        <w:t xml:space="preserve"> </w:t>
      </w:r>
      <w:r w:rsidRPr="00A26617">
        <w:rPr>
          <w:rFonts w:hint="cs"/>
          <w:b/>
          <w:bCs/>
          <w:rtl/>
          <w:lang w:bidi="fa-IR"/>
        </w:rPr>
        <w:t>قاسم بن اصبغ</w:t>
      </w:r>
      <w:r w:rsidRPr="007C5470">
        <w:rPr>
          <w:rFonts w:hint="cs"/>
          <w:rtl/>
          <w:lang w:bidi="fa-IR"/>
        </w:rPr>
        <w:t xml:space="preserve"> از حضرت رسول</w:t>
      </w:r>
      <w:r w:rsidR="007A67F2">
        <w:rPr>
          <w:rFonts w:cs="CTraditional Arabic" w:hint="cs"/>
          <w:rtl/>
          <w:lang w:bidi="fa-IR"/>
        </w:rPr>
        <w:t>ص</w:t>
      </w:r>
      <w:r w:rsidR="007A67F2">
        <w:rPr>
          <w:rFonts w:hint="cs"/>
          <w:rtl/>
          <w:lang w:bidi="fa-IR"/>
        </w:rPr>
        <w:t xml:space="preserve"> </w:t>
      </w:r>
      <w:r w:rsidRPr="007C5470">
        <w:rPr>
          <w:rFonts w:hint="cs"/>
          <w:rtl/>
          <w:lang w:bidi="fa-IR"/>
        </w:rPr>
        <w:t>روایت شده است که فرمود: کسانی که شدیدترین عذاب را در روز قیامت خواهند داشت</w:t>
      </w:r>
      <w:r w:rsidR="00CD358B" w:rsidRPr="007C5470">
        <w:rPr>
          <w:rFonts w:hint="cs"/>
          <w:rtl/>
          <w:lang w:bidi="fa-IR"/>
        </w:rPr>
        <w:t>:</w:t>
      </w:r>
      <w:r w:rsidRPr="007C5470">
        <w:rPr>
          <w:rFonts w:hint="cs"/>
          <w:rtl/>
          <w:lang w:bidi="fa-IR"/>
        </w:rPr>
        <w:t xml:space="preserve"> امام و رهبری </w:t>
      </w:r>
      <w:r w:rsidR="00CD358B" w:rsidRPr="007C5470">
        <w:rPr>
          <w:rFonts w:hint="cs"/>
          <w:rtl/>
          <w:lang w:bidi="fa-IR"/>
        </w:rPr>
        <w:t>ا</w:t>
      </w:r>
      <w:r w:rsidRPr="007C5470">
        <w:rPr>
          <w:rFonts w:hint="cs"/>
          <w:rtl/>
          <w:lang w:bidi="fa-IR"/>
        </w:rPr>
        <w:t xml:space="preserve">ست گمراه که مردم را به </w:t>
      </w:r>
      <w:r w:rsidR="00CD358B" w:rsidRPr="007C5470">
        <w:rPr>
          <w:rFonts w:hint="cs"/>
          <w:rtl/>
          <w:lang w:bidi="fa-IR"/>
        </w:rPr>
        <w:t xml:space="preserve">انحراف می کشاند به </w:t>
      </w:r>
      <w:r w:rsidRPr="007C5470">
        <w:rPr>
          <w:rFonts w:hint="cs"/>
          <w:rtl/>
          <w:lang w:bidi="fa-IR"/>
        </w:rPr>
        <w:t>غیر آنچه خدا فرستاده</w:t>
      </w:r>
      <w:r w:rsidR="00CD358B" w:rsidRPr="007C5470">
        <w:rPr>
          <w:rFonts w:hint="cs"/>
          <w:rtl/>
          <w:lang w:bidi="fa-IR"/>
        </w:rPr>
        <w:t xml:space="preserve"> است و صورت</w:t>
      </w:r>
      <w:r w:rsidRPr="007C5470">
        <w:rPr>
          <w:rFonts w:hint="cs"/>
          <w:rtl/>
          <w:lang w:bidi="fa-IR"/>
        </w:rPr>
        <w:t>گر و پیکر تراش و مردی که پیامبری را بکشد یا به دست پیامبری کشته شود</w:t>
      </w:r>
      <w:r w:rsidR="00CD358B" w:rsidRPr="007C5470">
        <w:rPr>
          <w:rFonts w:hint="cs"/>
          <w:rtl/>
          <w:lang w:bidi="fa-IR"/>
        </w:rPr>
        <w:t>.»</w:t>
      </w:r>
      <w:r w:rsidR="00CD358B" w:rsidRPr="007C5470">
        <w:rPr>
          <w:rStyle w:val="a9"/>
          <w:rtl/>
          <w:lang w:bidi="fa-IR"/>
        </w:rPr>
        <w:footnoteReference w:id="156"/>
      </w:r>
    </w:p>
    <w:p w:rsidR="00DE42AA" w:rsidRPr="007C5470" w:rsidRDefault="00DE42AA" w:rsidP="007A67F2">
      <w:pPr>
        <w:rPr>
          <w:rtl/>
          <w:lang w:bidi="fa-IR"/>
        </w:rPr>
      </w:pPr>
      <w:r w:rsidRPr="007C5470">
        <w:rPr>
          <w:rFonts w:hint="cs"/>
          <w:rtl/>
          <w:lang w:bidi="fa-IR"/>
        </w:rPr>
        <w:t>از</w:t>
      </w:r>
      <w:r w:rsidRPr="00A26617">
        <w:rPr>
          <w:rFonts w:hint="cs"/>
          <w:b/>
          <w:bCs/>
          <w:rtl/>
          <w:lang w:bidi="fa-IR"/>
        </w:rPr>
        <w:t xml:space="preserve"> ابوبکرصدیق</w:t>
      </w:r>
      <w:r w:rsidR="007A67F2">
        <w:rPr>
          <w:rFonts w:cs="CTraditional Arabic" w:hint="cs"/>
          <w:rtl/>
          <w:lang w:bidi="fa-IR"/>
        </w:rPr>
        <w:t>س</w:t>
      </w:r>
      <w:r w:rsidR="007A67F2">
        <w:rPr>
          <w:rFonts w:hint="cs"/>
          <w:rtl/>
          <w:lang w:bidi="fa-IR"/>
        </w:rPr>
        <w:t xml:space="preserve"> </w:t>
      </w:r>
      <w:r w:rsidRPr="007C5470">
        <w:rPr>
          <w:rFonts w:hint="cs"/>
          <w:rtl/>
          <w:lang w:bidi="fa-IR"/>
        </w:rPr>
        <w:t>روایت شده است که فرمود:</w:t>
      </w:r>
      <w:r w:rsidR="007A67F2">
        <w:rPr>
          <w:rFonts w:hint="cs"/>
          <w:rtl/>
          <w:lang w:bidi="fa-IR"/>
        </w:rPr>
        <w:t xml:space="preserve"> </w:t>
      </w:r>
      <w:r w:rsidR="0057565C" w:rsidRPr="007C5470">
        <w:rPr>
          <w:rFonts w:hint="cs"/>
          <w:rtl/>
          <w:lang w:bidi="fa-IR"/>
        </w:rPr>
        <w:t>«</w:t>
      </w:r>
      <w:r w:rsidRPr="007C5470">
        <w:rPr>
          <w:rFonts w:hint="cs"/>
          <w:rtl/>
          <w:lang w:bidi="fa-IR"/>
        </w:rPr>
        <w:t>من چیزی را که رسول خدا به آن عمل کرده است</w:t>
      </w:r>
      <w:r w:rsidR="00105F3B" w:rsidRPr="007C5470">
        <w:rPr>
          <w:rFonts w:hint="cs"/>
          <w:rtl/>
          <w:lang w:bidi="fa-IR"/>
        </w:rPr>
        <w:t>،</w:t>
      </w:r>
      <w:r w:rsidR="007A67F2">
        <w:rPr>
          <w:rFonts w:hint="cs"/>
          <w:rtl/>
          <w:lang w:bidi="fa-IR"/>
        </w:rPr>
        <w:t xml:space="preserve"> هیچ</w:t>
      </w:r>
      <w:r w:rsidRPr="007C5470">
        <w:rPr>
          <w:rFonts w:hint="cs"/>
          <w:rtl/>
          <w:lang w:bidi="fa-IR"/>
        </w:rPr>
        <w:t>گاه ترک نکرده</w:t>
      </w:r>
      <w:r w:rsidR="00105F3B" w:rsidRPr="007C5470">
        <w:rPr>
          <w:rtl/>
          <w:lang w:bidi="fa-IR"/>
        </w:rPr>
        <w:softHyphen/>
      </w:r>
      <w:r w:rsidR="00105F3B" w:rsidRPr="007C5470">
        <w:rPr>
          <w:rFonts w:hint="cs"/>
          <w:rtl/>
          <w:lang w:bidi="fa-IR"/>
        </w:rPr>
        <w:t>ام</w:t>
      </w:r>
      <w:r w:rsidRPr="007C5470">
        <w:rPr>
          <w:rFonts w:hint="cs"/>
          <w:rtl/>
          <w:lang w:bidi="fa-IR"/>
        </w:rPr>
        <w:t xml:space="preserve"> بلکه</w:t>
      </w:r>
      <w:r w:rsidR="00105F3B" w:rsidRPr="007C5470">
        <w:rPr>
          <w:rFonts w:hint="cs"/>
          <w:rtl/>
          <w:lang w:bidi="fa-IR"/>
        </w:rPr>
        <w:t xml:space="preserve"> پیوسته بدان عمل کرده</w:t>
      </w:r>
      <w:r w:rsidR="00105F3B" w:rsidRPr="007C5470">
        <w:rPr>
          <w:rtl/>
          <w:lang w:bidi="fa-IR"/>
        </w:rPr>
        <w:softHyphen/>
      </w:r>
      <w:r w:rsidRPr="007C5470">
        <w:rPr>
          <w:rFonts w:hint="cs"/>
          <w:rtl/>
          <w:lang w:bidi="fa-IR"/>
        </w:rPr>
        <w:t>ام</w:t>
      </w:r>
      <w:r w:rsidR="00105F3B" w:rsidRPr="007C5470">
        <w:rPr>
          <w:rFonts w:hint="cs"/>
          <w:rtl/>
          <w:lang w:bidi="fa-IR"/>
        </w:rPr>
        <w:t>؛</w:t>
      </w:r>
      <w:r w:rsidRPr="007C5470">
        <w:rPr>
          <w:rFonts w:hint="cs"/>
          <w:rtl/>
          <w:lang w:bidi="fa-IR"/>
        </w:rPr>
        <w:t xml:space="preserve"> زی</w:t>
      </w:r>
      <w:r w:rsidR="00105F3B" w:rsidRPr="007C5470">
        <w:rPr>
          <w:rFonts w:hint="cs"/>
          <w:rtl/>
          <w:lang w:bidi="fa-IR"/>
        </w:rPr>
        <w:t>ــ</w:t>
      </w:r>
      <w:r w:rsidRPr="007C5470">
        <w:rPr>
          <w:rFonts w:hint="cs"/>
          <w:rtl/>
          <w:lang w:bidi="fa-IR"/>
        </w:rPr>
        <w:t>را من بیمناکم از اینکه چیزی را از دست</w:t>
      </w:r>
      <w:r w:rsidR="00105F3B" w:rsidRPr="007C5470">
        <w:rPr>
          <w:rFonts w:hint="cs"/>
          <w:rtl/>
          <w:lang w:bidi="fa-IR"/>
        </w:rPr>
        <w:t>ــ</w:t>
      </w:r>
      <w:r w:rsidRPr="007C5470">
        <w:rPr>
          <w:rFonts w:hint="cs"/>
          <w:rtl/>
          <w:lang w:bidi="fa-IR"/>
        </w:rPr>
        <w:t xml:space="preserve">ور و </w:t>
      </w:r>
      <w:r w:rsidR="003557AA" w:rsidRPr="007C5470">
        <w:rPr>
          <w:rFonts w:hint="cs"/>
          <w:rtl/>
          <w:lang w:bidi="fa-IR"/>
        </w:rPr>
        <w:t>سنّت</w:t>
      </w:r>
      <w:r w:rsidRPr="007C5470">
        <w:rPr>
          <w:rFonts w:hint="cs"/>
          <w:rtl/>
          <w:lang w:bidi="fa-IR"/>
        </w:rPr>
        <w:t xml:space="preserve"> او ترک گ</w:t>
      </w:r>
      <w:r w:rsidR="00105F3B" w:rsidRPr="007C5470">
        <w:rPr>
          <w:rFonts w:hint="cs"/>
          <w:rtl/>
          <w:lang w:bidi="fa-IR"/>
        </w:rPr>
        <w:t>ــ</w:t>
      </w:r>
      <w:r w:rsidR="007A67F2">
        <w:rPr>
          <w:rFonts w:hint="cs"/>
          <w:rtl/>
          <w:lang w:bidi="fa-IR"/>
        </w:rPr>
        <w:t>ویم</w:t>
      </w:r>
      <w:r w:rsidR="00105F3B" w:rsidRPr="007C5470">
        <w:rPr>
          <w:rFonts w:hint="cs"/>
          <w:rtl/>
          <w:lang w:bidi="fa-IR"/>
        </w:rPr>
        <w:t xml:space="preserve"> و بر کژ</w:t>
      </w:r>
      <w:r w:rsidRPr="007C5470">
        <w:rPr>
          <w:rFonts w:hint="cs"/>
          <w:rtl/>
          <w:lang w:bidi="fa-IR"/>
        </w:rPr>
        <w:t>راهه</w:t>
      </w:r>
      <w:r w:rsidR="00105F3B" w:rsidRPr="007C5470">
        <w:rPr>
          <w:rtl/>
          <w:lang w:bidi="fa-IR"/>
        </w:rPr>
        <w:softHyphen/>
      </w:r>
      <w:r w:rsidR="00105F3B" w:rsidRPr="007C5470">
        <w:rPr>
          <w:rFonts w:hint="cs"/>
          <w:rtl/>
          <w:lang w:bidi="fa-IR"/>
        </w:rPr>
        <w:t>ای</w:t>
      </w:r>
      <w:r w:rsidRPr="007C5470">
        <w:rPr>
          <w:rFonts w:hint="cs"/>
          <w:rtl/>
          <w:lang w:bidi="fa-IR"/>
        </w:rPr>
        <w:t xml:space="preserve"> </w:t>
      </w:r>
      <w:r w:rsidR="00105F3B" w:rsidRPr="007C5470">
        <w:rPr>
          <w:rFonts w:hint="cs"/>
          <w:rtl/>
          <w:lang w:bidi="fa-IR"/>
        </w:rPr>
        <w:t>راه پویم</w:t>
      </w:r>
      <w:r w:rsidRPr="007C5470">
        <w:rPr>
          <w:rFonts w:hint="cs"/>
          <w:rtl/>
          <w:lang w:bidi="fa-IR"/>
        </w:rPr>
        <w:t>.»</w:t>
      </w:r>
      <w:r w:rsidRPr="007C5470">
        <w:rPr>
          <w:rFonts w:hint="cs"/>
          <w:vertAlign w:val="superscript"/>
          <w:rtl/>
          <w:lang w:bidi="fa-IR"/>
        </w:rPr>
        <w:t>2</w:t>
      </w:r>
    </w:p>
    <w:p w:rsidR="00676AAB" w:rsidRPr="007C5470" w:rsidRDefault="00DE42AA" w:rsidP="001A7ACF">
      <w:pPr>
        <w:rPr>
          <w:rtl/>
          <w:lang w:bidi="fa-IR"/>
        </w:rPr>
      </w:pPr>
      <w:r w:rsidRPr="00A26617">
        <w:rPr>
          <w:rFonts w:hint="cs"/>
          <w:b/>
          <w:bCs/>
          <w:rtl/>
          <w:lang w:bidi="fa-IR"/>
        </w:rPr>
        <w:t>ابن مبارک از ابن عمر</w:t>
      </w:r>
      <w:r w:rsidRPr="007C5470">
        <w:rPr>
          <w:rFonts w:hint="cs"/>
          <w:rtl/>
          <w:lang w:bidi="fa-IR"/>
        </w:rPr>
        <w:t xml:space="preserve"> روایت کرده است که گفت: به</w:t>
      </w:r>
      <w:r w:rsidRPr="00A26617">
        <w:rPr>
          <w:rFonts w:hint="cs"/>
          <w:b/>
          <w:bCs/>
          <w:rtl/>
          <w:lang w:bidi="fa-IR"/>
        </w:rPr>
        <w:t xml:space="preserve"> عمر بن خطاب </w:t>
      </w:r>
      <w:r w:rsidRPr="007C5470">
        <w:rPr>
          <w:rFonts w:hint="cs"/>
          <w:rtl/>
          <w:lang w:bidi="fa-IR"/>
        </w:rPr>
        <w:t xml:space="preserve">خبر رسید که </w:t>
      </w:r>
      <w:r w:rsidRPr="007C5470">
        <w:rPr>
          <w:rFonts w:hint="cs"/>
          <w:b/>
          <w:bCs/>
          <w:rtl/>
          <w:lang w:bidi="fa-IR"/>
        </w:rPr>
        <w:t xml:space="preserve">یزید ابن سفیان </w:t>
      </w:r>
      <w:r w:rsidR="00105F3B" w:rsidRPr="007C5470">
        <w:rPr>
          <w:rFonts w:hint="cs"/>
          <w:rtl/>
          <w:lang w:bidi="fa-IR"/>
        </w:rPr>
        <w:t>غذاهای رنگا</w:t>
      </w:r>
      <w:r w:rsidRPr="007C5470">
        <w:rPr>
          <w:rFonts w:hint="cs"/>
          <w:rtl/>
          <w:lang w:bidi="fa-IR"/>
        </w:rPr>
        <w:t>رنگ تناول می کند</w:t>
      </w:r>
      <w:r w:rsidR="00105F3B" w:rsidRPr="007C5470">
        <w:rPr>
          <w:rFonts w:hint="cs"/>
          <w:rtl/>
          <w:lang w:bidi="fa-IR"/>
        </w:rPr>
        <w:t>.</w:t>
      </w:r>
      <w:r w:rsidRPr="007C5470">
        <w:rPr>
          <w:rFonts w:hint="cs"/>
          <w:rtl/>
          <w:lang w:bidi="fa-IR"/>
        </w:rPr>
        <w:t xml:space="preserve"> عمر به یکی از خدمتگزاران او به نام </w:t>
      </w:r>
      <w:r w:rsidRPr="00A26617">
        <w:rPr>
          <w:rFonts w:hint="cs"/>
          <w:b/>
          <w:bCs/>
          <w:rtl/>
          <w:lang w:bidi="fa-IR"/>
        </w:rPr>
        <w:t xml:space="preserve">یرفا </w:t>
      </w:r>
      <w:r w:rsidRPr="007C5470">
        <w:rPr>
          <w:rFonts w:hint="cs"/>
          <w:rtl/>
          <w:lang w:bidi="fa-IR"/>
        </w:rPr>
        <w:t xml:space="preserve">گفت: هرگاه وقت شام خوردن </w:t>
      </w:r>
      <w:r w:rsidRPr="007C5470">
        <w:rPr>
          <w:rFonts w:hint="cs"/>
          <w:b/>
          <w:bCs/>
          <w:rtl/>
          <w:lang w:bidi="fa-IR"/>
        </w:rPr>
        <w:t>یزید</w:t>
      </w:r>
      <w:r w:rsidRPr="007C5470">
        <w:rPr>
          <w:rFonts w:hint="cs"/>
          <w:rtl/>
          <w:lang w:bidi="fa-IR"/>
        </w:rPr>
        <w:t xml:space="preserve"> رسید من را خبر کن</w:t>
      </w:r>
      <w:r w:rsidR="00105F3B" w:rsidRPr="007C5470">
        <w:rPr>
          <w:rFonts w:hint="cs"/>
          <w:rtl/>
          <w:lang w:bidi="fa-IR"/>
        </w:rPr>
        <w:t>؛</w:t>
      </w:r>
      <w:r w:rsidRPr="007C5470">
        <w:rPr>
          <w:rFonts w:hint="cs"/>
          <w:rtl/>
          <w:lang w:bidi="fa-IR"/>
        </w:rPr>
        <w:t xml:space="preserve"> چون آن وقت فرا رسید </w:t>
      </w:r>
      <w:r w:rsidRPr="00A26617">
        <w:rPr>
          <w:rFonts w:hint="cs"/>
          <w:b/>
          <w:bCs/>
          <w:rtl/>
          <w:lang w:bidi="fa-IR"/>
        </w:rPr>
        <w:t>عمر</w:t>
      </w:r>
      <w:r w:rsidRPr="007C5470">
        <w:rPr>
          <w:rFonts w:hint="cs"/>
          <w:rtl/>
          <w:lang w:bidi="fa-IR"/>
        </w:rPr>
        <w:t xml:space="preserve"> را خبر داد</w:t>
      </w:r>
      <w:r w:rsidR="00105F3B" w:rsidRPr="007C5470">
        <w:rPr>
          <w:rFonts w:hint="cs"/>
          <w:rtl/>
          <w:lang w:bidi="fa-IR"/>
        </w:rPr>
        <w:t>.</w:t>
      </w:r>
      <w:r w:rsidRPr="007C5470">
        <w:rPr>
          <w:rFonts w:hint="cs"/>
          <w:rtl/>
          <w:lang w:bidi="fa-IR"/>
        </w:rPr>
        <w:t xml:space="preserve"> </w:t>
      </w:r>
      <w:r w:rsidRPr="00A26617">
        <w:rPr>
          <w:rFonts w:hint="cs"/>
          <w:b/>
          <w:bCs/>
          <w:rtl/>
          <w:lang w:bidi="fa-IR"/>
        </w:rPr>
        <w:t>عمر</w:t>
      </w:r>
      <w:r w:rsidRPr="007C5470">
        <w:rPr>
          <w:rFonts w:hint="cs"/>
          <w:rtl/>
          <w:lang w:bidi="fa-IR"/>
        </w:rPr>
        <w:t xml:space="preserve"> نزد </w:t>
      </w:r>
      <w:r w:rsidRPr="00A26617">
        <w:rPr>
          <w:rFonts w:hint="cs"/>
          <w:b/>
          <w:bCs/>
          <w:rtl/>
          <w:lang w:bidi="fa-IR"/>
        </w:rPr>
        <w:t>یزید</w:t>
      </w:r>
      <w:r w:rsidRPr="007C5470">
        <w:rPr>
          <w:rFonts w:hint="cs"/>
          <w:rtl/>
          <w:lang w:bidi="fa-IR"/>
        </w:rPr>
        <w:t xml:space="preserve"> آمد و بر او سلام کرد و اجازه خواست یزید اجازه داد و </w:t>
      </w:r>
      <w:r w:rsidRPr="00A26617">
        <w:rPr>
          <w:rFonts w:hint="cs"/>
          <w:b/>
          <w:bCs/>
          <w:rtl/>
          <w:lang w:bidi="fa-IR"/>
        </w:rPr>
        <w:t xml:space="preserve">عمر </w:t>
      </w:r>
      <w:r w:rsidRPr="007C5470">
        <w:rPr>
          <w:rFonts w:hint="cs"/>
          <w:rtl/>
          <w:lang w:bidi="fa-IR"/>
        </w:rPr>
        <w:t xml:space="preserve">وارد شد تا وقت شام خوردن </w:t>
      </w:r>
      <w:r w:rsidRPr="00A26617">
        <w:rPr>
          <w:rFonts w:hint="cs"/>
          <w:b/>
          <w:bCs/>
          <w:rtl/>
          <w:lang w:bidi="fa-IR"/>
        </w:rPr>
        <w:t xml:space="preserve">یزید </w:t>
      </w:r>
      <w:r w:rsidRPr="007C5470">
        <w:rPr>
          <w:rFonts w:hint="cs"/>
          <w:rtl/>
          <w:lang w:bidi="fa-IR"/>
        </w:rPr>
        <w:t>فرا رسید</w:t>
      </w:r>
      <w:r w:rsidR="00105F3B" w:rsidRPr="007C5470">
        <w:rPr>
          <w:rFonts w:hint="cs"/>
          <w:rtl/>
          <w:lang w:bidi="fa-IR"/>
        </w:rPr>
        <w:t>.</w:t>
      </w:r>
      <w:r w:rsidRPr="007C5470">
        <w:rPr>
          <w:rFonts w:hint="cs"/>
          <w:rtl/>
          <w:lang w:bidi="fa-IR"/>
        </w:rPr>
        <w:t xml:space="preserve"> غذای اول ترید و گوشت بود </w:t>
      </w:r>
      <w:r w:rsidRPr="00A26617">
        <w:rPr>
          <w:rFonts w:hint="cs"/>
          <w:b/>
          <w:bCs/>
          <w:rtl/>
          <w:lang w:bidi="fa-IR"/>
        </w:rPr>
        <w:t>عمر با یزید</w:t>
      </w:r>
      <w:r w:rsidRPr="007C5470">
        <w:rPr>
          <w:rFonts w:hint="cs"/>
          <w:rtl/>
          <w:lang w:bidi="fa-IR"/>
        </w:rPr>
        <w:t xml:space="preserve"> از آن تناول کرد</w:t>
      </w:r>
      <w:r w:rsidR="00105F3B" w:rsidRPr="007C5470">
        <w:rPr>
          <w:rFonts w:hint="cs"/>
          <w:rtl/>
          <w:lang w:bidi="fa-IR"/>
        </w:rPr>
        <w:t>.</w:t>
      </w:r>
      <w:r w:rsidRPr="007C5470">
        <w:rPr>
          <w:rFonts w:hint="cs"/>
          <w:rtl/>
          <w:lang w:bidi="fa-IR"/>
        </w:rPr>
        <w:t xml:space="preserve"> سپس ظرف سرخ کردنی را پیش آوردند و </w:t>
      </w:r>
      <w:r w:rsidRPr="00A26617">
        <w:rPr>
          <w:rFonts w:hint="cs"/>
          <w:b/>
          <w:bCs/>
          <w:rtl/>
          <w:lang w:bidi="fa-IR"/>
        </w:rPr>
        <w:t>یزید</w:t>
      </w:r>
      <w:r w:rsidRPr="007C5470">
        <w:rPr>
          <w:rFonts w:hint="cs"/>
          <w:rtl/>
          <w:lang w:bidi="fa-IR"/>
        </w:rPr>
        <w:t xml:space="preserve"> دست دراز کرد تا از آن بخورد</w:t>
      </w:r>
      <w:r w:rsidR="00105F3B" w:rsidRPr="007C5470">
        <w:rPr>
          <w:rFonts w:hint="cs"/>
          <w:rtl/>
          <w:lang w:bidi="fa-IR"/>
        </w:rPr>
        <w:t>،</w:t>
      </w:r>
      <w:r w:rsidRPr="007C5470">
        <w:rPr>
          <w:rFonts w:hint="cs"/>
          <w:rtl/>
          <w:lang w:bidi="fa-IR"/>
        </w:rPr>
        <w:t xml:space="preserve"> ام</w:t>
      </w:r>
      <w:r w:rsidR="00105F3B" w:rsidRPr="007C5470">
        <w:rPr>
          <w:rFonts w:hint="cs"/>
          <w:rtl/>
          <w:lang w:bidi="fa-IR"/>
        </w:rPr>
        <w:t>ّ</w:t>
      </w:r>
      <w:r w:rsidRPr="007C5470">
        <w:rPr>
          <w:rFonts w:hint="cs"/>
          <w:rtl/>
          <w:lang w:bidi="fa-IR"/>
        </w:rPr>
        <w:t xml:space="preserve">ا </w:t>
      </w:r>
      <w:r w:rsidRPr="00A26617">
        <w:rPr>
          <w:rFonts w:hint="cs"/>
          <w:b/>
          <w:bCs/>
          <w:rtl/>
          <w:lang w:bidi="fa-IR"/>
        </w:rPr>
        <w:t>عمر</w:t>
      </w:r>
      <w:r w:rsidR="007A67F2">
        <w:rPr>
          <w:rFonts w:hint="cs"/>
          <w:rtl/>
          <w:lang w:bidi="fa-IR"/>
        </w:rPr>
        <w:t xml:space="preserve"> او را باز</w:t>
      </w:r>
      <w:r w:rsidRPr="007C5470">
        <w:rPr>
          <w:rFonts w:hint="cs"/>
          <w:rtl/>
          <w:lang w:bidi="fa-IR"/>
        </w:rPr>
        <w:t xml:space="preserve">داشت و گفت: ای </w:t>
      </w:r>
      <w:r w:rsidRPr="00A26617">
        <w:rPr>
          <w:rFonts w:hint="cs"/>
          <w:b/>
          <w:bCs/>
          <w:rtl/>
          <w:lang w:bidi="fa-IR"/>
        </w:rPr>
        <w:t>یزید بن ابی سفیان</w:t>
      </w:r>
      <w:r w:rsidR="00105F3B" w:rsidRPr="007C5470">
        <w:rPr>
          <w:rFonts w:hint="cs"/>
          <w:rtl/>
          <w:lang w:bidi="fa-IR"/>
        </w:rPr>
        <w:t>،</w:t>
      </w:r>
      <w:r w:rsidRPr="007C5470">
        <w:rPr>
          <w:rFonts w:hint="cs"/>
          <w:rtl/>
          <w:lang w:bidi="fa-IR"/>
        </w:rPr>
        <w:t xml:space="preserve"> تو را قسم می دهم که از تناول غذاهای رنگارنگ یکی بعد از دیگری خودداری کنی</w:t>
      </w:r>
      <w:r w:rsidR="00105F3B" w:rsidRPr="007C5470">
        <w:rPr>
          <w:rFonts w:hint="cs"/>
          <w:rtl/>
          <w:lang w:bidi="fa-IR"/>
        </w:rPr>
        <w:t>.</w:t>
      </w:r>
      <w:r w:rsidRPr="007C5470">
        <w:rPr>
          <w:rFonts w:hint="cs"/>
          <w:rtl/>
          <w:lang w:bidi="fa-IR"/>
        </w:rPr>
        <w:t xml:space="preserve"> قسم به خدایی که جان </w:t>
      </w:r>
      <w:r w:rsidRPr="00A26617">
        <w:rPr>
          <w:rFonts w:hint="cs"/>
          <w:b/>
          <w:bCs/>
          <w:rtl/>
          <w:lang w:bidi="fa-IR"/>
        </w:rPr>
        <w:t>عمر</w:t>
      </w:r>
      <w:r w:rsidRPr="007C5470">
        <w:rPr>
          <w:rFonts w:hint="cs"/>
          <w:rtl/>
          <w:lang w:bidi="fa-IR"/>
        </w:rPr>
        <w:t xml:space="preserve"> در دست اوست اگر شما از طریق </w:t>
      </w:r>
      <w:r w:rsidR="003557AA" w:rsidRPr="007C5470">
        <w:rPr>
          <w:rFonts w:hint="cs"/>
          <w:rtl/>
          <w:lang w:bidi="fa-IR"/>
        </w:rPr>
        <w:t>سنّت</w:t>
      </w:r>
      <w:r w:rsidRPr="007C5470">
        <w:rPr>
          <w:rFonts w:hint="cs"/>
          <w:rtl/>
          <w:lang w:bidi="fa-IR"/>
        </w:rPr>
        <w:t xml:space="preserve"> عدول ورزید مخالفت[آیندگان] با ما و شما از طریق عدول از طریق مستقیم </w:t>
      </w:r>
      <w:r w:rsidR="003557AA" w:rsidRPr="007C5470">
        <w:rPr>
          <w:rFonts w:hint="cs"/>
          <w:rtl/>
          <w:lang w:bidi="fa-IR"/>
        </w:rPr>
        <w:t>سنّت</w:t>
      </w:r>
      <w:r w:rsidRPr="007C5470">
        <w:rPr>
          <w:rFonts w:hint="cs"/>
          <w:rtl/>
          <w:lang w:bidi="fa-IR"/>
        </w:rPr>
        <w:t xml:space="preserve"> و دین خواهد بود</w:t>
      </w:r>
      <w:r w:rsidR="00105F3B" w:rsidRPr="007C5470">
        <w:rPr>
          <w:rStyle w:val="a9"/>
          <w:rtl/>
          <w:lang w:bidi="fa-IR"/>
        </w:rPr>
        <w:footnoteReference w:id="157"/>
      </w:r>
    </w:p>
    <w:p w:rsidR="00676AAB" w:rsidRPr="007C5470" w:rsidRDefault="00676AAB" w:rsidP="001A7ACF">
      <w:pPr>
        <w:rPr>
          <w:rtl/>
          <w:lang w:bidi="fa-IR"/>
        </w:rPr>
      </w:pPr>
      <w:r w:rsidRPr="007C5470">
        <w:rPr>
          <w:rFonts w:hint="cs"/>
          <w:rtl/>
          <w:lang w:bidi="fa-IR"/>
        </w:rPr>
        <w:t xml:space="preserve">و از </w:t>
      </w:r>
      <w:r w:rsidRPr="00A26617">
        <w:rPr>
          <w:rFonts w:hint="cs"/>
          <w:b/>
          <w:bCs/>
          <w:rtl/>
          <w:lang w:bidi="fa-IR"/>
        </w:rPr>
        <w:t>ابن</w:t>
      </w:r>
      <w:r w:rsidRPr="00A26617">
        <w:rPr>
          <w:b/>
          <w:bCs/>
          <w:rtl/>
          <w:lang w:bidi="fa-IR"/>
        </w:rPr>
        <w:softHyphen/>
      </w:r>
      <w:r w:rsidRPr="00A26617">
        <w:rPr>
          <w:rFonts w:hint="cs"/>
          <w:b/>
          <w:bCs/>
          <w:rtl/>
          <w:lang w:bidi="fa-IR"/>
        </w:rPr>
        <w:t>عُمر</w:t>
      </w:r>
      <w:r w:rsidRPr="007C5470">
        <w:rPr>
          <w:rFonts w:hint="cs"/>
          <w:rtl/>
          <w:lang w:bidi="fa-IR"/>
        </w:rPr>
        <w:t xml:space="preserve"> روایت شده است </w:t>
      </w:r>
      <w:r w:rsidR="007A67F2">
        <w:rPr>
          <w:rFonts w:hint="cs"/>
          <w:rtl/>
          <w:lang w:bidi="fa-IR"/>
        </w:rPr>
        <w:t>که گفت: نماز سفر دو رکعت است هر</w:t>
      </w:r>
      <w:r w:rsidRPr="007C5470">
        <w:rPr>
          <w:rFonts w:hint="cs"/>
          <w:rtl/>
          <w:lang w:bidi="fa-IR"/>
        </w:rPr>
        <w:t>کس باسنّت مخالفت ورزد کفر ورزیده است</w:t>
      </w:r>
      <w:r w:rsidRPr="007C5470">
        <w:rPr>
          <w:rStyle w:val="a9"/>
          <w:rtl/>
          <w:lang w:bidi="fa-IR"/>
        </w:rPr>
        <w:footnoteReference w:id="158"/>
      </w:r>
      <w:r w:rsidR="007A67F2">
        <w:rPr>
          <w:rFonts w:hint="cs"/>
          <w:rtl/>
          <w:lang w:bidi="fa-IR"/>
        </w:rPr>
        <w:t>.</w:t>
      </w:r>
    </w:p>
    <w:p w:rsidR="007A67F2" w:rsidRDefault="00676AAB" w:rsidP="001A7ACF">
      <w:pPr>
        <w:rPr>
          <w:rtl/>
          <w:lang w:bidi="fa-IR"/>
        </w:rPr>
      </w:pPr>
      <w:r w:rsidRPr="00A26617">
        <w:rPr>
          <w:rFonts w:hint="cs"/>
          <w:b/>
          <w:bCs/>
          <w:rtl/>
          <w:lang w:bidi="fa-IR"/>
        </w:rPr>
        <w:t>آجری از صائب بن یزید</w:t>
      </w:r>
      <w:r w:rsidRPr="007C5470">
        <w:rPr>
          <w:rFonts w:hint="cs"/>
          <w:rtl/>
          <w:lang w:bidi="fa-IR"/>
        </w:rPr>
        <w:t xml:space="preserve"> روایت کرده است که فرمود: به </w:t>
      </w:r>
      <w:r w:rsidRPr="00A26617">
        <w:rPr>
          <w:rFonts w:hint="cs"/>
          <w:b/>
          <w:bCs/>
          <w:rtl/>
          <w:lang w:bidi="fa-IR"/>
        </w:rPr>
        <w:t>عمر بن خطاب</w:t>
      </w:r>
      <w:r w:rsidRPr="007C5470">
        <w:rPr>
          <w:rFonts w:hint="cs"/>
          <w:rtl/>
          <w:lang w:bidi="fa-IR"/>
        </w:rPr>
        <w:t xml:space="preserve"> خبر رسید و گفتند یا امیرالمومنین ما مردی را دیدیم که از تاویل قرآن سوال می کرد. عمرگفت: خداوندا به من این امکان را بده تا او را ببینم تا اینکه روزی که </w:t>
      </w:r>
      <w:r w:rsidRPr="00A26617">
        <w:rPr>
          <w:rFonts w:hint="cs"/>
          <w:b/>
          <w:bCs/>
          <w:rtl/>
          <w:lang w:bidi="fa-IR"/>
        </w:rPr>
        <w:t xml:space="preserve">عمر </w:t>
      </w:r>
      <w:r w:rsidR="007A67F2">
        <w:rPr>
          <w:rFonts w:hint="cs"/>
          <w:rtl/>
          <w:lang w:bidi="fa-IR"/>
        </w:rPr>
        <w:t xml:space="preserve">به مردم غذا </w:t>
      </w:r>
      <w:r w:rsidRPr="007C5470">
        <w:rPr>
          <w:rFonts w:hint="cs"/>
          <w:rtl/>
          <w:lang w:bidi="fa-IR"/>
        </w:rPr>
        <w:t>می داد آن م</w:t>
      </w:r>
      <w:r w:rsidR="007A67F2">
        <w:rPr>
          <w:rFonts w:hint="cs"/>
          <w:rtl/>
          <w:lang w:bidi="fa-IR"/>
        </w:rPr>
        <w:t>رد آمد و بر سر و صورت خود عمامه</w:t>
      </w:r>
      <w:r w:rsidR="007A67F2">
        <w:rPr>
          <w:rFonts w:cs="CTraditional Arabic" w:hint="cs"/>
          <w:cs/>
          <w:lang w:bidi="fa-IR"/>
        </w:rPr>
        <w:t>‎</w:t>
      </w:r>
      <w:r w:rsidRPr="007C5470">
        <w:rPr>
          <w:rFonts w:hint="cs"/>
          <w:rtl/>
          <w:lang w:bidi="fa-IR"/>
        </w:rPr>
        <w:t>ای قرار داده بود تا پوشیده باشد وقتی کارش به اتمام رس</w:t>
      </w:r>
      <w:r w:rsidR="007A67F2">
        <w:rPr>
          <w:rFonts w:hint="cs"/>
          <w:rtl/>
          <w:lang w:bidi="fa-IR"/>
        </w:rPr>
        <w:t>ید. گفت: ای امیر المومنین منظور این آیات چیست:</w:t>
      </w:r>
    </w:p>
    <w:p w:rsidR="007A67F2" w:rsidRDefault="007A67F2" w:rsidP="001A7ACF">
      <w:pPr>
        <w:rPr>
          <w:rtl/>
          <w:lang w:bidi="ar-SA"/>
        </w:rPr>
      </w:pPr>
      <w:r>
        <w:rPr>
          <w:rFonts w:ascii="QCF_BSML" w:hAnsi="QCF_BSML" w:cs="QCF_BSML"/>
          <w:color w:val="000000"/>
          <w:sz w:val="32"/>
          <w:szCs w:val="32"/>
          <w:rtl/>
          <w:lang w:bidi="ar-SA"/>
        </w:rPr>
        <w:t xml:space="preserve">ﭽ </w:t>
      </w:r>
      <w:r>
        <w:rPr>
          <w:rFonts w:ascii="QCF_P520" w:hAnsi="QCF_P520" w:cs="QCF_P520"/>
          <w:color w:val="000000"/>
          <w:sz w:val="32"/>
          <w:szCs w:val="32"/>
          <w:rtl/>
          <w:lang w:bidi="ar-SA"/>
        </w:rPr>
        <w:t xml:space="preserve">ﯤ  ﯥ  ﯦ  ﯧ  ﯨ  ﯩ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الذاريات: ١ - ٢</w:t>
      </w:r>
      <w:r>
        <w:rPr>
          <w:rFonts w:ascii="Arial" w:hAnsi="Arial" w:cs="Arial"/>
          <w:color w:val="000000"/>
          <w:sz w:val="27"/>
          <w:szCs w:val="27"/>
          <w:lang w:bidi="ar-SA"/>
        </w:rPr>
        <w:t xml:space="preserve"> </w:t>
      </w:r>
    </w:p>
    <w:p w:rsidR="00676AAB" w:rsidRPr="007C5470" w:rsidRDefault="007A67F2" w:rsidP="001A7ACF">
      <w:pPr>
        <w:rPr>
          <w:rtl/>
          <w:lang w:bidi="fa-IR"/>
        </w:rPr>
      </w:pPr>
      <w:r>
        <w:rPr>
          <w:rFonts w:hint="cs"/>
          <w:rtl/>
          <w:lang w:bidi="fa-IR"/>
        </w:rPr>
        <w:t>سو</w:t>
      </w:r>
      <w:r w:rsidR="00676AAB" w:rsidRPr="007C5470">
        <w:rPr>
          <w:rFonts w:hint="cs"/>
          <w:rtl/>
          <w:lang w:bidi="fa-IR"/>
        </w:rPr>
        <w:t>گند به بادها که به سرعت پراکنده می دارند و سوگند به ابر</w:t>
      </w:r>
      <w:r w:rsidR="00D07E0D">
        <w:rPr>
          <w:rFonts w:hint="cs"/>
          <w:rtl/>
          <w:lang w:bidi="fa-IR"/>
        </w:rPr>
        <w:t>هایی که بار سنگینی با خود بر می</w:t>
      </w:r>
      <w:r w:rsidR="00D07E0D">
        <w:rPr>
          <w:rFonts w:cs="CTraditional Arabic" w:hint="cs"/>
          <w:cs/>
          <w:lang w:bidi="fa-IR"/>
        </w:rPr>
        <w:t>‎</w:t>
      </w:r>
      <w:r w:rsidR="00676AAB" w:rsidRPr="007C5470">
        <w:rPr>
          <w:rFonts w:hint="cs"/>
          <w:rtl/>
          <w:lang w:bidi="fa-IR"/>
        </w:rPr>
        <w:t xml:space="preserve">دارند» پس عمر گفت: تو همان </w:t>
      </w:r>
      <w:r w:rsidR="00D07E0D">
        <w:rPr>
          <w:rFonts w:hint="cs"/>
          <w:rtl/>
          <w:lang w:bidi="fa-IR"/>
        </w:rPr>
        <w:t>مردی؟ بلند شد و آستین</w:t>
      </w:r>
      <w:r w:rsidR="00DE42AA" w:rsidRPr="007C5470">
        <w:rPr>
          <w:rFonts w:hint="cs"/>
          <w:rtl/>
          <w:lang w:bidi="fa-IR"/>
        </w:rPr>
        <w:t>هایش را بالا زد و تا وقتی که عمامه از سر آن مرد افتاد او را تازیانه زد سپس گفت: قسم به خدایی که جانم در دست اوست اگر تو را به موی تراشیده می دیدم مطمئنا</w:t>
      </w:r>
      <w:r w:rsidR="00676AAB" w:rsidRPr="007C5470">
        <w:rPr>
          <w:rFonts w:hint="cs"/>
          <w:rtl/>
          <w:lang w:bidi="fa-IR"/>
        </w:rPr>
        <w:t>ً</w:t>
      </w:r>
      <w:r w:rsidR="00DE42AA" w:rsidRPr="007C5470">
        <w:rPr>
          <w:rFonts w:hint="cs"/>
          <w:rtl/>
          <w:lang w:bidi="fa-IR"/>
        </w:rPr>
        <w:t xml:space="preserve"> سرت را می زدم. بعد از آن دستور داد تا به آن مرد لباس پوشانیدند و او را بر پالانی کوچک نهادند </w:t>
      </w:r>
      <w:r w:rsidR="00676AAB" w:rsidRPr="007C5470">
        <w:rPr>
          <w:rFonts w:hint="cs"/>
          <w:rtl/>
          <w:lang w:bidi="fa-IR"/>
        </w:rPr>
        <w:t>و</w:t>
      </w:r>
      <w:r w:rsidR="00DE42AA" w:rsidRPr="007C5470">
        <w:rPr>
          <w:rFonts w:hint="cs"/>
          <w:rtl/>
          <w:lang w:bidi="fa-IR"/>
        </w:rPr>
        <w:t xml:space="preserve"> اخراجش کرد</w:t>
      </w:r>
      <w:r w:rsidR="00676AAB" w:rsidRPr="007C5470">
        <w:rPr>
          <w:rFonts w:hint="cs"/>
          <w:rtl/>
          <w:lang w:bidi="fa-IR"/>
        </w:rPr>
        <w:t xml:space="preserve"> و دستور داد:</w:t>
      </w:r>
      <w:r w:rsidR="00DE42AA" w:rsidRPr="007C5470">
        <w:rPr>
          <w:rFonts w:hint="cs"/>
          <w:rtl/>
          <w:lang w:bidi="fa-IR"/>
        </w:rPr>
        <w:t xml:space="preserve"> وقتی</w:t>
      </w:r>
      <w:r w:rsidR="00676AAB" w:rsidRPr="007C5470">
        <w:rPr>
          <w:rFonts w:hint="cs"/>
          <w:rtl/>
          <w:lang w:bidi="fa-IR"/>
        </w:rPr>
        <w:t xml:space="preserve"> آن مرد</w:t>
      </w:r>
      <w:r w:rsidR="00D07E0D">
        <w:rPr>
          <w:rFonts w:hint="cs"/>
          <w:rtl/>
          <w:lang w:bidi="fa-IR"/>
        </w:rPr>
        <w:t xml:space="preserve"> به سرزمین خود رسید</w:t>
      </w:r>
      <w:r w:rsidR="00DE42AA" w:rsidRPr="007C5470">
        <w:rPr>
          <w:rFonts w:hint="cs"/>
          <w:rtl/>
          <w:lang w:bidi="fa-IR"/>
        </w:rPr>
        <w:t xml:space="preserve"> خطبه بخواند و بگوید </w:t>
      </w:r>
      <w:r w:rsidR="00DE42AA" w:rsidRPr="00A26617">
        <w:rPr>
          <w:rFonts w:hint="cs"/>
          <w:b/>
          <w:bCs/>
          <w:rtl/>
          <w:lang w:bidi="fa-IR"/>
        </w:rPr>
        <w:t>صبیغ</w:t>
      </w:r>
      <w:r w:rsidR="00DE42AA" w:rsidRPr="007C5470">
        <w:rPr>
          <w:rFonts w:hint="cs"/>
          <w:rtl/>
          <w:lang w:bidi="fa-IR"/>
        </w:rPr>
        <w:t xml:space="preserve"> مدعی علم آموزی</w:t>
      </w:r>
      <w:r w:rsidR="00676AAB" w:rsidRPr="007C5470">
        <w:rPr>
          <w:rFonts w:hint="cs"/>
          <w:rtl/>
          <w:lang w:bidi="fa-IR"/>
        </w:rPr>
        <w:t xml:space="preserve"> و علم دانی</w:t>
      </w:r>
      <w:r w:rsidR="00DE42AA" w:rsidRPr="007C5470">
        <w:rPr>
          <w:rFonts w:hint="cs"/>
          <w:rtl/>
          <w:lang w:bidi="fa-IR"/>
        </w:rPr>
        <w:t xml:space="preserve"> بود</w:t>
      </w:r>
      <w:r w:rsidR="00676AAB" w:rsidRPr="007C5470">
        <w:rPr>
          <w:rFonts w:hint="cs"/>
          <w:rtl/>
          <w:lang w:bidi="fa-IR"/>
        </w:rPr>
        <w:t>،</w:t>
      </w:r>
      <w:r w:rsidR="00DE42AA" w:rsidRPr="007C5470">
        <w:rPr>
          <w:rFonts w:hint="cs"/>
          <w:rtl/>
          <w:lang w:bidi="fa-IR"/>
        </w:rPr>
        <w:t xml:space="preserve"> ام</w:t>
      </w:r>
      <w:r w:rsidR="00676AAB" w:rsidRPr="007C5470">
        <w:rPr>
          <w:rFonts w:hint="cs"/>
          <w:rtl/>
          <w:lang w:bidi="fa-IR"/>
        </w:rPr>
        <w:t>ّ</w:t>
      </w:r>
      <w:r w:rsidR="00DE42AA" w:rsidRPr="007C5470">
        <w:rPr>
          <w:rFonts w:hint="cs"/>
          <w:rtl/>
          <w:lang w:bidi="fa-IR"/>
        </w:rPr>
        <w:t>ا به خطا رفت</w:t>
      </w:r>
      <w:r w:rsidR="00676AAB" w:rsidRPr="007C5470">
        <w:rPr>
          <w:rFonts w:hint="cs"/>
          <w:rtl/>
          <w:lang w:bidi="fa-IR"/>
        </w:rPr>
        <w:t>.</w:t>
      </w:r>
      <w:r w:rsidR="00DE42AA" w:rsidRPr="007C5470">
        <w:rPr>
          <w:rFonts w:hint="cs"/>
          <w:rtl/>
          <w:lang w:bidi="fa-IR"/>
        </w:rPr>
        <w:t xml:space="preserve"> بعد از آن</w:t>
      </w:r>
      <w:r w:rsidR="00676AAB" w:rsidRPr="007C5470">
        <w:rPr>
          <w:rFonts w:hint="cs"/>
          <w:rtl/>
          <w:lang w:bidi="fa-IR"/>
        </w:rPr>
        <w:t xml:space="preserve"> حادثه آن مرد</w:t>
      </w:r>
      <w:r w:rsidR="00DE42AA" w:rsidRPr="007C5470">
        <w:rPr>
          <w:rFonts w:hint="cs"/>
          <w:rtl/>
          <w:lang w:bidi="fa-IR"/>
        </w:rPr>
        <w:t xml:space="preserve"> </w:t>
      </w:r>
      <w:r w:rsidR="00676AAB" w:rsidRPr="007C5470">
        <w:rPr>
          <w:rFonts w:hint="cs"/>
          <w:rtl/>
          <w:lang w:bidi="fa-IR"/>
        </w:rPr>
        <w:t>از مردمان دون پایه</w:t>
      </w:r>
      <w:r w:rsidR="00676AAB" w:rsidRPr="007C5470">
        <w:rPr>
          <w:rFonts w:hint="cs"/>
          <w:rtl/>
          <w:lang w:bidi="fa-IR"/>
        </w:rPr>
        <w:softHyphen/>
        <w:t>ی جامعه شد</w:t>
      </w:r>
      <w:r w:rsidR="00DE42AA" w:rsidRPr="007C5470">
        <w:rPr>
          <w:rFonts w:hint="cs"/>
          <w:rtl/>
          <w:lang w:bidi="fa-IR"/>
        </w:rPr>
        <w:t xml:space="preserve"> تا </w:t>
      </w:r>
      <w:r w:rsidR="00676AAB" w:rsidRPr="007C5470">
        <w:rPr>
          <w:rFonts w:hint="cs"/>
          <w:rtl/>
          <w:lang w:bidi="fa-IR"/>
        </w:rPr>
        <w:t>به فرجام هلاک شد.</w:t>
      </w:r>
      <w:r w:rsidR="00DE42AA" w:rsidRPr="007C5470">
        <w:rPr>
          <w:rFonts w:hint="cs"/>
          <w:rtl/>
          <w:lang w:bidi="fa-IR"/>
        </w:rPr>
        <w:t xml:space="preserve"> حال آنکه در ابتدا از بزرگان قوم بود.</w:t>
      </w:r>
    </w:p>
    <w:p w:rsidR="00676AAB" w:rsidRPr="007C5470" w:rsidRDefault="00676AAB" w:rsidP="00D07E0D">
      <w:pPr>
        <w:rPr>
          <w:rtl/>
          <w:lang w:bidi="fa-IR"/>
        </w:rPr>
      </w:pPr>
      <w:r w:rsidRPr="00A26617">
        <w:rPr>
          <w:rFonts w:hint="cs"/>
          <w:b/>
          <w:bCs/>
          <w:rtl/>
          <w:lang w:bidi="fa-IR"/>
        </w:rPr>
        <w:t>ابن مبارک</w:t>
      </w:r>
      <w:r w:rsidRPr="007C5470">
        <w:rPr>
          <w:rFonts w:hint="cs"/>
          <w:rtl/>
          <w:lang w:bidi="fa-IR"/>
        </w:rPr>
        <w:t xml:space="preserve"> و دیگران از </w:t>
      </w:r>
      <w:r w:rsidRPr="00A26617">
        <w:rPr>
          <w:rFonts w:hint="cs"/>
          <w:b/>
          <w:bCs/>
          <w:rtl/>
          <w:lang w:bidi="fa-IR"/>
        </w:rPr>
        <w:t>ابی بن کعب</w:t>
      </w:r>
      <w:r w:rsidRPr="007C5470">
        <w:rPr>
          <w:rFonts w:hint="cs"/>
          <w:rtl/>
          <w:lang w:bidi="fa-IR"/>
        </w:rPr>
        <w:t xml:space="preserve"> روایت کرده</w:t>
      </w:r>
      <w:r w:rsidR="00D07E0D">
        <w:rPr>
          <w:rFonts w:cs="CTraditional Arabic" w:hint="cs"/>
          <w:cs/>
          <w:lang w:bidi="fa-IR"/>
        </w:rPr>
        <w:t>‎</w:t>
      </w:r>
      <w:r w:rsidR="00A37EA5" w:rsidRPr="007C5470">
        <w:rPr>
          <w:rFonts w:hint="cs"/>
          <w:rtl/>
          <w:lang w:bidi="fa-IR"/>
        </w:rPr>
        <w:t>اند که گفت: بر شماست که بر شاه</w:t>
      </w:r>
      <w:r w:rsidRPr="007C5470">
        <w:rPr>
          <w:rFonts w:hint="cs"/>
          <w:rtl/>
          <w:lang w:bidi="fa-IR"/>
        </w:rPr>
        <w:t>راه اصلی دین و سنّت حضرت رسول</w:t>
      </w:r>
      <w:r w:rsidR="00D07E0D">
        <w:rPr>
          <w:rFonts w:cs="CTraditional Arabic" w:hint="cs"/>
          <w:rtl/>
          <w:lang w:bidi="fa-IR"/>
        </w:rPr>
        <w:t>ص</w:t>
      </w:r>
      <w:r w:rsidR="00D07E0D">
        <w:rPr>
          <w:rFonts w:hint="cs"/>
          <w:rtl/>
          <w:lang w:bidi="fa-IR"/>
        </w:rPr>
        <w:t xml:space="preserve"> </w:t>
      </w:r>
      <w:r w:rsidRPr="007C5470">
        <w:rPr>
          <w:rFonts w:hint="cs"/>
          <w:rtl/>
          <w:lang w:bidi="fa-IR"/>
        </w:rPr>
        <w:t>بمانید و پایداری ورزید</w:t>
      </w:r>
      <w:r w:rsidR="00A37EA5" w:rsidRPr="007C5470">
        <w:rPr>
          <w:rFonts w:hint="cs"/>
          <w:rtl/>
          <w:lang w:bidi="fa-IR"/>
        </w:rPr>
        <w:t>؛</w:t>
      </w:r>
      <w:r w:rsidR="00D07E0D">
        <w:rPr>
          <w:rFonts w:hint="cs"/>
          <w:rtl/>
          <w:lang w:bidi="fa-IR"/>
        </w:rPr>
        <w:t xml:space="preserve"> زیرا در زمین بنده</w:t>
      </w:r>
      <w:r w:rsidR="00D07E0D">
        <w:rPr>
          <w:rFonts w:cs="CTraditional Arabic" w:hint="cs"/>
          <w:cs/>
          <w:lang w:bidi="fa-IR"/>
        </w:rPr>
        <w:t>‎</w:t>
      </w:r>
      <w:r w:rsidRPr="007C5470">
        <w:rPr>
          <w:rFonts w:hint="cs"/>
          <w:rtl/>
          <w:lang w:bidi="fa-IR"/>
        </w:rPr>
        <w:t>ای وجود ندارد که بر سبیل سنّت باشد و یاد خدا کند و از عظمت خداوند اشک از چشمانش جاری شود</w:t>
      </w:r>
      <w:r w:rsidR="00A37EA5" w:rsidRPr="007C5470">
        <w:rPr>
          <w:rFonts w:hint="cs"/>
          <w:rtl/>
          <w:lang w:bidi="fa-IR"/>
        </w:rPr>
        <w:t>،</w:t>
      </w:r>
      <w:r w:rsidRPr="007C5470">
        <w:rPr>
          <w:rFonts w:hint="cs"/>
          <w:rtl/>
          <w:lang w:bidi="fa-IR"/>
        </w:rPr>
        <w:t xml:space="preserve"> ام</w:t>
      </w:r>
      <w:r w:rsidR="00A37EA5" w:rsidRPr="007C5470">
        <w:rPr>
          <w:rFonts w:hint="cs"/>
          <w:rtl/>
          <w:lang w:bidi="fa-IR"/>
        </w:rPr>
        <w:t>ّ</w:t>
      </w:r>
      <w:r w:rsidRPr="007C5470">
        <w:rPr>
          <w:rFonts w:hint="cs"/>
          <w:rtl/>
          <w:lang w:bidi="fa-IR"/>
        </w:rPr>
        <w:t>ا خداوند او را به عذاب ابد</w:t>
      </w:r>
      <w:r w:rsidR="00D07E0D">
        <w:rPr>
          <w:rFonts w:hint="cs"/>
          <w:rtl/>
          <w:lang w:bidi="fa-IR"/>
        </w:rPr>
        <w:t>ی برساند و باز در روی زمین بنده</w:t>
      </w:r>
      <w:r w:rsidR="00D07E0D">
        <w:rPr>
          <w:rFonts w:cs="CTraditional Arabic" w:hint="cs"/>
          <w:cs/>
          <w:lang w:bidi="fa-IR"/>
        </w:rPr>
        <w:t>‎</w:t>
      </w:r>
      <w:r w:rsidRPr="007C5470">
        <w:rPr>
          <w:rFonts w:hint="cs"/>
          <w:rtl/>
          <w:lang w:bidi="fa-IR"/>
        </w:rPr>
        <w:t>ای پیدا نمی شود که بر سبیل سنّت باشد و در دل</w:t>
      </w:r>
      <w:r w:rsidR="00A37EA5" w:rsidRPr="007C5470">
        <w:rPr>
          <w:rFonts w:hint="cs"/>
          <w:rtl/>
          <w:lang w:bidi="fa-IR"/>
        </w:rPr>
        <w:t>،</w:t>
      </w:r>
      <w:r w:rsidRPr="007C5470">
        <w:rPr>
          <w:rFonts w:hint="cs"/>
          <w:rtl/>
          <w:lang w:bidi="fa-IR"/>
        </w:rPr>
        <w:t xml:space="preserve"> یاد خدا گوید و از عظمت خداوندی موی بر </w:t>
      </w:r>
      <w:r w:rsidR="00A37EA5" w:rsidRPr="007C5470">
        <w:rPr>
          <w:rFonts w:hint="cs"/>
          <w:rtl/>
          <w:lang w:bidi="fa-IR"/>
        </w:rPr>
        <w:t>تنش</w:t>
      </w:r>
      <w:r w:rsidRPr="007C5470">
        <w:rPr>
          <w:rFonts w:hint="cs"/>
          <w:rtl/>
          <w:lang w:bidi="fa-IR"/>
        </w:rPr>
        <w:t xml:space="preserve"> سیخ شود</w:t>
      </w:r>
      <w:r w:rsidR="00A37EA5" w:rsidRPr="007C5470">
        <w:rPr>
          <w:rFonts w:hint="cs"/>
          <w:rtl/>
          <w:lang w:bidi="fa-IR"/>
        </w:rPr>
        <w:t>،</w:t>
      </w:r>
      <w:r w:rsidRPr="007C5470">
        <w:rPr>
          <w:rFonts w:hint="cs"/>
          <w:rtl/>
          <w:lang w:bidi="fa-IR"/>
        </w:rPr>
        <w:t xml:space="preserve"> جز اینکه او چون درختی </w:t>
      </w:r>
      <w:r w:rsidR="00A37EA5" w:rsidRPr="007C5470">
        <w:rPr>
          <w:rFonts w:hint="cs"/>
          <w:rtl/>
          <w:lang w:bidi="fa-IR"/>
        </w:rPr>
        <w:t>با برگ</w:t>
      </w:r>
      <w:r w:rsidR="00A37EA5" w:rsidRPr="007C5470">
        <w:rPr>
          <w:rFonts w:hint="cs"/>
          <w:rtl/>
          <w:lang w:bidi="fa-IR"/>
        </w:rPr>
        <w:softHyphen/>
        <w:t>های خشکیده است</w:t>
      </w:r>
      <w:r w:rsidR="00D07E0D">
        <w:rPr>
          <w:rFonts w:hint="cs"/>
          <w:rtl/>
          <w:lang w:bidi="fa-IR"/>
        </w:rPr>
        <w:t xml:space="preserve"> که چون</w:t>
      </w:r>
      <w:r w:rsidR="00A37EA5" w:rsidRPr="007C5470">
        <w:rPr>
          <w:rFonts w:hint="cs"/>
          <w:rtl/>
          <w:lang w:bidi="fa-IR"/>
        </w:rPr>
        <w:t xml:space="preserve"> بر </w:t>
      </w:r>
      <w:r w:rsidRPr="007C5470">
        <w:rPr>
          <w:rFonts w:hint="cs"/>
          <w:rtl/>
          <w:lang w:bidi="fa-IR"/>
        </w:rPr>
        <w:t xml:space="preserve">آن </w:t>
      </w:r>
      <w:r w:rsidR="00D07E0D">
        <w:rPr>
          <w:rFonts w:hint="cs"/>
          <w:rtl/>
          <w:lang w:bidi="fa-IR"/>
        </w:rPr>
        <w:t>درخت بادی شدید، بوزد بر</w:t>
      </w:r>
      <w:r w:rsidR="00A37EA5" w:rsidRPr="007C5470">
        <w:rPr>
          <w:rFonts w:hint="cs"/>
          <w:rtl/>
          <w:lang w:bidi="fa-IR"/>
        </w:rPr>
        <w:t>گهایش بر زمین خواه</w:t>
      </w:r>
      <w:r w:rsidR="00D07E0D">
        <w:rPr>
          <w:rFonts w:hint="cs"/>
          <w:rtl/>
          <w:lang w:bidi="fa-IR"/>
        </w:rPr>
        <w:t>ن</w:t>
      </w:r>
      <w:r w:rsidRPr="007C5470">
        <w:rPr>
          <w:rFonts w:hint="cs"/>
          <w:rtl/>
          <w:lang w:bidi="fa-IR"/>
        </w:rPr>
        <w:t>د افتاد</w:t>
      </w:r>
      <w:r w:rsidR="00A37EA5" w:rsidRPr="007C5470">
        <w:rPr>
          <w:rFonts w:hint="cs"/>
          <w:rtl/>
          <w:lang w:bidi="fa-IR"/>
        </w:rPr>
        <w:t>.</w:t>
      </w:r>
      <w:r w:rsidRPr="007C5470">
        <w:rPr>
          <w:rFonts w:hint="cs"/>
          <w:rtl/>
          <w:lang w:bidi="fa-IR"/>
        </w:rPr>
        <w:t xml:space="preserve"> آن فرد نیز اینگونه گناهانش بر زمین خواهند ریخت</w:t>
      </w:r>
      <w:r w:rsidR="00A37EA5" w:rsidRPr="007C5470">
        <w:rPr>
          <w:rFonts w:hint="cs"/>
          <w:rtl/>
          <w:lang w:bidi="fa-IR"/>
        </w:rPr>
        <w:t>؛</w:t>
      </w:r>
      <w:r w:rsidRPr="007C5470">
        <w:rPr>
          <w:rFonts w:hint="cs"/>
          <w:rtl/>
          <w:lang w:bidi="fa-IR"/>
        </w:rPr>
        <w:t xml:space="preserve"> زیرا میانه روی در راه سنّت بهتر</w:t>
      </w:r>
      <w:r w:rsidR="00D07E0D">
        <w:rPr>
          <w:rFonts w:hint="cs"/>
          <w:rtl/>
          <w:lang w:bidi="fa-IR"/>
        </w:rPr>
        <w:t xml:space="preserve"> از</w:t>
      </w:r>
      <w:r w:rsidR="002427F9" w:rsidRPr="007C5470">
        <w:rPr>
          <w:rFonts w:hint="cs"/>
          <w:rtl/>
          <w:lang w:bidi="fa-IR"/>
        </w:rPr>
        <w:t xml:space="preserve"> سعی و تلاش در مسیر خلاف آن </w:t>
      </w:r>
      <w:r w:rsidRPr="007C5470">
        <w:rPr>
          <w:rFonts w:hint="cs"/>
          <w:rtl/>
          <w:lang w:bidi="fa-IR"/>
        </w:rPr>
        <w:t>و بنگرید اعمال شما اگر چه توام با سعی یا میانه روی</w:t>
      </w:r>
      <w:r w:rsidR="002427F9" w:rsidRPr="007C5470">
        <w:rPr>
          <w:rFonts w:hint="cs"/>
          <w:rtl/>
          <w:lang w:bidi="fa-IR"/>
        </w:rPr>
        <w:t xml:space="preserve"> است</w:t>
      </w:r>
      <w:r w:rsidRPr="007C5470">
        <w:rPr>
          <w:rFonts w:hint="cs"/>
          <w:rtl/>
          <w:lang w:bidi="fa-IR"/>
        </w:rPr>
        <w:t xml:space="preserve"> بر سبیل و نهج انبیا و سنّت ایشان باشد.</w:t>
      </w:r>
      <w:r w:rsidR="002427F9" w:rsidRPr="007C5470">
        <w:rPr>
          <w:rStyle w:val="a9"/>
          <w:rtl/>
          <w:lang w:bidi="fa-IR"/>
        </w:rPr>
        <w:footnoteReference w:id="159"/>
      </w:r>
    </w:p>
    <w:p w:rsidR="00DE42AA" w:rsidRPr="007C5470" w:rsidRDefault="00DE42AA" w:rsidP="001A7ACF">
      <w:pPr>
        <w:rPr>
          <w:rtl/>
          <w:lang w:bidi="fa-IR"/>
        </w:rPr>
      </w:pPr>
      <w:r w:rsidRPr="00A26617">
        <w:rPr>
          <w:rFonts w:hint="cs"/>
          <w:b/>
          <w:bCs/>
          <w:rtl/>
          <w:lang w:bidi="fa-IR"/>
        </w:rPr>
        <w:t>ابن وضاح از ابن عباس</w:t>
      </w:r>
      <w:r w:rsidRPr="007C5470">
        <w:rPr>
          <w:rFonts w:hint="cs"/>
          <w:rtl/>
          <w:lang w:bidi="fa-IR"/>
        </w:rPr>
        <w:t xml:space="preserve"> روایت کرده است که گفت: هیچ سالی بر مردم نخواهد گذشت </w:t>
      </w:r>
      <w:r w:rsidR="002427F9" w:rsidRPr="007C5470">
        <w:rPr>
          <w:rFonts w:hint="cs"/>
          <w:rtl/>
          <w:lang w:bidi="fa-IR"/>
        </w:rPr>
        <w:t>که</w:t>
      </w:r>
      <w:r w:rsidRPr="007C5470">
        <w:rPr>
          <w:rFonts w:hint="cs"/>
          <w:rtl/>
          <w:lang w:bidi="fa-IR"/>
        </w:rPr>
        <w:t xml:space="preserve"> در آن</w:t>
      </w:r>
      <w:r w:rsidR="002427F9" w:rsidRPr="007C5470">
        <w:rPr>
          <w:rFonts w:hint="cs"/>
          <w:rtl/>
          <w:lang w:bidi="fa-IR"/>
        </w:rPr>
        <w:t xml:space="preserve"> سال</w:t>
      </w:r>
      <w:r w:rsidRPr="007C5470">
        <w:rPr>
          <w:rFonts w:hint="cs"/>
          <w:rtl/>
          <w:lang w:bidi="fa-IR"/>
        </w:rPr>
        <w:t xml:space="preserve"> بدعت</w:t>
      </w:r>
      <w:r w:rsidR="002427F9" w:rsidRPr="007C5470">
        <w:rPr>
          <w:rFonts w:hint="cs"/>
          <w:rtl/>
          <w:lang w:bidi="fa-IR"/>
        </w:rPr>
        <w:t>ی</w:t>
      </w:r>
      <w:r w:rsidRPr="007C5470">
        <w:rPr>
          <w:rFonts w:hint="cs"/>
          <w:rtl/>
          <w:lang w:bidi="fa-IR"/>
        </w:rPr>
        <w:t xml:space="preserve"> بگذارند و در پی آن</w:t>
      </w:r>
      <w:r w:rsidR="00611354">
        <w:rPr>
          <w:rFonts w:hint="cs"/>
          <w:rtl/>
          <w:lang w:bidi="fa-IR"/>
        </w:rPr>
        <w:t xml:space="preserve">، </w:t>
      </w:r>
      <w:r w:rsidR="003557AA" w:rsidRPr="007C5470">
        <w:rPr>
          <w:rFonts w:hint="cs"/>
          <w:rtl/>
          <w:lang w:bidi="fa-IR"/>
        </w:rPr>
        <w:t>سنّت</w:t>
      </w:r>
      <w:r w:rsidRPr="007C5470">
        <w:rPr>
          <w:rFonts w:hint="cs"/>
          <w:rtl/>
          <w:lang w:bidi="fa-IR"/>
        </w:rPr>
        <w:t>ی خواهد م</w:t>
      </w:r>
      <w:r w:rsidR="002427F9" w:rsidRPr="007C5470">
        <w:rPr>
          <w:rFonts w:hint="cs"/>
          <w:rtl/>
          <w:lang w:bidi="fa-IR"/>
        </w:rPr>
        <w:t>ُ</w:t>
      </w:r>
      <w:r w:rsidR="00D07E0D">
        <w:rPr>
          <w:rFonts w:hint="cs"/>
          <w:rtl/>
          <w:lang w:bidi="fa-IR"/>
        </w:rPr>
        <w:t>رد تا جایی که بدعتها قوام و حیات</w:t>
      </w:r>
      <w:r w:rsidR="002427F9" w:rsidRPr="007C5470">
        <w:rPr>
          <w:rFonts w:hint="cs"/>
          <w:rtl/>
          <w:lang w:bidi="fa-IR"/>
        </w:rPr>
        <w:t xml:space="preserve"> </w:t>
      </w:r>
      <w:r w:rsidRPr="007C5470">
        <w:rPr>
          <w:rFonts w:hint="cs"/>
          <w:rtl/>
          <w:lang w:bidi="fa-IR"/>
        </w:rPr>
        <w:t xml:space="preserve">گیرند و </w:t>
      </w:r>
      <w:r w:rsidR="003557AA" w:rsidRPr="007C5470">
        <w:rPr>
          <w:rFonts w:hint="cs"/>
          <w:rtl/>
          <w:lang w:bidi="fa-IR"/>
        </w:rPr>
        <w:t>سنّت</w:t>
      </w:r>
      <w:r w:rsidRPr="007C5470">
        <w:rPr>
          <w:rFonts w:hint="cs"/>
          <w:rtl/>
          <w:lang w:bidi="fa-IR"/>
        </w:rPr>
        <w:t>ها به نابودی و فنا</w:t>
      </w:r>
      <w:r w:rsidR="002427F9" w:rsidRPr="007C5470">
        <w:rPr>
          <w:rFonts w:hint="cs"/>
          <w:rtl/>
          <w:lang w:bidi="fa-IR"/>
        </w:rPr>
        <w:t xml:space="preserve"> </w:t>
      </w:r>
      <w:r w:rsidRPr="007C5470">
        <w:rPr>
          <w:rFonts w:hint="cs"/>
          <w:rtl/>
          <w:lang w:bidi="fa-IR"/>
        </w:rPr>
        <w:t>روند.</w:t>
      </w:r>
      <w:r w:rsidR="00615133" w:rsidRPr="007C5470">
        <w:rPr>
          <w:rStyle w:val="a9"/>
          <w:rtl/>
          <w:lang w:bidi="fa-IR"/>
        </w:rPr>
        <w:footnoteReference w:id="160"/>
      </w:r>
      <w:r w:rsidR="002427F9" w:rsidRPr="007C5470">
        <w:rPr>
          <w:rFonts w:hint="cs"/>
          <w:vertAlign w:val="superscript"/>
          <w:rtl/>
          <w:lang w:bidi="fa-IR"/>
        </w:rPr>
        <w:t xml:space="preserve"> </w:t>
      </w:r>
    </w:p>
    <w:p w:rsidR="00DE42AA" w:rsidRPr="007C5470" w:rsidRDefault="00DE42AA" w:rsidP="001A7ACF">
      <w:pPr>
        <w:rPr>
          <w:rtl/>
          <w:lang w:bidi="fa-IR"/>
        </w:rPr>
      </w:pPr>
      <w:r w:rsidRPr="007C5470">
        <w:rPr>
          <w:rFonts w:hint="cs"/>
          <w:rtl/>
          <w:lang w:bidi="fa-IR"/>
        </w:rPr>
        <w:t>و باز از او روایت شده است که فرمود:</w:t>
      </w:r>
      <w:r w:rsidR="00D07E0D">
        <w:rPr>
          <w:rFonts w:hint="cs"/>
          <w:rtl/>
          <w:lang w:bidi="fa-IR"/>
        </w:rPr>
        <w:t xml:space="preserve"> </w:t>
      </w:r>
      <w:r w:rsidRPr="007C5470">
        <w:rPr>
          <w:rFonts w:hint="cs"/>
          <w:rtl/>
          <w:lang w:bidi="fa-IR"/>
        </w:rPr>
        <w:t>«</w:t>
      </w:r>
      <w:r w:rsidR="00615133" w:rsidRPr="007C5470">
        <w:rPr>
          <w:rFonts w:hint="cs"/>
          <w:rtl/>
          <w:lang w:bidi="fa-IR"/>
        </w:rPr>
        <w:t xml:space="preserve"> </w:t>
      </w:r>
      <w:r w:rsidRPr="007C5470">
        <w:rPr>
          <w:rFonts w:hint="cs"/>
          <w:rtl/>
          <w:lang w:bidi="fa-IR"/>
        </w:rPr>
        <w:t xml:space="preserve">بر شماست که </w:t>
      </w:r>
      <w:r w:rsidR="003557AA" w:rsidRPr="007C5470">
        <w:rPr>
          <w:rFonts w:hint="cs"/>
          <w:rtl/>
          <w:lang w:bidi="fa-IR"/>
        </w:rPr>
        <w:t>سنّت</w:t>
      </w:r>
      <w:r w:rsidRPr="007C5470">
        <w:rPr>
          <w:rFonts w:hint="cs"/>
          <w:rtl/>
          <w:lang w:bidi="fa-IR"/>
        </w:rPr>
        <w:t xml:space="preserve"> را بگیرید و از سلف صالح پیروی کنید و</w:t>
      </w:r>
      <w:r w:rsidR="00D07E0D">
        <w:rPr>
          <w:rFonts w:hint="cs"/>
          <w:rtl/>
          <w:lang w:bidi="fa-IR"/>
        </w:rPr>
        <w:t xml:space="preserve"> ثبات بورزید و بپرهیزید از بدعت</w:t>
      </w:r>
      <w:r w:rsidRPr="007C5470">
        <w:rPr>
          <w:rFonts w:hint="cs"/>
          <w:rtl/>
          <w:lang w:bidi="fa-IR"/>
        </w:rPr>
        <w:t>ها»</w:t>
      </w:r>
      <w:r w:rsidR="00615133" w:rsidRPr="007C5470">
        <w:rPr>
          <w:rStyle w:val="a9"/>
          <w:rtl/>
          <w:lang w:bidi="fa-IR"/>
        </w:rPr>
        <w:footnoteReference w:id="161"/>
      </w:r>
      <w:r w:rsidRPr="007C5470">
        <w:rPr>
          <w:rFonts w:hint="cs"/>
          <w:rtl/>
          <w:lang w:bidi="fa-IR"/>
        </w:rPr>
        <w:t>.</w:t>
      </w:r>
    </w:p>
    <w:p w:rsidR="00DE42AA" w:rsidRPr="007C5470" w:rsidRDefault="00DE42AA" w:rsidP="001A7ACF">
      <w:pPr>
        <w:rPr>
          <w:rtl/>
          <w:lang w:bidi="fa-IR"/>
        </w:rPr>
      </w:pPr>
      <w:r w:rsidRPr="00A26617">
        <w:rPr>
          <w:rFonts w:hint="cs"/>
          <w:b/>
          <w:bCs/>
          <w:rtl/>
          <w:lang w:bidi="fa-IR"/>
        </w:rPr>
        <w:t>ابن وهب از ابن عباس</w:t>
      </w:r>
      <w:r w:rsidRPr="007C5470">
        <w:rPr>
          <w:rFonts w:hint="cs"/>
          <w:rtl/>
          <w:lang w:bidi="fa-IR"/>
        </w:rPr>
        <w:t xml:space="preserve"> روایت کرده است که گفت:</w:t>
      </w:r>
      <w:r w:rsidR="00D07E0D">
        <w:rPr>
          <w:rFonts w:hint="cs"/>
          <w:rtl/>
          <w:lang w:bidi="fa-IR"/>
        </w:rPr>
        <w:t xml:space="preserve"> «هر</w:t>
      </w:r>
      <w:r w:rsidRPr="007C5470">
        <w:rPr>
          <w:rFonts w:hint="cs"/>
          <w:rtl/>
          <w:lang w:bidi="fa-IR"/>
        </w:rPr>
        <w:t xml:space="preserve">کس چیزی از خود ارائه دهد که در کتاب خدا نیست و </w:t>
      </w:r>
      <w:r w:rsidR="003557AA" w:rsidRPr="007C5470">
        <w:rPr>
          <w:rFonts w:hint="cs"/>
          <w:rtl/>
          <w:lang w:bidi="fa-IR"/>
        </w:rPr>
        <w:t>سنّت</w:t>
      </w:r>
      <w:r w:rsidRPr="007C5470">
        <w:rPr>
          <w:rFonts w:hint="cs"/>
          <w:rtl/>
          <w:lang w:bidi="fa-IR"/>
        </w:rPr>
        <w:t xml:space="preserve"> حصرت رسول در باب آن سخنی نگفته است آن فرد نمی داند چه عقیده و باوری دارد تا اینکه خداوند بلند مرتبه را ملاقات می کند.</w:t>
      </w:r>
    </w:p>
    <w:p w:rsidR="00F954EC" w:rsidRPr="007C5470" w:rsidRDefault="00DE42AA" w:rsidP="00D07E0D">
      <w:pPr>
        <w:rPr>
          <w:rtl/>
          <w:lang w:bidi="fa-IR"/>
        </w:rPr>
      </w:pPr>
      <w:r w:rsidRPr="00A26617">
        <w:rPr>
          <w:rFonts w:hint="cs"/>
          <w:b/>
          <w:bCs/>
          <w:rtl/>
          <w:lang w:bidi="fa-IR"/>
        </w:rPr>
        <w:t>ابو داود</w:t>
      </w:r>
      <w:r w:rsidRPr="007C5470">
        <w:rPr>
          <w:rFonts w:hint="cs"/>
          <w:rtl/>
          <w:lang w:bidi="fa-IR"/>
        </w:rPr>
        <w:t xml:space="preserve"> و دیگران از </w:t>
      </w:r>
      <w:r w:rsidRPr="00A26617">
        <w:rPr>
          <w:rFonts w:hint="cs"/>
          <w:b/>
          <w:bCs/>
          <w:rtl/>
          <w:lang w:bidi="fa-IR"/>
        </w:rPr>
        <w:t>معاذ بن جبل</w:t>
      </w:r>
      <w:r w:rsidR="00D07E0D">
        <w:rPr>
          <w:rFonts w:cs="CTraditional Arabic" w:hint="cs"/>
          <w:rtl/>
          <w:lang w:bidi="fa-IR"/>
        </w:rPr>
        <w:t>س</w:t>
      </w:r>
      <w:r w:rsidR="00D07E0D">
        <w:rPr>
          <w:rFonts w:hint="cs"/>
          <w:rtl/>
          <w:lang w:bidi="fa-IR"/>
        </w:rPr>
        <w:t xml:space="preserve"> روایت کرده</w:t>
      </w:r>
      <w:r w:rsidR="00D07E0D">
        <w:rPr>
          <w:rFonts w:cs="CTraditional Arabic" w:hint="cs"/>
          <w:cs/>
          <w:lang w:bidi="fa-IR"/>
        </w:rPr>
        <w:t>‎</w:t>
      </w:r>
      <w:r w:rsidRPr="007C5470">
        <w:rPr>
          <w:rFonts w:hint="cs"/>
          <w:rtl/>
          <w:lang w:bidi="fa-IR"/>
        </w:rPr>
        <w:t>اند که روزی گفت:</w:t>
      </w:r>
      <w:r w:rsidR="00D07E0D">
        <w:rPr>
          <w:rFonts w:hint="cs"/>
          <w:rtl/>
          <w:lang w:bidi="fa-IR"/>
        </w:rPr>
        <w:t xml:space="preserve"> </w:t>
      </w:r>
      <w:r w:rsidRPr="007C5470">
        <w:rPr>
          <w:rFonts w:hint="cs"/>
          <w:rtl/>
          <w:lang w:bidi="fa-IR"/>
        </w:rPr>
        <w:t>«</w:t>
      </w:r>
      <w:r w:rsidR="00615133" w:rsidRPr="007C5470">
        <w:rPr>
          <w:rFonts w:hint="cs"/>
          <w:rtl/>
          <w:lang w:bidi="fa-IR"/>
        </w:rPr>
        <w:t xml:space="preserve"> </w:t>
      </w:r>
      <w:r w:rsidRPr="007C5470">
        <w:rPr>
          <w:rFonts w:hint="cs"/>
          <w:rtl/>
          <w:lang w:bidi="fa-IR"/>
        </w:rPr>
        <w:t>بعد از ش</w:t>
      </w:r>
      <w:r w:rsidR="00D07E0D">
        <w:rPr>
          <w:rFonts w:hint="cs"/>
          <w:rtl/>
          <w:lang w:bidi="fa-IR"/>
        </w:rPr>
        <w:t>ما فتنه</w:t>
      </w:r>
      <w:r w:rsidR="00D07E0D">
        <w:rPr>
          <w:rFonts w:cs="CTraditional Arabic" w:hint="cs"/>
          <w:cs/>
          <w:lang w:bidi="fa-IR"/>
        </w:rPr>
        <w:t>‎</w:t>
      </w:r>
      <w:r w:rsidR="00D07E0D">
        <w:rPr>
          <w:rFonts w:hint="cs"/>
          <w:rtl/>
          <w:lang w:bidi="fa-IR"/>
        </w:rPr>
        <w:t>ها و آشوب</w:t>
      </w:r>
      <w:r w:rsidRPr="007C5470">
        <w:rPr>
          <w:rFonts w:hint="cs"/>
          <w:rtl/>
          <w:lang w:bidi="fa-IR"/>
        </w:rPr>
        <w:t xml:space="preserve">هایی </w:t>
      </w:r>
      <w:r w:rsidR="00D07E0D">
        <w:rPr>
          <w:rFonts w:hint="cs"/>
          <w:rtl/>
          <w:lang w:bidi="fa-IR"/>
        </w:rPr>
        <w:t>خواهد بود عصری که ثروت فزونی می</w:t>
      </w:r>
      <w:r w:rsidR="00D07E0D">
        <w:rPr>
          <w:rFonts w:cs="CTraditional Arabic" w:hint="cs"/>
          <w:cs/>
          <w:lang w:bidi="fa-IR"/>
        </w:rPr>
        <w:t>‎</w:t>
      </w:r>
      <w:r w:rsidRPr="007C5470">
        <w:rPr>
          <w:rFonts w:hint="cs"/>
          <w:rtl/>
          <w:lang w:bidi="fa-IR"/>
        </w:rPr>
        <w:t>گیرد و قرآن و آموزش</w:t>
      </w:r>
      <w:r w:rsidR="00615133" w:rsidRPr="007C5470">
        <w:rPr>
          <w:rFonts w:hint="cs"/>
          <w:rtl/>
          <w:lang w:bidi="fa-IR"/>
        </w:rPr>
        <w:t xml:space="preserve"> </w:t>
      </w:r>
      <w:r w:rsidR="00D07E0D">
        <w:rPr>
          <w:rFonts w:hint="cs"/>
          <w:rtl/>
          <w:lang w:bidi="fa-IR"/>
        </w:rPr>
        <w:t>آن فراگیر شده به نحوی که مؤ</w:t>
      </w:r>
      <w:r w:rsidRPr="007C5470">
        <w:rPr>
          <w:rFonts w:hint="cs"/>
          <w:rtl/>
          <w:lang w:bidi="fa-IR"/>
        </w:rPr>
        <w:t>من</w:t>
      </w:r>
      <w:r w:rsidR="00615133" w:rsidRPr="007C5470">
        <w:rPr>
          <w:rFonts w:hint="cs"/>
          <w:rtl/>
          <w:lang w:bidi="fa-IR"/>
        </w:rPr>
        <w:t>،</w:t>
      </w:r>
      <w:r w:rsidRPr="007C5470">
        <w:rPr>
          <w:rFonts w:hint="cs"/>
          <w:rtl/>
          <w:lang w:bidi="fa-IR"/>
        </w:rPr>
        <w:t xml:space="preserve"> منافق</w:t>
      </w:r>
      <w:r w:rsidR="00615133" w:rsidRPr="007C5470">
        <w:rPr>
          <w:rFonts w:hint="cs"/>
          <w:rtl/>
          <w:lang w:bidi="fa-IR"/>
        </w:rPr>
        <w:t>،</w:t>
      </w:r>
      <w:r w:rsidRPr="007C5470">
        <w:rPr>
          <w:rFonts w:hint="cs"/>
          <w:rtl/>
          <w:lang w:bidi="fa-IR"/>
        </w:rPr>
        <w:t xml:space="preserve"> زن</w:t>
      </w:r>
      <w:r w:rsidR="00615133" w:rsidRPr="007C5470">
        <w:rPr>
          <w:rFonts w:hint="cs"/>
          <w:rtl/>
          <w:lang w:bidi="fa-IR"/>
        </w:rPr>
        <w:t xml:space="preserve">، </w:t>
      </w:r>
      <w:r w:rsidRPr="007C5470">
        <w:rPr>
          <w:rFonts w:hint="cs"/>
          <w:rtl/>
          <w:lang w:bidi="fa-IR"/>
        </w:rPr>
        <w:t>مرد</w:t>
      </w:r>
      <w:r w:rsidR="00615133" w:rsidRPr="007C5470">
        <w:rPr>
          <w:rFonts w:hint="cs"/>
          <w:rtl/>
          <w:lang w:bidi="fa-IR"/>
        </w:rPr>
        <w:t>،</w:t>
      </w:r>
      <w:r w:rsidRPr="007C5470">
        <w:rPr>
          <w:rFonts w:hint="cs"/>
          <w:rtl/>
          <w:lang w:bidi="fa-IR"/>
        </w:rPr>
        <w:t xml:space="preserve"> کوچک</w:t>
      </w:r>
      <w:r w:rsidR="00615133" w:rsidRPr="007C5470">
        <w:rPr>
          <w:rFonts w:hint="cs"/>
          <w:rtl/>
          <w:lang w:bidi="fa-IR"/>
        </w:rPr>
        <w:t>،</w:t>
      </w:r>
      <w:r w:rsidR="00D07E0D">
        <w:rPr>
          <w:rFonts w:hint="cs"/>
          <w:rtl/>
          <w:lang w:bidi="fa-IR"/>
        </w:rPr>
        <w:t xml:space="preserve"> بزرگ آزاد و بر</w:t>
      </w:r>
      <w:r w:rsidRPr="007C5470">
        <w:rPr>
          <w:rFonts w:hint="cs"/>
          <w:rtl/>
          <w:lang w:bidi="fa-IR"/>
        </w:rPr>
        <w:t>ده آن را فرا می گیرند و با</w:t>
      </w:r>
      <w:r w:rsidR="00615133" w:rsidRPr="007C5470">
        <w:rPr>
          <w:rFonts w:hint="cs"/>
          <w:rtl/>
          <w:lang w:bidi="fa-IR"/>
        </w:rPr>
        <w:t xml:space="preserve"> مصادیق</w:t>
      </w:r>
      <w:r w:rsidRPr="007C5470">
        <w:rPr>
          <w:rFonts w:hint="cs"/>
          <w:rtl/>
          <w:lang w:bidi="fa-IR"/>
        </w:rPr>
        <w:t xml:space="preserve"> آن صحبت می کنند و نزدیک است که یکی بگوید: مردم را چه شده است که از من پیروی نمی کنند در حالی که برای ایشان قرآن می خوانم؟ و آنان از من پیروی نخواهند کرد تا اینکه بدعتی در دین گزارم [که خلاف </w:t>
      </w:r>
      <w:r w:rsidR="003557AA" w:rsidRPr="007C5470">
        <w:rPr>
          <w:rFonts w:hint="cs"/>
          <w:rtl/>
          <w:lang w:bidi="fa-IR"/>
        </w:rPr>
        <w:t>سنّت</w:t>
      </w:r>
      <w:r w:rsidRPr="007C5470">
        <w:rPr>
          <w:rFonts w:hint="cs"/>
          <w:rtl/>
          <w:lang w:bidi="fa-IR"/>
        </w:rPr>
        <w:t xml:space="preserve"> و قرآن باشد] و بپرهیزید از بدعت گزاری زیرا آنچه پیش آمده گمراهی است و شما را بر ح</w:t>
      </w:r>
      <w:r w:rsidR="00615133" w:rsidRPr="007C5470">
        <w:rPr>
          <w:rFonts w:hint="cs"/>
          <w:rtl/>
          <w:lang w:bidi="fa-IR"/>
        </w:rPr>
        <w:t>ذ</w:t>
      </w:r>
      <w:r w:rsidRPr="007C5470">
        <w:rPr>
          <w:rFonts w:hint="cs"/>
          <w:rtl/>
          <w:lang w:bidi="fa-IR"/>
        </w:rPr>
        <w:t>ر می دارم از انحراف حکما و دانشمندان</w:t>
      </w:r>
      <w:r w:rsidR="00615133" w:rsidRPr="007C5470">
        <w:rPr>
          <w:rFonts w:hint="cs"/>
          <w:rtl/>
          <w:lang w:bidi="fa-IR"/>
        </w:rPr>
        <w:t>؛</w:t>
      </w:r>
      <w:r w:rsidRPr="007C5470">
        <w:rPr>
          <w:rFonts w:hint="cs"/>
          <w:rtl/>
          <w:lang w:bidi="fa-IR"/>
        </w:rPr>
        <w:t xml:space="preserve"> زیرا ابلیس سخنان گمراه کننده و اغوا گر خود را از زبان عالمان عرضه می کند و چه بسا که منافقان سخن حق بگویند.</w:t>
      </w:r>
      <w:r w:rsidR="00D07E0D">
        <w:rPr>
          <w:rFonts w:hint="cs"/>
          <w:rtl/>
          <w:lang w:bidi="fa-IR"/>
        </w:rPr>
        <w:t xml:space="preserve"> </w:t>
      </w:r>
      <w:r w:rsidRPr="007C5470">
        <w:rPr>
          <w:rFonts w:hint="cs"/>
          <w:rtl/>
          <w:lang w:bidi="fa-IR"/>
        </w:rPr>
        <w:t>ر</w:t>
      </w:r>
      <w:r w:rsidR="00D07E0D">
        <w:rPr>
          <w:rFonts w:hint="cs"/>
          <w:rtl/>
          <w:lang w:bidi="fa-IR"/>
        </w:rPr>
        <w:t>اوی می</w:t>
      </w:r>
      <w:r w:rsidR="00D07E0D">
        <w:rPr>
          <w:rFonts w:cs="CTraditional Arabic" w:hint="cs"/>
          <w:cs/>
          <w:lang w:bidi="fa-IR"/>
        </w:rPr>
        <w:t>‎</w:t>
      </w:r>
      <w:r w:rsidRPr="007C5470">
        <w:rPr>
          <w:rFonts w:hint="cs"/>
          <w:rtl/>
          <w:lang w:bidi="fa-IR"/>
        </w:rPr>
        <w:t>گوید</w:t>
      </w:r>
      <w:r w:rsidR="00615133" w:rsidRPr="007C5470">
        <w:rPr>
          <w:rFonts w:hint="cs"/>
          <w:rtl/>
          <w:lang w:bidi="fa-IR"/>
        </w:rPr>
        <w:t>:</w:t>
      </w:r>
      <w:r w:rsidRPr="007C5470">
        <w:rPr>
          <w:rFonts w:hint="cs"/>
          <w:rtl/>
          <w:lang w:bidi="fa-IR"/>
        </w:rPr>
        <w:t xml:space="preserve"> به</w:t>
      </w:r>
      <w:r w:rsidRPr="00A26617">
        <w:rPr>
          <w:rFonts w:hint="cs"/>
          <w:b/>
          <w:bCs/>
          <w:rtl/>
          <w:lang w:bidi="fa-IR"/>
        </w:rPr>
        <w:t xml:space="preserve"> معاذ</w:t>
      </w:r>
      <w:r w:rsidRPr="007C5470">
        <w:rPr>
          <w:rFonts w:hint="cs"/>
          <w:rtl/>
          <w:lang w:bidi="fa-IR"/>
        </w:rPr>
        <w:t xml:space="preserve"> گفتم: رحمت خدا بر تو باد من ن</w:t>
      </w:r>
      <w:r w:rsidR="00615133" w:rsidRPr="007C5470">
        <w:rPr>
          <w:rFonts w:hint="cs"/>
          <w:rtl/>
          <w:lang w:bidi="fa-IR"/>
        </w:rPr>
        <w:t>می دانستم</w:t>
      </w:r>
      <w:r w:rsidRPr="007C5470">
        <w:rPr>
          <w:rFonts w:hint="cs"/>
          <w:rtl/>
          <w:lang w:bidi="fa-IR"/>
        </w:rPr>
        <w:t xml:space="preserve"> </w:t>
      </w:r>
      <w:r w:rsidR="00615133" w:rsidRPr="007C5470">
        <w:rPr>
          <w:rFonts w:hint="cs"/>
          <w:rtl/>
          <w:lang w:bidi="fa-IR"/>
        </w:rPr>
        <w:t>که</w:t>
      </w:r>
      <w:r w:rsidRPr="007C5470">
        <w:rPr>
          <w:rFonts w:hint="cs"/>
          <w:rtl/>
          <w:lang w:bidi="fa-IR"/>
        </w:rPr>
        <w:t xml:space="preserve"> عالم</w:t>
      </w:r>
      <w:r w:rsidR="00615133" w:rsidRPr="007C5470">
        <w:rPr>
          <w:rFonts w:hint="cs"/>
          <w:rtl/>
          <w:lang w:bidi="fa-IR"/>
        </w:rPr>
        <w:t xml:space="preserve"> و دانشمند نیز،</w:t>
      </w:r>
      <w:r w:rsidRPr="007C5470">
        <w:rPr>
          <w:rFonts w:hint="cs"/>
          <w:rtl/>
          <w:lang w:bidi="fa-IR"/>
        </w:rPr>
        <w:t xml:space="preserve"> </w:t>
      </w:r>
      <w:r w:rsidR="00615133" w:rsidRPr="007C5470">
        <w:rPr>
          <w:rFonts w:hint="cs"/>
          <w:rtl/>
          <w:lang w:bidi="fa-IR"/>
        </w:rPr>
        <w:t xml:space="preserve">لب به </w:t>
      </w:r>
      <w:r w:rsidR="00D07E0D">
        <w:rPr>
          <w:rFonts w:hint="cs"/>
          <w:rtl/>
          <w:lang w:bidi="fa-IR"/>
        </w:rPr>
        <w:t>سخن اغوا</w:t>
      </w:r>
      <w:r w:rsidRPr="007C5470">
        <w:rPr>
          <w:rFonts w:hint="cs"/>
          <w:rtl/>
          <w:lang w:bidi="fa-IR"/>
        </w:rPr>
        <w:t>گر و منافق</w:t>
      </w:r>
      <w:r w:rsidR="00615133" w:rsidRPr="007C5470">
        <w:rPr>
          <w:rFonts w:hint="cs"/>
          <w:rtl/>
          <w:lang w:bidi="fa-IR"/>
        </w:rPr>
        <w:t xml:space="preserve"> گونه </w:t>
      </w:r>
      <w:r w:rsidRPr="007C5470">
        <w:rPr>
          <w:rFonts w:hint="cs"/>
          <w:rtl/>
          <w:lang w:bidi="fa-IR"/>
        </w:rPr>
        <w:t>می گشاید!</w:t>
      </w:r>
      <w:r w:rsidR="00D07E0D">
        <w:rPr>
          <w:rFonts w:hint="cs"/>
          <w:rtl/>
          <w:lang w:bidi="fa-IR"/>
        </w:rPr>
        <w:t xml:space="preserve"> </w:t>
      </w:r>
      <w:r w:rsidRPr="007C5470">
        <w:rPr>
          <w:rFonts w:hint="cs"/>
          <w:rtl/>
          <w:lang w:bidi="fa-IR"/>
        </w:rPr>
        <w:t>گفت آری اینگونه خواهد بود</w:t>
      </w:r>
      <w:r w:rsidR="00F954EC" w:rsidRPr="007C5470">
        <w:rPr>
          <w:rFonts w:hint="cs"/>
          <w:rtl/>
          <w:lang w:bidi="fa-IR"/>
        </w:rPr>
        <w:t xml:space="preserve"> پس </w:t>
      </w:r>
      <w:r w:rsidRPr="007C5470">
        <w:rPr>
          <w:rFonts w:hint="cs"/>
          <w:rtl/>
          <w:lang w:bidi="fa-IR"/>
        </w:rPr>
        <w:t xml:space="preserve">دوری کن از سخن </w:t>
      </w:r>
      <w:r w:rsidR="00F954EC" w:rsidRPr="007C5470">
        <w:rPr>
          <w:rFonts w:hint="cs"/>
          <w:rtl/>
          <w:lang w:bidi="fa-IR"/>
        </w:rPr>
        <w:t>عالمانی</w:t>
      </w:r>
      <w:r w:rsidRPr="007C5470">
        <w:rPr>
          <w:rFonts w:hint="cs"/>
          <w:rtl/>
          <w:lang w:bidi="fa-IR"/>
        </w:rPr>
        <w:t xml:space="preserve"> که سخن پوشیده و چند پهلو بر زبان جاری می سازند که در حق آن گفته می شود این چیست؟ چون آن سخن تو را از </w:t>
      </w:r>
      <w:r w:rsidR="00F954EC" w:rsidRPr="007C5470">
        <w:rPr>
          <w:rFonts w:hint="cs"/>
          <w:rtl/>
          <w:lang w:bidi="fa-IR"/>
        </w:rPr>
        <w:t>فه</w:t>
      </w:r>
      <w:r w:rsidRPr="007C5470">
        <w:rPr>
          <w:rFonts w:hint="cs"/>
          <w:rtl/>
          <w:lang w:bidi="fa-IR"/>
        </w:rPr>
        <w:t>م کامل بی نیاز نمی سازد و امید آن می رود با تکرار مجدد و شنیدن دوباره آن به حق برسی</w:t>
      </w:r>
      <w:r w:rsidR="00F954EC" w:rsidRPr="007C5470">
        <w:rPr>
          <w:rFonts w:hint="cs"/>
          <w:rtl/>
          <w:lang w:bidi="fa-IR"/>
        </w:rPr>
        <w:t>؛</w:t>
      </w:r>
      <w:r w:rsidR="00D07E0D">
        <w:rPr>
          <w:rFonts w:hint="cs"/>
          <w:rtl/>
          <w:lang w:bidi="fa-IR"/>
        </w:rPr>
        <w:t xml:space="preserve"> زیرا آن</w:t>
      </w:r>
      <w:r w:rsidRPr="007C5470">
        <w:rPr>
          <w:rFonts w:hint="cs"/>
          <w:rtl/>
          <w:lang w:bidi="fa-IR"/>
        </w:rPr>
        <w:t>چه حق و مقرون به آن است روشن و قابل فهم است.</w:t>
      </w:r>
      <w:r w:rsidR="00F954EC" w:rsidRPr="007C5470">
        <w:rPr>
          <w:rStyle w:val="a9"/>
          <w:rtl/>
          <w:lang w:bidi="fa-IR"/>
        </w:rPr>
        <w:footnoteReference w:id="162"/>
      </w:r>
      <w:r w:rsidR="00F954EC" w:rsidRPr="007C5470">
        <w:rPr>
          <w:rFonts w:hint="cs"/>
          <w:vertAlign w:val="superscript"/>
          <w:rtl/>
          <w:lang w:bidi="fa-IR"/>
        </w:rPr>
        <w:t xml:space="preserve"> </w:t>
      </w:r>
      <w:r w:rsidRPr="007C5470">
        <w:rPr>
          <w:rFonts w:hint="cs"/>
          <w:rtl/>
          <w:lang w:bidi="fa-IR"/>
        </w:rPr>
        <w:t xml:space="preserve">در هر حال منظور معاذ بن جبل- که خدا خود اگاه تر است- سخنانی است که در ظاهر بر مقتضای </w:t>
      </w:r>
      <w:r w:rsidR="003557AA" w:rsidRPr="007C5470">
        <w:rPr>
          <w:rFonts w:hint="cs"/>
          <w:rtl/>
          <w:lang w:bidi="fa-IR"/>
        </w:rPr>
        <w:t>سنّت</w:t>
      </w:r>
      <w:r w:rsidRPr="007C5470">
        <w:rPr>
          <w:rFonts w:hint="cs"/>
          <w:rtl/>
          <w:lang w:bidi="fa-IR"/>
        </w:rPr>
        <w:t xml:space="preserve"> حضرت رسول</w:t>
      </w:r>
      <w:r w:rsidR="00D07E0D">
        <w:rPr>
          <w:rFonts w:cs="CTraditional Arabic" w:hint="cs"/>
          <w:rtl/>
          <w:lang w:bidi="fa-IR"/>
        </w:rPr>
        <w:t>ص</w:t>
      </w:r>
      <w:r w:rsidR="00D07E0D">
        <w:rPr>
          <w:rFonts w:hint="cs"/>
          <w:rtl/>
          <w:lang w:bidi="fa-IR"/>
        </w:rPr>
        <w:t xml:space="preserve"> نیستند تا جایی که دل</w:t>
      </w:r>
      <w:r w:rsidRPr="007C5470">
        <w:rPr>
          <w:rFonts w:hint="cs"/>
          <w:rtl/>
          <w:lang w:bidi="fa-IR"/>
        </w:rPr>
        <w:t>ها و قلوب این نوع سخن را ناخوش می دارند</w:t>
      </w:r>
      <w:r w:rsidR="00F954EC" w:rsidRPr="007C5470">
        <w:rPr>
          <w:rFonts w:hint="cs"/>
          <w:rtl/>
          <w:lang w:bidi="fa-IR"/>
        </w:rPr>
        <w:t xml:space="preserve"> و</w:t>
      </w:r>
      <w:r w:rsidRPr="007C5470">
        <w:rPr>
          <w:rFonts w:hint="cs"/>
          <w:rtl/>
          <w:lang w:bidi="fa-IR"/>
        </w:rPr>
        <w:t xml:space="preserve"> خواهند گفت</w:t>
      </w:r>
      <w:r w:rsidR="00F954EC" w:rsidRPr="007C5470">
        <w:rPr>
          <w:rFonts w:hint="cs"/>
          <w:rtl/>
          <w:lang w:bidi="fa-IR"/>
        </w:rPr>
        <w:t>:</w:t>
      </w:r>
      <w:r w:rsidRPr="007C5470">
        <w:rPr>
          <w:rFonts w:hint="cs"/>
          <w:rtl/>
          <w:lang w:bidi="fa-IR"/>
        </w:rPr>
        <w:t xml:space="preserve"> این چه سخنی است که ما آن را درک نمی کنیم و برای ما قابل فهم نیست. ه</w:t>
      </w:r>
      <w:r w:rsidR="00F954EC" w:rsidRPr="007C5470">
        <w:rPr>
          <w:rFonts w:hint="cs"/>
          <w:rtl/>
          <w:lang w:bidi="fa-IR"/>
        </w:rPr>
        <w:t>م</w:t>
      </w:r>
      <w:r w:rsidRPr="007C5470">
        <w:rPr>
          <w:rFonts w:hint="cs"/>
          <w:rtl/>
          <w:lang w:bidi="fa-IR"/>
        </w:rPr>
        <w:t>ان چیزی که[حدیث ح</w:t>
      </w:r>
      <w:r w:rsidR="00F954EC" w:rsidRPr="007C5470">
        <w:rPr>
          <w:rFonts w:hint="cs"/>
          <w:rtl/>
          <w:lang w:bidi="fa-IR"/>
        </w:rPr>
        <w:t>ض</w:t>
      </w:r>
      <w:r w:rsidRPr="007C5470">
        <w:rPr>
          <w:rFonts w:hint="cs"/>
          <w:rtl/>
          <w:lang w:bidi="fa-IR"/>
        </w:rPr>
        <w:t>رت رسول] ما را از لغزش عالم</w:t>
      </w:r>
      <w:r w:rsidR="00F954EC" w:rsidRPr="007C5470">
        <w:rPr>
          <w:rFonts w:hint="cs"/>
          <w:rtl/>
          <w:lang w:bidi="fa-IR"/>
        </w:rPr>
        <w:t>ان</w:t>
      </w:r>
      <w:r w:rsidRPr="007C5470">
        <w:rPr>
          <w:rFonts w:hint="cs"/>
          <w:rtl/>
          <w:lang w:bidi="fa-IR"/>
        </w:rPr>
        <w:t xml:space="preserve"> </w:t>
      </w:r>
      <w:r w:rsidR="00F954EC" w:rsidRPr="007C5470">
        <w:rPr>
          <w:rFonts w:hint="cs"/>
          <w:rtl/>
          <w:lang w:bidi="fa-IR"/>
        </w:rPr>
        <w:t>دین</w:t>
      </w:r>
      <w:r w:rsidRPr="007C5470">
        <w:rPr>
          <w:rFonts w:hint="cs"/>
          <w:rtl/>
          <w:lang w:bidi="fa-IR"/>
        </w:rPr>
        <w:t xml:space="preserve"> بر حذر داشت</w:t>
      </w:r>
      <w:r w:rsidR="00F954EC" w:rsidRPr="007C5470">
        <w:rPr>
          <w:rFonts w:hint="cs"/>
          <w:rtl/>
          <w:lang w:bidi="fa-IR"/>
        </w:rPr>
        <w:t xml:space="preserve"> و</w:t>
      </w:r>
      <w:r w:rsidRPr="007C5470">
        <w:rPr>
          <w:rFonts w:hint="cs"/>
          <w:rtl/>
          <w:lang w:bidi="fa-IR"/>
        </w:rPr>
        <w:t xml:space="preserve"> بیان و شرح آن به یاری خدا خواهد آمد.</w:t>
      </w:r>
    </w:p>
    <w:p w:rsidR="00DE42AA" w:rsidRPr="007C5470" w:rsidRDefault="00D07E0D" w:rsidP="00D07E0D">
      <w:pPr>
        <w:pStyle w:val="2"/>
        <w:rPr>
          <w:rtl/>
          <w:lang w:bidi="fa-IR"/>
        </w:rPr>
      </w:pPr>
      <w:r>
        <w:rPr>
          <w:rtl/>
          <w:lang w:bidi="fa-IR"/>
        </w:rPr>
        <w:br w:type="page"/>
      </w:r>
      <w:bookmarkStart w:id="20" w:name="_Toc236404232"/>
      <w:r>
        <w:rPr>
          <w:rFonts w:hint="cs"/>
          <w:rtl/>
          <w:lang w:bidi="fa-IR"/>
        </w:rPr>
        <w:t>نکوهش بدعت</w:t>
      </w:r>
      <w:r>
        <w:rPr>
          <w:rFonts w:cs="CTraditional Arabic" w:hint="cs"/>
          <w:rtl/>
          <w:cs/>
          <w:lang w:bidi="fa-IR"/>
        </w:rPr>
        <w:t xml:space="preserve"> </w:t>
      </w:r>
      <w:r>
        <w:rPr>
          <w:rFonts w:hint="cs"/>
          <w:rtl/>
          <w:cs/>
          <w:lang w:bidi="fa-IR"/>
        </w:rPr>
        <w:t xml:space="preserve">توسط </w:t>
      </w:r>
      <w:r>
        <w:rPr>
          <w:rFonts w:hint="cs"/>
          <w:rtl/>
          <w:lang w:bidi="fa-IR"/>
        </w:rPr>
        <w:t>تابعین</w:t>
      </w:r>
      <w:r w:rsidRPr="00D07E0D">
        <w:rPr>
          <w:rFonts w:cs="CTraditional Arabic" w:hint="cs"/>
          <w:sz w:val="40"/>
          <w:szCs w:val="40"/>
          <w:rtl/>
          <w:lang w:bidi="fa-IR"/>
        </w:rPr>
        <w:t>ش</w:t>
      </w:r>
      <w:bookmarkEnd w:id="20"/>
    </w:p>
    <w:p w:rsidR="00DE42AA" w:rsidRPr="007C5470" w:rsidRDefault="00DE42AA" w:rsidP="001A7ACF">
      <w:pPr>
        <w:rPr>
          <w:rtl/>
          <w:lang w:bidi="fa-IR"/>
        </w:rPr>
      </w:pPr>
      <w:r w:rsidRPr="007C5470">
        <w:rPr>
          <w:rFonts w:hint="cs"/>
          <w:rtl/>
          <w:lang w:bidi="fa-IR"/>
        </w:rPr>
        <w:t xml:space="preserve">آنچه </w:t>
      </w:r>
      <w:r w:rsidRPr="00A26617">
        <w:rPr>
          <w:rFonts w:hint="cs"/>
          <w:b/>
          <w:bCs/>
          <w:rtl/>
          <w:lang w:bidi="fa-IR"/>
        </w:rPr>
        <w:t>ابن وض</w:t>
      </w:r>
      <w:r w:rsidR="00A60557" w:rsidRPr="00A26617">
        <w:rPr>
          <w:rFonts w:hint="cs"/>
          <w:b/>
          <w:bCs/>
          <w:rtl/>
          <w:lang w:bidi="fa-IR"/>
        </w:rPr>
        <w:t>ّ</w:t>
      </w:r>
      <w:r w:rsidRPr="00A26617">
        <w:rPr>
          <w:rFonts w:hint="cs"/>
          <w:b/>
          <w:bCs/>
          <w:rtl/>
          <w:lang w:bidi="fa-IR"/>
        </w:rPr>
        <w:t>اح</w:t>
      </w:r>
      <w:r w:rsidRPr="007C5470">
        <w:rPr>
          <w:rFonts w:hint="cs"/>
          <w:rtl/>
          <w:lang w:bidi="fa-IR"/>
        </w:rPr>
        <w:t xml:space="preserve"> نقل کرده است که گفت: </w:t>
      </w:r>
      <w:r w:rsidR="00A60557" w:rsidRPr="007C5470">
        <w:rPr>
          <w:rFonts w:hint="cs"/>
          <w:rtl/>
          <w:lang w:bidi="fa-IR"/>
        </w:rPr>
        <w:t>«</w:t>
      </w:r>
      <w:r w:rsidRPr="007C5470">
        <w:rPr>
          <w:rFonts w:hint="cs"/>
          <w:rtl/>
          <w:lang w:bidi="fa-IR"/>
        </w:rPr>
        <w:t>بدعت گزار با بدعت خود بر نماز</w:t>
      </w:r>
      <w:r w:rsidR="00A60557" w:rsidRPr="007C5470">
        <w:rPr>
          <w:rFonts w:hint="cs"/>
          <w:rtl/>
          <w:lang w:bidi="fa-IR"/>
        </w:rPr>
        <w:t>،</w:t>
      </w:r>
      <w:r w:rsidR="00D07E0D">
        <w:rPr>
          <w:rFonts w:hint="cs"/>
          <w:rtl/>
          <w:lang w:bidi="fa-IR"/>
        </w:rPr>
        <w:t xml:space="preserve"> تلاش و روزه</w:t>
      </w:r>
      <w:r w:rsidR="00D07E0D">
        <w:rPr>
          <w:rFonts w:cs="CTraditional Arabic" w:hint="cs"/>
          <w:cs/>
          <w:lang w:bidi="fa-IR"/>
        </w:rPr>
        <w:t>‎</w:t>
      </w:r>
      <w:r w:rsidRPr="007C5470">
        <w:rPr>
          <w:rFonts w:hint="cs"/>
          <w:rtl/>
          <w:lang w:bidi="fa-IR"/>
        </w:rPr>
        <w:t>ی خود اضافه نخواهد کرد</w:t>
      </w:r>
      <w:r w:rsidR="00A60557" w:rsidRPr="007C5470">
        <w:rPr>
          <w:rFonts w:hint="cs"/>
          <w:rtl/>
          <w:lang w:bidi="fa-IR"/>
        </w:rPr>
        <w:t>،</w:t>
      </w:r>
      <w:r w:rsidRPr="007C5470">
        <w:rPr>
          <w:rFonts w:hint="cs"/>
          <w:rtl/>
          <w:lang w:bidi="fa-IR"/>
        </w:rPr>
        <w:t xml:space="preserve"> </w:t>
      </w:r>
      <w:r w:rsidR="00A60557" w:rsidRPr="007C5470">
        <w:rPr>
          <w:rFonts w:hint="cs"/>
          <w:rtl/>
          <w:lang w:bidi="fa-IR"/>
        </w:rPr>
        <w:t xml:space="preserve">جز اینکه </w:t>
      </w:r>
      <w:r w:rsidRPr="007C5470">
        <w:rPr>
          <w:rFonts w:hint="cs"/>
          <w:rtl/>
          <w:lang w:bidi="fa-IR"/>
        </w:rPr>
        <w:t>از خدا فاصله خواهد گرفت.</w:t>
      </w:r>
      <w:r w:rsidR="00A60557" w:rsidRPr="007C5470">
        <w:rPr>
          <w:rFonts w:hint="cs"/>
          <w:rtl/>
          <w:lang w:bidi="fa-IR"/>
        </w:rPr>
        <w:t>»</w:t>
      </w:r>
      <w:r w:rsidR="00A60557" w:rsidRPr="007C5470">
        <w:rPr>
          <w:rStyle w:val="a9"/>
          <w:rtl/>
          <w:lang w:bidi="fa-IR"/>
        </w:rPr>
        <w:footnoteReference w:id="163"/>
      </w:r>
    </w:p>
    <w:p w:rsidR="00DE42AA" w:rsidRPr="007C5470" w:rsidRDefault="00DE42AA" w:rsidP="001A7ACF">
      <w:pPr>
        <w:rPr>
          <w:rtl/>
          <w:lang w:bidi="fa-IR"/>
        </w:rPr>
      </w:pPr>
      <w:r w:rsidRPr="00A26617">
        <w:rPr>
          <w:rFonts w:hint="cs"/>
          <w:b/>
          <w:bCs/>
          <w:rtl/>
          <w:lang w:bidi="fa-IR"/>
        </w:rPr>
        <w:t>ابن وهب</w:t>
      </w:r>
      <w:r w:rsidRPr="007C5470">
        <w:rPr>
          <w:rFonts w:hint="cs"/>
          <w:rtl/>
          <w:lang w:bidi="fa-IR"/>
        </w:rPr>
        <w:t xml:space="preserve"> از </w:t>
      </w:r>
      <w:r w:rsidRPr="00A26617">
        <w:rPr>
          <w:rFonts w:hint="cs"/>
          <w:b/>
          <w:bCs/>
          <w:rtl/>
          <w:lang w:bidi="fa-IR"/>
        </w:rPr>
        <w:t>ابن ادریس خولانی</w:t>
      </w:r>
      <w:r w:rsidRPr="007C5470">
        <w:rPr>
          <w:rFonts w:hint="cs"/>
          <w:rtl/>
          <w:lang w:bidi="fa-IR"/>
        </w:rPr>
        <w:t xml:space="preserve"> روایت کرده است که گفت:</w:t>
      </w:r>
      <w:r w:rsidR="00D07E0D">
        <w:rPr>
          <w:rFonts w:hint="cs"/>
          <w:rtl/>
          <w:lang w:bidi="fa-IR"/>
        </w:rPr>
        <w:t xml:space="preserve"> </w:t>
      </w:r>
      <w:r w:rsidRPr="007C5470">
        <w:rPr>
          <w:rFonts w:hint="cs"/>
          <w:rtl/>
          <w:lang w:bidi="fa-IR"/>
        </w:rPr>
        <w:t>«اگر ببینم مسجدی آتش گرفته است و من قادر نباشم آن آتش را خاموش کنم</w:t>
      </w:r>
      <w:r w:rsidR="00A60557" w:rsidRPr="007C5470">
        <w:rPr>
          <w:rFonts w:hint="cs"/>
          <w:rtl/>
          <w:lang w:bidi="fa-IR"/>
        </w:rPr>
        <w:t>، این ناتوانی برایم خوشایند</w:t>
      </w:r>
      <w:r w:rsidRPr="007C5470">
        <w:rPr>
          <w:rFonts w:hint="cs"/>
          <w:rtl/>
          <w:lang w:bidi="fa-IR"/>
        </w:rPr>
        <w:t>تر است از اینکه بدعتی را دیده و نتوانم آن را تغییر دهم.</w:t>
      </w:r>
      <w:r w:rsidR="00A60557" w:rsidRPr="007C5470">
        <w:rPr>
          <w:rFonts w:hint="cs"/>
          <w:rtl/>
          <w:lang w:bidi="fa-IR"/>
        </w:rPr>
        <w:t>»</w:t>
      </w:r>
      <w:r w:rsidR="00A60557" w:rsidRPr="007C5470">
        <w:rPr>
          <w:rStyle w:val="a9"/>
          <w:rtl/>
          <w:lang w:bidi="fa-IR"/>
        </w:rPr>
        <w:footnoteReference w:id="164"/>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فضیل بن عیاض</w:t>
      </w:r>
      <w:r w:rsidRPr="007C5470">
        <w:rPr>
          <w:rFonts w:hint="cs"/>
          <w:rtl/>
          <w:lang w:bidi="fa-IR"/>
        </w:rPr>
        <w:t xml:space="preserve"> روایت شده است</w:t>
      </w:r>
      <w:r w:rsidR="00A60557" w:rsidRPr="007C5470">
        <w:rPr>
          <w:rFonts w:hint="cs"/>
          <w:rtl/>
          <w:lang w:bidi="fa-IR"/>
        </w:rPr>
        <w:t xml:space="preserve"> که گفت</w:t>
      </w:r>
      <w:r w:rsidRPr="007C5470">
        <w:rPr>
          <w:rFonts w:hint="cs"/>
          <w:rtl/>
          <w:lang w:bidi="fa-IR"/>
        </w:rPr>
        <w:t>:</w:t>
      </w:r>
      <w:r w:rsidR="00D07E0D">
        <w:rPr>
          <w:rFonts w:hint="cs"/>
          <w:rtl/>
          <w:lang w:bidi="fa-IR"/>
        </w:rPr>
        <w:t xml:space="preserve"> «از راه هدایت پیروی کن و نباید</w:t>
      </w:r>
      <w:r w:rsidRPr="007C5470">
        <w:rPr>
          <w:rFonts w:hint="cs"/>
          <w:rtl/>
          <w:lang w:bidi="fa-IR"/>
        </w:rPr>
        <w:t xml:space="preserve"> شمار اندک پیروان آن به تو زیانی [در عقیده و ثبات] برساند و باز بپرهیزید از اینکه در ر</w:t>
      </w:r>
      <w:r w:rsidR="00D07E0D">
        <w:rPr>
          <w:rFonts w:hint="cs"/>
          <w:rtl/>
          <w:lang w:bidi="fa-IR"/>
        </w:rPr>
        <w:t>اه گمراهی و ضلالت قرار بگیرید و</w:t>
      </w:r>
      <w:r w:rsidRPr="007C5470">
        <w:rPr>
          <w:rFonts w:hint="cs"/>
          <w:rtl/>
          <w:lang w:bidi="fa-IR"/>
        </w:rPr>
        <w:t xml:space="preserve"> شمار زیاد منحرفان هلاک شده تو را بفریبد.</w:t>
      </w:r>
      <w:r w:rsidR="00A60557" w:rsidRPr="007C5470">
        <w:rPr>
          <w:rFonts w:hint="cs"/>
          <w:rtl/>
          <w:lang w:bidi="fa-IR"/>
        </w:rPr>
        <w:t>»</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حسن</w:t>
      </w:r>
      <w:r w:rsidRPr="007C5470">
        <w:rPr>
          <w:rFonts w:hint="cs"/>
          <w:rtl/>
          <w:lang w:bidi="fa-IR"/>
        </w:rPr>
        <w:t xml:space="preserve"> روایت شده است که: </w:t>
      </w:r>
      <w:r w:rsidR="00A60557" w:rsidRPr="007C5470">
        <w:rPr>
          <w:rFonts w:hint="cs"/>
          <w:rtl/>
          <w:lang w:bidi="fa-IR"/>
        </w:rPr>
        <w:t xml:space="preserve">« </w:t>
      </w:r>
      <w:r w:rsidR="00D07E0D">
        <w:rPr>
          <w:rFonts w:hint="cs"/>
          <w:rtl/>
          <w:lang w:bidi="fa-IR"/>
        </w:rPr>
        <w:t>با صاحبان</w:t>
      </w:r>
      <w:r w:rsidRPr="007C5470">
        <w:rPr>
          <w:rFonts w:hint="cs"/>
          <w:rtl/>
          <w:lang w:bidi="fa-IR"/>
        </w:rPr>
        <w:t xml:space="preserve"> هوا و هوس همنشین مشو</w:t>
      </w:r>
      <w:r w:rsidR="00A60557" w:rsidRPr="007C5470">
        <w:rPr>
          <w:rFonts w:hint="cs"/>
          <w:rtl/>
          <w:lang w:bidi="fa-IR"/>
        </w:rPr>
        <w:t>؛</w:t>
      </w:r>
      <w:r w:rsidRPr="007C5470">
        <w:rPr>
          <w:rFonts w:hint="cs"/>
          <w:rtl/>
          <w:lang w:bidi="fa-IR"/>
        </w:rPr>
        <w:t xml:space="preserve"> چون در </w:t>
      </w:r>
      <w:r w:rsidR="0021572F" w:rsidRPr="007C5470">
        <w:rPr>
          <w:rFonts w:hint="cs"/>
          <w:rtl/>
          <w:lang w:bidi="fa-IR"/>
        </w:rPr>
        <w:t>قلب تو چیزی تزریق خواهند کرد که</w:t>
      </w:r>
      <w:r w:rsidRPr="007C5470">
        <w:rPr>
          <w:rFonts w:hint="cs"/>
          <w:rtl/>
          <w:lang w:bidi="fa-IR"/>
        </w:rPr>
        <w:t xml:space="preserve"> با پیروی از آن نابود خواهی شد یا بذر عنادی در دلت خواه</w:t>
      </w:r>
      <w:r w:rsidR="00A60557" w:rsidRPr="007C5470">
        <w:rPr>
          <w:rFonts w:hint="cs"/>
          <w:rtl/>
          <w:lang w:bidi="fa-IR"/>
        </w:rPr>
        <w:t>ن</w:t>
      </w:r>
      <w:r w:rsidRPr="007C5470">
        <w:rPr>
          <w:rFonts w:hint="cs"/>
          <w:rtl/>
          <w:lang w:bidi="fa-IR"/>
        </w:rPr>
        <w:t>د</w:t>
      </w:r>
      <w:r w:rsidR="00A60557" w:rsidRPr="007C5470">
        <w:rPr>
          <w:rFonts w:hint="cs"/>
          <w:rtl/>
          <w:lang w:bidi="fa-IR"/>
        </w:rPr>
        <w:t xml:space="preserve"> کاشت که قلب و دلت بیمار می شود»</w:t>
      </w:r>
      <w:r w:rsidR="0021572F" w:rsidRPr="007C5470">
        <w:rPr>
          <w:rStyle w:val="a9"/>
          <w:rtl/>
          <w:lang w:bidi="fa-IR"/>
        </w:rPr>
        <w:footnoteReference w:id="165"/>
      </w:r>
      <w:r w:rsidR="00A60557" w:rsidRPr="007C5470">
        <w:rPr>
          <w:rFonts w:hint="cs"/>
          <w:vertAlign w:val="superscript"/>
          <w:rtl/>
          <w:lang w:bidi="fa-IR"/>
        </w:rPr>
        <w:t xml:space="preserve"> </w:t>
      </w:r>
    </w:p>
    <w:p w:rsidR="00DE42AA" w:rsidRPr="007C5470" w:rsidRDefault="00DE42AA" w:rsidP="001A7ACF">
      <w:pPr>
        <w:rPr>
          <w:rtl/>
          <w:lang w:bidi="fa-IR"/>
        </w:rPr>
      </w:pPr>
      <w:r w:rsidRPr="007C5470">
        <w:rPr>
          <w:rFonts w:hint="cs"/>
          <w:rtl/>
          <w:lang w:bidi="fa-IR"/>
        </w:rPr>
        <w:t>از او همچنین روایت شده است که در باره</w:t>
      </w:r>
      <w:r w:rsidR="00382223" w:rsidRPr="007C5470">
        <w:rPr>
          <w:rtl/>
          <w:lang w:bidi="fa-IR"/>
        </w:rPr>
        <w:softHyphen/>
      </w:r>
      <w:r w:rsidR="00382223" w:rsidRPr="007C5470">
        <w:rPr>
          <w:rFonts w:hint="cs"/>
          <w:rtl/>
          <w:lang w:bidi="fa-IR"/>
        </w:rPr>
        <w:t>ی</w:t>
      </w:r>
      <w:r w:rsidRPr="007C5470">
        <w:rPr>
          <w:rFonts w:hint="cs"/>
          <w:rtl/>
          <w:lang w:bidi="fa-IR"/>
        </w:rPr>
        <w:t xml:space="preserve"> آیه</w:t>
      </w:r>
      <w:r w:rsidR="00382223" w:rsidRPr="007C5470">
        <w:rPr>
          <w:rtl/>
          <w:lang w:bidi="fa-IR"/>
        </w:rPr>
        <w:softHyphen/>
      </w:r>
      <w:r w:rsidR="00382223" w:rsidRPr="007C5470">
        <w:rPr>
          <w:rFonts w:hint="cs"/>
          <w:rtl/>
          <w:lang w:bidi="fa-IR"/>
        </w:rPr>
        <w:t>ی</w:t>
      </w:r>
      <w:r w:rsidRPr="007C5470">
        <w:rPr>
          <w:rFonts w:hint="cs"/>
          <w:rtl/>
          <w:lang w:bidi="fa-IR"/>
        </w:rPr>
        <w:t xml:space="preserve"> 183 سوره</w:t>
      </w:r>
      <w:r w:rsidR="00382223" w:rsidRPr="007C5470">
        <w:rPr>
          <w:rtl/>
          <w:lang w:bidi="fa-IR"/>
        </w:rPr>
        <w:softHyphen/>
      </w:r>
      <w:r w:rsidR="00382223" w:rsidRPr="007C5470">
        <w:rPr>
          <w:rFonts w:hint="cs"/>
          <w:rtl/>
          <w:lang w:bidi="fa-IR"/>
        </w:rPr>
        <w:t>ی</w:t>
      </w:r>
      <w:r w:rsidRPr="007C5470">
        <w:rPr>
          <w:rFonts w:hint="cs"/>
          <w:rtl/>
          <w:lang w:bidi="fa-IR"/>
        </w:rPr>
        <w:t xml:space="preserve"> بقره گفت: «</w:t>
      </w:r>
      <w:r w:rsidR="00382223" w:rsidRPr="007C5470">
        <w:rPr>
          <w:rFonts w:hint="cs"/>
          <w:rtl/>
          <w:lang w:bidi="fa-IR"/>
        </w:rPr>
        <w:t xml:space="preserve"> </w:t>
      </w:r>
      <w:r w:rsidRPr="007C5470">
        <w:rPr>
          <w:rFonts w:hint="cs"/>
          <w:rtl/>
          <w:lang w:bidi="fa-IR"/>
        </w:rPr>
        <w:t>روزه بر شما واجب گردید همچنان که بر مل</w:t>
      </w:r>
      <w:r w:rsidR="00382223" w:rsidRPr="007C5470">
        <w:rPr>
          <w:rFonts w:hint="cs"/>
          <w:rtl/>
          <w:lang w:bidi="fa-IR"/>
        </w:rPr>
        <w:t>ّ</w:t>
      </w:r>
      <w:r w:rsidRPr="007C5470">
        <w:rPr>
          <w:rFonts w:hint="cs"/>
          <w:rtl/>
          <w:lang w:bidi="fa-IR"/>
        </w:rPr>
        <w:t>ت های قبل از شما واجب شد»: خداوند روزه ماه رمضان را بر مسلمین واجب گردانید همچنان که بر ملت های قبل از ما واجب کرد</w:t>
      </w:r>
      <w:r w:rsidR="00382223" w:rsidRPr="007C5470">
        <w:rPr>
          <w:rFonts w:hint="cs"/>
          <w:rtl/>
          <w:lang w:bidi="fa-IR"/>
        </w:rPr>
        <w:t>،</w:t>
      </w:r>
      <w:r w:rsidRPr="007C5470">
        <w:rPr>
          <w:rFonts w:hint="cs"/>
          <w:rtl/>
          <w:lang w:bidi="fa-IR"/>
        </w:rPr>
        <w:t xml:space="preserve"> ام</w:t>
      </w:r>
      <w:r w:rsidR="00382223" w:rsidRPr="007C5470">
        <w:rPr>
          <w:rFonts w:hint="cs"/>
          <w:rtl/>
          <w:lang w:bidi="fa-IR"/>
        </w:rPr>
        <w:t>ّ</w:t>
      </w:r>
      <w:r w:rsidRPr="007C5470">
        <w:rPr>
          <w:rFonts w:hint="cs"/>
          <w:rtl/>
          <w:lang w:bidi="fa-IR"/>
        </w:rPr>
        <w:t xml:space="preserve">ا </w:t>
      </w:r>
      <w:r w:rsidR="00382223" w:rsidRPr="007C5470">
        <w:rPr>
          <w:rFonts w:hint="cs"/>
          <w:rtl/>
          <w:lang w:bidi="fa-IR"/>
        </w:rPr>
        <w:t xml:space="preserve">قوم </w:t>
      </w:r>
      <w:r w:rsidRPr="007C5470">
        <w:rPr>
          <w:rFonts w:hint="cs"/>
          <w:rtl/>
          <w:lang w:bidi="fa-IR"/>
        </w:rPr>
        <w:t>یهود</w:t>
      </w:r>
      <w:r w:rsidR="00382223" w:rsidRPr="007C5470">
        <w:rPr>
          <w:rFonts w:hint="cs"/>
          <w:rtl/>
          <w:lang w:bidi="fa-IR"/>
        </w:rPr>
        <w:t xml:space="preserve"> </w:t>
      </w:r>
      <w:r w:rsidRPr="007C5470">
        <w:rPr>
          <w:rFonts w:hint="cs"/>
          <w:rtl/>
          <w:lang w:bidi="fa-IR"/>
        </w:rPr>
        <w:t>آن</w:t>
      </w:r>
      <w:r w:rsidR="00382223" w:rsidRPr="007C5470">
        <w:rPr>
          <w:rFonts w:hint="cs"/>
          <w:rtl/>
          <w:lang w:bidi="fa-IR"/>
        </w:rPr>
        <w:t xml:space="preserve"> واجب</w:t>
      </w:r>
      <w:r w:rsidRPr="007C5470">
        <w:rPr>
          <w:rFonts w:hint="cs"/>
          <w:rtl/>
          <w:lang w:bidi="fa-IR"/>
        </w:rPr>
        <w:t xml:space="preserve"> را عمل نکرده و دور انداختند و روزه گرفتن بر مسیحیان</w:t>
      </w:r>
      <w:r w:rsidR="00382223" w:rsidRPr="007C5470">
        <w:rPr>
          <w:rFonts w:hint="cs"/>
          <w:rtl/>
          <w:lang w:bidi="fa-IR"/>
        </w:rPr>
        <w:t xml:space="preserve"> نیز</w:t>
      </w:r>
      <w:r w:rsidR="00D07E0D">
        <w:rPr>
          <w:rFonts w:hint="cs"/>
          <w:rtl/>
          <w:lang w:bidi="fa-IR"/>
        </w:rPr>
        <w:t xml:space="preserve"> دشوار شد و آن را به ماه</w:t>
      </w:r>
      <w:r w:rsidR="00D07E0D">
        <w:rPr>
          <w:rFonts w:cs="CTraditional Arabic" w:hint="cs"/>
          <w:cs/>
          <w:lang w:bidi="fa-IR"/>
        </w:rPr>
        <w:t>‎</w:t>
      </w:r>
      <w:r w:rsidRPr="007C5470">
        <w:rPr>
          <w:rFonts w:hint="cs"/>
          <w:rtl/>
          <w:lang w:bidi="fa-IR"/>
        </w:rPr>
        <w:t>هایی که هوا گرم نبود انتقال دا</w:t>
      </w:r>
      <w:r w:rsidR="00382223" w:rsidRPr="007C5470">
        <w:rPr>
          <w:rFonts w:hint="cs"/>
          <w:rtl/>
          <w:lang w:bidi="fa-IR"/>
        </w:rPr>
        <w:t>دند و برای کفاره ده روز به روزه</w:t>
      </w:r>
      <w:r w:rsidR="00382223" w:rsidRPr="007C5470">
        <w:rPr>
          <w:rtl/>
          <w:lang w:bidi="fa-IR"/>
        </w:rPr>
        <w:softHyphen/>
      </w:r>
      <w:r w:rsidR="00DE4BCB">
        <w:rPr>
          <w:rFonts w:hint="cs"/>
          <w:rtl/>
          <w:lang w:bidi="fa-IR"/>
        </w:rPr>
        <w:t>های رمضان افزودند»</w:t>
      </w:r>
    </w:p>
    <w:p w:rsidR="00DE42AA" w:rsidRPr="007C5470" w:rsidRDefault="00DE42AA" w:rsidP="001A7ACF">
      <w:pPr>
        <w:rPr>
          <w:rtl/>
          <w:lang w:bidi="fa-IR"/>
        </w:rPr>
      </w:pPr>
      <w:r w:rsidRPr="007C5470">
        <w:rPr>
          <w:rFonts w:hint="cs"/>
          <w:rtl/>
          <w:lang w:bidi="fa-IR"/>
        </w:rPr>
        <w:t xml:space="preserve">و </w:t>
      </w:r>
      <w:r w:rsidRPr="00A26617">
        <w:rPr>
          <w:rFonts w:hint="cs"/>
          <w:b/>
          <w:bCs/>
          <w:rtl/>
          <w:lang w:bidi="fa-IR"/>
        </w:rPr>
        <w:t>حسن</w:t>
      </w:r>
      <w:r w:rsidRPr="007C5470">
        <w:rPr>
          <w:rFonts w:hint="cs"/>
          <w:rtl/>
          <w:lang w:bidi="fa-IR"/>
        </w:rPr>
        <w:t xml:space="preserve"> هنگامی که این حدیث را نقل می کرد گفت:</w:t>
      </w:r>
      <w:r w:rsidR="00DE4BCB">
        <w:rPr>
          <w:rFonts w:hint="cs"/>
          <w:rtl/>
          <w:lang w:bidi="fa-IR"/>
        </w:rPr>
        <w:t xml:space="preserve"> </w:t>
      </w:r>
      <w:r w:rsidRPr="007C5470">
        <w:rPr>
          <w:rFonts w:hint="cs"/>
          <w:rtl/>
          <w:lang w:bidi="fa-IR"/>
        </w:rPr>
        <w:t>عمل</w:t>
      </w:r>
      <w:r w:rsidR="00382223" w:rsidRPr="007C5470">
        <w:rPr>
          <w:rFonts w:hint="cs"/>
          <w:rtl/>
          <w:lang w:bidi="fa-IR"/>
        </w:rPr>
        <w:t>ی</w:t>
      </w:r>
      <w:r w:rsidRPr="007C5470">
        <w:rPr>
          <w:rFonts w:hint="cs"/>
          <w:rtl/>
          <w:lang w:bidi="fa-IR"/>
        </w:rPr>
        <w:t xml:space="preserve"> کم در راستای </w:t>
      </w:r>
      <w:r w:rsidR="003557AA" w:rsidRPr="007C5470">
        <w:rPr>
          <w:rFonts w:hint="cs"/>
          <w:rtl/>
          <w:lang w:bidi="fa-IR"/>
        </w:rPr>
        <w:t>سنّت</w:t>
      </w:r>
      <w:r w:rsidRPr="007C5470">
        <w:rPr>
          <w:rFonts w:hint="cs"/>
          <w:rtl/>
          <w:lang w:bidi="fa-IR"/>
        </w:rPr>
        <w:t xml:space="preserve"> بهتر است از عمل و تلاش بسیار د</w:t>
      </w:r>
      <w:r w:rsidR="00382223" w:rsidRPr="007C5470">
        <w:rPr>
          <w:rFonts w:hint="cs"/>
          <w:rtl/>
          <w:lang w:bidi="fa-IR"/>
        </w:rPr>
        <w:t>ر</w:t>
      </w:r>
      <w:r w:rsidRPr="007C5470">
        <w:rPr>
          <w:rFonts w:hint="cs"/>
          <w:rtl/>
          <w:lang w:bidi="fa-IR"/>
        </w:rPr>
        <w:t xml:space="preserve"> مسیر بدعت و خلاف </w:t>
      </w:r>
      <w:r w:rsidR="003557AA" w:rsidRPr="007C5470">
        <w:rPr>
          <w:rFonts w:hint="cs"/>
          <w:rtl/>
          <w:lang w:bidi="fa-IR"/>
        </w:rPr>
        <w:t>سنّت</w:t>
      </w:r>
      <w:r w:rsidR="00DE4BCB">
        <w:rPr>
          <w:rFonts w:hint="cs"/>
          <w:rtl/>
          <w:lang w:bidi="fa-IR"/>
        </w:rPr>
        <w:t>»</w:t>
      </w:r>
    </w:p>
    <w:p w:rsidR="00DE42AA" w:rsidRPr="007C5470" w:rsidRDefault="00DE42AA" w:rsidP="001A7ACF">
      <w:pPr>
        <w:rPr>
          <w:rtl/>
          <w:lang w:bidi="fa-IR"/>
        </w:rPr>
      </w:pPr>
      <w:r w:rsidRPr="007C5470">
        <w:rPr>
          <w:rFonts w:hint="cs"/>
          <w:rtl/>
          <w:lang w:bidi="fa-IR"/>
        </w:rPr>
        <w:t xml:space="preserve">و از </w:t>
      </w:r>
      <w:r w:rsidRPr="00A26617">
        <w:rPr>
          <w:rFonts w:hint="cs"/>
          <w:b/>
          <w:bCs/>
          <w:rtl/>
          <w:lang w:bidi="fa-IR"/>
        </w:rPr>
        <w:t>ابن قلابه</w:t>
      </w:r>
      <w:r w:rsidRPr="007C5470">
        <w:rPr>
          <w:rFonts w:hint="cs"/>
          <w:rtl/>
          <w:lang w:bidi="fa-IR"/>
        </w:rPr>
        <w:t xml:space="preserve"> روایت شده است که گفت:</w:t>
      </w:r>
      <w:r w:rsidR="00382223" w:rsidRPr="007C5470">
        <w:rPr>
          <w:rFonts w:hint="cs"/>
          <w:rtl/>
          <w:lang w:bidi="fa-IR"/>
        </w:rPr>
        <w:t xml:space="preserve"> </w:t>
      </w:r>
      <w:r w:rsidRPr="007C5470">
        <w:rPr>
          <w:rFonts w:hint="cs"/>
          <w:rtl/>
          <w:lang w:bidi="fa-IR"/>
        </w:rPr>
        <w:t>با پیروان هوا و هوس همنشین و هم صحبت نشوید</w:t>
      </w:r>
      <w:r w:rsidR="00382223" w:rsidRPr="007C5470">
        <w:rPr>
          <w:rFonts w:hint="cs"/>
          <w:rtl/>
          <w:lang w:bidi="fa-IR"/>
        </w:rPr>
        <w:t>؛</w:t>
      </w:r>
      <w:r w:rsidR="00DE4BCB">
        <w:rPr>
          <w:rFonts w:hint="cs"/>
          <w:rtl/>
          <w:lang w:bidi="fa-IR"/>
        </w:rPr>
        <w:t xml:space="preserve"> </w:t>
      </w:r>
      <w:r w:rsidRPr="007C5470">
        <w:rPr>
          <w:rFonts w:hint="cs"/>
          <w:rtl/>
          <w:lang w:bidi="fa-IR"/>
        </w:rPr>
        <w:t>زیرا بیم آن می رود که</w:t>
      </w:r>
      <w:r w:rsidR="00DE4BCB">
        <w:rPr>
          <w:rFonts w:hint="cs"/>
          <w:rtl/>
          <w:lang w:bidi="fa-IR"/>
        </w:rPr>
        <w:t xml:space="preserve"> شما را در گمراهی خود فرو ببرند</w:t>
      </w:r>
      <w:r w:rsidRPr="007C5470">
        <w:rPr>
          <w:rFonts w:hint="cs"/>
          <w:rtl/>
          <w:lang w:bidi="fa-IR"/>
        </w:rPr>
        <w:t xml:space="preserve"> یا آنچه را که به آن آگاهید بر شما بپوشانند[ و </w:t>
      </w:r>
      <w:r w:rsidR="00DE4BCB">
        <w:rPr>
          <w:rFonts w:hint="cs"/>
          <w:rtl/>
          <w:lang w:bidi="fa-IR"/>
        </w:rPr>
        <w:t>حقیقت را وارونه به تصویر بکشند]</w:t>
      </w:r>
    </w:p>
    <w:p w:rsidR="00DE42AA" w:rsidRPr="007C5470" w:rsidRDefault="00DE42AA" w:rsidP="001A7ACF">
      <w:pPr>
        <w:rPr>
          <w:rtl/>
          <w:lang w:bidi="fa-IR"/>
        </w:rPr>
      </w:pPr>
      <w:r w:rsidRPr="00A26617">
        <w:rPr>
          <w:rFonts w:hint="cs"/>
          <w:b/>
          <w:bCs/>
          <w:rtl/>
          <w:lang w:bidi="fa-IR"/>
        </w:rPr>
        <w:t xml:space="preserve">ایوب </w:t>
      </w:r>
      <w:r w:rsidRPr="007C5470">
        <w:rPr>
          <w:rFonts w:hint="cs"/>
          <w:rtl/>
          <w:lang w:bidi="fa-IR"/>
        </w:rPr>
        <w:t>گفت:</w:t>
      </w:r>
      <w:r w:rsidR="00DE4BCB">
        <w:rPr>
          <w:rFonts w:hint="cs"/>
          <w:rtl/>
          <w:lang w:bidi="fa-IR"/>
        </w:rPr>
        <w:t xml:space="preserve"> </w:t>
      </w:r>
      <w:r w:rsidRPr="007C5470">
        <w:rPr>
          <w:rFonts w:hint="cs"/>
          <w:rtl/>
          <w:lang w:bidi="fa-IR"/>
        </w:rPr>
        <w:t xml:space="preserve">به خدا قسم </w:t>
      </w:r>
      <w:r w:rsidRPr="00A26617">
        <w:rPr>
          <w:rFonts w:hint="cs"/>
          <w:b/>
          <w:bCs/>
          <w:rtl/>
          <w:lang w:bidi="fa-IR"/>
        </w:rPr>
        <w:t>ابن قلابه</w:t>
      </w:r>
      <w:r w:rsidRPr="007C5470">
        <w:rPr>
          <w:rFonts w:hint="cs"/>
          <w:rtl/>
          <w:lang w:bidi="fa-IR"/>
        </w:rPr>
        <w:t xml:space="preserve"> از فقهای صاحب بینش و </w:t>
      </w:r>
      <w:r w:rsidR="00382223" w:rsidRPr="007C5470">
        <w:rPr>
          <w:rFonts w:hint="cs"/>
          <w:rtl/>
          <w:lang w:bidi="fa-IR"/>
        </w:rPr>
        <w:t>در</w:t>
      </w:r>
      <w:r w:rsidRPr="007C5470">
        <w:rPr>
          <w:rFonts w:hint="cs"/>
          <w:rtl/>
          <w:lang w:bidi="fa-IR"/>
        </w:rPr>
        <w:t>ایت بود</w:t>
      </w:r>
      <w:r w:rsidR="00382223" w:rsidRPr="007C5470">
        <w:rPr>
          <w:rStyle w:val="a9"/>
          <w:rtl/>
          <w:lang w:bidi="fa-IR"/>
        </w:rPr>
        <w:footnoteReference w:id="166"/>
      </w:r>
      <w:r w:rsidRPr="007C5470">
        <w:rPr>
          <w:rFonts w:hint="cs"/>
          <w:rtl/>
          <w:lang w:bidi="fa-IR"/>
        </w:rPr>
        <w:t>.</w:t>
      </w:r>
    </w:p>
    <w:p w:rsidR="00DE42AA" w:rsidRPr="007C5470" w:rsidRDefault="00DE42AA" w:rsidP="001A7ACF">
      <w:pPr>
        <w:rPr>
          <w:rtl/>
          <w:lang w:bidi="fa-IR"/>
        </w:rPr>
      </w:pPr>
      <w:r w:rsidRPr="007C5470">
        <w:rPr>
          <w:rFonts w:hint="cs"/>
          <w:rtl/>
          <w:lang w:bidi="fa-IR"/>
        </w:rPr>
        <w:t xml:space="preserve">و از </w:t>
      </w:r>
      <w:r w:rsidRPr="00A26617">
        <w:rPr>
          <w:rFonts w:hint="cs"/>
          <w:b/>
          <w:bCs/>
          <w:rtl/>
          <w:lang w:bidi="fa-IR"/>
        </w:rPr>
        <w:t>ابن قلابه</w:t>
      </w:r>
      <w:r w:rsidRPr="007C5470">
        <w:rPr>
          <w:rFonts w:hint="cs"/>
          <w:rtl/>
          <w:lang w:bidi="fa-IR"/>
        </w:rPr>
        <w:t xml:space="preserve"> روایت شده است که گفت: پیروان هوا و هوس در گمراهی</w:t>
      </w:r>
      <w:r w:rsidR="00DE4BCB">
        <w:rPr>
          <w:rFonts w:cs="CTraditional Arabic" w:hint="cs"/>
          <w:cs/>
          <w:lang w:bidi="fa-IR"/>
        </w:rPr>
        <w:t>‎</w:t>
      </w:r>
      <w:r w:rsidRPr="007C5470">
        <w:rPr>
          <w:rFonts w:hint="cs"/>
          <w:rtl/>
          <w:lang w:bidi="fa-IR"/>
        </w:rPr>
        <w:t>اند و فرجام آنان جز آتش جهنم نخواهد بود.</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حسن</w:t>
      </w:r>
      <w:r w:rsidRPr="007C5470">
        <w:rPr>
          <w:rFonts w:hint="cs"/>
          <w:rtl/>
          <w:lang w:bidi="fa-IR"/>
        </w:rPr>
        <w:t xml:space="preserve"> روایت شده است که: با بدعت گ</w:t>
      </w:r>
      <w:r w:rsidR="00DE4BCB">
        <w:rPr>
          <w:rFonts w:hint="cs"/>
          <w:rtl/>
          <w:lang w:bidi="fa-IR"/>
        </w:rPr>
        <w:t>زار همنشین مشو که قلبت را بیمار</w:t>
      </w:r>
      <w:r w:rsidRPr="007C5470">
        <w:rPr>
          <w:rFonts w:hint="cs"/>
          <w:rtl/>
          <w:lang w:bidi="fa-IR"/>
        </w:rPr>
        <w:t>گونه خواهد کرد</w:t>
      </w:r>
      <w:r w:rsidR="00382223" w:rsidRPr="007C5470">
        <w:rPr>
          <w:rStyle w:val="a9"/>
          <w:rtl/>
          <w:lang w:bidi="fa-IR"/>
        </w:rPr>
        <w:footnoteReference w:id="167"/>
      </w:r>
      <w:r w:rsidRPr="007C5470">
        <w:rPr>
          <w:rFonts w:hint="cs"/>
          <w:rtl/>
          <w:lang w:bidi="fa-IR"/>
        </w:rPr>
        <w:t>.</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ایوب س</w:t>
      </w:r>
      <w:r w:rsidR="00382223" w:rsidRPr="00A26617">
        <w:rPr>
          <w:rFonts w:hint="cs"/>
          <w:b/>
          <w:bCs/>
          <w:rtl/>
          <w:lang w:bidi="fa-IR"/>
        </w:rPr>
        <w:t>خ</w:t>
      </w:r>
      <w:r w:rsidRPr="00A26617">
        <w:rPr>
          <w:rFonts w:hint="cs"/>
          <w:b/>
          <w:bCs/>
          <w:rtl/>
          <w:lang w:bidi="fa-IR"/>
        </w:rPr>
        <w:t>تیانی</w:t>
      </w:r>
      <w:r w:rsidRPr="007C5470">
        <w:rPr>
          <w:rFonts w:hint="cs"/>
          <w:rtl/>
          <w:lang w:bidi="fa-IR"/>
        </w:rPr>
        <w:t xml:space="preserve"> روایت شده است که گفت: بدعت گزار</w:t>
      </w:r>
      <w:r w:rsidR="00382223" w:rsidRPr="007C5470">
        <w:rPr>
          <w:rFonts w:hint="cs"/>
          <w:rtl/>
          <w:lang w:bidi="fa-IR"/>
        </w:rPr>
        <w:t>،</w:t>
      </w:r>
      <w:r w:rsidRPr="007C5470">
        <w:rPr>
          <w:rFonts w:hint="cs"/>
          <w:rtl/>
          <w:lang w:bidi="fa-IR"/>
        </w:rPr>
        <w:t xml:space="preserve"> چیزی بر تلاش[در راه دین] نخواهد افزود جز اینکه </w:t>
      </w:r>
      <w:r w:rsidR="00382223" w:rsidRPr="007C5470">
        <w:rPr>
          <w:rFonts w:hint="cs"/>
          <w:rtl/>
          <w:lang w:bidi="fa-IR"/>
        </w:rPr>
        <w:t>فاصله</w:t>
      </w:r>
      <w:r w:rsidR="00382223" w:rsidRPr="007C5470">
        <w:rPr>
          <w:rFonts w:hint="cs"/>
          <w:rtl/>
          <w:lang w:bidi="fa-IR"/>
        </w:rPr>
        <w:softHyphen/>
        <w:t>ی خود را از خدا زیاد خواهد کرد</w:t>
      </w:r>
      <w:r w:rsidRPr="007C5470">
        <w:rPr>
          <w:rFonts w:hint="cs"/>
          <w:rtl/>
          <w:lang w:bidi="fa-IR"/>
        </w:rPr>
        <w:t>.</w:t>
      </w:r>
      <w:r w:rsidR="00382223" w:rsidRPr="007C5470">
        <w:rPr>
          <w:rStyle w:val="a9"/>
          <w:rtl/>
          <w:lang w:bidi="fa-IR"/>
        </w:rPr>
        <w:footnoteReference w:id="168"/>
      </w:r>
    </w:p>
    <w:p w:rsidR="00DE42AA" w:rsidRPr="007C5470" w:rsidRDefault="00DE42AA" w:rsidP="001A7ACF">
      <w:pPr>
        <w:rPr>
          <w:rtl/>
          <w:lang w:bidi="fa-IR"/>
        </w:rPr>
      </w:pPr>
      <w:r w:rsidRPr="007C5470">
        <w:rPr>
          <w:rFonts w:hint="cs"/>
          <w:rtl/>
          <w:lang w:bidi="fa-IR"/>
        </w:rPr>
        <w:t xml:space="preserve">و از </w:t>
      </w:r>
      <w:r w:rsidRPr="00A26617">
        <w:rPr>
          <w:rFonts w:hint="cs"/>
          <w:b/>
          <w:bCs/>
          <w:rtl/>
          <w:lang w:bidi="fa-IR"/>
        </w:rPr>
        <w:t>ابن قلابه</w:t>
      </w:r>
      <w:r w:rsidRPr="007C5470">
        <w:rPr>
          <w:rFonts w:hint="cs"/>
          <w:rtl/>
          <w:lang w:bidi="fa-IR"/>
        </w:rPr>
        <w:t xml:space="preserve"> روایت شده است که گفت: </w:t>
      </w:r>
      <w:r w:rsidR="004A2F18" w:rsidRPr="007C5470">
        <w:rPr>
          <w:rFonts w:hint="cs"/>
          <w:rtl/>
          <w:lang w:bidi="fa-IR"/>
        </w:rPr>
        <w:t>هیچ کس،</w:t>
      </w:r>
      <w:r w:rsidRPr="007C5470">
        <w:rPr>
          <w:rFonts w:hint="cs"/>
          <w:rtl/>
          <w:lang w:bidi="fa-IR"/>
        </w:rPr>
        <w:t xml:space="preserve"> بدعتی در دین پدید نیاورد</w:t>
      </w:r>
      <w:r w:rsidR="004A2F18" w:rsidRPr="007C5470">
        <w:rPr>
          <w:rFonts w:hint="cs"/>
          <w:rtl/>
          <w:lang w:bidi="fa-IR"/>
        </w:rPr>
        <w:t>،</w:t>
      </w:r>
      <w:r w:rsidRPr="007C5470">
        <w:rPr>
          <w:rFonts w:hint="cs"/>
          <w:rtl/>
          <w:lang w:bidi="fa-IR"/>
        </w:rPr>
        <w:t xml:space="preserve"> جز اینکه </w:t>
      </w:r>
      <w:r w:rsidR="004A2F18" w:rsidRPr="007C5470">
        <w:rPr>
          <w:rFonts w:hint="cs"/>
          <w:rtl/>
          <w:lang w:bidi="fa-IR"/>
        </w:rPr>
        <w:t xml:space="preserve">خون </w:t>
      </w:r>
      <w:r w:rsidRPr="007C5470">
        <w:rPr>
          <w:rFonts w:hint="cs"/>
          <w:rtl/>
          <w:lang w:bidi="fa-IR"/>
        </w:rPr>
        <w:t>خود را حلال کرد.</w:t>
      </w:r>
    </w:p>
    <w:p w:rsidR="00DE42AA" w:rsidRPr="007C5470" w:rsidRDefault="00DE42AA" w:rsidP="001A7ACF">
      <w:pPr>
        <w:rPr>
          <w:rtl/>
          <w:lang w:bidi="fa-IR"/>
        </w:rPr>
      </w:pPr>
      <w:r w:rsidRPr="00A26617">
        <w:rPr>
          <w:rFonts w:hint="cs"/>
          <w:b/>
          <w:bCs/>
          <w:rtl/>
          <w:lang w:bidi="fa-IR"/>
        </w:rPr>
        <w:t>ایوب</w:t>
      </w:r>
      <w:r w:rsidRPr="007C5470">
        <w:rPr>
          <w:rFonts w:hint="cs"/>
          <w:rtl/>
          <w:lang w:bidi="fa-IR"/>
        </w:rPr>
        <w:t xml:space="preserve"> که بدعت گزاران را خوارج می نامید می گوید: خوارج در نام و </w:t>
      </w:r>
      <w:r w:rsidR="004A2F18" w:rsidRPr="007C5470">
        <w:rPr>
          <w:rFonts w:hint="cs"/>
          <w:rtl/>
          <w:lang w:bidi="fa-IR"/>
        </w:rPr>
        <w:t>نشان متفاوت</w:t>
      </w:r>
      <w:r w:rsidRPr="007C5470">
        <w:rPr>
          <w:rFonts w:hint="cs"/>
          <w:rtl/>
          <w:lang w:bidi="fa-IR"/>
        </w:rPr>
        <w:t xml:space="preserve">ند اما اینکه </w:t>
      </w:r>
      <w:r w:rsidR="00382223" w:rsidRPr="007C5470">
        <w:rPr>
          <w:rFonts w:hint="cs"/>
          <w:rtl/>
          <w:lang w:bidi="fa-IR"/>
        </w:rPr>
        <w:t>همگی شایسته کشتن هستند شکی نیست.</w:t>
      </w:r>
    </w:p>
    <w:p w:rsidR="00DE42AA" w:rsidRPr="007C5470" w:rsidRDefault="00DE42AA" w:rsidP="001A7ACF">
      <w:pPr>
        <w:rPr>
          <w:rtl/>
          <w:lang w:bidi="fa-IR"/>
        </w:rPr>
      </w:pPr>
      <w:r w:rsidRPr="00A26617">
        <w:rPr>
          <w:rFonts w:hint="cs"/>
          <w:b/>
          <w:bCs/>
          <w:rtl/>
          <w:lang w:bidi="fa-IR"/>
        </w:rPr>
        <w:t>ابن وهب از سفیان</w:t>
      </w:r>
      <w:r w:rsidRPr="007C5470">
        <w:rPr>
          <w:rFonts w:hint="cs"/>
          <w:rtl/>
          <w:lang w:bidi="fa-IR"/>
        </w:rPr>
        <w:t xml:space="preserve"> که مردی فقیه بود، </w:t>
      </w:r>
      <w:r w:rsidR="004A2F18" w:rsidRPr="007C5470">
        <w:rPr>
          <w:rFonts w:hint="cs"/>
          <w:rtl/>
          <w:lang w:bidi="fa-IR"/>
        </w:rPr>
        <w:t>ر</w:t>
      </w:r>
      <w:r w:rsidRPr="007C5470">
        <w:rPr>
          <w:rFonts w:hint="cs"/>
          <w:rtl/>
          <w:lang w:bidi="fa-IR"/>
        </w:rPr>
        <w:t>وایت کرده است گه گفت:</w:t>
      </w:r>
      <w:r w:rsidR="00DE4BCB">
        <w:rPr>
          <w:rFonts w:hint="cs"/>
          <w:rtl/>
          <w:lang w:bidi="fa-IR"/>
        </w:rPr>
        <w:t xml:space="preserve"> </w:t>
      </w:r>
      <w:r w:rsidRPr="007C5470">
        <w:rPr>
          <w:rFonts w:hint="cs"/>
          <w:rtl/>
          <w:lang w:bidi="fa-IR"/>
        </w:rPr>
        <w:t>« دوست ندارم تمام مردم را هدایت کنم و در م</w:t>
      </w:r>
      <w:r w:rsidR="00DE4BCB">
        <w:rPr>
          <w:rFonts w:hint="cs"/>
          <w:rtl/>
          <w:lang w:bidi="fa-IR"/>
        </w:rPr>
        <w:t>قابل یک نفر را به گمراهی کشانم»</w:t>
      </w:r>
    </w:p>
    <w:p w:rsidR="00DE42AA" w:rsidRPr="007C5470" w:rsidRDefault="00DE42AA" w:rsidP="001A7ACF">
      <w:pPr>
        <w:rPr>
          <w:rtl/>
          <w:lang w:bidi="fa-IR"/>
        </w:rPr>
      </w:pPr>
      <w:r w:rsidRPr="007C5470">
        <w:rPr>
          <w:rFonts w:hint="cs"/>
          <w:rtl/>
          <w:lang w:bidi="fa-IR"/>
        </w:rPr>
        <w:t>و</w:t>
      </w:r>
      <w:r w:rsidR="00AD0E3A" w:rsidRPr="007C5470">
        <w:rPr>
          <w:rFonts w:hint="cs"/>
          <w:rtl/>
          <w:lang w:bidi="fa-IR"/>
        </w:rPr>
        <w:t xml:space="preserve"> </w:t>
      </w:r>
      <w:r w:rsidRPr="007C5470">
        <w:rPr>
          <w:rFonts w:hint="cs"/>
          <w:rtl/>
          <w:lang w:bidi="fa-IR"/>
        </w:rPr>
        <w:t xml:space="preserve">باز از وی روایت شده است که </w:t>
      </w:r>
      <w:r w:rsidR="00AD0E3A" w:rsidRPr="007C5470">
        <w:rPr>
          <w:rFonts w:hint="cs"/>
          <w:rtl/>
          <w:lang w:bidi="fa-IR"/>
        </w:rPr>
        <w:t>گ</w:t>
      </w:r>
      <w:r w:rsidRPr="007C5470">
        <w:rPr>
          <w:rFonts w:hint="cs"/>
          <w:rtl/>
          <w:lang w:bidi="fa-IR"/>
        </w:rPr>
        <w:t>ف</w:t>
      </w:r>
      <w:r w:rsidR="00DE4BCB">
        <w:rPr>
          <w:rFonts w:hint="cs"/>
          <w:rtl/>
          <w:lang w:bidi="fa-IR"/>
        </w:rPr>
        <w:t xml:space="preserve">ت: سخن جز به عمل راست نشود و سخن و </w:t>
      </w:r>
      <w:r w:rsidRPr="007C5470">
        <w:rPr>
          <w:rFonts w:hint="cs"/>
          <w:rtl/>
          <w:lang w:bidi="fa-IR"/>
        </w:rPr>
        <w:t xml:space="preserve">عمل جز به نیت و انگیزه درونی راست </w:t>
      </w:r>
      <w:r w:rsidR="00DE4BCB">
        <w:rPr>
          <w:rFonts w:hint="cs"/>
          <w:rtl/>
          <w:lang w:bidi="fa-IR"/>
        </w:rPr>
        <w:t xml:space="preserve">نگردد و عمل و </w:t>
      </w:r>
      <w:r w:rsidRPr="007C5470">
        <w:rPr>
          <w:rFonts w:hint="cs"/>
          <w:rtl/>
          <w:lang w:bidi="fa-IR"/>
        </w:rPr>
        <w:t xml:space="preserve">نیت </w:t>
      </w:r>
      <w:r w:rsidR="00DE4BCB">
        <w:rPr>
          <w:rFonts w:hint="cs"/>
          <w:rtl/>
          <w:lang w:bidi="fa-IR"/>
        </w:rPr>
        <w:t xml:space="preserve">نیز </w:t>
      </w:r>
      <w:r w:rsidRPr="007C5470">
        <w:rPr>
          <w:rFonts w:hint="cs"/>
          <w:rtl/>
          <w:lang w:bidi="fa-IR"/>
        </w:rPr>
        <w:t>جز</w:t>
      </w:r>
      <w:r w:rsidR="00AD0E3A" w:rsidRPr="007C5470">
        <w:rPr>
          <w:rFonts w:hint="cs"/>
          <w:rtl/>
          <w:lang w:bidi="fa-IR"/>
        </w:rPr>
        <w:t xml:space="preserve"> به</w:t>
      </w:r>
      <w:r w:rsidRPr="007C5470">
        <w:rPr>
          <w:rFonts w:hint="cs"/>
          <w:rtl/>
          <w:lang w:bidi="fa-IR"/>
        </w:rPr>
        <w:t xml:space="preserve"> طی</w:t>
      </w:r>
      <w:r w:rsidR="00AD0E3A" w:rsidRPr="007C5470">
        <w:rPr>
          <w:rFonts w:hint="cs"/>
          <w:rtl/>
          <w:lang w:bidi="fa-IR"/>
        </w:rPr>
        <w:t>ّ</w:t>
      </w:r>
      <w:r w:rsidRPr="007C5470">
        <w:rPr>
          <w:rFonts w:hint="cs"/>
          <w:rtl/>
          <w:lang w:bidi="fa-IR"/>
        </w:rPr>
        <w:t xml:space="preserve"> طریق در راه </w:t>
      </w:r>
      <w:r w:rsidR="003557AA" w:rsidRPr="007C5470">
        <w:rPr>
          <w:rFonts w:hint="cs"/>
          <w:rtl/>
          <w:lang w:bidi="fa-IR"/>
        </w:rPr>
        <w:t>سنّت</w:t>
      </w:r>
      <w:r w:rsidR="00DE4BCB">
        <w:rPr>
          <w:rFonts w:hint="cs"/>
          <w:rtl/>
          <w:lang w:bidi="fa-IR"/>
        </w:rPr>
        <w:t xml:space="preserve"> و موافق</w:t>
      </w:r>
      <w:r w:rsidRPr="007C5470">
        <w:rPr>
          <w:rFonts w:hint="cs"/>
          <w:rtl/>
          <w:lang w:bidi="fa-IR"/>
        </w:rPr>
        <w:t xml:space="preserve"> با آن راست </w:t>
      </w:r>
      <w:r w:rsidR="00DE4BCB">
        <w:rPr>
          <w:rFonts w:hint="cs"/>
          <w:rtl/>
          <w:lang w:bidi="fa-IR"/>
        </w:rPr>
        <w:t>ن</w:t>
      </w:r>
      <w:r w:rsidR="00AD0E3A" w:rsidRPr="007C5470">
        <w:rPr>
          <w:rFonts w:hint="cs"/>
          <w:rtl/>
          <w:lang w:bidi="fa-IR"/>
        </w:rPr>
        <w:t>گردد</w:t>
      </w:r>
      <w:r w:rsidRPr="007C5470">
        <w:rPr>
          <w:rFonts w:hint="cs"/>
          <w:rtl/>
          <w:lang w:bidi="fa-IR"/>
        </w:rPr>
        <w:t>.»</w:t>
      </w:r>
    </w:p>
    <w:p w:rsidR="00DE42AA" w:rsidRPr="007C5470" w:rsidRDefault="00DE42AA" w:rsidP="001A7ACF">
      <w:pPr>
        <w:rPr>
          <w:rtl/>
          <w:lang w:bidi="fa-IR"/>
        </w:rPr>
      </w:pPr>
      <w:r w:rsidRPr="00A26617">
        <w:rPr>
          <w:rFonts w:hint="cs"/>
          <w:b/>
          <w:bCs/>
          <w:rtl/>
          <w:lang w:bidi="fa-IR"/>
        </w:rPr>
        <w:t>آجری</w:t>
      </w:r>
      <w:r w:rsidRPr="007C5470">
        <w:rPr>
          <w:rFonts w:hint="cs"/>
          <w:rtl/>
          <w:lang w:bidi="fa-IR"/>
        </w:rPr>
        <w:t xml:space="preserve"> ذکر کرده است که </w:t>
      </w:r>
      <w:r w:rsidRPr="00A26617">
        <w:rPr>
          <w:rFonts w:hint="cs"/>
          <w:b/>
          <w:bCs/>
          <w:rtl/>
          <w:lang w:bidi="fa-IR"/>
        </w:rPr>
        <w:t>ابن سیرین</w:t>
      </w:r>
      <w:r w:rsidRPr="007C5470">
        <w:rPr>
          <w:rFonts w:hint="cs"/>
          <w:rtl/>
          <w:lang w:bidi="fa-IR"/>
        </w:rPr>
        <w:t xml:space="preserve"> معتقد بود کسانی که با شتاب[دو چندان] به سمت ارتداد می </w:t>
      </w:r>
      <w:r w:rsidR="00AD0E3A" w:rsidRPr="007C5470">
        <w:rPr>
          <w:rFonts w:hint="cs"/>
          <w:rtl/>
          <w:lang w:bidi="fa-IR"/>
        </w:rPr>
        <w:t>روند صاحبان و پیروان هوا و هوس</w:t>
      </w:r>
      <w:r w:rsidRPr="007C5470">
        <w:rPr>
          <w:rFonts w:hint="cs"/>
          <w:rtl/>
          <w:lang w:bidi="fa-IR"/>
        </w:rPr>
        <w:t>ند.</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 xml:space="preserve">ابراهیم یزید نخعی </w:t>
      </w:r>
      <w:r w:rsidR="00265C5F" w:rsidRPr="00A26617">
        <w:rPr>
          <w:rFonts w:hint="cs"/>
          <w:b/>
          <w:bCs/>
          <w:rtl/>
          <w:lang w:bidi="fa-IR"/>
        </w:rPr>
        <w:t>یم</w:t>
      </w:r>
      <w:r w:rsidRPr="00A26617">
        <w:rPr>
          <w:rFonts w:hint="cs"/>
          <w:b/>
          <w:bCs/>
          <w:rtl/>
          <w:lang w:bidi="fa-IR"/>
        </w:rPr>
        <w:t>انی</w:t>
      </w:r>
      <w:r w:rsidRPr="007C5470">
        <w:rPr>
          <w:rFonts w:hint="cs"/>
          <w:rtl/>
          <w:lang w:bidi="fa-IR"/>
        </w:rPr>
        <w:t xml:space="preserve"> روایت شده است که گفت:</w:t>
      </w:r>
      <w:r w:rsidR="00DE4BCB">
        <w:rPr>
          <w:rFonts w:hint="cs"/>
          <w:rtl/>
          <w:lang w:bidi="fa-IR"/>
        </w:rPr>
        <w:t xml:space="preserve"> </w:t>
      </w:r>
      <w:r w:rsidRPr="007C5470">
        <w:rPr>
          <w:rFonts w:hint="cs"/>
          <w:rtl/>
          <w:lang w:bidi="fa-IR"/>
        </w:rPr>
        <w:t>«</w:t>
      </w:r>
      <w:r w:rsidR="00265C5F" w:rsidRPr="007C5470">
        <w:rPr>
          <w:rFonts w:hint="cs"/>
          <w:rtl/>
          <w:lang w:bidi="fa-IR"/>
        </w:rPr>
        <w:t xml:space="preserve"> </w:t>
      </w:r>
      <w:r w:rsidRPr="007C5470">
        <w:rPr>
          <w:rFonts w:hint="cs"/>
          <w:rtl/>
          <w:lang w:bidi="fa-IR"/>
        </w:rPr>
        <w:t>با صاحبان و پیروان هوا و هوس همنشین نباشید و با آنان از در صحبت و بحث وارد نشوید</w:t>
      </w:r>
      <w:r w:rsidR="00265C5F" w:rsidRPr="007C5470">
        <w:rPr>
          <w:rFonts w:hint="cs"/>
          <w:rtl/>
          <w:lang w:bidi="fa-IR"/>
        </w:rPr>
        <w:t>؛ زیرا بیم آن دارم که قلب</w:t>
      </w:r>
      <w:r w:rsidRPr="007C5470">
        <w:rPr>
          <w:rFonts w:hint="cs"/>
          <w:rtl/>
          <w:lang w:bidi="fa-IR"/>
        </w:rPr>
        <w:t>تان از دین برگردد.[و دچار تزلزل شو</w:t>
      </w:r>
      <w:r w:rsidR="00DE4BCB">
        <w:rPr>
          <w:rFonts w:hint="cs"/>
          <w:rtl/>
          <w:lang w:bidi="fa-IR"/>
        </w:rPr>
        <w:t>ی</w:t>
      </w:r>
      <w:r w:rsidRPr="007C5470">
        <w:rPr>
          <w:rFonts w:hint="cs"/>
          <w:rtl/>
          <w:lang w:bidi="fa-IR"/>
        </w:rPr>
        <w:t>د]</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هشام بن حسان</w:t>
      </w:r>
      <w:r w:rsidR="00265C5F" w:rsidRPr="007C5470">
        <w:rPr>
          <w:rStyle w:val="a9"/>
          <w:rtl/>
          <w:lang w:bidi="fa-IR"/>
        </w:rPr>
        <w:footnoteReference w:id="169"/>
      </w:r>
      <w:r w:rsidRPr="007C5470">
        <w:rPr>
          <w:rFonts w:hint="cs"/>
          <w:rtl/>
          <w:lang w:bidi="fa-IR"/>
        </w:rPr>
        <w:t xml:space="preserve"> روایت شده است که گفت:</w:t>
      </w:r>
      <w:r w:rsidR="00DE4BCB">
        <w:rPr>
          <w:rFonts w:hint="cs"/>
          <w:rtl/>
          <w:lang w:bidi="fa-IR"/>
        </w:rPr>
        <w:t xml:space="preserve"> </w:t>
      </w:r>
      <w:r w:rsidRPr="007C5470">
        <w:rPr>
          <w:rFonts w:hint="cs"/>
          <w:rtl/>
          <w:lang w:bidi="fa-IR"/>
        </w:rPr>
        <w:t>« خداوند</w:t>
      </w:r>
      <w:r w:rsidR="00611354">
        <w:rPr>
          <w:rFonts w:hint="cs"/>
          <w:rtl/>
          <w:lang w:bidi="fa-IR"/>
        </w:rPr>
        <w:t xml:space="preserve">، </w:t>
      </w:r>
      <w:r w:rsidRPr="007C5470">
        <w:rPr>
          <w:rFonts w:hint="cs"/>
          <w:rtl/>
          <w:lang w:bidi="fa-IR"/>
        </w:rPr>
        <w:t>روزه، نماز، حج، عمر</w:t>
      </w:r>
      <w:r w:rsidR="00DE4BCB">
        <w:rPr>
          <w:rFonts w:hint="cs"/>
          <w:rtl/>
          <w:lang w:bidi="fa-IR"/>
        </w:rPr>
        <w:t>ه</w:t>
      </w:r>
      <w:r w:rsidRPr="007C5470">
        <w:rPr>
          <w:rFonts w:hint="cs"/>
          <w:rtl/>
          <w:lang w:bidi="fa-IR"/>
        </w:rPr>
        <w:t xml:space="preserve">، صدقه آزاد کردن برده و عدالت </w:t>
      </w:r>
      <w:r w:rsidR="00265C5F" w:rsidRPr="007C5470">
        <w:rPr>
          <w:rFonts w:hint="cs"/>
          <w:rtl/>
          <w:lang w:bidi="fa-IR"/>
        </w:rPr>
        <w:t xml:space="preserve">بدعت گزار </w:t>
      </w:r>
      <w:r w:rsidRPr="007C5470">
        <w:rPr>
          <w:rFonts w:hint="cs"/>
          <w:rtl/>
          <w:lang w:bidi="fa-IR"/>
        </w:rPr>
        <w:t>را نمی پذیرد»</w:t>
      </w:r>
    </w:p>
    <w:p w:rsidR="00DE42AA" w:rsidRPr="007C5470" w:rsidRDefault="00DE42AA" w:rsidP="001A7ACF">
      <w:pPr>
        <w:rPr>
          <w:rtl/>
          <w:lang w:bidi="fa-IR"/>
        </w:rPr>
      </w:pPr>
      <w:r w:rsidRPr="00A26617">
        <w:rPr>
          <w:rFonts w:hint="cs"/>
          <w:b/>
          <w:bCs/>
          <w:rtl/>
          <w:lang w:bidi="fa-IR"/>
        </w:rPr>
        <w:t>ابن وهب</w:t>
      </w:r>
      <w:r w:rsidRPr="007C5470">
        <w:rPr>
          <w:rFonts w:hint="cs"/>
          <w:rtl/>
          <w:lang w:bidi="fa-IR"/>
        </w:rPr>
        <w:t xml:space="preserve"> علاوه بر این گفته است:</w:t>
      </w:r>
      <w:r w:rsidR="00DE4BCB">
        <w:rPr>
          <w:rFonts w:hint="cs"/>
          <w:rtl/>
          <w:lang w:bidi="fa-IR"/>
        </w:rPr>
        <w:t xml:space="preserve"> </w:t>
      </w:r>
      <w:r w:rsidRPr="007C5470">
        <w:rPr>
          <w:rFonts w:hint="cs"/>
          <w:rtl/>
          <w:lang w:bidi="fa-IR"/>
        </w:rPr>
        <w:t xml:space="preserve">« زمانی بر مردم فرا خواهد رسید که حق و باطل به هم در </w:t>
      </w:r>
      <w:r w:rsidR="00265C5F" w:rsidRPr="007C5470">
        <w:rPr>
          <w:rFonts w:hint="cs"/>
          <w:rtl/>
          <w:lang w:bidi="fa-IR"/>
        </w:rPr>
        <w:t>آمیزند،</w:t>
      </w:r>
      <w:r w:rsidRPr="007C5470">
        <w:rPr>
          <w:rFonts w:hint="cs"/>
          <w:rtl/>
          <w:lang w:bidi="fa-IR"/>
        </w:rPr>
        <w:t xml:space="preserve"> آن وقت است که دعایی پذیرفته نیست مگر دعای فردی که چون انسانی در حال غرق شدن است که هیچ مل</w:t>
      </w:r>
      <w:r w:rsidR="00DE4BCB">
        <w:rPr>
          <w:rFonts w:hint="cs"/>
          <w:rtl/>
          <w:lang w:bidi="fa-IR"/>
        </w:rPr>
        <w:t>جأ</w:t>
      </w:r>
      <w:r w:rsidR="00265C5F" w:rsidRPr="007C5470">
        <w:rPr>
          <w:rFonts w:hint="cs"/>
          <w:rtl/>
          <w:lang w:bidi="fa-IR"/>
        </w:rPr>
        <w:t xml:space="preserve"> </w:t>
      </w:r>
      <w:r w:rsidRPr="007C5470">
        <w:rPr>
          <w:rFonts w:hint="cs"/>
          <w:rtl/>
          <w:lang w:bidi="fa-IR"/>
        </w:rPr>
        <w:t>و پناهی ندارد.</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یحیی بن کثیر</w:t>
      </w:r>
      <w:r w:rsidRPr="007C5470">
        <w:rPr>
          <w:rFonts w:hint="cs"/>
          <w:rtl/>
          <w:lang w:bidi="fa-IR"/>
        </w:rPr>
        <w:t xml:space="preserve"> روایت شده است که گفت:</w:t>
      </w:r>
      <w:r w:rsidR="00DE4BCB">
        <w:rPr>
          <w:rFonts w:hint="cs"/>
          <w:rtl/>
          <w:lang w:bidi="fa-IR"/>
        </w:rPr>
        <w:t xml:space="preserve"> </w:t>
      </w:r>
      <w:r w:rsidR="00265C5F" w:rsidRPr="007C5470">
        <w:rPr>
          <w:rFonts w:hint="cs"/>
          <w:rtl/>
          <w:lang w:bidi="fa-IR"/>
        </w:rPr>
        <w:t>«</w:t>
      </w:r>
      <w:r w:rsidRPr="007C5470">
        <w:rPr>
          <w:rFonts w:hint="cs"/>
          <w:rtl/>
          <w:lang w:bidi="fa-IR"/>
        </w:rPr>
        <w:t>اگر بدعت گزاری را در راهی دیدی تو مسیرت را عوض کن و از راهی دیگر برو</w:t>
      </w:r>
      <w:r w:rsidR="00265C5F" w:rsidRPr="007C5470">
        <w:rPr>
          <w:rFonts w:hint="cs"/>
          <w:rtl/>
          <w:lang w:bidi="fa-IR"/>
        </w:rPr>
        <w:t>.</w:t>
      </w:r>
      <w:r w:rsidRPr="007C5470">
        <w:rPr>
          <w:rFonts w:hint="cs"/>
          <w:rtl/>
          <w:lang w:bidi="fa-IR"/>
        </w:rPr>
        <w:t>»</w:t>
      </w:r>
      <w:r w:rsidR="00265C5F" w:rsidRPr="007C5470">
        <w:rPr>
          <w:rStyle w:val="a9"/>
          <w:rtl/>
          <w:lang w:bidi="fa-IR"/>
        </w:rPr>
        <w:footnoteReference w:id="170"/>
      </w:r>
    </w:p>
    <w:p w:rsidR="00DE42AA" w:rsidRPr="007C5470" w:rsidRDefault="00DE42AA" w:rsidP="001A7ACF">
      <w:pPr>
        <w:rPr>
          <w:rtl/>
          <w:lang w:bidi="fa-IR"/>
        </w:rPr>
      </w:pPr>
      <w:r w:rsidRPr="007C5470">
        <w:rPr>
          <w:rFonts w:hint="cs"/>
          <w:rtl/>
          <w:lang w:bidi="fa-IR"/>
        </w:rPr>
        <w:t>ا</w:t>
      </w:r>
      <w:r w:rsidR="00DE4BCB">
        <w:rPr>
          <w:rFonts w:hint="cs"/>
          <w:rtl/>
          <w:lang w:bidi="fa-IR"/>
        </w:rPr>
        <w:t>ز برخی از سلف روایت شده است: هر</w:t>
      </w:r>
      <w:r w:rsidRPr="007C5470">
        <w:rPr>
          <w:rFonts w:hint="cs"/>
          <w:rtl/>
          <w:lang w:bidi="fa-IR"/>
        </w:rPr>
        <w:t>کس همنشین فردی بدعت گزار باشد</w:t>
      </w:r>
      <w:r w:rsidR="00265C5F" w:rsidRPr="007C5470">
        <w:rPr>
          <w:rFonts w:hint="cs"/>
          <w:rtl/>
          <w:lang w:bidi="fa-IR"/>
        </w:rPr>
        <w:t>،</w:t>
      </w:r>
      <w:r w:rsidRPr="007C5470">
        <w:rPr>
          <w:rFonts w:hint="cs"/>
          <w:rtl/>
          <w:lang w:bidi="fa-IR"/>
        </w:rPr>
        <w:t xml:space="preserve"> خویشتن داری و حمایت از او ب</w:t>
      </w:r>
      <w:r w:rsidR="00DE4BCB">
        <w:rPr>
          <w:rFonts w:hint="cs"/>
          <w:rtl/>
          <w:lang w:bidi="fa-IR"/>
        </w:rPr>
        <w:t>ر چیده خواهد شد و به نفس[شیطانی</w:t>
      </w:r>
      <w:r w:rsidR="00DE4BCB">
        <w:rPr>
          <w:rFonts w:cs="CTraditional Arabic" w:hint="cs"/>
          <w:cs/>
          <w:lang w:bidi="fa-IR"/>
        </w:rPr>
        <w:t>‎</w:t>
      </w:r>
      <w:r w:rsidRPr="007C5470">
        <w:rPr>
          <w:rFonts w:hint="cs"/>
          <w:rtl/>
          <w:lang w:bidi="fa-IR"/>
        </w:rPr>
        <w:t>اش] محو</w:t>
      </w:r>
      <w:r w:rsidR="00265C5F" w:rsidRPr="007C5470">
        <w:rPr>
          <w:rFonts w:hint="cs"/>
          <w:rtl/>
          <w:lang w:bidi="fa-IR"/>
        </w:rPr>
        <w:t>ّ</w:t>
      </w:r>
      <w:r w:rsidR="00DE4BCB">
        <w:rPr>
          <w:rFonts w:hint="cs"/>
          <w:rtl/>
          <w:lang w:bidi="fa-IR"/>
        </w:rPr>
        <w:t>ل می شود[ و اسیر نفس می گردد]</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عوام بن حوشب</w:t>
      </w:r>
      <w:r w:rsidR="00265C5F" w:rsidRPr="007C5470">
        <w:rPr>
          <w:rStyle w:val="a9"/>
          <w:rtl/>
          <w:lang w:bidi="fa-IR"/>
        </w:rPr>
        <w:footnoteReference w:id="171"/>
      </w:r>
      <w:r w:rsidRPr="007C5470">
        <w:rPr>
          <w:rFonts w:hint="cs"/>
          <w:rtl/>
          <w:lang w:bidi="fa-IR"/>
        </w:rPr>
        <w:t xml:space="preserve"> روایت شده است که به فرزند خود می گفت: ای </w:t>
      </w:r>
      <w:r w:rsidRPr="00A26617">
        <w:rPr>
          <w:rFonts w:hint="cs"/>
          <w:b/>
          <w:bCs/>
          <w:rtl/>
          <w:lang w:bidi="fa-IR"/>
        </w:rPr>
        <w:t>عیسی</w:t>
      </w:r>
      <w:r w:rsidR="00265C5F" w:rsidRPr="007C5470">
        <w:rPr>
          <w:rFonts w:hint="cs"/>
          <w:rtl/>
          <w:lang w:bidi="fa-IR"/>
        </w:rPr>
        <w:t>،</w:t>
      </w:r>
      <w:r w:rsidRPr="007C5470">
        <w:rPr>
          <w:rFonts w:hint="cs"/>
          <w:rtl/>
          <w:lang w:bidi="fa-IR"/>
        </w:rPr>
        <w:t xml:space="preserve"> اصلاح شو تا خداوند قلبت را اصلاح گرداند</w:t>
      </w:r>
      <w:r w:rsidR="00265C5F" w:rsidRPr="007C5470">
        <w:rPr>
          <w:rFonts w:hint="cs"/>
          <w:rtl/>
          <w:lang w:bidi="fa-IR"/>
        </w:rPr>
        <w:t xml:space="preserve">، </w:t>
      </w:r>
      <w:r w:rsidRPr="007C5470">
        <w:rPr>
          <w:rFonts w:hint="cs"/>
          <w:rtl/>
          <w:lang w:bidi="fa-IR"/>
        </w:rPr>
        <w:t xml:space="preserve">آرزوهایت را کم </w:t>
      </w:r>
      <w:r w:rsidR="00265C5F" w:rsidRPr="007C5470">
        <w:rPr>
          <w:rFonts w:hint="cs"/>
          <w:rtl/>
          <w:lang w:bidi="fa-IR"/>
        </w:rPr>
        <w:t>کن</w:t>
      </w:r>
      <w:r w:rsidRPr="007C5470">
        <w:rPr>
          <w:rFonts w:hint="cs"/>
          <w:rtl/>
          <w:lang w:bidi="fa-IR"/>
        </w:rPr>
        <w:t xml:space="preserve"> و می گفت به خدا قسم</w:t>
      </w:r>
      <w:r w:rsidR="00907A92" w:rsidRPr="007C5470">
        <w:rPr>
          <w:rFonts w:hint="cs"/>
          <w:rtl/>
          <w:lang w:bidi="fa-IR"/>
        </w:rPr>
        <w:t>،</w:t>
      </w:r>
      <w:r w:rsidR="00DE4BCB">
        <w:rPr>
          <w:rFonts w:hint="cs"/>
          <w:rtl/>
          <w:lang w:bidi="fa-IR"/>
        </w:rPr>
        <w:t xml:space="preserve"> اگر عیسی را در مجلس بزم و مو</w:t>
      </w:r>
      <w:r w:rsidRPr="007C5470">
        <w:rPr>
          <w:rFonts w:hint="cs"/>
          <w:rtl/>
          <w:lang w:bidi="fa-IR"/>
        </w:rPr>
        <w:t>س</w:t>
      </w:r>
      <w:r w:rsidR="00907A92" w:rsidRPr="007C5470">
        <w:rPr>
          <w:rFonts w:hint="cs"/>
          <w:rtl/>
          <w:lang w:bidi="fa-IR"/>
        </w:rPr>
        <w:t>یقی و باطل ببینم نزد من خوشایند</w:t>
      </w:r>
      <w:r w:rsidRPr="007C5470">
        <w:rPr>
          <w:rFonts w:hint="cs"/>
          <w:rtl/>
          <w:lang w:bidi="fa-IR"/>
        </w:rPr>
        <w:t>تر است از اینکه او همنشین صاحبان خصومت و دشمنی باشد.</w:t>
      </w:r>
    </w:p>
    <w:p w:rsidR="00FA19B4" w:rsidRPr="007C5470" w:rsidRDefault="00DE42AA" w:rsidP="001A7ACF">
      <w:pPr>
        <w:rPr>
          <w:rtl/>
          <w:lang w:bidi="fa-IR"/>
        </w:rPr>
      </w:pPr>
      <w:r w:rsidRPr="00A26617">
        <w:rPr>
          <w:rFonts w:hint="cs"/>
          <w:b/>
          <w:bCs/>
          <w:rtl/>
          <w:lang w:bidi="fa-IR"/>
        </w:rPr>
        <w:t>ابن وضاح</w:t>
      </w:r>
      <w:r w:rsidR="00DE4BCB">
        <w:rPr>
          <w:rFonts w:hint="cs"/>
          <w:rtl/>
          <w:lang w:bidi="fa-IR"/>
        </w:rPr>
        <w:t xml:space="preserve"> می</w:t>
      </w:r>
      <w:r w:rsidR="00DE4BCB">
        <w:rPr>
          <w:rFonts w:cs="CTraditional Arabic" w:hint="cs"/>
          <w:cs/>
          <w:lang w:bidi="fa-IR"/>
        </w:rPr>
        <w:t>‎</w:t>
      </w:r>
      <w:r w:rsidRPr="007C5470">
        <w:rPr>
          <w:rFonts w:hint="cs"/>
          <w:rtl/>
          <w:lang w:bidi="fa-IR"/>
        </w:rPr>
        <w:t>گوید</w:t>
      </w:r>
      <w:r w:rsidR="00FA19B4" w:rsidRPr="007C5470">
        <w:rPr>
          <w:rFonts w:hint="cs"/>
          <w:rtl/>
          <w:lang w:bidi="fa-IR"/>
        </w:rPr>
        <w:t>:</w:t>
      </w:r>
      <w:r w:rsidRPr="007C5470">
        <w:rPr>
          <w:rFonts w:hint="cs"/>
          <w:rtl/>
          <w:lang w:bidi="fa-IR"/>
        </w:rPr>
        <w:t xml:space="preserve"> منظور </w:t>
      </w:r>
      <w:r w:rsidR="00FA19B4" w:rsidRPr="007C5470">
        <w:rPr>
          <w:rFonts w:hint="cs"/>
          <w:rtl/>
          <w:lang w:bidi="fa-IR"/>
        </w:rPr>
        <w:t xml:space="preserve">از </w:t>
      </w:r>
      <w:r w:rsidRPr="007C5470">
        <w:rPr>
          <w:rFonts w:hint="cs"/>
          <w:rtl/>
          <w:lang w:bidi="fa-IR"/>
        </w:rPr>
        <w:t>صاحبان خصومت و دشمنی</w:t>
      </w:r>
      <w:r w:rsidR="00FA19B4" w:rsidRPr="007C5470">
        <w:rPr>
          <w:rFonts w:hint="cs"/>
          <w:rtl/>
          <w:lang w:bidi="fa-IR"/>
        </w:rPr>
        <w:t>،</w:t>
      </w:r>
      <w:r w:rsidR="00DE4BCB">
        <w:rPr>
          <w:rFonts w:hint="cs"/>
          <w:rtl/>
          <w:lang w:bidi="fa-IR"/>
        </w:rPr>
        <w:t xml:space="preserve"> </w:t>
      </w:r>
      <w:r w:rsidRPr="007C5470">
        <w:rPr>
          <w:rFonts w:hint="cs"/>
          <w:rtl/>
          <w:lang w:bidi="fa-IR"/>
        </w:rPr>
        <w:t>بدعت گزاران هستند.</w:t>
      </w:r>
      <w:r w:rsidR="00FA19B4" w:rsidRPr="007C5470">
        <w:rPr>
          <w:rStyle w:val="a9"/>
          <w:rtl/>
          <w:lang w:bidi="fa-IR"/>
        </w:rPr>
        <w:footnoteReference w:id="172"/>
      </w:r>
    </w:p>
    <w:p w:rsidR="00DE42AA" w:rsidRPr="007C5470" w:rsidRDefault="00DE42AA" w:rsidP="001A7ACF">
      <w:pPr>
        <w:rPr>
          <w:rtl/>
          <w:lang w:bidi="fa-IR"/>
        </w:rPr>
      </w:pPr>
      <w:r w:rsidRPr="007C5470">
        <w:rPr>
          <w:rFonts w:hint="cs"/>
          <w:rtl/>
          <w:lang w:bidi="fa-IR"/>
        </w:rPr>
        <w:t xml:space="preserve">کسانی به </w:t>
      </w:r>
      <w:r w:rsidRPr="00A26617">
        <w:rPr>
          <w:rFonts w:hint="cs"/>
          <w:b/>
          <w:bCs/>
          <w:rtl/>
          <w:lang w:bidi="fa-IR"/>
        </w:rPr>
        <w:t>ابوبکر بن عیاش</w:t>
      </w:r>
      <w:r w:rsidRPr="007C5470">
        <w:rPr>
          <w:rFonts w:hint="cs"/>
          <w:rtl/>
          <w:lang w:bidi="fa-IR"/>
        </w:rPr>
        <w:t xml:space="preserve"> گفتند</w:t>
      </w:r>
      <w:r w:rsidR="00FA19B4" w:rsidRPr="007C5470">
        <w:rPr>
          <w:rStyle w:val="a9"/>
          <w:rtl/>
          <w:lang w:bidi="fa-IR"/>
        </w:rPr>
        <w:footnoteReference w:id="173"/>
      </w:r>
      <w:r w:rsidRPr="007C5470">
        <w:rPr>
          <w:rFonts w:hint="cs"/>
          <w:rtl/>
          <w:lang w:bidi="fa-IR"/>
        </w:rPr>
        <w:t>: یا ابابکر</w:t>
      </w:r>
      <w:r w:rsidR="00FA19B4" w:rsidRPr="007C5470">
        <w:rPr>
          <w:rFonts w:hint="cs"/>
          <w:rtl/>
          <w:lang w:bidi="fa-IR"/>
        </w:rPr>
        <w:t>،</w:t>
      </w:r>
      <w:r w:rsidRPr="007C5470">
        <w:rPr>
          <w:rFonts w:hint="cs"/>
          <w:rtl/>
          <w:lang w:bidi="fa-IR"/>
        </w:rPr>
        <w:t xml:space="preserve"> پیرو </w:t>
      </w:r>
      <w:r w:rsidR="003557AA" w:rsidRPr="007C5470">
        <w:rPr>
          <w:rFonts w:hint="cs"/>
          <w:rtl/>
          <w:lang w:bidi="fa-IR"/>
        </w:rPr>
        <w:t>سنّت</w:t>
      </w:r>
      <w:r w:rsidRPr="007C5470">
        <w:rPr>
          <w:rFonts w:hint="cs"/>
          <w:rtl/>
          <w:lang w:bidi="fa-IR"/>
        </w:rPr>
        <w:t xml:space="preserve"> حضرت رسول کیست؟ گفت: اهل </w:t>
      </w:r>
      <w:r w:rsidR="003557AA" w:rsidRPr="007C5470">
        <w:rPr>
          <w:rFonts w:hint="cs"/>
          <w:rtl/>
          <w:lang w:bidi="fa-IR"/>
        </w:rPr>
        <w:t>سنّت</w:t>
      </w:r>
      <w:r w:rsidR="00FA19B4" w:rsidRPr="007C5470">
        <w:rPr>
          <w:rFonts w:hint="cs"/>
          <w:rtl/>
          <w:lang w:bidi="fa-IR"/>
        </w:rPr>
        <w:t xml:space="preserve"> واقعی آن است که اگر</w:t>
      </w:r>
      <w:r w:rsidRPr="007C5470">
        <w:rPr>
          <w:rFonts w:hint="cs"/>
          <w:rtl/>
          <w:lang w:bidi="fa-IR"/>
        </w:rPr>
        <w:t xml:space="preserve"> از هوا و هوس گفته شد بر چیزی از آن خشم نگیرد».</w:t>
      </w:r>
    </w:p>
    <w:p w:rsidR="00DE42AA" w:rsidRPr="007C5470" w:rsidRDefault="00DE42AA" w:rsidP="001A7ACF">
      <w:pPr>
        <w:rPr>
          <w:rtl/>
          <w:lang w:bidi="fa-IR"/>
        </w:rPr>
      </w:pPr>
      <w:r w:rsidRPr="00A26617">
        <w:rPr>
          <w:rFonts w:hint="cs"/>
          <w:b/>
          <w:bCs/>
          <w:rtl/>
          <w:lang w:bidi="fa-IR"/>
        </w:rPr>
        <w:t>یونس بن عبید</w:t>
      </w:r>
      <w:r w:rsidRPr="007C5470">
        <w:rPr>
          <w:rFonts w:hint="cs"/>
          <w:rtl/>
          <w:lang w:bidi="fa-IR"/>
        </w:rPr>
        <w:t xml:space="preserve"> گفت</w:t>
      </w:r>
      <w:r w:rsidR="00FA19B4" w:rsidRPr="007C5470">
        <w:rPr>
          <w:rStyle w:val="a9"/>
          <w:rtl/>
          <w:lang w:bidi="fa-IR"/>
        </w:rPr>
        <w:footnoteReference w:id="174"/>
      </w:r>
      <w:r w:rsidRPr="007C5470">
        <w:rPr>
          <w:rFonts w:hint="cs"/>
          <w:rtl/>
          <w:lang w:bidi="fa-IR"/>
        </w:rPr>
        <w:t>:</w:t>
      </w:r>
      <w:r w:rsidR="00FA19B4" w:rsidRPr="007C5470">
        <w:rPr>
          <w:rFonts w:hint="cs"/>
          <w:vertAlign w:val="superscript"/>
          <w:rtl/>
          <w:lang w:bidi="fa-IR"/>
        </w:rPr>
        <w:t xml:space="preserve"> </w:t>
      </w:r>
      <w:r w:rsidRPr="007C5470">
        <w:rPr>
          <w:rFonts w:hint="cs"/>
          <w:rtl/>
          <w:lang w:bidi="fa-IR"/>
        </w:rPr>
        <w:t xml:space="preserve">کسی که </w:t>
      </w:r>
      <w:r w:rsidR="003557AA" w:rsidRPr="007C5470">
        <w:rPr>
          <w:rFonts w:hint="cs"/>
          <w:rtl/>
          <w:lang w:bidi="fa-IR"/>
        </w:rPr>
        <w:t>سنّت</w:t>
      </w:r>
      <w:r w:rsidR="00C74F8F" w:rsidRPr="007C5470">
        <w:rPr>
          <w:rFonts w:hint="cs"/>
          <w:rtl/>
          <w:lang w:bidi="fa-IR"/>
        </w:rPr>
        <w:t>ی از سنن حضرت رسول بر او ع</w:t>
      </w:r>
      <w:r w:rsidRPr="007C5470">
        <w:rPr>
          <w:rFonts w:hint="cs"/>
          <w:rtl/>
          <w:lang w:bidi="fa-IR"/>
        </w:rPr>
        <w:t xml:space="preserve">رضه شود و او آن را </w:t>
      </w:r>
      <w:r w:rsidR="00C74F8F" w:rsidRPr="007C5470">
        <w:rPr>
          <w:rFonts w:hint="cs"/>
          <w:rtl/>
          <w:lang w:bidi="fa-IR"/>
        </w:rPr>
        <w:t>ب</w:t>
      </w:r>
      <w:r w:rsidRPr="007C5470">
        <w:rPr>
          <w:rFonts w:hint="cs"/>
          <w:rtl/>
          <w:lang w:bidi="fa-IR"/>
        </w:rPr>
        <w:t>پذیرد</w:t>
      </w:r>
      <w:r w:rsidR="00C74F8F" w:rsidRPr="007C5470">
        <w:rPr>
          <w:rFonts w:hint="cs"/>
          <w:rtl/>
          <w:lang w:bidi="fa-IR"/>
        </w:rPr>
        <w:t>،</w:t>
      </w:r>
      <w:r w:rsidRPr="007C5470">
        <w:rPr>
          <w:rFonts w:hint="cs"/>
          <w:rtl/>
          <w:lang w:bidi="fa-IR"/>
        </w:rPr>
        <w:t xml:space="preserve"> آن فرد غریب است</w:t>
      </w:r>
      <w:r w:rsidR="00C74F8F" w:rsidRPr="007C5470">
        <w:rPr>
          <w:rFonts w:hint="cs"/>
          <w:rtl/>
          <w:lang w:bidi="fa-IR"/>
        </w:rPr>
        <w:t>،</w:t>
      </w:r>
      <w:r w:rsidRPr="007C5470">
        <w:rPr>
          <w:rFonts w:hint="cs"/>
          <w:rtl/>
          <w:lang w:bidi="fa-IR"/>
        </w:rPr>
        <w:t xml:space="preserve"> ام</w:t>
      </w:r>
      <w:r w:rsidR="00C74F8F" w:rsidRPr="007C5470">
        <w:rPr>
          <w:rFonts w:hint="cs"/>
          <w:rtl/>
          <w:lang w:bidi="fa-IR"/>
        </w:rPr>
        <w:t>ّا غریب</w:t>
      </w:r>
      <w:r w:rsidR="00C74F8F" w:rsidRPr="007C5470">
        <w:rPr>
          <w:rtl/>
          <w:lang w:bidi="fa-IR"/>
        </w:rPr>
        <w:softHyphen/>
      </w:r>
      <w:r w:rsidRPr="007C5470">
        <w:rPr>
          <w:rFonts w:hint="cs"/>
          <w:rtl/>
          <w:lang w:bidi="fa-IR"/>
        </w:rPr>
        <w:t xml:space="preserve">تر از او صاحب آن </w:t>
      </w:r>
      <w:r w:rsidR="003557AA" w:rsidRPr="007C5470">
        <w:rPr>
          <w:rFonts w:hint="cs"/>
          <w:rtl/>
          <w:lang w:bidi="fa-IR"/>
        </w:rPr>
        <w:t>سنّت</w:t>
      </w:r>
      <w:r w:rsidRPr="007C5470">
        <w:rPr>
          <w:rFonts w:hint="cs"/>
          <w:rtl/>
          <w:lang w:bidi="fa-IR"/>
        </w:rPr>
        <w:t xml:space="preserve"> است.</w:t>
      </w:r>
    </w:p>
    <w:p w:rsidR="00DE42AA" w:rsidRPr="007C5470" w:rsidRDefault="00DE42AA" w:rsidP="001A7ACF">
      <w:pPr>
        <w:rPr>
          <w:rtl/>
          <w:lang w:bidi="fa-IR"/>
        </w:rPr>
      </w:pPr>
      <w:r w:rsidRPr="007C5470">
        <w:rPr>
          <w:rFonts w:hint="cs"/>
          <w:rtl/>
          <w:lang w:bidi="fa-IR"/>
        </w:rPr>
        <w:t xml:space="preserve">از </w:t>
      </w:r>
      <w:r w:rsidR="00DE4BCB" w:rsidRPr="00A26617">
        <w:rPr>
          <w:rFonts w:hint="cs"/>
          <w:b/>
          <w:bCs/>
          <w:rtl/>
          <w:lang w:bidi="fa-IR"/>
        </w:rPr>
        <w:t>یحیی بن ابی عمر ش</w:t>
      </w:r>
      <w:r w:rsidRPr="00A26617">
        <w:rPr>
          <w:rFonts w:hint="cs"/>
          <w:b/>
          <w:bCs/>
          <w:rtl/>
          <w:lang w:bidi="fa-IR"/>
        </w:rPr>
        <w:t>یبانی</w:t>
      </w:r>
      <w:r w:rsidR="00C74F8F" w:rsidRPr="007C5470">
        <w:rPr>
          <w:rStyle w:val="a9"/>
          <w:b/>
          <w:bCs/>
          <w:i/>
          <w:iCs/>
          <w:rtl/>
          <w:lang w:bidi="fa-IR"/>
        </w:rPr>
        <w:footnoteReference w:id="175"/>
      </w:r>
      <w:r w:rsidR="00C74F8F" w:rsidRPr="00A26617">
        <w:rPr>
          <w:rFonts w:hint="cs"/>
          <w:b/>
          <w:bCs/>
          <w:vertAlign w:val="superscript"/>
          <w:rtl/>
          <w:lang w:bidi="fa-IR"/>
        </w:rPr>
        <w:t xml:space="preserve"> </w:t>
      </w:r>
      <w:r w:rsidRPr="007C5470">
        <w:rPr>
          <w:rFonts w:hint="cs"/>
          <w:rtl/>
          <w:lang w:bidi="fa-IR"/>
        </w:rPr>
        <w:t>روایت شده است که گفت:</w:t>
      </w:r>
      <w:r w:rsidR="00C74F8F" w:rsidRPr="007C5470">
        <w:rPr>
          <w:rFonts w:hint="cs"/>
          <w:rtl/>
          <w:lang w:bidi="fa-IR"/>
        </w:rPr>
        <w:t xml:space="preserve"> </w:t>
      </w:r>
      <w:r w:rsidRPr="007C5470">
        <w:rPr>
          <w:rFonts w:hint="cs"/>
          <w:rtl/>
          <w:lang w:bidi="fa-IR"/>
        </w:rPr>
        <w:t xml:space="preserve">گفته می شود خداوند ابا دارد از </w:t>
      </w:r>
      <w:r w:rsidR="00C74F8F" w:rsidRPr="007C5470">
        <w:rPr>
          <w:rFonts w:hint="cs"/>
          <w:rtl/>
          <w:lang w:bidi="fa-IR"/>
        </w:rPr>
        <w:t>پذیرش</w:t>
      </w:r>
      <w:r w:rsidRPr="007C5470">
        <w:rPr>
          <w:rFonts w:hint="cs"/>
          <w:rtl/>
          <w:lang w:bidi="fa-IR"/>
        </w:rPr>
        <w:t xml:space="preserve"> توبه</w:t>
      </w:r>
      <w:r w:rsidR="00C74F8F" w:rsidRPr="007C5470">
        <w:rPr>
          <w:rtl/>
          <w:lang w:bidi="fa-IR"/>
        </w:rPr>
        <w:softHyphen/>
      </w:r>
      <w:r w:rsidR="00C74F8F" w:rsidRPr="007C5470">
        <w:rPr>
          <w:rFonts w:hint="cs"/>
          <w:rtl/>
          <w:lang w:bidi="fa-IR"/>
        </w:rPr>
        <w:t>ی</w:t>
      </w:r>
      <w:r w:rsidRPr="007C5470">
        <w:rPr>
          <w:rFonts w:hint="cs"/>
          <w:rtl/>
          <w:lang w:bidi="fa-IR"/>
        </w:rPr>
        <w:t xml:space="preserve"> بدعت گزار</w:t>
      </w:r>
      <w:r w:rsidR="00C74F8F" w:rsidRPr="007C5470">
        <w:rPr>
          <w:rFonts w:hint="cs"/>
          <w:rtl/>
          <w:lang w:bidi="fa-IR"/>
        </w:rPr>
        <w:t>؛ زیرا</w:t>
      </w:r>
      <w:r w:rsidRPr="007C5470">
        <w:rPr>
          <w:rFonts w:hint="cs"/>
          <w:rtl/>
          <w:lang w:bidi="fa-IR"/>
        </w:rPr>
        <w:t xml:space="preserve"> </w:t>
      </w:r>
      <w:r w:rsidR="00C74F8F" w:rsidRPr="007C5470">
        <w:rPr>
          <w:rFonts w:hint="cs"/>
          <w:rtl/>
          <w:lang w:bidi="fa-IR"/>
        </w:rPr>
        <w:t>تحول</w:t>
      </w:r>
      <w:r w:rsidRPr="007C5470">
        <w:rPr>
          <w:rFonts w:hint="cs"/>
          <w:rtl/>
          <w:lang w:bidi="fa-IR"/>
        </w:rPr>
        <w:t xml:space="preserve"> و انتقالی در بدعت گزار حاصل نمی شود</w:t>
      </w:r>
      <w:r w:rsidR="00C74F8F" w:rsidRPr="007C5470">
        <w:rPr>
          <w:rFonts w:hint="cs"/>
          <w:rtl/>
          <w:lang w:bidi="fa-IR"/>
        </w:rPr>
        <w:t>،</w:t>
      </w:r>
      <w:r w:rsidR="00DE4BCB">
        <w:rPr>
          <w:rFonts w:hint="cs"/>
          <w:rtl/>
          <w:lang w:bidi="fa-IR"/>
        </w:rPr>
        <w:t xml:space="preserve"> جز به بدتر از آن.</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ابن عالیه</w:t>
      </w:r>
      <w:r w:rsidRPr="007C5470">
        <w:rPr>
          <w:rFonts w:hint="cs"/>
          <w:rtl/>
          <w:lang w:bidi="fa-IR"/>
        </w:rPr>
        <w:t xml:space="preserve"> روایت شده است که گفت:</w:t>
      </w:r>
      <w:r w:rsidR="00C74F8F" w:rsidRPr="007C5470">
        <w:rPr>
          <w:rFonts w:hint="cs"/>
          <w:rtl/>
          <w:lang w:bidi="fa-IR"/>
        </w:rPr>
        <w:t xml:space="preserve"> </w:t>
      </w:r>
      <w:r w:rsidR="00DE4BCB">
        <w:rPr>
          <w:rFonts w:hint="cs"/>
          <w:rtl/>
          <w:lang w:bidi="fa-IR"/>
        </w:rPr>
        <w:t>اسلام را دریابید و فرا</w:t>
      </w:r>
      <w:r w:rsidRPr="007C5470">
        <w:rPr>
          <w:rFonts w:hint="cs"/>
          <w:rtl/>
          <w:lang w:bidi="fa-IR"/>
        </w:rPr>
        <w:t>گیرید</w:t>
      </w:r>
      <w:r w:rsidR="00C74F8F" w:rsidRPr="007C5470">
        <w:rPr>
          <w:rFonts w:hint="cs"/>
          <w:rtl/>
          <w:lang w:bidi="fa-IR"/>
        </w:rPr>
        <w:t xml:space="preserve"> که</w:t>
      </w:r>
      <w:r w:rsidRPr="007C5470">
        <w:rPr>
          <w:rFonts w:hint="cs"/>
          <w:rtl/>
          <w:lang w:bidi="fa-IR"/>
        </w:rPr>
        <w:t xml:space="preserve"> چون اینگونه کردید از آن روی برنتابید</w:t>
      </w:r>
      <w:r w:rsidR="00C74F8F" w:rsidRPr="007C5470">
        <w:rPr>
          <w:rFonts w:hint="cs"/>
          <w:rtl/>
          <w:lang w:bidi="fa-IR"/>
        </w:rPr>
        <w:t xml:space="preserve"> </w:t>
      </w:r>
      <w:r w:rsidRPr="007C5470">
        <w:rPr>
          <w:rFonts w:hint="cs"/>
          <w:rtl/>
          <w:lang w:bidi="fa-IR"/>
        </w:rPr>
        <w:t xml:space="preserve">و پیوسته بر صراط مستقیم که همانا اسلام است بمانید و </w:t>
      </w:r>
      <w:r w:rsidR="00C74F8F" w:rsidRPr="007C5470">
        <w:rPr>
          <w:rFonts w:hint="cs"/>
          <w:rtl/>
          <w:lang w:bidi="fa-IR"/>
        </w:rPr>
        <w:t xml:space="preserve">به </w:t>
      </w:r>
      <w:r w:rsidR="00DE4BCB">
        <w:rPr>
          <w:rFonts w:hint="cs"/>
          <w:rtl/>
          <w:lang w:bidi="fa-IR"/>
        </w:rPr>
        <w:t>راه</w:t>
      </w:r>
      <w:r w:rsidR="00DE4BCB">
        <w:rPr>
          <w:rFonts w:cs="CTraditional Arabic" w:hint="cs"/>
          <w:cs/>
          <w:lang w:bidi="fa-IR"/>
        </w:rPr>
        <w:t>‎</w:t>
      </w:r>
      <w:r w:rsidRPr="007C5470">
        <w:rPr>
          <w:rFonts w:hint="cs"/>
          <w:rtl/>
          <w:lang w:bidi="fa-IR"/>
        </w:rPr>
        <w:t xml:space="preserve">هایی جز آن تغییر مسیر ندهید و بر شماست که به </w:t>
      </w:r>
      <w:r w:rsidR="003557AA" w:rsidRPr="007C5470">
        <w:rPr>
          <w:rFonts w:hint="cs"/>
          <w:rtl/>
          <w:lang w:bidi="fa-IR"/>
        </w:rPr>
        <w:t>سنّت</w:t>
      </w:r>
      <w:r w:rsidRPr="007C5470">
        <w:rPr>
          <w:rFonts w:hint="cs"/>
          <w:rtl/>
          <w:lang w:bidi="fa-IR"/>
        </w:rPr>
        <w:t xml:space="preserve"> پیامبر و آنچه اصحاب</w:t>
      </w:r>
      <w:r w:rsidR="00C74F8F" w:rsidRPr="007C5470">
        <w:rPr>
          <w:rFonts w:hint="cs"/>
          <w:rtl/>
          <w:lang w:bidi="fa-IR"/>
        </w:rPr>
        <w:t xml:space="preserve"> بر آن بودند،</w:t>
      </w:r>
      <w:r w:rsidRPr="007C5470">
        <w:rPr>
          <w:rFonts w:hint="cs"/>
          <w:rtl/>
          <w:lang w:bidi="fa-IR"/>
        </w:rPr>
        <w:t xml:space="preserve"> چنگ زنید</w:t>
      </w:r>
      <w:r w:rsidR="00C74F8F" w:rsidRPr="007C5470">
        <w:rPr>
          <w:rFonts w:hint="cs"/>
          <w:rtl/>
          <w:lang w:bidi="fa-IR"/>
        </w:rPr>
        <w:t xml:space="preserve">؛ یعنی </w:t>
      </w:r>
      <w:r w:rsidRPr="007C5470">
        <w:rPr>
          <w:rFonts w:hint="cs"/>
          <w:rtl/>
          <w:lang w:bidi="fa-IR"/>
        </w:rPr>
        <w:t>قبل از</w:t>
      </w:r>
      <w:r w:rsidR="00C74F8F" w:rsidRPr="007C5470">
        <w:rPr>
          <w:rFonts w:hint="cs"/>
          <w:rtl/>
          <w:lang w:bidi="fa-IR"/>
        </w:rPr>
        <w:t xml:space="preserve"> زمانی </w:t>
      </w:r>
      <w:r w:rsidRPr="007C5470">
        <w:rPr>
          <w:rFonts w:hint="cs"/>
          <w:rtl/>
          <w:lang w:bidi="fa-IR"/>
        </w:rPr>
        <w:t xml:space="preserve">که حضرت عثمان شهید شود و قبل از اینکه انجام بدهند </w:t>
      </w:r>
      <w:r w:rsidR="00C74F8F" w:rsidRPr="007C5470">
        <w:rPr>
          <w:rFonts w:hint="cs"/>
          <w:rtl/>
          <w:lang w:bidi="fa-IR"/>
        </w:rPr>
        <w:t>آن</w:t>
      </w:r>
      <w:r w:rsidRPr="007C5470">
        <w:rPr>
          <w:rFonts w:hint="cs"/>
          <w:rtl/>
          <w:lang w:bidi="fa-IR"/>
        </w:rPr>
        <w:t>چه را که انجام دادند</w:t>
      </w:r>
      <w:r w:rsidR="00C74F8F" w:rsidRPr="007C5470">
        <w:rPr>
          <w:rFonts w:hint="cs"/>
          <w:rtl/>
          <w:lang w:bidi="fa-IR"/>
        </w:rPr>
        <w:t>.</w:t>
      </w:r>
      <w:r w:rsidR="00DE4BCB">
        <w:rPr>
          <w:rFonts w:hint="cs"/>
          <w:rtl/>
          <w:lang w:bidi="fa-IR"/>
        </w:rPr>
        <w:t xml:space="preserve"> ما قبل از شهادت حضرت عثمان</w:t>
      </w:r>
      <w:r w:rsidR="00DE4BCB">
        <w:rPr>
          <w:rFonts w:cs="CTraditional Arabic" w:hint="cs"/>
          <w:rtl/>
          <w:lang w:bidi="fa-IR"/>
        </w:rPr>
        <w:t>س</w:t>
      </w:r>
      <w:r w:rsidRPr="007C5470">
        <w:rPr>
          <w:rFonts w:hint="cs"/>
          <w:rtl/>
          <w:lang w:bidi="fa-IR"/>
        </w:rPr>
        <w:t xml:space="preserve"> و پیش از ارتکاب آن عمل بدست شورشیان[ به مدت پانزده سال]</w:t>
      </w:r>
      <w:r w:rsidR="00C74F8F" w:rsidRPr="007C5470">
        <w:rPr>
          <w:rFonts w:hint="cs"/>
          <w:vertAlign w:val="superscript"/>
          <w:rtl/>
          <w:lang w:bidi="fa-IR"/>
        </w:rPr>
        <w:t xml:space="preserve"> </w:t>
      </w:r>
      <w:r w:rsidR="00C74F8F" w:rsidRPr="007C5470">
        <w:rPr>
          <w:rStyle w:val="a9"/>
          <w:rtl/>
          <w:lang w:bidi="fa-IR"/>
        </w:rPr>
        <w:footnoteReference w:id="176"/>
      </w:r>
      <w:r w:rsidRPr="007C5470">
        <w:rPr>
          <w:rFonts w:hint="cs"/>
          <w:rtl/>
          <w:lang w:bidi="fa-IR"/>
        </w:rPr>
        <w:t xml:space="preserve"> قرآن می خواندیم</w:t>
      </w:r>
      <w:r w:rsidR="00C74F8F" w:rsidRPr="007C5470">
        <w:rPr>
          <w:rFonts w:hint="cs"/>
          <w:rtl/>
          <w:lang w:bidi="fa-IR"/>
        </w:rPr>
        <w:t>.</w:t>
      </w:r>
      <w:r w:rsidR="00DE4BCB">
        <w:rPr>
          <w:rFonts w:hint="cs"/>
          <w:rtl/>
          <w:lang w:bidi="fa-IR"/>
        </w:rPr>
        <w:t xml:space="preserve"> و بپر</w:t>
      </w:r>
      <w:r w:rsidRPr="007C5470">
        <w:rPr>
          <w:rFonts w:hint="cs"/>
          <w:rtl/>
          <w:lang w:bidi="fa-IR"/>
        </w:rPr>
        <w:t xml:space="preserve">هیزید از هوا و هوسی که مابین مردم بذر عداوت و کینه توزی خواهد افکند» این حدیث را برای </w:t>
      </w:r>
      <w:r w:rsidRPr="00A26617">
        <w:rPr>
          <w:rFonts w:hint="cs"/>
          <w:b/>
          <w:bCs/>
          <w:rtl/>
          <w:lang w:bidi="fa-IR"/>
        </w:rPr>
        <w:t>حسن</w:t>
      </w:r>
      <w:r w:rsidR="00DE4BCB">
        <w:rPr>
          <w:rFonts w:hint="cs"/>
          <w:rtl/>
          <w:lang w:bidi="fa-IR"/>
        </w:rPr>
        <w:t xml:space="preserve"> باز</w:t>
      </w:r>
      <w:r w:rsidR="00C74F8F" w:rsidRPr="007C5470">
        <w:rPr>
          <w:rFonts w:hint="cs"/>
          <w:rtl/>
          <w:lang w:bidi="fa-IR"/>
        </w:rPr>
        <w:t>گفت</w:t>
      </w:r>
      <w:r w:rsidRPr="007C5470">
        <w:rPr>
          <w:rFonts w:hint="cs"/>
          <w:rtl/>
          <w:lang w:bidi="fa-IR"/>
        </w:rPr>
        <w:t>ند و او گفت این سخن عین راستی و خیر خواهی است</w:t>
      </w:r>
      <w:r w:rsidR="00C74F8F" w:rsidRPr="007C5470">
        <w:rPr>
          <w:rFonts w:hint="cs"/>
          <w:rtl/>
          <w:lang w:bidi="fa-IR"/>
        </w:rPr>
        <w:t>.</w:t>
      </w:r>
      <w:r w:rsidR="00611354">
        <w:rPr>
          <w:rFonts w:hint="cs"/>
          <w:rtl/>
          <w:lang w:bidi="fa-IR"/>
        </w:rPr>
        <w:t xml:space="preserve"> (</w:t>
      </w:r>
      <w:r w:rsidRPr="007C5470">
        <w:rPr>
          <w:rFonts w:hint="cs"/>
          <w:rtl/>
          <w:lang w:bidi="fa-IR"/>
        </w:rPr>
        <w:t xml:space="preserve"> </w:t>
      </w:r>
      <w:r w:rsidR="00C74F8F" w:rsidRPr="007C5470">
        <w:rPr>
          <w:rFonts w:hint="cs"/>
          <w:rtl/>
          <w:lang w:bidi="fa-IR"/>
        </w:rPr>
        <w:t>روایت از ابن وضاح و دیگران)</w:t>
      </w:r>
    </w:p>
    <w:p w:rsidR="00DE42AA" w:rsidRPr="007C5470" w:rsidRDefault="00DE42AA" w:rsidP="001A7ACF">
      <w:pPr>
        <w:rPr>
          <w:rtl/>
          <w:lang w:bidi="fa-IR"/>
        </w:rPr>
      </w:pPr>
      <w:r w:rsidRPr="007C5470">
        <w:rPr>
          <w:rFonts w:hint="cs"/>
          <w:rtl/>
          <w:lang w:bidi="fa-IR"/>
        </w:rPr>
        <w:t>و امام مالک بسیار این حدیث را با خود زمزمه می کرد:</w:t>
      </w:r>
    </w:p>
    <w:p w:rsidR="00DE42AA" w:rsidRPr="007C5470" w:rsidRDefault="006D6362" w:rsidP="006D6362">
      <w:pPr>
        <w:jc w:val="center"/>
        <w:rPr>
          <w:rtl/>
          <w:lang w:bidi="fa-IR"/>
        </w:rPr>
      </w:pPr>
      <w:r>
        <w:rPr>
          <w:rFonts w:hint="cs"/>
          <w:rtl/>
          <w:lang w:bidi="fa-IR"/>
        </w:rPr>
        <w:t>و خیر امور الدین ما کان سنة</w:t>
      </w:r>
      <w:r w:rsidR="00C74F8F" w:rsidRPr="007C5470">
        <w:rPr>
          <w:rFonts w:hint="cs"/>
          <w:rtl/>
          <w:lang w:bidi="fa-IR"/>
        </w:rPr>
        <w:t xml:space="preserve">          </w:t>
      </w:r>
      <w:r w:rsidR="00DE42AA" w:rsidRPr="007C5470">
        <w:rPr>
          <w:rFonts w:hint="cs"/>
          <w:rtl/>
          <w:lang w:bidi="fa-IR"/>
        </w:rPr>
        <w:t xml:space="preserve"> و شر</w:t>
      </w:r>
      <w:r w:rsidR="00BF074C" w:rsidRPr="007C5470">
        <w:rPr>
          <w:rFonts w:hint="cs"/>
          <w:rtl/>
          <w:lang w:bidi="fa-IR"/>
        </w:rPr>
        <w:t>ّ</w:t>
      </w:r>
      <w:r w:rsidR="00DE42AA" w:rsidRPr="007C5470">
        <w:rPr>
          <w:rFonts w:hint="cs"/>
          <w:rtl/>
          <w:lang w:bidi="fa-IR"/>
        </w:rPr>
        <w:t xml:space="preserve"> الامور محدثات البدائع</w:t>
      </w:r>
    </w:p>
    <w:p w:rsidR="00BF074C" w:rsidRPr="007C5470" w:rsidRDefault="00DE42AA" w:rsidP="000D3220">
      <w:pPr>
        <w:rPr>
          <w:rtl/>
          <w:lang w:bidi="fa-IR"/>
        </w:rPr>
      </w:pPr>
      <w:r w:rsidRPr="007C5470">
        <w:rPr>
          <w:rFonts w:hint="cs"/>
          <w:rtl/>
          <w:lang w:bidi="fa-IR"/>
        </w:rPr>
        <w:t>بهترین امور دین</w:t>
      </w:r>
      <w:r w:rsidR="006D6362">
        <w:rPr>
          <w:rFonts w:hint="cs"/>
          <w:rtl/>
          <w:lang w:bidi="fa-IR"/>
        </w:rPr>
        <w:t>،</w:t>
      </w:r>
      <w:r w:rsidRPr="007C5470">
        <w:rPr>
          <w:rFonts w:hint="cs"/>
          <w:rtl/>
          <w:lang w:bidi="fa-IR"/>
        </w:rPr>
        <w:t xml:space="preserve"> </w:t>
      </w:r>
      <w:r w:rsidR="003557AA" w:rsidRPr="007C5470">
        <w:rPr>
          <w:rFonts w:hint="cs"/>
          <w:rtl/>
          <w:lang w:bidi="fa-IR"/>
        </w:rPr>
        <w:t>سنّت</w:t>
      </w:r>
      <w:r w:rsidR="006D6362">
        <w:rPr>
          <w:rFonts w:hint="cs"/>
          <w:rtl/>
          <w:lang w:bidi="fa-IR"/>
        </w:rPr>
        <w:t>های آن است</w:t>
      </w:r>
      <w:r w:rsidR="00C74F8F" w:rsidRPr="007C5470">
        <w:rPr>
          <w:rFonts w:hint="cs"/>
          <w:rtl/>
          <w:lang w:bidi="fa-IR"/>
        </w:rPr>
        <w:t xml:space="preserve"> </w:t>
      </w:r>
      <w:r w:rsidRPr="007C5470">
        <w:rPr>
          <w:rFonts w:hint="cs"/>
          <w:rtl/>
          <w:lang w:bidi="fa-IR"/>
        </w:rPr>
        <w:t>و بدتری</w:t>
      </w:r>
      <w:r w:rsidR="006D6362">
        <w:rPr>
          <w:rFonts w:hint="cs"/>
          <w:rtl/>
          <w:lang w:bidi="fa-IR"/>
        </w:rPr>
        <w:t>ن آن ابداع ها و بدعت گزاری است.</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مقاتل بن حیان</w:t>
      </w:r>
      <w:r w:rsidR="00BF074C" w:rsidRPr="007C5470">
        <w:rPr>
          <w:rStyle w:val="a9"/>
          <w:b/>
          <w:bCs/>
          <w:i/>
          <w:iCs/>
          <w:rtl/>
          <w:lang w:bidi="fa-IR"/>
        </w:rPr>
        <w:footnoteReference w:id="177"/>
      </w:r>
      <w:r w:rsidRPr="007C5470">
        <w:rPr>
          <w:rFonts w:hint="cs"/>
          <w:rtl/>
          <w:lang w:bidi="fa-IR"/>
        </w:rPr>
        <w:t xml:space="preserve"> روایت شده است که گفت:</w:t>
      </w:r>
      <w:r w:rsidR="006D6362">
        <w:rPr>
          <w:rFonts w:hint="cs"/>
          <w:rtl/>
          <w:lang w:bidi="fa-IR"/>
        </w:rPr>
        <w:t xml:space="preserve"> </w:t>
      </w:r>
      <w:r w:rsidRPr="007C5470">
        <w:rPr>
          <w:rFonts w:hint="cs"/>
          <w:rtl/>
          <w:lang w:bidi="fa-IR"/>
        </w:rPr>
        <w:t>« پیروان اهل هوا و هوس آفت اسلام هستند</w:t>
      </w:r>
      <w:r w:rsidR="00BF074C" w:rsidRPr="007C5470">
        <w:rPr>
          <w:rFonts w:hint="cs"/>
          <w:rtl/>
          <w:lang w:bidi="fa-IR"/>
        </w:rPr>
        <w:t>.</w:t>
      </w:r>
      <w:r w:rsidRPr="007C5470">
        <w:rPr>
          <w:rFonts w:hint="cs"/>
          <w:rtl/>
          <w:lang w:bidi="fa-IR"/>
        </w:rPr>
        <w:t xml:space="preserve"> آنا</w:t>
      </w:r>
      <w:r w:rsidR="006D6362">
        <w:rPr>
          <w:rFonts w:hint="cs"/>
          <w:rtl/>
          <w:lang w:bidi="fa-IR"/>
        </w:rPr>
        <w:t>ن از پیامبر و اهل بیت او یاد می</w:t>
      </w:r>
      <w:r w:rsidR="006D6362">
        <w:rPr>
          <w:rFonts w:cs="CTraditional Arabic" w:hint="cs"/>
          <w:cs/>
          <w:lang w:bidi="fa-IR"/>
        </w:rPr>
        <w:t>‎</w:t>
      </w:r>
      <w:r w:rsidRPr="007C5470">
        <w:rPr>
          <w:rFonts w:hint="cs"/>
          <w:rtl/>
          <w:lang w:bidi="fa-IR"/>
        </w:rPr>
        <w:t xml:space="preserve">کنند و با این </w:t>
      </w:r>
      <w:r w:rsidR="00BF074C" w:rsidRPr="007C5470">
        <w:rPr>
          <w:rFonts w:hint="cs"/>
          <w:rtl/>
          <w:lang w:bidi="fa-IR"/>
        </w:rPr>
        <w:t>عوام فریبی،</w:t>
      </w:r>
      <w:r w:rsidRPr="007C5470">
        <w:rPr>
          <w:rFonts w:hint="cs"/>
          <w:rtl/>
          <w:lang w:bidi="fa-IR"/>
        </w:rPr>
        <w:t xml:space="preserve"> دل عوام الناس را می ربایند و در گرداب مهالک رها می سازند و کار ایشان چه بسیار شبیه کسی است که به جای شیرینی عسل</w:t>
      </w:r>
      <w:r w:rsidR="00BF074C" w:rsidRPr="007C5470">
        <w:rPr>
          <w:rFonts w:hint="cs"/>
          <w:rtl/>
          <w:lang w:bidi="fa-IR"/>
        </w:rPr>
        <w:t>،</w:t>
      </w:r>
      <w:r w:rsidRPr="007C5470">
        <w:rPr>
          <w:rFonts w:hint="cs"/>
          <w:rtl/>
          <w:lang w:bidi="fa-IR"/>
        </w:rPr>
        <w:t xml:space="preserve"> تلخی صبر می دهد و به جای پادزهر</w:t>
      </w:r>
      <w:r w:rsidR="00BF074C" w:rsidRPr="007C5470">
        <w:rPr>
          <w:rFonts w:hint="cs"/>
          <w:rtl/>
          <w:lang w:bidi="fa-IR"/>
        </w:rPr>
        <w:t>،</w:t>
      </w:r>
      <w:r w:rsidRPr="007C5470">
        <w:rPr>
          <w:rFonts w:hint="cs"/>
          <w:rtl/>
          <w:lang w:bidi="fa-IR"/>
        </w:rPr>
        <w:t xml:space="preserve"> سم</w:t>
      </w:r>
      <w:r w:rsidR="00BF074C" w:rsidRPr="007C5470">
        <w:rPr>
          <w:rFonts w:hint="cs"/>
          <w:rtl/>
          <w:lang w:bidi="fa-IR"/>
        </w:rPr>
        <w:t>ّ</w:t>
      </w:r>
      <w:r w:rsidRPr="007C5470">
        <w:rPr>
          <w:rFonts w:hint="cs"/>
          <w:rtl/>
          <w:lang w:bidi="fa-IR"/>
        </w:rPr>
        <w:t xml:space="preserve"> کشنده </w:t>
      </w:r>
      <w:r w:rsidR="00BF074C" w:rsidRPr="007C5470">
        <w:rPr>
          <w:rFonts w:hint="cs"/>
          <w:rtl/>
          <w:lang w:bidi="fa-IR"/>
        </w:rPr>
        <w:t>به بدن جامعه تزریق می کن</w:t>
      </w:r>
      <w:r w:rsidRPr="007C5470">
        <w:rPr>
          <w:rFonts w:hint="cs"/>
          <w:rtl/>
          <w:lang w:bidi="fa-IR"/>
        </w:rPr>
        <w:t>د.</w:t>
      </w:r>
      <w:r w:rsidR="006D6362">
        <w:rPr>
          <w:rFonts w:hint="cs"/>
          <w:rtl/>
          <w:lang w:bidi="fa-IR"/>
        </w:rPr>
        <w:t xml:space="preserve"> </w:t>
      </w:r>
      <w:r w:rsidRPr="007C5470">
        <w:rPr>
          <w:rFonts w:hint="cs"/>
          <w:rtl/>
          <w:lang w:bidi="fa-IR"/>
        </w:rPr>
        <w:t>آن را بشناسید</w:t>
      </w:r>
      <w:r w:rsidR="00BF074C" w:rsidRPr="007C5470">
        <w:rPr>
          <w:rFonts w:hint="cs"/>
          <w:rtl/>
          <w:lang w:bidi="fa-IR"/>
        </w:rPr>
        <w:t>؛</w:t>
      </w:r>
      <w:r w:rsidR="006D6362">
        <w:rPr>
          <w:rFonts w:hint="cs"/>
          <w:rtl/>
          <w:lang w:bidi="fa-IR"/>
        </w:rPr>
        <w:t xml:space="preserve"> چون اگر تو در دریا</w:t>
      </w:r>
      <w:r w:rsidR="00BF074C" w:rsidRPr="007C5470">
        <w:rPr>
          <w:rFonts w:hint="cs"/>
          <w:rtl/>
          <w:lang w:bidi="fa-IR"/>
        </w:rPr>
        <w:t>ی مواج نیفتاده باشی،</w:t>
      </w:r>
      <w:r w:rsidRPr="007C5470">
        <w:rPr>
          <w:rFonts w:hint="cs"/>
          <w:rtl/>
          <w:lang w:bidi="fa-IR"/>
        </w:rPr>
        <w:t xml:space="preserve"> </w:t>
      </w:r>
      <w:r w:rsidR="00BF074C" w:rsidRPr="007C5470">
        <w:rPr>
          <w:rFonts w:hint="cs"/>
          <w:rtl/>
          <w:lang w:bidi="fa-IR"/>
        </w:rPr>
        <w:t>در دریای هوا و هوس</w:t>
      </w:r>
      <w:r w:rsidR="006D6362">
        <w:rPr>
          <w:rFonts w:hint="cs"/>
          <w:rtl/>
          <w:lang w:bidi="fa-IR"/>
        </w:rPr>
        <w:t xml:space="preserve"> افتاده</w:t>
      </w:r>
      <w:r w:rsidR="006D6362">
        <w:rPr>
          <w:rFonts w:cs="CTraditional Arabic" w:hint="cs"/>
          <w:cs/>
          <w:lang w:bidi="fa-IR"/>
        </w:rPr>
        <w:t>‎</w:t>
      </w:r>
      <w:r w:rsidR="006D6362">
        <w:rPr>
          <w:rFonts w:hint="cs"/>
          <w:rtl/>
          <w:lang w:bidi="fa-IR"/>
        </w:rPr>
        <w:t>ای که بسیار عمیق</w:t>
      </w:r>
      <w:r w:rsidR="006D6362">
        <w:rPr>
          <w:rFonts w:cs="CTraditional Arabic" w:hint="cs"/>
          <w:cs/>
          <w:lang w:bidi="fa-IR"/>
        </w:rPr>
        <w:t>‎</w:t>
      </w:r>
      <w:r w:rsidR="006D6362">
        <w:rPr>
          <w:rFonts w:hint="cs"/>
          <w:rtl/>
          <w:lang w:bidi="fa-IR"/>
        </w:rPr>
        <w:t>تر</w:t>
      </w:r>
      <w:r w:rsidR="00BF074C" w:rsidRPr="007C5470">
        <w:rPr>
          <w:rFonts w:hint="cs"/>
          <w:rtl/>
          <w:lang w:bidi="fa-IR"/>
        </w:rPr>
        <w:t xml:space="preserve"> و تر</w:t>
      </w:r>
      <w:r w:rsidR="006D6362">
        <w:rPr>
          <w:rFonts w:hint="cs"/>
          <w:rtl/>
          <w:lang w:bidi="fa-IR"/>
        </w:rPr>
        <w:t>سناک</w:t>
      </w:r>
      <w:r w:rsidR="006D6362">
        <w:rPr>
          <w:rFonts w:cs="CTraditional Arabic" w:hint="cs"/>
          <w:cs/>
          <w:lang w:bidi="fa-IR"/>
        </w:rPr>
        <w:t>‎</w:t>
      </w:r>
      <w:r w:rsidRPr="007C5470">
        <w:rPr>
          <w:rFonts w:hint="cs"/>
          <w:rtl/>
          <w:lang w:bidi="fa-IR"/>
        </w:rPr>
        <w:t>تر است و آشوب و اضطراب آن بالاتر</w:t>
      </w:r>
      <w:r w:rsidR="00BF074C" w:rsidRPr="007C5470">
        <w:rPr>
          <w:rFonts w:hint="cs"/>
          <w:rtl/>
          <w:lang w:bidi="fa-IR"/>
        </w:rPr>
        <w:t xml:space="preserve"> </w:t>
      </w:r>
      <w:r w:rsidRPr="007C5470">
        <w:rPr>
          <w:rFonts w:hint="cs"/>
          <w:rtl/>
          <w:lang w:bidi="fa-IR"/>
        </w:rPr>
        <w:t xml:space="preserve">و رعد و برق آن بسی زیادتر. و این می رساند که روش و اسلوب </w:t>
      </w:r>
      <w:r w:rsidR="006D6362">
        <w:rPr>
          <w:rFonts w:hint="cs"/>
          <w:rtl/>
          <w:lang w:bidi="fa-IR"/>
        </w:rPr>
        <w:t>آن با آنچه خود در آن قرار گرفته</w:t>
      </w:r>
      <w:r w:rsidR="006D6362">
        <w:rPr>
          <w:rFonts w:cs="CTraditional Arabic" w:hint="cs"/>
          <w:cs/>
          <w:lang w:bidi="fa-IR"/>
        </w:rPr>
        <w:t>‎</w:t>
      </w:r>
      <w:r w:rsidRPr="007C5470">
        <w:rPr>
          <w:rFonts w:hint="cs"/>
          <w:rtl/>
          <w:lang w:bidi="fa-IR"/>
        </w:rPr>
        <w:t>ای تفاوتی شایان دارد و ام</w:t>
      </w:r>
      <w:r w:rsidR="00BF074C" w:rsidRPr="007C5470">
        <w:rPr>
          <w:rFonts w:hint="cs"/>
          <w:rtl/>
          <w:lang w:bidi="fa-IR"/>
        </w:rPr>
        <w:t>ّ</w:t>
      </w:r>
      <w:r w:rsidRPr="007C5470">
        <w:rPr>
          <w:rFonts w:hint="cs"/>
          <w:rtl/>
          <w:lang w:bidi="fa-IR"/>
        </w:rPr>
        <w:t xml:space="preserve">ا </w:t>
      </w:r>
      <w:r w:rsidR="00BF074C" w:rsidRPr="007C5470">
        <w:rPr>
          <w:rFonts w:hint="cs"/>
          <w:rtl/>
          <w:lang w:bidi="fa-IR"/>
        </w:rPr>
        <w:t xml:space="preserve">مرکبی </w:t>
      </w:r>
      <w:r w:rsidRPr="007C5470">
        <w:rPr>
          <w:rFonts w:hint="cs"/>
          <w:rtl/>
          <w:lang w:bidi="fa-IR"/>
        </w:rPr>
        <w:t xml:space="preserve">که می توانی </w:t>
      </w:r>
      <w:r w:rsidR="00BF074C" w:rsidRPr="007C5470">
        <w:rPr>
          <w:rFonts w:hint="cs"/>
          <w:rtl/>
          <w:lang w:bidi="fa-IR"/>
        </w:rPr>
        <w:t xml:space="preserve">با آن، </w:t>
      </w:r>
      <w:r w:rsidRPr="007C5470">
        <w:rPr>
          <w:rFonts w:hint="cs"/>
          <w:rtl/>
          <w:lang w:bidi="fa-IR"/>
        </w:rPr>
        <w:t xml:space="preserve">سفر گمراهی </w:t>
      </w:r>
      <w:r w:rsidR="00BF074C" w:rsidRPr="007C5470">
        <w:rPr>
          <w:rFonts w:hint="cs"/>
          <w:rtl/>
          <w:lang w:bidi="fa-IR"/>
        </w:rPr>
        <w:t xml:space="preserve">و </w:t>
      </w:r>
      <w:r w:rsidRPr="007C5470">
        <w:rPr>
          <w:rFonts w:hint="cs"/>
          <w:rtl/>
          <w:lang w:bidi="fa-IR"/>
        </w:rPr>
        <w:t xml:space="preserve">نابودی را </w:t>
      </w:r>
      <w:r w:rsidR="00BF074C" w:rsidRPr="007C5470">
        <w:rPr>
          <w:rFonts w:hint="cs"/>
          <w:rtl/>
          <w:lang w:bidi="fa-IR"/>
        </w:rPr>
        <w:t>در نوردی و نجات یابی،</w:t>
      </w:r>
      <w:r w:rsidRPr="007C5470">
        <w:rPr>
          <w:rFonts w:hint="cs"/>
          <w:rtl/>
          <w:lang w:bidi="fa-IR"/>
        </w:rPr>
        <w:t xml:space="preserve"> پیروی از </w:t>
      </w:r>
      <w:r w:rsidR="003557AA" w:rsidRPr="007C5470">
        <w:rPr>
          <w:rFonts w:hint="cs"/>
          <w:rtl/>
          <w:lang w:bidi="fa-IR"/>
        </w:rPr>
        <w:t>سنّت</w:t>
      </w:r>
      <w:r w:rsidRPr="007C5470">
        <w:rPr>
          <w:rFonts w:hint="cs"/>
          <w:rtl/>
          <w:lang w:bidi="fa-IR"/>
        </w:rPr>
        <w:t xml:space="preserve"> است»</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ابن مبارک</w:t>
      </w:r>
      <w:r w:rsidRPr="007C5470">
        <w:rPr>
          <w:rFonts w:hint="cs"/>
          <w:rtl/>
          <w:lang w:bidi="fa-IR"/>
        </w:rPr>
        <w:t xml:space="preserve"> روایت شده است که گفت: بدان ای برادر عزیزم</w:t>
      </w:r>
      <w:r w:rsidR="00373184" w:rsidRPr="007C5470">
        <w:rPr>
          <w:rFonts w:hint="cs"/>
          <w:rtl/>
          <w:lang w:bidi="fa-IR"/>
        </w:rPr>
        <w:t>،</w:t>
      </w:r>
      <w:r w:rsidRPr="007C5470">
        <w:rPr>
          <w:rFonts w:hint="cs"/>
          <w:rtl/>
          <w:lang w:bidi="fa-IR"/>
        </w:rPr>
        <w:t xml:space="preserve"> مرگ بهترین تحفه و کرامت</w:t>
      </w:r>
      <w:r w:rsidR="006D6362">
        <w:rPr>
          <w:rFonts w:hint="cs"/>
          <w:rtl/>
          <w:lang w:bidi="fa-IR"/>
        </w:rPr>
        <w:t xml:space="preserve"> است برای</w:t>
      </w:r>
      <w:r w:rsidRPr="007C5470">
        <w:rPr>
          <w:rFonts w:hint="cs"/>
          <w:rtl/>
          <w:lang w:bidi="fa-IR"/>
        </w:rPr>
        <w:t xml:space="preserve"> مسلمانی که بر سبیل </w:t>
      </w:r>
      <w:r w:rsidR="003557AA" w:rsidRPr="007C5470">
        <w:rPr>
          <w:rFonts w:hint="cs"/>
          <w:rtl/>
          <w:lang w:bidi="fa-IR"/>
        </w:rPr>
        <w:t>سنّت</w:t>
      </w:r>
      <w:r w:rsidRPr="007C5470">
        <w:rPr>
          <w:rFonts w:hint="cs"/>
          <w:rtl/>
          <w:lang w:bidi="fa-IR"/>
        </w:rPr>
        <w:t xml:space="preserve"> به حضور خدا می رسد ما از اوییم و به سوی </w:t>
      </w:r>
      <w:r w:rsidR="00373184" w:rsidRPr="007C5470">
        <w:rPr>
          <w:rFonts w:hint="cs"/>
          <w:rtl/>
          <w:lang w:bidi="fa-IR"/>
        </w:rPr>
        <w:t>او</w:t>
      </w:r>
      <w:r w:rsidR="006D6362">
        <w:rPr>
          <w:rFonts w:hint="cs"/>
          <w:rtl/>
          <w:lang w:bidi="fa-IR"/>
        </w:rPr>
        <w:t xml:space="preserve"> برمی</w:t>
      </w:r>
      <w:r w:rsidR="006D6362">
        <w:rPr>
          <w:rFonts w:cs="CTraditional Arabic" w:hint="cs"/>
          <w:cs/>
          <w:lang w:bidi="fa-IR"/>
        </w:rPr>
        <w:t>‎</w:t>
      </w:r>
      <w:r w:rsidRPr="007C5470">
        <w:rPr>
          <w:rFonts w:hint="cs"/>
          <w:rtl/>
          <w:lang w:bidi="fa-IR"/>
        </w:rPr>
        <w:t>گردیم از تنهایی</w:t>
      </w:r>
      <w:r w:rsidR="00373184" w:rsidRPr="007C5470">
        <w:rPr>
          <w:rFonts w:hint="cs"/>
          <w:rtl/>
          <w:lang w:bidi="fa-IR"/>
        </w:rPr>
        <w:t xml:space="preserve"> و</w:t>
      </w:r>
      <w:r w:rsidRPr="007C5470">
        <w:rPr>
          <w:rFonts w:hint="cs"/>
          <w:rtl/>
          <w:lang w:bidi="fa-IR"/>
        </w:rPr>
        <w:t xml:space="preserve"> وحشت</w:t>
      </w:r>
      <w:r w:rsidR="00373184" w:rsidRPr="007C5470">
        <w:rPr>
          <w:rFonts w:hint="cs"/>
          <w:rtl/>
          <w:lang w:bidi="fa-IR"/>
        </w:rPr>
        <w:t xml:space="preserve"> </w:t>
      </w:r>
      <w:r w:rsidRPr="007C5470">
        <w:rPr>
          <w:rFonts w:hint="cs"/>
          <w:rtl/>
          <w:lang w:bidi="fa-IR"/>
        </w:rPr>
        <w:t xml:space="preserve">به خدا </w:t>
      </w:r>
      <w:r w:rsidR="006D6362">
        <w:rPr>
          <w:rFonts w:hint="cs"/>
          <w:rtl/>
          <w:lang w:bidi="fa-IR"/>
        </w:rPr>
        <w:t>پناه می</w:t>
      </w:r>
      <w:r w:rsidR="006D6362">
        <w:rPr>
          <w:rFonts w:cs="CTraditional Arabic" w:hint="cs"/>
          <w:cs/>
          <w:lang w:bidi="fa-IR"/>
        </w:rPr>
        <w:t>‎</w:t>
      </w:r>
      <w:r w:rsidRPr="007C5470">
        <w:rPr>
          <w:rFonts w:hint="cs"/>
          <w:rtl/>
          <w:lang w:bidi="fa-IR"/>
        </w:rPr>
        <w:t>بریم و از رفتن برادرانمان و کمی یاران و آشکار شدن بدعت باز به نزد او شکوی می بریم و باز به دامان خدا پناه برد</w:t>
      </w:r>
      <w:r w:rsidR="00373184" w:rsidRPr="007C5470">
        <w:rPr>
          <w:rFonts w:hint="cs"/>
          <w:rtl/>
          <w:lang w:bidi="fa-IR"/>
        </w:rPr>
        <w:t xml:space="preserve">ه </w:t>
      </w:r>
      <w:r w:rsidRPr="007C5470">
        <w:rPr>
          <w:rFonts w:hint="cs"/>
          <w:rtl/>
          <w:lang w:bidi="fa-IR"/>
        </w:rPr>
        <w:t xml:space="preserve">و از این بلای بزرگ </w:t>
      </w:r>
      <w:r w:rsidR="00373184" w:rsidRPr="007C5470">
        <w:rPr>
          <w:rFonts w:hint="cs"/>
          <w:rtl/>
          <w:lang w:bidi="fa-IR"/>
        </w:rPr>
        <w:t xml:space="preserve">که </w:t>
      </w:r>
      <w:r w:rsidRPr="007C5470">
        <w:rPr>
          <w:rFonts w:hint="cs"/>
          <w:rtl/>
          <w:lang w:bidi="fa-IR"/>
        </w:rPr>
        <w:t>به جان این ام</w:t>
      </w:r>
      <w:r w:rsidR="00373184" w:rsidRPr="007C5470">
        <w:rPr>
          <w:rFonts w:hint="cs"/>
          <w:rtl/>
          <w:lang w:bidi="fa-IR"/>
        </w:rPr>
        <w:t>ّ</w:t>
      </w:r>
      <w:r w:rsidRPr="007C5470">
        <w:rPr>
          <w:rFonts w:hint="cs"/>
          <w:rtl/>
          <w:lang w:bidi="fa-IR"/>
        </w:rPr>
        <w:t>ت افتاده است</w:t>
      </w:r>
      <w:r w:rsidR="00373184" w:rsidRPr="007C5470">
        <w:rPr>
          <w:rFonts w:hint="cs"/>
          <w:rtl/>
          <w:lang w:bidi="fa-IR"/>
        </w:rPr>
        <w:t>؛</w:t>
      </w:r>
      <w:r w:rsidR="006D6362">
        <w:rPr>
          <w:rFonts w:hint="cs"/>
          <w:rtl/>
          <w:lang w:bidi="fa-IR"/>
        </w:rPr>
        <w:t xml:space="preserve"> چون از بین رفتن علما</w:t>
      </w:r>
      <w:r w:rsidRPr="007C5470">
        <w:rPr>
          <w:rFonts w:hint="cs"/>
          <w:rtl/>
          <w:lang w:bidi="fa-IR"/>
        </w:rPr>
        <w:t xml:space="preserve"> و اهل </w:t>
      </w:r>
      <w:r w:rsidR="003557AA" w:rsidRPr="007C5470">
        <w:rPr>
          <w:rFonts w:hint="cs"/>
          <w:rtl/>
          <w:lang w:bidi="fa-IR"/>
        </w:rPr>
        <w:t>سنّت</w:t>
      </w:r>
      <w:r w:rsidR="006D6362">
        <w:rPr>
          <w:rFonts w:hint="cs"/>
          <w:rtl/>
          <w:lang w:bidi="fa-IR"/>
        </w:rPr>
        <w:t xml:space="preserve"> و ظهور بدعت</w:t>
      </w:r>
      <w:r w:rsidR="006D6362">
        <w:rPr>
          <w:rFonts w:cs="CTraditional Arabic" w:hint="cs"/>
          <w:cs/>
          <w:lang w:bidi="fa-IR"/>
        </w:rPr>
        <w:t>‎</w:t>
      </w:r>
      <w:r w:rsidRPr="007C5470">
        <w:rPr>
          <w:rFonts w:hint="cs"/>
          <w:rtl/>
          <w:lang w:bidi="fa-IR"/>
        </w:rPr>
        <w:t>ها به آستان او طرح دعوی می کنیم.</w:t>
      </w:r>
    </w:p>
    <w:p w:rsidR="00DE42AA" w:rsidRPr="007C5470" w:rsidRDefault="00DE42AA" w:rsidP="001A7ACF">
      <w:pPr>
        <w:rPr>
          <w:rtl/>
          <w:lang w:bidi="fa-IR"/>
        </w:rPr>
      </w:pPr>
      <w:r w:rsidRPr="00A26617">
        <w:rPr>
          <w:rFonts w:hint="cs"/>
          <w:b/>
          <w:bCs/>
          <w:rtl/>
          <w:lang w:bidi="fa-IR"/>
        </w:rPr>
        <w:t>ابراهیم تمیمی</w:t>
      </w:r>
      <w:r w:rsidR="00373184" w:rsidRPr="007C5470">
        <w:rPr>
          <w:rStyle w:val="a9"/>
          <w:b/>
          <w:bCs/>
          <w:i/>
          <w:iCs/>
          <w:rtl/>
          <w:lang w:bidi="fa-IR"/>
        </w:rPr>
        <w:footnoteReference w:id="178"/>
      </w:r>
      <w:r w:rsidR="00373184" w:rsidRPr="007C5470">
        <w:rPr>
          <w:rFonts w:hint="cs"/>
          <w:vertAlign w:val="superscript"/>
          <w:rtl/>
          <w:lang w:bidi="fa-IR"/>
        </w:rPr>
        <w:t xml:space="preserve"> </w:t>
      </w:r>
      <w:r w:rsidR="006D6362">
        <w:rPr>
          <w:rFonts w:hint="cs"/>
          <w:rtl/>
          <w:lang w:bidi="fa-IR"/>
        </w:rPr>
        <w:t>می</w:t>
      </w:r>
      <w:r w:rsidR="006D6362">
        <w:rPr>
          <w:rFonts w:cs="CTraditional Arabic" w:hint="cs"/>
          <w:cs/>
          <w:lang w:bidi="fa-IR"/>
        </w:rPr>
        <w:t>‎</w:t>
      </w:r>
      <w:r w:rsidRPr="007C5470">
        <w:rPr>
          <w:rFonts w:hint="cs"/>
          <w:rtl/>
          <w:lang w:bidi="fa-IR"/>
        </w:rPr>
        <w:t xml:space="preserve">گوید: </w:t>
      </w:r>
      <w:r w:rsidR="00373184" w:rsidRPr="007C5470">
        <w:rPr>
          <w:rFonts w:hint="cs"/>
          <w:rtl/>
          <w:lang w:bidi="fa-IR"/>
        </w:rPr>
        <w:t>خداوند</w:t>
      </w:r>
      <w:r w:rsidRPr="007C5470">
        <w:rPr>
          <w:rFonts w:hint="cs"/>
          <w:rtl/>
          <w:lang w:bidi="fa-IR"/>
        </w:rPr>
        <w:t>ا</w:t>
      </w:r>
      <w:r w:rsidR="00373184" w:rsidRPr="007C5470">
        <w:rPr>
          <w:rFonts w:hint="cs"/>
          <w:rtl/>
          <w:lang w:bidi="fa-IR"/>
        </w:rPr>
        <w:t xml:space="preserve">، </w:t>
      </w:r>
      <w:r w:rsidRPr="007C5470">
        <w:rPr>
          <w:rFonts w:hint="cs"/>
          <w:rtl/>
          <w:lang w:bidi="fa-IR"/>
        </w:rPr>
        <w:t xml:space="preserve">من را بر دین خود و </w:t>
      </w:r>
      <w:r w:rsidR="003557AA" w:rsidRPr="007C5470">
        <w:rPr>
          <w:rFonts w:hint="cs"/>
          <w:rtl/>
          <w:lang w:bidi="fa-IR"/>
        </w:rPr>
        <w:t>سنّت</w:t>
      </w:r>
      <w:r w:rsidRPr="007C5470">
        <w:rPr>
          <w:rFonts w:hint="cs"/>
          <w:rtl/>
          <w:lang w:bidi="fa-IR"/>
        </w:rPr>
        <w:t xml:space="preserve"> رسول خود نگهدار و از اختلاف در حق و پیروی از هوای</w:t>
      </w:r>
      <w:r w:rsidR="00373184" w:rsidRPr="007C5470">
        <w:rPr>
          <w:rFonts w:hint="cs"/>
          <w:rtl/>
          <w:lang w:bidi="fa-IR"/>
        </w:rPr>
        <w:t xml:space="preserve"> نف</w:t>
      </w:r>
      <w:r w:rsidR="006D6362">
        <w:rPr>
          <w:rFonts w:hint="cs"/>
          <w:rtl/>
          <w:lang w:bidi="fa-IR"/>
        </w:rPr>
        <w:t>س و سبیل گمراهی و از امور مشوّب</w:t>
      </w:r>
      <w:r w:rsidR="00373184" w:rsidRPr="007C5470">
        <w:rPr>
          <w:rFonts w:hint="cs"/>
          <w:rtl/>
          <w:lang w:bidi="fa-IR"/>
        </w:rPr>
        <w:t xml:space="preserve"> و از کجی و انحراف و دشمنی</w:t>
      </w:r>
      <w:r w:rsidRPr="007C5470">
        <w:rPr>
          <w:rFonts w:hint="cs"/>
          <w:rtl/>
          <w:lang w:bidi="fa-IR"/>
        </w:rPr>
        <w:t xml:space="preserve"> دور</w:t>
      </w:r>
      <w:r w:rsidR="00373184" w:rsidRPr="007C5470">
        <w:rPr>
          <w:rFonts w:hint="cs"/>
          <w:rtl/>
          <w:lang w:bidi="fa-IR"/>
        </w:rPr>
        <w:t>م</w:t>
      </w:r>
      <w:r w:rsidRPr="007C5470">
        <w:rPr>
          <w:rFonts w:hint="cs"/>
          <w:rtl/>
          <w:lang w:bidi="fa-IR"/>
        </w:rPr>
        <w:t xml:space="preserve"> کرده و محفوظ بدار</w:t>
      </w:r>
      <w:r w:rsidR="00863E66" w:rsidRPr="007C5470">
        <w:rPr>
          <w:rFonts w:hint="cs"/>
          <w:rtl/>
          <w:lang w:bidi="fa-IR"/>
        </w:rPr>
        <w:t>!</w:t>
      </w:r>
    </w:p>
    <w:p w:rsidR="00DE42AA" w:rsidRPr="007C5470" w:rsidRDefault="00863E66" w:rsidP="006D6362">
      <w:pPr>
        <w:rPr>
          <w:rtl/>
          <w:lang w:bidi="fa-IR"/>
        </w:rPr>
      </w:pPr>
      <w:r w:rsidRPr="007C5470">
        <w:rPr>
          <w:rFonts w:hint="cs"/>
          <w:rtl/>
          <w:lang w:bidi="fa-IR"/>
        </w:rPr>
        <w:t>در نامه</w:t>
      </w:r>
      <w:r w:rsidRPr="007C5470">
        <w:rPr>
          <w:rtl/>
          <w:lang w:bidi="fa-IR"/>
        </w:rPr>
        <w:softHyphen/>
      </w:r>
      <w:r w:rsidR="00DE42AA" w:rsidRPr="007C5470">
        <w:rPr>
          <w:rFonts w:hint="cs"/>
          <w:rtl/>
          <w:lang w:bidi="fa-IR"/>
        </w:rPr>
        <w:t xml:space="preserve">ای که حضرت </w:t>
      </w:r>
      <w:r w:rsidR="00DE42AA" w:rsidRPr="00A26617">
        <w:rPr>
          <w:rFonts w:hint="cs"/>
          <w:b/>
          <w:bCs/>
          <w:rtl/>
          <w:lang w:bidi="fa-IR"/>
        </w:rPr>
        <w:t>عمر بن عبدالعزیز</w:t>
      </w:r>
      <w:r w:rsidR="006D6362">
        <w:rPr>
          <w:rFonts w:cs="CTraditional Arabic" w:hint="cs"/>
          <w:rtl/>
          <w:lang w:bidi="fa-IR"/>
        </w:rPr>
        <w:t>:</w:t>
      </w:r>
      <w:r w:rsidR="006D6362">
        <w:rPr>
          <w:rFonts w:hint="cs"/>
          <w:rtl/>
          <w:lang w:bidi="fa-IR"/>
        </w:rPr>
        <w:t xml:space="preserve"> </w:t>
      </w:r>
      <w:r w:rsidRPr="007C5470">
        <w:rPr>
          <w:rFonts w:hint="cs"/>
          <w:rtl/>
          <w:lang w:bidi="fa-IR"/>
        </w:rPr>
        <w:t>آن را نوشت:</w:t>
      </w:r>
      <w:r w:rsidR="006D6362">
        <w:rPr>
          <w:rFonts w:hint="cs"/>
          <w:rtl/>
          <w:lang w:bidi="fa-IR"/>
        </w:rPr>
        <w:t xml:space="preserve"> آمده است من شما را برحذر می</w:t>
      </w:r>
      <w:r w:rsidR="006D6362">
        <w:rPr>
          <w:rFonts w:cs="CTraditional Arabic" w:hint="cs"/>
          <w:cs/>
          <w:lang w:bidi="fa-IR"/>
        </w:rPr>
        <w:t>‎</w:t>
      </w:r>
      <w:r w:rsidR="00DE42AA" w:rsidRPr="007C5470">
        <w:rPr>
          <w:rFonts w:hint="cs"/>
          <w:rtl/>
          <w:lang w:bidi="fa-IR"/>
        </w:rPr>
        <w:t xml:space="preserve">دارم از چیزی که هوا و آرزوهای نفسانی به سوی </w:t>
      </w:r>
      <w:r w:rsidRPr="007C5470">
        <w:rPr>
          <w:rFonts w:hint="cs"/>
          <w:rtl/>
          <w:lang w:bidi="fa-IR"/>
        </w:rPr>
        <w:t>آ</w:t>
      </w:r>
      <w:r w:rsidR="00DE42AA" w:rsidRPr="007C5470">
        <w:rPr>
          <w:rFonts w:hint="cs"/>
          <w:rtl/>
          <w:lang w:bidi="fa-IR"/>
        </w:rPr>
        <w:t xml:space="preserve">ن گرایش </w:t>
      </w:r>
      <w:r w:rsidRPr="007C5470">
        <w:rPr>
          <w:rFonts w:hint="cs"/>
          <w:rtl/>
          <w:lang w:bidi="fa-IR"/>
        </w:rPr>
        <w:t>دارند</w:t>
      </w:r>
      <w:r w:rsidR="00DE42AA" w:rsidRPr="007C5470">
        <w:rPr>
          <w:rFonts w:hint="cs"/>
          <w:rtl/>
          <w:lang w:bidi="fa-IR"/>
        </w:rPr>
        <w:t xml:space="preserve"> و </w:t>
      </w:r>
      <w:r w:rsidRPr="007C5470">
        <w:rPr>
          <w:rFonts w:hint="cs"/>
          <w:rtl/>
          <w:lang w:bidi="fa-IR"/>
        </w:rPr>
        <w:t xml:space="preserve">از </w:t>
      </w:r>
      <w:r w:rsidR="006D6362">
        <w:rPr>
          <w:rFonts w:hint="cs"/>
          <w:rtl/>
          <w:lang w:bidi="fa-IR"/>
        </w:rPr>
        <w:t>انحراف</w:t>
      </w:r>
      <w:r w:rsidR="006D6362">
        <w:rPr>
          <w:rFonts w:cs="CTraditional Arabic" w:hint="cs"/>
          <w:cs/>
          <w:lang w:bidi="fa-IR"/>
        </w:rPr>
        <w:t>‎</w:t>
      </w:r>
      <w:r w:rsidR="00DE42AA" w:rsidRPr="007C5470">
        <w:rPr>
          <w:rFonts w:hint="cs"/>
          <w:rtl/>
          <w:lang w:bidi="fa-IR"/>
        </w:rPr>
        <w:t>های نابهنجار</w:t>
      </w:r>
      <w:r w:rsidRPr="007C5470">
        <w:rPr>
          <w:rFonts w:hint="cs"/>
          <w:rtl/>
          <w:lang w:bidi="fa-IR"/>
        </w:rPr>
        <w:t xml:space="preserve"> که</w:t>
      </w:r>
      <w:r w:rsidR="00DE42AA" w:rsidRPr="007C5470">
        <w:rPr>
          <w:rFonts w:hint="cs"/>
          <w:rtl/>
          <w:lang w:bidi="fa-IR"/>
        </w:rPr>
        <w:t xml:space="preserve"> به سمتش می شتابند. وقتی مردم با او بیعت کردند به منبر رفت</w:t>
      </w:r>
      <w:r w:rsidRPr="007C5470">
        <w:rPr>
          <w:rFonts w:hint="cs"/>
          <w:rtl/>
          <w:lang w:bidi="fa-IR"/>
        </w:rPr>
        <w:t>.</w:t>
      </w:r>
      <w:r w:rsidR="00DE42AA" w:rsidRPr="007C5470">
        <w:rPr>
          <w:rFonts w:hint="cs"/>
          <w:rtl/>
          <w:lang w:bidi="fa-IR"/>
        </w:rPr>
        <w:t xml:space="preserve"> پس از شکر خدا و درود بر او گفت: بدانید بعد از پیامبرش دیگر رسولی نیست و نه بعد از قرآن شما دیگر کتابی آسمانی نازل خواهد شد و نه بعد از </w:t>
      </w:r>
      <w:r w:rsidR="003557AA" w:rsidRPr="007C5470">
        <w:rPr>
          <w:rFonts w:hint="cs"/>
          <w:rtl/>
          <w:lang w:bidi="fa-IR"/>
        </w:rPr>
        <w:t>سنّت</w:t>
      </w:r>
      <w:r w:rsidR="00DE42AA" w:rsidRPr="007C5470">
        <w:rPr>
          <w:rFonts w:hint="cs"/>
          <w:rtl/>
          <w:lang w:bidi="fa-IR"/>
        </w:rPr>
        <w:t xml:space="preserve"> رسول و اصحاب</w:t>
      </w:r>
      <w:r w:rsidRPr="007C5470">
        <w:rPr>
          <w:rFonts w:hint="cs"/>
          <w:rtl/>
          <w:lang w:bidi="fa-IR"/>
        </w:rPr>
        <w:t>،</w:t>
      </w:r>
      <w:r w:rsidR="00DE42AA" w:rsidRPr="007C5470">
        <w:rPr>
          <w:rFonts w:hint="cs"/>
          <w:rtl/>
          <w:lang w:bidi="fa-IR"/>
        </w:rPr>
        <w:t xml:space="preserve"> </w:t>
      </w:r>
      <w:r w:rsidR="003557AA" w:rsidRPr="007C5470">
        <w:rPr>
          <w:rFonts w:hint="cs"/>
          <w:rtl/>
          <w:lang w:bidi="fa-IR"/>
        </w:rPr>
        <w:t>سنّت</w:t>
      </w:r>
      <w:r w:rsidR="00DE42AA" w:rsidRPr="007C5470">
        <w:rPr>
          <w:rFonts w:hint="cs"/>
          <w:rtl/>
          <w:lang w:bidi="fa-IR"/>
        </w:rPr>
        <w:t xml:space="preserve"> و روشی قابل پیروی خو</w:t>
      </w:r>
      <w:r w:rsidRPr="007C5470">
        <w:rPr>
          <w:rFonts w:hint="cs"/>
          <w:rtl/>
          <w:lang w:bidi="fa-IR"/>
        </w:rPr>
        <w:t>ا</w:t>
      </w:r>
      <w:r w:rsidR="00DE42AA" w:rsidRPr="007C5470">
        <w:rPr>
          <w:rFonts w:hint="cs"/>
          <w:rtl/>
          <w:lang w:bidi="fa-IR"/>
        </w:rPr>
        <w:t>هد بود و شما آخرین ام</w:t>
      </w:r>
      <w:r w:rsidRPr="007C5470">
        <w:rPr>
          <w:rFonts w:hint="cs"/>
          <w:rtl/>
          <w:lang w:bidi="fa-IR"/>
        </w:rPr>
        <w:t>ّ</w:t>
      </w:r>
      <w:r w:rsidR="00DE42AA" w:rsidRPr="007C5470">
        <w:rPr>
          <w:rFonts w:hint="cs"/>
          <w:rtl/>
          <w:lang w:bidi="fa-IR"/>
        </w:rPr>
        <w:t>ت هستید پس بدانید و آگاه باشید</w:t>
      </w:r>
      <w:r w:rsidRPr="007C5470">
        <w:rPr>
          <w:rFonts w:hint="cs"/>
          <w:rtl/>
          <w:lang w:bidi="fa-IR"/>
        </w:rPr>
        <w:t xml:space="preserve">، </w:t>
      </w:r>
      <w:r w:rsidR="00DE42AA" w:rsidRPr="007C5470">
        <w:rPr>
          <w:rFonts w:hint="cs"/>
          <w:rtl/>
          <w:lang w:bidi="fa-IR"/>
        </w:rPr>
        <w:t>حلال</w:t>
      </w:r>
      <w:r w:rsidRPr="007C5470">
        <w:rPr>
          <w:rFonts w:hint="cs"/>
          <w:rtl/>
          <w:lang w:bidi="fa-IR"/>
        </w:rPr>
        <w:t>،</w:t>
      </w:r>
      <w:r w:rsidR="00DE42AA" w:rsidRPr="007C5470">
        <w:rPr>
          <w:rFonts w:hint="cs"/>
          <w:rtl/>
          <w:lang w:bidi="fa-IR"/>
        </w:rPr>
        <w:t xml:space="preserve"> چیزی</w:t>
      </w:r>
      <w:r w:rsidRPr="007C5470">
        <w:rPr>
          <w:rFonts w:hint="cs"/>
          <w:rtl/>
          <w:lang w:bidi="fa-IR"/>
        </w:rPr>
        <w:t xml:space="preserve"> است</w:t>
      </w:r>
      <w:r w:rsidR="00DE42AA" w:rsidRPr="007C5470">
        <w:rPr>
          <w:rFonts w:hint="cs"/>
          <w:rtl/>
          <w:lang w:bidi="fa-IR"/>
        </w:rPr>
        <w:t xml:space="preserve"> که خدا آن را بر زبان رسول خدا تا روز قیامت حلال کرد و حرام چیزی است که خدا آن را بر زبان رسول خدا تا روز قیامت حرام گردانید</w:t>
      </w:r>
      <w:r w:rsidRPr="007C5470">
        <w:rPr>
          <w:rFonts w:hint="cs"/>
          <w:rtl/>
          <w:lang w:bidi="fa-IR"/>
        </w:rPr>
        <w:t>،</w:t>
      </w:r>
      <w:r w:rsidR="00DE42AA" w:rsidRPr="007C5470">
        <w:rPr>
          <w:rFonts w:hint="cs"/>
          <w:rtl/>
          <w:lang w:bidi="fa-IR"/>
        </w:rPr>
        <w:t xml:space="preserve"> لذا من در دین و </w:t>
      </w:r>
      <w:r w:rsidR="003557AA" w:rsidRPr="007C5470">
        <w:rPr>
          <w:rFonts w:hint="cs"/>
          <w:rtl/>
          <w:lang w:bidi="fa-IR"/>
        </w:rPr>
        <w:t>سنّت</w:t>
      </w:r>
      <w:r w:rsidR="00DE42AA" w:rsidRPr="007C5470">
        <w:rPr>
          <w:rFonts w:hint="cs"/>
          <w:rtl/>
          <w:lang w:bidi="fa-IR"/>
        </w:rPr>
        <w:t xml:space="preserve"> حضرت رسول بدعت گزاری نمی کنم</w:t>
      </w:r>
      <w:r w:rsidRPr="007C5470">
        <w:rPr>
          <w:rFonts w:hint="cs"/>
          <w:rtl/>
          <w:lang w:bidi="fa-IR"/>
        </w:rPr>
        <w:t>، بلکه پیرو آن هستم.</w:t>
      </w:r>
      <w:r w:rsidR="00DE42AA" w:rsidRPr="007C5470">
        <w:rPr>
          <w:rFonts w:hint="cs"/>
          <w:rtl/>
          <w:lang w:bidi="fa-IR"/>
        </w:rPr>
        <w:t xml:space="preserve"> آگاه باشید که من داور و برآورنده</w:t>
      </w:r>
      <w:r w:rsidRPr="007C5470">
        <w:rPr>
          <w:rtl/>
          <w:lang w:bidi="fa-IR"/>
        </w:rPr>
        <w:softHyphen/>
      </w:r>
      <w:r w:rsidRPr="007C5470">
        <w:rPr>
          <w:rFonts w:hint="cs"/>
          <w:rtl/>
          <w:lang w:bidi="fa-IR"/>
        </w:rPr>
        <w:t>ی</w:t>
      </w:r>
      <w:r w:rsidR="00DE42AA" w:rsidRPr="007C5470">
        <w:rPr>
          <w:rFonts w:hint="cs"/>
          <w:rtl/>
          <w:lang w:bidi="fa-IR"/>
        </w:rPr>
        <w:t xml:space="preserve"> حاج</w:t>
      </w:r>
      <w:r w:rsidRPr="007C5470">
        <w:rPr>
          <w:rFonts w:hint="cs"/>
          <w:rtl/>
          <w:lang w:bidi="fa-IR"/>
        </w:rPr>
        <w:t>ا</w:t>
      </w:r>
      <w:r w:rsidR="00DE42AA" w:rsidRPr="007C5470">
        <w:rPr>
          <w:rFonts w:hint="cs"/>
          <w:rtl/>
          <w:lang w:bidi="fa-IR"/>
        </w:rPr>
        <w:t>ت نیستم</w:t>
      </w:r>
      <w:r w:rsidRPr="007C5470">
        <w:rPr>
          <w:rFonts w:hint="cs"/>
          <w:rtl/>
          <w:lang w:bidi="fa-IR"/>
        </w:rPr>
        <w:t>،</w:t>
      </w:r>
      <w:r w:rsidR="006D6362">
        <w:rPr>
          <w:rFonts w:hint="cs"/>
          <w:rtl/>
          <w:lang w:bidi="fa-IR"/>
        </w:rPr>
        <w:t xml:space="preserve"> بلکه من مجری و اجرا کننده</w:t>
      </w:r>
      <w:r w:rsidR="006D6362">
        <w:rPr>
          <w:rFonts w:cs="CTraditional Arabic" w:hint="cs"/>
          <w:cs/>
          <w:lang w:bidi="fa-IR"/>
        </w:rPr>
        <w:t>‎</w:t>
      </w:r>
      <w:r w:rsidR="00DE42AA" w:rsidRPr="007C5470">
        <w:rPr>
          <w:rFonts w:hint="cs"/>
          <w:rtl/>
          <w:lang w:bidi="fa-IR"/>
        </w:rPr>
        <w:t>ام</w:t>
      </w:r>
      <w:r w:rsidR="006D6362">
        <w:rPr>
          <w:rFonts w:hint="cs"/>
          <w:rtl/>
          <w:lang w:bidi="fa-IR"/>
        </w:rPr>
        <w:t xml:space="preserve"> و من نگه دارنده</w:t>
      </w:r>
      <w:r w:rsidR="006D6362">
        <w:rPr>
          <w:rFonts w:cs="CTraditional Arabic" w:hint="cs"/>
          <w:cs/>
          <w:lang w:bidi="fa-IR"/>
        </w:rPr>
        <w:t>‎</w:t>
      </w:r>
      <w:r w:rsidR="006D6362">
        <w:rPr>
          <w:rFonts w:hint="cs"/>
          <w:rtl/>
          <w:lang w:bidi="fa-IR"/>
        </w:rPr>
        <w:t>ی ثروت و خزاین نمی</w:t>
      </w:r>
      <w:r w:rsidR="006D6362">
        <w:rPr>
          <w:rFonts w:cs="CTraditional Arabic" w:hint="cs"/>
          <w:cs/>
          <w:lang w:bidi="fa-IR"/>
        </w:rPr>
        <w:t>‎</w:t>
      </w:r>
      <w:r w:rsidR="00DE42AA" w:rsidRPr="007C5470">
        <w:rPr>
          <w:rFonts w:hint="cs"/>
          <w:rtl/>
          <w:lang w:bidi="fa-IR"/>
        </w:rPr>
        <w:t>باشم</w:t>
      </w:r>
      <w:r w:rsidRPr="007C5470">
        <w:rPr>
          <w:rFonts w:hint="cs"/>
          <w:rtl/>
          <w:lang w:bidi="fa-IR"/>
        </w:rPr>
        <w:t>،</w:t>
      </w:r>
      <w:r w:rsidR="00DE42AA" w:rsidRPr="007C5470">
        <w:rPr>
          <w:rFonts w:hint="cs"/>
          <w:rtl/>
          <w:lang w:bidi="fa-IR"/>
        </w:rPr>
        <w:t xml:space="preserve"> بلکه آن را جایی که به من امر شده قرار خواهم داد</w:t>
      </w:r>
      <w:r w:rsidRPr="007C5470">
        <w:rPr>
          <w:rFonts w:hint="cs"/>
          <w:rtl/>
          <w:lang w:bidi="fa-IR"/>
        </w:rPr>
        <w:t>.</w:t>
      </w:r>
      <w:r w:rsidR="00DE42AA" w:rsidRPr="007C5470">
        <w:rPr>
          <w:rFonts w:hint="cs"/>
          <w:rtl/>
          <w:lang w:bidi="fa-IR"/>
        </w:rPr>
        <w:t xml:space="preserve"> من از شما بهتر نیستم</w:t>
      </w:r>
      <w:r w:rsidR="006D6362">
        <w:rPr>
          <w:rFonts w:hint="cs"/>
          <w:rtl/>
          <w:lang w:bidi="fa-IR"/>
        </w:rPr>
        <w:t>، ولی وظیفه</w:t>
      </w:r>
      <w:r w:rsidR="006D6362">
        <w:rPr>
          <w:rFonts w:cs="CTraditional Arabic" w:hint="cs"/>
          <w:cs/>
          <w:lang w:bidi="fa-IR"/>
        </w:rPr>
        <w:t>‎</w:t>
      </w:r>
      <w:r w:rsidRPr="007C5470">
        <w:rPr>
          <w:rFonts w:hint="cs"/>
          <w:rtl/>
          <w:lang w:bidi="fa-IR"/>
        </w:rPr>
        <w:t>ام از شما سنگین</w:t>
      </w:r>
      <w:r w:rsidRPr="007C5470">
        <w:rPr>
          <w:rtl/>
          <w:lang w:bidi="fa-IR"/>
        </w:rPr>
        <w:softHyphen/>
      </w:r>
      <w:r w:rsidR="00DE42AA" w:rsidRPr="007C5470">
        <w:rPr>
          <w:rFonts w:hint="cs"/>
          <w:rtl/>
          <w:lang w:bidi="fa-IR"/>
        </w:rPr>
        <w:t>تر است</w:t>
      </w:r>
      <w:r w:rsidRPr="007C5470">
        <w:rPr>
          <w:rFonts w:hint="cs"/>
          <w:rtl/>
          <w:lang w:bidi="fa-IR"/>
        </w:rPr>
        <w:t>.</w:t>
      </w:r>
      <w:r w:rsidR="00DE42AA" w:rsidRPr="007C5470">
        <w:rPr>
          <w:rFonts w:hint="cs"/>
          <w:rtl/>
          <w:lang w:bidi="fa-IR"/>
        </w:rPr>
        <w:t xml:space="preserve"> آگاه باشید که </w:t>
      </w:r>
      <w:r w:rsidRPr="007C5470">
        <w:rPr>
          <w:rFonts w:hint="cs"/>
          <w:rtl/>
          <w:lang w:bidi="fa-IR"/>
        </w:rPr>
        <w:t xml:space="preserve">نباید </w:t>
      </w:r>
      <w:r w:rsidR="00DE42AA" w:rsidRPr="007C5470">
        <w:rPr>
          <w:rFonts w:hint="cs"/>
          <w:rtl/>
          <w:lang w:bidi="fa-IR"/>
        </w:rPr>
        <w:t>از مخلوق پیروی کرد در چیزی که گناه خداوند را در پی دارد</w:t>
      </w:r>
      <w:r w:rsidRPr="007C5470">
        <w:rPr>
          <w:rFonts w:hint="cs"/>
          <w:rtl/>
          <w:lang w:bidi="fa-IR"/>
        </w:rPr>
        <w:t>.</w:t>
      </w:r>
      <w:r w:rsidR="00DE42AA" w:rsidRPr="007C5470">
        <w:rPr>
          <w:rFonts w:hint="cs"/>
          <w:rtl/>
          <w:lang w:bidi="fa-IR"/>
        </w:rPr>
        <w:t xml:space="preserve"> و بعد از آن پایین آمد.</w:t>
      </w:r>
    </w:p>
    <w:p w:rsidR="00DE42AA" w:rsidRPr="007C5470" w:rsidRDefault="006D6362" w:rsidP="001A7ACF">
      <w:pPr>
        <w:rPr>
          <w:rtl/>
          <w:lang w:bidi="fa-IR"/>
        </w:rPr>
      </w:pPr>
      <w:r w:rsidRPr="00A26617">
        <w:rPr>
          <w:rFonts w:hint="cs"/>
          <w:b/>
          <w:bCs/>
          <w:rtl/>
          <w:lang w:bidi="fa-IR"/>
        </w:rPr>
        <w:t>عروة</w:t>
      </w:r>
      <w:r w:rsidR="00DE42AA" w:rsidRPr="00A26617">
        <w:rPr>
          <w:rFonts w:hint="cs"/>
          <w:b/>
          <w:bCs/>
          <w:rtl/>
          <w:lang w:bidi="fa-IR"/>
        </w:rPr>
        <w:t xml:space="preserve"> بن ا</w:t>
      </w:r>
      <w:r w:rsidR="00610B20" w:rsidRPr="00A26617">
        <w:rPr>
          <w:rFonts w:hint="cs"/>
          <w:b/>
          <w:bCs/>
          <w:rtl/>
          <w:lang w:bidi="fa-IR"/>
        </w:rPr>
        <w:t>ُ</w:t>
      </w:r>
      <w:r w:rsidR="00DE42AA" w:rsidRPr="00A26617">
        <w:rPr>
          <w:rFonts w:hint="cs"/>
          <w:b/>
          <w:bCs/>
          <w:rtl/>
          <w:lang w:bidi="fa-IR"/>
        </w:rPr>
        <w:t>ذینه</w:t>
      </w:r>
      <w:r>
        <w:rPr>
          <w:rFonts w:hint="cs"/>
          <w:rtl/>
          <w:lang w:bidi="fa-IR"/>
        </w:rPr>
        <w:t xml:space="preserve"> در قصیده</w:t>
      </w:r>
      <w:r>
        <w:rPr>
          <w:rFonts w:cs="CTraditional Arabic" w:hint="cs"/>
          <w:cs/>
          <w:lang w:bidi="fa-IR"/>
        </w:rPr>
        <w:t>‎</w:t>
      </w:r>
      <w:r w:rsidR="00DE42AA" w:rsidRPr="007C5470">
        <w:rPr>
          <w:rFonts w:hint="cs"/>
          <w:rtl/>
          <w:lang w:bidi="fa-IR"/>
        </w:rPr>
        <w:t xml:space="preserve">ای در </w:t>
      </w:r>
      <w:r w:rsidR="00610B20" w:rsidRPr="007C5470">
        <w:rPr>
          <w:rFonts w:hint="cs"/>
          <w:rtl/>
          <w:lang w:bidi="fa-IR"/>
        </w:rPr>
        <w:t>ر</w:t>
      </w:r>
      <w:r w:rsidR="00DE42AA" w:rsidRPr="007C5470">
        <w:rPr>
          <w:rFonts w:hint="cs"/>
          <w:rtl/>
          <w:lang w:bidi="fa-IR"/>
        </w:rPr>
        <w:t>ثای او می گوید:</w:t>
      </w:r>
    </w:p>
    <w:p w:rsidR="00DE42AA" w:rsidRPr="006D6362" w:rsidRDefault="00DE42AA" w:rsidP="006D6362">
      <w:pPr>
        <w:jc w:val="center"/>
        <w:rPr>
          <w:rFonts w:cs="Traditional Arabic"/>
          <w:rtl/>
          <w:lang w:bidi="fa-IR"/>
        </w:rPr>
      </w:pPr>
      <w:r w:rsidRPr="006D6362">
        <w:rPr>
          <w:rFonts w:cs="Traditional Arabic" w:hint="cs"/>
          <w:rtl/>
          <w:lang w:bidi="fa-IR"/>
        </w:rPr>
        <w:t>و ا</w:t>
      </w:r>
      <w:r w:rsidR="00EE3A25" w:rsidRPr="006D6362">
        <w:rPr>
          <w:rFonts w:cs="Traditional Arabic" w:hint="cs"/>
          <w:rtl/>
          <w:lang w:bidi="fa-IR"/>
        </w:rPr>
        <w:t>َ</w:t>
      </w:r>
      <w:r w:rsidRPr="006D6362">
        <w:rPr>
          <w:rFonts w:cs="Traditional Arabic" w:hint="cs"/>
          <w:rtl/>
          <w:lang w:bidi="fa-IR"/>
        </w:rPr>
        <w:t>حی</w:t>
      </w:r>
      <w:r w:rsidR="00EE3A25" w:rsidRPr="006D6362">
        <w:rPr>
          <w:rFonts w:cs="Traditional Arabic" w:hint="cs"/>
          <w:rtl/>
          <w:lang w:bidi="fa-IR"/>
        </w:rPr>
        <w:t>ی</w:t>
      </w:r>
      <w:r w:rsidRPr="006D6362">
        <w:rPr>
          <w:rFonts w:cs="Traditional Arabic" w:hint="cs"/>
          <w:rtl/>
          <w:lang w:bidi="fa-IR"/>
        </w:rPr>
        <w:t>ت</w:t>
      </w:r>
      <w:r w:rsidR="00EE3A25" w:rsidRPr="006D6362">
        <w:rPr>
          <w:rFonts w:cs="Traditional Arabic" w:hint="cs"/>
          <w:rtl/>
          <w:lang w:bidi="fa-IR"/>
        </w:rPr>
        <w:t>َ</w:t>
      </w:r>
      <w:r w:rsidRPr="006D6362">
        <w:rPr>
          <w:rFonts w:cs="Traditional Arabic" w:hint="cs"/>
          <w:rtl/>
          <w:lang w:bidi="fa-IR"/>
        </w:rPr>
        <w:t xml:space="preserve"> فی الاسلام علما</w:t>
      </w:r>
      <w:r w:rsidR="00EE3A25" w:rsidRPr="006D6362">
        <w:rPr>
          <w:rFonts w:cs="Traditional Arabic" w:hint="cs"/>
          <w:rtl/>
          <w:lang w:bidi="fa-IR"/>
        </w:rPr>
        <w:t>ً</w:t>
      </w:r>
      <w:r w:rsidR="006D6362" w:rsidRPr="006D6362">
        <w:rPr>
          <w:rFonts w:cs="Traditional Arabic" w:hint="cs"/>
          <w:rtl/>
          <w:lang w:bidi="fa-IR"/>
        </w:rPr>
        <w:t xml:space="preserve"> و سنةً</w:t>
      </w:r>
      <w:r w:rsidRPr="006D6362">
        <w:rPr>
          <w:rFonts w:cs="Traditional Arabic" w:hint="cs"/>
          <w:rtl/>
          <w:lang w:bidi="fa-IR"/>
        </w:rPr>
        <w:t xml:space="preserve">        و لم تبتدع حکما</w:t>
      </w:r>
      <w:r w:rsidR="00EE3A25" w:rsidRPr="006D6362">
        <w:rPr>
          <w:rFonts w:cs="Traditional Arabic" w:hint="cs"/>
          <w:rtl/>
          <w:lang w:bidi="fa-IR"/>
        </w:rPr>
        <w:t>ً</w:t>
      </w:r>
      <w:r w:rsidRPr="006D6362">
        <w:rPr>
          <w:rFonts w:cs="Traditional Arabic" w:hint="cs"/>
          <w:rtl/>
          <w:lang w:bidi="fa-IR"/>
        </w:rPr>
        <w:t xml:space="preserve"> من الحکم اضجما</w:t>
      </w:r>
      <w:r w:rsidR="00EE3A25" w:rsidRPr="006D6362">
        <w:rPr>
          <w:rFonts w:cs="Traditional Arabic" w:hint="cs"/>
          <w:rtl/>
          <w:lang w:bidi="fa-IR"/>
        </w:rPr>
        <w:t>ً</w:t>
      </w:r>
    </w:p>
    <w:p w:rsidR="00DE42AA" w:rsidRPr="006D6362" w:rsidRDefault="006D6362" w:rsidP="006D6362">
      <w:pPr>
        <w:jc w:val="center"/>
        <w:rPr>
          <w:rFonts w:cs="Traditional Arabic"/>
          <w:rtl/>
          <w:lang w:bidi="fa-IR"/>
        </w:rPr>
      </w:pPr>
      <w:r w:rsidRPr="006D6362">
        <w:rPr>
          <w:rFonts w:cs="Traditional Arabic" w:hint="cs"/>
          <w:rtl/>
          <w:lang w:bidi="fa-IR"/>
        </w:rPr>
        <w:t>ففی کل یوم کنت تهدم بدعةً</w:t>
      </w:r>
      <w:r w:rsidR="00DE42AA" w:rsidRPr="006D6362">
        <w:rPr>
          <w:rFonts w:cs="Traditional Arabic" w:hint="cs"/>
          <w:rtl/>
          <w:lang w:bidi="fa-IR"/>
        </w:rPr>
        <w:t xml:space="preserve">            و تب</w:t>
      </w:r>
      <w:r w:rsidR="00EE3A25" w:rsidRPr="006D6362">
        <w:rPr>
          <w:rFonts w:cs="Traditional Arabic" w:hint="cs"/>
          <w:rtl/>
          <w:lang w:bidi="fa-IR"/>
        </w:rPr>
        <w:t>ــــ</w:t>
      </w:r>
      <w:r w:rsidRPr="006D6362">
        <w:rPr>
          <w:rFonts w:cs="Traditional Arabic" w:hint="cs"/>
          <w:rtl/>
          <w:lang w:bidi="fa-IR"/>
        </w:rPr>
        <w:t>نی لنا من سنة</w:t>
      </w:r>
      <w:r w:rsidR="00DE42AA" w:rsidRPr="006D6362">
        <w:rPr>
          <w:rFonts w:cs="Traditional Arabic" w:hint="cs"/>
          <w:rtl/>
          <w:lang w:bidi="fa-IR"/>
        </w:rPr>
        <w:t xml:space="preserve"> م</w:t>
      </w:r>
      <w:r w:rsidR="00EE3A25" w:rsidRPr="006D6362">
        <w:rPr>
          <w:rFonts w:cs="Traditional Arabic" w:hint="cs"/>
          <w:rtl/>
          <w:lang w:bidi="fa-IR"/>
        </w:rPr>
        <w:t>ـــ</w:t>
      </w:r>
      <w:r w:rsidR="00DE42AA" w:rsidRPr="006D6362">
        <w:rPr>
          <w:rFonts w:cs="Traditional Arabic" w:hint="cs"/>
          <w:rtl/>
          <w:lang w:bidi="fa-IR"/>
        </w:rPr>
        <w:t>ا تهدما</w:t>
      </w:r>
    </w:p>
    <w:p w:rsidR="00EE3A25" w:rsidRPr="007C5470" w:rsidRDefault="006D6362" w:rsidP="000D3220">
      <w:pPr>
        <w:rPr>
          <w:rtl/>
          <w:lang w:bidi="fa-IR"/>
        </w:rPr>
      </w:pPr>
      <w:r>
        <w:rPr>
          <w:rFonts w:hint="cs"/>
          <w:rtl/>
          <w:lang w:bidi="fa-IR"/>
        </w:rPr>
        <w:t>[</w:t>
      </w:r>
      <w:r w:rsidR="00EE3A25" w:rsidRPr="007C5470">
        <w:rPr>
          <w:rFonts w:hint="cs"/>
          <w:rtl/>
          <w:lang w:bidi="fa-IR"/>
        </w:rPr>
        <w:t>ای عمر بن</w:t>
      </w:r>
      <w:r w:rsidR="00EE3A25" w:rsidRPr="007C5470">
        <w:rPr>
          <w:rtl/>
          <w:lang w:bidi="fa-IR"/>
        </w:rPr>
        <w:softHyphen/>
      </w:r>
      <w:r w:rsidR="00DE42AA" w:rsidRPr="007C5470">
        <w:rPr>
          <w:rFonts w:hint="cs"/>
          <w:rtl/>
          <w:lang w:bidi="fa-IR"/>
        </w:rPr>
        <w:t xml:space="preserve">عبدالعزیز] در اسلام علم و </w:t>
      </w:r>
      <w:r w:rsidR="003557AA" w:rsidRPr="007C5470">
        <w:rPr>
          <w:rFonts w:hint="cs"/>
          <w:rtl/>
          <w:lang w:bidi="fa-IR"/>
        </w:rPr>
        <w:t>سنّت</w:t>
      </w:r>
      <w:r>
        <w:rPr>
          <w:rFonts w:hint="cs"/>
          <w:rtl/>
          <w:lang w:bidi="fa-IR"/>
        </w:rPr>
        <w:t xml:space="preserve"> را زنده کردی</w:t>
      </w:r>
      <w:r w:rsidR="00DE42AA" w:rsidRPr="007C5470">
        <w:rPr>
          <w:rFonts w:hint="cs"/>
          <w:rtl/>
          <w:lang w:bidi="fa-IR"/>
        </w:rPr>
        <w:t xml:space="preserve"> و طراوت بخشیدی</w:t>
      </w:r>
      <w:r w:rsidR="00EE3A25" w:rsidRPr="007C5470">
        <w:rPr>
          <w:rFonts w:hint="cs"/>
          <w:rtl/>
          <w:lang w:bidi="fa-IR"/>
        </w:rPr>
        <w:t>،</w:t>
      </w:r>
      <w:r w:rsidR="00DE42AA" w:rsidRPr="007C5470">
        <w:rPr>
          <w:rFonts w:hint="cs"/>
          <w:rtl/>
          <w:lang w:bidi="fa-IR"/>
        </w:rPr>
        <w:t xml:space="preserve"> ام</w:t>
      </w:r>
      <w:r w:rsidR="00EE3A25" w:rsidRPr="007C5470">
        <w:rPr>
          <w:rFonts w:hint="cs"/>
          <w:rtl/>
          <w:lang w:bidi="fa-IR"/>
        </w:rPr>
        <w:t>ّ</w:t>
      </w:r>
      <w:r w:rsidR="00DE42AA" w:rsidRPr="007C5470">
        <w:rPr>
          <w:rFonts w:hint="cs"/>
          <w:rtl/>
          <w:lang w:bidi="fa-IR"/>
        </w:rPr>
        <w:t xml:space="preserve">ا حکمی از احکام انحرافی را پدید نساختی و دوباره </w:t>
      </w:r>
      <w:r w:rsidR="00EE3A25" w:rsidRPr="007C5470">
        <w:rPr>
          <w:rFonts w:hint="cs"/>
          <w:rtl/>
          <w:lang w:bidi="fa-IR"/>
        </w:rPr>
        <w:t>زنده نکردی //  هر روز ناب</w:t>
      </w:r>
      <w:r>
        <w:rPr>
          <w:rFonts w:hint="cs"/>
          <w:rtl/>
          <w:lang w:bidi="fa-IR"/>
        </w:rPr>
        <w:t>و</w:t>
      </w:r>
      <w:r w:rsidR="00EE3A25" w:rsidRPr="007C5470">
        <w:rPr>
          <w:rFonts w:hint="cs"/>
          <w:rtl/>
          <w:lang w:bidi="fa-IR"/>
        </w:rPr>
        <w:t>د کننده</w:t>
      </w:r>
      <w:r w:rsidR="00EE3A25" w:rsidRPr="007C5470">
        <w:rPr>
          <w:rFonts w:hint="cs"/>
          <w:rtl/>
          <w:lang w:bidi="fa-IR"/>
        </w:rPr>
        <w:softHyphen/>
        <w:t>ی بدعتی بودی، و آنچه را که از سنّت نابود شده بود دوباره زنده ساختی و طراوت بخشیدی.</w:t>
      </w:r>
    </w:p>
    <w:p w:rsidR="00474008" w:rsidRDefault="008F648A" w:rsidP="001A7ACF">
      <w:pPr>
        <w:rPr>
          <w:rtl/>
          <w:lang w:bidi="fa-IR"/>
        </w:rPr>
      </w:pPr>
      <w:r w:rsidRPr="007C5470">
        <w:rPr>
          <w:rFonts w:hint="cs"/>
          <w:rtl/>
          <w:lang w:bidi="fa-IR"/>
        </w:rPr>
        <w:t xml:space="preserve">و باز از سخنان </w:t>
      </w:r>
      <w:r w:rsidRPr="00A26617">
        <w:rPr>
          <w:rFonts w:hint="cs"/>
          <w:b/>
          <w:bCs/>
          <w:rtl/>
          <w:lang w:bidi="fa-IR"/>
        </w:rPr>
        <w:t>عمربن</w:t>
      </w:r>
      <w:r w:rsidRPr="00A26617">
        <w:rPr>
          <w:b/>
          <w:bCs/>
          <w:rtl/>
          <w:lang w:bidi="fa-IR"/>
        </w:rPr>
        <w:softHyphen/>
      </w:r>
      <w:r w:rsidR="00DE42AA" w:rsidRPr="00A26617">
        <w:rPr>
          <w:rFonts w:hint="cs"/>
          <w:b/>
          <w:bCs/>
          <w:rtl/>
          <w:lang w:bidi="fa-IR"/>
        </w:rPr>
        <w:t>عبدالعزیز</w:t>
      </w:r>
      <w:r w:rsidR="00DE42AA" w:rsidRPr="007C5470">
        <w:rPr>
          <w:rFonts w:hint="cs"/>
          <w:rtl/>
          <w:lang w:bidi="fa-IR"/>
        </w:rPr>
        <w:t xml:space="preserve"> است که علما به حفظ</w:t>
      </w:r>
      <w:r w:rsidRPr="007C5470">
        <w:rPr>
          <w:rFonts w:hint="cs"/>
          <w:rtl/>
          <w:lang w:bidi="fa-IR"/>
        </w:rPr>
        <w:t>ش همّت گماشته</w:t>
      </w:r>
      <w:r w:rsidRPr="007C5470">
        <w:rPr>
          <w:rFonts w:hint="cs"/>
          <w:rtl/>
          <w:lang w:bidi="fa-IR"/>
        </w:rPr>
        <w:softHyphen/>
        <w:t xml:space="preserve">اند، </w:t>
      </w:r>
      <w:r w:rsidR="00DE42AA" w:rsidRPr="007C5470">
        <w:rPr>
          <w:rFonts w:hint="cs"/>
          <w:rtl/>
          <w:lang w:bidi="fa-IR"/>
        </w:rPr>
        <w:t xml:space="preserve">کلامی که </w:t>
      </w:r>
      <w:r w:rsidR="00DE42AA" w:rsidRPr="00A26617">
        <w:rPr>
          <w:rFonts w:hint="cs"/>
          <w:b/>
          <w:bCs/>
          <w:rtl/>
          <w:lang w:bidi="fa-IR"/>
        </w:rPr>
        <w:t>امام مالک</w:t>
      </w:r>
      <w:r w:rsidR="00DE42AA" w:rsidRPr="007C5470">
        <w:rPr>
          <w:rFonts w:hint="cs"/>
          <w:rtl/>
          <w:lang w:bidi="fa-IR"/>
        </w:rPr>
        <w:t xml:space="preserve"> را به اعجاب و شگفتی وا داشت </w:t>
      </w:r>
      <w:r w:rsidRPr="007C5470">
        <w:rPr>
          <w:rFonts w:hint="cs"/>
          <w:rtl/>
          <w:lang w:bidi="fa-IR"/>
        </w:rPr>
        <w:t xml:space="preserve">که </w:t>
      </w:r>
      <w:r w:rsidR="00DE42AA" w:rsidRPr="007C5470">
        <w:rPr>
          <w:rFonts w:hint="cs"/>
          <w:rtl/>
          <w:lang w:bidi="fa-IR"/>
        </w:rPr>
        <w:t>فرمود</w:t>
      </w:r>
      <w:r w:rsidRPr="007C5470">
        <w:rPr>
          <w:rFonts w:hint="cs"/>
          <w:rtl/>
          <w:lang w:bidi="fa-IR"/>
        </w:rPr>
        <w:t xml:space="preserve"> </w:t>
      </w:r>
      <w:r w:rsidR="006D6362">
        <w:rPr>
          <w:rFonts w:hint="cs"/>
          <w:rtl/>
          <w:lang w:bidi="fa-IR"/>
        </w:rPr>
        <w:t xml:space="preserve">(عمر بن عبدالعزیز): </w:t>
      </w:r>
      <w:r w:rsidR="000D648A" w:rsidRPr="007C5470">
        <w:rPr>
          <w:rFonts w:hint="cs"/>
          <w:rtl/>
          <w:lang w:bidi="fa-IR"/>
        </w:rPr>
        <w:t xml:space="preserve">« </w:t>
      </w:r>
      <w:r w:rsidR="00DE42AA" w:rsidRPr="007C5470">
        <w:rPr>
          <w:rFonts w:hint="cs"/>
          <w:rtl/>
          <w:lang w:bidi="fa-IR"/>
        </w:rPr>
        <w:t xml:space="preserve">رسول خدا و خلفای راشدین بعد از او برای ما </w:t>
      </w:r>
      <w:r w:rsidR="003557AA" w:rsidRPr="007C5470">
        <w:rPr>
          <w:rFonts w:hint="cs"/>
          <w:rtl/>
          <w:lang w:bidi="fa-IR"/>
        </w:rPr>
        <w:t>سنّت</w:t>
      </w:r>
      <w:r w:rsidR="00DE42AA" w:rsidRPr="007C5470">
        <w:rPr>
          <w:rFonts w:hint="cs"/>
          <w:rtl/>
          <w:lang w:bidi="fa-IR"/>
        </w:rPr>
        <w:t xml:space="preserve"> را بنا نهادند که تمس</w:t>
      </w:r>
      <w:r w:rsidRPr="007C5470">
        <w:rPr>
          <w:rFonts w:hint="cs"/>
          <w:rtl/>
          <w:lang w:bidi="fa-IR"/>
        </w:rPr>
        <w:t>ّ</w:t>
      </w:r>
      <w:r w:rsidR="00DE42AA" w:rsidRPr="007C5470">
        <w:rPr>
          <w:rFonts w:hint="cs"/>
          <w:rtl/>
          <w:lang w:bidi="fa-IR"/>
        </w:rPr>
        <w:t>ک به آن تصدیق کتاب خداست و مکم</w:t>
      </w:r>
      <w:r w:rsidRPr="007C5470">
        <w:rPr>
          <w:rFonts w:hint="cs"/>
          <w:rtl/>
          <w:lang w:bidi="fa-IR"/>
        </w:rPr>
        <w:t xml:space="preserve">ّل عبودیت او و استحکام بخش دین خدا، </w:t>
      </w:r>
      <w:r w:rsidR="00DE42AA" w:rsidRPr="007C5470">
        <w:rPr>
          <w:rFonts w:hint="cs"/>
          <w:rtl/>
          <w:lang w:bidi="fa-IR"/>
        </w:rPr>
        <w:t xml:space="preserve">کسی را </w:t>
      </w:r>
      <w:r w:rsidRPr="007C5470">
        <w:rPr>
          <w:rFonts w:hint="cs"/>
          <w:rtl/>
          <w:lang w:bidi="fa-IR"/>
        </w:rPr>
        <w:t>نسزد</w:t>
      </w:r>
      <w:r w:rsidR="00DE42AA" w:rsidRPr="007C5470">
        <w:rPr>
          <w:rFonts w:hint="cs"/>
          <w:rtl/>
          <w:lang w:bidi="fa-IR"/>
        </w:rPr>
        <w:t xml:space="preserve"> آن را تغییر یا به چیزی دیگر بدل نماید </w:t>
      </w:r>
      <w:r w:rsidR="006D6362">
        <w:rPr>
          <w:rFonts w:hint="cs"/>
          <w:rtl/>
          <w:lang w:bidi="fa-IR"/>
        </w:rPr>
        <w:t>هرچه</w:t>
      </w:r>
      <w:r w:rsidR="00DE42AA" w:rsidRPr="007C5470">
        <w:rPr>
          <w:rFonts w:hint="cs"/>
          <w:rtl/>
          <w:lang w:bidi="fa-IR"/>
        </w:rPr>
        <w:t xml:space="preserve"> مخالف با آن است شایسته</w:t>
      </w:r>
      <w:r w:rsidRPr="007C5470">
        <w:rPr>
          <w:rtl/>
          <w:lang w:bidi="fa-IR"/>
        </w:rPr>
        <w:softHyphen/>
      </w:r>
      <w:r w:rsidRPr="007C5470">
        <w:rPr>
          <w:rFonts w:hint="cs"/>
          <w:rtl/>
          <w:lang w:bidi="fa-IR"/>
        </w:rPr>
        <w:t>ی</w:t>
      </w:r>
      <w:r w:rsidR="00DE42AA" w:rsidRPr="007C5470">
        <w:rPr>
          <w:rFonts w:hint="cs"/>
          <w:rtl/>
          <w:lang w:bidi="fa-IR"/>
        </w:rPr>
        <w:t xml:space="preserve"> توج</w:t>
      </w:r>
      <w:r w:rsidRPr="007C5470">
        <w:rPr>
          <w:rFonts w:hint="cs"/>
          <w:rtl/>
          <w:lang w:bidi="fa-IR"/>
        </w:rPr>
        <w:t>ّ</w:t>
      </w:r>
      <w:r w:rsidR="006D6362">
        <w:rPr>
          <w:rFonts w:hint="cs"/>
          <w:rtl/>
          <w:lang w:bidi="fa-IR"/>
        </w:rPr>
        <w:t>ه نیست هر</w:t>
      </w:r>
      <w:r w:rsidR="00DE42AA" w:rsidRPr="007C5470">
        <w:rPr>
          <w:rFonts w:hint="cs"/>
          <w:rtl/>
          <w:lang w:bidi="fa-IR"/>
        </w:rPr>
        <w:t>کس بدان[</w:t>
      </w:r>
      <w:r w:rsidR="003557AA" w:rsidRPr="007C5470">
        <w:rPr>
          <w:rFonts w:hint="cs"/>
          <w:rtl/>
          <w:lang w:bidi="fa-IR"/>
        </w:rPr>
        <w:t>سنّت</w:t>
      </w:r>
      <w:r w:rsidR="00DE42AA" w:rsidRPr="007C5470">
        <w:rPr>
          <w:rFonts w:hint="cs"/>
          <w:rtl/>
          <w:lang w:bidi="fa-IR"/>
        </w:rPr>
        <w:t xml:space="preserve"> رسول و خلفا</w:t>
      </w:r>
      <w:r w:rsidR="006D6362">
        <w:rPr>
          <w:rFonts w:hint="cs"/>
          <w:rtl/>
          <w:lang w:bidi="fa-IR"/>
        </w:rPr>
        <w:t>] عمل نمود هدایت یافته است و هر</w:t>
      </w:r>
      <w:r w:rsidR="00DE42AA" w:rsidRPr="007C5470">
        <w:rPr>
          <w:rFonts w:hint="cs"/>
          <w:rtl/>
          <w:lang w:bidi="fa-IR"/>
        </w:rPr>
        <w:t>کس بخواهد با چنگ یازی به آن پیروز شود</w:t>
      </w:r>
      <w:r w:rsidRPr="007C5470">
        <w:rPr>
          <w:rFonts w:hint="cs"/>
          <w:rtl/>
          <w:lang w:bidi="fa-IR"/>
        </w:rPr>
        <w:t>،</w:t>
      </w:r>
      <w:r w:rsidR="006D6362">
        <w:rPr>
          <w:rFonts w:hint="cs"/>
          <w:rtl/>
          <w:lang w:bidi="fa-IR"/>
        </w:rPr>
        <w:t xml:space="preserve"> ظفر یافته است و هر</w:t>
      </w:r>
      <w:r w:rsidR="00DE42AA" w:rsidRPr="007C5470">
        <w:rPr>
          <w:rFonts w:hint="cs"/>
          <w:rtl/>
          <w:lang w:bidi="fa-IR"/>
        </w:rPr>
        <w:t>کس از در مخالفت با آن درآید</w:t>
      </w:r>
      <w:r w:rsidRPr="007C5470">
        <w:rPr>
          <w:rFonts w:hint="cs"/>
          <w:rtl/>
          <w:lang w:bidi="fa-IR"/>
        </w:rPr>
        <w:t xml:space="preserve"> </w:t>
      </w:r>
      <w:r w:rsidR="006D6362">
        <w:rPr>
          <w:rFonts w:hint="cs"/>
          <w:rtl/>
          <w:lang w:bidi="fa-IR"/>
        </w:rPr>
        <w:t>از راهی غیر از طریق مؤ</w:t>
      </w:r>
      <w:r w:rsidR="00DE42AA" w:rsidRPr="007C5470">
        <w:rPr>
          <w:rFonts w:hint="cs"/>
          <w:rtl/>
          <w:lang w:bidi="fa-IR"/>
        </w:rPr>
        <w:t>منان پا نهاده است و خداون</w:t>
      </w:r>
      <w:r w:rsidRPr="007C5470">
        <w:rPr>
          <w:rFonts w:hint="cs"/>
          <w:rtl/>
          <w:lang w:bidi="fa-IR"/>
        </w:rPr>
        <w:t>د</w:t>
      </w:r>
      <w:r w:rsidR="00DE42AA" w:rsidRPr="007C5470">
        <w:rPr>
          <w:rFonts w:hint="cs"/>
          <w:rtl/>
          <w:lang w:bidi="fa-IR"/>
        </w:rPr>
        <w:t xml:space="preserve"> </w:t>
      </w:r>
      <w:r w:rsidRPr="007C5470">
        <w:rPr>
          <w:rFonts w:hint="cs"/>
          <w:rtl/>
          <w:lang w:bidi="fa-IR"/>
        </w:rPr>
        <w:t>هرکه</w:t>
      </w:r>
      <w:r w:rsidR="006D6362">
        <w:rPr>
          <w:rFonts w:hint="cs"/>
          <w:rtl/>
          <w:lang w:bidi="fa-IR"/>
        </w:rPr>
        <w:t xml:space="preserve"> را بخواهد بر او چیره</w:t>
      </w:r>
      <w:r w:rsidRPr="007C5470">
        <w:rPr>
          <w:rFonts w:hint="cs"/>
          <w:rtl/>
          <w:lang w:bidi="fa-IR"/>
        </w:rPr>
        <w:t xml:space="preserve"> </w:t>
      </w:r>
      <w:r w:rsidR="006D6362">
        <w:rPr>
          <w:rFonts w:hint="cs"/>
          <w:rtl/>
          <w:lang w:bidi="fa-IR"/>
        </w:rPr>
        <w:t>می</w:t>
      </w:r>
      <w:r w:rsidR="006D6362">
        <w:rPr>
          <w:rFonts w:cs="CTraditional Arabic" w:hint="cs"/>
          <w:cs/>
          <w:lang w:bidi="fa-IR"/>
        </w:rPr>
        <w:t>‎</w:t>
      </w:r>
      <w:r w:rsidR="00DE42AA" w:rsidRPr="007C5470">
        <w:rPr>
          <w:rFonts w:hint="cs"/>
          <w:rtl/>
          <w:lang w:bidi="fa-IR"/>
        </w:rPr>
        <w:t xml:space="preserve">گرداند و او را </w:t>
      </w:r>
      <w:r w:rsidRPr="007C5470">
        <w:rPr>
          <w:rFonts w:hint="cs"/>
          <w:rtl/>
          <w:lang w:bidi="fa-IR"/>
        </w:rPr>
        <w:t>به</w:t>
      </w:r>
      <w:r w:rsidR="00DE42AA" w:rsidRPr="007C5470">
        <w:rPr>
          <w:rFonts w:hint="cs"/>
          <w:rtl/>
          <w:lang w:bidi="fa-IR"/>
        </w:rPr>
        <w:t xml:space="preserve"> دوزخ </w:t>
      </w:r>
      <w:r w:rsidRPr="007C5470">
        <w:rPr>
          <w:rFonts w:hint="cs"/>
          <w:rtl/>
          <w:lang w:bidi="fa-IR"/>
        </w:rPr>
        <w:t>می</w:t>
      </w:r>
      <w:r w:rsidRPr="007C5470">
        <w:rPr>
          <w:rFonts w:hint="cs"/>
          <w:rtl/>
          <w:lang w:bidi="fa-IR"/>
        </w:rPr>
        <w:softHyphen/>
        <w:t>فرستد</w:t>
      </w:r>
      <w:r w:rsidR="00DE42AA" w:rsidRPr="007C5470">
        <w:rPr>
          <w:rFonts w:hint="cs"/>
          <w:rtl/>
          <w:lang w:bidi="fa-IR"/>
        </w:rPr>
        <w:t xml:space="preserve"> و آن چه بد مکانی است»</w:t>
      </w:r>
      <w:r w:rsidR="000D648A" w:rsidRPr="007C5470">
        <w:rPr>
          <w:rFonts w:hint="cs"/>
          <w:rtl/>
          <w:lang w:bidi="fa-IR"/>
        </w:rPr>
        <w:t xml:space="preserve"> </w:t>
      </w:r>
      <w:r w:rsidR="00DE42AA" w:rsidRPr="007C5470">
        <w:rPr>
          <w:rFonts w:hint="cs"/>
          <w:rtl/>
          <w:lang w:bidi="fa-IR"/>
        </w:rPr>
        <w:t>و بحق چنين كلامي شايسته</w:t>
      </w:r>
      <w:r w:rsidR="000D648A" w:rsidRPr="007C5470">
        <w:rPr>
          <w:rtl/>
          <w:lang w:bidi="fa-IR"/>
        </w:rPr>
        <w:softHyphen/>
      </w:r>
      <w:r w:rsidR="000D648A" w:rsidRPr="007C5470">
        <w:rPr>
          <w:rFonts w:hint="cs"/>
          <w:rtl/>
          <w:lang w:bidi="fa-IR"/>
        </w:rPr>
        <w:t>ی</w:t>
      </w:r>
      <w:r w:rsidR="00DE42AA" w:rsidRPr="007C5470">
        <w:rPr>
          <w:rFonts w:hint="cs"/>
          <w:rtl/>
          <w:lang w:bidi="fa-IR"/>
        </w:rPr>
        <w:t xml:space="preserve"> اعجاب و تحسين است</w:t>
      </w:r>
      <w:r w:rsidR="000D648A" w:rsidRPr="007C5470">
        <w:rPr>
          <w:rFonts w:hint="cs"/>
          <w:rtl/>
          <w:lang w:bidi="fa-IR"/>
        </w:rPr>
        <w:t>؛</w:t>
      </w:r>
      <w:r w:rsidR="00DE42AA" w:rsidRPr="007C5470">
        <w:rPr>
          <w:rFonts w:hint="cs"/>
          <w:rtl/>
          <w:lang w:bidi="fa-IR"/>
        </w:rPr>
        <w:t xml:space="preserve"> زيرا آن سخني است كوتاه و جامع كه تمام اصول بنيادي و نيكوي </w:t>
      </w:r>
      <w:r w:rsidR="003557AA" w:rsidRPr="007C5470">
        <w:rPr>
          <w:rFonts w:hint="cs"/>
          <w:rtl/>
          <w:lang w:bidi="fa-IR"/>
        </w:rPr>
        <w:t>سنّت</w:t>
      </w:r>
      <w:r w:rsidR="00DE42AA" w:rsidRPr="007C5470">
        <w:rPr>
          <w:rFonts w:hint="cs"/>
          <w:rtl/>
          <w:lang w:bidi="fa-IR"/>
        </w:rPr>
        <w:t xml:space="preserve"> را در خود جمع كرده است. از آن جمله كه مي گويد: «</w:t>
      </w:r>
      <w:r w:rsidR="000D648A" w:rsidRPr="007C5470">
        <w:rPr>
          <w:rFonts w:hint="cs"/>
          <w:rtl/>
          <w:lang w:bidi="fa-IR"/>
        </w:rPr>
        <w:t xml:space="preserve"> کسی را نسزد آن را تغییر </w:t>
      </w:r>
      <w:r w:rsidR="00474008">
        <w:rPr>
          <w:rFonts w:hint="cs"/>
          <w:rtl/>
          <w:lang w:bidi="fa-IR"/>
        </w:rPr>
        <w:t xml:space="preserve">یا به چیزی دیگر بدل نماید هرچه </w:t>
      </w:r>
      <w:r w:rsidR="000D648A" w:rsidRPr="007C5470">
        <w:rPr>
          <w:rFonts w:hint="cs"/>
          <w:rtl/>
          <w:lang w:bidi="fa-IR"/>
        </w:rPr>
        <w:t>مخالف با آن است شایسته</w:t>
      </w:r>
      <w:r w:rsidR="000D648A" w:rsidRPr="007C5470">
        <w:rPr>
          <w:rtl/>
          <w:lang w:bidi="fa-IR"/>
        </w:rPr>
        <w:softHyphen/>
      </w:r>
      <w:r w:rsidR="00474008">
        <w:rPr>
          <w:rFonts w:hint="cs"/>
          <w:rtl/>
          <w:lang w:bidi="fa-IR"/>
        </w:rPr>
        <w:t xml:space="preserve">ی توجّه نیست» </w:t>
      </w:r>
      <w:r w:rsidR="00DE42AA" w:rsidRPr="007C5470">
        <w:rPr>
          <w:rFonts w:hint="cs"/>
          <w:rtl/>
          <w:lang w:bidi="fa-IR"/>
        </w:rPr>
        <w:t>اين سخن حد</w:t>
      </w:r>
      <w:r w:rsidR="000D648A" w:rsidRPr="007C5470">
        <w:rPr>
          <w:rFonts w:hint="cs"/>
          <w:rtl/>
          <w:lang w:bidi="fa-IR"/>
        </w:rPr>
        <w:t>ّ</w:t>
      </w:r>
      <w:r w:rsidR="00474008">
        <w:rPr>
          <w:rFonts w:hint="cs"/>
          <w:rtl/>
          <w:lang w:bidi="fa-IR"/>
        </w:rPr>
        <w:t xml:space="preserve"> فاصل و فصل الخطاب تمامي بدعت</w:t>
      </w:r>
      <w:r w:rsidR="00474008">
        <w:rPr>
          <w:rFonts w:cs="CTraditional Arabic" w:hint="cs"/>
          <w:cs/>
          <w:lang w:bidi="fa-IR"/>
        </w:rPr>
        <w:t>‎</w:t>
      </w:r>
      <w:r w:rsidR="00DE42AA" w:rsidRPr="007C5470">
        <w:rPr>
          <w:rFonts w:hint="cs"/>
          <w:rtl/>
          <w:lang w:bidi="fa-IR"/>
        </w:rPr>
        <w:t>هاست.</w:t>
      </w:r>
      <w:r w:rsidR="000D648A" w:rsidRPr="007C5470">
        <w:rPr>
          <w:rFonts w:hint="cs"/>
          <w:rtl/>
          <w:lang w:bidi="fa-IR"/>
        </w:rPr>
        <w:t xml:space="preserve"> </w:t>
      </w:r>
      <w:r w:rsidR="00DE42AA" w:rsidRPr="007C5470">
        <w:rPr>
          <w:rFonts w:hint="cs"/>
          <w:rtl/>
          <w:lang w:bidi="fa-IR"/>
        </w:rPr>
        <w:t>و از آن جمله كه مي فرمايد:</w:t>
      </w:r>
      <w:r w:rsidR="00474008">
        <w:rPr>
          <w:rFonts w:hint="cs"/>
          <w:rtl/>
          <w:lang w:bidi="fa-IR"/>
        </w:rPr>
        <w:t xml:space="preserve"> «هر</w:t>
      </w:r>
      <w:r w:rsidR="00DE42AA" w:rsidRPr="007C5470">
        <w:rPr>
          <w:rFonts w:hint="cs"/>
          <w:rtl/>
          <w:lang w:bidi="fa-IR"/>
        </w:rPr>
        <w:t xml:space="preserve">كس بدان </w:t>
      </w:r>
      <w:r w:rsidR="00474008">
        <w:rPr>
          <w:rFonts w:hint="cs"/>
          <w:rtl/>
          <w:lang w:bidi="fa-IR"/>
        </w:rPr>
        <w:t>عمل كند هدايت يافته است» اين سخن</w:t>
      </w:r>
      <w:r w:rsidR="00DE42AA" w:rsidRPr="007C5470">
        <w:rPr>
          <w:rFonts w:hint="cs"/>
          <w:rtl/>
          <w:lang w:bidi="fa-IR"/>
        </w:rPr>
        <w:t xml:space="preserve"> ستايشي است براي پيروان </w:t>
      </w:r>
      <w:r w:rsidR="003557AA" w:rsidRPr="007C5470">
        <w:rPr>
          <w:rFonts w:hint="cs"/>
          <w:rtl/>
          <w:lang w:bidi="fa-IR"/>
        </w:rPr>
        <w:t>سنّت</w:t>
      </w:r>
      <w:r w:rsidR="00DE42AA" w:rsidRPr="007C5470">
        <w:rPr>
          <w:rFonts w:hint="cs"/>
          <w:rtl/>
          <w:lang w:bidi="fa-IR"/>
        </w:rPr>
        <w:t xml:space="preserve"> و نكوهشي براي مخالفان آن با </w:t>
      </w:r>
      <w:r w:rsidR="000D648A" w:rsidRPr="007C5470">
        <w:rPr>
          <w:rFonts w:hint="cs"/>
          <w:rtl/>
          <w:lang w:bidi="fa-IR"/>
        </w:rPr>
        <w:t>استناد</w:t>
      </w:r>
      <w:r w:rsidR="00DE42AA" w:rsidRPr="007C5470">
        <w:rPr>
          <w:rFonts w:hint="cs"/>
          <w:rtl/>
          <w:lang w:bidi="fa-IR"/>
        </w:rPr>
        <w:t xml:space="preserve"> به دليلي كه بر آن </w:t>
      </w:r>
      <w:r w:rsidR="000D648A" w:rsidRPr="007C5470">
        <w:rPr>
          <w:rFonts w:hint="cs"/>
          <w:rtl/>
          <w:lang w:bidi="fa-IR"/>
        </w:rPr>
        <w:t xml:space="preserve">بنا </w:t>
      </w:r>
      <w:r w:rsidR="00DE42AA" w:rsidRPr="007C5470">
        <w:rPr>
          <w:rFonts w:hint="cs"/>
          <w:rtl/>
          <w:lang w:bidi="fa-IR"/>
        </w:rPr>
        <w:t xml:space="preserve">شده است و آن سخن خداوند </w:t>
      </w:r>
      <w:r w:rsidR="000D648A" w:rsidRPr="007C5470">
        <w:rPr>
          <w:rFonts w:hint="cs"/>
          <w:rtl/>
          <w:lang w:bidi="fa-IR"/>
        </w:rPr>
        <w:t xml:space="preserve">ـ </w:t>
      </w:r>
      <w:r w:rsidR="00DE42AA" w:rsidRPr="007C5470">
        <w:rPr>
          <w:rFonts w:hint="cs"/>
          <w:rtl/>
          <w:lang w:bidi="fa-IR"/>
        </w:rPr>
        <w:t>بلند مرتبه- است كه مي فرمايد</w:t>
      </w:r>
      <w:r w:rsidR="00474008">
        <w:rPr>
          <w:rFonts w:hint="cs"/>
          <w:rtl/>
          <w:lang w:bidi="fa-IR"/>
        </w:rPr>
        <w:t>:</w:t>
      </w:r>
    </w:p>
    <w:p w:rsidR="00474008" w:rsidRDefault="00474008" w:rsidP="001A7ACF">
      <w:pPr>
        <w:rPr>
          <w:b/>
          <w:bCs/>
          <w:rtl/>
          <w:lang w:bidi="ar-SA"/>
        </w:rPr>
      </w:pPr>
      <w:r>
        <w:rPr>
          <w:rFonts w:ascii="QCF_BSML" w:hAnsi="QCF_BSML" w:cs="QCF_BSML"/>
          <w:color w:val="000000"/>
          <w:sz w:val="32"/>
          <w:szCs w:val="32"/>
          <w:rtl/>
          <w:lang w:bidi="ar-SA"/>
        </w:rPr>
        <w:t xml:space="preserve">ﭽ </w:t>
      </w:r>
      <w:r>
        <w:rPr>
          <w:rFonts w:ascii="QCF_P097" w:hAnsi="QCF_P097" w:cs="QCF_P097"/>
          <w:color w:val="000000"/>
          <w:sz w:val="32"/>
          <w:szCs w:val="32"/>
          <w:rtl/>
          <w:lang w:bidi="ar-SA"/>
        </w:rPr>
        <w:t>ﭮ   ﭯ  ﭰ  ﭱ  ﭲ  ﭳ  ﭴ  ﭵ  ﭶ  ﭷ  ﭸ   ﭹ  ﭺ  ﭻ  ﭼ  ﭽ  ﭾ  ﭿ</w:t>
      </w:r>
      <w:r>
        <w:rPr>
          <w:rFonts w:ascii="QCF_P097" w:hAnsi="QCF_P097" w:cs="QCF_P097"/>
          <w:color w:val="0000A5"/>
          <w:sz w:val="32"/>
          <w:szCs w:val="32"/>
          <w:rtl/>
          <w:lang w:bidi="ar-SA"/>
        </w:rPr>
        <w:t>ﮀ</w:t>
      </w:r>
      <w:r>
        <w:rPr>
          <w:rFonts w:ascii="QCF_P097" w:hAnsi="QCF_P097" w:cs="QCF_P097"/>
          <w:color w:val="000000"/>
          <w:sz w:val="32"/>
          <w:szCs w:val="32"/>
          <w:rtl/>
          <w:lang w:bidi="ar-SA"/>
        </w:rPr>
        <w:t xml:space="preserve">  ﮁ   ﮂ  ﮃ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النساء: ١١٥</w:t>
      </w:r>
    </w:p>
    <w:p w:rsidR="00474008" w:rsidRDefault="00474008" w:rsidP="001A7ACF">
      <w:pPr>
        <w:rPr>
          <w:rtl/>
          <w:lang w:bidi="ar-SA"/>
        </w:rPr>
      </w:pPr>
      <w:r w:rsidRPr="00474008">
        <w:rPr>
          <w:rtl/>
          <w:lang w:bidi="ar-SA"/>
        </w:rPr>
        <w:t xml:space="preserve">‏كسي كه با پيغمبر دشمنانگي كند ، بعد از آن كه ( راه ) هدايت </w:t>
      </w:r>
      <w:r>
        <w:rPr>
          <w:rtl/>
          <w:lang w:bidi="ar-SA"/>
        </w:rPr>
        <w:t>(از راه ضلالت براي او</w:t>
      </w:r>
      <w:r w:rsidRPr="00474008">
        <w:rPr>
          <w:rtl/>
          <w:lang w:bidi="ar-SA"/>
        </w:rPr>
        <w:t xml:space="preserve">) </w:t>
      </w:r>
      <w:r>
        <w:rPr>
          <w:rtl/>
          <w:lang w:bidi="ar-SA"/>
        </w:rPr>
        <w:t>روشن شده است</w:t>
      </w:r>
      <w:r w:rsidRPr="00474008">
        <w:rPr>
          <w:rtl/>
          <w:lang w:bidi="ar-SA"/>
        </w:rPr>
        <w:t xml:space="preserve">، و </w:t>
      </w:r>
      <w:r>
        <w:rPr>
          <w:rtl/>
          <w:lang w:bidi="ar-SA"/>
        </w:rPr>
        <w:t>(راهي</w:t>
      </w:r>
      <w:r w:rsidRPr="00474008">
        <w:rPr>
          <w:rtl/>
          <w:lang w:bidi="ar-SA"/>
        </w:rPr>
        <w:t xml:space="preserve">) </w:t>
      </w:r>
      <w:r>
        <w:rPr>
          <w:rtl/>
          <w:lang w:bidi="ar-SA"/>
        </w:rPr>
        <w:t>جز راه مؤمنان در پيش گيرد</w:t>
      </w:r>
      <w:r w:rsidRPr="00474008">
        <w:rPr>
          <w:rtl/>
          <w:lang w:bidi="ar-SA"/>
        </w:rPr>
        <w:t xml:space="preserve">، او را به همان جهتي كه </w:t>
      </w:r>
      <w:r>
        <w:rPr>
          <w:rtl/>
          <w:lang w:bidi="ar-SA"/>
        </w:rPr>
        <w:t>(به دوزخ منتهي مي‌شود و</w:t>
      </w:r>
      <w:r w:rsidRPr="00474008">
        <w:rPr>
          <w:rtl/>
          <w:lang w:bidi="ar-SA"/>
        </w:rPr>
        <w:t xml:space="preserve">) دوستش داشته است رهنمود مي‌گردانيم </w:t>
      </w:r>
      <w:r>
        <w:rPr>
          <w:rtl/>
          <w:lang w:bidi="ar-SA"/>
        </w:rPr>
        <w:t>(</w:t>
      </w:r>
      <w:r w:rsidRPr="00474008">
        <w:rPr>
          <w:rtl/>
          <w:lang w:bidi="ar-SA"/>
        </w:rPr>
        <w:t>و با همان كافراني همدم مي‌نمائيم</w:t>
      </w:r>
      <w:r>
        <w:rPr>
          <w:rtl/>
          <w:lang w:bidi="ar-SA"/>
        </w:rPr>
        <w:t xml:space="preserve"> كه ايشان را به دوستي گرفته است</w:t>
      </w:r>
      <w:r w:rsidRPr="00474008">
        <w:rPr>
          <w:rtl/>
          <w:lang w:bidi="ar-SA"/>
        </w:rPr>
        <w:t>) و به دوزخش داخل مي‌گردانيم و با آن مي‌سوز</w:t>
      </w:r>
      <w:r>
        <w:rPr>
          <w:rtl/>
          <w:lang w:bidi="ar-SA"/>
        </w:rPr>
        <w:t>انيم، و دوزخ چه بد جايگاهي است!</w:t>
      </w:r>
    </w:p>
    <w:p w:rsidR="00AE2207" w:rsidRPr="007C5470" w:rsidRDefault="00DE42AA" w:rsidP="00474008">
      <w:pPr>
        <w:rPr>
          <w:rtl/>
          <w:lang w:bidi="fa-IR"/>
        </w:rPr>
      </w:pPr>
      <w:r w:rsidRPr="007C5470">
        <w:rPr>
          <w:rFonts w:hint="cs"/>
          <w:rtl/>
          <w:lang w:bidi="fa-IR"/>
        </w:rPr>
        <w:t xml:space="preserve">و </w:t>
      </w:r>
      <w:r w:rsidR="00474008">
        <w:rPr>
          <w:rFonts w:hint="cs"/>
          <w:rtl/>
          <w:lang w:bidi="fa-IR"/>
        </w:rPr>
        <w:t>از آن جمله است آن</w:t>
      </w:r>
      <w:r w:rsidRPr="007C5470">
        <w:rPr>
          <w:rFonts w:hint="cs"/>
          <w:rtl/>
          <w:lang w:bidi="fa-IR"/>
        </w:rPr>
        <w:t xml:space="preserve">چه را كه خلفاي راشدين بعد از پيامبر به انجام رساندند </w:t>
      </w:r>
      <w:r w:rsidR="00AE2207" w:rsidRPr="007C5470">
        <w:rPr>
          <w:rFonts w:hint="cs"/>
          <w:rtl/>
          <w:lang w:bidi="fa-IR"/>
        </w:rPr>
        <w:t>و اعمال آنها خود عین</w:t>
      </w:r>
      <w:r w:rsidRPr="007C5470">
        <w:rPr>
          <w:rFonts w:hint="cs"/>
          <w:rtl/>
          <w:lang w:bidi="fa-IR"/>
        </w:rPr>
        <w:t xml:space="preserve"> </w:t>
      </w:r>
      <w:r w:rsidR="003557AA" w:rsidRPr="007C5470">
        <w:rPr>
          <w:rFonts w:hint="cs"/>
          <w:rtl/>
          <w:lang w:bidi="fa-IR"/>
        </w:rPr>
        <w:t>سنّت</w:t>
      </w:r>
      <w:r w:rsidR="00474008">
        <w:rPr>
          <w:rFonts w:hint="cs"/>
          <w:rtl/>
          <w:lang w:bidi="fa-IR"/>
        </w:rPr>
        <w:t xml:space="preserve"> رسول اسلام</w:t>
      </w:r>
      <w:r w:rsidRPr="007C5470">
        <w:rPr>
          <w:rFonts w:hint="cs"/>
          <w:rtl/>
          <w:lang w:bidi="fa-IR"/>
        </w:rPr>
        <w:t xml:space="preserve"> است و قطعا</w:t>
      </w:r>
      <w:r w:rsidR="00AE2207" w:rsidRPr="007C5470">
        <w:rPr>
          <w:rFonts w:hint="cs"/>
          <w:rtl/>
          <w:lang w:bidi="fa-IR"/>
        </w:rPr>
        <w:t>ً</w:t>
      </w:r>
      <w:r w:rsidRPr="007C5470">
        <w:rPr>
          <w:rFonts w:hint="cs"/>
          <w:rtl/>
          <w:lang w:bidi="fa-IR"/>
        </w:rPr>
        <w:t xml:space="preserve"> بدعت گزاري محسوب نخواهد شد</w:t>
      </w:r>
      <w:r w:rsidR="00AE2207" w:rsidRPr="007C5470">
        <w:rPr>
          <w:rFonts w:hint="cs"/>
          <w:rtl/>
          <w:lang w:bidi="fa-IR"/>
        </w:rPr>
        <w:t>،</w:t>
      </w:r>
      <w:r w:rsidRPr="007C5470">
        <w:rPr>
          <w:rFonts w:hint="cs"/>
          <w:rtl/>
          <w:lang w:bidi="fa-IR"/>
        </w:rPr>
        <w:t xml:space="preserve"> گر</w:t>
      </w:r>
      <w:r w:rsidR="00AE2207" w:rsidRPr="007C5470">
        <w:rPr>
          <w:rFonts w:hint="cs"/>
          <w:rtl/>
          <w:lang w:bidi="fa-IR"/>
        </w:rPr>
        <w:t>چه</w:t>
      </w:r>
      <w:r w:rsidRPr="007C5470">
        <w:rPr>
          <w:rFonts w:hint="cs"/>
          <w:rtl/>
          <w:lang w:bidi="fa-IR"/>
        </w:rPr>
        <w:t xml:space="preserve"> ما در كتاب خدا و </w:t>
      </w:r>
      <w:r w:rsidR="003557AA" w:rsidRPr="007C5470">
        <w:rPr>
          <w:rFonts w:hint="cs"/>
          <w:rtl/>
          <w:lang w:bidi="fa-IR"/>
        </w:rPr>
        <w:t>سنّت</w:t>
      </w:r>
      <w:r w:rsidRPr="007C5470">
        <w:rPr>
          <w:rFonts w:hint="cs"/>
          <w:rtl/>
          <w:lang w:bidi="fa-IR"/>
        </w:rPr>
        <w:t xml:space="preserve"> حضرت رسول به صورت اختصاصي</w:t>
      </w:r>
      <w:r w:rsidR="00AE2207" w:rsidRPr="007C5470">
        <w:rPr>
          <w:rFonts w:hint="cs"/>
          <w:rtl/>
          <w:lang w:bidi="fa-IR"/>
        </w:rPr>
        <w:t>،</w:t>
      </w:r>
      <w:r w:rsidRPr="007C5470">
        <w:rPr>
          <w:rFonts w:hint="cs"/>
          <w:rtl/>
          <w:lang w:bidi="fa-IR"/>
        </w:rPr>
        <w:t xml:space="preserve"> ن</w:t>
      </w:r>
      <w:r w:rsidR="00AE2207" w:rsidRPr="007C5470">
        <w:rPr>
          <w:rFonts w:hint="cs"/>
          <w:rtl/>
          <w:lang w:bidi="fa-IR"/>
        </w:rPr>
        <w:t>صّ</w:t>
      </w:r>
      <w:r w:rsidRPr="007C5470">
        <w:rPr>
          <w:rFonts w:hint="cs"/>
          <w:rtl/>
          <w:lang w:bidi="fa-IR"/>
        </w:rPr>
        <w:t>ي بر تائيد آن نمي بينيم ام</w:t>
      </w:r>
      <w:r w:rsidR="00AE2207" w:rsidRPr="007C5470">
        <w:rPr>
          <w:rFonts w:hint="cs"/>
          <w:rtl/>
          <w:lang w:bidi="fa-IR"/>
        </w:rPr>
        <w:t>ّ</w:t>
      </w:r>
      <w:r w:rsidRPr="007C5470">
        <w:rPr>
          <w:rFonts w:hint="cs"/>
          <w:rtl/>
          <w:lang w:bidi="fa-IR"/>
        </w:rPr>
        <w:t xml:space="preserve">ا </w:t>
      </w:r>
      <w:r w:rsidR="00AE2207" w:rsidRPr="007C5470">
        <w:rPr>
          <w:rFonts w:hint="cs"/>
          <w:rtl/>
          <w:lang w:bidi="fa-IR"/>
        </w:rPr>
        <w:t xml:space="preserve">به طور کلّی </w:t>
      </w:r>
      <w:r w:rsidRPr="007C5470">
        <w:rPr>
          <w:rFonts w:hint="cs"/>
          <w:rtl/>
          <w:lang w:bidi="fa-IR"/>
        </w:rPr>
        <w:t xml:space="preserve">احاديثي از حضرت رسول </w:t>
      </w:r>
      <w:r w:rsidR="00474008">
        <w:rPr>
          <w:rFonts w:hint="cs"/>
          <w:rtl/>
          <w:lang w:bidi="fa-IR"/>
        </w:rPr>
        <w:t>در</w:t>
      </w:r>
      <w:r w:rsidRPr="007C5470">
        <w:rPr>
          <w:rFonts w:hint="cs"/>
          <w:rtl/>
          <w:lang w:bidi="fa-IR"/>
        </w:rPr>
        <w:t xml:space="preserve"> تائيد اعمال و كارهاي خلفاي راشدين روايت شده است</w:t>
      </w:r>
      <w:r w:rsidR="00AE2207" w:rsidRPr="007C5470">
        <w:rPr>
          <w:rFonts w:hint="cs"/>
          <w:rtl/>
          <w:lang w:bidi="fa-IR"/>
        </w:rPr>
        <w:t xml:space="preserve">، از آن جمله، </w:t>
      </w:r>
      <w:r w:rsidRPr="007C5470">
        <w:rPr>
          <w:rFonts w:hint="cs"/>
          <w:rtl/>
          <w:lang w:bidi="fa-IR"/>
        </w:rPr>
        <w:t xml:space="preserve">حديث </w:t>
      </w:r>
      <w:r w:rsidRPr="00A26617">
        <w:rPr>
          <w:rFonts w:hint="cs"/>
          <w:b/>
          <w:bCs/>
          <w:rtl/>
          <w:lang w:bidi="fa-IR"/>
        </w:rPr>
        <w:t>عربا</w:t>
      </w:r>
      <w:r w:rsidR="00AE2207" w:rsidRPr="00A26617">
        <w:rPr>
          <w:rFonts w:hint="cs"/>
          <w:b/>
          <w:bCs/>
          <w:rtl/>
          <w:lang w:bidi="fa-IR"/>
        </w:rPr>
        <w:t>ض</w:t>
      </w:r>
      <w:r w:rsidRPr="00A26617">
        <w:rPr>
          <w:rFonts w:hint="cs"/>
          <w:b/>
          <w:bCs/>
          <w:rtl/>
          <w:lang w:bidi="fa-IR"/>
        </w:rPr>
        <w:t xml:space="preserve"> بن ساري</w:t>
      </w:r>
      <w:r w:rsidR="00474008" w:rsidRPr="00A26617">
        <w:rPr>
          <w:rFonts w:hint="cs"/>
          <w:b/>
          <w:bCs/>
          <w:rtl/>
          <w:lang w:bidi="fa-IR"/>
        </w:rPr>
        <w:t>ة</w:t>
      </w:r>
      <w:r w:rsidR="00474008">
        <w:rPr>
          <w:rFonts w:cs="CTraditional Arabic" w:hint="cs"/>
          <w:b/>
          <w:bCs/>
          <w:i/>
          <w:iCs/>
          <w:rtl/>
          <w:lang w:bidi="fa-IR"/>
        </w:rPr>
        <w:t>س</w:t>
      </w:r>
      <w:r w:rsidR="00474008">
        <w:rPr>
          <w:rFonts w:hint="cs"/>
          <w:rtl/>
          <w:lang w:bidi="fa-IR"/>
        </w:rPr>
        <w:t xml:space="preserve"> </w:t>
      </w:r>
      <w:r w:rsidRPr="007C5470">
        <w:rPr>
          <w:rFonts w:hint="cs"/>
          <w:rtl/>
          <w:lang w:bidi="fa-IR"/>
        </w:rPr>
        <w:t>است كه رسول خدا فرمود:</w:t>
      </w:r>
    </w:p>
    <w:p w:rsidR="00DE42AA" w:rsidRPr="007C5470" w:rsidRDefault="00AE2207" w:rsidP="000D3220">
      <w:pPr>
        <w:rPr>
          <w:rtl/>
          <w:lang w:bidi="fa-IR"/>
        </w:rPr>
      </w:pPr>
      <w:r w:rsidRPr="007C5470">
        <w:rPr>
          <w:rFonts w:hint="cs"/>
          <w:rtl/>
          <w:lang w:bidi="fa-IR"/>
        </w:rPr>
        <w:t>«</w:t>
      </w:r>
      <w:r w:rsidR="00DE42AA" w:rsidRPr="007C5470">
        <w:rPr>
          <w:rFonts w:hint="cs"/>
          <w:rtl/>
          <w:lang w:bidi="fa-IR"/>
        </w:rPr>
        <w:t>فعليكم ب</w:t>
      </w:r>
      <w:r w:rsidR="003557AA" w:rsidRPr="007C5470">
        <w:rPr>
          <w:rFonts w:hint="cs"/>
          <w:rtl/>
          <w:lang w:bidi="fa-IR"/>
        </w:rPr>
        <w:t>سنّت</w:t>
      </w:r>
      <w:r w:rsidR="00474008">
        <w:rPr>
          <w:rFonts w:hint="cs"/>
          <w:rtl/>
          <w:lang w:bidi="fa-IR"/>
        </w:rPr>
        <w:t>ي و سنة</w:t>
      </w:r>
      <w:r w:rsidR="00DE42AA" w:rsidRPr="007C5470">
        <w:rPr>
          <w:rFonts w:hint="cs"/>
          <w:rtl/>
          <w:lang w:bidi="fa-IR"/>
        </w:rPr>
        <w:t xml:space="preserve"> الخلفاء الراشدين الم</w:t>
      </w:r>
      <w:r w:rsidRPr="007C5470">
        <w:rPr>
          <w:rFonts w:hint="cs"/>
          <w:rtl/>
          <w:lang w:bidi="fa-IR"/>
        </w:rPr>
        <w:t>ه</w:t>
      </w:r>
      <w:r w:rsidR="00DE42AA" w:rsidRPr="007C5470">
        <w:rPr>
          <w:rFonts w:hint="cs"/>
          <w:rtl/>
          <w:lang w:bidi="fa-IR"/>
        </w:rPr>
        <w:t>ديين تمس</w:t>
      </w:r>
      <w:r w:rsidRPr="007C5470">
        <w:rPr>
          <w:rFonts w:hint="cs"/>
          <w:rtl/>
          <w:lang w:bidi="fa-IR"/>
        </w:rPr>
        <w:t>ّ</w:t>
      </w:r>
      <w:r w:rsidR="00DE42AA" w:rsidRPr="007C5470">
        <w:rPr>
          <w:rFonts w:hint="cs"/>
          <w:rtl/>
          <w:lang w:bidi="fa-IR"/>
        </w:rPr>
        <w:t>كوا</w:t>
      </w:r>
      <w:r w:rsidRPr="007C5470">
        <w:rPr>
          <w:rFonts w:hint="cs"/>
          <w:rtl/>
          <w:lang w:bidi="fa-IR"/>
        </w:rPr>
        <w:t xml:space="preserve"> </w:t>
      </w:r>
      <w:r w:rsidR="00DE42AA" w:rsidRPr="007C5470">
        <w:rPr>
          <w:rFonts w:hint="cs"/>
          <w:rtl/>
          <w:lang w:bidi="fa-IR"/>
        </w:rPr>
        <w:t>بها و عضو عليها بالنواجذ و اي</w:t>
      </w:r>
      <w:r w:rsidRPr="007C5470">
        <w:rPr>
          <w:rFonts w:hint="cs"/>
          <w:rtl/>
          <w:lang w:bidi="fa-IR"/>
        </w:rPr>
        <w:t>ّ</w:t>
      </w:r>
      <w:r w:rsidR="00DE42AA" w:rsidRPr="007C5470">
        <w:rPr>
          <w:rFonts w:hint="cs"/>
          <w:rtl/>
          <w:lang w:bidi="fa-IR"/>
        </w:rPr>
        <w:t>اكم و محدثات الامور.»</w:t>
      </w:r>
      <w:r w:rsidRPr="007C5470">
        <w:rPr>
          <w:rStyle w:val="a9"/>
          <w:b/>
          <w:bCs/>
          <w:rtl/>
          <w:lang w:bidi="fa-IR"/>
        </w:rPr>
        <w:footnoteReference w:id="179"/>
      </w:r>
    </w:p>
    <w:p w:rsidR="00DE42AA" w:rsidRPr="007C5470" w:rsidRDefault="00DE42AA" w:rsidP="000D3220">
      <w:pPr>
        <w:rPr>
          <w:lang w:bidi="fa-IR"/>
        </w:rPr>
      </w:pPr>
      <w:r w:rsidRPr="007C5470">
        <w:rPr>
          <w:rFonts w:hint="cs"/>
          <w:rtl/>
          <w:lang w:bidi="fa-IR"/>
        </w:rPr>
        <w:t>بر شما</w:t>
      </w:r>
      <w:r w:rsidR="00AE2207" w:rsidRPr="007C5470">
        <w:rPr>
          <w:rFonts w:hint="cs"/>
          <w:rtl/>
          <w:lang w:bidi="fa-IR"/>
        </w:rPr>
        <w:t xml:space="preserve"> </w:t>
      </w:r>
      <w:r w:rsidRPr="007C5470">
        <w:rPr>
          <w:rFonts w:hint="cs"/>
          <w:rtl/>
          <w:lang w:bidi="fa-IR"/>
        </w:rPr>
        <w:t xml:space="preserve">باد كه به </w:t>
      </w:r>
      <w:r w:rsidR="003557AA" w:rsidRPr="007C5470">
        <w:rPr>
          <w:rFonts w:hint="cs"/>
          <w:rtl/>
          <w:lang w:bidi="fa-IR"/>
        </w:rPr>
        <w:t>سنّت</w:t>
      </w:r>
      <w:r w:rsidRPr="007C5470">
        <w:rPr>
          <w:rFonts w:hint="cs"/>
          <w:rtl/>
          <w:lang w:bidi="fa-IR"/>
        </w:rPr>
        <w:t xml:space="preserve"> من و </w:t>
      </w:r>
      <w:r w:rsidR="003557AA" w:rsidRPr="007C5470">
        <w:rPr>
          <w:rFonts w:hint="cs"/>
          <w:rtl/>
          <w:lang w:bidi="fa-IR"/>
        </w:rPr>
        <w:t>سنّت</w:t>
      </w:r>
      <w:r w:rsidRPr="007C5470">
        <w:rPr>
          <w:rFonts w:hint="cs"/>
          <w:rtl/>
          <w:lang w:bidi="fa-IR"/>
        </w:rPr>
        <w:t xml:space="preserve"> خلفاي راشدين </w:t>
      </w:r>
      <w:r w:rsidR="00AE2207" w:rsidRPr="007C5470">
        <w:rPr>
          <w:rFonts w:hint="cs"/>
          <w:rtl/>
          <w:lang w:bidi="fa-IR"/>
        </w:rPr>
        <w:t xml:space="preserve">و </w:t>
      </w:r>
      <w:r w:rsidR="00474008">
        <w:rPr>
          <w:rFonts w:hint="cs"/>
          <w:rtl/>
          <w:lang w:bidi="fa-IR"/>
        </w:rPr>
        <w:t>م</w:t>
      </w:r>
      <w:r w:rsidR="00AE2207" w:rsidRPr="007C5470">
        <w:rPr>
          <w:rFonts w:hint="cs"/>
          <w:rtl/>
          <w:lang w:bidi="fa-IR"/>
        </w:rPr>
        <w:t>ه</w:t>
      </w:r>
      <w:r w:rsidRPr="007C5470">
        <w:rPr>
          <w:rFonts w:hint="cs"/>
          <w:rtl/>
          <w:lang w:bidi="fa-IR"/>
        </w:rPr>
        <w:t>ديين</w:t>
      </w:r>
      <w:r w:rsidR="00AE2207" w:rsidRPr="007C5470">
        <w:rPr>
          <w:rFonts w:hint="cs"/>
          <w:rtl/>
          <w:lang w:bidi="fa-IR"/>
        </w:rPr>
        <w:t>،</w:t>
      </w:r>
      <w:r w:rsidRPr="007C5470">
        <w:rPr>
          <w:rFonts w:hint="cs"/>
          <w:rtl/>
          <w:lang w:bidi="fa-IR"/>
        </w:rPr>
        <w:t xml:space="preserve"> چنگ يازيد و آن را از ب</w:t>
      </w:r>
      <w:r w:rsidR="00AE2207" w:rsidRPr="007C5470">
        <w:rPr>
          <w:rFonts w:hint="cs"/>
          <w:rtl/>
          <w:lang w:bidi="fa-IR"/>
        </w:rPr>
        <w:t>ُـ</w:t>
      </w:r>
      <w:r w:rsidRPr="007C5470">
        <w:rPr>
          <w:rFonts w:hint="cs"/>
          <w:rtl/>
          <w:lang w:bidi="fa-IR"/>
        </w:rPr>
        <w:t>ن دندان دريافت كرده</w:t>
      </w:r>
      <w:r w:rsidR="00AE2207" w:rsidRPr="007C5470">
        <w:rPr>
          <w:rFonts w:hint="cs"/>
          <w:rtl/>
          <w:lang w:bidi="fa-IR"/>
        </w:rPr>
        <w:t>،</w:t>
      </w:r>
      <w:r w:rsidR="00474008">
        <w:rPr>
          <w:rFonts w:hint="cs"/>
          <w:rtl/>
          <w:lang w:bidi="fa-IR"/>
        </w:rPr>
        <w:t xml:space="preserve"> محكم بگيريد و از بدعت</w:t>
      </w:r>
      <w:r w:rsidRPr="007C5470">
        <w:rPr>
          <w:rFonts w:hint="cs"/>
          <w:rtl/>
          <w:lang w:bidi="fa-IR"/>
        </w:rPr>
        <w:t>ها دوري ورزيد»</w:t>
      </w:r>
    </w:p>
    <w:p w:rsidR="00DE42AA" w:rsidRPr="007C5470" w:rsidRDefault="00DE42AA" w:rsidP="00474008">
      <w:pPr>
        <w:rPr>
          <w:rtl/>
          <w:lang w:bidi="fa-IR"/>
        </w:rPr>
      </w:pPr>
      <w:r w:rsidRPr="007C5470">
        <w:rPr>
          <w:rFonts w:hint="cs"/>
          <w:rtl/>
          <w:lang w:bidi="fa-IR"/>
        </w:rPr>
        <w:t>چنانكه ملاحظه مي شود حضرت رسول</w:t>
      </w:r>
      <w:r w:rsidR="00AE2207" w:rsidRPr="007C5470">
        <w:rPr>
          <w:rFonts w:hint="cs"/>
          <w:rtl/>
          <w:lang w:bidi="fa-IR"/>
        </w:rPr>
        <w:t>،</w:t>
      </w:r>
      <w:r w:rsidRPr="007C5470">
        <w:rPr>
          <w:rFonts w:hint="cs"/>
          <w:rtl/>
          <w:lang w:bidi="fa-IR"/>
        </w:rPr>
        <w:t xml:space="preserve"> </w:t>
      </w:r>
      <w:r w:rsidR="003557AA" w:rsidRPr="007C5470">
        <w:rPr>
          <w:rFonts w:hint="cs"/>
          <w:rtl/>
          <w:lang w:bidi="fa-IR"/>
        </w:rPr>
        <w:t>سنّت</w:t>
      </w:r>
      <w:r w:rsidRPr="007C5470">
        <w:rPr>
          <w:rFonts w:hint="cs"/>
          <w:rtl/>
          <w:lang w:bidi="fa-IR"/>
        </w:rPr>
        <w:t xml:space="preserve"> و سلوك خلفاي راشدين را در رديف و همنوا با </w:t>
      </w:r>
      <w:r w:rsidR="003557AA" w:rsidRPr="007C5470">
        <w:rPr>
          <w:rFonts w:hint="cs"/>
          <w:rtl/>
          <w:lang w:bidi="fa-IR"/>
        </w:rPr>
        <w:t>سنّت</w:t>
      </w:r>
      <w:r w:rsidR="00474008">
        <w:rPr>
          <w:rFonts w:hint="cs"/>
          <w:rtl/>
          <w:lang w:bidi="fa-IR"/>
        </w:rPr>
        <w:t xml:space="preserve"> خود ذكر نمود و اينكه هر</w:t>
      </w:r>
      <w:r w:rsidRPr="007C5470">
        <w:rPr>
          <w:rFonts w:hint="cs"/>
          <w:rtl/>
          <w:lang w:bidi="fa-IR"/>
        </w:rPr>
        <w:t xml:space="preserve">كسي از </w:t>
      </w:r>
      <w:r w:rsidR="003557AA" w:rsidRPr="007C5470">
        <w:rPr>
          <w:rFonts w:hint="cs"/>
          <w:rtl/>
          <w:lang w:bidi="fa-IR"/>
        </w:rPr>
        <w:t>سنّت</w:t>
      </w:r>
      <w:r w:rsidRPr="007C5470">
        <w:rPr>
          <w:rFonts w:hint="cs"/>
          <w:rtl/>
          <w:lang w:bidi="fa-IR"/>
        </w:rPr>
        <w:t xml:space="preserve"> حصرت رسول پيروي مي كند لازم است كه از </w:t>
      </w:r>
      <w:r w:rsidR="003557AA" w:rsidRPr="007C5470">
        <w:rPr>
          <w:rFonts w:hint="cs"/>
          <w:rtl/>
          <w:lang w:bidi="fa-IR"/>
        </w:rPr>
        <w:t>سنّت</w:t>
      </w:r>
      <w:r w:rsidRPr="007C5470">
        <w:rPr>
          <w:rFonts w:hint="cs"/>
          <w:rtl/>
          <w:lang w:bidi="fa-IR"/>
        </w:rPr>
        <w:t xml:space="preserve"> خلفا</w:t>
      </w:r>
      <w:r w:rsidR="00474008">
        <w:rPr>
          <w:rFonts w:hint="cs"/>
          <w:rtl/>
          <w:lang w:bidi="fa-IR"/>
        </w:rPr>
        <w:t>ي راشدين نيز پيروي نمايد و بدعت</w:t>
      </w:r>
      <w:r w:rsidRPr="007C5470">
        <w:rPr>
          <w:rFonts w:hint="cs"/>
          <w:rtl/>
          <w:lang w:bidi="fa-IR"/>
        </w:rPr>
        <w:t xml:space="preserve">ها خلاف آن دو مي باشد و چيزي از اين دو </w:t>
      </w:r>
      <w:r w:rsidR="003557AA" w:rsidRPr="007C5470">
        <w:rPr>
          <w:rFonts w:hint="cs"/>
          <w:rtl/>
          <w:lang w:bidi="fa-IR"/>
        </w:rPr>
        <w:t>سنّت</w:t>
      </w:r>
      <w:r w:rsidR="00611354">
        <w:rPr>
          <w:rFonts w:hint="cs"/>
          <w:rtl/>
          <w:lang w:bidi="fa-IR"/>
        </w:rPr>
        <w:t xml:space="preserve"> (</w:t>
      </w:r>
      <w:r w:rsidRPr="007C5470">
        <w:rPr>
          <w:rFonts w:hint="cs"/>
          <w:rtl/>
          <w:lang w:bidi="fa-IR"/>
        </w:rPr>
        <w:t>خلفا و پيامبر) در بدعت بدعت گزاريها ديده نمي شود</w:t>
      </w:r>
      <w:r w:rsidR="00AE2207" w:rsidRPr="007C5470">
        <w:rPr>
          <w:rFonts w:hint="cs"/>
          <w:rtl/>
          <w:lang w:bidi="fa-IR"/>
        </w:rPr>
        <w:t>؛</w:t>
      </w:r>
      <w:r w:rsidR="00474008">
        <w:rPr>
          <w:rFonts w:hint="cs"/>
          <w:rtl/>
          <w:lang w:bidi="fa-IR"/>
        </w:rPr>
        <w:t xml:space="preserve"> زيرا خلفاي راشدين و اصحاب در آن</w:t>
      </w:r>
      <w:r w:rsidRPr="007C5470">
        <w:rPr>
          <w:rFonts w:hint="cs"/>
          <w:rtl/>
          <w:lang w:bidi="fa-IR"/>
        </w:rPr>
        <w:t>چه ابداع كرده</w:t>
      </w:r>
      <w:r w:rsidR="00474008">
        <w:rPr>
          <w:rFonts w:cs="CTraditional Arabic" w:hint="cs"/>
          <w:cs/>
          <w:lang w:bidi="fa-IR"/>
        </w:rPr>
        <w:t>‎</w:t>
      </w:r>
      <w:r w:rsidR="00474008">
        <w:rPr>
          <w:rFonts w:hint="cs"/>
          <w:rtl/>
          <w:lang w:bidi="fa-IR"/>
        </w:rPr>
        <w:t>اند از دو حال خارج نبوده</w:t>
      </w:r>
      <w:r w:rsidR="00474008">
        <w:rPr>
          <w:rFonts w:cs="CTraditional Arabic" w:hint="cs"/>
          <w:cs/>
          <w:lang w:bidi="fa-IR"/>
        </w:rPr>
        <w:t>‎</w:t>
      </w:r>
      <w:r w:rsidR="00474008">
        <w:rPr>
          <w:rFonts w:hint="cs"/>
          <w:rtl/>
          <w:lang w:bidi="fa-IR"/>
        </w:rPr>
        <w:t>اند يا</w:t>
      </w:r>
      <w:r w:rsidRPr="007C5470">
        <w:rPr>
          <w:rFonts w:hint="cs"/>
          <w:rtl/>
          <w:lang w:bidi="fa-IR"/>
        </w:rPr>
        <w:t xml:space="preserve"> پيرو </w:t>
      </w:r>
      <w:r w:rsidR="003557AA" w:rsidRPr="007C5470">
        <w:rPr>
          <w:rFonts w:hint="cs"/>
          <w:rtl/>
          <w:lang w:bidi="fa-IR"/>
        </w:rPr>
        <w:t>سنّت</w:t>
      </w:r>
      <w:r w:rsidRPr="007C5470">
        <w:rPr>
          <w:rFonts w:hint="cs"/>
          <w:rtl/>
          <w:lang w:bidi="fa-IR"/>
        </w:rPr>
        <w:t xml:space="preserve"> حضرت رسول</w:t>
      </w:r>
      <w:r w:rsidR="00474008">
        <w:rPr>
          <w:rFonts w:cs="CTraditional Arabic" w:hint="cs"/>
          <w:rtl/>
          <w:lang w:bidi="fa-IR"/>
        </w:rPr>
        <w:t>ص</w:t>
      </w:r>
      <w:r w:rsidR="00474008">
        <w:rPr>
          <w:rFonts w:hint="cs"/>
          <w:rtl/>
          <w:lang w:bidi="fa-IR"/>
        </w:rPr>
        <w:t xml:space="preserve"> </w:t>
      </w:r>
      <w:r w:rsidRPr="007C5470">
        <w:rPr>
          <w:rFonts w:hint="cs"/>
          <w:rtl/>
          <w:lang w:bidi="fa-IR"/>
        </w:rPr>
        <w:t xml:space="preserve">هستند يا اينكه فهم و برداشت خود را به صورت اجمال يا </w:t>
      </w:r>
      <w:r w:rsidR="00AE2207" w:rsidRPr="007C5470">
        <w:rPr>
          <w:rFonts w:hint="cs"/>
          <w:rtl/>
          <w:lang w:bidi="fa-IR"/>
        </w:rPr>
        <w:t>تفسیر</w:t>
      </w:r>
      <w:r w:rsidRPr="007C5470">
        <w:rPr>
          <w:rFonts w:hint="cs"/>
          <w:rtl/>
          <w:lang w:bidi="fa-IR"/>
        </w:rPr>
        <w:t xml:space="preserve"> </w:t>
      </w:r>
      <w:r w:rsidR="003557AA" w:rsidRPr="007C5470">
        <w:rPr>
          <w:rFonts w:hint="cs"/>
          <w:rtl/>
          <w:lang w:bidi="fa-IR"/>
        </w:rPr>
        <w:t>سنّت</w:t>
      </w:r>
      <w:r w:rsidR="00474008">
        <w:rPr>
          <w:rFonts w:hint="cs"/>
          <w:rtl/>
          <w:lang w:bidi="fa-IR"/>
        </w:rPr>
        <w:t xml:space="preserve"> حضرت رسول اعمال كرده</w:t>
      </w:r>
      <w:r w:rsidR="00474008">
        <w:rPr>
          <w:rFonts w:cs="CTraditional Arabic" w:hint="cs"/>
          <w:cs/>
          <w:lang w:bidi="fa-IR"/>
        </w:rPr>
        <w:t>‎</w:t>
      </w:r>
      <w:r w:rsidR="00474008">
        <w:rPr>
          <w:rFonts w:hint="cs"/>
          <w:rtl/>
          <w:lang w:bidi="fa-IR"/>
        </w:rPr>
        <w:t>اند به گونه</w:t>
      </w:r>
      <w:r w:rsidR="00474008">
        <w:rPr>
          <w:rFonts w:cs="CTraditional Arabic" w:hint="cs"/>
          <w:cs/>
          <w:lang w:bidi="fa-IR"/>
        </w:rPr>
        <w:t>‎</w:t>
      </w:r>
      <w:r w:rsidRPr="007C5470">
        <w:rPr>
          <w:rFonts w:hint="cs"/>
          <w:rtl/>
          <w:lang w:bidi="fa-IR"/>
        </w:rPr>
        <w:t xml:space="preserve">اي كه بر غير </w:t>
      </w:r>
      <w:r w:rsidR="00AE2207" w:rsidRPr="007C5470">
        <w:rPr>
          <w:rFonts w:hint="cs"/>
          <w:rtl/>
          <w:lang w:bidi="fa-IR"/>
        </w:rPr>
        <w:t xml:space="preserve">ایشان </w:t>
      </w:r>
      <w:r w:rsidRPr="007C5470">
        <w:rPr>
          <w:rFonts w:hint="cs"/>
          <w:rtl/>
          <w:lang w:bidi="fa-IR"/>
        </w:rPr>
        <w:t xml:space="preserve">چنين برداشتي پوشيده است و قابل فهم نمي باشد كه به مدد الهي تشريح و بسط آن خواهد </w:t>
      </w:r>
      <w:r w:rsidR="00AE2207" w:rsidRPr="007C5470">
        <w:rPr>
          <w:rFonts w:hint="cs"/>
          <w:rtl/>
          <w:lang w:bidi="fa-IR"/>
        </w:rPr>
        <w:t>آ</w:t>
      </w:r>
      <w:r w:rsidRPr="007C5470">
        <w:rPr>
          <w:rFonts w:hint="cs"/>
          <w:rtl/>
          <w:lang w:bidi="fa-IR"/>
        </w:rPr>
        <w:t>مد.</w:t>
      </w:r>
    </w:p>
    <w:p w:rsidR="00DE42AA" w:rsidRPr="007C5470" w:rsidRDefault="00DE42AA" w:rsidP="00474008">
      <w:pPr>
        <w:rPr>
          <w:rtl/>
          <w:lang w:bidi="fa-IR"/>
        </w:rPr>
      </w:pPr>
      <w:r w:rsidRPr="007C5470">
        <w:rPr>
          <w:rFonts w:hint="cs"/>
          <w:b/>
          <w:bCs/>
          <w:rtl/>
          <w:lang w:bidi="fa-IR"/>
        </w:rPr>
        <w:t>(نكته)</w:t>
      </w:r>
      <w:r w:rsidRPr="007C5470">
        <w:rPr>
          <w:rFonts w:hint="cs"/>
          <w:rtl/>
          <w:lang w:bidi="fa-IR"/>
        </w:rPr>
        <w:t xml:space="preserve"> </w:t>
      </w:r>
      <w:r w:rsidRPr="00A26617">
        <w:rPr>
          <w:rFonts w:hint="cs"/>
          <w:b/>
          <w:bCs/>
          <w:rtl/>
          <w:lang w:bidi="fa-IR"/>
        </w:rPr>
        <w:t>عبدالله بن حاكم از يحيي بن آدم</w:t>
      </w:r>
      <w:r w:rsidRPr="007C5470">
        <w:rPr>
          <w:rFonts w:hint="cs"/>
          <w:rtl/>
          <w:lang w:bidi="fa-IR"/>
        </w:rPr>
        <w:t xml:space="preserve"> در باره</w:t>
      </w:r>
      <w:r w:rsidR="00AE2207" w:rsidRPr="007C5470">
        <w:rPr>
          <w:rtl/>
          <w:lang w:bidi="fa-IR"/>
        </w:rPr>
        <w:softHyphen/>
      </w:r>
      <w:r w:rsidR="00AE2207" w:rsidRPr="007C5470">
        <w:rPr>
          <w:rFonts w:hint="cs"/>
          <w:rtl/>
          <w:lang w:bidi="fa-IR"/>
        </w:rPr>
        <w:t>ی</w:t>
      </w:r>
      <w:r w:rsidRPr="007C5470">
        <w:rPr>
          <w:rFonts w:hint="cs"/>
          <w:rtl/>
          <w:lang w:bidi="fa-IR"/>
        </w:rPr>
        <w:t xml:space="preserve"> سلف صالح(</w:t>
      </w:r>
      <w:r w:rsidR="00AE2207" w:rsidRPr="007C5470">
        <w:rPr>
          <w:rFonts w:hint="cs"/>
          <w:rtl/>
          <w:lang w:bidi="fa-IR"/>
        </w:rPr>
        <w:t xml:space="preserve"> که </w:t>
      </w:r>
      <w:r w:rsidRPr="007C5470">
        <w:rPr>
          <w:rFonts w:hint="cs"/>
          <w:rtl/>
          <w:lang w:bidi="fa-IR"/>
        </w:rPr>
        <w:t xml:space="preserve">چه كساني هستند) نقل كرده است كه منظور </w:t>
      </w:r>
      <w:r w:rsidR="00AE2207" w:rsidRPr="007C5470">
        <w:rPr>
          <w:rFonts w:hint="cs"/>
          <w:rtl/>
          <w:lang w:bidi="fa-IR"/>
        </w:rPr>
        <w:t>از آن،</w:t>
      </w:r>
      <w:r w:rsidRPr="007C5470">
        <w:rPr>
          <w:rFonts w:hint="cs"/>
          <w:rtl/>
          <w:lang w:bidi="fa-IR"/>
        </w:rPr>
        <w:t xml:space="preserve"> </w:t>
      </w:r>
      <w:r w:rsidR="003557AA" w:rsidRPr="007C5470">
        <w:rPr>
          <w:rFonts w:hint="cs"/>
          <w:rtl/>
          <w:lang w:bidi="fa-IR"/>
        </w:rPr>
        <w:t>سنّت</w:t>
      </w:r>
      <w:r w:rsidRPr="007C5470">
        <w:rPr>
          <w:rFonts w:hint="cs"/>
          <w:rtl/>
          <w:lang w:bidi="fa-IR"/>
        </w:rPr>
        <w:t xml:space="preserve"> و روش ابوبكر و عمر</w:t>
      </w:r>
      <w:r w:rsidR="00474008">
        <w:rPr>
          <w:rFonts w:cs="CTraditional Arabic" w:hint="cs"/>
          <w:rtl/>
          <w:lang w:bidi="fa-IR"/>
        </w:rPr>
        <w:t>ب</w:t>
      </w:r>
      <w:r w:rsidRPr="007C5470">
        <w:rPr>
          <w:rFonts w:hint="cs"/>
          <w:rtl/>
          <w:lang w:bidi="fa-IR"/>
        </w:rPr>
        <w:t xml:space="preserve"> است و ام</w:t>
      </w:r>
      <w:r w:rsidR="00AE2207" w:rsidRPr="007C5470">
        <w:rPr>
          <w:rFonts w:hint="cs"/>
          <w:rtl/>
          <w:lang w:bidi="fa-IR"/>
        </w:rPr>
        <w:t>ّ</w:t>
      </w:r>
      <w:r w:rsidRPr="007C5470">
        <w:rPr>
          <w:rFonts w:hint="cs"/>
          <w:rtl/>
          <w:lang w:bidi="fa-IR"/>
        </w:rPr>
        <w:t xml:space="preserve">ا مهم اين است كه بدانيم </w:t>
      </w:r>
      <w:r w:rsidR="00AE2207" w:rsidRPr="007C5470">
        <w:rPr>
          <w:rFonts w:hint="cs"/>
          <w:rtl/>
          <w:lang w:bidi="fa-IR"/>
        </w:rPr>
        <w:t xml:space="preserve">آیا </w:t>
      </w:r>
      <w:r w:rsidRPr="007C5470">
        <w:rPr>
          <w:rFonts w:hint="cs"/>
          <w:rtl/>
          <w:lang w:bidi="fa-IR"/>
        </w:rPr>
        <w:t>پيامبر</w:t>
      </w:r>
      <w:r w:rsidR="00AE2207" w:rsidRPr="007C5470">
        <w:rPr>
          <w:rFonts w:hint="cs"/>
          <w:rtl/>
          <w:lang w:bidi="fa-IR"/>
        </w:rPr>
        <w:t xml:space="preserve"> تا</w:t>
      </w:r>
      <w:r w:rsidRPr="007C5470">
        <w:rPr>
          <w:rFonts w:hint="cs"/>
          <w:rtl/>
          <w:lang w:bidi="fa-IR"/>
        </w:rPr>
        <w:t xml:space="preserve"> هنگام </w:t>
      </w:r>
      <w:r w:rsidR="00AE2207" w:rsidRPr="007C5470">
        <w:rPr>
          <w:rFonts w:hint="cs"/>
          <w:rtl/>
          <w:lang w:bidi="fa-IR"/>
        </w:rPr>
        <w:t>وفات</w:t>
      </w:r>
      <w:r w:rsidRPr="007C5470">
        <w:rPr>
          <w:rFonts w:hint="cs"/>
          <w:rtl/>
          <w:lang w:bidi="fa-IR"/>
        </w:rPr>
        <w:t xml:space="preserve"> نيز بر همان </w:t>
      </w:r>
      <w:r w:rsidR="003557AA" w:rsidRPr="007C5470">
        <w:rPr>
          <w:rFonts w:hint="cs"/>
          <w:rtl/>
          <w:lang w:bidi="fa-IR"/>
        </w:rPr>
        <w:t>سنّت</w:t>
      </w:r>
      <w:r w:rsidRPr="007C5470">
        <w:rPr>
          <w:rFonts w:hint="cs"/>
          <w:rtl/>
          <w:lang w:bidi="fa-IR"/>
        </w:rPr>
        <w:t xml:space="preserve"> و روش(در انجام امور) بوده است</w:t>
      </w:r>
      <w:r w:rsidR="00AE2207" w:rsidRPr="007C5470">
        <w:rPr>
          <w:rFonts w:hint="cs"/>
          <w:rtl/>
          <w:lang w:bidi="fa-IR"/>
        </w:rPr>
        <w:t xml:space="preserve"> یا خیر،</w:t>
      </w:r>
      <w:r w:rsidRPr="007C5470">
        <w:rPr>
          <w:rFonts w:hint="cs"/>
          <w:rtl/>
          <w:lang w:bidi="fa-IR"/>
        </w:rPr>
        <w:t xml:space="preserve"> آن وقت است كه بعد از سخن پي</w:t>
      </w:r>
      <w:r w:rsidR="00474008">
        <w:rPr>
          <w:rFonts w:hint="cs"/>
          <w:rtl/>
          <w:lang w:bidi="fa-IR"/>
        </w:rPr>
        <w:t>امبر</w:t>
      </w:r>
      <w:r w:rsidRPr="007C5470">
        <w:rPr>
          <w:rFonts w:hint="cs"/>
          <w:rtl/>
          <w:lang w:bidi="fa-IR"/>
        </w:rPr>
        <w:t xml:space="preserve"> جاي حرف</w:t>
      </w:r>
      <w:r w:rsidR="00AE2207" w:rsidRPr="007C5470">
        <w:rPr>
          <w:rFonts w:hint="cs"/>
          <w:rtl/>
          <w:lang w:bidi="fa-IR"/>
        </w:rPr>
        <w:t>ی</w:t>
      </w:r>
      <w:r w:rsidR="00474008">
        <w:rPr>
          <w:rFonts w:hint="cs"/>
          <w:rtl/>
          <w:lang w:bidi="fa-IR"/>
        </w:rPr>
        <w:t xml:space="preserve"> براي كسي باقي نخواهد ماند»</w:t>
      </w:r>
    </w:p>
    <w:p w:rsidR="00DE42AA" w:rsidRPr="007C5470" w:rsidRDefault="00DE42AA" w:rsidP="00474008">
      <w:pPr>
        <w:rPr>
          <w:rtl/>
          <w:lang w:bidi="fa-IR"/>
        </w:rPr>
      </w:pPr>
      <w:r w:rsidRPr="007C5470">
        <w:rPr>
          <w:rFonts w:hint="cs"/>
          <w:rtl/>
          <w:lang w:bidi="fa-IR"/>
        </w:rPr>
        <w:t xml:space="preserve">اين سخن در ذات خود صحيح است و آن همان چيزي است كه حديث </w:t>
      </w:r>
      <w:r w:rsidR="00B11F2F" w:rsidRPr="00A26617">
        <w:rPr>
          <w:rFonts w:hint="cs"/>
          <w:b/>
          <w:bCs/>
          <w:rtl/>
          <w:lang w:bidi="fa-IR"/>
        </w:rPr>
        <w:t>ع</w:t>
      </w:r>
      <w:r w:rsidRPr="00A26617">
        <w:rPr>
          <w:rFonts w:hint="cs"/>
          <w:b/>
          <w:bCs/>
          <w:rtl/>
          <w:lang w:bidi="fa-IR"/>
        </w:rPr>
        <w:t>رباض</w:t>
      </w:r>
      <w:r w:rsidR="00474008">
        <w:rPr>
          <w:rFonts w:cs="CTraditional Arabic" w:hint="cs"/>
          <w:b/>
          <w:bCs/>
          <w:i/>
          <w:iCs/>
          <w:rtl/>
          <w:lang w:bidi="fa-IR"/>
        </w:rPr>
        <w:t>س</w:t>
      </w:r>
      <w:r w:rsidRPr="007C5470">
        <w:rPr>
          <w:rFonts w:hint="cs"/>
          <w:rtl/>
          <w:lang w:bidi="fa-IR"/>
        </w:rPr>
        <w:t xml:space="preserve"> بيان مي كند</w:t>
      </w:r>
      <w:r w:rsidR="00B11F2F" w:rsidRPr="007C5470">
        <w:rPr>
          <w:rFonts w:hint="cs"/>
          <w:rtl/>
          <w:lang w:bidi="fa-IR"/>
        </w:rPr>
        <w:t>،</w:t>
      </w:r>
      <w:r w:rsidRPr="007C5470">
        <w:rPr>
          <w:rFonts w:hint="cs"/>
          <w:rtl/>
          <w:lang w:bidi="fa-IR"/>
        </w:rPr>
        <w:t xml:space="preserve"> بدون اينكه </w:t>
      </w:r>
      <w:r w:rsidR="00B11F2F" w:rsidRPr="007C5470">
        <w:rPr>
          <w:rFonts w:hint="cs"/>
          <w:rtl/>
          <w:lang w:bidi="fa-IR"/>
        </w:rPr>
        <w:t>زوایدی</w:t>
      </w:r>
      <w:r w:rsidRPr="007C5470">
        <w:rPr>
          <w:rFonts w:hint="cs"/>
          <w:rtl/>
          <w:lang w:bidi="fa-IR"/>
        </w:rPr>
        <w:t xml:space="preserve"> در آن باشد</w:t>
      </w:r>
      <w:r w:rsidR="00B11F2F" w:rsidRPr="007C5470">
        <w:rPr>
          <w:rFonts w:hint="cs"/>
          <w:rtl/>
          <w:lang w:bidi="fa-IR"/>
        </w:rPr>
        <w:t>؛</w:t>
      </w:r>
      <w:r w:rsidR="00474008">
        <w:rPr>
          <w:rFonts w:hint="cs"/>
          <w:rtl/>
          <w:lang w:bidi="fa-IR"/>
        </w:rPr>
        <w:t xml:space="preserve"> يعني آن</w:t>
      </w:r>
      <w:r w:rsidRPr="007C5470">
        <w:rPr>
          <w:rFonts w:hint="cs"/>
          <w:rtl/>
          <w:lang w:bidi="fa-IR"/>
        </w:rPr>
        <w:t xml:space="preserve">چه در </w:t>
      </w:r>
      <w:r w:rsidR="003557AA" w:rsidRPr="007C5470">
        <w:rPr>
          <w:rFonts w:hint="cs"/>
          <w:rtl/>
          <w:lang w:bidi="fa-IR"/>
        </w:rPr>
        <w:t>سنّت</w:t>
      </w:r>
      <w:r w:rsidRPr="007C5470">
        <w:rPr>
          <w:rFonts w:hint="cs"/>
          <w:rtl/>
          <w:lang w:bidi="fa-IR"/>
        </w:rPr>
        <w:t xml:space="preserve"> حضرت رسول</w:t>
      </w:r>
      <w:r w:rsidR="00474008">
        <w:rPr>
          <w:rFonts w:cs="CTraditional Arabic" w:hint="cs"/>
          <w:rtl/>
          <w:lang w:bidi="fa-IR"/>
        </w:rPr>
        <w:t>ص</w:t>
      </w:r>
      <w:r w:rsidR="00474008">
        <w:rPr>
          <w:rFonts w:hint="cs"/>
          <w:rtl/>
          <w:lang w:bidi="fa-IR"/>
        </w:rPr>
        <w:t xml:space="preserve"> </w:t>
      </w:r>
      <w:r w:rsidRPr="007C5470">
        <w:rPr>
          <w:rFonts w:hint="cs"/>
          <w:rtl/>
          <w:lang w:bidi="fa-IR"/>
        </w:rPr>
        <w:t>به اثبات رسيد ديگر جاي بحث ندارد</w:t>
      </w:r>
      <w:r w:rsidR="00B11F2F" w:rsidRPr="007C5470">
        <w:rPr>
          <w:rFonts w:hint="cs"/>
          <w:rtl/>
          <w:lang w:bidi="fa-IR"/>
        </w:rPr>
        <w:t>،</w:t>
      </w:r>
      <w:r w:rsidRPr="007C5470">
        <w:rPr>
          <w:rFonts w:hint="cs"/>
          <w:rtl/>
          <w:lang w:bidi="fa-IR"/>
        </w:rPr>
        <w:t xml:space="preserve"> ام</w:t>
      </w:r>
      <w:r w:rsidR="00B11F2F" w:rsidRPr="007C5470">
        <w:rPr>
          <w:rFonts w:hint="cs"/>
          <w:rtl/>
          <w:lang w:bidi="fa-IR"/>
        </w:rPr>
        <w:t>ّ</w:t>
      </w:r>
      <w:r w:rsidRPr="007C5470">
        <w:rPr>
          <w:rFonts w:hint="cs"/>
          <w:rtl/>
          <w:lang w:bidi="fa-IR"/>
        </w:rPr>
        <w:t xml:space="preserve">ا بيم آن مي رود كه </w:t>
      </w:r>
      <w:r w:rsidR="00B11F2F" w:rsidRPr="007C5470">
        <w:rPr>
          <w:rFonts w:hint="cs"/>
          <w:rtl/>
          <w:lang w:bidi="fa-IR"/>
        </w:rPr>
        <w:t>آ</w:t>
      </w:r>
      <w:r w:rsidRPr="007C5470">
        <w:rPr>
          <w:rFonts w:hint="cs"/>
          <w:rtl/>
          <w:lang w:bidi="fa-IR"/>
        </w:rPr>
        <w:t xml:space="preserve">ن </w:t>
      </w:r>
      <w:r w:rsidR="003557AA" w:rsidRPr="007C5470">
        <w:rPr>
          <w:rFonts w:hint="cs"/>
          <w:rtl/>
          <w:lang w:bidi="fa-IR"/>
        </w:rPr>
        <w:t>سنّت</w:t>
      </w:r>
      <w:r w:rsidRPr="007C5470">
        <w:rPr>
          <w:rFonts w:hint="cs"/>
          <w:rtl/>
          <w:lang w:bidi="fa-IR"/>
        </w:rPr>
        <w:t xml:space="preserve"> و سلوك به وسيله</w:t>
      </w:r>
      <w:r w:rsidR="00B11F2F" w:rsidRPr="007C5470">
        <w:rPr>
          <w:rtl/>
          <w:lang w:bidi="fa-IR"/>
        </w:rPr>
        <w:softHyphen/>
      </w:r>
      <w:r w:rsidR="00B11F2F" w:rsidRPr="007C5470">
        <w:rPr>
          <w:rFonts w:hint="cs"/>
          <w:rtl/>
          <w:lang w:bidi="fa-IR"/>
        </w:rPr>
        <w:t>ی</w:t>
      </w:r>
      <w:r w:rsidRPr="007C5470">
        <w:rPr>
          <w:rFonts w:hint="cs"/>
          <w:rtl/>
          <w:lang w:bidi="fa-IR"/>
        </w:rPr>
        <w:t xml:space="preserve"> </w:t>
      </w:r>
      <w:r w:rsidR="003557AA" w:rsidRPr="007C5470">
        <w:rPr>
          <w:rFonts w:hint="cs"/>
          <w:rtl/>
          <w:lang w:bidi="fa-IR"/>
        </w:rPr>
        <w:t>سنّت</w:t>
      </w:r>
      <w:r w:rsidRPr="007C5470">
        <w:rPr>
          <w:rFonts w:hint="cs"/>
          <w:rtl/>
          <w:lang w:bidi="fa-IR"/>
        </w:rPr>
        <w:t>ي ديگر</w:t>
      </w:r>
      <w:r w:rsidR="00B11F2F" w:rsidRPr="007C5470">
        <w:rPr>
          <w:rFonts w:hint="cs"/>
          <w:rtl/>
          <w:lang w:bidi="fa-IR"/>
        </w:rPr>
        <w:t xml:space="preserve"> </w:t>
      </w:r>
      <w:r w:rsidRPr="007C5470">
        <w:rPr>
          <w:rFonts w:hint="cs"/>
          <w:rtl/>
          <w:lang w:bidi="fa-IR"/>
        </w:rPr>
        <w:t>نسخ شده باشد كه در اين جا علما نيازمند تاس</w:t>
      </w:r>
      <w:r w:rsidR="00B11F2F" w:rsidRPr="007C5470">
        <w:rPr>
          <w:rFonts w:hint="cs"/>
          <w:rtl/>
          <w:lang w:bidi="fa-IR"/>
        </w:rPr>
        <w:t>ّ</w:t>
      </w:r>
      <w:r w:rsidRPr="007C5470">
        <w:rPr>
          <w:rFonts w:hint="cs"/>
          <w:rtl/>
          <w:lang w:bidi="fa-IR"/>
        </w:rPr>
        <w:t xml:space="preserve">ي به </w:t>
      </w:r>
      <w:r w:rsidR="003557AA" w:rsidRPr="007C5470">
        <w:rPr>
          <w:rFonts w:hint="cs"/>
          <w:rtl/>
          <w:lang w:bidi="fa-IR"/>
        </w:rPr>
        <w:t>سنّت</w:t>
      </w:r>
      <w:r w:rsidRPr="007C5470">
        <w:rPr>
          <w:rFonts w:hint="cs"/>
          <w:rtl/>
          <w:lang w:bidi="fa-IR"/>
        </w:rPr>
        <w:t xml:space="preserve"> و سلوك خلفا هستند تا بدانند</w:t>
      </w:r>
      <w:r w:rsidR="00B11F2F" w:rsidRPr="007C5470">
        <w:rPr>
          <w:rFonts w:hint="cs"/>
          <w:rtl/>
          <w:lang w:bidi="fa-IR"/>
        </w:rPr>
        <w:t xml:space="preserve"> که</w:t>
      </w:r>
      <w:r w:rsidRPr="007C5470">
        <w:rPr>
          <w:rFonts w:hint="cs"/>
          <w:rtl/>
          <w:lang w:bidi="fa-IR"/>
        </w:rPr>
        <w:t xml:space="preserve"> آن همان چيزي است كه حضرت رسول</w:t>
      </w:r>
      <w:r w:rsidR="00474008">
        <w:rPr>
          <w:rFonts w:cs="CTraditional Arabic" w:hint="cs"/>
          <w:rtl/>
          <w:lang w:bidi="fa-IR"/>
        </w:rPr>
        <w:t>ص</w:t>
      </w:r>
      <w:r w:rsidR="00474008">
        <w:rPr>
          <w:rFonts w:hint="cs"/>
          <w:rtl/>
          <w:lang w:bidi="fa-IR"/>
        </w:rPr>
        <w:t xml:space="preserve"> </w:t>
      </w:r>
      <w:r w:rsidRPr="007C5470">
        <w:rPr>
          <w:rFonts w:hint="cs"/>
          <w:rtl/>
          <w:lang w:bidi="fa-IR"/>
        </w:rPr>
        <w:t>تا هنگام وفات بر انجام آن م</w:t>
      </w:r>
      <w:r w:rsidR="00474008">
        <w:rPr>
          <w:rFonts w:hint="cs"/>
          <w:rtl/>
          <w:lang w:bidi="fa-IR"/>
        </w:rPr>
        <w:t>ُ</w:t>
      </w:r>
      <w:r w:rsidRPr="007C5470">
        <w:rPr>
          <w:rFonts w:hint="cs"/>
          <w:rtl/>
          <w:lang w:bidi="fa-IR"/>
        </w:rPr>
        <w:t>صر</w:t>
      </w:r>
      <w:r w:rsidR="00474008">
        <w:rPr>
          <w:rFonts w:hint="cs"/>
          <w:rtl/>
          <w:lang w:bidi="fa-IR"/>
        </w:rPr>
        <w:t>ّ</w:t>
      </w:r>
      <w:r w:rsidR="00B11F2F" w:rsidRPr="007C5470">
        <w:rPr>
          <w:rFonts w:hint="cs"/>
          <w:rtl/>
          <w:lang w:bidi="fa-IR"/>
        </w:rPr>
        <w:t xml:space="preserve"> </w:t>
      </w:r>
      <w:r w:rsidRPr="007C5470">
        <w:rPr>
          <w:rFonts w:hint="cs"/>
          <w:rtl/>
          <w:lang w:bidi="fa-IR"/>
        </w:rPr>
        <w:t xml:space="preserve">بوده است بدون اينكه ناسخي و مبطلي بر آن </w:t>
      </w:r>
      <w:r w:rsidR="003557AA" w:rsidRPr="007C5470">
        <w:rPr>
          <w:rFonts w:hint="cs"/>
          <w:rtl/>
          <w:lang w:bidi="fa-IR"/>
        </w:rPr>
        <w:t>سنّت</w:t>
      </w:r>
      <w:r w:rsidRPr="007C5470">
        <w:rPr>
          <w:rFonts w:hint="cs"/>
          <w:rtl/>
          <w:lang w:bidi="fa-IR"/>
        </w:rPr>
        <w:t xml:space="preserve"> بوده باشد و اگر </w:t>
      </w:r>
      <w:r w:rsidR="00B11F2F" w:rsidRPr="007C5470">
        <w:rPr>
          <w:rFonts w:hint="cs"/>
          <w:rtl/>
          <w:lang w:bidi="fa-IR"/>
        </w:rPr>
        <w:t>آ</w:t>
      </w:r>
      <w:r w:rsidRPr="007C5470">
        <w:rPr>
          <w:rFonts w:hint="cs"/>
          <w:rtl/>
          <w:lang w:bidi="fa-IR"/>
        </w:rPr>
        <w:t>نان(</w:t>
      </w:r>
      <w:r w:rsidR="00474008">
        <w:rPr>
          <w:rFonts w:hint="cs"/>
          <w:rtl/>
          <w:lang w:bidi="fa-IR"/>
        </w:rPr>
        <w:t>خلفا) به چيزي تازه دست زده</w:t>
      </w:r>
      <w:r w:rsidR="00474008">
        <w:rPr>
          <w:rFonts w:cs="CTraditional Arabic" w:hint="cs"/>
          <w:cs/>
          <w:lang w:bidi="fa-IR"/>
        </w:rPr>
        <w:t>‎</w:t>
      </w:r>
      <w:r w:rsidRPr="007C5470">
        <w:rPr>
          <w:rFonts w:hint="cs"/>
          <w:rtl/>
          <w:lang w:bidi="fa-IR"/>
        </w:rPr>
        <w:t xml:space="preserve">اند آن محدث منتج از </w:t>
      </w:r>
      <w:r w:rsidR="003557AA" w:rsidRPr="007C5470">
        <w:rPr>
          <w:rFonts w:hint="cs"/>
          <w:rtl/>
          <w:lang w:bidi="fa-IR"/>
        </w:rPr>
        <w:t>سنّت</w:t>
      </w:r>
      <w:r w:rsidRPr="007C5470">
        <w:rPr>
          <w:rFonts w:hint="cs"/>
          <w:rtl/>
          <w:lang w:bidi="fa-IR"/>
        </w:rPr>
        <w:t xml:space="preserve"> حضرت رسول</w:t>
      </w:r>
      <w:r w:rsidR="00474008">
        <w:rPr>
          <w:rFonts w:cs="CTraditional Arabic" w:hint="cs"/>
          <w:rtl/>
          <w:lang w:bidi="fa-IR"/>
        </w:rPr>
        <w:t>ص</w:t>
      </w:r>
      <w:r w:rsidR="00474008">
        <w:rPr>
          <w:rFonts w:hint="cs"/>
          <w:rtl/>
          <w:lang w:bidi="fa-IR"/>
        </w:rPr>
        <w:t xml:space="preserve"> </w:t>
      </w:r>
      <w:r w:rsidRPr="007C5470">
        <w:rPr>
          <w:rFonts w:hint="cs"/>
          <w:rtl/>
          <w:lang w:bidi="fa-IR"/>
        </w:rPr>
        <w:t>است.</w:t>
      </w:r>
    </w:p>
    <w:p w:rsidR="00DE42AA" w:rsidRPr="007C5470" w:rsidRDefault="00DE42AA" w:rsidP="004F50E4">
      <w:pPr>
        <w:rPr>
          <w:rtl/>
          <w:lang w:bidi="fa-IR"/>
        </w:rPr>
      </w:pPr>
      <w:r w:rsidRPr="007C5470">
        <w:rPr>
          <w:rFonts w:hint="cs"/>
          <w:rtl/>
          <w:lang w:bidi="fa-IR"/>
        </w:rPr>
        <w:t xml:space="preserve">براي همين است كه </w:t>
      </w:r>
      <w:r w:rsidRPr="00A26617">
        <w:rPr>
          <w:rFonts w:hint="cs"/>
          <w:b/>
          <w:bCs/>
          <w:rtl/>
          <w:lang w:bidi="fa-IR"/>
        </w:rPr>
        <w:t>مالك بن انس</w:t>
      </w:r>
      <w:r w:rsidRPr="007C5470">
        <w:rPr>
          <w:rFonts w:hint="cs"/>
          <w:rtl/>
          <w:lang w:bidi="fa-IR"/>
        </w:rPr>
        <w:t xml:space="preserve"> در استدلال خود لزوم عمل به </w:t>
      </w:r>
      <w:r w:rsidR="003557AA" w:rsidRPr="007C5470">
        <w:rPr>
          <w:rFonts w:hint="cs"/>
          <w:rtl/>
          <w:lang w:bidi="fa-IR"/>
        </w:rPr>
        <w:t>سنّت</w:t>
      </w:r>
      <w:r w:rsidRPr="007C5470">
        <w:rPr>
          <w:rFonts w:hint="cs"/>
          <w:rtl/>
          <w:lang w:bidi="fa-IR"/>
        </w:rPr>
        <w:t xml:space="preserve"> خلفا و ارجاع به آن </w:t>
      </w:r>
      <w:r w:rsidR="004B2839" w:rsidRPr="007C5470">
        <w:rPr>
          <w:rFonts w:hint="cs"/>
          <w:rtl/>
          <w:lang w:bidi="fa-IR"/>
        </w:rPr>
        <w:t>در</w:t>
      </w:r>
      <w:r w:rsidRPr="007C5470">
        <w:rPr>
          <w:rFonts w:hint="cs"/>
          <w:rtl/>
          <w:lang w:bidi="fa-IR"/>
        </w:rPr>
        <w:t xml:space="preserve"> هنگام پيدايش تعارض در </w:t>
      </w:r>
      <w:r w:rsidR="003557AA" w:rsidRPr="007C5470">
        <w:rPr>
          <w:rFonts w:hint="cs"/>
          <w:rtl/>
          <w:lang w:bidi="fa-IR"/>
        </w:rPr>
        <w:t>سنّت</w:t>
      </w:r>
      <w:r w:rsidRPr="007C5470">
        <w:rPr>
          <w:rFonts w:hint="cs"/>
          <w:rtl/>
          <w:lang w:bidi="fa-IR"/>
        </w:rPr>
        <w:t xml:space="preserve"> تاكيد ورزيده است</w:t>
      </w:r>
      <w:r w:rsidR="004B2839" w:rsidRPr="007C5470">
        <w:rPr>
          <w:rFonts w:hint="cs"/>
          <w:rtl/>
          <w:lang w:bidi="fa-IR"/>
        </w:rPr>
        <w:t xml:space="preserve"> و ی</w:t>
      </w:r>
      <w:r w:rsidR="00474008">
        <w:rPr>
          <w:rFonts w:hint="cs"/>
          <w:rtl/>
          <w:lang w:bidi="fa-IR"/>
        </w:rPr>
        <w:t>كي از مسائل اصولي و پايه</w:t>
      </w:r>
      <w:r w:rsidR="00474008">
        <w:rPr>
          <w:rFonts w:cs="CTraditional Arabic" w:hint="cs"/>
          <w:cs/>
          <w:lang w:bidi="fa-IR"/>
        </w:rPr>
        <w:t>‎</w:t>
      </w:r>
      <w:r w:rsidRPr="007C5470">
        <w:rPr>
          <w:rFonts w:hint="cs"/>
          <w:rtl/>
          <w:lang w:bidi="fa-IR"/>
        </w:rPr>
        <w:t xml:space="preserve">اي كه در سخن </w:t>
      </w:r>
      <w:r w:rsidRPr="00A26617">
        <w:rPr>
          <w:rFonts w:hint="cs"/>
          <w:b/>
          <w:bCs/>
          <w:rtl/>
          <w:lang w:bidi="fa-IR"/>
        </w:rPr>
        <w:t>عمر بن عبدالعزيز</w:t>
      </w:r>
      <w:r w:rsidRPr="007C5470">
        <w:rPr>
          <w:rFonts w:hint="cs"/>
          <w:rtl/>
          <w:lang w:bidi="fa-IR"/>
        </w:rPr>
        <w:t xml:space="preserve"> نهفته است اين است كه </w:t>
      </w:r>
      <w:r w:rsidR="003557AA" w:rsidRPr="007C5470">
        <w:rPr>
          <w:rFonts w:hint="cs"/>
          <w:rtl/>
          <w:lang w:bidi="fa-IR"/>
        </w:rPr>
        <w:t>سنّت</w:t>
      </w:r>
      <w:r w:rsidRPr="007C5470">
        <w:rPr>
          <w:rFonts w:hint="cs"/>
          <w:rtl/>
          <w:lang w:bidi="fa-IR"/>
        </w:rPr>
        <w:t xml:space="preserve"> خلفا و عمل ايشان</w:t>
      </w:r>
      <w:r w:rsidR="004B2839" w:rsidRPr="007C5470">
        <w:rPr>
          <w:rFonts w:hint="cs"/>
          <w:rtl/>
          <w:lang w:bidi="fa-IR"/>
        </w:rPr>
        <w:t>،</w:t>
      </w:r>
      <w:r w:rsidRPr="007C5470">
        <w:rPr>
          <w:rFonts w:hint="cs"/>
          <w:rtl/>
          <w:lang w:bidi="fa-IR"/>
        </w:rPr>
        <w:t xml:space="preserve"> تفسير و مبي</w:t>
      </w:r>
      <w:r w:rsidR="004B2839" w:rsidRPr="007C5470">
        <w:rPr>
          <w:rFonts w:hint="cs"/>
          <w:rtl/>
          <w:lang w:bidi="fa-IR"/>
        </w:rPr>
        <w:t>ّ</w:t>
      </w:r>
      <w:r w:rsidRPr="007C5470">
        <w:rPr>
          <w:rFonts w:hint="cs"/>
          <w:rtl/>
          <w:lang w:bidi="fa-IR"/>
        </w:rPr>
        <w:t xml:space="preserve">ن كتاب خدا و </w:t>
      </w:r>
      <w:r w:rsidR="003557AA" w:rsidRPr="007C5470">
        <w:rPr>
          <w:rFonts w:hint="cs"/>
          <w:rtl/>
          <w:lang w:bidi="fa-IR"/>
        </w:rPr>
        <w:t>سنّت</w:t>
      </w:r>
      <w:r w:rsidRPr="007C5470">
        <w:rPr>
          <w:rFonts w:hint="cs"/>
          <w:rtl/>
          <w:lang w:bidi="fa-IR"/>
        </w:rPr>
        <w:t xml:space="preserve"> حضرت رسول</w:t>
      </w:r>
      <w:r w:rsidR="004F50E4">
        <w:rPr>
          <w:rFonts w:cs="CTraditional Arabic" w:hint="cs"/>
          <w:rtl/>
          <w:lang w:bidi="fa-IR"/>
        </w:rPr>
        <w:t>ص</w:t>
      </w:r>
      <w:r w:rsidR="004F50E4">
        <w:rPr>
          <w:rFonts w:hint="cs"/>
          <w:rtl/>
          <w:lang w:bidi="fa-IR"/>
        </w:rPr>
        <w:t xml:space="preserve"> </w:t>
      </w:r>
      <w:r w:rsidRPr="007C5470">
        <w:rPr>
          <w:rFonts w:hint="cs"/>
          <w:rtl/>
          <w:lang w:bidi="fa-IR"/>
        </w:rPr>
        <w:t xml:space="preserve">است: </w:t>
      </w:r>
      <w:r w:rsidR="004B2839" w:rsidRPr="007C5470">
        <w:rPr>
          <w:rFonts w:hint="cs"/>
          <w:rtl/>
          <w:lang w:bidi="fa-IR"/>
        </w:rPr>
        <w:t xml:space="preserve">« </w:t>
      </w:r>
      <w:r w:rsidRPr="007C5470">
        <w:rPr>
          <w:rFonts w:hint="cs"/>
          <w:rtl/>
          <w:lang w:bidi="fa-IR"/>
        </w:rPr>
        <w:t xml:space="preserve">تمسك به </w:t>
      </w:r>
      <w:r w:rsidR="003557AA" w:rsidRPr="007C5470">
        <w:rPr>
          <w:rFonts w:hint="cs"/>
          <w:rtl/>
          <w:lang w:bidi="fa-IR"/>
        </w:rPr>
        <w:t>سنّت</w:t>
      </w:r>
      <w:r w:rsidRPr="007C5470">
        <w:rPr>
          <w:rFonts w:hint="cs"/>
          <w:rtl/>
          <w:lang w:bidi="fa-IR"/>
        </w:rPr>
        <w:t xml:space="preserve"> خلفا تصديقي است بر كتاب خدا و مكمل عبوديت پروردگار و استحكام بخشي است بر دين خدا».</w:t>
      </w:r>
      <w:r w:rsidR="004B2839" w:rsidRPr="007C5470">
        <w:rPr>
          <w:rFonts w:hint="cs"/>
          <w:rtl/>
          <w:lang w:bidi="fa-IR"/>
        </w:rPr>
        <w:t xml:space="preserve"> </w:t>
      </w:r>
      <w:r w:rsidR="004F50E4">
        <w:rPr>
          <w:rFonts w:hint="cs"/>
          <w:rtl/>
          <w:lang w:bidi="fa-IR"/>
        </w:rPr>
        <w:t>و اين اصل ثابت شده</w:t>
      </w:r>
      <w:r w:rsidR="004F50E4">
        <w:rPr>
          <w:rFonts w:cs="CTraditional Arabic" w:hint="cs"/>
          <w:cs/>
          <w:lang w:bidi="fa-IR"/>
        </w:rPr>
        <w:t>‎</w:t>
      </w:r>
      <w:r w:rsidRPr="007C5470">
        <w:rPr>
          <w:rFonts w:hint="cs"/>
          <w:rtl/>
          <w:lang w:bidi="fa-IR"/>
        </w:rPr>
        <w:t xml:space="preserve">اي است كه جز اين موضع در جاهاي ديگر </w:t>
      </w:r>
      <w:r w:rsidR="004B2839" w:rsidRPr="007C5470">
        <w:rPr>
          <w:rFonts w:hint="cs"/>
          <w:rtl/>
          <w:lang w:bidi="fa-IR"/>
        </w:rPr>
        <w:t xml:space="preserve">نیز </w:t>
      </w:r>
      <w:r w:rsidRPr="007C5470">
        <w:rPr>
          <w:rFonts w:hint="cs"/>
          <w:rtl/>
          <w:lang w:bidi="fa-IR"/>
        </w:rPr>
        <w:t>آمده است</w:t>
      </w:r>
      <w:r w:rsidR="004B2839" w:rsidRPr="007C5470">
        <w:rPr>
          <w:rFonts w:hint="cs"/>
          <w:rtl/>
          <w:lang w:bidi="fa-IR"/>
        </w:rPr>
        <w:t>،</w:t>
      </w:r>
      <w:r w:rsidRPr="007C5470">
        <w:rPr>
          <w:rFonts w:hint="cs"/>
          <w:rtl/>
          <w:lang w:bidi="fa-IR"/>
        </w:rPr>
        <w:t xml:space="preserve"> ولي سخن </w:t>
      </w:r>
      <w:r w:rsidRPr="00A26617">
        <w:rPr>
          <w:rFonts w:hint="cs"/>
          <w:b/>
          <w:bCs/>
          <w:rtl/>
          <w:lang w:bidi="fa-IR"/>
        </w:rPr>
        <w:t>عمر</w:t>
      </w:r>
      <w:r w:rsidR="004F50E4">
        <w:rPr>
          <w:rFonts w:cs="CTraditional Arabic" w:hint="cs"/>
          <w:b/>
          <w:bCs/>
          <w:i/>
          <w:iCs/>
          <w:rtl/>
          <w:lang w:bidi="fa-IR"/>
        </w:rPr>
        <w:t>س</w:t>
      </w:r>
      <w:r w:rsidR="004F50E4">
        <w:rPr>
          <w:rFonts w:hint="cs"/>
          <w:rtl/>
          <w:lang w:bidi="fa-IR"/>
        </w:rPr>
        <w:t xml:space="preserve"> </w:t>
      </w:r>
      <w:r w:rsidRPr="007C5470">
        <w:rPr>
          <w:rFonts w:hint="cs"/>
          <w:rtl/>
          <w:lang w:bidi="fa-IR"/>
        </w:rPr>
        <w:t>اصولي نيكو وفوائ</w:t>
      </w:r>
      <w:r w:rsidR="004B2839" w:rsidRPr="007C5470">
        <w:rPr>
          <w:rFonts w:hint="cs"/>
          <w:rtl/>
          <w:lang w:bidi="fa-IR"/>
        </w:rPr>
        <w:t>د</w:t>
      </w:r>
      <w:r w:rsidRPr="007C5470">
        <w:rPr>
          <w:rFonts w:hint="cs"/>
          <w:rtl/>
          <w:lang w:bidi="fa-IR"/>
        </w:rPr>
        <w:t>ي مهم در خود جمع ساخته است.</w:t>
      </w:r>
    </w:p>
    <w:p w:rsidR="006C1B49" w:rsidRPr="007C5470" w:rsidRDefault="00DE42AA" w:rsidP="004F50E4">
      <w:pPr>
        <w:rPr>
          <w:rtl/>
          <w:lang w:bidi="fa-IR"/>
        </w:rPr>
      </w:pPr>
      <w:r w:rsidRPr="007C5470">
        <w:rPr>
          <w:rFonts w:hint="cs"/>
          <w:rtl/>
          <w:lang w:bidi="fa-IR"/>
        </w:rPr>
        <w:t xml:space="preserve">و در آنچه به </w:t>
      </w:r>
      <w:r w:rsidRPr="00A26617">
        <w:rPr>
          <w:rFonts w:hint="cs"/>
          <w:b/>
          <w:bCs/>
          <w:rtl/>
          <w:lang w:bidi="fa-IR"/>
        </w:rPr>
        <w:t>ابن عباس</w:t>
      </w:r>
      <w:r w:rsidR="004F50E4">
        <w:rPr>
          <w:rFonts w:cs="CTraditional Arabic" w:hint="cs"/>
          <w:b/>
          <w:bCs/>
          <w:i/>
          <w:iCs/>
          <w:cs/>
          <w:lang w:bidi="fa-IR"/>
        </w:rPr>
        <w:t>‎</w:t>
      </w:r>
      <w:r w:rsidR="004F50E4" w:rsidRPr="00A26617">
        <w:rPr>
          <w:rFonts w:hint="cs"/>
          <w:b/>
          <w:bCs/>
          <w:rtl/>
          <w:lang w:bidi="fa-IR"/>
        </w:rPr>
        <w:t>ابياني</w:t>
      </w:r>
      <w:r w:rsidR="004F50E4" w:rsidRPr="007C5470">
        <w:rPr>
          <w:rStyle w:val="a9"/>
          <w:b/>
          <w:bCs/>
          <w:i/>
          <w:iCs/>
          <w:rtl/>
          <w:lang w:bidi="fa-IR"/>
        </w:rPr>
        <w:t xml:space="preserve"> </w:t>
      </w:r>
      <w:r w:rsidR="004F50E4" w:rsidRPr="007C5470">
        <w:rPr>
          <w:rStyle w:val="a9"/>
          <w:b/>
          <w:bCs/>
          <w:i/>
          <w:iCs/>
          <w:rtl/>
          <w:lang w:bidi="fa-IR"/>
        </w:rPr>
        <w:footnoteReference w:id="180"/>
      </w:r>
      <w:r w:rsidR="004F50E4" w:rsidRPr="00A26617">
        <w:rPr>
          <w:rFonts w:hint="cs"/>
          <w:b/>
          <w:bCs/>
          <w:rtl/>
          <w:lang w:bidi="fa-IR"/>
        </w:rPr>
        <w:t>،</w:t>
      </w:r>
      <w:r w:rsidR="004B2839" w:rsidRPr="00A26617">
        <w:rPr>
          <w:rFonts w:hint="cs"/>
          <w:b/>
          <w:bCs/>
          <w:vertAlign w:val="superscript"/>
          <w:rtl/>
          <w:lang w:bidi="fa-IR"/>
        </w:rPr>
        <w:t xml:space="preserve"> </w:t>
      </w:r>
      <w:r w:rsidR="004F50E4">
        <w:rPr>
          <w:rFonts w:hint="cs"/>
          <w:rtl/>
          <w:lang w:bidi="fa-IR"/>
        </w:rPr>
        <w:t xml:space="preserve"> ن</w:t>
      </w:r>
      <w:r w:rsidRPr="007C5470">
        <w:rPr>
          <w:rFonts w:hint="cs"/>
          <w:rtl/>
          <w:lang w:bidi="fa-IR"/>
        </w:rPr>
        <w:t>س</w:t>
      </w:r>
      <w:r w:rsidR="004F50E4">
        <w:rPr>
          <w:rFonts w:hint="cs"/>
          <w:rtl/>
          <w:lang w:bidi="fa-IR"/>
        </w:rPr>
        <w:t>بت داده ش</w:t>
      </w:r>
      <w:r w:rsidRPr="007C5470">
        <w:rPr>
          <w:rFonts w:hint="cs"/>
          <w:rtl/>
          <w:lang w:bidi="fa-IR"/>
        </w:rPr>
        <w:t>د</w:t>
      </w:r>
      <w:r w:rsidR="004F50E4">
        <w:rPr>
          <w:rFonts w:hint="cs"/>
          <w:rtl/>
          <w:lang w:bidi="fa-IR"/>
        </w:rPr>
        <w:t>ه</w:t>
      </w:r>
      <w:r w:rsidRPr="007C5470">
        <w:rPr>
          <w:rFonts w:hint="cs"/>
          <w:rtl/>
          <w:lang w:bidi="fa-IR"/>
        </w:rPr>
        <w:t xml:space="preserve"> آمده است: سه چيز است اگر برناخني نوشته شوند گسترش يافته و در آن خير دنيا و آخرت نهفته است و آن سه چيز است: پيرو </w:t>
      </w:r>
      <w:r w:rsidR="003557AA" w:rsidRPr="007C5470">
        <w:rPr>
          <w:rFonts w:hint="cs"/>
          <w:rtl/>
          <w:lang w:bidi="fa-IR"/>
        </w:rPr>
        <w:t>سنّت</w:t>
      </w:r>
      <w:r w:rsidRPr="007C5470">
        <w:rPr>
          <w:rFonts w:hint="cs"/>
          <w:rtl/>
          <w:lang w:bidi="fa-IR"/>
        </w:rPr>
        <w:t xml:space="preserve"> باش</w:t>
      </w:r>
      <w:r w:rsidR="004B2839" w:rsidRPr="007C5470">
        <w:rPr>
          <w:rFonts w:hint="cs"/>
          <w:rtl/>
          <w:lang w:bidi="fa-IR"/>
        </w:rPr>
        <w:t>،</w:t>
      </w:r>
      <w:r w:rsidRPr="007C5470">
        <w:rPr>
          <w:rFonts w:hint="cs"/>
          <w:rtl/>
          <w:lang w:bidi="fa-IR"/>
        </w:rPr>
        <w:t xml:space="preserve"> بدعت گزاري م</w:t>
      </w:r>
      <w:r w:rsidR="004F50E4">
        <w:rPr>
          <w:rFonts w:hint="cs"/>
          <w:rtl/>
          <w:lang w:bidi="fa-IR"/>
        </w:rPr>
        <w:t xml:space="preserve">كن، اهل تواضع باش و بلند مقامي </w:t>
      </w:r>
      <w:r w:rsidRPr="007C5470">
        <w:rPr>
          <w:rFonts w:hint="cs"/>
          <w:rtl/>
          <w:lang w:bidi="fa-IR"/>
        </w:rPr>
        <w:t>طلب</w:t>
      </w:r>
      <w:r w:rsidR="004F50E4">
        <w:rPr>
          <w:rFonts w:hint="cs"/>
          <w:rtl/>
          <w:lang w:bidi="fa-IR"/>
        </w:rPr>
        <w:t xml:space="preserve"> نکن و هر</w:t>
      </w:r>
      <w:r w:rsidRPr="007C5470">
        <w:rPr>
          <w:rFonts w:hint="cs"/>
          <w:rtl/>
          <w:lang w:bidi="fa-IR"/>
        </w:rPr>
        <w:t>كس كه ورع و تقو</w:t>
      </w:r>
      <w:r w:rsidR="004B2839" w:rsidRPr="007C5470">
        <w:rPr>
          <w:rFonts w:hint="cs"/>
          <w:rtl/>
          <w:lang w:bidi="fa-IR"/>
        </w:rPr>
        <w:t>ای واقعی</w:t>
      </w:r>
      <w:r w:rsidRPr="007C5470">
        <w:rPr>
          <w:rFonts w:hint="cs"/>
          <w:rtl/>
          <w:lang w:bidi="fa-IR"/>
        </w:rPr>
        <w:t xml:space="preserve"> داشته باشد</w:t>
      </w:r>
      <w:r w:rsidR="004B2839" w:rsidRPr="007C5470">
        <w:rPr>
          <w:rFonts w:hint="cs"/>
          <w:rtl/>
          <w:lang w:bidi="fa-IR"/>
        </w:rPr>
        <w:t xml:space="preserve"> </w:t>
      </w:r>
      <w:r w:rsidRPr="007C5470">
        <w:rPr>
          <w:rFonts w:hint="cs"/>
          <w:rtl/>
          <w:lang w:bidi="fa-IR"/>
        </w:rPr>
        <w:t>(بسيار) ثروتمند نخواهد شد.</w:t>
      </w:r>
    </w:p>
    <w:p w:rsidR="00DE42AA" w:rsidRPr="007C5470" w:rsidRDefault="004F50E4" w:rsidP="004F50E4">
      <w:pPr>
        <w:pStyle w:val="2"/>
        <w:rPr>
          <w:rtl/>
          <w:lang w:bidi="fa-IR"/>
        </w:rPr>
      </w:pPr>
      <w:r>
        <w:rPr>
          <w:rtl/>
          <w:lang w:bidi="fa-IR"/>
        </w:rPr>
        <w:br w:type="page"/>
      </w:r>
      <w:bookmarkStart w:id="21" w:name="_Toc236404233"/>
      <w:r w:rsidR="005D6019" w:rsidRPr="007C5470">
        <w:rPr>
          <w:rFonts w:hint="cs"/>
          <w:rtl/>
          <w:lang w:bidi="fa-IR"/>
        </w:rPr>
        <w:t>ف</w:t>
      </w:r>
      <w:r w:rsidR="00DE42AA" w:rsidRPr="007C5470">
        <w:rPr>
          <w:rFonts w:hint="cs"/>
          <w:rtl/>
          <w:lang w:bidi="fa-IR"/>
        </w:rPr>
        <w:t>ص</w:t>
      </w:r>
      <w:r w:rsidR="004B2839" w:rsidRPr="007C5470">
        <w:rPr>
          <w:rFonts w:hint="cs"/>
          <w:rtl/>
          <w:lang w:bidi="fa-IR"/>
        </w:rPr>
        <w:t>ـــــــــ</w:t>
      </w:r>
      <w:r w:rsidR="00DE42AA" w:rsidRPr="007C5470">
        <w:rPr>
          <w:rFonts w:hint="cs"/>
          <w:rtl/>
          <w:lang w:bidi="fa-IR"/>
        </w:rPr>
        <w:t>ل</w:t>
      </w:r>
      <w:bookmarkEnd w:id="21"/>
    </w:p>
    <w:p w:rsidR="00DE42AA" w:rsidRPr="007C5470" w:rsidRDefault="00DE42AA" w:rsidP="004F50E4">
      <w:pPr>
        <w:pStyle w:val="2"/>
        <w:rPr>
          <w:rtl/>
          <w:lang w:bidi="fa-IR"/>
        </w:rPr>
      </w:pPr>
      <w:bookmarkStart w:id="22" w:name="_Toc236404234"/>
      <w:r w:rsidRPr="007C5470">
        <w:rPr>
          <w:rFonts w:hint="cs"/>
          <w:rtl/>
          <w:lang w:bidi="fa-IR"/>
        </w:rPr>
        <w:t>صورت چهارم از نقل:</w:t>
      </w:r>
      <w:r w:rsidR="004F50E4" w:rsidRPr="004F50E4">
        <w:rPr>
          <w:rFonts w:hint="cs"/>
          <w:rtl/>
          <w:lang w:bidi="fa-IR"/>
        </w:rPr>
        <w:t xml:space="preserve"> </w:t>
      </w:r>
      <w:r w:rsidR="004F50E4" w:rsidRPr="007C5470">
        <w:rPr>
          <w:rFonts w:hint="cs"/>
          <w:rtl/>
          <w:lang w:bidi="fa-IR"/>
        </w:rPr>
        <w:t xml:space="preserve">آن چه از صوفيان </w:t>
      </w:r>
      <w:r w:rsidR="004F50E4">
        <w:rPr>
          <w:rFonts w:hint="cs"/>
          <w:rtl/>
          <w:lang w:bidi="fa-IR"/>
        </w:rPr>
        <w:t>مشهور در نكوهش بدعت آمده است</w:t>
      </w:r>
      <w:bookmarkEnd w:id="22"/>
    </w:p>
    <w:p w:rsidR="00DE42AA" w:rsidRPr="007C5470" w:rsidRDefault="00DE42AA" w:rsidP="001A7ACF">
      <w:pPr>
        <w:rPr>
          <w:rtl/>
          <w:lang w:bidi="fa-IR"/>
        </w:rPr>
      </w:pPr>
      <w:r w:rsidRPr="007C5470">
        <w:rPr>
          <w:rFonts w:hint="cs"/>
          <w:rtl/>
          <w:lang w:bidi="fa-IR"/>
        </w:rPr>
        <w:t>ما اين فصل را به ذ</w:t>
      </w:r>
      <w:r w:rsidR="00476B3A">
        <w:rPr>
          <w:rFonts w:hint="cs"/>
          <w:rtl/>
          <w:lang w:bidi="fa-IR"/>
        </w:rPr>
        <w:t>كر سخن بزرگان صوفيه اختصاص داده</w:t>
      </w:r>
      <w:r w:rsidR="00476B3A">
        <w:rPr>
          <w:rFonts w:cs="CTraditional Arabic" w:hint="cs"/>
          <w:cs/>
          <w:lang w:bidi="fa-IR"/>
        </w:rPr>
        <w:t>‎</w:t>
      </w:r>
      <w:r w:rsidRPr="007C5470">
        <w:rPr>
          <w:rFonts w:hint="cs"/>
          <w:rtl/>
          <w:lang w:bidi="fa-IR"/>
        </w:rPr>
        <w:t>ا</w:t>
      </w:r>
      <w:r w:rsidR="00476B3A">
        <w:rPr>
          <w:rFonts w:hint="cs"/>
          <w:rtl/>
          <w:lang w:bidi="fa-IR"/>
        </w:rPr>
        <w:t>يم-گرچه آن</w:t>
      </w:r>
      <w:r w:rsidRPr="007C5470">
        <w:rPr>
          <w:rFonts w:hint="cs"/>
          <w:rtl/>
          <w:lang w:bidi="fa-IR"/>
        </w:rPr>
        <w:t>چه در نقل و</w:t>
      </w:r>
      <w:r w:rsidR="00476B3A">
        <w:rPr>
          <w:rFonts w:hint="cs"/>
          <w:rtl/>
          <w:lang w:bidi="fa-IR"/>
        </w:rPr>
        <w:t xml:space="preserve"> روايت سخن اصحاب و تابعان آورده</w:t>
      </w:r>
      <w:r w:rsidR="00476B3A">
        <w:rPr>
          <w:rFonts w:cs="CTraditional Arabic" w:hint="cs"/>
          <w:cs/>
          <w:lang w:bidi="fa-IR"/>
        </w:rPr>
        <w:t>‎</w:t>
      </w:r>
      <w:r w:rsidRPr="007C5470">
        <w:rPr>
          <w:rFonts w:hint="cs"/>
          <w:rtl/>
          <w:lang w:bidi="fa-IR"/>
        </w:rPr>
        <w:t xml:space="preserve">ايم كفايت </w:t>
      </w:r>
      <w:r w:rsidR="005E7A8C" w:rsidRPr="007C5470">
        <w:rPr>
          <w:rFonts w:hint="cs"/>
          <w:rtl/>
          <w:lang w:bidi="fa-IR"/>
        </w:rPr>
        <w:t>مي كند- زيرا بسياري از افراد ناآ</w:t>
      </w:r>
      <w:r w:rsidRPr="007C5470">
        <w:rPr>
          <w:rFonts w:hint="cs"/>
          <w:rtl/>
          <w:lang w:bidi="fa-IR"/>
        </w:rPr>
        <w:t>گاه بر اين باورند كه صوفيه</w:t>
      </w:r>
      <w:r w:rsidR="005E7A8C" w:rsidRPr="007C5470">
        <w:rPr>
          <w:rStyle w:val="a9"/>
          <w:rtl/>
          <w:lang w:bidi="fa-IR"/>
        </w:rPr>
        <w:footnoteReference w:id="181"/>
      </w:r>
      <w:r w:rsidR="005E7A8C" w:rsidRPr="007C5470">
        <w:rPr>
          <w:rFonts w:hint="cs"/>
          <w:vertAlign w:val="superscript"/>
          <w:rtl/>
          <w:lang w:bidi="fa-IR"/>
        </w:rPr>
        <w:t xml:space="preserve"> </w:t>
      </w:r>
      <w:r w:rsidRPr="007C5470">
        <w:rPr>
          <w:rFonts w:hint="cs"/>
          <w:rtl/>
          <w:lang w:bidi="fa-IR"/>
        </w:rPr>
        <w:t xml:space="preserve"> در پيروي از </w:t>
      </w:r>
      <w:r w:rsidR="003557AA" w:rsidRPr="007C5470">
        <w:rPr>
          <w:rFonts w:hint="cs"/>
          <w:rtl/>
          <w:lang w:bidi="fa-IR"/>
        </w:rPr>
        <w:t>سنّت</w:t>
      </w:r>
      <w:r w:rsidRPr="007C5470">
        <w:rPr>
          <w:rFonts w:hint="cs"/>
          <w:rtl/>
          <w:lang w:bidi="fa-IR"/>
        </w:rPr>
        <w:t xml:space="preserve"> سهل انگارند و در گفتار و رفتار به ابداع عبادات و التزام به چيزي كه شرع از آن سخن نگفته است اقدام مي كنند در حالي زه</w:t>
      </w:r>
      <w:r w:rsidR="005E7A8C" w:rsidRPr="007C5470">
        <w:rPr>
          <w:rFonts w:hint="cs"/>
          <w:rtl/>
          <w:lang w:bidi="fa-IR"/>
        </w:rPr>
        <w:t xml:space="preserve">ّاد </w:t>
      </w:r>
      <w:r w:rsidRPr="007C5470">
        <w:rPr>
          <w:rFonts w:hint="cs"/>
          <w:rtl/>
          <w:lang w:bidi="fa-IR"/>
        </w:rPr>
        <w:t>وعب</w:t>
      </w:r>
      <w:r w:rsidR="005E7A8C" w:rsidRPr="007C5470">
        <w:rPr>
          <w:rFonts w:hint="cs"/>
          <w:rtl/>
          <w:lang w:bidi="fa-IR"/>
        </w:rPr>
        <w:t>ّ</w:t>
      </w:r>
      <w:r w:rsidRPr="007C5470">
        <w:rPr>
          <w:rFonts w:hint="cs"/>
          <w:rtl/>
          <w:lang w:bidi="fa-IR"/>
        </w:rPr>
        <w:t>ا</w:t>
      </w:r>
      <w:r w:rsidR="005E7A8C" w:rsidRPr="007C5470">
        <w:rPr>
          <w:rFonts w:hint="cs"/>
          <w:rtl/>
          <w:lang w:bidi="fa-IR"/>
        </w:rPr>
        <w:t>د</w:t>
      </w:r>
      <w:r w:rsidR="00476B3A">
        <w:rPr>
          <w:rFonts w:hint="cs"/>
          <w:rtl/>
          <w:lang w:bidi="fa-IR"/>
        </w:rPr>
        <w:t xml:space="preserve"> (نسل اول نه نسل</w:t>
      </w:r>
      <w:r w:rsidR="00476B3A">
        <w:rPr>
          <w:rFonts w:cs="CTraditional Arabic" w:hint="cs"/>
          <w:cs/>
          <w:lang w:bidi="fa-IR"/>
        </w:rPr>
        <w:t>‎</w:t>
      </w:r>
      <w:r w:rsidRPr="007C5470">
        <w:rPr>
          <w:rFonts w:hint="cs"/>
          <w:rtl/>
          <w:lang w:bidi="fa-IR"/>
        </w:rPr>
        <w:t xml:space="preserve">هاي آتي خود را) </w:t>
      </w:r>
      <w:r w:rsidR="00476B3A">
        <w:rPr>
          <w:rFonts w:hint="cs"/>
          <w:rtl/>
          <w:lang w:bidi="fa-IR"/>
        </w:rPr>
        <w:t xml:space="preserve">از </w:t>
      </w:r>
      <w:r w:rsidRPr="007C5470">
        <w:rPr>
          <w:rFonts w:hint="cs"/>
          <w:rtl/>
          <w:lang w:bidi="fa-IR"/>
        </w:rPr>
        <w:t>چنين اعمال و رفتاري مبرا مي دانند.</w:t>
      </w:r>
    </w:p>
    <w:p w:rsidR="005E7A8C" w:rsidRPr="007C5470" w:rsidRDefault="00DE42AA" w:rsidP="00476B3A">
      <w:pPr>
        <w:rPr>
          <w:rtl/>
          <w:lang w:bidi="fa-IR"/>
        </w:rPr>
      </w:pPr>
      <w:r w:rsidRPr="007C5470">
        <w:rPr>
          <w:rFonts w:hint="cs"/>
          <w:rtl/>
          <w:lang w:bidi="fa-IR"/>
        </w:rPr>
        <w:t>بر همين اساس نخستين اصلي كه شيوه</w:t>
      </w:r>
      <w:r w:rsidR="00476B3A">
        <w:rPr>
          <w:rFonts w:hint="cs"/>
          <w:rtl/>
          <w:lang w:bidi="fa-IR"/>
        </w:rPr>
        <w:t xml:space="preserve"> و طريقت خود را بر آن بنا نهاده</w:t>
      </w:r>
      <w:r w:rsidR="00476B3A">
        <w:rPr>
          <w:rFonts w:cs="CTraditional Arabic" w:hint="cs"/>
          <w:cs/>
          <w:lang w:bidi="fa-IR"/>
        </w:rPr>
        <w:t>‎</w:t>
      </w:r>
      <w:r w:rsidRPr="007C5470">
        <w:rPr>
          <w:rFonts w:hint="cs"/>
          <w:rtl/>
          <w:lang w:bidi="fa-IR"/>
        </w:rPr>
        <w:t>اند دو چيز است:</w:t>
      </w:r>
      <w:r w:rsidR="005E7A8C" w:rsidRPr="007C5470">
        <w:rPr>
          <w:rFonts w:hint="cs"/>
          <w:rtl/>
          <w:lang w:bidi="fa-IR"/>
        </w:rPr>
        <w:t xml:space="preserve"> </w:t>
      </w:r>
      <w:r w:rsidRPr="007C5470">
        <w:rPr>
          <w:rFonts w:hint="cs"/>
          <w:rtl/>
          <w:lang w:bidi="fa-IR"/>
        </w:rPr>
        <w:t xml:space="preserve">پيروي از </w:t>
      </w:r>
      <w:r w:rsidR="003557AA" w:rsidRPr="007C5470">
        <w:rPr>
          <w:rFonts w:hint="cs"/>
          <w:rtl/>
          <w:lang w:bidi="fa-IR"/>
        </w:rPr>
        <w:t>سنّت</w:t>
      </w:r>
      <w:r w:rsidRPr="007C5470">
        <w:rPr>
          <w:rFonts w:hint="cs"/>
          <w:rtl/>
          <w:lang w:bidi="fa-IR"/>
        </w:rPr>
        <w:t xml:space="preserve"> و دوري از آن چه مخالف </w:t>
      </w:r>
      <w:r w:rsidR="003557AA" w:rsidRPr="007C5470">
        <w:rPr>
          <w:rFonts w:hint="cs"/>
          <w:rtl/>
          <w:lang w:bidi="fa-IR"/>
        </w:rPr>
        <w:t>سنّت</w:t>
      </w:r>
      <w:r w:rsidRPr="007C5470">
        <w:rPr>
          <w:rFonts w:hint="cs"/>
          <w:rtl/>
          <w:lang w:bidi="fa-IR"/>
        </w:rPr>
        <w:t xml:space="preserve"> است تاجايي كه </w:t>
      </w:r>
      <w:r w:rsidR="005E7A8C" w:rsidRPr="007C5470">
        <w:rPr>
          <w:rFonts w:hint="cs"/>
          <w:rtl/>
          <w:lang w:bidi="fa-IR"/>
        </w:rPr>
        <w:t>مر</w:t>
      </w:r>
      <w:r w:rsidRPr="007C5470">
        <w:rPr>
          <w:rFonts w:hint="cs"/>
          <w:rtl/>
          <w:lang w:bidi="fa-IR"/>
        </w:rPr>
        <w:t>شد و حافظ طريقت صوفيه و ستون اصلي فرقه و عقيده</w:t>
      </w:r>
      <w:r w:rsidR="005E7A8C" w:rsidRPr="007C5470">
        <w:rPr>
          <w:rtl/>
          <w:lang w:bidi="fa-IR"/>
        </w:rPr>
        <w:softHyphen/>
      </w:r>
      <w:r w:rsidR="005E7A8C" w:rsidRPr="007C5470">
        <w:rPr>
          <w:rFonts w:hint="cs"/>
          <w:rtl/>
          <w:lang w:bidi="fa-IR"/>
        </w:rPr>
        <w:t>ی</w:t>
      </w:r>
      <w:r w:rsidRPr="007C5470">
        <w:rPr>
          <w:rFonts w:hint="cs"/>
          <w:rtl/>
          <w:lang w:bidi="fa-IR"/>
        </w:rPr>
        <w:t xml:space="preserve"> آنان</w:t>
      </w:r>
      <w:r w:rsidR="005E7A8C" w:rsidRPr="007C5470">
        <w:rPr>
          <w:rFonts w:hint="cs"/>
          <w:rtl/>
          <w:lang w:bidi="fa-IR"/>
        </w:rPr>
        <w:t>،</w:t>
      </w:r>
      <w:r w:rsidRPr="007C5470">
        <w:rPr>
          <w:rFonts w:hint="cs"/>
          <w:rtl/>
          <w:lang w:bidi="fa-IR"/>
        </w:rPr>
        <w:t xml:space="preserve"> </w:t>
      </w:r>
      <w:r w:rsidR="00476B3A">
        <w:rPr>
          <w:rFonts w:hint="cs"/>
          <w:b/>
          <w:bCs/>
          <w:rtl/>
          <w:lang w:bidi="fa-IR"/>
        </w:rPr>
        <w:t>ابوالقاسم ق</w:t>
      </w:r>
      <w:r w:rsidRPr="00A26617">
        <w:rPr>
          <w:rFonts w:hint="cs"/>
          <w:b/>
          <w:bCs/>
          <w:rtl/>
          <w:lang w:bidi="fa-IR"/>
        </w:rPr>
        <w:t>شيري</w:t>
      </w:r>
      <w:r w:rsidRPr="007C5470">
        <w:rPr>
          <w:rFonts w:hint="cs"/>
          <w:rtl/>
          <w:lang w:bidi="fa-IR"/>
        </w:rPr>
        <w:t xml:space="preserve"> بر اين </w:t>
      </w:r>
      <w:r w:rsidR="005E7A8C" w:rsidRPr="007C5470">
        <w:rPr>
          <w:rFonts w:hint="cs"/>
          <w:rtl/>
          <w:lang w:bidi="fa-IR"/>
        </w:rPr>
        <w:t>فکر</w:t>
      </w:r>
      <w:r w:rsidRPr="007C5470">
        <w:rPr>
          <w:rFonts w:hint="cs"/>
          <w:rtl/>
          <w:lang w:bidi="fa-IR"/>
        </w:rPr>
        <w:t xml:space="preserve"> است كه صوفيه بدين سبب خود</w:t>
      </w:r>
      <w:r w:rsidR="00476B3A">
        <w:rPr>
          <w:rFonts w:hint="cs"/>
          <w:rtl/>
          <w:lang w:bidi="fa-IR"/>
        </w:rPr>
        <w:t xml:space="preserve"> را به نام صوفي و متصوفه خوانده</w:t>
      </w:r>
      <w:r w:rsidR="00476B3A">
        <w:rPr>
          <w:rFonts w:cs="CTraditional Arabic" w:hint="cs"/>
          <w:cs/>
          <w:lang w:bidi="fa-IR"/>
        </w:rPr>
        <w:t>‎</w:t>
      </w:r>
      <w:r w:rsidRPr="007C5470">
        <w:rPr>
          <w:rFonts w:hint="cs"/>
          <w:rtl/>
          <w:lang w:bidi="fa-IR"/>
        </w:rPr>
        <w:t>اند تا از گزند اهل بدعت و بدعت گزاران در امان بمانند</w:t>
      </w:r>
      <w:r w:rsidR="005E7A8C" w:rsidRPr="007C5470">
        <w:rPr>
          <w:rFonts w:hint="cs"/>
          <w:rtl/>
          <w:lang w:bidi="fa-IR"/>
        </w:rPr>
        <w:t>.</w:t>
      </w:r>
      <w:r w:rsidRPr="007C5470">
        <w:rPr>
          <w:rFonts w:hint="cs"/>
          <w:rtl/>
          <w:lang w:bidi="fa-IR"/>
        </w:rPr>
        <w:t xml:space="preserve"> پس گفته است:</w:t>
      </w:r>
      <w:r w:rsidR="00476B3A">
        <w:rPr>
          <w:rFonts w:hint="cs"/>
          <w:rtl/>
          <w:lang w:bidi="fa-IR"/>
        </w:rPr>
        <w:t xml:space="preserve"> </w:t>
      </w:r>
      <w:r w:rsidR="005E7A8C" w:rsidRPr="007C5470">
        <w:rPr>
          <w:rFonts w:hint="cs"/>
          <w:rtl/>
          <w:lang w:bidi="fa-IR"/>
        </w:rPr>
        <w:t>«</w:t>
      </w:r>
      <w:r w:rsidRPr="007C5470">
        <w:rPr>
          <w:rFonts w:hint="cs"/>
          <w:rtl/>
          <w:lang w:bidi="fa-IR"/>
        </w:rPr>
        <w:t>مسلمانان پس از رسول خدا</w:t>
      </w:r>
      <w:r w:rsidR="00476B3A">
        <w:rPr>
          <w:rFonts w:cs="CTraditional Arabic" w:hint="cs"/>
          <w:rtl/>
          <w:lang w:bidi="fa-IR"/>
        </w:rPr>
        <w:t>ص</w:t>
      </w:r>
      <w:r w:rsidR="00476B3A">
        <w:rPr>
          <w:rFonts w:hint="cs"/>
          <w:rtl/>
          <w:lang w:bidi="fa-IR"/>
        </w:rPr>
        <w:t xml:space="preserve"> </w:t>
      </w:r>
      <w:r w:rsidRPr="007C5470">
        <w:rPr>
          <w:rFonts w:hint="cs"/>
          <w:rtl/>
          <w:lang w:bidi="fa-IR"/>
        </w:rPr>
        <w:t>در زمانه خويش فاضل</w:t>
      </w:r>
      <w:r w:rsidR="00476B3A">
        <w:rPr>
          <w:rFonts w:cs="CTraditional Arabic" w:hint="cs"/>
          <w:cs/>
          <w:lang w:bidi="fa-IR"/>
        </w:rPr>
        <w:t>‎</w:t>
      </w:r>
      <w:r w:rsidRPr="007C5470">
        <w:rPr>
          <w:rFonts w:hint="cs"/>
          <w:rtl/>
          <w:lang w:bidi="fa-IR"/>
        </w:rPr>
        <w:t>ترين ايشان به نامي جز هم صحبتي</w:t>
      </w:r>
      <w:r w:rsidR="00476B3A">
        <w:rPr>
          <w:rFonts w:hint="cs"/>
          <w:rtl/>
          <w:lang w:bidi="fa-IR"/>
        </w:rPr>
        <w:t xml:space="preserve"> با پيامبر نام نبرده</w:t>
      </w:r>
      <w:r w:rsidR="00476B3A">
        <w:rPr>
          <w:rFonts w:cs="CTraditional Arabic" w:hint="cs"/>
          <w:cs/>
          <w:lang w:bidi="fa-IR"/>
        </w:rPr>
        <w:t>‎</w:t>
      </w:r>
      <w:r w:rsidRPr="007C5470">
        <w:rPr>
          <w:rFonts w:hint="cs"/>
          <w:rtl/>
          <w:lang w:bidi="fa-IR"/>
        </w:rPr>
        <w:t>اند</w:t>
      </w:r>
      <w:r w:rsidR="005E7A8C" w:rsidRPr="007C5470">
        <w:rPr>
          <w:rFonts w:hint="cs"/>
          <w:rtl/>
          <w:lang w:bidi="fa-IR"/>
        </w:rPr>
        <w:t>؛</w:t>
      </w:r>
      <w:r w:rsidRPr="007C5470">
        <w:rPr>
          <w:rFonts w:hint="cs"/>
          <w:rtl/>
          <w:lang w:bidi="fa-IR"/>
        </w:rPr>
        <w:t xml:space="preserve"> زيرا هيچ نامي بالاتر از هم صحبتي رسول خدا نمي تواند باشد و چون اهل عصر دوم در رسيدند آنان را كه با صحابه رسول خدا صحبت افتاده بود تابعين خواندند</w:t>
      </w:r>
      <w:r w:rsidR="005E7A8C" w:rsidRPr="007C5470">
        <w:rPr>
          <w:rFonts w:hint="cs"/>
          <w:rtl/>
          <w:lang w:bidi="fa-IR"/>
        </w:rPr>
        <w:t xml:space="preserve">، </w:t>
      </w:r>
      <w:r w:rsidRPr="007C5470">
        <w:rPr>
          <w:rFonts w:hint="cs"/>
          <w:rtl/>
          <w:lang w:bidi="fa-IR"/>
        </w:rPr>
        <w:t xml:space="preserve">پس از آن مومنان مختلف شدند و مقام ها و </w:t>
      </w:r>
      <w:r w:rsidR="00476B3A">
        <w:rPr>
          <w:rFonts w:hint="cs"/>
          <w:rtl/>
          <w:lang w:bidi="fa-IR"/>
        </w:rPr>
        <w:t>رتبه</w:t>
      </w:r>
      <w:r w:rsidR="00476B3A">
        <w:rPr>
          <w:rFonts w:cs="CTraditional Arabic" w:hint="cs"/>
          <w:cs/>
          <w:lang w:bidi="fa-IR"/>
        </w:rPr>
        <w:t>‎</w:t>
      </w:r>
      <w:r w:rsidRPr="007C5470">
        <w:rPr>
          <w:rFonts w:hint="cs"/>
          <w:rtl/>
          <w:lang w:bidi="fa-IR"/>
        </w:rPr>
        <w:t>ها از هم جدا شد و در مسيري مخالف هم قرار</w:t>
      </w:r>
      <w:r w:rsidR="00476B3A">
        <w:rPr>
          <w:rFonts w:hint="cs"/>
          <w:rtl/>
          <w:lang w:bidi="fa-IR"/>
        </w:rPr>
        <w:t xml:space="preserve"> گرفتند. پس از آن هر</w:t>
      </w:r>
      <w:r w:rsidRPr="007C5470">
        <w:rPr>
          <w:rFonts w:hint="cs"/>
          <w:rtl/>
          <w:lang w:bidi="fa-IR"/>
        </w:rPr>
        <w:t xml:space="preserve">كس كه خاص بود و از خاصان و عنايت شان به كار دين بزرگ بود زهاد و </w:t>
      </w:r>
      <w:r w:rsidR="005E7A8C" w:rsidRPr="007C5470">
        <w:rPr>
          <w:rFonts w:hint="cs"/>
          <w:rtl/>
          <w:lang w:bidi="fa-IR"/>
        </w:rPr>
        <w:t>ع</w:t>
      </w:r>
      <w:r w:rsidRPr="007C5470">
        <w:rPr>
          <w:rFonts w:hint="cs"/>
          <w:rtl/>
          <w:lang w:bidi="fa-IR"/>
        </w:rPr>
        <w:t>باد خوان</w:t>
      </w:r>
      <w:r w:rsidR="005E7A8C" w:rsidRPr="007C5470">
        <w:rPr>
          <w:rFonts w:hint="cs"/>
          <w:rtl/>
          <w:lang w:bidi="fa-IR"/>
        </w:rPr>
        <w:t>د</w:t>
      </w:r>
      <w:r w:rsidRPr="007C5470">
        <w:rPr>
          <w:rFonts w:hint="cs"/>
          <w:rtl/>
          <w:lang w:bidi="fa-IR"/>
        </w:rPr>
        <w:t>ه</w:t>
      </w:r>
      <w:r w:rsidR="00476B3A">
        <w:rPr>
          <w:rFonts w:hint="cs"/>
          <w:rtl/>
          <w:lang w:bidi="fa-IR"/>
        </w:rPr>
        <w:t xml:space="preserve"> </w:t>
      </w:r>
      <w:r w:rsidRPr="007C5470">
        <w:rPr>
          <w:rFonts w:hint="cs"/>
          <w:rtl/>
          <w:lang w:bidi="fa-IR"/>
        </w:rPr>
        <w:t>شدند.</w:t>
      </w:r>
      <w:r w:rsidR="00476B3A">
        <w:rPr>
          <w:rFonts w:hint="cs"/>
          <w:rtl/>
          <w:lang w:bidi="fa-IR"/>
        </w:rPr>
        <w:t xml:space="preserve"> در ادامه مي</w:t>
      </w:r>
      <w:r w:rsidR="00476B3A">
        <w:rPr>
          <w:rFonts w:cs="CTraditional Arabic" w:hint="cs"/>
          <w:cs/>
          <w:lang w:bidi="fa-IR"/>
        </w:rPr>
        <w:t>‎</w:t>
      </w:r>
      <w:r w:rsidR="00476B3A">
        <w:rPr>
          <w:rFonts w:hint="cs"/>
          <w:rtl/>
          <w:lang w:bidi="fa-IR"/>
        </w:rPr>
        <w:t>افزايد: پس از آن بدعت</w:t>
      </w:r>
      <w:r w:rsidR="005E7A8C" w:rsidRPr="007C5470">
        <w:rPr>
          <w:rFonts w:hint="cs"/>
          <w:rtl/>
          <w:lang w:bidi="fa-IR"/>
        </w:rPr>
        <w:t>ها ظاه</w:t>
      </w:r>
      <w:r w:rsidR="00476B3A">
        <w:rPr>
          <w:rFonts w:hint="cs"/>
          <w:rtl/>
          <w:lang w:bidi="fa-IR"/>
        </w:rPr>
        <w:t>ر شده و دعوا كردن پديد آمد و هركس از هر قومي ادعا مي</w:t>
      </w:r>
      <w:r w:rsidR="00476B3A">
        <w:rPr>
          <w:rFonts w:cs="CTraditional Arabic" w:hint="cs"/>
          <w:cs/>
          <w:lang w:bidi="fa-IR"/>
        </w:rPr>
        <w:t>‎</w:t>
      </w:r>
      <w:r w:rsidR="005E7A8C" w:rsidRPr="007C5470">
        <w:rPr>
          <w:rFonts w:hint="cs"/>
          <w:rtl/>
          <w:lang w:bidi="fa-IR"/>
        </w:rPr>
        <w:t>كرد در ميان ايشان آنان زاهدانند و خاصان اهل سنّت جداست. دل ها و انفاس خود را به چيزي جز خود مشغول نداشتند و براي نگهداشت دل هاي ايشان از غفلت، خود را اهل تصوف خواندند».</w:t>
      </w:r>
    </w:p>
    <w:p w:rsidR="005E7A8C" w:rsidRPr="007C5470" w:rsidRDefault="005E7A8C" w:rsidP="001A7ACF">
      <w:pPr>
        <w:rPr>
          <w:rtl/>
          <w:lang w:bidi="fa-IR"/>
        </w:rPr>
      </w:pPr>
      <w:r w:rsidRPr="007C5470">
        <w:rPr>
          <w:rFonts w:hint="cs"/>
          <w:rtl/>
          <w:lang w:bidi="fa-IR"/>
        </w:rPr>
        <w:t>اين لب و لباب سخن قشيري است و اين نام(تصوف) بر ايشان نهاده شد مخصوصا به جهت پيروي ايشان از سنّت و عنادشان با بدعت و اين ما را به چيزي خلاف عقيده و باور افراد ناآگاه و مد</w:t>
      </w:r>
      <w:r w:rsidR="00476B3A">
        <w:rPr>
          <w:rFonts w:hint="cs"/>
          <w:rtl/>
          <w:lang w:bidi="fa-IR"/>
        </w:rPr>
        <w:t>عيان علم و دانش رهنمون مي سازد.</w:t>
      </w:r>
    </w:p>
    <w:p w:rsidR="00DE42AA" w:rsidRPr="007C5470" w:rsidRDefault="005E7A8C" w:rsidP="00476B3A">
      <w:pPr>
        <w:rPr>
          <w:rtl/>
          <w:lang w:bidi="fa-IR"/>
        </w:rPr>
      </w:pPr>
      <w:r w:rsidRPr="007C5470">
        <w:rPr>
          <w:rFonts w:hint="cs"/>
          <w:rtl/>
          <w:lang w:bidi="fa-IR"/>
        </w:rPr>
        <w:t>اگر خداوند مرا مجال دهد و به فضلش، ياريم رساند و مقدمات و اسباب را برا</w:t>
      </w:r>
      <w:r w:rsidR="00476B3A">
        <w:rPr>
          <w:rFonts w:hint="cs"/>
          <w:rtl/>
          <w:lang w:bidi="fa-IR"/>
        </w:rPr>
        <w:t>يم فراهم سازد در نظر دارم نمونه</w:t>
      </w:r>
      <w:r w:rsidR="00476B3A">
        <w:rPr>
          <w:rFonts w:cs="CTraditional Arabic" w:hint="cs"/>
          <w:cs/>
          <w:lang w:bidi="fa-IR"/>
        </w:rPr>
        <w:t>‎</w:t>
      </w:r>
      <w:r w:rsidRPr="007C5470">
        <w:rPr>
          <w:rFonts w:hint="cs"/>
          <w:rtl/>
          <w:lang w:bidi="fa-IR"/>
        </w:rPr>
        <w:t>هايي از راه و سلوك صوفيان نسل اول حاصل كنم تا برصحّت حركت درس</w:t>
      </w:r>
      <w:r w:rsidR="00476B3A">
        <w:rPr>
          <w:rFonts w:hint="cs"/>
          <w:rtl/>
          <w:lang w:bidi="fa-IR"/>
        </w:rPr>
        <w:t>ت نسل اول(صوفيه) بر سيره و شيوه</w:t>
      </w:r>
      <w:r w:rsidR="00476B3A">
        <w:rPr>
          <w:rFonts w:cs="CTraditional Arabic" w:hint="cs"/>
          <w:cs/>
          <w:lang w:bidi="fa-IR"/>
        </w:rPr>
        <w:t>‎</w:t>
      </w:r>
      <w:r w:rsidRPr="007C5470">
        <w:rPr>
          <w:rFonts w:hint="cs"/>
          <w:rtl/>
          <w:lang w:bidi="fa-IR"/>
        </w:rPr>
        <w:t>اي نيكو مهر</w:t>
      </w:r>
      <w:r w:rsidR="00476B3A">
        <w:rPr>
          <w:rFonts w:hint="cs"/>
          <w:rtl/>
          <w:lang w:bidi="fa-IR"/>
        </w:rPr>
        <w:t xml:space="preserve"> تائيد گذاشته شود و اينكه نفوذ </w:t>
      </w:r>
      <w:r w:rsidRPr="007C5470">
        <w:rPr>
          <w:rFonts w:hint="cs"/>
          <w:rtl/>
          <w:lang w:bidi="fa-IR"/>
        </w:rPr>
        <w:t>تباهي و ورود بدعت ها در اين شيوه و سلوك از جانب كساني است كه بعد</w:t>
      </w:r>
      <w:r w:rsidR="00476B3A">
        <w:rPr>
          <w:rFonts w:hint="cs"/>
          <w:rtl/>
          <w:lang w:bidi="fa-IR"/>
        </w:rPr>
        <w:t>اً آمده و از سلف صالح در افتاده</w:t>
      </w:r>
      <w:r w:rsidR="00476B3A">
        <w:rPr>
          <w:rFonts w:cs="CTraditional Arabic" w:hint="cs"/>
          <w:cs/>
          <w:lang w:bidi="fa-IR"/>
        </w:rPr>
        <w:t>‎</w:t>
      </w:r>
      <w:r w:rsidR="00476B3A">
        <w:rPr>
          <w:rFonts w:hint="cs"/>
          <w:rtl/>
          <w:lang w:bidi="fa-IR"/>
        </w:rPr>
        <w:t>اند و ورود بدعت</w:t>
      </w:r>
      <w:r w:rsidRPr="007C5470">
        <w:rPr>
          <w:rFonts w:hint="cs"/>
          <w:rtl/>
          <w:lang w:bidi="fa-IR"/>
        </w:rPr>
        <w:t xml:space="preserve">ها از مسيري خلاف شرع صورت </w:t>
      </w:r>
      <w:r w:rsidR="00476B3A">
        <w:rPr>
          <w:rFonts w:hint="cs"/>
          <w:rtl/>
          <w:lang w:bidi="fa-IR"/>
        </w:rPr>
        <w:t>گرفت و آنچه را كه سلف صالح گفته</w:t>
      </w:r>
      <w:r w:rsidR="00476B3A">
        <w:rPr>
          <w:rFonts w:cs="CTraditional Arabic" w:hint="cs"/>
          <w:cs/>
          <w:lang w:bidi="fa-IR"/>
        </w:rPr>
        <w:t>‎</w:t>
      </w:r>
      <w:r w:rsidRPr="007C5470">
        <w:rPr>
          <w:rFonts w:hint="cs"/>
          <w:rtl/>
          <w:lang w:bidi="fa-IR"/>
        </w:rPr>
        <w:t>اند اينان(نسل بعدي) در يافته (لذا) بر ايشان چيزهايي را ب</w:t>
      </w:r>
      <w:r w:rsidR="00476B3A">
        <w:rPr>
          <w:rFonts w:hint="cs"/>
          <w:rtl/>
          <w:lang w:bidi="fa-IR"/>
        </w:rPr>
        <w:t>ه دروغ نسبت دادند كه آنان نگفته</w:t>
      </w:r>
      <w:r w:rsidR="00476B3A">
        <w:rPr>
          <w:rFonts w:cs="CTraditional Arabic" w:hint="cs"/>
          <w:cs/>
          <w:lang w:bidi="fa-IR"/>
        </w:rPr>
        <w:t>‎</w:t>
      </w:r>
      <w:r w:rsidRPr="007C5470">
        <w:rPr>
          <w:rFonts w:hint="cs"/>
          <w:rtl/>
          <w:lang w:bidi="fa-IR"/>
        </w:rPr>
        <w:t>ان</w:t>
      </w:r>
      <w:r w:rsidR="00476B3A">
        <w:rPr>
          <w:rFonts w:hint="cs"/>
          <w:rtl/>
          <w:lang w:bidi="fa-IR"/>
        </w:rPr>
        <w:t>د، لذا اين آخر زمان وضع به گونه</w:t>
      </w:r>
      <w:r w:rsidR="00476B3A">
        <w:rPr>
          <w:rFonts w:cs="CTraditional Arabic" w:hint="cs"/>
          <w:cs/>
          <w:lang w:bidi="fa-IR"/>
        </w:rPr>
        <w:t>‎</w:t>
      </w:r>
      <w:r w:rsidR="00476B3A">
        <w:rPr>
          <w:rFonts w:hint="cs"/>
          <w:rtl/>
          <w:lang w:bidi="fa-IR"/>
        </w:rPr>
        <w:t>اي شد كه گويي شريعت و برنامه</w:t>
      </w:r>
      <w:r w:rsidR="00476B3A">
        <w:rPr>
          <w:rFonts w:cs="CTraditional Arabic" w:hint="cs"/>
          <w:cs/>
          <w:lang w:bidi="fa-IR"/>
        </w:rPr>
        <w:t>‎</w:t>
      </w:r>
      <w:r w:rsidRPr="007C5470">
        <w:rPr>
          <w:rFonts w:hint="cs"/>
          <w:rtl/>
          <w:lang w:bidi="fa-IR"/>
        </w:rPr>
        <w:t>اي جدا از شريعت حضرت رسول</w:t>
      </w:r>
      <w:r w:rsidR="00476B3A">
        <w:rPr>
          <w:rFonts w:cs="CTraditional Arabic" w:hint="cs"/>
          <w:rtl/>
          <w:lang w:bidi="fa-IR"/>
        </w:rPr>
        <w:t>ص</w:t>
      </w:r>
      <w:r w:rsidR="00476B3A">
        <w:rPr>
          <w:rFonts w:hint="cs"/>
          <w:rtl/>
          <w:lang w:bidi="fa-IR"/>
        </w:rPr>
        <w:t xml:space="preserve"> </w:t>
      </w:r>
      <w:r w:rsidRPr="007C5470">
        <w:rPr>
          <w:rFonts w:hint="cs"/>
          <w:rtl/>
          <w:lang w:bidi="fa-IR"/>
        </w:rPr>
        <w:t xml:space="preserve">براي مردم </w:t>
      </w:r>
      <w:r w:rsidR="001C69B4" w:rsidRPr="007C5470">
        <w:rPr>
          <w:rFonts w:hint="cs"/>
          <w:rtl/>
          <w:lang w:bidi="fa-IR"/>
        </w:rPr>
        <w:t xml:space="preserve">فرود آمده است. </w:t>
      </w:r>
      <w:r w:rsidR="00476B3A">
        <w:rPr>
          <w:rFonts w:hint="cs"/>
          <w:rtl/>
          <w:lang w:bidi="fa-IR"/>
        </w:rPr>
        <w:t>و مهم</w:t>
      </w:r>
      <w:r w:rsidR="00DE42AA" w:rsidRPr="007C5470">
        <w:rPr>
          <w:rFonts w:hint="cs"/>
          <w:rtl/>
          <w:lang w:bidi="fa-IR"/>
        </w:rPr>
        <w:t xml:space="preserve">تر اينكه آنان در پيروي از </w:t>
      </w:r>
      <w:r w:rsidR="001C69B4" w:rsidRPr="007C5470">
        <w:rPr>
          <w:rFonts w:hint="cs"/>
          <w:rtl/>
          <w:lang w:bidi="fa-IR"/>
        </w:rPr>
        <w:t>س</w:t>
      </w:r>
      <w:r w:rsidR="00DE42AA" w:rsidRPr="007C5470">
        <w:rPr>
          <w:rFonts w:hint="cs"/>
          <w:rtl/>
          <w:lang w:bidi="fa-IR"/>
        </w:rPr>
        <w:t>ن</w:t>
      </w:r>
      <w:r w:rsidR="001C69B4" w:rsidRPr="007C5470">
        <w:rPr>
          <w:rFonts w:hint="cs"/>
          <w:rtl/>
          <w:lang w:bidi="fa-IR"/>
        </w:rPr>
        <w:t>ّ</w:t>
      </w:r>
      <w:r w:rsidR="00DE42AA" w:rsidRPr="007C5470">
        <w:rPr>
          <w:rFonts w:hint="cs"/>
          <w:rtl/>
          <w:lang w:bidi="fa-IR"/>
        </w:rPr>
        <w:t>ت (سلف صالح) سهل انگارند و اينگونه مي پندارند</w:t>
      </w:r>
      <w:r w:rsidR="001C69B4" w:rsidRPr="007C5470">
        <w:rPr>
          <w:rFonts w:hint="cs"/>
          <w:rtl/>
          <w:lang w:bidi="fa-IR"/>
        </w:rPr>
        <w:t>،</w:t>
      </w:r>
      <w:r w:rsidR="00DE42AA" w:rsidRPr="007C5470">
        <w:rPr>
          <w:rFonts w:hint="cs"/>
          <w:rtl/>
          <w:lang w:bidi="fa-IR"/>
        </w:rPr>
        <w:t xml:space="preserve"> اختراع و ايجاد عبادات</w:t>
      </w:r>
      <w:r w:rsidR="001C69B4" w:rsidRPr="007C5470">
        <w:rPr>
          <w:rFonts w:hint="cs"/>
          <w:rtl/>
          <w:lang w:bidi="fa-IR"/>
        </w:rPr>
        <w:t>،</w:t>
      </w:r>
      <w:r w:rsidR="00DE42AA" w:rsidRPr="007C5470">
        <w:rPr>
          <w:rFonts w:hint="cs"/>
          <w:rtl/>
          <w:lang w:bidi="fa-IR"/>
        </w:rPr>
        <w:t xml:space="preserve"> راهي است براي بندگي صحيح</w:t>
      </w:r>
      <w:r w:rsidR="001C69B4" w:rsidRPr="007C5470">
        <w:rPr>
          <w:rFonts w:hint="cs"/>
          <w:rtl/>
          <w:lang w:bidi="fa-IR"/>
        </w:rPr>
        <w:t>.</w:t>
      </w:r>
      <w:r w:rsidR="00DE42AA" w:rsidRPr="007C5470">
        <w:rPr>
          <w:rFonts w:hint="cs"/>
          <w:rtl/>
          <w:lang w:bidi="fa-IR"/>
        </w:rPr>
        <w:t xml:space="preserve"> حال آنكه راه</w:t>
      </w:r>
      <w:r w:rsidR="00476B3A">
        <w:rPr>
          <w:rFonts w:hint="cs"/>
          <w:rtl/>
          <w:lang w:bidi="fa-IR"/>
        </w:rPr>
        <w:t xml:space="preserve"> و</w:t>
      </w:r>
      <w:r w:rsidR="00DE42AA" w:rsidRPr="007C5470">
        <w:rPr>
          <w:rFonts w:hint="cs"/>
          <w:rtl/>
          <w:lang w:bidi="fa-IR"/>
        </w:rPr>
        <w:t xml:space="preserve"> سلوك نسل آغازين</w:t>
      </w:r>
      <w:r w:rsidR="001C69B4" w:rsidRPr="007C5470">
        <w:rPr>
          <w:rFonts w:hint="cs"/>
          <w:rtl/>
          <w:lang w:bidi="fa-IR"/>
        </w:rPr>
        <w:t xml:space="preserve"> ـ</w:t>
      </w:r>
      <w:r w:rsidR="00DE42AA" w:rsidRPr="007C5470">
        <w:rPr>
          <w:rFonts w:hint="cs"/>
          <w:rtl/>
          <w:lang w:bidi="fa-IR"/>
        </w:rPr>
        <w:t xml:space="preserve"> به حمدالله</w:t>
      </w:r>
      <w:r w:rsidR="001C69B4" w:rsidRPr="007C5470">
        <w:rPr>
          <w:rFonts w:hint="cs"/>
          <w:rtl/>
          <w:lang w:bidi="fa-IR"/>
        </w:rPr>
        <w:t xml:space="preserve"> ـ</w:t>
      </w:r>
      <w:r w:rsidR="00DE42AA" w:rsidRPr="007C5470">
        <w:rPr>
          <w:rFonts w:hint="cs"/>
          <w:rtl/>
          <w:lang w:bidi="fa-IR"/>
        </w:rPr>
        <w:t xml:space="preserve"> تصوف از اين كور مالي و اشتباه مبرا است.</w:t>
      </w:r>
    </w:p>
    <w:p w:rsidR="00DE42AA" w:rsidRPr="007C5470" w:rsidRDefault="00DE42AA" w:rsidP="001A7ACF">
      <w:pPr>
        <w:rPr>
          <w:rtl/>
          <w:lang w:bidi="fa-IR"/>
        </w:rPr>
      </w:pPr>
      <w:r w:rsidRPr="00A26617">
        <w:rPr>
          <w:rFonts w:hint="cs"/>
          <w:b/>
          <w:bCs/>
          <w:rtl/>
          <w:lang w:bidi="fa-IR"/>
        </w:rPr>
        <w:t>فضيل عياض</w:t>
      </w:r>
      <w:r w:rsidR="001C69B4" w:rsidRPr="007C5470">
        <w:rPr>
          <w:rStyle w:val="a9"/>
          <w:rtl/>
          <w:lang w:bidi="fa-IR"/>
        </w:rPr>
        <w:footnoteReference w:id="182"/>
      </w:r>
      <w:r w:rsidR="00476B3A">
        <w:rPr>
          <w:rFonts w:hint="cs"/>
          <w:rtl/>
          <w:lang w:bidi="fa-IR"/>
        </w:rPr>
        <w:t xml:space="preserve"> گفته است: هر</w:t>
      </w:r>
      <w:r w:rsidRPr="007C5470">
        <w:rPr>
          <w:rFonts w:hint="cs"/>
          <w:rtl/>
          <w:lang w:bidi="fa-IR"/>
        </w:rPr>
        <w:t xml:space="preserve">كس </w:t>
      </w:r>
      <w:r w:rsidR="001C69B4" w:rsidRPr="007C5470">
        <w:rPr>
          <w:rFonts w:hint="cs"/>
          <w:rtl/>
          <w:lang w:bidi="fa-IR"/>
        </w:rPr>
        <w:t xml:space="preserve">با </w:t>
      </w:r>
      <w:r w:rsidRPr="007C5470">
        <w:rPr>
          <w:rFonts w:hint="cs"/>
          <w:rtl/>
          <w:lang w:bidi="fa-IR"/>
        </w:rPr>
        <w:t xml:space="preserve">بدعت گزاران و </w:t>
      </w:r>
      <w:r w:rsidR="00476B3A">
        <w:rPr>
          <w:rFonts w:hint="cs"/>
          <w:rtl/>
          <w:lang w:bidi="fa-IR"/>
        </w:rPr>
        <w:t>پيروان بدعت همنشين گردد او بهره</w:t>
      </w:r>
      <w:r w:rsidR="00476B3A">
        <w:rPr>
          <w:rFonts w:cs="CTraditional Arabic" w:hint="cs"/>
          <w:cs/>
          <w:lang w:bidi="fa-IR"/>
        </w:rPr>
        <w:t>‎</w:t>
      </w:r>
      <w:r w:rsidRPr="007C5470">
        <w:rPr>
          <w:rFonts w:hint="cs"/>
          <w:rtl/>
          <w:lang w:bidi="fa-IR"/>
        </w:rPr>
        <w:t>اي از حكمت ندارد.</w:t>
      </w:r>
    </w:p>
    <w:p w:rsidR="00476B3A" w:rsidRDefault="00DE42AA" w:rsidP="00476B3A">
      <w:pPr>
        <w:rPr>
          <w:rtl/>
          <w:lang w:bidi="fa-IR"/>
        </w:rPr>
      </w:pPr>
      <w:r w:rsidRPr="007C5470">
        <w:rPr>
          <w:rFonts w:hint="cs"/>
          <w:rtl/>
          <w:lang w:bidi="fa-IR"/>
        </w:rPr>
        <w:t xml:space="preserve">به </w:t>
      </w:r>
      <w:r w:rsidRPr="00A26617">
        <w:rPr>
          <w:rFonts w:hint="cs"/>
          <w:b/>
          <w:bCs/>
          <w:rtl/>
          <w:lang w:bidi="fa-IR"/>
        </w:rPr>
        <w:t>ابراهيم ادهم</w:t>
      </w:r>
      <w:r w:rsidR="001C69B4" w:rsidRPr="007C5470">
        <w:rPr>
          <w:rFonts w:hint="cs"/>
          <w:vertAlign w:val="superscript"/>
          <w:rtl/>
          <w:lang w:bidi="fa-IR"/>
        </w:rPr>
        <w:t xml:space="preserve"> </w:t>
      </w:r>
      <w:r w:rsidR="001C69B4" w:rsidRPr="007C5470">
        <w:rPr>
          <w:rStyle w:val="a9"/>
          <w:rtl/>
          <w:lang w:bidi="fa-IR"/>
        </w:rPr>
        <w:footnoteReference w:id="183"/>
      </w:r>
      <w:r w:rsidRPr="007C5470">
        <w:rPr>
          <w:rFonts w:hint="cs"/>
          <w:rtl/>
          <w:lang w:bidi="fa-IR"/>
        </w:rPr>
        <w:t xml:space="preserve"> گفته شد:</w:t>
      </w:r>
      <w:r w:rsidR="00476B3A">
        <w:rPr>
          <w:rFonts w:hint="cs"/>
          <w:rtl/>
          <w:lang w:bidi="fa-IR"/>
        </w:rPr>
        <w:t xml:space="preserve"> </w:t>
      </w:r>
      <w:r w:rsidRPr="007C5470">
        <w:rPr>
          <w:rFonts w:hint="cs"/>
          <w:rtl/>
          <w:lang w:bidi="fa-IR"/>
        </w:rPr>
        <w:t>«</w:t>
      </w:r>
      <w:r w:rsidR="001C69B4" w:rsidRPr="007C5470">
        <w:rPr>
          <w:rFonts w:hint="cs"/>
          <w:rtl/>
          <w:lang w:bidi="fa-IR"/>
        </w:rPr>
        <w:t xml:space="preserve"> </w:t>
      </w:r>
      <w:r w:rsidRPr="007C5470">
        <w:rPr>
          <w:rFonts w:hint="cs"/>
          <w:rtl/>
          <w:lang w:bidi="fa-IR"/>
        </w:rPr>
        <w:t>خداوند در قرآن مي فرمايد</w:t>
      </w:r>
      <w:r w:rsidR="00476B3A">
        <w:rPr>
          <w:rFonts w:hint="cs"/>
          <w:rtl/>
          <w:lang w:bidi="fa-IR"/>
        </w:rPr>
        <w:t>:</w:t>
      </w:r>
    </w:p>
    <w:p w:rsidR="00476B3A" w:rsidRDefault="00476B3A" w:rsidP="00476B3A">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474" w:hAnsi="QCF_P474" w:cs="QCF_P474"/>
          <w:color w:val="000000"/>
          <w:sz w:val="32"/>
          <w:szCs w:val="32"/>
          <w:rtl/>
          <w:lang w:bidi="ar-SA"/>
        </w:rPr>
        <w:t>ﭝ  ﭞ  ﭟ  ﭠ  ﭡ</w:t>
      </w:r>
      <w:r>
        <w:rPr>
          <w:rFonts w:ascii="QCF_P474" w:hAnsi="QCF_P474" w:cs="QCF_P474"/>
          <w:color w:val="0000A5"/>
          <w:sz w:val="32"/>
          <w:szCs w:val="32"/>
          <w:rtl/>
          <w:lang w:bidi="ar-SA"/>
        </w:rPr>
        <w:t>ﭢ</w:t>
      </w:r>
      <w:r>
        <w:rPr>
          <w:rFonts w:ascii="QCF_P474" w:hAnsi="QCF_P474" w:cs="QCF_P474"/>
          <w:color w:val="000000"/>
          <w:sz w:val="32"/>
          <w:szCs w:val="32"/>
          <w:rtl/>
          <w:lang w:bidi="ar-SA"/>
        </w:rPr>
        <w:t xml:space="preserve">   ﭫ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غافر: ٦٠</w:t>
      </w:r>
      <w:r>
        <w:rPr>
          <w:rFonts w:ascii="Arial" w:hAnsi="Arial" w:cs="Arial"/>
          <w:color w:val="000000"/>
          <w:sz w:val="27"/>
          <w:szCs w:val="27"/>
          <w:lang w:bidi="ar-SA"/>
        </w:rPr>
        <w:t xml:space="preserve"> </w:t>
      </w:r>
    </w:p>
    <w:p w:rsidR="00476B3A" w:rsidRDefault="00DE42AA" w:rsidP="00476B3A">
      <w:pPr>
        <w:rPr>
          <w:rtl/>
          <w:lang w:bidi="fa-IR"/>
        </w:rPr>
      </w:pPr>
      <w:r w:rsidRPr="007C5470">
        <w:rPr>
          <w:rFonts w:hint="cs"/>
          <w:b/>
          <w:bCs/>
          <w:rtl/>
          <w:lang w:bidi="fa-IR"/>
        </w:rPr>
        <w:t xml:space="preserve">بخوانيد مرا تا اجابت كنم شما را» </w:t>
      </w:r>
      <w:r w:rsidRPr="007C5470">
        <w:rPr>
          <w:rFonts w:hint="cs"/>
          <w:rtl/>
          <w:lang w:bidi="fa-IR"/>
        </w:rPr>
        <w:t>ولي ما ساليان متمادي</w:t>
      </w:r>
      <w:r w:rsidR="001C69B4" w:rsidRPr="007C5470">
        <w:rPr>
          <w:rFonts w:hint="cs"/>
          <w:rtl/>
          <w:lang w:bidi="fa-IR"/>
        </w:rPr>
        <w:t>،</w:t>
      </w:r>
      <w:r w:rsidRPr="007C5470">
        <w:rPr>
          <w:rFonts w:hint="cs"/>
          <w:rtl/>
          <w:lang w:bidi="fa-IR"/>
        </w:rPr>
        <w:t xml:space="preserve"> او را </w:t>
      </w:r>
      <w:r w:rsidR="00476B3A">
        <w:rPr>
          <w:rFonts w:hint="cs"/>
          <w:rtl/>
          <w:lang w:bidi="fa-IR"/>
        </w:rPr>
        <w:t>مي</w:t>
      </w:r>
      <w:r w:rsidR="00476B3A">
        <w:rPr>
          <w:rFonts w:cs="CTraditional Arabic" w:hint="cs"/>
          <w:cs/>
          <w:lang w:bidi="fa-IR"/>
        </w:rPr>
        <w:t>‎</w:t>
      </w:r>
      <w:r w:rsidRPr="007C5470">
        <w:rPr>
          <w:rFonts w:hint="cs"/>
          <w:rtl/>
          <w:lang w:bidi="fa-IR"/>
        </w:rPr>
        <w:t>خوانيم ام</w:t>
      </w:r>
      <w:r w:rsidR="001C69B4" w:rsidRPr="007C5470">
        <w:rPr>
          <w:rFonts w:hint="cs"/>
          <w:rtl/>
          <w:lang w:bidi="fa-IR"/>
        </w:rPr>
        <w:t>ّ</w:t>
      </w:r>
      <w:r w:rsidRPr="007C5470">
        <w:rPr>
          <w:rFonts w:hint="cs"/>
          <w:rtl/>
          <w:lang w:bidi="fa-IR"/>
        </w:rPr>
        <w:t>ا</w:t>
      </w:r>
      <w:r w:rsidR="001C69B4" w:rsidRPr="007C5470">
        <w:rPr>
          <w:rFonts w:hint="cs"/>
          <w:rtl/>
          <w:lang w:bidi="fa-IR"/>
        </w:rPr>
        <w:t xml:space="preserve"> </w:t>
      </w:r>
      <w:r w:rsidR="00476B3A">
        <w:rPr>
          <w:rFonts w:hint="cs"/>
          <w:rtl/>
          <w:lang w:bidi="fa-IR"/>
        </w:rPr>
        <w:t>جوابي نمي</w:t>
      </w:r>
      <w:r w:rsidR="00476B3A">
        <w:rPr>
          <w:rFonts w:cs="CTraditional Arabic" w:hint="cs"/>
          <w:cs/>
          <w:lang w:bidi="fa-IR"/>
        </w:rPr>
        <w:t>‎</w:t>
      </w:r>
      <w:r w:rsidRPr="007C5470">
        <w:rPr>
          <w:rFonts w:hint="cs"/>
          <w:rtl/>
          <w:lang w:bidi="fa-IR"/>
        </w:rPr>
        <w:t>شنويم</w:t>
      </w:r>
      <w:r w:rsidR="001C69B4" w:rsidRPr="007C5470">
        <w:rPr>
          <w:rFonts w:hint="cs"/>
          <w:rtl/>
          <w:lang w:bidi="fa-IR"/>
        </w:rPr>
        <w:t>؟</w:t>
      </w:r>
      <w:r w:rsidR="00476B3A">
        <w:rPr>
          <w:rFonts w:hint="cs"/>
          <w:rtl/>
          <w:lang w:bidi="fa-IR"/>
        </w:rPr>
        <w:t xml:space="preserve"> او در پاسخ گفت: قلب</w:t>
      </w:r>
      <w:r w:rsidR="00476B3A">
        <w:rPr>
          <w:rFonts w:cs="CTraditional Arabic" w:hint="cs"/>
          <w:cs/>
          <w:lang w:bidi="fa-IR"/>
        </w:rPr>
        <w:t>‎</w:t>
      </w:r>
      <w:r w:rsidRPr="007C5470">
        <w:rPr>
          <w:rFonts w:hint="cs"/>
          <w:rtl/>
          <w:lang w:bidi="fa-IR"/>
        </w:rPr>
        <w:t>هايتان در ده مورد مرده و بي روح است:</w:t>
      </w:r>
    </w:p>
    <w:p w:rsidR="00476B3A" w:rsidRDefault="00DE42AA" w:rsidP="00476B3A">
      <w:pPr>
        <w:rPr>
          <w:rtl/>
          <w:lang w:bidi="fa-IR"/>
        </w:rPr>
      </w:pPr>
      <w:r w:rsidRPr="007C5470">
        <w:rPr>
          <w:rFonts w:hint="cs"/>
          <w:rtl/>
          <w:lang w:bidi="fa-IR"/>
        </w:rPr>
        <w:t>1</w:t>
      </w:r>
      <w:r w:rsidR="00476B3A">
        <w:rPr>
          <w:rFonts w:hint="cs"/>
          <w:rtl/>
          <w:lang w:bidi="fa-IR"/>
        </w:rPr>
        <w:t>- خدا را شناخته</w:t>
      </w:r>
      <w:r w:rsidR="00476B3A">
        <w:rPr>
          <w:rFonts w:cs="CTraditional Arabic" w:hint="cs"/>
          <w:cs/>
          <w:lang w:bidi="fa-IR"/>
        </w:rPr>
        <w:t>‎</w:t>
      </w:r>
      <w:r w:rsidRPr="007C5470">
        <w:rPr>
          <w:rFonts w:hint="cs"/>
          <w:rtl/>
          <w:lang w:bidi="fa-IR"/>
        </w:rPr>
        <w:t>ايد اما حق اين شناخت را ادا نمي كنيد</w:t>
      </w:r>
      <w:r w:rsidR="00476B3A">
        <w:rPr>
          <w:rFonts w:hint="cs"/>
          <w:rtl/>
          <w:lang w:bidi="fa-IR"/>
        </w:rPr>
        <w:t>.</w:t>
      </w:r>
    </w:p>
    <w:p w:rsidR="00476B3A" w:rsidRDefault="00DE42AA" w:rsidP="00476B3A">
      <w:pPr>
        <w:rPr>
          <w:rtl/>
          <w:lang w:bidi="fa-IR"/>
        </w:rPr>
      </w:pPr>
      <w:r w:rsidRPr="007C5470">
        <w:rPr>
          <w:rFonts w:hint="cs"/>
          <w:rtl/>
          <w:lang w:bidi="fa-IR"/>
        </w:rPr>
        <w:t xml:space="preserve">2- قرآن مي خوانيد </w:t>
      </w:r>
      <w:r w:rsidR="00476B3A">
        <w:rPr>
          <w:rFonts w:hint="cs"/>
          <w:rtl/>
          <w:lang w:bidi="fa-IR"/>
        </w:rPr>
        <w:t xml:space="preserve">ولی </w:t>
      </w:r>
      <w:r w:rsidRPr="007C5470">
        <w:rPr>
          <w:rFonts w:hint="cs"/>
          <w:rtl/>
          <w:lang w:bidi="fa-IR"/>
        </w:rPr>
        <w:t>به آن عمل نمي كنيد</w:t>
      </w:r>
      <w:r w:rsidR="00476B3A">
        <w:rPr>
          <w:rFonts w:hint="cs"/>
          <w:rtl/>
          <w:lang w:bidi="fa-IR"/>
        </w:rPr>
        <w:t>.</w:t>
      </w:r>
    </w:p>
    <w:p w:rsidR="00476B3A" w:rsidRDefault="00DE42AA" w:rsidP="00476B3A">
      <w:pPr>
        <w:rPr>
          <w:rtl/>
          <w:lang w:bidi="fa-IR"/>
        </w:rPr>
      </w:pPr>
      <w:r w:rsidRPr="007C5470">
        <w:rPr>
          <w:rFonts w:hint="cs"/>
          <w:rtl/>
          <w:lang w:bidi="fa-IR"/>
        </w:rPr>
        <w:t>3- مد</w:t>
      </w:r>
      <w:r w:rsidR="001C69B4" w:rsidRPr="007C5470">
        <w:rPr>
          <w:rFonts w:hint="cs"/>
          <w:rtl/>
          <w:lang w:bidi="fa-IR"/>
        </w:rPr>
        <w:t>ّ</w:t>
      </w:r>
      <w:r w:rsidRPr="007C5470">
        <w:rPr>
          <w:rFonts w:hint="cs"/>
          <w:rtl/>
          <w:lang w:bidi="fa-IR"/>
        </w:rPr>
        <w:t>عي دوستي حضرت رسول</w:t>
      </w:r>
      <w:r w:rsidR="00476B3A">
        <w:rPr>
          <w:rFonts w:cs="CTraditional Arabic" w:hint="cs"/>
          <w:rtl/>
          <w:lang w:bidi="fa-IR"/>
        </w:rPr>
        <w:t>ص</w:t>
      </w:r>
      <w:r w:rsidR="00476B3A">
        <w:rPr>
          <w:rFonts w:hint="cs"/>
          <w:rtl/>
          <w:lang w:bidi="fa-IR"/>
        </w:rPr>
        <w:t xml:space="preserve"> </w:t>
      </w:r>
      <w:r w:rsidRPr="007C5470">
        <w:rPr>
          <w:rFonts w:hint="cs"/>
          <w:rtl/>
          <w:lang w:bidi="fa-IR"/>
        </w:rPr>
        <w:t xml:space="preserve">هستيد ولي </w:t>
      </w:r>
      <w:r w:rsidR="003557AA" w:rsidRPr="007C5470">
        <w:rPr>
          <w:rFonts w:hint="cs"/>
          <w:rtl/>
          <w:lang w:bidi="fa-IR"/>
        </w:rPr>
        <w:t>سنّت</w:t>
      </w:r>
      <w:r w:rsidR="00476B3A">
        <w:rPr>
          <w:rFonts w:hint="cs"/>
          <w:rtl/>
          <w:lang w:bidi="fa-IR"/>
        </w:rPr>
        <w:t xml:space="preserve"> او را در انداخته</w:t>
      </w:r>
      <w:r w:rsidR="00476B3A">
        <w:rPr>
          <w:rFonts w:cs="CTraditional Arabic" w:hint="cs"/>
          <w:cs/>
          <w:lang w:bidi="fa-IR"/>
        </w:rPr>
        <w:t>‎</w:t>
      </w:r>
      <w:r w:rsidRPr="007C5470">
        <w:rPr>
          <w:rFonts w:hint="cs"/>
          <w:rtl/>
          <w:lang w:bidi="fa-IR"/>
        </w:rPr>
        <w:t>ايد</w:t>
      </w:r>
      <w:r w:rsidR="00476B3A">
        <w:rPr>
          <w:rFonts w:hint="cs"/>
          <w:rtl/>
          <w:lang w:bidi="fa-IR"/>
        </w:rPr>
        <w:t>.</w:t>
      </w:r>
    </w:p>
    <w:p w:rsidR="00476B3A" w:rsidRDefault="00DE42AA" w:rsidP="00476B3A">
      <w:pPr>
        <w:rPr>
          <w:rtl/>
          <w:lang w:bidi="fa-IR"/>
        </w:rPr>
      </w:pPr>
      <w:r w:rsidRPr="007C5470">
        <w:rPr>
          <w:rFonts w:hint="cs"/>
          <w:rtl/>
          <w:lang w:bidi="fa-IR"/>
        </w:rPr>
        <w:t>4- مد</w:t>
      </w:r>
      <w:r w:rsidR="001C69B4" w:rsidRPr="007C5470">
        <w:rPr>
          <w:rFonts w:hint="cs"/>
          <w:rtl/>
          <w:lang w:bidi="fa-IR"/>
        </w:rPr>
        <w:t>ّ</w:t>
      </w:r>
      <w:r w:rsidRPr="007C5470">
        <w:rPr>
          <w:rFonts w:hint="cs"/>
          <w:rtl/>
          <w:lang w:bidi="fa-IR"/>
        </w:rPr>
        <w:t>عي دشمني با ابليس هستيد ام</w:t>
      </w:r>
      <w:r w:rsidR="001C69B4" w:rsidRPr="007C5470">
        <w:rPr>
          <w:rFonts w:hint="cs"/>
          <w:rtl/>
          <w:lang w:bidi="fa-IR"/>
        </w:rPr>
        <w:t>ّا با او همنوا وموافق</w:t>
      </w:r>
      <w:r w:rsidRPr="007C5470">
        <w:rPr>
          <w:rFonts w:hint="cs"/>
          <w:rtl/>
          <w:lang w:bidi="fa-IR"/>
        </w:rPr>
        <w:t>يد</w:t>
      </w:r>
      <w:r w:rsidR="00476B3A">
        <w:rPr>
          <w:rFonts w:hint="cs"/>
          <w:rtl/>
          <w:lang w:bidi="fa-IR"/>
        </w:rPr>
        <w:t>.</w:t>
      </w:r>
    </w:p>
    <w:p w:rsidR="00DE42AA" w:rsidRPr="007C5470" w:rsidRDefault="001C69B4" w:rsidP="00476B3A">
      <w:pPr>
        <w:rPr>
          <w:rtl/>
          <w:lang w:bidi="fa-IR"/>
        </w:rPr>
      </w:pPr>
      <w:r w:rsidRPr="007C5470">
        <w:rPr>
          <w:rFonts w:hint="cs"/>
          <w:rtl/>
          <w:lang w:bidi="fa-IR"/>
        </w:rPr>
        <w:t xml:space="preserve"> </w:t>
      </w:r>
      <w:r w:rsidR="00DE42AA" w:rsidRPr="007C5470">
        <w:rPr>
          <w:rFonts w:hint="cs"/>
          <w:rtl/>
          <w:lang w:bidi="fa-IR"/>
        </w:rPr>
        <w:t>5- گفتيد بهشت را دوست مي داريم</w:t>
      </w:r>
      <w:r w:rsidRPr="007C5470">
        <w:rPr>
          <w:rFonts w:hint="cs"/>
          <w:rtl/>
          <w:lang w:bidi="fa-IR"/>
        </w:rPr>
        <w:t>،</w:t>
      </w:r>
      <w:r w:rsidR="00DE42AA" w:rsidRPr="007C5470">
        <w:rPr>
          <w:rFonts w:hint="cs"/>
          <w:rtl/>
          <w:lang w:bidi="fa-IR"/>
        </w:rPr>
        <w:t xml:space="preserve"> ام</w:t>
      </w:r>
      <w:r w:rsidRPr="007C5470">
        <w:rPr>
          <w:rFonts w:hint="cs"/>
          <w:rtl/>
          <w:lang w:bidi="fa-IR"/>
        </w:rPr>
        <w:t>ّ</w:t>
      </w:r>
      <w:r w:rsidR="00DE42AA" w:rsidRPr="007C5470">
        <w:rPr>
          <w:rFonts w:hint="cs"/>
          <w:rtl/>
          <w:lang w:bidi="fa-IR"/>
        </w:rPr>
        <w:t>ا بر</w:t>
      </w:r>
      <w:r w:rsidR="00476B3A">
        <w:rPr>
          <w:rFonts w:hint="cs"/>
          <w:rtl/>
          <w:lang w:bidi="fa-IR"/>
        </w:rPr>
        <w:t>اي رسيدن به آن كاري نكرديد و...</w:t>
      </w:r>
      <w:r w:rsidR="00DE42AA" w:rsidRPr="007C5470">
        <w:rPr>
          <w:rFonts w:hint="cs"/>
          <w:rtl/>
          <w:lang w:bidi="fa-IR"/>
        </w:rPr>
        <w:t>»</w:t>
      </w:r>
    </w:p>
    <w:p w:rsidR="00DC65C4" w:rsidRDefault="00DE42AA" w:rsidP="00476B3A">
      <w:pPr>
        <w:rPr>
          <w:rtl/>
          <w:lang w:bidi="fa-IR"/>
        </w:rPr>
      </w:pPr>
      <w:r w:rsidRPr="00A26617">
        <w:rPr>
          <w:rFonts w:hint="cs"/>
          <w:b/>
          <w:bCs/>
          <w:rtl/>
          <w:lang w:bidi="fa-IR"/>
        </w:rPr>
        <w:t>ذوالنون مصري</w:t>
      </w:r>
      <w:r w:rsidR="001C69B4" w:rsidRPr="007C5470">
        <w:rPr>
          <w:rStyle w:val="a9"/>
          <w:b/>
          <w:bCs/>
          <w:i/>
          <w:iCs/>
          <w:rtl/>
          <w:lang w:bidi="fa-IR"/>
        </w:rPr>
        <w:footnoteReference w:id="184"/>
      </w:r>
      <w:r w:rsidRPr="007C5470">
        <w:rPr>
          <w:rFonts w:hint="cs"/>
          <w:rtl/>
          <w:lang w:bidi="fa-IR"/>
        </w:rPr>
        <w:t xml:space="preserve"> گفت</w:t>
      </w:r>
      <w:r w:rsidR="00476B3A">
        <w:rPr>
          <w:rFonts w:hint="cs"/>
          <w:rtl/>
          <w:lang w:bidi="fa-IR"/>
        </w:rPr>
        <w:t>ه است: از نشانه</w:t>
      </w:r>
      <w:r w:rsidR="00476B3A">
        <w:rPr>
          <w:rFonts w:cs="CTraditional Arabic" w:hint="cs"/>
          <w:cs/>
          <w:lang w:bidi="fa-IR"/>
        </w:rPr>
        <w:t>‎</w:t>
      </w:r>
      <w:r w:rsidRPr="007C5470">
        <w:rPr>
          <w:rFonts w:hint="cs"/>
          <w:rtl/>
          <w:lang w:bidi="fa-IR"/>
        </w:rPr>
        <w:t>هاي دوست داشتن خدا</w:t>
      </w:r>
      <w:r w:rsidR="00DC2850" w:rsidRPr="007C5470">
        <w:rPr>
          <w:rFonts w:hint="cs"/>
          <w:rtl/>
          <w:lang w:bidi="fa-IR"/>
        </w:rPr>
        <w:t>،</w:t>
      </w:r>
      <w:r w:rsidR="00476B3A">
        <w:rPr>
          <w:rFonts w:hint="cs"/>
          <w:rtl/>
          <w:lang w:bidi="fa-IR"/>
        </w:rPr>
        <w:t xml:space="preserve"> پيروي از حبيب او </w:t>
      </w:r>
      <w:r w:rsidRPr="007C5470">
        <w:rPr>
          <w:rFonts w:hint="cs"/>
          <w:rtl/>
          <w:lang w:bidi="fa-IR"/>
        </w:rPr>
        <w:t>حضرت رسول</w:t>
      </w:r>
      <w:r w:rsidR="00476B3A">
        <w:rPr>
          <w:rFonts w:cs="CTraditional Arabic" w:hint="cs"/>
          <w:rtl/>
          <w:lang w:bidi="fa-IR"/>
        </w:rPr>
        <w:t>ص</w:t>
      </w:r>
      <w:r w:rsidR="00476B3A">
        <w:rPr>
          <w:rFonts w:hint="cs"/>
          <w:rtl/>
          <w:lang w:bidi="fa-IR"/>
        </w:rPr>
        <w:t xml:space="preserve"> </w:t>
      </w:r>
      <w:r w:rsidRPr="007C5470">
        <w:rPr>
          <w:rFonts w:hint="cs"/>
          <w:rtl/>
          <w:lang w:bidi="fa-IR"/>
        </w:rPr>
        <w:t xml:space="preserve">در اخلاق و اعمال و فرامين و </w:t>
      </w:r>
      <w:r w:rsidR="003557AA" w:rsidRPr="007C5470">
        <w:rPr>
          <w:rFonts w:hint="cs"/>
          <w:rtl/>
          <w:lang w:bidi="fa-IR"/>
        </w:rPr>
        <w:t>سنّت</w:t>
      </w:r>
      <w:r w:rsidRPr="007C5470">
        <w:rPr>
          <w:rFonts w:hint="cs"/>
          <w:rtl/>
          <w:lang w:bidi="fa-IR"/>
        </w:rPr>
        <w:t xml:space="preserve"> و </w:t>
      </w:r>
      <w:r w:rsidR="00DC2850" w:rsidRPr="007C5470">
        <w:rPr>
          <w:rFonts w:hint="cs"/>
          <w:rtl/>
          <w:lang w:bidi="fa-IR"/>
        </w:rPr>
        <w:t xml:space="preserve">سلوك اوست </w:t>
      </w:r>
      <w:r w:rsidRPr="007C5470">
        <w:rPr>
          <w:rFonts w:hint="cs"/>
          <w:rtl/>
          <w:lang w:bidi="fa-IR"/>
        </w:rPr>
        <w:t>و گفته است</w:t>
      </w:r>
      <w:r w:rsidR="00DC2850" w:rsidRPr="007C5470">
        <w:rPr>
          <w:rFonts w:hint="cs"/>
          <w:rtl/>
          <w:lang w:bidi="fa-IR"/>
        </w:rPr>
        <w:t xml:space="preserve">: </w:t>
      </w:r>
      <w:r w:rsidRPr="007C5470">
        <w:rPr>
          <w:rFonts w:hint="cs"/>
          <w:rtl/>
          <w:lang w:bidi="fa-IR"/>
        </w:rPr>
        <w:t>بدرستي كه فساد و تب</w:t>
      </w:r>
      <w:r w:rsidR="00DC2850" w:rsidRPr="007C5470">
        <w:rPr>
          <w:rFonts w:hint="cs"/>
          <w:rtl/>
          <w:lang w:bidi="fa-IR"/>
        </w:rPr>
        <w:t>اهي از شش جهت بر مردم حمله خواه</w:t>
      </w:r>
      <w:r w:rsidRPr="007C5470">
        <w:rPr>
          <w:rFonts w:hint="cs"/>
          <w:rtl/>
          <w:lang w:bidi="fa-IR"/>
        </w:rPr>
        <w:t>د آورد:</w:t>
      </w:r>
    </w:p>
    <w:p w:rsidR="00DC65C4" w:rsidRDefault="00DE42AA" w:rsidP="00476B3A">
      <w:pPr>
        <w:rPr>
          <w:rtl/>
          <w:lang w:bidi="fa-IR"/>
        </w:rPr>
      </w:pPr>
      <w:r w:rsidRPr="007C5470">
        <w:rPr>
          <w:rFonts w:hint="cs"/>
          <w:rtl/>
          <w:lang w:bidi="fa-IR"/>
        </w:rPr>
        <w:t>1- سستي عقي</w:t>
      </w:r>
      <w:r w:rsidR="00DC2850" w:rsidRPr="007C5470">
        <w:rPr>
          <w:rFonts w:hint="cs"/>
          <w:rtl/>
          <w:lang w:bidi="fa-IR"/>
        </w:rPr>
        <w:t>د</w:t>
      </w:r>
      <w:r w:rsidRPr="007C5470">
        <w:rPr>
          <w:rFonts w:hint="cs"/>
          <w:rtl/>
          <w:lang w:bidi="fa-IR"/>
        </w:rPr>
        <w:t xml:space="preserve">ه در عمل براي </w:t>
      </w:r>
      <w:r w:rsidR="00DC2850" w:rsidRPr="007C5470">
        <w:rPr>
          <w:rFonts w:hint="cs"/>
          <w:rtl/>
          <w:lang w:bidi="fa-IR"/>
        </w:rPr>
        <w:t>آ</w:t>
      </w:r>
      <w:r w:rsidRPr="007C5470">
        <w:rPr>
          <w:rFonts w:hint="cs"/>
          <w:rtl/>
          <w:lang w:bidi="fa-IR"/>
        </w:rPr>
        <w:t>خرت</w:t>
      </w:r>
      <w:r w:rsidR="00DC65C4">
        <w:rPr>
          <w:rFonts w:hint="cs"/>
          <w:rtl/>
          <w:lang w:bidi="fa-IR"/>
        </w:rPr>
        <w:t>. 2- جسم انسان</w:t>
      </w:r>
      <w:r w:rsidRPr="007C5470">
        <w:rPr>
          <w:rFonts w:hint="cs"/>
          <w:rtl/>
          <w:lang w:bidi="fa-IR"/>
        </w:rPr>
        <w:t>ها در گرو آرزوهاي شهواني باشد</w:t>
      </w:r>
      <w:r w:rsidR="00DC65C4">
        <w:rPr>
          <w:rFonts w:hint="cs"/>
          <w:rtl/>
          <w:lang w:bidi="fa-IR"/>
        </w:rPr>
        <w:t xml:space="preserve">. </w:t>
      </w:r>
      <w:r w:rsidRPr="007C5470">
        <w:rPr>
          <w:rFonts w:hint="cs"/>
          <w:rtl/>
          <w:lang w:bidi="fa-IR"/>
        </w:rPr>
        <w:t>3- آرزوهاي طولاني داشته باشند توام با عمر كوتاه</w:t>
      </w:r>
      <w:r w:rsidR="00DC65C4">
        <w:rPr>
          <w:rFonts w:hint="cs"/>
          <w:rtl/>
          <w:lang w:bidi="fa-IR"/>
        </w:rPr>
        <w:t xml:space="preserve">. </w:t>
      </w:r>
      <w:r w:rsidRPr="007C5470">
        <w:rPr>
          <w:rFonts w:hint="cs"/>
          <w:rtl/>
          <w:lang w:bidi="fa-IR"/>
        </w:rPr>
        <w:t>4</w:t>
      </w:r>
      <w:r w:rsidR="00DC65C4">
        <w:rPr>
          <w:rFonts w:hint="cs"/>
          <w:rtl/>
          <w:lang w:bidi="fa-IR"/>
        </w:rPr>
        <w:t>- بر</w:t>
      </w:r>
      <w:r w:rsidRPr="007C5470">
        <w:rPr>
          <w:rFonts w:hint="cs"/>
          <w:rtl/>
          <w:lang w:bidi="fa-IR"/>
        </w:rPr>
        <w:t>گزيدن خشنو</w:t>
      </w:r>
      <w:r w:rsidR="00DC65C4">
        <w:rPr>
          <w:rFonts w:hint="cs"/>
          <w:rtl/>
          <w:lang w:bidi="fa-IR"/>
        </w:rPr>
        <w:t>د</w:t>
      </w:r>
      <w:r w:rsidRPr="007C5470">
        <w:rPr>
          <w:rFonts w:hint="cs"/>
          <w:rtl/>
          <w:lang w:bidi="fa-IR"/>
        </w:rPr>
        <w:t>ي مردم بر خدا</w:t>
      </w:r>
      <w:r w:rsidR="00DC65C4">
        <w:rPr>
          <w:rFonts w:hint="cs"/>
          <w:rtl/>
          <w:lang w:bidi="fa-IR"/>
        </w:rPr>
        <w:t xml:space="preserve">. </w:t>
      </w:r>
      <w:r w:rsidRPr="007C5470">
        <w:rPr>
          <w:rFonts w:hint="cs"/>
          <w:rtl/>
          <w:lang w:bidi="fa-IR"/>
        </w:rPr>
        <w:t xml:space="preserve">5- از آرزو و هواهاي دروني پيروي كرده و </w:t>
      </w:r>
      <w:r w:rsidR="003557AA" w:rsidRPr="007C5470">
        <w:rPr>
          <w:rFonts w:hint="cs"/>
          <w:rtl/>
          <w:lang w:bidi="fa-IR"/>
        </w:rPr>
        <w:t>سنّت</w:t>
      </w:r>
      <w:r w:rsidRPr="007C5470">
        <w:rPr>
          <w:rFonts w:hint="cs"/>
          <w:rtl/>
          <w:lang w:bidi="fa-IR"/>
        </w:rPr>
        <w:t xml:space="preserve"> حضرت رسول را دور اندازند</w:t>
      </w:r>
      <w:r w:rsidR="00DC65C4">
        <w:rPr>
          <w:rFonts w:hint="cs"/>
          <w:rtl/>
          <w:lang w:bidi="fa-IR"/>
        </w:rPr>
        <w:t>.</w:t>
      </w:r>
    </w:p>
    <w:p w:rsidR="00DE42AA" w:rsidRPr="007C5470" w:rsidRDefault="00DC65C4" w:rsidP="00476B3A">
      <w:pPr>
        <w:rPr>
          <w:rtl/>
          <w:lang w:bidi="fa-IR"/>
        </w:rPr>
      </w:pPr>
      <w:r>
        <w:rPr>
          <w:rFonts w:hint="cs"/>
          <w:rtl/>
          <w:lang w:bidi="fa-IR"/>
        </w:rPr>
        <w:t>6- لغزش</w:t>
      </w:r>
      <w:r w:rsidR="00DE42AA" w:rsidRPr="007C5470">
        <w:rPr>
          <w:rFonts w:hint="cs"/>
          <w:rtl/>
          <w:lang w:bidi="fa-IR"/>
        </w:rPr>
        <w:t>هاي سلف صالح را دليلي بر صح</w:t>
      </w:r>
      <w:r w:rsidR="00A85FA6" w:rsidRPr="007C5470">
        <w:rPr>
          <w:rFonts w:hint="cs"/>
          <w:rtl/>
          <w:lang w:bidi="fa-IR"/>
        </w:rPr>
        <w:t>ّ</w:t>
      </w:r>
      <w:r w:rsidR="00DE42AA" w:rsidRPr="007C5470">
        <w:rPr>
          <w:rFonts w:hint="cs"/>
          <w:rtl/>
          <w:lang w:bidi="fa-IR"/>
        </w:rPr>
        <w:t>ت اعمال خود بگيرند و ام</w:t>
      </w:r>
      <w:r w:rsidR="00A85FA6" w:rsidRPr="007C5470">
        <w:rPr>
          <w:rFonts w:hint="cs"/>
          <w:rtl/>
          <w:lang w:bidi="fa-IR"/>
        </w:rPr>
        <w:t>ّ</w:t>
      </w:r>
      <w:r w:rsidR="00DE42AA" w:rsidRPr="007C5470">
        <w:rPr>
          <w:rFonts w:hint="cs"/>
          <w:rtl/>
          <w:lang w:bidi="fa-IR"/>
        </w:rPr>
        <w:t>ا اعمال نيك و پسنديده آنان را عمل نكنند و به فراموشي سپارند.</w:t>
      </w:r>
    </w:p>
    <w:p w:rsidR="00DE42AA" w:rsidRPr="007C5470" w:rsidRDefault="00DE42AA" w:rsidP="001A7ACF">
      <w:pPr>
        <w:rPr>
          <w:rtl/>
          <w:lang w:bidi="fa-IR"/>
        </w:rPr>
      </w:pPr>
      <w:r w:rsidRPr="00A26617">
        <w:rPr>
          <w:rFonts w:hint="cs"/>
          <w:b/>
          <w:bCs/>
          <w:rtl/>
          <w:lang w:bidi="fa-IR"/>
        </w:rPr>
        <w:t>ذوالنون</w:t>
      </w:r>
      <w:r w:rsidRPr="007C5470">
        <w:rPr>
          <w:rFonts w:hint="cs"/>
          <w:rtl/>
          <w:lang w:bidi="fa-IR"/>
        </w:rPr>
        <w:t xml:space="preserve"> خطاب به مردي كه وي را پند مي داد</w:t>
      </w:r>
      <w:r w:rsidR="00A85FA6" w:rsidRPr="007C5470">
        <w:rPr>
          <w:rFonts w:hint="cs"/>
          <w:rtl/>
          <w:lang w:bidi="fa-IR"/>
        </w:rPr>
        <w:t>،</w:t>
      </w:r>
      <w:r w:rsidR="00DC65C4">
        <w:rPr>
          <w:rFonts w:hint="cs"/>
          <w:rtl/>
          <w:lang w:bidi="fa-IR"/>
        </w:rPr>
        <w:t xml:space="preserve"> گفت:</w:t>
      </w:r>
      <w:r w:rsidR="00A85FA6" w:rsidRPr="007C5470">
        <w:rPr>
          <w:rFonts w:hint="cs"/>
          <w:rtl/>
          <w:lang w:bidi="fa-IR"/>
        </w:rPr>
        <w:t xml:space="preserve"> بايد گزين</w:t>
      </w:r>
      <w:r w:rsidR="00A85FA6" w:rsidRPr="007C5470">
        <w:rPr>
          <w:rtl/>
          <w:lang w:bidi="fa-IR"/>
        </w:rPr>
        <w:softHyphen/>
      </w:r>
      <w:r w:rsidRPr="007C5470">
        <w:rPr>
          <w:rFonts w:hint="cs"/>
          <w:rtl/>
          <w:lang w:bidi="fa-IR"/>
        </w:rPr>
        <w:t>ترين چيزها و دوست داشتني ترين آن ها نزد تو اين باشد</w:t>
      </w:r>
      <w:r w:rsidR="00DC65C4">
        <w:rPr>
          <w:rFonts w:hint="cs"/>
          <w:rtl/>
          <w:lang w:bidi="fa-IR"/>
        </w:rPr>
        <w:t>: چنگ يازي به آن</w:t>
      </w:r>
      <w:r w:rsidRPr="007C5470">
        <w:rPr>
          <w:rFonts w:hint="cs"/>
          <w:rtl/>
          <w:lang w:bidi="fa-IR"/>
        </w:rPr>
        <w:t>چه خدا ب</w:t>
      </w:r>
      <w:r w:rsidR="00DC65C4">
        <w:rPr>
          <w:rFonts w:hint="cs"/>
          <w:rtl/>
          <w:lang w:bidi="fa-IR"/>
        </w:rPr>
        <w:t>ر تو واجب كرده است و دوري از آن</w:t>
      </w:r>
      <w:r w:rsidRPr="007C5470">
        <w:rPr>
          <w:rFonts w:hint="cs"/>
          <w:rtl/>
          <w:lang w:bidi="fa-IR"/>
        </w:rPr>
        <w:t>چه خدا باز داشته است</w:t>
      </w:r>
      <w:r w:rsidR="00A85FA6" w:rsidRPr="007C5470">
        <w:rPr>
          <w:rFonts w:hint="cs"/>
          <w:rtl/>
          <w:lang w:bidi="fa-IR"/>
        </w:rPr>
        <w:t>؛</w:t>
      </w:r>
      <w:r w:rsidR="00DC65C4">
        <w:rPr>
          <w:rFonts w:hint="cs"/>
          <w:rtl/>
          <w:lang w:bidi="fa-IR"/>
        </w:rPr>
        <w:t xml:space="preserve"> زيرا آن</w:t>
      </w:r>
      <w:r w:rsidRPr="007C5470">
        <w:rPr>
          <w:rFonts w:hint="cs"/>
          <w:rtl/>
          <w:lang w:bidi="fa-IR"/>
        </w:rPr>
        <w:t>چه را از</w:t>
      </w:r>
      <w:r w:rsidR="00A85FA6" w:rsidRPr="007C5470">
        <w:rPr>
          <w:rFonts w:hint="cs"/>
          <w:rtl/>
          <w:lang w:bidi="fa-IR"/>
        </w:rPr>
        <w:t xml:space="preserve"> </w:t>
      </w:r>
      <w:r w:rsidRPr="007C5470">
        <w:rPr>
          <w:rFonts w:hint="cs"/>
          <w:rtl/>
          <w:lang w:bidi="fa-IR"/>
        </w:rPr>
        <w:t>بندگي كه خدا بر تو واجب كرده است بهتر است از اعمال و كارهاي نيكي كه خود بر</w:t>
      </w:r>
      <w:r w:rsidR="00DC65C4">
        <w:rPr>
          <w:rFonts w:hint="cs"/>
          <w:rtl/>
          <w:lang w:bidi="fa-IR"/>
        </w:rPr>
        <w:t xml:space="preserve"> مي</w:t>
      </w:r>
      <w:r w:rsidR="00DC65C4">
        <w:rPr>
          <w:rFonts w:cs="CTraditional Arabic" w:hint="cs"/>
          <w:cs/>
          <w:lang w:bidi="fa-IR"/>
        </w:rPr>
        <w:t>‎</w:t>
      </w:r>
      <w:r w:rsidR="00DC65C4">
        <w:rPr>
          <w:rFonts w:hint="cs"/>
          <w:rtl/>
          <w:lang w:bidi="fa-IR"/>
        </w:rPr>
        <w:t>گزيني و خداوند آنها را بر تو واجب نكرد و تو مي</w:t>
      </w:r>
      <w:r w:rsidR="00DC65C4">
        <w:rPr>
          <w:rFonts w:cs="CTraditional Arabic" w:hint="cs"/>
          <w:cs/>
          <w:lang w:bidi="fa-IR"/>
        </w:rPr>
        <w:t>‎</w:t>
      </w:r>
      <w:r w:rsidR="00DC65C4">
        <w:rPr>
          <w:rFonts w:hint="cs"/>
          <w:rtl/>
          <w:lang w:bidi="fa-IR"/>
        </w:rPr>
        <w:t>پنداري آن</w:t>
      </w:r>
      <w:r w:rsidRPr="007C5470">
        <w:rPr>
          <w:rFonts w:hint="cs"/>
          <w:rtl/>
          <w:lang w:bidi="fa-IR"/>
        </w:rPr>
        <w:t>ها براي تو ا</w:t>
      </w:r>
      <w:r w:rsidR="00DC65C4">
        <w:rPr>
          <w:rFonts w:hint="cs"/>
          <w:rtl/>
          <w:lang w:bidi="fa-IR"/>
        </w:rPr>
        <w:t>ز آنچه مي</w:t>
      </w:r>
      <w:r w:rsidR="00DC65C4">
        <w:rPr>
          <w:rFonts w:cs="CTraditional Arabic" w:hint="cs"/>
          <w:cs/>
          <w:lang w:bidi="fa-IR"/>
        </w:rPr>
        <w:t>‎</w:t>
      </w:r>
      <w:r w:rsidR="00DC65C4">
        <w:rPr>
          <w:rFonts w:hint="cs"/>
          <w:rtl/>
          <w:lang w:bidi="fa-IR"/>
        </w:rPr>
        <w:t>خواستي كامل</w:t>
      </w:r>
      <w:r w:rsidR="00DC65C4">
        <w:rPr>
          <w:rFonts w:cs="CTraditional Arabic" w:hint="cs"/>
          <w:cs/>
          <w:lang w:bidi="fa-IR"/>
        </w:rPr>
        <w:t>‎</w:t>
      </w:r>
      <w:r w:rsidR="00A85FA6" w:rsidRPr="007C5470">
        <w:rPr>
          <w:rFonts w:hint="cs"/>
          <w:rtl/>
          <w:lang w:bidi="fa-IR"/>
        </w:rPr>
        <w:t>تر و رسا</w:t>
      </w:r>
      <w:r w:rsidRPr="007C5470">
        <w:rPr>
          <w:rFonts w:hint="cs"/>
          <w:rtl/>
          <w:lang w:bidi="fa-IR"/>
        </w:rPr>
        <w:t>ترند</w:t>
      </w:r>
      <w:r w:rsidR="00A85FA6" w:rsidRPr="007C5470">
        <w:rPr>
          <w:rFonts w:hint="cs"/>
          <w:rtl/>
          <w:lang w:bidi="fa-IR"/>
        </w:rPr>
        <w:t>؛</w:t>
      </w:r>
      <w:r w:rsidRPr="007C5470">
        <w:rPr>
          <w:rFonts w:hint="cs"/>
          <w:rtl/>
          <w:lang w:bidi="fa-IR"/>
        </w:rPr>
        <w:t xml:space="preserve"> مانند كسي كه به تاديب نفس خود با فقر و تنگدستي و نظاير </w:t>
      </w:r>
      <w:r w:rsidR="00A85FA6" w:rsidRPr="007C5470">
        <w:rPr>
          <w:rFonts w:hint="cs"/>
          <w:rtl/>
          <w:lang w:bidi="fa-IR"/>
        </w:rPr>
        <w:t>آ</w:t>
      </w:r>
      <w:r w:rsidRPr="007C5470">
        <w:rPr>
          <w:rFonts w:hint="cs"/>
          <w:rtl/>
          <w:lang w:bidi="fa-IR"/>
        </w:rPr>
        <w:t>ن مي پردازد. پس بر انسان است كه به پيروي و نگهداري از وا</w:t>
      </w:r>
      <w:r w:rsidR="00DC65C4">
        <w:rPr>
          <w:rFonts w:hint="cs"/>
          <w:rtl/>
          <w:lang w:bidi="fa-IR"/>
        </w:rPr>
        <w:t>جباتي بپردازد كه بر او واجب شده</w:t>
      </w:r>
      <w:r w:rsidR="00DC65C4">
        <w:rPr>
          <w:rFonts w:cs="CTraditional Arabic" w:hint="cs"/>
          <w:cs/>
          <w:lang w:bidi="fa-IR"/>
        </w:rPr>
        <w:t>‎</w:t>
      </w:r>
      <w:r w:rsidRPr="007C5470">
        <w:rPr>
          <w:rFonts w:hint="cs"/>
          <w:rtl/>
          <w:lang w:bidi="fa-IR"/>
        </w:rPr>
        <w:t>اند و او را ب</w:t>
      </w:r>
      <w:r w:rsidR="00DC65C4">
        <w:rPr>
          <w:rFonts w:hint="cs"/>
          <w:rtl/>
          <w:lang w:bidi="fa-IR"/>
        </w:rPr>
        <w:t>ر تمامي حدود و ثغور ايمان پا بر</w:t>
      </w:r>
      <w:r w:rsidRPr="007C5470">
        <w:rPr>
          <w:rFonts w:hint="cs"/>
          <w:rtl/>
          <w:lang w:bidi="fa-IR"/>
        </w:rPr>
        <w:t>جا مي خواهند و</w:t>
      </w:r>
      <w:r w:rsidR="00A85FA6" w:rsidRPr="007C5470">
        <w:rPr>
          <w:rFonts w:hint="cs"/>
          <w:rtl/>
          <w:lang w:bidi="fa-IR"/>
        </w:rPr>
        <w:t xml:space="preserve"> </w:t>
      </w:r>
      <w:r w:rsidR="00DC65C4">
        <w:rPr>
          <w:rFonts w:hint="cs"/>
          <w:rtl/>
          <w:lang w:bidi="fa-IR"/>
        </w:rPr>
        <w:t>بنگرد كه خداوند از چيزي نهي فرمود) و به شيوه</w:t>
      </w:r>
      <w:r w:rsidR="00DC65C4">
        <w:rPr>
          <w:rFonts w:cs="CTraditional Arabic" w:hint="cs"/>
          <w:cs/>
          <w:lang w:bidi="fa-IR"/>
        </w:rPr>
        <w:t>‎</w:t>
      </w:r>
      <w:r w:rsidRPr="007C5470">
        <w:rPr>
          <w:rFonts w:hint="cs"/>
          <w:rtl/>
          <w:lang w:bidi="fa-IR"/>
        </w:rPr>
        <w:t>اي مطلوب از آن دوري ورزد</w:t>
      </w:r>
      <w:r w:rsidR="00A85FA6" w:rsidRPr="007C5470">
        <w:rPr>
          <w:rFonts w:hint="cs"/>
          <w:rtl/>
          <w:lang w:bidi="fa-IR"/>
        </w:rPr>
        <w:t>؛</w:t>
      </w:r>
      <w:r w:rsidR="00DC65C4">
        <w:rPr>
          <w:rFonts w:hint="cs"/>
          <w:rtl/>
          <w:lang w:bidi="fa-IR"/>
        </w:rPr>
        <w:t xml:space="preserve"> زيرا به واقع آن</w:t>
      </w:r>
      <w:r w:rsidRPr="007C5470">
        <w:rPr>
          <w:rFonts w:hint="cs"/>
          <w:rtl/>
          <w:lang w:bidi="fa-IR"/>
        </w:rPr>
        <w:t>چه بندگان را از پروردگار</w:t>
      </w:r>
      <w:r w:rsidR="00A85FA6" w:rsidRPr="007C5470">
        <w:rPr>
          <w:rFonts w:hint="cs"/>
          <w:rtl/>
          <w:lang w:bidi="fa-IR"/>
        </w:rPr>
        <w:t>ش</w:t>
      </w:r>
      <w:r w:rsidRPr="007C5470">
        <w:rPr>
          <w:rFonts w:hint="cs"/>
          <w:rtl/>
          <w:lang w:bidi="fa-IR"/>
        </w:rPr>
        <w:t>ان دور خواهد كرد و نمي گذارد كه شيريني ايمان را بچشد و به حقايق راستين آن برسند</w:t>
      </w:r>
      <w:r w:rsidR="00A85FA6" w:rsidRPr="007C5470">
        <w:rPr>
          <w:rFonts w:hint="cs"/>
          <w:rtl/>
          <w:lang w:bidi="fa-IR"/>
        </w:rPr>
        <w:t xml:space="preserve"> </w:t>
      </w:r>
      <w:r w:rsidR="00DC65C4">
        <w:rPr>
          <w:rFonts w:hint="cs"/>
          <w:rtl/>
          <w:lang w:bidi="fa-IR"/>
        </w:rPr>
        <w:t>و دل</w:t>
      </w:r>
      <w:r w:rsidR="00DC65C4">
        <w:rPr>
          <w:rFonts w:cs="CTraditional Arabic" w:hint="cs"/>
          <w:cs/>
          <w:lang w:bidi="fa-IR"/>
        </w:rPr>
        <w:t>‎</w:t>
      </w:r>
      <w:r w:rsidRPr="007C5470">
        <w:rPr>
          <w:rFonts w:hint="cs"/>
          <w:rtl/>
          <w:lang w:bidi="fa-IR"/>
        </w:rPr>
        <w:t>هاي بندگان را از توج</w:t>
      </w:r>
      <w:r w:rsidR="00A85FA6" w:rsidRPr="007C5470">
        <w:rPr>
          <w:rFonts w:hint="cs"/>
          <w:rtl/>
          <w:lang w:bidi="fa-IR"/>
        </w:rPr>
        <w:t>ّ</w:t>
      </w:r>
      <w:r w:rsidRPr="007C5470">
        <w:rPr>
          <w:rFonts w:hint="cs"/>
          <w:rtl/>
          <w:lang w:bidi="fa-IR"/>
        </w:rPr>
        <w:t xml:space="preserve">ه به </w:t>
      </w:r>
      <w:r w:rsidR="00DC65C4">
        <w:rPr>
          <w:rFonts w:hint="cs"/>
          <w:rtl/>
          <w:lang w:bidi="fa-IR"/>
        </w:rPr>
        <w:t>آخرت باز مي دارد: سهل انگاري آن</w:t>
      </w:r>
      <w:r w:rsidRPr="007C5470">
        <w:rPr>
          <w:rFonts w:hint="cs"/>
          <w:rtl/>
          <w:lang w:bidi="fa-IR"/>
        </w:rPr>
        <w:t>ها نسبت</w:t>
      </w:r>
      <w:r w:rsidR="00DC65C4">
        <w:rPr>
          <w:rFonts w:hint="cs"/>
          <w:rtl/>
          <w:lang w:bidi="fa-IR"/>
        </w:rPr>
        <w:t xml:space="preserve"> به اعمالي است كه خداوند بر قلبها، گوش</w:t>
      </w:r>
      <w:r w:rsidR="00DC65C4">
        <w:rPr>
          <w:rFonts w:cs="CTraditional Arabic" w:hint="cs"/>
          <w:cs/>
          <w:lang w:bidi="fa-IR"/>
        </w:rPr>
        <w:t>‎</w:t>
      </w:r>
      <w:r w:rsidR="00DC65C4">
        <w:rPr>
          <w:rFonts w:hint="cs"/>
          <w:rtl/>
          <w:lang w:bidi="fa-IR"/>
        </w:rPr>
        <w:t>ها، چشمان، زبانها، دست</w:t>
      </w:r>
      <w:r w:rsidR="00DC65C4">
        <w:rPr>
          <w:rFonts w:cs="CTraditional Arabic" w:hint="cs"/>
          <w:cs/>
          <w:lang w:bidi="fa-IR"/>
        </w:rPr>
        <w:t>‎</w:t>
      </w:r>
      <w:r w:rsidR="00DC65C4">
        <w:rPr>
          <w:rFonts w:hint="cs"/>
          <w:rtl/>
          <w:lang w:bidi="fa-IR"/>
        </w:rPr>
        <w:t>ها، پاها، شكم</w:t>
      </w:r>
      <w:r w:rsidR="00DC65C4">
        <w:rPr>
          <w:rFonts w:cs="CTraditional Arabic" w:hint="cs"/>
          <w:cs/>
          <w:lang w:bidi="fa-IR"/>
        </w:rPr>
        <w:t>‎</w:t>
      </w:r>
      <w:r w:rsidRPr="007C5470">
        <w:rPr>
          <w:rFonts w:hint="cs"/>
          <w:rtl/>
          <w:lang w:bidi="fa-IR"/>
        </w:rPr>
        <w:t xml:space="preserve">ها و </w:t>
      </w:r>
      <w:r w:rsidR="00DC65C4">
        <w:rPr>
          <w:rFonts w:hint="cs"/>
          <w:rtl/>
          <w:lang w:bidi="fa-IR"/>
        </w:rPr>
        <w:t>شرمگاه آدم</w:t>
      </w:r>
      <w:r w:rsidRPr="007C5470">
        <w:rPr>
          <w:rFonts w:hint="cs"/>
          <w:rtl/>
          <w:lang w:bidi="fa-IR"/>
        </w:rPr>
        <w:t xml:space="preserve"> واجب كرده است و اگر به اين امور </w:t>
      </w:r>
      <w:r w:rsidR="00A85FA6" w:rsidRPr="007C5470">
        <w:rPr>
          <w:rFonts w:hint="cs"/>
          <w:rtl/>
          <w:lang w:bidi="fa-IR"/>
        </w:rPr>
        <w:t>آ</w:t>
      </w:r>
      <w:r w:rsidRPr="007C5470">
        <w:rPr>
          <w:rFonts w:hint="cs"/>
          <w:rtl/>
          <w:lang w:bidi="fa-IR"/>
        </w:rPr>
        <w:t xml:space="preserve">گاهي يافتند و </w:t>
      </w:r>
      <w:r w:rsidR="00A85FA6" w:rsidRPr="007C5470">
        <w:rPr>
          <w:rFonts w:hint="cs"/>
          <w:rtl/>
          <w:lang w:bidi="fa-IR"/>
        </w:rPr>
        <w:t>آ</w:t>
      </w:r>
      <w:r w:rsidR="00DC65C4">
        <w:rPr>
          <w:rFonts w:hint="cs"/>
          <w:rtl/>
          <w:lang w:bidi="fa-IR"/>
        </w:rPr>
        <w:t>ن</w:t>
      </w:r>
      <w:r w:rsidRPr="007C5470">
        <w:rPr>
          <w:rFonts w:hint="cs"/>
          <w:rtl/>
          <w:lang w:bidi="fa-IR"/>
        </w:rPr>
        <w:t>ها را رعايت كردند</w:t>
      </w:r>
      <w:r w:rsidR="00A85FA6" w:rsidRPr="007C5470">
        <w:rPr>
          <w:rFonts w:hint="cs"/>
          <w:rtl/>
          <w:lang w:bidi="fa-IR"/>
        </w:rPr>
        <w:t xml:space="preserve"> خير و نيكي بر آنان هر</w:t>
      </w:r>
      <w:r w:rsidRPr="007C5470">
        <w:rPr>
          <w:rFonts w:hint="cs"/>
          <w:rtl/>
          <w:lang w:bidi="fa-IR"/>
        </w:rPr>
        <w:t>چه تمامتر و</w:t>
      </w:r>
      <w:r w:rsidR="00DC65C4">
        <w:rPr>
          <w:rFonts w:hint="cs"/>
          <w:rtl/>
          <w:lang w:bidi="fa-IR"/>
        </w:rPr>
        <w:t>ارد مي شود(در غير اين صورت) بدن</w:t>
      </w:r>
      <w:r w:rsidRPr="007C5470">
        <w:rPr>
          <w:rFonts w:hint="cs"/>
          <w:rtl/>
          <w:lang w:bidi="fa-IR"/>
        </w:rPr>
        <w:t xml:space="preserve">ها </w:t>
      </w:r>
      <w:r w:rsidR="00DC65C4">
        <w:rPr>
          <w:rFonts w:hint="cs"/>
          <w:rtl/>
          <w:lang w:bidi="fa-IR"/>
        </w:rPr>
        <w:t>و روان هايشان از حمل و اجراي آنچه خداوند از حسن ياري</w:t>
      </w:r>
      <w:r w:rsidR="00A85FA6" w:rsidRPr="007C5470">
        <w:rPr>
          <w:rFonts w:hint="cs"/>
          <w:rtl/>
          <w:lang w:bidi="fa-IR"/>
        </w:rPr>
        <w:t xml:space="preserve"> </w:t>
      </w:r>
      <w:r w:rsidRPr="007C5470">
        <w:rPr>
          <w:rFonts w:hint="cs"/>
          <w:rtl/>
          <w:lang w:bidi="fa-IR"/>
        </w:rPr>
        <w:t>و فوايد كرا</w:t>
      </w:r>
      <w:r w:rsidR="00A85FA6" w:rsidRPr="007C5470">
        <w:rPr>
          <w:rFonts w:hint="cs"/>
          <w:rtl/>
          <w:lang w:bidi="fa-IR"/>
        </w:rPr>
        <w:t>م</w:t>
      </w:r>
      <w:r w:rsidRPr="007C5470">
        <w:rPr>
          <w:rFonts w:hint="cs"/>
          <w:rtl/>
          <w:lang w:bidi="fa-IR"/>
        </w:rPr>
        <w:t>ت در دل شان به وديعه گذاشته است</w:t>
      </w:r>
      <w:r w:rsidR="00A85FA6" w:rsidRPr="007C5470">
        <w:rPr>
          <w:rFonts w:hint="cs"/>
          <w:rtl/>
          <w:lang w:bidi="fa-IR"/>
        </w:rPr>
        <w:t xml:space="preserve"> </w:t>
      </w:r>
      <w:r w:rsidRPr="007C5470">
        <w:rPr>
          <w:rFonts w:hint="cs"/>
          <w:rtl/>
          <w:lang w:bidi="fa-IR"/>
        </w:rPr>
        <w:t>ناتوان خواهند شد</w:t>
      </w:r>
      <w:r w:rsidR="00A85FA6" w:rsidRPr="007C5470">
        <w:rPr>
          <w:rFonts w:hint="cs"/>
          <w:rtl/>
          <w:lang w:bidi="fa-IR"/>
        </w:rPr>
        <w:t>،</w:t>
      </w:r>
      <w:r w:rsidRPr="007C5470">
        <w:rPr>
          <w:rFonts w:hint="cs"/>
          <w:rtl/>
          <w:lang w:bidi="fa-IR"/>
        </w:rPr>
        <w:t xml:space="preserve"> ولي بيشتر علما و عب</w:t>
      </w:r>
      <w:r w:rsidR="00A85FA6" w:rsidRPr="007C5470">
        <w:rPr>
          <w:rFonts w:hint="cs"/>
          <w:rtl/>
          <w:lang w:bidi="fa-IR"/>
        </w:rPr>
        <w:t>ّ</w:t>
      </w:r>
      <w:r w:rsidRPr="007C5470">
        <w:rPr>
          <w:rFonts w:hint="cs"/>
          <w:rtl/>
          <w:lang w:bidi="fa-IR"/>
        </w:rPr>
        <w:t>اد</w:t>
      </w:r>
      <w:r w:rsidR="00A85FA6" w:rsidRPr="007C5470">
        <w:rPr>
          <w:rFonts w:hint="cs"/>
          <w:rtl/>
          <w:lang w:bidi="fa-IR"/>
        </w:rPr>
        <w:t>،</w:t>
      </w:r>
      <w:r w:rsidRPr="007C5470">
        <w:rPr>
          <w:rFonts w:hint="cs"/>
          <w:rtl/>
          <w:lang w:bidi="fa-IR"/>
        </w:rPr>
        <w:t xml:space="preserve"> گناهان كوچك را به ديده</w:t>
      </w:r>
      <w:r w:rsidR="00A85FA6" w:rsidRPr="007C5470">
        <w:rPr>
          <w:rtl/>
          <w:lang w:bidi="fa-IR"/>
        </w:rPr>
        <w:softHyphen/>
      </w:r>
      <w:r w:rsidR="00A85FA6" w:rsidRPr="007C5470">
        <w:rPr>
          <w:rFonts w:hint="cs"/>
          <w:rtl/>
          <w:lang w:bidi="fa-IR"/>
        </w:rPr>
        <w:t>ی</w:t>
      </w:r>
      <w:r w:rsidR="00DC65C4">
        <w:rPr>
          <w:rFonts w:hint="cs"/>
          <w:rtl/>
          <w:lang w:bidi="fa-IR"/>
        </w:rPr>
        <w:t xml:space="preserve"> حقا</w:t>
      </w:r>
      <w:r w:rsidRPr="007C5470">
        <w:rPr>
          <w:rFonts w:hint="cs"/>
          <w:rtl/>
          <w:lang w:bidi="fa-IR"/>
        </w:rPr>
        <w:t>ر</w:t>
      </w:r>
      <w:r w:rsidR="00DC65C4">
        <w:rPr>
          <w:rFonts w:hint="cs"/>
          <w:rtl/>
          <w:lang w:bidi="fa-IR"/>
        </w:rPr>
        <w:t>ت</w:t>
      </w:r>
      <w:r w:rsidRPr="007C5470">
        <w:rPr>
          <w:rFonts w:hint="cs"/>
          <w:rtl/>
          <w:lang w:bidi="fa-IR"/>
        </w:rPr>
        <w:t xml:space="preserve"> نگريسته و نسبت به </w:t>
      </w:r>
      <w:r w:rsidR="00A85FA6" w:rsidRPr="007C5470">
        <w:rPr>
          <w:rFonts w:hint="cs"/>
          <w:rtl/>
          <w:lang w:bidi="fa-IR"/>
        </w:rPr>
        <w:t>ع</w:t>
      </w:r>
      <w:r w:rsidRPr="007C5470">
        <w:rPr>
          <w:rFonts w:hint="cs"/>
          <w:rtl/>
          <w:lang w:bidi="fa-IR"/>
        </w:rPr>
        <w:t>يوب خود سهل انگارند</w:t>
      </w:r>
      <w:r w:rsidR="00A85FA6" w:rsidRPr="007C5470">
        <w:rPr>
          <w:rFonts w:hint="cs"/>
          <w:rtl/>
          <w:lang w:bidi="fa-IR"/>
        </w:rPr>
        <w:t>،</w:t>
      </w:r>
      <w:r w:rsidRPr="007C5470">
        <w:rPr>
          <w:rFonts w:hint="cs"/>
          <w:rtl/>
          <w:lang w:bidi="fa-IR"/>
        </w:rPr>
        <w:t xml:space="preserve"> لذا مانع رسيدن ث</w:t>
      </w:r>
      <w:r w:rsidR="00DC65C4">
        <w:rPr>
          <w:rFonts w:hint="cs"/>
          <w:rtl/>
          <w:lang w:bidi="fa-IR"/>
        </w:rPr>
        <w:t>واب لذت راستان در كوتاه مدت شده</w:t>
      </w:r>
      <w:r w:rsidR="00DC65C4">
        <w:rPr>
          <w:rFonts w:cs="CTraditional Arabic" w:hint="cs"/>
          <w:cs/>
          <w:lang w:bidi="fa-IR"/>
        </w:rPr>
        <w:t>‎</w:t>
      </w:r>
      <w:r w:rsidRPr="007C5470">
        <w:rPr>
          <w:rFonts w:hint="cs"/>
          <w:rtl/>
          <w:lang w:bidi="fa-IR"/>
        </w:rPr>
        <w:t>اند.</w:t>
      </w:r>
    </w:p>
    <w:p w:rsidR="00A85FA6" w:rsidRPr="007C5470" w:rsidRDefault="00DC65C4" w:rsidP="001A7ACF">
      <w:pPr>
        <w:rPr>
          <w:rtl/>
          <w:lang w:bidi="fa-IR"/>
        </w:rPr>
      </w:pPr>
      <w:r>
        <w:rPr>
          <w:rFonts w:hint="cs"/>
          <w:b/>
          <w:bCs/>
          <w:rtl/>
          <w:lang w:bidi="fa-IR"/>
        </w:rPr>
        <w:t>بشر</w:t>
      </w:r>
      <w:r w:rsidR="00DE42AA" w:rsidRPr="00A26617">
        <w:rPr>
          <w:rFonts w:hint="cs"/>
          <w:b/>
          <w:bCs/>
          <w:rtl/>
          <w:lang w:bidi="fa-IR"/>
        </w:rPr>
        <w:t>حافي</w:t>
      </w:r>
      <w:r w:rsidR="00A85FA6" w:rsidRPr="007C5470">
        <w:rPr>
          <w:rStyle w:val="a9"/>
          <w:rtl/>
          <w:lang w:bidi="fa-IR"/>
        </w:rPr>
        <w:footnoteReference w:id="185"/>
      </w:r>
      <w:r w:rsidR="00A85FA6" w:rsidRPr="007C5470">
        <w:rPr>
          <w:rFonts w:hint="cs"/>
          <w:vertAlign w:val="superscript"/>
          <w:rtl/>
          <w:lang w:bidi="fa-IR"/>
        </w:rPr>
        <w:t xml:space="preserve"> </w:t>
      </w:r>
      <w:r w:rsidR="00DE42AA" w:rsidRPr="007C5470">
        <w:rPr>
          <w:rFonts w:hint="cs"/>
          <w:rtl/>
          <w:lang w:bidi="fa-IR"/>
        </w:rPr>
        <w:t xml:space="preserve"> گفته است: رسول خدا را به خواب ديدم</w:t>
      </w:r>
      <w:r w:rsidR="00A85FA6" w:rsidRPr="007C5470">
        <w:rPr>
          <w:rFonts w:hint="cs"/>
          <w:rtl/>
          <w:lang w:bidi="fa-IR"/>
        </w:rPr>
        <w:t>،</w:t>
      </w:r>
      <w:r w:rsidR="00DE42AA" w:rsidRPr="007C5470">
        <w:rPr>
          <w:rFonts w:hint="cs"/>
          <w:rtl/>
          <w:lang w:bidi="fa-IR"/>
        </w:rPr>
        <w:t xml:space="preserve"> به من فرمود:</w:t>
      </w:r>
      <w:r>
        <w:rPr>
          <w:rFonts w:hint="cs"/>
          <w:rtl/>
          <w:lang w:bidi="fa-IR"/>
        </w:rPr>
        <w:t xml:space="preserve"> </w:t>
      </w:r>
      <w:r w:rsidR="00A85FA6" w:rsidRPr="007C5470">
        <w:rPr>
          <w:rFonts w:hint="cs"/>
          <w:rtl/>
          <w:lang w:bidi="fa-IR"/>
        </w:rPr>
        <w:t>«</w:t>
      </w:r>
      <w:r w:rsidR="00DE42AA" w:rsidRPr="007C5470">
        <w:rPr>
          <w:rFonts w:hint="cs"/>
          <w:rtl/>
          <w:lang w:bidi="fa-IR"/>
        </w:rPr>
        <w:t xml:space="preserve"> اي بشر!</w:t>
      </w:r>
      <w:r>
        <w:rPr>
          <w:rFonts w:hint="cs"/>
          <w:rtl/>
          <w:lang w:bidi="fa-IR"/>
        </w:rPr>
        <w:t xml:space="preserve"> مي د</w:t>
      </w:r>
      <w:r w:rsidR="00A85FA6" w:rsidRPr="007C5470">
        <w:rPr>
          <w:rFonts w:hint="cs"/>
          <w:rtl/>
          <w:lang w:bidi="fa-IR"/>
        </w:rPr>
        <w:t>اني چرا خداوند تو را از ميان معاصرانت برتري داد و مقامت را بلند داشت؟ گفتم: خير اي رسول خدا. فرم</w:t>
      </w:r>
      <w:r>
        <w:rPr>
          <w:rFonts w:hint="cs"/>
          <w:rtl/>
          <w:lang w:bidi="fa-IR"/>
        </w:rPr>
        <w:t>ود: با پيرو</w:t>
      </w:r>
      <w:r w:rsidR="00A85FA6" w:rsidRPr="007C5470">
        <w:rPr>
          <w:rFonts w:hint="cs"/>
          <w:rtl/>
          <w:lang w:bidi="fa-IR"/>
        </w:rPr>
        <w:t>ي از سنّت من و خدمت و احترام تو</w:t>
      </w:r>
      <w:r>
        <w:rPr>
          <w:rFonts w:hint="cs"/>
          <w:rtl/>
          <w:lang w:bidi="fa-IR"/>
        </w:rPr>
        <w:t xml:space="preserve"> نسبت به صالحان امت و پند و مهر</w:t>
      </w:r>
      <w:r>
        <w:rPr>
          <w:rFonts w:cs="CTraditional Arabic" w:hint="cs"/>
          <w:cs/>
          <w:lang w:bidi="fa-IR"/>
        </w:rPr>
        <w:t>‎</w:t>
      </w:r>
      <w:r w:rsidR="00A85FA6" w:rsidRPr="007C5470">
        <w:rPr>
          <w:rFonts w:hint="cs"/>
          <w:rtl/>
          <w:lang w:bidi="fa-IR"/>
        </w:rPr>
        <w:t xml:space="preserve">ورزي تو نسبت به برادرانت و دوستي تو نسبت به اصحاب و اهل بيت من، از چيزهايي هستند كه تو </w:t>
      </w:r>
      <w:r>
        <w:rPr>
          <w:rFonts w:hint="cs"/>
          <w:rtl/>
          <w:lang w:bidi="fa-IR"/>
        </w:rPr>
        <w:t>را به جايگاه نيكان رسانيده است»</w:t>
      </w:r>
    </w:p>
    <w:p w:rsidR="00A85FA6" w:rsidRPr="007C5470" w:rsidRDefault="00A85FA6" w:rsidP="001A7ACF">
      <w:pPr>
        <w:rPr>
          <w:rtl/>
          <w:lang w:bidi="fa-IR"/>
        </w:rPr>
      </w:pPr>
      <w:r w:rsidRPr="00A26617">
        <w:rPr>
          <w:rFonts w:hint="cs"/>
          <w:b/>
          <w:bCs/>
          <w:rtl/>
          <w:lang w:bidi="fa-IR"/>
        </w:rPr>
        <w:t>يحيي بن معاذ رازي</w:t>
      </w:r>
      <w:r w:rsidRPr="007C5470">
        <w:rPr>
          <w:rFonts w:hint="cs"/>
          <w:rtl/>
          <w:lang w:bidi="fa-IR"/>
        </w:rPr>
        <w:t xml:space="preserve"> گفته است: اختلاف تمامي مردم به سه اصل مهم ب</w:t>
      </w:r>
      <w:r w:rsidR="00DC65C4">
        <w:rPr>
          <w:rFonts w:hint="cs"/>
          <w:rtl/>
          <w:lang w:bidi="fa-IR"/>
        </w:rPr>
        <w:t>ر مي</w:t>
      </w:r>
      <w:r w:rsidR="00DC65C4">
        <w:rPr>
          <w:rFonts w:cs="CTraditional Arabic" w:hint="cs"/>
          <w:cs/>
          <w:lang w:bidi="fa-IR"/>
        </w:rPr>
        <w:t>‎</w:t>
      </w:r>
      <w:r w:rsidRPr="007C5470">
        <w:rPr>
          <w:rFonts w:hint="cs"/>
          <w:rtl/>
          <w:lang w:bidi="fa-IR"/>
        </w:rPr>
        <w:t>گردد و براي ه</w:t>
      </w:r>
      <w:r w:rsidR="00DC65C4">
        <w:rPr>
          <w:rFonts w:hint="cs"/>
          <w:rtl/>
          <w:lang w:bidi="fa-IR"/>
        </w:rPr>
        <w:t>ريك از آنها سندي وجود دارد و هركس از اين اصول روي بر</w:t>
      </w:r>
      <w:r w:rsidRPr="007C5470">
        <w:rPr>
          <w:rFonts w:hint="cs"/>
          <w:rtl/>
          <w:lang w:bidi="fa-IR"/>
        </w:rPr>
        <w:t>تابد در ضد آن فرو خواهد رفت: توحيد كه ضد آن شرك است. سنّت كه ضد آن بدعت است و بندگي و عبوديت كه ضد آن گناه و معصيت است.</w:t>
      </w:r>
    </w:p>
    <w:p w:rsidR="00A85FA6" w:rsidRPr="007C5470" w:rsidRDefault="00A85FA6" w:rsidP="001A7ACF">
      <w:pPr>
        <w:rPr>
          <w:rtl/>
          <w:lang w:bidi="fa-IR"/>
        </w:rPr>
      </w:pPr>
      <w:r w:rsidRPr="00A26617">
        <w:rPr>
          <w:rFonts w:hint="cs"/>
          <w:b/>
          <w:bCs/>
          <w:rtl/>
          <w:lang w:bidi="fa-IR"/>
        </w:rPr>
        <w:t>ابوبكر زقّاق</w:t>
      </w:r>
      <w:r w:rsidRPr="007C5470">
        <w:rPr>
          <w:rFonts w:hint="cs"/>
          <w:rtl/>
          <w:lang w:bidi="fa-IR"/>
        </w:rPr>
        <w:t xml:space="preserve"> از معاصران </w:t>
      </w:r>
      <w:r w:rsidRPr="00A26617">
        <w:rPr>
          <w:rFonts w:hint="cs"/>
          <w:b/>
          <w:bCs/>
          <w:rtl/>
          <w:lang w:bidi="fa-IR"/>
        </w:rPr>
        <w:t>جنيد بغدادي</w:t>
      </w:r>
      <w:r w:rsidRPr="007C5470">
        <w:rPr>
          <w:rFonts w:hint="cs"/>
          <w:rtl/>
          <w:lang w:bidi="fa-IR"/>
        </w:rPr>
        <w:t xml:space="preserve"> گفته است: من از يكي از</w:t>
      </w:r>
      <w:r w:rsidR="00DC65C4">
        <w:rPr>
          <w:rFonts w:hint="cs"/>
          <w:rtl/>
          <w:lang w:bidi="fa-IR"/>
        </w:rPr>
        <w:t xml:space="preserve"> بيابان</w:t>
      </w:r>
      <w:r w:rsidRPr="007C5470">
        <w:rPr>
          <w:rFonts w:hint="cs"/>
          <w:rtl/>
          <w:lang w:bidi="fa-IR"/>
        </w:rPr>
        <w:t xml:space="preserve">هاي مابين مصر و شام در حال گذر بودم كه به ذهنم خطور كرد، علم حقيقت، مخالف با علم شريعت است كه ناگاه ندايي غيبي مرا گفت: هر حقيقتي كه با </w:t>
      </w:r>
      <w:r w:rsidR="00DC65C4">
        <w:rPr>
          <w:rFonts w:hint="cs"/>
          <w:rtl/>
          <w:lang w:bidi="fa-IR"/>
        </w:rPr>
        <w:t>شريعت آن پشتيباني نكند كفر است»</w:t>
      </w:r>
    </w:p>
    <w:p w:rsidR="00A85FA6" w:rsidRPr="007C5470" w:rsidRDefault="00A85FA6" w:rsidP="00DC65C4">
      <w:pPr>
        <w:rPr>
          <w:rtl/>
          <w:lang w:bidi="fa-IR"/>
        </w:rPr>
      </w:pPr>
      <w:r w:rsidRPr="00A26617">
        <w:rPr>
          <w:rFonts w:hint="cs"/>
          <w:b/>
          <w:bCs/>
          <w:rtl/>
          <w:lang w:bidi="fa-IR"/>
        </w:rPr>
        <w:t>ابوعلي حسن بن علي</w:t>
      </w:r>
      <w:r w:rsidR="00DC65C4">
        <w:rPr>
          <w:rFonts w:hint="cs"/>
          <w:rtl/>
          <w:lang w:bidi="fa-IR"/>
        </w:rPr>
        <w:t xml:space="preserve"> گفته است: از نشانه</w:t>
      </w:r>
      <w:r w:rsidR="00DC65C4">
        <w:rPr>
          <w:rFonts w:cs="CTraditional Arabic" w:hint="cs"/>
          <w:cs/>
          <w:lang w:bidi="fa-IR"/>
        </w:rPr>
        <w:t>‎</w:t>
      </w:r>
      <w:r w:rsidR="00DC65C4">
        <w:rPr>
          <w:rFonts w:hint="cs"/>
          <w:rtl/>
          <w:lang w:bidi="fa-IR"/>
        </w:rPr>
        <w:t>هاي خوشبختي بر بنده</w:t>
      </w:r>
      <w:r w:rsidRPr="007C5470">
        <w:rPr>
          <w:rFonts w:hint="cs"/>
          <w:rtl/>
          <w:lang w:bidi="fa-IR"/>
        </w:rPr>
        <w:t xml:space="preserve"> اين است: روان شدن و آسان گرديدن </w:t>
      </w:r>
      <w:r w:rsidR="00DC65C4">
        <w:rPr>
          <w:rFonts w:hint="cs"/>
          <w:rtl/>
          <w:lang w:bidi="fa-IR"/>
        </w:rPr>
        <w:t xml:space="preserve">عبادت بر او، اعمالش موافق سنّت </w:t>
      </w:r>
      <w:r w:rsidRPr="007C5470">
        <w:rPr>
          <w:rFonts w:hint="cs"/>
          <w:rtl/>
          <w:lang w:bidi="fa-IR"/>
        </w:rPr>
        <w:t>حضرت رسول</w:t>
      </w:r>
      <w:r w:rsidR="00DC65C4">
        <w:rPr>
          <w:rFonts w:cs="CTraditional Arabic" w:hint="cs"/>
          <w:rtl/>
          <w:lang w:bidi="fa-IR"/>
        </w:rPr>
        <w:t>ص</w:t>
      </w:r>
      <w:r w:rsidR="00DC65C4">
        <w:rPr>
          <w:rFonts w:hint="cs"/>
          <w:rtl/>
          <w:lang w:bidi="fa-IR"/>
        </w:rPr>
        <w:t xml:space="preserve"> </w:t>
      </w:r>
      <w:r w:rsidRPr="007C5470">
        <w:rPr>
          <w:rFonts w:hint="cs"/>
          <w:rtl/>
          <w:lang w:bidi="fa-IR"/>
        </w:rPr>
        <w:t>شده و مصاحب و همدم صالحان گرديده</w:t>
      </w:r>
      <w:r w:rsidR="00611354">
        <w:rPr>
          <w:rFonts w:hint="cs"/>
          <w:rtl/>
          <w:lang w:bidi="fa-IR"/>
        </w:rPr>
        <w:t xml:space="preserve">، </w:t>
      </w:r>
      <w:r w:rsidRPr="007C5470">
        <w:rPr>
          <w:rFonts w:hint="cs"/>
          <w:rtl/>
          <w:lang w:bidi="fa-IR"/>
        </w:rPr>
        <w:t>اخلاقش با دوستان نيكو شده</w:t>
      </w:r>
      <w:r w:rsidR="00611354">
        <w:rPr>
          <w:rFonts w:hint="cs"/>
          <w:rtl/>
          <w:lang w:bidi="fa-IR"/>
        </w:rPr>
        <w:t xml:space="preserve">، </w:t>
      </w:r>
      <w:r w:rsidR="00DC65C4">
        <w:rPr>
          <w:rFonts w:hint="cs"/>
          <w:rtl/>
          <w:lang w:bidi="fa-IR"/>
        </w:rPr>
        <w:t>آن</w:t>
      </w:r>
      <w:r w:rsidRPr="007C5470">
        <w:rPr>
          <w:rFonts w:hint="cs"/>
          <w:rtl/>
          <w:lang w:bidi="fa-IR"/>
        </w:rPr>
        <w:t>گاه نيكي او همگان را فرا خواهد گرفت و به امور</w:t>
      </w:r>
      <w:r w:rsidR="00DC65C4">
        <w:rPr>
          <w:rFonts w:hint="cs"/>
          <w:rtl/>
          <w:lang w:bidi="fa-IR"/>
        </w:rPr>
        <w:t xml:space="preserve"> مسلمين اهتمام مي ورزد و بر وقتها و ساعات خود مراقبت مي كند».</w:t>
      </w:r>
    </w:p>
    <w:p w:rsidR="00DC65C4" w:rsidRDefault="00A85FA6" w:rsidP="001A7ACF">
      <w:pPr>
        <w:rPr>
          <w:rtl/>
          <w:lang w:bidi="fa-IR"/>
        </w:rPr>
      </w:pPr>
      <w:r w:rsidRPr="007C5470">
        <w:rPr>
          <w:rFonts w:hint="cs"/>
          <w:rtl/>
          <w:lang w:bidi="fa-IR"/>
        </w:rPr>
        <w:t>و از او سوال شد كه راه رس</w:t>
      </w:r>
      <w:r w:rsidR="00DC65C4">
        <w:rPr>
          <w:rFonts w:hint="cs"/>
          <w:rtl/>
          <w:lang w:bidi="fa-IR"/>
        </w:rPr>
        <w:t>يدن به خدا چگونه است ؟ گفت: راه</w:t>
      </w:r>
      <w:r w:rsidR="00DC65C4">
        <w:rPr>
          <w:rFonts w:cs="CTraditional Arabic" w:hint="cs"/>
          <w:cs/>
          <w:lang w:bidi="fa-IR"/>
        </w:rPr>
        <w:t>‎</w:t>
      </w:r>
      <w:r w:rsidRPr="007C5470">
        <w:rPr>
          <w:rFonts w:hint="cs"/>
          <w:rtl/>
          <w:lang w:bidi="fa-IR"/>
        </w:rPr>
        <w:t>ها</w:t>
      </w:r>
      <w:r w:rsidR="00DC65C4">
        <w:rPr>
          <w:rFonts w:hint="cs"/>
          <w:rtl/>
          <w:lang w:bidi="fa-IR"/>
        </w:rPr>
        <w:t>ي رسيدن به خدا بسيارند اما روشن</w:t>
      </w:r>
      <w:r w:rsidR="00DC65C4">
        <w:rPr>
          <w:rFonts w:cs="CTraditional Arabic" w:hint="cs"/>
          <w:cs/>
          <w:lang w:bidi="fa-IR"/>
        </w:rPr>
        <w:t>‎</w:t>
      </w:r>
      <w:r w:rsidR="00DC65C4">
        <w:rPr>
          <w:rFonts w:hint="cs"/>
          <w:rtl/>
          <w:lang w:bidi="fa-IR"/>
        </w:rPr>
        <w:t>ترين راه و دورترين آن</w:t>
      </w:r>
      <w:r w:rsidRPr="007C5470">
        <w:rPr>
          <w:rFonts w:hint="cs"/>
          <w:rtl/>
          <w:lang w:bidi="fa-IR"/>
        </w:rPr>
        <w:t>ها از بدعت: پيروي از سنّت است در سخن، اراده، پيمان و نيت</w:t>
      </w:r>
      <w:r w:rsidR="00EA5F8E" w:rsidRPr="007C5470">
        <w:rPr>
          <w:rFonts w:hint="cs"/>
          <w:rtl/>
          <w:lang w:bidi="fa-IR"/>
        </w:rPr>
        <w:t>،</w:t>
      </w:r>
      <w:r w:rsidRPr="007C5470">
        <w:rPr>
          <w:rFonts w:hint="cs"/>
          <w:rtl/>
          <w:lang w:bidi="fa-IR"/>
        </w:rPr>
        <w:t xml:space="preserve"> زيرا خداوند مي فرمايد</w:t>
      </w:r>
      <w:r w:rsidR="00DC65C4">
        <w:rPr>
          <w:rFonts w:hint="cs"/>
          <w:rtl/>
          <w:lang w:bidi="fa-IR"/>
        </w:rPr>
        <w:t>:</w:t>
      </w:r>
    </w:p>
    <w:p w:rsidR="006F0F9D" w:rsidRPr="006F0F9D" w:rsidRDefault="00DC65C4" w:rsidP="006F0F9D">
      <w:pPr>
        <w:rPr>
          <w:b/>
          <w:bCs/>
          <w:sz w:val="26"/>
          <w:szCs w:val="26"/>
          <w:rtl/>
          <w:lang w:bidi="fa-IR"/>
        </w:rPr>
      </w:pPr>
      <w:r w:rsidRPr="006F0F9D">
        <w:rPr>
          <w:rFonts w:ascii="QCF_BSML" w:hAnsi="QCF_BSML" w:cs="QCF_BSML"/>
          <w:color w:val="000000"/>
          <w:sz w:val="30"/>
          <w:szCs w:val="30"/>
          <w:rtl/>
          <w:lang w:bidi="ar-SA"/>
        </w:rPr>
        <w:t xml:space="preserve">ﭽ </w:t>
      </w:r>
      <w:r w:rsidRPr="006F0F9D">
        <w:rPr>
          <w:rFonts w:ascii="QCF_P357" w:hAnsi="QCF_P357" w:cs="QCF_P357"/>
          <w:color w:val="000000"/>
          <w:sz w:val="30"/>
          <w:szCs w:val="30"/>
          <w:rtl/>
          <w:lang w:bidi="ar-SA"/>
        </w:rPr>
        <w:t>ﭡ  ﭢ  ﭣ</w:t>
      </w:r>
      <w:r w:rsidRPr="006F0F9D">
        <w:rPr>
          <w:rFonts w:ascii="QCF_P357" w:hAnsi="QCF_P357" w:cs="QCF_P357"/>
          <w:color w:val="0000A5"/>
          <w:sz w:val="30"/>
          <w:szCs w:val="30"/>
          <w:rtl/>
          <w:lang w:bidi="ar-SA"/>
        </w:rPr>
        <w:t>ﭤ</w:t>
      </w:r>
      <w:r w:rsidRPr="006F0F9D">
        <w:rPr>
          <w:rFonts w:ascii="QCF_P357" w:hAnsi="QCF_P357" w:cs="QCF_P357"/>
          <w:color w:val="000000"/>
          <w:sz w:val="30"/>
          <w:szCs w:val="30"/>
          <w:rtl/>
          <w:lang w:bidi="ar-SA"/>
        </w:rPr>
        <w:t xml:space="preserve">  ﭥ ﭫ  </w:t>
      </w:r>
      <w:r w:rsidRPr="006F0F9D">
        <w:rPr>
          <w:rFonts w:ascii="QCF_BSML" w:hAnsi="QCF_BSML" w:cs="QCF_BSML"/>
          <w:color w:val="000000"/>
          <w:sz w:val="30"/>
          <w:szCs w:val="30"/>
          <w:rtl/>
          <w:lang w:bidi="ar-SA"/>
        </w:rPr>
        <w:t>ﭼ</w:t>
      </w:r>
      <w:r w:rsidRPr="006F0F9D">
        <w:rPr>
          <w:rFonts w:ascii="Arial" w:hAnsi="Arial" w:cs="Arial"/>
          <w:color w:val="000000"/>
          <w:sz w:val="16"/>
          <w:szCs w:val="16"/>
          <w:rtl/>
          <w:lang w:bidi="ar-SA"/>
        </w:rPr>
        <w:t xml:space="preserve"> </w:t>
      </w:r>
      <w:r w:rsidRPr="006F0F9D">
        <w:rPr>
          <w:rFonts w:ascii="Arial" w:hAnsi="Arial" w:cs="Arial"/>
          <w:color w:val="000000"/>
          <w:sz w:val="25"/>
          <w:szCs w:val="25"/>
          <w:rtl/>
          <w:lang w:bidi="ar-SA"/>
        </w:rPr>
        <w:t>النور: ٥٤</w:t>
      </w:r>
      <w:r w:rsidRPr="006F0F9D">
        <w:rPr>
          <w:rFonts w:ascii="Arial" w:hAnsi="Arial" w:cs="Arial"/>
          <w:color w:val="000000"/>
          <w:sz w:val="25"/>
          <w:szCs w:val="25"/>
          <w:lang w:bidi="ar-SA"/>
        </w:rPr>
        <w:t xml:space="preserve"> </w:t>
      </w:r>
      <w:r w:rsidR="00A85FA6" w:rsidRPr="006F0F9D">
        <w:rPr>
          <w:rFonts w:hint="cs"/>
          <w:b/>
          <w:bCs/>
          <w:sz w:val="26"/>
          <w:szCs w:val="26"/>
          <w:rtl/>
          <w:lang w:bidi="fa-IR"/>
        </w:rPr>
        <w:t xml:space="preserve">اگر </w:t>
      </w:r>
      <w:r w:rsidR="00EA5F8E" w:rsidRPr="006F0F9D">
        <w:rPr>
          <w:rFonts w:hint="cs"/>
          <w:b/>
          <w:bCs/>
          <w:sz w:val="26"/>
          <w:szCs w:val="26"/>
          <w:rtl/>
          <w:lang w:bidi="fa-IR"/>
        </w:rPr>
        <w:t>ا</w:t>
      </w:r>
      <w:r w:rsidR="00A85FA6" w:rsidRPr="006F0F9D">
        <w:rPr>
          <w:rFonts w:hint="cs"/>
          <w:b/>
          <w:bCs/>
          <w:sz w:val="26"/>
          <w:szCs w:val="26"/>
          <w:rtl/>
          <w:lang w:bidi="fa-IR"/>
        </w:rPr>
        <w:t xml:space="preserve">ز پيامبر پيروي كنيد هدايت خواهيد شد» </w:t>
      </w:r>
    </w:p>
    <w:p w:rsidR="006F0F9D" w:rsidRDefault="00A85FA6" w:rsidP="006F0F9D">
      <w:pPr>
        <w:rPr>
          <w:rtl/>
          <w:lang w:bidi="fa-IR"/>
        </w:rPr>
      </w:pPr>
      <w:r w:rsidRPr="007C5470">
        <w:rPr>
          <w:rFonts w:hint="cs"/>
          <w:rtl/>
          <w:lang w:bidi="fa-IR"/>
        </w:rPr>
        <w:t>و گفته شده: راه رسيدن به سنّت چگونه است او در پاسخ گفت</w:t>
      </w:r>
      <w:r w:rsidR="00EA5F8E" w:rsidRPr="007C5470">
        <w:rPr>
          <w:rFonts w:hint="cs"/>
          <w:rtl/>
          <w:lang w:bidi="fa-IR"/>
        </w:rPr>
        <w:t xml:space="preserve">: </w:t>
      </w:r>
      <w:r w:rsidR="006F0F9D">
        <w:rPr>
          <w:rFonts w:hint="cs"/>
          <w:rtl/>
          <w:lang w:bidi="fa-IR"/>
        </w:rPr>
        <w:t>كناره گيري از بدعت</w:t>
      </w:r>
      <w:r w:rsidR="006F0F9D">
        <w:rPr>
          <w:rFonts w:cs="CTraditional Arabic" w:hint="cs"/>
          <w:cs/>
          <w:lang w:bidi="fa-IR"/>
        </w:rPr>
        <w:t>‎</w:t>
      </w:r>
      <w:r w:rsidRPr="007C5470">
        <w:rPr>
          <w:rFonts w:hint="cs"/>
          <w:rtl/>
          <w:lang w:bidi="fa-IR"/>
        </w:rPr>
        <w:t xml:space="preserve">ها و پيروي از آنچه علماي صدر اول اسلام بر آن اجتماع دارند و دوري از </w:t>
      </w:r>
      <w:r w:rsidR="00EA5F8E" w:rsidRPr="007C5470">
        <w:rPr>
          <w:rFonts w:hint="cs"/>
          <w:rtl/>
          <w:lang w:bidi="fa-IR"/>
        </w:rPr>
        <w:t>مجالس</w:t>
      </w:r>
      <w:r w:rsidRPr="007C5470">
        <w:rPr>
          <w:rFonts w:hint="cs"/>
          <w:rtl/>
          <w:lang w:bidi="fa-IR"/>
        </w:rPr>
        <w:t xml:space="preserve"> اهل كلام و كلا</w:t>
      </w:r>
      <w:r w:rsidR="00EA5F8E" w:rsidRPr="007C5470">
        <w:rPr>
          <w:rFonts w:hint="cs"/>
          <w:rtl/>
          <w:lang w:bidi="fa-IR"/>
        </w:rPr>
        <w:t>م</w:t>
      </w:r>
      <w:r w:rsidRPr="007C5470">
        <w:rPr>
          <w:rFonts w:hint="cs"/>
          <w:rtl/>
          <w:lang w:bidi="fa-IR"/>
        </w:rPr>
        <w:t>يون و التزام و اقتدا به اين راه</w:t>
      </w:r>
      <w:r w:rsidR="00EA5F8E" w:rsidRPr="007C5470">
        <w:rPr>
          <w:rFonts w:hint="cs"/>
          <w:rtl/>
          <w:lang w:bidi="fa-IR"/>
        </w:rPr>
        <w:t>، یعنی</w:t>
      </w:r>
      <w:r w:rsidRPr="007C5470">
        <w:rPr>
          <w:rFonts w:hint="cs"/>
          <w:rtl/>
          <w:lang w:bidi="fa-IR"/>
        </w:rPr>
        <w:t xml:space="preserve"> همان راهي كه به رسول خدا دستور داده شده تا از آن پيروي كند</w:t>
      </w:r>
      <w:r w:rsidR="006F0F9D">
        <w:rPr>
          <w:rFonts w:hint="cs"/>
          <w:rtl/>
          <w:lang w:bidi="fa-IR"/>
        </w:rPr>
        <w:t xml:space="preserve">: </w:t>
      </w:r>
    </w:p>
    <w:p w:rsidR="006F0F9D" w:rsidRDefault="006F0F9D" w:rsidP="006F0F9D">
      <w:pPr>
        <w:rPr>
          <w:rFonts w:ascii="QCF_BSML" w:hAnsi="QCF_BSML" w:cs="QCF_BSML"/>
          <w:color w:val="000000"/>
          <w:sz w:val="32"/>
          <w:szCs w:val="32"/>
          <w:rtl/>
          <w:lang w:bidi="ar-SA"/>
        </w:rPr>
      </w:pPr>
      <w:r>
        <w:rPr>
          <w:rFonts w:ascii="QCF_BSML" w:hAnsi="QCF_BSML" w:cs="QCF_BSML"/>
          <w:color w:val="000000"/>
          <w:sz w:val="32"/>
          <w:szCs w:val="32"/>
          <w:rtl/>
          <w:lang w:bidi="ar-SA"/>
        </w:rPr>
        <w:t xml:space="preserve">ﭽ </w:t>
      </w:r>
      <w:r>
        <w:rPr>
          <w:rFonts w:ascii="QCF_P281" w:hAnsi="QCF_P281" w:cs="QCF_P281"/>
          <w:color w:val="000000"/>
          <w:sz w:val="32"/>
          <w:szCs w:val="32"/>
          <w:rtl/>
          <w:lang w:bidi="ar-SA"/>
        </w:rPr>
        <w:t xml:space="preserve">ﮅﮆﮇﮈﮉﮊﮋﮌﮎ ﮏﮐﮑ  ﮒ  </w:t>
      </w:r>
      <w:r>
        <w:rPr>
          <w:rFonts w:ascii="QCF_BSML" w:hAnsi="QCF_BSML" w:cs="QCF_BSML"/>
          <w:color w:val="000000"/>
          <w:sz w:val="32"/>
          <w:szCs w:val="32"/>
          <w:rtl/>
          <w:lang w:bidi="ar-SA"/>
        </w:rPr>
        <w:t>ﭼ</w:t>
      </w:r>
    </w:p>
    <w:p w:rsidR="006F0F9D" w:rsidRDefault="006F0F9D" w:rsidP="006F0F9D">
      <w:pPr>
        <w:rPr>
          <w:rFonts w:ascii="Arial" w:hAnsi="Arial" w:cs="Arial"/>
          <w:color w:val="000000"/>
          <w:sz w:val="27"/>
          <w:szCs w:val="27"/>
          <w:rtl/>
          <w:lang w:bidi="ar-SA"/>
        </w:rPr>
      </w:pPr>
      <w:r>
        <w:rPr>
          <w:rFonts w:ascii="Arial" w:hAnsi="Arial" w:cs="Arial"/>
          <w:color w:val="000000"/>
          <w:sz w:val="18"/>
          <w:szCs w:val="18"/>
          <w:rtl/>
          <w:lang w:bidi="ar-SA"/>
        </w:rPr>
        <w:t xml:space="preserve"> </w:t>
      </w:r>
      <w:r>
        <w:rPr>
          <w:rFonts w:ascii="Arial" w:hAnsi="Arial" w:cs="Arial"/>
          <w:color w:val="000000"/>
          <w:sz w:val="27"/>
          <w:szCs w:val="27"/>
          <w:rtl/>
          <w:lang w:bidi="ar-SA"/>
        </w:rPr>
        <w:t>النحل: ١٢٣</w:t>
      </w:r>
    </w:p>
    <w:p w:rsidR="00EA5F8E" w:rsidRPr="006F0F9D" w:rsidRDefault="006F0F9D" w:rsidP="006F0F9D">
      <w:pPr>
        <w:rPr>
          <w:rtl/>
          <w:lang w:bidi="fa-IR"/>
        </w:rPr>
      </w:pPr>
      <w:r>
        <w:rPr>
          <w:rFonts w:ascii="Arial" w:hAnsi="Arial" w:cs="Arial"/>
          <w:color w:val="000000"/>
          <w:sz w:val="27"/>
          <w:szCs w:val="27"/>
          <w:lang w:bidi="ar-SA"/>
        </w:rPr>
        <w:t xml:space="preserve"> </w:t>
      </w:r>
      <w:r w:rsidR="00EA5F8E" w:rsidRPr="007C5470">
        <w:rPr>
          <w:rFonts w:hint="cs"/>
          <w:b/>
          <w:bCs/>
          <w:rtl/>
          <w:lang w:bidi="fa-IR"/>
        </w:rPr>
        <w:t>«</w:t>
      </w:r>
      <w:r w:rsidRPr="006F0F9D">
        <w:rPr>
          <w:b/>
          <w:bCs/>
          <w:rtl/>
          <w:lang w:bidi="fa-IR"/>
        </w:rPr>
        <w:t xml:space="preserve">سپس ( </w:t>
      </w:r>
      <w:r>
        <w:rPr>
          <w:b/>
          <w:bCs/>
          <w:rtl/>
          <w:lang w:bidi="fa-IR"/>
        </w:rPr>
        <w:t>قرنها بعد از ابراهيم</w:t>
      </w:r>
      <w:r w:rsidRPr="006F0F9D">
        <w:rPr>
          <w:b/>
          <w:bCs/>
          <w:rtl/>
          <w:lang w:bidi="fa-IR"/>
        </w:rPr>
        <w:t xml:space="preserve">، تو را به پيغمبري برگزيديم ) و به تو وحي كرديم كه از آئين ابراهيم پيروي كن كه حقگرا ( و دور از انحراف ) </w:t>
      </w:r>
      <w:r>
        <w:rPr>
          <w:b/>
          <w:bCs/>
          <w:rtl/>
          <w:lang w:bidi="fa-IR"/>
        </w:rPr>
        <w:t>بود و از زمره مشركان نبود</w:t>
      </w:r>
      <w:r w:rsidR="00EA5F8E" w:rsidRPr="007C5470">
        <w:rPr>
          <w:rFonts w:hint="cs"/>
          <w:b/>
          <w:bCs/>
          <w:rtl/>
          <w:lang w:bidi="fa-IR"/>
        </w:rPr>
        <w:t>»</w:t>
      </w:r>
    </w:p>
    <w:p w:rsidR="00EA5F8E" w:rsidRPr="007C5470" w:rsidRDefault="00A85FA6" w:rsidP="006F0F9D">
      <w:pPr>
        <w:rPr>
          <w:rtl/>
          <w:lang w:bidi="fa-IR"/>
        </w:rPr>
      </w:pPr>
      <w:r w:rsidRPr="00A26617">
        <w:rPr>
          <w:rFonts w:hint="cs"/>
          <w:b/>
          <w:bCs/>
          <w:rtl/>
          <w:lang w:bidi="fa-IR"/>
        </w:rPr>
        <w:t>ابوبكر ترمذي</w:t>
      </w:r>
      <w:r w:rsidRPr="007C5470">
        <w:rPr>
          <w:rFonts w:hint="cs"/>
          <w:rtl/>
          <w:lang w:bidi="fa-IR"/>
        </w:rPr>
        <w:t xml:space="preserve"> گفته است: فردي يافت نمي شود كه</w:t>
      </w:r>
      <w:r w:rsidR="00EA5F8E" w:rsidRPr="007C5470">
        <w:rPr>
          <w:rFonts w:hint="cs"/>
          <w:rtl/>
          <w:lang w:bidi="fa-IR"/>
        </w:rPr>
        <w:t xml:space="preserve"> </w:t>
      </w:r>
      <w:r w:rsidRPr="007C5470">
        <w:rPr>
          <w:rFonts w:hint="cs"/>
          <w:rtl/>
          <w:lang w:bidi="fa-IR"/>
        </w:rPr>
        <w:t>تمامي اوصاف آن كامل باشد جز اهل محبت و آن فرد هم محبت خود را از پيروي سنّت و كناره گيري از بدعت فرا چنگ آورده است</w:t>
      </w:r>
      <w:r w:rsidR="00EA5F8E" w:rsidRPr="007C5470">
        <w:rPr>
          <w:rFonts w:hint="cs"/>
          <w:rtl/>
          <w:lang w:bidi="fa-IR"/>
        </w:rPr>
        <w:t>،</w:t>
      </w:r>
      <w:r w:rsidRPr="007C5470">
        <w:rPr>
          <w:rFonts w:hint="cs"/>
          <w:rtl/>
          <w:lang w:bidi="fa-IR"/>
        </w:rPr>
        <w:t xml:space="preserve"> پس محم</w:t>
      </w:r>
      <w:r w:rsidR="00EA5F8E" w:rsidRPr="007C5470">
        <w:rPr>
          <w:rFonts w:hint="cs"/>
          <w:rtl/>
          <w:lang w:bidi="fa-IR"/>
        </w:rPr>
        <w:t>ّ</w:t>
      </w:r>
      <w:r w:rsidRPr="007C5470">
        <w:rPr>
          <w:rFonts w:hint="cs"/>
          <w:rtl/>
          <w:lang w:bidi="fa-IR"/>
        </w:rPr>
        <w:t>د</w:t>
      </w:r>
      <w:r w:rsidR="006F0F9D">
        <w:rPr>
          <w:rFonts w:cs="CTraditional Arabic" w:hint="cs"/>
          <w:rtl/>
          <w:lang w:bidi="fa-IR"/>
        </w:rPr>
        <w:t>ص</w:t>
      </w:r>
      <w:r w:rsidR="006F0F9D">
        <w:rPr>
          <w:rFonts w:hint="cs"/>
          <w:rtl/>
          <w:lang w:bidi="fa-IR"/>
        </w:rPr>
        <w:t xml:space="preserve"> </w:t>
      </w:r>
      <w:r w:rsidRPr="007C5470">
        <w:rPr>
          <w:rFonts w:hint="cs"/>
          <w:rtl/>
          <w:lang w:bidi="fa-IR"/>
        </w:rPr>
        <w:t>بالاترين مردم از لحاظ هم</w:t>
      </w:r>
      <w:r w:rsidR="00EA5F8E" w:rsidRPr="007C5470">
        <w:rPr>
          <w:rFonts w:hint="cs"/>
          <w:rtl/>
          <w:lang w:bidi="fa-IR"/>
        </w:rPr>
        <w:t>ّ</w:t>
      </w:r>
      <w:r w:rsidRPr="007C5470">
        <w:rPr>
          <w:rFonts w:hint="cs"/>
          <w:rtl/>
          <w:lang w:bidi="fa-IR"/>
        </w:rPr>
        <w:t>ت و مقر</w:t>
      </w:r>
      <w:r w:rsidR="00EA5F8E" w:rsidRPr="007C5470">
        <w:rPr>
          <w:rFonts w:hint="cs"/>
          <w:rtl/>
          <w:lang w:bidi="fa-IR"/>
        </w:rPr>
        <w:t>ّ</w:t>
      </w:r>
      <w:r w:rsidR="006F0F9D">
        <w:rPr>
          <w:rFonts w:hint="cs"/>
          <w:rtl/>
          <w:lang w:bidi="fa-IR"/>
        </w:rPr>
        <w:t>ب</w:t>
      </w:r>
      <w:r w:rsidR="006F0F9D">
        <w:rPr>
          <w:rFonts w:cs="CTraditional Arabic" w:hint="cs"/>
          <w:cs/>
          <w:lang w:bidi="fa-IR"/>
        </w:rPr>
        <w:t>‎</w:t>
      </w:r>
      <w:r w:rsidRPr="007C5470">
        <w:rPr>
          <w:rFonts w:hint="cs"/>
          <w:rtl/>
          <w:lang w:bidi="fa-IR"/>
        </w:rPr>
        <w:t>ترين بندگان است.</w:t>
      </w:r>
    </w:p>
    <w:p w:rsidR="00A85FA6" w:rsidRPr="007C5470" w:rsidRDefault="00CC37DB" w:rsidP="006F0F9D">
      <w:pPr>
        <w:rPr>
          <w:rtl/>
          <w:lang w:bidi="fa-IR"/>
        </w:rPr>
      </w:pPr>
      <w:r w:rsidRPr="00A26617">
        <w:rPr>
          <w:rFonts w:hint="cs"/>
          <w:b/>
          <w:bCs/>
          <w:rtl/>
          <w:lang w:bidi="fa-IR"/>
        </w:rPr>
        <w:t>ابو</w:t>
      </w:r>
      <w:r w:rsidR="00A85FA6" w:rsidRPr="00A26617">
        <w:rPr>
          <w:rFonts w:hint="cs"/>
          <w:b/>
          <w:bCs/>
          <w:rtl/>
          <w:lang w:bidi="fa-IR"/>
        </w:rPr>
        <w:t>الحسي</w:t>
      </w:r>
      <w:r w:rsidRPr="00A26617">
        <w:rPr>
          <w:rFonts w:hint="cs"/>
          <w:b/>
          <w:bCs/>
          <w:rtl/>
          <w:lang w:bidi="fa-IR"/>
        </w:rPr>
        <w:t>ن</w:t>
      </w:r>
      <w:r w:rsidR="00A85FA6" w:rsidRPr="00A26617">
        <w:rPr>
          <w:rFonts w:hint="cs"/>
          <w:b/>
          <w:bCs/>
          <w:rtl/>
          <w:lang w:bidi="fa-IR"/>
        </w:rPr>
        <w:t xml:space="preserve"> ور</w:t>
      </w:r>
      <w:r w:rsidRPr="00A26617">
        <w:rPr>
          <w:rFonts w:hint="cs"/>
          <w:b/>
          <w:bCs/>
          <w:rtl/>
          <w:lang w:bidi="fa-IR"/>
        </w:rPr>
        <w:t>ّ</w:t>
      </w:r>
      <w:r w:rsidR="00A85FA6" w:rsidRPr="00A26617">
        <w:rPr>
          <w:rFonts w:hint="cs"/>
          <w:b/>
          <w:bCs/>
          <w:rtl/>
          <w:lang w:bidi="fa-IR"/>
        </w:rPr>
        <w:t>اق</w:t>
      </w:r>
      <w:r w:rsidR="00A85FA6" w:rsidRPr="007C5470">
        <w:rPr>
          <w:rFonts w:hint="cs"/>
          <w:rtl/>
          <w:lang w:bidi="fa-IR"/>
        </w:rPr>
        <w:t xml:space="preserve"> گفته است: بنده</w:t>
      </w:r>
      <w:r w:rsidRPr="007C5470">
        <w:rPr>
          <w:rFonts w:hint="cs"/>
          <w:rtl/>
          <w:lang w:bidi="fa-IR"/>
        </w:rPr>
        <w:t>،</w:t>
      </w:r>
      <w:r w:rsidR="00A85FA6" w:rsidRPr="007C5470">
        <w:rPr>
          <w:rFonts w:hint="cs"/>
          <w:rtl/>
          <w:lang w:bidi="fa-IR"/>
        </w:rPr>
        <w:t xml:space="preserve"> جز به خدا و با پيروي از سنّت </w:t>
      </w:r>
      <w:r w:rsidR="006F0F9D">
        <w:rPr>
          <w:rFonts w:hint="cs"/>
          <w:rtl/>
          <w:lang w:bidi="fa-IR"/>
        </w:rPr>
        <w:t>حبيب او به خدا نخواهد رسيد و هر</w:t>
      </w:r>
      <w:r w:rsidR="00A85FA6" w:rsidRPr="007C5470">
        <w:rPr>
          <w:rFonts w:hint="cs"/>
          <w:rtl/>
          <w:lang w:bidi="fa-IR"/>
        </w:rPr>
        <w:t>كس راه رسيدن ب</w:t>
      </w:r>
      <w:r w:rsidR="006F0F9D">
        <w:rPr>
          <w:rFonts w:hint="cs"/>
          <w:rtl/>
          <w:lang w:bidi="fa-IR"/>
        </w:rPr>
        <w:t>ه خدا را در مسيري خلاف پيروي از</w:t>
      </w:r>
      <w:r w:rsidR="00A85FA6" w:rsidRPr="007C5470">
        <w:rPr>
          <w:rFonts w:hint="cs"/>
          <w:rtl/>
          <w:lang w:bidi="fa-IR"/>
        </w:rPr>
        <w:t xml:space="preserve"> حضرت رسول</w:t>
      </w:r>
      <w:r w:rsidR="006F0F9D">
        <w:rPr>
          <w:rFonts w:cs="CTraditional Arabic" w:hint="cs"/>
          <w:rtl/>
          <w:lang w:bidi="fa-IR"/>
        </w:rPr>
        <w:t>ص</w:t>
      </w:r>
      <w:r w:rsidR="006F0F9D">
        <w:rPr>
          <w:rFonts w:hint="cs"/>
          <w:rtl/>
          <w:lang w:bidi="fa-IR"/>
        </w:rPr>
        <w:t xml:space="preserve"> ببيند گمراه مي</w:t>
      </w:r>
      <w:r w:rsidR="006F0F9D">
        <w:rPr>
          <w:rFonts w:cs="CTraditional Arabic" w:hint="cs"/>
          <w:cs/>
          <w:lang w:bidi="fa-IR"/>
        </w:rPr>
        <w:t>‎</w:t>
      </w:r>
      <w:r w:rsidR="00A85FA6" w:rsidRPr="007C5470">
        <w:rPr>
          <w:rFonts w:hint="cs"/>
          <w:rtl/>
          <w:lang w:bidi="fa-IR"/>
        </w:rPr>
        <w:t>شود گرچه گمان ببرد هدايت يافته است.</w:t>
      </w:r>
    </w:p>
    <w:p w:rsidR="00DE42AA" w:rsidRPr="007C5470" w:rsidRDefault="00CC37DB" w:rsidP="006F0F9D">
      <w:pPr>
        <w:rPr>
          <w:rtl/>
          <w:lang w:bidi="fa-IR"/>
        </w:rPr>
      </w:pPr>
      <w:r w:rsidRPr="007C5470">
        <w:rPr>
          <w:rFonts w:hint="cs"/>
          <w:rtl/>
          <w:lang w:bidi="fa-IR"/>
        </w:rPr>
        <w:t>و گفته است: صدق: پايداري</w:t>
      </w:r>
      <w:r w:rsidR="00A85FA6" w:rsidRPr="007C5470">
        <w:rPr>
          <w:rFonts w:hint="cs"/>
          <w:rtl/>
          <w:lang w:bidi="fa-IR"/>
        </w:rPr>
        <w:t xml:space="preserve"> در راه دين و پيروي از سنّت در اطاعت از شرع است.</w:t>
      </w:r>
      <w:r w:rsidRPr="007C5470">
        <w:rPr>
          <w:rFonts w:hint="cs"/>
          <w:rtl/>
          <w:lang w:bidi="fa-IR"/>
        </w:rPr>
        <w:t xml:space="preserve"> و گفته است: نشانه</w:t>
      </w:r>
      <w:r w:rsidRPr="007C5470">
        <w:rPr>
          <w:rtl/>
          <w:lang w:bidi="fa-IR"/>
        </w:rPr>
        <w:softHyphen/>
      </w:r>
      <w:r w:rsidRPr="007C5470">
        <w:rPr>
          <w:rFonts w:hint="cs"/>
          <w:rtl/>
          <w:lang w:bidi="fa-IR"/>
        </w:rPr>
        <w:t>ی محبّت و دوس</w:t>
      </w:r>
      <w:r w:rsidR="006F0F9D">
        <w:rPr>
          <w:rFonts w:hint="cs"/>
          <w:rtl/>
          <w:lang w:bidi="fa-IR"/>
        </w:rPr>
        <w:t>تي خداوند اين است كه از حبيب او</w:t>
      </w:r>
      <w:r w:rsidRPr="007C5470">
        <w:rPr>
          <w:rFonts w:hint="cs"/>
          <w:rtl/>
          <w:lang w:bidi="fa-IR"/>
        </w:rPr>
        <w:t xml:space="preserve"> حضرت رسول</w:t>
      </w:r>
      <w:r w:rsidR="006F0F9D">
        <w:rPr>
          <w:rFonts w:cs="CTraditional Arabic" w:hint="cs"/>
          <w:rtl/>
          <w:lang w:bidi="fa-IR"/>
        </w:rPr>
        <w:t>ص</w:t>
      </w:r>
      <w:r w:rsidR="006F0F9D">
        <w:rPr>
          <w:rFonts w:hint="cs"/>
          <w:rtl/>
          <w:lang w:bidi="fa-IR"/>
        </w:rPr>
        <w:t xml:space="preserve"> </w:t>
      </w:r>
      <w:r w:rsidRPr="007C5470">
        <w:rPr>
          <w:rFonts w:hint="cs"/>
          <w:rtl/>
          <w:lang w:bidi="fa-IR"/>
        </w:rPr>
        <w:t>پيروي كني.</w:t>
      </w:r>
    </w:p>
    <w:p w:rsidR="00DE42AA" w:rsidRPr="007C5470" w:rsidRDefault="00DE42AA" w:rsidP="001A7ACF">
      <w:pPr>
        <w:rPr>
          <w:rtl/>
          <w:lang w:bidi="fa-IR"/>
        </w:rPr>
      </w:pPr>
      <w:r w:rsidRPr="007C5470">
        <w:rPr>
          <w:rFonts w:hint="cs"/>
          <w:rtl/>
          <w:lang w:bidi="fa-IR"/>
        </w:rPr>
        <w:t xml:space="preserve">و از </w:t>
      </w:r>
      <w:r w:rsidRPr="00A26617">
        <w:rPr>
          <w:rFonts w:hint="cs"/>
          <w:b/>
          <w:bCs/>
          <w:rtl/>
          <w:lang w:bidi="fa-IR"/>
        </w:rPr>
        <w:t>ابراهيم قصار</w:t>
      </w:r>
      <w:r w:rsidRPr="007C5470">
        <w:rPr>
          <w:rFonts w:hint="cs"/>
          <w:rtl/>
          <w:lang w:bidi="fa-IR"/>
        </w:rPr>
        <w:t xml:space="preserve"> روايت است كه گفت: نشانه</w:t>
      </w:r>
      <w:r w:rsidR="00CC37DB" w:rsidRPr="007C5470">
        <w:rPr>
          <w:rtl/>
          <w:lang w:bidi="fa-IR"/>
        </w:rPr>
        <w:softHyphen/>
      </w:r>
      <w:r w:rsidR="00CC37DB" w:rsidRPr="007C5470">
        <w:rPr>
          <w:rFonts w:hint="cs"/>
          <w:rtl/>
          <w:lang w:bidi="fa-IR"/>
        </w:rPr>
        <w:t>ی</w:t>
      </w:r>
      <w:r w:rsidRPr="007C5470">
        <w:rPr>
          <w:rFonts w:hint="cs"/>
          <w:rtl/>
          <w:lang w:bidi="fa-IR"/>
        </w:rPr>
        <w:t xml:space="preserve"> محب</w:t>
      </w:r>
      <w:r w:rsidR="00CC37DB" w:rsidRPr="007C5470">
        <w:rPr>
          <w:rFonts w:hint="cs"/>
          <w:rtl/>
          <w:lang w:bidi="fa-IR"/>
        </w:rPr>
        <w:t>ّ</w:t>
      </w:r>
      <w:r w:rsidRPr="007C5470">
        <w:rPr>
          <w:rFonts w:hint="cs"/>
          <w:rtl/>
          <w:lang w:bidi="fa-IR"/>
        </w:rPr>
        <w:t>ت خداوندي: بذل بندگي و پيروي از رسولش است.</w:t>
      </w:r>
    </w:p>
    <w:p w:rsidR="00DE42AA" w:rsidRPr="007C5470" w:rsidRDefault="00CC37DB" w:rsidP="006F0F9D">
      <w:pPr>
        <w:rPr>
          <w:rtl/>
          <w:lang w:bidi="fa-IR"/>
        </w:rPr>
      </w:pPr>
      <w:r w:rsidRPr="00A26617">
        <w:rPr>
          <w:rFonts w:hint="cs"/>
          <w:b/>
          <w:bCs/>
          <w:rtl/>
          <w:lang w:bidi="fa-IR"/>
        </w:rPr>
        <w:t>ابو</w:t>
      </w:r>
      <w:r w:rsidR="00DE42AA" w:rsidRPr="00A26617">
        <w:rPr>
          <w:rFonts w:hint="cs"/>
          <w:b/>
          <w:bCs/>
          <w:rtl/>
          <w:lang w:bidi="fa-IR"/>
        </w:rPr>
        <w:t>علي محم</w:t>
      </w:r>
      <w:r w:rsidRPr="00A26617">
        <w:rPr>
          <w:rFonts w:hint="cs"/>
          <w:b/>
          <w:bCs/>
          <w:rtl/>
          <w:lang w:bidi="fa-IR"/>
        </w:rPr>
        <w:t>ّ</w:t>
      </w:r>
      <w:r w:rsidR="00DE42AA" w:rsidRPr="00A26617">
        <w:rPr>
          <w:rFonts w:hint="cs"/>
          <w:b/>
          <w:bCs/>
          <w:rtl/>
          <w:lang w:bidi="fa-IR"/>
        </w:rPr>
        <w:t>د بن عبدالوهاب شقفي</w:t>
      </w:r>
      <w:r w:rsidRPr="007C5470">
        <w:rPr>
          <w:rFonts w:hint="cs"/>
          <w:rtl/>
          <w:lang w:bidi="fa-IR"/>
        </w:rPr>
        <w:t xml:space="preserve"> گفته است: خداوند </w:t>
      </w:r>
      <w:r w:rsidR="00DE42AA" w:rsidRPr="007C5470">
        <w:rPr>
          <w:rFonts w:hint="cs"/>
          <w:rtl/>
          <w:lang w:bidi="fa-IR"/>
        </w:rPr>
        <w:t>اعمال</w:t>
      </w:r>
      <w:r w:rsidRPr="007C5470">
        <w:rPr>
          <w:rFonts w:hint="cs"/>
          <w:rtl/>
          <w:lang w:bidi="fa-IR"/>
        </w:rPr>
        <w:t xml:space="preserve"> را</w:t>
      </w:r>
      <w:r w:rsidR="00DE42AA" w:rsidRPr="007C5470">
        <w:rPr>
          <w:rFonts w:hint="cs"/>
          <w:rtl/>
          <w:lang w:bidi="fa-IR"/>
        </w:rPr>
        <w:t xml:space="preserve"> نمي پذيرد جر آنچه صحيح باشد و از آن </w:t>
      </w:r>
      <w:r w:rsidRPr="007C5470">
        <w:rPr>
          <w:rFonts w:hint="cs"/>
          <w:rtl/>
          <w:lang w:bidi="fa-IR"/>
        </w:rPr>
        <w:t xml:space="preserve">اعمال </w:t>
      </w:r>
      <w:r w:rsidR="00DE42AA" w:rsidRPr="007C5470">
        <w:rPr>
          <w:rFonts w:hint="cs"/>
          <w:rtl/>
          <w:lang w:bidi="fa-IR"/>
        </w:rPr>
        <w:t>صحيح</w:t>
      </w:r>
      <w:r w:rsidR="00611354">
        <w:rPr>
          <w:rFonts w:hint="cs"/>
          <w:rtl/>
          <w:lang w:bidi="fa-IR"/>
        </w:rPr>
        <w:t xml:space="preserve">، </w:t>
      </w:r>
      <w:r w:rsidR="00DE42AA" w:rsidRPr="007C5470">
        <w:rPr>
          <w:rFonts w:hint="cs"/>
          <w:rtl/>
          <w:lang w:bidi="fa-IR"/>
        </w:rPr>
        <w:t xml:space="preserve">جز </w:t>
      </w:r>
      <w:r w:rsidRPr="007C5470">
        <w:rPr>
          <w:rFonts w:hint="cs"/>
          <w:rtl/>
          <w:lang w:bidi="fa-IR"/>
        </w:rPr>
        <w:t>آ</w:t>
      </w:r>
      <w:r w:rsidR="00DE42AA" w:rsidRPr="007C5470">
        <w:rPr>
          <w:rFonts w:hint="cs"/>
          <w:rtl/>
          <w:lang w:bidi="fa-IR"/>
        </w:rPr>
        <w:t>ن</w:t>
      </w:r>
      <w:r w:rsidRPr="007C5470">
        <w:rPr>
          <w:rtl/>
          <w:lang w:bidi="fa-IR"/>
        </w:rPr>
        <w:softHyphen/>
      </w:r>
      <w:r w:rsidR="00DE42AA" w:rsidRPr="007C5470">
        <w:rPr>
          <w:rFonts w:hint="cs"/>
          <w:rtl/>
          <w:lang w:bidi="fa-IR"/>
        </w:rPr>
        <w:t xml:space="preserve">چه خالص است را نخواهد پذيرفت و از آنچه با اخلاص انجام مي شود چيزي را مي پذيرد كه در راستاي </w:t>
      </w:r>
      <w:r w:rsidR="003557AA" w:rsidRPr="007C5470">
        <w:rPr>
          <w:rFonts w:hint="cs"/>
          <w:rtl/>
          <w:lang w:bidi="fa-IR"/>
        </w:rPr>
        <w:t>سنّت</w:t>
      </w:r>
      <w:r w:rsidR="00DE42AA" w:rsidRPr="007C5470">
        <w:rPr>
          <w:rFonts w:hint="cs"/>
          <w:rtl/>
          <w:lang w:bidi="fa-IR"/>
        </w:rPr>
        <w:t xml:space="preserve"> باشد.</w:t>
      </w:r>
    </w:p>
    <w:p w:rsidR="00DE42AA" w:rsidRPr="007C5470" w:rsidRDefault="00DE42AA" w:rsidP="001A7ACF">
      <w:pPr>
        <w:rPr>
          <w:rtl/>
          <w:lang w:bidi="fa-IR"/>
        </w:rPr>
      </w:pPr>
      <w:r w:rsidRPr="00A26617">
        <w:rPr>
          <w:rFonts w:hint="cs"/>
          <w:b/>
          <w:bCs/>
          <w:rtl/>
          <w:lang w:bidi="fa-IR"/>
        </w:rPr>
        <w:t>ابراهيم بن شيبان قرميسيني</w:t>
      </w:r>
      <w:r w:rsidRPr="007C5470">
        <w:rPr>
          <w:rFonts w:hint="cs"/>
          <w:rtl/>
          <w:lang w:bidi="fa-IR"/>
        </w:rPr>
        <w:t xml:space="preserve"> از مصاحبان </w:t>
      </w:r>
      <w:r w:rsidRPr="00A26617">
        <w:rPr>
          <w:rFonts w:hint="cs"/>
          <w:b/>
          <w:bCs/>
          <w:rtl/>
          <w:lang w:bidi="fa-IR"/>
        </w:rPr>
        <w:t>ابا عبدالله مغربي و ابراهيم خواص</w:t>
      </w:r>
      <w:r w:rsidRPr="007C5470">
        <w:rPr>
          <w:rFonts w:hint="cs"/>
          <w:rtl/>
          <w:lang w:bidi="fa-IR"/>
        </w:rPr>
        <w:t xml:space="preserve"> است او بر اهل بدعت بسيار سخت گير و مصر</w:t>
      </w:r>
      <w:r w:rsidR="00A80031" w:rsidRPr="007C5470">
        <w:rPr>
          <w:rFonts w:hint="cs"/>
          <w:rtl/>
          <w:lang w:bidi="fa-IR"/>
        </w:rPr>
        <w:t>ّ</w:t>
      </w:r>
      <w:r w:rsidRPr="007C5470">
        <w:rPr>
          <w:rFonts w:hint="cs"/>
          <w:rtl/>
          <w:lang w:bidi="fa-IR"/>
        </w:rPr>
        <w:t xml:space="preserve"> بر پيروي از كتاب و </w:t>
      </w:r>
      <w:r w:rsidR="003557AA" w:rsidRPr="007C5470">
        <w:rPr>
          <w:rFonts w:hint="cs"/>
          <w:rtl/>
          <w:lang w:bidi="fa-IR"/>
        </w:rPr>
        <w:t>سنّت</w:t>
      </w:r>
      <w:r w:rsidRPr="007C5470">
        <w:rPr>
          <w:rFonts w:hint="cs"/>
          <w:rtl/>
          <w:lang w:bidi="fa-IR"/>
        </w:rPr>
        <w:t xml:space="preserve"> بود و بر حركت در مسير مشايخ و بزرگان دين بسيار تاكيد مي ورزيد تا جايي كه </w:t>
      </w:r>
      <w:r w:rsidRPr="00A26617">
        <w:rPr>
          <w:rFonts w:hint="cs"/>
          <w:b/>
          <w:bCs/>
          <w:rtl/>
          <w:lang w:bidi="fa-IR"/>
        </w:rPr>
        <w:t>عبدالله منازل</w:t>
      </w:r>
      <w:r w:rsidRPr="007C5470">
        <w:rPr>
          <w:rFonts w:hint="cs"/>
          <w:rtl/>
          <w:lang w:bidi="fa-IR"/>
        </w:rPr>
        <w:t xml:space="preserve"> در</w:t>
      </w:r>
      <w:r w:rsidR="006F0F9D">
        <w:rPr>
          <w:rFonts w:hint="cs"/>
          <w:rtl/>
          <w:lang w:bidi="fa-IR"/>
        </w:rPr>
        <w:t xml:space="preserve"> </w:t>
      </w:r>
      <w:r w:rsidRPr="007C5470">
        <w:rPr>
          <w:rFonts w:hint="cs"/>
          <w:rtl/>
          <w:lang w:bidi="fa-IR"/>
        </w:rPr>
        <w:t xml:space="preserve">باره او گفت: </w:t>
      </w:r>
      <w:r w:rsidRPr="00A26617">
        <w:rPr>
          <w:rFonts w:hint="cs"/>
          <w:b/>
          <w:bCs/>
          <w:rtl/>
          <w:lang w:bidi="fa-IR"/>
        </w:rPr>
        <w:t>ابراهيم بن شيبان</w:t>
      </w:r>
      <w:r w:rsidRPr="007C5470">
        <w:rPr>
          <w:rFonts w:hint="cs"/>
          <w:rtl/>
          <w:lang w:bidi="fa-IR"/>
        </w:rPr>
        <w:t xml:space="preserve"> حجت خدا </w:t>
      </w:r>
      <w:r w:rsidR="006F0F9D">
        <w:rPr>
          <w:rFonts w:hint="cs"/>
          <w:rtl/>
          <w:lang w:bidi="fa-IR"/>
        </w:rPr>
        <w:t>بر فقرا، اهل ادب و معاملات است.</w:t>
      </w:r>
    </w:p>
    <w:p w:rsidR="00DE42AA" w:rsidRPr="007C5470" w:rsidRDefault="00DE42AA" w:rsidP="001A7ACF">
      <w:pPr>
        <w:rPr>
          <w:rtl/>
          <w:lang w:bidi="fa-IR"/>
        </w:rPr>
      </w:pPr>
      <w:r w:rsidRPr="00A26617">
        <w:rPr>
          <w:rFonts w:hint="cs"/>
          <w:b/>
          <w:bCs/>
          <w:rtl/>
          <w:lang w:bidi="fa-IR"/>
        </w:rPr>
        <w:t>ابوبكر بن ابي سعدان</w:t>
      </w:r>
      <w:r w:rsidRPr="007C5470">
        <w:rPr>
          <w:rFonts w:hint="cs"/>
          <w:rtl/>
          <w:lang w:bidi="fa-IR"/>
        </w:rPr>
        <w:t xml:space="preserve"> از ياران </w:t>
      </w:r>
      <w:r w:rsidRPr="00A26617">
        <w:rPr>
          <w:rFonts w:hint="cs"/>
          <w:b/>
          <w:bCs/>
          <w:rtl/>
          <w:lang w:bidi="fa-IR"/>
        </w:rPr>
        <w:t>جنيد</w:t>
      </w:r>
      <w:r w:rsidRPr="007C5470">
        <w:rPr>
          <w:rFonts w:hint="cs"/>
          <w:rtl/>
          <w:lang w:bidi="fa-IR"/>
        </w:rPr>
        <w:t xml:space="preserve"> و </w:t>
      </w:r>
      <w:r w:rsidR="00A80031" w:rsidRPr="007C5470">
        <w:rPr>
          <w:rFonts w:hint="cs"/>
          <w:rtl/>
          <w:lang w:bidi="fa-IR"/>
        </w:rPr>
        <w:t>دیگران،</w:t>
      </w:r>
      <w:r w:rsidRPr="007C5470">
        <w:rPr>
          <w:rFonts w:hint="cs"/>
          <w:rtl/>
          <w:lang w:bidi="fa-IR"/>
        </w:rPr>
        <w:t xml:space="preserve"> گفته است ا</w:t>
      </w:r>
      <w:r w:rsidR="00A80031" w:rsidRPr="007C5470">
        <w:rPr>
          <w:rFonts w:hint="cs"/>
          <w:rtl/>
          <w:lang w:bidi="fa-IR"/>
        </w:rPr>
        <w:t>ع</w:t>
      </w:r>
      <w:r w:rsidRPr="007C5470">
        <w:rPr>
          <w:rFonts w:hint="cs"/>
          <w:rtl/>
          <w:lang w:bidi="fa-IR"/>
        </w:rPr>
        <w:t>تصام و چنگ يازي به خدا</w:t>
      </w:r>
      <w:r w:rsidR="00A80031" w:rsidRPr="007C5470">
        <w:rPr>
          <w:rFonts w:hint="cs"/>
          <w:rtl/>
          <w:lang w:bidi="fa-IR"/>
        </w:rPr>
        <w:t>؛</w:t>
      </w:r>
      <w:r w:rsidRPr="007C5470">
        <w:rPr>
          <w:rFonts w:hint="cs"/>
          <w:rtl/>
          <w:lang w:bidi="fa-IR"/>
        </w:rPr>
        <w:t xml:space="preserve"> يعني دوري از غفلت و گناهان</w:t>
      </w:r>
      <w:r w:rsidR="00A80031" w:rsidRPr="007C5470">
        <w:rPr>
          <w:rFonts w:hint="cs"/>
          <w:rtl/>
          <w:lang w:bidi="fa-IR"/>
        </w:rPr>
        <w:t>،</w:t>
      </w:r>
      <w:r w:rsidRPr="007C5470">
        <w:rPr>
          <w:rFonts w:hint="cs"/>
          <w:rtl/>
          <w:lang w:bidi="fa-IR"/>
        </w:rPr>
        <w:t xml:space="preserve"> بدعت ها و گمراهي ها.</w:t>
      </w:r>
    </w:p>
    <w:p w:rsidR="00DE42AA" w:rsidRPr="007C5470" w:rsidRDefault="002F65DA" w:rsidP="001A7ACF">
      <w:pPr>
        <w:rPr>
          <w:rtl/>
          <w:lang w:bidi="fa-IR"/>
        </w:rPr>
      </w:pPr>
      <w:r w:rsidRPr="00A26617">
        <w:rPr>
          <w:rFonts w:hint="cs"/>
          <w:b/>
          <w:bCs/>
          <w:rtl/>
          <w:lang w:bidi="fa-IR"/>
        </w:rPr>
        <w:t>ابو</w:t>
      </w:r>
      <w:r w:rsidR="00DE42AA" w:rsidRPr="00A26617">
        <w:rPr>
          <w:rFonts w:hint="cs"/>
          <w:b/>
          <w:bCs/>
          <w:rtl/>
          <w:lang w:bidi="fa-IR"/>
        </w:rPr>
        <w:t>عمرو زجاجي</w:t>
      </w:r>
      <w:r w:rsidRPr="00A26617">
        <w:rPr>
          <w:rFonts w:hint="cs"/>
          <w:b/>
          <w:bCs/>
          <w:rtl/>
          <w:lang w:bidi="fa-IR"/>
        </w:rPr>
        <w:t>،</w:t>
      </w:r>
      <w:r w:rsidRPr="007C5470">
        <w:rPr>
          <w:rFonts w:hint="cs"/>
          <w:rtl/>
          <w:lang w:bidi="fa-IR"/>
        </w:rPr>
        <w:t xml:space="preserve"> </w:t>
      </w:r>
      <w:r w:rsidR="00DE42AA" w:rsidRPr="007C5470">
        <w:rPr>
          <w:rFonts w:hint="cs"/>
          <w:rtl/>
          <w:lang w:bidi="fa-IR"/>
        </w:rPr>
        <w:t xml:space="preserve">از ياران </w:t>
      </w:r>
      <w:r w:rsidR="00DE42AA" w:rsidRPr="007C5470">
        <w:rPr>
          <w:rFonts w:hint="cs"/>
          <w:i/>
          <w:iCs/>
          <w:rtl/>
          <w:lang w:bidi="fa-IR"/>
        </w:rPr>
        <w:t>جنيد و نوري</w:t>
      </w:r>
      <w:r w:rsidR="00DE42AA" w:rsidRPr="007C5470">
        <w:rPr>
          <w:rFonts w:hint="cs"/>
          <w:rtl/>
          <w:lang w:bidi="fa-IR"/>
        </w:rPr>
        <w:t xml:space="preserve"> و ديگران گفته است: مردم در عصر جاهليت از چيزي پ</w:t>
      </w:r>
      <w:r w:rsidR="0038104F">
        <w:rPr>
          <w:rFonts w:hint="cs"/>
          <w:rtl/>
          <w:lang w:bidi="fa-IR"/>
        </w:rPr>
        <w:t>يروي مي كردند كه عقل و طبايع آن</w:t>
      </w:r>
      <w:r w:rsidR="00DE42AA" w:rsidRPr="007C5470">
        <w:rPr>
          <w:rFonts w:hint="cs"/>
          <w:rtl/>
          <w:lang w:bidi="fa-IR"/>
        </w:rPr>
        <w:t xml:space="preserve">ها آن را نيك مي انگاشت تا اينكه رسول خدا آمد و مردم را در پيروي به سمت </w:t>
      </w:r>
      <w:r w:rsidR="003557AA" w:rsidRPr="007C5470">
        <w:rPr>
          <w:rFonts w:hint="cs"/>
          <w:rtl/>
          <w:lang w:bidi="fa-IR"/>
        </w:rPr>
        <w:t>سنّت</w:t>
      </w:r>
      <w:r w:rsidR="00DE42AA" w:rsidRPr="007C5470">
        <w:rPr>
          <w:rFonts w:hint="cs"/>
          <w:rtl/>
          <w:lang w:bidi="fa-IR"/>
        </w:rPr>
        <w:t xml:space="preserve"> و شرع الهي سوق داد پس عقل صحيح آن است كه شرع آن را تائيد كند و عقل قبيح آن است كه شرع آن را زشت شمارد.</w:t>
      </w:r>
    </w:p>
    <w:p w:rsidR="00DE42AA" w:rsidRPr="007C5470" w:rsidRDefault="00DE42AA" w:rsidP="001A7ACF">
      <w:pPr>
        <w:rPr>
          <w:rtl/>
          <w:lang w:bidi="fa-IR"/>
        </w:rPr>
      </w:pPr>
      <w:r w:rsidRPr="007C5470">
        <w:rPr>
          <w:rFonts w:hint="cs"/>
          <w:rtl/>
          <w:lang w:bidi="fa-IR"/>
        </w:rPr>
        <w:t xml:space="preserve">به </w:t>
      </w:r>
      <w:r w:rsidRPr="00A26617">
        <w:rPr>
          <w:rFonts w:hint="cs"/>
          <w:b/>
          <w:bCs/>
          <w:rtl/>
          <w:lang w:bidi="fa-IR"/>
        </w:rPr>
        <w:t xml:space="preserve">اسماعيل بن </w:t>
      </w:r>
      <w:r w:rsidR="002F65DA" w:rsidRPr="00A26617">
        <w:rPr>
          <w:rFonts w:hint="cs"/>
          <w:b/>
          <w:bCs/>
          <w:rtl/>
          <w:lang w:bidi="fa-IR"/>
        </w:rPr>
        <w:t>نُ</w:t>
      </w:r>
      <w:r w:rsidRPr="00A26617">
        <w:rPr>
          <w:rFonts w:hint="cs"/>
          <w:b/>
          <w:bCs/>
          <w:rtl/>
          <w:lang w:bidi="fa-IR"/>
        </w:rPr>
        <w:t>جيد سلمي جد</w:t>
      </w:r>
      <w:r w:rsidR="002F65DA" w:rsidRPr="00A26617">
        <w:rPr>
          <w:rFonts w:hint="cs"/>
          <w:b/>
          <w:bCs/>
          <w:rtl/>
          <w:lang w:bidi="fa-IR"/>
        </w:rPr>
        <w:t>ّ</w:t>
      </w:r>
      <w:r w:rsidRPr="00A26617">
        <w:rPr>
          <w:rFonts w:hint="cs"/>
          <w:b/>
          <w:bCs/>
          <w:rtl/>
          <w:lang w:bidi="fa-IR"/>
        </w:rPr>
        <w:t xml:space="preserve"> ابوعبدالرحمن سل</w:t>
      </w:r>
      <w:r w:rsidR="002F65DA" w:rsidRPr="00A26617">
        <w:rPr>
          <w:rFonts w:hint="cs"/>
          <w:b/>
          <w:bCs/>
          <w:rtl/>
          <w:lang w:bidi="fa-IR"/>
        </w:rPr>
        <w:t>ّ</w:t>
      </w:r>
      <w:r w:rsidRPr="00A26617">
        <w:rPr>
          <w:rFonts w:hint="cs"/>
          <w:b/>
          <w:bCs/>
          <w:rtl/>
          <w:lang w:bidi="fa-IR"/>
        </w:rPr>
        <w:t>مي</w:t>
      </w:r>
      <w:r w:rsidRPr="007C5470">
        <w:rPr>
          <w:rFonts w:hint="cs"/>
          <w:rtl/>
          <w:lang w:bidi="fa-IR"/>
        </w:rPr>
        <w:t xml:space="preserve"> كه جنيد و ديگران را ملاقات كرده بود گفته شد: آن چه بنده</w:t>
      </w:r>
      <w:r w:rsidR="002F65DA" w:rsidRPr="007C5470">
        <w:rPr>
          <w:rFonts w:hint="cs"/>
          <w:rtl/>
          <w:lang w:bidi="fa-IR"/>
        </w:rPr>
        <w:t xml:space="preserve"> </w:t>
      </w:r>
      <w:r w:rsidRPr="007C5470">
        <w:rPr>
          <w:rFonts w:hint="cs"/>
          <w:rtl/>
          <w:lang w:bidi="fa-IR"/>
        </w:rPr>
        <w:t>از آن گ</w:t>
      </w:r>
      <w:r w:rsidR="002F65DA" w:rsidRPr="007C5470">
        <w:rPr>
          <w:rFonts w:hint="cs"/>
          <w:rtl/>
          <w:lang w:bidi="fa-IR"/>
        </w:rPr>
        <w:t>ز</w:t>
      </w:r>
      <w:r w:rsidRPr="007C5470">
        <w:rPr>
          <w:rFonts w:hint="cs"/>
          <w:rtl/>
          <w:lang w:bidi="fa-IR"/>
        </w:rPr>
        <w:t>ي</w:t>
      </w:r>
      <w:r w:rsidR="002F65DA" w:rsidRPr="007C5470">
        <w:rPr>
          <w:rFonts w:hint="cs"/>
          <w:rtl/>
          <w:lang w:bidi="fa-IR"/>
        </w:rPr>
        <w:t>ر</w:t>
      </w:r>
      <w:r w:rsidRPr="007C5470">
        <w:rPr>
          <w:rFonts w:hint="cs"/>
          <w:rtl/>
          <w:lang w:bidi="fa-IR"/>
        </w:rPr>
        <w:t>ي ندارد چيست</w:t>
      </w:r>
      <w:r w:rsidR="0038104F">
        <w:rPr>
          <w:rFonts w:hint="cs"/>
          <w:rtl/>
          <w:lang w:bidi="fa-IR"/>
        </w:rPr>
        <w:t>؟ گفت: التزام بر عبوديت بر اساس</w:t>
      </w:r>
      <w:r w:rsidRPr="007C5470">
        <w:rPr>
          <w:rFonts w:hint="cs"/>
          <w:rtl/>
          <w:lang w:bidi="fa-IR"/>
        </w:rPr>
        <w:t xml:space="preserve"> </w:t>
      </w:r>
      <w:r w:rsidR="003557AA" w:rsidRPr="007C5470">
        <w:rPr>
          <w:rFonts w:hint="cs"/>
          <w:rtl/>
          <w:lang w:bidi="fa-IR"/>
        </w:rPr>
        <w:t>سنّت</w:t>
      </w:r>
      <w:r w:rsidRPr="007C5470">
        <w:rPr>
          <w:rFonts w:hint="cs"/>
          <w:rtl/>
          <w:lang w:bidi="fa-IR"/>
        </w:rPr>
        <w:t xml:space="preserve"> و دوام مراقبت بر اين احوال</w:t>
      </w:r>
      <w:r w:rsidR="002F65DA" w:rsidRPr="007C5470">
        <w:rPr>
          <w:rFonts w:hint="cs"/>
          <w:rtl/>
          <w:lang w:bidi="fa-IR"/>
        </w:rPr>
        <w:t>.</w:t>
      </w:r>
    </w:p>
    <w:p w:rsidR="0038104F" w:rsidRDefault="00DE42AA" w:rsidP="001A7ACF">
      <w:pPr>
        <w:rPr>
          <w:rtl/>
          <w:lang w:bidi="fa-IR"/>
        </w:rPr>
      </w:pPr>
      <w:r w:rsidRPr="007C5470">
        <w:rPr>
          <w:rFonts w:hint="cs"/>
          <w:i/>
          <w:iCs/>
          <w:rtl/>
          <w:lang w:bidi="fa-IR"/>
        </w:rPr>
        <w:t>ابو عثمان مغربي</w:t>
      </w:r>
      <w:r w:rsidRPr="007C5470">
        <w:rPr>
          <w:rFonts w:hint="cs"/>
          <w:rtl/>
          <w:lang w:bidi="fa-IR"/>
        </w:rPr>
        <w:t xml:space="preserve"> گفته است: تقوا و پرهيزكاري ايستادن بر حدود الهي است كه شايد در آن كوتاهي يا تعد</w:t>
      </w:r>
      <w:r w:rsidR="002F65DA" w:rsidRPr="007C5470">
        <w:rPr>
          <w:rFonts w:hint="cs"/>
          <w:rtl/>
          <w:lang w:bidi="fa-IR"/>
        </w:rPr>
        <w:t>ّ</w:t>
      </w:r>
      <w:r w:rsidRPr="007C5470">
        <w:rPr>
          <w:rFonts w:hint="cs"/>
          <w:rtl/>
          <w:lang w:bidi="fa-IR"/>
        </w:rPr>
        <w:t>ي ورزيد همچنانكه مي فرمايد</w:t>
      </w:r>
      <w:r w:rsidR="0038104F">
        <w:rPr>
          <w:rFonts w:hint="cs"/>
          <w:rtl/>
          <w:lang w:bidi="fa-IR"/>
        </w:rPr>
        <w:t>:</w:t>
      </w:r>
    </w:p>
    <w:p w:rsidR="0038104F" w:rsidRDefault="0038104F" w:rsidP="0038104F">
      <w:pPr>
        <w:rPr>
          <w:rtl/>
          <w:lang w:bidi="fa-IR"/>
        </w:rPr>
      </w:pPr>
      <w:r>
        <w:rPr>
          <w:rFonts w:ascii="QCF_BSML" w:hAnsi="QCF_BSML" w:cs="QCF_BSML"/>
          <w:color w:val="000000"/>
          <w:sz w:val="32"/>
          <w:szCs w:val="32"/>
          <w:rtl/>
          <w:lang w:bidi="ar-SA"/>
        </w:rPr>
        <w:t xml:space="preserve">ﭽ </w:t>
      </w:r>
      <w:r>
        <w:rPr>
          <w:rFonts w:ascii="QCF_P558" w:hAnsi="QCF_P558" w:cs="QCF_P558"/>
          <w:color w:val="000000"/>
          <w:sz w:val="32"/>
          <w:szCs w:val="32"/>
          <w:rtl/>
          <w:lang w:bidi="ar-SA"/>
        </w:rPr>
        <w:t>ﭯ  ﭰﭱ  ﭲ  ﭳ  ﭴ  ﭵ</w:t>
      </w:r>
      <w:r>
        <w:rPr>
          <w:rFonts w:ascii="QCF_P558" w:hAnsi="QCF_P558" w:cs="QCF_P558"/>
          <w:color w:val="0000A5"/>
          <w:sz w:val="32"/>
          <w:szCs w:val="32"/>
          <w:rtl/>
          <w:lang w:bidi="ar-SA"/>
        </w:rPr>
        <w:t>ﭶ</w:t>
      </w:r>
      <w:r>
        <w:rPr>
          <w:rFonts w:ascii="QCF_P558" w:hAnsi="QCF_P558" w:cs="QCF_P558"/>
          <w:color w:val="000000"/>
          <w:sz w:val="32"/>
          <w:szCs w:val="32"/>
          <w:rtl/>
          <w:lang w:bidi="ar-SA"/>
        </w:rPr>
        <w:t xml:space="preserve">  ﭿ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الطلاق: ١</w:t>
      </w:r>
    </w:p>
    <w:p w:rsidR="00DE42AA" w:rsidRPr="007C5470" w:rsidRDefault="0038104F" w:rsidP="0038104F">
      <w:pPr>
        <w:rPr>
          <w:rtl/>
          <w:lang w:bidi="fa-IR"/>
        </w:rPr>
      </w:pPr>
      <w:r>
        <w:rPr>
          <w:rFonts w:hint="cs"/>
          <w:rtl/>
          <w:lang w:bidi="fa-IR"/>
        </w:rPr>
        <w:t>هر</w:t>
      </w:r>
      <w:r w:rsidR="00DE42AA" w:rsidRPr="007C5470">
        <w:rPr>
          <w:rFonts w:hint="cs"/>
          <w:rtl/>
          <w:lang w:bidi="fa-IR"/>
        </w:rPr>
        <w:t>كس حدود الهي را در نورد</w:t>
      </w:r>
      <w:r>
        <w:rPr>
          <w:rFonts w:hint="cs"/>
          <w:rtl/>
          <w:lang w:bidi="fa-IR"/>
        </w:rPr>
        <w:t>د بر نفس خود ظلم روا داشته است.</w:t>
      </w:r>
    </w:p>
    <w:p w:rsidR="00DE42AA" w:rsidRPr="007C5470" w:rsidRDefault="00DE42AA" w:rsidP="001A7ACF">
      <w:pPr>
        <w:rPr>
          <w:rtl/>
          <w:lang w:bidi="fa-IR"/>
        </w:rPr>
      </w:pPr>
      <w:r w:rsidRPr="00A26617">
        <w:rPr>
          <w:rFonts w:hint="cs"/>
          <w:b/>
          <w:bCs/>
          <w:rtl/>
          <w:lang w:bidi="fa-IR"/>
        </w:rPr>
        <w:t>بايزيد بسطامي</w:t>
      </w:r>
      <w:r w:rsidR="002F65DA" w:rsidRPr="007C5470">
        <w:rPr>
          <w:rStyle w:val="a9"/>
          <w:rtl/>
          <w:lang w:bidi="fa-IR"/>
        </w:rPr>
        <w:footnoteReference w:id="186"/>
      </w:r>
      <w:r w:rsidR="0038104F">
        <w:rPr>
          <w:rFonts w:hint="cs"/>
          <w:rtl/>
          <w:lang w:bidi="fa-IR"/>
        </w:rPr>
        <w:t xml:space="preserve"> گفته است: سي سال در مجاهدت</w:t>
      </w:r>
      <w:r w:rsidRPr="007C5470">
        <w:rPr>
          <w:rFonts w:hint="cs"/>
          <w:rtl/>
          <w:lang w:bidi="fa-IR"/>
        </w:rPr>
        <w:t xml:space="preserve"> بودم و هيچ </w:t>
      </w:r>
      <w:r w:rsidR="002F65DA" w:rsidRPr="007C5470">
        <w:rPr>
          <w:rFonts w:hint="cs"/>
          <w:rtl/>
          <w:lang w:bidi="fa-IR"/>
        </w:rPr>
        <w:t>چیزی نزد من</w:t>
      </w:r>
      <w:r w:rsidRPr="007C5470">
        <w:rPr>
          <w:rFonts w:hint="cs"/>
          <w:rtl/>
          <w:lang w:bidi="fa-IR"/>
        </w:rPr>
        <w:t xml:space="preserve"> سخت تر نبود جز علم و پيروي از آن و اگر اختلاف علما نبود من بدبخت بودم و اختلاف علما رحمت است جز تج</w:t>
      </w:r>
      <w:r w:rsidR="002F65DA" w:rsidRPr="007C5470">
        <w:rPr>
          <w:rFonts w:hint="cs"/>
          <w:rtl/>
          <w:lang w:bidi="fa-IR"/>
        </w:rPr>
        <w:t>ر</w:t>
      </w:r>
      <w:r w:rsidRPr="007C5470">
        <w:rPr>
          <w:rFonts w:hint="cs"/>
          <w:rtl/>
          <w:lang w:bidi="fa-IR"/>
        </w:rPr>
        <w:t xml:space="preserve">يد توحيد و پيروي از علم و آگاهي چيزي جز پيروي از </w:t>
      </w:r>
      <w:r w:rsidR="003557AA" w:rsidRPr="007C5470">
        <w:rPr>
          <w:rFonts w:hint="cs"/>
          <w:rtl/>
          <w:lang w:bidi="fa-IR"/>
        </w:rPr>
        <w:t>سنّت</w:t>
      </w:r>
      <w:r w:rsidRPr="007C5470">
        <w:rPr>
          <w:rFonts w:hint="cs"/>
          <w:rtl/>
          <w:lang w:bidi="fa-IR"/>
        </w:rPr>
        <w:t xml:space="preserve"> نيست.</w:t>
      </w:r>
    </w:p>
    <w:p w:rsidR="00DE42AA" w:rsidRPr="007C5470" w:rsidRDefault="00DE42AA" w:rsidP="001A7ACF">
      <w:pPr>
        <w:rPr>
          <w:rtl/>
          <w:lang w:bidi="fa-IR"/>
        </w:rPr>
      </w:pPr>
      <w:r w:rsidRPr="007C5470">
        <w:rPr>
          <w:rFonts w:hint="cs"/>
          <w:rtl/>
          <w:lang w:bidi="fa-IR"/>
        </w:rPr>
        <w:t xml:space="preserve">و روايت شده است از او كه گفت: روزي به ما گفت: برخيزيد تا به نزد </w:t>
      </w:r>
      <w:r w:rsidR="002F65DA" w:rsidRPr="007C5470">
        <w:rPr>
          <w:rFonts w:hint="cs"/>
          <w:rtl/>
          <w:lang w:bidi="fa-IR"/>
        </w:rPr>
        <w:t>آ</w:t>
      </w:r>
      <w:r w:rsidRPr="007C5470">
        <w:rPr>
          <w:rFonts w:hint="cs"/>
          <w:rtl/>
          <w:lang w:bidi="fa-IR"/>
        </w:rPr>
        <w:t xml:space="preserve">ن مردي برويم كه به ولايت </w:t>
      </w:r>
      <w:r w:rsidR="0038104F">
        <w:rPr>
          <w:rFonts w:hint="cs"/>
          <w:rtl/>
          <w:lang w:bidi="fa-IR"/>
        </w:rPr>
        <w:t>م</w:t>
      </w:r>
      <w:r w:rsidRPr="007C5470">
        <w:rPr>
          <w:rFonts w:hint="cs"/>
          <w:rtl/>
          <w:lang w:bidi="fa-IR"/>
        </w:rPr>
        <w:t>شه</w:t>
      </w:r>
      <w:r w:rsidR="0038104F">
        <w:rPr>
          <w:rFonts w:hint="cs"/>
          <w:rtl/>
          <w:lang w:bidi="fa-IR"/>
        </w:rPr>
        <w:t>ور</w:t>
      </w:r>
      <w:r w:rsidRPr="007C5470">
        <w:rPr>
          <w:rFonts w:hint="cs"/>
          <w:rtl/>
          <w:lang w:bidi="fa-IR"/>
        </w:rPr>
        <w:t xml:space="preserve"> است </w:t>
      </w:r>
      <w:r w:rsidR="0038104F">
        <w:rPr>
          <w:rFonts w:hint="cs"/>
          <w:rtl/>
          <w:lang w:bidi="fa-IR"/>
        </w:rPr>
        <w:t>ـ</w:t>
      </w:r>
      <w:r w:rsidRPr="007C5470">
        <w:rPr>
          <w:rFonts w:hint="cs"/>
          <w:rtl/>
          <w:lang w:bidi="fa-IR"/>
        </w:rPr>
        <w:t xml:space="preserve"> مقصودش همان مردي بود كه به زهد و پارسايي </w:t>
      </w:r>
      <w:r w:rsidR="0038104F">
        <w:rPr>
          <w:rFonts w:hint="cs"/>
          <w:rtl/>
          <w:lang w:bidi="fa-IR"/>
        </w:rPr>
        <w:t>م</w:t>
      </w:r>
      <w:r w:rsidRPr="007C5470">
        <w:rPr>
          <w:rFonts w:hint="cs"/>
          <w:rtl/>
          <w:lang w:bidi="fa-IR"/>
        </w:rPr>
        <w:t>شه</w:t>
      </w:r>
      <w:r w:rsidR="0038104F">
        <w:rPr>
          <w:rFonts w:hint="cs"/>
          <w:rtl/>
          <w:lang w:bidi="fa-IR"/>
        </w:rPr>
        <w:t>ور</w:t>
      </w:r>
      <w:r w:rsidRPr="007C5470">
        <w:rPr>
          <w:rFonts w:hint="cs"/>
          <w:rtl/>
          <w:lang w:bidi="fa-IR"/>
        </w:rPr>
        <w:t xml:space="preserve"> بود- راوي مي گويد: به نزد </w:t>
      </w:r>
      <w:r w:rsidR="002F65DA" w:rsidRPr="007C5470">
        <w:rPr>
          <w:rFonts w:hint="cs"/>
          <w:rtl/>
          <w:lang w:bidi="fa-IR"/>
        </w:rPr>
        <w:t>آ</w:t>
      </w:r>
      <w:r w:rsidRPr="007C5470">
        <w:rPr>
          <w:rFonts w:hint="cs"/>
          <w:rtl/>
          <w:lang w:bidi="fa-IR"/>
        </w:rPr>
        <w:t>ن مرد رفتيم</w:t>
      </w:r>
      <w:r w:rsidR="002F65DA" w:rsidRPr="007C5470">
        <w:rPr>
          <w:rFonts w:hint="cs"/>
          <w:rtl/>
          <w:lang w:bidi="fa-IR"/>
        </w:rPr>
        <w:t>،</w:t>
      </w:r>
      <w:r w:rsidRPr="007C5470">
        <w:rPr>
          <w:rFonts w:hint="cs"/>
          <w:rtl/>
          <w:lang w:bidi="fa-IR"/>
        </w:rPr>
        <w:t xml:space="preserve"> ام</w:t>
      </w:r>
      <w:r w:rsidR="002F65DA" w:rsidRPr="007C5470">
        <w:rPr>
          <w:rFonts w:hint="cs"/>
          <w:rtl/>
          <w:lang w:bidi="fa-IR"/>
        </w:rPr>
        <w:t>ّ</w:t>
      </w:r>
      <w:r w:rsidRPr="007C5470">
        <w:rPr>
          <w:rFonts w:hint="cs"/>
          <w:rtl/>
          <w:lang w:bidi="fa-IR"/>
        </w:rPr>
        <w:t xml:space="preserve">ا چون </w:t>
      </w:r>
      <w:r w:rsidR="002F65DA" w:rsidRPr="007C5470">
        <w:rPr>
          <w:rFonts w:hint="cs"/>
          <w:rtl/>
          <w:lang w:bidi="fa-IR"/>
        </w:rPr>
        <w:t>آ</w:t>
      </w:r>
      <w:r w:rsidRPr="007C5470">
        <w:rPr>
          <w:rFonts w:hint="cs"/>
          <w:rtl/>
          <w:lang w:bidi="fa-IR"/>
        </w:rPr>
        <w:t xml:space="preserve">ن مرد از خانه بيرون </w:t>
      </w:r>
      <w:r w:rsidR="002F65DA" w:rsidRPr="007C5470">
        <w:rPr>
          <w:rFonts w:hint="cs"/>
          <w:rtl/>
          <w:lang w:bidi="fa-IR"/>
        </w:rPr>
        <w:t>آ</w:t>
      </w:r>
      <w:r w:rsidRPr="007C5470">
        <w:rPr>
          <w:rFonts w:hint="cs"/>
          <w:rtl/>
          <w:lang w:bidi="fa-IR"/>
        </w:rPr>
        <w:t>مد آب دهن خود را به طرف قبله پرت كرد</w:t>
      </w:r>
      <w:r w:rsidR="002F65DA" w:rsidRPr="007C5470">
        <w:rPr>
          <w:rFonts w:hint="cs"/>
          <w:rtl/>
          <w:lang w:bidi="fa-IR"/>
        </w:rPr>
        <w:t xml:space="preserve">. </w:t>
      </w:r>
      <w:r w:rsidR="002F65DA" w:rsidRPr="00A26617">
        <w:rPr>
          <w:rFonts w:hint="cs"/>
          <w:b/>
          <w:bCs/>
          <w:rtl/>
          <w:lang w:bidi="fa-IR"/>
        </w:rPr>
        <w:t>ابو</w:t>
      </w:r>
      <w:r w:rsidRPr="00A26617">
        <w:rPr>
          <w:rFonts w:hint="cs"/>
          <w:b/>
          <w:bCs/>
          <w:rtl/>
          <w:lang w:bidi="fa-IR"/>
        </w:rPr>
        <w:t>يزيد</w:t>
      </w:r>
      <w:r w:rsidRPr="007C5470">
        <w:rPr>
          <w:rFonts w:hint="cs"/>
          <w:rtl/>
          <w:lang w:bidi="fa-IR"/>
        </w:rPr>
        <w:t xml:space="preserve"> برگشت و بر آن مرد حت</w:t>
      </w:r>
      <w:r w:rsidR="002F65DA" w:rsidRPr="007C5470">
        <w:rPr>
          <w:rFonts w:hint="cs"/>
          <w:rtl/>
          <w:lang w:bidi="fa-IR"/>
        </w:rPr>
        <w:t>ّ</w:t>
      </w:r>
      <w:r w:rsidRPr="007C5470">
        <w:rPr>
          <w:rFonts w:hint="cs"/>
          <w:rtl/>
          <w:lang w:bidi="fa-IR"/>
        </w:rPr>
        <w:t xml:space="preserve">ي سلام هم نكرد و گفت: اين مرد ادبي از اداب حضرت رسول را ترك گفته است پس چگونه مي تواند بر </w:t>
      </w:r>
      <w:r w:rsidR="002F65DA" w:rsidRPr="007C5470">
        <w:rPr>
          <w:rFonts w:hint="cs"/>
          <w:rtl/>
          <w:lang w:bidi="fa-IR"/>
        </w:rPr>
        <w:t>آ</w:t>
      </w:r>
      <w:r w:rsidR="0038104F">
        <w:rPr>
          <w:rFonts w:hint="cs"/>
          <w:rtl/>
          <w:lang w:bidi="fa-IR"/>
        </w:rPr>
        <w:t>ن</w:t>
      </w:r>
      <w:r w:rsidRPr="007C5470">
        <w:rPr>
          <w:rFonts w:hint="cs"/>
          <w:rtl/>
          <w:lang w:bidi="fa-IR"/>
        </w:rPr>
        <w:t>چه مدعي است خللي در كار نداشته باشد</w:t>
      </w:r>
      <w:r w:rsidR="002F65DA" w:rsidRPr="007C5470">
        <w:rPr>
          <w:rFonts w:hint="cs"/>
          <w:rtl/>
          <w:lang w:bidi="fa-IR"/>
        </w:rPr>
        <w:t>.</w:t>
      </w:r>
    </w:p>
    <w:p w:rsidR="00DE42AA" w:rsidRPr="007C5470" w:rsidRDefault="0038104F" w:rsidP="0038104F">
      <w:pPr>
        <w:rPr>
          <w:rtl/>
          <w:lang w:bidi="fa-IR"/>
        </w:rPr>
      </w:pPr>
      <w:r>
        <w:rPr>
          <w:rFonts w:hint="cs"/>
          <w:rtl/>
          <w:lang w:bidi="fa-IR"/>
        </w:rPr>
        <w:t>آن</w:t>
      </w:r>
      <w:r w:rsidR="00DE42AA" w:rsidRPr="007C5470">
        <w:rPr>
          <w:rFonts w:hint="cs"/>
          <w:rtl/>
          <w:lang w:bidi="fa-IR"/>
        </w:rPr>
        <w:t xml:space="preserve">چه </w:t>
      </w:r>
      <w:r w:rsidR="00DE42AA" w:rsidRPr="00A26617">
        <w:rPr>
          <w:rFonts w:hint="cs"/>
          <w:b/>
          <w:bCs/>
          <w:rtl/>
          <w:lang w:bidi="fa-IR"/>
        </w:rPr>
        <w:t>بايزيد بسطامي</w:t>
      </w:r>
      <w:r>
        <w:rPr>
          <w:rFonts w:cs="CTraditional Arabic" w:hint="cs"/>
          <w:b/>
          <w:bCs/>
          <w:rtl/>
          <w:lang w:bidi="fa-IR"/>
        </w:rPr>
        <w:t>:</w:t>
      </w:r>
      <w:r w:rsidR="00DE42AA" w:rsidRPr="007C5470">
        <w:rPr>
          <w:rFonts w:hint="cs"/>
          <w:rtl/>
          <w:lang w:bidi="fa-IR"/>
        </w:rPr>
        <w:t xml:space="preserve"> در بالا گفت:</w:t>
      </w:r>
      <w:r w:rsidR="00B354B5" w:rsidRPr="007C5470">
        <w:rPr>
          <w:rFonts w:hint="cs"/>
          <w:rtl/>
          <w:lang w:bidi="fa-IR"/>
        </w:rPr>
        <w:t xml:space="preserve"> </w:t>
      </w:r>
      <w:r w:rsidR="00DE42AA" w:rsidRPr="007C5470">
        <w:rPr>
          <w:rFonts w:hint="cs"/>
          <w:rtl/>
          <w:lang w:bidi="fa-IR"/>
        </w:rPr>
        <w:t>بنا گذاشتن يكي از اصول بنيادين است</w:t>
      </w:r>
      <w:r>
        <w:rPr>
          <w:rFonts w:hint="cs"/>
          <w:rtl/>
          <w:lang w:bidi="fa-IR"/>
        </w:rPr>
        <w:t xml:space="preserve"> </w:t>
      </w:r>
      <w:r w:rsidR="00DE42AA" w:rsidRPr="007C5470">
        <w:rPr>
          <w:rFonts w:hint="cs"/>
          <w:rtl/>
          <w:lang w:bidi="fa-IR"/>
        </w:rPr>
        <w:t xml:space="preserve">و آن اينكه ولايت و دوستي خدا از </w:t>
      </w:r>
      <w:r w:rsidR="00B354B5" w:rsidRPr="007C5470">
        <w:rPr>
          <w:rFonts w:hint="cs"/>
          <w:rtl/>
          <w:lang w:bidi="fa-IR"/>
        </w:rPr>
        <w:t>آ</w:t>
      </w:r>
      <w:r w:rsidR="00DE42AA" w:rsidRPr="007C5470">
        <w:rPr>
          <w:rFonts w:hint="cs"/>
          <w:rtl/>
          <w:lang w:bidi="fa-IR"/>
        </w:rPr>
        <w:t>ن</w:t>
      </w:r>
      <w:r>
        <w:rPr>
          <w:rFonts w:hint="cs"/>
          <w:rtl/>
          <w:lang w:bidi="fa-IR"/>
        </w:rPr>
        <w:t>ِ</w:t>
      </w:r>
      <w:r w:rsidR="00DE42AA" w:rsidRPr="007C5470">
        <w:rPr>
          <w:rFonts w:hint="cs"/>
          <w:rtl/>
          <w:lang w:bidi="fa-IR"/>
        </w:rPr>
        <w:t xml:space="preserve"> كساني </w:t>
      </w:r>
      <w:r w:rsidR="00B354B5" w:rsidRPr="007C5470">
        <w:rPr>
          <w:rFonts w:hint="cs"/>
          <w:rtl/>
          <w:lang w:bidi="fa-IR"/>
        </w:rPr>
        <w:t>ن</w:t>
      </w:r>
      <w:r w:rsidR="00DE42AA" w:rsidRPr="007C5470">
        <w:rPr>
          <w:rFonts w:hint="cs"/>
          <w:rtl/>
          <w:lang w:bidi="fa-IR"/>
        </w:rPr>
        <w:t xml:space="preserve">خواهد بود كه </w:t>
      </w:r>
      <w:r w:rsidR="003557AA" w:rsidRPr="007C5470">
        <w:rPr>
          <w:rFonts w:hint="cs"/>
          <w:rtl/>
          <w:lang w:bidi="fa-IR"/>
        </w:rPr>
        <w:t>سنّت</w:t>
      </w:r>
      <w:r>
        <w:rPr>
          <w:rFonts w:hint="cs"/>
          <w:rtl/>
          <w:lang w:bidi="fa-IR"/>
        </w:rPr>
        <w:t xml:space="preserve"> حضرت رسول را ترك گفته</w:t>
      </w:r>
      <w:r>
        <w:rPr>
          <w:rFonts w:cs="CTraditional Arabic" w:hint="cs"/>
          <w:cs/>
          <w:lang w:bidi="fa-IR"/>
        </w:rPr>
        <w:t>‎</w:t>
      </w:r>
      <w:r w:rsidR="00DE42AA" w:rsidRPr="007C5470">
        <w:rPr>
          <w:rFonts w:hint="cs"/>
          <w:rtl/>
          <w:lang w:bidi="fa-IR"/>
        </w:rPr>
        <w:t xml:space="preserve">اند و اگر ترك </w:t>
      </w:r>
      <w:r w:rsidR="003557AA" w:rsidRPr="007C5470">
        <w:rPr>
          <w:rFonts w:hint="cs"/>
          <w:rtl/>
          <w:lang w:bidi="fa-IR"/>
        </w:rPr>
        <w:t>سنّت</w:t>
      </w:r>
      <w:r w:rsidR="00DE42AA" w:rsidRPr="007C5470">
        <w:rPr>
          <w:rFonts w:hint="cs"/>
          <w:rtl/>
          <w:lang w:bidi="fa-IR"/>
        </w:rPr>
        <w:t xml:space="preserve"> سبب جهل ايشان باشد </w:t>
      </w:r>
      <w:r w:rsidR="00B354B5" w:rsidRPr="007C5470">
        <w:rPr>
          <w:rFonts w:hint="cs"/>
          <w:rtl/>
          <w:lang w:bidi="fa-IR"/>
        </w:rPr>
        <w:t>آ</w:t>
      </w:r>
      <w:r>
        <w:rPr>
          <w:rFonts w:hint="cs"/>
          <w:rtl/>
          <w:lang w:bidi="fa-IR"/>
        </w:rPr>
        <w:t>ن وقت دیدگاه تو چگونه خواهد بود</w:t>
      </w:r>
      <w:r w:rsidR="00B354B5" w:rsidRPr="007C5470">
        <w:rPr>
          <w:rFonts w:hint="cs"/>
          <w:rtl/>
          <w:lang w:bidi="fa-IR"/>
        </w:rPr>
        <w:t xml:space="preserve"> </w:t>
      </w:r>
      <w:r w:rsidR="00DE42AA" w:rsidRPr="007C5470">
        <w:rPr>
          <w:rFonts w:hint="cs"/>
          <w:rtl/>
          <w:lang w:bidi="fa-IR"/>
        </w:rPr>
        <w:t>اگر آن فرد عمدا</w:t>
      </w:r>
      <w:r w:rsidR="00B354B5" w:rsidRPr="007C5470">
        <w:rPr>
          <w:rFonts w:hint="cs"/>
          <w:rtl/>
          <w:lang w:bidi="fa-IR"/>
        </w:rPr>
        <w:t>ً</w:t>
      </w:r>
      <w:r w:rsidR="00DE42AA" w:rsidRPr="007C5470">
        <w:rPr>
          <w:rFonts w:hint="cs"/>
          <w:rtl/>
          <w:lang w:bidi="fa-IR"/>
        </w:rPr>
        <w:t xml:space="preserve"> در جهت مبارزه با </w:t>
      </w:r>
      <w:r w:rsidR="003557AA" w:rsidRPr="007C5470">
        <w:rPr>
          <w:rFonts w:hint="cs"/>
          <w:rtl/>
          <w:lang w:bidi="fa-IR"/>
        </w:rPr>
        <w:t>سنّت</w:t>
      </w:r>
      <w:r w:rsidR="00B354B5" w:rsidRPr="007C5470">
        <w:rPr>
          <w:rFonts w:hint="cs"/>
          <w:rtl/>
          <w:lang w:bidi="fa-IR"/>
        </w:rPr>
        <w:t>، عامل بدعت باشد</w:t>
      </w:r>
      <w:r w:rsidR="00DE42AA" w:rsidRPr="007C5470">
        <w:rPr>
          <w:rFonts w:hint="cs"/>
          <w:rtl/>
          <w:lang w:bidi="fa-IR"/>
        </w:rPr>
        <w:t>؟</w:t>
      </w:r>
      <w:r w:rsidR="00B354B5" w:rsidRPr="007C5470">
        <w:rPr>
          <w:rFonts w:hint="cs"/>
          <w:rtl/>
          <w:lang w:bidi="fa-IR"/>
        </w:rPr>
        <w:t xml:space="preserve"> </w:t>
      </w:r>
      <w:r w:rsidR="00DE42AA" w:rsidRPr="007C5470">
        <w:rPr>
          <w:rFonts w:hint="cs"/>
          <w:rtl/>
          <w:lang w:bidi="fa-IR"/>
        </w:rPr>
        <w:t>و گفت: روزي انديشه كردم كه از خدا</w:t>
      </w:r>
      <w:r>
        <w:rPr>
          <w:rFonts w:hint="cs"/>
          <w:rtl/>
          <w:lang w:bidi="fa-IR"/>
        </w:rPr>
        <w:t>ي تعالي بخواهم كه مرا از رنج و زحمت زنان و شكم</w:t>
      </w:r>
      <w:r w:rsidR="00B354B5" w:rsidRPr="007C5470">
        <w:rPr>
          <w:rFonts w:hint="cs"/>
          <w:rtl/>
          <w:lang w:bidi="fa-IR"/>
        </w:rPr>
        <w:t xml:space="preserve"> نگاه دارد، </w:t>
      </w:r>
      <w:r w:rsidR="00DE42AA" w:rsidRPr="007C5470">
        <w:rPr>
          <w:rFonts w:hint="cs"/>
          <w:rtl/>
          <w:lang w:bidi="fa-IR"/>
        </w:rPr>
        <w:t xml:space="preserve">پس گفتم چگونه رواست از خدا چيزي بخواهم حال </w:t>
      </w:r>
      <w:r w:rsidR="00B354B5" w:rsidRPr="007C5470">
        <w:rPr>
          <w:rFonts w:hint="cs"/>
          <w:rtl/>
          <w:lang w:bidi="fa-IR"/>
        </w:rPr>
        <w:t>آ</w:t>
      </w:r>
      <w:r w:rsidR="00DE42AA" w:rsidRPr="007C5470">
        <w:rPr>
          <w:rFonts w:hint="cs"/>
          <w:rtl/>
          <w:lang w:bidi="fa-IR"/>
        </w:rPr>
        <w:t>نكه رسول خدا نخواست</w:t>
      </w:r>
      <w:r w:rsidR="00B354B5" w:rsidRPr="007C5470">
        <w:rPr>
          <w:rFonts w:hint="cs"/>
          <w:rtl/>
          <w:lang w:bidi="fa-IR"/>
        </w:rPr>
        <w:t>.</w:t>
      </w:r>
      <w:r w:rsidR="00DE42AA" w:rsidRPr="007C5470">
        <w:rPr>
          <w:rFonts w:hint="cs"/>
          <w:rtl/>
          <w:lang w:bidi="fa-IR"/>
        </w:rPr>
        <w:t xml:space="preserve"> من نيز نخواهم</w:t>
      </w:r>
      <w:r w:rsidR="00B354B5" w:rsidRPr="007C5470">
        <w:rPr>
          <w:rFonts w:hint="cs"/>
          <w:rtl/>
          <w:lang w:bidi="fa-IR"/>
        </w:rPr>
        <w:t>.</w:t>
      </w:r>
      <w:r w:rsidR="00DE42AA" w:rsidRPr="007C5470">
        <w:rPr>
          <w:rFonts w:hint="cs"/>
          <w:rtl/>
          <w:lang w:bidi="fa-IR"/>
        </w:rPr>
        <w:t xml:space="preserve"> پس خداي تعالي مرا كفايت كر</w:t>
      </w:r>
      <w:r>
        <w:rPr>
          <w:rFonts w:hint="cs"/>
          <w:rtl/>
          <w:lang w:bidi="fa-IR"/>
        </w:rPr>
        <w:t>د چه اگر زني ببينم يا ديواري هر</w:t>
      </w:r>
      <w:r w:rsidR="00DE42AA" w:rsidRPr="007C5470">
        <w:rPr>
          <w:rFonts w:hint="cs"/>
          <w:rtl/>
          <w:lang w:bidi="fa-IR"/>
        </w:rPr>
        <w:t>دو يكسان است.</w:t>
      </w:r>
      <w:r w:rsidR="00E83452" w:rsidRPr="007C5470">
        <w:rPr>
          <w:rFonts w:hint="cs"/>
          <w:rtl/>
          <w:lang w:bidi="fa-IR"/>
        </w:rPr>
        <w:t xml:space="preserve"> </w:t>
      </w:r>
      <w:r w:rsidR="00DE42AA" w:rsidRPr="007C5470">
        <w:rPr>
          <w:rFonts w:hint="cs"/>
          <w:rtl/>
          <w:lang w:bidi="fa-IR"/>
        </w:rPr>
        <w:t xml:space="preserve">و گفت اگر كسي را ببيني كه ار كرامات </w:t>
      </w:r>
      <w:r w:rsidR="00E83452" w:rsidRPr="007C5470">
        <w:rPr>
          <w:rFonts w:hint="cs"/>
          <w:rtl/>
          <w:lang w:bidi="fa-IR"/>
        </w:rPr>
        <w:t>ب</w:t>
      </w:r>
      <w:r>
        <w:rPr>
          <w:rFonts w:hint="cs"/>
          <w:rtl/>
          <w:lang w:bidi="fa-IR"/>
        </w:rPr>
        <w:t>ر هوا مي</w:t>
      </w:r>
      <w:r>
        <w:rPr>
          <w:rFonts w:cs="CTraditional Arabic" w:hint="cs"/>
          <w:cs/>
          <w:lang w:bidi="fa-IR"/>
        </w:rPr>
        <w:t>‎</w:t>
      </w:r>
      <w:r w:rsidR="00DE42AA" w:rsidRPr="007C5470">
        <w:rPr>
          <w:rFonts w:hint="cs"/>
          <w:rtl/>
          <w:lang w:bidi="fa-IR"/>
        </w:rPr>
        <w:t>پرد نبايد به او فريفته شوي تا اينكه بنگري امر</w:t>
      </w:r>
      <w:r>
        <w:rPr>
          <w:rFonts w:hint="cs"/>
          <w:rtl/>
          <w:lang w:bidi="fa-IR"/>
        </w:rPr>
        <w:t xml:space="preserve"> و نهي خداوند را چگونه اعمال مي</w:t>
      </w:r>
      <w:r>
        <w:rPr>
          <w:rFonts w:cs="CTraditional Arabic" w:hint="cs"/>
          <w:cs/>
          <w:lang w:bidi="fa-IR"/>
        </w:rPr>
        <w:t>‎</w:t>
      </w:r>
      <w:r w:rsidR="00DE42AA" w:rsidRPr="007C5470">
        <w:rPr>
          <w:rFonts w:hint="cs"/>
          <w:rtl/>
          <w:lang w:bidi="fa-IR"/>
        </w:rPr>
        <w:t>كند و بر حدود گزارد</w:t>
      </w:r>
      <w:r w:rsidR="006549AA" w:rsidRPr="007C5470">
        <w:rPr>
          <w:rFonts w:hint="cs"/>
          <w:rtl/>
          <w:lang w:bidi="fa-IR"/>
        </w:rPr>
        <w:t>ه</w:t>
      </w:r>
      <w:r w:rsidR="006549AA" w:rsidRPr="007C5470">
        <w:rPr>
          <w:rFonts w:hint="cs"/>
          <w:rtl/>
          <w:lang w:bidi="fa-IR"/>
        </w:rPr>
        <w:softHyphen/>
        <w:t>ی</w:t>
      </w:r>
      <w:r w:rsidR="00DE42AA" w:rsidRPr="007C5470">
        <w:rPr>
          <w:rFonts w:hint="cs"/>
          <w:rtl/>
          <w:lang w:bidi="fa-IR"/>
        </w:rPr>
        <w:t xml:space="preserve"> شريعت تا چه حد پاي بند است.</w:t>
      </w:r>
    </w:p>
    <w:p w:rsidR="00DE42AA" w:rsidRPr="007C5470" w:rsidRDefault="00DE42AA" w:rsidP="001A7ACF">
      <w:pPr>
        <w:rPr>
          <w:rtl/>
          <w:lang w:bidi="fa-IR"/>
        </w:rPr>
      </w:pPr>
      <w:r w:rsidRPr="00A26617">
        <w:rPr>
          <w:rFonts w:hint="cs"/>
          <w:b/>
          <w:bCs/>
          <w:rtl/>
          <w:lang w:bidi="fa-IR"/>
        </w:rPr>
        <w:t>سهل تستري</w:t>
      </w:r>
      <w:r w:rsidR="006549AA" w:rsidRPr="007C5470">
        <w:rPr>
          <w:rFonts w:hint="cs"/>
          <w:rtl/>
          <w:lang w:bidi="fa-IR"/>
        </w:rPr>
        <w:t xml:space="preserve"> گفته است: هر</w:t>
      </w:r>
      <w:r w:rsidRPr="007C5470">
        <w:rPr>
          <w:rFonts w:hint="cs"/>
          <w:rtl/>
          <w:lang w:bidi="fa-IR"/>
        </w:rPr>
        <w:t xml:space="preserve">كه عمل كند نه با اقتدا با </w:t>
      </w:r>
      <w:r w:rsidR="003557AA" w:rsidRPr="007C5470">
        <w:rPr>
          <w:rFonts w:hint="cs"/>
          <w:rtl/>
          <w:lang w:bidi="fa-IR"/>
        </w:rPr>
        <w:t>سنّت</w:t>
      </w:r>
      <w:r w:rsidRPr="007C5470">
        <w:rPr>
          <w:rFonts w:hint="cs"/>
          <w:rtl/>
          <w:lang w:bidi="fa-IR"/>
        </w:rPr>
        <w:t xml:space="preserve"> اگر طاعت بود و اگر معصيت همه راحت نفس است و هر عملي كه انجام دهد و ام</w:t>
      </w:r>
      <w:r w:rsidR="006549AA" w:rsidRPr="007C5470">
        <w:rPr>
          <w:rFonts w:hint="cs"/>
          <w:rtl/>
          <w:lang w:bidi="fa-IR"/>
        </w:rPr>
        <w:t>ّ</w:t>
      </w:r>
      <w:r w:rsidRPr="007C5470">
        <w:rPr>
          <w:rFonts w:hint="cs"/>
          <w:rtl/>
          <w:lang w:bidi="fa-IR"/>
        </w:rPr>
        <w:t xml:space="preserve">ا با اقتدا به </w:t>
      </w:r>
      <w:r w:rsidR="003557AA" w:rsidRPr="007C5470">
        <w:rPr>
          <w:rFonts w:hint="cs"/>
          <w:rtl/>
          <w:lang w:bidi="fa-IR"/>
        </w:rPr>
        <w:t>سنّت</w:t>
      </w:r>
      <w:r w:rsidR="0038104F">
        <w:rPr>
          <w:rFonts w:hint="cs"/>
          <w:rtl/>
          <w:lang w:bidi="fa-IR"/>
        </w:rPr>
        <w:t xml:space="preserve"> باشد همه</w:t>
      </w:r>
      <w:r w:rsidR="0038104F">
        <w:rPr>
          <w:rFonts w:cs="CTraditional Arabic" w:hint="cs"/>
          <w:cs/>
          <w:lang w:bidi="fa-IR"/>
        </w:rPr>
        <w:t>‎</w:t>
      </w:r>
      <w:r w:rsidRPr="007C5470">
        <w:rPr>
          <w:rFonts w:hint="cs"/>
          <w:rtl/>
          <w:lang w:bidi="fa-IR"/>
        </w:rPr>
        <w:t>اش عذاب نفس است</w:t>
      </w:r>
      <w:r w:rsidR="006549AA" w:rsidRPr="007C5470">
        <w:rPr>
          <w:rFonts w:hint="cs"/>
          <w:rtl/>
          <w:lang w:bidi="fa-IR"/>
        </w:rPr>
        <w:t>؛</w:t>
      </w:r>
      <w:r w:rsidRPr="007C5470">
        <w:rPr>
          <w:rFonts w:hint="cs"/>
          <w:rtl/>
          <w:lang w:bidi="fa-IR"/>
        </w:rPr>
        <w:t xml:space="preserve"> </w:t>
      </w:r>
      <w:r w:rsidR="006549AA" w:rsidRPr="007C5470">
        <w:rPr>
          <w:rFonts w:hint="cs"/>
          <w:rtl/>
          <w:lang w:bidi="fa-IR"/>
        </w:rPr>
        <w:t xml:space="preserve">زيرا در آن هوا و هوسي راه ندارد </w:t>
      </w:r>
      <w:r w:rsidRPr="007C5470">
        <w:rPr>
          <w:rFonts w:hint="cs"/>
          <w:rtl/>
          <w:lang w:bidi="fa-IR"/>
        </w:rPr>
        <w:t>و پيروي از هوا و هوس ناپسند است و قطعا</w:t>
      </w:r>
      <w:r w:rsidR="006549AA" w:rsidRPr="007C5470">
        <w:rPr>
          <w:rFonts w:hint="cs"/>
          <w:rtl/>
          <w:lang w:bidi="fa-IR"/>
        </w:rPr>
        <w:t>ً</w:t>
      </w:r>
      <w:r w:rsidRPr="007C5470">
        <w:rPr>
          <w:rFonts w:hint="cs"/>
          <w:rtl/>
          <w:lang w:bidi="fa-IR"/>
        </w:rPr>
        <w:t xml:space="preserve"> مقصود نسل اول صوفيه ترك اين هوا و هوس است.</w:t>
      </w:r>
    </w:p>
    <w:p w:rsidR="00DE42AA" w:rsidRPr="007C5470" w:rsidRDefault="006549AA" w:rsidP="001A7ACF">
      <w:pPr>
        <w:rPr>
          <w:rtl/>
          <w:lang w:bidi="fa-IR"/>
        </w:rPr>
      </w:pPr>
      <w:r w:rsidRPr="007C5470">
        <w:rPr>
          <w:rFonts w:hint="cs"/>
          <w:rtl/>
          <w:lang w:bidi="fa-IR"/>
        </w:rPr>
        <w:t>و گفت: اصول ما هقت تا</w:t>
      </w:r>
      <w:r w:rsidR="00DE42AA" w:rsidRPr="007C5470">
        <w:rPr>
          <w:rFonts w:hint="cs"/>
          <w:rtl/>
          <w:lang w:bidi="fa-IR"/>
        </w:rPr>
        <w:t xml:space="preserve">ست: چنگ يازي به كتاب خدا، پيروي از </w:t>
      </w:r>
      <w:r w:rsidR="003557AA" w:rsidRPr="007C5470">
        <w:rPr>
          <w:rFonts w:hint="cs"/>
          <w:rtl/>
          <w:lang w:bidi="fa-IR"/>
        </w:rPr>
        <w:t>سنّت</w:t>
      </w:r>
      <w:r w:rsidR="0038104F">
        <w:rPr>
          <w:rFonts w:hint="cs"/>
          <w:rtl/>
          <w:lang w:bidi="fa-IR"/>
        </w:rPr>
        <w:t xml:space="preserve"> حضرت</w:t>
      </w:r>
      <w:r w:rsidR="0038104F">
        <w:rPr>
          <w:rFonts w:cs="CTraditional Arabic" w:hint="cs"/>
          <w:cs/>
          <w:lang w:bidi="fa-IR"/>
        </w:rPr>
        <w:t>‎</w:t>
      </w:r>
      <w:r w:rsidR="0038104F">
        <w:rPr>
          <w:rFonts w:hint="cs"/>
          <w:rtl/>
          <w:lang w:bidi="fa-IR"/>
        </w:rPr>
        <w:t>رسول</w:t>
      </w:r>
      <w:r w:rsidR="0038104F">
        <w:rPr>
          <w:rFonts w:cs="CTraditional Arabic" w:hint="cs"/>
          <w:rtl/>
          <w:lang w:bidi="fa-IR"/>
        </w:rPr>
        <w:t>ص</w:t>
      </w:r>
      <w:r w:rsidRPr="007C5470">
        <w:rPr>
          <w:rFonts w:hint="cs"/>
          <w:rtl/>
          <w:lang w:bidi="fa-IR"/>
        </w:rPr>
        <w:t xml:space="preserve"> </w:t>
      </w:r>
      <w:r w:rsidR="00DE42AA" w:rsidRPr="007C5470">
        <w:rPr>
          <w:rFonts w:hint="cs"/>
          <w:rtl/>
          <w:lang w:bidi="fa-IR"/>
        </w:rPr>
        <w:t>لقمه</w:t>
      </w:r>
      <w:r w:rsidRPr="007C5470">
        <w:rPr>
          <w:rtl/>
          <w:lang w:bidi="fa-IR"/>
        </w:rPr>
        <w:softHyphen/>
      </w:r>
      <w:r w:rsidRPr="007C5470">
        <w:rPr>
          <w:rFonts w:hint="cs"/>
          <w:rtl/>
          <w:lang w:bidi="fa-IR"/>
        </w:rPr>
        <w:t>ی</w:t>
      </w:r>
      <w:r w:rsidR="00DE42AA" w:rsidRPr="007C5470">
        <w:rPr>
          <w:rFonts w:hint="cs"/>
          <w:rtl/>
          <w:lang w:bidi="fa-IR"/>
        </w:rPr>
        <w:t xml:space="preserve"> حلال، دوري از ايذا و آزار، دوري از گناهان، توبه و بازگشت و اداي حقوق</w:t>
      </w:r>
      <w:r w:rsidRPr="007C5470">
        <w:rPr>
          <w:rFonts w:hint="cs"/>
          <w:rtl/>
          <w:lang w:bidi="fa-IR"/>
        </w:rPr>
        <w:t>.</w:t>
      </w:r>
    </w:p>
    <w:p w:rsidR="00DE42AA" w:rsidRPr="007C5470" w:rsidRDefault="0038104F" w:rsidP="001A7ACF">
      <w:pPr>
        <w:rPr>
          <w:rtl/>
          <w:lang w:bidi="fa-IR"/>
        </w:rPr>
      </w:pPr>
      <w:r>
        <w:rPr>
          <w:rFonts w:hint="cs"/>
          <w:rtl/>
          <w:lang w:bidi="fa-IR"/>
        </w:rPr>
        <w:t>و گفت: مردم از ميان خصال هفت</w:t>
      </w:r>
      <w:r w:rsidR="00DE42AA" w:rsidRPr="007C5470">
        <w:rPr>
          <w:rFonts w:hint="cs"/>
          <w:rtl/>
          <w:lang w:bidi="fa-IR"/>
        </w:rPr>
        <w:t>گانه</w:t>
      </w:r>
      <w:r w:rsidR="006549AA" w:rsidRPr="007C5470">
        <w:rPr>
          <w:rtl/>
          <w:lang w:bidi="fa-IR"/>
        </w:rPr>
        <w:softHyphen/>
      </w:r>
      <w:r w:rsidR="006549AA" w:rsidRPr="007C5470">
        <w:rPr>
          <w:rFonts w:hint="cs"/>
          <w:rtl/>
          <w:lang w:bidi="fa-IR"/>
        </w:rPr>
        <w:t>ی فوق سه</w:t>
      </w:r>
      <w:r w:rsidR="006549AA" w:rsidRPr="007C5470">
        <w:rPr>
          <w:rtl/>
          <w:lang w:bidi="fa-IR"/>
        </w:rPr>
        <w:softHyphen/>
      </w:r>
      <w:r>
        <w:rPr>
          <w:rFonts w:hint="cs"/>
          <w:rtl/>
          <w:lang w:bidi="fa-IR"/>
        </w:rPr>
        <w:t>تاي آن</w:t>
      </w:r>
      <w:r w:rsidR="00DE42AA" w:rsidRPr="007C5470">
        <w:rPr>
          <w:rFonts w:hint="cs"/>
          <w:rtl/>
          <w:lang w:bidi="fa-IR"/>
        </w:rPr>
        <w:t xml:space="preserve">ها را نمي توانند اجرا كنند: ماندن بر توبه، پيروي از </w:t>
      </w:r>
      <w:r w:rsidR="003557AA" w:rsidRPr="007C5470">
        <w:rPr>
          <w:rFonts w:hint="cs"/>
          <w:rtl/>
          <w:lang w:bidi="fa-IR"/>
        </w:rPr>
        <w:t>سنّت</w:t>
      </w:r>
      <w:r w:rsidR="00DE42AA" w:rsidRPr="007C5470">
        <w:rPr>
          <w:rFonts w:hint="cs"/>
          <w:rtl/>
          <w:lang w:bidi="fa-IR"/>
        </w:rPr>
        <w:t xml:space="preserve"> و دوري از ايذاي مردم.</w:t>
      </w:r>
      <w:r w:rsidR="006549AA" w:rsidRPr="007C5470">
        <w:rPr>
          <w:rFonts w:hint="cs"/>
          <w:rtl/>
          <w:lang w:bidi="fa-IR"/>
        </w:rPr>
        <w:t xml:space="preserve"> </w:t>
      </w:r>
      <w:r w:rsidR="00DE42AA" w:rsidRPr="007C5470">
        <w:rPr>
          <w:rFonts w:hint="cs"/>
          <w:rtl/>
          <w:lang w:bidi="fa-IR"/>
        </w:rPr>
        <w:t xml:space="preserve">از فتوت و جوانمردي سوال شد: گفت: پيروي از </w:t>
      </w:r>
      <w:r w:rsidR="003557AA" w:rsidRPr="007C5470">
        <w:rPr>
          <w:rFonts w:hint="cs"/>
          <w:rtl/>
          <w:lang w:bidi="fa-IR"/>
        </w:rPr>
        <w:t>سنّت</w:t>
      </w:r>
      <w:r w:rsidR="00DE42AA" w:rsidRPr="007C5470">
        <w:rPr>
          <w:rFonts w:hint="cs"/>
          <w:rtl/>
          <w:lang w:bidi="fa-IR"/>
        </w:rPr>
        <w:t>.</w:t>
      </w:r>
    </w:p>
    <w:p w:rsidR="00DE42AA" w:rsidRPr="007C5470" w:rsidRDefault="00DE42AA" w:rsidP="001A7ACF">
      <w:pPr>
        <w:rPr>
          <w:rtl/>
          <w:lang w:bidi="fa-IR"/>
        </w:rPr>
      </w:pPr>
      <w:r w:rsidRPr="00A26617">
        <w:rPr>
          <w:rFonts w:hint="cs"/>
          <w:b/>
          <w:bCs/>
          <w:rtl/>
          <w:lang w:bidi="fa-IR"/>
        </w:rPr>
        <w:t>ابو سليمان داراني</w:t>
      </w:r>
      <w:r w:rsidR="006549AA" w:rsidRPr="007C5470">
        <w:rPr>
          <w:rStyle w:val="a9"/>
          <w:rtl/>
          <w:lang w:bidi="fa-IR"/>
        </w:rPr>
        <w:footnoteReference w:id="187"/>
      </w:r>
      <w:r w:rsidRPr="007C5470">
        <w:rPr>
          <w:rFonts w:hint="cs"/>
          <w:rtl/>
          <w:lang w:bidi="fa-IR"/>
        </w:rPr>
        <w:t xml:space="preserve"> گفت: بسيار </w:t>
      </w:r>
      <w:r w:rsidR="006549AA" w:rsidRPr="007C5470">
        <w:rPr>
          <w:rFonts w:hint="cs"/>
          <w:rtl/>
          <w:lang w:bidi="fa-IR"/>
        </w:rPr>
        <w:t>باشد</w:t>
      </w:r>
      <w:r w:rsidRPr="007C5470">
        <w:rPr>
          <w:rFonts w:hint="cs"/>
          <w:rtl/>
          <w:lang w:bidi="fa-IR"/>
        </w:rPr>
        <w:t xml:space="preserve"> كه چند روز از نكته هاي قوم چ</w:t>
      </w:r>
      <w:r w:rsidR="006549AA" w:rsidRPr="007C5470">
        <w:rPr>
          <w:rFonts w:hint="cs"/>
          <w:rtl/>
          <w:lang w:bidi="fa-IR"/>
        </w:rPr>
        <w:t>ی</w:t>
      </w:r>
      <w:r w:rsidRPr="007C5470">
        <w:rPr>
          <w:rFonts w:hint="cs"/>
          <w:rtl/>
          <w:lang w:bidi="fa-IR"/>
        </w:rPr>
        <w:t>زي در دلم افتد</w:t>
      </w:r>
      <w:r w:rsidR="006549AA" w:rsidRPr="007C5470">
        <w:rPr>
          <w:rFonts w:hint="cs"/>
          <w:rtl/>
          <w:lang w:bidi="fa-IR"/>
        </w:rPr>
        <w:t>،</w:t>
      </w:r>
      <w:r w:rsidRPr="007C5470">
        <w:rPr>
          <w:rFonts w:hint="cs"/>
          <w:rtl/>
          <w:lang w:bidi="fa-IR"/>
        </w:rPr>
        <w:t xml:space="preserve"> ام</w:t>
      </w:r>
      <w:r w:rsidR="006549AA" w:rsidRPr="007C5470">
        <w:rPr>
          <w:rFonts w:hint="cs"/>
          <w:rtl/>
          <w:lang w:bidi="fa-IR"/>
        </w:rPr>
        <w:t>ّ</w:t>
      </w:r>
      <w:r w:rsidRPr="007C5470">
        <w:rPr>
          <w:rFonts w:hint="cs"/>
          <w:rtl/>
          <w:lang w:bidi="fa-IR"/>
        </w:rPr>
        <w:t>ا آن را نخواهم پذيرفت جز ب</w:t>
      </w:r>
      <w:r w:rsidR="006549AA" w:rsidRPr="007C5470">
        <w:rPr>
          <w:rFonts w:hint="cs"/>
          <w:rtl/>
          <w:lang w:bidi="fa-IR"/>
        </w:rPr>
        <w:t xml:space="preserve">ه </w:t>
      </w:r>
      <w:r w:rsidRPr="007C5470">
        <w:rPr>
          <w:rFonts w:hint="cs"/>
          <w:rtl/>
          <w:lang w:bidi="fa-IR"/>
        </w:rPr>
        <w:t>دو گواه</w:t>
      </w:r>
      <w:r w:rsidR="0038104F">
        <w:rPr>
          <w:rFonts w:hint="cs"/>
          <w:rtl/>
          <w:lang w:bidi="fa-IR"/>
        </w:rPr>
        <w:t>:</w:t>
      </w:r>
      <w:r w:rsidRPr="007C5470">
        <w:rPr>
          <w:rFonts w:hint="cs"/>
          <w:rtl/>
          <w:lang w:bidi="fa-IR"/>
        </w:rPr>
        <w:t xml:space="preserve"> دل</w:t>
      </w:r>
      <w:r w:rsidR="006549AA" w:rsidRPr="007C5470">
        <w:rPr>
          <w:rFonts w:hint="cs"/>
          <w:rtl/>
          <w:lang w:bidi="fa-IR"/>
        </w:rPr>
        <w:t xml:space="preserve"> و </w:t>
      </w:r>
      <w:r w:rsidRPr="007C5470">
        <w:rPr>
          <w:rFonts w:hint="cs"/>
          <w:rtl/>
          <w:lang w:bidi="fa-IR"/>
        </w:rPr>
        <w:t xml:space="preserve">كتاب خدا و </w:t>
      </w:r>
      <w:r w:rsidR="003557AA" w:rsidRPr="007C5470">
        <w:rPr>
          <w:rFonts w:hint="cs"/>
          <w:rtl/>
          <w:lang w:bidi="fa-IR"/>
        </w:rPr>
        <w:t>سنّت</w:t>
      </w:r>
      <w:r w:rsidRPr="007C5470">
        <w:rPr>
          <w:rFonts w:hint="cs"/>
          <w:rtl/>
          <w:lang w:bidi="fa-IR"/>
        </w:rPr>
        <w:t>.</w:t>
      </w:r>
    </w:p>
    <w:p w:rsidR="00DE42AA" w:rsidRPr="007C5470" w:rsidRDefault="00DE42AA" w:rsidP="001A7ACF">
      <w:pPr>
        <w:rPr>
          <w:lang w:bidi="fa-IR"/>
        </w:rPr>
      </w:pPr>
      <w:r w:rsidRPr="00A26617">
        <w:rPr>
          <w:rFonts w:hint="cs"/>
          <w:b/>
          <w:bCs/>
          <w:rtl/>
          <w:lang w:bidi="fa-IR"/>
        </w:rPr>
        <w:t>احمد بن ابي الحواري</w:t>
      </w:r>
      <w:r w:rsidR="0038104F">
        <w:rPr>
          <w:rFonts w:hint="cs"/>
          <w:rtl/>
          <w:lang w:bidi="fa-IR"/>
        </w:rPr>
        <w:t xml:space="preserve"> گفته است: هر</w:t>
      </w:r>
      <w:r w:rsidRPr="007C5470">
        <w:rPr>
          <w:rFonts w:hint="cs"/>
          <w:rtl/>
          <w:lang w:bidi="fa-IR"/>
        </w:rPr>
        <w:t xml:space="preserve">كس كاري را بدون پيروي از </w:t>
      </w:r>
      <w:r w:rsidR="003557AA" w:rsidRPr="007C5470">
        <w:rPr>
          <w:rFonts w:hint="cs"/>
          <w:rtl/>
          <w:lang w:bidi="fa-IR"/>
        </w:rPr>
        <w:t>سنّت</w:t>
      </w:r>
      <w:r w:rsidRPr="007C5470">
        <w:rPr>
          <w:rFonts w:hint="cs"/>
          <w:rtl/>
          <w:lang w:bidi="fa-IR"/>
        </w:rPr>
        <w:t xml:space="preserve"> به انجام برساند</w:t>
      </w:r>
      <w:r w:rsidR="006549AA" w:rsidRPr="007C5470">
        <w:rPr>
          <w:rFonts w:hint="cs"/>
          <w:rtl/>
          <w:lang w:bidi="fa-IR"/>
        </w:rPr>
        <w:t>،</w:t>
      </w:r>
      <w:r w:rsidRPr="007C5470">
        <w:rPr>
          <w:rFonts w:hint="cs"/>
          <w:rtl/>
          <w:lang w:bidi="fa-IR"/>
        </w:rPr>
        <w:t xml:space="preserve"> باطل است.</w:t>
      </w:r>
    </w:p>
    <w:p w:rsidR="00DE42AA" w:rsidRPr="007C5470" w:rsidRDefault="001C0ACA" w:rsidP="001A7ACF">
      <w:pPr>
        <w:rPr>
          <w:rtl/>
          <w:lang w:bidi="fa-IR"/>
        </w:rPr>
      </w:pPr>
      <w:r w:rsidRPr="00A26617">
        <w:rPr>
          <w:rFonts w:hint="cs"/>
          <w:b/>
          <w:bCs/>
          <w:rtl/>
          <w:lang w:bidi="fa-IR"/>
        </w:rPr>
        <w:t>ابو</w:t>
      </w:r>
      <w:r w:rsidR="00DE42AA" w:rsidRPr="00A26617">
        <w:rPr>
          <w:rFonts w:hint="cs"/>
          <w:b/>
          <w:bCs/>
          <w:rtl/>
          <w:lang w:bidi="fa-IR"/>
        </w:rPr>
        <w:t>حفص حداد</w:t>
      </w:r>
      <w:r w:rsidR="00DE42AA" w:rsidRPr="007C5470">
        <w:rPr>
          <w:rFonts w:hint="cs"/>
          <w:rtl/>
          <w:lang w:bidi="fa-IR"/>
        </w:rPr>
        <w:t xml:space="preserve"> گفته است: هركس پيوسته اعمال و احوال خود را با كتاب خدا و </w:t>
      </w:r>
      <w:r w:rsidR="003557AA" w:rsidRPr="007C5470">
        <w:rPr>
          <w:rFonts w:hint="cs"/>
          <w:rtl/>
          <w:lang w:bidi="fa-IR"/>
        </w:rPr>
        <w:t>سنّت</w:t>
      </w:r>
      <w:r w:rsidR="00DE42AA" w:rsidRPr="007C5470">
        <w:rPr>
          <w:rFonts w:hint="cs"/>
          <w:rtl/>
          <w:lang w:bidi="fa-IR"/>
        </w:rPr>
        <w:t xml:space="preserve"> نسنجد و افكار </w:t>
      </w:r>
      <w:r w:rsidR="0038104F">
        <w:rPr>
          <w:rFonts w:hint="cs"/>
          <w:rtl/>
          <w:lang w:bidi="fa-IR"/>
        </w:rPr>
        <w:t>و خيالاتش را به چالش نكشاند از ز</w:t>
      </w:r>
      <w:r w:rsidR="00DE42AA" w:rsidRPr="007C5470">
        <w:rPr>
          <w:rFonts w:hint="cs"/>
          <w:rtl/>
          <w:lang w:bidi="fa-IR"/>
        </w:rPr>
        <w:t>مره</w:t>
      </w:r>
      <w:r w:rsidRPr="007C5470">
        <w:rPr>
          <w:rtl/>
          <w:lang w:bidi="fa-IR"/>
        </w:rPr>
        <w:softHyphen/>
      </w:r>
      <w:r w:rsidRPr="007C5470">
        <w:rPr>
          <w:rFonts w:hint="cs"/>
          <w:rtl/>
          <w:lang w:bidi="fa-IR"/>
        </w:rPr>
        <w:t>ی</w:t>
      </w:r>
      <w:r w:rsidR="00DE42AA" w:rsidRPr="007C5470">
        <w:rPr>
          <w:rFonts w:hint="cs"/>
          <w:rtl/>
          <w:lang w:bidi="fa-IR"/>
        </w:rPr>
        <w:t xml:space="preserve"> مردان</w:t>
      </w:r>
      <w:r w:rsidR="00611354">
        <w:rPr>
          <w:rFonts w:hint="cs"/>
          <w:rtl/>
          <w:lang w:bidi="fa-IR"/>
        </w:rPr>
        <w:t xml:space="preserve"> (</w:t>
      </w:r>
      <w:r w:rsidRPr="007C5470">
        <w:rPr>
          <w:rFonts w:hint="cs"/>
          <w:rtl/>
          <w:lang w:bidi="fa-IR"/>
        </w:rPr>
        <w:t>خدا)</w:t>
      </w:r>
      <w:r w:rsidR="00DE42AA" w:rsidRPr="007C5470">
        <w:rPr>
          <w:rFonts w:hint="cs"/>
          <w:rtl/>
          <w:lang w:bidi="fa-IR"/>
        </w:rPr>
        <w:t xml:space="preserve"> حساب نخواهد شد.</w:t>
      </w:r>
      <w:r w:rsidRPr="007C5470">
        <w:rPr>
          <w:rFonts w:hint="cs"/>
          <w:rtl/>
          <w:lang w:bidi="fa-IR"/>
        </w:rPr>
        <w:t xml:space="preserve"> </w:t>
      </w:r>
      <w:r w:rsidR="00DE42AA" w:rsidRPr="007C5470">
        <w:rPr>
          <w:rFonts w:hint="cs"/>
          <w:rtl/>
          <w:lang w:bidi="fa-IR"/>
        </w:rPr>
        <w:t>از او درباره</w:t>
      </w:r>
      <w:r w:rsidRPr="007C5470">
        <w:rPr>
          <w:rtl/>
          <w:lang w:bidi="fa-IR"/>
        </w:rPr>
        <w:softHyphen/>
      </w:r>
      <w:r w:rsidRPr="007C5470">
        <w:rPr>
          <w:rFonts w:hint="cs"/>
          <w:rtl/>
          <w:lang w:bidi="fa-IR"/>
        </w:rPr>
        <w:t>ی</w:t>
      </w:r>
      <w:r w:rsidR="00DE42AA" w:rsidRPr="007C5470">
        <w:rPr>
          <w:rFonts w:hint="cs"/>
          <w:rtl/>
          <w:lang w:bidi="fa-IR"/>
        </w:rPr>
        <w:t xml:space="preserve"> بدعت سوال شد گفت: تعد</w:t>
      </w:r>
      <w:r w:rsidRPr="007C5470">
        <w:rPr>
          <w:rFonts w:hint="cs"/>
          <w:rtl/>
          <w:lang w:bidi="fa-IR"/>
        </w:rPr>
        <w:t>ّ</w:t>
      </w:r>
      <w:r w:rsidR="00DE42AA" w:rsidRPr="007C5470">
        <w:rPr>
          <w:rFonts w:hint="cs"/>
          <w:rtl/>
          <w:lang w:bidi="fa-IR"/>
        </w:rPr>
        <w:t xml:space="preserve">ي و تجاوز بر حدود الهي و سستي بر انجام </w:t>
      </w:r>
      <w:r w:rsidR="003557AA" w:rsidRPr="007C5470">
        <w:rPr>
          <w:rFonts w:hint="cs"/>
          <w:rtl/>
          <w:lang w:bidi="fa-IR"/>
        </w:rPr>
        <w:t>سنّت</w:t>
      </w:r>
      <w:r w:rsidR="00DE42AA" w:rsidRPr="007C5470">
        <w:rPr>
          <w:rFonts w:hint="cs"/>
          <w:rtl/>
          <w:lang w:bidi="fa-IR"/>
        </w:rPr>
        <w:t xml:space="preserve"> و پيروي از عقايد و هوا</w:t>
      </w:r>
      <w:r w:rsidRPr="007C5470">
        <w:rPr>
          <w:rFonts w:hint="cs"/>
          <w:rtl/>
          <w:lang w:bidi="fa-IR"/>
        </w:rPr>
        <w:t>ها</w:t>
      </w:r>
      <w:r w:rsidR="00DE42AA" w:rsidRPr="007C5470">
        <w:rPr>
          <w:rFonts w:hint="cs"/>
          <w:rtl/>
          <w:lang w:bidi="fa-IR"/>
        </w:rPr>
        <w:t xml:space="preserve">ي نفساني و دوري از پيروي حضرت رسول و اقتدا به </w:t>
      </w:r>
      <w:r w:rsidR="003557AA" w:rsidRPr="007C5470">
        <w:rPr>
          <w:rFonts w:hint="cs"/>
          <w:rtl/>
          <w:lang w:bidi="fa-IR"/>
        </w:rPr>
        <w:t>سنّت</w:t>
      </w:r>
      <w:r w:rsidR="00DE42AA" w:rsidRPr="007C5470">
        <w:rPr>
          <w:rFonts w:hint="cs"/>
          <w:rtl/>
          <w:lang w:bidi="fa-IR"/>
        </w:rPr>
        <w:t>.</w:t>
      </w:r>
    </w:p>
    <w:p w:rsidR="00DE42AA" w:rsidRPr="007C5470" w:rsidRDefault="00DE42AA" w:rsidP="001A7ACF">
      <w:pPr>
        <w:rPr>
          <w:rtl/>
          <w:lang w:bidi="fa-IR"/>
        </w:rPr>
      </w:pPr>
      <w:r w:rsidRPr="007C5470">
        <w:rPr>
          <w:rFonts w:hint="cs"/>
          <w:rtl/>
          <w:lang w:bidi="fa-IR"/>
        </w:rPr>
        <w:t>گفت: انسان را وضع و حالتي نيكو نخواهد رسيد</w:t>
      </w:r>
      <w:r w:rsidR="001C0ACA" w:rsidRPr="007C5470">
        <w:rPr>
          <w:rFonts w:hint="cs"/>
          <w:rtl/>
          <w:lang w:bidi="fa-IR"/>
        </w:rPr>
        <w:t>،</w:t>
      </w:r>
      <w:r w:rsidRPr="007C5470">
        <w:rPr>
          <w:rFonts w:hint="cs"/>
          <w:rtl/>
          <w:lang w:bidi="fa-IR"/>
        </w:rPr>
        <w:t xml:space="preserve"> جز با پيروي از كاري صحيح و</w:t>
      </w:r>
      <w:r w:rsidR="001C0ACA" w:rsidRPr="007C5470">
        <w:rPr>
          <w:rFonts w:hint="cs"/>
          <w:rtl/>
          <w:lang w:bidi="fa-IR"/>
        </w:rPr>
        <w:t xml:space="preserve"> </w:t>
      </w:r>
      <w:r w:rsidRPr="007C5470">
        <w:rPr>
          <w:rFonts w:hint="cs"/>
          <w:rtl/>
          <w:lang w:bidi="fa-IR"/>
        </w:rPr>
        <w:t>درست</w:t>
      </w:r>
      <w:r w:rsidR="001C0ACA" w:rsidRPr="007C5470">
        <w:rPr>
          <w:rFonts w:hint="cs"/>
          <w:rtl/>
          <w:lang w:bidi="fa-IR"/>
        </w:rPr>
        <w:t>.</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حمدون قصار</w:t>
      </w:r>
      <w:r w:rsidRPr="007C5470">
        <w:rPr>
          <w:rFonts w:hint="cs"/>
          <w:rtl/>
          <w:lang w:bidi="fa-IR"/>
        </w:rPr>
        <w:t xml:space="preserve"> سوال شد: چه وقت براي انسان جايز است كه براي مردم سخن بگويد؟ او در پاسخ گفت: چون در علم وي واجبي از واجبات خدا مسلم و مشخص گردد يا بيم آن رود كه كسي از بدعت هلاك شود بدان اميد كه خدايش برهاند</w:t>
      </w:r>
      <w:r w:rsidR="001C0ACA" w:rsidRPr="007C5470">
        <w:rPr>
          <w:rFonts w:hint="cs"/>
          <w:rtl/>
          <w:lang w:bidi="fa-IR"/>
        </w:rPr>
        <w:t>.</w:t>
      </w:r>
    </w:p>
    <w:p w:rsidR="00DE42AA" w:rsidRPr="007C5470" w:rsidRDefault="0038104F" w:rsidP="001A7ACF">
      <w:pPr>
        <w:rPr>
          <w:rtl/>
          <w:lang w:bidi="fa-IR"/>
        </w:rPr>
      </w:pPr>
      <w:r>
        <w:rPr>
          <w:rFonts w:hint="cs"/>
          <w:rtl/>
          <w:lang w:bidi="fa-IR"/>
        </w:rPr>
        <w:t>و گفت: هركس در سيرت سلف و راه و روش آن</w:t>
      </w:r>
      <w:r w:rsidR="00DE42AA" w:rsidRPr="007C5470">
        <w:rPr>
          <w:rFonts w:hint="cs"/>
          <w:rtl/>
          <w:lang w:bidi="fa-IR"/>
        </w:rPr>
        <w:t>ها بنگرد</w:t>
      </w:r>
      <w:r w:rsidR="001C0ACA" w:rsidRPr="007C5470">
        <w:rPr>
          <w:rFonts w:hint="cs"/>
          <w:rtl/>
          <w:lang w:bidi="fa-IR"/>
        </w:rPr>
        <w:t>،</w:t>
      </w:r>
      <w:r w:rsidR="00DE42AA" w:rsidRPr="007C5470">
        <w:rPr>
          <w:rFonts w:hint="cs"/>
          <w:rtl/>
          <w:lang w:bidi="fa-IR"/>
        </w:rPr>
        <w:t xml:space="preserve"> كوتاهي خود را از پايه</w:t>
      </w:r>
      <w:r w:rsidR="001C0ACA" w:rsidRPr="007C5470">
        <w:rPr>
          <w:rtl/>
          <w:lang w:bidi="fa-IR"/>
        </w:rPr>
        <w:softHyphen/>
      </w:r>
      <w:r w:rsidR="001C0ACA" w:rsidRPr="007C5470">
        <w:rPr>
          <w:rFonts w:hint="cs"/>
          <w:rtl/>
          <w:lang w:bidi="fa-IR"/>
        </w:rPr>
        <w:t>هاي مردان</w:t>
      </w:r>
      <w:r w:rsidR="00DE42AA" w:rsidRPr="007C5470">
        <w:rPr>
          <w:rFonts w:hint="cs"/>
          <w:rtl/>
          <w:lang w:bidi="fa-IR"/>
        </w:rPr>
        <w:t xml:space="preserve"> خواهد ديد.</w:t>
      </w:r>
    </w:p>
    <w:p w:rsidR="00DE42AA" w:rsidRPr="007C5470" w:rsidRDefault="00DE42AA" w:rsidP="001A7ACF">
      <w:pPr>
        <w:rPr>
          <w:rtl/>
          <w:lang w:bidi="fa-IR"/>
        </w:rPr>
      </w:pPr>
      <w:r w:rsidRPr="007C5470">
        <w:rPr>
          <w:rFonts w:hint="cs"/>
          <w:rtl/>
          <w:lang w:bidi="fa-IR"/>
        </w:rPr>
        <w:t>و اين سخن به پايداري و دوام بر راه پيروي از سلف صالح تاييد</w:t>
      </w:r>
      <w:r w:rsidR="001C0ACA" w:rsidRPr="007C5470">
        <w:rPr>
          <w:rFonts w:hint="cs"/>
          <w:rtl/>
          <w:lang w:bidi="fa-IR"/>
        </w:rPr>
        <w:t xml:space="preserve"> </w:t>
      </w:r>
      <w:r w:rsidRPr="007C5470">
        <w:rPr>
          <w:rFonts w:hint="cs"/>
          <w:rtl/>
          <w:lang w:bidi="fa-IR"/>
        </w:rPr>
        <w:t>مي كند</w:t>
      </w:r>
      <w:r w:rsidR="001C0ACA" w:rsidRPr="007C5470">
        <w:rPr>
          <w:rFonts w:hint="cs"/>
          <w:rtl/>
          <w:lang w:bidi="fa-IR"/>
        </w:rPr>
        <w:t>؛</w:t>
      </w:r>
      <w:r w:rsidRPr="007C5470">
        <w:rPr>
          <w:rFonts w:hint="cs"/>
          <w:rtl/>
          <w:lang w:bidi="fa-IR"/>
        </w:rPr>
        <w:t xml:space="preserve"> زيرا آنان اهل </w:t>
      </w:r>
      <w:r w:rsidR="003557AA" w:rsidRPr="007C5470">
        <w:rPr>
          <w:rFonts w:hint="cs"/>
          <w:rtl/>
          <w:lang w:bidi="fa-IR"/>
        </w:rPr>
        <w:t>سنّت</w:t>
      </w:r>
      <w:r w:rsidR="001C0ACA" w:rsidRPr="007C5470">
        <w:rPr>
          <w:rFonts w:hint="cs"/>
          <w:rtl/>
          <w:lang w:bidi="fa-IR"/>
        </w:rPr>
        <w:t xml:space="preserve"> واقعي</w:t>
      </w:r>
      <w:r w:rsidR="0038104F">
        <w:rPr>
          <w:rFonts w:cs="CTraditional Arabic" w:hint="cs"/>
          <w:cs/>
          <w:lang w:bidi="fa-IR"/>
        </w:rPr>
        <w:t>‎</w:t>
      </w:r>
      <w:r w:rsidR="0038104F">
        <w:rPr>
          <w:rFonts w:hint="cs"/>
          <w:rtl/>
          <w:lang w:bidi="fa-IR"/>
        </w:rPr>
        <w:t>ا</w:t>
      </w:r>
      <w:r w:rsidRPr="007C5470">
        <w:rPr>
          <w:rFonts w:hint="cs"/>
          <w:rtl/>
          <w:lang w:bidi="fa-IR"/>
        </w:rPr>
        <w:t>ند</w:t>
      </w:r>
      <w:r w:rsidR="001C0ACA" w:rsidRPr="007C5470">
        <w:rPr>
          <w:rFonts w:hint="cs"/>
          <w:rtl/>
          <w:lang w:bidi="fa-IR"/>
        </w:rPr>
        <w:t xml:space="preserve"> ـ </w:t>
      </w:r>
      <w:r w:rsidRPr="007C5470">
        <w:rPr>
          <w:rFonts w:hint="cs"/>
          <w:rtl/>
          <w:lang w:bidi="fa-IR"/>
        </w:rPr>
        <w:t>والله اعلم-</w:t>
      </w:r>
    </w:p>
    <w:p w:rsidR="00DE42AA" w:rsidRPr="007C5470" w:rsidRDefault="00DE42AA" w:rsidP="001A7ACF">
      <w:pPr>
        <w:rPr>
          <w:rtl/>
          <w:lang w:bidi="fa-IR"/>
        </w:rPr>
      </w:pPr>
      <w:r w:rsidRPr="00A26617">
        <w:rPr>
          <w:rFonts w:hint="cs"/>
          <w:b/>
          <w:bCs/>
          <w:rtl/>
          <w:lang w:bidi="fa-IR"/>
        </w:rPr>
        <w:t>ابوالقاسم جنيد</w:t>
      </w:r>
      <w:r w:rsidR="001C0ACA" w:rsidRPr="00A26617">
        <w:rPr>
          <w:rFonts w:hint="cs"/>
          <w:b/>
          <w:bCs/>
          <w:vertAlign w:val="superscript"/>
          <w:rtl/>
          <w:lang w:bidi="fa-IR"/>
        </w:rPr>
        <w:t xml:space="preserve"> </w:t>
      </w:r>
      <w:r w:rsidRPr="00A26617">
        <w:rPr>
          <w:rFonts w:hint="cs"/>
          <w:b/>
          <w:bCs/>
          <w:rtl/>
          <w:lang w:bidi="fa-IR"/>
        </w:rPr>
        <w:t xml:space="preserve"> بغدادي</w:t>
      </w:r>
      <w:r w:rsidR="001C0ACA" w:rsidRPr="007C5470">
        <w:rPr>
          <w:rStyle w:val="a9"/>
          <w:b/>
          <w:bCs/>
          <w:i/>
          <w:iCs/>
          <w:rtl/>
          <w:lang w:bidi="fa-IR"/>
        </w:rPr>
        <w:footnoteReference w:id="188"/>
      </w:r>
      <w:r w:rsidRPr="007C5470">
        <w:rPr>
          <w:rFonts w:hint="cs"/>
          <w:rtl/>
          <w:lang w:bidi="fa-IR"/>
        </w:rPr>
        <w:t xml:space="preserve"> </w:t>
      </w:r>
      <w:r w:rsidR="001C0ACA" w:rsidRPr="007C5470">
        <w:rPr>
          <w:rFonts w:hint="cs"/>
          <w:rtl/>
          <w:lang w:bidi="fa-IR"/>
        </w:rPr>
        <w:t>مر</w:t>
      </w:r>
      <w:r w:rsidRPr="007C5470">
        <w:rPr>
          <w:rFonts w:hint="cs"/>
          <w:rtl/>
          <w:lang w:bidi="fa-IR"/>
        </w:rPr>
        <w:t>دي را</w:t>
      </w:r>
      <w:r w:rsidR="001C0ACA" w:rsidRPr="007C5470">
        <w:rPr>
          <w:rFonts w:hint="cs"/>
          <w:rtl/>
          <w:lang w:bidi="fa-IR"/>
        </w:rPr>
        <w:t xml:space="preserve"> دید</w:t>
      </w:r>
      <w:r w:rsidRPr="007C5470">
        <w:rPr>
          <w:rFonts w:hint="cs"/>
          <w:rtl/>
          <w:lang w:bidi="fa-IR"/>
        </w:rPr>
        <w:t xml:space="preserve"> كه از معرفت و شناخت دم مي زند </w:t>
      </w:r>
      <w:r w:rsidR="0038104F">
        <w:rPr>
          <w:rFonts w:hint="cs"/>
          <w:rtl/>
          <w:lang w:bidi="fa-IR"/>
        </w:rPr>
        <w:t>و مي</w:t>
      </w:r>
      <w:r w:rsidR="0038104F">
        <w:rPr>
          <w:rFonts w:cs="CTraditional Arabic" w:hint="cs"/>
          <w:cs/>
          <w:lang w:bidi="fa-IR"/>
        </w:rPr>
        <w:t>‎</w:t>
      </w:r>
      <w:r w:rsidRPr="007C5470">
        <w:rPr>
          <w:rFonts w:hint="cs"/>
          <w:rtl/>
          <w:lang w:bidi="fa-IR"/>
        </w:rPr>
        <w:t xml:space="preserve">گفت: اهل معرفت الهي </w:t>
      </w:r>
      <w:r w:rsidR="001C0ACA" w:rsidRPr="007C5470">
        <w:rPr>
          <w:rFonts w:hint="cs"/>
          <w:rtl/>
          <w:lang w:bidi="fa-IR"/>
        </w:rPr>
        <w:t xml:space="preserve">از باب نيكي و نزديكي به خدا </w:t>
      </w:r>
      <w:r w:rsidRPr="007C5470">
        <w:rPr>
          <w:rFonts w:hint="cs"/>
          <w:rtl/>
          <w:lang w:bidi="fa-IR"/>
        </w:rPr>
        <w:t xml:space="preserve">به مقامي خواهند رسيد </w:t>
      </w:r>
      <w:r w:rsidR="001C0ACA" w:rsidRPr="007C5470">
        <w:rPr>
          <w:rFonts w:hint="cs"/>
          <w:rtl/>
          <w:lang w:bidi="fa-IR"/>
        </w:rPr>
        <w:t xml:space="preserve">که </w:t>
      </w:r>
      <w:r w:rsidR="0038104F">
        <w:rPr>
          <w:rFonts w:hint="cs"/>
          <w:rtl/>
          <w:lang w:bidi="fa-IR"/>
        </w:rPr>
        <w:t>ترك حركات مي</w:t>
      </w:r>
      <w:r w:rsidR="0038104F">
        <w:rPr>
          <w:rFonts w:cs="CTraditional Arabic" w:hint="cs"/>
          <w:cs/>
          <w:lang w:bidi="fa-IR"/>
        </w:rPr>
        <w:t>‎</w:t>
      </w:r>
      <w:r w:rsidRPr="007C5470">
        <w:rPr>
          <w:rFonts w:hint="cs"/>
          <w:rtl/>
          <w:lang w:bidi="fa-IR"/>
        </w:rPr>
        <w:t>كنند</w:t>
      </w:r>
      <w:r w:rsidR="001C0ACA" w:rsidRPr="007C5470">
        <w:rPr>
          <w:rFonts w:hint="cs"/>
          <w:rtl/>
          <w:lang w:bidi="fa-IR"/>
        </w:rPr>
        <w:t>.</w:t>
      </w:r>
      <w:r w:rsidRPr="007C5470">
        <w:rPr>
          <w:rFonts w:hint="cs"/>
          <w:rtl/>
          <w:lang w:bidi="fa-IR"/>
        </w:rPr>
        <w:t xml:space="preserve"> گفت: اين سخن گروهي است ك</w:t>
      </w:r>
      <w:r w:rsidR="001C0ACA" w:rsidRPr="007C5470">
        <w:rPr>
          <w:rFonts w:hint="cs"/>
          <w:rtl/>
          <w:lang w:bidi="fa-IR"/>
        </w:rPr>
        <w:t>ه</w:t>
      </w:r>
      <w:r w:rsidRPr="007C5470">
        <w:rPr>
          <w:rFonts w:hint="cs"/>
          <w:rtl/>
          <w:lang w:bidi="fa-IR"/>
        </w:rPr>
        <w:t xml:space="preserve"> به ترك اعمال دستور دهند و اين نزد من زشت و ناپسند است و كسي كه دزدي كند و زنا ورزد</w:t>
      </w:r>
      <w:r w:rsidR="001C0ACA" w:rsidRPr="007C5470">
        <w:rPr>
          <w:rFonts w:hint="cs"/>
          <w:rtl/>
          <w:lang w:bidi="fa-IR"/>
        </w:rPr>
        <w:t>، نزد من بهتر و نيكو حال</w:t>
      </w:r>
      <w:r w:rsidR="001C0ACA" w:rsidRPr="007C5470">
        <w:rPr>
          <w:rtl/>
          <w:lang w:bidi="fa-IR"/>
        </w:rPr>
        <w:softHyphen/>
      </w:r>
      <w:r w:rsidRPr="007C5470">
        <w:rPr>
          <w:rFonts w:hint="cs"/>
          <w:rtl/>
          <w:lang w:bidi="fa-IR"/>
        </w:rPr>
        <w:t>تر از كسي است كه اينگونه گويد و عارفان و خدا شناسان اعمال را از خدا گرفته و دوباره نزد او رجحت دهند و اگر من هزار سال زنده بمانم از اعمالم يك ذره كم نكن</w:t>
      </w:r>
      <w:r w:rsidR="0038104F">
        <w:rPr>
          <w:rFonts w:hint="cs"/>
          <w:rtl/>
          <w:lang w:bidi="fa-IR"/>
        </w:rPr>
        <w:t>م جز اينكه مرا از آن باز دارند.</w:t>
      </w:r>
    </w:p>
    <w:p w:rsidR="00DE42AA" w:rsidRPr="007C5470" w:rsidRDefault="00DE42AA" w:rsidP="001A7ACF">
      <w:pPr>
        <w:rPr>
          <w:rtl/>
          <w:lang w:bidi="fa-IR"/>
        </w:rPr>
      </w:pPr>
      <w:r w:rsidRPr="007C5470">
        <w:rPr>
          <w:rFonts w:hint="cs"/>
          <w:rtl/>
          <w:lang w:bidi="fa-IR"/>
        </w:rPr>
        <w:t>و گفت: راه هاي رسيدن به خدا كلا</w:t>
      </w:r>
      <w:r w:rsidR="001C0ACA" w:rsidRPr="007C5470">
        <w:rPr>
          <w:rFonts w:hint="cs"/>
          <w:rtl/>
          <w:lang w:bidi="fa-IR"/>
        </w:rPr>
        <w:t>ً</w:t>
      </w:r>
      <w:r w:rsidRPr="007C5470">
        <w:rPr>
          <w:rFonts w:hint="cs"/>
          <w:rtl/>
          <w:lang w:bidi="fa-IR"/>
        </w:rPr>
        <w:t xml:space="preserve"> بسته شده است </w:t>
      </w:r>
      <w:r w:rsidR="001C0ACA" w:rsidRPr="007C5470">
        <w:rPr>
          <w:rFonts w:hint="cs"/>
          <w:rtl/>
          <w:lang w:bidi="fa-IR"/>
        </w:rPr>
        <w:t>جز راه كساني كه پيرو حضرت رسول</w:t>
      </w:r>
      <w:r w:rsidRPr="007C5470">
        <w:rPr>
          <w:rFonts w:hint="cs"/>
          <w:rtl/>
          <w:lang w:bidi="fa-IR"/>
        </w:rPr>
        <w:t>ند.</w:t>
      </w:r>
    </w:p>
    <w:p w:rsidR="00DE42AA" w:rsidRPr="007C5470" w:rsidRDefault="00DE42AA" w:rsidP="001A7ACF">
      <w:pPr>
        <w:rPr>
          <w:rtl/>
          <w:lang w:bidi="fa-IR"/>
        </w:rPr>
      </w:pPr>
      <w:r w:rsidRPr="007C5470">
        <w:rPr>
          <w:rFonts w:hint="cs"/>
          <w:rtl/>
          <w:lang w:bidi="fa-IR"/>
        </w:rPr>
        <w:t>و گفت اين مذهب و طريق ما مقي</w:t>
      </w:r>
      <w:r w:rsidR="001C0ACA" w:rsidRPr="007C5470">
        <w:rPr>
          <w:rFonts w:hint="cs"/>
          <w:rtl/>
          <w:lang w:bidi="fa-IR"/>
        </w:rPr>
        <w:t>ّ</w:t>
      </w:r>
      <w:r w:rsidRPr="007C5470">
        <w:rPr>
          <w:rFonts w:hint="cs"/>
          <w:rtl/>
          <w:lang w:bidi="fa-IR"/>
        </w:rPr>
        <w:t xml:space="preserve">د است به پيروي از كتاب و </w:t>
      </w:r>
      <w:r w:rsidR="003557AA" w:rsidRPr="007C5470">
        <w:rPr>
          <w:rFonts w:hint="cs"/>
          <w:rtl/>
          <w:lang w:bidi="fa-IR"/>
        </w:rPr>
        <w:t>سنّت</w:t>
      </w:r>
      <w:r w:rsidR="001C0ACA" w:rsidRPr="007C5470">
        <w:rPr>
          <w:rFonts w:hint="cs"/>
          <w:rtl/>
          <w:lang w:bidi="fa-IR"/>
        </w:rPr>
        <w:t xml:space="preserve"> </w:t>
      </w:r>
      <w:r w:rsidR="00F1458C">
        <w:rPr>
          <w:rFonts w:hint="cs"/>
          <w:rtl/>
          <w:lang w:bidi="fa-IR"/>
        </w:rPr>
        <w:t>و گفت: هر</w:t>
      </w:r>
      <w:r w:rsidRPr="007C5470">
        <w:rPr>
          <w:rFonts w:hint="cs"/>
          <w:rtl/>
          <w:lang w:bidi="fa-IR"/>
        </w:rPr>
        <w:t>كس كه حافظ قر</w:t>
      </w:r>
      <w:r w:rsidR="001C0ACA" w:rsidRPr="007C5470">
        <w:rPr>
          <w:rFonts w:hint="cs"/>
          <w:rtl/>
          <w:lang w:bidi="fa-IR"/>
        </w:rPr>
        <w:t>آ</w:t>
      </w:r>
      <w:r w:rsidRPr="007C5470">
        <w:rPr>
          <w:rFonts w:hint="cs"/>
          <w:rtl/>
          <w:lang w:bidi="fa-IR"/>
        </w:rPr>
        <w:t xml:space="preserve">ن نباشد و حديث ننوشته باشد به او اقتدا </w:t>
      </w:r>
      <w:r w:rsidR="001C0ACA" w:rsidRPr="007C5470">
        <w:rPr>
          <w:rFonts w:hint="cs"/>
          <w:rtl/>
          <w:lang w:bidi="fa-IR"/>
        </w:rPr>
        <w:t>ن</w:t>
      </w:r>
      <w:r w:rsidRPr="007C5470">
        <w:rPr>
          <w:rFonts w:hint="cs"/>
          <w:rtl/>
          <w:lang w:bidi="fa-IR"/>
        </w:rPr>
        <w:t xml:space="preserve">كنيد كه علم ما مقيد است به كتاب و </w:t>
      </w:r>
      <w:r w:rsidR="003557AA" w:rsidRPr="007C5470">
        <w:rPr>
          <w:rFonts w:hint="cs"/>
          <w:rtl/>
          <w:lang w:bidi="fa-IR"/>
        </w:rPr>
        <w:t>سنّت</w:t>
      </w:r>
      <w:r w:rsidRPr="007C5470">
        <w:rPr>
          <w:rFonts w:hint="cs"/>
          <w:rtl/>
          <w:lang w:bidi="fa-IR"/>
        </w:rPr>
        <w:t>.</w:t>
      </w:r>
      <w:r w:rsidR="001C0ACA" w:rsidRPr="007C5470">
        <w:rPr>
          <w:rFonts w:hint="cs"/>
          <w:rtl/>
          <w:lang w:bidi="fa-IR"/>
        </w:rPr>
        <w:t xml:space="preserve"> </w:t>
      </w:r>
      <w:r w:rsidRPr="007C5470">
        <w:rPr>
          <w:rFonts w:hint="cs"/>
          <w:rtl/>
          <w:lang w:bidi="fa-IR"/>
        </w:rPr>
        <w:t>و گفت: علم ما به حديث پيامبر بسته است.</w:t>
      </w:r>
    </w:p>
    <w:p w:rsidR="00DE42AA" w:rsidRPr="007C5470" w:rsidRDefault="00605B7C" w:rsidP="001A7ACF">
      <w:pPr>
        <w:rPr>
          <w:rtl/>
          <w:lang w:bidi="fa-IR"/>
        </w:rPr>
      </w:pPr>
      <w:r w:rsidRPr="00A26617">
        <w:rPr>
          <w:rFonts w:hint="cs"/>
          <w:b/>
          <w:bCs/>
          <w:rtl/>
          <w:lang w:bidi="fa-IR"/>
        </w:rPr>
        <w:t>ابوعثمان ح</w:t>
      </w:r>
      <w:r w:rsidR="00DE42AA" w:rsidRPr="00A26617">
        <w:rPr>
          <w:rFonts w:hint="cs"/>
          <w:b/>
          <w:bCs/>
          <w:rtl/>
          <w:lang w:bidi="fa-IR"/>
        </w:rPr>
        <w:t>يري</w:t>
      </w:r>
      <w:r w:rsidRPr="007C5470">
        <w:rPr>
          <w:rStyle w:val="a9"/>
          <w:rtl/>
          <w:lang w:bidi="fa-IR"/>
        </w:rPr>
        <w:footnoteReference w:id="189"/>
      </w:r>
      <w:r w:rsidR="00DE42AA" w:rsidRPr="007C5470">
        <w:rPr>
          <w:rFonts w:hint="cs"/>
          <w:rtl/>
          <w:lang w:bidi="fa-IR"/>
        </w:rPr>
        <w:t xml:space="preserve"> گفت: صحبت با خداي عز</w:t>
      </w:r>
      <w:r w:rsidRPr="007C5470">
        <w:rPr>
          <w:rFonts w:hint="cs"/>
          <w:rtl/>
          <w:lang w:bidi="fa-IR"/>
        </w:rPr>
        <w:t xml:space="preserve">ّ </w:t>
      </w:r>
      <w:r w:rsidR="00DE42AA" w:rsidRPr="007C5470">
        <w:rPr>
          <w:rFonts w:hint="cs"/>
          <w:rtl/>
          <w:lang w:bidi="fa-IR"/>
        </w:rPr>
        <w:t>و جل</w:t>
      </w:r>
      <w:r w:rsidRPr="007C5470">
        <w:rPr>
          <w:rFonts w:hint="cs"/>
          <w:rtl/>
          <w:lang w:bidi="fa-IR"/>
        </w:rPr>
        <w:t>ّ</w:t>
      </w:r>
      <w:r w:rsidR="00DE42AA" w:rsidRPr="007C5470">
        <w:rPr>
          <w:rFonts w:hint="cs"/>
          <w:rtl/>
          <w:lang w:bidi="fa-IR"/>
        </w:rPr>
        <w:t xml:space="preserve"> به حسن ادب بايد كرد و دوام هيبت و مراقبت و صحبت با رسول خدا با پيروي از </w:t>
      </w:r>
      <w:r w:rsidR="003557AA" w:rsidRPr="007C5470">
        <w:rPr>
          <w:rFonts w:hint="cs"/>
          <w:rtl/>
          <w:lang w:bidi="fa-IR"/>
        </w:rPr>
        <w:t>سنّت</w:t>
      </w:r>
      <w:r w:rsidR="00DE42AA" w:rsidRPr="007C5470">
        <w:rPr>
          <w:rFonts w:hint="cs"/>
          <w:rtl/>
          <w:lang w:bidi="fa-IR"/>
        </w:rPr>
        <w:t xml:space="preserve"> و </w:t>
      </w:r>
      <w:r w:rsidRPr="007C5470">
        <w:rPr>
          <w:rFonts w:hint="cs"/>
          <w:rtl/>
          <w:lang w:bidi="fa-IR"/>
        </w:rPr>
        <w:t>ل</w:t>
      </w:r>
      <w:r w:rsidR="00DE42AA" w:rsidRPr="007C5470">
        <w:rPr>
          <w:rFonts w:hint="cs"/>
          <w:rtl/>
          <w:lang w:bidi="fa-IR"/>
        </w:rPr>
        <w:t>زوم ظاهر علم و صحبت با اولياي خدا به ح</w:t>
      </w:r>
      <w:r w:rsidR="00F1458C">
        <w:rPr>
          <w:rFonts w:hint="cs"/>
          <w:rtl/>
          <w:lang w:bidi="fa-IR"/>
        </w:rPr>
        <w:t>رمت داشتن و خدمت كردن است و</w:t>
      </w:r>
      <w:r w:rsidR="00DE42AA" w:rsidRPr="007C5470">
        <w:rPr>
          <w:rFonts w:hint="cs"/>
          <w:rtl/>
          <w:lang w:bidi="fa-IR"/>
        </w:rPr>
        <w:t xml:space="preserve"> تا آخر سخن.</w:t>
      </w:r>
    </w:p>
    <w:p w:rsidR="00DE42AA" w:rsidRPr="007C5470" w:rsidRDefault="00605B7C" w:rsidP="001A7ACF">
      <w:pPr>
        <w:rPr>
          <w:rtl/>
          <w:lang w:bidi="fa-IR"/>
        </w:rPr>
      </w:pPr>
      <w:r w:rsidRPr="007C5470">
        <w:rPr>
          <w:rFonts w:hint="cs"/>
          <w:rtl/>
          <w:lang w:bidi="fa-IR"/>
        </w:rPr>
        <w:t xml:space="preserve">و چون حال </w:t>
      </w:r>
      <w:r w:rsidRPr="00A26617">
        <w:rPr>
          <w:rFonts w:hint="cs"/>
          <w:b/>
          <w:bCs/>
          <w:rtl/>
          <w:lang w:bidi="fa-IR"/>
        </w:rPr>
        <w:t>ابو</w:t>
      </w:r>
      <w:r w:rsidR="00DE42AA" w:rsidRPr="00A26617">
        <w:rPr>
          <w:rFonts w:hint="cs"/>
          <w:b/>
          <w:bCs/>
          <w:rtl/>
          <w:lang w:bidi="fa-IR"/>
        </w:rPr>
        <w:t>عثمان</w:t>
      </w:r>
      <w:r w:rsidR="00DE42AA" w:rsidRPr="007C5470">
        <w:rPr>
          <w:rFonts w:hint="cs"/>
          <w:rtl/>
          <w:lang w:bidi="fa-IR"/>
        </w:rPr>
        <w:t xml:space="preserve"> دگرگون شد پسرش پيراهن بر خود چاك كرد</w:t>
      </w:r>
      <w:r w:rsidRPr="007C5470">
        <w:rPr>
          <w:rFonts w:hint="cs"/>
          <w:rtl/>
          <w:lang w:bidi="fa-IR"/>
        </w:rPr>
        <w:t>،</w:t>
      </w:r>
      <w:r w:rsidR="00DE42AA" w:rsidRPr="007C5470">
        <w:rPr>
          <w:rFonts w:hint="cs"/>
          <w:rtl/>
          <w:lang w:bidi="fa-IR"/>
        </w:rPr>
        <w:t xml:space="preserve"> </w:t>
      </w:r>
      <w:r w:rsidRPr="00A26617">
        <w:rPr>
          <w:rFonts w:hint="cs"/>
          <w:b/>
          <w:bCs/>
          <w:rtl/>
          <w:lang w:bidi="fa-IR"/>
        </w:rPr>
        <w:t>ابوعثمان</w:t>
      </w:r>
      <w:r w:rsidRPr="007C5470">
        <w:rPr>
          <w:rFonts w:hint="cs"/>
          <w:rtl/>
          <w:lang w:bidi="fa-IR"/>
        </w:rPr>
        <w:t xml:space="preserve"> </w:t>
      </w:r>
      <w:r w:rsidR="00FE7CBC" w:rsidRPr="007C5470">
        <w:rPr>
          <w:rFonts w:hint="cs"/>
          <w:rtl/>
          <w:lang w:bidi="fa-IR"/>
        </w:rPr>
        <w:t>چشم باز كرد گفت: خلاف سنّت</w:t>
      </w:r>
      <w:r w:rsidR="00DE42AA" w:rsidRPr="007C5470">
        <w:rPr>
          <w:rFonts w:hint="cs"/>
          <w:rtl/>
          <w:lang w:bidi="fa-IR"/>
        </w:rPr>
        <w:t xml:space="preserve"> در</w:t>
      </w:r>
      <w:r w:rsidR="00FE7CBC" w:rsidRPr="007C5470">
        <w:rPr>
          <w:rFonts w:hint="cs"/>
          <w:rtl/>
          <w:lang w:bidi="fa-IR"/>
        </w:rPr>
        <w:t xml:space="preserve"> ظاهر،</w:t>
      </w:r>
      <w:r w:rsidR="00DE42AA" w:rsidRPr="007C5470">
        <w:rPr>
          <w:rFonts w:hint="cs"/>
          <w:rtl/>
          <w:lang w:bidi="fa-IR"/>
        </w:rPr>
        <w:t xml:space="preserve"> اي پسر</w:t>
      </w:r>
      <w:r w:rsidR="00FE7CBC" w:rsidRPr="007C5470">
        <w:rPr>
          <w:rFonts w:hint="cs"/>
          <w:rtl/>
          <w:lang w:bidi="fa-IR"/>
        </w:rPr>
        <w:t>،</w:t>
      </w:r>
      <w:r w:rsidR="00DE42AA" w:rsidRPr="007C5470">
        <w:rPr>
          <w:rFonts w:hint="cs"/>
          <w:rtl/>
          <w:lang w:bidi="fa-IR"/>
        </w:rPr>
        <w:t xml:space="preserve"> علامت ريا بو</w:t>
      </w:r>
      <w:r w:rsidR="00F1458C">
        <w:rPr>
          <w:rFonts w:hint="cs"/>
          <w:rtl/>
          <w:lang w:bidi="fa-IR"/>
        </w:rPr>
        <w:t>َ</w:t>
      </w:r>
      <w:r w:rsidR="00DE42AA" w:rsidRPr="007C5470">
        <w:rPr>
          <w:rFonts w:hint="cs"/>
          <w:rtl/>
          <w:lang w:bidi="fa-IR"/>
        </w:rPr>
        <w:t>د در باطن.</w:t>
      </w:r>
    </w:p>
    <w:p w:rsidR="00F1458C" w:rsidRDefault="00F1458C" w:rsidP="001A7ACF">
      <w:pPr>
        <w:rPr>
          <w:rtl/>
          <w:lang w:bidi="fa-IR"/>
        </w:rPr>
      </w:pPr>
      <w:r>
        <w:rPr>
          <w:rFonts w:hint="cs"/>
          <w:rtl/>
          <w:lang w:bidi="fa-IR"/>
        </w:rPr>
        <w:t>همچنین گفت: هر</w:t>
      </w:r>
      <w:r w:rsidR="00DE42AA" w:rsidRPr="007C5470">
        <w:rPr>
          <w:rFonts w:hint="cs"/>
          <w:rtl/>
          <w:lang w:bidi="fa-IR"/>
        </w:rPr>
        <w:t xml:space="preserve">كس در گفتار و كردار </w:t>
      </w:r>
      <w:r w:rsidR="003557AA" w:rsidRPr="007C5470">
        <w:rPr>
          <w:rFonts w:hint="cs"/>
          <w:rtl/>
          <w:lang w:bidi="fa-IR"/>
        </w:rPr>
        <w:t>سنّت</w:t>
      </w:r>
      <w:r w:rsidR="00DE42AA" w:rsidRPr="007C5470">
        <w:rPr>
          <w:rFonts w:hint="cs"/>
          <w:rtl/>
          <w:lang w:bidi="fa-IR"/>
        </w:rPr>
        <w:t xml:space="preserve"> حضرت رسول را بر خود امي</w:t>
      </w:r>
      <w:r>
        <w:rPr>
          <w:rFonts w:hint="cs"/>
          <w:rtl/>
          <w:lang w:bidi="fa-IR"/>
        </w:rPr>
        <w:t>ر گرداند با حكمت و درايت سخن مي</w:t>
      </w:r>
      <w:r>
        <w:rPr>
          <w:rFonts w:cs="CTraditional Arabic" w:hint="cs"/>
          <w:cs/>
          <w:lang w:bidi="fa-IR"/>
        </w:rPr>
        <w:t>‎</w:t>
      </w:r>
      <w:r>
        <w:rPr>
          <w:rFonts w:hint="cs"/>
          <w:rtl/>
          <w:lang w:bidi="fa-IR"/>
        </w:rPr>
        <w:t>گويد و هر</w:t>
      </w:r>
      <w:r w:rsidR="00DE42AA" w:rsidRPr="007C5470">
        <w:rPr>
          <w:rFonts w:hint="cs"/>
          <w:rtl/>
          <w:lang w:bidi="fa-IR"/>
        </w:rPr>
        <w:t xml:space="preserve">كس هوا و هوس را در گفتار و كردار بر خود امير گرداند از بدعت و خلاف </w:t>
      </w:r>
      <w:r w:rsidR="003557AA" w:rsidRPr="007C5470">
        <w:rPr>
          <w:rFonts w:hint="cs"/>
          <w:rtl/>
          <w:lang w:bidi="fa-IR"/>
        </w:rPr>
        <w:t>سنّت</w:t>
      </w:r>
      <w:r>
        <w:rPr>
          <w:rFonts w:hint="cs"/>
          <w:rtl/>
          <w:lang w:bidi="fa-IR"/>
        </w:rPr>
        <w:t xml:space="preserve"> سخن به ميان مي</w:t>
      </w:r>
      <w:r>
        <w:rPr>
          <w:rFonts w:cs="CTraditional Arabic" w:hint="cs"/>
          <w:cs/>
          <w:lang w:bidi="fa-IR"/>
        </w:rPr>
        <w:t>‎</w:t>
      </w:r>
      <w:r w:rsidR="00DE42AA" w:rsidRPr="007C5470">
        <w:rPr>
          <w:rFonts w:hint="cs"/>
          <w:rtl/>
          <w:lang w:bidi="fa-IR"/>
        </w:rPr>
        <w:t>آور</w:t>
      </w:r>
      <w:r>
        <w:rPr>
          <w:rFonts w:hint="cs"/>
          <w:rtl/>
          <w:lang w:bidi="fa-IR"/>
        </w:rPr>
        <w:t>د همچنانكه مي</w:t>
      </w:r>
      <w:r>
        <w:rPr>
          <w:rFonts w:cs="CTraditional Arabic" w:hint="cs"/>
          <w:cs/>
          <w:lang w:bidi="fa-IR"/>
        </w:rPr>
        <w:t>‎</w:t>
      </w:r>
      <w:r w:rsidR="00DE42AA" w:rsidRPr="007C5470">
        <w:rPr>
          <w:rFonts w:hint="cs"/>
          <w:rtl/>
          <w:lang w:bidi="fa-IR"/>
        </w:rPr>
        <w:t>فرمايد</w:t>
      </w:r>
      <w:r>
        <w:rPr>
          <w:rFonts w:hint="cs"/>
          <w:rtl/>
          <w:lang w:bidi="fa-IR"/>
        </w:rPr>
        <w:t>:</w:t>
      </w:r>
    </w:p>
    <w:p w:rsidR="00F1458C" w:rsidRDefault="00F1458C" w:rsidP="00F1458C">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357" w:hAnsi="QCF_P357" w:cs="QCF_P357"/>
          <w:color w:val="000000"/>
          <w:sz w:val="32"/>
          <w:szCs w:val="32"/>
          <w:rtl/>
          <w:lang w:bidi="ar-SA"/>
        </w:rPr>
        <w:t>ﭡ  ﭢ  ﭣ</w:t>
      </w:r>
      <w:r>
        <w:rPr>
          <w:rFonts w:ascii="QCF_P357" w:hAnsi="QCF_P357" w:cs="QCF_P357"/>
          <w:color w:val="0000A5"/>
          <w:sz w:val="32"/>
          <w:szCs w:val="32"/>
          <w:rtl/>
          <w:lang w:bidi="ar-SA"/>
        </w:rPr>
        <w:t>ﭤ</w:t>
      </w:r>
      <w:r>
        <w:rPr>
          <w:rFonts w:ascii="QCF_P357" w:hAnsi="QCF_P357" w:cs="QCF_P357"/>
          <w:color w:val="000000"/>
          <w:sz w:val="32"/>
          <w:szCs w:val="32"/>
          <w:rtl/>
          <w:lang w:bidi="ar-SA"/>
        </w:rPr>
        <w:t xml:space="preserve">  ﭫ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النور: ٥٤</w:t>
      </w:r>
    </w:p>
    <w:p w:rsidR="00DE42AA" w:rsidRPr="007C5470" w:rsidRDefault="00F1458C" w:rsidP="00F1458C">
      <w:pPr>
        <w:rPr>
          <w:b/>
          <w:bCs/>
          <w:rtl/>
          <w:lang w:bidi="fa-IR"/>
        </w:rPr>
      </w:pPr>
      <w:r>
        <w:rPr>
          <w:rFonts w:ascii="Arial" w:hAnsi="Arial" w:cs="Arial" w:hint="cs"/>
          <w:color w:val="000000"/>
          <w:sz w:val="27"/>
          <w:szCs w:val="27"/>
          <w:rtl/>
          <w:lang w:bidi="ar-SA"/>
        </w:rPr>
        <w:t>«</w:t>
      </w:r>
      <w:r>
        <w:rPr>
          <w:rFonts w:ascii="Arial" w:hAnsi="Arial" w:cs="Arial"/>
          <w:color w:val="000000"/>
          <w:sz w:val="27"/>
          <w:szCs w:val="27"/>
          <w:lang w:bidi="ar-SA"/>
        </w:rPr>
        <w:t xml:space="preserve"> </w:t>
      </w:r>
      <w:r w:rsidR="00DE42AA" w:rsidRPr="007C5470">
        <w:rPr>
          <w:rFonts w:hint="cs"/>
          <w:b/>
          <w:bCs/>
          <w:rtl/>
          <w:lang w:bidi="fa-IR"/>
        </w:rPr>
        <w:t>اگر از رسول خدا پيروي كنيد هدايت يافته ايد»</w:t>
      </w:r>
      <w:r w:rsidR="00FE7CBC" w:rsidRPr="007C5470">
        <w:rPr>
          <w:rFonts w:hint="cs"/>
          <w:b/>
          <w:bCs/>
          <w:rtl/>
          <w:lang w:bidi="fa-IR"/>
        </w:rPr>
        <w:t>.</w:t>
      </w:r>
    </w:p>
    <w:p w:rsidR="00DE42AA" w:rsidRPr="007C5470" w:rsidRDefault="00DE42AA" w:rsidP="001A7ACF">
      <w:pPr>
        <w:rPr>
          <w:rtl/>
          <w:lang w:bidi="fa-IR"/>
        </w:rPr>
      </w:pPr>
      <w:r w:rsidRPr="00A26617">
        <w:rPr>
          <w:rFonts w:hint="cs"/>
          <w:b/>
          <w:bCs/>
          <w:rtl/>
          <w:lang w:bidi="fa-IR"/>
        </w:rPr>
        <w:t>ابوالحسن نوري</w:t>
      </w:r>
      <w:r w:rsidR="00F1458C">
        <w:rPr>
          <w:rFonts w:hint="cs"/>
          <w:rtl/>
          <w:lang w:bidi="fa-IR"/>
        </w:rPr>
        <w:t xml:space="preserve"> گفته است: هر</w:t>
      </w:r>
      <w:r w:rsidRPr="007C5470">
        <w:rPr>
          <w:rFonts w:hint="cs"/>
          <w:rtl/>
          <w:lang w:bidi="fa-IR"/>
        </w:rPr>
        <w:t>كه مد</w:t>
      </w:r>
      <w:r w:rsidR="00FE7CBC" w:rsidRPr="007C5470">
        <w:rPr>
          <w:rFonts w:hint="cs"/>
          <w:rtl/>
          <w:lang w:bidi="fa-IR"/>
        </w:rPr>
        <w:t>ّ</w:t>
      </w:r>
      <w:r w:rsidRPr="007C5470">
        <w:rPr>
          <w:rFonts w:hint="cs"/>
          <w:rtl/>
          <w:lang w:bidi="fa-IR"/>
        </w:rPr>
        <w:t>عي حالتي از خداي- بلند مرتبه- باشد ام</w:t>
      </w:r>
      <w:r w:rsidR="00FE7CBC" w:rsidRPr="007C5470">
        <w:rPr>
          <w:rFonts w:hint="cs"/>
          <w:rtl/>
          <w:lang w:bidi="fa-IR"/>
        </w:rPr>
        <w:t>ّ</w:t>
      </w:r>
      <w:r w:rsidRPr="007C5470">
        <w:rPr>
          <w:rFonts w:hint="cs"/>
          <w:rtl/>
          <w:lang w:bidi="fa-IR"/>
        </w:rPr>
        <w:t xml:space="preserve">ا </w:t>
      </w:r>
      <w:r w:rsidR="00FE7CBC" w:rsidRPr="007C5470">
        <w:rPr>
          <w:rFonts w:hint="cs"/>
          <w:rtl/>
          <w:lang w:bidi="fa-IR"/>
        </w:rPr>
        <w:t>آ</w:t>
      </w:r>
      <w:r w:rsidRPr="007C5470">
        <w:rPr>
          <w:rFonts w:hint="cs"/>
          <w:rtl/>
          <w:lang w:bidi="fa-IR"/>
        </w:rPr>
        <w:t>ن حالت</w:t>
      </w:r>
      <w:r w:rsidR="00FE7CBC" w:rsidRPr="007C5470">
        <w:rPr>
          <w:rFonts w:hint="cs"/>
          <w:rtl/>
          <w:lang w:bidi="fa-IR"/>
        </w:rPr>
        <w:t>،</w:t>
      </w:r>
      <w:r w:rsidRPr="007C5470">
        <w:rPr>
          <w:rFonts w:hint="cs"/>
          <w:rtl/>
          <w:lang w:bidi="fa-IR"/>
        </w:rPr>
        <w:t xml:space="preserve"> او را از حد</w:t>
      </w:r>
      <w:r w:rsidR="00FE7CBC" w:rsidRPr="007C5470">
        <w:rPr>
          <w:rFonts w:hint="cs"/>
          <w:rtl/>
          <w:lang w:bidi="fa-IR"/>
        </w:rPr>
        <w:t>ّ</w:t>
      </w:r>
      <w:r w:rsidRPr="007C5470">
        <w:rPr>
          <w:rFonts w:hint="cs"/>
          <w:rtl/>
          <w:lang w:bidi="fa-IR"/>
        </w:rPr>
        <w:t xml:space="preserve"> علم شرعي بيرون آ</w:t>
      </w:r>
      <w:r w:rsidR="00F1458C">
        <w:rPr>
          <w:rFonts w:hint="cs"/>
          <w:rtl/>
          <w:lang w:bidi="fa-IR"/>
        </w:rPr>
        <w:t>و</w:t>
      </w:r>
      <w:r w:rsidRPr="007C5470">
        <w:rPr>
          <w:rFonts w:hint="cs"/>
          <w:rtl/>
          <w:lang w:bidi="fa-IR"/>
        </w:rPr>
        <w:t>رد</w:t>
      </w:r>
      <w:r w:rsidR="00FE7CBC" w:rsidRPr="007C5470">
        <w:rPr>
          <w:rFonts w:hint="cs"/>
          <w:rtl/>
          <w:lang w:bidi="fa-IR"/>
        </w:rPr>
        <w:t>، گ</w:t>
      </w:r>
      <w:r w:rsidRPr="007C5470">
        <w:rPr>
          <w:rFonts w:hint="cs"/>
          <w:rtl/>
          <w:lang w:bidi="fa-IR"/>
        </w:rPr>
        <w:t>رد وي مگرد.</w:t>
      </w:r>
    </w:p>
    <w:p w:rsidR="00DE42AA" w:rsidRPr="007C5470" w:rsidRDefault="00DE42AA" w:rsidP="001A7ACF">
      <w:pPr>
        <w:rPr>
          <w:rtl/>
          <w:lang w:bidi="fa-IR"/>
        </w:rPr>
      </w:pPr>
      <w:r w:rsidRPr="00A26617">
        <w:rPr>
          <w:rFonts w:hint="cs"/>
          <w:b/>
          <w:bCs/>
          <w:rtl/>
          <w:lang w:bidi="fa-IR"/>
        </w:rPr>
        <w:t>محمد بن فضل</w:t>
      </w:r>
      <w:r w:rsidR="00FE7CBC" w:rsidRPr="007C5470">
        <w:rPr>
          <w:rStyle w:val="a9"/>
          <w:rtl/>
          <w:lang w:bidi="fa-IR"/>
        </w:rPr>
        <w:footnoteReference w:id="190"/>
      </w:r>
      <w:r w:rsidR="00F1458C">
        <w:rPr>
          <w:rFonts w:hint="cs"/>
          <w:rtl/>
          <w:lang w:bidi="fa-IR"/>
        </w:rPr>
        <w:t xml:space="preserve"> بلخي مي</w:t>
      </w:r>
      <w:r w:rsidR="00F1458C">
        <w:rPr>
          <w:rFonts w:cs="CTraditional Arabic" w:hint="cs"/>
          <w:cs/>
          <w:lang w:bidi="fa-IR"/>
        </w:rPr>
        <w:t>‎</w:t>
      </w:r>
      <w:r w:rsidRPr="007C5470">
        <w:rPr>
          <w:rFonts w:hint="cs"/>
          <w:rtl/>
          <w:lang w:bidi="fa-IR"/>
        </w:rPr>
        <w:t>گويد: از بين رفتن مسلماني و اسلام به چهار چيز است</w:t>
      </w:r>
      <w:r w:rsidR="00FE7CBC" w:rsidRPr="007C5470">
        <w:rPr>
          <w:rFonts w:hint="cs"/>
          <w:rtl/>
          <w:lang w:bidi="fa-IR"/>
        </w:rPr>
        <w:t>:</w:t>
      </w:r>
    </w:p>
    <w:p w:rsidR="00DE42AA" w:rsidRPr="007C5470" w:rsidRDefault="00DE42AA" w:rsidP="001A7ACF">
      <w:pPr>
        <w:rPr>
          <w:rtl/>
          <w:lang w:bidi="fa-IR"/>
        </w:rPr>
      </w:pPr>
      <w:r w:rsidRPr="007C5470">
        <w:rPr>
          <w:rFonts w:hint="cs"/>
          <w:rtl/>
          <w:lang w:bidi="fa-IR"/>
        </w:rPr>
        <w:t>ب</w:t>
      </w:r>
      <w:r w:rsidR="00FE7CBC" w:rsidRPr="007C5470">
        <w:rPr>
          <w:rFonts w:hint="cs"/>
          <w:rtl/>
          <w:lang w:bidi="fa-IR"/>
        </w:rPr>
        <w:t>ه آ</w:t>
      </w:r>
      <w:r w:rsidR="00F1458C">
        <w:rPr>
          <w:rFonts w:hint="cs"/>
          <w:rtl/>
          <w:lang w:bidi="fa-IR"/>
        </w:rPr>
        <w:t>ن چه مي دانند</w:t>
      </w:r>
      <w:r w:rsidRPr="007C5470">
        <w:rPr>
          <w:rFonts w:hint="cs"/>
          <w:rtl/>
          <w:lang w:bidi="fa-IR"/>
        </w:rPr>
        <w:t xml:space="preserve"> به آن عمل نكنند و به آن چه كه به آن آگاه نيستند ولي بدان عمل كنند و آنچه را كه نمي دانند نياموزند و مردم را از </w:t>
      </w:r>
      <w:r w:rsidR="00FE7CBC" w:rsidRPr="007C5470">
        <w:rPr>
          <w:rFonts w:hint="cs"/>
          <w:rtl/>
          <w:lang w:bidi="fa-IR"/>
        </w:rPr>
        <w:t>آ</w:t>
      </w:r>
      <w:r w:rsidRPr="007C5470">
        <w:rPr>
          <w:rFonts w:hint="cs"/>
          <w:rtl/>
          <w:lang w:bidi="fa-IR"/>
        </w:rPr>
        <w:t>موختن باز دارند.</w:t>
      </w:r>
    </w:p>
    <w:p w:rsidR="00DE42AA" w:rsidRPr="007C5470" w:rsidRDefault="00DE42AA" w:rsidP="00F1458C">
      <w:pPr>
        <w:rPr>
          <w:rtl/>
          <w:lang w:bidi="fa-IR"/>
        </w:rPr>
      </w:pPr>
      <w:r w:rsidRPr="007C5470">
        <w:rPr>
          <w:rFonts w:hint="cs"/>
          <w:rtl/>
          <w:lang w:bidi="fa-IR"/>
        </w:rPr>
        <w:t>و آنچه او گفته است: وصف حال صوفيان امروز ماست كه از آنها به خدا پناه مي بريم.</w:t>
      </w:r>
    </w:p>
    <w:p w:rsidR="00DE42AA" w:rsidRPr="007C5470" w:rsidRDefault="00FE7CBC" w:rsidP="001A7ACF">
      <w:pPr>
        <w:rPr>
          <w:rtl/>
          <w:lang w:bidi="fa-IR"/>
        </w:rPr>
      </w:pPr>
      <w:r w:rsidRPr="007C5470">
        <w:rPr>
          <w:rFonts w:hint="cs"/>
          <w:rtl/>
          <w:lang w:bidi="fa-IR"/>
        </w:rPr>
        <w:t>وگفت: عارف</w:t>
      </w:r>
      <w:r w:rsidRPr="007C5470">
        <w:rPr>
          <w:rtl/>
          <w:lang w:bidi="fa-IR"/>
        </w:rPr>
        <w:softHyphen/>
      </w:r>
      <w:r w:rsidR="00F1458C">
        <w:rPr>
          <w:rFonts w:hint="cs"/>
          <w:rtl/>
          <w:lang w:bidi="fa-IR"/>
        </w:rPr>
        <w:t>ترين آن</w:t>
      </w:r>
      <w:r w:rsidR="00DE42AA" w:rsidRPr="007C5470">
        <w:rPr>
          <w:rFonts w:hint="cs"/>
          <w:rtl/>
          <w:lang w:bidi="fa-IR"/>
        </w:rPr>
        <w:t>ها به خدا استوارترين شان</w:t>
      </w:r>
      <w:r w:rsidRPr="007C5470">
        <w:rPr>
          <w:rFonts w:hint="cs"/>
          <w:rtl/>
          <w:lang w:bidi="fa-IR"/>
        </w:rPr>
        <w:t xml:space="preserve"> در پيروي از فرامين اوست و تابع</w:t>
      </w:r>
      <w:r w:rsidRPr="007C5470">
        <w:rPr>
          <w:rtl/>
          <w:lang w:bidi="fa-IR"/>
        </w:rPr>
        <w:softHyphen/>
      </w:r>
      <w:r w:rsidR="00DE42AA" w:rsidRPr="007C5470">
        <w:rPr>
          <w:rFonts w:hint="cs"/>
          <w:rtl/>
          <w:lang w:bidi="fa-IR"/>
        </w:rPr>
        <w:t xml:space="preserve">ترين ايشان در </w:t>
      </w:r>
      <w:r w:rsidR="003557AA" w:rsidRPr="007C5470">
        <w:rPr>
          <w:rFonts w:hint="cs"/>
          <w:rtl/>
          <w:lang w:bidi="fa-IR"/>
        </w:rPr>
        <w:t>سنّت</w:t>
      </w:r>
      <w:r w:rsidR="00DE42AA" w:rsidRPr="007C5470">
        <w:rPr>
          <w:rFonts w:hint="cs"/>
          <w:rtl/>
          <w:lang w:bidi="fa-IR"/>
        </w:rPr>
        <w:t xml:space="preserve"> حضرت رسول است.</w:t>
      </w:r>
    </w:p>
    <w:p w:rsidR="00DE42AA" w:rsidRPr="007C5470" w:rsidRDefault="00DE42AA" w:rsidP="001A7ACF">
      <w:pPr>
        <w:rPr>
          <w:rtl/>
          <w:lang w:bidi="fa-IR"/>
        </w:rPr>
      </w:pPr>
      <w:r w:rsidRPr="00A26617">
        <w:rPr>
          <w:rFonts w:hint="cs"/>
          <w:b/>
          <w:bCs/>
          <w:rtl/>
          <w:lang w:bidi="fa-IR"/>
        </w:rPr>
        <w:t>شاه كرماني</w:t>
      </w:r>
      <w:r w:rsidR="00F1458C">
        <w:rPr>
          <w:rFonts w:hint="cs"/>
          <w:rtl/>
          <w:lang w:bidi="fa-IR"/>
        </w:rPr>
        <w:t xml:space="preserve"> گفته است: هر</w:t>
      </w:r>
      <w:r w:rsidRPr="007C5470">
        <w:rPr>
          <w:rFonts w:hint="cs"/>
          <w:rtl/>
          <w:lang w:bidi="fa-IR"/>
        </w:rPr>
        <w:t xml:space="preserve">كس چشم خود را از نامحرم فرو بندد و نفسش را از شبهات دور دارد و درونش را با استمرار مراقبه و ظاهرش را با پيروي از </w:t>
      </w:r>
      <w:r w:rsidR="003557AA" w:rsidRPr="007C5470">
        <w:rPr>
          <w:rFonts w:hint="cs"/>
          <w:rtl/>
          <w:lang w:bidi="fa-IR"/>
        </w:rPr>
        <w:t>سنّت</w:t>
      </w:r>
      <w:r w:rsidRPr="007C5470">
        <w:rPr>
          <w:rFonts w:hint="cs"/>
          <w:rtl/>
          <w:lang w:bidi="fa-IR"/>
        </w:rPr>
        <w:t xml:space="preserve"> آباد</w:t>
      </w:r>
      <w:r w:rsidR="005C1D84" w:rsidRPr="007C5470">
        <w:rPr>
          <w:rFonts w:hint="cs"/>
          <w:rtl/>
          <w:lang w:bidi="fa-IR"/>
        </w:rPr>
        <w:t xml:space="preserve"> دارد و نفسش را به لقمه حلال وا</w:t>
      </w:r>
      <w:r w:rsidRPr="007C5470">
        <w:rPr>
          <w:rFonts w:hint="cs"/>
          <w:rtl/>
          <w:lang w:bidi="fa-IR"/>
        </w:rPr>
        <w:t>دارد</w:t>
      </w:r>
      <w:r w:rsidR="005C1D84" w:rsidRPr="007C5470">
        <w:rPr>
          <w:rFonts w:hint="cs"/>
          <w:rtl/>
          <w:lang w:bidi="fa-IR"/>
        </w:rPr>
        <w:t>،</w:t>
      </w:r>
      <w:r w:rsidR="00F1458C">
        <w:rPr>
          <w:rFonts w:hint="cs"/>
          <w:rtl/>
          <w:lang w:bidi="fa-IR"/>
        </w:rPr>
        <w:t xml:space="preserve"> فراست وي به خطا نخواهد رفت</w:t>
      </w:r>
      <w:r w:rsidR="005C1D84" w:rsidRPr="007C5470">
        <w:rPr>
          <w:rFonts w:hint="cs"/>
          <w:rtl/>
          <w:lang w:bidi="fa-IR"/>
        </w:rPr>
        <w:t>.</w:t>
      </w:r>
    </w:p>
    <w:p w:rsidR="00DE42AA" w:rsidRPr="007C5470" w:rsidRDefault="005C1D84" w:rsidP="001A7ACF">
      <w:pPr>
        <w:rPr>
          <w:rtl/>
          <w:lang w:bidi="fa-IR"/>
        </w:rPr>
      </w:pPr>
      <w:r w:rsidRPr="00A26617">
        <w:rPr>
          <w:rFonts w:hint="cs"/>
          <w:b/>
          <w:bCs/>
          <w:rtl/>
          <w:lang w:bidi="fa-IR"/>
        </w:rPr>
        <w:t>ابو</w:t>
      </w:r>
      <w:r w:rsidR="00DE42AA" w:rsidRPr="00A26617">
        <w:rPr>
          <w:rFonts w:hint="cs"/>
          <w:b/>
          <w:bCs/>
          <w:rtl/>
          <w:lang w:bidi="fa-IR"/>
        </w:rPr>
        <w:t>سعيد خ</w:t>
      </w:r>
      <w:r w:rsidRPr="00A26617">
        <w:rPr>
          <w:rFonts w:hint="cs"/>
          <w:b/>
          <w:bCs/>
          <w:rtl/>
          <w:lang w:bidi="fa-IR"/>
        </w:rPr>
        <w:t>رّ</w:t>
      </w:r>
      <w:r w:rsidR="00DE42AA" w:rsidRPr="00A26617">
        <w:rPr>
          <w:rFonts w:hint="cs"/>
          <w:b/>
          <w:bCs/>
          <w:rtl/>
          <w:lang w:bidi="fa-IR"/>
        </w:rPr>
        <w:t>ا</w:t>
      </w:r>
      <w:r w:rsidRPr="00A26617">
        <w:rPr>
          <w:rFonts w:hint="cs"/>
          <w:b/>
          <w:bCs/>
          <w:rtl/>
          <w:lang w:bidi="fa-IR"/>
        </w:rPr>
        <w:t>ز</w:t>
      </w:r>
      <w:r w:rsidR="00F1458C">
        <w:rPr>
          <w:rFonts w:hint="cs"/>
          <w:rtl/>
          <w:lang w:bidi="fa-IR"/>
        </w:rPr>
        <w:t xml:space="preserve"> مي</w:t>
      </w:r>
      <w:r w:rsidR="00F1458C">
        <w:rPr>
          <w:rFonts w:cs="CTraditional Arabic" w:hint="cs"/>
          <w:cs/>
          <w:lang w:bidi="fa-IR"/>
        </w:rPr>
        <w:t>‎</w:t>
      </w:r>
      <w:r w:rsidR="00DE42AA" w:rsidRPr="007C5470">
        <w:rPr>
          <w:rFonts w:hint="cs"/>
          <w:rtl/>
          <w:lang w:bidi="fa-IR"/>
        </w:rPr>
        <w:t>گويد: هر باطني كه ظاهري(از شريعت) خلاف باشد باطل است.</w:t>
      </w:r>
    </w:p>
    <w:p w:rsidR="00DE42AA" w:rsidRPr="007C5470" w:rsidRDefault="005C1D84" w:rsidP="001A7ACF">
      <w:pPr>
        <w:rPr>
          <w:rtl/>
          <w:lang w:bidi="fa-IR"/>
        </w:rPr>
      </w:pPr>
      <w:r w:rsidRPr="00A26617">
        <w:rPr>
          <w:rFonts w:hint="cs"/>
          <w:b/>
          <w:bCs/>
          <w:rtl/>
          <w:lang w:bidi="fa-IR"/>
        </w:rPr>
        <w:t>ابو</w:t>
      </w:r>
      <w:r w:rsidR="00DE42AA" w:rsidRPr="00A26617">
        <w:rPr>
          <w:rFonts w:hint="cs"/>
          <w:b/>
          <w:bCs/>
          <w:rtl/>
          <w:lang w:bidi="fa-IR"/>
        </w:rPr>
        <w:t>العباس بن ع</w:t>
      </w:r>
      <w:r w:rsidRPr="00A26617">
        <w:rPr>
          <w:rFonts w:hint="cs"/>
          <w:b/>
          <w:bCs/>
          <w:rtl/>
          <w:lang w:bidi="fa-IR"/>
        </w:rPr>
        <w:t>طا</w:t>
      </w:r>
      <w:r w:rsidR="00DE42AA" w:rsidRPr="007C5470">
        <w:rPr>
          <w:rFonts w:hint="cs"/>
          <w:rtl/>
          <w:lang w:bidi="fa-IR"/>
        </w:rPr>
        <w:t xml:space="preserve"> از معاصران </w:t>
      </w:r>
      <w:r w:rsidR="00DE42AA" w:rsidRPr="00A26617">
        <w:rPr>
          <w:rFonts w:hint="cs"/>
          <w:b/>
          <w:bCs/>
          <w:rtl/>
          <w:lang w:bidi="fa-IR"/>
        </w:rPr>
        <w:t>جنيد</w:t>
      </w:r>
      <w:r w:rsidR="00F1458C">
        <w:rPr>
          <w:rFonts w:hint="cs"/>
          <w:rtl/>
          <w:lang w:bidi="fa-IR"/>
        </w:rPr>
        <w:t xml:space="preserve"> گفته است: هر</w:t>
      </w:r>
      <w:r w:rsidR="00DE42AA" w:rsidRPr="007C5470">
        <w:rPr>
          <w:rFonts w:hint="cs"/>
          <w:rtl/>
          <w:lang w:bidi="fa-IR"/>
        </w:rPr>
        <w:t xml:space="preserve">كه خويشتن را به آداب </w:t>
      </w:r>
      <w:r w:rsidR="003557AA" w:rsidRPr="007C5470">
        <w:rPr>
          <w:rFonts w:hint="cs"/>
          <w:rtl/>
          <w:lang w:bidi="fa-IR"/>
        </w:rPr>
        <w:t>سنّت</w:t>
      </w:r>
      <w:r w:rsidR="00DE42AA" w:rsidRPr="007C5470">
        <w:rPr>
          <w:rFonts w:hint="cs"/>
          <w:rtl/>
          <w:lang w:bidi="fa-IR"/>
        </w:rPr>
        <w:t xml:space="preserve"> آراسته گرداند</w:t>
      </w:r>
      <w:r w:rsidRPr="007C5470">
        <w:rPr>
          <w:rFonts w:hint="cs"/>
          <w:rtl/>
          <w:lang w:bidi="fa-IR"/>
        </w:rPr>
        <w:t>،</w:t>
      </w:r>
      <w:r w:rsidR="00DE42AA" w:rsidRPr="007C5470">
        <w:rPr>
          <w:rFonts w:hint="cs"/>
          <w:rtl/>
          <w:lang w:bidi="fa-IR"/>
        </w:rPr>
        <w:t xml:space="preserve"> خدا دل وي را به نور معرفت منور گرداند و هيچ مقامي بالاتر از مقام پيروي از ح</w:t>
      </w:r>
      <w:r w:rsidRPr="007C5470">
        <w:rPr>
          <w:rFonts w:hint="cs"/>
          <w:rtl/>
          <w:lang w:bidi="fa-IR"/>
        </w:rPr>
        <w:t>ضرت رسول نيست در پيروي از فرمان</w:t>
      </w:r>
      <w:r w:rsidRPr="007C5470">
        <w:rPr>
          <w:rtl/>
          <w:lang w:bidi="fa-IR"/>
        </w:rPr>
        <w:softHyphen/>
      </w:r>
      <w:r w:rsidR="00DE42AA" w:rsidRPr="007C5470">
        <w:rPr>
          <w:rFonts w:hint="cs"/>
          <w:rtl/>
          <w:lang w:bidi="fa-IR"/>
        </w:rPr>
        <w:t>ها، اعمال و اخلاق او.</w:t>
      </w:r>
    </w:p>
    <w:p w:rsidR="00DE42AA" w:rsidRPr="007C5470" w:rsidRDefault="00DE42AA" w:rsidP="001A7ACF">
      <w:pPr>
        <w:rPr>
          <w:rtl/>
          <w:lang w:bidi="fa-IR"/>
        </w:rPr>
      </w:pPr>
      <w:r w:rsidRPr="007C5470">
        <w:rPr>
          <w:rFonts w:hint="cs"/>
          <w:rtl/>
          <w:lang w:bidi="fa-IR"/>
        </w:rPr>
        <w:t>همچنين او گفته است: بزرگترين غفلت و كوتاهي غفلت بنده است از خداي-</w:t>
      </w:r>
      <w:r w:rsidR="00F50F92" w:rsidRPr="007C5470">
        <w:rPr>
          <w:rFonts w:hint="cs"/>
          <w:rtl/>
          <w:lang w:bidi="fa-IR"/>
        </w:rPr>
        <w:t xml:space="preserve"> </w:t>
      </w:r>
      <w:r w:rsidRPr="007C5470">
        <w:rPr>
          <w:rFonts w:hint="cs"/>
          <w:rtl/>
          <w:lang w:bidi="fa-IR"/>
        </w:rPr>
        <w:t>بلند مرتبه- و غفلت است از اوامر و نواهي او و غفلت است و كوتاهي از آداب معاملات اوست.</w:t>
      </w:r>
    </w:p>
    <w:p w:rsidR="00CF0E26" w:rsidRPr="007C5470" w:rsidRDefault="00DE42AA" w:rsidP="00F1458C">
      <w:pPr>
        <w:rPr>
          <w:rtl/>
          <w:lang w:bidi="fa-IR"/>
        </w:rPr>
      </w:pPr>
      <w:r w:rsidRPr="00A26617">
        <w:rPr>
          <w:rFonts w:hint="cs"/>
          <w:b/>
          <w:bCs/>
          <w:rtl/>
          <w:lang w:bidi="fa-IR"/>
        </w:rPr>
        <w:t>ابراهيم خواص</w:t>
      </w:r>
      <w:r w:rsidR="00F50F92" w:rsidRPr="007C5470">
        <w:rPr>
          <w:rStyle w:val="a9"/>
          <w:rtl/>
          <w:lang w:bidi="fa-IR"/>
        </w:rPr>
        <w:footnoteReference w:id="191"/>
      </w:r>
      <w:r w:rsidR="00F1458C">
        <w:rPr>
          <w:rFonts w:hint="cs"/>
          <w:rtl/>
          <w:lang w:bidi="fa-IR"/>
        </w:rPr>
        <w:t xml:space="preserve"> گفته است: عالم، به</w:t>
      </w:r>
      <w:r w:rsidRPr="007C5470">
        <w:rPr>
          <w:rFonts w:hint="cs"/>
          <w:rtl/>
          <w:lang w:bidi="fa-IR"/>
        </w:rPr>
        <w:t xml:space="preserve"> روايت</w:t>
      </w:r>
      <w:r w:rsidR="00F1458C">
        <w:rPr>
          <w:rFonts w:hint="cs"/>
          <w:rtl/>
          <w:lang w:bidi="fa-IR"/>
        </w:rPr>
        <w:t xml:space="preserve"> بسيار</w:t>
      </w:r>
      <w:r w:rsidRPr="007C5470">
        <w:rPr>
          <w:rFonts w:hint="cs"/>
          <w:rtl/>
          <w:lang w:bidi="fa-IR"/>
        </w:rPr>
        <w:t xml:space="preserve"> نيست، بلكه عالم آن است كه متابعت علم كند و بدان كار و بدان اقتدا كند و به </w:t>
      </w:r>
      <w:r w:rsidR="003557AA" w:rsidRPr="007C5470">
        <w:rPr>
          <w:rFonts w:hint="cs"/>
          <w:rtl/>
          <w:lang w:bidi="fa-IR"/>
        </w:rPr>
        <w:t>سنّت</w:t>
      </w:r>
      <w:r w:rsidRPr="007C5470">
        <w:rPr>
          <w:rFonts w:hint="cs"/>
          <w:rtl/>
          <w:lang w:bidi="fa-IR"/>
        </w:rPr>
        <w:t xml:space="preserve"> ها عمل نمايد اگر چه عملش اندك باشد.</w:t>
      </w:r>
      <w:r w:rsidR="00CF0E26" w:rsidRPr="007C5470">
        <w:rPr>
          <w:rFonts w:hint="cs"/>
          <w:rtl/>
          <w:lang w:bidi="fa-IR"/>
        </w:rPr>
        <w:t xml:space="preserve"> و از عافيت سوال شد، گفت: عافيت و سلامت در</w:t>
      </w:r>
      <w:r w:rsidR="00F1458C">
        <w:rPr>
          <w:rFonts w:hint="cs"/>
          <w:rtl/>
          <w:lang w:bidi="fa-IR"/>
        </w:rPr>
        <w:t xml:space="preserve"> چهارچيز</w:t>
      </w:r>
      <w:r w:rsidR="00CF0E26" w:rsidRPr="007C5470">
        <w:rPr>
          <w:rFonts w:hint="cs"/>
          <w:rtl/>
          <w:lang w:bidi="fa-IR"/>
        </w:rPr>
        <w:t xml:space="preserve"> است: دين ورزي بدون ايجاد بدعت، عمل، بدون آفت و قلبي بدور از مشغوليت و نفسي بدور از شهرت.</w:t>
      </w:r>
      <w:r w:rsidR="00F1458C">
        <w:rPr>
          <w:rFonts w:hint="cs"/>
          <w:rtl/>
          <w:lang w:bidi="fa-IR"/>
        </w:rPr>
        <w:t xml:space="preserve"> </w:t>
      </w:r>
      <w:r w:rsidR="00CF0E26" w:rsidRPr="007C5470">
        <w:rPr>
          <w:rFonts w:hint="cs"/>
          <w:rtl/>
          <w:lang w:bidi="fa-IR"/>
        </w:rPr>
        <w:t>و گفت: صبر: پايداري است بر احكام كتاب خدا و سنّت.</w:t>
      </w:r>
    </w:p>
    <w:p w:rsidR="00CF0E26" w:rsidRPr="007C5470" w:rsidRDefault="00CF0E26" w:rsidP="001A7ACF">
      <w:pPr>
        <w:rPr>
          <w:rtl/>
          <w:lang w:bidi="fa-IR"/>
        </w:rPr>
      </w:pPr>
      <w:r w:rsidRPr="00A26617">
        <w:rPr>
          <w:rFonts w:hint="cs"/>
          <w:b/>
          <w:bCs/>
          <w:rtl/>
          <w:lang w:bidi="fa-IR"/>
        </w:rPr>
        <w:t>بُنان حمال</w:t>
      </w:r>
      <w:r w:rsidRPr="007C5470">
        <w:rPr>
          <w:rStyle w:val="a9"/>
          <w:rtl/>
          <w:lang w:bidi="fa-IR"/>
        </w:rPr>
        <w:footnoteReference w:id="192"/>
      </w:r>
      <w:r w:rsidRPr="007C5470">
        <w:rPr>
          <w:rFonts w:hint="cs"/>
          <w:rtl/>
          <w:lang w:bidi="fa-IR"/>
        </w:rPr>
        <w:t xml:space="preserve"> گفته است: از او سوال شد در باره برترين حال صوفيان گف</w:t>
      </w:r>
      <w:r w:rsidR="00F1458C">
        <w:rPr>
          <w:rFonts w:hint="cs"/>
          <w:rtl/>
          <w:lang w:bidi="fa-IR"/>
        </w:rPr>
        <w:t>ت: ايمن بودن بدان چه ضمانت كرده</w:t>
      </w:r>
      <w:r w:rsidR="00F1458C">
        <w:rPr>
          <w:rFonts w:cs="CTraditional Arabic" w:hint="cs"/>
          <w:cs/>
          <w:lang w:bidi="fa-IR"/>
        </w:rPr>
        <w:t>‎</w:t>
      </w:r>
      <w:r w:rsidRPr="007C5470">
        <w:rPr>
          <w:rFonts w:hint="cs"/>
          <w:rtl/>
          <w:lang w:bidi="fa-IR"/>
        </w:rPr>
        <w:t>اند و اقامه دستورات و نگهداشت</w:t>
      </w:r>
      <w:r w:rsidR="00F1458C">
        <w:rPr>
          <w:rFonts w:hint="cs"/>
          <w:rtl/>
          <w:lang w:bidi="fa-IR"/>
        </w:rPr>
        <w:t>ن</w:t>
      </w:r>
      <w:r w:rsidRPr="007C5470">
        <w:rPr>
          <w:rFonts w:hint="cs"/>
          <w:rtl/>
          <w:lang w:bidi="fa-IR"/>
        </w:rPr>
        <w:t xml:space="preserve"> درون و حالي شدن از هر دو جهان».</w:t>
      </w:r>
    </w:p>
    <w:p w:rsidR="00CF0E26" w:rsidRPr="007C5470" w:rsidRDefault="00CF0E26" w:rsidP="00F1458C">
      <w:pPr>
        <w:rPr>
          <w:rtl/>
          <w:lang w:bidi="fa-IR"/>
        </w:rPr>
      </w:pPr>
      <w:r w:rsidRPr="00A26617">
        <w:rPr>
          <w:rFonts w:hint="cs"/>
          <w:b/>
          <w:bCs/>
          <w:rtl/>
          <w:lang w:bidi="fa-IR"/>
        </w:rPr>
        <w:t>ابوحمزه</w:t>
      </w:r>
      <w:r w:rsidRPr="00A26617">
        <w:rPr>
          <w:b/>
          <w:bCs/>
          <w:rtl/>
          <w:lang w:bidi="fa-IR"/>
        </w:rPr>
        <w:softHyphen/>
      </w:r>
      <w:r w:rsidRPr="00A26617">
        <w:rPr>
          <w:rFonts w:hint="cs"/>
          <w:b/>
          <w:bCs/>
          <w:rtl/>
          <w:lang w:bidi="fa-IR"/>
        </w:rPr>
        <w:t>ی بغدادي</w:t>
      </w:r>
      <w:r w:rsidR="00F1458C">
        <w:rPr>
          <w:rFonts w:hint="cs"/>
          <w:rtl/>
          <w:lang w:bidi="fa-IR"/>
        </w:rPr>
        <w:t xml:space="preserve"> گفته است: هر</w:t>
      </w:r>
      <w:r w:rsidRPr="007C5470">
        <w:rPr>
          <w:rFonts w:hint="cs"/>
          <w:rtl/>
          <w:lang w:bidi="fa-IR"/>
        </w:rPr>
        <w:t>كس طريق حق داند سلوكش بر آن آسان باشد و راهي به سمت خدا جز با پيروي از حضرت رسول</w:t>
      </w:r>
      <w:r w:rsidR="00F1458C">
        <w:rPr>
          <w:rFonts w:cs="CTraditional Arabic" w:hint="cs"/>
          <w:rtl/>
          <w:lang w:bidi="fa-IR"/>
        </w:rPr>
        <w:t>ص</w:t>
      </w:r>
      <w:r w:rsidR="00F1458C">
        <w:rPr>
          <w:rFonts w:hint="cs"/>
          <w:rtl/>
          <w:lang w:bidi="fa-IR"/>
        </w:rPr>
        <w:t xml:space="preserve"> </w:t>
      </w:r>
      <w:r w:rsidRPr="007C5470">
        <w:rPr>
          <w:rFonts w:hint="cs"/>
          <w:rtl/>
          <w:lang w:bidi="fa-IR"/>
        </w:rPr>
        <w:t>وجود ندارد و اين پيروي بايد د</w:t>
      </w:r>
      <w:r w:rsidR="00F1458C">
        <w:rPr>
          <w:rFonts w:hint="cs"/>
          <w:rtl/>
          <w:lang w:bidi="fa-IR"/>
        </w:rPr>
        <w:t>ر اعمال، احوال و اقوال وي باشد.</w:t>
      </w:r>
    </w:p>
    <w:p w:rsidR="00F1458C" w:rsidRDefault="00CF0E26" w:rsidP="00F1458C">
      <w:pPr>
        <w:rPr>
          <w:rtl/>
          <w:lang w:bidi="fa-IR"/>
        </w:rPr>
      </w:pPr>
      <w:r w:rsidRPr="007C5470">
        <w:rPr>
          <w:rFonts w:hint="cs"/>
          <w:i/>
          <w:iCs/>
          <w:rtl/>
          <w:lang w:bidi="fa-IR"/>
        </w:rPr>
        <w:t>ابواسحاق رقّي</w:t>
      </w:r>
      <w:r w:rsidRPr="007C5470">
        <w:rPr>
          <w:rFonts w:hint="cs"/>
          <w:rtl/>
          <w:lang w:bidi="fa-IR"/>
        </w:rPr>
        <w:t xml:space="preserve"> گفته است: نشانه</w:t>
      </w:r>
      <w:r w:rsidRPr="007C5470">
        <w:rPr>
          <w:rtl/>
          <w:lang w:bidi="fa-IR"/>
        </w:rPr>
        <w:softHyphen/>
      </w:r>
      <w:r w:rsidRPr="007C5470">
        <w:rPr>
          <w:rFonts w:hint="cs"/>
          <w:rtl/>
          <w:lang w:bidi="fa-IR"/>
        </w:rPr>
        <w:t xml:space="preserve">ی دوستي خداوند، بذل عبوديت و پيروي از حضرت رسول است. به دليل سخن خداوند بلند مرتبه </w:t>
      </w:r>
      <w:r w:rsidR="00F1458C">
        <w:rPr>
          <w:rFonts w:hint="cs"/>
          <w:rtl/>
          <w:lang w:bidi="fa-IR"/>
        </w:rPr>
        <w:t xml:space="preserve">که </w:t>
      </w:r>
      <w:r w:rsidRPr="007C5470">
        <w:rPr>
          <w:rFonts w:hint="cs"/>
          <w:rtl/>
          <w:lang w:bidi="fa-IR"/>
        </w:rPr>
        <w:t>مي فرمايد:</w:t>
      </w:r>
    </w:p>
    <w:p w:rsidR="00F1458C" w:rsidRDefault="00F1458C" w:rsidP="00F1458C">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054" w:hAnsi="QCF_P054" w:cs="QCF_P054"/>
          <w:color w:val="000000"/>
          <w:sz w:val="32"/>
          <w:szCs w:val="32"/>
          <w:rtl/>
          <w:lang w:bidi="ar-SA"/>
        </w:rPr>
        <w:t xml:space="preserve">ﭮ  ﭯ  ﭰ ﭱ  ﭲ   ﭳ  ﭴ   ﭵ  ﭽ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آل عمران: ٣١</w:t>
      </w:r>
      <w:r>
        <w:rPr>
          <w:rFonts w:ascii="Arial" w:hAnsi="Arial" w:cs="Arial"/>
          <w:color w:val="000000"/>
          <w:sz w:val="27"/>
          <w:szCs w:val="27"/>
          <w:lang w:bidi="ar-SA"/>
        </w:rPr>
        <w:t xml:space="preserve"> </w:t>
      </w:r>
    </w:p>
    <w:p w:rsidR="00CF0E26" w:rsidRPr="007C5470" w:rsidRDefault="00F1458C" w:rsidP="00F1458C">
      <w:pPr>
        <w:rPr>
          <w:rtl/>
          <w:lang w:bidi="fa-IR"/>
        </w:rPr>
      </w:pPr>
      <w:r>
        <w:rPr>
          <w:rFonts w:ascii="Arial" w:hAnsi="Arial" w:cs="Arial" w:hint="cs"/>
          <w:color w:val="000000"/>
          <w:sz w:val="27"/>
          <w:szCs w:val="27"/>
          <w:rtl/>
          <w:lang w:bidi="ar-SA"/>
        </w:rPr>
        <w:t>«</w:t>
      </w:r>
      <w:r w:rsidR="00CF0E26" w:rsidRPr="007C5470">
        <w:rPr>
          <w:rFonts w:hint="cs"/>
          <w:rtl/>
          <w:lang w:bidi="fa-IR"/>
        </w:rPr>
        <w:t>بگو اگر خدا را دوست مي داريد بايد از من پيروي كنيد تا خداوند شما را دوست بدارد».</w:t>
      </w:r>
    </w:p>
    <w:p w:rsidR="00CF0E26" w:rsidRPr="007C5470" w:rsidRDefault="00CF0E26" w:rsidP="001A7ACF">
      <w:pPr>
        <w:rPr>
          <w:rtl/>
          <w:lang w:bidi="fa-IR"/>
        </w:rPr>
      </w:pPr>
      <w:r w:rsidRPr="00A26617">
        <w:rPr>
          <w:rFonts w:hint="cs"/>
          <w:b/>
          <w:bCs/>
          <w:rtl/>
          <w:lang w:bidi="fa-IR"/>
        </w:rPr>
        <w:t>ممشاد د</w:t>
      </w:r>
      <w:r w:rsidR="00F1458C">
        <w:rPr>
          <w:rFonts w:hint="cs"/>
          <w:b/>
          <w:bCs/>
          <w:rtl/>
          <w:lang w:bidi="fa-IR"/>
        </w:rPr>
        <w:t>ین</w:t>
      </w:r>
      <w:r w:rsidRPr="00A26617">
        <w:rPr>
          <w:rFonts w:hint="cs"/>
          <w:b/>
          <w:bCs/>
          <w:rtl/>
          <w:lang w:bidi="fa-IR"/>
        </w:rPr>
        <w:t>وري</w:t>
      </w:r>
      <w:r w:rsidRPr="007C5470">
        <w:rPr>
          <w:rFonts w:hint="cs"/>
          <w:rtl/>
          <w:lang w:bidi="fa-IR"/>
        </w:rPr>
        <w:t xml:space="preserve"> گفته است: ادب مريد</w:t>
      </w:r>
      <w:r w:rsidR="00F1458C">
        <w:rPr>
          <w:rFonts w:hint="cs"/>
          <w:rtl/>
          <w:lang w:bidi="fa-IR"/>
        </w:rPr>
        <w:t>،</w:t>
      </w:r>
      <w:r w:rsidRPr="007C5470">
        <w:rPr>
          <w:rFonts w:hint="cs"/>
          <w:rtl/>
          <w:lang w:bidi="fa-IR"/>
        </w:rPr>
        <w:t xml:space="preserve"> به جاي آوردن حرمت پيران بود و نگه داشت</w:t>
      </w:r>
      <w:r w:rsidR="00F1458C">
        <w:rPr>
          <w:rFonts w:hint="cs"/>
          <w:rtl/>
          <w:lang w:bidi="fa-IR"/>
        </w:rPr>
        <w:t>ن</w:t>
      </w:r>
      <w:r w:rsidRPr="007C5470">
        <w:rPr>
          <w:rFonts w:hint="cs"/>
          <w:rtl/>
          <w:lang w:bidi="fa-IR"/>
        </w:rPr>
        <w:t xml:space="preserve"> خدمت برادران و از سبب ما بيرون آمدن </w:t>
      </w:r>
      <w:r w:rsidR="00A37E72">
        <w:rPr>
          <w:rFonts w:hint="cs"/>
          <w:rtl/>
          <w:lang w:bidi="fa-IR"/>
        </w:rPr>
        <w:t>و آداب شرع را بر خود داشتن است.</w:t>
      </w:r>
    </w:p>
    <w:p w:rsidR="00DE42AA" w:rsidRPr="007C5470" w:rsidRDefault="00CF0E26" w:rsidP="001A7ACF">
      <w:pPr>
        <w:rPr>
          <w:rtl/>
          <w:lang w:bidi="fa-IR"/>
        </w:rPr>
      </w:pPr>
      <w:r w:rsidRPr="007C5470">
        <w:rPr>
          <w:rFonts w:hint="cs"/>
          <w:rtl/>
          <w:lang w:bidi="fa-IR"/>
        </w:rPr>
        <w:t xml:space="preserve">از </w:t>
      </w:r>
      <w:r w:rsidRPr="00A26617">
        <w:rPr>
          <w:rFonts w:hint="cs"/>
          <w:b/>
          <w:bCs/>
          <w:rtl/>
          <w:lang w:bidi="fa-IR"/>
        </w:rPr>
        <w:t>ابو</w:t>
      </w:r>
      <w:r w:rsidR="00DE42AA" w:rsidRPr="00A26617">
        <w:rPr>
          <w:rFonts w:hint="cs"/>
          <w:b/>
          <w:bCs/>
          <w:rtl/>
          <w:lang w:bidi="fa-IR"/>
        </w:rPr>
        <w:t>علي رودباري</w:t>
      </w:r>
      <w:r w:rsidRPr="007C5470">
        <w:rPr>
          <w:rStyle w:val="a9"/>
          <w:rtl/>
          <w:lang w:bidi="fa-IR"/>
        </w:rPr>
        <w:footnoteReference w:id="193"/>
      </w:r>
      <w:r w:rsidR="00A37E72">
        <w:rPr>
          <w:rFonts w:hint="cs"/>
          <w:rtl/>
          <w:lang w:bidi="fa-IR"/>
        </w:rPr>
        <w:t xml:space="preserve"> سوال شد در باره كسي</w:t>
      </w:r>
      <w:r w:rsidRPr="007C5470">
        <w:rPr>
          <w:rFonts w:hint="cs"/>
          <w:rtl/>
          <w:lang w:bidi="fa-IR"/>
        </w:rPr>
        <w:t xml:space="preserve"> که</w:t>
      </w:r>
      <w:r w:rsidR="00DE42AA" w:rsidRPr="007C5470">
        <w:rPr>
          <w:rFonts w:hint="cs"/>
          <w:rtl/>
          <w:lang w:bidi="fa-IR"/>
        </w:rPr>
        <w:t xml:space="preserve"> به ملاهي و آوازها گوش</w:t>
      </w:r>
      <w:r w:rsidRPr="007C5470">
        <w:rPr>
          <w:rFonts w:hint="cs"/>
          <w:rtl/>
          <w:lang w:bidi="fa-IR"/>
        </w:rPr>
        <w:t xml:space="preserve"> فرا</w:t>
      </w:r>
      <w:r w:rsidR="00A37E72">
        <w:rPr>
          <w:rFonts w:hint="cs"/>
          <w:rtl/>
          <w:lang w:bidi="fa-IR"/>
        </w:rPr>
        <w:t>دهد و مي</w:t>
      </w:r>
      <w:r w:rsidR="00A37E72">
        <w:rPr>
          <w:rFonts w:cs="CTraditional Arabic" w:hint="cs"/>
          <w:cs/>
          <w:lang w:bidi="fa-IR"/>
        </w:rPr>
        <w:t>‎</w:t>
      </w:r>
      <w:r w:rsidR="00DE42AA" w:rsidRPr="007C5470">
        <w:rPr>
          <w:rFonts w:hint="cs"/>
          <w:rtl/>
          <w:lang w:bidi="fa-IR"/>
        </w:rPr>
        <w:t>گويد: اين مرا حلال ا</w:t>
      </w:r>
      <w:r w:rsidR="00A37E72">
        <w:rPr>
          <w:rFonts w:hint="cs"/>
          <w:rtl/>
          <w:lang w:bidi="fa-IR"/>
        </w:rPr>
        <w:t>ست كه من به درجه</w:t>
      </w:r>
      <w:r w:rsidR="00A37E72">
        <w:rPr>
          <w:rFonts w:cs="CTraditional Arabic" w:hint="cs"/>
          <w:cs/>
          <w:lang w:bidi="fa-IR"/>
        </w:rPr>
        <w:t>‎</w:t>
      </w:r>
      <w:r w:rsidR="00A37E72">
        <w:rPr>
          <w:rFonts w:hint="cs"/>
          <w:rtl/>
          <w:lang w:bidi="fa-IR"/>
        </w:rPr>
        <w:t>اي رسيده</w:t>
      </w:r>
      <w:r w:rsidR="00A37E72">
        <w:rPr>
          <w:rFonts w:cs="CTraditional Arabic" w:hint="cs"/>
          <w:cs/>
          <w:lang w:bidi="fa-IR"/>
        </w:rPr>
        <w:t>‎</w:t>
      </w:r>
      <w:r w:rsidR="00DE42AA" w:rsidRPr="007C5470">
        <w:rPr>
          <w:rFonts w:hint="cs"/>
          <w:rtl/>
          <w:lang w:bidi="fa-IR"/>
        </w:rPr>
        <w:t xml:space="preserve">ام كه اختلاف احوال در من اثر نكند گفت: برسد </w:t>
      </w:r>
      <w:r w:rsidRPr="007C5470">
        <w:rPr>
          <w:rFonts w:hint="cs"/>
          <w:rtl/>
          <w:lang w:bidi="fa-IR"/>
        </w:rPr>
        <w:t>ا</w:t>
      </w:r>
      <w:r w:rsidR="00DE42AA" w:rsidRPr="007C5470">
        <w:rPr>
          <w:rFonts w:hint="cs"/>
          <w:rtl/>
          <w:lang w:bidi="fa-IR"/>
        </w:rPr>
        <w:t>م</w:t>
      </w:r>
      <w:r w:rsidRPr="007C5470">
        <w:rPr>
          <w:rFonts w:hint="cs"/>
          <w:rtl/>
          <w:lang w:bidi="fa-IR"/>
        </w:rPr>
        <w:t>ّ</w:t>
      </w:r>
      <w:r w:rsidR="00DE42AA" w:rsidRPr="007C5470">
        <w:rPr>
          <w:rFonts w:hint="cs"/>
          <w:rtl/>
          <w:lang w:bidi="fa-IR"/>
        </w:rPr>
        <w:t>ا به دوزخ.</w:t>
      </w:r>
    </w:p>
    <w:p w:rsidR="00CF0E26" w:rsidRPr="007C5470" w:rsidRDefault="00A37E72" w:rsidP="001A7ACF">
      <w:pPr>
        <w:rPr>
          <w:rtl/>
          <w:lang w:bidi="fa-IR"/>
        </w:rPr>
      </w:pPr>
      <w:r>
        <w:rPr>
          <w:rFonts w:hint="cs"/>
          <w:b/>
          <w:bCs/>
          <w:rtl/>
          <w:lang w:bidi="fa-IR"/>
        </w:rPr>
        <w:t>ابومحمدعبدالله</w:t>
      </w:r>
      <w:r>
        <w:rPr>
          <w:rFonts w:cs="CTraditional Arabic" w:hint="cs"/>
          <w:b/>
          <w:bCs/>
          <w:cs/>
          <w:lang w:bidi="fa-IR"/>
        </w:rPr>
        <w:t>‎</w:t>
      </w:r>
      <w:r>
        <w:rPr>
          <w:rFonts w:hint="cs"/>
          <w:b/>
          <w:bCs/>
          <w:rtl/>
          <w:lang w:bidi="fa-IR"/>
        </w:rPr>
        <w:t>بن</w:t>
      </w:r>
      <w:r>
        <w:rPr>
          <w:rFonts w:cs="CTraditional Arabic" w:hint="cs"/>
          <w:b/>
          <w:bCs/>
          <w:cs/>
          <w:lang w:bidi="fa-IR"/>
        </w:rPr>
        <w:t>‎</w:t>
      </w:r>
      <w:r w:rsidR="00DE42AA" w:rsidRPr="00A26617">
        <w:rPr>
          <w:rFonts w:hint="cs"/>
          <w:b/>
          <w:bCs/>
          <w:rtl/>
          <w:lang w:bidi="fa-IR"/>
        </w:rPr>
        <w:t>منازل</w:t>
      </w:r>
      <w:r w:rsidR="00DE42AA" w:rsidRPr="007C5470">
        <w:rPr>
          <w:rFonts w:hint="cs"/>
          <w:rtl/>
          <w:lang w:bidi="fa-IR"/>
        </w:rPr>
        <w:t xml:space="preserve"> گفته است: هیچ کس</w:t>
      </w:r>
      <w:r w:rsidR="00CF0E26" w:rsidRPr="007C5470">
        <w:rPr>
          <w:rFonts w:hint="cs"/>
          <w:rtl/>
          <w:lang w:bidi="fa-IR"/>
        </w:rPr>
        <w:t>،</w:t>
      </w:r>
      <w:r>
        <w:rPr>
          <w:rFonts w:hint="cs"/>
          <w:rtl/>
          <w:lang w:bidi="fa-IR"/>
        </w:rPr>
        <w:t xml:space="preserve"> فریضه</w:t>
      </w:r>
      <w:r>
        <w:rPr>
          <w:rFonts w:cs="CTraditional Arabic" w:hint="cs"/>
          <w:cs/>
          <w:lang w:bidi="fa-IR"/>
        </w:rPr>
        <w:t>‎</w:t>
      </w:r>
      <w:r>
        <w:rPr>
          <w:rFonts w:hint="cs"/>
          <w:rtl/>
          <w:lang w:bidi="fa-IR"/>
        </w:rPr>
        <w:t>ای از فرایض را ضایع نکرد جز</w:t>
      </w:r>
      <w:r w:rsidR="00DE42AA" w:rsidRPr="007C5470">
        <w:rPr>
          <w:rFonts w:hint="cs"/>
          <w:rtl/>
          <w:lang w:bidi="fa-IR"/>
        </w:rPr>
        <w:t xml:space="preserve"> اینکه به ضایع کردن </w:t>
      </w:r>
      <w:r w:rsidR="003557AA" w:rsidRPr="007C5470">
        <w:rPr>
          <w:rFonts w:hint="cs"/>
          <w:rtl/>
          <w:lang w:bidi="fa-IR"/>
        </w:rPr>
        <w:t>سنّت</w:t>
      </w:r>
      <w:r w:rsidR="00DE42AA" w:rsidRPr="007C5470">
        <w:rPr>
          <w:rFonts w:hint="cs"/>
          <w:rtl/>
          <w:lang w:bidi="fa-IR"/>
        </w:rPr>
        <w:t xml:space="preserve"> ها مبتلا گردد</w:t>
      </w:r>
      <w:r w:rsidR="00CF0E26" w:rsidRPr="007C5470">
        <w:rPr>
          <w:rFonts w:hint="cs"/>
          <w:rtl/>
          <w:lang w:bidi="fa-IR"/>
        </w:rPr>
        <w:t>،</w:t>
      </w:r>
      <w:r w:rsidR="00DE42AA" w:rsidRPr="007C5470">
        <w:rPr>
          <w:rFonts w:hint="cs"/>
          <w:rtl/>
          <w:lang w:bidi="fa-IR"/>
        </w:rPr>
        <w:t xml:space="preserve"> بیم </w:t>
      </w:r>
      <w:r>
        <w:rPr>
          <w:rFonts w:hint="cs"/>
          <w:rtl/>
          <w:lang w:bidi="fa-IR"/>
        </w:rPr>
        <w:t>آن می رود که به بدعت مبتلا شود.</w:t>
      </w:r>
    </w:p>
    <w:p w:rsidR="00DE42AA" w:rsidRPr="007C5470" w:rsidRDefault="00010E06" w:rsidP="001A7ACF">
      <w:pPr>
        <w:rPr>
          <w:rtl/>
          <w:lang w:bidi="fa-IR"/>
        </w:rPr>
      </w:pPr>
      <w:r w:rsidRPr="00A26617">
        <w:rPr>
          <w:rFonts w:hint="cs"/>
          <w:b/>
          <w:bCs/>
          <w:rtl/>
          <w:lang w:bidi="fa-IR"/>
        </w:rPr>
        <w:t>ابویعقوب نهر</w:t>
      </w:r>
      <w:r w:rsidR="00DE42AA" w:rsidRPr="00A26617">
        <w:rPr>
          <w:rFonts w:hint="cs"/>
          <w:b/>
          <w:bCs/>
          <w:rtl/>
          <w:lang w:bidi="fa-IR"/>
        </w:rPr>
        <w:t>جوری</w:t>
      </w:r>
      <w:r w:rsidRPr="007C5470">
        <w:rPr>
          <w:rFonts w:hint="cs"/>
          <w:rtl/>
          <w:lang w:bidi="fa-IR"/>
        </w:rPr>
        <w:t xml:space="preserve"> گفته است: افضل امور</w:t>
      </w:r>
      <w:r w:rsidR="00DE42AA" w:rsidRPr="007C5470">
        <w:rPr>
          <w:rFonts w:hint="cs"/>
          <w:rtl/>
          <w:lang w:bidi="fa-IR"/>
        </w:rPr>
        <w:t xml:space="preserve"> آن است که با علم پیوسته باشد.</w:t>
      </w:r>
    </w:p>
    <w:p w:rsidR="00DE42AA" w:rsidRPr="007C5470" w:rsidRDefault="00010E06" w:rsidP="001A7ACF">
      <w:pPr>
        <w:rPr>
          <w:rtl/>
          <w:lang w:bidi="fa-IR"/>
        </w:rPr>
      </w:pPr>
      <w:r w:rsidRPr="00A26617">
        <w:rPr>
          <w:rFonts w:hint="cs"/>
          <w:b/>
          <w:bCs/>
          <w:rtl/>
          <w:lang w:bidi="fa-IR"/>
        </w:rPr>
        <w:t>ابوعمر</w:t>
      </w:r>
      <w:r w:rsidR="00DE42AA" w:rsidRPr="00A26617">
        <w:rPr>
          <w:rFonts w:hint="cs"/>
          <w:b/>
          <w:bCs/>
          <w:rtl/>
          <w:lang w:bidi="fa-IR"/>
        </w:rPr>
        <w:t>و بن نجید</w:t>
      </w:r>
      <w:r w:rsidR="00DE42AA" w:rsidRPr="007C5470">
        <w:rPr>
          <w:rFonts w:hint="cs"/>
          <w:rtl/>
          <w:lang w:bidi="fa-IR"/>
        </w:rPr>
        <w:t xml:space="preserve"> گفته است: هر حال</w:t>
      </w:r>
      <w:r w:rsidRPr="007C5470">
        <w:rPr>
          <w:rFonts w:hint="cs"/>
          <w:rtl/>
          <w:lang w:bidi="fa-IR"/>
        </w:rPr>
        <w:t>ی</w:t>
      </w:r>
      <w:r w:rsidR="00DE42AA" w:rsidRPr="007C5470">
        <w:rPr>
          <w:rFonts w:hint="cs"/>
          <w:rtl/>
          <w:lang w:bidi="fa-IR"/>
        </w:rPr>
        <w:t xml:space="preserve"> که نتیجه</w:t>
      </w:r>
      <w:r w:rsidRPr="007C5470">
        <w:rPr>
          <w:rtl/>
          <w:lang w:bidi="fa-IR"/>
        </w:rPr>
        <w:softHyphen/>
      </w:r>
      <w:r w:rsidRPr="007C5470">
        <w:rPr>
          <w:rFonts w:hint="cs"/>
          <w:rtl/>
          <w:lang w:bidi="fa-IR"/>
        </w:rPr>
        <w:t>ی</w:t>
      </w:r>
      <w:r w:rsidR="00DE42AA" w:rsidRPr="007C5470">
        <w:rPr>
          <w:rFonts w:hint="cs"/>
          <w:rtl/>
          <w:lang w:bidi="fa-IR"/>
        </w:rPr>
        <w:t xml:space="preserve"> علم نباشد زیان او بر صاحب آن از نفع بیشتر است.</w:t>
      </w:r>
    </w:p>
    <w:p w:rsidR="00DE42AA" w:rsidRPr="007C5470" w:rsidRDefault="00DE42AA" w:rsidP="001A7ACF">
      <w:pPr>
        <w:rPr>
          <w:rtl/>
          <w:lang w:bidi="fa-IR"/>
        </w:rPr>
      </w:pPr>
      <w:r w:rsidRPr="00A26617">
        <w:rPr>
          <w:rFonts w:hint="cs"/>
          <w:b/>
          <w:bCs/>
          <w:rtl/>
          <w:lang w:bidi="fa-IR"/>
        </w:rPr>
        <w:t>ب</w:t>
      </w:r>
      <w:r w:rsidR="00010E06" w:rsidRPr="00A26617">
        <w:rPr>
          <w:rFonts w:hint="cs"/>
          <w:b/>
          <w:bCs/>
          <w:rtl/>
          <w:lang w:bidi="fa-IR"/>
        </w:rPr>
        <w:t>ُ</w:t>
      </w:r>
      <w:r w:rsidRPr="00A26617">
        <w:rPr>
          <w:rFonts w:hint="cs"/>
          <w:b/>
          <w:bCs/>
          <w:rtl/>
          <w:lang w:bidi="fa-IR"/>
        </w:rPr>
        <w:t>ندار</w:t>
      </w:r>
      <w:r w:rsidR="00010E06" w:rsidRPr="00A26617">
        <w:rPr>
          <w:rFonts w:hint="cs"/>
          <w:b/>
          <w:bCs/>
          <w:rtl/>
          <w:lang w:bidi="fa-IR"/>
        </w:rPr>
        <w:t xml:space="preserve"> ب</w:t>
      </w:r>
      <w:r w:rsidRPr="00A26617">
        <w:rPr>
          <w:rFonts w:hint="cs"/>
          <w:b/>
          <w:bCs/>
          <w:rtl/>
          <w:lang w:bidi="fa-IR"/>
        </w:rPr>
        <w:t>ن حسین</w:t>
      </w:r>
      <w:r w:rsidRPr="007C5470">
        <w:rPr>
          <w:rFonts w:hint="cs"/>
          <w:rtl/>
          <w:lang w:bidi="fa-IR"/>
        </w:rPr>
        <w:t xml:space="preserve"> گفته است: با مبتدعان صحبت کردن از حق اعراض به بار </w:t>
      </w:r>
      <w:r w:rsidR="00010E06" w:rsidRPr="007C5470">
        <w:rPr>
          <w:rFonts w:hint="cs"/>
          <w:rtl/>
          <w:lang w:bidi="fa-IR"/>
        </w:rPr>
        <w:t>آ</w:t>
      </w:r>
      <w:r w:rsidR="00A37E72">
        <w:rPr>
          <w:rFonts w:hint="cs"/>
          <w:rtl/>
          <w:lang w:bidi="fa-IR"/>
        </w:rPr>
        <w:t>و</w:t>
      </w:r>
      <w:r w:rsidRPr="007C5470">
        <w:rPr>
          <w:rFonts w:hint="cs"/>
          <w:rtl/>
          <w:lang w:bidi="fa-IR"/>
        </w:rPr>
        <w:t>رد.</w:t>
      </w:r>
    </w:p>
    <w:p w:rsidR="00DE42AA" w:rsidRPr="007C5470" w:rsidRDefault="00DE42AA" w:rsidP="00A37E72">
      <w:pPr>
        <w:rPr>
          <w:rtl/>
          <w:lang w:bidi="fa-IR"/>
        </w:rPr>
      </w:pPr>
      <w:r w:rsidRPr="00A26617">
        <w:rPr>
          <w:rFonts w:hint="cs"/>
          <w:b/>
          <w:bCs/>
          <w:rtl/>
          <w:lang w:bidi="fa-IR"/>
        </w:rPr>
        <w:t>ابوبکر ط</w:t>
      </w:r>
      <w:r w:rsidR="00010E06" w:rsidRPr="00A26617">
        <w:rPr>
          <w:rFonts w:hint="cs"/>
          <w:b/>
          <w:bCs/>
          <w:rtl/>
          <w:lang w:bidi="fa-IR"/>
        </w:rPr>
        <w:t>ُ</w:t>
      </w:r>
      <w:r w:rsidRPr="00A26617">
        <w:rPr>
          <w:rFonts w:hint="cs"/>
          <w:b/>
          <w:bCs/>
          <w:rtl/>
          <w:lang w:bidi="fa-IR"/>
        </w:rPr>
        <w:t>مستانی</w:t>
      </w:r>
      <w:r w:rsidRPr="007C5470">
        <w:rPr>
          <w:rFonts w:hint="cs"/>
          <w:rtl/>
          <w:lang w:bidi="fa-IR"/>
        </w:rPr>
        <w:t xml:space="preserve"> گفته است: راه پیداست و کتاب و </w:t>
      </w:r>
      <w:r w:rsidR="003557AA" w:rsidRPr="007C5470">
        <w:rPr>
          <w:rFonts w:hint="cs"/>
          <w:rtl/>
          <w:lang w:bidi="fa-IR"/>
        </w:rPr>
        <w:t>سنّت</w:t>
      </w:r>
      <w:r w:rsidRPr="007C5470">
        <w:rPr>
          <w:rFonts w:hint="cs"/>
          <w:rtl/>
          <w:lang w:bidi="fa-IR"/>
        </w:rPr>
        <w:t xml:space="preserve"> در میان ماست و فضل صحابه معلوم است ازآنکه سابق بود به هجرت و صحبت رسول</w:t>
      </w:r>
      <w:r w:rsidR="00A37E72">
        <w:rPr>
          <w:rFonts w:cs="CTraditional Arabic" w:hint="cs"/>
          <w:rtl/>
          <w:lang w:bidi="fa-IR"/>
        </w:rPr>
        <w:t>ص</w:t>
      </w:r>
      <w:r w:rsidR="00A37E72">
        <w:rPr>
          <w:rFonts w:hint="cs"/>
          <w:rtl/>
          <w:lang w:bidi="fa-IR"/>
        </w:rPr>
        <w:t xml:space="preserve"> و هر</w:t>
      </w:r>
      <w:r w:rsidRPr="007C5470">
        <w:rPr>
          <w:rFonts w:hint="cs"/>
          <w:rtl/>
          <w:lang w:bidi="fa-IR"/>
        </w:rPr>
        <w:t>که از ما</w:t>
      </w:r>
      <w:r w:rsidR="00010E06" w:rsidRPr="007C5470">
        <w:rPr>
          <w:rFonts w:hint="cs"/>
          <w:rtl/>
          <w:lang w:bidi="fa-IR"/>
        </w:rPr>
        <w:t xml:space="preserve"> </w:t>
      </w:r>
      <w:r w:rsidRPr="007C5470">
        <w:rPr>
          <w:rFonts w:hint="cs"/>
          <w:rtl/>
          <w:lang w:bidi="fa-IR"/>
        </w:rPr>
        <w:t xml:space="preserve">صحبت کتاب و </w:t>
      </w:r>
      <w:r w:rsidR="003557AA" w:rsidRPr="007C5470">
        <w:rPr>
          <w:rFonts w:hint="cs"/>
          <w:rtl/>
          <w:lang w:bidi="fa-IR"/>
        </w:rPr>
        <w:t>سنّت</w:t>
      </w:r>
      <w:r w:rsidRPr="007C5470">
        <w:rPr>
          <w:rFonts w:hint="cs"/>
          <w:rtl/>
          <w:lang w:bidi="fa-IR"/>
        </w:rPr>
        <w:t xml:space="preserve"> کند و خویشتن و خلق را بشناسد و به دل با خدای هجرت کند او صادق و مصیب بود.</w:t>
      </w:r>
    </w:p>
    <w:p w:rsidR="00DE42AA" w:rsidRPr="007C5470" w:rsidRDefault="00010E06" w:rsidP="001A7ACF">
      <w:pPr>
        <w:rPr>
          <w:rtl/>
          <w:lang w:bidi="fa-IR"/>
        </w:rPr>
      </w:pPr>
      <w:r w:rsidRPr="00A26617">
        <w:rPr>
          <w:rFonts w:hint="cs"/>
          <w:b/>
          <w:bCs/>
          <w:rtl/>
          <w:lang w:bidi="fa-IR"/>
        </w:rPr>
        <w:t>ابوالقاسم نصر</w:t>
      </w:r>
      <w:r w:rsidR="00DE42AA" w:rsidRPr="00A26617">
        <w:rPr>
          <w:rFonts w:hint="cs"/>
          <w:b/>
          <w:bCs/>
          <w:rtl/>
          <w:lang w:bidi="fa-IR"/>
        </w:rPr>
        <w:t>آبادی</w:t>
      </w:r>
      <w:r w:rsidR="00DE42AA" w:rsidRPr="007C5470">
        <w:rPr>
          <w:rFonts w:hint="cs"/>
          <w:rtl/>
          <w:lang w:bidi="fa-IR"/>
        </w:rPr>
        <w:t xml:space="preserve"> گفته است:</w:t>
      </w:r>
      <w:r w:rsidRPr="007C5470">
        <w:rPr>
          <w:rFonts w:hint="cs"/>
          <w:rtl/>
          <w:lang w:bidi="fa-IR"/>
        </w:rPr>
        <w:t xml:space="preserve"> </w:t>
      </w:r>
      <w:r w:rsidR="00DE42AA" w:rsidRPr="007C5470">
        <w:rPr>
          <w:rFonts w:hint="cs"/>
          <w:rtl/>
          <w:lang w:bidi="fa-IR"/>
        </w:rPr>
        <w:t>ا</w:t>
      </w:r>
      <w:r w:rsidRPr="007C5470">
        <w:rPr>
          <w:rFonts w:hint="cs"/>
          <w:rtl/>
          <w:lang w:bidi="fa-IR"/>
        </w:rPr>
        <w:t>ه</w:t>
      </w:r>
      <w:r w:rsidR="00DE42AA" w:rsidRPr="007C5470">
        <w:rPr>
          <w:rFonts w:hint="cs"/>
          <w:rtl/>
          <w:lang w:bidi="fa-IR"/>
        </w:rPr>
        <w:t>ل تصو</w:t>
      </w:r>
      <w:r w:rsidRPr="007C5470">
        <w:rPr>
          <w:rFonts w:hint="cs"/>
          <w:rtl/>
          <w:lang w:bidi="fa-IR"/>
        </w:rPr>
        <w:t>ّ</w:t>
      </w:r>
      <w:r w:rsidR="00DE42AA" w:rsidRPr="007C5470">
        <w:rPr>
          <w:rFonts w:hint="cs"/>
          <w:rtl/>
          <w:lang w:bidi="fa-IR"/>
        </w:rPr>
        <w:t>ف</w:t>
      </w:r>
      <w:r w:rsidR="00A37E72">
        <w:rPr>
          <w:rFonts w:hint="cs"/>
          <w:rtl/>
          <w:lang w:bidi="fa-IR"/>
        </w:rPr>
        <w:t xml:space="preserve"> بودن،</w:t>
      </w:r>
      <w:r w:rsidR="00DE42AA" w:rsidRPr="007C5470">
        <w:rPr>
          <w:rFonts w:hint="cs"/>
          <w:rtl/>
          <w:lang w:bidi="fa-IR"/>
        </w:rPr>
        <w:t xml:space="preserve"> ایستادن است بر</w:t>
      </w:r>
      <w:r w:rsidRPr="007C5470">
        <w:rPr>
          <w:rFonts w:hint="cs"/>
          <w:rtl/>
          <w:lang w:bidi="fa-IR"/>
        </w:rPr>
        <w:t xml:space="preserve"> </w:t>
      </w:r>
      <w:r w:rsidR="00DE42AA" w:rsidRPr="007C5470">
        <w:rPr>
          <w:rFonts w:hint="cs"/>
          <w:rtl/>
          <w:lang w:bidi="fa-IR"/>
        </w:rPr>
        <w:t xml:space="preserve">کتاب و </w:t>
      </w:r>
      <w:r w:rsidR="003557AA" w:rsidRPr="007C5470">
        <w:rPr>
          <w:rFonts w:hint="cs"/>
          <w:rtl/>
          <w:lang w:bidi="fa-IR"/>
        </w:rPr>
        <w:t>سنّت</w:t>
      </w:r>
      <w:r w:rsidR="00DE42AA" w:rsidRPr="007C5470">
        <w:rPr>
          <w:rFonts w:hint="cs"/>
          <w:rtl/>
          <w:lang w:bidi="fa-IR"/>
        </w:rPr>
        <w:t xml:space="preserve"> و دست ب</w:t>
      </w:r>
      <w:r w:rsidR="00A37E72">
        <w:rPr>
          <w:rFonts w:hint="cs"/>
          <w:rtl/>
          <w:lang w:bidi="fa-IR"/>
        </w:rPr>
        <w:t>ر</w:t>
      </w:r>
      <w:r w:rsidR="00DE42AA" w:rsidRPr="007C5470">
        <w:rPr>
          <w:rFonts w:hint="cs"/>
          <w:rtl/>
          <w:lang w:bidi="fa-IR"/>
        </w:rPr>
        <w:t>داشتن است از هوا و بدعت و تنظیم و حرمت پیران است و خلق را معذور داشتن و بر اوراد و اذکار مداومت داشتن و رخصت ناجستن و تاویل ناکردن.</w:t>
      </w:r>
    </w:p>
    <w:p w:rsidR="00DE42AA" w:rsidRPr="007C5470" w:rsidRDefault="00DE42AA" w:rsidP="001A7ACF">
      <w:pPr>
        <w:rPr>
          <w:rtl/>
          <w:lang w:bidi="fa-IR"/>
        </w:rPr>
      </w:pPr>
      <w:r w:rsidRPr="007C5470">
        <w:rPr>
          <w:rFonts w:hint="cs"/>
          <w:rtl/>
          <w:lang w:bidi="fa-IR"/>
        </w:rPr>
        <w:t>سخن بزرگان صوفیه در نکوهش صوفیه طولانی است</w:t>
      </w:r>
      <w:r w:rsidR="00010E06" w:rsidRPr="007C5470">
        <w:rPr>
          <w:rFonts w:hint="cs"/>
          <w:rtl/>
          <w:lang w:bidi="fa-IR"/>
        </w:rPr>
        <w:t>،</w:t>
      </w:r>
      <w:r w:rsidRPr="007C5470">
        <w:rPr>
          <w:rFonts w:hint="cs"/>
          <w:rtl/>
          <w:lang w:bidi="fa-IR"/>
        </w:rPr>
        <w:t xml:space="preserve"> اما از آن همه سخنانی را از افراد مشهور آن آوردیم که چیزی در حدود چهل شیخ </w:t>
      </w:r>
      <w:r w:rsidR="00A37E72">
        <w:rPr>
          <w:rFonts w:hint="cs"/>
          <w:rtl/>
          <w:lang w:bidi="fa-IR"/>
        </w:rPr>
        <w:t>است که تمامی آن</w:t>
      </w:r>
      <w:r w:rsidRPr="007C5470">
        <w:rPr>
          <w:rFonts w:hint="cs"/>
          <w:rtl/>
          <w:lang w:bidi="fa-IR"/>
        </w:rPr>
        <w:t>ها اشاره می کنند و تصریح می دارند که بدعت آوری</w:t>
      </w:r>
      <w:r w:rsidR="00010E06" w:rsidRPr="007C5470">
        <w:rPr>
          <w:rFonts w:hint="cs"/>
          <w:rtl/>
          <w:lang w:bidi="fa-IR"/>
        </w:rPr>
        <w:t>،</w:t>
      </w:r>
      <w:r w:rsidRPr="007C5470">
        <w:rPr>
          <w:rFonts w:hint="cs"/>
          <w:rtl/>
          <w:lang w:bidi="fa-IR"/>
        </w:rPr>
        <w:t xml:space="preserve"> گمراهی</w:t>
      </w:r>
      <w:r w:rsidR="00010E06" w:rsidRPr="007C5470">
        <w:rPr>
          <w:rFonts w:hint="cs"/>
          <w:rtl/>
          <w:lang w:bidi="fa-IR"/>
        </w:rPr>
        <w:t xml:space="preserve"> است و سلوک بر آن بیراهی و بکار</w:t>
      </w:r>
      <w:r w:rsidRPr="007C5470">
        <w:rPr>
          <w:rFonts w:hint="cs"/>
          <w:rtl/>
          <w:lang w:bidi="fa-IR"/>
        </w:rPr>
        <w:t xml:space="preserve">گیری آن تیری است در تاریکی و آن منافی </w:t>
      </w:r>
      <w:r w:rsidR="00010E06" w:rsidRPr="007C5470">
        <w:rPr>
          <w:rFonts w:hint="cs"/>
          <w:rtl/>
          <w:lang w:bidi="fa-IR"/>
        </w:rPr>
        <w:t>نجات</w:t>
      </w:r>
      <w:r w:rsidRPr="007C5470">
        <w:rPr>
          <w:rFonts w:hint="cs"/>
          <w:rtl/>
          <w:lang w:bidi="fa-IR"/>
        </w:rPr>
        <w:t xml:space="preserve"> است و</w:t>
      </w:r>
      <w:r w:rsidR="00010E06" w:rsidRPr="007C5470">
        <w:rPr>
          <w:rFonts w:hint="cs"/>
          <w:rtl/>
          <w:lang w:bidi="fa-IR"/>
        </w:rPr>
        <w:t xml:space="preserve"> </w:t>
      </w:r>
      <w:r w:rsidRPr="007C5470">
        <w:rPr>
          <w:rFonts w:hint="cs"/>
          <w:rtl/>
          <w:lang w:bidi="fa-IR"/>
        </w:rPr>
        <w:t>از رسیدن به حکمت و آگاهی منع گشته است.</w:t>
      </w:r>
    </w:p>
    <w:p w:rsidR="00DE42AA" w:rsidRPr="007C5470" w:rsidRDefault="00DE42AA" w:rsidP="001A7ACF">
      <w:pPr>
        <w:rPr>
          <w:rtl/>
          <w:lang w:bidi="fa-IR"/>
        </w:rPr>
      </w:pPr>
      <w:r w:rsidRPr="007C5470">
        <w:rPr>
          <w:rFonts w:hint="cs"/>
          <w:rtl/>
          <w:lang w:bidi="fa-IR"/>
        </w:rPr>
        <w:t xml:space="preserve">و به واقع تمامی </w:t>
      </w:r>
      <w:r w:rsidR="00A37E72">
        <w:rPr>
          <w:rFonts w:hint="cs"/>
          <w:rtl/>
          <w:lang w:bidi="fa-IR"/>
        </w:rPr>
        <w:t>صوفیان مشهور که این طریقت به آن</w:t>
      </w:r>
      <w:r w:rsidRPr="007C5470">
        <w:rPr>
          <w:rFonts w:hint="cs"/>
          <w:rtl/>
          <w:lang w:bidi="fa-IR"/>
        </w:rPr>
        <w:t>ها منسوب است همگی</w:t>
      </w:r>
      <w:r w:rsidR="00010E06" w:rsidRPr="007C5470">
        <w:rPr>
          <w:rFonts w:hint="cs"/>
          <w:rtl/>
          <w:lang w:bidi="fa-IR"/>
        </w:rPr>
        <w:t xml:space="preserve"> بر</w:t>
      </w:r>
      <w:r w:rsidRPr="007C5470">
        <w:rPr>
          <w:rFonts w:hint="cs"/>
          <w:rtl/>
          <w:lang w:bidi="fa-IR"/>
        </w:rPr>
        <w:t xml:space="preserve"> ب</w:t>
      </w:r>
      <w:r w:rsidR="00010E06" w:rsidRPr="007C5470">
        <w:rPr>
          <w:rFonts w:hint="cs"/>
          <w:rtl/>
          <w:lang w:bidi="fa-IR"/>
        </w:rPr>
        <w:t>زر</w:t>
      </w:r>
      <w:r w:rsidRPr="007C5470">
        <w:rPr>
          <w:rFonts w:hint="cs"/>
          <w:rtl/>
          <w:lang w:bidi="fa-IR"/>
        </w:rPr>
        <w:t xml:space="preserve">گداشت شریعت متفق القولند و </w:t>
      </w:r>
      <w:r w:rsidR="004E078E" w:rsidRPr="007C5470">
        <w:rPr>
          <w:rFonts w:hint="cs"/>
          <w:rtl/>
          <w:lang w:bidi="fa-IR"/>
        </w:rPr>
        <w:t>پای بند</w:t>
      </w:r>
      <w:r w:rsidRPr="007C5470">
        <w:rPr>
          <w:rFonts w:hint="cs"/>
          <w:rtl/>
          <w:lang w:bidi="fa-IR"/>
        </w:rPr>
        <w:t xml:space="preserve"> پیر</w:t>
      </w:r>
      <w:r w:rsidR="00010E06" w:rsidRPr="007C5470">
        <w:rPr>
          <w:rFonts w:hint="cs"/>
          <w:rtl/>
          <w:lang w:bidi="fa-IR"/>
        </w:rPr>
        <w:t>و</w:t>
      </w:r>
      <w:r w:rsidRPr="007C5470">
        <w:rPr>
          <w:rFonts w:hint="cs"/>
          <w:rtl/>
          <w:lang w:bidi="fa-IR"/>
        </w:rPr>
        <w:t xml:space="preserve">ی از </w:t>
      </w:r>
      <w:r w:rsidR="003557AA" w:rsidRPr="007C5470">
        <w:rPr>
          <w:rFonts w:hint="cs"/>
          <w:rtl/>
          <w:lang w:bidi="fa-IR"/>
        </w:rPr>
        <w:t>سنّت</w:t>
      </w:r>
      <w:r w:rsidR="004E078E" w:rsidRPr="007C5470">
        <w:rPr>
          <w:rFonts w:hint="cs"/>
          <w:rtl/>
          <w:lang w:bidi="fa-IR"/>
        </w:rPr>
        <w:t>،</w:t>
      </w:r>
      <w:r w:rsidRPr="007C5470">
        <w:rPr>
          <w:rFonts w:hint="cs"/>
          <w:rtl/>
          <w:lang w:bidi="fa-IR"/>
        </w:rPr>
        <w:t xml:space="preserve"> بدون اینکه چیزی از آداب آن را در بیندازند.</w:t>
      </w:r>
      <w:r w:rsidR="004E078E" w:rsidRPr="007C5470">
        <w:rPr>
          <w:rFonts w:hint="cs"/>
          <w:rtl/>
          <w:lang w:bidi="fa-IR"/>
        </w:rPr>
        <w:t xml:space="preserve"> </w:t>
      </w:r>
      <w:r w:rsidRPr="007C5470">
        <w:rPr>
          <w:rFonts w:hint="cs"/>
          <w:rtl/>
          <w:lang w:bidi="fa-IR"/>
        </w:rPr>
        <w:t>و آنان دورترین مردم از بدعت و</w:t>
      </w:r>
      <w:r w:rsidR="00A37E72">
        <w:rPr>
          <w:rFonts w:hint="cs"/>
          <w:rtl/>
          <w:lang w:bidi="fa-IR"/>
        </w:rPr>
        <w:t xml:space="preserve"> بدعت گزاران هستند و در میان آن</w:t>
      </w:r>
      <w:r w:rsidRPr="007C5470">
        <w:rPr>
          <w:rFonts w:hint="cs"/>
          <w:rtl/>
          <w:lang w:bidi="fa-IR"/>
        </w:rPr>
        <w:t>ها کسی ی</w:t>
      </w:r>
      <w:r w:rsidR="00A37E72">
        <w:rPr>
          <w:rFonts w:hint="cs"/>
          <w:rtl/>
          <w:lang w:bidi="fa-IR"/>
        </w:rPr>
        <w:t>افت نمی شود که به گروهی از گروه</w:t>
      </w:r>
      <w:r w:rsidR="00A37E72">
        <w:rPr>
          <w:rFonts w:cs="CTraditional Arabic" w:hint="cs"/>
          <w:cs/>
          <w:lang w:bidi="fa-IR"/>
        </w:rPr>
        <w:t>‎</w:t>
      </w:r>
      <w:r w:rsidRPr="007C5470">
        <w:rPr>
          <w:rFonts w:hint="cs"/>
          <w:rtl/>
          <w:lang w:bidi="fa-IR"/>
        </w:rPr>
        <w:t xml:space="preserve">های گمراه منتسب باشد و در هیچ یک از </w:t>
      </w:r>
      <w:r w:rsidR="004E078E" w:rsidRPr="007C5470">
        <w:rPr>
          <w:rFonts w:hint="cs"/>
          <w:rtl/>
          <w:lang w:bidi="fa-IR"/>
        </w:rPr>
        <w:t>آ</w:t>
      </w:r>
      <w:r w:rsidRPr="007C5470">
        <w:rPr>
          <w:rFonts w:hint="cs"/>
          <w:rtl/>
          <w:lang w:bidi="fa-IR"/>
        </w:rPr>
        <w:t xml:space="preserve">نان گرایشی به مسیری خلاف </w:t>
      </w:r>
      <w:r w:rsidR="003557AA" w:rsidRPr="007C5470">
        <w:rPr>
          <w:rFonts w:hint="cs"/>
          <w:rtl/>
          <w:lang w:bidi="fa-IR"/>
        </w:rPr>
        <w:t>سنّت</w:t>
      </w:r>
      <w:r w:rsidRPr="007C5470">
        <w:rPr>
          <w:rFonts w:hint="cs"/>
          <w:rtl/>
          <w:lang w:bidi="fa-IR"/>
        </w:rPr>
        <w:t xml:space="preserve"> وجود </w:t>
      </w:r>
      <w:r w:rsidR="00A37E72">
        <w:rPr>
          <w:rFonts w:hint="cs"/>
          <w:rtl/>
          <w:lang w:bidi="fa-IR"/>
        </w:rPr>
        <w:t>ن</w:t>
      </w:r>
      <w:r w:rsidRPr="007C5470">
        <w:rPr>
          <w:rFonts w:hint="cs"/>
          <w:rtl/>
          <w:lang w:bidi="fa-IR"/>
        </w:rPr>
        <w:t>دارد و بیشتر آنان که ذکرشان رفت از زمره</w:t>
      </w:r>
      <w:r w:rsidR="004E078E" w:rsidRPr="007C5470">
        <w:rPr>
          <w:rtl/>
          <w:lang w:bidi="fa-IR"/>
        </w:rPr>
        <w:softHyphen/>
      </w:r>
      <w:r w:rsidR="004E078E" w:rsidRPr="007C5470">
        <w:rPr>
          <w:rFonts w:hint="cs"/>
          <w:rtl/>
          <w:lang w:bidi="fa-IR"/>
        </w:rPr>
        <w:t>ی</w:t>
      </w:r>
      <w:r w:rsidRPr="007C5470">
        <w:rPr>
          <w:rFonts w:hint="cs"/>
          <w:rtl/>
          <w:lang w:bidi="fa-IR"/>
        </w:rPr>
        <w:t xml:space="preserve"> فقها و محد</w:t>
      </w:r>
      <w:r w:rsidR="004E078E" w:rsidRPr="007C5470">
        <w:rPr>
          <w:rFonts w:hint="cs"/>
          <w:rtl/>
          <w:lang w:bidi="fa-IR"/>
        </w:rPr>
        <w:t>ّ</w:t>
      </w:r>
      <w:r w:rsidRPr="007C5470">
        <w:rPr>
          <w:rFonts w:hint="cs"/>
          <w:rtl/>
          <w:lang w:bidi="fa-IR"/>
        </w:rPr>
        <w:t xml:space="preserve">ثان هستند از همان کسانی که اصول و فروع دین از ایشان گرفته می شود و کسی که اینگونه نباشد </w:t>
      </w:r>
      <w:r w:rsidR="004E078E" w:rsidRPr="007C5470">
        <w:rPr>
          <w:rFonts w:hint="cs"/>
          <w:rtl/>
          <w:lang w:bidi="fa-IR"/>
        </w:rPr>
        <w:t>نیازی ند</w:t>
      </w:r>
      <w:r w:rsidRPr="007C5470">
        <w:rPr>
          <w:rFonts w:hint="cs"/>
          <w:rtl/>
          <w:lang w:bidi="fa-IR"/>
        </w:rPr>
        <w:t xml:space="preserve">ارد که در دین به حد نیاز فقیه و </w:t>
      </w:r>
      <w:r w:rsidR="004E078E" w:rsidRPr="007C5470">
        <w:rPr>
          <w:rFonts w:hint="cs"/>
          <w:rtl/>
          <w:lang w:bidi="fa-IR"/>
        </w:rPr>
        <w:t>آ</w:t>
      </w:r>
      <w:r w:rsidRPr="007C5470">
        <w:rPr>
          <w:rFonts w:hint="cs"/>
          <w:rtl/>
          <w:lang w:bidi="fa-IR"/>
        </w:rPr>
        <w:t>گاه باشد.</w:t>
      </w:r>
    </w:p>
    <w:p w:rsidR="00DE42AA" w:rsidRPr="007C5470" w:rsidRDefault="00DE42AA" w:rsidP="001A7ACF">
      <w:pPr>
        <w:rPr>
          <w:rtl/>
          <w:lang w:bidi="fa-IR"/>
        </w:rPr>
      </w:pPr>
      <w:r w:rsidRPr="007C5470">
        <w:rPr>
          <w:rFonts w:hint="cs"/>
          <w:rtl/>
          <w:lang w:bidi="fa-IR"/>
        </w:rPr>
        <w:t xml:space="preserve">و آنان[صوفیان عصر اول نه قرون </w:t>
      </w:r>
      <w:r w:rsidR="004E078E" w:rsidRPr="007C5470">
        <w:rPr>
          <w:rFonts w:hint="cs"/>
          <w:rtl/>
          <w:lang w:bidi="fa-IR"/>
        </w:rPr>
        <w:t xml:space="preserve">بعد از </w:t>
      </w:r>
      <w:r w:rsidRPr="007C5470">
        <w:rPr>
          <w:rFonts w:hint="cs"/>
          <w:rtl/>
          <w:lang w:bidi="fa-IR"/>
        </w:rPr>
        <w:t>آن] اهل حقایق و مواجد و ذواق و احوال و اسرار ت</w:t>
      </w:r>
      <w:r w:rsidR="00A37E72">
        <w:rPr>
          <w:rFonts w:hint="cs"/>
          <w:rtl/>
          <w:lang w:bidi="fa-IR"/>
        </w:rPr>
        <w:t>وحیدی هستند.</w:t>
      </w:r>
      <w:r w:rsidR="004E078E" w:rsidRPr="007C5470">
        <w:rPr>
          <w:rFonts w:hint="cs"/>
          <w:rtl/>
          <w:lang w:bidi="fa-IR"/>
        </w:rPr>
        <w:t xml:space="preserve"> آنان برای ما حجت</w:t>
      </w:r>
      <w:r w:rsidR="00A37E72">
        <w:rPr>
          <w:rFonts w:hint="cs"/>
          <w:rtl/>
          <w:lang w:bidi="fa-IR"/>
        </w:rPr>
        <w:t>ند برای هر</w:t>
      </w:r>
      <w:r w:rsidRPr="007C5470">
        <w:rPr>
          <w:rFonts w:hint="cs"/>
          <w:rtl/>
          <w:lang w:bidi="fa-IR"/>
        </w:rPr>
        <w:t>کس که خود</w:t>
      </w:r>
      <w:r w:rsidR="00A37E72">
        <w:rPr>
          <w:rFonts w:hint="cs"/>
          <w:rtl/>
          <w:lang w:bidi="fa-IR"/>
        </w:rPr>
        <w:t xml:space="preserve"> را به طریق روشن ایشان منسوب می</w:t>
      </w:r>
      <w:r w:rsidR="00A37E72">
        <w:rPr>
          <w:rFonts w:cs="CTraditional Arabic" w:hint="cs"/>
          <w:cs/>
          <w:lang w:bidi="fa-IR"/>
        </w:rPr>
        <w:t>‎</w:t>
      </w:r>
      <w:r w:rsidRPr="007C5470">
        <w:rPr>
          <w:rFonts w:hint="cs"/>
          <w:rtl/>
          <w:lang w:bidi="fa-IR"/>
        </w:rPr>
        <w:t>دارد و بر طریق ایشان نمی رود بلکه به بدعت روی آورده و از هوا و هوس پیروی نموده و خود را به دروغ به آنان نسبت می دهد در سخ</w:t>
      </w:r>
      <w:r w:rsidR="004E078E" w:rsidRPr="007C5470">
        <w:rPr>
          <w:rFonts w:hint="cs"/>
          <w:rtl/>
          <w:lang w:bidi="fa-IR"/>
        </w:rPr>
        <w:t>ن</w:t>
      </w:r>
      <w:r w:rsidRPr="007C5470">
        <w:rPr>
          <w:rFonts w:hint="cs"/>
          <w:rtl/>
          <w:lang w:bidi="fa-IR"/>
        </w:rPr>
        <w:t>ی محتمل یا کاری از کارها</w:t>
      </w:r>
      <w:r w:rsidR="00A37E72">
        <w:rPr>
          <w:rFonts w:hint="cs"/>
          <w:rtl/>
          <w:lang w:bidi="fa-IR"/>
        </w:rPr>
        <w:t xml:space="preserve"> [</w:t>
      </w:r>
      <w:r w:rsidRPr="007C5470">
        <w:rPr>
          <w:rFonts w:hint="cs"/>
          <w:rtl/>
          <w:lang w:bidi="fa-IR"/>
        </w:rPr>
        <w:t>که تشابه شرع دارد] با چنگ یازی به مصلحتی که شرع به ابطال آن گواهی داده یا چیزهایی نظیر آن.</w:t>
      </w:r>
    </w:p>
    <w:p w:rsidR="00744AE8" w:rsidRPr="007C5470" w:rsidRDefault="00DE42AA" w:rsidP="00A37E72">
      <w:pPr>
        <w:rPr>
          <w:rtl/>
          <w:lang w:bidi="fa-IR"/>
        </w:rPr>
      </w:pPr>
      <w:r w:rsidRPr="007C5470">
        <w:rPr>
          <w:rFonts w:hint="cs"/>
          <w:rtl/>
          <w:lang w:bidi="fa-IR"/>
        </w:rPr>
        <w:t>و بیشتر صوفیه متاخر را که می</w:t>
      </w:r>
      <w:r w:rsidR="00A37E72">
        <w:rPr>
          <w:rFonts w:hint="cs"/>
          <w:rtl/>
          <w:lang w:bidi="fa-IR"/>
        </w:rPr>
        <w:t xml:space="preserve"> بینی از کسانی که خود را به نسل</w:t>
      </w:r>
      <w:r w:rsidR="00A37E72">
        <w:rPr>
          <w:rFonts w:cs="CTraditional Arabic" w:hint="cs"/>
          <w:cs/>
          <w:lang w:bidi="fa-IR"/>
        </w:rPr>
        <w:t>‎</w:t>
      </w:r>
      <w:r w:rsidR="00A37E72">
        <w:rPr>
          <w:rFonts w:hint="cs"/>
          <w:rtl/>
          <w:lang w:bidi="fa-IR"/>
        </w:rPr>
        <w:t>های صوفیه تشبیه می</w:t>
      </w:r>
      <w:r w:rsidR="00A37E72">
        <w:rPr>
          <w:rFonts w:cs="CTraditional Arabic" w:hint="cs"/>
          <w:cs/>
          <w:lang w:bidi="fa-IR"/>
        </w:rPr>
        <w:t>‎</w:t>
      </w:r>
      <w:r w:rsidRPr="007C5470">
        <w:rPr>
          <w:rFonts w:hint="cs"/>
          <w:rtl/>
          <w:lang w:bidi="fa-IR"/>
        </w:rPr>
        <w:t>کنند اعمالی را انجام م</w:t>
      </w:r>
      <w:r w:rsidR="00A37E72">
        <w:rPr>
          <w:rFonts w:hint="cs"/>
          <w:rtl/>
          <w:lang w:bidi="fa-IR"/>
        </w:rPr>
        <w:t>ی دهند که تمامی مردم بر فساد آن</w:t>
      </w:r>
      <w:r w:rsidRPr="007C5470">
        <w:rPr>
          <w:rFonts w:hint="cs"/>
          <w:rtl/>
          <w:lang w:bidi="fa-IR"/>
        </w:rPr>
        <w:t>ها از لحاظ شرع اتفاق نظر دارند و اینان به حکایاتی چنگ می یازند که سرگذشت و احوال است که اگر صحیح باشد از زوایای مختلف حج</w:t>
      </w:r>
      <w:r w:rsidR="00744AE8" w:rsidRPr="007C5470">
        <w:rPr>
          <w:rFonts w:hint="cs"/>
          <w:rtl/>
          <w:lang w:bidi="fa-IR"/>
        </w:rPr>
        <w:t>ّ</w:t>
      </w:r>
      <w:r w:rsidRPr="007C5470">
        <w:rPr>
          <w:rFonts w:hint="cs"/>
          <w:rtl/>
          <w:lang w:bidi="fa-IR"/>
        </w:rPr>
        <w:t>ت حساب نمی شود حال آنکه از سخنان و احوال صوفیان عصر اول چیزهایی وانهاده خواهد شد که حقانیت و صراحت بیشتری برای پیروی دارند در حالی که از دلایل شرعی پیروی می کند چیزی را قصد کرده است که متشابه و چند په</w:t>
      </w:r>
      <w:r w:rsidR="00744AE8" w:rsidRPr="007C5470">
        <w:rPr>
          <w:rFonts w:hint="cs"/>
          <w:rtl/>
          <w:lang w:bidi="fa-IR"/>
        </w:rPr>
        <w:t>لو است. و چون اهل تصوف در طریق</w:t>
      </w:r>
      <w:r w:rsidRPr="007C5470">
        <w:rPr>
          <w:rFonts w:hint="cs"/>
          <w:rtl/>
          <w:lang w:bidi="fa-IR"/>
        </w:rPr>
        <w:t>شان به نسبت فعلی که دارند صاحب فکر و تئوری باشند همانگونه که صاحبان دیگر علوم در دانش خود از</w:t>
      </w:r>
      <w:r w:rsidR="00A37E72">
        <w:rPr>
          <w:rFonts w:hint="cs"/>
          <w:rtl/>
          <w:lang w:bidi="fa-IR"/>
        </w:rPr>
        <w:t xml:space="preserve"> </w:t>
      </w:r>
      <w:r w:rsidR="00744AE8" w:rsidRPr="007C5470">
        <w:rPr>
          <w:rFonts w:hint="cs"/>
          <w:rtl/>
          <w:lang w:bidi="fa-IR"/>
        </w:rPr>
        <w:t>آ</w:t>
      </w:r>
      <w:r w:rsidRPr="007C5470">
        <w:rPr>
          <w:rFonts w:hint="cs"/>
          <w:rtl/>
          <w:lang w:bidi="fa-IR"/>
        </w:rPr>
        <w:t>ن برخوردارند از س</w:t>
      </w:r>
      <w:r w:rsidR="00A37E72">
        <w:rPr>
          <w:rFonts w:hint="cs"/>
          <w:rtl/>
          <w:lang w:bidi="fa-IR"/>
        </w:rPr>
        <w:t>خنان ایشان چیزهایی را حاصل کرده</w:t>
      </w:r>
      <w:r w:rsidR="00A37E72">
        <w:rPr>
          <w:rFonts w:cs="CTraditional Arabic" w:hint="cs"/>
          <w:cs/>
          <w:lang w:bidi="fa-IR"/>
        </w:rPr>
        <w:t>‎</w:t>
      </w:r>
      <w:r w:rsidRPr="007C5470">
        <w:rPr>
          <w:rFonts w:hint="cs"/>
          <w:rtl/>
          <w:lang w:bidi="fa-IR"/>
        </w:rPr>
        <w:t xml:space="preserve">ام که نشانگر و دلیلی است بر مدح </w:t>
      </w:r>
      <w:r w:rsidR="003557AA" w:rsidRPr="007C5470">
        <w:rPr>
          <w:rFonts w:hint="cs"/>
          <w:rtl/>
          <w:lang w:bidi="fa-IR"/>
        </w:rPr>
        <w:t>سنّت</w:t>
      </w:r>
      <w:r w:rsidR="00744AE8" w:rsidRPr="007C5470">
        <w:rPr>
          <w:rFonts w:hint="cs"/>
          <w:rtl/>
          <w:lang w:bidi="fa-IR"/>
        </w:rPr>
        <w:t xml:space="preserve"> و نکوهش بدعت در طریق</w:t>
      </w:r>
      <w:r w:rsidRPr="007C5470">
        <w:rPr>
          <w:rFonts w:hint="cs"/>
          <w:rtl/>
          <w:lang w:bidi="fa-IR"/>
        </w:rPr>
        <w:t xml:space="preserve"> ایشان تا سخن ایشان از جانب آنان دلیلی باشد برای تمامی بدعت گزاران به صورت کلی و بالاخص برای مدعیان پیروی از </w:t>
      </w:r>
      <w:r w:rsidR="003557AA" w:rsidRPr="007C5470">
        <w:rPr>
          <w:rFonts w:hint="cs"/>
          <w:rtl/>
          <w:lang w:bidi="fa-IR"/>
        </w:rPr>
        <w:t>سنّت</w:t>
      </w:r>
      <w:r w:rsidRPr="007C5470">
        <w:rPr>
          <w:rFonts w:hint="cs"/>
          <w:rtl/>
          <w:lang w:bidi="fa-IR"/>
        </w:rPr>
        <w:t xml:space="preserve"> در میان اهل تصوف.</w:t>
      </w:r>
      <w:r w:rsidR="00744AE8" w:rsidRPr="007C5470">
        <w:rPr>
          <w:rFonts w:hint="cs"/>
          <w:rtl/>
          <w:lang w:bidi="fa-IR"/>
        </w:rPr>
        <w:t xml:space="preserve"> و </w:t>
      </w:r>
      <w:r w:rsidR="00A37E72" w:rsidRPr="007C5470">
        <w:rPr>
          <w:rFonts w:hint="cs"/>
          <w:rtl/>
          <w:lang w:bidi="fa-IR"/>
        </w:rPr>
        <w:t xml:space="preserve">پیروزی </w:t>
      </w:r>
      <w:r w:rsidR="00A37E72">
        <w:rPr>
          <w:rFonts w:hint="cs"/>
          <w:rtl/>
          <w:lang w:bidi="fa-IR"/>
        </w:rPr>
        <w:t>از جانب خداست.</w:t>
      </w:r>
    </w:p>
    <w:p w:rsidR="00DE42AA" w:rsidRPr="007C5470" w:rsidRDefault="00A37E72" w:rsidP="00A37E72">
      <w:pPr>
        <w:pStyle w:val="2"/>
        <w:rPr>
          <w:rtl/>
          <w:lang w:bidi="fa-IR"/>
        </w:rPr>
      </w:pPr>
      <w:r>
        <w:rPr>
          <w:rtl/>
          <w:lang w:bidi="fa-IR"/>
        </w:rPr>
        <w:br w:type="page"/>
      </w:r>
      <w:bookmarkStart w:id="23" w:name="_Toc236404235"/>
      <w:r w:rsidR="00DE42AA" w:rsidRPr="007C5470">
        <w:rPr>
          <w:rFonts w:hint="cs"/>
          <w:rtl/>
          <w:lang w:bidi="fa-IR"/>
        </w:rPr>
        <w:t>فص</w:t>
      </w:r>
      <w:r w:rsidR="0046213C" w:rsidRPr="007C5470">
        <w:rPr>
          <w:rFonts w:hint="cs"/>
          <w:rtl/>
          <w:lang w:bidi="fa-IR"/>
        </w:rPr>
        <w:t>ـــــــــــ</w:t>
      </w:r>
      <w:r w:rsidR="00DE42AA" w:rsidRPr="007C5470">
        <w:rPr>
          <w:rFonts w:hint="cs"/>
          <w:rtl/>
          <w:lang w:bidi="fa-IR"/>
        </w:rPr>
        <w:t>ل</w:t>
      </w:r>
      <w:bookmarkEnd w:id="23"/>
    </w:p>
    <w:p w:rsidR="00DE42AA" w:rsidRPr="007C5470" w:rsidRDefault="00A37E72" w:rsidP="00A37E72">
      <w:pPr>
        <w:pStyle w:val="2"/>
        <w:rPr>
          <w:rtl/>
          <w:lang w:bidi="fa-IR"/>
        </w:rPr>
      </w:pPr>
      <w:bookmarkStart w:id="24" w:name="_Toc236404236"/>
      <w:r>
        <w:rPr>
          <w:rFonts w:hint="cs"/>
          <w:rtl/>
          <w:lang w:bidi="fa-IR"/>
        </w:rPr>
        <w:t xml:space="preserve">صورت پنجم </w:t>
      </w:r>
      <w:r w:rsidR="00C35DF6">
        <w:rPr>
          <w:rFonts w:hint="cs"/>
          <w:rtl/>
          <w:lang w:bidi="fa-IR"/>
        </w:rPr>
        <w:t>از نقل:</w:t>
      </w:r>
      <w:bookmarkEnd w:id="24"/>
    </w:p>
    <w:p w:rsidR="0046213C" w:rsidRDefault="00DE42AA" w:rsidP="00A37E72">
      <w:pPr>
        <w:pStyle w:val="2"/>
        <w:rPr>
          <w:rtl/>
          <w:lang w:bidi="fa-IR"/>
        </w:rPr>
      </w:pPr>
      <w:bookmarkStart w:id="25" w:name="_Toc236404237"/>
      <w:r w:rsidRPr="007C5470">
        <w:rPr>
          <w:rFonts w:hint="cs"/>
          <w:rtl/>
          <w:lang w:bidi="fa-IR"/>
        </w:rPr>
        <w:t>آنچه در نکوهش رای و نظر نکوهیده آمده است</w:t>
      </w:r>
      <w:bookmarkEnd w:id="25"/>
    </w:p>
    <w:p w:rsidR="00A37E72" w:rsidRPr="00A37E72" w:rsidRDefault="00A37E72" w:rsidP="00A37E72">
      <w:pPr>
        <w:rPr>
          <w:rtl/>
          <w:lang w:bidi="fa-IR"/>
        </w:rPr>
      </w:pPr>
    </w:p>
    <w:p w:rsidR="00810D05" w:rsidRPr="007C5470" w:rsidRDefault="00DE42AA" w:rsidP="001A7ACF">
      <w:pPr>
        <w:rPr>
          <w:b/>
          <w:bCs/>
          <w:rtl/>
          <w:lang w:bidi="fa-IR"/>
        </w:rPr>
      </w:pPr>
      <w:r w:rsidRPr="007C5470">
        <w:rPr>
          <w:rFonts w:hint="cs"/>
          <w:rtl/>
          <w:lang w:bidi="fa-IR"/>
        </w:rPr>
        <w:t xml:space="preserve">آنچه در این فصل </w:t>
      </w:r>
      <w:r w:rsidR="000235EB" w:rsidRPr="007C5470">
        <w:rPr>
          <w:rFonts w:hint="cs"/>
          <w:rtl/>
          <w:lang w:bidi="fa-IR"/>
        </w:rPr>
        <w:t>آ</w:t>
      </w:r>
      <w:r w:rsidRPr="007C5470">
        <w:rPr>
          <w:rFonts w:hint="cs"/>
          <w:rtl/>
          <w:lang w:bidi="fa-IR"/>
        </w:rPr>
        <w:t xml:space="preserve">مده بدون هیچ اثری[از سلف صالح] بنا شده و استناد آن به چیزی غیر از اصول آمده در کتاب و </w:t>
      </w:r>
      <w:r w:rsidR="003557AA" w:rsidRPr="007C5470">
        <w:rPr>
          <w:rFonts w:hint="cs"/>
          <w:rtl/>
          <w:lang w:bidi="fa-IR"/>
        </w:rPr>
        <w:t>سنّت</w:t>
      </w:r>
      <w:r w:rsidRPr="007C5470">
        <w:rPr>
          <w:rFonts w:hint="cs"/>
          <w:rtl/>
          <w:lang w:bidi="fa-IR"/>
        </w:rPr>
        <w:t xml:space="preserve"> است</w:t>
      </w:r>
      <w:r w:rsidR="000235EB" w:rsidRPr="007C5470">
        <w:rPr>
          <w:rFonts w:hint="cs"/>
          <w:rtl/>
          <w:lang w:bidi="fa-IR"/>
        </w:rPr>
        <w:t>،</w:t>
      </w:r>
      <w:r w:rsidRPr="007C5470">
        <w:rPr>
          <w:rFonts w:hint="cs"/>
          <w:rtl/>
          <w:lang w:bidi="fa-IR"/>
        </w:rPr>
        <w:t xml:space="preserve"> ام</w:t>
      </w:r>
      <w:r w:rsidR="000235EB" w:rsidRPr="007C5470">
        <w:rPr>
          <w:rFonts w:hint="cs"/>
          <w:rtl/>
          <w:lang w:bidi="fa-IR"/>
        </w:rPr>
        <w:t>ّ</w:t>
      </w:r>
      <w:r w:rsidRPr="007C5470">
        <w:rPr>
          <w:rFonts w:hint="cs"/>
          <w:rtl/>
          <w:lang w:bidi="fa-IR"/>
        </w:rPr>
        <w:t xml:space="preserve">ا چون </w:t>
      </w:r>
      <w:r w:rsidR="000235EB" w:rsidRPr="007C5470">
        <w:rPr>
          <w:rFonts w:hint="cs"/>
          <w:rtl/>
          <w:lang w:bidi="fa-IR"/>
        </w:rPr>
        <w:t>جنبه</w:t>
      </w:r>
      <w:r w:rsidR="000235EB" w:rsidRPr="007C5470">
        <w:rPr>
          <w:rFonts w:hint="cs"/>
          <w:rtl/>
          <w:lang w:bidi="fa-IR"/>
        </w:rPr>
        <w:softHyphen/>
        <w:t>ی</w:t>
      </w:r>
      <w:r w:rsidRPr="007C5470">
        <w:rPr>
          <w:rFonts w:hint="cs"/>
          <w:rtl/>
          <w:lang w:bidi="fa-IR"/>
        </w:rPr>
        <w:t xml:space="preserve"> تشریعی دارد به بدعت گزاری منجر و حت</w:t>
      </w:r>
      <w:r w:rsidR="000235EB" w:rsidRPr="007C5470">
        <w:rPr>
          <w:rFonts w:hint="cs"/>
          <w:rtl/>
          <w:lang w:bidi="fa-IR"/>
        </w:rPr>
        <w:t>ّ</w:t>
      </w:r>
      <w:r w:rsidRPr="007C5470">
        <w:rPr>
          <w:rFonts w:hint="cs"/>
          <w:rtl/>
          <w:lang w:bidi="fa-IR"/>
        </w:rPr>
        <w:t xml:space="preserve">ی </w:t>
      </w:r>
      <w:r w:rsidR="000235EB" w:rsidRPr="007C5470">
        <w:rPr>
          <w:rFonts w:hint="cs"/>
          <w:rtl/>
          <w:lang w:bidi="fa-IR"/>
        </w:rPr>
        <w:t>نوعی</w:t>
      </w:r>
      <w:r w:rsidR="00C35DF6">
        <w:rPr>
          <w:rFonts w:hint="cs"/>
          <w:rtl/>
          <w:lang w:bidi="fa-IR"/>
        </w:rPr>
        <w:t xml:space="preserve"> از آن شده است و چون تمامی بدعت</w:t>
      </w:r>
      <w:r w:rsidRPr="007C5470">
        <w:rPr>
          <w:rFonts w:hint="cs"/>
          <w:rtl/>
          <w:lang w:bidi="fa-IR"/>
        </w:rPr>
        <w:t>ها، آرا و دیدگاهی هستند که بر هیچ اصلی استوار نبوده</w:t>
      </w:r>
      <w:r w:rsidR="00C35DF6">
        <w:rPr>
          <w:rFonts w:hint="cs"/>
          <w:rtl/>
          <w:lang w:bidi="fa-IR"/>
        </w:rPr>
        <w:t>،</w:t>
      </w:r>
      <w:r w:rsidRPr="007C5470">
        <w:rPr>
          <w:rFonts w:hint="cs"/>
          <w:rtl/>
          <w:lang w:bidi="fa-IR"/>
        </w:rPr>
        <w:t xml:space="preserve"> </w:t>
      </w:r>
      <w:r w:rsidR="00C35DF6">
        <w:rPr>
          <w:rFonts w:hint="cs"/>
          <w:rtl/>
          <w:lang w:bidi="fa-IR"/>
        </w:rPr>
        <w:t>لذا به گمراهی و ضلالت توصیف شده</w:t>
      </w:r>
      <w:r w:rsidR="00C35DF6">
        <w:rPr>
          <w:rFonts w:cs="CTraditional Arabic" w:hint="cs"/>
          <w:cs/>
          <w:lang w:bidi="fa-IR"/>
        </w:rPr>
        <w:t>‎</w:t>
      </w:r>
      <w:r w:rsidRPr="007C5470">
        <w:rPr>
          <w:rFonts w:hint="cs"/>
          <w:rtl/>
          <w:lang w:bidi="fa-IR"/>
        </w:rPr>
        <w:t>اند.</w:t>
      </w:r>
    </w:p>
    <w:p w:rsidR="009A4A6D" w:rsidRPr="007C5470" w:rsidRDefault="00DE42AA" w:rsidP="00C35DF6">
      <w:pPr>
        <w:rPr>
          <w:rtl/>
          <w:lang w:bidi="fa-IR"/>
        </w:rPr>
      </w:pPr>
      <w:r w:rsidRPr="007C5470">
        <w:rPr>
          <w:rFonts w:hint="cs"/>
          <w:rtl/>
          <w:lang w:bidi="fa-IR"/>
        </w:rPr>
        <w:t xml:space="preserve">در </w:t>
      </w:r>
      <w:r w:rsidRPr="00A26617">
        <w:rPr>
          <w:rFonts w:hint="cs"/>
          <w:b/>
          <w:bCs/>
          <w:rtl/>
          <w:lang w:bidi="fa-IR"/>
        </w:rPr>
        <w:t xml:space="preserve">صحیح[مسلم </w:t>
      </w:r>
      <w:r w:rsidR="00C35DF6">
        <w:rPr>
          <w:rFonts w:hint="cs"/>
          <w:b/>
          <w:bCs/>
          <w:rtl/>
          <w:lang w:bidi="fa-IR"/>
        </w:rPr>
        <w:t xml:space="preserve">و </w:t>
      </w:r>
      <w:r w:rsidRPr="00A26617">
        <w:rPr>
          <w:rFonts w:hint="cs"/>
          <w:b/>
          <w:bCs/>
          <w:rtl/>
          <w:lang w:bidi="fa-IR"/>
        </w:rPr>
        <w:t xml:space="preserve">بخاری] از عبدالله بن عمرو بن عاص </w:t>
      </w:r>
      <w:r w:rsidRPr="007C5470">
        <w:rPr>
          <w:rFonts w:hint="cs"/>
          <w:rtl/>
          <w:lang w:bidi="fa-IR"/>
        </w:rPr>
        <w:t>روایت شده است که از رسول خدا</w:t>
      </w:r>
      <w:r w:rsidR="00C35DF6">
        <w:rPr>
          <w:rFonts w:cs="CTraditional Arabic" w:hint="cs"/>
          <w:rtl/>
          <w:lang w:bidi="fa-IR"/>
        </w:rPr>
        <w:t>ص</w:t>
      </w:r>
      <w:r w:rsidR="00C35DF6">
        <w:rPr>
          <w:rFonts w:hint="cs"/>
          <w:rtl/>
          <w:lang w:bidi="fa-IR"/>
        </w:rPr>
        <w:t xml:space="preserve"> </w:t>
      </w:r>
      <w:r w:rsidR="009A4A6D" w:rsidRPr="007C5470">
        <w:rPr>
          <w:rFonts w:hint="cs"/>
          <w:rtl/>
          <w:lang w:bidi="fa-IR"/>
        </w:rPr>
        <w:t>شنیدم که گف</w:t>
      </w:r>
      <w:r w:rsidRPr="007C5470">
        <w:rPr>
          <w:rFonts w:hint="cs"/>
          <w:rtl/>
          <w:lang w:bidi="fa-IR"/>
        </w:rPr>
        <w:t>ت:</w:t>
      </w:r>
    </w:p>
    <w:p w:rsidR="00DE42AA" w:rsidRPr="007C5470" w:rsidRDefault="009A4A6D" w:rsidP="000D3220">
      <w:pPr>
        <w:rPr>
          <w:rtl/>
          <w:lang w:bidi="fa-IR"/>
        </w:rPr>
      </w:pPr>
      <w:r w:rsidRPr="007C5470">
        <w:rPr>
          <w:rFonts w:hint="cs"/>
          <w:rtl/>
          <w:lang w:bidi="fa-IR"/>
        </w:rPr>
        <w:t>«</w:t>
      </w:r>
      <w:r w:rsidR="00DE42AA" w:rsidRPr="00C35DF6">
        <w:rPr>
          <w:rFonts w:cs="Traditional Arabic" w:hint="cs"/>
          <w:rtl/>
          <w:lang w:bidi="fa-IR"/>
        </w:rPr>
        <w:t>ان</w:t>
      </w:r>
      <w:r w:rsidRPr="00C35DF6">
        <w:rPr>
          <w:rFonts w:cs="Traditional Arabic" w:hint="cs"/>
          <w:rtl/>
          <w:lang w:bidi="fa-IR"/>
        </w:rPr>
        <w:t>ّ</w:t>
      </w:r>
      <w:r w:rsidR="00DE42AA" w:rsidRPr="00C35DF6">
        <w:rPr>
          <w:rFonts w:cs="Traditional Arabic" w:hint="cs"/>
          <w:rtl/>
          <w:lang w:bidi="fa-IR"/>
        </w:rPr>
        <w:t xml:space="preserve"> الله</w:t>
      </w:r>
      <w:r w:rsidRPr="00C35DF6">
        <w:rPr>
          <w:rFonts w:cs="Traditional Arabic" w:hint="cs"/>
          <w:rtl/>
          <w:lang w:bidi="fa-IR"/>
        </w:rPr>
        <w:t>َ</w:t>
      </w:r>
      <w:r w:rsidR="00DE42AA" w:rsidRPr="00C35DF6">
        <w:rPr>
          <w:rFonts w:cs="Traditional Arabic" w:hint="cs"/>
          <w:rtl/>
          <w:lang w:bidi="fa-IR"/>
        </w:rPr>
        <w:t xml:space="preserve"> لا ینتزع العلم من الناس بعد</w:t>
      </w:r>
      <w:r w:rsidRPr="00C35DF6">
        <w:rPr>
          <w:rFonts w:cs="Traditional Arabic" w:hint="cs"/>
          <w:rtl/>
          <w:lang w:bidi="fa-IR"/>
        </w:rPr>
        <w:t xml:space="preserve"> </w:t>
      </w:r>
      <w:r w:rsidR="00C35DF6" w:rsidRPr="00C35DF6">
        <w:rPr>
          <w:rFonts w:cs="Traditional Arabic" w:hint="cs"/>
          <w:rtl/>
          <w:lang w:bidi="fa-IR"/>
        </w:rPr>
        <w:t>اذ اعطاهموه</w:t>
      </w:r>
      <w:r w:rsidR="00DE42AA" w:rsidRPr="00C35DF6">
        <w:rPr>
          <w:rFonts w:cs="Traditional Arabic" w:hint="cs"/>
          <w:rtl/>
          <w:lang w:bidi="fa-IR"/>
        </w:rPr>
        <w:t xml:space="preserve"> انتزاعا</w:t>
      </w:r>
      <w:r w:rsidRPr="00C35DF6">
        <w:rPr>
          <w:rFonts w:cs="Traditional Arabic" w:hint="cs"/>
          <w:rtl/>
          <w:lang w:bidi="fa-IR"/>
        </w:rPr>
        <w:t>ً</w:t>
      </w:r>
      <w:r w:rsidR="00DE42AA" w:rsidRPr="00C35DF6">
        <w:rPr>
          <w:rFonts w:cs="Traditional Arabic" w:hint="cs"/>
          <w:rtl/>
          <w:lang w:bidi="fa-IR"/>
        </w:rPr>
        <w:t xml:space="preserve"> و لکن ینتزعه منهم مع قبض العلماء بعلمهم فیبقی ناس</w:t>
      </w:r>
      <w:r w:rsidRPr="00C35DF6">
        <w:rPr>
          <w:rFonts w:cs="Traditional Arabic" w:hint="cs"/>
          <w:rtl/>
          <w:lang w:bidi="fa-IR"/>
        </w:rPr>
        <w:t>ٌ</w:t>
      </w:r>
      <w:r w:rsidR="00DE42AA" w:rsidRPr="00C35DF6">
        <w:rPr>
          <w:rFonts w:cs="Traditional Arabic" w:hint="cs"/>
          <w:rtl/>
          <w:lang w:bidi="fa-IR"/>
        </w:rPr>
        <w:t xml:space="preserve"> ج</w:t>
      </w:r>
      <w:r w:rsidRPr="00C35DF6">
        <w:rPr>
          <w:rFonts w:cs="Traditional Arabic" w:hint="cs"/>
          <w:rtl/>
          <w:lang w:bidi="fa-IR"/>
        </w:rPr>
        <w:t>هّ</w:t>
      </w:r>
      <w:r w:rsidR="00DE42AA" w:rsidRPr="00C35DF6">
        <w:rPr>
          <w:rFonts w:cs="Traditional Arabic" w:hint="cs"/>
          <w:rtl/>
          <w:lang w:bidi="fa-IR"/>
        </w:rPr>
        <w:t>ال یستف</w:t>
      </w:r>
      <w:r w:rsidRPr="00C35DF6">
        <w:rPr>
          <w:rFonts w:cs="Traditional Arabic" w:hint="cs"/>
          <w:rtl/>
          <w:lang w:bidi="fa-IR"/>
        </w:rPr>
        <w:t>ت</w:t>
      </w:r>
      <w:r w:rsidR="00DE42AA" w:rsidRPr="00C35DF6">
        <w:rPr>
          <w:rFonts w:cs="Traditional Arabic" w:hint="cs"/>
          <w:rtl/>
          <w:lang w:bidi="fa-IR"/>
        </w:rPr>
        <w:t>ون فی</w:t>
      </w:r>
      <w:r w:rsidRPr="00C35DF6">
        <w:rPr>
          <w:rFonts w:cs="Traditional Arabic" w:hint="cs"/>
          <w:rtl/>
          <w:lang w:bidi="fa-IR"/>
        </w:rPr>
        <w:t>ُ</w:t>
      </w:r>
      <w:r w:rsidR="00DE42AA" w:rsidRPr="00C35DF6">
        <w:rPr>
          <w:rFonts w:cs="Traditional Arabic" w:hint="cs"/>
          <w:rtl/>
          <w:lang w:bidi="fa-IR"/>
        </w:rPr>
        <w:t>ف</w:t>
      </w:r>
      <w:r w:rsidRPr="00C35DF6">
        <w:rPr>
          <w:rFonts w:cs="Traditional Arabic" w:hint="cs"/>
          <w:rtl/>
          <w:lang w:bidi="fa-IR"/>
        </w:rPr>
        <w:t>ت</w:t>
      </w:r>
      <w:r w:rsidR="00DE42AA" w:rsidRPr="00C35DF6">
        <w:rPr>
          <w:rFonts w:cs="Traditional Arabic" w:hint="cs"/>
          <w:rtl/>
          <w:lang w:bidi="fa-IR"/>
        </w:rPr>
        <w:t>ون برایهم فیضلون و یض</w:t>
      </w:r>
      <w:r w:rsidRPr="00C35DF6">
        <w:rPr>
          <w:rFonts w:cs="Traditional Arabic" w:hint="cs"/>
          <w:rtl/>
          <w:lang w:bidi="fa-IR"/>
        </w:rPr>
        <w:t>ُ</w:t>
      </w:r>
      <w:r w:rsidR="00DE42AA" w:rsidRPr="00C35DF6">
        <w:rPr>
          <w:rFonts w:cs="Traditional Arabic" w:hint="cs"/>
          <w:rtl/>
          <w:lang w:bidi="fa-IR"/>
        </w:rPr>
        <w:t>لون»</w:t>
      </w:r>
      <w:r w:rsidRPr="00C35DF6">
        <w:rPr>
          <w:rStyle w:val="a9"/>
          <w:rFonts w:cs="Traditional Arabic"/>
          <w:b/>
          <w:bCs/>
          <w:rtl/>
          <w:lang w:bidi="fa-IR"/>
        </w:rPr>
        <w:footnoteReference w:id="194"/>
      </w:r>
    </w:p>
    <w:p w:rsidR="00DE42AA" w:rsidRPr="007C5470" w:rsidRDefault="00DE42AA" w:rsidP="000D3220">
      <w:pPr>
        <w:rPr>
          <w:rtl/>
          <w:lang w:bidi="fa-IR"/>
        </w:rPr>
      </w:pPr>
      <w:r w:rsidRPr="007C5470">
        <w:rPr>
          <w:rFonts w:hint="cs"/>
          <w:rtl/>
          <w:lang w:bidi="fa-IR"/>
        </w:rPr>
        <w:t>خداوند</w:t>
      </w:r>
      <w:r w:rsidR="009A4A6D" w:rsidRPr="007C5470">
        <w:rPr>
          <w:rFonts w:hint="cs"/>
          <w:rtl/>
          <w:lang w:bidi="fa-IR"/>
        </w:rPr>
        <w:t>،</w:t>
      </w:r>
      <w:r w:rsidRPr="007C5470">
        <w:rPr>
          <w:rFonts w:hint="cs"/>
          <w:rtl/>
          <w:lang w:bidi="fa-IR"/>
        </w:rPr>
        <w:t xml:space="preserve"> علم را بعد از اینکه به مردم بخشیده است از قلب مردم بیرون نمی </w:t>
      </w:r>
      <w:r w:rsidR="009A4A6D" w:rsidRPr="007C5470">
        <w:rPr>
          <w:rFonts w:hint="cs"/>
          <w:rtl/>
          <w:lang w:bidi="fa-IR"/>
        </w:rPr>
        <w:t>آ</w:t>
      </w:r>
      <w:r w:rsidRPr="007C5470">
        <w:rPr>
          <w:rFonts w:hint="cs"/>
          <w:rtl/>
          <w:lang w:bidi="fa-IR"/>
        </w:rPr>
        <w:t>ورد بلکه علم را به وسیله از بین بردن علما برمی دارد و مردمانی جاهل و نادان که از ایشان طلب فتوا</w:t>
      </w:r>
      <w:r w:rsidR="00C35DF6">
        <w:rPr>
          <w:rFonts w:hint="cs"/>
          <w:rtl/>
          <w:lang w:bidi="fa-IR"/>
        </w:rPr>
        <w:t xml:space="preserve"> می</w:t>
      </w:r>
      <w:r w:rsidR="00C35DF6">
        <w:rPr>
          <w:rFonts w:cs="CTraditional Arabic" w:hint="cs"/>
          <w:cs/>
          <w:lang w:bidi="fa-IR"/>
        </w:rPr>
        <w:t>‎</w:t>
      </w:r>
      <w:r w:rsidRPr="007C5470">
        <w:rPr>
          <w:rFonts w:hint="cs"/>
          <w:rtl/>
          <w:lang w:bidi="fa-IR"/>
        </w:rPr>
        <w:t xml:space="preserve">شود و آنان نیز به رای و پندار خود فتوا می دهند و در نتیجه خود گمراه می شوند و دیگران </w:t>
      </w:r>
      <w:r w:rsidR="00C35DF6">
        <w:rPr>
          <w:rFonts w:hint="cs"/>
          <w:rtl/>
          <w:lang w:bidi="fa-IR"/>
        </w:rPr>
        <w:t>را نیز به گمراهی خواهند کشانید»</w:t>
      </w:r>
    </w:p>
    <w:p w:rsidR="00DE42AA" w:rsidRPr="007C5470" w:rsidRDefault="00DE42AA" w:rsidP="001A7ACF">
      <w:pPr>
        <w:rPr>
          <w:rtl/>
          <w:lang w:bidi="fa-IR"/>
        </w:rPr>
      </w:pPr>
      <w:r w:rsidRPr="007C5470">
        <w:rPr>
          <w:rFonts w:hint="cs"/>
          <w:rtl/>
          <w:lang w:bidi="fa-IR"/>
        </w:rPr>
        <w:t>پس وقتی اینگونه باشد</w:t>
      </w:r>
      <w:r w:rsidR="00C35DF6">
        <w:rPr>
          <w:rFonts w:hint="cs"/>
          <w:rtl/>
          <w:lang w:bidi="fa-IR"/>
        </w:rPr>
        <w:t xml:space="preserve"> نکوهش رای و پندار شخصی به بدعتها مربوط است و نکوهش آن</w:t>
      </w:r>
      <w:r w:rsidRPr="007C5470">
        <w:rPr>
          <w:rFonts w:hint="cs"/>
          <w:rtl/>
          <w:lang w:bidi="fa-IR"/>
        </w:rPr>
        <w:t>ها بدون شک</w:t>
      </w:r>
      <w:r w:rsidR="00C35DF6">
        <w:rPr>
          <w:rFonts w:hint="cs"/>
          <w:rtl/>
          <w:lang w:bidi="fa-IR"/>
        </w:rPr>
        <w:t xml:space="preserve"> می باشد</w:t>
      </w:r>
      <w:r w:rsidRPr="007C5470">
        <w:rPr>
          <w:rFonts w:hint="cs"/>
          <w:rtl/>
          <w:lang w:bidi="fa-IR"/>
        </w:rPr>
        <w:t>.</w:t>
      </w:r>
    </w:p>
    <w:p w:rsidR="00B1102F" w:rsidRPr="007C5470" w:rsidRDefault="00DE42AA" w:rsidP="00C35DF6">
      <w:pPr>
        <w:rPr>
          <w:rtl/>
          <w:lang w:bidi="fa-IR"/>
        </w:rPr>
      </w:pPr>
      <w:r w:rsidRPr="00A26617">
        <w:rPr>
          <w:rFonts w:hint="cs"/>
          <w:b/>
          <w:bCs/>
          <w:rtl/>
          <w:lang w:bidi="fa-IR"/>
        </w:rPr>
        <w:t>ابن مبارک</w:t>
      </w:r>
      <w:r w:rsidRPr="007C5470">
        <w:rPr>
          <w:rFonts w:hint="cs"/>
          <w:rtl/>
          <w:lang w:bidi="fa-IR"/>
        </w:rPr>
        <w:t xml:space="preserve"> و دیگران از </w:t>
      </w:r>
      <w:r w:rsidRPr="00A26617">
        <w:rPr>
          <w:rFonts w:hint="cs"/>
          <w:b/>
          <w:bCs/>
          <w:rtl/>
          <w:lang w:bidi="fa-IR"/>
        </w:rPr>
        <w:t>عوف بن مالک اشجعی</w:t>
      </w:r>
      <w:r w:rsidRPr="007C5470">
        <w:rPr>
          <w:rFonts w:hint="cs"/>
          <w:rtl/>
          <w:lang w:bidi="fa-IR"/>
        </w:rPr>
        <w:t xml:space="preserve"> روایت </w:t>
      </w:r>
      <w:r w:rsidR="00C35DF6">
        <w:rPr>
          <w:rFonts w:hint="cs"/>
          <w:rtl/>
          <w:lang w:bidi="fa-IR"/>
        </w:rPr>
        <w:t>کرده</w:t>
      </w:r>
      <w:r w:rsidR="00C35DF6">
        <w:rPr>
          <w:rFonts w:cs="CTraditional Arabic" w:hint="cs"/>
          <w:cs/>
          <w:lang w:bidi="fa-IR"/>
        </w:rPr>
        <w:t>‎</w:t>
      </w:r>
      <w:r w:rsidRPr="007C5470">
        <w:rPr>
          <w:rFonts w:hint="cs"/>
          <w:rtl/>
          <w:lang w:bidi="fa-IR"/>
        </w:rPr>
        <w:t>اند که رسول خدا</w:t>
      </w:r>
      <w:r w:rsidR="00C35DF6">
        <w:rPr>
          <w:rFonts w:cs="CTraditional Arabic" w:hint="cs"/>
          <w:rtl/>
          <w:lang w:bidi="fa-IR"/>
        </w:rPr>
        <w:t>ص</w:t>
      </w:r>
      <w:r w:rsidR="00C35DF6">
        <w:rPr>
          <w:rFonts w:hint="cs"/>
          <w:rtl/>
          <w:lang w:bidi="fa-IR"/>
        </w:rPr>
        <w:t xml:space="preserve"> </w:t>
      </w:r>
      <w:r w:rsidRPr="007C5470">
        <w:rPr>
          <w:rFonts w:hint="cs"/>
          <w:rtl/>
          <w:lang w:bidi="fa-IR"/>
        </w:rPr>
        <w:t>فرمود:</w:t>
      </w:r>
    </w:p>
    <w:p w:rsidR="00DE42AA" w:rsidRPr="007C5470" w:rsidRDefault="00DE42AA" w:rsidP="000D3220">
      <w:pPr>
        <w:rPr>
          <w:rtl/>
          <w:lang w:bidi="fa-IR"/>
        </w:rPr>
      </w:pPr>
      <w:r w:rsidRPr="007C5470">
        <w:rPr>
          <w:rFonts w:hint="cs"/>
          <w:rtl/>
          <w:lang w:bidi="fa-IR"/>
        </w:rPr>
        <w:t>«</w:t>
      </w:r>
      <w:r w:rsidRPr="00C35DF6">
        <w:rPr>
          <w:rFonts w:cs="Traditional Arabic" w:hint="cs"/>
          <w:rtl/>
          <w:lang w:bidi="fa-IR"/>
        </w:rPr>
        <w:t>تفترق ام</w:t>
      </w:r>
      <w:r w:rsidR="009A4A6D" w:rsidRPr="00C35DF6">
        <w:rPr>
          <w:rFonts w:cs="Traditional Arabic" w:hint="cs"/>
          <w:rtl/>
          <w:lang w:bidi="fa-IR"/>
        </w:rPr>
        <w:t>ّ</w:t>
      </w:r>
      <w:r w:rsidR="00C35DF6">
        <w:rPr>
          <w:rFonts w:cs="Traditional Arabic" w:hint="cs"/>
          <w:rtl/>
          <w:lang w:bidi="fa-IR"/>
        </w:rPr>
        <w:t>تی علی بضع و سبعین فرقة اعظمها فتنةُ</w:t>
      </w:r>
      <w:r w:rsidRPr="00C35DF6">
        <w:rPr>
          <w:rFonts w:cs="Traditional Arabic" w:hint="cs"/>
          <w:rtl/>
          <w:lang w:bidi="fa-IR"/>
        </w:rPr>
        <w:t xml:space="preserve"> قوم</w:t>
      </w:r>
      <w:r w:rsidR="00C35DF6">
        <w:rPr>
          <w:rFonts w:cs="Traditional Arabic" w:hint="cs"/>
          <w:rtl/>
          <w:lang w:bidi="fa-IR"/>
        </w:rPr>
        <w:t>ٍ</w:t>
      </w:r>
      <w:r w:rsidRPr="00C35DF6">
        <w:rPr>
          <w:rFonts w:cs="Traditional Arabic" w:hint="cs"/>
          <w:rtl/>
          <w:lang w:bidi="fa-IR"/>
        </w:rPr>
        <w:t xml:space="preserve"> یقیسون الدین برایهم یحرمون به ما احل الله </w:t>
      </w:r>
      <w:r w:rsidR="00C35DF6">
        <w:rPr>
          <w:rFonts w:cs="Traditional Arabic" w:hint="cs"/>
          <w:rtl/>
          <w:lang w:bidi="fa-IR"/>
        </w:rPr>
        <w:t xml:space="preserve">و </w:t>
      </w:r>
      <w:r w:rsidRPr="00C35DF6">
        <w:rPr>
          <w:rFonts w:cs="Traditional Arabic" w:hint="cs"/>
          <w:rtl/>
          <w:lang w:bidi="fa-IR"/>
        </w:rPr>
        <w:t>یحل</w:t>
      </w:r>
      <w:r w:rsidR="009A4A6D" w:rsidRPr="00C35DF6">
        <w:rPr>
          <w:rFonts w:cs="Traditional Arabic" w:hint="cs"/>
          <w:rtl/>
          <w:lang w:bidi="fa-IR"/>
        </w:rPr>
        <w:t>ّ</w:t>
      </w:r>
      <w:r w:rsidRPr="00C35DF6">
        <w:rPr>
          <w:rFonts w:cs="Traditional Arabic" w:hint="cs"/>
          <w:rtl/>
          <w:lang w:bidi="fa-IR"/>
        </w:rPr>
        <w:t>ون به ما حر</w:t>
      </w:r>
      <w:r w:rsidR="009A4A6D" w:rsidRPr="00C35DF6">
        <w:rPr>
          <w:rFonts w:cs="Traditional Arabic" w:hint="cs"/>
          <w:rtl/>
          <w:lang w:bidi="fa-IR"/>
        </w:rPr>
        <w:t>ّ</w:t>
      </w:r>
      <w:r w:rsidRPr="00C35DF6">
        <w:rPr>
          <w:rFonts w:cs="Traditional Arabic" w:hint="cs"/>
          <w:rtl/>
          <w:lang w:bidi="fa-IR"/>
        </w:rPr>
        <w:t>م الله</w:t>
      </w:r>
      <w:r w:rsidRPr="007C5470">
        <w:rPr>
          <w:rFonts w:hint="cs"/>
          <w:rtl/>
          <w:lang w:bidi="fa-IR"/>
        </w:rPr>
        <w:t>»</w:t>
      </w:r>
      <w:r w:rsidR="009A4A6D" w:rsidRPr="007C5470">
        <w:rPr>
          <w:rStyle w:val="a9"/>
          <w:b/>
          <w:bCs/>
          <w:rtl/>
          <w:lang w:bidi="fa-IR"/>
        </w:rPr>
        <w:footnoteReference w:id="195"/>
      </w:r>
    </w:p>
    <w:p w:rsidR="00DE42AA" w:rsidRPr="007C5470" w:rsidRDefault="00DE42AA" w:rsidP="000D3220">
      <w:pPr>
        <w:rPr>
          <w:rtl/>
          <w:lang w:bidi="fa-IR"/>
        </w:rPr>
      </w:pPr>
      <w:r w:rsidRPr="007C5470">
        <w:rPr>
          <w:rFonts w:hint="cs"/>
          <w:rtl/>
          <w:lang w:bidi="fa-IR"/>
        </w:rPr>
        <w:t>ام</w:t>
      </w:r>
      <w:r w:rsidR="00B1102F" w:rsidRPr="007C5470">
        <w:rPr>
          <w:rFonts w:hint="cs"/>
          <w:rtl/>
          <w:lang w:bidi="fa-IR"/>
        </w:rPr>
        <w:t>ّت من به هفتاد و</w:t>
      </w:r>
      <w:r w:rsidR="00C35DF6">
        <w:rPr>
          <w:rFonts w:hint="cs"/>
          <w:rtl/>
          <w:lang w:bidi="fa-IR"/>
        </w:rPr>
        <w:t xml:space="preserve"> </w:t>
      </w:r>
      <w:r w:rsidRPr="007C5470">
        <w:rPr>
          <w:rFonts w:hint="cs"/>
          <w:rtl/>
          <w:lang w:bidi="fa-IR"/>
        </w:rPr>
        <w:t>اندی فرقه تقسیم خواه</w:t>
      </w:r>
      <w:r w:rsidR="00C35DF6">
        <w:rPr>
          <w:rFonts w:hint="cs"/>
          <w:rtl/>
          <w:lang w:bidi="fa-IR"/>
        </w:rPr>
        <w:t>ند شد که بزرگترین ومهم</w:t>
      </w:r>
      <w:r w:rsidRPr="007C5470">
        <w:rPr>
          <w:rFonts w:hint="cs"/>
          <w:rtl/>
          <w:lang w:bidi="fa-IR"/>
        </w:rPr>
        <w:t xml:space="preserve">ترین آنها از لحاظ فتنه انگیزی گروهی هستند که در دین خدا با رای و </w:t>
      </w:r>
      <w:r w:rsidR="00C35DF6">
        <w:rPr>
          <w:rFonts w:hint="cs"/>
          <w:rtl/>
          <w:lang w:bidi="fa-IR"/>
        </w:rPr>
        <w:t>نظر شخصی به قیاس و ارائه نظر می</w:t>
      </w:r>
      <w:r w:rsidR="00C35DF6">
        <w:rPr>
          <w:rFonts w:cs="CTraditional Arabic" w:hint="cs"/>
          <w:cs/>
          <w:lang w:bidi="fa-IR"/>
        </w:rPr>
        <w:t>‎</w:t>
      </w:r>
      <w:r w:rsidRPr="007C5470">
        <w:rPr>
          <w:rFonts w:hint="cs"/>
          <w:rtl/>
          <w:lang w:bidi="fa-IR"/>
        </w:rPr>
        <w:t>پردازند</w:t>
      </w:r>
      <w:r w:rsidR="00B1102F" w:rsidRPr="007C5470">
        <w:rPr>
          <w:rFonts w:hint="cs"/>
          <w:rtl/>
          <w:lang w:bidi="fa-IR"/>
        </w:rPr>
        <w:t>،</w:t>
      </w:r>
      <w:r w:rsidR="00C35DF6">
        <w:rPr>
          <w:rFonts w:hint="cs"/>
          <w:rtl/>
          <w:lang w:bidi="fa-IR"/>
        </w:rPr>
        <w:t xml:space="preserve"> لذا آن</w:t>
      </w:r>
      <w:r w:rsidRPr="007C5470">
        <w:rPr>
          <w:rFonts w:hint="cs"/>
          <w:rtl/>
          <w:lang w:bidi="fa-IR"/>
        </w:rPr>
        <w:t>چه را خداوند حلال کرده است برای مردم حرام می کنند و آنچه را که خدا حرام خوانده است حلال می دانند.</w:t>
      </w:r>
    </w:p>
    <w:p w:rsidR="00DE42AA" w:rsidRPr="007C5470" w:rsidRDefault="00DE42AA" w:rsidP="001A7ACF">
      <w:pPr>
        <w:rPr>
          <w:rtl/>
          <w:lang w:bidi="fa-IR"/>
        </w:rPr>
      </w:pPr>
      <w:r w:rsidRPr="00A26617">
        <w:rPr>
          <w:rFonts w:hint="cs"/>
          <w:b/>
          <w:bCs/>
          <w:rtl/>
          <w:lang w:bidi="fa-IR"/>
        </w:rPr>
        <w:t>ابن عبدالبر</w:t>
      </w:r>
      <w:r w:rsidRPr="007C5470">
        <w:rPr>
          <w:rFonts w:hint="cs"/>
          <w:rtl/>
          <w:lang w:bidi="fa-IR"/>
        </w:rPr>
        <w:t xml:space="preserve"> گفته است: قیاسی که در این حدیث از آن سخن گفته است</w:t>
      </w:r>
      <w:r w:rsidR="00B1102F" w:rsidRPr="007C5470">
        <w:rPr>
          <w:rFonts w:hint="cs"/>
          <w:rtl/>
          <w:lang w:bidi="fa-IR"/>
        </w:rPr>
        <w:t xml:space="preserve"> قیاسی است</w:t>
      </w:r>
      <w:r w:rsidRPr="007C5470">
        <w:rPr>
          <w:rFonts w:hint="cs"/>
          <w:rtl/>
          <w:lang w:bidi="fa-IR"/>
        </w:rPr>
        <w:t xml:space="preserve"> که بر اصلی از اصول </w:t>
      </w:r>
      <w:r w:rsidR="003557AA" w:rsidRPr="007C5470">
        <w:rPr>
          <w:rFonts w:hint="cs"/>
          <w:rtl/>
          <w:lang w:bidi="fa-IR"/>
        </w:rPr>
        <w:t>سنّت</w:t>
      </w:r>
      <w:r w:rsidRPr="007C5470">
        <w:rPr>
          <w:rFonts w:hint="cs"/>
          <w:rtl/>
          <w:lang w:bidi="fa-IR"/>
        </w:rPr>
        <w:t xml:space="preserve"> نباشد و سخن گفتن در دین بر اساس گمان و تخمین است و چون بنگری بخشی از حدیث فوق که می فرماید:</w:t>
      </w:r>
      <w:r w:rsidR="00C35DF6">
        <w:rPr>
          <w:rFonts w:hint="cs"/>
          <w:rtl/>
          <w:lang w:bidi="fa-IR"/>
        </w:rPr>
        <w:t xml:space="preserve"> </w:t>
      </w:r>
      <w:r w:rsidR="00B1102F" w:rsidRPr="007C5470">
        <w:rPr>
          <w:rFonts w:hint="cs"/>
          <w:rtl/>
          <w:lang w:bidi="fa-IR"/>
        </w:rPr>
        <w:t>«</w:t>
      </w:r>
      <w:r w:rsidRPr="007C5470">
        <w:rPr>
          <w:rFonts w:hint="cs"/>
          <w:rtl/>
          <w:lang w:bidi="fa-IR"/>
        </w:rPr>
        <w:t>آنچه را خدا حلال کرد</w:t>
      </w:r>
      <w:r w:rsidR="00B1102F" w:rsidRPr="007C5470">
        <w:rPr>
          <w:rFonts w:hint="cs"/>
          <w:rtl/>
          <w:lang w:bidi="fa-IR"/>
        </w:rPr>
        <w:t>،</w:t>
      </w:r>
      <w:r w:rsidRPr="007C5470">
        <w:rPr>
          <w:rFonts w:hint="cs"/>
          <w:rtl/>
          <w:lang w:bidi="fa-IR"/>
        </w:rPr>
        <w:t xml:space="preserve"> حرام می گردانند و آنچه حرام است حلال می</w:t>
      </w:r>
      <w:r w:rsidR="00C35DF6">
        <w:rPr>
          <w:rFonts w:hint="cs"/>
          <w:rtl/>
          <w:lang w:bidi="fa-IR"/>
        </w:rPr>
        <w:t xml:space="preserve"> خوانند» اشاره به این دارد که</w:t>
      </w:r>
      <w:r w:rsidR="00B1102F" w:rsidRPr="007C5470">
        <w:rPr>
          <w:rFonts w:hint="cs"/>
          <w:rtl/>
          <w:lang w:bidi="fa-IR"/>
        </w:rPr>
        <w:t xml:space="preserve"> </w:t>
      </w:r>
      <w:r w:rsidR="00C35DF6">
        <w:rPr>
          <w:rFonts w:hint="cs"/>
          <w:rtl/>
          <w:lang w:bidi="fa-IR"/>
        </w:rPr>
        <w:t>و</w:t>
      </w:r>
      <w:r w:rsidRPr="007C5470">
        <w:rPr>
          <w:rFonts w:hint="cs"/>
          <w:rtl/>
          <w:lang w:bidi="fa-IR"/>
        </w:rPr>
        <w:t>اضح</w:t>
      </w:r>
      <w:r w:rsidR="00C35DF6">
        <w:rPr>
          <w:rFonts w:hint="cs"/>
          <w:rtl/>
          <w:lang w:bidi="fa-IR"/>
        </w:rPr>
        <w:t xml:space="preserve"> و روشن</w:t>
      </w:r>
      <w:r w:rsidRPr="007C5470">
        <w:rPr>
          <w:rFonts w:hint="cs"/>
          <w:rtl/>
          <w:lang w:bidi="fa-IR"/>
        </w:rPr>
        <w:t xml:space="preserve"> است که اطلاق حلال به چیزی است که در کتاب خدا و </w:t>
      </w:r>
      <w:r w:rsidR="003557AA" w:rsidRPr="007C5470">
        <w:rPr>
          <w:rFonts w:hint="cs"/>
          <w:rtl/>
          <w:lang w:bidi="fa-IR"/>
        </w:rPr>
        <w:t>سنّت</w:t>
      </w:r>
      <w:r w:rsidRPr="007C5470">
        <w:rPr>
          <w:rFonts w:hint="cs"/>
          <w:rtl/>
          <w:lang w:bidi="fa-IR"/>
        </w:rPr>
        <w:t xml:space="preserve"> حضرت رسول</w:t>
      </w:r>
      <w:r w:rsidR="00B1102F" w:rsidRPr="007C5470">
        <w:rPr>
          <w:rFonts w:hint="cs"/>
          <w:rtl/>
          <w:lang w:bidi="fa-IR"/>
        </w:rPr>
        <w:t>،</w:t>
      </w:r>
      <w:r w:rsidRPr="007C5470">
        <w:rPr>
          <w:rFonts w:hint="cs"/>
          <w:rtl/>
          <w:lang w:bidi="fa-IR"/>
        </w:rPr>
        <w:t xml:space="preserve"> حلال خوانده شده است و حرام چیزی است که کتاب خدا و </w:t>
      </w:r>
      <w:r w:rsidR="003557AA" w:rsidRPr="007C5470">
        <w:rPr>
          <w:rFonts w:hint="cs"/>
          <w:rtl/>
          <w:lang w:bidi="fa-IR"/>
        </w:rPr>
        <w:t>سنّت</w:t>
      </w:r>
      <w:r w:rsidR="00C35DF6">
        <w:rPr>
          <w:rFonts w:hint="cs"/>
          <w:rtl/>
          <w:lang w:bidi="fa-IR"/>
        </w:rPr>
        <w:t>،</w:t>
      </w:r>
      <w:r w:rsidRPr="007C5470">
        <w:rPr>
          <w:rFonts w:hint="cs"/>
          <w:rtl/>
          <w:lang w:bidi="fa-IR"/>
        </w:rPr>
        <w:t xml:space="preserve"> آن را حرام خوانده باشد</w:t>
      </w:r>
      <w:r w:rsidR="00B1102F" w:rsidRPr="007C5470">
        <w:rPr>
          <w:rFonts w:hint="cs"/>
          <w:rtl/>
          <w:lang w:bidi="fa-IR"/>
        </w:rPr>
        <w:t>،</w:t>
      </w:r>
      <w:r w:rsidR="00C35DF6">
        <w:rPr>
          <w:rFonts w:hint="cs"/>
          <w:rtl/>
          <w:lang w:bidi="fa-IR"/>
        </w:rPr>
        <w:t xml:space="preserve"> لذا هر</w:t>
      </w:r>
      <w:r w:rsidRPr="007C5470">
        <w:rPr>
          <w:rFonts w:hint="cs"/>
          <w:rtl/>
          <w:lang w:bidi="fa-IR"/>
        </w:rPr>
        <w:t>کس در این امور تجاهل ورزد و درآنچه از وی سوال شود بدون علم و دانش سخن گوید و با چنگ یازی به دیدگاه شخصی</w:t>
      </w:r>
      <w:r w:rsidR="00B1102F" w:rsidRPr="007C5470">
        <w:rPr>
          <w:rFonts w:hint="cs"/>
          <w:rtl/>
          <w:lang w:bidi="fa-IR"/>
        </w:rPr>
        <w:t xml:space="preserve">، </w:t>
      </w:r>
      <w:r w:rsidRPr="007C5470">
        <w:rPr>
          <w:rFonts w:hint="cs"/>
          <w:rtl/>
          <w:lang w:bidi="fa-IR"/>
        </w:rPr>
        <w:t>ارائه</w:t>
      </w:r>
      <w:r w:rsidR="00B1102F" w:rsidRPr="007C5470">
        <w:rPr>
          <w:rtl/>
          <w:lang w:bidi="fa-IR"/>
        </w:rPr>
        <w:softHyphen/>
      </w:r>
      <w:r w:rsidR="00B1102F" w:rsidRPr="007C5470">
        <w:rPr>
          <w:rFonts w:hint="cs"/>
          <w:rtl/>
          <w:lang w:bidi="fa-IR"/>
        </w:rPr>
        <w:t>ی</w:t>
      </w:r>
      <w:r w:rsidR="00C35DF6">
        <w:rPr>
          <w:rFonts w:hint="cs"/>
          <w:rtl/>
          <w:lang w:bidi="fa-IR"/>
        </w:rPr>
        <w:t xml:space="preserve"> نظر کند به گونه</w:t>
      </w:r>
      <w:r w:rsidR="00C35DF6">
        <w:rPr>
          <w:rFonts w:cs="CTraditional Arabic" w:hint="cs"/>
          <w:cs/>
          <w:lang w:bidi="fa-IR"/>
        </w:rPr>
        <w:t>‎</w:t>
      </w:r>
      <w:r w:rsidRPr="007C5470">
        <w:rPr>
          <w:rFonts w:hint="cs"/>
          <w:rtl/>
          <w:lang w:bidi="fa-IR"/>
        </w:rPr>
        <w:t>ای که آن نظر</w:t>
      </w:r>
      <w:r w:rsidR="00B1102F" w:rsidRPr="007C5470">
        <w:rPr>
          <w:rFonts w:hint="cs"/>
          <w:rtl/>
          <w:lang w:bidi="fa-IR"/>
        </w:rPr>
        <w:t>،</w:t>
      </w:r>
      <w:r w:rsidRPr="007C5470">
        <w:rPr>
          <w:rFonts w:hint="cs"/>
          <w:rtl/>
          <w:lang w:bidi="fa-IR"/>
        </w:rPr>
        <w:t xml:space="preserve"> او را از </w:t>
      </w:r>
      <w:r w:rsidR="003557AA" w:rsidRPr="007C5470">
        <w:rPr>
          <w:rFonts w:hint="cs"/>
          <w:rtl/>
          <w:lang w:bidi="fa-IR"/>
        </w:rPr>
        <w:t>سنّت</w:t>
      </w:r>
      <w:r w:rsidRPr="007C5470">
        <w:rPr>
          <w:rFonts w:hint="cs"/>
          <w:rtl/>
          <w:lang w:bidi="fa-IR"/>
        </w:rPr>
        <w:t xml:space="preserve"> خارج گرداند این همان افتا و قیاس به رای است که سرانجام</w:t>
      </w:r>
      <w:r w:rsidR="00B1102F" w:rsidRPr="007C5470">
        <w:rPr>
          <w:rFonts w:hint="cs"/>
          <w:rtl/>
          <w:lang w:bidi="fa-IR"/>
        </w:rPr>
        <w:t>ش</w:t>
      </w:r>
      <w:r w:rsidRPr="007C5470">
        <w:rPr>
          <w:rFonts w:hint="cs"/>
          <w:rtl/>
          <w:lang w:bidi="fa-IR"/>
        </w:rPr>
        <w:t xml:space="preserve"> گمراه</w:t>
      </w:r>
      <w:r w:rsidR="00B1102F" w:rsidRPr="007C5470">
        <w:rPr>
          <w:rFonts w:hint="cs"/>
          <w:rtl/>
          <w:lang w:bidi="fa-IR"/>
        </w:rPr>
        <w:t>ی</w:t>
      </w:r>
      <w:r w:rsidRPr="007C5470">
        <w:rPr>
          <w:rFonts w:hint="cs"/>
          <w:rtl/>
          <w:lang w:bidi="fa-IR"/>
        </w:rPr>
        <w:t xml:space="preserve"> </w:t>
      </w:r>
      <w:r w:rsidR="00B1102F" w:rsidRPr="007C5470">
        <w:rPr>
          <w:rFonts w:hint="cs"/>
          <w:rtl/>
          <w:lang w:bidi="fa-IR"/>
        </w:rPr>
        <w:t xml:space="preserve">است </w:t>
      </w:r>
      <w:r w:rsidRPr="007C5470">
        <w:rPr>
          <w:rFonts w:hint="cs"/>
          <w:rtl/>
          <w:lang w:bidi="fa-IR"/>
        </w:rPr>
        <w:t xml:space="preserve">و به گمراهی نیز خواهد کشاند و[برعکس] کسی </w:t>
      </w:r>
      <w:r w:rsidR="00B1102F" w:rsidRPr="007C5470">
        <w:rPr>
          <w:rFonts w:hint="cs"/>
          <w:rtl/>
          <w:lang w:bidi="fa-IR"/>
        </w:rPr>
        <w:t xml:space="preserve">که </w:t>
      </w:r>
      <w:r w:rsidRPr="007C5470">
        <w:rPr>
          <w:rFonts w:hint="cs"/>
          <w:rtl/>
          <w:lang w:bidi="fa-IR"/>
        </w:rPr>
        <w:t>فروع و اجزای دانش</w:t>
      </w:r>
      <w:r w:rsidR="00B1102F" w:rsidRPr="007C5470">
        <w:rPr>
          <w:rFonts w:hint="cs"/>
          <w:rtl/>
          <w:lang w:bidi="fa-IR"/>
        </w:rPr>
        <w:t xml:space="preserve"> را</w:t>
      </w:r>
      <w:r w:rsidRPr="007C5470">
        <w:rPr>
          <w:rFonts w:hint="cs"/>
          <w:rtl/>
          <w:lang w:bidi="fa-IR"/>
        </w:rPr>
        <w:t xml:space="preserve"> که برخاسته از نظر شخصی است به اصول دینی و </w:t>
      </w:r>
      <w:r w:rsidR="003557AA" w:rsidRPr="007C5470">
        <w:rPr>
          <w:rFonts w:hint="cs"/>
          <w:rtl/>
          <w:lang w:bidi="fa-IR"/>
        </w:rPr>
        <w:t>سنّت</w:t>
      </w:r>
      <w:r w:rsidRPr="007C5470">
        <w:rPr>
          <w:rFonts w:hint="cs"/>
          <w:rtl/>
          <w:lang w:bidi="fa-IR"/>
        </w:rPr>
        <w:t xml:space="preserve"> برگرداند هیچ گاه با رای شخصی [بدون در نظر گرفتن کتاب و </w:t>
      </w:r>
      <w:r w:rsidR="003557AA" w:rsidRPr="007C5470">
        <w:rPr>
          <w:rFonts w:hint="cs"/>
          <w:rtl/>
          <w:lang w:bidi="fa-IR"/>
        </w:rPr>
        <w:t>سنّت</w:t>
      </w:r>
      <w:r w:rsidRPr="007C5470">
        <w:rPr>
          <w:rFonts w:hint="cs"/>
          <w:rtl/>
          <w:lang w:bidi="fa-IR"/>
        </w:rPr>
        <w:t>] سخن نگفت</w:t>
      </w:r>
      <w:r w:rsidR="00C35DF6">
        <w:rPr>
          <w:rFonts w:hint="cs"/>
          <w:rtl/>
          <w:lang w:bidi="fa-IR"/>
        </w:rPr>
        <w:t>ه است</w:t>
      </w:r>
      <w:r w:rsidRPr="007C5470">
        <w:rPr>
          <w:rFonts w:hint="cs"/>
          <w:rtl/>
          <w:lang w:bidi="fa-IR"/>
        </w:rPr>
        <w:t>.</w:t>
      </w:r>
    </w:p>
    <w:p w:rsidR="00B1102F" w:rsidRPr="007C5470" w:rsidRDefault="00DE42AA" w:rsidP="001A7ACF">
      <w:pPr>
        <w:rPr>
          <w:rtl/>
          <w:lang w:bidi="fa-IR"/>
        </w:rPr>
      </w:pPr>
      <w:r w:rsidRPr="007C5470">
        <w:rPr>
          <w:rFonts w:hint="cs"/>
          <w:rtl/>
          <w:lang w:bidi="fa-IR"/>
        </w:rPr>
        <w:t>ابن مبارک در حدیثی روایت کرده است:</w:t>
      </w:r>
    </w:p>
    <w:p w:rsidR="00DE42AA" w:rsidRPr="007C5470" w:rsidRDefault="00B1102F" w:rsidP="000D3220">
      <w:pPr>
        <w:rPr>
          <w:rtl/>
          <w:lang w:bidi="fa-IR"/>
        </w:rPr>
      </w:pPr>
      <w:r w:rsidRPr="007C5470">
        <w:rPr>
          <w:rFonts w:hint="cs"/>
          <w:rtl/>
          <w:lang w:bidi="fa-IR"/>
        </w:rPr>
        <w:t xml:space="preserve">« </w:t>
      </w:r>
      <w:r w:rsidR="00DE42AA" w:rsidRPr="00C35DF6">
        <w:rPr>
          <w:rFonts w:cs="Traditional Arabic" w:hint="cs"/>
          <w:rtl/>
          <w:lang w:bidi="fa-IR"/>
        </w:rPr>
        <w:t>ان</w:t>
      </w:r>
      <w:r w:rsidRPr="00C35DF6">
        <w:rPr>
          <w:rFonts w:cs="Traditional Arabic" w:hint="cs"/>
          <w:rtl/>
          <w:lang w:bidi="fa-IR"/>
        </w:rPr>
        <w:t>ّ</w:t>
      </w:r>
      <w:r w:rsidR="00C35DF6" w:rsidRPr="00C35DF6">
        <w:rPr>
          <w:rFonts w:cs="Traditional Arabic" w:hint="cs"/>
          <w:rtl/>
          <w:lang w:bidi="fa-IR"/>
        </w:rPr>
        <w:t xml:space="preserve"> من اشراط الساعة</w:t>
      </w:r>
      <w:r w:rsidR="00DE42AA" w:rsidRPr="00C35DF6">
        <w:rPr>
          <w:rFonts w:cs="Traditional Arabic" w:hint="cs"/>
          <w:rtl/>
          <w:lang w:bidi="fa-IR"/>
        </w:rPr>
        <w:t xml:space="preserve"> ثلاثا</w:t>
      </w:r>
      <w:r w:rsidR="00C35DF6" w:rsidRPr="00C35DF6">
        <w:rPr>
          <w:rFonts w:cs="Traditional Arabic" w:hint="cs"/>
          <w:rtl/>
          <w:lang w:bidi="fa-IR"/>
        </w:rPr>
        <w:t xml:space="preserve">ً </w:t>
      </w:r>
      <w:r w:rsidRPr="00C35DF6">
        <w:rPr>
          <w:rFonts w:cs="Traditional Arabic" w:hint="cs"/>
          <w:rtl/>
          <w:lang w:bidi="fa-IR"/>
        </w:rPr>
        <w:t>و</w:t>
      </w:r>
      <w:r w:rsidR="00C35DF6" w:rsidRPr="00C35DF6">
        <w:rPr>
          <w:rFonts w:cs="Traditional Arabic" w:hint="cs"/>
          <w:rtl/>
          <w:lang w:bidi="fa-IR"/>
        </w:rPr>
        <w:t xml:space="preserve"> </w:t>
      </w:r>
      <w:r w:rsidRPr="00C35DF6">
        <w:rPr>
          <w:rFonts w:cs="Traditional Arabic" w:hint="cs"/>
          <w:rtl/>
          <w:lang w:bidi="fa-IR"/>
        </w:rPr>
        <w:t>احدا</w:t>
      </w:r>
      <w:r w:rsidR="00DE42AA" w:rsidRPr="00C35DF6">
        <w:rPr>
          <w:rFonts w:cs="Traditional Arabic" w:hint="cs"/>
          <w:rtl/>
          <w:lang w:bidi="fa-IR"/>
        </w:rPr>
        <w:t>هن</w:t>
      </w:r>
      <w:r w:rsidRPr="00C35DF6">
        <w:rPr>
          <w:rFonts w:cs="Traditional Arabic" w:hint="cs"/>
          <w:rtl/>
          <w:lang w:bidi="fa-IR"/>
        </w:rPr>
        <w:t xml:space="preserve">، </w:t>
      </w:r>
      <w:r w:rsidR="00DE42AA" w:rsidRPr="00C35DF6">
        <w:rPr>
          <w:rFonts w:cs="Traditional Arabic" w:hint="cs"/>
          <w:rtl/>
          <w:lang w:bidi="fa-IR"/>
        </w:rPr>
        <w:t>ا</w:t>
      </w:r>
      <w:r w:rsidRPr="00C35DF6">
        <w:rPr>
          <w:rFonts w:cs="Traditional Arabic" w:hint="cs"/>
          <w:rtl/>
          <w:lang w:bidi="fa-IR"/>
        </w:rPr>
        <w:t>َ</w:t>
      </w:r>
      <w:r w:rsidR="00DE42AA" w:rsidRPr="00C35DF6">
        <w:rPr>
          <w:rFonts w:cs="Traditional Arabic" w:hint="cs"/>
          <w:rtl/>
          <w:lang w:bidi="fa-IR"/>
        </w:rPr>
        <w:t>ن یلتمس العلم عند الا</w:t>
      </w:r>
      <w:r w:rsidRPr="00C35DF6">
        <w:rPr>
          <w:rFonts w:cs="Traditional Arabic" w:hint="cs"/>
          <w:rtl/>
          <w:lang w:bidi="fa-IR"/>
        </w:rPr>
        <w:t>ص</w:t>
      </w:r>
      <w:r w:rsidR="00DE42AA" w:rsidRPr="00C35DF6">
        <w:rPr>
          <w:rFonts w:cs="Traditional Arabic" w:hint="cs"/>
          <w:rtl/>
          <w:lang w:bidi="fa-IR"/>
        </w:rPr>
        <w:t>ا</w:t>
      </w:r>
      <w:r w:rsidRPr="00C35DF6">
        <w:rPr>
          <w:rFonts w:cs="Traditional Arabic" w:hint="cs"/>
          <w:rtl/>
          <w:lang w:bidi="fa-IR"/>
        </w:rPr>
        <w:t>غر</w:t>
      </w:r>
      <w:r w:rsidR="00DE42AA" w:rsidRPr="00C35DF6">
        <w:rPr>
          <w:rFonts w:cs="Traditional Arabic" w:hint="cs"/>
          <w:rtl/>
          <w:lang w:bidi="fa-IR"/>
        </w:rPr>
        <w:t>»</w:t>
      </w:r>
      <w:r w:rsidRPr="00C35DF6">
        <w:rPr>
          <w:rStyle w:val="a9"/>
          <w:rFonts w:cs="Traditional Arabic"/>
          <w:b/>
          <w:bCs/>
          <w:rtl/>
          <w:lang w:bidi="fa-IR"/>
        </w:rPr>
        <w:footnoteReference w:id="196"/>
      </w:r>
      <w:r w:rsidR="00DE42AA" w:rsidRPr="007C5470">
        <w:rPr>
          <w:rFonts w:hint="cs"/>
          <w:vertAlign w:val="superscript"/>
          <w:rtl/>
          <w:lang w:bidi="fa-IR"/>
        </w:rPr>
        <w:t xml:space="preserve"> </w:t>
      </w:r>
    </w:p>
    <w:p w:rsidR="00DE42AA" w:rsidRPr="007C5470" w:rsidRDefault="00C35DF6" w:rsidP="00C35DF6">
      <w:pPr>
        <w:rPr>
          <w:rtl/>
          <w:lang w:bidi="fa-IR"/>
        </w:rPr>
      </w:pPr>
      <w:r w:rsidRPr="007C5470">
        <w:rPr>
          <w:rFonts w:hint="cs"/>
          <w:rtl/>
          <w:lang w:bidi="fa-IR"/>
        </w:rPr>
        <w:t xml:space="preserve">سه چیز </w:t>
      </w:r>
      <w:r>
        <w:rPr>
          <w:rFonts w:hint="cs"/>
          <w:rtl/>
          <w:lang w:bidi="fa-IR"/>
        </w:rPr>
        <w:t>از علایم رستاخیزاند یکی از آن</w:t>
      </w:r>
      <w:r w:rsidR="00DE42AA" w:rsidRPr="007C5470">
        <w:rPr>
          <w:rFonts w:hint="cs"/>
          <w:rtl/>
          <w:lang w:bidi="fa-IR"/>
        </w:rPr>
        <w:t xml:space="preserve">ها این است که علم از </w:t>
      </w:r>
      <w:r w:rsidR="00B1102F" w:rsidRPr="007C5470">
        <w:rPr>
          <w:rFonts w:hint="cs"/>
          <w:rtl/>
          <w:lang w:bidi="fa-IR"/>
        </w:rPr>
        <w:t xml:space="preserve">عالمانی </w:t>
      </w:r>
      <w:r w:rsidR="00DE42AA" w:rsidRPr="007C5470">
        <w:rPr>
          <w:rFonts w:hint="cs"/>
          <w:rtl/>
          <w:lang w:bidi="fa-IR"/>
        </w:rPr>
        <w:t xml:space="preserve">کوچک و </w:t>
      </w:r>
      <w:r w:rsidR="00B1102F" w:rsidRPr="007C5470">
        <w:rPr>
          <w:rFonts w:hint="cs"/>
          <w:rtl/>
          <w:lang w:bidi="fa-IR"/>
        </w:rPr>
        <w:t>دون پایه</w:t>
      </w:r>
      <w:r w:rsidR="00DE42AA" w:rsidRPr="007C5470">
        <w:rPr>
          <w:rFonts w:hint="cs"/>
          <w:rtl/>
          <w:lang w:bidi="fa-IR"/>
        </w:rPr>
        <w:t xml:space="preserve"> کسب خواهد شد.</w:t>
      </w:r>
    </w:p>
    <w:p w:rsidR="00DE42AA" w:rsidRPr="007C5470" w:rsidRDefault="00DE42AA" w:rsidP="001A7ACF">
      <w:pPr>
        <w:rPr>
          <w:rtl/>
          <w:lang w:bidi="fa-IR"/>
        </w:rPr>
      </w:pPr>
      <w:r w:rsidRPr="007C5470">
        <w:rPr>
          <w:rFonts w:hint="cs"/>
          <w:rtl/>
          <w:lang w:bidi="fa-IR"/>
        </w:rPr>
        <w:t xml:space="preserve">به </w:t>
      </w:r>
      <w:r w:rsidRPr="00A26617">
        <w:rPr>
          <w:rFonts w:hint="cs"/>
          <w:b/>
          <w:bCs/>
          <w:rtl/>
          <w:lang w:bidi="fa-IR"/>
        </w:rPr>
        <w:t>ابن مبارک</w:t>
      </w:r>
      <w:r w:rsidR="00C35DF6">
        <w:rPr>
          <w:rFonts w:hint="cs"/>
          <w:rtl/>
          <w:lang w:bidi="fa-IR"/>
        </w:rPr>
        <w:t xml:space="preserve"> گفته شد: انسان</w:t>
      </w:r>
      <w:r w:rsidRPr="007C5470">
        <w:rPr>
          <w:rFonts w:hint="cs"/>
          <w:rtl/>
          <w:lang w:bidi="fa-IR"/>
        </w:rPr>
        <w:t>های کوچک چه کسانی هستند گفت:</w:t>
      </w:r>
      <w:r w:rsidR="00FF4515" w:rsidRPr="007C5470">
        <w:rPr>
          <w:rFonts w:hint="cs"/>
          <w:rtl/>
          <w:lang w:bidi="fa-IR"/>
        </w:rPr>
        <w:t xml:space="preserve"> کسانی که با نظر شخصی </w:t>
      </w:r>
      <w:r w:rsidRPr="007C5470">
        <w:rPr>
          <w:rFonts w:hint="cs"/>
          <w:rtl/>
          <w:lang w:bidi="fa-IR"/>
        </w:rPr>
        <w:t>خود سخن بگویند</w:t>
      </w:r>
      <w:r w:rsidR="00FF4515" w:rsidRPr="007C5470">
        <w:rPr>
          <w:rFonts w:hint="cs"/>
          <w:rtl/>
          <w:lang w:bidi="fa-IR"/>
        </w:rPr>
        <w:t>،</w:t>
      </w:r>
      <w:r w:rsidRPr="007C5470">
        <w:rPr>
          <w:rFonts w:hint="cs"/>
          <w:rtl/>
          <w:lang w:bidi="fa-IR"/>
        </w:rPr>
        <w:t xml:space="preserve"> ام</w:t>
      </w:r>
      <w:r w:rsidR="00FF4515" w:rsidRPr="007C5470">
        <w:rPr>
          <w:rFonts w:hint="cs"/>
          <w:rtl/>
          <w:lang w:bidi="fa-IR"/>
        </w:rPr>
        <w:t>ّ</w:t>
      </w:r>
      <w:r w:rsidR="00C35DF6">
        <w:rPr>
          <w:rFonts w:hint="cs"/>
          <w:rtl/>
          <w:lang w:bidi="fa-IR"/>
        </w:rPr>
        <w:t>ا انسان</w:t>
      </w:r>
      <w:r w:rsidRPr="007C5470">
        <w:rPr>
          <w:rFonts w:hint="cs"/>
          <w:rtl/>
          <w:lang w:bidi="fa-IR"/>
        </w:rPr>
        <w:t xml:space="preserve">هایی که از </w:t>
      </w:r>
      <w:r w:rsidR="00FF4515" w:rsidRPr="007C5470">
        <w:rPr>
          <w:rFonts w:hint="cs"/>
          <w:rtl/>
          <w:lang w:bidi="fa-IR"/>
        </w:rPr>
        <w:t>ب</w:t>
      </w:r>
      <w:r w:rsidRPr="007C5470">
        <w:rPr>
          <w:rFonts w:hint="cs"/>
          <w:rtl/>
          <w:lang w:bidi="fa-IR"/>
        </w:rPr>
        <w:t>زرگان روایت کنند کوچک حساب نخواهند شد.</w:t>
      </w:r>
    </w:p>
    <w:p w:rsidR="00DE42AA" w:rsidRPr="007C5470" w:rsidRDefault="00DE42AA" w:rsidP="00C35DF6">
      <w:pPr>
        <w:rPr>
          <w:rtl/>
          <w:lang w:bidi="fa-IR"/>
        </w:rPr>
      </w:pPr>
      <w:r w:rsidRPr="00A26617">
        <w:rPr>
          <w:rFonts w:hint="cs"/>
          <w:b/>
          <w:bCs/>
          <w:rtl/>
          <w:lang w:bidi="fa-IR"/>
        </w:rPr>
        <w:t>ابن وهب از عمر بن خطاب</w:t>
      </w:r>
      <w:r w:rsidR="00C35DF6">
        <w:rPr>
          <w:rFonts w:cs="CTraditional Arabic" w:hint="cs"/>
          <w:rtl/>
          <w:lang w:bidi="fa-IR"/>
        </w:rPr>
        <w:t>س</w:t>
      </w:r>
      <w:r w:rsidR="00C35DF6">
        <w:rPr>
          <w:rFonts w:hint="cs"/>
          <w:rtl/>
          <w:lang w:bidi="fa-IR"/>
        </w:rPr>
        <w:t xml:space="preserve"> </w:t>
      </w:r>
      <w:r w:rsidRPr="007C5470">
        <w:rPr>
          <w:rFonts w:hint="cs"/>
          <w:rtl/>
          <w:lang w:bidi="fa-IR"/>
        </w:rPr>
        <w:t xml:space="preserve">روایت کرده است که گفت: اهل رای و نظر دشمن </w:t>
      </w:r>
      <w:r w:rsidR="003557AA" w:rsidRPr="007C5470">
        <w:rPr>
          <w:rFonts w:hint="cs"/>
          <w:rtl/>
          <w:lang w:bidi="fa-IR"/>
        </w:rPr>
        <w:t>سنّت</w:t>
      </w:r>
      <w:r w:rsidR="00C35DF6">
        <w:rPr>
          <w:rFonts w:hint="cs"/>
          <w:rtl/>
          <w:lang w:bidi="fa-IR"/>
        </w:rPr>
        <w:t xml:space="preserve"> هستند</w:t>
      </w:r>
      <w:r w:rsidR="00FF4515" w:rsidRPr="007C5470">
        <w:rPr>
          <w:rFonts w:hint="cs"/>
          <w:rtl/>
          <w:lang w:bidi="fa-IR"/>
        </w:rPr>
        <w:t>؛</w:t>
      </w:r>
      <w:r w:rsidRPr="007C5470">
        <w:rPr>
          <w:rFonts w:hint="cs"/>
          <w:rtl/>
          <w:lang w:bidi="fa-IR"/>
        </w:rPr>
        <w:t xml:space="preserve"> بدین معنی که</w:t>
      </w:r>
      <w:r w:rsidR="00FF4515" w:rsidRPr="007C5470">
        <w:rPr>
          <w:rFonts w:hint="cs"/>
          <w:rtl/>
          <w:lang w:bidi="fa-IR"/>
        </w:rPr>
        <w:t xml:space="preserve"> ناتوان از حفظ و نگهداری احادیث</w:t>
      </w:r>
      <w:r w:rsidR="00C35DF6">
        <w:rPr>
          <w:rFonts w:cs="CTraditional Arabic" w:hint="cs"/>
          <w:cs/>
          <w:lang w:bidi="fa-IR"/>
        </w:rPr>
        <w:t>‎</w:t>
      </w:r>
      <w:r w:rsidR="00C35DF6">
        <w:rPr>
          <w:rFonts w:hint="cs"/>
          <w:rtl/>
          <w:lang w:bidi="fa-IR"/>
        </w:rPr>
        <w:t>ا</w:t>
      </w:r>
      <w:r w:rsidRPr="007C5470">
        <w:rPr>
          <w:rFonts w:hint="cs"/>
          <w:rtl/>
          <w:lang w:bidi="fa-IR"/>
        </w:rPr>
        <w:t>ند و دشوار است که آنها روایت کنند و تحقیق نمایند</w:t>
      </w:r>
      <w:r w:rsidR="00FF4515" w:rsidRPr="007C5470">
        <w:rPr>
          <w:rFonts w:hint="cs"/>
          <w:rtl/>
          <w:lang w:bidi="fa-IR"/>
        </w:rPr>
        <w:t>،</w:t>
      </w:r>
      <w:r w:rsidRPr="007C5470">
        <w:rPr>
          <w:rFonts w:hint="cs"/>
          <w:rtl/>
          <w:lang w:bidi="fa-IR"/>
        </w:rPr>
        <w:t xml:space="preserve"> لذا به خارج کردن و برطرف کردن موانع با چنگ یازی به نظر و رای شخصی روی </w:t>
      </w:r>
      <w:r w:rsidR="00FF4515" w:rsidRPr="007C5470">
        <w:rPr>
          <w:rFonts w:hint="cs"/>
          <w:rtl/>
          <w:lang w:bidi="fa-IR"/>
        </w:rPr>
        <w:t>آ</w:t>
      </w:r>
      <w:r w:rsidR="00C35DF6">
        <w:rPr>
          <w:rFonts w:hint="cs"/>
          <w:rtl/>
          <w:lang w:bidi="fa-IR"/>
        </w:rPr>
        <w:t>ورده</w:t>
      </w:r>
      <w:r w:rsidR="00C35DF6">
        <w:rPr>
          <w:rFonts w:cs="CTraditional Arabic" w:hint="cs"/>
          <w:cs/>
          <w:lang w:bidi="fa-IR"/>
        </w:rPr>
        <w:t>‎</w:t>
      </w:r>
      <w:r w:rsidRPr="007C5470">
        <w:rPr>
          <w:rFonts w:hint="cs"/>
          <w:rtl/>
          <w:lang w:bidi="fa-IR"/>
        </w:rPr>
        <w:t>اند</w:t>
      </w:r>
      <w:r w:rsidR="00FF4515" w:rsidRPr="007C5470">
        <w:rPr>
          <w:rStyle w:val="a9"/>
          <w:rtl/>
          <w:lang w:bidi="fa-IR"/>
        </w:rPr>
        <w:footnoteReference w:id="197"/>
      </w:r>
    </w:p>
    <w:p w:rsidR="00DE42AA" w:rsidRPr="007C5470" w:rsidRDefault="00DE42AA" w:rsidP="001A7ACF">
      <w:pPr>
        <w:rPr>
          <w:rtl/>
          <w:lang w:bidi="fa-IR"/>
        </w:rPr>
      </w:pPr>
      <w:r w:rsidRPr="007C5470">
        <w:rPr>
          <w:rFonts w:hint="cs"/>
          <w:rtl/>
          <w:lang w:bidi="fa-IR"/>
        </w:rPr>
        <w:t xml:space="preserve">و </w:t>
      </w:r>
      <w:r w:rsidR="00FF4515" w:rsidRPr="007C5470">
        <w:rPr>
          <w:rFonts w:hint="cs"/>
          <w:rtl/>
          <w:lang w:bidi="fa-IR"/>
        </w:rPr>
        <w:t xml:space="preserve">باز </w:t>
      </w:r>
      <w:r w:rsidR="00C35DF6">
        <w:rPr>
          <w:rFonts w:hint="cs"/>
          <w:rtl/>
          <w:lang w:bidi="fa-IR"/>
        </w:rPr>
        <w:t xml:space="preserve">از </w:t>
      </w:r>
      <w:r w:rsidR="00FF4515" w:rsidRPr="007C5470">
        <w:rPr>
          <w:rFonts w:hint="cs"/>
          <w:rtl/>
          <w:lang w:bidi="fa-IR"/>
        </w:rPr>
        <w:t>او روایت شده است: که در دین</w:t>
      </w:r>
      <w:r w:rsidR="00C35DF6">
        <w:rPr>
          <w:rFonts w:hint="cs"/>
          <w:rtl/>
          <w:lang w:bidi="fa-IR"/>
        </w:rPr>
        <w:t>تان از نظر</w:t>
      </w:r>
      <w:r w:rsidRPr="007C5470">
        <w:rPr>
          <w:rFonts w:hint="cs"/>
          <w:rtl/>
          <w:lang w:bidi="fa-IR"/>
        </w:rPr>
        <w:t>پردازی و ارائه نظر شخصی بپرهیزید.</w:t>
      </w:r>
    </w:p>
    <w:p w:rsidR="00DE42AA" w:rsidRPr="007C5470" w:rsidRDefault="00DE42AA" w:rsidP="001A7ACF">
      <w:pPr>
        <w:rPr>
          <w:rtl/>
          <w:lang w:bidi="fa-IR"/>
        </w:rPr>
      </w:pPr>
      <w:r w:rsidRPr="00A26617">
        <w:rPr>
          <w:rFonts w:hint="cs"/>
          <w:b/>
          <w:bCs/>
          <w:rtl/>
          <w:lang w:bidi="fa-IR"/>
        </w:rPr>
        <w:t>سخنون</w:t>
      </w:r>
      <w:r w:rsidR="00FF4515" w:rsidRPr="007C5470">
        <w:rPr>
          <w:rFonts w:hint="cs"/>
          <w:vertAlign w:val="superscript"/>
          <w:rtl/>
          <w:lang w:bidi="fa-IR"/>
        </w:rPr>
        <w:t xml:space="preserve"> </w:t>
      </w:r>
      <w:r w:rsidR="00FF4515" w:rsidRPr="007C5470">
        <w:rPr>
          <w:rStyle w:val="a9"/>
          <w:rtl/>
          <w:lang w:bidi="fa-IR"/>
        </w:rPr>
        <w:footnoteReference w:id="198"/>
      </w:r>
      <w:r w:rsidRPr="007C5470">
        <w:rPr>
          <w:rFonts w:hint="cs"/>
          <w:rtl/>
          <w:lang w:bidi="fa-IR"/>
        </w:rPr>
        <w:t xml:space="preserve"> گفته است: منظور </w:t>
      </w:r>
      <w:r w:rsidRPr="00A26617">
        <w:rPr>
          <w:rFonts w:hint="cs"/>
          <w:b/>
          <w:bCs/>
          <w:rtl/>
          <w:lang w:bidi="fa-IR"/>
        </w:rPr>
        <w:t>عمر</w:t>
      </w:r>
      <w:r w:rsidR="00C35DF6">
        <w:rPr>
          <w:rFonts w:hint="cs"/>
          <w:rtl/>
          <w:lang w:bidi="fa-IR"/>
        </w:rPr>
        <w:t xml:space="preserve"> این است که از بدعت</w:t>
      </w:r>
      <w:r w:rsidR="00C35DF6">
        <w:rPr>
          <w:rFonts w:cs="CTraditional Arabic" w:hint="cs"/>
          <w:cs/>
          <w:lang w:bidi="fa-IR"/>
        </w:rPr>
        <w:t>‎</w:t>
      </w:r>
      <w:r w:rsidRPr="007C5470">
        <w:rPr>
          <w:rFonts w:hint="cs"/>
          <w:rtl/>
          <w:lang w:bidi="fa-IR"/>
        </w:rPr>
        <w:t xml:space="preserve">ها بپرهیزید. در روایتی آمده است: بپرهیزید که از صاحبان رای، آنان دشمنان </w:t>
      </w:r>
      <w:r w:rsidR="003557AA" w:rsidRPr="007C5470">
        <w:rPr>
          <w:rFonts w:hint="cs"/>
          <w:rtl/>
          <w:lang w:bidi="fa-IR"/>
        </w:rPr>
        <w:t>سنّت</w:t>
      </w:r>
      <w:r w:rsidRPr="007C5470">
        <w:rPr>
          <w:rFonts w:hint="cs"/>
          <w:rtl/>
          <w:lang w:bidi="fa-IR"/>
        </w:rPr>
        <w:t xml:space="preserve"> هستند</w:t>
      </w:r>
      <w:r w:rsidR="00FF4515" w:rsidRPr="007C5470">
        <w:rPr>
          <w:rFonts w:hint="cs"/>
          <w:rtl/>
          <w:lang w:bidi="fa-IR"/>
        </w:rPr>
        <w:t xml:space="preserve">، </w:t>
      </w:r>
      <w:r w:rsidRPr="007C5470">
        <w:rPr>
          <w:rFonts w:hint="cs"/>
          <w:rtl/>
          <w:lang w:bidi="fa-IR"/>
        </w:rPr>
        <w:t>ناتوان از حفظ احادیث</w:t>
      </w:r>
      <w:r w:rsidR="00FF4515" w:rsidRPr="007C5470">
        <w:rPr>
          <w:rFonts w:hint="cs"/>
          <w:rtl/>
          <w:lang w:bidi="fa-IR"/>
        </w:rPr>
        <w:t>،</w:t>
      </w:r>
      <w:r w:rsidRPr="007C5470">
        <w:rPr>
          <w:rFonts w:hint="cs"/>
          <w:rtl/>
          <w:lang w:bidi="fa-IR"/>
        </w:rPr>
        <w:t xml:space="preserve"> پس به رای و نظر خود سخن می گویند</w:t>
      </w:r>
      <w:r w:rsidR="00FF4515" w:rsidRPr="007C5470">
        <w:rPr>
          <w:rFonts w:hint="cs"/>
          <w:rtl/>
          <w:lang w:bidi="fa-IR"/>
        </w:rPr>
        <w:t>،</w:t>
      </w:r>
      <w:r w:rsidRPr="007C5470">
        <w:rPr>
          <w:rFonts w:hint="cs"/>
          <w:rtl/>
          <w:lang w:bidi="fa-IR"/>
        </w:rPr>
        <w:t xml:space="preserve"> لذا گمراه شده و دیگران را نی</w:t>
      </w:r>
      <w:r w:rsidR="00FF4515" w:rsidRPr="007C5470">
        <w:rPr>
          <w:rFonts w:hint="cs"/>
          <w:rtl/>
          <w:lang w:bidi="fa-IR"/>
        </w:rPr>
        <w:t>ز</w:t>
      </w:r>
      <w:r w:rsidRPr="007C5470">
        <w:rPr>
          <w:rFonts w:hint="cs"/>
          <w:rtl/>
          <w:lang w:bidi="fa-IR"/>
        </w:rPr>
        <w:t xml:space="preserve"> گمراه خواهند کرد.</w:t>
      </w:r>
    </w:p>
    <w:p w:rsidR="00DE42AA" w:rsidRPr="007C5470" w:rsidRDefault="00DE42AA" w:rsidP="001A7ACF">
      <w:pPr>
        <w:rPr>
          <w:rtl/>
          <w:lang w:bidi="fa-IR"/>
        </w:rPr>
      </w:pPr>
      <w:r w:rsidRPr="007C5470">
        <w:rPr>
          <w:rFonts w:hint="cs"/>
          <w:rtl/>
          <w:lang w:bidi="fa-IR"/>
        </w:rPr>
        <w:t xml:space="preserve">و در روایتی از </w:t>
      </w:r>
      <w:r w:rsidRPr="00A26617">
        <w:rPr>
          <w:rFonts w:hint="cs"/>
          <w:b/>
          <w:bCs/>
          <w:rtl/>
          <w:lang w:bidi="fa-IR"/>
        </w:rPr>
        <w:t>ابن وهب</w:t>
      </w:r>
      <w:r w:rsidRPr="007C5470">
        <w:rPr>
          <w:rFonts w:hint="cs"/>
          <w:rtl/>
          <w:lang w:bidi="fa-IR"/>
        </w:rPr>
        <w:t xml:space="preserve"> </w:t>
      </w:r>
      <w:r w:rsidR="00FF4515" w:rsidRPr="007C5470">
        <w:rPr>
          <w:rFonts w:hint="cs"/>
          <w:rtl/>
          <w:lang w:bidi="fa-IR"/>
        </w:rPr>
        <w:t>آ</w:t>
      </w:r>
      <w:r w:rsidRPr="007C5470">
        <w:rPr>
          <w:rFonts w:hint="cs"/>
          <w:rtl/>
          <w:lang w:bidi="fa-IR"/>
        </w:rPr>
        <w:t xml:space="preserve">مده است: بدرستی که اصحاب رای دشمنان </w:t>
      </w:r>
      <w:r w:rsidR="003557AA" w:rsidRPr="007C5470">
        <w:rPr>
          <w:rFonts w:hint="cs"/>
          <w:rtl/>
          <w:lang w:bidi="fa-IR"/>
        </w:rPr>
        <w:t>سنّت</w:t>
      </w:r>
      <w:r w:rsidR="00FD0914">
        <w:rPr>
          <w:rFonts w:cs="CTraditional Arabic" w:hint="cs"/>
          <w:cs/>
          <w:lang w:bidi="fa-IR"/>
        </w:rPr>
        <w:t>‎</w:t>
      </w:r>
      <w:r w:rsidR="00FD0914">
        <w:rPr>
          <w:rFonts w:hint="cs"/>
          <w:rtl/>
          <w:lang w:bidi="fa-IR"/>
        </w:rPr>
        <w:t>ا</w:t>
      </w:r>
      <w:r w:rsidRPr="007C5470">
        <w:rPr>
          <w:rFonts w:hint="cs"/>
          <w:rtl/>
          <w:lang w:bidi="fa-IR"/>
        </w:rPr>
        <w:t>ند</w:t>
      </w:r>
      <w:r w:rsidR="00FF4515" w:rsidRPr="007C5470">
        <w:rPr>
          <w:rFonts w:hint="cs"/>
          <w:rtl/>
          <w:lang w:bidi="fa-IR"/>
        </w:rPr>
        <w:t xml:space="preserve"> آنان ناتوان از حفظ احادیث</w:t>
      </w:r>
      <w:r w:rsidR="00FD0914">
        <w:rPr>
          <w:rFonts w:cs="CTraditional Arabic" w:hint="cs"/>
          <w:cs/>
          <w:lang w:bidi="fa-IR"/>
        </w:rPr>
        <w:t>‎</w:t>
      </w:r>
      <w:r w:rsidR="00FD0914">
        <w:rPr>
          <w:rFonts w:hint="cs"/>
          <w:rtl/>
          <w:lang w:bidi="fa-IR"/>
        </w:rPr>
        <w:t>ا</w:t>
      </w:r>
      <w:r w:rsidRPr="007C5470">
        <w:rPr>
          <w:rFonts w:hint="cs"/>
          <w:rtl/>
          <w:lang w:bidi="fa-IR"/>
        </w:rPr>
        <w:t>ند و تحقیق و نگهداشت احادیث از ایشان خارج است و شرم دارند وقتی از ایشان سوال شود بگویند نمی دانیم</w:t>
      </w:r>
      <w:r w:rsidR="00FF4515" w:rsidRPr="007C5470">
        <w:rPr>
          <w:rFonts w:hint="cs"/>
          <w:rtl/>
          <w:lang w:bidi="fa-IR"/>
        </w:rPr>
        <w:t>،</w:t>
      </w:r>
      <w:r w:rsidRPr="007C5470">
        <w:rPr>
          <w:rFonts w:hint="cs"/>
          <w:rtl/>
          <w:lang w:bidi="fa-IR"/>
        </w:rPr>
        <w:t xml:space="preserve"> لذا با نظر پردازی خویش به مخالفت با </w:t>
      </w:r>
      <w:r w:rsidR="003557AA" w:rsidRPr="007C5470">
        <w:rPr>
          <w:rFonts w:hint="cs"/>
          <w:rtl/>
          <w:lang w:bidi="fa-IR"/>
        </w:rPr>
        <w:t>سنّت</w:t>
      </w:r>
      <w:r w:rsidR="00FD0914">
        <w:rPr>
          <w:rFonts w:hint="cs"/>
          <w:rtl/>
          <w:lang w:bidi="fa-IR"/>
        </w:rPr>
        <w:t xml:space="preserve"> برمی</w:t>
      </w:r>
      <w:r w:rsidR="00FD0914">
        <w:rPr>
          <w:rFonts w:cs="CTraditional Arabic" w:hint="cs"/>
          <w:cs/>
          <w:lang w:bidi="fa-IR"/>
        </w:rPr>
        <w:t>‎</w:t>
      </w:r>
      <w:r w:rsidRPr="007C5470">
        <w:rPr>
          <w:rFonts w:hint="cs"/>
          <w:rtl/>
          <w:lang w:bidi="fa-IR"/>
        </w:rPr>
        <w:t xml:space="preserve">خیزند </w:t>
      </w:r>
      <w:r w:rsidR="00FF4515" w:rsidRPr="007C5470">
        <w:rPr>
          <w:rFonts w:hint="cs"/>
          <w:rtl/>
          <w:lang w:bidi="fa-IR"/>
        </w:rPr>
        <w:t xml:space="preserve">پس </w:t>
      </w:r>
      <w:r w:rsidRPr="007C5470">
        <w:rPr>
          <w:rFonts w:hint="cs"/>
          <w:rtl/>
          <w:lang w:bidi="fa-IR"/>
        </w:rPr>
        <w:t>از ایشان بپرهیزید.</w:t>
      </w:r>
    </w:p>
    <w:p w:rsidR="00DE42AA" w:rsidRPr="007C5470" w:rsidRDefault="00FF4515" w:rsidP="001A7ACF">
      <w:pPr>
        <w:rPr>
          <w:rtl/>
          <w:lang w:bidi="fa-IR"/>
        </w:rPr>
      </w:pPr>
      <w:r w:rsidRPr="00A26617">
        <w:rPr>
          <w:rFonts w:hint="cs"/>
          <w:b/>
          <w:bCs/>
          <w:rtl/>
          <w:lang w:bidi="fa-IR"/>
        </w:rPr>
        <w:t>ابوبکر بن ابی</w:t>
      </w:r>
      <w:r w:rsidRPr="00A26617">
        <w:rPr>
          <w:b/>
          <w:bCs/>
          <w:rtl/>
          <w:lang w:bidi="fa-IR"/>
        </w:rPr>
        <w:softHyphen/>
      </w:r>
      <w:r w:rsidR="00DE42AA" w:rsidRPr="00A26617">
        <w:rPr>
          <w:rFonts w:hint="cs"/>
          <w:b/>
          <w:bCs/>
          <w:rtl/>
          <w:lang w:bidi="fa-IR"/>
        </w:rPr>
        <w:t>داود</w:t>
      </w:r>
      <w:r w:rsidR="00DE42AA" w:rsidRPr="007C5470">
        <w:rPr>
          <w:rFonts w:hint="cs"/>
          <w:rtl/>
          <w:lang w:bidi="fa-IR"/>
        </w:rPr>
        <w:t xml:space="preserve"> گفته است: صاحبان رای</w:t>
      </w:r>
      <w:r w:rsidR="00C60547" w:rsidRPr="007C5470">
        <w:rPr>
          <w:rFonts w:hint="cs"/>
          <w:rtl/>
          <w:lang w:bidi="fa-IR"/>
        </w:rPr>
        <w:t>،</w:t>
      </w:r>
      <w:r w:rsidR="00DE42AA" w:rsidRPr="007C5470">
        <w:rPr>
          <w:rFonts w:hint="cs"/>
          <w:rtl/>
          <w:lang w:bidi="fa-IR"/>
        </w:rPr>
        <w:t xml:space="preserve"> همان بدعت گزاران هستند.</w:t>
      </w:r>
    </w:p>
    <w:p w:rsidR="00C60547" w:rsidRPr="007C5470" w:rsidRDefault="00DE42AA" w:rsidP="00FD0914">
      <w:pPr>
        <w:rPr>
          <w:rtl/>
          <w:lang w:bidi="fa-IR"/>
        </w:rPr>
      </w:pPr>
      <w:r w:rsidRPr="007C5470">
        <w:rPr>
          <w:rFonts w:hint="cs"/>
          <w:rtl/>
          <w:lang w:bidi="fa-IR"/>
        </w:rPr>
        <w:t xml:space="preserve">از </w:t>
      </w:r>
      <w:r w:rsidRPr="00A26617">
        <w:rPr>
          <w:rFonts w:hint="cs"/>
          <w:b/>
          <w:bCs/>
          <w:rtl/>
          <w:lang w:bidi="fa-IR"/>
        </w:rPr>
        <w:t>ابن عباس</w:t>
      </w:r>
      <w:r w:rsidRPr="007C5470">
        <w:rPr>
          <w:rFonts w:hint="cs"/>
          <w:rtl/>
          <w:lang w:bidi="fa-IR"/>
        </w:rPr>
        <w:t xml:space="preserve"> روایت شد</w:t>
      </w:r>
      <w:r w:rsidR="00FD0914">
        <w:rPr>
          <w:rFonts w:hint="cs"/>
          <w:rtl/>
          <w:lang w:bidi="fa-IR"/>
        </w:rPr>
        <w:t>ه است: هر</w:t>
      </w:r>
      <w:r w:rsidRPr="007C5470">
        <w:rPr>
          <w:rFonts w:hint="cs"/>
          <w:rtl/>
          <w:lang w:bidi="fa-IR"/>
        </w:rPr>
        <w:t xml:space="preserve">کسی نظری ارائه کند که در کتاب خدا نباشد و </w:t>
      </w:r>
      <w:r w:rsidR="003557AA" w:rsidRPr="007C5470">
        <w:rPr>
          <w:rFonts w:hint="cs"/>
          <w:rtl/>
          <w:lang w:bidi="fa-IR"/>
        </w:rPr>
        <w:t>سنّت</w:t>
      </w:r>
      <w:r w:rsidRPr="007C5470">
        <w:rPr>
          <w:rFonts w:hint="cs"/>
          <w:rtl/>
          <w:lang w:bidi="fa-IR"/>
        </w:rPr>
        <w:t xml:space="preserve"> حضرت رسول به آن اشاره نکرده باشد</w:t>
      </w:r>
      <w:r w:rsidR="00611354">
        <w:rPr>
          <w:rFonts w:hint="cs"/>
          <w:rtl/>
          <w:lang w:bidi="fa-IR"/>
        </w:rPr>
        <w:t xml:space="preserve">، </w:t>
      </w:r>
      <w:r w:rsidR="00FD0914">
        <w:rPr>
          <w:rFonts w:hint="cs"/>
          <w:rtl/>
          <w:lang w:bidi="fa-IR"/>
        </w:rPr>
        <w:t>وقتی به خدمت خدای عزو</w:t>
      </w:r>
      <w:r w:rsidRPr="007C5470">
        <w:rPr>
          <w:rFonts w:hint="cs"/>
          <w:rtl/>
          <w:lang w:bidi="fa-IR"/>
        </w:rPr>
        <w:t xml:space="preserve">جل می رسد </w:t>
      </w:r>
      <w:r w:rsidR="00C60547" w:rsidRPr="007C5470">
        <w:rPr>
          <w:rFonts w:hint="cs"/>
          <w:rtl/>
          <w:lang w:bidi="fa-IR"/>
        </w:rPr>
        <w:t>نخواهد دانست برچ</w:t>
      </w:r>
      <w:r w:rsidRPr="007C5470">
        <w:rPr>
          <w:rFonts w:hint="cs"/>
          <w:rtl/>
          <w:lang w:bidi="fa-IR"/>
        </w:rPr>
        <w:t>ه دینی و م</w:t>
      </w:r>
      <w:r w:rsidR="00C60547" w:rsidRPr="007C5470">
        <w:rPr>
          <w:rFonts w:hint="cs"/>
          <w:rtl/>
          <w:lang w:bidi="fa-IR"/>
        </w:rPr>
        <w:t>س</w:t>
      </w:r>
      <w:r w:rsidRPr="007C5470">
        <w:rPr>
          <w:rFonts w:hint="cs"/>
          <w:rtl/>
          <w:lang w:bidi="fa-IR"/>
        </w:rPr>
        <w:t>لکی است</w:t>
      </w:r>
      <w:r w:rsidR="00FD0914">
        <w:rPr>
          <w:rStyle w:val="a9"/>
          <w:rtl/>
          <w:lang w:bidi="fa-IR"/>
        </w:rPr>
        <w:footnoteReference w:id="199"/>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 xml:space="preserve">ابن مسعود </w:t>
      </w:r>
      <w:r w:rsidRPr="007C5470">
        <w:rPr>
          <w:rFonts w:hint="cs"/>
          <w:rtl/>
          <w:lang w:bidi="fa-IR"/>
        </w:rPr>
        <w:t>روایت شده است: قاریان و ع</w:t>
      </w:r>
      <w:r w:rsidR="00C60547" w:rsidRPr="007C5470">
        <w:rPr>
          <w:rFonts w:hint="cs"/>
          <w:rtl/>
          <w:lang w:bidi="fa-IR"/>
        </w:rPr>
        <w:t>الما</w:t>
      </w:r>
      <w:r w:rsidRPr="007C5470">
        <w:rPr>
          <w:rFonts w:hint="cs"/>
          <w:rtl/>
          <w:lang w:bidi="fa-IR"/>
        </w:rPr>
        <w:t>ن شما خواهند رفت و مردم به جای ایشان بزرگا</w:t>
      </w:r>
      <w:r w:rsidR="00C60547" w:rsidRPr="007C5470">
        <w:rPr>
          <w:rFonts w:hint="cs"/>
          <w:rtl/>
          <w:lang w:bidi="fa-IR"/>
        </w:rPr>
        <w:t>ن</w:t>
      </w:r>
      <w:r w:rsidR="00FD0914">
        <w:rPr>
          <w:rFonts w:hint="cs"/>
          <w:rtl/>
          <w:lang w:bidi="fa-IR"/>
        </w:rPr>
        <w:t xml:space="preserve"> و رؤ</w:t>
      </w:r>
      <w:r w:rsidRPr="007C5470">
        <w:rPr>
          <w:rFonts w:hint="cs"/>
          <w:rtl/>
          <w:lang w:bidi="fa-IR"/>
        </w:rPr>
        <w:t xml:space="preserve">سای نادان را انتخاب خواهند کرد </w:t>
      </w:r>
      <w:r w:rsidR="00FD0914">
        <w:rPr>
          <w:rFonts w:hint="cs"/>
          <w:rtl/>
          <w:lang w:bidi="fa-IR"/>
        </w:rPr>
        <w:t>و آنان نیز[دین خدا را] با مقیاس</w:t>
      </w:r>
      <w:r w:rsidR="00FD0914">
        <w:rPr>
          <w:rFonts w:cs="CTraditional Arabic" w:hint="cs"/>
          <w:cs/>
          <w:lang w:bidi="fa-IR"/>
        </w:rPr>
        <w:t>‎</w:t>
      </w:r>
      <w:r w:rsidRPr="007C5470">
        <w:rPr>
          <w:rFonts w:hint="cs"/>
          <w:rtl/>
          <w:lang w:bidi="fa-IR"/>
        </w:rPr>
        <w:t>های نظری و فکری خود خواهند سنجید</w:t>
      </w:r>
      <w:r w:rsidR="00C60547" w:rsidRPr="007C5470">
        <w:rPr>
          <w:rStyle w:val="a9"/>
          <w:rtl/>
          <w:lang w:bidi="fa-IR"/>
        </w:rPr>
        <w:footnoteReference w:id="200"/>
      </w:r>
    </w:p>
    <w:p w:rsidR="00FD0914" w:rsidRDefault="00DE42AA" w:rsidP="001A7ACF">
      <w:pPr>
        <w:rPr>
          <w:rtl/>
          <w:lang w:bidi="fa-IR"/>
        </w:rPr>
      </w:pPr>
      <w:r w:rsidRPr="00A26617">
        <w:rPr>
          <w:rFonts w:hint="cs"/>
          <w:b/>
          <w:bCs/>
          <w:rtl/>
          <w:lang w:bidi="fa-IR"/>
        </w:rPr>
        <w:t>ابن وهب</w:t>
      </w:r>
      <w:r w:rsidRPr="007C5470">
        <w:rPr>
          <w:rFonts w:hint="cs"/>
          <w:rtl/>
          <w:lang w:bidi="fa-IR"/>
        </w:rPr>
        <w:t xml:space="preserve"> و دیگران از </w:t>
      </w:r>
      <w:r w:rsidRPr="00A26617">
        <w:rPr>
          <w:rFonts w:hint="cs"/>
          <w:b/>
          <w:bCs/>
          <w:rtl/>
          <w:lang w:bidi="fa-IR"/>
        </w:rPr>
        <w:t>عمر بن خطاب</w:t>
      </w:r>
      <w:r w:rsidR="00FD0914">
        <w:rPr>
          <w:rFonts w:hint="cs"/>
          <w:rtl/>
          <w:lang w:bidi="fa-IR"/>
        </w:rPr>
        <w:t xml:space="preserve"> روایت کرده</w:t>
      </w:r>
      <w:r w:rsidR="00FD0914">
        <w:rPr>
          <w:rFonts w:cs="CTraditional Arabic" w:hint="cs"/>
          <w:cs/>
          <w:lang w:bidi="fa-IR"/>
        </w:rPr>
        <w:t>‎</w:t>
      </w:r>
      <w:r w:rsidRPr="007C5470">
        <w:rPr>
          <w:rFonts w:hint="cs"/>
          <w:rtl/>
          <w:lang w:bidi="fa-IR"/>
        </w:rPr>
        <w:t>اند که فرمود:</w:t>
      </w:r>
    </w:p>
    <w:p w:rsidR="00DE42AA" w:rsidRPr="007C5470" w:rsidRDefault="00DE42AA" w:rsidP="001A7ACF">
      <w:pPr>
        <w:rPr>
          <w:rtl/>
          <w:lang w:bidi="fa-IR"/>
        </w:rPr>
      </w:pPr>
      <w:r w:rsidRPr="007C5470">
        <w:rPr>
          <w:rFonts w:hint="cs"/>
          <w:rtl/>
          <w:lang w:bidi="fa-IR"/>
        </w:rPr>
        <w:t>«</w:t>
      </w:r>
      <w:r w:rsidR="002248BE" w:rsidRPr="007C5470">
        <w:rPr>
          <w:rFonts w:hint="cs"/>
          <w:rtl/>
          <w:lang w:bidi="fa-IR"/>
        </w:rPr>
        <w:t xml:space="preserve"> </w:t>
      </w:r>
      <w:r w:rsidR="003557AA" w:rsidRPr="007C5470">
        <w:rPr>
          <w:rFonts w:hint="cs"/>
          <w:rtl/>
          <w:lang w:bidi="fa-IR"/>
        </w:rPr>
        <w:t>سنّت</w:t>
      </w:r>
      <w:r w:rsidRPr="007C5470">
        <w:rPr>
          <w:rFonts w:hint="cs"/>
          <w:rtl/>
          <w:lang w:bidi="fa-IR"/>
        </w:rPr>
        <w:t xml:space="preserve"> چیز</w:t>
      </w:r>
      <w:r w:rsidR="00FD0914">
        <w:rPr>
          <w:rFonts w:hint="cs"/>
          <w:rtl/>
          <w:lang w:bidi="fa-IR"/>
        </w:rPr>
        <w:t>ی است که خدا و رسولش تعیین کرده</w:t>
      </w:r>
      <w:r w:rsidR="00FD0914">
        <w:rPr>
          <w:rFonts w:cs="CTraditional Arabic" w:hint="cs"/>
          <w:cs/>
          <w:lang w:bidi="fa-IR"/>
        </w:rPr>
        <w:t>‎</w:t>
      </w:r>
      <w:r w:rsidR="00FD0914">
        <w:rPr>
          <w:rFonts w:hint="cs"/>
          <w:rtl/>
          <w:lang w:bidi="fa-IR"/>
        </w:rPr>
        <w:t>اند و لغزش</w:t>
      </w:r>
      <w:r w:rsidR="00FD0914">
        <w:rPr>
          <w:rFonts w:cs="CTraditional Arabic" w:hint="cs"/>
          <w:cs/>
          <w:lang w:bidi="fa-IR"/>
        </w:rPr>
        <w:t>‎</w:t>
      </w:r>
      <w:r w:rsidRPr="007C5470">
        <w:rPr>
          <w:rFonts w:hint="cs"/>
          <w:rtl/>
          <w:lang w:bidi="fa-IR"/>
        </w:rPr>
        <w:t xml:space="preserve">های ناشی از رای و نظرشخصی را </w:t>
      </w:r>
      <w:r w:rsidR="003557AA" w:rsidRPr="007C5470">
        <w:rPr>
          <w:rFonts w:hint="cs"/>
          <w:rtl/>
          <w:lang w:bidi="fa-IR"/>
        </w:rPr>
        <w:t>سنّت</w:t>
      </w:r>
      <w:r w:rsidRPr="007C5470">
        <w:rPr>
          <w:rFonts w:hint="cs"/>
          <w:rtl/>
          <w:lang w:bidi="fa-IR"/>
        </w:rPr>
        <w:t xml:space="preserve"> نخوانید»</w:t>
      </w:r>
      <w:r w:rsidR="005F5992" w:rsidRPr="007C5470">
        <w:rPr>
          <w:rStyle w:val="a9"/>
          <w:rtl/>
          <w:lang w:bidi="fa-IR"/>
        </w:rPr>
        <w:footnoteReference w:id="201"/>
      </w:r>
    </w:p>
    <w:p w:rsidR="00DE42AA" w:rsidRPr="007C5470" w:rsidRDefault="00DE42AA" w:rsidP="00FD0914">
      <w:pPr>
        <w:rPr>
          <w:vertAlign w:val="superscript"/>
          <w:rtl/>
          <w:lang w:bidi="fa-IR"/>
        </w:rPr>
      </w:pPr>
      <w:r w:rsidRPr="007C5470">
        <w:rPr>
          <w:rFonts w:hint="cs"/>
          <w:rtl/>
          <w:lang w:bidi="fa-IR"/>
        </w:rPr>
        <w:t xml:space="preserve">از </w:t>
      </w:r>
      <w:r w:rsidRPr="00A26617">
        <w:rPr>
          <w:rFonts w:hint="cs"/>
          <w:b/>
          <w:bCs/>
          <w:rtl/>
          <w:lang w:bidi="fa-IR"/>
        </w:rPr>
        <w:t>هشام بن عرو</w:t>
      </w:r>
      <w:r w:rsidR="00FD0914">
        <w:rPr>
          <w:rFonts w:hint="cs"/>
          <w:b/>
          <w:bCs/>
          <w:rtl/>
          <w:lang w:bidi="fa-IR"/>
        </w:rPr>
        <w:t>ة</w:t>
      </w:r>
      <w:r w:rsidRPr="007C5470">
        <w:rPr>
          <w:rFonts w:hint="cs"/>
          <w:rtl/>
          <w:lang w:bidi="fa-IR"/>
        </w:rPr>
        <w:t xml:space="preserve"> و او از پدرش روایت کرده است که گفت:</w:t>
      </w:r>
      <w:r w:rsidR="00FD0914">
        <w:rPr>
          <w:rFonts w:hint="cs"/>
          <w:rtl/>
          <w:lang w:bidi="fa-IR"/>
        </w:rPr>
        <w:t xml:space="preserve"> </w:t>
      </w:r>
      <w:r w:rsidRPr="007C5470">
        <w:rPr>
          <w:rFonts w:hint="cs"/>
          <w:rtl/>
          <w:lang w:bidi="fa-IR"/>
        </w:rPr>
        <w:t xml:space="preserve">« قوم بنی اسرائیل پیوسته بر صراط مستقیم بودند تا اینکه در میان ایشان فرزندان مملوکان و بزرگان پیدا شدند و آنان در امر دینی ایشان به نظر و دیدگاه شخصی روی </w:t>
      </w:r>
      <w:r w:rsidR="005F5992" w:rsidRPr="007C5470">
        <w:rPr>
          <w:rFonts w:hint="cs"/>
          <w:rtl/>
          <w:lang w:bidi="fa-IR"/>
        </w:rPr>
        <w:t>آ</w:t>
      </w:r>
      <w:r w:rsidRPr="007C5470">
        <w:rPr>
          <w:rFonts w:hint="cs"/>
          <w:rtl/>
          <w:lang w:bidi="fa-IR"/>
        </w:rPr>
        <w:t xml:space="preserve">وردند </w:t>
      </w:r>
      <w:r w:rsidR="005F5992" w:rsidRPr="007C5470">
        <w:rPr>
          <w:rFonts w:hint="cs"/>
          <w:rtl/>
          <w:lang w:bidi="fa-IR"/>
        </w:rPr>
        <w:t>و</w:t>
      </w:r>
      <w:r w:rsidR="00FD0914">
        <w:rPr>
          <w:rFonts w:hint="cs"/>
          <w:rtl/>
          <w:lang w:bidi="fa-IR"/>
        </w:rPr>
        <w:t xml:space="preserve"> بنو</w:t>
      </w:r>
      <w:r w:rsidRPr="007C5470">
        <w:rPr>
          <w:rFonts w:hint="cs"/>
          <w:rtl/>
          <w:lang w:bidi="fa-IR"/>
        </w:rPr>
        <w:t>اسرائیل را به گمراهی کشاندند»</w:t>
      </w:r>
      <w:r w:rsidR="005F5992" w:rsidRPr="007C5470">
        <w:rPr>
          <w:rStyle w:val="a9"/>
          <w:rtl/>
          <w:lang w:bidi="fa-IR"/>
        </w:rPr>
        <w:footnoteReference w:id="202"/>
      </w:r>
    </w:p>
    <w:p w:rsidR="00DE42AA" w:rsidRPr="007C5470" w:rsidRDefault="005F5992" w:rsidP="001A7ACF">
      <w:pPr>
        <w:rPr>
          <w:rtl/>
          <w:lang w:bidi="fa-IR"/>
        </w:rPr>
      </w:pPr>
      <w:r w:rsidRPr="007C5470">
        <w:rPr>
          <w:rFonts w:hint="cs"/>
          <w:rtl/>
          <w:lang w:bidi="fa-IR"/>
        </w:rPr>
        <w:t>از</w:t>
      </w:r>
      <w:r w:rsidRPr="00A26617">
        <w:rPr>
          <w:rFonts w:hint="cs"/>
          <w:b/>
          <w:bCs/>
          <w:rtl/>
          <w:lang w:bidi="fa-IR"/>
        </w:rPr>
        <w:t xml:space="preserve"> شعبی</w:t>
      </w:r>
      <w:r w:rsidR="00FD0914">
        <w:rPr>
          <w:rFonts w:hint="cs"/>
          <w:rtl/>
          <w:lang w:bidi="fa-IR"/>
        </w:rPr>
        <w:t xml:space="preserve"> روایت شده است</w:t>
      </w:r>
      <w:r w:rsidRPr="007C5470">
        <w:rPr>
          <w:rFonts w:hint="cs"/>
          <w:rtl/>
          <w:lang w:bidi="fa-IR"/>
        </w:rPr>
        <w:t xml:space="preserve">: </w:t>
      </w:r>
      <w:r w:rsidR="00DE42AA" w:rsidRPr="007C5470">
        <w:rPr>
          <w:rFonts w:hint="cs"/>
          <w:rtl/>
          <w:lang w:bidi="fa-IR"/>
        </w:rPr>
        <w:t>قطعا به</w:t>
      </w:r>
      <w:r w:rsidR="00FD0914">
        <w:rPr>
          <w:rFonts w:hint="cs"/>
          <w:rtl/>
          <w:lang w:bidi="fa-IR"/>
        </w:rPr>
        <w:t xml:space="preserve"> تباهی خواهید افتاد هنگامی که</w:t>
      </w:r>
      <w:r w:rsidR="00DE42AA" w:rsidRPr="007C5470">
        <w:rPr>
          <w:rFonts w:hint="cs"/>
          <w:rtl/>
          <w:lang w:bidi="fa-IR"/>
        </w:rPr>
        <w:t xml:space="preserve"> راه</w:t>
      </w:r>
      <w:r w:rsidRPr="007C5470">
        <w:rPr>
          <w:rFonts w:hint="cs"/>
          <w:rtl/>
          <w:lang w:bidi="fa-IR"/>
        </w:rPr>
        <w:t xml:space="preserve"> و</w:t>
      </w:r>
      <w:r w:rsidR="00FD0914">
        <w:rPr>
          <w:rFonts w:hint="cs"/>
          <w:rtl/>
          <w:lang w:bidi="fa-IR"/>
        </w:rPr>
        <w:t xml:space="preserve"> روش</w:t>
      </w:r>
      <w:r w:rsidR="00DE42AA" w:rsidRPr="007C5470">
        <w:rPr>
          <w:rFonts w:hint="cs"/>
          <w:rtl/>
          <w:lang w:bidi="fa-IR"/>
        </w:rPr>
        <w:t xml:space="preserve"> سلف را ترک گویید و از </w:t>
      </w:r>
      <w:r w:rsidRPr="007C5470">
        <w:rPr>
          <w:rFonts w:hint="cs"/>
          <w:rtl/>
          <w:lang w:bidi="fa-IR"/>
        </w:rPr>
        <w:t>آ</w:t>
      </w:r>
      <w:r w:rsidR="00DE42AA" w:rsidRPr="007C5470">
        <w:rPr>
          <w:rFonts w:hint="cs"/>
          <w:rtl/>
          <w:lang w:bidi="fa-IR"/>
        </w:rPr>
        <w:t>را و نظریات اهل رای بهره گیرید</w:t>
      </w:r>
      <w:r w:rsidR="00FD0914">
        <w:rPr>
          <w:rFonts w:hint="cs"/>
          <w:rtl/>
          <w:lang w:bidi="fa-IR"/>
        </w:rPr>
        <w:t>.</w:t>
      </w:r>
    </w:p>
    <w:p w:rsidR="00DE42AA" w:rsidRPr="007C5470" w:rsidRDefault="00DE42AA" w:rsidP="001A7ACF">
      <w:pPr>
        <w:rPr>
          <w:rtl/>
          <w:lang w:bidi="fa-IR"/>
        </w:rPr>
      </w:pPr>
      <w:r w:rsidRPr="007C5470">
        <w:rPr>
          <w:rFonts w:hint="cs"/>
          <w:rtl/>
          <w:lang w:bidi="fa-IR"/>
        </w:rPr>
        <w:t xml:space="preserve">و از </w:t>
      </w:r>
      <w:r w:rsidRPr="00A26617">
        <w:rPr>
          <w:rFonts w:hint="cs"/>
          <w:b/>
          <w:bCs/>
          <w:rtl/>
          <w:lang w:bidi="fa-IR"/>
        </w:rPr>
        <w:t>حسن</w:t>
      </w:r>
      <w:r w:rsidRPr="007C5470">
        <w:rPr>
          <w:rFonts w:hint="cs"/>
          <w:rtl/>
          <w:lang w:bidi="fa-IR"/>
        </w:rPr>
        <w:t xml:space="preserve"> روایت شده است: قطعا</w:t>
      </w:r>
      <w:r w:rsidR="005F5992" w:rsidRPr="007C5470">
        <w:rPr>
          <w:rFonts w:hint="cs"/>
          <w:rtl/>
          <w:lang w:bidi="fa-IR"/>
        </w:rPr>
        <w:t>ً</w:t>
      </w:r>
      <w:r w:rsidRPr="007C5470">
        <w:rPr>
          <w:rFonts w:hint="cs"/>
          <w:rtl/>
          <w:lang w:bidi="fa-IR"/>
        </w:rPr>
        <w:t xml:space="preserve"> آنانی که قبل از شما بودند زمانی</w:t>
      </w:r>
      <w:r w:rsidR="005F5992" w:rsidRPr="007C5470">
        <w:rPr>
          <w:rFonts w:hint="cs"/>
          <w:rtl/>
          <w:lang w:bidi="fa-IR"/>
        </w:rPr>
        <w:t xml:space="preserve"> به ورطه</w:t>
      </w:r>
      <w:r w:rsidR="005F5992" w:rsidRPr="007C5470">
        <w:rPr>
          <w:rFonts w:hint="cs"/>
          <w:rtl/>
          <w:lang w:bidi="fa-IR"/>
        </w:rPr>
        <w:softHyphen/>
        <w:t>ی</w:t>
      </w:r>
      <w:r w:rsidRPr="007C5470">
        <w:rPr>
          <w:rFonts w:hint="cs"/>
          <w:rtl/>
          <w:lang w:bidi="fa-IR"/>
        </w:rPr>
        <w:t xml:space="preserve"> نابود</w:t>
      </w:r>
      <w:r w:rsidR="005F5992" w:rsidRPr="007C5470">
        <w:rPr>
          <w:rFonts w:hint="cs"/>
          <w:rtl/>
          <w:lang w:bidi="fa-IR"/>
        </w:rPr>
        <w:t>ی</w:t>
      </w:r>
      <w:r w:rsidRPr="007C5470">
        <w:rPr>
          <w:rFonts w:hint="cs"/>
          <w:rtl/>
          <w:lang w:bidi="fa-IR"/>
        </w:rPr>
        <w:t xml:space="preserve"> </w:t>
      </w:r>
      <w:r w:rsidR="005F5992" w:rsidRPr="007C5470">
        <w:rPr>
          <w:rFonts w:hint="cs"/>
          <w:rtl/>
          <w:lang w:bidi="fa-IR"/>
        </w:rPr>
        <w:t xml:space="preserve">افتادند </w:t>
      </w:r>
      <w:r w:rsidRPr="007C5470">
        <w:rPr>
          <w:rFonts w:hint="cs"/>
          <w:rtl/>
          <w:lang w:bidi="fa-IR"/>
        </w:rPr>
        <w:t>که در مسیرهای متفاوت قرار گرفتند و دچار تفرقه شدند و از صراط مستقیم دین درگذشتند و راه سلف صالح را در</w:t>
      </w:r>
      <w:r w:rsidR="00FD0914">
        <w:rPr>
          <w:rFonts w:hint="cs"/>
          <w:rtl/>
          <w:lang w:bidi="fa-IR"/>
        </w:rPr>
        <w:t xml:space="preserve"> </w:t>
      </w:r>
      <w:r w:rsidRPr="007C5470">
        <w:rPr>
          <w:rFonts w:hint="cs"/>
          <w:rtl/>
          <w:lang w:bidi="fa-IR"/>
        </w:rPr>
        <w:t>نوشتند و درباره</w:t>
      </w:r>
      <w:r w:rsidR="005F5992" w:rsidRPr="007C5470">
        <w:rPr>
          <w:rtl/>
          <w:lang w:bidi="fa-IR"/>
        </w:rPr>
        <w:softHyphen/>
      </w:r>
      <w:r w:rsidR="005F5992" w:rsidRPr="007C5470">
        <w:rPr>
          <w:rFonts w:hint="cs"/>
          <w:rtl/>
          <w:lang w:bidi="fa-IR"/>
        </w:rPr>
        <w:t>ی</w:t>
      </w:r>
      <w:r w:rsidRPr="007C5470">
        <w:rPr>
          <w:rFonts w:hint="cs"/>
          <w:rtl/>
          <w:lang w:bidi="fa-IR"/>
        </w:rPr>
        <w:t xml:space="preserve"> دین از نظرگاه شخصی و رای درونی[بدون درک اصول دین] سخن گفتند</w:t>
      </w:r>
      <w:r w:rsidR="005F5992" w:rsidRPr="007C5470">
        <w:rPr>
          <w:rFonts w:hint="cs"/>
          <w:rtl/>
          <w:lang w:bidi="fa-IR"/>
        </w:rPr>
        <w:t>،</w:t>
      </w:r>
      <w:r w:rsidRPr="007C5470">
        <w:rPr>
          <w:rFonts w:hint="cs"/>
          <w:rtl/>
          <w:lang w:bidi="fa-IR"/>
        </w:rPr>
        <w:t xml:space="preserve"> لذا گمر</w:t>
      </w:r>
      <w:r w:rsidR="005F5992" w:rsidRPr="007C5470">
        <w:rPr>
          <w:rFonts w:hint="cs"/>
          <w:rtl/>
          <w:lang w:bidi="fa-IR"/>
        </w:rPr>
        <w:t>ا</w:t>
      </w:r>
      <w:r w:rsidRPr="007C5470">
        <w:rPr>
          <w:rFonts w:hint="cs"/>
          <w:rtl/>
          <w:lang w:bidi="fa-IR"/>
        </w:rPr>
        <w:t>ه شدند و دیگران را نی</w:t>
      </w:r>
      <w:r w:rsidR="005F5992" w:rsidRPr="007C5470">
        <w:rPr>
          <w:rFonts w:hint="cs"/>
          <w:rtl/>
          <w:lang w:bidi="fa-IR"/>
        </w:rPr>
        <w:t>ز</w:t>
      </w:r>
      <w:r w:rsidRPr="007C5470">
        <w:rPr>
          <w:rFonts w:hint="cs"/>
          <w:rtl/>
          <w:lang w:bidi="fa-IR"/>
        </w:rPr>
        <w:t xml:space="preserve"> به گمراهی کشاندند.</w:t>
      </w:r>
    </w:p>
    <w:p w:rsidR="005F5992" w:rsidRPr="007C5470" w:rsidRDefault="00FD0914" w:rsidP="001A7ACF">
      <w:pPr>
        <w:rPr>
          <w:rtl/>
          <w:lang w:bidi="fa-IR"/>
        </w:rPr>
      </w:pPr>
      <w:r>
        <w:rPr>
          <w:rFonts w:hint="cs"/>
          <w:b/>
          <w:bCs/>
          <w:rtl/>
          <w:lang w:bidi="fa-IR"/>
        </w:rPr>
        <w:t xml:space="preserve">از </w:t>
      </w:r>
      <w:r w:rsidR="00DE42AA" w:rsidRPr="00A26617">
        <w:rPr>
          <w:rFonts w:hint="cs"/>
          <w:b/>
          <w:bCs/>
          <w:rtl/>
          <w:lang w:bidi="fa-IR"/>
        </w:rPr>
        <w:t>دراج بن س</w:t>
      </w:r>
      <w:r w:rsidR="005F5992" w:rsidRPr="00A26617">
        <w:rPr>
          <w:rFonts w:hint="cs"/>
          <w:b/>
          <w:bCs/>
          <w:rtl/>
          <w:lang w:bidi="fa-IR"/>
        </w:rPr>
        <w:t>ّ</w:t>
      </w:r>
      <w:r w:rsidR="00DE42AA" w:rsidRPr="00A26617">
        <w:rPr>
          <w:rFonts w:hint="cs"/>
          <w:b/>
          <w:bCs/>
          <w:rtl/>
          <w:lang w:bidi="fa-IR"/>
        </w:rPr>
        <w:t>مح</w:t>
      </w:r>
      <w:r w:rsidR="00DE42AA" w:rsidRPr="007C5470">
        <w:rPr>
          <w:rFonts w:hint="cs"/>
          <w:rtl/>
          <w:lang w:bidi="fa-IR"/>
        </w:rPr>
        <w:t xml:space="preserve"> روایت شده است که گفت: زمانی بر مردم خواهد </w:t>
      </w:r>
      <w:r>
        <w:rPr>
          <w:rFonts w:hint="cs"/>
          <w:rtl/>
          <w:lang w:bidi="fa-IR"/>
        </w:rPr>
        <w:t>گذشت به گونه</w:t>
      </w:r>
      <w:r>
        <w:rPr>
          <w:rFonts w:cs="CTraditional Arabic" w:hint="cs"/>
          <w:cs/>
          <w:lang w:bidi="fa-IR"/>
        </w:rPr>
        <w:t>‎</w:t>
      </w:r>
      <w:r w:rsidR="00DE42AA" w:rsidRPr="007C5470">
        <w:rPr>
          <w:rFonts w:hint="cs"/>
          <w:rtl/>
          <w:lang w:bidi="fa-IR"/>
        </w:rPr>
        <w:t>ای که فرد اسب و مرکب خود را پروار می بندد تا اینکه کاملا</w:t>
      </w:r>
      <w:r w:rsidR="005F5992" w:rsidRPr="007C5470">
        <w:rPr>
          <w:rFonts w:hint="cs"/>
          <w:rtl/>
          <w:lang w:bidi="fa-IR"/>
        </w:rPr>
        <w:t>ً</w:t>
      </w:r>
      <w:r w:rsidR="00DE42AA" w:rsidRPr="007C5470">
        <w:rPr>
          <w:rFonts w:hint="cs"/>
          <w:rtl/>
          <w:lang w:bidi="fa-IR"/>
        </w:rPr>
        <w:t xml:space="preserve"> سرحال و فربه می شود و بعد از آن در ش</w:t>
      </w:r>
      <w:r>
        <w:rPr>
          <w:rFonts w:hint="cs"/>
          <w:rtl/>
          <w:lang w:bidi="fa-IR"/>
        </w:rPr>
        <w:t>هرها و کشورها خواهد گشت اما ضررمند و بی نوا</w:t>
      </w:r>
      <w:r w:rsidR="00DE42AA" w:rsidRPr="007C5470">
        <w:rPr>
          <w:rFonts w:hint="cs"/>
          <w:rtl/>
          <w:lang w:bidi="fa-IR"/>
        </w:rPr>
        <w:t xml:space="preserve"> بر </w:t>
      </w:r>
      <w:r>
        <w:rPr>
          <w:rFonts w:hint="cs"/>
          <w:rtl/>
          <w:lang w:bidi="fa-IR"/>
        </w:rPr>
        <w:t>می</w:t>
      </w:r>
      <w:r>
        <w:rPr>
          <w:rFonts w:cs="CTraditional Arabic" w:hint="cs"/>
          <w:cs/>
          <w:lang w:bidi="fa-IR"/>
        </w:rPr>
        <w:t>‎</w:t>
      </w:r>
      <w:r>
        <w:rPr>
          <w:rFonts w:hint="cs"/>
          <w:rtl/>
          <w:lang w:bidi="fa-IR"/>
        </w:rPr>
        <w:t>گردد و از فردی مفتی می</w:t>
      </w:r>
      <w:r>
        <w:rPr>
          <w:rFonts w:cs="CTraditional Arabic" w:hint="cs"/>
          <w:cs/>
          <w:lang w:bidi="fa-IR"/>
        </w:rPr>
        <w:t>‎</w:t>
      </w:r>
      <w:r w:rsidR="00DE42AA" w:rsidRPr="007C5470">
        <w:rPr>
          <w:rFonts w:hint="cs"/>
          <w:rtl/>
          <w:lang w:bidi="fa-IR"/>
        </w:rPr>
        <w:t>خواهد برای او</w:t>
      </w:r>
      <w:r w:rsidR="005F5992" w:rsidRPr="007C5470">
        <w:rPr>
          <w:rFonts w:hint="cs"/>
          <w:rtl/>
          <w:lang w:bidi="fa-IR"/>
        </w:rPr>
        <w:t xml:space="preserve"> </w:t>
      </w:r>
      <w:r w:rsidR="003557AA" w:rsidRPr="007C5470">
        <w:rPr>
          <w:rFonts w:hint="cs"/>
          <w:rtl/>
          <w:lang w:bidi="fa-IR"/>
        </w:rPr>
        <w:t>سنّت</w:t>
      </w:r>
      <w:r w:rsidR="00DE42AA" w:rsidRPr="007C5470">
        <w:rPr>
          <w:rFonts w:hint="cs"/>
          <w:rtl/>
          <w:lang w:bidi="fa-IR"/>
        </w:rPr>
        <w:t>ی را باز گوید تا بدان عمل کند</w:t>
      </w:r>
      <w:r w:rsidR="005F5992" w:rsidRPr="007C5470">
        <w:rPr>
          <w:rFonts w:hint="cs"/>
          <w:rtl/>
          <w:lang w:bidi="fa-IR"/>
        </w:rPr>
        <w:t>،</w:t>
      </w:r>
      <w:r w:rsidR="00DE42AA" w:rsidRPr="007C5470">
        <w:rPr>
          <w:rFonts w:hint="cs"/>
          <w:rtl/>
          <w:lang w:bidi="fa-IR"/>
        </w:rPr>
        <w:t xml:space="preserve"> ام</w:t>
      </w:r>
      <w:r w:rsidR="005F5992" w:rsidRPr="007C5470">
        <w:rPr>
          <w:rFonts w:hint="cs"/>
          <w:rtl/>
          <w:lang w:bidi="fa-IR"/>
        </w:rPr>
        <w:t>ّ</w:t>
      </w:r>
      <w:r>
        <w:rPr>
          <w:rFonts w:hint="cs"/>
          <w:rtl/>
          <w:lang w:bidi="fa-IR"/>
        </w:rPr>
        <w:t>ا چیزی جز فتوا</w:t>
      </w:r>
      <w:r w:rsidR="005F5992" w:rsidRPr="007C5470">
        <w:rPr>
          <w:rFonts w:hint="cs"/>
          <w:rtl/>
          <w:lang w:bidi="fa-IR"/>
        </w:rPr>
        <w:t xml:space="preserve"> </w:t>
      </w:r>
      <w:r w:rsidR="00DE42AA" w:rsidRPr="007C5470">
        <w:rPr>
          <w:rFonts w:hint="cs"/>
          <w:rtl/>
          <w:lang w:bidi="fa-IR"/>
        </w:rPr>
        <w:t>به</w:t>
      </w:r>
      <w:r w:rsidR="005F5992" w:rsidRPr="007C5470">
        <w:rPr>
          <w:rFonts w:hint="cs"/>
          <w:rtl/>
          <w:lang w:bidi="fa-IR"/>
        </w:rPr>
        <w:t xml:space="preserve"> ظنّ</w:t>
      </w:r>
      <w:r>
        <w:rPr>
          <w:rFonts w:hint="cs"/>
          <w:rtl/>
          <w:lang w:bidi="fa-IR"/>
        </w:rPr>
        <w:t xml:space="preserve"> و گمان نخواهد یافت.</w:t>
      </w:r>
    </w:p>
    <w:p w:rsidR="005F5992" w:rsidRPr="007C5470" w:rsidRDefault="00DE42AA" w:rsidP="001A7ACF">
      <w:pPr>
        <w:rPr>
          <w:rtl/>
          <w:lang w:bidi="fa-IR"/>
        </w:rPr>
      </w:pPr>
      <w:r w:rsidRPr="007C5470">
        <w:rPr>
          <w:rFonts w:hint="cs"/>
          <w:rtl/>
          <w:lang w:bidi="fa-IR"/>
        </w:rPr>
        <w:t>منظور از رای و اهل رای در این روایات چه کسانی هستند؟</w:t>
      </w:r>
    </w:p>
    <w:p w:rsidR="00DE42AA" w:rsidRPr="007C5470" w:rsidRDefault="00FD0914" w:rsidP="00033A24">
      <w:pPr>
        <w:rPr>
          <w:b/>
          <w:bCs/>
          <w:rtl/>
          <w:lang w:bidi="fa-IR"/>
        </w:rPr>
      </w:pPr>
      <w:r>
        <w:rPr>
          <w:rFonts w:hint="cs"/>
          <w:rtl/>
          <w:lang w:bidi="fa-IR"/>
        </w:rPr>
        <w:t>گروهی گفته</w:t>
      </w:r>
      <w:r>
        <w:rPr>
          <w:rFonts w:cs="CTraditional Arabic" w:hint="cs"/>
          <w:cs/>
          <w:lang w:bidi="fa-IR"/>
        </w:rPr>
        <w:t>‎</w:t>
      </w:r>
      <w:r w:rsidR="00DE42AA" w:rsidRPr="007C5470">
        <w:rPr>
          <w:rFonts w:hint="cs"/>
          <w:rtl/>
          <w:lang w:bidi="fa-IR"/>
        </w:rPr>
        <w:t>اند:</w:t>
      </w:r>
      <w:r w:rsidR="00176B15" w:rsidRPr="007C5470">
        <w:rPr>
          <w:rFonts w:hint="cs"/>
          <w:rtl/>
          <w:lang w:bidi="fa-IR"/>
        </w:rPr>
        <w:t xml:space="preserve"> </w:t>
      </w:r>
      <w:r w:rsidR="00DE42AA" w:rsidRPr="007C5470">
        <w:rPr>
          <w:rFonts w:hint="cs"/>
          <w:rtl/>
          <w:lang w:bidi="fa-IR"/>
        </w:rPr>
        <w:t xml:space="preserve">منظور از </w:t>
      </w:r>
      <w:r w:rsidR="00176B15" w:rsidRPr="007C5470">
        <w:rPr>
          <w:rFonts w:hint="cs"/>
          <w:rtl/>
          <w:lang w:bidi="fa-IR"/>
        </w:rPr>
        <w:t xml:space="preserve">اهل </w:t>
      </w:r>
      <w:r w:rsidR="00DE42AA" w:rsidRPr="007C5470">
        <w:rPr>
          <w:rFonts w:hint="cs"/>
          <w:rtl/>
          <w:lang w:bidi="fa-IR"/>
        </w:rPr>
        <w:t>رای</w:t>
      </w:r>
      <w:r w:rsidR="00176B15" w:rsidRPr="007C5470">
        <w:rPr>
          <w:rFonts w:hint="cs"/>
          <w:rtl/>
          <w:lang w:bidi="fa-IR"/>
        </w:rPr>
        <w:t>،</w:t>
      </w:r>
      <w:r w:rsidR="00DE42AA" w:rsidRPr="007C5470">
        <w:rPr>
          <w:rFonts w:hint="cs"/>
          <w:rtl/>
          <w:lang w:bidi="fa-IR"/>
        </w:rPr>
        <w:t xml:space="preserve"> بدعت گزاران مخالف </w:t>
      </w:r>
      <w:r w:rsidR="003557AA" w:rsidRPr="007C5470">
        <w:rPr>
          <w:rFonts w:hint="cs"/>
          <w:rtl/>
          <w:lang w:bidi="fa-IR"/>
        </w:rPr>
        <w:t>سنّت</w:t>
      </w:r>
      <w:r w:rsidR="00DE42AA" w:rsidRPr="007C5470">
        <w:rPr>
          <w:rFonts w:hint="cs"/>
          <w:rtl/>
          <w:lang w:bidi="fa-IR"/>
        </w:rPr>
        <w:t>های سلف هستند</w:t>
      </w:r>
      <w:r w:rsidR="00176B15" w:rsidRPr="007C5470">
        <w:rPr>
          <w:rFonts w:hint="cs"/>
          <w:rtl/>
          <w:lang w:bidi="fa-IR"/>
        </w:rPr>
        <w:t>،</w:t>
      </w:r>
      <w:r w:rsidR="00DE42AA" w:rsidRPr="007C5470">
        <w:rPr>
          <w:rFonts w:hint="cs"/>
          <w:rtl/>
          <w:lang w:bidi="fa-IR"/>
        </w:rPr>
        <w:t xml:space="preserve"> ام</w:t>
      </w:r>
      <w:r w:rsidR="00176B15" w:rsidRPr="007C5470">
        <w:rPr>
          <w:rFonts w:hint="cs"/>
          <w:rtl/>
          <w:lang w:bidi="fa-IR"/>
        </w:rPr>
        <w:t>ّ</w:t>
      </w:r>
      <w:r w:rsidR="00DE42AA" w:rsidRPr="007C5470">
        <w:rPr>
          <w:rFonts w:hint="cs"/>
          <w:rtl/>
          <w:lang w:bidi="fa-IR"/>
        </w:rPr>
        <w:t>ا بدعت گزاران در اعتقاد مانند جهمیه</w:t>
      </w:r>
      <w:r w:rsidR="00176B15" w:rsidRPr="007C5470">
        <w:rPr>
          <w:rStyle w:val="a9"/>
          <w:rtl/>
          <w:lang w:bidi="fa-IR"/>
        </w:rPr>
        <w:footnoteReference w:id="203"/>
      </w:r>
      <w:r w:rsidR="00DE42AA" w:rsidRPr="007C5470">
        <w:rPr>
          <w:rFonts w:hint="cs"/>
          <w:rtl/>
          <w:lang w:bidi="fa-IR"/>
        </w:rPr>
        <w:t xml:space="preserve"> و دیگر مذاهب فکری کلامی</w:t>
      </w:r>
      <w:r w:rsidR="00176B15" w:rsidRPr="007C5470">
        <w:rPr>
          <w:rFonts w:hint="cs"/>
          <w:rtl/>
          <w:lang w:bidi="fa-IR"/>
        </w:rPr>
        <w:t>؛</w:t>
      </w:r>
      <w:r w:rsidR="00DE42AA" w:rsidRPr="007C5470">
        <w:rPr>
          <w:rFonts w:hint="cs"/>
          <w:rtl/>
          <w:lang w:bidi="fa-IR"/>
        </w:rPr>
        <w:t xml:space="preserve"> زیرا بسیاری از نظریات اینان در رد</w:t>
      </w:r>
      <w:r w:rsidR="00176B15" w:rsidRPr="007C5470">
        <w:rPr>
          <w:rFonts w:hint="cs"/>
          <w:rtl/>
          <w:lang w:bidi="fa-IR"/>
        </w:rPr>
        <w:t>ّ</w:t>
      </w:r>
      <w:r w:rsidR="00DE42AA" w:rsidRPr="007C5470">
        <w:rPr>
          <w:rFonts w:hint="cs"/>
          <w:rtl/>
          <w:lang w:bidi="fa-IR"/>
        </w:rPr>
        <w:t xml:space="preserve"> احادیث ثابت و صحیح حضرت رسول بود و حتی پا فراتر نهاده بسیار</w:t>
      </w:r>
      <w:r w:rsidR="00176B15" w:rsidRPr="007C5470">
        <w:rPr>
          <w:rFonts w:hint="cs"/>
          <w:rtl/>
          <w:lang w:bidi="fa-IR"/>
        </w:rPr>
        <w:t>ی از آیات آشکار و مسل</w:t>
      </w:r>
      <w:r>
        <w:rPr>
          <w:rFonts w:hint="cs"/>
          <w:rtl/>
          <w:lang w:bidi="fa-IR"/>
        </w:rPr>
        <w:t>ّ</w:t>
      </w:r>
      <w:r w:rsidR="00176B15" w:rsidRPr="007C5470">
        <w:rPr>
          <w:rFonts w:hint="cs"/>
          <w:rtl/>
          <w:lang w:bidi="fa-IR"/>
        </w:rPr>
        <w:t>م قرآن را ب</w:t>
      </w:r>
      <w:r w:rsidR="00DE42AA" w:rsidRPr="007C5470">
        <w:rPr>
          <w:rFonts w:hint="cs"/>
          <w:rtl/>
          <w:lang w:bidi="fa-IR"/>
        </w:rPr>
        <w:t>دون دلیل و مدرک رد کردند بدون اینکه در آن</w:t>
      </w:r>
      <w:r w:rsidR="00176B15" w:rsidRPr="007C5470">
        <w:rPr>
          <w:rtl/>
          <w:lang w:bidi="fa-IR"/>
        </w:rPr>
        <w:softHyphen/>
      </w:r>
      <w:r w:rsidR="00DE42AA" w:rsidRPr="007C5470">
        <w:rPr>
          <w:rFonts w:hint="cs"/>
          <w:rtl/>
          <w:lang w:bidi="fa-IR"/>
        </w:rPr>
        <w:t>ها جای انکار باشد</w:t>
      </w:r>
      <w:r w:rsidR="00176B15" w:rsidRPr="007C5470">
        <w:rPr>
          <w:rFonts w:hint="cs"/>
          <w:rtl/>
          <w:lang w:bidi="fa-IR"/>
        </w:rPr>
        <w:t xml:space="preserve"> </w:t>
      </w:r>
      <w:r w:rsidR="00DE42AA" w:rsidRPr="007C5470">
        <w:rPr>
          <w:rFonts w:hint="cs"/>
          <w:rtl/>
          <w:lang w:bidi="fa-IR"/>
        </w:rPr>
        <w:t>یا تاویل بر انگیز باشند</w:t>
      </w:r>
      <w:r w:rsidR="00033A24">
        <w:rPr>
          <w:rStyle w:val="a9"/>
          <w:rtl/>
          <w:lang w:bidi="fa-IR"/>
        </w:rPr>
        <w:footnoteReference w:id="204"/>
      </w:r>
      <w:r w:rsidR="00DE42AA" w:rsidRPr="007C5470">
        <w:rPr>
          <w:rFonts w:hint="cs"/>
          <w:rtl/>
          <w:lang w:bidi="fa-IR"/>
        </w:rPr>
        <w:t xml:space="preserve"> همچنین اینان</w:t>
      </w:r>
      <w:r w:rsidR="00176B15" w:rsidRPr="007C5470">
        <w:rPr>
          <w:rFonts w:hint="cs"/>
          <w:rtl/>
          <w:lang w:bidi="fa-IR"/>
        </w:rPr>
        <w:t>،</w:t>
      </w:r>
      <w:r>
        <w:rPr>
          <w:rFonts w:hint="cs"/>
          <w:rtl/>
          <w:lang w:bidi="fa-IR"/>
        </w:rPr>
        <w:t xml:space="preserve"> رؤ</w:t>
      </w:r>
      <w:r w:rsidR="00DE42AA" w:rsidRPr="007C5470">
        <w:rPr>
          <w:rFonts w:hint="cs"/>
          <w:rtl/>
          <w:lang w:bidi="fa-IR"/>
        </w:rPr>
        <w:t>یت باری تعالی را</w:t>
      </w:r>
      <w:r w:rsidR="00176B15" w:rsidRPr="007C5470">
        <w:rPr>
          <w:rFonts w:hint="cs"/>
          <w:rtl/>
          <w:lang w:bidi="fa-IR"/>
        </w:rPr>
        <w:t xml:space="preserve"> </w:t>
      </w:r>
      <w:r>
        <w:rPr>
          <w:rFonts w:hint="cs"/>
          <w:rtl/>
          <w:lang w:bidi="fa-IR"/>
        </w:rPr>
        <w:t>[در قیامت] انکار کرده</w:t>
      </w:r>
      <w:r>
        <w:rPr>
          <w:rFonts w:cs="CTraditional Arabic" w:hint="cs"/>
          <w:cs/>
          <w:lang w:bidi="fa-IR"/>
        </w:rPr>
        <w:t>‎</w:t>
      </w:r>
      <w:r w:rsidR="00DE42AA" w:rsidRPr="007C5470">
        <w:rPr>
          <w:rFonts w:hint="cs"/>
          <w:rtl/>
          <w:lang w:bidi="fa-IR"/>
        </w:rPr>
        <w:t xml:space="preserve">اند آن هم با چنگ یازی به اعتقادات و مسایل غیر روشن یا عذاب قبر </w:t>
      </w:r>
      <w:r>
        <w:rPr>
          <w:rFonts w:hint="cs"/>
          <w:rtl/>
          <w:lang w:bidi="fa-IR"/>
        </w:rPr>
        <w:t>یا میزان و صراط را نیز منکر شده</w:t>
      </w:r>
      <w:r>
        <w:rPr>
          <w:rFonts w:cs="CTraditional Arabic" w:hint="cs"/>
          <w:cs/>
          <w:lang w:bidi="fa-IR"/>
        </w:rPr>
        <w:t>‎</w:t>
      </w:r>
      <w:r w:rsidR="00DE42AA" w:rsidRPr="007C5470">
        <w:rPr>
          <w:rFonts w:hint="cs"/>
          <w:rtl/>
          <w:lang w:bidi="fa-IR"/>
        </w:rPr>
        <w:t xml:space="preserve">اند و احادیث وارد از حضرت رسول را در باب شفاعت و ورود بر حوض کوثر </w:t>
      </w:r>
      <w:r>
        <w:rPr>
          <w:rFonts w:hint="cs"/>
          <w:rtl/>
          <w:lang w:bidi="fa-IR"/>
        </w:rPr>
        <w:t>را انکار کرده</w:t>
      </w:r>
      <w:r>
        <w:rPr>
          <w:rFonts w:cs="CTraditional Arabic" w:hint="cs"/>
          <w:cs/>
          <w:lang w:bidi="fa-IR"/>
        </w:rPr>
        <w:t>‎</w:t>
      </w:r>
      <w:r w:rsidR="00DE42AA" w:rsidRPr="007C5470">
        <w:rPr>
          <w:rFonts w:hint="cs"/>
          <w:rtl/>
          <w:lang w:bidi="fa-IR"/>
        </w:rPr>
        <w:t>اند. و مسائل بسیاری که موجب اطاله</w:t>
      </w:r>
      <w:r w:rsidR="00176B15" w:rsidRPr="007C5470">
        <w:rPr>
          <w:rtl/>
          <w:lang w:bidi="fa-IR"/>
        </w:rPr>
        <w:softHyphen/>
      </w:r>
      <w:r w:rsidR="00176B15" w:rsidRPr="007C5470">
        <w:rPr>
          <w:rFonts w:hint="cs"/>
          <w:rtl/>
          <w:lang w:bidi="fa-IR"/>
        </w:rPr>
        <w:t>ی</w:t>
      </w:r>
      <w:r w:rsidR="00DE42AA" w:rsidRPr="007C5470">
        <w:rPr>
          <w:rFonts w:hint="cs"/>
          <w:rtl/>
          <w:lang w:bidi="fa-IR"/>
        </w:rPr>
        <w:t xml:space="preserve"> کلام است و در کتب کلامی کامل آمده ا</w:t>
      </w:r>
      <w:r w:rsidR="00176B15" w:rsidRPr="007C5470">
        <w:rPr>
          <w:rFonts w:hint="cs"/>
          <w:rtl/>
          <w:lang w:bidi="fa-IR"/>
        </w:rPr>
        <w:t>ست</w:t>
      </w:r>
      <w:r w:rsidR="00DE42AA" w:rsidRPr="007C5470">
        <w:rPr>
          <w:rFonts w:hint="cs"/>
          <w:rtl/>
          <w:lang w:bidi="fa-IR"/>
        </w:rPr>
        <w:t>.</w:t>
      </w:r>
    </w:p>
    <w:p w:rsidR="00DE42AA" w:rsidRPr="007C5470" w:rsidRDefault="00FD0914" w:rsidP="001A7ACF">
      <w:pPr>
        <w:rPr>
          <w:rtl/>
          <w:lang w:bidi="fa-IR"/>
        </w:rPr>
      </w:pPr>
      <w:r>
        <w:rPr>
          <w:rFonts w:hint="cs"/>
          <w:rtl/>
          <w:lang w:bidi="fa-IR"/>
        </w:rPr>
        <w:t>گروهی گفته</w:t>
      </w:r>
      <w:r>
        <w:rPr>
          <w:rFonts w:cs="CTraditional Arabic" w:hint="cs"/>
          <w:cs/>
          <w:lang w:bidi="fa-IR"/>
        </w:rPr>
        <w:t>‎</w:t>
      </w:r>
      <w:r>
        <w:rPr>
          <w:rFonts w:hint="cs"/>
          <w:rtl/>
          <w:lang w:bidi="fa-IR"/>
        </w:rPr>
        <w:t>اند: در</w:t>
      </w:r>
      <w:r w:rsidR="00DE42AA" w:rsidRPr="007C5470">
        <w:rPr>
          <w:rFonts w:hint="cs"/>
          <w:rtl/>
          <w:lang w:bidi="fa-IR"/>
        </w:rPr>
        <w:t xml:space="preserve"> واقع را</w:t>
      </w:r>
      <w:r>
        <w:rPr>
          <w:rFonts w:hint="cs"/>
          <w:rtl/>
          <w:lang w:bidi="fa-IR"/>
        </w:rPr>
        <w:t>ی</w:t>
      </w:r>
      <w:r w:rsidR="00DE42AA" w:rsidRPr="007C5470">
        <w:rPr>
          <w:rFonts w:hint="cs"/>
          <w:rtl/>
          <w:lang w:bidi="fa-IR"/>
        </w:rPr>
        <w:t>ی که مذموم و ناپ</w:t>
      </w:r>
      <w:r w:rsidR="00176B15" w:rsidRPr="007C5470">
        <w:rPr>
          <w:rFonts w:hint="cs"/>
          <w:rtl/>
          <w:lang w:bidi="fa-IR"/>
        </w:rPr>
        <w:t>س</w:t>
      </w:r>
      <w:r w:rsidR="00DE42AA" w:rsidRPr="007C5470">
        <w:rPr>
          <w:rFonts w:hint="cs"/>
          <w:rtl/>
          <w:lang w:bidi="fa-IR"/>
        </w:rPr>
        <w:t>ند است</w:t>
      </w:r>
      <w:r w:rsidR="00176B15" w:rsidRPr="007C5470">
        <w:rPr>
          <w:rFonts w:hint="cs"/>
          <w:rtl/>
          <w:lang w:bidi="fa-IR"/>
        </w:rPr>
        <w:t>،</w:t>
      </w:r>
      <w:r w:rsidR="00DE42AA" w:rsidRPr="007C5470">
        <w:rPr>
          <w:rFonts w:hint="cs"/>
          <w:rtl/>
          <w:lang w:bidi="fa-IR"/>
        </w:rPr>
        <w:t xml:space="preserve"> رای و نظری ابتدا</w:t>
      </w:r>
      <w:r>
        <w:rPr>
          <w:rFonts w:hint="cs"/>
          <w:rtl/>
          <w:lang w:bidi="fa-IR"/>
        </w:rPr>
        <w:t>ع شده است و نظایر آن که از بدعتها و شاخه</w:t>
      </w:r>
      <w:r>
        <w:rPr>
          <w:rFonts w:cs="CTraditional Arabic" w:hint="cs"/>
          <w:cs/>
          <w:lang w:bidi="fa-IR"/>
        </w:rPr>
        <w:t>‎</w:t>
      </w:r>
      <w:r w:rsidR="00DE42AA" w:rsidRPr="007C5470">
        <w:rPr>
          <w:rFonts w:hint="cs"/>
          <w:rtl/>
          <w:lang w:bidi="fa-IR"/>
        </w:rPr>
        <w:t>های آن وجود دارد</w:t>
      </w:r>
      <w:r w:rsidR="00176B15" w:rsidRPr="007C5470">
        <w:rPr>
          <w:rFonts w:hint="cs"/>
          <w:rtl/>
          <w:lang w:bidi="fa-IR"/>
        </w:rPr>
        <w:t>؛</w:t>
      </w:r>
      <w:r>
        <w:rPr>
          <w:rFonts w:hint="cs"/>
          <w:rtl/>
          <w:lang w:bidi="fa-IR"/>
        </w:rPr>
        <w:t xml:space="preserve"> زیرا هویت و اساس تمامی بدعت</w:t>
      </w:r>
      <w:r>
        <w:rPr>
          <w:rFonts w:cs="CTraditional Arabic" w:hint="cs"/>
          <w:cs/>
          <w:lang w:bidi="fa-IR"/>
        </w:rPr>
        <w:t>‎</w:t>
      </w:r>
      <w:r w:rsidR="00DE42AA" w:rsidRPr="007C5470">
        <w:rPr>
          <w:rFonts w:hint="cs"/>
          <w:rtl/>
          <w:lang w:bidi="fa-IR"/>
        </w:rPr>
        <w:t xml:space="preserve">ها به رای و نظر شخصی و خروج از شریعت </w:t>
      </w:r>
      <w:r w:rsidR="00176B15" w:rsidRPr="007C5470">
        <w:rPr>
          <w:rFonts w:hint="cs"/>
          <w:rtl/>
          <w:lang w:bidi="fa-IR"/>
        </w:rPr>
        <w:t>است</w:t>
      </w:r>
      <w:r w:rsidR="00DE42AA" w:rsidRPr="007C5470">
        <w:rPr>
          <w:rFonts w:hint="cs"/>
          <w:rtl/>
          <w:lang w:bidi="fa-IR"/>
        </w:rPr>
        <w:t>.</w:t>
      </w:r>
    </w:p>
    <w:p w:rsidR="00033A24" w:rsidRPr="00033A24" w:rsidRDefault="00DE42AA" w:rsidP="00033A24">
      <w:pPr>
        <w:rPr>
          <w:rtl/>
          <w:lang w:bidi="fa-IR"/>
        </w:rPr>
      </w:pPr>
      <w:r w:rsidRPr="007C5470">
        <w:rPr>
          <w:rFonts w:hint="cs"/>
          <w:rtl/>
          <w:lang w:bidi="fa-IR"/>
        </w:rPr>
        <w:t>این دیدگاه از دیدگاه</w:t>
      </w:r>
      <w:r w:rsidR="00176B15" w:rsidRPr="007C5470">
        <w:rPr>
          <w:rFonts w:hint="cs"/>
          <w:rtl/>
          <w:lang w:bidi="fa-IR"/>
        </w:rPr>
        <w:t xml:space="preserve"> نخستین، روشن</w:t>
      </w:r>
      <w:r w:rsidR="00176B15" w:rsidRPr="007C5470">
        <w:rPr>
          <w:rtl/>
          <w:lang w:bidi="fa-IR"/>
        </w:rPr>
        <w:softHyphen/>
      </w:r>
      <w:r w:rsidRPr="007C5470">
        <w:rPr>
          <w:rFonts w:hint="cs"/>
          <w:rtl/>
          <w:lang w:bidi="fa-IR"/>
        </w:rPr>
        <w:t>تر است</w:t>
      </w:r>
      <w:r w:rsidR="00176B15" w:rsidRPr="007C5470">
        <w:rPr>
          <w:rFonts w:hint="cs"/>
          <w:rtl/>
          <w:lang w:bidi="fa-IR"/>
        </w:rPr>
        <w:t>،</w:t>
      </w:r>
      <w:r w:rsidRPr="007C5470">
        <w:rPr>
          <w:rFonts w:hint="cs"/>
          <w:rtl/>
          <w:lang w:bidi="fa-IR"/>
        </w:rPr>
        <w:t xml:space="preserve"> لذا چون آن</w:t>
      </w:r>
      <w:r w:rsidR="00176B15" w:rsidRPr="007C5470">
        <w:rPr>
          <w:rFonts w:hint="cs"/>
          <w:rtl/>
          <w:lang w:bidi="fa-IR"/>
        </w:rPr>
        <w:t>، نوع مخصوصی از بدعت</w:t>
      </w:r>
      <w:r w:rsidR="00176B15" w:rsidRPr="007C5470">
        <w:rPr>
          <w:rtl/>
          <w:lang w:bidi="fa-IR"/>
        </w:rPr>
        <w:softHyphen/>
      </w:r>
      <w:r w:rsidRPr="007C5470">
        <w:rPr>
          <w:rFonts w:hint="cs"/>
          <w:rtl/>
          <w:lang w:bidi="fa-IR"/>
        </w:rPr>
        <w:t>ها را بدون لحاظ کردن دیگر بدع</w:t>
      </w:r>
      <w:r w:rsidR="00033A24">
        <w:rPr>
          <w:rFonts w:hint="cs"/>
          <w:rtl/>
          <w:lang w:bidi="fa-IR"/>
        </w:rPr>
        <w:t>ت</w:t>
      </w:r>
      <w:r w:rsidR="00033A24">
        <w:rPr>
          <w:rFonts w:cs="CTraditional Arabic" w:hint="cs"/>
          <w:cs/>
          <w:lang w:bidi="fa-IR"/>
        </w:rPr>
        <w:t>‎</w:t>
      </w:r>
      <w:r w:rsidRPr="007C5470">
        <w:rPr>
          <w:rFonts w:hint="cs"/>
          <w:rtl/>
          <w:lang w:bidi="fa-IR"/>
        </w:rPr>
        <w:t>ها مد</w:t>
      </w:r>
      <w:r w:rsidR="00176B15" w:rsidRPr="007C5470">
        <w:rPr>
          <w:rFonts w:hint="cs"/>
          <w:rtl/>
          <w:lang w:bidi="fa-IR"/>
        </w:rPr>
        <w:t>ّ</w:t>
      </w:r>
      <w:r w:rsidRPr="007C5470">
        <w:rPr>
          <w:rFonts w:hint="cs"/>
          <w:rtl/>
          <w:lang w:bidi="fa-IR"/>
        </w:rPr>
        <w:t xml:space="preserve"> نظر ندارد</w:t>
      </w:r>
      <w:r w:rsidR="00176B15" w:rsidRPr="007C5470">
        <w:rPr>
          <w:rFonts w:hint="cs"/>
          <w:rtl/>
          <w:lang w:bidi="fa-IR"/>
        </w:rPr>
        <w:t>، بلکه بیان و روی</w:t>
      </w:r>
      <w:r w:rsidRPr="007C5470">
        <w:rPr>
          <w:rFonts w:hint="cs"/>
          <w:rtl/>
          <w:lang w:bidi="fa-IR"/>
        </w:rPr>
        <w:t>کرد آن</w:t>
      </w:r>
      <w:r w:rsidR="00176B15" w:rsidRPr="007C5470">
        <w:rPr>
          <w:rFonts w:hint="cs"/>
          <w:rtl/>
          <w:lang w:bidi="fa-IR"/>
        </w:rPr>
        <w:t>،</w:t>
      </w:r>
      <w:r w:rsidRPr="007C5470">
        <w:rPr>
          <w:rFonts w:hint="cs"/>
          <w:rtl/>
          <w:lang w:bidi="fa-IR"/>
        </w:rPr>
        <w:t xml:space="preserve"> </w:t>
      </w:r>
      <w:r w:rsidR="00033A24">
        <w:rPr>
          <w:rFonts w:hint="cs"/>
          <w:rtl/>
          <w:lang w:bidi="fa-IR"/>
        </w:rPr>
        <w:t>تمامی بدعت</w:t>
      </w:r>
      <w:r w:rsidR="00033A24">
        <w:rPr>
          <w:rFonts w:cs="CTraditional Arabic" w:hint="cs"/>
          <w:cs/>
          <w:lang w:bidi="fa-IR"/>
        </w:rPr>
        <w:t>‎</w:t>
      </w:r>
      <w:r w:rsidRPr="007C5470">
        <w:rPr>
          <w:rFonts w:hint="cs"/>
          <w:rtl/>
          <w:lang w:bidi="fa-IR"/>
        </w:rPr>
        <w:t>ها</w:t>
      </w:r>
      <w:r w:rsidR="00176B15" w:rsidRPr="007C5470">
        <w:rPr>
          <w:rFonts w:hint="cs"/>
          <w:rtl/>
          <w:lang w:bidi="fa-IR"/>
        </w:rPr>
        <w:t xml:space="preserve"> </w:t>
      </w:r>
      <w:r w:rsidRPr="007C5470">
        <w:rPr>
          <w:rFonts w:hint="cs"/>
          <w:rtl/>
          <w:lang w:bidi="fa-IR"/>
        </w:rPr>
        <w:t>را در بر خواهد گرفت</w:t>
      </w:r>
      <w:r w:rsidR="00176B15" w:rsidRPr="007C5470">
        <w:rPr>
          <w:rFonts w:hint="cs"/>
          <w:rtl/>
          <w:lang w:bidi="fa-IR"/>
        </w:rPr>
        <w:t>.</w:t>
      </w:r>
      <w:r w:rsidRPr="007C5470">
        <w:rPr>
          <w:rFonts w:hint="cs"/>
          <w:rtl/>
          <w:lang w:bidi="fa-IR"/>
        </w:rPr>
        <w:t xml:space="preserve"> آنچه در گذشته تا قیام قیامت واقع شده یا خوا</w:t>
      </w:r>
      <w:r w:rsidR="00176B15" w:rsidRPr="007C5470">
        <w:rPr>
          <w:rFonts w:hint="cs"/>
          <w:rtl/>
          <w:lang w:bidi="fa-IR"/>
        </w:rPr>
        <w:t xml:space="preserve">هد شد. </w:t>
      </w:r>
      <w:r w:rsidRPr="007C5470">
        <w:rPr>
          <w:rFonts w:hint="cs"/>
          <w:rtl/>
          <w:lang w:bidi="fa-IR"/>
        </w:rPr>
        <w:t>حال این بدعت گزاری در اصول دین باشد یا فروع آن فرقی نمی کند ه</w:t>
      </w:r>
      <w:r w:rsidR="00033A24">
        <w:rPr>
          <w:rFonts w:hint="cs"/>
          <w:rtl/>
          <w:lang w:bidi="fa-IR"/>
        </w:rPr>
        <w:t>مچنانکه قاضی اسماعیل درباره آیه</w:t>
      </w:r>
      <w:r w:rsidR="00033A24">
        <w:rPr>
          <w:rFonts w:cs="CTraditional Arabic" w:hint="cs"/>
          <w:cs/>
          <w:lang w:bidi="fa-IR"/>
        </w:rPr>
        <w:t>‎</w:t>
      </w:r>
      <w:r w:rsidRPr="007C5470">
        <w:rPr>
          <w:rFonts w:hint="cs"/>
          <w:rtl/>
          <w:lang w:bidi="fa-IR"/>
        </w:rPr>
        <w:t>ی</w:t>
      </w:r>
      <w:r w:rsidR="00033A24">
        <w:rPr>
          <w:rFonts w:hint="cs"/>
          <w:rtl/>
          <w:lang w:bidi="fa-IR"/>
        </w:rPr>
        <w:t>:</w:t>
      </w:r>
      <w:r w:rsidR="00033A24">
        <w:rPr>
          <w:rFonts w:ascii="QCF_BSML" w:hAnsi="QCF_BSML" w:cs="QCF_BSML"/>
          <w:color w:val="000000"/>
          <w:sz w:val="32"/>
          <w:szCs w:val="32"/>
          <w:rtl/>
          <w:lang w:bidi="ar-SA"/>
        </w:rPr>
        <w:t xml:space="preserve">ﭽ </w:t>
      </w:r>
      <w:r w:rsidR="00033A24" w:rsidRPr="00033A24">
        <w:rPr>
          <w:rFonts w:ascii="QCF_P150" w:hAnsi="QCF_P150" w:cs="QCF_P150"/>
          <w:color w:val="000000"/>
          <w:sz w:val="30"/>
          <w:szCs w:val="30"/>
          <w:rtl/>
          <w:lang w:bidi="ar-SA"/>
        </w:rPr>
        <w:t>ﭹ  ﭺ  ﭻ  ﭼ  ﭽ  ﭾ  ﭿ     ﮀ  ﮁ  ﮂ</w:t>
      </w:r>
      <w:r w:rsidR="00033A24" w:rsidRPr="00033A24">
        <w:rPr>
          <w:rFonts w:ascii="QCF_P150" w:hAnsi="QCF_P150" w:cs="QCF_P150"/>
          <w:color w:val="0000A5"/>
          <w:sz w:val="30"/>
          <w:szCs w:val="30"/>
          <w:rtl/>
          <w:lang w:bidi="ar-SA"/>
        </w:rPr>
        <w:t>ﮃ</w:t>
      </w:r>
      <w:r w:rsidR="00033A24" w:rsidRPr="00033A24">
        <w:rPr>
          <w:rFonts w:ascii="QCF_P150" w:hAnsi="QCF_P150" w:cs="QCF_P150"/>
          <w:color w:val="000000"/>
          <w:sz w:val="30"/>
          <w:szCs w:val="30"/>
          <w:rtl/>
          <w:lang w:bidi="ar-SA"/>
        </w:rPr>
        <w:t xml:space="preserve">    ﮍ  </w:t>
      </w:r>
      <w:r w:rsidR="00033A24">
        <w:rPr>
          <w:rFonts w:ascii="QCF_BSML" w:hAnsi="QCF_BSML" w:cs="QCF_BSML"/>
          <w:color w:val="000000"/>
          <w:sz w:val="32"/>
          <w:szCs w:val="32"/>
          <w:rtl/>
          <w:lang w:bidi="ar-SA"/>
        </w:rPr>
        <w:t>ﭼ</w:t>
      </w:r>
      <w:r w:rsidR="00033A24">
        <w:rPr>
          <w:rFonts w:ascii="Arial" w:hAnsi="Arial" w:cs="Arial"/>
          <w:color w:val="000000"/>
          <w:sz w:val="18"/>
          <w:szCs w:val="18"/>
          <w:rtl/>
          <w:lang w:bidi="ar-SA"/>
        </w:rPr>
        <w:t xml:space="preserve"> </w:t>
      </w:r>
      <w:r w:rsidR="00033A24">
        <w:rPr>
          <w:rFonts w:ascii="Arial" w:hAnsi="Arial" w:cs="Arial"/>
          <w:color w:val="000000"/>
          <w:sz w:val="27"/>
          <w:szCs w:val="27"/>
          <w:rtl/>
          <w:lang w:bidi="ar-SA"/>
        </w:rPr>
        <w:t>الأنعام: ١٥</w:t>
      </w:r>
    </w:p>
    <w:p w:rsidR="008C75F8" w:rsidRPr="007C5470" w:rsidRDefault="00033A24" w:rsidP="00033A24">
      <w:pPr>
        <w:rPr>
          <w:rtl/>
          <w:lang w:bidi="fa-IR"/>
        </w:rPr>
      </w:pPr>
      <w:r>
        <w:rPr>
          <w:rFonts w:ascii="Arial" w:hAnsi="Arial" w:cs="Arial"/>
          <w:color w:val="000000"/>
          <w:sz w:val="27"/>
          <w:szCs w:val="27"/>
          <w:lang w:bidi="ar-SA"/>
        </w:rPr>
        <w:t xml:space="preserve"> </w:t>
      </w:r>
      <w:r w:rsidR="00DE42AA" w:rsidRPr="007C5470">
        <w:rPr>
          <w:rFonts w:hint="cs"/>
          <w:b/>
          <w:bCs/>
          <w:rtl/>
          <w:lang w:bidi="fa-IR"/>
        </w:rPr>
        <w:t>بی گمان کسانی که آیین خود را پراکنده می دارند و دسته دسته و گروه گروه می شوند</w:t>
      </w:r>
      <w:r w:rsidR="00176B15" w:rsidRPr="007C5470">
        <w:rPr>
          <w:rFonts w:hint="cs"/>
          <w:b/>
          <w:bCs/>
          <w:rtl/>
          <w:lang w:bidi="fa-IR"/>
        </w:rPr>
        <w:t>،</w:t>
      </w:r>
      <w:r w:rsidR="00DE42AA" w:rsidRPr="007C5470">
        <w:rPr>
          <w:rFonts w:hint="cs"/>
          <w:b/>
          <w:bCs/>
          <w:rtl/>
          <w:lang w:bidi="fa-IR"/>
        </w:rPr>
        <w:t xml:space="preserve"> تو به هیچ وجه از آنان نیستی»</w:t>
      </w:r>
      <w:r>
        <w:rPr>
          <w:rFonts w:hint="cs"/>
          <w:b/>
          <w:bCs/>
          <w:rtl/>
          <w:lang w:bidi="fa-IR"/>
        </w:rPr>
        <w:t xml:space="preserve"> </w:t>
      </w:r>
      <w:r w:rsidR="00DE42AA" w:rsidRPr="007C5470">
        <w:rPr>
          <w:rFonts w:hint="cs"/>
          <w:rtl/>
          <w:lang w:bidi="fa-IR"/>
        </w:rPr>
        <w:t>گفت: بعد از آنکه گفته شد این آیه در باب خوارج نازل شده است</w:t>
      </w:r>
      <w:r w:rsidR="00176B15" w:rsidRPr="007C5470">
        <w:rPr>
          <w:rFonts w:hint="cs"/>
          <w:rtl/>
          <w:lang w:bidi="fa-IR"/>
        </w:rPr>
        <w:t xml:space="preserve"> </w:t>
      </w:r>
      <w:r w:rsidR="00DE42AA" w:rsidRPr="007C5470">
        <w:rPr>
          <w:rFonts w:hint="cs"/>
          <w:rtl/>
          <w:lang w:bidi="fa-IR"/>
        </w:rPr>
        <w:t xml:space="preserve">.و گویی کسی که از تخصیص آیه به گروه و </w:t>
      </w:r>
      <w:r w:rsidR="00176B15" w:rsidRPr="007C5470">
        <w:rPr>
          <w:rFonts w:hint="cs"/>
          <w:rtl/>
          <w:lang w:bidi="fa-IR"/>
        </w:rPr>
        <w:t>ویژه</w:t>
      </w:r>
      <w:r w:rsidR="00176B15" w:rsidRPr="007C5470">
        <w:rPr>
          <w:rFonts w:hint="cs"/>
          <w:rtl/>
          <w:lang w:bidi="fa-IR"/>
        </w:rPr>
        <w:softHyphen/>
      </w:r>
      <w:r w:rsidR="00DE42AA" w:rsidRPr="007C5470">
        <w:rPr>
          <w:rFonts w:hint="cs"/>
          <w:rtl/>
          <w:lang w:bidi="fa-IR"/>
        </w:rPr>
        <w:t>ای سخن می گوید- که خدا خود</w:t>
      </w:r>
      <w:r w:rsidR="00176B15" w:rsidRPr="007C5470">
        <w:rPr>
          <w:rFonts w:hint="cs"/>
          <w:rtl/>
          <w:lang w:bidi="fa-IR"/>
        </w:rPr>
        <w:t xml:space="preserve"> بدان</w:t>
      </w:r>
      <w:r w:rsidR="00DE42AA" w:rsidRPr="007C5470">
        <w:rPr>
          <w:rFonts w:hint="cs"/>
          <w:rtl/>
          <w:lang w:bidi="fa-IR"/>
        </w:rPr>
        <w:t xml:space="preserve"> </w:t>
      </w:r>
      <w:r w:rsidR="00176B15" w:rsidRPr="007C5470">
        <w:rPr>
          <w:rFonts w:hint="cs"/>
          <w:rtl/>
          <w:lang w:bidi="fa-IR"/>
        </w:rPr>
        <w:t>آگاه</w:t>
      </w:r>
      <w:r w:rsidR="00176B15" w:rsidRPr="007C5470">
        <w:rPr>
          <w:rtl/>
          <w:lang w:bidi="fa-IR"/>
        </w:rPr>
        <w:softHyphen/>
      </w:r>
      <w:r w:rsidR="00DE42AA" w:rsidRPr="007C5470">
        <w:rPr>
          <w:rFonts w:hint="cs"/>
          <w:rtl/>
          <w:lang w:bidi="fa-IR"/>
        </w:rPr>
        <w:t>تر است- درباره</w:t>
      </w:r>
      <w:r w:rsidR="00176B15" w:rsidRPr="007C5470">
        <w:rPr>
          <w:rtl/>
          <w:lang w:bidi="fa-IR"/>
        </w:rPr>
        <w:softHyphen/>
      </w:r>
      <w:r w:rsidR="00176B15" w:rsidRPr="007C5470">
        <w:rPr>
          <w:rFonts w:hint="cs"/>
          <w:rtl/>
          <w:lang w:bidi="fa-IR"/>
        </w:rPr>
        <w:t>ی</w:t>
      </w:r>
      <w:r w:rsidR="00DE42AA" w:rsidRPr="007C5470">
        <w:rPr>
          <w:rFonts w:hint="cs"/>
          <w:rtl/>
          <w:lang w:bidi="fa-IR"/>
        </w:rPr>
        <w:t xml:space="preserve"> مقصود و رویکرد</w:t>
      </w:r>
      <w:r w:rsidR="008C75F8" w:rsidRPr="007C5470">
        <w:rPr>
          <w:rFonts w:hint="cs"/>
          <w:rtl/>
          <w:lang w:bidi="fa-IR"/>
        </w:rPr>
        <w:t xml:space="preserve"> آیه</w:t>
      </w:r>
      <w:r w:rsidR="00DE42AA" w:rsidRPr="007C5470">
        <w:rPr>
          <w:rFonts w:hint="cs"/>
          <w:rtl/>
          <w:lang w:bidi="fa-IR"/>
        </w:rPr>
        <w:t xml:space="preserve"> </w:t>
      </w:r>
      <w:r w:rsidR="008C75F8" w:rsidRPr="007C5470">
        <w:rPr>
          <w:rFonts w:hint="cs"/>
          <w:rtl/>
          <w:lang w:bidi="fa-IR"/>
        </w:rPr>
        <w:t>از</w:t>
      </w:r>
      <w:r w:rsidR="00DE42AA" w:rsidRPr="007C5470">
        <w:rPr>
          <w:rFonts w:hint="cs"/>
          <w:rtl/>
          <w:lang w:bidi="fa-IR"/>
        </w:rPr>
        <w:t xml:space="preserve"> افراد و کسان مخصوص سخن نگفته است بلکه او مثالی ذکر کرده است که آیه آن مفهوم و مصداق را در خود داشته است و آن موافق و همسو با چیزی است که در </w:t>
      </w:r>
      <w:r w:rsidR="008C75F8" w:rsidRPr="007C5470">
        <w:rPr>
          <w:rFonts w:hint="cs"/>
          <w:rtl/>
          <w:lang w:bidi="fa-IR"/>
        </w:rPr>
        <w:t>آ</w:t>
      </w:r>
      <w:r w:rsidR="00DE42AA" w:rsidRPr="007C5470">
        <w:rPr>
          <w:rFonts w:hint="cs"/>
          <w:rtl/>
          <w:lang w:bidi="fa-IR"/>
        </w:rPr>
        <w:t>ن عصر مشهور و رایج بوده است</w:t>
      </w:r>
      <w:r w:rsidR="008C75F8" w:rsidRPr="007C5470">
        <w:rPr>
          <w:rFonts w:hint="cs"/>
          <w:rtl/>
          <w:lang w:bidi="fa-IR"/>
        </w:rPr>
        <w:t>،</w:t>
      </w:r>
      <w:r w:rsidR="00DE42AA" w:rsidRPr="007C5470">
        <w:rPr>
          <w:rFonts w:hint="cs"/>
          <w:rtl/>
          <w:lang w:bidi="fa-IR"/>
        </w:rPr>
        <w:t xml:space="preserve"> لذا ذکر این مثال و تخصیص آیه به قوم</w:t>
      </w:r>
      <w:r w:rsidR="008C75F8" w:rsidRPr="007C5470">
        <w:rPr>
          <w:rFonts w:hint="cs"/>
          <w:rtl/>
          <w:lang w:bidi="fa-IR"/>
        </w:rPr>
        <w:t xml:space="preserve"> </w:t>
      </w:r>
      <w:r w:rsidR="00DE42AA" w:rsidRPr="007C5470">
        <w:rPr>
          <w:rFonts w:hint="cs"/>
          <w:rtl/>
          <w:lang w:bidi="fa-IR"/>
        </w:rPr>
        <w:t>یا گروه مخصوص چیزی سزاوار بوده است و غیر آن</w:t>
      </w:r>
      <w:r w:rsidR="008C75F8" w:rsidRPr="007C5470">
        <w:rPr>
          <w:rFonts w:hint="cs"/>
          <w:rtl/>
          <w:lang w:bidi="fa-IR"/>
        </w:rPr>
        <w:t>،</w:t>
      </w:r>
      <w:r>
        <w:rPr>
          <w:rFonts w:hint="cs"/>
          <w:rtl/>
          <w:lang w:bidi="fa-IR"/>
        </w:rPr>
        <w:t xml:space="preserve"> از بدعت</w:t>
      </w:r>
      <w:r>
        <w:rPr>
          <w:rFonts w:cs="CTraditional Arabic" w:hint="cs"/>
          <w:cs/>
          <w:lang w:bidi="fa-IR"/>
        </w:rPr>
        <w:t>‎</w:t>
      </w:r>
      <w:r w:rsidR="00DE42AA" w:rsidRPr="007C5470">
        <w:rPr>
          <w:rFonts w:hint="cs"/>
          <w:rtl/>
          <w:lang w:bidi="fa-IR"/>
        </w:rPr>
        <w:t xml:space="preserve">ها مسکوت مانده است و از </w:t>
      </w:r>
      <w:r w:rsidR="008C75F8" w:rsidRPr="007C5470">
        <w:rPr>
          <w:rFonts w:hint="cs"/>
          <w:rtl/>
          <w:lang w:bidi="fa-IR"/>
        </w:rPr>
        <w:t>آ</w:t>
      </w:r>
      <w:r w:rsidR="00DE42AA" w:rsidRPr="007C5470">
        <w:rPr>
          <w:rFonts w:hint="cs"/>
          <w:rtl/>
          <w:lang w:bidi="fa-IR"/>
        </w:rPr>
        <w:t>ن سخنی به میان نیامده و اگ</w:t>
      </w:r>
      <w:r>
        <w:rPr>
          <w:rFonts w:hint="cs"/>
          <w:rtl/>
          <w:lang w:bidi="fa-IR"/>
        </w:rPr>
        <w:t>ر کسی از وی سوال می</w:t>
      </w:r>
      <w:r>
        <w:rPr>
          <w:rFonts w:cs="CTraditional Arabic" w:hint="cs"/>
          <w:cs/>
          <w:lang w:bidi="fa-IR"/>
        </w:rPr>
        <w:t>‎</w:t>
      </w:r>
      <w:r w:rsidR="008C75F8" w:rsidRPr="007C5470">
        <w:rPr>
          <w:rFonts w:hint="cs"/>
          <w:rtl/>
          <w:lang w:bidi="fa-IR"/>
        </w:rPr>
        <w:t>کرد آیا روی</w:t>
      </w:r>
      <w:r>
        <w:rPr>
          <w:rFonts w:hint="cs"/>
          <w:rtl/>
          <w:lang w:bidi="fa-IR"/>
        </w:rPr>
        <w:t>کرد این آیه عموم گروه</w:t>
      </w:r>
      <w:r>
        <w:rPr>
          <w:rFonts w:cs="CTraditional Arabic" w:hint="cs"/>
          <w:cs/>
          <w:lang w:bidi="fa-IR"/>
        </w:rPr>
        <w:t>‎</w:t>
      </w:r>
      <w:r w:rsidR="00DE42AA" w:rsidRPr="007C5470">
        <w:rPr>
          <w:rFonts w:hint="cs"/>
          <w:rtl/>
          <w:lang w:bidi="fa-IR"/>
        </w:rPr>
        <w:t xml:space="preserve">ها و افراد مخالف و خارج از </w:t>
      </w:r>
      <w:r w:rsidR="003557AA" w:rsidRPr="007C5470">
        <w:rPr>
          <w:rFonts w:hint="cs"/>
          <w:rtl/>
          <w:lang w:bidi="fa-IR"/>
        </w:rPr>
        <w:t>سنّت</w:t>
      </w:r>
      <w:r w:rsidR="00DE42AA" w:rsidRPr="007C5470">
        <w:rPr>
          <w:rFonts w:hint="cs"/>
          <w:rtl/>
          <w:lang w:bidi="fa-IR"/>
        </w:rPr>
        <w:t xml:space="preserve"> را می رساند از آن سخن می گفت</w:t>
      </w:r>
      <w:r w:rsidR="008C75F8" w:rsidRPr="007C5470">
        <w:rPr>
          <w:rFonts w:hint="cs"/>
          <w:rtl/>
          <w:lang w:bidi="fa-IR"/>
        </w:rPr>
        <w:t>.</w:t>
      </w:r>
    </w:p>
    <w:p w:rsidR="00DE42AA" w:rsidRPr="007C5470" w:rsidRDefault="00033A24" w:rsidP="001A7ACF">
      <w:pPr>
        <w:rPr>
          <w:rtl/>
          <w:lang w:bidi="fa-IR"/>
        </w:rPr>
      </w:pPr>
      <w:r>
        <w:rPr>
          <w:rFonts w:hint="cs"/>
          <w:rtl/>
          <w:lang w:bidi="fa-IR"/>
        </w:rPr>
        <w:t>اینگونه تمامی سخنان و دیدگاه</w:t>
      </w:r>
      <w:r>
        <w:rPr>
          <w:rFonts w:cs="CTraditional Arabic" w:hint="cs"/>
          <w:cs/>
          <w:lang w:bidi="fa-IR"/>
        </w:rPr>
        <w:t>‎</w:t>
      </w:r>
      <w:r w:rsidR="00DE42AA" w:rsidRPr="007C5470">
        <w:rPr>
          <w:rFonts w:hint="cs"/>
          <w:rtl/>
          <w:lang w:bidi="fa-IR"/>
        </w:rPr>
        <w:t>هایی که گ</w:t>
      </w:r>
      <w:r w:rsidR="008C75F8" w:rsidRPr="007C5470">
        <w:rPr>
          <w:rFonts w:hint="cs"/>
          <w:rtl/>
          <w:lang w:bidi="fa-IR"/>
        </w:rPr>
        <w:t>ذشت که در باب طیف ویژه</w:t>
      </w:r>
      <w:r w:rsidR="008C75F8" w:rsidRPr="007C5470">
        <w:rPr>
          <w:rtl/>
          <w:lang w:bidi="fa-IR"/>
        </w:rPr>
        <w:softHyphen/>
      </w:r>
      <w:r w:rsidR="00DE42AA" w:rsidRPr="007C5470">
        <w:rPr>
          <w:rFonts w:hint="cs"/>
          <w:rtl/>
          <w:lang w:bidi="fa-IR"/>
        </w:rPr>
        <w:t xml:space="preserve">ای از بدعت گزاران بود می </w:t>
      </w:r>
      <w:r w:rsidR="008C75F8" w:rsidRPr="007C5470">
        <w:rPr>
          <w:rFonts w:hint="cs"/>
          <w:rtl/>
          <w:lang w:bidi="fa-IR"/>
        </w:rPr>
        <w:t>ت</w:t>
      </w:r>
      <w:r w:rsidR="00DE42AA" w:rsidRPr="007C5470">
        <w:rPr>
          <w:rFonts w:hint="cs"/>
          <w:rtl/>
          <w:lang w:bidi="fa-IR"/>
        </w:rPr>
        <w:t>واند به حسب نیاز و ظروف</w:t>
      </w:r>
      <w:r w:rsidR="008C75F8" w:rsidRPr="007C5470">
        <w:rPr>
          <w:rFonts w:hint="cs"/>
          <w:rtl/>
          <w:lang w:bidi="fa-IR"/>
        </w:rPr>
        <w:t>،</w:t>
      </w:r>
      <w:r w:rsidR="00DE42AA" w:rsidRPr="007C5470">
        <w:rPr>
          <w:rFonts w:hint="cs"/>
          <w:rtl/>
          <w:lang w:bidi="fa-IR"/>
        </w:rPr>
        <w:t xml:space="preserve"> شمولیت یابد چنانکه آیات اولیه</w:t>
      </w:r>
      <w:r w:rsidR="008C75F8" w:rsidRPr="007C5470">
        <w:rPr>
          <w:rtl/>
          <w:lang w:bidi="fa-IR"/>
        </w:rPr>
        <w:softHyphen/>
      </w:r>
      <w:r w:rsidR="008C75F8" w:rsidRPr="007C5470">
        <w:rPr>
          <w:rFonts w:hint="cs"/>
          <w:rtl/>
          <w:lang w:bidi="fa-IR"/>
        </w:rPr>
        <w:t>ی</w:t>
      </w:r>
      <w:r w:rsidR="00DE42AA" w:rsidRPr="007C5470">
        <w:rPr>
          <w:rFonts w:hint="cs"/>
          <w:rtl/>
          <w:lang w:bidi="fa-IR"/>
        </w:rPr>
        <w:t xml:space="preserve"> سوره</w:t>
      </w:r>
      <w:r w:rsidR="00035A8E" w:rsidRPr="007C5470">
        <w:rPr>
          <w:rtl/>
          <w:lang w:bidi="fa-IR"/>
        </w:rPr>
        <w:softHyphen/>
      </w:r>
      <w:r w:rsidR="00035A8E" w:rsidRPr="007C5470">
        <w:rPr>
          <w:rFonts w:hint="cs"/>
          <w:rtl/>
          <w:lang w:bidi="fa-IR"/>
        </w:rPr>
        <w:t>ی</w:t>
      </w:r>
      <w:r w:rsidR="00DE42AA" w:rsidRPr="007C5470">
        <w:rPr>
          <w:rFonts w:hint="cs"/>
          <w:rtl/>
          <w:lang w:bidi="fa-IR"/>
        </w:rPr>
        <w:t xml:space="preserve"> آل عمران در باره</w:t>
      </w:r>
      <w:r w:rsidR="00035A8E" w:rsidRPr="007C5470">
        <w:rPr>
          <w:rtl/>
          <w:lang w:bidi="fa-IR"/>
        </w:rPr>
        <w:softHyphen/>
      </w:r>
      <w:r w:rsidR="00035A8E" w:rsidRPr="007C5470">
        <w:rPr>
          <w:rFonts w:hint="cs"/>
          <w:rtl/>
          <w:lang w:bidi="fa-IR"/>
        </w:rPr>
        <w:t>ی</w:t>
      </w:r>
      <w:r w:rsidR="00DE42AA" w:rsidRPr="007C5470">
        <w:rPr>
          <w:rFonts w:hint="cs"/>
          <w:rtl/>
          <w:lang w:bidi="fa-IR"/>
        </w:rPr>
        <w:t xml:space="preserve"> داستان </w:t>
      </w:r>
      <w:r w:rsidR="00DE42AA" w:rsidRPr="00A26617">
        <w:rPr>
          <w:rFonts w:hint="cs"/>
          <w:b/>
          <w:bCs/>
          <w:rtl/>
          <w:lang w:bidi="fa-IR"/>
        </w:rPr>
        <w:t xml:space="preserve">نصارای </w:t>
      </w:r>
      <w:r w:rsidR="00035A8E" w:rsidRPr="00A26617">
        <w:rPr>
          <w:rFonts w:hint="cs"/>
          <w:b/>
          <w:bCs/>
          <w:rtl/>
          <w:lang w:bidi="fa-IR"/>
        </w:rPr>
        <w:t>نج</w:t>
      </w:r>
      <w:r w:rsidR="00DE42AA" w:rsidRPr="00A26617">
        <w:rPr>
          <w:rFonts w:hint="cs"/>
          <w:b/>
          <w:bCs/>
          <w:rtl/>
          <w:lang w:bidi="fa-IR"/>
        </w:rPr>
        <w:t>ران</w:t>
      </w:r>
      <w:r w:rsidR="00DE42AA" w:rsidRPr="007C5470">
        <w:rPr>
          <w:rFonts w:hint="cs"/>
          <w:rtl/>
          <w:lang w:bidi="fa-IR"/>
        </w:rPr>
        <w:t xml:space="preserve"> نازل شد</w:t>
      </w:r>
      <w:r w:rsidR="00035A8E" w:rsidRPr="007C5470">
        <w:rPr>
          <w:rFonts w:hint="cs"/>
          <w:rtl/>
          <w:lang w:bidi="fa-IR"/>
        </w:rPr>
        <w:t>،</w:t>
      </w:r>
      <w:r w:rsidR="00DE42AA" w:rsidRPr="007C5470">
        <w:rPr>
          <w:rFonts w:hint="cs"/>
          <w:rtl/>
          <w:lang w:bidi="fa-IR"/>
        </w:rPr>
        <w:t xml:space="preserve"> ام</w:t>
      </w:r>
      <w:r w:rsidR="00035A8E" w:rsidRPr="007C5470">
        <w:rPr>
          <w:rFonts w:hint="cs"/>
          <w:rtl/>
          <w:lang w:bidi="fa-IR"/>
        </w:rPr>
        <w:t>ّ</w:t>
      </w:r>
      <w:r w:rsidR="00DE42AA" w:rsidRPr="007C5470">
        <w:rPr>
          <w:rFonts w:hint="cs"/>
          <w:rtl/>
          <w:lang w:bidi="fa-IR"/>
        </w:rPr>
        <w:t>ا همین آیات چنانکه گذشت به حسب موقعیت در باب خوارج ن</w:t>
      </w:r>
      <w:r>
        <w:rPr>
          <w:rFonts w:hint="cs"/>
          <w:rtl/>
          <w:lang w:bidi="fa-IR"/>
        </w:rPr>
        <w:t>یز صدق می</w:t>
      </w:r>
      <w:r>
        <w:rPr>
          <w:rFonts w:cs="CTraditional Arabic" w:hint="cs"/>
          <w:cs/>
          <w:lang w:bidi="fa-IR"/>
        </w:rPr>
        <w:t>‎</w:t>
      </w:r>
      <w:r w:rsidR="00DE42AA" w:rsidRPr="007C5470">
        <w:rPr>
          <w:rFonts w:hint="cs"/>
          <w:rtl/>
          <w:lang w:bidi="fa-IR"/>
        </w:rPr>
        <w:t>کرد</w:t>
      </w:r>
      <w:r w:rsidR="00035A8E" w:rsidRPr="007C5470">
        <w:rPr>
          <w:rFonts w:hint="cs"/>
          <w:rtl/>
          <w:lang w:bidi="fa-IR"/>
        </w:rPr>
        <w:t>.</w:t>
      </w:r>
      <w:r w:rsidR="00DE42AA" w:rsidRPr="007C5470">
        <w:rPr>
          <w:rFonts w:hint="cs"/>
          <w:rtl/>
          <w:lang w:bidi="fa-IR"/>
        </w:rPr>
        <w:t xml:space="preserve"> موارد دیگری در تفسیر و بیان آیات ذکر می شود</w:t>
      </w:r>
      <w:r w:rsidR="00035A8E" w:rsidRPr="007C5470">
        <w:rPr>
          <w:rFonts w:hint="cs"/>
          <w:rtl/>
          <w:lang w:bidi="fa-IR"/>
        </w:rPr>
        <w:t xml:space="preserve"> که</w:t>
      </w:r>
      <w:r>
        <w:rPr>
          <w:rFonts w:hint="cs"/>
          <w:rtl/>
          <w:lang w:bidi="fa-IR"/>
        </w:rPr>
        <w:t xml:space="preserve"> می</w:t>
      </w:r>
      <w:r>
        <w:rPr>
          <w:rFonts w:cs="CTraditional Arabic" w:hint="cs"/>
          <w:cs/>
          <w:lang w:bidi="fa-IR"/>
        </w:rPr>
        <w:t>‎</w:t>
      </w:r>
      <w:r w:rsidR="00DE42AA" w:rsidRPr="007C5470">
        <w:rPr>
          <w:rFonts w:hint="cs"/>
          <w:rtl/>
          <w:lang w:bidi="fa-IR"/>
        </w:rPr>
        <w:t>تواند به حسب موضع و مکان و نیاز آ</w:t>
      </w:r>
      <w:r w:rsidR="00035A8E" w:rsidRPr="007C5470">
        <w:rPr>
          <w:rFonts w:hint="cs"/>
          <w:rtl/>
          <w:lang w:bidi="fa-IR"/>
        </w:rPr>
        <w:t>ن</w:t>
      </w:r>
      <w:r>
        <w:rPr>
          <w:rFonts w:hint="cs"/>
          <w:rtl/>
          <w:lang w:bidi="fa-IR"/>
        </w:rPr>
        <w:t>ی</w:t>
      </w:r>
      <w:r w:rsidR="00035A8E" w:rsidRPr="007C5470">
        <w:rPr>
          <w:rFonts w:hint="cs"/>
          <w:rtl/>
          <w:lang w:bidi="fa-IR"/>
        </w:rPr>
        <w:t xml:space="preserve"> و</w:t>
      </w:r>
      <w:r>
        <w:rPr>
          <w:rFonts w:hint="cs"/>
          <w:rtl/>
          <w:lang w:bidi="fa-IR"/>
        </w:rPr>
        <w:t xml:space="preserve"> به حسب لغت و کلمات آیه</w:t>
      </w:r>
      <w:r w:rsidR="00035A8E" w:rsidRPr="007C5470">
        <w:rPr>
          <w:rFonts w:hint="cs"/>
          <w:rtl/>
          <w:lang w:bidi="fa-IR"/>
        </w:rPr>
        <w:t xml:space="preserve"> </w:t>
      </w:r>
      <w:r w:rsidR="00DE42AA" w:rsidRPr="007C5470">
        <w:rPr>
          <w:rFonts w:hint="cs"/>
          <w:rtl/>
          <w:lang w:bidi="fa-IR"/>
        </w:rPr>
        <w:t>شمولیت یابند [</w:t>
      </w:r>
      <w:r>
        <w:rPr>
          <w:rFonts w:hint="cs"/>
          <w:rtl/>
          <w:lang w:bidi="fa-IR"/>
        </w:rPr>
        <w:t>و افراد و کسان مختلف را در زمانهای مختلف شامل شود]</w:t>
      </w:r>
    </w:p>
    <w:p w:rsidR="00DE42AA" w:rsidRPr="007C5470" w:rsidRDefault="00DE42AA" w:rsidP="001A7ACF">
      <w:pPr>
        <w:rPr>
          <w:rtl/>
          <w:lang w:bidi="fa-IR"/>
        </w:rPr>
      </w:pPr>
      <w:r w:rsidRPr="007C5470">
        <w:rPr>
          <w:rFonts w:hint="cs"/>
          <w:rtl/>
          <w:lang w:bidi="fa-IR"/>
        </w:rPr>
        <w:t>شایسته است که دیدگاه و نظر مفس</w:t>
      </w:r>
      <w:r w:rsidR="00035A8E" w:rsidRPr="007C5470">
        <w:rPr>
          <w:rFonts w:hint="cs"/>
          <w:rtl/>
          <w:lang w:bidi="fa-IR"/>
        </w:rPr>
        <w:t>ّ</w:t>
      </w:r>
      <w:r w:rsidRPr="007C5470">
        <w:rPr>
          <w:rFonts w:hint="cs"/>
          <w:rtl/>
          <w:lang w:bidi="fa-IR"/>
        </w:rPr>
        <w:t>ران سلف</w:t>
      </w:r>
      <w:r w:rsidR="00035A8E" w:rsidRPr="007C5470">
        <w:rPr>
          <w:rFonts w:hint="cs"/>
          <w:rtl/>
          <w:lang w:bidi="fa-IR"/>
        </w:rPr>
        <w:t xml:space="preserve"> </w:t>
      </w:r>
      <w:r w:rsidRPr="007C5470">
        <w:rPr>
          <w:rFonts w:hint="cs"/>
          <w:rtl/>
          <w:lang w:bidi="fa-IR"/>
        </w:rPr>
        <w:t>فهم گردد</w:t>
      </w:r>
      <w:r w:rsidR="00035A8E" w:rsidRPr="007C5470">
        <w:rPr>
          <w:rFonts w:hint="cs"/>
          <w:rtl/>
          <w:lang w:bidi="fa-IR"/>
        </w:rPr>
        <w:t xml:space="preserve">؛ زیرا آنان از دیگران از جایگاه </w:t>
      </w:r>
      <w:r w:rsidR="00033A24">
        <w:rPr>
          <w:rFonts w:hint="cs"/>
          <w:rtl/>
          <w:lang w:bidi="fa-IR"/>
        </w:rPr>
        <w:t>علمی بالاتر و شایسته</w:t>
      </w:r>
      <w:r w:rsidR="00033A24">
        <w:rPr>
          <w:rFonts w:cs="CTraditional Arabic" w:hint="cs"/>
          <w:cs/>
          <w:lang w:bidi="fa-IR"/>
        </w:rPr>
        <w:t>‎</w:t>
      </w:r>
      <w:r w:rsidRPr="007C5470">
        <w:rPr>
          <w:rFonts w:hint="cs"/>
          <w:rtl/>
          <w:lang w:bidi="fa-IR"/>
        </w:rPr>
        <w:t>تری برخوردارند و</w:t>
      </w:r>
      <w:r w:rsidR="00035A8E" w:rsidRPr="007C5470">
        <w:rPr>
          <w:rFonts w:hint="cs"/>
          <w:rtl/>
          <w:lang w:bidi="fa-IR"/>
        </w:rPr>
        <w:t xml:space="preserve"> </w:t>
      </w:r>
      <w:r w:rsidRPr="007C5470">
        <w:rPr>
          <w:rFonts w:hint="cs"/>
          <w:rtl/>
          <w:lang w:bidi="fa-IR"/>
        </w:rPr>
        <w:t xml:space="preserve">مراتب[بالایی] در فهم کتاب و </w:t>
      </w:r>
      <w:r w:rsidR="003557AA" w:rsidRPr="007C5470">
        <w:rPr>
          <w:rFonts w:hint="cs"/>
          <w:rtl/>
          <w:lang w:bidi="fa-IR"/>
        </w:rPr>
        <w:t>سنّت</w:t>
      </w:r>
      <w:r w:rsidRPr="007C5470">
        <w:rPr>
          <w:rFonts w:hint="cs"/>
          <w:rtl/>
          <w:lang w:bidi="fa-IR"/>
        </w:rPr>
        <w:t xml:space="preserve"> </w:t>
      </w:r>
      <w:r w:rsidR="00033A24">
        <w:rPr>
          <w:rFonts w:hint="cs"/>
          <w:rtl/>
          <w:lang w:bidi="fa-IR"/>
        </w:rPr>
        <w:t>د</w:t>
      </w:r>
      <w:r w:rsidRPr="007C5470">
        <w:rPr>
          <w:rFonts w:hint="cs"/>
          <w:rtl/>
          <w:lang w:bidi="fa-IR"/>
        </w:rPr>
        <w:t>ا</w:t>
      </w:r>
      <w:r w:rsidR="00033A24">
        <w:rPr>
          <w:rFonts w:hint="cs"/>
          <w:rtl/>
          <w:lang w:bidi="fa-IR"/>
        </w:rPr>
        <w:t>ر</w:t>
      </w:r>
      <w:r w:rsidRPr="007C5470">
        <w:rPr>
          <w:rFonts w:hint="cs"/>
          <w:rtl/>
          <w:lang w:bidi="fa-IR"/>
        </w:rPr>
        <w:t>ند.</w:t>
      </w:r>
      <w:r w:rsidR="00035A8E" w:rsidRPr="007C5470">
        <w:rPr>
          <w:rFonts w:hint="cs"/>
          <w:rtl/>
          <w:lang w:bidi="fa-IR"/>
        </w:rPr>
        <w:t xml:space="preserve"> </w:t>
      </w:r>
      <w:r w:rsidRPr="007C5470">
        <w:rPr>
          <w:rFonts w:hint="cs"/>
          <w:rtl/>
          <w:lang w:bidi="fa-IR"/>
        </w:rPr>
        <w:t>برای این معنا و مفهوم</w:t>
      </w:r>
      <w:r w:rsidR="00611354">
        <w:rPr>
          <w:rFonts w:hint="cs"/>
          <w:rtl/>
          <w:lang w:bidi="fa-IR"/>
        </w:rPr>
        <w:t xml:space="preserve">، </w:t>
      </w:r>
      <w:r w:rsidRPr="007C5470">
        <w:rPr>
          <w:rFonts w:hint="cs"/>
          <w:rtl/>
          <w:lang w:bidi="fa-IR"/>
        </w:rPr>
        <w:t xml:space="preserve">تقریر و بیانی </w:t>
      </w:r>
      <w:r w:rsidR="00035A8E" w:rsidRPr="007C5470">
        <w:rPr>
          <w:rFonts w:hint="cs"/>
          <w:rtl/>
          <w:lang w:bidi="fa-IR"/>
        </w:rPr>
        <w:t>دیگر</w:t>
      </w:r>
      <w:r w:rsidRPr="007C5470">
        <w:rPr>
          <w:rFonts w:hint="cs"/>
          <w:rtl/>
          <w:lang w:bidi="fa-IR"/>
        </w:rPr>
        <w:t xml:space="preserve"> وجود دارد</w:t>
      </w:r>
      <w:r w:rsidR="00035A8E" w:rsidRPr="007C5470">
        <w:rPr>
          <w:rFonts w:hint="cs"/>
          <w:rtl/>
          <w:lang w:bidi="fa-IR"/>
        </w:rPr>
        <w:t>:</w:t>
      </w:r>
    </w:p>
    <w:p w:rsidR="00DE42AA" w:rsidRPr="007C5470" w:rsidRDefault="00DE42AA" w:rsidP="001A7ACF">
      <w:pPr>
        <w:rPr>
          <w:rtl/>
          <w:lang w:bidi="fa-IR"/>
        </w:rPr>
      </w:pPr>
      <w:r w:rsidRPr="007C5470">
        <w:rPr>
          <w:rFonts w:hint="cs"/>
          <w:rtl/>
          <w:lang w:bidi="fa-IR"/>
        </w:rPr>
        <w:t>گروهی</w:t>
      </w:r>
      <w:r w:rsidR="00035A8E" w:rsidRPr="007C5470">
        <w:rPr>
          <w:rFonts w:hint="cs"/>
          <w:rtl/>
          <w:lang w:bidi="fa-IR"/>
        </w:rPr>
        <w:t xml:space="preserve"> </w:t>
      </w:r>
      <w:r w:rsidR="00033A24">
        <w:rPr>
          <w:rFonts w:hint="cs"/>
          <w:rtl/>
          <w:lang w:bidi="fa-IR"/>
        </w:rPr>
        <w:t>گفته</w:t>
      </w:r>
      <w:r w:rsidR="00033A24">
        <w:rPr>
          <w:rFonts w:cs="CTraditional Arabic" w:hint="cs"/>
          <w:cs/>
          <w:lang w:bidi="fa-IR"/>
        </w:rPr>
        <w:t>‎</w:t>
      </w:r>
      <w:r w:rsidRPr="007C5470">
        <w:rPr>
          <w:rFonts w:hint="cs"/>
          <w:rtl/>
          <w:lang w:bidi="fa-IR"/>
        </w:rPr>
        <w:t xml:space="preserve">اند: آنان کسانی هستند که </w:t>
      </w:r>
      <w:r w:rsidRPr="00A26617">
        <w:rPr>
          <w:rFonts w:hint="cs"/>
          <w:b/>
          <w:bCs/>
          <w:rtl/>
          <w:lang w:bidi="fa-IR"/>
        </w:rPr>
        <w:t>ابن عبدالبر</w:t>
      </w:r>
      <w:r w:rsidRPr="007C5470">
        <w:rPr>
          <w:rFonts w:hint="cs"/>
          <w:rtl/>
          <w:lang w:bidi="fa-IR"/>
        </w:rPr>
        <w:t xml:space="preserve"> ایشان را جمهور اهل علم دانسته است</w:t>
      </w:r>
      <w:r w:rsidR="002B5BE9" w:rsidRPr="007C5470">
        <w:rPr>
          <w:rFonts w:hint="cs"/>
          <w:rtl/>
          <w:lang w:bidi="fa-IR"/>
        </w:rPr>
        <w:t>.</w:t>
      </w:r>
      <w:r w:rsidRPr="007C5470">
        <w:rPr>
          <w:rFonts w:hint="cs"/>
          <w:rtl/>
          <w:lang w:bidi="fa-IR"/>
        </w:rPr>
        <w:t xml:space="preserve"> منظور از رایی و نظری که در این احادیث و روایات </w:t>
      </w:r>
      <w:r w:rsidR="002B5BE9" w:rsidRPr="007C5470">
        <w:rPr>
          <w:rFonts w:hint="cs"/>
          <w:rtl/>
          <w:lang w:bidi="fa-IR"/>
        </w:rPr>
        <w:t>آ</w:t>
      </w:r>
      <w:r w:rsidRPr="007C5470">
        <w:rPr>
          <w:rFonts w:hint="cs"/>
          <w:rtl/>
          <w:lang w:bidi="fa-IR"/>
        </w:rPr>
        <w:t>مده است</w:t>
      </w:r>
      <w:r w:rsidR="002B5BE9" w:rsidRPr="007C5470">
        <w:rPr>
          <w:rFonts w:hint="cs"/>
          <w:rtl/>
          <w:lang w:bidi="fa-IR"/>
        </w:rPr>
        <w:t>،</w:t>
      </w:r>
      <w:r w:rsidRPr="007C5470">
        <w:rPr>
          <w:rFonts w:hint="cs"/>
          <w:rtl/>
          <w:lang w:bidi="fa-IR"/>
        </w:rPr>
        <w:t xml:space="preserve"> سخن گفتن در باب احکام و قوانی</w:t>
      </w:r>
      <w:r w:rsidR="002B5BE9" w:rsidRPr="007C5470">
        <w:rPr>
          <w:rFonts w:hint="cs"/>
          <w:rtl/>
          <w:lang w:bidi="fa-IR"/>
        </w:rPr>
        <w:t>ن</w:t>
      </w:r>
      <w:r w:rsidRPr="007C5470">
        <w:rPr>
          <w:rFonts w:hint="cs"/>
          <w:rtl/>
          <w:lang w:bidi="fa-IR"/>
        </w:rPr>
        <w:t xml:space="preserve"> دین با چنگ یازی</w:t>
      </w:r>
      <w:r w:rsidR="002B5BE9" w:rsidRPr="007C5470">
        <w:rPr>
          <w:rFonts w:hint="cs"/>
          <w:rtl/>
          <w:lang w:bidi="fa-IR"/>
        </w:rPr>
        <w:t xml:space="preserve"> به صواب</w:t>
      </w:r>
      <w:r w:rsidRPr="007C5470">
        <w:rPr>
          <w:rFonts w:hint="cs"/>
          <w:rtl/>
          <w:lang w:bidi="fa-IR"/>
        </w:rPr>
        <w:t>دید و گمان و اشتغال به حفظ مشاکل و اغلاط است و ارجاع برخی از مسائل و کلام پیش آمده بر برخی دیگر</w:t>
      </w:r>
      <w:r w:rsidR="002B5BE9" w:rsidRPr="007C5470">
        <w:rPr>
          <w:rFonts w:hint="cs"/>
          <w:rtl/>
          <w:lang w:bidi="fa-IR"/>
        </w:rPr>
        <w:t>،</w:t>
      </w:r>
      <w:r w:rsidR="00033A24">
        <w:rPr>
          <w:rFonts w:hint="cs"/>
          <w:rtl/>
          <w:lang w:bidi="fa-IR"/>
        </w:rPr>
        <w:t xml:space="preserve"> بدون ارجاع آن</w:t>
      </w:r>
      <w:r w:rsidRPr="007C5470">
        <w:rPr>
          <w:rFonts w:hint="cs"/>
          <w:rtl/>
          <w:lang w:bidi="fa-IR"/>
        </w:rPr>
        <w:t>ها به اصول و توجه به علل و اعتبار آن مسائل می باشد</w:t>
      </w:r>
      <w:r w:rsidR="002B5BE9" w:rsidRPr="007C5470">
        <w:rPr>
          <w:rFonts w:hint="cs"/>
          <w:rtl/>
          <w:lang w:bidi="fa-IR"/>
        </w:rPr>
        <w:t>،</w:t>
      </w:r>
      <w:r w:rsidRPr="007C5470">
        <w:rPr>
          <w:rFonts w:hint="cs"/>
          <w:rtl/>
          <w:lang w:bidi="fa-IR"/>
        </w:rPr>
        <w:t xml:space="preserve"> لذا قبل از اینکه چیزی پیش آید در</w:t>
      </w:r>
      <w:r w:rsidR="00033A24">
        <w:rPr>
          <w:rFonts w:hint="cs"/>
          <w:rtl/>
          <w:lang w:bidi="fa-IR"/>
        </w:rPr>
        <w:t xml:space="preserve"> </w:t>
      </w:r>
      <w:r w:rsidRPr="007C5470">
        <w:rPr>
          <w:rFonts w:hint="cs"/>
          <w:rtl/>
          <w:lang w:bidi="fa-IR"/>
        </w:rPr>
        <w:t>باب آن اظه</w:t>
      </w:r>
      <w:r w:rsidR="00033A24">
        <w:rPr>
          <w:rFonts w:hint="cs"/>
          <w:rtl/>
          <w:lang w:bidi="fa-IR"/>
        </w:rPr>
        <w:t>ا</w:t>
      </w:r>
      <w:r w:rsidRPr="007C5470">
        <w:rPr>
          <w:rFonts w:hint="cs"/>
          <w:rtl/>
          <w:lang w:bidi="fa-IR"/>
        </w:rPr>
        <w:t xml:space="preserve">ر نظر گردیده و قبل از اینکه مسئله حادث گردد به آن پرداخته شده است. </w:t>
      </w:r>
      <w:r w:rsidR="00033A24">
        <w:rPr>
          <w:rFonts w:hint="cs"/>
          <w:rtl/>
          <w:lang w:bidi="fa-IR"/>
        </w:rPr>
        <w:t xml:space="preserve">و نیز قبل از آنکه </w:t>
      </w:r>
      <w:r w:rsidRPr="007C5470">
        <w:rPr>
          <w:rFonts w:hint="cs"/>
          <w:rtl/>
          <w:lang w:bidi="fa-IR"/>
        </w:rPr>
        <w:t>ظن</w:t>
      </w:r>
      <w:r w:rsidR="002B5BE9" w:rsidRPr="007C5470">
        <w:rPr>
          <w:rFonts w:hint="cs"/>
          <w:rtl/>
          <w:lang w:bidi="fa-IR"/>
        </w:rPr>
        <w:t>ّ</w:t>
      </w:r>
      <w:r w:rsidRPr="007C5470">
        <w:rPr>
          <w:rFonts w:hint="cs"/>
          <w:rtl/>
          <w:lang w:bidi="fa-IR"/>
        </w:rPr>
        <w:t xml:space="preserve"> قوی در باب مسئله به وجود بیاید د</w:t>
      </w:r>
      <w:r w:rsidR="00033A24">
        <w:rPr>
          <w:rFonts w:hint="cs"/>
          <w:rtl/>
          <w:lang w:bidi="fa-IR"/>
        </w:rPr>
        <w:t>ر مورد آن صحبت و ارائه نظر کرده</w:t>
      </w:r>
      <w:r w:rsidR="00033A24">
        <w:rPr>
          <w:rFonts w:cs="CTraditional Arabic" w:hint="cs"/>
          <w:cs/>
          <w:lang w:bidi="fa-IR"/>
        </w:rPr>
        <w:t>‎</w:t>
      </w:r>
      <w:r w:rsidRPr="007C5470">
        <w:rPr>
          <w:rFonts w:hint="cs"/>
          <w:rtl/>
          <w:lang w:bidi="fa-IR"/>
        </w:rPr>
        <w:t>اند.</w:t>
      </w:r>
    </w:p>
    <w:p w:rsidR="00DE42AA" w:rsidRPr="007C5470" w:rsidRDefault="00033A24" w:rsidP="001A7ACF">
      <w:pPr>
        <w:rPr>
          <w:rtl/>
          <w:lang w:bidi="fa-IR"/>
        </w:rPr>
      </w:pPr>
      <w:r>
        <w:rPr>
          <w:rFonts w:hint="cs"/>
          <w:rtl/>
          <w:lang w:bidi="fa-IR"/>
        </w:rPr>
        <w:t>گفته</w:t>
      </w:r>
      <w:r>
        <w:rPr>
          <w:rFonts w:cs="CTraditional Arabic" w:hint="cs"/>
          <w:cs/>
          <w:lang w:bidi="fa-IR"/>
        </w:rPr>
        <w:t>‎</w:t>
      </w:r>
      <w:r w:rsidR="00DE42AA" w:rsidRPr="007C5470">
        <w:rPr>
          <w:rFonts w:hint="cs"/>
          <w:rtl/>
          <w:lang w:bidi="fa-IR"/>
        </w:rPr>
        <w:t>اند: ز</w:t>
      </w:r>
      <w:r>
        <w:rPr>
          <w:rFonts w:hint="cs"/>
          <w:rtl/>
          <w:lang w:bidi="fa-IR"/>
        </w:rPr>
        <w:t>یرا پرداختن به چنین مواردی و فرو رفتن در آن</w:t>
      </w:r>
      <w:r w:rsidR="00DE42AA" w:rsidRPr="007C5470">
        <w:rPr>
          <w:rFonts w:hint="cs"/>
          <w:rtl/>
          <w:lang w:bidi="fa-IR"/>
        </w:rPr>
        <w:t>ها باعث م</w:t>
      </w:r>
      <w:r w:rsidR="002B5BE9" w:rsidRPr="007C5470">
        <w:rPr>
          <w:rFonts w:hint="cs"/>
          <w:rtl/>
          <w:lang w:bidi="fa-IR"/>
        </w:rPr>
        <w:t>هم</w:t>
      </w:r>
      <w:r w:rsidR="00DE42AA" w:rsidRPr="007C5470">
        <w:rPr>
          <w:rFonts w:hint="cs"/>
          <w:rtl/>
          <w:lang w:bidi="fa-IR"/>
        </w:rPr>
        <w:t xml:space="preserve">ل گذاشتن </w:t>
      </w:r>
      <w:r w:rsidR="003557AA" w:rsidRPr="007C5470">
        <w:rPr>
          <w:rFonts w:hint="cs"/>
          <w:rtl/>
          <w:lang w:bidi="fa-IR"/>
        </w:rPr>
        <w:t>سنّت</w:t>
      </w:r>
      <w:r w:rsidR="00DE42AA" w:rsidRPr="007C5470">
        <w:rPr>
          <w:rFonts w:hint="cs"/>
          <w:rtl/>
          <w:lang w:bidi="fa-IR"/>
        </w:rPr>
        <w:t>ها و انگیزش نادانی است و ترک درنگ و تعم</w:t>
      </w:r>
      <w:r w:rsidR="002B5BE9" w:rsidRPr="007C5470">
        <w:rPr>
          <w:rFonts w:hint="cs"/>
          <w:rtl/>
          <w:lang w:bidi="fa-IR"/>
        </w:rPr>
        <w:t>ّ</w:t>
      </w:r>
      <w:r w:rsidR="00DE42AA" w:rsidRPr="007C5470">
        <w:rPr>
          <w:rFonts w:hint="cs"/>
          <w:rtl/>
          <w:lang w:bidi="fa-IR"/>
        </w:rPr>
        <w:t>ق در آنچه از</w:t>
      </w:r>
      <w:r w:rsidR="002B5BE9" w:rsidRPr="007C5470">
        <w:rPr>
          <w:rFonts w:hint="cs"/>
          <w:rtl/>
          <w:lang w:bidi="fa-IR"/>
        </w:rPr>
        <w:t xml:space="preserve"> </w:t>
      </w:r>
      <w:r w:rsidR="00DE42AA" w:rsidRPr="007C5470">
        <w:rPr>
          <w:rFonts w:hint="cs"/>
          <w:rtl/>
          <w:lang w:bidi="fa-IR"/>
        </w:rPr>
        <w:t xml:space="preserve">کتاب خدا </w:t>
      </w:r>
      <w:r w:rsidR="002B5BE9" w:rsidRPr="007C5470">
        <w:rPr>
          <w:rFonts w:hint="cs"/>
          <w:rtl/>
          <w:lang w:bidi="fa-IR"/>
        </w:rPr>
        <w:t xml:space="preserve">آمده </w:t>
      </w:r>
      <w:r w:rsidR="00DE42AA" w:rsidRPr="007C5470">
        <w:rPr>
          <w:rFonts w:hint="cs"/>
          <w:rtl/>
          <w:lang w:bidi="fa-IR"/>
        </w:rPr>
        <w:t>و توج</w:t>
      </w:r>
      <w:r>
        <w:rPr>
          <w:rFonts w:hint="cs"/>
          <w:rtl/>
          <w:lang w:bidi="fa-IR"/>
        </w:rPr>
        <w:t>ه به آن لازم است. اینان به پاره</w:t>
      </w:r>
      <w:r>
        <w:rPr>
          <w:rFonts w:cs="CTraditional Arabic" w:hint="cs"/>
          <w:cs/>
          <w:lang w:bidi="fa-IR"/>
        </w:rPr>
        <w:t>‎</w:t>
      </w:r>
      <w:r>
        <w:rPr>
          <w:rFonts w:hint="cs"/>
          <w:rtl/>
          <w:lang w:bidi="fa-IR"/>
        </w:rPr>
        <w:t>ای از موارد احتجاج ورزیده</w:t>
      </w:r>
      <w:r>
        <w:rPr>
          <w:rFonts w:cs="CTraditional Arabic" w:hint="cs"/>
          <w:cs/>
          <w:lang w:bidi="fa-IR"/>
        </w:rPr>
        <w:t>‎</w:t>
      </w:r>
      <w:r w:rsidR="007570EE">
        <w:rPr>
          <w:rFonts w:hint="cs"/>
          <w:rtl/>
          <w:lang w:bidi="fa-IR"/>
        </w:rPr>
        <w:t xml:space="preserve">اند از آن جمله: </w:t>
      </w:r>
      <w:r w:rsidR="00DE42AA" w:rsidRPr="007C5470">
        <w:rPr>
          <w:rFonts w:hint="cs"/>
          <w:rtl/>
          <w:lang w:bidi="fa-IR"/>
        </w:rPr>
        <w:t>حضرت</w:t>
      </w:r>
      <w:r w:rsidR="00DE42AA" w:rsidRPr="00A26617">
        <w:rPr>
          <w:rFonts w:hint="cs"/>
          <w:b/>
          <w:bCs/>
          <w:rtl/>
          <w:lang w:bidi="fa-IR"/>
        </w:rPr>
        <w:t xml:space="preserve"> عمر</w:t>
      </w:r>
      <w:r>
        <w:rPr>
          <w:rFonts w:cs="CTraditional Arabic" w:hint="cs"/>
          <w:rtl/>
          <w:lang w:bidi="fa-IR"/>
        </w:rPr>
        <w:t>س</w:t>
      </w:r>
      <w:r w:rsidR="002B5BE9" w:rsidRPr="007C5470">
        <w:rPr>
          <w:rFonts w:hint="cs"/>
          <w:rtl/>
          <w:lang w:bidi="fa-IR"/>
        </w:rPr>
        <w:t xml:space="preserve"> </w:t>
      </w:r>
      <w:r w:rsidR="00DE42AA" w:rsidRPr="007C5470">
        <w:rPr>
          <w:rFonts w:hint="cs"/>
          <w:rtl/>
          <w:lang w:bidi="fa-IR"/>
        </w:rPr>
        <w:t>گفت</w:t>
      </w:r>
      <w:r w:rsidR="002B5BE9" w:rsidRPr="007C5470">
        <w:rPr>
          <w:rFonts w:hint="cs"/>
          <w:rtl/>
          <w:lang w:bidi="fa-IR"/>
        </w:rPr>
        <w:t xml:space="preserve">: </w:t>
      </w:r>
      <w:r w:rsidR="00DE42AA" w:rsidRPr="007C5470">
        <w:rPr>
          <w:rFonts w:hint="cs"/>
          <w:rtl/>
          <w:lang w:bidi="fa-IR"/>
        </w:rPr>
        <w:t>نهی از مسائل غلط و معم</w:t>
      </w:r>
      <w:r w:rsidR="002B5BE9" w:rsidRPr="007C5470">
        <w:rPr>
          <w:rFonts w:hint="cs"/>
          <w:rtl/>
          <w:lang w:bidi="fa-IR"/>
        </w:rPr>
        <w:t>ّ</w:t>
      </w:r>
      <w:r w:rsidR="007570EE">
        <w:rPr>
          <w:rFonts w:hint="cs"/>
          <w:rtl/>
          <w:lang w:bidi="fa-IR"/>
        </w:rPr>
        <w:t>ا گونه و پرسش</w:t>
      </w:r>
      <w:r w:rsidR="00DE42AA" w:rsidRPr="007C5470">
        <w:rPr>
          <w:rFonts w:hint="cs"/>
          <w:rtl/>
          <w:lang w:bidi="fa-IR"/>
        </w:rPr>
        <w:t>های زیاده از حد وارد شده است و اینکه بسیاری از س</w:t>
      </w:r>
      <w:r w:rsidR="007570EE">
        <w:rPr>
          <w:rFonts w:hint="cs"/>
          <w:rtl/>
          <w:lang w:bidi="fa-IR"/>
        </w:rPr>
        <w:t>لف</w:t>
      </w:r>
      <w:r w:rsidR="00DE42AA" w:rsidRPr="007C5470">
        <w:rPr>
          <w:rFonts w:hint="cs"/>
          <w:rtl/>
          <w:lang w:bidi="fa-IR"/>
        </w:rPr>
        <w:t xml:space="preserve"> به جز سوالاتی که </w:t>
      </w:r>
      <w:r w:rsidR="007570EE">
        <w:rPr>
          <w:rFonts w:hint="cs"/>
          <w:rtl/>
          <w:lang w:bidi="fa-IR"/>
        </w:rPr>
        <w:t>مصادیق آن پیش آمده بود پاسخ نمی</w:t>
      </w:r>
      <w:r w:rsidR="007570EE">
        <w:rPr>
          <w:rFonts w:cs="CTraditional Arabic" w:hint="cs"/>
          <w:cs/>
          <w:lang w:bidi="fa-IR"/>
        </w:rPr>
        <w:t>‎</w:t>
      </w:r>
      <w:r w:rsidR="00DE42AA" w:rsidRPr="007C5470">
        <w:rPr>
          <w:rFonts w:hint="cs"/>
          <w:rtl/>
          <w:lang w:bidi="fa-IR"/>
        </w:rPr>
        <w:t>دادند</w:t>
      </w:r>
      <w:r w:rsidR="002B5BE9" w:rsidRPr="007C5470">
        <w:rPr>
          <w:rFonts w:hint="cs"/>
          <w:rtl/>
          <w:lang w:bidi="fa-IR"/>
        </w:rPr>
        <w:t>.</w:t>
      </w:r>
      <w:r w:rsidR="00DE42AA" w:rsidRPr="007C5470">
        <w:rPr>
          <w:rFonts w:hint="cs"/>
          <w:rtl/>
          <w:lang w:bidi="fa-IR"/>
        </w:rPr>
        <w:t xml:space="preserve"> این دیدگاه با آنچه قبلا آمد عناد و تضادی ندارد</w:t>
      </w:r>
      <w:r w:rsidR="002B5BE9" w:rsidRPr="007C5470">
        <w:rPr>
          <w:rFonts w:hint="cs"/>
          <w:rtl/>
          <w:lang w:bidi="fa-IR"/>
        </w:rPr>
        <w:t>؛</w:t>
      </w:r>
      <w:r w:rsidR="00DE42AA" w:rsidRPr="007C5470">
        <w:rPr>
          <w:rFonts w:hint="cs"/>
          <w:rtl/>
          <w:lang w:bidi="fa-IR"/>
        </w:rPr>
        <w:t xml:space="preserve"> زیرا کسی که چنین دیدگاهی را مطرح می کند</w:t>
      </w:r>
      <w:r w:rsidR="002B5BE9" w:rsidRPr="007C5470">
        <w:rPr>
          <w:rFonts w:hint="cs"/>
          <w:rtl/>
          <w:lang w:bidi="fa-IR"/>
        </w:rPr>
        <w:t>،</w:t>
      </w:r>
      <w:r w:rsidR="00DE42AA" w:rsidRPr="007C5470">
        <w:rPr>
          <w:rFonts w:hint="cs"/>
          <w:rtl/>
          <w:lang w:bidi="fa-IR"/>
        </w:rPr>
        <w:t xml:space="preserve"> مجموع</w:t>
      </w:r>
      <w:r w:rsidR="002B5BE9" w:rsidRPr="007C5470">
        <w:rPr>
          <w:rFonts w:hint="cs"/>
          <w:rtl/>
          <w:lang w:bidi="fa-IR"/>
        </w:rPr>
        <w:t xml:space="preserve"> رای و اهل رای ناپسند داشته است،گر</w:t>
      </w:r>
      <w:r w:rsidR="00DE42AA" w:rsidRPr="007C5470">
        <w:rPr>
          <w:rFonts w:hint="cs"/>
          <w:rtl/>
          <w:lang w:bidi="fa-IR"/>
        </w:rPr>
        <w:t xml:space="preserve">چه </w:t>
      </w:r>
      <w:r w:rsidR="002B5BE9" w:rsidRPr="007C5470">
        <w:rPr>
          <w:rFonts w:hint="cs"/>
          <w:rtl/>
          <w:lang w:bidi="fa-IR"/>
        </w:rPr>
        <w:t>نا</w:t>
      </w:r>
      <w:r w:rsidR="00DE42AA" w:rsidRPr="007C5470">
        <w:rPr>
          <w:rFonts w:hint="cs"/>
          <w:rtl/>
          <w:lang w:bidi="fa-IR"/>
        </w:rPr>
        <w:t>مفهوم باشد</w:t>
      </w:r>
      <w:r w:rsidR="002B5BE9" w:rsidRPr="007C5470">
        <w:rPr>
          <w:rFonts w:hint="cs"/>
          <w:rtl/>
          <w:lang w:bidi="fa-IR"/>
        </w:rPr>
        <w:t>؛ چون</w:t>
      </w:r>
      <w:r w:rsidR="00DE42AA" w:rsidRPr="007C5470">
        <w:rPr>
          <w:rFonts w:hint="cs"/>
          <w:rtl/>
          <w:lang w:bidi="fa-IR"/>
        </w:rPr>
        <w:t xml:space="preserve"> زیاده پردازی به این مسائل</w:t>
      </w:r>
      <w:r w:rsidR="002B5BE9" w:rsidRPr="007C5470">
        <w:rPr>
          <w:rFonts w:hint="cs"/>
          <w:rtl/>
          <w:lang w:bidi="fa-IR"/>
        </w:rPr>
        <w:t>،</w:t>
      </w:r>
      <w:r w:rsidR="007570EE">
        <w:rPr>
          <w:rFonts w:hint="cs"/>
          <w:rtl/>
          <w:lang w:bidi="fa-IR"/>
        </w:rPr>
        <w:t xml:space="preserve"> وسیله</w:t>
      </w:r>
      <w:r w:rsidR="007570EE">
        <w:rPr>
          <w:rFonts w:cs="CTraditional Arabic" w:hint="cs"/>
          <w:cs/>
          <w:lang w:bidi="fa-IR"/>
        </w:rPr>
        <w:t>‎</w:t>
      </w:r>
      <w:r w:rsidR="00DE42AA" w:rsidRPr="007C5470">
        <w:rPr>
          <w:rFonts w:hint="cs"/>
          <w:rtl/>
          <w:lang w:bidi="fa-IR"/>
        </w:rPr>
        <w:t>ای است برای افتادن در آرا</w:t>
      </w:r>
      <w:r w:rsidR="007570EE">
        <w:rPr>
          <w:rFonts w:hint="cs"/>
          <w:rtl/>
          <w:lang w:bidi="fa-IR"/>
        </w:rPr>
        <w:t xml:space="preserve"> و نظریات ناپسند و مذموم از نظرگاه شرع و این باعث می</w:t>
      </w:r>
      <w:r w:rsidR="007570EE">
        <w:rPr>
          <w:rFonts w:cs="CTraditional Arabic" w:hint="cs"/>
          <w:cs/>
          <w:lang w:bidi="fa-IR"/>
        </w:rPr>
        <w:t>‎</w:t>
      </w:r>
      <w:r w:rsidR="00DE42AA" w:rsidRPr="007C5470">
        <w:rPr>
          <w:rFonts w:hint="cs"/>
          <w:rtl/>
          <w:lang w:bidi="fa-IR"/>
        </w:rPr>
        <w:t xml:space="preserve">شود که به </w:t>
      </w:r>
      <w:r w:rsidR="003557AA" w:rsidRPr="007C5470">
        <w:rPr>
          <w:rFonts w:hint="cs"/>
          <w:rtl/>
          <w:lang w:bidi="fa-IR"/>
        </w:rPr>
        <w:t>سنّت</w:t>
      </w:r>
      <w:r w:rsidR="00DE42AA" w:rsidRPr="007C5470">
        <w:rPr>
          <w:rFonts w:hint="cs"/>
          <w:rtl/>
          <w:lang w:bidi="fa-IR"/>
        </w:rPr>
        <w:t xml:space="preserve">ها </w:t>
      </w:r>
      <w:r w:rsidR="002B5BE9" w:rsidRPr="007C5470">
        <w:rPr>
          <w:rFonts w:hint="cs"/>
          <w:rtl/>
          <w:lang w:bidi="fa-IR"/>
        </w:rPr>
        <w:t xml:space="preserve">پرداخته نشود </w:t>
      </w:r>
      <w:r w:rsidR="00DE42AA" w:rsidRPr="007C5470">
        <w:rPr>
          <w:rFonts w:hint="cs"/>
          <w:rtl/>
          <w:lang w:bidi="fa-IR"/>
        </w:rPr>
        <w:t>به خاطر توج</w:t>
      </w:r>
      <w:r w:rsidR="002B5BE9" w:rsidRPr="007C5470">
        <w:rPr>
          <w:rFonts w:hint="cs"/>
          <w:rtl/>
          <w:lang w:bidi="fa-IR"/>
        </w:rPr>
        <w:t>ّ</w:t>
      </w:r>
      <w:r w:rsidR="00DE42AA" w:rsidRPr="007C5470">
        <w:rPr>
          <w:rFonts w:hint="cs"/>
          <w:rtl/>
          <w:lang w:bidi="fa-IR"/>
        </w:rPr>
        <w:t>ه رای و چون این گونه باشد با آن</w:t>
      </w:r>
      <w:r w:rsidR="002B5BE9" w:rsidRPr="007C5470">
        <w:rPr>
          <w:rtl/>
          <w:lang w:bidi="fa-IR"/>
        </w:rPr>
        <w:softHyphen/>
      </w:r>
      <w:r w:rsidR="00DE42AA" w:rsidRPr="007C5470">
        <w:rPr>
          <w:rFonts w:hint="cs"/>
          <w:rtl/>
          <w:lang w:bidi="fa-IR"/>
        </w:rPr>
        <w:t>چه قبلا آمده یکی خواهند شد</w:t>
      </w:r>
      <w:r w:rsidR="002B5BE9" w:rsidRPr="007C5470">
        <w:rPr>
          <w:rFonts w:hint="cs"/>
          <w:rtl/>
          <w:lang w:bidi="fa-IR"/>
        </w:rPr>
        <w:t>؛</w:t>
      </w:r>
      <w:r w:rsidR="00DE42AA" w:rsidRPr="007C5470">
        <w:rPr>
          <w:rFonts w:hint="cs"/>
          <w:rtl/>
          <w:lang w:bidi="fa-IR"/>
        </w:rPr>
        <w:t xml:space="preserve"> زیرا یکی از رسوم قانون گذاری شرع این است وقتی از چیزی ن</w:t>
      </w:r>
      <w:r w:rsidR="002B5BE9" w:rsidRPr="007C5470">
        <w:rPr>
          <w:rFonts w:hint="cs"/>
          <w:rtl/>
          <w:lang w:bidi="fa-IR"/>
        </w:rPr>
        <w:t>ه</w:t>
      </w:r>
      <w:r w:rsidR="00DE42AA" w:rsidRPr="007C5470">
        <w:rPr>
          <w:rFonts w:hint="cs"/>
          <w:rtl/>
          <w:lang w:bidi="fa-IR"/>
        </w:rPr>
        <w:t xml:space="preserve">ی </w:t>
      </w:r>
      <w:r w:rsidR="002B5BE9" w:rsidRPr="007C5470">
        <w:rPr>
          <w:rFonts w:hint="cs"/>
          <w:rtl/>
          <w:lang w:bidi="fa-IR"/>
        </w:rPr>
        <w:t>کرد</w:t>
      </w:r>
      <w:r w:rsidR="00DE42AA" w:rsidRPr="007C5470">
        <w:rPr>
          <w:rFonts w:hint="cs"/>
          <w:rtl/>
          <w:lang w:bidi="fa-IR"/>
        </w:rPr>
        <w:t xml:space="preserve"> و بر آن سخت گیری نمود</w:t>
      </w:r>
      <w:r w:rsidR="002B5BE9" w:rsidRPr="007C5470">
        <w:rPr>
          <w:rFonts w:hint="cs"/>
          <w:rtl/>
          <w:lang w:bidi="fa-IR"/>
        </w:rPr>
        <w:t>،</w:t>
      </w:r>
      <w:r w:rsidR="00DE42AA" w:rsidRPr="007C5470">
        <w:rPr>
          <w:rFonts w:hint="cs"/>
          <w:rtl/>
          <w:lang w:bidi="fa-IR"/>
        </w:rPr>
        <w:t xml:space="preserve"> آن</w:t>
      </w:r>
      <w:r w:rsidR="002B5BE9" w:rsidRPr="007C5470">
        <w:rPr>
          <w:rtl/>
          <w:lang w:bidi="fa-IR"/>
        </w:rPr>
        <w:softHyphen/>
      </w:r>
      <w:r w:rsidR="00DE42AA" w:rsidRPr="007C5470">
        <w:rPr>
          <w:rFonts w:hint="cs"/>
          <w:rtl/>
          <w:lang w:bidi="fa-IR"/>
        </w:rPr>
        <w:t>چه را پیرامون و در ارتباط با آن است منع می کند و حول اسباب و محل های نزدیک به آن حرام خواهد گشت.</w:t>
      </w:r>
    </w:p>
    <w:p w:rsidR="002B5BE9" w:rsidRPr="007C5470" w:rsidRDefault="00DE42AA" w:rsidP="007570EE">
      <w:pPr>
        <w:rPr>
          <w:rtl/>
          <w:lang w:bidi="fa-IR"/>
        </w:rPr>
      </w:pPr>
      <w:r w:rsidRPr="007C5470">
        <w:rPr>
          <w:rFonts w:hint="cs"/>
          <w:rtl/>
          <w:lang w:bidi="fa-IR"/>
        </w:rPr>
        <w:t>و حدیث حضرت رسول</w:t>
      </w:r>
      <w:r w:rsidR="007570EE">
        <w:rPr>
          <w:rFonts w:cs="CTraditional Arabic" w:hint="cs"/>
          <w:rtl/>
          <w:lang w:bidi="fa-IR"/>
        </w:rPr>
        <w:t>ص</w:t>
      </w:r>
      <w:r w:rsidR="007570EE">
        <w:rPr>
          <w:rFonts w:hint="cs"/>
          <w:rtl/>
          <w:lang w:bidi="fa-IR"/>
        </w:rPr>
        <w:t xml:space="preserve"> </w:t>
      </w:r>
      <w:r w:rsidRPr="007C5470">
        <w:rPr>
          <w:rFonts w:hint="cs"/>
          <w:rtl/>
          <w:lang w:bidi="fa-IR"/>
        </w:rPr>
        <w:t>موی</w:t>
      </w:r>
      <w:r w:rsidR="002B5BE9" w:rsidRPr="007C5470">
        <w:rPr>
          <w:rFonts w:hint="cs"/>
          <w:rtl/>
          <w:lang w:bidi="fa-IR"/>
        </w:rPr>
        <w:t>ّ</w:t>
      </w:r>
      <w:r w:rsidRPr="007C5470">
        <w:rPr>
          <w:rFonts w:hint="cs"/>
          <w:rtl/>
          <w:lang w:bidi="fa-IR"/>
        </w:rPr>
        <w:t>د این معناست که فرمود:</w:t>
      </w:r>
    </w:p>
    <w:p w:rsidR="00DE42AA" w:rsidRPr="007C5470" w:rsidRDefault="00DE42AA" w:rsidP="000D3220">
      <w:pPr>
        <w:rPr>
          <w:rtl/>
          <w:lang w:bidi="fa-IR"/>
        </w:rPr>
      </w:pPr>
      <w:r w:rsidRPr="007C5470">
        <w:rPr>
          <w:rFonts w:hint="cs"/>
          <w:rtl/>
          <w:lang w:bidi="fa-IR"/>
        </w:rPr>
        <w:t xml:space="preserve">« </w:t>
      </w:r>
      <w:r w:rsidRPr="007570EE">
        <w:rPr>
          <w:rFonts w:cs="Traditional Arabic" w:hint="cs"/>
          <w:rtl/>
          <w:lang w:bidi="fa-IR"/>
        </w:rPr>
        <w:t>الحلال بین</w:t>
      </w:r>
      <w:r w:rsidR="007570EE" w:rsidRPr="007570EE">
        <w:rPr>
          <w:rFonts w:cs="Traditional Arabic" w:hint="cs"/>
          <w:rtl/>
          <w:lang w:bidi="fa-IR"/>
        </w:rPr>
        <w:t xml:space="preserve"> و</w:t>
      </w:r>
      <w:r w:rsidRPr="007570EE">
        <w:rPr>
          <w:rFonts w:cs="Traditional Arabic" w:hint="cs"/>
          <w:rtl/>
          <w:lang w:bidi="fa-IR"/>
        </w:rPr>
        <w:t xml:space="preserve"> الحرام بین و بینهما امور مشتبه</w:t>
      </w:r>
      <w:r w:rsidR="007570EE" w:rsidRPr="007570EE">
        <w:rPr>
          <w:rFonts w:cs="Traditional Arabic" w:hint="cs"/>
          <w:rtl/>
          <w:lang w:bidi="fa-IR"/>
        </w:rPr>
        <w:t>ات</w:t>
      </w:r>
      <w:r w:rsidRPr="007C5470">
        <w:rPr>
          <w:rFonts w:hint="cs"/>
          <w:rtl/>
          <w:lang w:bidi="fa-IR"/>
        </w:rPr>
        <w:t>»</w:t>
      </w:r>
      <w:r w:rsidR="002B5BE9" w:rsidRPr="007C5470">
        <w:rPr>
          <w:rStyle w:val="a9"/>
          <w:b/>
          <w:bCs/>
          <w:rtl/>
          <w:lang w:bidi="fa-IR"/>
        </w:rPr>
        <w:footnoteReference w:id="205"/>
      </w:r>
    </w:p>
    <w:p w:rsidR="00DE42AA" w:rsidRPr="007C5470" w:rsidRDefault="00DE42AA" w:rsidP="000D3220">
      <w:pPr>
        <w:rPr>
          <w:rtl/>
          <w:lang w:bidi="fa-IR"/>
        </w:rPr>
      </w:pPr>
      <w:r w:rsidRPr="007C5470">
        <w:rPr>
          <w:rFonts w:hint="cs"/>
          <w:rtl/>
          <w:lang w:bidi="fa-IR"/>
        </w:rPr>
        <w:t>حلال روشن است و حرام نیز روشن است</w:t>
      </w:r>
      <w:r w:rsidR="002B5BE9" w:rsidRPr="007C5470">
        <w:rPr>
          <w:rFonts w:hint="cs"/>
          <w:rtl/>
          <w:lang w:bidi="fa-IR"/>
        </w:rPr>
        <w:t>،</w:t>
      </w:r>
      <w:r w:rsidRPr="007C5470">
        <w:rPr>
          <w:rFonts w:hint="cs"/>
          <w:rtl/>
          <w:lang w:bidi="fa-IR"/>
        </w:rPr>
        <w:t xml:space="preserve"> در حد</w:t>
      </w:r>
      <w:r w:rsidR="002B5BE9" w:rsidRPr="007C5470">
        <w:rPr>
          <w:rFonts w:hint="cs"/>
          <w:rtl/>
          <w:lang w:bidi="fa-IR"/>
        </w:rPr>
        <w:t>ّ</w:t>
      </w:r>
      <w:r w:rsidRPr="007C5470">
        <w:rPr>
          <w:rFonts w:hint="cs"/>
          <w:rtl/>
          <w:lang w:bidi="fa-IR"/>
        </w:rPr>
        <w:t xml:space="preserve"> فاصل این دو اموری </w:t>
      </w:r>
      <w:r w:rsidR="002B5BE9" w:rsidRPr="007C5470">
        <w:rPr>
          <w:rFonts w:hint="cs"/>
          <w:rtl/>
          <w:lang w:bidi="fa-IR"/>
        </w:rPr>
        <w:t>شبه</w:t>
      </w:r>
      <w:r w:rsidR="007570EE">
        <w:rPr>
          <w:rFonts w:hint="cs"/>
          <w:rtl/>
          <w:lang w:bidi="fa-IR"/>
        </w:rPr>
        <w:t>ه</w:t>
      </w:r>
      <w:r w:rsidR="002B5BE9" w:rsidRPr="007C5470">
        <w:rPr>
          <w:rFonts w:hint="cs"/>
          <w:rtl/>
          <w:lang w:bidi="fa-IR"/>
        </w:rPr>
        <w:t xml:space="preserve"> بر</w:t>
      </w:r>
      <w:r w:rsidRPr="007C5470">
        <w:rPr>
          <w:rFonts w:hint="cs"/>
          <w:rtl/>
          <w:lang w:bidi="fa-IR"/>
        </w:rPr>
        <w:t>انگیز است.</w:t>
      </w:r>
    </w:p>
    <w:p w:rsidR="00DE42AA" w:rsidRPr="007C5470" w:rsidRDefault="00DE42AA" w:rsidP="001A7ACF">
      <w:pPr>
        <w:rPr>
          <w:rtl/>
          <w:lang w:bidi="fa-IR"/>
        </w:rPr>
      </w:pPr>
      <w:r w:rsidRPr="007C5470">
        <w:rPr>
          <w:rFonts w:hint="cs"/>
          <w:rtl/>
          <w:lang w:bidi="fa-IR"/>
        </w:rPr>
        <w:t>این گونه و بر همین اساس در شرع</w:t>
      </w:r>
      <w:r w:rsidR="00B84C14" w:rsidRPr="007C5470">
        <w:rPr>
          <w:rFonts w:hint="cs"/>
          <w:rtl/>
          <w:lang w:bidi="fa-IR"/>
        </w:rPr>
        <w:t>،</w:t>
      </w:r>
      <w:r w:rsidRPr="007C5470">
        <w:rPr>
          <w:rFonts w:hint="cs"/>
          <w:rtl/>
          <w:lang w:bidi="fa-IR"/>
        </w:rPr>
        <w:t xml:space="preserve"> اصلی به نام سد</w:t>
      </w:r>
      <w:r w:rsidR="00B84C14" w:rsidRPr="007C5470">
        <w:rPr>
          <w:rFonts w:hint="cs"/>
          <w:rtl/>
          <w:lang w:bidi="fa-IR"/>
        </w:rPr>
        <w:t>ّ</w:t>
      </w:r>
      <w:r w:rsidRPr="007C5470">
        <w:rPr>
          <w:rFonts w:hint="cs"/>
          <w:rtl/>
          <w:lang w:bidi="fa-IR"/>
        </w:rPr>
        <w:t xml:space="preserve"> ذرایع وارد شده که چیزی مانند منع جایز است</w:t>
      </w:r>
      <w:r w:rsidR="00B84C14" w:rsidRPr="007C5470">
        <w:rPr>
          <w:rFonts w:hint="cs"/>
          <w:rtl/>
          <w:lang w:bidi="fa-IR"/>
        </w:rPr>
        <w:t>؛ زیرا آن سد</w:t>
      </w:r>
      <w:r w:rsidR="007570EE">
        <w:rPr>
          <w:rFonts w:hint="cs"/>
          <w:rtl/>
          <w:lang w:bidi="fa-IR"/>
        </w:rPr>
        <w:t xml:space="preserve"> </w:t>
      </w:r>
      <w:r w:rsidRPr="007C5470">
        <w:rPr>
          <w:rFonts w:hint="cs"/>
          <w:rtl/>
          <w:lang w:bidi="fa-IR"/>
        </w:rPr>
        <w:t>ذرایع در آخر به غیر جائز خواهد انجامید و</w:t>
      </w:r>
      <w:r w:rsidR="007570EE">
        <w:rPr>
          <w:rFonts w:hint="cs"/>
          <w:rtl/>
          <w:lang w:bidi="fa-IR"/>
        </w:rPr>
        <w:t xml:space="preserve"> به خاطر بزرگی و مهم بودن مفسده</w:t>
      </w:r>
      <w:r w:rsidR="007570EE">
        <w:rPr>
          <w:rFonts w:cs="CTraditional Arabic" w:hint="cs"/>
          <w:cs/>
          <w:lang w:bidi="fa-IR"/>
        </w:rPr>
        <w:t>‎</w:t>
      </w:r>
      <w:r w:rsidRPr="007C5470">
        <w:rPr>
          <w:rFonts w:hint="cs"/>
          <w:rtl/>
          <w:lang w:bidi="fa-IR"/>
        </w:rPr>
        <w:t>ای ممنوع</w:t>
      </w:r>
      <w:r w:rsidR="00B84C14" w:rsidRPr="007C5470">
        <w:rPr>
          <w:rFonts w:hint="cs"/>
          <w:rtl/>
          <w:lang w:bidi="fa-IR"/>
        </w:rPr>
        <w:t xml:space="preserve">، </w:t>
      </w:r>
      <w:r w:rsidRPr="007C5470">
        <w:rPr>
          <w:rFonts w:hint="cs"/>
          <w:rtl/>
          <w:lang w:bidi="fa-IR"/>
        </w:rPr>
        <w:t>حصار سخت گیری و ممنوعیت به اسباب و مقدمات آن مفسده نیز کشیده شده و اساب و مقدمات حصول به م</w:t>
      </w:r>
      <w:r w:rsidR="00B84C14" w:rsidRPr="007C5470">
        <w:rPr>
          <w:rFonts w:hint="cs"/>
          <w:rtl/>
          <w:lang w:bidi="fa-IR"/>
        </w:rPr>
        <w:t>فس</w:t>
      </w:r>
      <w:r w:rsidR="007570EE">
        <w:rPr>
          <w:rFonts w:hint="cs"/>
          <w:rtl/>
          <w:lang w:bidi="fa-IR"/>
        </w:rPr>
        <w:t>ده</w:t>
      </w:r>
      <w:r w:rsidR="007570EE">
        <w:rPr>
          <w:rFonts w:cs="CTraditional Arabic" w:hint="cs"/>
          <w:cs/>
          <w:lang w:bidi="fa-IR"/>
        </w:rPr>
        <w:t>‎</w:t>
      </w:r>
      <w:r w:rsidRPr="007C5470">
        <w:rPr>
          <w:rFonts w:hint="cs"/>
          <w:rtl/>
          <w:lang w:bidi="fa-IR"/>
        </w:rPr>
        <w:t>ای نیز حرام و منع خواهد بود.</w:t>
      </w:r>
    </w:p>
    <w:p w:rsidR="00AC65D0" w:rsidRPr="007C5470" w:rsidRDefault="00DE42AA" w:rsidP="001A7ACF">
      <w:pPr>
        <w:rPr>
          <w:rtl/>
          <w:lang w:bidi="fa-IR"/>
        </w:rPr>
      </w:pPr>
      <w:r w:rsidRPr="007C5470">
        <w:rPr>
          <w:rFonts w:hint="cs"/>
          <w:rtl/>
          <w:lang w:bidi="fa-IR"/>
        </w:rPr>
        <w:t>از آنچه گذشت</w:t>
      </w:r>
      <w:r w:rsidR="00B84C14" w:rsidRPr="007C5470">
        <w:rPr>
          <w:rFonts w:hint="cs"/>
          <w:rtl/>
          <w:lang w:bidi="fa-IR"/>
        </w:rPr>
        <w:t>،</w:t>
      </w:r>
      <w:r w:rsidRPr="007C5470">
        <w:rPr>
          <w:rFonts w:hint="cs"/>
          <w:rtl/>
          <w:lang w:bidi="fa-IR"/>
        </w:rPr>
        <w:t xml:space="preserve"> بزرگی و مهم بو</w:t>
      </w:r>
      <w:r w:rsidR="007570EE">
        <w:rPr>
          <w:rFonts w:hint="cs"/>
          <w:rtl/>
          <w:lang w:bidi="fa-IR"/>
        </w:rPr>
        <w:t>دن فساد ناشی از بدعت گزاری برایت</w:t>
      </w:r>
      <w:r w:rsidRPr="007C5470">
        <w:rPr>
          <w:rFonts w:hint="cs"/>
          <w:rtl/>
          <w:lang w:bidi="fa-IR"/>
        </w:rPr>
        <w:t xml:space="preserve"> روشن خواهد شد</w:t>
      </w:r>
      <w:r w:rsidR="00B84C14" w:rsidRPr="007C5470">
        <w:rPr>
          <w:rFonts w:hint="cs"/>
          <w:rtl/>
          <w:lang w:bidi="fa-IR"/>
        </w:rPr>
        <w:t>؛</w:t>
      </w:r>
      <w:r w:rsidRPr="007C5470">
        <w:rPr>
          <w:rFonts w:hint="cs"/>
          <w:rtl/>
          <w:lang w:bidi="fa-IR"/>
        </w:rPr>
        <w:t xml:space="preserve"> زیرا پلکیدن و رفتن حول مکانی ممنوعه</w:t>
      </w:r>
      <w:r w:rsidR="00B84C14" w:rsidRPr="007C5470">
        <w:rPr>
          <w:rFonts w:hint="cs"/>
          <w:rtl/>
          <w:lang w:bidi="fa-IR"/>
        </w:rPr>
        <w:t>،</w:t>
      </w:r>
      <w:r w:rsidRPr="007C5470">
        <w:rPr>
          <w:rFonts w:hint="cs"/>
          <w:rtl/>
          <w:lang w:bidi="fa-IR"/>
        </w:rPr>
        <w:t xml:space="preserve"> کم کم گسترش یافته و بیم افتادن در آن می رود. و بر همین اساس است که عد</w:t>
      </w:r>
      <w:r w:rsidR="00B84C14" w:rsidRPr="007C5470">
        <w:rPr>
          <w:rFonts w:hint="cs"/>
          <w:rtl/>
          <w:lang w:bidi="fa-IR"/>
        </w:rPr>
        <w:t>ّ</w:t>
      </w:r>
      <w:r w:rsidR="007570EE">
        <w:rPr>
          <w:rFonts w:hint="cs"/>
          <w:rtl/>
          <w:lang w:bidi="fa-IR"/>
        </w:rPr>
        <w:t>ه</w:t>
      </w:r>
      <w:r w:rsidR="007570EE">
        <w:rPr>
          <w:rFonts w:cs="CTraditional Arabic" w:hint="cs"/>
          <w:cs/>
          <w:lang w:bidi="fa-IR"/>
        </w:rPr>
        <w:t>‎</w:t>
      </w:r>
      <w:r w:rsidRPr="007C5470">
        <w:rPr>
          <w:rFonts w:hint="cs"/>
          <w:rtl/>
          <w:lang w:bidi="fa-IR"/>
        </w:rPr>
        <w:t xml:space="preserve">ای از علما از سخن گفتن به قیاس </w:t>
      </w:r>
      <w:r w:rsidR="00B84C14" w:rsidRPr="007C5470">
        <w:rPr>
          <w:rFonts w:hint="cs"/>
          <w:rtl/>
          <w:lang w:bidi="fa-IR"/>
        </w:rPr>
        <w:t>ـ</w:t>
      </w:r>
      <w:r w:rsidRPr="007C5470">
        <w:rPr>
          <w:rFonts w:hint="cs"/>
          <w:rtl/>
          <w:lang w:bidi="fa-IR"/>
        </w:rPr>
        <w:t xml:space="preserve"> اگرچه بر یک طریقه و روش باشد- </w:t>
      </w:r>
      <w:r w:rsidR="007570EE">
        <w:rPr>
          <w:rFonts w:hint="cs"/>
          <w:rtl/>
          <w:lang w:bidi="fa-IR"/>
        </w:rPr>
        <w:t>بیزاری جسته و فتوا در باب مساله</w:t>
      </w:r>
      <w:r w:rsidR="007570EE">
        <w:rPr>
          <w:rFonts w:cs="CTraditional Arabic" w:hint="cs"/>
          <w:cs/>
          <w:lang w:bidi="fa-IR"/>
        </w:rPr>
        <w:t>‎</w:t>
      </w:r>
      <w:r w:rsidRPr="007C5470">
        <w:rPr>
          <w:rFonts w:hint="cs"/>
          <w:rtl/>
          <w:lang w:bidi="fa-IR"/>
        </w:rPr>
        <w:t>ای ق</w:t>
      </w:r>
      <w:r w:rsidR="007570EE">
        <w:rPr>
          <w:rFonts w:hint="cs"/>
          <w:rtl/>
          <w:lang w:bidi="fa-IR"/>
        </w:rPr>
        <w:t>بل از پیدایش و نزول آن منع کرده</w:t>
      </w:r>
      <w:r w:rsidR="007570EE">
        <w:rPr>
          <w:rFonts w:cs="CTraditional Arabic" w:hint="cs"/>
          <w:cs/>
          <w:lang w:bidi="fa-IR"/>
        </w:rPr>
        <w:t>‎</w:t>
      </w:r>
      <w:r w:rsidRPr="007C5470">
        <w:rPr>
          <w:rFonts w:hint="cs"/>
          <w:rtl/>
          <w:lang w:bidi="fa-IR"/>
        </w:rPr>
        <w:t>اند</w:t>
      </w:r>
      <w:r w:rsidR="00B84C14" w:rsidRPr="007C5470">
        <w:rPr>
          <w:rFonts w:hint="cs"/>
          <w:rtl/>
          <w:lang w:bidi="fa-IR"/>
        </w:rPr>
        <w:t>؛</w:t>
      </w:r>
      <w:r w:rsidR="007570EE">
        <w:rPr>
          <w:rFonts w:hint="cs"/>
          <w:rtl/>
          <w:lang w:bidi="fa-IR"/>
        </w:rPr>
        <w:t xml:space="preserve"> </w:t>
      </w:r>
      <w:r w:rsidRPr="007C5470">
        <w:rPr>
          <w:rFonts w:hint="cs"/>
          <w:rtl/>
          <w:lang w:bidi="fa-IR"/>
        </w:rPr>
        <w:t xml:space="preserve">اینان برای استدلال خود </w:t>
      </w:r>
      <w:r w:rsidR="00B84C14" w:rsidRPr="007C5470">
        <w:rPr>
          <w:rFonts w:hint="cs"/>
          <w:rtl/>
          <w:lang w:bidi="fa-IR"/>
        </w:rPr>
        <w:t>به</w:t>
      </w:r>
      <w:r w:rsidR="007570EE">
        <w:rPr>
          <w:rFonts w:hint="cs"/>
          <w:rtl/>
          <w:lang w:bidi="fa-IR"/>
        </w:rPr>
        <w:t xml:space="preserve"> حدیثی از حضرت رسول چنگ یازیده</w:t>
      </w:r>
      <w:r w:rsidR="007570EE">
        <w:rPr>
          <w:rFonts w:cs="CTraditional Arabic" w:hint="cs"/>
          <w:cs/>
          <w:lang w:bidi="fa-IR"/>
        </w:rPr>
        <w:t>‎</w:t>
      </w:r>
      <w:r w:rsidRPr="007C5470">
        <w:rPr>
          <w:rFonts w:hint="cs"/>
          <w:rtl/>
          <w:lang w:bidi="fa-IR"/>
        </w:rPr>
        <w:t>اند که می فرماید:</w:t>
      </w:r>
    </w:p>
    <w:p w:rsidR="00AC65D0" w:rsidRPr="007C5470" w:rsidRDefault="007570EE" w:rsidP="000D3220">
      <w:pPr>
        <w:rPr>
          <w:rtl/>
          <w:lang w:bidi="fa-IR"/>
        </w:rPr>
      </w:pPr>
      <w:r>
        <w:rPr>
          <w:rFonts w:hint="cs"/>
          <w:rtl/>
          <w:lang w:bidi="fa-IR"/>
        </w:rPr>
        <w:t>«</w:t>
      </w:r>
      <w:r w:rsidR="00DE42AA" w:rsidRPr="007570EE">
        <w:rPr>
          <w:rFonts w:cs="Traditional Arabic" w:hint="cs"/>
          <w:rtl/>
          <w:lang w:bidi="fa-IR"/>
        </w:rPr>
        <w:t>لا تعجلوا بالبلی</w:t>
      </w:r>
      <w:r w:rsidR="00AC65D0" w:rsidRPr="007570EE">
        <w:rPr>
          <w:rFonts w:cs="Traditional Arabic" w:hint="cs"/>
          <w:rtl/>
          <w:lang w:bidi="fa-IR"/>
        </w:rPr>
        <w:t>ّ</w:t>
      </w:r>
      <w:r>
        <w:rPr>
          <w:rFonts w:cs="Traditional Arabic" w:hint="cs"/>
          <w:rtl/>
          <w:lang w:bidi="fa-IR"/>
        </w:rPr>
        <w:t>ة</w:t>
      </w:r>
      <w:r w:rsidR="00DE42AA" w:rsidRPr="007570EE">
        <w:rPr>
          <w:rFonts w:cs="Traditional Arabic" w:hint="cs"/>
          <w:rtl/>
          <w:lang w:bidi="fa-IR"/>
        </w:rPr>
        <w:t xml:space="preserve"> قبل نزولها فان</w:t>
      </w:r>
      <w:r w:rsidR="00AC65D0" w:rsidRPr="007570EE">
        <w:rPr>
          <w:rFonts w:cs="Traditional Arabic" w:hint="cs"/>
          <w:rtl/>
          <w:lang w:bidi="fa-IR"/>
        </w:rPr>
        <w:t>ّ</w:t>
      </w:r>
      <w:r w:rsidR="00DE42AA" w:rsidRPr="007570EE">
        <w:rPr>
          <w:rFonts w:cs="Traditional Arabic" w:hint="cs"/>
          <w:rtl/>
          <w:lang w:bidi="fa-IR"/>
        </w:rPr>
        <w:t>کم ا</w:t>
      </w:r>
      <w:r w:rsidR="00AC65D0" w:rsidRPr="007570EE">
        <w:rPr>
          <w:rFonts w:cs="Traditional Arabic" w:hint="cs"/>
          <w:rtl/>
          <w:lang w:bidi="fa-IR"/>
        </w:rPr>
        <w:t>َ</w:t>
      </w:r>
      <w:r w:rsidR="00DE42AA" w:rsidRPr="007570EE">
        <w:rPr>
          <w:rFonts w:cs="Traditional Arabic" w:hint="cs"/>
          <w:rtl/>
          <w:lang w:bidi="fa-IR"/>
        </w:rPr>
        <w:t>ن لا تفعلوا تشت</w:t>
      </w:r>
      <w:r w:rsidR="00AC65D0" w:rsidRPr="007570EE">
        <w:rPr>
          <w:rFonts w:cs="Traditional Arabic" w:hint="cs"/>
          <w:rtl/>
          <w:lang w:bidi="fa-IR"/>
        </w:rPr>
        <w:t>َّتَ</w:t>
      </w:r>
      <w:r>
        <w:rPr>
          <w:rFonts w:cs="Traditional Arabic" w:hint="cs"/>
          <w:rtl/>
          <w:lang w:bidi="fa-IR"/>
        </w:rPr>
        <w:t>ت بکم الطریق هاهنا و ها</w:t>
      </w:r>
      <w:r w:rsidR="00DE42AA" w:rsidRPr="007570EE">
        <w:rPr>
          <w:rFonts w:cs="Traditional Arabic" w:hint="cs"/>
          <w:rtl/>
          <w:lang w:bidi="fa-IR"/>
        </w:rPr>
        <w:t>هنا</w:t>
      </w:r>
      <w:r w:rsidR="00AC65D0" w:rsidRPr="007C5470">
        <w:rPr>
          <w:rFonts w:hint="cs"/>
          <w:rtl/>
          <w:lang w:bidi="fa-IR"/>
        </w:rPr>
        <w:t>»</w:t>
      </w:r>
      <w:r w:rsidR="00AC65D0" w:rsidRPr="007C5470">
        <w:rPr>
          <w:rStyle w:val="a9"/>
          <w:b/>
          <w:bCs/>
          <w:rtl/>
          <w:lang w:bidi="fa-IR"/>
        </w:rPr>
        <w:footnoteReference w:id="206"/>
      </w:r>
    </w:p>
    <w:p w:rsidR="00DE42AA" w:rsidRPr="007C5470" w:rsidRDefault="00DE42AA" w:rsidP="000D3220">
      <w:pPr>
        <w:rPr>
          <w:rtl/>
          <w:lang w:bidi="fa-IR"/>
        </w:rPr>
      </w:pPr>
      <w:r w:rsidRPr="007C5470">
        <w:rPr>
          <w:rFonts w:hint="cs"/>
          <w:rtl/>
          <w:lang w:bidi="fa-IR"/>
        </w:rPr>
        <w:t xml:space="preserve">در مورد پیش </w:t>
      </w:r>
      <w:r w:rsidR="00AC65D0" w:rsidRPr="007C5470">
        <w:rPr>
          <w:rFonts w:hint="cs"/>
          <w:rtl/>
          <w:lang w:bidi="fa-IR"/>
        </w:rPr>
        <w:t>آ</w:t>
      </w:r>
      <w:r w:rsidRPr="007C5470">
        <w:rPr>
          <w:rFonts w:hint="cs"/>
          <w:rtl/>
          <w:lang w:bidi="fa-IR"/>
        </w:rPr>
        <w:t>مدها و حوادث شتاب نورزید</w:t>
      </w:r>
      <w:r w:rsidR="00AC65D0" w:rsidRPr="007C5470">
        <w:rPr>
          <w:rFonts w:hint="cs"/>
          <w:rtl/>
          <w:lang w:bidi="fa-IR"/>
        </w:rPr>
        <w:t>؛</w:t>
      </w:r>
      <w:r w:rsidRPr="007C5470">
        <w:rPr>
          <w:rFonts w:hint="cs"/>
          <w:rtl/>
          <w:lang w:bidi="fa-IR"/>
        </w:rPr>
        <w:t xml:space="preserve"> زیرا اگر اینگونه کنید راه و صراط مستقیم دگرگون و آشفته خواهد شد».</w:t>
      </w:r>
    </w:p>
    <w:p w:rsidR="00DE42AA" w:rsidRPr="007C5470" w:rsidRDefault="00DE42AA" w:rsidP="001A7ACF">
      <w:pPr>
        <w:rPr>
          <w:rtl/>
          <w:lang w:bidi="fa-IR"/>
        </w:rPr>
      </w:pPr>
      <w:r w:rsidRPr="007C5470">
        <w:rPr>
          <w:rFonts w:hint="cs"/>
          <w:rtl/>
          <w:lang w:bidi="fa-IR"/>
        </w:rPr>
        <w:t>و باز به صورت صحیح آمده که ایشان از کثرت سوال و پرسش نهی فرمود</w:t>
      </w:r>
      <w:r w:rsidR="00F059BD" w:rsidRPr="007C5470">
        <w:rPr>
          <w:rFonts w:hint="cs"/>
          <w:rtl/>
          <w:lang w:bidi="fa-IR"/>
        </w:rPr>
        <w:t>ند</w:t>
      </w:r>
      <w:r w:rsidRPr="007C5470">
        <w:rPr>
          <w:rFonts w:hint="cs"/>
          <w:rtl/>
          <w:lang w:bidi="fa-IR"/>
        </w:rPr>
        <w:t>.</w:t>
      </w:r>
    </w:p>
    <w:p w:rsidR="00F059BD" w:rsidRPr="007C5470" w:rsidRDefault="00DE42AA" w:rsidP="001A7ACF">
      <w:pPr>
        <w:rPr>
          <w:rtl/>
          <w:lang w:bidi="fa-IR"/>
        </w:rPr>
      </w:pPr>
      <w:r w:rsidRPr="007C5470">
        <w:rPr>
          <w:rFonts w:hint="cs"/>
          <w:rtl/>
          <w:lang w:bidi="fa-IR"/>
        </w:rPr>
        <w:t>و فرمود:</w:t>
      </w:r>
    </w:p>
    <w:p w:rsidR="00DE42AA" w:rsidRPr="007C5470" w:rsidRDefault="00F059BD" w:rsidP="000D3220">
      <w:pPr>
        <w:rPr>
          <w:rtl/>
          <w:lang w:bidi="fa-IR"/>
        </w:rPr>
      </w:pPr>
      <w:r w:rsidRPr="007C5470">
        <w:rPr>
          <w:rFonts w:hint="cs"/>
          <w:rtl/>
          <w:lang w:bidi="fa-IR"/>
        </w:rPr>
        <w:t>«</w:t>
      </w:r>
      <w:r w:rsidR="00DE42AA" w:rsidRPr="007570EE">
        <w:rPr>
          <w:rFonts w:cs="Traditional Arabic" w:hint="cs"/>
          <w:rtl/>
          <w:lang w:bidi="fa-IR"/>
        </w:rPr>
        <w:t>ان</w:t>
      </w:r>
      <w:r w:rsidRPr="007570EE">
        <w:rPr>
          <w:rFonts w:cs="Traditional Arabic" w:hint="cs"/>
          <w:rtl/>
          <w:lang w:bidi="fa-IR"/>
        </w:rPr>
        <w:t>ّ</w:t>
      </w:r>
      <w:r w:rsidR="00DE42AA" w:rsidRPr="007570EE">
        <w:rPr>
          <w:rFonts w:cs="Traditional Arabic" w:hint="cs"/>
          <w:rtl/>
          <w:lang w:bidi="fa-IR"/>
        </w:rPr>
        <w:t xml:space="preserve"> الله</w:t>
      </w:r>
      <w:r w:rsidRPr="007570EE">
        <w:rPr>
          <w:rFonts w:cs="Traditional Arabic" w:hint="cs"/>
          <w:rtl/>
          <w:lang w:bidi="fa-IR"/>
        </w:rPr>
        <w:t>َ</w:t>
      </w:r>
      <w:r w:rsidR="00DE42AA" w:rsidRPr="007570EE">
        <w:rPr>
          <w:rFonts w:cs="Traditional Arabic" w:hint="cs"/>
          <w:rtl/>
          <w:lang w:bidi="fa-IR"/>
        </w:rPr>
        <w:t xml:space="preserve"> فرض الفرائض</w:t>
      </w:r>
      <w:r w:rsidRPr="007570EE">
        <w:rPr>
          <w:rFonts w:cs="Traditional Arabic" w:hint="cs"/>
          <w:rtl/>
          <w:lang w:bidi="fa-IR"/>
        </w:rPr>
        <w:t>َ</w:t>
      </w:r>
      <w:r w:rsidR="00DE42AA" w:rsidRPr="007570EE">
        <w:rPr>
          <w:rFonts w:cs="Traditional Arabic" w:hint="cs"/>
          <w:rtl/>
          <w:lang w:bidi="fa-IR"/>
        </w:rPr>
        <w:t xml:space="preserve"> فلا ت</w:t>
      </w:r>
      <w:r w:rsidRPr="007570EE">
        <w:rPr>
          <w:rFonts w:cs="Traditional Arabic" w:hint="cs"/>
          <w:rtl/>
          <w:lang w:bidi="fa-IR"/>
        </w:rPr>
        <w:t>ض</w:t>
      </w:r>
      <w:r w:rsidR="00DE42AA" w:rsidRPr="007570EE">
        <w:rPr>
          <w:rFonts w:cs="Traditional Arabic" w:hint="cs"/>
          <w:rtl/>
          <w:lang w:bidi="fa-IR"/>
        </w:rPr>
        <w:t>ی</w:t>
      </w:r>
      <w:r w:rsidRPr="007570EE">
        <w:rPr>
          <w:rFonts w:cs="Traditional Arabic" w:hint="cs"/>
          <w:rtl/>
          <w:lang w:bidi="fa-IR"/>
        </w:rPr>
        <w:t>ّ</w:t>
      </w:r>
      <w:r w:rsidR="00DE42AA" w:rsidRPr="007570EE">
        <w:rPr>
          <w:rFonts w:cs="Traditional Arabic" w:hint="cs"/>
          <w:rtl/>
          <w:lang w:bidi="fa-IR"/>
        </w:rPr>
        <w:t>عوها و نهی عن اشیاء فلا تن</w:t>
      </w:r>
      <w:r w:rsidR="007570EE" w:rsidRPr="007570EE">
        <w:rPr>
          <w:rFonts w:cs="Traditional Arabic" w:hint="cs"/>
          <w:rtl/>
          <w:lang w:bidi="fa-IR"/>
        </w:rPr>
        <w:t>ته</w:t>
      </w:r>
      <w:r w:rsidR="00DE42AA" w:rsidRPr="007570EE">
        <w:rPr>
          <w:rFonts w:cs="Traditional Arabic" w:hint="cs"/>
          <w:rtl/>
          <w:lang w:bidi="fa-IR"/>
        </w:rPr>
        <w:t>کوها و حد</w:t>
      </w:r>
      <w:r w:rsidRPr="007570EE">
        <w:rPr>
          <w:rFonts w:cs="Traditional Arabic" w:hint="cs"/>
          <w:rtl/>
          <w:lang w:bidi="fa-IR"/>
        </w:rPr>
        <w:t>ّ</w:t>
      </w:r>
      <w:r w:rsidR="00DE42AA" w:rsidRPr="007570EE">
        <w:rPr>
          <w:rFonts w:cs="Traditional Arabic" w:hint="cs"/>
          <w:rtl/>
          <w:lang w:bidi="fa-IR"/>
        </w:rPr>
        <w:t xml:space="preserve"> حدودا</w:t>
      </w:r>
      <w:r w:rsidRPr="007570EE">
        <w:rPr>
          <w:rFonts w:cs="Traditional Arabic" w:hint="cs"/>
          <w:rtl/>
          <w:lang w:bidi="fa-IR"/>
        </w:rPr>
        <w:t>ً</w:t>
      </w:r>
      <w:r w:rsidR="00DE42AA" w:rsidRPr="007570EE">
        <w:rPr>
          <w:rFonts w:cs="Traditional Arabic" w:hint="cs"/>
          <w:rtl/>
          <w:lang w:bidi="fa-IR"/>
        </w:rPr>
        <w:t xml:space="preserve"> فلا ت</w:t>
      </w:r>
      <w:r w:rsidRPr="007570EE">
        <w:rPr>
          <w:rFonts w:cs="Traditional Arabic" w:hint="cs"/>
          <w:rtl/>
          <w:lang w:bidi="fa-IR"/>
        </w:rPr>
        <w:t>ع</w:t>
      </w:r>
      <w:r w:rsidR="00DE42AA" w:rsidRPr="007570EE">
        <w:rPr>
          <w:rFonts w:cs="Traditional Arabic" w:hint="cs"/>
          <w:rtl/>
          <w:lang w:bidi="fa-IR"/>
        </w:rPr>
        <w:t>تدوها و عفا</w:t>
      </w:r>
      <w:r w:rsidRPr="007570EE">
        <w:rPr>
          <w:rFonts w:cs="Traditional Arabic" w:hint="cs"/>
          <w:rtl/>
          <w:lang w:bidi="fa-IR"/>
        </w:rPr>
        <w:t xml:space="preserve"> </w:t>
      </w:r>
      <w:r w:rsidR="00DE42AA" w:rsidRPr="007570EE">
        <w:rPr>
          <w:rFonts w:cs="Traditional Arabic" w:hint="cs"/>
          <w:rtl/>
          <w:lang w:bidi="fa-IR"/>
        </w:rPr>
        <w:t>عن اشیاء</w:t>
      </w:r>
      <w:r w:rsidR="007570EE" w:rsidRPr="007570EE">
        <w:rPr>
          <w:rFonts w:cs="Traditional Arabic" w:hint="cs"/>
          <w:rtl/>
          <w:lang w:bidi="fa-IR"/>
        </w:rPr>
        <w:t xml:space="preserve"> رحمةً</w:t>
      </w:r>
      <w:r w:rsidR="00DE42AA" w:rsidRPr="007570EE">
        <w:rPr>
          <w:rFonts w:cs="Traditional Arabic" w:hint="cs"/>
          <w:rtl/>
          <w:lang w:bidi="fa-IR"/>
        </w:rPr>
        <w:t xml:space="preserve"> بکم لا عن نسیان</w:t>
      </w:r>
      <w:r w:rsidRPr="007570EE">
        <w:rPr>
          <w:rFonts w:cs="Traditional Arabic" w:hint="cs"/>
          <w:rtl/>
          <w:lang w:bidi="fa-IR"/>
        </w:rPr>
        <w:t>ٍ</w:t>
      </w:r>
      <w:r w:rsidR="00DE42AA" w:rsidRPr="007570EE">
        <w:rPr>
          <w:rFonts w:cs="Traditional Arabic" w:hint="cs"/>
          <w:rtl/>
          <w:lang w:bidi="fa-IR"/>
        </w:rPr>
        <w:t xml:space="preserve"> فلا تبح</w:t>
      </w:r>
      <w:r w:rsidRPr="007570EE">
        <w:rPr>
          <w:rFonts w:cs="Traditional Arabic" w:hint="cs"/>
          <w:rtl/>
          <w:lang w:bidi="fa-IR"/>
        </w:rPr>
        <w:t>ث</w:t>
      </w:r>
      <w:r w:rsidR="00DE42AA" w:rsidRPr="007570EE">
        <w:rPr>
          <w:rFonts w:cs="Traditional Arabic" w:hint="cs"/>
          <w:rtl/>
          <w:lang w:bidi="fa-IR"/>
        </w:rPr>
        <w:t>وا عنهما</w:t>
      </w:r>
      <w:r w:rsidR="00DE42AA" w:rsidRPr="007C5470">
        <w:rPr>
          <w:rFonts w:hint="cs"/>
          <w:rtl/>
          <w:lang w:bidi="fa-IR"/>
        </w:rPr>
        <w:t>»</w:t>
      </w:r>
      <w:r w:rsidRPr="007C5470">
        <w:rPr>
          <w:rStyle w:val="a9"/>
          <w:b/>
          <w:bCs/>
          <w:rtl/>
          <w:lang w:bidi="fa-IR"/>
        </w:rPr>
        <w:footnoteReference w:id="207"/>
      </w:r>
    </w:p>
    <w:p w:rsidR="00DE42AA" w:rsidRPr="007C5470" w:rsidRDefault="00DE42AA" w:rsidP="000D3220">
      <w:pPr>
        <w:rPr>
          <w:rtl/>
          <w:lang w:bidi="fa-IR"/>
        </w:rPr>
      </w:pPr>
      <w:r w:rsidRPr="007C5470">
        <w:rPr>
          <w:rFonts w:hint="cs"/>
          <w:rtl/>
          <w:lang w:bidi="fa-IR"/>
        </w:rPr>
        <w:t>بدرستی که خداوند و</w:t>
      </w:r>
      <w:r w:rsidR="007570EE">
        <w:rPr>
          <w:rFonts w:hint="cs"/>
          <w:rtl/>
          <w:lang w:bidi="fa-IR"/>
        </w:rPr>
        <w:t>اجباتی را بر شما واجب کرد پس آنها را مه</w:t>
      </w:r>
      <w:r w:rsidRPr="007C5470">
        <w:rPr>
          <w:rFonts w:hint="cs"/>
          <w:rtl/>
          <w:lang w:bidi="fa-IR"/>
        </w:rPr>
        <w:t xml:space="preserve">مل نگذارید و </w:t>
      </w:r>
      <w:r w:rsidR="007570EE">
        <w:rPr>
          <w:rFonts w:hint="cs"/>
          <w:rtl/>
          <w:lang w:bidi="fa-IR"/>
        </w:rPr>
        <w:t>از چیزهایی نهی فرمود پس حرمت آن</w:t>
      </w:r>
      <w:r w:rsidRPr="007C5470">
        <w:rPr>
          <w:rFonts w:hint="cs"/>
          <w:rtl/>
          <w:lang w:bidi="fa-IR"/>
        </w:rPr>
        <w:t>ها را نشکنید و حدودی را مشخص کرد</w:t>
      </w:r>
      <w:r w:rsidR="00F059BD" w:rsidRPr="007C5470">
        <w:rPr>
          <w:rFonts w:hint="cs"/>
          <w:rtl/>
          <w:lang w:bidi="fa-IR"/>
        </w:rPr>
        <w:t>،</w:t>
      </w:r>
      <w:r w:rsidR="007570EE">
        <w:rPr>
          <w:rFonts w:hint="cs"/>
          <w:rtl/>
          <w:lang w:bidi="fa-IR"/>
        </w:rPr>
        <w:t xml:space="preserve"> لذا بر آن</w:t>
      </w:r>
      <w:r w:rsidRPr="007C5470">
        <w:rPr>
          <w:rFonts w:hint="cs"/>
          <w:rtl/>
          <w:lang w:bidi="fa-IR"/>
        </w:rPr>
        <w:t>ها تجاوز نورزید و باز خداوند از اموری به خاطر رحم نه فراموشی در گذشت و عفو فرمود</w:t>
      </w:r>
      <w:r w:rsidR="00F059BD" w:rsidRPr="007C5470">
        <w:rPr>
          <w:rFonts w:hint="cs"/>
          <w:rtl/>
          <w:lang w:bidi="fa-IR"/>
        </w:rPr>
        <w:t>، پس</w:t>
      </w:r>
      <w:r w:rsidR="007570EE">
        <w:rPr>
          <w:rFonts w:hint="cs"/>
          <w:rtl/>
          <w:lang w:bidi="fa-IR"/>
        </w:rPr>
        <w:t xml:space="preserve"> در باب آن</w:t>
      </w:r>
      <w:r w:rsidRPr="007C5470">
        <w:rPr>
          <w:rFonts w:hint="cs"/>
          <w:rtl/>
          <w:lang w:bidi="fa-IR"/>
        </w:rPr>
        <w:t xml:space="preserve">ها به بحث و </w:t>
      </w:r>
      <w:r w:rsidR="007570EE">
        <w:rPr>
          <w:rFonts w:hint="cs"/>
          <w:rtl/>
          <w:lang w:bidi="fa-IR"/>
        </w:rPr>
        <w:t>جستجو نپردازید»</w:t>
      </w:r>
    </w:p>
    <w:p w:rsidR="00DE42AA" w:rsidRPr="007C5470" w:rsidRDefault="00DE42AA" w:rsidP="001A7ACF">
      <w:pPr>
        <w:rPr>
          <w:rtl/>
          <w:lang w:bidi="fa-IR"/>
        </w:rPr>
      </w:pPr>
      <w:r w:rsidRPr="007C5470">
        <w:rPr>
          <w:rFonts w:hint="cs"/>
          <w:rtl/>
          <w:lang w:bidi="fa-IR"/>
        </w:rPr>
        <w:t xml:space="preserve">مردی نزد </w:t>
      </w:r>
      <w:r w:rsidRPr="00A26617">
        <w:rPr>
          <w:rFonts w:hint="cs"/>
          <w:b/>
          <w:bCs/>
          <w:rtl/>
          <w:lang w:bidi="fa-IR"/>
        </w:rPr>
        <w:t>سعید بن مسیب</w:t>
      </w:r>
      <w:r w:rsidR="007570EE">
        <w:rPr>
          <w:rFonts w:hint="cs"/>
          <w:rtl/>
          <w:lang w:bidi="fa-IR"/>
        </w:rPr>
        <w:t xml:space="preserve"> آمد و در باب مساله</w:t>
      </w:r>
      <w:r w:rsidR="007570EE">
        <w:rPr>
          <w:rFonts w:cs="CTraditional Arabic" w:hint="cs"/>
          <w:cs/>
          <w:lang w:bidi="fa-IR"/>
        </w:rPr>
        <w:t>‎</w:t>
      </w:r>
      <w:r w:rsidRPr="007C5470">
        <w:rPr>
          <w:rFonts w:hint="cs"/>
          <w:rtl/>
          <w:lang w:bidi="fa-IR"/>
        </w:rPr>
        <w:t>ای از وی سوال کرد</w:t>
      </w:r>
      <w:r w:rsidR="00F059BD" w:rsidRPr="007C5470">
        <w:rPr>
          <w:rFonts w:hint="cs"/>
          <w:rtl/>
          <w:lang w:bidi="fa-IR"/>
        </w:rPr>
        <w:t>،</w:t>
      </w:r>
      <w:r w:rsidRPr="007C5470">
        <w:rPr>
          <w:rFonts w:hint="cs"/>
          <w:rtl/>
          <w:lang w:bidi="fa-IR"/>
        </w:rPr>
        <w:t xml:space="preserve"> سپس نظر شخصی وی را جویا شد و</w:t>
      </w:r>
      <w:r w:rsidRPr="00A26617">
        <w:rPr>
          <w:rFonts w:hint="cs"/>
          <w:b/>
          <w:bCs/>
          <w:rtl/>
          <w:lang w:bidi="fa-IR"/>
        </w:rPr>
        <w:t xml:space="preserve"> سعید</w:t>
      </w:r>
      <w:r w:rsidRPr="007C5470">
        <w:rPr>
          <w:rFonts w:hint="cs"/>
          <w:rtl/>
          <w:lang w:bidi="fa-IR"/>
        </w:rPr>
        <w:t xml:space="preserve"> پاسخش را گفت. مرد آن پاسخ و دیدگاه شخصی </w:t>
      </w:r>
      <w:r w:rsidRPr="00A26617">
        <w:rPr>
          <w:rFonts w:hint="cs"/>
          <w:b/>
          <w:bCs/>
          <w:rtl/>
          <w:lang w:bidi="fa-IR"/>
        </w:rPr>
        <w:t>سعید بن مسیب</w:t>
      </w:r>
      <w:r w:rsidRPr="007C5470">
        <w:rPr>
          <w:rFonts w:hint="cs"/>
          <w:rtl/>
          <w:lang w:bidi="fa-IR"/>
        </w:rPr>
        <w:t xml:space="preserve"> را درباره آن مساله نوشت.</w:t>
      </w:r>
      <w:r w:rsidR="00F059BD" w:rsidRPr="007C5470">
        <w:rPr>
          <w:rFonts w:hint="cs"/>
          <w:rtl/>
          <w:lang w:bidi="fa-IR"/>
        </w:rPr>
        <w:t xml:space="preserve"> </w:t>
      </w:r>
      <w:r w:rsidRPr="007C5470">
        <w:rPr>
          <w:rFonts w:hint="cs"/>
          <w:rtl/>
          <w:lang w:bidi="fa-IR"/>
        </w:rPr>
        <w:t xml:space="preserve">یکی از اهل مجلس پرسید </w:t>
      </w:r>
      <w:r w:rsidRPr="00A26617">
        <w:rPr>
          <w:rFonts w:hint="cs"/>
          <w:b/>
          <w:bCs/>
          <w:rtl/>
          <w:lang w:bidi="fa-IR"/>
        </w:rPr>
        <w:t>ای ابا سعید</w:t>
      </w:r>
      <w:r w:rsidRPr="007C5470">
        <w:rPr>
          <w:rFonts w:hint="cs"/>
          <w:rtl/>
          <w:lang w:bidi="fa-IR"/>
        </w:rPr>
        <w:t xml:space="preserve"> آیا ما هم رای شخصی شما را بنویسیم </w:t>
      </w:r>
      <w:r w:rsidRPr="00A26617">
        <w:rPr>
          <w:rFonts w:hint="cs"/>
          <w:b/>
          <w:bCs/>
          <w:rtl/>
          <w:lang w:bidi="fa-IR"/>
        </w:rPr>
        <w:t>سعید</w:t>
      </w:r>
      <w:r w:rsidRPr="007C5470">
        <w:rPr>
          <w:rFonts w:hint="cs"/>
          <w:rtl/>
          <w:lang w:bidi="fa-IR"/>
        </w:rPr>
        <w:t xml:space="preserve"> به آن مرد سوال کننده گفت</w:t>
      </w:r>
      <w:r w:rsidR="00F059BD" w:rsidRPr="007C5470">
        <w:rPr>
          <w:rFonts w:hint="cs"/>
          <w:rtl/>
          <w:lang w:bidi="fa-IR"/>
        </w:rPr>
        <w:t>:</w:t>
      </w:r>
      <w:r w:rsidRPr="007C5470">
        <w:rPr>
          <w:rFonts w:hint="cs"/>
          <w:rtl/>
          <w:lang w:bidi="fa-IR"/>
        </w:rPr>
        <w:t xml:space="preserve"> آن ورقه را </w:t>
      </w:r>
      <w:r w:rsidR="00F059BD" w:rsidRPr="007C5470">
        <w:rPr>
          <w:rFonts w:hint="cs"/>
          <w:rtl/>
          <w:lang w:bidi="fa-IR"/>
        </w:rPr>
        <w:t>به من بده! وی ب</w:t>
      </w:r>
      <w:r w:rsidRPr="007C5470">
        <w:rPr>
          <w:rFonts w:hint="cs"/>
          <w:rtl/>
          <w:lang w:bidi="fa-IR"/>
        </w:rPr>
        <w:t>عد از گرفتن آن</w:t>
      </w:r>
      <w:r w:rsidR="00F059BD" w:rsidRPr="007C5470">
        <w:rPr>
          <w:rFonts w:hint="cs"/>
          <w:rtl/>
          <w:lang w:bidi="fa-IR"/>
        </w:rPr>
        <w:t>،</w:t>
      </w:r>
      <w:r w:rsidRPr="007C5470">
        <w:rPr>
          <w:rFonts w:hint="cs"/>
          <w:rtl/>
          <w:lang w:bidi="fa-IR"/>
        </w:rPr>
        <w:t xml:space="preserve"> ورقه را پاره کرد.</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قائم بن محم</w:t>
      </w:r>
      <w:r w:rsidR="00F059BD" w:rsidRPr="00A26617">
        <w:rPr>
          <w:rFonts w:hint="cs"/>
          <w:b/>
          <w:bCs/>
          <w:rtl/>
          <w:lang w:bidi="fa-IR"/>
        </w:rPr>
        <w:t>ّ</w:t>
      </w:r>
      <w:r w:rsidRPr="00A26617">
        <w:rPr>
          <w:rFonts w:hint="cs"/>
          <w:b/>
          <w:bCs/>
          <w:rtl/>
          <w:lang w:bidi="fa-IR"/>
        </w:rPr>
        <w:t>د</w:t>
      </w:r>
      <w:r w:rsidRPr="007C5470">
        <w:rPr>
          <w:rFonts w:hint="cs"/>
          <w:rtl/>
          <w:lang w:bidi="fa-IR"/>
        </w:rPr>
        <w:t xml:space="preserve"> در باره چیزی سوال شد</w:t>
      </w:r>
      <w:r w:rsidR="00F059BD" w:rsidRPr="007C5470">
        <w:rPr>
          <w:rFonts w:hint="cs"/>
          <w:rtl/>
          <w:lang w:bidi="fa-IR"/>
        </w:rPr>
        <w:t>،</w:t>
      </w:r>
      <w:r w:rsidRPr="007C5470">
        <w:rPr>
          <w:rFonts w:hint="cs"/>
          <w:rtl/>
          <w:lang w:bidi="fa-IR"/>
        </w:rPr>
        <w:t xml:space="preserve"> او پاسخ داد و آن مرد رفت وقتی کمی دور شد</w:t>
      </w:r>
      <w:r w:rsidR="00F059BD" w:rsidRPr="007C5470">
        <w:rPr>
          <w:rFonts w:hint="cs"/>
          <w:rtl/>
          <w:lang w:bidi="fa-IR"/>
        </w:rPr>
        <w:t>.</w:t>
      </w:r>
      <w:r w:rsidRPr="007C5470">
        <w:rPr>
          <w:rFonts w:hint="cs"/>
          <w:rtl/>
          <w:lang w:bidi="fa-IR"/>
        </w:rPr>
        <w:t xml:space="preserve"> </w:t>
      </w:r>
      <w:r w:rsidRPr="00A26617">
        <w:rPr>
          <w:rFonts w:hint="cs"/>
          <w:b/>
          <w:bCs/>
          <w:rtl/>
          <w:lang w:bidi="fa-IR"/>
        </w:rPr>
        <w:t>قاسم بن محمد</w:t>
      </w:r>
      <w:r w:rsidRPr="007C5470">
        <w:rPr>
          <w:rFonts w:hint="cs"/>
          <w:rtl/>
          <w:lang w:bidi="fa-IR"/>
        </w:rPr>
        <w:t xml:space="preserve"> او را صدا زد </w:t>
      </w:r>
      <w:r w:rsidR="00F059BD" w:rsidRPr="007C5470">
        <w:rPr>
          <w:rFonts w:hint="cs"/>
          <w:rtl/>
          <w:lang w:bidi="fa-IR"/>
        </w:rPr>
        <w:t>و گفت: نگو که قاسم آنچه را گفته است حق پنداشت،</w:t>
      </w:r>
      <w:r w:rsidRPr="007C5470">
        <w:rPr>
          <w:rFonts w:hint="cs"/>
          <w:rtl/>
          <w:lang w:bidi="fa-IR"/>
        </w:rPr>
        <w:t xml:space="preserve"> بلکه وقتی </w:t>
      </w:r>
      <w:r w:rsidR="00F059BD" w:rsidRPr="007C5470">
        <w:rPr>
          <w:rFonts w:hint="cs"/>
          <w:rtl/>
          <w:lang w:bidi="fa-IR"/>
        </w:rPr>
        <w:t xml:space="preserve">نیاز </w:t>
      </w:r>
      <w:r w:rsidR="007570EE">
        <w:rPr>
          <w:rFonts w:hint="cs"/>
          <w:rtl/>
          <w:lang w:bidi="fa-IR"/>
        </w:rPr>
        <w:t>یافتی به آن عمل کن»</w:t>
      </w:r>
    </w:p>
    <w:p w:rsidR="00DE42AA" w:rsidRPr="007C5470" w:rsidRDefault="00DE42AA" w:rsidP="001A7ACF">
      <w:pPr>
        <w:rPr>
          <w:rtl/>
          <w:lang w:bidi="fa-IR"/>
        </w:rPr>
      </w:pPr>
      <w:r w:rsidRPr="00A26617">
        <w:rPr>
          <w:rFonts w:hint="cs"/>
          <w:b/>
          <w:bCs/>
          <w:rtl/>
          <w:lang w:bidi="fa-IR"/>
        </w:rPr>
        <w:t>مالک بن انس</w:t>
      </w:r>
      <w:r w:rsidR="00A3653E" w:rsidRPr="007C5470">
        <w:rPr>
          <w:rFonts w:hint="cs"/>
          <w:rtl/>
          <w:lang w:bidi="fa-IR"/>
        </w:rPr>
        <w:t xml:space="preserve"> گفت: رسول خدا فوت کرد، و کا</w:t>
      </w:r>
      <w:r w:rsidRPr="007C5470">
        <w:rPr>
          <w:rFonts w:hint="cs"/>
          <w:rtl/>
          <w:lang w:bidi="fa-IR"/>
        </w:rPr>
        <w:t xml:space="preserve">ر دین و </w:t>
      </w:r>
      <w:r w:rsidR="003557AA" w:rsidRPr="007C5470">
        <w:rPr>
          <w:rFonts w:hint="cs"/>
          <w:rtl/>
          <w:lang w:bidi="fa-IR"/>
        </w:rPr>
        <w:t>سنّت</w:t>
      </w:r>
      <w:r w:rsidRPr="007C5470">
        <w:rPr>
          <w:rFonts w:hint="cs"/>
          <w:rtl/>
          <w:lang w:bidi="fa-IR"/>
        </w:rPr>
        <w:t xml:space="preserve"> به پایان رسید و دین کامل شد</w:t>
      </w:r>
      <w:r w:rsidR="00A3653E" w:rsidRPr="007C5470">
        <w:rPr>
          <w:rFonts w:hint="cs"/>
          <w:rtl/>
          <w:lang w:bidi="fa-IR"/>
        </w:rPr>
        <w:t>،</w:t>
      </w:r>
      <w:r w:rsidRPr="007C5470">
        <w:rPr>
          <w:rFonts w:hint="cs"/>
          <w:rtl/>
          <w:lang w:bidi="fa-IR"/>
        </w:rPr>
        <w:t xml:space="preserve"> پس شایسته آن است از </w:t>
      </w:r>
      <w:r w:rsidR="003557AA" w:rsidRPr="007C5470">
        <w:rPr>
          <w:rFonts w:hint="cs"/>
          <w:rtl/>
          <w:lang w:bidi="fa-IR"/>
        </w:rPr>
        <w:t>سنّت</w:t>
      </w:r>
      <w:r w:rsidRPr="007C5470">
        <w:rPr>
          <w:rFonts w:hint="cs"/>
          <w:rtl/>
          <w:lang w:bidi="fa-IR"/>
        </w:rPr>
        <w:t xml:space="preserve"> و احادیث حضرت رسول پیروی کنیم نه</w:t>
      </w:r>
      <w:r w:rsidR="00A3653E" w:rsidRPr="007C5470">
        <w:rPr>
          <w:rFonts w:hint="cs"/>
          <w:rtl/>
          <w:lang w:bidi="fa-IR"/>
        </w:rPr>
        <w:t xml:space="preserve"> از</w:t>
      </w:r>
      <w:r w:rsidRPr="007C5470">
        <w:rPr>
          <w:rFonts w:hint="cs"/>
          <w:rtl/>
          <w:lang w:bidi="fa-IR"/>
        </w:rPr>
        <w:t xml:space="preserve"> رای و نظر شخصی</w:t>
      </w:r>
      <w:r w:rsidR="00A3653E" w:rsidRPr="007C5470">
        <w:rPr>
          <w:rFonts w:hint="cs"/>
          <w:rtl/>
          <w:lang w:bidi="fa-IR"/>
        </w:rPr>
        <w:t>؛ زیرا هر</w:t>
      </w:r>
      <w:r w:rsidRPr="007C5470">
        <w:rPr>
          <w:rFonts w:hint="cs"/>
          <w:rtl/>
          <w:lang w:bidi="fa-IR"/>
        </w:rPr>
        <w:t>گاه از آرای شخصی پیروی کنی فردی دیگر خواهد آمد که در رای و نظر از تو بالاتر است و تو هر وقت کسی آمد و بر تو پیروز شد از او پیروی خواهی کر</w:t>
      </w:r>
      <w:r w:rsidR="00A3653E" w:rsidRPr="007C5470">
        <w:rPr>
          <w:rFonts w:hint="cs"/>
          <w:rtl/>
          <w:lang w:bidi="fa-IR"/>
        </w:rPr>
        <w:t>د لذا خواهی دید که امر پایان نا</w:t>
      </w:r>
      <w:r w:rsidRPr="007C5470">
        <w:rPr>
          <w:rFonts w:hint="cs"/>
          <w:rtl/>
          <w:lang w:bidi="fa-IR"/>
        </w:rPr>
        <w:t>یافتنی است.</w:t>
      </w:r>
    </w:p>
    <w:p w:rsidR="007570EE" w:rsidRDefault="00DE42AA" w:rsidP="001A7ACF">
      <w:pPr>
        <w:rPr>
          <w:rtl/>
          <w:lang w:bidi="fa-IR"/>
        </w:rPr>
      </w:pPr>
      <w:r w:rsidRPr="007C5470">
        <w:rPr>
          <w:rFonts w:hint="cs"/>
          <w:rtl/>
          <w:lang w:bidi="fa-IR"/>
        </w:rPr>
        <w:t xml:space="preserve">ثابت شده است که </w:t>
      </w:r>
      <w:r w:rsidRPr="00A26617">
        <w:rPr>
          <w:rFonts w:hint="cs"/>
          <w:b/>
          <w:bCs/>
          <w:rtl/>
          <w:lang w:bidi="fa-IR"/>
        </w:rPr>
        <w:t>امام مالک</w:t>
      </w:r>
      <w:r w:rsidRPr="007C5470">
        <w:rPr>
          <w:rFonts w:hint="cs"/>
          <w:rtl/>
          <w:lang w:bidi="fa-IR"/>
        </w:rPr>
        <w:t xml:space="preserve"> بسیار با رای و نظر شخصی سخن می گفت اما چه بسیار بعد از اینکه با رای و سخن خود نظر می گفت این آیه را قرائت می کرد</w:t>
      </w:r>
      <w:r w:rsidR="00A3653E" w:rsidRPr="007C5470">
        <w:rPr>
          <w:rFonts w:hint="cs"/>
          <w:rtl/>
          <w:lang w:bidi="fa-IR"/>
        </w:rPr>
        <w:t>:</w:t>
      </w:r>
    </w:p>
    <w:p w:rsidR="007570EE" w:rsidRDefault="007570EE" w:rsidP="007570EE">
      <w:pPr>
        <w:rPr>
          <w:rFonts w:ascii="Arial" w:hAnsi="Arial" w:cs="Arial"/>
          <w:color w:val="000000"/>
          <w:sz w:val="25"/>
          <w:szCs w:val="25"/>
          <w:rtl/>
          <w:lang w:bidi="ar-SA"/>
        </w:rPr>
      </w:pPr>
      <w:r w:rsidRPr="007570EE">
        <w:rPr>
          <w:rFonts w:ascii="QCF_BSML" w:hAnsi="QCF_BSML" w:cs="QCF_BSML"/>
          <w:color w:val="000000"/>
          <w:sz w:val="30"/>
          <w:szCs w:val="30"/>
          <w:rtl/>
          <w:lang w:bidi="ar-SA"/>
        </w:rPr>
        <w:t xml:space="preserve">ﭽ </w:t>
      </w:r>
      <w:r w:rsidRPr="007570EE">
        <w:rPr>
          <w:rFonts w:ascii="QCF_P501" w:hAnsi="QCF_P501" w:cs="QCF_P501"/>
          <w:color w:val="000000"/>
          <w:sz w:val="30"/>
          <w:szCs w:val="30"/>
          <w:rtl/>
          <w:lang w:bidi="ar-SA"/>
        </w:rPr>
        <w:t xml:space="preserve">ﰜ    ﰝ  ﰞ    ﰟ  ﰠ  ﰡ  ﰢ  ﰣ   </w:t>
      </w:r>
      <w:r w:rsidRPr="007570EE">
        <w:rPr>
          <w:rFonts w:ascii="QCF_BSML" w:hAnsi="QCF_BSML" w:cs="QCF_BSML"/>
          <w:color w:val="000000"/>
          <w:sz w:val="30"/>
          <w:szCs w:val="30"/>
          <w:rtl/>
          <w:lang w:bidi="ar-SA"/>
        </w:rPr>
        <w:t>ﭼ</w:t>
      </w:r>
      <w:r w:rsidRPr="007570EE">
        <w:rPr>
          <w:rFonts w:ascii="Arial" w:hAnsi="Arial" w:cs="Arial"/>
          <w:color w:val="000000"/>
          <w:sz w:val="16"/>
          <w:szCs w:val="16"/>
          <w:rtl/>
          <w:lang w:bidi="ar-SA"/>
        </w:rPr>
        <w:t xml:space="preserve"> </w:t>
      </w:r>
      <w:r w:rsidRPr="007570EE">
        <w:rPr>
          <w:rFonts w:ascii="Arial" w:hAnsi="Arial" w:cs="Arial"/>
          <w:color w:val="000000"/>
          <w:sz w:val="25"/>
          <w:szCs w:val="25"/>
          <w:rtl/>
          <w:lang w:bidi="ar-SA"/>
        </w:rPr>
        <w:t>الجاثية: ٣٢</w:t>
      </w:r>
    </w:p>
    <w:p w:rsidR="00DE42AA" w:rsidRPr="007570EE" w:rsidRDefault="00DE42AA" w:rsidP="007570EE">
      <w:pPr>
        <w:rPr>
          <w:rFonts w:ascii="Arial" w:hAnsi="Arial" w:cs="Arial"/>
          <w:color w:val="000000"/>
          <w:sz w:val="25"/>
          <w:szCs w:val="25"/>
          <w:rtl/>
          <w:lang w:bidi="ar-SA"/>
        </w:rPr>
      </w:pPr>
      <w:r w:rsidRPr="007C5470">
        <w:rPr>
          <w:rFonts w:hint="cs"/>
          <w:b/>
          <w:bCs/>
          <w:rtl/>
          <w:lang w:bidi="fa-IR"/>
        </w:rPr>
        <w:t>ما تنها گمانی داریم و به هیچ وجه یقین و باور نداریم».</w:t>
      </w:r>
      <w:r w:rsidR="00A3653E" w:rsidRPr="007C5470">
        <w:rPr>
          <w:rFonts w:hint="cs"/>
          <w:rtl/>
          <w:lang w:bidi="fa-IR"/>
        </w:rPr>
        <w:t xml:space="preserve"> </w:t>
      </w:r>
      <w:r w:rsidRPr="007C5470">
        <w:rPr>
          <w:rFonts w:hint="cs"/>
          <w:rtl/>
          <w:lang w:bidi="fa-IR"/>
        </w:rPr>
        <w:t xml:space="preserve">و به خاطر بیم </w:t>
      </w:r>
      <w:r w:rsidR="007570EE">
        <w:rPr>
          <w:rFonts w:hint="cs"/>
          <w:rtl/>
          <w:lang w:bidi="fa-IR"/>
        </w:rPr>
        <w:t>بر کسانی که در رای و نظر</w:t>
      </w:r>
      <w:r w:rsidR="00A3653E" w:rsidRPr="007C5470">
        <w:rPr>
          <w:rFonts w:hint="cs"/>
          <w:rtl/>
          <w:lang w:bidi="fa-IR"/>
        </w:rPr>
        <w:t xml:space="preserve"> </w:t>
      </w:r>
      <w:r w:rsidR="007570EE">
        <w:rPr>
          <w:rFonts w:hint="cs"/>
          <w:rtl/>
          <w:lang w:bidi="fa-IR"/>
        </w:rPr>
        <w:t>به تعمق می</w:t>
      </w:r>
      <w:r w:rsidR="007570EE">
        <w:rPr>
          <w:rFonts w:cs="CTraditional Arabic" w:hint="cs"/>
          <w:cs/>
          <w:lang w:bidi="fa-IR"/>
        </w:rPr>
        <w:t>‎</w:t>
      </w:r>
      <w:r w:rsidR="007570EE">
        <w:rPr>
          <w:rFonts w:hint="cs"/>
          <w:rtl/>
          <w:lang w:bidi="fa-IR"/>
        </w:rPr>
        <w:t xml:space="preserve">پردازند </w:t>
      </w:r>
      <w:r w:rsidRPr="007C5470">
        <w:rPr>
          <w:rFonts w:hint="cs"/>
          <w:rtl/>
          <w:lang w:bidi="fa-IR"/>
        </w:rPr>
        <w:t xml:space="preserve">پیوسته ایشان </w:t>
      </w:r>
      <w:r w:rsidR="00A3653E" w:rsidRPr="007C5470">
        <w:rPr>
          <w:rFonts w:hint="cs"/>
          <w:rtl/>
          <w:lang w:bidi="fa-IR"/>
        </w:rPr>
        <w:t xml:space="preserve">کسانی را </w:t>
      </w:r>
      <w:r w:rsidRPr="007C5470">
        <w:rPr>
          <w:rFonts w:hint="cs"/>
          <w:rtl/>
          <w:lang w:bidi="fa-IR"/>
        </w:rPr>
        <w:t>نکوهش می کرد که در آن زیاده روی و افراط می کنند و او چه بسا اهل عراق را به خاطر ت</w:t>
      </w:r>
      <w:r w:rsidR="00A3653E" w:rsidRPr="007C5470">
        <w:rPr>
          <w:rFonts w:hint="cs"/>
          <w:rtl/>
          <w:lang w:bidi="fa-IR"/>
        </w:rPr>
        <w:t>ص</w:t>
      </w:r>
      <w:r w:rsidRPr="007C5470">
        <w:rPr>
          <w:rFonts w:hint="cs"/>
          <w:rtl/>
          <w:lang w:bidi="fa-IR"/>
        </w:rPr>
        <w:t>رفاتشان در احکام سرزنش می</w:t>
      </w:r>
      <w:r w:rsidR="00A3653E" w:rsidRPr="007C5470">
        <w:rPr>
          <w:rFonts w:hint="cs"/>
          <w:rtl/>
          <w:lang w:bidi="fa-IR"/>
        </w:rPr>
        <w:t xml:space="preserve"> نمود</w:t>
      </w:r>
      <w:r w:rsidR="007570EE">
        <w:rPr>
          <w:rFonts w:hint="cs"/>
          <w:rtl/>
          <w:lang w:bidi="fa-IR"/>
        </w:rPr>
        <w:t xml:space="preserve"> و بر آنان</w:t>
      </w:r>
      <w:r w:rsidRPr="007C5470">
        <w:rPr>
          <w:rFonts w:hint="cs"/>
          <w:rtl/>
          <w:lang w:bidi="fa-IR"/>
        </w:rPr>
        <w:t xml:space="preserve"> می تا</w:t>
      </w:r>
      <w:r w:rsidR="00A3653E" w:rsidRPr="007C5470">
        <w:rPr>
          <w:rFonts w:hint="cs"/>
          <w:rtl/>
          <w:lang w:bidi="fa-IR"/>
        </w:rPr>
        <w:t>خ</w:t>
      </w:r>
      <w:r w:rsidRPr="007C5470">
        <w:rPr>
          <w:rFonts w:hint="cs"/>
          <w:rtl/>
          <w:lang w:bidi="fa-IR"/>
        </w:rPr>
        <w:t>ت</w:t>
      </w:r>
      <w:r w:rsidR="00A3653E" w:rsidRPr="007C5470">
        <w:rPr>
          <w:rFonts w:hint="cs"/>
          <w:rtl/>
          <w:lang w:bidi="fa-IR"/>
        </w:rPr>
        <w:t>.</w:t>
      </w:r>
      <w:r w:rsidRPr="007C5470">
        <w:rPr>
          <w:rFonts w:hint="cs"/>
          <w:rtl/>
          <w:lang w:bidi="fa-IR"/>
        </w:rPr>
        <w:t xml:space="preserve"> از وی در این باره چیزهایی نقل شده است که کمترین آن این است</w:t>
      </w:r>
      <w:r w:rsidR="00A3653E" w:rsidRPr="007C5470">
        <w:rPr>
          <w:rFonts w:hint="cs"/>
          <w:rtl/>
          <w:lang w:bidi="fa-IR"/>
        </w:rPr>
        <w:t>:</w:t>
      </w:r>
      <w:r w:rsidRPr="007C5470">
        <w:rPr>
          <w:rFonts w:hint="cs"/>
          <w:rtl/>
          <w:lang w:bidi="fa-IR"/>
        </w:rPr>
        <w:t xml:space="preserve"> استحسان </w:t>
      </w:r>
      <w:r w:rsidR="00A3653E" w:rsidRPr="007C5470">
        <w:rPr>
          <w:rFonts w:hint="cs"/>
          <w:rtl/>
          <w:lang w:bidi="fa-IR"/>
        </w:rPr>
        <w:t>: یک نوزدهم،</w:t>
      </w:r>
      <w:r w:rsidRPr="007C5470">
        <w:rPr>
          <w:rFonts w:hint="cs"/>
          <w:rtl/>
          <w:lang w:bidi="fa-IR"/>
        </w:rPr>
        <w:t xml:space="preserve"> علم است و کسی در قیاس و غور و تعمق به آن نخواهد رسید جز اینکه</w:t>
      </w:r>
      <w:r w:rsidR="00A3653E" w:rsidRPr="007C5470">
        <w:rPr>
          <w:rFonts w:hint="cs"/>
          <w:rtl/>
          <w:lang w:bidi="fa-IR"/>
        </w:rPr>
        <w:t xml:space="preserve"> با پیروی از آن</w:t>
      </w:r>
      <w:r w:rsidRPr="007C5470">
        <w:rPr>
          <w:rFonts w:hint="cs"/>
          <w:rtl/>
          <w:lang w:bidi="fa-IR"/>
        </w:rPr>
        <w:t xml:space="preserve"> از </w:t>
      </w:r>
      <w:r w:rsidR="003557AA" w:rsidRPr="007C5470">
        <w:rPr>
          <w:rFonts w:hint="cs"/>
          <w:rtl/>
          <w:lang w:bidi="fa-IR"/>
        </w:rPr>
        <w:t>سنّت</w:t>
      </w:r>
      <w:r w:rsidRPr="007C5470">
        <w:rPr>
          <w:rFonts w:hint="cs"/>
          <w:rtl/>
          <w:lang w:bidi="fa-IR"/>
        </w:rPr>
        <w:t xml:space="preserve"> دور می افتد.</w:t>
      </w:r>
    </w:p>
    <w:p w:rsidR="00DE42AA" w:rsidRPr="007C5470" w:rsidRDefault="00DE42AA" w:rsidP="001A7ACF">
      <w:pPr>
        <w:rPr>
          <w:rtl/>
          <w:lang w:bidi="fa-IR"/>
        </w:rPr>
      </w:pPr>
      <w:r w:rsidRPr="007C5470">
        <w:rPr>
          <w:rFonts w:hint="cs"/>
          <w:rtl/>
          <w:lang w:bidi="fa-IR"/>
        </w:rPr>
        <w:t xml:space="preserve">سخنان و روایاتی که قبلا </w:t>
      </w:r>
      <w:r w:rsidR="00217055">
        <w:rPr>
          <w:rFonts w:hint="cs"/>
          <w:rtl/>
          <w:lang w:bidi="fa-IR"/>
        </w:rPr>
        <w:t>از</w:t>
      </w:r>
      <w:r w:rsidR="00A3653E" w:rsidRPr="007C5470">
        <w:rPr>
          <w:rFonts w:hint="cs"/>
          <w:rtl/>
          <w:lang w:bidi="fa-IR"/>
        </w:rPr>
        <w:t xml:space="preserve"> </w:t>
      </w:r>
      <w:r w:rsidR="00A3653E" w:rsidRPr="00A26617">
        <w:rPr>
          <w:rFonts w:hint="cs"/>
          <w:b/>
          <w:bCs/>
          <w:rtl/>
          <w:lang w:bidi="fa-IR"/>
        </w:rPr>
        <w:t>مالک</w:t>
      </w:r>
      <w:r w:rsidR="00A3653E" w:rsidRPr="007C5470">
        <w:rPr>
          <w:rFonts w:hint="cs"/>
          <w:rtl/>
          <w:lang w:bidi="fa-IR"/>
        </w:rPr>
        <w:t xml:space="preserve"> نقل شد </w:t>
      </w:r>
      <w:r w:rsidRPr="007C5470">
        <w:rPr>
          <w:rFonts w:hint="cs"/>
          <w:rtl/>
          <w:lang w:bidi="fa-IR"/>
        </w:rPr>
        <w:t>مخصوص</w:t>
      </w:r>
      <w:r w:rsidR="00A3653E" w:rsidRPr="007C5470">
        <w:rPr>
          <w:rFonts w:hint="cs"/>
          <w:rtl/>
          <w:lang w:bidi="fa-IR"/>
        </w:rPr>
        <w:t>اً در باب</w:t>
      </w:r>
      <w:r w:rsidRPr="007C5470">
        <w:rPr>
          <w:rFonts w:hint="cs"/>
          <w:rtl/>
          <w:lang w:bidi="fa-IR"/>
        </w:rPr>
        <w:t xml:space="preserve"> نظر پردازی عقید</w:t>
      </w:r>
      <w:r w:rsidR="00A3653E" w:rsidRPr="007C5470">
        <w:rPr>
          <w:rFonts w:hint="cs"/>
          <w:rtl/>
          <w:lang w:bidi="fa-IR"/>
        </w:rPr>
        <w:t>تی</w:t>
      </w:r>
      <w:r w:rsidRPr="007C5470">
        <w:rPr>
          <w:rFonts w:hint="cs"/>
          <w:rtl/>
          <w:lang w:bidi="fa-IR"/>
        </w:rPr>
        <w:t xml:space="preserve"> نیست بلکه</w:t>
      </w:r>
      <w:r w:rsidR="00A3653E" w:rsidRPr="007C5470">
        <w:rPr>
          <w:rFonts w:hint="cs"/>
          <w:rtl/>
          <w:lang w:bidi="fa-IR"/>
        </w:rPr>
        <w:t xml:space="preserve"> </w:t>
      </w:r>
      <w:r w:rsidRPr="007C5470">
        <w:rPr>
          <w:rFonts w:hint="cs"/>
          <w:rtl/>
          <w:lang w:bidi="fa-IR"/>
        </w:rPr>
        <w:t>سخت گیری هایی است در باب رای</w:t>
      </w:r>
      <w:r w:rsidR="00A3653E" w:rsidRPr="007C5470">
        <w:rPr>
          <w:rFonts w:hint="cs"/>
          <w:rtl/>
          <w:lang w:bidi="fa-IR"/>
        </w:rPr>
        <w:t>،</w:t>
      </w:r>
      <w:r w:rsidRPr="007C5470">
        <w:rPr>
          <w:rFonts w:hint="cs"/>
          <w:rtl/>
          <w:lang w:bidi="fa-IR"/>
        </w:rPr>
        <w:t xml:space="preserve"> </w:t>
      </w:r>
      <w:r w:rsidR="00A3653E" w:rsidRPr="007C5470">
        <w:rPr>
          <w:rFonts w:hint="cs"/>
          <w:rtl/>
          <w:lang w:bidi="fa-IR"/>
        </w:rPr>
        <w:t>گر</w:t>
      </w:r>
      <w:r w:rsidRPr="007C5470">
        <w:rPr>
          <w:rFonts w:hint="cs"/>
          <w:rtl/>
          <w:lang w:bidi="fa-IR"/>
        </w:rPr>
        <w:t>چه بر اصولی جاری باشند و این به خاطر بر حذر داشتن از افتادن در رایی و نظر است که بر هیچ یک از اصول[</w:t>
      </w:r>
      <w:r w:rsidR="003557AA" w:rsidRPr="007C5470">
        <w:rPr>
          <w:rFonts w:hint="cs"/>
          <w:rtl/>
          <w:lang w:bidi="fa-IR"/>
        </w:rPr>
        <w:t>سنّت</w:t>
      </w:r>
      <w:r w:rsidR="00217055">
        <w:rPr>
          <w:rFonts w:hint="cs"/>
          <w:rtl/>
          <w:lang w:bidi="fa-IR"/>
        </w:rPr>
        <w:t>] بنا نشده باشد.</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ابن عبدالبر</w:t>
      </w:r>
      <w:r w:rsidRPr="007C5470">
        <w:rPr>
          <w:rFonts w:hint="cs"/>
          <w:rtl/>
          <w:lang w:bidi="fa-IR"/>
        </w:rPr>
        <w:t xml:space="preserve"> در </w:t>
      </w:r>
      <w:r w:rsidR="00A3653E" w:rsidRPr="007C5470">
        <w:rPr>
          <w:rFonts w:hint="cs"/>
          <w:rtl/>
          <w:lang w:bidi="fa-IR"/>
        </w:rPr>
        <w:t xml:space="preserve">این </w:t>
      </w:r>
      <w:r w:rsidRPr="007C5470">
        <w:rPr>
          <w:rFonts w:hint="cs"/>
          <w:rtl/>
          <w:lang w:bidi="fa-IR"/>
        </w:rPr>
        <w:t>باب سخنان فراوان</w:t>
      </w:r>
      <w:r w:rsidR="00A3653E" w:rsidRPr="007C5470">
        <w:rPr>
          <w:rFonts w:hint="cs"/>
          <w:rtl/>
          <w:lang w:bidi="fa-IR"/>
        </w:rPr>
        <w:t>ی</w:t>
      </w:r>
      <w:r w:rsidRPr="007C5470">
        <w:rPr>
          <w:rFonts w:hint="cs"/>
          <w:rtl/>
          <w:lang w:bidi="fa-IR"/>
        </w:rPr>
        <w:t xml:space="preserve"> نقل شده است که ما </w:t>
      </w:r>
      <w:r w:rsidR="00A3653E" w:rsidRPr="007C5470">
        <w:rPr>
          <w:rFonts w:hint="cs"/>
          <w:rtl/>
          <w:lang w:bidi="fa-IR"/>
        </w:rPr>
        <w:t>آ</w:t>
      </w:r>
      <w:r w:rsidR="00217055">
        <w:rPr>
          <w:rFonts w:hint="cs"/>
          <w:rtl/>
          <w:lang w:bidi="fa-IR"/>
        </w:rPr>
        <w:t>وردن آنها را مناسب نمی</w:t>
      </w:r>
      <w:r w:rsidR="00217055">
        <w:rPr>
          <w:rFonts w:cs="CTraditional Arabic" w:hint="cs"/>
          <w:cs/>
          <w:lang w:bidi="fa-IR"/>
        </w:rPr>
        <w:t>‎</w:t>
      </w:r>
      <w:r w:rsidRPr="007C5470">
        <w:rPr>
          <w:rFonts w:hint="cs"/>
          <w:rtl/>
          <w:lang w:bidi="fa-IR"/>
        </w:rPr>
        <w:t>بینیم.</w:t>
      </w:r>
    </w:p>
    <w:p w:rsidR="00DE42AA" w:rsidRPr="007C5470" w:rsidRDefault="00217055" w:rsidP="001A7ACF">
      <w:pPr>
        <w:rPr>
          <w:rtl/>
          <w:lang w:bidi="fa-IR"/>
        </w:rPr>
      </w:pPr>
      <w:r>
        <w:rPr>
          <w:rFonts w:hint="cs"/>
          <w:rtl/>
          <w:lang w:bidi="fa-IR"/>
        </w:rPr>
        <w:t>از آنچه گذشت نتیجه می</w:t>
      </w:r>
      <w:r>
        <w:rPr>
          <w:rFonts w:cs="CTraditional Arabic" w:hint="cs"/>
          <w:cs/>
          <w:lang w:bidi="fa-IR"/>
        </w:rPr>
        <w:t>‎</w:t>
      </w:r>
      <w:r w:rsidR="00DE42AA" w:rsidRPr="007C5470">
        <w:rPr>
          <w:rFonts w:hint="cs"/>
          <w:rtl/>
          <w:lang w:bidi="fa-IR"/>
        </w:rPr>
        <w:t xml:space="preserve">گیریم رای و نظری که نکوهیده است آن می باشد که بر نادانی بنا شده یا </w:t>
      </w:r>
      <w:r w:rsidR="00A3653E" w:rsidRPr="007C5470">
        <w:rPr>
          <w:rFonts w:hint="cs"/>
          <w:rtl/>
          <w:lang w:bidi="fa-IR"/>
        </w:rPr>
        <w:t xml:space="preserve">با </w:t>
      </w:r>
      <w:r w:rsidR="00DE42AA" w:rsidRPr="007C5470">
        <w:rPr>
          <w:rFonts w:hint="cs"/>
          <w:rtl/>
          <w:lang w:bidi="fa-IR"/>
        </w:rPr>
        <w:t xml:space="preserve">پیروی از هوا و هوس است </w:t>
      </w:r>
      <w:r w:rsidR="00A3653E" w:rsidRPr="007C5470">
        <w:rPr>
          <w:rFonts w:hint="cs"/>
          <w:rtl/>
          <w:lang w:bidi="fa-IR"/>
        </w:rPr>
        <w:t>و</w:t>
      </w:r>
      <w:r w:rsidR="00DE42AA" w:rsidRPr="007C5470">
        <w:rPr>
          <w:rFonts w:hint="cs"/>
          <w:rtl/>
          <w:lang w:bidi="fa-IR"/>
        </w:rPr>
        <w:t xml:space="preserve"> به یک اصل شرعی ارجاع نشود</w:t>
      </w:r>
      <w:r w:rsidR="00A3653E" w:rsidRPr="007C5470">
        <w:rPr>
          <w:rFonts w:hint="cs"/>
          <w:rtl/>
          <w:lang w:bidi="fa-IR"/>
        </w:rPr>
        <w:t>.</w:t>
      </w:r>
      <w:r w:rsidR="00DE42AA" w:rsidRPr="007C5470">
        <w:rPr>
          <w:rFonts w:hint="cs"/>
          <w:rtl/>
          <w:lang w:bidi="fa-IR"/>
        </w:rPr>
        <w:t xml:space="preserve"> اسباب و وسای</w:t>
      </w:r>
      <w:r w:rsidR="00A3653E" w:rsidRPr="007C5470">
        <w:rPr>
          <w:rFonts w:hint="cs"/>
          <w:rtl/>
          <w:lang w:bidi="fa-IR"/>
        </w:rPr>
        <w:t>ط</w:t>
      </w:r>
      <w:r w:rsidR="00DE42AA" w:rsidRPr="007C5470">
        <w:rPr>
          <w:rFonts w:hint="cs"/>
          <w:rtl/>
          <w:lang w:bidi="fa-IR"/>
        </w:rPr>
        <w:t>ی برای نایل آمدن به آن رای نکوهیده موجود باشد و اگر آن رای و نظر در ذات و اصل خود پسندیده باشد آن هنگام پرداختن بسیار به آن و روی گردانی از توج</w:t>
      </w:r>
      <w:r w:rsidR="00A3653E" w:rsidRPr="007C5470">
        <w:rPr>
          <w:rFonts w:hint="cs"/>
          <w:rtl/>
          <w:lang w:bidi="fa-IR"/>
        </w:rPr>
        <w:t>ّ</w:t>
      </w:r>
      <w:r w:rsidR="00DE42AA" w:rsidRPr="007C5470">
        <w:rPr>
          <w:rFonts w:hint="cs"/>
          <w:rtl/>
          <w:lang w:bidi="fa-IR"/>
        </w:rPr>
        <w:t xml:space="preserve">ه به اصول </w:t>
      </w:r>
      <w:r>
        <w:rPr>
          <w:rFonts w:hint="cs"/>
          <w:rtl/>
          <w:lang w:bidi="fa-IR"/>
        </w:rPr>
        <w:t>آن</w:t>
      </w:r>
      <w:r w:rsidR="00DE42AA" w:rsidRPr="007C5470">
        <w:rPr>
          <w:rFonts w:hint="cs"/>
          <w:rtl/>
          <w:lang w:bidi="fa-IR"/>
        </w:rPr>
        <w:t xml:space="preserve"> پسندیده است چون خود آن</w:t>
      </w:r>
      <w:r w:rsidR="00A3653E" w:rsidRPr="007C5470">
        <w:rPr>
          <w:rFonts w:hint="cs"/>
          <w:rtl/>
          <w:lang w:bidi="fa-IR"/>
        </w:rPr>
        <w:t xml:space="preserve"> نیز</w:t>
      </w:r>
      <w:r w:rsidR="00DE42AA" w:rsidRPr="007C5470">
        <w:rPr>
          <w:rFonts w:hint="cs"/>
          <w:rtl/>
          <w:lang w:bidi="fa-IR"/>
        </w:rPr>
        <w:t xml:space="preserve"> به یک اصل شرعی برخواهدگشت</w:t>
      </w:r>
      <w:r w:rsidR="00A3653E" w:rsidRPr="007C5470">
        <w:rPr>
          <w:rFonts w:hint="cs"/>
          <w:rtl/>
          <w:lang w:bidi="fa-IR"/>
        </w:rPr>
        <w:t>:</w:t>
      </w:r>
    </w:p>
    <w:p w:rsidR="00DE42AA" w:rsidRPr="007C5470" w:rsidRDefault="00DE42AA" w:rsidP="001A7ACF">
      <w:pPr>
        <w:rPr>
          <w:rtl/>
          <w:lang w:bidi="fa-IR"/>
        </w:rPr>
      </w:pPr>
      <w:r w:rsidRPr="007C5470">
        <w:rPr>
          <w:rFonts w:hint="cs"/>
          <w:b/>
          <w:bCs/>
          <w:rtl/>
          <w:lang w:bidi="fa-IR"/>
        </w:rPr>
        <w:t>اول</w:t>
      </w:r>
      <w:r w:rsidRPr="007C5470">
        <w:rPr>
          <w:rFonts w:hint="cs"/>
          <w:rtl/>
          <w:lang w:bidi="fa-IR"/>
        </w:rPr>
        <w:t>: آن</w:t>
      </w:r>
      <w:r w:rsidR="00A3653E" w:rsidRPr="007C5470">
        <w:rPr>
          <w:rtl/>
          <w:lang w:bidi="fa-IR"/>
        </w:rPr>
        <w:softHyphen/>
      </w:r>
      <w:r w:rsidRPr="007C5470">
        <w:rPr>
          <w:rFonts w:hint="cs"/>
          <w:rtl/>
          <w:lang w:bidi="fa-IR"/>
        </w:rPr>
        <w:t>چه که تحت تعریف بدعت داخل می شود دلایلی بر نکوهش آن ذکر می گردد.</w:t>
      </w:r>
    </w:p>
    <w:p w:rsidR="00A3653E" w:rsidRPr="007C5470" w:rsidRDefault="00DE42AA" w:rsidP="00217055">
      <w:pPr>
        <w:rPr>
          <w:rtl/>
          <w:lang w:bidi="fa-IR"/>
        </w:rPr>
      </w:pPr>
      <w:r w:rsidRPr="007C5470">
        <w:rPr>
          <w:rFonts w:hint="cs"/>
          <w:b/>
          <w:bCs/>
          <w:rtl/>
          <w:lang w:bidi="fa-IR"/>
        </w:rPr>
        <w:t>دوم</w:t>
      </w:r>
      <w:r w:rsidRPr="007C5470">
        <w:rPr>
          <w:rFonts w:hint="cs"/>
          <w:rtl/>
          <w:lang w:bidi="fa-IR"/>
        </w:rPr>
        <w:t>: آنچه که خارج از تعریف بدعت است</w:t>
      </w:r>
      <w:r w:rsidR="00A3653E" w:rsidRPr="007C5470">
        <w:rPr>
          <w:rFonts w:hint="cs"/>
          <w:rtl/>
          <w:lang w:bidi="fa-IR"/>
        </w:rPr>
        <w:t>،</w:t>
      </w:r>
      <w:r w:rsidRPr="007C5470">
        <w:rPr>
          <w:rFonts w:hint="cs"/>
          <w:rtl/>
          <w:lang w:bidi="fa-IR"/>
        </w:rPr>
        <w:t xml:space="preserve"> هیچ گاه بدعت به شمار نخواهد آمد.</w:t>
      </w:r>
    </w:p>
    <w:p w:rsidR="00DE42AA" w:rsidRPr="007C5470" w:rsidRDefault="00217055" w:rsidP="00217055">
      <w:pPr>
        <w:pStyle w:val="2"/>
        <w:rPr>
          <w:rtl/>
          <w:lang w:bidi="fa-IR"/>
        </w:rPr>
      </w:pPr>
      <w:r>
        <w:rPr>
          <w:rtl/>
          <w:lang w:bidi="fa-IR"/>
        </w:rPr>
        <w:br w:type="page"/>
      </w:r>
      <w:bookmarkStart w:id="26" w:name="_Toc236404238"/>
      <w:r w:rsidR="00DE42AA" w:rsidRPr="007C5470">
        <w:rPr>
          <w:rFonts w:hint="cs"/>
          <w:rtl/>
          <w:lang w:bidi="fa-IR"/>
        </w:rPr>
        <w:t>فص</w:t>
      </w:r>
      <w:r w:rsidR="00CC54EB" w:rsidRPr="007C5470">
        <w:rPr>
          <w:rFonts w:hint="cs"/>
          <w:rtl/>
          <w:lang w:bidi="fa-IR"/>
        </w:rPr>
        <w:t>ـــــــــ</w:t>
      </w:r>
      <w:r w:rsidR="00DE42AA" w:rsidRPr="007C5470">
        <w:rPr>
          <w:rFonts w:hint="cs"/>
          <w:rtl/>
          <w:lang w:bidi="fa-IR"/>
        </w:rPr>
        <w:t>ل</w:t>
      </w:r>
      <w:bookmarkEnd w:id="26"/>
    </w:p>
    <w:p w:rsidR="00CC54EB" w:rsidRPr="007C5470" w:rsidRDefault="00217055" w:rsidP="00217055">
      <w:pPr>
        <w:pStyle w:val="2"/>
        <w:rPr>
          <w:rtl/>
          <w:lang w:bidi="fa-IR"/>
        </w:rPr>
      </w:pPr>
      <w:bookmarkStart w:id="27" w:name="_Toc236404239"/>
      <w:r>
        <w:rPr>
          <w:rFonts w:hint="cs"/>
          <w:rtl/>
          <w:lang w:bidi="fa-IR"/>
        </w:rPr>
        <w:t>صورت ششم</w:t>
      </w:r>
      <w:r w:rsidR="00CC54EB" w:rsidRPr="007C5470">
        <w:rPr>
          <w:rFonts w:hint="cs"/>
          <w:rtl/>
          <w:lang w:bidi="fa-IR"/>
        </w:rPr>
        <w:t>:</w:t>
      </w:r>
      <w:bookmarkEnd w:id="27"/>
    </w:p>
    <w:p w:rsidR="00CC54EB" w:rsidRPr="007C5470" w:rsidRDefault="00DE42AA" w:rsidP="00217055">
      <w:pPr>
        <w:pStyle w:val="2"/>
        <w:rPr>
          <w:rtl/>
          <w:lang w:bidi="fa-IR"/>
        </w:rPr>
      </w:pPr>
      <w:bookmarkStart w:id="28" w:name="_Toc236404240"/>
      <w:r w:rsidRPr="007C5470">
        <w:rPr>
          <w:rFonts w:hint="cs"/>
          <w:rtl/>
          <w:lang w:bidi="fa-IR"/>
        </w:rPr>
        <w:t>بعضی از اوص</w:t>
      </w:r>
      <w:r w:rsidR="00CC54EB" w:rsidRPr="007C5470">
        <w:rPr>
          <w:rFonts w:hint="cs"/>
          <w:rtl/>
          <w:lang w:bidi="fa-IR"/>
        </w:rPr>
        <w:t>اف حرام و معانی نکوهیده و پیامد</w:t>
      </w:r>
      <w:r w:rsidR="00217055">
        <w:rPr>
          <w:rFonts w:hint="cs"/>
          <w:rtl/>
          <w:lang w:bidi="fa-IR"/>
        </w:rPr>
        <w:t>های ناگوار بدعت</w:t>
      </w:r>
      <w:r w:rsidR="00217055">
        <w:rPr>
          <w:rFonts w:cs="CTraditional Arabic" w:hint="cs"/>
          <w:cs/>
          <w:lang w:bidi="fa-IR"/>
        </w:rPr>
        <w:t>‎</w:t>
      </w:r>
      <w:r w:rsidRPr="007C5470">
        <w:rPr>
          <w:rFonts w:hint="cs"/>
          <w:rtl/>
          <w:lang w:bidi="fa-IR"/>
        </w:rPr>
        <w:t>ها</w:t>
      </w:r>
      <w:bookmarkEnd w:id="28"/>
    </w:p>
    <w:p w:rsidR="00DE42AA" w:rsidRPr="007C5470" w:rsidRDefault="00DE42AA" w:rsidP="001A7ACF">
      <w:pPr>
        <w:rPr>
          <w:rtl/>
          <w:lang w:bidi="fa-IR"/>
        </w:rPr>
      </w:pPr>
      <w:r w:rsidRPr="007C5470">
        <w:rPr>
          <w:rFonts w:hint="cs"/>
          <w:rtl/>
          <w:lang w:bidi="fa-IR"/>
        </w:rPr>
        <w:t>این فصل</w:t>
      </w:r>
      <w:r w:rsidR="00CC54EB" w:rsidRPr="007C5470">
        <w:rPr>
          <w:rFonts w:hint="cs"/>
          <w:rtl/>
          <w:lang w:bidi="fa-IR"/>
        </w:rPr>
        <w:t>،</w:t>
      </w:r>
      <w:r w:rsidRPr="007C5470">
        <w:rPr>
          <w:rFonts w:hint="cs"/>
          <w:rtl/>
          <w:lang w:bidi="fa-IR"/>
        </w:rPr>
        <w:t xml:space="preserve"> ب</w:t>
      </w:r>
      <w:r w:rsidR="00CC54EB" w:rsidRPr="007C5470">
        <w:rPr>
          <w:rFonts w:hint="cs"/>
          <w:rtl/>
          <w:lang w:bidi="fa-IR"/>
        </w:rPr>
        <w:t>سان</w:t>
      </w:r>
      <w:r w:rsidRPr="007C5470">
        <w:rPr>
          <w:rFonts w:hint="cs"/>
          <w:rtl/>
          <w:lang w:bidi="fa-IR"/>
        </w:rPr>
        <w:t xml:space="preserve"> شرح و توضیحی است بر آنچه قبلا</w:t>
      </w:r>
      <w:r w:rsidR="00CC54EB" w:rsidRPr="007C5470">
        <w:rPr>
          <w:rFonts w:hint="cs"/>
          <w:rtl/>
          <w:lang w:bidi="fa-IR"/>
        </w:rPr>
        <w:t>ً</w:t>
      </w:r>
      <w:r w:rsidRPr="007C5470">
        <w:rPr>
          <w:rFonts w:hint="cs"/>
          <w:rtl/>
          <w:lang w:bidi="fa-IR"/>
        </w:rPr>
        <w:t xml:space="preserve"> آمد و هنگام </w:t>
      </w:r>
      <w:r w:rsidR="00217055">
        <w:rPr>
          <w:rFonts w:hint="cs"/>
          <w:rtl/>
          <w:lang w:bidi="fa-IR"/>
        </w:rPr>
        <w:t>ذکر دلایل بیشتر به شرح و بسط آن</w:t>
      </w:r>
      <w:r w:rsidRPr="007C5470">
        <w:rPr>
          <w:rFonts w:hint="cs"/>
          <w:rtl/>
          <w:lang w:bidi="fa-IR"/>
        </w:rPr>
        <w:t>ها پرداخته شد و به قدر توان و مقتضای حال و زمان از آنچه ذکر می شود سخن خواهیم راند.</w:t>
      </w:r>
    </w:p>
    <w:p w:rsidR="00007B9B" w:rsidRPr="007C5470" w:rsidRDefault="00DE42AA" w:rsidP="00217055">
      <w:pPr>
        <w:rPr>
          <w:rtl/>
          <w:lang w:bidi="fa-IR"/>
        </w:rPr>
      </w:pPr>
      <w:r w:rsidRPr="007C5470">
        <w:rPr>
          <w:rFonts w:hint="cs"/>
          <w:rtl/>
          <w:lang w:bidi="fa-IR"/>
        </w:rPr>
        <w:t>بدانید که: همراه با بدعت</w:t>
      </w:r>
      <w:r w:rsidR="00156138" w:rsidRPr="007C5470">
        <w:rPr>
          <w:rtl/>
          <w:lang w:bidi="fa-IR"/>
        </w:rPr>
        <w:softHyphen/>
      </w:r>
      <w:r w:rsidR="00156138" w:rsidRPr="007C5470">
        <w:rPr>
          <w:rFonts w:hint="cs"/>
          <w:rtl/>
          <w:lang w:bidi="fa-IR"/>
        </w:rPr>
        <w:t>گزاری</w:t>
      </w:r>
      <w:r w:rsidRPr="007C5470">
        <w:rPr>
          <w:rFonts w:hint="cs"/>
          <w:rtl/>
          <w:lang w:bidi="fa-IR"/>
        </w:rPr>
        <w:t xml:space="preserve"> هیچ عبادتی از نماز و روزه و صدقه گرفته تا </w:t>
      </w:r>
      <w:r w:rsidR="00217055">
        <w:rPr>
          <w:rFonts w:hint="cs"/>
          <w:rtl/>
          <w:lang w:bidi="fa-IR"/>
        </w:rPr>
        <w:t>دیگر حسنات پذیرفته نیست و فایده</w:t>
      </w:r>
      <w:r w:rsidR="00217055">
        <w:rPr>
          <w:rFonts w:cs="CTraditional Arabic" w:hint="cs"/>
          <w:cs/>
          <w:lang w:bidi="fa-IR"/>
        </w:rPr>
        <w:t>‎</w:t>
      </w:r>
      <w:r w:rsidRPr="007C5470">
        <w:rPr>
          <w:rFonts w:hint="cs"/>
          <w:rtl/>
          <w:lang w:bidi="fa-IR"/>
        </w:rPr>
        <w:t>ای به شخص نمی رساند و همنشینی با صاحب آن سبب از بین رفتن عصمت و محافظت الهی است و فرد به خود و نفس ام</w:t>
      </w:r>
      <w:r w:rsidR="00156138" w:rsidRPr="007C5470">
        <w:rPr>
          <w:rFonts w:hint="cs"/>
          <w:rtl/>
          <w:lang w:bidi="fa-IR"/>
        </w:rPr>
        <w:t>ّ</w:t>
      </w:r>
      <w:r w:rsidR="00217055">
        <w:rPr>
          <w:rFonts w:hint="cs"/>
          <w:rtl/>
          <w:lang w:bidi="fa-IR"/>
        </w:rPr>
        <w:t>اره</w:t>
      </w:r>
      <w:r w:rsidR="00217055">
        <w:rPr>
          <w:rFonts w:cs="CTraditional Arabic" w:hint="cs"/>
          <w:cs/>
          <w:lang w:bidi="fa-IR"/>
        </w:rPr>
        <w:t>‎</w:t>
      </w:r>
      <w:r w:rsidRPr="007C5470">
        <w:rPr>
          <w:rFonts w:hint="cs"/>
          <w:rtl/>
          <w:lang w:bidi="fa-IR"/>
        </w:rPr>
        <w:t xml:space="preserve">اش واگذار می شود و کسی که نزد اهل بدعت </w:t>
      </w:r>
      <w:r w:rsidR="00156138" w:rsidRPr="007C5470">
        <w:rPr>
          <w:rFonts w:hint="cs"/>
          <w:rtl/>
          <w:lang w:bidi="fa-IR"/>
        </w:rPr>
        <w:t>آ</w:t>
      </w:r>
      <w:r w:rsidRPr="007C5470">
        <w:rPr>
          <w:rFonts w:hint="cs"/>
          <w:rtl/>
          <w:lang w:bidi="fa-IR"/>
        </w:rPr>
        <w:t>مد و شد داشته باشد یا بدعت گزاران را تکریم نماید</w:t>
      </w:r>
      <w:r w:rsidR="00156138" w:rsidRPr="007C5470">
        <w:rPr>
          <w:rFonts w:hint="cs"/>
          <w:rtl/>
          <w:lang w:bidi="fa-IR"/>
        </w:rPr>
        <w:t>،</w:t>
      </w:r>
      <w:r w:rsidRPr="007C5470">
        <w:rPr>
          <w:rFonts w:hint="cs"/>
          <w:rtl/>
          <w:lang w:bidi="fa-IR"/>
        </w:rPr>
        <w:t xml:space="preserve"> در واقع یکی از کمک کنندگان برای نابودی اسلام است</w:t>
      </w:r>
      <w:r w:rsidR="00156138" w:rsidRPr="007C5470">
        <w:rPr>
          <w:rFonts w:hint="cs"/>
          <w:rtl/>
          <w:lang w:bidi="fa-IR"/>
        </w:rPr>
        <w:t>.</w:t>
      </w:r>
      <w:r w:rsidRPr="007C5470">
        <w:rPr>
          <w:rFonts w:hint="cs"/>
          <w:rtl/>
          <w:lang w:bidi="fa-IR"/>
        </w:rPr>
        <w:t xml:space="preserve"> حال ب</w:t>
      </w:r>
      <w:r w:rsidR="00156138" w:rsidRPr="007C5470">
        <w:rPr>
          <w:rFonts w:hint="cs"/>
          <w:rtl/>
          <w:lang w:bidi="fa-IR"/>
        </w:rPr>
        <w:t>نگر، جایگاه و وضع خود بدعت</w:t>
      </w:r>
      <w:r w:rsidRPr="007C5470">
        <w:rPr>
          <w:rFonts w:hint="cs"/>
          <w:rtl/>
          <w:lang w:bidi="fa-IR"/>
        </w:rPr>
        <w:t>گزار چگونه خواهد بود</w:t>
      </w:r>
      <w:r w:rsidR="00156138" w:rsidRPr="007C5470">
        <w:rPr>
          <w:rFonts w:hint="cs"/>
          <w:rtl/>
          <w:lang w:bidi="fa-IR"/>
        </w:rPr>
        <w:t xml:space="preserve"> که</w:t>
      </w:r>
      <w:r w:rsidRPr="007C5470">
        <w:rPr>
          <w:rFonts w:hint="cs"/>
          <w:rtl/>
          <w:lang w:bidi="fa-IR"/>
        </w:rPr>
        <w:t xml:space="preserve"> چنین شخصی طبق نص و شریعت ملعون و مطرود از رحمت الهی است و دور افتاده از شفاعت حضرت محمد</w:t>
      </w:r>
      <w:r w:rsidR="00217055">
        <w:rPr>
          <w:rFonts w:cs="CTraditional Arabic" w:hint="cs"/>
          <w:rtl/>
          <w:lang w:bidi="fa-IR"/>
        </w:rPr>
        <w:t>ص</w:t>
      </w:r>
      <w:r w:rsidR="00217055">
        <w:rPr>
          <w:rFonts w:hint="cs"/>
          <w:rtl/>
          <w:lang w:bidi="fa-IR"/>
        </w:rPr>
        <w:t xml:space="preserve"> </w:t>
      </w:r>
      <w:r w:rsidR="00156138" w:rsidRPr="007C5470">
        <w:rPr>
          <w:rFonts w:hint="cs"/>
          <w:rtl/>
          <w:lang w:bidi="fa-IR"/>
        </w:rPr>
        <w:t>چه</w:t>
      </w:r>
      <w:r w:rsidRPr="007C5470">
        <w:rPr>
          <w:rFonts w:hint="cs"/>
          <w:rtl/>
          <w:lang w:bidi="fa-IR"/>
        </w:rPr>
        <w:t xml:space="preserve"> چنین کسی </w:t>
      </w:r>
      <w:r w:rsidR="003557AA" w:rsidRPr="007C5470">
        <w:rPr>
          <w:rFonts w:hint="cs"/>
          <w:rtl/>
          <w:lang w:bidi="fa-IR"/>
        </w:rPr>
        <w:t>سنّت</w:t>
      </w:r>
      <w:r w:rsidRPr="007C5470">
        <w:rPr>
          <w:rFonts w:hint="cs"/>
          <w:rtl/>
          <w:lang w:bidi="fa-IR"/>
        </w:rPr>
        <w:t xml:space="preserve"> هایی </w:t>
      </w:r>
      <w:r w:rsidR="00217055">
        <w:rPr>
          <w:rFonts w:hint="cs"/>
          <w:rtl/>
          <w:lang w:bidi="fa-IR"/>
        </w:rPr>
        <w:t>را که پذیرفته دور می</w:t>
      </w:r>
      <w:r w:rsidR="00217055">
        <w:rPr>
          <w:rFonts w:cs="CTraditional Arabic" w:hint="cs"/>
          <w:cs/>
          <w:lang w:bidi="fa-IR"/>
        </w:rPr>
        <w:t>‎</w:t>
      </w:r>
      <w:r w:rsidRPr="007C5470">
        <w:rPr>
          <w:rFonts w:hint="cs"/>
          <w:rtl/>
          <w:lang w:bidi="fa-IR"/>
        </w:rPr>
        <w:t>اندازد و بر بدعت گزار</w:t>
      </w:r>
      <w:r w:rsidR="00156138" w:rsidRPr="007C5470">
        <w:rPr>
          <w:rFonts w:hint="cs"/>
          <w:rtl/>
          <w:lang w:bidi="fa-IR"/>
        </w:rPr>
        <w:t>،</w:t>
      </w:r>
      <w:r w:rsidRPr="007C5470">
        <w:rPr>
          <w:rFonts w:hint="cs"/>
          <w:rtl/>
          <w:lang w:bidi="fa-IR"/>
        </w:rPr>
        <w:t xml:space="preserve"> گناه عاملان بدان بدعت نیز قرار خواهد گرفت و توبه و بازگشتی برای </w:t>
      </w:r>
      <w:r w:rsidR="00217055">
        <w:rPr>
          <w:rFonts w:hint="cs"/>
          <w:rtl/>
          <w:lang w:bidi="fa-IR"/>
        </w:rPr>
        <w:t>او</w:t>
      </w:r>
      <w:r w:rsidRPr="007C5470">
        <w:rPr>
          <w:rFonts w:hint="cs"/>
          <w:rtl/>
          <w:lang w:bidi="fa-IR"/>
        </w:rPr>
        <w:t xml:space="preserve"> در کار نیست و خشم الهی به او خواهد رسید و در روز قیامت از حوض کوثر حضرت محم</w:t>
      </w:r>
      <w:r w:rsidR="00156138" w:rsidRPr="007C5470">
        <w:rPr>
          <w:rFonts w:hint="cs"/>
          <w:rtl/>
          <w:lang w:bidi="fa-IR"/>
        </w:rPr>
        <w:t>ّ</w:t>
      </w:r>
      <w:r w:rsidRPr="007C5470">
        <w:rPr>
          <w:rFonts w:hint="cs"/>
          <w:rtl/>
          <w:lang w:bidi="fa-IR"/>
        </w:rPr>
        <w:t>د د</w:t>
      </w:r>
      <w:r w:rsidR="00217055">
        <w:rPr>
          <w:rFonts w:hint="cs"/>
          <w:rtl/>
          <w:lang w:bidi="fa-IR"/>
        </w:rPr>
        <w:t>ور</w:t>
      </w:r>
      <w:r w:rsidRPr="007C5470">
        <w:rPr>
          <w:rFonts w:hint="cs"/>
          <w:rtl/>
          <w:lang w:bidi="fa-IR"/>
        </w:rPr>
        <w:t xml:space="preserve"> انداخته می شود و بیم آن می رود که </w:t>
      </w:r>
      <w:r w:rsidR="00156138" w:rsidRPr="007C5470">
        <w:rPr>
          <w:rFonts w:hint="cs"/>
          <w:rtl/>
          <w:lang w:bidi="fa-IR"/>
        </w:rPr>
        <w:t>آ</w:t>
      </w:r>
      <w:r w:rsidRPr="007C5470">
        <w:rPr>
          <w:rFonts w:hint="cs"/>
          <w:rtl/>
          <w:lang w:bidi="fa-IR"/>
        </w:rPr>
        <w:t>ن بدعت گزار در زمره</w:t>
      </w:r>
      <w:r w:rsidR="00156138" w:rsidRPr="007C5470">
        <w:rPr>
          <w:rtl/>
          <w:lang w:bidi="fa-IR"/>
        </w:rPr>
        <w:softHyphen/>
      </w:r>
      <w:r w:rsidR="00156138" w:rsidRPr="007C5470">
        <w:rPr>
          <w:rFonts w:hint="cs"/>
          <w:rtl/>
          <w:lang w:bidi="fa-IR"/>
        </w:rPr>
        <w:t>ی</w:t>
      </w:r>
      <w:r w:rsidRPr="007C5470">
        <w:rPr>
          <w:rFonts w:hint="cs"/>
          <w:rtl/>
          <w:lang w:bidi="fa-IR"/>
        </w:rPr>
        <w:t xml:space="preserve"> کافران قرار</w:t>
      </w:r>
      <w:r w:rsidR="00217055">
        <w:rPr>
          <w:rFonts w:hint="cs"/>
          <w:rtl/>
          <w:lang w:bidi="fa-IR"/>
        </w:rPr>
        <w:t xml:space="preserve"> بگیرد که از دین اسلام خارج شده</w:t>
      </w:r>
      <w:r w:rsidR="00217055">
        <w:rPr>
          <w:rFonts w:cs="CTraditional Arabic" w:hint="cs"/>
          <w:cs/>
          <w:lang w:bidi="fa-IR"/>
        </w:rPr>
        <w:t>‎</w:t>
      </w:r>
      <w:r w:rsidRPr="007C5470">
        <w:rPr>
          <w:rFonts w:hint="cs"/>
          <w:rtl/>
          <w:lang w:bidi="fa-IR"/>
        </w:rPr>
        <w:t>اند و با فرجامی ناگوار دنیا را تر</w:t>
      </w:r>
      <w:r w:rsidR="00156138" w:rsidRPr="007C5470">
        <w:rPr>
          <w:rFonts w:hint="cs"/>
          <w:rtl/>
          <w:lang w:bidi="fa-IR"/>
        </w:rPr>
        <w:t>ک گوی</w:t>
      </w:r>
      <w:r w:rsidRPr="007C5470">
        <w:rPr>
          <w:rFonts w:hint="cs"/>
          <w:rtl/>
          <w:lang w:bidi="fa-IR"/>
        </w:rPr>
        <w:t>د و در رستاخیز سی</w:t>
      </w:r>
      <w:r w:rsidR="00217055">
        <w:rPr>
          <w:rFonts w:hint="cs"/>
          <w:rtl/>
          <w:lang w:bidi="fa-IR"/>
        </w:rPr>
        <w:t>ا</w:t>
      </w:r>
      <w:r w:rsidRPr="007C5470">
        <w:rPr>
          <w:rFonts w:hint="cs"/>
          <w:rtl/>
          <w:lang w:bidi="fa-IR"/>
        </w:rPr>
        <w:t>ه روی به پیشگاه آید و با آتش جهنم عذاب داده شود</w:t>
      </w:r>
      <w:r w:rsidR="00156138" w:rsidRPr="007C5470">
        <w:rPr>
          <w:rFonts w:hint="cs"/>
          <w:rtl/>
          <w:lang w:bidi="fa-IR"/>
        </w:rPr>
        <w:t>.</w:t>
      </w:r>
      <w:r w:rsidRPr="007C5470">
        <w:rPr>
          <w:rFonts w:hint="cs"/>
          <w:rtl/>
          <w:lang w:bidi="fa-IR"/>
        </w:rPr>
        <w:t xml:space="preserve"> در آن روز رسول خدا و مسلمین از آن فرد بدعت گزار بیزاری خواهند جست</w:t>
      </w:r>
      <w:r w:rsidR="00007B9B" w:rsidRPr="007C5470">
        <w:rPr>
          <w:rFonts w:hint="cs"/>
          <w:rtl/>
          <w:lang w:bidi="fa-IR"/>
        </w:rPr>
        <w:t>؛</w:t>
      </w:r>
      <w:r w:rsidRPr="007C5470">
        <w:rPr>
          <w:rFonts w:hint="cs"/>
          <w:rtl/>
          <w:lang w:bidi="fa-IR"/>
        </w:rPr>
        <w:t xml:space="preserve"> به دیگر سخن بیم آن می رود به فرد بدعت گزار فتنه</w:t>
      </w:r>
      <w:r w:rsidR="00217055">
        <w:rPr>
          <w:rFonts w:cs="CTraditional Arabic" w:hint="cs"/>
          <w:cs/>
          <w:lang w:bidi="fa-IR"/>
        </w:rPr>
        <w:t>‎</w:t>
      </w:r>
      <w:r w:rsidRPr="007C5470">
        <w:rPr>
          <w:rFonts w:hint="cs"/>
          <w:rtl/>
          <w:lang w:bidi="fa-IR"/>
        </w:rPr>
        <w:t>ها و بلایایی برسد جدا از عذاب قیامتی.</w:t>
      </w:r>
    </w:p>
    <w:p w:rsidR="00DE42AA" w:rsidRPr="007C5470" w:rsidRDefault="00DE42AA" w:rsidP="000D3220">
      <w:pPr>
        <w:rPr>
          <w:rtl/>
          <w:lang w:bidi="fa-IR"/>
        </w:rPr>
      </w:pPr>
      <w:r w:rsidRPr="007C5470">
        <w:rPr>
          <w:rFonts w:hint="cs"/>
          <w:rtl/>
          <w:lang w:bidi="fa-IR"/>
        </w:rPr>
        <w:t>اینکه گفتیم همراه با بدعت گزار هیچ عمل نیکی فایده نمی دهد:</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اوزاعی</w:t>
      </w:r>
      <w:r w:rsidRPr="007C5470">
        <w:rPr>
          <w:rFonts w:hint="cs"/>
          <w:rtl/>
          <w:lang w:bidi="fa-IR"/>
        </w:rPr>
        <w:t xml:space="preserve"> روایت شده است که گفت: گروهی از اهل علم گویند خداوند از بدعت گزار و عاملان به آن از نماز و روزه جهاد و حج گرفته تا حج و عمره</w:t>
      </w:r>
      <w:r w:rsidR="00007B9B" w:rsidRPr="007C5470">
        <w:rPr>
          <w:rFonts w:hint="cs"/>
          <w:rtl/>
          <w:lang w:bidi="fa-IR"/>
        </w:rPr>
        <w:t>،</w:t>
      </w:r>
      <w:r w:rsidRPr="007C5470">
        <w:rPr>
          <w:rFonts w:hint="cs"/>
          <w:rtl/>
          <w:lang w:bidi="fa-IR"/>
        </w:rPr>
        <w:t xml:space="preserve"> انفاق و عدل را نخواهد پذیرفت».</w:t>
      </w:r>
    </w:p>
    <w:p w:rsidR="00DE42AA" w:rsidRPr="007C5470" w:rsidRDefault="00217055" w:rsidP="001A7ACF">
      <w:pPr>
        <w:rPr>
          <w:rtl/>
          <w:lang w:bidi="fa-IR"/>
        </w:rPr>
      </w:pPr>
      <w:r>
        <w:rPr>
          <w:rFonts w:hint="cs"/>
          <w:rtl/>
          <w:lang w:bidi="fa-IR"/>
        </w:rPr>
        <w:t>و در نامه</w:t>
      </w:r>
      <w:r>
        <w:rPr>
          <w:rFonts w:cs="CTraditional Arabic" w:hint="cs"/>
          <w:cs/>
          <w:lang w:bidi="fa-IR"/>
        </w:rPr>
        <w:t>‎</w:t>
      </w:r>
      <w:r w:rsidR="00DE42AA" w:rsidRPr="007C5470">
        <w:rPr>
          <w:rFonts w:hint="cs"/>
          <w:rtl/>
          <w:lang w:bidi="fa-IR"/>
        </w:rPr>
        <w:t xml:space="preserve">ای که </w:t>
      </w:r>
      <w:r w:rsidR="00DE42AA" w:rsidRPr="00A26617">
        <w:rPr>
          <w:rFonts w:hint="cs"/>
          <w:b/>
          <w:bCs/>
          <w:rtl/>
          <w:lang w:bidi="fa-IR"/>
        </w:rPr>
        <w:t>اسد بن موسی</w:t>
      </w:r>
      <w:r w:rsidR="00DE42AA" w:rsidRPr="007C5470">
        <w:rPr>
          <w:rFonts w:hint="cs"/>
          <w:rtl/>
          <w:lang w:bidi="fa-IR"/>
        </w:rPr>
        <w:t xml:space="preserve"> برای </w:t>
      </w:r>
      <w:r w:rsidR="00DE42AA" w:rsidRPr="00A26617">
        <w:rPr>
          <w:rFonts w:hint="cs"/>
          <w:b/>
          <w:bCs/>
          <w:rtl/>
          <w:lang w:bidi="fa-IR"/>
        </w:rPr>
        <w:t>اسد بن فرات</w:t>
      </w:r>
      <w:r w:rsidR="00DE42AA" w:rsidRPr="007C5470">
        <w:rPr>
          <w:rFonts w:hint="cs"/>
          <w:rtl/>
          <w:lang w:bidi="fa-IR"/>
        </w:rPr>
        <w:t xml:space="preserve"> نوشته آمده است: «و بپرهیزید که با یکی از اهل بدعت دوست و همنشین یا مصاحب باشی</w:t>
      </w:r>
      <w:r w:rsidR="00833CBE" w:rsidRPr="007C5470">
        <w:rPr>
          <w:rFonts w:hint="cs"/>
          <w:rtl/>
          <w:lang w:bidi="fa-IR"/>
        </w:rPr>
        <w:t>؛</w:t>
      </w:r>
      <w:r>
        <w:rPr>
          <w:rFonts w:hint="cs"/>
          <w:rtl/>
          <w:lang w:bidi="fa-IR"/>
        </w:rPr>
        <w:t xml:space="preserve"> زیرا در روایات آمده است هر</w:t>
      </w:r>
      <w:r w:rsidR="00DE42AA" w:rsidRPr="007C5470">
        <w:rPr>
          <w:rFonts w:hint="cs"/>
          <w:rtl/>
          <w:lang w:bidi="fa-IR"/>
        </w:rPr>
        <w:t>کس با بدعت گزاران همنشین باشد حمایت الهی از او برگرفته خواهد شد و آن فرد</w:t>
      </w:r>
      <w:r w:rsidR="00833CBE" w:rsidRPr="007C5470">
        <w:rPr>
          <w:rFonts w:hint="cs"/>
          <w:rtl/>
          <w:lang w:bidi="fa-IR"/>
        </w:rPr>
        <w:t xml:space="preserve"> </w:t>
      </w:r>
      <w:r w:rsidR="00DE42AA" w:rsidRPr="007C5470">
        <w:rPr>
          <w:rFonts w:hint="cs"/>
          <w:rtl/>
          <w:lang w:bidi="fa-IR"/>
        </w:rPr>
        <w:t>به نفس خود</w:t>
      </w:r>
      <w:r>
        <w:rPr>
          <w:rFonts w:hint="cs"/>
          <w:rtl/>
          <w:lang w:bidi="fa-IR"/>
        </w:rPr>
        <w:t xml:space="preserve"> واگذار می شود و هر</w:t>
      </w:r>
      <w:r w:rsidR="00DE42AA" w:rsidRPr="007C5470">
        <w:rPr>
          <w:rFonts w:hint="cs"/>
          <w:rtl/>
          <w:lang w:bidi="fa-IR"/>
        </w:rPr>
        <w:t xml:space="preserve">کس به نزد صاحب بدعتی </w:t>
      </w:r>
      <w:r w:rsidR="00833CBE" w:rsidRPr="007C5470">
        <w:rPr>
          <w:rFonts w:hint="cs"/>
          <w:rtl/>
          <w:lang w:bidi="fa-IR"/>
        </w:rPr>
        <w:t>آ</w:t>
      </w:r>
      <w:r w:rsidR="00DE42AA" w:rsidRPr="007C5470">
        <w:rPr>
          <w:rFonts w:hint="cs"/>
          <w:rtl/>
          <w:lang w:bidi="fa-IR"/>
        </w:rPr>
        <w:t>مده و پ</w:t>
      </w:r>
      <w:r w:rsidR="00833CBE" w:rsidRPr="007C5470">
        <w:rPr>
          <w:rFonts w:hint="cs"/>
          <w:rtl/>
          <w:lang w:bidi="fa-IR"/>
        </w:rPr>
        <w:t>ن</w:t>
      </w:r>
      <w:r w:rsidR="00DE42AA" w:rsidRPr="007C5470">
        <w:rPr>
          <w:rFonts w:hint="cs"/>
          <w:rtl/>
          <w:lang w:bidi="fa-IR"/>
        </w:rPr>
        <w:t>داشته باشد گویی آن حرکت</w:t>
      </w:r>
      <w:r>
        <w:rPr>
          <w:rFonts w:hint="cs"/>
          <w:rtl/>
          <w:lang w:bidi="fa-IR"/>
        </w:rPr>
        <w:t xml:space="preserve"> او تلاش برای نابودی اسلام است»</w:t>
      </w:r>
    </w:p>
    <w:p w:rsidR="00DE42AA" w:rsidRPr="007C5470" w:rsidRDefault="00DE42AA" w:rsidP="001A7ACF">
      <w:pPr>
        <w:rPr>
          <w:rtl/>
          <w:lang w:bidi="fa-IR"/>
        </w:rPr>
      </w:pPr>
      <w:r w:rsidRPr="007C5470">
        <w:rPr>
          <w:rFonts w:hint="cs"/>
          <w:rtl/>
          <w:lang w:bidi="fa-IR"/>
        </w:rPr>
        <w:t>وآمده: از خداهایی که جز خدای یگانه پرستیده می شوند</w:t>
      </w:r>
      <w:r w:rsidR="00833CBE" w:rsidRPr="007C5470">
        <w:rPr>
          <w:rFonts w:hint="cs"/>
          <w:rtl/>
          <w:lang w:bidi="fa-IR"/>
        </w:rPr>
        <w:t>،</w:t>
      </w:r>
      <w:r w:rsidRPr="007C5470">
        <w:rPr>
          <w:rFonts w:hint="cs"/>
          <w:rtl/>
          <w:lang w:bidi="fa-IR"/>
        </w:rPr>
        <w:t xml:space="preserve"> هیچ خدایی به اندازه</w:t>
      </w:r>
      <w:r w:rsidR="00833CBE" w:rsidRPr="007C5470">
        <w:rPr>
          <w:rtl/>
          <w:lang w:bidi="fa-IR"/>
        </w:rPr>
        <w:softHyphen/>
      </w:r>
      <w:r w:rsidR="00833CBE" w:rsidRPr="007C5470">
        <w:rPr>
          <w:rFonts w:hint="cs"/>
          <w:rtl/>
          <w:lang w:bidi="fa-IR"/>
        </w:rPr>
        <w:t>ی</w:t>
      </w:r>
      <w:r w:rsidRPr="007C5470">
        <w:rPr>
          <w:rFonts w:hint="cs"/>
          <w:rtl/>
          <w:lang w:bidi="fa-IR"/>
        </w:rPr>
        <w:t xml:space="preserve"> صاحبان هوا و آرزو</w:t>
      </w:r>
      <w:r w:rsidR="00833CBE" w:rsidRPr="007C5470">
        <w:rPr>
          <w:rFonts w:hint="cs"/>
          <w:rtl/>
          <w:lang w:bidi="fa-IR"/>
        </w:rPr>
        <w:t>ی[نفسانی] مبغوض و دوست ناداشتنی</w:t>
      </w:r>
      <w:r w:rsidR="00833CBE" w:rsidRPr="007C5470">
        <w:rPr>
          <w:rtl/>
          <w:lang w:bidi="fa-IR"/>
        </w:rPr>
        <w:softHyphen/>
      </w:r>
      <w:r w:rsidRPr="007C5470">
        <w:rPr>
          <w:rFonts w:hint="cs"/>
          <w:rtl/>
          <w:lang w:bidi="fa-IR"/>
        </w:rPr>
        <w:t>تر نزد پروردگار نیست.</w:t>
      </w:r>
    </w:p>
    <w:p w:rsidR="00DE42AA" w:rsidRPr="007C5470" w:rsidRDefault="00833CBE" w:rsidP="001A7ACF">
      <w:pPr>
        <w:rPr>
          <w:rtl/>
          <w:lang w:bidi="fa-IR"/>
        </w:rPr>
      </w:pPr>
      <w:r w:rsidRPr="007C5470">
        <w:rPr>
          <w:rFonts w:hint="cs"/>
          <w:rtl/>
          <w:lang w:bidi="fa-IR"/>
        </w:rPr>
        <w:t>و از جانب رسول خدا به</w:t>
      </w:r>
      <w:r w:rsidR="00DE42AA" w:rsidRPr="007C5470">
        <w:rPr>
          <w:rFonts w:hint="cs"/>
          <w:rtl/>
          <w:lang w:bidi="fa-IR"/>
        </w:rPr>
        <w:t xml:space="preserve"> اهل بدعت </w:t>
      </w:r>
      <w:r w:rsidRPr="007C5470">
        <w:rPr>
          <w:rFonts w:hint="cs"/>
          <w:rtl/>
          <w:lang w:bidi="fa-IR"/>
        </w:rPr>
        <w:t xml:space="preserve">اعلام </w:t>
      </w:r>
      <w:r w:rsidR="00DE42AA" w:rsidRPr="007C5470">
        <w:rPr>
          <w:rFonts w:hint="cs"/>
          <w:rtl/>
          <w:lang w:bidi="fa-IR"/>
        </w:rPr>
        <w:t xml:space="preserve">شده است </w:t>
      </w:r>
      <w:r w:rsidRPr="007C5470">
        <w:rPr>
          <w:rFonts w:hint="cs"/>
          <w:rtl/>
          <w:lang w:bidi="fa-IR"/>
        </w:rPr>
        <w:t>که</w:t>
      </w:r>
      <w:r w:rsidR="00DE42AA" w:rsidRPr="007C5470">
        <w:rPr>
          <w:rFonts w:hint="cs"/>
          <w:rtl/>
          <w:lang w:bidi="fa-IR"/>
        </w:rPr>
        <w:t xml:space="preserve"> خداوند از بدعت گزاران</w:t>
      </w:r>
      <w:r w:rsidRPr="007C5470">
        <w:rPr>
          <w:rFonts w:hint="cs"/>
          <w:rtl/>
          <w:lang w:bidi="fa-IR"/>
        </w:rPr>
        <w:t>،</w:t>
      </w:r>
      <w:r w:rsidR="00DE42AA" w:rsidRPr="007C5470">
        <w:rPr>
          <w:rFonts w:hint="cs"/>
          <w:rtl/>
          <w:lang w:bidi="fa-IR"/>
        </w:rPr>
        <w:t xml:space="preserve"> انفاق و عدل</w:t>
      </w:r>
      <w:r w:rsidR="00611354">
        <w:rPr>
          <w:rFonts w:hint="cs"/>
          <w:rtl/>
          <w:lang w:bidi="fa-IR"/>
        </w:rPr>
        <w:t xml:space="preserve">، </w:t>
      </w:r>
      <w:r w:rsidR="00DE42AA" w:rsidRPr="007C5470">
        <w:rPr>
          <w:rFonts w:hint="cs"/>
          <w:rtl/>
          <w:lang w:bidi="fa-IR"/>
        </w:rPr>
        <w:t>واجبات و حسنات را نخواهد پذیرفت</w:t>
      </w:r>
      <w:r w:rsidRPr="007C5470">
        <w:rPr>
          <w:rFonts w:hint="cs"/>
          <w:rtl/>
          <w:lang w:bidi="fa-IR"/>
        </w:rPr>
        <w:t>،</w:t>
      </w:r>
      <w:r w:rsidR="00DE42AA" w:rsidRPr="007C5470">
        <w:rPr>
          <w:rFonts w:hint="cs"/>
          <w:rtl/>
          <w:lang w:bidi="fa-IR"/>
        </w:rPr>
        <w:t xml:space="preserve"> گرچه تلاش و سعی شان در نماز و روزه دوچندان باشد و همان اندازه از پیشگاه خداوندی دور خواهد افتاد</w:t>
      </w:r>
      <w:r w:rsidRPr="007C5470">
        <w:rPr>
          <w:rFonts w:hint="cs"/>
          <w:rtl/>
          <w:lang w:bidi="fa-IR"/>
        </w:rPr>
        <w:t xml:space="preserve">. </w:t>
      </w:r>
      <w:r w:rsidR="00DE42AA" w:rsidRPr="007C5470">
        <w:rPr>
          <w:rFonts w:hint="cs"/>
          <w:rtl/>
          <w:lang w:bidi="fa-IR"/>
        </w:rPr>
        <w:t>پس مجالس اهل بدعت را رهاکن</w:t>
      </w:r>
      <w:r w:rsidRPr="007C5470">
        <w:rPr>
          <w:rFonts w:hint="cs"/>
          <w:rtl/>
          <w:lang w:bidi="fa-IR"/>
        </w:rPr>
        <w:t xml:space="preserve"> </w:t>
      </w:r>
      <w:r w:rsidR="00DE42AA" w:rsidRPr="007C5470">
        <w:rPr>
          <w:rFonts w:hint="cs"/>
          <w:rtl/>
          <w:lang w:bidi="fa-IR"/>
        </w:rPr>
        <w:t>و آنان را خوار بدار</w:t>
      </w:r>
      <w:r w:rsidRPr="007C5470">
        <w:rPr>
          <w:rFonts w:hint="cs"/>
          <w:rtl/>
          <w:lang w:bidi="fa-IR"/>
        </w:rPr>
        <w:t xml:space="preserve"> </w:t>
      </w:r>
      <w:r w:rsidR="00DE42AA" w:rsidRPr="007C5470">
        <w:rPr>
          <w:rFonts w:hint="cs"/>
          <w:rtl/>
          <w:lang w:bidi="fa-IR"/>
        </w:rPr>
        <w:t>و از خود دور گردان همچنانکه خداوند آنان را از خود دور ساخت ورسول خدا و پیشوایان هدایتگرش بعد از او ایشان را</w:t>
      </w:r>
      <w:r w:rsidRPr="007C5470">
        <w:rPr>
          <w:rFonts w:hint="cs"/>
          <w:rtl/>
          <w:lang w:bidi="fa-IR"/>
        </w:rPr>
        <w:t xml:space="preserve"> </w:t>
      </w:r>
      <w:r w:rsidR="00DE42AA" w:rsidRPr="007C5470">
        <w:rPr>
          <w:rFonts w:hint="cs"/>
          <w:rtl/>
          <w:lang w:bidi="fa-IR"/>
        </w:rPr>
        <w:t>ازخود</w:t>
      </w:r>
      <w:r w:rsidRPr="007C5470">
        <w:rPr>
          <w:rFonts w:hint="cs"/>
          <w:rtl/>
          <w:lang w:bidi="fa-IR"/>
        </w:rPr>
        <w:t xml:space="preserve"> </w:t>
      </w:r>
      <w:r w:rsidR="00DE42AA" w:rsidRPr="007C5470">
        <w:rPr>
          <w:rFonts w:hint="cs"/>
          <w:rtl/>
          <w:lang w:bidi="fa-IR"/>
        </w:rPr>
        <w:t>دور ساختند.</w:t>
      </w:r>
    </w:p>
    <w:p w:rsidR="00DE42AA" w:rsidRPr="007C5470" w:rsidRDefault="00DE42AA" w:rsidP="001A7ACF">
      <w:pPr>
        <w:rPr>
          <w:rtl/>
          <w:lang w:bidi="fa-IR"/>
        </w:rPr>
      </w:pPr>
      <w:r w:rsidRPr="00A26617">
        <w:rPr>
          <w:rFonts w:hint="cs"/>
          <w:b/>
          <w:bCs/>
          <w:rtl/>
          <w:lang w:bidi="fa-IR"/>
        </w:rPr>
        <w:t>ایوب سختیانی</w:t>
      </w:r>
      <w:r w:rsidR="00217055">
        <w:rPr>
          <w:rFonts w:hint="cs"/>
          <w:rtl/>
          <w:lang w:bidi="fa-IR"/>
        </w:rPr>
        <w:t xml:space="preserve"> می</w:t>
      </w:r>
      <w:r w:rsidR="00217055">
        <w:rPr>
          <w:rFonts w:cs="CTraditional Arabic" w:hint="cs"/>
          <w:cs/>
          <w:lang w:bidi="fa-IR"/>
        </w:rPr>
        <w:t>‎</w:t>
      </w:r>
      <w:r w:rsidRPr="007C5470">
        <w:rPr>
          <w:rFonts w:hint="cs"/>
          <w:rtl/>
          <w:lang w:bidi="fa-IR"/>
        </w:rPr>
        <w:t>گوید: هراندازه که صاحب بدعت بر تلاش و سعی خود بیفزاید به همان اندازه خداوند آن را از خود دور خواهد کرد.</w:t>
      </w:r>
    </w:p>
    <w:p w:rsidR="00DE42AA" w:rsidRPr="007C5470" w:rsidRDefault="00DE42AA" w:rsidP="001A7ACF">
      <w:pPr>
        <w:rPr>
          <w:rtl/>
          <w:lang w:bidi="fa-IR"/>
        </w:rPr>
      </w:pPr>
      <w:r w:rsidRPr="00A26617">
        <w:rPr>
          <w:rFonts w:hint="cs"/>
          <w:b/>
          <w:bCs/>
          <w:rtl/>
          <w:lang w:bidi="fa-IR"/>
        </w:rPr>
        <w:t xml:space="preserve">هشام بن حسان </w:t>
      </w:r>
      <w:r w:rsidRPr="007C5470">
        <w:rPr>
          <w:rFonts w:hint="cs"/>
          <w:rtl/>
          <w:lang w:bidi="fa-IR"/>
        </w:rPr>
        <w:t>گفته است:</w:t>
      </w:r>
      <w:r w:rsidR="00833CBE" w:rsidRPr="007C5470">
        <w:rPr>
          <w:rFonts w:hint="cs"/>
          <w:rtl/>
          <w:lang w:bidi="fa-IR"/>
        </w:rPr>
        <w:t xml:space="preserve"> </w:t>
      </w:r>
      <w:r w:rsidRPr="007C5470">
        <w:rPr>
          <w:rFonts w:hint="cs"/>
          <w:rtl/>
          <w:lang w:bidi="fa-IR"/>
        </w:rPr>
        <w:t>خداوند</w:t>
      </w:r>
      <w:r w:rsidR="00833CBE" w:rsidRPr="007C5470">
        <w:rPr>
          <w:rFonts w:hint="cs"/>
          <w:rtl/>
          <w:lang w:bidi="fa-IR"/>
        </w:rPr>
        <w:t xml:space="preserve"> </w:t>
      </w:r>
      <w:r w:rsidRPr="007C5470">
        <w:rPr>
          <w:rFonts w:hint="cs"/>
          <w:rtl/>
          <w:lang w:bidi="fa-IR"/>
        </w:rPr>
        <w:t>از صاحب بدعت</w:t>
      </w:r>
      <w:r w:rsidR="00217055">
        <w:rPr>
          <w:rFonts w:hint="cs"/>
          <w:rtl/>
          <w:lang w:bidi="fa-IR"/>
        </w:rPr>
        <w:t>،</w:t>
      </w:r>
      <w:r w:rsidRPr="007C5470">
        <w:rPr>
          <w:rFonts w:hint="cs"/>
          <w:rtl/>
          <w:lang w:bidi="fa-IR"/>
        </w:rPr>
        <w:t xml:space="preserve"> روزه،</w:t>
      </w:r>
      <w:r w:rsidR="00217055">
        <w:rPr>
          <w:rFonts w:hint="cs"/>
          <w:rtl/>
          <w:lang w:bidi="fa-IR"/>
        </w:rPr>
        <w:t xml:space="preserve"> </w:t>
      </w:r>
      <w:r w:rsidRPr="007C5470">
        <w:rPr>
          <w:rFonts w:hint="cs"/>
          <w:rtl/>
          <w:lang w:bidi="fa-IR"/>
        </w:rPr>
        <w:t xml:space="preserve">نماز، زکات،حج، جهاد، عمره، صدقه، </w:t>
      </w:r>
      <w:r w:rsidR="00217055">
        <w:rPr>
          <w:rFonts w:hint="cs"/>
          <w:rtl/>
          <w:lang w:bidi="fa-IR"/>
        </w:rPr>
        <w:t>آزادکردن بردگان، انفاق و عدالت</w:t>
      </w:r>
      <w:r w:rsidRPr="007C5470">
        <w:rPr>
          <w:rFonts w:hint="cs"/>
          <w:rtl/>
          <w:lang w:bidi="fa-IR"/>
        </w:rPr>
        <w:t xml:space="preserve"> ورزی را نخواهد پذیرفت.</w:t>
      </w:r>
    </w:p>
    <w:p w:rsidR="00DE42AA" w:rsidRPr="007C5470" w:rsidRDefault="00DE42AA" w:rsidP="001A7ACF">
      <w:pPr>
        <w:rPr>
          <w:rtl/>
          <w:lang w:bidi="fa-IR"/>
        </w:rPr>
      </w:pPr>
      <w:r w:rsidRPr="00A26617">
        <w:rPr>
          <w:rFonts w:hint="cs"/>
          <w:b/>
          <w:bCs/>
          <w:rtl/>
          <w:lang w:bidi="fa-IR"/>
        </w:rPr>
        <w:t>ابن وهب از عبدالله بن عمر</w:t>
      </w:r>
      <w:r w:rsidR="00217055">
        <w:rPr>
          <w:rFonts w:hint="cs"/>
          <w:rtl/>
          <w:lang w:bidi="fa-IR"/>
        </w:rPr>
        <w:t xml:space="preserve"> روایت کرده است که گفت: هر</w:t>
      </w:r>
      <w:r w:rsidRPr="007C5470">
        <w:rPr>
          <w:rFonts w:hint="cs"/>
          <w:rtl/>
          <w:lang w:bidi="fa-IR"/>
        </w:rPr>
        <w:t>کس گمان می برد همراه و همسو با خدا</w:t>
      </w:r>
      <w:r w:rsidR="00833CBE" w:rsidRPr="007C5470">
        <w:rPr>
          <w:rFonts w:hint="cs"/>
          <w:rtl/>
          <w:lang w:bidi="fa-IR"/>
        </w:rPr>
        <w:t>،</w:t>
      </w:r>
      <w:r w:rsidRPr="007C5470">
        <w:rPr>
          <w:rFonts w:hint="cs"/>
          <w:rtl/>
          <w:lang w:bidi="fa-IR"/>
        </w:rPr>
        <w:t xml:space="preserve"> قاضی یا روزی رسانی وجود دارد</w:t>
      </w:r>
      <w:r w:rsidR="00833CBE" w:rsidRPr="007C5470">
        <w:rPr>
          <w:rFonts w:hint="cs"/>
          <w:rtl/>
          <w:lang w:bidi="fa-IR"/>
        </w:rPr>
        <w:t xml:space="preserve"> </w:t>
      </w:r>
      <w:r w:rsidRPr="007C5470">
        <w:rPr>
          <w:rFonts w:hint="cs"/>
          <w:rtl/>
          <w:lang w:bidi="fa-IR"/>
        </w:rPr>
        <w:t>یا در رساندن زیان، سود، مرگ، حیات و زنده کردن</w:t>
      </w:r>
      <w:r w:rsidR="00217055">
        <w:rPr>
          <w:rFonts w:hint="cs"/>
          <w:rtl/>
          <w:lang w:bidi="fa-IR"/>
        </w:rPr>
        <w:t>،</w:t>
      </w:r>
      <w:r w:rsidRPr="007C5470">
        <w:rPr>
          <w:rFonts w:hint="cs"/>
          <w:rtl/>
          <w:lang w:bidi="fa-IR"/>
        </w:rPr>
        <w:t xml:space="preserve"> مالک نفس خود </w:t>
      </w:r>
      <w:r w:rsidR="00217055">
        <w:rPr>
          <w:rFonts w:hint="cs"/>
          <w:rtl/>
          <w:lang w:bidi="fa-IR"/>
        </w:rPr>
        <w:t>است در حالی به پیشگاه الهی حاضر</w:t>
      </w:r>
      <w:r w:rsidR="00833CBE" w:rsidRPr="007C5470">
        <w:rPr>
          <w:rFonts w:hint="cs"/>
          <w:rtl/>
          <w:lang w:bidi="fa-IR"/>
        </w:rPr>
        <w:t xml:space="preserve"> </w:t>
      </w:r>
      <w:r w:rsidR="00217055">
        <w:rPr>
          <w:rFonts w:hint="cs"/>
          <w:rtl/>
          <w:lang w:bidi="fa-IR"/>
        </w:rPr>
        <w:t>می</w:t>
      </w:r>
      <w:r w:rsidR="00217055">
        <w:rPr>
          <w:rFonts w:cs="CTraditional Arabic" w:hint="cs"/>
          <w:cs/>
          <w:lang w:bidi="fa-IR"/>
        </w:rPr>
        <w:t>‎</w:t>
      </w:r>
      <w:r w:rsidRPr="007C5470">
        <w:rPr>
          <w:rFonts w:hint="cs"/>
          <w:rtl/>
          <w:lang w:bidi="fa-IR"/>
        </w:rPr>
        <w:t>شود که حجت و استدلالش باطل و</w:t>
      </w:r>
      <w:r w:rsidR="00217055">
        <w:rPr>
          <w:rFonts w:hint="cs"/>
          <w:rtl/>
          <w:lang w:bidi="fa-IR"/>
        </w:rPr>
        <w:t xml:space="preserve"> زبانش گنگ می</w:t>
      </w:r>
      <w:r w:rsidR="00217055">
        <w:rPr>
          <w:rFonts w:cs="CTraditional Arabic" w:hint="cs"/>
          <w:cs/>
          <w:lang w:bidi="fa-IR"/>
        </w:rPr>
        <w:t>‎</w:t>
      </w:r>
      <w:r w:rsidR="00833CBE" w:rsidRPr="007C5470">
        <w:rPr>
          <w:rFonts w:hint="cs"/>
          <w:rtl/>
          <w:lang w:bidi="fa-IR"/>
        </w:rPr>
        <w:t>شود و نماز و روزه</w:t>
      </w:r>
      <w:r w:rsidR="00833CBE" w:rsidRPr="007C5470">
        <w:rPr>
          <w:rtl/>
          <w:lang w:bidi="fa-IR"/>
        </w:rPr>
        <w:softHyphen/>
      </w:r>
      <w:r w:rsidRPr="007C5470">
        <w:rPr>
          <w:rFonts w:hint="cs"/>
          <w:rtl/>
          <w:lang w:bidi="fa-IR"/>
        </w:rPr>
        <w:t xml:space="preserve">اش بر باد خواهد رفت و </w:t>
      </w:r>
      <w:r w:rsidR="00833CBE" w:rsidRPr="007C5470">
        <w:rPr>
          <w:rFonts w:hint="cs"/>
          <w:rtl/>
          <w:lang w:bidi="fa-IR"/>
        </w:rPr>
        <w:t>ا</w:t>
      </w:r>
      <w:r w:rsidR="00217055">
        <w:rPr>
          <w:rFonts w:hint="cs"/>
          <w:rtl/>
          <w:lang w:bidi="fa-IR"/>
        </w:rPr>
        <w:t>سباب چنگ یازی</w:t>
      </w:r>
      <w:r w:rsidR="00217055">
        <w:rPr>
          <w:rFonts w:cs="CTraditional Arabic" w:hint="cs"/>
          <w:cs/>
          <w:lang w:bidi="fa-IR"/>
        </w:rPr>
        <w:t>‎</w:t>
      </w:r>
      <w:r w:rsidRPr="007C5470">
        <w:rPr>
          <w:rFonts w:hint="cs"/>
          <w:rtl/>
          <w:lang w:bidi="fa-IR"/>
        </w:rPr>
        <w:t>اش برای ورود به بهشت قطع خواهد شد و بر</w:t>
      </w:r>
      <w:r w:rsidR="00833CBE" w:rsidRPr="007C5470">
        <w:rPr>
          <w:rFonts w:hint="cs"/>
          <w:rtl/>
          <w:lang w:bidi="fa-IR"/>
        </w:rPr>
        <w:t xml:space="preserve"> </w:t>
      </w:r>
      <w:r w:rsidRPr="007C5470">
        <w:rPr>
          <w:rFonts w:hint="cs"/>
          <w:rtl/>
          <w:lang w:bidi="fa-IR"/>
        </w:rPr>
        <w:t>رو و صورت در آتش جهنم انداخته می شود.</w:t>
      </w:r>
    </w:p>
    <w:p w:rsidR="00DE42AA" w:rsidRPr="007C5470" w:rsidRDefault="00DE42AA" w:rsidP="001A7ACF">
      <w:pPr>
        <w:rPr>
          <w:rtl/>
          <w:lang w:bidi="fa-IR"/>
        </w:rPr>
      </w:pPr>
      <w:r w:rsidRPr="007C5470">
        <w:rPr>
          <w:rFonts w:hint="cs"/>
          <w:rtl/>
          <w:lang w:bidi="fa-IR"/>
        </w:rPr>
        <w:t>این احادیث و</w:t>
      </w:r>
      <w:r w:rsidR="00217055">
        <w:rPr>
          <w:rFonts w:hint="cs"/>
          <w:rtl/>
          <w:lang w:bidi="fa-IR"/>
        </w:rPr>
        <w:t xml:space="preserve"> نظایر آن و آنچه قبلا ذکر شد یا</w:t>
      </w:r>
      <w:r w:rsidR="00833CBE" w:rsidRPr="007C5470">
        <w:rPr>
          <w:rFonts w:hint="cs"/>
          <w:rtl/>
          <w:lang w:bidi="fa-IR"/>
        </w:rPr>
        <w:t xml:space="preserve"> </w:t>
      </w:r>
      <w:r w:rsidRPr="007C5470">
        <w:rPr>
          <w:rFonts w:hint="cs"/>
          <w:rtl/>
          <w:lang w:bidi="fa-IR"/>
        </w:rPr>
        <w:t xml:space="preserve">ذکر نشده بود اگرچه همه </w:t>
      </w:r>
      <w:r w:rsidR="00833CBE" w:rsidRPr="007C5470">
        <w:rPr>
          <w:rFonts w:hint="cs"/>
          <w:rtl/>
          <w:lang w:bidi="fa-IR"/>
        </w:rPr>
        <w:t>آ</w:t>
      </w:r>
      <w:r w:rsidRPr="007C5470">
        <w:rPr>
          <w:rFonts w:hint="cs"/>
          <w:rtl/>
          <w:lang w:bidi="fa-IR"/>
        </w:rPr>
        <w:t xml:space="preserve">نها </w:t>
      </w:r>
      <w:r w:rsidR="00833CBE" w:rsidRPr="007C5470">
        <w:rPr>
          <w:rFonts w:hint="cs"/>
          <w:rtl/>
          <w:lang w:bidi="fa-IR"/>
        </w:rPr>
        <w:t xml:space="preserve">را </w:t>
      </w:r>
      <w:r w:rsidRPr="007C5470">
        <w:rPr>
          <w:rFonts w:hint="cs"/>
          <w:rtl/>
          <w:lang w:bidi="fa-IR"/>
        </w:rPr>
        <w:t>جزو احادیث صحیح محسوب نمی کنیم</w:t>
      </w:r>
      <w:r w:rsidR="00833CBE" w:rsidRPr="007C5470">
        <w:rPr>
          <w:rFonts w:hint="cs"/>
          <w:rtl/>
          <w:lang w:bidi="fa-IR"/>
        </w:rPr>
        <w:t>،</w:t>
      </w:r>
      <w:r w:rsidRPr="007C5470">
        <w:rPr>
          <w:rFonts w:hint="cs"/>
          <w:rtl/>
          <w:lang w:bidi="fa-IR"/>
        </w:rPr>
        <w:t xml:space="preserve"> ام</w:t>
      </w:r>
      <w:r w:rsidR="00833CBE" w:rsidRPr="007C5470">
        <w:rPr>
          <w:rFonts w:hint="cs"/>
          <w:rtl/>
          <w:lang w:bidi="fa-IR"/>
        </w:rPr>
        <w:t>ّ</w:t>
      </w:r>
      <w:r w:rsidRPr="007C5470">
        <w:rPr>
          <w:rFonts w:hint="cs"/>
          <w:rtl/>
          <w:lang w:bidi="fa-IR"/>
        </w:rPr>
        <w:t xml:space="preserve">ا معانی و مصادیق موجود در این احادیث در شریعت و </w:t>
      </w:r>
      <w:r w:rsidR="003557AA" w:rsidRPr="007C5470">
        <w:rPr>
          <w:rFonts w:hint="cs"/>
          <w:rtl/>
          <w:lang w:bidi="fa-IR"/>
        </w:rPr>
        <w:t>سنّت</w:t>
      </w:r>
      <w:r w:rsidRPr="007C5470">
        <w:rPr>
          <w:rFonts w:hint="cs"/>
          <w:rtl/>
          <w:lang w:bidi="fa-IR"/>
        </w:rPr>
        <w:t xml:space="preserve"> اصلی صحیح است و خدشه بردار نیست.</w:t>
      </w:r>
      <w:r w:rsidR="00833CBE" w:rsidRPr="007C5470">
        <w:rPr>
          <w:rFonts w:hint="cs"/>
          <w:rtl/>
          <w:lang w:bidi="fa-IR"/>
        </w:rPr>
        <w:t xml:space="preserve"> </w:t>
      </w:r>
      <w:r w:rsidRPr="007C5470">
        <w:rPr>
          <w:rFonts w:hint="cs"/>
          <w:rtl/>
          <w:lang w:bidi="fa-IR"/>
        </w:rPr>
        <w:t>همچنانکه در برخی از این روایات مسائلی مطرح است که باعث عدم پذیرش</w:t>
      </w:r>
      <w:r w:rsidR="00833CBE" w:rsidRPr="007C5470">
        <w:rPr>
          <w:rFonts w:hint="cs"/>
          <w:rtl/>
          <w:lang w:bidi="fa-IR"/>
        </w:rPr>
        <w:t xml:space="preserve"> بدعتگزاران</w:t>
      </w:r>
      <w:r w:rsidRPr="007C5470">
        <w:rPr>
          <w:rFonts w:hint="cs"/>
          <w:rtl/>
          <w:lang w:bidi="fa-IR"/>
        </w:rPr>
        <w:t xml:space="preserve"> است از آن جمله روایتی که در </w:t>
      </w:r>
      <w:r w:rsidRPr="00A26617">
        <w:rPr>
          <w:rFonts w:hint="cs"/>
          <w:b/>
          <w:bCs/>
          <w:rtl/>
          <w:lang w:bidi="fa-IR"/>
        </w:rPr>
        <w:t>صحیح مسلم</w:t>
      </w:r>
      <w:r w:rsidRPr="007C5470">
        <w:rPr>
          <w:rFonts w:hint="cs"/>
          <w:rtl/>
          <w:lang w:bidi="fa-IR"/>
        </w:rPr>
        <w:t xml:space="preserve"> از </w:t>
      </w:r>
      <w:r w:rsidRPr="00A26617">
        <w:rPr>
          <w:rFonts w:hint="cs"/>
          <w:b/>
          <w:bCs/>
          <w:rtl/>
          <w:lang w:bidi="fa-IR"/>
        </w:rPr>
        <w:t>عبدالله بن عمر</w:t>
      </w:r>
      <w:r w:rsidRPr="007C5470">
        <w:rPr>
          <w:rFonts w:hint="cs"/>
          <w:rtl/>
          <w:lang w:bidi="fa-IR"/>
        </w:rPr>
        <w:t xml:space="preserve"> در باب بدعت گذاری قدریه گفته است: اگر قدریه را دریافتید به آنان خبر دهید که من از آنان بیزارم و آنان نیز</w:t>
      </w:r>
      <w:r w:rsidR="00FF658B" w:rsidRPr="007C5470">
        <w:rPr>
          <w:rFonts w:hint="cs"/>
          <w:rtl/>
          <w:lang w:bidi="fa-IR"/>
        </w:rPr>
        <w:t xml:space="preserve"> ازمن دورند و </w:t>
      </w:r>
      <w:r w:rsidRPr="007C5470">
        <w:rPr>
          <w:rFonts w:hint="cs"/>
          <w:rtl/>
          <w:lang w:bidi="fa-IR"/>
        </w:rPr>
        <w:t xml:space="preserve">قسم به کسی که </w:t>
      </w:r>
      <w:r w:rsidRPr="00A26617">
        <w:rPr>
          <w:rFonts w:hint="cs"/>
          <w:b/>
          <w:bCs/>
          <w:rtl/>
          <w:lang w:bidi="fa-IR"/>
        </w:rPr>
        <w:t>عبدالله بن عمر</w:t>
      </w:r>
      <w:r w:rsidRPr="007C5470">
        <w:rPr>
          <w:rFonts w:hint="cs"/>
          <w:rtl/>
          <w:lang w:bidi="fa-IR"/>
        </w:rPr>
        <w:t xml:space="preserve"> به آن سوگندمی خورد اگر یکی از </w:t>
      </w:r>
      <w:r w:rsidR="00FF658B" w:rsidRPr="007C5470">
        <w:rPr>
          <w:rFonts w:hint="cs"/>
          <w:rtl/>
          <w:lang w:bidi="fa-IR"/>
        </w:rPr>
        <w:t>آ</w:t>
      </w:r>
      <w:r w:rsidRPr="007C5470">
        <w:rPr>
          <w:rFonts w:hint="cs"/>
          <w:rtl/>
          <w:lang w:bidi="fa-IR"/>
        </w:rPr>
        <w:t>نان به اندازه</w:t>
      </w:r>
      <w:r w:rsidR="00FF658B" w:rsidRPr="007C5470">
        <w:rPr>
          <w:rtl/>
          <w:lang w:bidi="fa-IR"/>
        </w:rPr>
        <w:softHyphen/>
      </w:r>
      <w:r w:rsidR="00FF658B" w:rsidRPr="007C5470">
        <w:rPr>
          <w:rFonts w:hint="cs"/>
          <w:rtl/>
          <w:lang w:bidi="fa-IR"/>
        </w:rPr>
        <w:t>ی</w:t>
      </w:r>
      <w:r w:rsidRPr="007C5470">
        <w:rPr>
          <w:rFonts w:hint="cs"/>
          <w:rtl/>
          <w:lang w:bidi="fa-IR"/>
        </w:rPr>
        <w:t xml:space="preserve"> کوه ا</w:t>
      </w:r>
      <w:r w:rsidR="00FF658B" w:rsidRPr="007C5470">
        <w:rPr>
          <w:rFonts w:hint="cs"/>
          <w:rtl/>
          <w:lang w:bidi="fa-IR"/>
        </w:rPr>
        <w:t>ُ</w:t>
      </w:r>
      <w:r w:rsidRPr="007C5470">
        <w:rPr>
          <w:rFonts w:hint="cs"/>
          <w:rtl/>
          <w:lang w:bidi="fa-IR"/>
        </w:rPr>
        <w:t xml:space="preserve">حد طلا </w:t>
      </w:r>
      <w:r w:rsidR="00217055">
        <w:rPr>
          <w:rFonts w:hint="cs"/>
          <w:rtl/>
          <w:lang w:bidi="fa-IR"/>
        </w:rPr>
        <w:t xml:space="preserve">داشته </w:t>
      </w:r>
      <w:r w:rsidRPr="007C5470">
        <w:rPr>
          <w:rFonts w:hint="cs"/>
          <w:rtl/>
          <w:lang w:bidi="fa-IR"/>
        </w:rPr>
        <w:t>باشد و او آن را به مردم ببخشد خداوند از او نخواهد پذیرفت تا وقتی که آن فرد به قضا و قدر الهی ایمان نداشته باشد</w:t>
      </w:r>
      <w:r w:rsidR="00FF658B" w:rsidRPr="007C5470">
        <w:rPr>
          <w:rStyle w:val="a9"/>
          <w:rtl/>
          <w:lang w:bidi="fa-IR"/>
        </w:rPr>
        <w:footnoteReference w:id="208"/>
      </w:r>
      <w:r w:rsidRPr="007C5470">
        <w:rPr>
          <w:rFonts w:hint="cs"/>
          <w:rtl/>
          <w:lang w:bidi="fa-IR"/>
        </w:rPr>
        <w:t>.</w:t>
      </w:r>
    </w:p>
    <w:p w:rsidR="00FF658B" w:rsidRPr="007C5470" w:rsidRDefault="00030B7E" w:rsidP="00030B7E">
      <w:pPr>
        <w:rPr>
          <w:rtl/>
          <w:lang w:bidi="fa-IR"/>
        </w:rPr>
      </w:pPr>
      <w:r>
        <w:rPr>
          <w:rFonts w:hint="cs"/>
          <w:rtl/>
          <w:lang w:bidi="fa-IR"/>
        </w:rPr>
        <w:t>نظیر این روایت حدیث حضرت</w:t>
      </w:r>
      <w:r>
        <w:rPr>
          <w:rFonts w:cs="CTraditional Arabic" w:hint="cs"/>
          <w:rtl/>
          <w:lang w:bidi="fa-IR"/>
        </w:rPr>
        <w:t>ص</w:t>
      </w:r>
      <w:r>
        <w:rPr>
          <w:rFonts w:hint="cs"/>
          <w:rtl/>
          <w:lang w:bidi="fa-IR"/>
        </w:rPr>
        <w:t xml:space="preserve"> </w:t>
      </w:r>
      <w:r w:rsidR="00DE42AA" w:rsidRPr="007C5470">
        <w:rPr>
          <w:rFonts w:hint="cs"/>
          <w:rtl/>
          <w:lang w:bidi="fa-IR"/>
        </w:rPr>
        <w:t>است که در باره</w:t>
      </w:r>
      <w:r w:rsidR="00FF658B" w:rsidRPr="007C5470">
        <w:rPr>
          <w:rtl/>
          <w:lang w:bidi="fa-IR"/>
        </w:rPr>
        <w:softHyphen/>
      </w:r>
      <w:r w:rsidR="00FF658B" w:rsidRPr="007C5470">
        <w:rPr>
          <w:rFonts w:hint="cs"/>
          <w:rtl/>
          <w:lang w:bidi="fa-IR"/>
        </w:rPr>
        <w:t>ی خوارج فرمود</w:t>
      </w:r>
      <w:r>
        <w:rPr>
          <w:rFonts w:hint="cs"/>
          <w:rtl/>
          <w:lang w:bidi="fa-IR"/>
        </w:rPr>
        <w:t>ند:</w:t>
      </w:r>
    </w:p>
    <w:p w:rsidR="00FF658B" w:rsidRPr="007C5470" w:rsidRDefault="00030B7E" w:rsidP="000D3220">
      <w:pPr>
        <w:rPr>
          <w:rtl/>
          <w:lang w:bidi="fa-IR"/>
        </w:rPr>
      </w:pPr>
      <w:r>
        <w:rPr>
          <w:rFonts w:hint="cs"/>
          <w:rtl/>
          <w:lang w:bidi="fa-IR"/>
        </w:rPr>
        <w:t>«</w:t>
      </w:r>
      <w:r w:rsidR="00DE42AA" w:rsidRPr="00030B7E">
        <w:rPr>
          <w:rFonts w:cs="Traditional Arabic" w:hint="cs"/>
          <w:rtl/>
          <w:lang w:bidi="fa-IR"/>
        </w:rPr>
        <w:t>یمرقون من الد</w:t>
      </w:r>
      <w:r w:rsidR="00FF658B" w:rsidRPr="00030B7E">
        <w:rPr>
          <w:rFonts w:cs="Traditional Arabic" w:hint="cs"/>
          <w:rtl/>
          <w:lang w:bidi="fa-IR"/>
        </w:rPr>
        <w:t>ّ</w:t>
      </w:r>
      <w:r w:rsidR="00DE42AA" w:rsidRPr="00030B7E">
        <w:rPr>
          <w:rFonts w:cs="Traditional Arabic" w:hint="cs"/>
          <w:rtl/>
          <w:lang w:bidi="fa-IR"/>
        </w:rPr>
        <w:t>ین کما یمرق ال</w:t>
      </w:r>
      <w:r w:rsidR="00FF658B" w:rsidRPr="00030B7E">
        <w:rPr>
          <w:rFonts w:cs="Traditional Arabic" w:hint="cs"/>
          <w:rtl/>
          <w:lang w:bidi="fa-IR"/>
        </w:rPr>
        <w:t>س</w:t>
      </w:r>
      <w:r w:rsidR="00DE42AA" w:rsidRPr="00030B7E">
        <w:rPr>
          <w:rFonts w:cs="Traditional Arabic" w:hint="cs"/>
          <w:rtl/>
          <w:lang w:bidi="fa-IR"/>
        </w:rPr>
        <w:t>هم</w:t>
      </w:r>
      <w:r w:rsidR="00FF658B" w:rsidRPr="00030B7E">
        <w:rPr>
          <w:rFonts w:cs="Traditional Arabic" w:hint="cs"/>
          <w:rtl/>
          <w:lang w:bidi="fa-IR"/>
        </w:rPr>
        <w:t>ُ</w:t>
      </w:r>
      <w:r w:rsidR="00DE42AA" w:rsidRPr="00030B7E">
        <w:rPr>
          <w:rFonts w:cs="Traditional Arabic" w:hint="cs"/>
          <w:rtl/>
          <w:lang w:bidi="fa-IR"/>
        </w:rPr>
        <w:t xml:space="preserve"> من الر</w:t>
      </w:r>
      <w:r w:rsidR="00FF658B" w:rsidRPr="00030B7E">
        <w:rPr>
          <w:rFonts w:cs="Traditional Arabic" w:hint="cs"/>
          <w:rtl/>
          <w:lang w:bidi="fa-IR"/>
        </w:rPr>
        <w:t>م</w:t>
      </w:r>
      <w:r w:rsidR="00DE42AA" w:rsidRPr="00030B7E">
        <w:rPr>
          <w:rFonts w:cs="Traditional Arabic" w:hint="cs"/>
          <w:rtl/>
          <w:lang w:bidi="fa-IR"/>
        </w:rPr>
        <w:t>ی</w:t>
      </w:r>
      <w:r w:rsidR="00FF658B" w:rsidRPr="00030B7E">
        <w:rPr>
          <w:rFonts w:cs="Traditional Arabic" w:hint="cs"/>
          <w:rtl/>
          <w:lang w:bidi="fa-IR"/>
        </w:rPr>
        <w:t>ّ</w:t>
      </w:r>
      <w:r w:rsidRPr="00030B7E">
        <w:rPr>
          <w:rFonts w:cs="Traditional Arabic" w:hint="cs"/>
          <w:rtl/>
          <w:lang w:bidi="fa-IR"/>
        </w:rPr>
        <w:t>ة</w:t>
      </w:r>
      <w:r w:rsidR="00DE42AA" w:rsidRPr="00030B7E">
        <w:rPr>
          <w:rFonts w:cs="Traditional Arabic" w:hint="cs"/>
          <w:rtl/>
          <w:lang w:bidi="fa-IR"/>
        </w:rPr>
        <w:t xml:space="preserve"> و بعد قول</w:t>
      </w:r>
      <w:r w:rsidR="00FF658B" w:rsidRPr="00030B7E">
        <w:rPr>
          <w:rFonts w:cs="Traditional Arabic" w:hint="cs"/>
          <w:rtl/>
          <w:lang w:bidi="fa-IR"/>
        </w:rPr>
        <w:t>ه:</w:t>
      </w:r>
      <w:r w:rsidR="00DE42AA" w:rsidRPr="00030B7E">
        <w:rPr>
          <w:rFonts w:cs="Traditional Arabic" w:hint="cs"/>
          <w:rtl/>
          <w:lang w:bidi="fa-IR"/>
        </w:rPr>
        <w:t xml:space="preserve"> «تحقرون صلاتکم مع صلاتهم و صیامهم و اعمالکم مع اعمالهم</w:t>
      </w:r>
      <w:r w:rsidR="00DE42AA" w:rsidRPr="007C5470">
        <w:rPr>
          <w:rFonts w:hint="cs"/>
          <w:rtl/>
          <w:lang w:bidi="fa-IR"/>
        </w:rPr>
        <w:t>»</w:t>
      </w:r>
      <w:r w:rsidR="00FF658B" w:rsidRPr="007C5470">
        <w:rPr>
          <w:rStyle w:val="a9"/>
          <w:b/>
          <w:bCs/>
          <w:rtl/>
          <w:lang w:bidi="fa-IR"/>
        </w:rPr>
        <w:footnoteReference w:id="209"/>
      </w:r>
    </w:p>
    <w:p w:rsidR="00DE42AA" w:rsidRPr="007C5470" w:rsidRDefault="00DE42AA" w:rsidP="000D3220">
      <w:pPr>
        <w:rPr>
          <w:rtl/>
          <w:lang w:bidi="fa-IR"/>
        </w:rPr>
      </w:pPr>
      <w:r w:rsidRPr="007C5470">
        <w:rPr>
          <w:rFonts w:hint="cs"/>
          <w:rtl/>
          <w:lang w:bidi="fa-IR"/>
        </w:rPr>
        <w:t>اینان از دین خارج می شوند همچنانکه تیر از چله</w:t>
      </w:r>
      <w:r w:rsidR="00FF658B" w:rsidRPr="007C5470">
        <w:rPr>
          <w:rtl/>
          <w:lang w:bidi="fa-IR"/>
        </w:rPr>
        <w:softHyphen/>
      </w:r>
      <w:r w:rsidR="00FF658B" w:rsidRPr="007C5470">
        <w:rPr>
          <w:rFonts w:hint="cs"/>
          <w:rtl/>
          <w:lang w:bidi="fa-IR"/>
        </w:rPr>
        <w:t>ی</w:t>
      </w:r>
      <w:r w:rsidRPr="007C5470">
        <w:rPr>
          <w:rFonts w:hint="cs"/>
          <w:rtl/>
          <w:lang w:bidi="fa-IR"/>
        </w:rPr>
        <w:t xml:space="preserve"> کمان خارج خواهد گشت». و در ادامه فرمود</w:t>
      </w:r>
      <w:r w:rsidR="00FF658B" w:rsidRPr="007C5470">
        <w:rPr>
          <w:rFonts w:hint="cs"/>
          <w:rtl/>
          <w:lang w:bidi="fa-IR"/>
        </w:rPr>
        <w:t xml:space="preserve">: شما نماز </w:t>
      </w:r>
      <w:r w:rsidRPr="007C5470">
        <w:rPr>
          <w:rFonts w:hint="cs"/>
          <w:rtl/>
          <w:lang w:bidi="fa-IR"/>
        </w:rPr>
        <w:t>و روزه</w:t>
      </w:r>
      <w:r w:rsidR="00FF658B" w:rsidRPr="007C5470">
        <w:rPr>
          <w:rtl/>
          <w:lang w:bidi="fa-IR"/>
        </w:rPr>
        <w:softHyphen/>
      </w:r>
      <w:r w:rsidR="00FF658B" w:rsidRPr="007C5470">
        <w:rPr>
          <w:rFonts w:hint="cs"/>
          <w:rtl/>
          <w:lang w:bidi="fa-IR"/>
        </w:rPr>
        <w:t>ی خودتان و اعمال و کارهای نیک</w:t>
      </w:r>
      <w:r w:rsidRPr="007C5470">
        <w:rPr>
          <w:rFonts w:hint="cs"/>
          <w:rtl/>
          <w:lang w:bidi="fa-IR"/>
        </w:rPr>
        <w:t>تان را در براب</w:t>
      </w:r>
      <w:r w:rsidR="00030B7E">
        <w:rPr>
          <w:rFonts w:hint="cs"/>
          <w:rtl/>
          <w:lang w:bidi="fa-IR"/>
        </w:rPr>
        <w:t>ر ایشان کوچک و حقیر می انگارید»</w:t>
      </w:r>
    </w:p>
    <w:p w:rsidR="00DE42AA" w:rsidRPr="007C5470" w:rsidRDefault="00DE42AA" w:rsidP="001A7ACF">
      <w:pPr>
        <w:rPr>
          <w:rtl/>
          <w:lang w:bidi="fa-IR"/>
        </w:rPr>
      </w:pPr>
      <w:r w:rsidRPr="007C5470">
        <w:rPr>
          <w:rFonts w:hint="cs"/>
          <w:rtl/>
          <w:lang w:bidi="fa-IR"/>
        </w:rPr>
        <w:t>و چون این مصاد</w:t>
      </w:r>
      <w:r w:rsidR="00030B7E">
        <w:rPr>
          <w:rFonts w:hint="cs"/>
          <w:rtl/>
          <w:lang w:bidi="fa-IR"/>
        </w:rPr>
        <w:t>ی</w:t>
      </w:r>
      <w:r w:rsidRPr="007C5470">
        <w:rPr>
          <w:rFonts w:hint="cs"/>
          <w:rtl/>
          <w:lang w:bidi="fa-IR"/>
        </w:rPr>
        <w:t>ق به خاطر بدعت گزاری در برخی از اهل بدعت نمو</w:t>
      </w:r>
      <w:r w:rsidR="00FF658B" w:rsidRPr="007C5470">
        <w:rPr>
          <w:rFonts w:hint="cs"/>
          <w:rtl/>
          <w:lang w:bidi="fa-IR"/>
        </w:rPr>
        <w:t>د</w:t>
      </w:r>
      <w:r w:rsidRPr="007C5470">
        <w:rPr>
          <w:rFonts w:hint="cs"/>
          <w:rtl/>
          <w:lang w:bidi="fa-IR"/>
        </w:rPr>
        <w:t xml:space="preserve"> پیدا ک</w:t>
      </w:r>
      <w:r w:rsidR="00FF658B" w:rsidRPr="007C5470">
        <w:rPr>
          <w:rFonts w:hint="cs"/>
          <w:rtl/>
          <w:lang w:bidi="fa-IR"/>
        </w:rPr>
        <w:t>ر</w:t>
      </w:r>
      <w:r w:rsidR="00030B7E">
        <w:rPr>
          <w:rFonts w:hint="cs"/>
          <w:rtl/>
          <w:lang w:bidi="fa-IR"/>
        </w:rPr>
        <w:t xml:space="preserve">د پس بیم آن می رود </w:t>
      </w:r>
      <w:r w:rsidRPr="007C5470">
        <w:rPr>
          <w:rFonts w:hint="cs"/>
          <w:rtl/>
          <w:lang w:bidi="fa-IR"/>
        </w:rPr>
        <w:t>که مصادیق ذکر شده در مورد هر بدعت گزاری صدق کند.</w:t>
      </w:r>
    </w:p>
    <w:p w:rsidR="00DE42AA" w:rsidRPr="007C5470" w:rsidRDefault="00DE42AA" w:rsidP="001A7ACF">
      <w:pPr>
        <w:rPr>
          <w:rtl/>
          <w:lang w:bidi="fa-IR"/>
        </w:rPr>
      </w:pPr>
      <w:r w:rsidRPr="007C5470">
        <w:rPr>
          <w:rFonts w:hint="cs"/>
          <w:rtl/>
          <w:lang w:bidi="fa-IR"/>
        </w:rPr>
        <w:t>دوم اینکه گفته شد: اگر کسی بدعت گزار باشد هیچ عملی از او پذیرفته نمی شود از دو حال خارج نیست: یا منظور این است که مطلقا</w:t>
      </w:r>
      <w:r w:rsidR="00FF658B" w:rsidRPr="007C5470">
        <w:rPr>
          <w:rFonts w:hint="cs"/>
          <w:rtl/>
          <w:lang w:bidi="fa-IR"/>
        </w:rPr>
        <w:t>ً</w:t>
      </w:r>
      <w:r w:rsidRPr="007C5470">
        <w:rPr>
          <w:rFonts w:hint="cs"/>
          <w:rtl/>
          <w:lang w:bidi="fa-IR"/>
        </w:rPr>
        <w:t xml:space="preserve"> هیچ یک از ا</w:t>
      </w:r>
      <w:r w:rsidR="00FF658B" w:rsidRPr="007C5470">
        <w:rPr>
          <w:rFonts w:hint="cs"/>
          <w:rtl/>
          <w:lang w:bidi="fa-IR"/>
        </w:rPr>
        <w:t>ع</w:t>
      </w:r>
      <w:r w:rsidRPr="007C5470">
        <w:rPr>
          <w:rFonts w:hint="cs"/>
          <w:rtl/>
          <w:lang w:bidi="fa-IR"/>
        </w:rPr>
        <w:t xml:space="preserve">مال او چه موافق </w:t>
      </w:r>
      <w:r w:rsidR="003557AA" w:rsidRPr="007C5470">
        <w:rPr>
          <w:rFonts w:hint="cs"/>
          <w:rtl/>
          <w:lang w:bidi="fa-IR"/>
        </w:rPr>
        <w:t>سنّت</w:t>
      </w:r>
      <w:r w:rsidRPr="007C5470">
        <w:rPr>
          <w:rFonts w:hint="cs"/>
          <w:rtl/>
          <w:lang w:bidi="fa-IR"/>
        </w:rPr>
        <w:t xml:space="preserve"> یا مخالف با آن پذیرفته نمی شود یا اینکه منظور این است اعمالی از فرد پذیرفته نیست که در آن بدعت گزاری کرده باشد و اموری</w:t>
      </w:r>
      <w:r w:rsidR="00FF658B" w:rsidRPr="007C5470">
        <w:rPr>
          <w:rFonts w:hint="cs"/>
          <w:rtl/>
          <w:lang w:bidi="fa-IR"/>
        </w:rPr>
        <w:t xml:space="preserve"> را</w:t>
      </w:r>
      <w:r w:rsidRPr="007C5470">
        <w:rPr>
          <w:rFonts w:hint="cs"/>
          <w:rtl/>
          <w:lang w:bidi="fa-IR"/>
        </w:rPr>
        <w:t xml:space="preserve"> که در آن بدعتی صورت نگرفته شامل نمی شود.</w:t>
      </w:r>
      <w:r w:rsidR="00FF658B" w:rsidRPr="007C5470">
        <w:rPr>
          <w:rFonts w:hint="cs"/>
          <w:rtl/>
          <w:lang w:bidi="fa-IR"/>
        </w:rPr>
        <w:t xml:space="preserve"> </w:t>
      </w:r>
    </w:p>
    <w:p w:rsidR="00DE42AA" w:rsidRPr="007C5470" w:rsidRDefault="00DE42AA" w:rsidP="001A7ACF">
      <w:pPr>
        <w:rPr>
          <w:rtl/>
          <w:lang w:bidi="fa-IR"/>
        </w:rPr>
      </w:pPr>
      <w:r w:rsidRPr="007C5470">
        <w:rPr>
          <w:rFonts w:hint="cs"/>
          <w:rtl/>
          <w:lang w:bidi="fa-IR"/>
        </w:rPr>
        <w:t>صورت اول</w:t>
      </w:r>
      <w:r w:rsidR="00FF658B" w:rsidRPr="007C5470">
        <w:rPr>
          <w:rFonts w:hint="cs"/>
          <w:rtl/>
          <w:lang w:bidi="fa-IR"/>
        </w:rPr>
        <w:t xml:space="preserve"> </w:t>
      </w:r>
      <w:r w:rsidRPr="007C5470">
        <w:rPr>
          <w:rFonts w:hint="cs"/>
          <w:rtl/>
          <w:lang w:bidi="fa-IR"/>
        </w:rPr>
        <w:t>(که هیچ یک از اعمال بدعت گزار پذیرفته نیست) مشمول دو احتمال است:</w:t>
      </w:r>
    </w:p>
    <w:p w:rsidR="00DE42AA" w:rsidRPr="007C5470" w:rsidRDefault="00DE42AA" w:rsidP="001A7ACF">
      <w:pPr>
        <w:rPr>
          <w:rtl/>
          <w:lang w:bidi="fa-IR"/>
        </w:rPr>
      </w:pPr>
      <w:r w:rsidRPr="007C5470">
        <w:rPr>
          <w:rFonts w:hint="cs"/>
          <w:rtl/>
          <w:lang w:bidi="fa-IR"/>
        </w:rPr>
        <w:t>اول آن است که حمل بر ظاهر مطلب کنیم</w:t>
      </w:r>
      <w:r w:rsidR="00FF658B" w:rsidRPr="007C5470">
        <w:rPr>
          <w:rFonts w:hint="cs"/>
          <w:rtl/>
          <w:lang w:bidi="fa-IR"/>
        </w:rPr>
        <w:t>؛</w:t>
      </w:r>
      <w:r w:rsidRPr="007C5470">
        <w:rPr>
          <w:rFonts w:hint="cs"/>
          <w:rtl/>
          <w:lang w:bidi="fa-IR"/>
        </w:rPr>
        <w:t xml:space="preserve"> بدین معنی که هر بدعت گزار و هر بدعتی با هرشکل و نوعی که باشد، تمامی اعمال و کارهای او پذیرفته نخواهد شد حال آن اعمال در زمره</w:t>
      </w:r>
      <w:r w:rsidR="00FF658B" w:rsidRPr="007C5470">
        <w:rPr>
          <w:rtl/>
          <w:lang w:bidi="fa-IR"/>
        </w:rPr>
        <w:softHyphen/>
      </w:r>
      <w:r w:rsidR="00FF658B" w:rsidRPr="007C5470">
        <w:rPr>
          <w:rFonts w:hint="cs"/>
          <w:rtl/>
          <w:lang w:bidi="fa-IR"/>
        </w:rPr>
        <w:t>ی</w:t>
      </w:r>
      <w:r w:rsidRPr="007C5470">
        <w:rPr>
          <w:rFonts w:hint="cs"/>
          <w:rtl/>
          <w:lang w:bidi="fa-IR"/>
        </w:rPr>
        <w:t xml:space="preserve"> بدعت [گزاری] قرار بگیر</w:t>
      </w:r>
      <w:r w:rsidR="00030B7E">
        <w:rPr>
          <w:rFonts w:hint="cs"/>
          <w:rtl/>
          <w:lang w:bidi="fa-IR"/>
        </w:rPr>
        <w:t>د</w:t>
      </w:r>
      <w:r w:rsidRPr="007C5470">
        <w:rPr>
          <w:rFonts w:hint="cs"/>
          <w:rtl/>
          <w:lang w:bidi="fa-IR"/>
        </w:rPr>
        <w:t xml:space="preserve"> یا خیر. و حدیث </w:t>
      </w:r>
      <w:r w:rsidRPr="00A26617">
        <w:rPr>
          <w:rFonts w:hint="cs"/>
          <w:b/>
          <w:bCs/>
          <w:rtl/>
          <w:lang w:bidi="fa-IR"/>
        </w:rPr>
        <w:t xml:space="preserve">عبدالله بن عمر </w:t>
      </w:r>
      <w:r w:rsidR="00030B7E">
        <w:rPr>
          <w:rFonts w:hint="cs"/>
          <w:rtl/>
          <w:lang w:bidi="fa-IR"/>
        </w:rPr>
        <w:t>که پیش</w:t>
      </w:r>
      <w:r w:rsidR="00030B7E">
        <w:rPr>
          <w:rFonts w:cs="CTraditional Arabic" w:hint="cs"/>
          <w:cs/>
          <w:lang w:bidi="fa-IR"/>
        </w:rPr>
        <w:t>‎</w:t>
      </w:r>
      <w:r w:rsidRPr="007C5470">
        <w:rPr>
          <w:rFonts w:hint="cs"/>
          <w:rtl/>
          <w:lang w:bidi="fa-IR"/>
        </w:rPr>
        <w:t xml:space="preserve">تر </w:t>
      </w:r>
      <w:r w:rsidR="00FF658B" w:rsidRPr="007C5470">
        <w:rPr>
          <w:rFonts w:hint="cs"/>
          <w:rtl/>
          <w:lang w:bidi="fa-IR"/>
        </w:rPr>
        <w:t>آ</w:t>
      </w:r>
      <w:r w:rsidR="00030B7E">
        <w:rPr>
          <w:rFonts w:hint="cs"/>
          <w:rtl/>
          <w:lang w:bidi="fa-IR"/>
        </w:rPr>
        <w:t>مد مؤ</w:t>
      </w:r>
      <w:r w:rsidRPr="007C5470">
        <w:rPr>
          <w:rFonts w:hint="cs"/>
          <w:rtl/>
          <w:lang w:bidi="fa-IR"/>
        </w:rPr>
        <w:t>ی</w:t>
      </w:r>
      <w:r w:rsidR="00FF658B" w:rsidRPr="007C5470">
        <w:rPr>
          <w:rFonts w:hint="cs"/>
          <w:rtl/>
          <w:lang w:bidi="fa-IR"/>
        </w:rPr>
        <w:t>ّ</w:t>
      </w:r>
      <w:r w:rsidRPr="007C5470">
        <w:rPr>
          <w:rFonts w:hint="cs"/>
          <w:rtl/>
          <w:lang w:bidi="fa-IR"/>
        </w:rPr>
        <w:t>د همین معناست.</w:t>
      </w:r>
    </w:p>
    <w:p w:rsidR="00DE42AA" w:rsidRPr="007C5470" w:rsidRDefault="00DE42AA" w:rsidP="00030B7E">
      <w:pPr>
        <w:rPr>
          <w:rtl/>
          <w:lang w:bidi="fa-IR"/>
        </w:rPr>
      </w:pPr>
      <w:r w:rsidRPr="007C5470">
        <w:rPr>
          <w:rFonts w:hint="cs"/>
          <w:rtl/>
          <w:lang w:bidi="fa-IR"/>
        </w:rPr>
        <w:t>و بر همین نکته حدیث حضرت علی</w:t>
      </w:r>
      <w:r w:rsidR="00030B7E">
        <w:rPr>
          <w:rFonts w:cs="CTraditional Arabic" w:hint="cs"/>
          <w:rtl/>
          <w:lang w:bidi="fa-IR"/>
        </w:rPr>
        <w:t>س</w:t>
      </w:r>
      <w:r w:rsidR="00030B7E">
        <w:rPr>
          <w:rFonts w:hint="cs"/>
          <w:rtl/>
          <w:lang w:bidi="fa-IR"/>
        </w:rPr>
        <w:t xml:space="preserve"> </w:t>
      </w:r>
      <w:r w:rsidRPr="007C5470">
        <w:rPr>
          <w:rFonts w:hint="cs"/>
          <w:rtl/>
          <w:lang w:bidi="fa-IR"/>
        </w:rPr>
        <w:t>دلالت دارد: او برای مردم خطبه می خواند و لیف گونه</w:t>
      </w:r>
      <w:r w:rsidR="00FF658B" w:rsidRPr="007C5470">
        <w:rPr>
          <w:rtl/>
          <w:lang w:bidi="fa-IR"/>
        </w:rPr>
        <w:softHyphen/>
      </w:r>
      <w:r w:rsidR="00FF658B" w:rsidRPr="007C5470">
        <w:rPr>
          <w:rFonts w:hint="cs"/>
          <w:rtl/>
          <w:lang w:bidi="fa-IR"/>
        </w:rPr>
        <w:t>ای</w:t>
      </w:r>
      <w:r w:rsidR="00030B7E">
        <w:rPr>
          <w:rFonts w:hint="cs"/>
          <w:rtl/>
          <w:lang w:bidi="fa-IR"/>
        </w:rPr>
        <w:t xml:space="preserve"> داشت که در آن صحیفه</w:t>
      </w:r>
      <w:r w:rsidR="00030B7E">
        <w:rPr>
          <w:rFonts w:cs="CTraditional Arabic" w:hint="cs"/>
          <w:cs/>
          <w:lang w:bidi="fa-IR"/>
        </w:rPr>
        <w:t>‎</w:t>
      </w:r>
      <w:r w:rsidRPr="007C5470">
        <w:rPr>
          <w:rFonts w:hint="cs"/>
          <w:rtl/>
          <w:lang w:bidi="fa-IR"/>
        </w:rPr>
        <w:t>ای بود</w:t>
      </w:r>
      <w:r w:rsidR="00FF658B" w:rsidRPr="007C5470">
        <w:rPr>
          <w:rFonts w:hint="cs"/>
          <w:rtl/>
          <w:lang w:bidi="fa-IR"/>
        </w:rPr>
        <w:t>،</w:t>
      </w:r>
      <w:r w:rsidRPr="007C5470">
        <w:rPr>
          <w:rFonts w:hint="cs"/>
          <w:rtl/>
          <w:lang w:bidi="fa-IR"/>
        </w:rPr>
        <w:t xml:space="preserve"> پس گفت: ب</w:t>
      </w:r>
      <w:r w:rsidR="00FF658B" w:rsidRPr="007C5470">
        <w:rPr>
          <w:rFonts w:hint="cs"/>
          <w:rtl/>
          <w:lang w:bidi="fa-IR"/>
        </w:rPr>
        <w:t xml:space="preserve">ه </w:t>
      </w:r>
      <w:r w:rsidRPr="007C5470">
        <w:rPr>
          <w:rFonts w:hint="cs"/>
          <w:rtl/>
          <w:lang w:bidi="fa-IR"/>
        </w:rPr>
        <w:t>خدا قسم نزد ما جز کتاب خدا چیزی نیست که آن را بخوانیم و آن</w:t>
      </w:r>
      <w:r w:rsidR="00FF658B" w:rsidRPr="007C5470">
        <w:rPr>
          <w:rtl/>
          <w:lang w:bidi="fa-IR"/>
        </w:rPr>
        <w:softHyphen/>
      </w:r>
      <w:r w:rsidRPr="007C5470">
        <w:rPr>
          <w:rFonts w:hint="cs"/>
          <w:rtl/>
          <w:lang w:bidi="fa-IR"/>
        </w:rPr>
        <w:t xml:space="preserve">چه </w:t>
      </w:r>
      <w:r w:rsidR="00FF658B" w:rsidRPr="007C5470">
        <w:rPr>
          <w:rFonts w:hint="cs"/>
          <w:rtl/>
          <w:lang w:bidi="fa-IR"/>
        </w:rPr>
        <w:t>را در</w:t>
      </w:r>
      <w:r w:rsidRPr="007C5470">
        <w:rPr>
          <w:rFonts w:hint="cs"/>
          <w:rtl/>
          <w:lang w:bidi="fa-IR"/>
        </w:rPr>
        <w:t xml:space="preserve"> صحیفه باز کرد پس در آن دندان شتر</w:t>
      </w:r>
      <w:r w:rsidR="00FF658B" w:rsidRPr="007C5470">
        <w:rPr>
          <w:rFonts w:hint="cs"/>
          <w:rtl/>
          <w:lang w:bidi="fa-IR"/>
        </w:rPr>
        <w:t>ی</w:t>
      </w:r>
      <w:r w:rsidRPr="007C5470">
        <w:rPr>
          <w:rFonts w:hint="cs"/>
          <w:rtl/>
          <w:lang w:bidi="fa-IR"/>
        </w:rPr>
        <w:t xml:space="preserve"> بود و حدیث حضرت رسول که فرمود: مدینه حرم الهی است از کوه ع</w:t>
      </w:r>
      <w:r w:rsidR="00FF658B" w:rsidRPr="007C5470">
        <w:rPr>
          <w:rFonts w:hint="cs"/>
          <w:rtl/>
          <w:lang w:bidi="fa-IR"/>
        </w:rPr>
        <w:t>َ</w:t>
      </w:r>
      <w:r w:rsidR="00030B7E">
        <w:rPr>
          <w:rFonts w:hint="cs"/>
          <w:rtl/>
          <w:lang w:bidi="fa-IR"/>
        </w:rPr>
        <w:t>یر گرفته تا کجا پس هر</w:t>
      </w:r>
      <w:r w:rsidRPr="007C5470">
        <w:rPr>
          <w:rFonts w:hint="cs"/>
          <w:rtl/>
          <w:lang w:bidi="fa-IR"/>
        </w:rPr>
        <w:t xml:space="preserve">کس در حرم بدعت بگزارد لعنت خدا، فرشتگان و تمام مردم بر او باد و خداوند از </w:t>
      </w:r>
      <w:r w:rsidR="00030B7E">
        <w:rPr>
          <w:rFonts w:hint="cs"/>
          <w:rtl/>
          <w:lang w:bidi="fa-IR"/>
        </w:rPr>
        <w:t>او صرف و عدلی را نخواهد پذیرفت»</w:t>
      </w:r>
    </w:p>
    <w:p w:rsidR="00DE42AA" w:rsidRPr="007C5470" w:rsidRDefault="00DE42AA" w:rsidP="001A7ACF">
      <w:pPr>
        <w:rPr>
          <w:rtl/>
          <w:lang w:bidi="fa-IR"/>
        </w:rPr>
      </w:pPr>
      <w:r w:rsidRPr="007C5470">
        <w:rPr>
          <w:rFonts w:hint="cs"/>
          <w:rtl/>
          <w:lang w:bidi="fa-IR"/>
        </w:rPr>
        <w:t>و این نظر از نظرگاه کسانی است که صرف و عدل</w:t>
      </w:r>
      <w:r w:rsidR="002B5BDD" w:rsidRPr="007C5470">
        <w:rPr>
          <w:rStyle w:val="a9"/>
          <w:rtl/>
          <w:lang w:bidi="fa-IR"/>
        </w:rPr>
        <w:footnoteReference w:id="210"/>
      </w:r>
      <w:r w:rsidRPr="007C5470">
        <w:rPr>
          <w:rFonts w:hint="cs"/>
          <w:rtl/>
          <w:lang w:bidi="fa-IR"/>
        </w:rPr>
        <w:t xml:space="preserve"> در سخن حضرت علی به فریضه و نافله تفسی</w:t>
      </w:r>
      <w:r w:rsidR="00030B7E">
        <w:rPr>
          <w:rFonts w:hint="cs"/>
          <w:rtl/>
          <w:lang w:bidi="fa-IR"/>
        </w:rPr>
        <w:t>ر کرده</w:t>
      </w:r>
      <w:r w:rsidR="00030B7E">
        <w:rPr>
          <w:rFonts w:cs="CTraditional Arabic" w:hint="cs"/>
          <w:cs/>
          <w:lang w:bidi="fa-IR"/>
        </w:rPr>
        <w:t>‎</w:t>
      </w:r>
      <w:r w:rsidRPr="007C5470">
        <w:rPr>
          <w:rFonts w:hint="cs"/>
          <w:rtl/>
          <w:lang w:bidi="fa-IR"/>
        </w:rPr>
        <w:t xml:space="preserve">اند.و این </w:t>
      </w:r>
      <w:r w:rsidR="002B5BDD" w:rsidRPr="007C5470">
        <w:rPr>
          <w:rFonts w:hint="cs"/>
          <w:rtl/>
          <w:lang w:bidi="fa-IR"/>
        </w:rPr>
        <w:t>ب</w:t>
      </w:r>
      <w:r w:rsidRPr="007C5470">
        <w:rPr>
          <w:rFonts w:hint="cs"/>
          <w:rtl/>
          <w:lang w:bidi="fa-IR"/>
        </w:rPr>
        <w:t>ر بدعت گزاران در دین بسیار دشواراست.</w:t>
      </w:r>
    </w:p>
    <w:p w:rsidR="00DE42AA" w:rsidRPr="007C5470" w:rsidRDefault="00DE42AA" w:rsidP="001A7ACF">
      <w:pPr>
        <w:rPr>
          <w:rtl/>
          <w:lang w:bidi="fa-IR"/>
        </w:rPr>
      </w:pPr>
      <w:r w:rsidRPr="007C5470">
        <w:rPr>
          <w:rFonts w:hint="cs"/>
          <w:rtl/>
          <w:lang w:bidi="fa-IR"/>
        </w:rPr>
        <w:t>صورت دوم برای عدم پذیرش اعمال بدعت گزار</w:t>
      </w:r>
      <w:r w:rsidR="002B5BDD" w:rsidRPr="007C5470">
        <w:rPr>
          <w:rFonts w:hint="cs"/>
          <w:rtl/>
          <w:lang w:bidi="fa-IR"/>
        </w:rPr>
        <w:t>،</w:t>
      </w:r>
      <w:r w:rsidRPr="007C5470">
        <w:rPr>
          <w:rFonts w:hint="cs"/>
          <w:rtl/>
          <w:lang w:bidi="fa-IR"/>
        </w:rPr>
        <w:t xml:space="preserve"> آن است که بدعت او اصلی</w:t>
      </w:r>
      <w:r w:rsidR="002B5BDD" w:rsidRPr="007C5470">
        <w:rPr>
          <w:rFonts w:hint="cs"/>
          <w:rtl/>
          <w:lang w:bidi="fa-IR"/>
        </w:rPr>
        <w:t xml:space="preserve"> در دین</w:t>
      </w:r>
      <w:r w:rsidRPr="007C5470">
        <w:rPr>
          <w:rFonts w:hint="cs"/>
          <w:rtl/>
          <w:lang w:bidi="fa-IR"/>
        </w:rPr>
        <w:t xml:space="preserve"> باشد که دیگر اعمال و کارها از آن مشتق شود و انشعاب یابد همچنانکه به طور مطلق با چنگ یازی به خ</w:t>
      </w:r>
      <w:r w:rsidR="002B5BDD" w:rsidRPr="007C5470">
        <w:rPr>
          <w:rFonts w:hint="cs"/>
          <w:rtl/>
          <w:lang w:bidi="fa-IR"/>
        </w:rPr>
        <w:t>ب</w:t>
      </w:r>
      <w:r w:rsidRPr="007C5470">
        <w:rPr>
          <w:rFonts w:hint="cs"/>
          <w:rtl/>
          <w:lang w:bidi="fa-IR"/>
        </w:rPr>
        <w:t>ری واحد عملی را منکر می شوند و چون تکالیف اعمال به طور عام</w:t>
      </w:r>
      <w:r w:rsidR="00030B7E">
        <w:rPr>
          <w:rFonts w:hint="cs"/>
          <w:rtl/>
          <w:lang w:bidi="fa-IR"/>
        </w:rPr>
        <w:t xml:space="preserve"> بر همین اساس[عمل به احاد حدیث]</w:t>
      </w:r>
      <w:r w:rsidRPr="007C5470">
        <w:rPr>
          <w:rFonts w:hint="cs"/>
          <w:rtl/>
          <w:lang w:bidi="fa-IR"/>
        </w:rPr>
        <w:t xml:space="preserve"> بنا شده است و به واقع فرمان و دستور از جانب قرآن و </w:t>
      </w:r>
      <w:r w:rsidR="003557AA" w:rsidRPr="007C5470">
        <w:rPr>
          <w:rFonts w:hint="cs"/>
          <w:rtl/>
          <w:lang w:bidi="fa-IR"/>
        </w:rPr>
        <w:t>سنّت</w:t>
      </w:r>
      <w:r w:rsidRPr="007C5470">
        <w:rPr>
          <w:rFonts w:hint="cs"/>
          <w:rtl/>
          <w:lang w:bidi="fa-IR"/>
        </w:rPr>
        <w:t xml:space="preserve"> حضرت رسول و آنچه از این دو اصل انشعاب یافته راجع</w:t>
      </w:r>
      <w:r w:rsidR="00030B7E">
        <w:rPr>
          <w:rFonts w:hint="cs"/>
          <w:rtl/>
          <w:lang w:bidi="fa-IR"/>
        </w:rPr>
        <w:t xml:space="preserve"> به آن است بر فرد مکلف ابلاغ می</w:t>
      </w:r>
      <w:r w:rsidR="00030B7E">
        <w:rPr>
          <w:rFonts w:cs="CTraditional Arabic" w:hint="cs"/>
          <w:cs/>
          <w:lang w:bidi="fa-IR"/>
        </w:rPr>
        <w:t>‎</w:t>
      </w:r>
      <w:r w:rsidRPr="007C5470">
        <w:rPr>
          <w:rFonts w:hint="cs"/>
          <w:rtl/>
          <w:lang w:bidi="fa-IR"/>
        </w:rPr>
        <w:t>گردد.</w:t>
      </w:r>
    </w:p>
    <w:p w:rsidR="00030B7E" w:rsidRDefault="00DE42AA" w:rsidP="00030B7E">
      <w:pPr>
        <w:rPr>
          <w:rtl/>
          <w:lang w:bidi="fa-IR"/>
        </w:rPr>
      </w:pPr>
      <w:r w:rsidRPr="007C5470">
        <w:rPr>
          <w:rFonts w:hint="cs"/>
          <w:rtl/>
          <w:lang w:bidi="fa-IR"/>
        </w:rPr>
        <w:t>اگر آن حکم به وسیله</w:t>
      </w:r>
      <w:r w:rsidR="002B5BDD" w:rsidRPr="007C5470">
        <w:rPr>
          <w:rtl/>
          <w:lang w:bidi="fa-IR"/>
        </w:rPr>
        <w:softHyphen/>
      </w:r>
      <w:r w:rsidR="002B5BDD" w:rsidRPr="007C5470">
        <w:rPr>
          <w:rFonts w:hint="cs"/>
          <w:rtl/>
          <w:lang w:bidi="fa-IR"/>
        </w:rPr>
        <w:t>ی</w:t>
      </w:r>
      <w:r w:rsidRPr="007C5470">
        <w:rPr>
          <w:rFonts w:hint="cs"/>
          <w:rtl/>
          <w:lang w:bidi="fa-IR"/>
        </w:rPr>
        <w:t xml:space="preserve"> </w:t>
      </w:r>
      <w:r w:rsidR="003557AA" w:rsidRPr="007C5470">
        <w:rPr>
          <w:rFonts w:hint="cs"/>
          <w:rtl/>
          <w:lang w:bidi="fa-IR"/>
        </w:rPr>
        <w:t>سنّت</w:t>
      </w:r>
      <w:r w:rsidRPr="007C5470">
        <w:rPr>
          <w:rFonts w:hint="cs"/>
          <w:rtl/>
          <w:lang w:bidi="fa-IR"/>
        </w:rPr>
        <w:t xml:space="preserve"> ابلاغ شده باشد اینگونه است که بیشتر نقل و ابلاغ احکام </w:t>
      </w:r>
      <w:r w:rsidR="003557AA" w:rsidRPr="007C5470">
        <w:rPr>
          <w:rFonts w:hint="cs"/>
          <w:rtl/>
          <w:lang w:bidi="fa-IR"/>
        </w:rPr>
        <w:t>سنّت</w:t>
      </w:r>
      <w:r w:rsidRPr="007C5470">
        <w:rPr>
          <w:rFonts w:hint="cs"/>
          <w:rtl/>
          <w:lang w:bidi="fa-IR"/>
        </w:rPr>
        <w:t xml:space="preserve"> حضرت رسول به وسیله </w:t>
      </w:r>
      <w:r w:rsidRPr="00A26617">
        <w:rPr>
          <w:rFonts w:hint="cs"/>
          <w:b/>
          <w:bCs/>
          <w:rtl/>
          <w:lang w:bidi="fa-IR"/>
        </w:rPr>
        <w:t>احادیث آحاد</w:t>
      </w:r>
      <w:r w:rsidR="002B5BDD" w:rsidRPr="007C5470">
        <w:rPr>
          <w:rStyle w:val="a9"/>
          <w:rtl/>
          <w:lang w:bidi="fa-IR"/>
        </w:rPr>
        <w:footnoteReference w:id="211"/>
      </w:r>
      <w:r w:rsidR="002B5BDD" w:rsidRPr="007C5470">
        <w:rPr>
          <w:rFonts w:hint="cs"/>
          <w:rtl/>
          <w:lang w:bidi="fa-IR"/>
        </w:rPr>
        <w:t xml:space="preserve"> </w:t>
      </w:r>
      <w:r w:rsidRPr="007C5470">
        <w:rPr>
          <w:rFonts w:hint="cs"/>
          <w:rtl/>
          <w:lang w:bidi="fa-IR"/>
        </w:rPr>
        <w:t>است و حت</w:t>
      </w:r>
      <w:r w:rsidR="002B5BDD" w:rsidRPr="007C5470">
        <w:rPr>
          <w:rFonts w:hint="cs"/>
          <w:rtl/>
          <w:lang w:bidi="fa-IR"/>
        </w:rPr>
        <w:t>ّ</w:t>
      </w:r>
      <w:r w:rsidRPr="007C5470">
        <w:rPr>
          <w:rFonts w:hint="cs"/>
          <w:rtl/>
          <w:lang w:bidi="fa-IR"/>
        </w:rPr>
        <w:t>ی دشوار است که حدیثی متواتر(جمع بسیاری آن را روایت کرده باشند) پیدا شود. و اگر آن حکم به وسیله</w:t>
      </w:r>
      <w:r w:rsidR="002B5BDD" w:rsidRPr="007C5470">
        <w:rPr>
          <w:rtl/>
          <w:lang w:bidi="fa-IR"/>
        </w:rPr>
        <w:softHyphen/>
      </w:r>
      <w:r w:rsidR="002B5BDD" w:rsidRPr="007C5470">
        <w:rPr>
          <w:rFonts w:hint="cs"/>
          <w:rtl/>
          <w:lang w:bidi="fa-IR"/>
        </w:rPr>
        <w:t>ی</w:t>
      </w:r>
      <w:r w:rsidRPr="007C5470">
        <w:rPr>
          <w:rFonts w:hint="cs"/>
          <w:rtl/>
          <w:lang w:bidi="fa-IR"/>
        </w:rPr>
        <w:t xml:space="preserve"> کتاب خدا</w:t>
      </w:r>
      <w:r w:rsidR="002B5BDD" w:rsidRPr="007C5470">
        <w:rPr>
          <w:rFonts w:hint="cs"/>
          <w:rtl/>
          <w:lang w:bidi="fa-IR"/>
        </w:rPr>
        <w:t>،</w:t>
      </w:r>
      <w:r w:rsidRPr="007C5470">
        <w:rPr>
          <w:rFonts w:hint="cs"/>
          <w:rtl/>
          <w:lang w:bidi="fa-IR"/>
        </w:rPr>
        <w:t xml:space="preserve"> قرآن بر ما ابلاغ گردد لاجرم </w:t>
      </w:r>
      <w:r w:rsidR="003557AA" w:rsidRPr="007C5470">
        <w:rPr>
          <w:rFonts w:hint="cs"/>
          <w:rtl/>
          <w:lang w:bidi="fa-IR"/>
        </w:rPr>
        <w:t>سنّت</w:t>
      </w:r>
      <w:r w:rsidRPr="007C5470">
        <w:rPr>
          <w:rFonts w:hint="cs"/>
          <w:rtl/>
          <w:lang w:bidi="fa-IR"/>
        </w:rPr>
        <w:t xml:space="preserve"> حضرت رسول آن را تبیین و تفسیر خواهد کرد. و هرچیزی که در قرآن روشن نشده باشد به ناچار بای</w:t>
      </w:r>
      <w:r w:rsidR="002B5BDD" w:rsidRPr="007C5470">
        <w:rPr>
          <w:rFonts w:hint="cs"/>
          <w:rtl/>
          <w:lang w:bidi="fa-IR"/>
        </w:rPr>
        <w:t>د</w:t>
      </w:r>
      <w:r w:rsidRPr="007C5470">
        <w:rPr>
          <w:rFonts w:hint="cs"/>
          <w:rtl/>
          <w:lang w:bidi="fa-IR"/>
        </w:rPr>
        <w:t xml:space="preserve"> </w:t>
      </w:r>
      <w:r w:rsidR="002B5BDD" w:rsidRPr="007C5470">
        <w:rPr>
          <w:rFonts w:hint="cs"/>
          <w:rtl/>
          <w:lang w:bidi="fa-IR"/>
        </w:rPr>
        <w:t xml:space="preserve">در </w:t>
      </w:r>
      <w:r w:rsidRPr="007C5470">
        <w:rPr>
          <w:rFonts w:hint="cs"/>
          <w:rtl/>
          <w:lang w:bidi="fa-IR"/>
        </w:rPr>
        <w:t>احادیث آحاد مطرح شود و در آن نیز اظهار رای صورت می گیرد که خود عین بدعت گزاری است و هر</w:t>
      </w:r>
      <w:r w:rsidR="002B5BDD" w:rsidRPr="007C5470">
        <w:rPr>
          <w:rFonts w:hint="cs"/>
          <w:rtl/>
          <w:lang w:bidi="fa-IR"/>
        </w:rPr>
        <w:t xml:space="preserve"> </w:t>
      </w:r>
      <w:r w:rsidR="00030B7E">
        <w:rPr>
          <w:rFonts w:hint="cs"/>
          <w:rtl/>
          <w:lang w:bidi="fa-IR"/>
        </w:rPr>
        <w:t>فرعی که با توجه به این</w:t>
      </w:r>
      <w:r w:rsidR="002B5BDD" w:rsidRPr="007C5470">
        <w:rPr>
          <w:rFonts w:hint="cs"/>
          <w:rtl/>
          <w:lang w:bidi="fa-IR"/>
        </w:rPr>
        <w:t xml:space="preserve"> اصل، </w:t>
      </w:r>
      <w:r w:rsidRPr="007C5470">
        <w:rPr>
          <w:rFonts w:hint="cs"/>
          <w:rtl/>
          <w:lang w:bidi="fa-IR"/>
        </w:rPr>
        <w:t xml:space="preserve">ساخته و پرداخته شود بدعت است نه </w:t>
      </w:r>
      <w:r w:rsidR="003557AA" w:rsidRPr="007C5470">
        <w:rPr>
          <w:rFonts w:hint="cs"/>
          <w:rtl/>
          <w:lang w:bidi="fa-IR"/>
        </w:rPr>
        <w:t>سنّت</w:t>
      </w:r>
      <w:r w:rsidRPr="007C5470">
        <w:rPr>
          <w:rFonts w:hint="cs"/>
          <w:rtl/>
          <w:lang w:bidi="fa-IR"/>
        </w:rPr>
        <w:t xml:space="preserve"> و چیزی از آن پذیرفته نمی شود</w:t>
      </w:r>
      <w:r w:rsidR="002B5BDD" w:rsidRPr="007C5470">
        <w:rPr>
          <w:rFonts w:hint="cs"/>
          <w:rtl/>
          <w:lang w:bidi="fa-IR"/>
        </w:rPr>
        <w:t>،</w:t>
      </w:r>
      <w:r w:rsidRPr="007C5470">
        <w:rPr>
          <w:rFonts w:hint="cs"/>
          <w:rtl/>
          <w:lang w:bidi="fa-IR"/>
        </w:rPr>
        <w:t xml:space="preserve"> همچنانکه در صحیح مسلم از حضرت رسول</w:t>
      </w:r>
      <w:r w:rsidR="00030B7E">
        <w:rPr>
          <w:rFonts w:cs="CTraditional Arabic" w:hint="cs"/>
          <w:rtl/>
          <w:lang w:bidi="fa-IR"/>
        </w:rPr>
        <w:t>ص</w:t>
      </w:r>
      <w:r w:rsidR="00030B7E">
        <w:rPr>
          <w:rFonts w:hint="cs"/>
          <w:rtl/>
          <w:lang w:bidi="fa-IR"/>
        </w:rPr>
        <w:t xml:space="preserve"> </w:t>
      </w:r>
      <w:r w:rsidRPr="007C5470">
        <w:rPr>
          <w:rFonts w:hint="cs"/>
          <w:rtl/>
          <w:lang w:bidi="fa-IR"/>
        </w:rPr>
        <w:t>روایت شده است که فرمود</w:t>
      </w:r>
      <w:r w:rsidRPr="007C5470">
        <w:rPr>
          <w:rFonts w:hint="cs"/>
          <w:b/>
          <w:bCs/>
          <w:rtl/>
          <w:lang w:bidi="fa-IR"/>
        </w:rPr>
        <w:t>:</w:t>
      </w:r>
      <w:r w:rsidR="00030B7E">
        <w:rPr>
          <w:rFonts w:hint="cs"/>
          <w:b/>
          <w:bCs/>
          <w:rtl/>
          <w:lang w:bidi="fa-IR"/>
        </w:rPr>
        <w:t xml:space="preserve"> </w:t>
      </w:r>
      <w:r w:rsidRPr="007C5470">
        <w:rPr>
          <w:rFonts w:hint="cs"/>
          <w:b/>
          <w:bCs/>
          <w:rtl/>
          <w:lang w:bidi="fa-IR"/>
        </w:rPr>
        <w:t>«</w:t>
      </w:r>
      <w:r w:rsidR="002B5BDD" w:rsidRPr="007C5470">
        <w:rPr>
          <w:rFonts w:hint="cs"/>
          <w:b/>
          <w:bCs/>
          <w:rtl/>
          <w:lang w:bidi="fa-IR"/>
        </w:rPr>
        <w:t xml:space="preserve"> </w:t>
      </w:r>
      <w:r w:rsidRPr="00030B7E">
        <w:rPr>
          <w:rFonts w:cs="Traditional Arabic" w:hint="cs"/>
          <w:b/>
          <w:bCs/>
          <w:rtl/>
          <w:lang w:bidi="fa-IR"/>
        </w:rPr>
        <w:t>کل</w:t>
      </w:r>
      <w:r w:rsidR="002B5BDD" w:rsidRPr="00030B7E">
        <w:rPr>
          <w:rFonts w:cs="Traditional Arabic" w:hint="cs"/>
          <w:b/>
          <w:bCs/>
          <w:rtl/>
          <w:lang w:bidi="fa-IR"/>
        </w:rPr>
        <w:t>ُّ</w:t>
      </w:r>
      <w:r w:rsidRPr="00030B7E">
        <w:rPr>
          <w:rFonts w:cs="Traditional Arabic" w:hint="cs"/>
          <w:b/>
          <w:bCs/>
          <w:rtl/>
          <w:lang w:bidi="fa-IR"/>
        </w:rPr>
        <w:t xml:space="preserve"> ع</w:t>
      </w:r>
      <w:r w:rsidR="002B5BDD" w:rsidRPr="00030B7E">
        <w:rPr>
          <w:rFonts w:cs="Traditional Arabic" w:hint="cs"/>
          <w:b/>
          <w:bCs/>
          <w:rtl/>
          <w:lang w:bidi="fa-IR"/>
        </w:rPr>
        <w:t>َ</w:t>
      </w:r>
      <w:r w:rsidRPr="00030B7E">
        <w:rPr>
          <w:rFonts w:cs="Traditional Arabic" w:hint="cs"/>
          <w:b/>
          <w:bCs/>
          <w:rtl/>
          <w:lang w:bidi="fa-IR"/>
        </w:rPr>
        <w:t>مل</w:t>
      </w:r>
      <w:r w:rsidR="002B5BDD" w:rsidRPr="00030B7E">
        <w:rPr>
          <w:rFonts w:cs="Traditional Arabic" w:hint="cs"/>
          <w:b/>
          <w:bCs/>
          <w:rtl/>
          <w:lang w:bidi="fa-IR"/>
        </w:rPr>
        <w:t>ٍ</w:t>
      </w:r>
      <w:r w:rsidRPr="00030B7E">
        <w:rPr>
          <w:rFonts w:cs="Traditional Arabic" w:hint="cs"/>
          <w:b/>
          <w:bCs/>
          <w:rtl/>
          <w:lang w:bidi="fa-IR"/>
        </w:rPr>
        <w:t xml:space="preserve"> لیس علیه ام</w:t>
      </w:r>
      <w:r w:rsidR="002B5BDD" w:rsidRPr="00030B7E">
        <w:rPr>
          <w:rFonts w:cs="Traditional Arabic" w:hint="cs"/>
          <w:b/>
          <w:bCs/>
          <w:rtl/>
          <w:lang w:bidi="fa-IR"/>
        </w:rPr>
        <w:t>رُ</w:t>
      </w:r>
      <w:r w:rsidRPr="00030B7E">
        <w:rPr>
          <w:rFonts w:cs="Traditional Arabic" w:hint="cs"/>
          <w:b/>
          <w:bCs/>
          <w:rtl/>
          <w:lang w:bidi="fa-IR"/>
        </w:rPr>
        <w:t>نا فهو رد</w:t>
      </w:r>
      <w:r w:rsidR="002B5BDD" w:rsidRPr="00030B7E">
        <w:rPr>
          <w:rFonts w:cs="Traditional Arabic" w:hint="cs"/>
          <w:b/>
          <w:bCs/>
          <w:rtl/>
          <w:lang w:bidi="fa-IR"/>
        </w:rPr>
        <w:t>ٌ</w:t>
      </w:r>
      <w:r w:rsidR="002B5BDD" w:rsidRPr="007C5470">
        <w:rPr>
          <w:rStyle w:val="a9"/>
          <w:b/>
          <w:bCs/>
          <w:rtl/>
          <w:lang w:bidi="fa-IR"/>
        </w:rPr>
        <w:footnoteReference w:id="212"/>
      </w:r>
      <w:r w:rsidR="002B5BDD" w:rsidRPr="007C5470">
        <w:rPr>
          <w:rFonts w:hint="cs"/>
          <w:b/>
          <w:bCs/>
          <w:rtl/>
          <w:lang w:bidi="fa-IR"/>
        </w:rPr>
        <w:t xml:space="preserve">: </w:t>
      </w:r>
      <w:r w:rsidR="00030B7E">
        <w:rPr>
          <w:rFonts w:hint="cs"/>
          <w:b/>
          <w:bCs/>
          <w:rtl/>
          <w:lang w:bidi="fa-IR"/>
        </w:rPr>
        <w:t>هر</w:t>
      </w:r>
      <w:r w:rsidRPr="007C5470">
        <w:rPr>
          <w:rFonts w:hint="cs"/>
          <w:b/>
          <w:bCs/>
          <w:rtl/>
          <w:lang w:bidi="fa-IR"/>
        </w:rPr>
        <w:t>کاری که در آن دستور و فرمان ما نباشد مردود است».</w:t>
      </w:r>
    </w:p>
    <w:p w:rsidR="00DE42AA" w:rsidRPr="007C5470" w:rsidRDefault="00DE42AA" w:rsidP="00030B7E">
      <w:pPr>
        <w:rPr>
          <w:rtl/>
          <w:lang w:bidi="fa-IR"/>
        </w:rPr>
      </w:pPr>
      <w:r w:rsidRPr="007C5470">
        <w:rPr>
          <w:rFonts w:hint="cs"/>
          <w:rtl/>
          <w:lang w:bidi="fa-IR"/>
        </w:rPr>
        <w:t>چنانکه بدعت و بدعت گزاری در نیت وجود داشته باشد</w:t>
      </w:r>
      <w:r w:rsidR="002B5BDD" w:rsidRPr="007C5470">
        <w:rPr>
          <w:rFonts w:hint="cs"/>
          <w:rtl/>
          <w:lang w:bidi="fa-IR"/>
        </w:rPr>
        <w:t>، همان نیت و انگیزه</w:t>
      </w:r>
      <w:r w:rsidR="002B5BDD" w:rsidRPr="007C5470">
        <w:rPr>
          <w:rtl/>
          <w:lang w:bidi="fa-IR"/>
        </w:rPr>
        <w:softHyphen/>
      </w:r>
      <w:r w:rsidRPr="007C5470">
        <w:rPr>
          <w:rFonts w:hint="cs"/>
          <w:rtl/>
          <w:lang w:bidi="fa-IR"/>
        </w:rPr>
        <w:t>ای که</w:t>
      </w:r>
      <w:r w:rsidR="002B5BDD" w:rsidRPr="007C5470">
        <w:rPr>
          <w:rFonts w:hint="cs"/>
          <w:rtl/>
          <w:lang w:bidi="fa-IR"/>
        </w:rPr>
        <w:t xml:space="preserve"> </w:t>
      </w:r>
      <w:r w:rsidRPr="007C5470">
        <w:rPr>
          <w:rFonts w:hint="cs"/>
          <w:rtl/>
          <w:lang w:bidi="fa-IR"/>
        </w:rPr>
        <w:t>هر عملی بر اساس آن جامه</w:t>
      </w:r>
      <w:r w:rsidR="002B5BDD" w:rsidRPr="007C5470">
        <w:rPr>
          <w:rtl/>
          <w:lang w:bidi="fa-IR"/>
        </w:rPr>
        <w:softHyphen/>
      </w:r>
      <w:r w:rsidR="002B5BDD" w:rsidRPr="007C5470">
        <w:rPr>
          <w:rFonts w:hint="cs"/>
          <w:rtl/>
          <w:lang w:bidi="fa-IR"/>
        </w:rPr>
        <w:t>ی</w:t>
      </w:r>
      <w:r w:rsidRPr="007C5470">
        <w:rPr>
          <w:rFonts w:hint="cs"/>
          <w:rtl/>
          <w:lang w:bidi="fa-IR"/>
        </w:rPr>
        <w:t xml:space="preserve"> عمل می پوشد</w:t>
      </w:r>
      <w:r w:rsidR="002B5BDD" w:rsidRPr="007C5470">
        <w:rPr>
          <w:rFonts w:hint="cs"/>
          <w:rtl/>
          <w:lang w:bidi="fa-IR"/>
        </w:rPr>
        <w:t>.</w:t>
      </w:r>
      <w:r w:rsidRPr="007C5470">
        <w:rPr>
          <w:rFonts w:hint="cs"/>
          <w:rtl/>
          <w:lang w:bidi="fa-IR"/>
        </w:rPr>
        <w:t xml:space="preserve"> لذا تمامی اعمال</w:t>
      </w:r>
      <w:r w:rsidR="00030B7E">
        <w:rPr>
          <w:rFonts w:hint="cs"/>
          <w:rtl/>
          <w:lang w:bidi="fa-IR"/>
        </w:rPr>
        <w:t xml:space="preserve"> به نیات افراد بستگی دارد و هر</w:t>
      </w:r>
      <w:r w:rsidRPr="007C5470">
        <w:rPr>
          <w:rFonts w:hint="cs"/>
          <w:rtl/>
          <w:lang w:bidi="fa-IR"/>
        </w:rPr>
        <w:t>کس ثمره</w:t>
      </w:r>
      <w:r w:rsidR="002B5BDD" w:rsidRPr="007C5470">
        <w:rPr>
          <w:rtl/>
          <w:lang w:bidi="fa-IR"/>
        </w:rPr>
        <w:softHyphen/>
      </w:r>
      <w:r w:rsidR="002B5BDD" w:rsidRPr="007C5470">
        <w:rPr>
          <w:rFonts w:hint="cs"/>
          <w:rtl/>
          <w:lang w:bidi="fa-IR"/>
        </w:rPr>
        <w:t>ی</w:t>
      </w:r>
      <w:r w:rsidRPr="007C5470">
        <w:rPr>
          <w:rFonts w:hint="cs"/>
          <w:rtl/>
          <w:lang w:bidi="fa-IR"/>
        </w:rPr>
        <w:t xml:space="preserve"> چیزی را می برد که در نظر داشته است.</w:t>
      </w:r>
      <w:r w:rsidR="002B5BDD" w:rsidRPr="007C5470">
        <w:rPr>
          <w:rFonts w:hint="cs"/>
          <w:rtl/>
          <w:lang w:bidi="fa-IR"/>
        </w:rPr>
        <w:t xml:space="preserve"> </w:t>
      </w:r>
      <w:r w:rsidRPr="007C5470">
        <w:rPr>
          <w:rFonts w:hint="cs"/>
          <w:rtl/>
          <w:lang w:bidi="fa-IR"/>
        </w:rPr>
        <w:t>از نمودهای بارز این سخن کسی که می گوید:</w:t>
      </w:r>
      <w:r w:rsidR="00030B7E">
        <w:rPr>
          <w:rFonts w:hint="cs"/>
          <w:rtl/>
          <w:lang w:bidi="fa-IR"/>
        </w:rPr>
        <w:t xml:space="preserve"> «اعمال و انجام آن</w:t>
      </w:r>
      <w:r w:rsidRPr="007C5470">
        <w:rPr>
          <w:rFonts w:hint="cs"/>
          <w:rtl/>
          <w:lang w:bidi="fa-IR"/>
        </w:rPr>
        <w:t>ها برای کسانی است که به درجه</w:t>
      </w:r>
      <w:r w:rsidR="00295AB4" w:rsidRPr="007C5470">
        <w:rPr>
          <w:rtl/>
          <w:lang w:bidi="fa-IR"/>
        </w:rPr>
        <w:softHyphen/>
      </w:r>
      <w:r w:rsidR="00295AB4" w:rsidRPr="007C5470">
        <w:rPr>
          <w:rFonts w:hint="cs"/>
          <w:rtl/>
          <w:lang w:bidi="fa-IR"/>
        </w:rPr>
        <w:t>ی</w:t>
      </w:r>
      <w:r w:rsidRPr="007C5470">
        <w:rPr>
          <w:rFonts w:hint="cs"/>
          <w:rtl/>
          <w:lang w:bidi="fa-IR"/>
        </w:rPr>
        <w:t xml:space="preserve"> اولیا</w:t>
      </w:r>
      <w:r w:rsidR="00295AB4" w:rsidRPr="007C5470">
        <w:rPr>
          <w:rFonts w:hint="cs"/>
          <w:rtl/>
          <w:lang w:bidi="fa-IR"/>
        </w:rPr>
        <w:t>ی</w:t>
      </w:r>
      <w:r w:rsidR="00030B7E">
        <w:rPr>
          <w:rFonts w:hint="cs"/>
          <w:rtl/>
          <w:lang w:bidi="fa-IR"/>
        </w:rPr>
        <w:t xml:space="preserve"> مکاشف حقیقت توحید</w:t>
      </w:r>
      <w:r w:rsidRPr="007C5470">
        <w:rPr>
          <w:rFonts w:hint="cs"/>
          <w:rtl/>
          <w:lang w:bidi="fa-IR"/>
        </w:rPr>
        <w:t xml:space="preserve"> نرسیده ا</w:t>
      </w:r>
      <w:r w:rsidR="00295AB4" w:rsidRPr="007C5470">
        <w:rPr>
          <w:rFonts w:hint="cs"/>
          <w:rtl/>
          <w:lang w:bidi="fa-IR"/>
        </w:rPr>
        <w:t>ست،</w:t>
      </w:r>
      <w:r w:rsidRPr="007C5470">
        <w:rPr>
          <w:rFonts w:hint="cs"/>
          <w:rtl/>
          <w:lang w:bidi="fa-IR"/>
        </w:rPr>
        <w:t xml:space="preserve"> ام</w:t>
      </w:r>
      <w:r w:rsidR="00295AB4" w:rsidRPr="007C5470">
        <w:rPr>
          <w:rFonts w:hint="cs"/>
          <w:rtl/>
          <w:lang w:bidi="fa-IR"/>
        </w:rPr>
        <w:t>ّ</w:t>
      </w:r>
      <w:r w:rsidRPr="007C5470">
        <w:rPr>
          <w:rFonts w:hint="cs"/>
          <w:rtl/>
          <w:lang w:bidi="fa-IR"/>
        </w:rPr>
        <w:t>ا کسی که برای او حجاب کنار زده شد و حقیقت بر او آشکار شد دیگر تکلیف الهی از او برداشته خواهد شد</w:t>
      </w:r>
      <w:r w:rsidR="00295AB4" w:rsidRPr="007C5470">
        <w:rPr>
          <w:rFonts w:hint="cs"/>
          <w:rtl/>
          <w:lang w:bidi="fa-IR"/>
        </w:rPr>
        <w:t>» .</w:t>
      </w:r>
      <w:r w:rsidRPr="007C5470">
        <w:rPr>
          <w:rFonts w:hint="cs"/>
          <w:rtl/>
          <w:lang w:bidi="fa-IR"/>
        </w:rPr>
        <w:t>این سخن بن</w:t>
      </w:r>
      <w:r w:rsidR="00030B7E">
        <w:rPr>
          <w:rFonts w:hint="cs"/>
          <w:rtl/>
          <w:lang w:bidi="fa-IR"/>
        </w:rPr>
        <w:t>ا بر اصلی است که کفر صریح است و</w:t>
      </w:r>
      <w:r w:rsidR="00295AB4" w:rsidRPr="007C5470">
        <w:rPr>
          <w:rFonts w:hint="cs"/>
          <w:rtl/>
          <w:lang w:bidi="fa-IR"/>
        </w:rPr>
        <w:t xml:space="preserve"> نسزد که</w:t>
      </w:r>
      <w:r w:rsidRPr="007C5470">
        <w:rPr>
          <w:rFonts w:hint="cs"/>
          <w:rtl/>
          <w:lang w:bidi="fa-IR"/>
        </w:rPr>
        <w:t xml:space="preserve"> </w:t>
      </w:r>
      <w:r w:rsidR="00295AB4" w:rsidRPr="007C5470">
        <w:rPr>
          <w:rFonts w:hint="cs"/>
          <w:rtl/>
          <w:lang w:bidi="fa-IR"/>
        </w:rPr>
        <w:t xml:space="preserve">در این جا </w:t>
      </w:r>
      <w:r w:rsidRPr="007C5470">
        <w:rPr>
          <w:rFonts w:hint="cs"/>
          <w:rtl/>
          <w:lang w:bidi="fa-IR"/>
        </w:rPr>
        <w:t xml:space="preserve">ذکر </w:t>
      </w:r>
      <w:r w:rsidR="00295AB4" w:rsidRPr="007C5470">
        <w:rPr>
          <w:rFonts w:hint="cs"/>
          <w:rtl/>
          <w:lang w:bidi="fa-IR"/>
        </w:rPr>
        <w:t>شود</w:t>
      </w:r>
      <w:r w:rsidRPr="007C5470">
        <w:rPr>
          <w:rFonts w:hint="cs"/>
          <w:rtl/>
          <w:lang w:bidi="fa-IR"/>
        </w:rPr>
        <w:t>.</w:t>
      </w:r>
    </w:p>
    <w:p w:rsidR="00DE42AA" w:rsidRPr="007C5470" w:rsidRDefault="00DE42AA" w:rsidP="00030B7E">
      <w:pPr>
        <w:rPr>
          <w:rtl/>
          <w:lang w:bidi="fa-IR"/>
        </w:rPr>
      </w:pPr>
      <w:r w:rsidRPr="007C5470">
        <w:rPr>
          <w:rFonts w:hint="cs"/>
          <w:rtl/>
          <w:lang w:bidi="fa-IR"/>
        </w:rPr>
        <w:t>و با طرح دی</w:t>
      </w:r>
      <w:r w:rsidR="00030B7E">
        <w:rPr>
          <w:rFonts w:hint="cs"/>
          <w:rtl/>
          <w:lang w:bidi="fa-IR"/>
        </w:rPr>
        <w:t>دگاهی که برخی مارتین بر آن رفته</w:t>
      </w:r>
      <w:r w:rsidR="00030B7E">
        <w:rPr>
          <w:rFonts w:cs="CTraditional Arabic" w:hint="cs"/>
          <w:cs/>
          <w:lang w:bidi="fa-IR"/>
        </w:rPr>
        <w:t>‎</w:t>
      </w:r>
      <w:r w:rsidRPr="007C5470">
        <w:rPr>
          <w:rFonts w:hint="cs"/>
          <w:rtl/>
          <w:lang w:bidi="fa-IR"/>
        </w:rPr>
        <w:t>اند و آن اینکه عمل به احادیث حضرت رسول</w:t>
      </w:r>
      <w:r w:rsidR="00030B7E">
        <w:rPr>
          <w:rFonts w:cs="CTraditional Arabic" w:hint="cs"/>
          <w:rtl/>
          <w:lang w:bidi="fa-IR"/>
        </w:rPr>
        <w:t>ص</w:t>
      </w:r>
      <w:r w:rsidR="00030B7E">
        <w:rPr>
          <w:rFonts w:hint="cs"/>
          <w:rtl/>
          <w:lang w:bidi="fa-IR"/>
        </w:rPr>
        <w:t xml:space="preserve"> </w:t>
      </w:r>
      <w:r w:rsidRPr="007C5470">
        <w:rPr>
          <w:rFonts w:hint="cs"/>
          <w:rtl/>
          <w:lang w:bidi="fa-IR"/>
        </w:rPr>
        <w:t>را</w:t>
      </w:r>
      <w:r w:rsidR="00030B7E">
        <w:rPr>
          <w:rFonts w:hint="cs"/>
          <w:rtl/>
          <w:lang w:bidi="fa-IR"/>
        </w:rPr>
        <w:t xml:space="preserve"> چه تواتر و چه آ</w:t>
      </w:r>
      <w:r w:rsidRPr="007C5470">
        <w:rPr>
          <w:rFonts w:hint="cs"/>
          <w:rtl/>
          <w:lang w:bidi="fa-IR"/>
        </w:rPr>
        <w:t>حاد- انکار می کردند و می گفتند باید امور به کتاب خدا ارجاع داده شود.</w:t>
      </w:r>
    </w:p>
    <w:p w:rsidR="00295AB4" w:rsidRPr="007C5470" w:rsidRDefault="00DE42AA" w:rsidP="001A7ACF">
      <w:pPr>
        <w:rPr>
          <w:rtl/>
          <w:lang w:bidi="fa-IR"/>
        </w:rPr>
      </w:pPr>
      <w:r w:rsidRPr="007C5470">
        <w:rPr>
          <w:rFonts w:hint="cs"/>
          <w:rtl/>
          <w:lang w:bidi="fa-IR"/>
        </w:rPr>
        <w:t xml:space="preserve">در </w:t>
      </w:r>
      <w:r w:rsidRPr="00A26617">
        <w:rPr>
          <w:rFonts w:hint="cs"/>
          <w:b/>
          <w:bCs/>
          <w:rtl/>
          <w:lang w:bidi="fa-IR"/>
        </w:rPr>
        <w:t>سنن ترمذی</w:t>
      </w:r>
      <w:r w:rsidR="00295AB4" w:rsidRPr="00A26617">
        <w:rPr>
          <w:rFonts w:hint="cs"/>
          <w:b/>
          <w:bCs/>
          <w:rtl/>
          <w:lang w:bidi="fa-IR"/>
        </w:rPr>
        <w:t xml:space="preserve">، </w:t>
      </w:r>
      <w:r w:rsidRPr="00A26617">
        <w:rPr>
          <w:rFonts w:hint="cs"/>
          <w:b/>
          <w:bCs/>
          <w:rtl/>
          <w:lang w:bidi="fa-IR"/>
        </w:rPr>
        <w:t xml:space="preserve"> ابن </w:t>
      </w:r>
      <w:r w:rsidR="00295AB4" w:rsidRPr="00A26617">
        <w:rPr>
          <w:rFonts w:hint="cs"/>
          <w:b/>
          <w:bCs/>
          <w:rtl/>
          <w:lang w:bidi="fa-IR"/>
        </w:rPr>
        <w:t>رافع</w:t>
      </w:r>
      <w:r w:rsidRPr="007C5470">
        <w:rPr>
          <w:rFonts w:hint="cs"/>
          <w:rtl/>
          <w:lang w:bidi="fa-IR"/>
        </w:rPr>
        <w:t xml:space="preserve"> روایت کرده است که فرمود:</w:t>
      </w:r>
    </w:p>
    <w:p w:rsidR="00DE42AA" w:rsidRPr="007C5470" w:rsidRDefault="00DE42AA" w:rsidP="001A7ACF">
      <w:pPr>
        <w:rPr>
          <w:rtl/>
          <w:lang w:bidi="fa-IR"/>
        </w:rPr>
      </w:pPr>
      <w:r w:rsidRPr="007C5470">
        <w:rPr>
          <w:rFonts w:hint="cs"/>
          <w:rtl/>
          <w:lang w:bidi="fa-IR"/>
        </w:rPr>
        <w:t>«</w:t>
      </w:r>
      <w:r w:rsidR="00295AB4" w:rsidRPr="007C5470">
        <w:rPr>
          <w:rFonts w:hint="cs"/>
          <w:rtl/>
          <w:lang w:bidi="fa-IR"/>
        </w:rPr>
        <w:t xml:space="preserve"> </w:t>
      </w:r>
      <w:r w:rsidRPr="00030B7E">
        <w:rPr>
          <w:rFonts w:cs="Traditional Arabic" w:hint="cs"/>
          <w:rtl/>
          <w:lang w:bidi="fa-IR"/>
        </w:rPr>
        <w:t>لا</w:t>
      </w:r>
      <w:r w:rsidR="00295AB4" w:rsidRPr="00030B7E">
        <w:rPr>
          <w:rFonts w:cs="Traditional Arabic" w:hint="cs"/>
          <w:rtl/>
          <w:lang w:bidi="fa-IR"/>
        </w:rPr>
        <w:t>َ</w:t>
      </w:r>
      <w:r w:rsidRPr="00030B7E">
        <w:rPr>
          <w:rFonts w:cs="Traditional Arabic" w:hint="cs"/>
          <w:rtl/>
          <w:lang w:bidi="fa-IR"/>
        </w:rPr>
        <w:t xml:space="preserve"> الفین</w:t>
      </w:r>
      <w:r w:rsidR="00295AB4" w:rsidRPr="00030B7E">
        <w:rPr>
          <w:rFonts w:cs="Traditional Arabic" w:hint="cs"/>
          <w:rtl/>
          <w:lang w:bidi="fa-IR"/>
        </w:rPr>
        <w:t>ّ</w:t>
      </w:r>
      <w:r w:rsidRPr="00030B7E">
        <w:rPr>
          <w:rFonts w:cs="Traditional Arabic" w:hint="cs"/>
          <w:rtl/>
          <w:lang w:bidi="fa-IR"/>
        </w:rPr>
        <w:t xml:space="preserve"> احد</w:t>
      </w:r>
      <w:r w:rsidR="00295AB4" w:rsidRPr="00030B7E">
        <w:rPr>
          <w:rFonts w:cs="Traditional Arabic" w:hint="cs"/>
          <w:rtl/>
          <w:lang w:bidi="fa-IR"/>
        </w:rPr>
        <w:t>ُ</w:t>
      </w:r>
      <w:r w:rsidRPr="00030B7E">
        <w:rPr>
          <w:rFonts w:cs="Traditional Arabic" w:hint="cs"/>
          <w:rtl/>
          <w:lang w:bidi="fa-IR"/>
        </w:rPr>
        <w:t>کم مت</w:t>
      </w:r>
      <w:r w:rsidR="00295AB4" w:rsidRPr="00030B7E">
        <w:rPr>
          <w:rFonts w:cs="Traditional Arabic" w:hint="cs"/>
          <w:rtl/>
          <w:lang w:bidi="fa-IR"/>
        </w:rPr>
        <w:t>ّ</w:t>
      </w:r>
      <w:r w:rsidRPr="00030B7E">
        <w:rPr>
          <w:rFonts w:cs="Traditional Arabic" w:hint="cs"/>
          <w:rtl/>
          <w:lang w:bidi="fa-IR"/>
        </w:rPr>
        <w:t>کئا</w:t>
      </w:r>
      <w:r w:rsidR="00295AB4" w:rsidRPr="00030B7E">
        <w:rPr>
          <w:rFonts w:cs="Traditional Arabic" w:hint="cs"/>
          <w:rtl/>
          <w:lang w:bidi="fa-IR"/>
        </w:rPr>
        <w:t>ً</w:t>
      </w:r>
      <w:r w:rsidRPr="00030B7E">
        <w:rPr>
          <w:rFonts w:cs="Traditional Arabic" w:hint="cs"/>
          <w:rtl/>
          <w:lang w:bidi="fa-IR"/>
        </w:rPr>
        <w:t xml:space="preserve"> علی اریکته </w:t>
      </w:r>
      <w:r w:rsidR="00295AB4" w:rsidRPr="00030B7E">
        <w:rPr>
          <w:rFonts w:cs="Traditional Arabic" w:hint="cs"/>
          <w:rtl/>
          <w:lang w:bidi="fa-IR"/>
        </w:rPr>
        <w:t>آ</w:t>
      </w:r>
      <w:r w:rsidRPr="00030B7E">
        <w:rPr>
          <w:rFonts w:cs="Traditional Arabic" w:hint="cs"/>
          <w:rtl/>
          <w:lang w:bidi="fa-IR"/>
        </w:rPr>
        <w:t>تیه امر</w:t>
      </w:r>
      <w:r w:rsidR="00295AB4" w:rsidRPr="00030B7E">
        <w:rPr>
          <w:rFonts w:cs="Traditional Arabic" w:hint="cs"/>
          <w:rtl/>
          <w:lang w:bidi="fa-IR"/>
        </w:rPr>
        <w:t>ٌ</w:t>
      </w:r>
      <w:r w:rsidRPr="00030B7E">
        <w:rPr>
          <w:rFonts w:cs="Traditional Arabic" w:hint="cs"/>
          <w:rtl/>
          <w:lang w:bidi="fa-IR"/>
        </w:rPr>
        <w:t xml:space="preserve"> مم</w:t>
      </w:r>
      <w:r w:rsidR="00295AB4" w:rsidRPr="00030B7E">
        <w:rPr>
          <w:rFonts w:cs="Traditional Arabic" w:hint="cs"/>
          <w:rtl/>
          <w:lang w:bidi="fa-IR"/>
        </w:rPr>
        <w:t>ّ</w:t>
      </w:r>
      <w:r w:rsidRPr="00030B7E">
        <w:rPr>
          <w:rFonts w:cs="Traditional Arabic" w:hint="cs"/>
          <w:rtl/>
          <w:lang w:bidi="fa-IR"/>
        </w:rPr>
        <w:t>ا امرت</w:t>
      </w:r>
      <w:r w:rsidR="00295AB4" w:rsidRPr="00030B7E">
        <w:rPr>
          <w:rFonts w:cs="Traditional Arabic" w:hint="cs"/>
          <w:rtl/>
          <w:lang w:bidi="fa-IR"/>
        </w:rPr>
        <w:t>ُ</w:t>
      </w:r>
      <w:r w:rsidRPr="00030B7E">
        <w:rPr>
          <w:rFonts w:cs="Traditional Arabic" w:hint="cs"/>
          <w:rtl/>
          <w:lang w:bidi="fa-IR"/>
        </w:rPr>
        <w:t xml:space="preserve"> به او ن</w:t>
      </w:r>
      <w:r w:rsidR="00295AB4" w:rsidRPr="00030B7E">
        <w:rPr>
          <w:rFonts w:cs="Traditional Arabic" w:hint="cs"/>
          <w:rtl/>
          <w:lang w:bidi="fa-IR"/>
        </w:rPr>
        <w:t>َ</w:t>
      </w:r>
      <w:r w:rsidRPr="00030B7E">
        <w:rPr>
          <w:rFonts w:cs="Traditional Arabic" w:hint="cs"/>
          <w:rtl/>
          <w:lang w:bidi="fa-IR"/>
        </w:rPr>
        <w:t>هیت</w:t>
      </w:r>
      <w:r w:rsidR="00295AB4" w:rsidRPr="00030B7E">
        <w:rPr>
          <w:rFonts w:cs="Traditional Arabic" w:hint="cs"/>
          <w:rtl/>
          <w:lang w:bidi="fa-IR"/>
        </w:rPr>
        <w:t>ُ</w:t>
      </w:r>
      <w:r w:rsidRPr="00030B7E">
        <w:rPr>
          <w:rFonts w:cs="Traditional Arabic" w:hint="cs"/>
          <w:rtl/>
          <w:lang w:bidi="fa-IR"/>
        </w:rPr>
        <w:t xml:space="preserve"> عنه فیقول لا ادری ما وجدناه فی کتاب الله اتبعناه</w:t>
      </w:r>
      <w:r w:rsidRPr="007C5470">
        <w:rPr>
          <w:rFonts w:hint="cs"/>
          <w:rtl/>
          <w:lang w:bidi="fa-IR"/>
        </w:rPr>
        <w:t>» حدیث حسن.</w:t>
      </w:r>
    </w:p>
    <w:p w:rsidR="00DE42AA" w:rsidRPr="007C5470" w:rsidRDefault="00DE42AA" w:rsidP="000D3220">
      <w:pPr>
        <w:rPr>
          <w:rtl/>
          <w:lang w:bidi="fa-IR"/>
        </w:rPr>
      </w:pPr>
      <w:r w:rsidRPr="007C5470">
        <w:rPr>
          <w:rFonts w:hint="cs"/>
          <w:rtl/>
          <w:lang w:bidi="fa-IR"/>
        </w:rPr>
        <w:t>«نباید یکی از شما یافت شود در حالی که بر تخت خود تکیه داده است</w:t>
      </w:r>
      <w:r w:rsidR="00244433" w:rsidRPr="007C5470">
        <w:rPr>
          <w:rFonts w:hint="cs"/>
          <w:rtl/>
          <w:lang w:bidi="fa-IR"/>
        </w:rPr>
        <w:t xml:space="preserve"> به </w:t>
      </w:r>
      <w:r w:rsidR="00030B7E">
        <w:rPr>
          <w:rFonts w:hint="cs"/>
          <w:rtl/>
          <w:lang w:bidi="fa-IR"/>
        </w:rPr>
        <w:t>امری از آنچه ما بدان دستور داده</w:t>
      </w:r>
      <w:r w:rsidR="00030B7E">
        <w:rPr>
          <w:rFonts w:cs="CTraditional Arabic" w:hint="cs"/>
          <w:cs/>
          <w:lang w:bidi="fa-IR"/>
        </w:rPr>
        <w:t>‎</w:t>
      </w:r>
      <w:r w:rsidRPr="007C5470">
        <w:rPr>
          <w:rFonts w:hint="cs"/>
          <w:rtl/>
          <w:lang w:bidi="fa-IR"/>
        </w:rPr>
        <w:t xml:space="preserve">ایم یا از </w:t>
      </w:r>
      <w:r w:rsidR="00244433" w:rsidRPr="007C5470">
        <w:rPr>
          <w:rFonts w:hint="cs"/>
          <w:rtl/>
          <w:lang w:bidi="fa-IR"/>
        </w:rPr>
        <w:t>آن</w:t>
      </w:r>
      <w:r w:rsidR="00030B7E">
        <w:rPr>
          <w:rFonts w:hint="cs"/>
          <w:rtl/>
          <w:lang w:bidi="fa-IR"/>
        </w:rPr>
        <w:t xml:space="preserve"> باز داشته</w:t>
      </w:r>
      <w:r w:rsidR="00030B7E">
        <w:rPr>
          <w:rFonts w:cs="CTraditional Arabic" w:hint="cs"/>
          <w:cs/>
          <w:lang w:bidi="fa-IR"/>
        </w:rPr>
        <w:t>‎</w:t>
      </w:r>
      <w:r w:rsidRPr="007C5470">
        <w:rPr>
          <w:rFonts w:hint="cs"/>
          <w:rtl/>
          <w:lang w:bidi="fa-IR"/>
        </w:rPr>
        <w:t>ایم بگوید من چنین چیزی را نمی دانم</w:t>
      </w:r>
      <w:r w:rsidR="00244433" w:rsidRPr="007C5470">
        <w:rPr>
          <w:rFonts w:hint="cs"/>
          <w:rtl/>
          <w:lang w:bidi="fa-IR"/>
        </w:rPr>
        <w:t>؛</w:t>
      </w:r>
      <w:r w:rsidR="00030B7E">
        <w:rPr>
          <w:rFonts w:hint="cs"/>
          <w:rtl/>
          <w:lang w:bidi="fa-IR"/>
        </w:rPr>
        <w:t xml:space="preserve"> زیرا در کتاب خدا وجود ندار</w:t>
      </w:r>
      <w:r w:rsidRPr="007C5470">
        <w:rPr>
          <w:rFonts w:hint="cs"/>
          <w:rtl/>
          <w:lang w:bidi="fa-IR"/>
        </w:rPr>
        <w:t>د تا از آن پیروی کنیم»</w:t>
      </w:r>
      <w:r w:rsidR="00244433" w:rsidRPr="007C5470">
        <w:rPr>
          <w:rStyle w:val="a9"/>
          <w:b/>
          <w:bCs/>
          <w:rtl/>
          <w:lang w:bidi="fa-IR"/>
        </w:rPr>
        <w:footnoteReference w:id="213"/>
      </w:r>
    </w:p>
    <w:p w:rsidR="00244433" w:rsidRPr="007C5470" w:rsidRDefault="00DE42AA" w:rsidP="001A7ACF">
      <w:pPr>
        <w:rPr>
          <w:rtl/>
          <w:lang w:bidi="fa-IR"/>
        </w:rPr>
      </w:pPr>
      <w:r w:rsidRPr="007C5470">
        <w:rPr>
          <w:rFonts w:hint="cs"/>
          <w:rtl/>
          <w:lang w:bidi="fa-IR"/>
        </w:rPr>
        <w:t xml:space="preserve">در روایتی دیگر </w:t>
      </w:r>
      <w:r w:rsidR="00244433" w:rsidRPr="007C5470">
        <w:rPr>
          <w:rFonts w:hint="cs"/>
          <w:rtl/>
          <w:lang w:bidi="fa-IR"/>
        </w:rPr>
        <w:t>آ</w:t>
      </w:r>
      <w:r w:rsidRPr="007C5470">
        <w:rPr>
          <w:rFonts w:hint="cs"/>
          <w:rtl/>
          <w:lang w:bidi="fa-IR"/>
        </w:rPr>
        <w:t>مده است:</w:t>
      </w:r>
    </w:p>
    <w:p w:rsidR="00DE42AA" w:rsidRPr="007C5470" w:rsidRDefault="00DE42AA" w:rsidP="000D3220">
      <w:pPr>
        <w:rPr>
          <w:rtl/>
          <w:lang w:bidi="fa-IR"/>
        </w:rPr>
      </w:pPr>
      <w:r w:rsidRPr="007C5470">
        <w:rPr>
          <w:rFonts w:hint="cs"/>
          <w:rtl/>
          <w:lang w:bidi="fa-IR"/>
        </w:rPr>
        <w:t>«</w:t>
      </w:r>
      <w:r w:rsidR="00244433" w:rsidRPr="007C5470">
        <w:rPr>
          <w:rFonts w:hint="cs"/>
          <w:rtl/>
          <w:lang w:bidi="fa-IR"/>
        </w:rPr>
        <w:t xml:space="preserve"> </w:t>
      </w:r>
      <w:r w:rsidRPr="00030B7E">
        <w:rPr>
          <w:rFonts w:cs="Traditional Arabic" w:hint="cs"/>
          <w:rtl/>
          <w:lang w:bidi="fa-IR"/>
        </w:rPr>
        <w:t>الا</w:t>
      </w:r>
      <w:r w:rsidR="00244433" w:rsidRPr="00030B7E">
        <w:rPr>
          <w:rFonts w:cs="Traditional Arabic" w:hint="cs"/>
          <w:rtl/>
          <w:lang w:bidi="fa-IR"/>
        </w:rPr>
        <w:t xml:space="preserve"> </w:t>
      </w:r>
      <w:r w:rsidRPr="00030B7E">
        <w:rPr>
          <w:rFonts w:cs="Traditional Arabic" w:hint="cs"/>
          <w:rtl/>
          <w:lang w:bidi="fa-IR"/>
        </w:rPr>
        <w:t>هل عسی ر</w:t>
      </w:r>
      <w:r w:rsidR="00244433" w:rsidRPr="00030B7E">
        <w:rPr>
          <w:rFonts w:cs="Traditional Arabic" w:hint="cs"/>
          <w:rtl/>
          <w:lang w:bidi="fa-IR"/>
        </w:rPr>
        <w:t>ج</w:t>
      </w:r>
      <w:r w:rsidRPr="00030B7E">
        <w:rPr>
          <w:rFonts w:cs="Traditional Arabic" w:hint="cs"/>
          <w:rtl/>
          <w:lang w:bidi="fa-IR"/>
        </w:rPr>
        <w:t>ل</w:t>
      </w:r>
      <w:r w:rsidR="00244433" w:rsidRPr="00030B7E">
        <w:rPr>
          <w:rFonts w:cs="Traditional Arabic" w:hint="cs"/>
          <w:rtl/>
          <w:lang w:bidi="fa-IR"/>
        </w:rPr>
        <w:t>ٌ</w:t>
      </w:r>
      <w:r w:rsidRPr="00030B7E">
        <w:rPr>
          <w:rFonts w:cs="Traditional Arabic" w:hint="cs"/>
          <w:rtl/>
          <w:lang w:bidi="fa-IR"/>
        </w:rPr>
        <w:t xml:space="preserve"> یبلغه الحدیث عن</w:t>
      </w:r>
      <w:r w:rsidR="00244433" w:rsidRPr="00030B7E">
        <w:rPr>
          <w:rFonts w:cs="Traditional Arabic" w:hint="cs"/>
          <w:rtl/>
          <w:lang w:bidi="fa-IR"/>
        </w:rPr>
        <w:t>ّ</w:t>
      </w:r>
      <w:r w:rsidRPr="00030B7E">
        <w:rPr>
          <w:rFonts w:cs="Traditional Arabic" w:hint="cs"/>
          <w:rtl/>
          <w:lang w:bidi="fa-IR"/>
        </w:rPr>
        <w:t>ی و هو مت</w:t>
      </w:r>
      <w:r w:rsidR="00244433" w:rsidRPr="00030B7E">
        <w:rPr>
          <w:rFonts w:cs="Traditional Arabic" w:hint="cs"/>
          <w:rtl/>
          <w:lang w:bidi="fa-IR"/>
        </w:rPr>
        <w:t>ّ</w:t>
      </w:r>
      <w:r w:rsidR="00030B7E" w:rsidRPr="00030B7E">
        <w:rPr>
          <w:rFonts w:cs="Traditional Arabic" w:hint="cs"/>
          <w:rtl/>
          <w:lang w:bidi="fa-IR"/>
        </w:rPr>
        <w:t>کئٌ</w:t>
      </w:r>
      <w:r w:rsidRPr="00030B7E">
        <w:rPr>
          <w:rFonts w:cs="Traditional Arabic" w:hint="cs"/>
          <w:rtl/>
          <w:lang w:bidi="fa-IR"/>
        </w:rPr>
        <w:t xml:space="preserve"> علی اریکته فیقول بیننا و بینکم کتاب الله قال: فما وجدنا فیه حلالا</w:t>
      </w:r>
      <w:r w:rsidR="00244433" w:rsidRPr="00030B7E">
        <w:rPr>
          <w:rFonts w:cs="Traditional Arabic" w:hint="cs"/>
          <w:rtl/>
          <w:lang w:bidi="fa-IR"/>
        </w:rPr>
        <w:t>ً</w:t>
      </w:r>
      <w:r w:rsidRPr="00030B7E">
        <w:rPr>
          <w:rFonts w:cs="Traditional Arabic" w:hint="cs"/>
          <w:rtl/>
          <w:lang w:bidi="fa-IR"/>
        </w:rPr>
        <w:t xml:space="preserve"> حللناه و ما وجدنا فیه حراما</w:t>
      </w:r>
      <w:r w:rsidR="00244433" w:rsidRPr="00030B7E">
        <w:rPr>
          <w:rFonts w:cs="Traditional Arabic" w:hint="cs"/>
          <w:rtl/>
          <w:lang w:bidi="fa-IR"/>
        </w:rPr>
        <w:t>ً</w:t>
      </w:r>
      <w:r w:rsidRPr="00030B7E">
        <w:rPr>
          <w:rFonts w:cs="Traditional Arabic" w:hint="cs"/>
          <w:rtl/>
          <w:lang w:bidi="fa-IR"/>
        </w:rPr>
        <w:t xml:space="preserve"> حر</w:t>
      </w:r>
      <w:r w:rsidR="00244433" w:rsidRPr="00030B7E">
        <w:rPr>
          <w:rFonts w:cs="Traditional Arabic" w:hint="cs"/>
          <w:rtl/>
          <w:lang w:bidi="fa-IR"/>
        </w:rPr>
        <w:t>ّ</w:t>
      </w:r>
      <w:r w:rsidRPr="00030B7E">
        <w:rPr>
          <w:rFonts w:cs="Traditional Arabic" w:hint="cs"/>
          <w:rtl/>
          <w:lang w:bidi="fa-IR"/>
        </w:rPr>
        <w:t>مناه و ان</w:t>
      </w:r>
      <w:r w:rsidR="00244433" w:rsidRPr="00030B7E">
        <w:rPr>
          <w:rFonts w:cs="Traditional Arabic" w:hint="cs"/>
          <w:rtl/>
          <w:lang w:bidi="fa-IR"/>
        </w:rPr>
        <w:t>َّ</w:t>
      </w:r>
      <w:r w:rsidRPr="00030B7E">
        <w:rPr>
          <w:rFonts w:cs="Traditional Arabic" w:hint="cs"/>
          <w:rtl/>
          <w:lang w:bidi="fa-IR"/>
        </w:rPr>
        <w:t xml:space="preserve"> ما حر</w:t>
      </w:r>
      <w:r w:rsidR="00244433" w:rsidRPr="00030B7E">
        <w:rPr>
          <w:rFonts w:cs="Traditional Arabic" w:hint="cs"/>
          <w:rtl/>
          <w:lang w:bidi="fa-IR"/>
        </w:rPr>
        <w:t>ّ</w:t>
      </w:r>
      <w:r w:rsidR="00030B7E" w:rsidRPr="00030B7E">
        <w:rPr>
          <w:rFonts w:cs="Traditional Arabic" w:hint="cs"/>
          <w:rtl/>
          <w:lang w:bidi="fa-IR"/>
        </w:rPr>
        <w:t>م رسول</w:t>
      </w:r>
      <w:r w:rsidR="00030B7E" w:rsidRPr="00030B7E">
        <w:rPr>
          <w:rFonts w:cs="Traditional Arabic" w:hint="cs"/>
          <w:cs/>
          <w:lang w:bidi="fa-IR"/>
        </w:rPr>
        <w:t>‎</w:t>
      </w:r>
      <w:r w:rsidRPr="00030B7E">
        <w:rPr>
          <w:rFonts w:cs="Traditional Arabic" w:hint="cs"/>
          <w:rtl/>
          <w:lang w:bidi="fa-IR"/>
        </w:rPr>
        <w:t>الله کما حر</w:t>
      </w:r>
      <w:r w:rsidR="00244433" w:rsidRPr="00030B7E">
        <w:rPr>
          <w:rFonts w:cs="Traditional Arabic" w:hint="cs"/>
          <w:rtl/>
          <w:lang w:bidi="fa-IR"/>
        </w:rPr>
        <w:t>ّ</w:t>
      </w:r>
      <w:r w:rsidRPr="00030B7E">
        <w:rPr>
          <w:rFonts w:cs="Traditional Arabic" w:hint="cs"/>
          <w:rtl/>
          <w:lang w:bidi="fa-IR"/>
        </w:rPr>
        <w:t>م الله</w:t>
      </w:r>
      <w:r w:rsidR="00030B7E">
        <w:rPr>
          <w:rFonts w:hint="cs"/>
          <w:rtl/>
          <w:lang w:bidi="fa-IR"/>
        </w:rPr>
        <w:t xml:space="preserve">» </w:t>
      </w:r>
      <w:r w:rsidRPr="007C5470">
        <w:rPr>
          <w:rFonts w:hint="cs"/>
          <w:rtl/>
          <w:lang w:bidi="fa-IR"/>
        </w:rPr>
        <w:t>حدیث حسن.</w:t>
      </w:r>
    </w:p>
    <w:p w:rsidR="00DE42AA" w:rsidRPr="007C5470" w:rsidRDefault="00DE42AA" w:rsidP="00030B7E">
      <w:pPr>
        <w:rPr>
          <w:rtl/>
          <w:lang w:bidi="fa-IR"/>
        </w:rPr>
      </w:pPr>
      <w:r w:rsidRPr="007C5470">
        <w:rPr>
          <w:rFonts w:hint="cs"/>
          <w:rtl/>
          <w:lang w:bidi="fa-IR"/>
        </w:rPr>
        <w:t xml:space="preserve">آگاه باشید که نزدیک است فردی در حالی بر تخت خود تکیه داده است حدیثی از من </w:t>
      </w:r>
      <w:r w:rsidR="00030B7E">
        <w:rPr>
          <w:rFonts w:hint="cs"/>
          <w:rtl/>
          <w:lang w:bidi="fa-IR"/>
        </w:rPr>
        <w:t xml:space="preserve">به </w:t>
      </w:r>
      <w:r w:rsidR="00244433" w:rsidRPr="007C5470">
        <w:rPr>
          <w:rFonts w:hint="cs"/>
          <w:rtl/>
          <w:lang w:bidi="fa-IR"/>
        </w:rPr>
        <w:t xml:space="preserve">او </w:t>
      </w:r>
      <w:r w:rsidRPr="007C5470">
        <w:rPr>
          <w:rFonts w:hint="cs"/>
          <w:rtl/>
          <w:lang w:bidi="fa-IR"/>
        </w:rPr>
        <w:t>برسد</w:t>
      </w:r>
      <w:r w:rsidR="00244433" w:rsidRPr="007C5470">
        <w:rPr>
          <w:rFonts w:hint="cs"/>
          <w:rtl/>
          <w:lang w:bidi="fa-IR"/>
        </w:rPr>
        <w:t xml:space="preserve"> و </w:t>
      </w:r>
      <w:r w:rsidRPr="007C5470">
        <w:rPr>
          <w:rFonts w:hint="cs"/>
          <w:rtl/>
          <w:lang w:bidi="fa-IR"/>
        </w:rPr>
        <w:t>بگوید: میان من و شما قر</w:t>
      </w:r>
      <w:r w:rsidR="00244433" w:rsidRPr="007C5470">
        <w:rPr>
          <w:rFonts w:hint="cs"/>
          <w:rtl/>
          <w:lang w:bidi="fa-IR"/>
        </w:rPr>
        <w:t>آ</w:t>
      </w:r>
      <w:r w:rsidRPr="007C5470">
        <w:rPr>
          <w:rFonts w:hint="cs"/>
          <w:rtl/>
          <w:lang w:bidi="fa-IR"/>
        </w:rPr>
        <w:t>ن کفایت می کند</w:t>
      </w:r>
      <w:r w:rsidR="00244433" w:rsidRPr="007C5470">
        <w:rPr>
          <w:rFonts w:hint="cs"/>
          <w:rtl/>
          <w:lang w:bidi="fa-IR"/>
        </w:rPr>
        <w:t>، لذا هر</w:t>
      </w:r>
      <w:r w:rsidRPr="007C5470">
        <w:rPr>
          <w:rFonts w:hint="cs"/>
          <w:rtl/>
          <w:lang w:bidi="fa-IR"/>
        </w:rPr>
        <w:t>چه را قرآن حلال کرد م</w:t>
      </w:r>
      <w:r w:rsidR="00030B7E">
        <w:rPr>
          <w:rFonts w:hint="cs"/>
          <w:rtl/>
          <w:lang w:bidi="fa-IR"/>
        </w:rPr>
        <w:t>ا هم حلال می دانیم و آنچه را قرآ</w:t>
      </w:r>
      <w:r w:rsidRPr="007C5470">
        <w:rPr>
          <w:rFonts w:hint="cs"/>
          <w:rtl/>
          <w:lang w:bidi="fa-IR"/>
        </w:rPr>
        <w:t>ن حرام خواند ما هم حرام</w:t>
      </w:r>
      <w:r w:rsidR="00030B7E">
        <w:rPr>
          <w:rFonts w:hint="cs"/>
          <w:rtl/>
          <w:lang w:bidi="fa-IR"/>
        </w:rPr>
        <w:t xml:space="preserve"> </w:t>
      </w:r>
      <w:r w:rsidRPr="007C5470">
        <w:rPr>
          <w:rFonts w:hint="cs"/>
          <w:rtl/>
          <w:lang w:bidi="fa-IR"/>
        </w:rPr>
        <w:t xml:space="preserve">می دانیم در حالی که آنچه را که رسول خدا حرام کرد همچنان است </w:t>
      </w:r>
      <w:r w:rsidR="00030B7E">
        <w:rPr>
          <w:rFonts w:hint="cs"/>
          <w:rtl/>
          <w:lang w:bidi="fa-IR"/>
        </w:rPr>
        <w:t>که خداوند آن را حرام کرده باشد»</w:t>
      </w:r>
    </w:p>
    <w:p w:rsidR="00DE42AA" w:rsidRPr="007C5470" w:rsidRDefault="00DE42AA" w:rsidP="00030B7E">
      <w:pPr>
        <w:rPr>
          <w:rtl/>
          <w:lang w:bidi="fa-IR"/>
        </w:rPr>
      </w:pPr>
      <w:r w:rsidRPr="007C5470">
        <w:rPr>
          <w:rFonts w:hint="cs"/>
          <w:rtl/>
          <w:lang w:bidi="fa-IR"/>
        </w:rPr>
        <w:t xml:space="preserve">بدرستی این حدیث در نکوهش تارکان </w:t>
      </w:r>
      <w:r w:rsidR="003557AA" w:rsidRPr="007C5470">
        <w:rPr>
          <w:rFonts w:hint="cs"/>
          <w:rtl/>
          <w:lang w:bidi="fa-IR"/>
        </w:rPr>
        <w:t>سنّت</w:t>
      </w:r>
      <w:r w:rsidRPr="007C5470">
        <w:rPr>
          <w:rFonts w:hint="cs"/>
          <w:rtl/>
          <w:lang w:bidi="fa-IR"/>
        </w:rPr>
        <w:t xml:space="preserve"> و اثبات این مهم </w:t>
      </w:r>
      <w:r w:rsidR="00244433" w:rsidRPr="007C5470">
        <w:rPr>
          <w:rFonts w:hint="cs"/>
          <w:rtl/>
          <w:lang w:bidi="fa-IR"/>
        </w:rPr>
        <w:t>آ</w:t>
      </w:r>
      <w:r w:rsidRPr="007C5470">
        <w:rPr>
          <w:rFonts w:hint="cs"/>
          <w:rtl/>
          <w:lang w:bidi="fa-IR"/>
        </w:rPr>
        <w:t xml:space="preserve">مده است که </w:t>
      </w:r>
      <w:r w:rsidR="003557AA" w:rsidRPr="007C5470">
        <w:rPr>
          <w:rFonts w:hint="cs"/>
          <w:rtl/>
          <w:lang w:bidi="fa-IR"/>
        </w:rPr>
        <w:t>سنّت</w:t>
      </w:r>
      <w:r w:rsidRPr="007C5470">
        <w:rPr>
          <w:rFonts w:hint="cs"/>
          <w:rtl/>
          <w:lang w:bidi="fa-IR"/>
        </w:rPr>
        <w:t xml:space="preserve"> حضرت رسول</w:t>
      </w:r>
      <w:r w:rsidR="00030B7E">
        <w:rPr>
          <w:rFonts w:cs="CTraditional Arabic" w:hint="cs"/>
          <w:rtl/>
          <w:lang w:bidi="fa-IR"/>
        </w:rPr>
        <w:t>ص</w:t>
      </w:r>
      <w:r w:rsidR="00030B7E">
        <w:rPr>
          <w:rFonts w:hint="cs"/>
          <w:rtl/>
          <w:lang w:bidi="fa-IR"/>
        </w:rPr>
        <w:t xml:space="preserve"> </w:t>
      </w:r>
      <w:r w:rsidRPr="007C5470">
        <w:rPr>
          <w:rFonts w:hint="cs"/>
          <w:rtl/>
          <w:lang w:bidi="fa-IR"/>
        </w:rPr>
        <w:t>در تحلیل و ت</w:t>
      </w:r>
      <w:r w:rsidR="00030B7E">
        <w:rPr>
          <w:rFonts w:hint="cs"/>
          <w:rtl/>
          <w:lang w:bidi="fa-IR"/>
        </w:rPr>
        <w:t>حریم امور همانند قرآن است پس هر</w:t>
      </w:r>
      <w:r w:rsidRPr="007C5470">
        <w:rPr>
          <w:rFonts w:hint="cs"/>
          <w:rtl/>
          <w:lang w:bidi="fa-IR"/>
        </w:rPr>
        <w:t xml:space="preserve">کس آن را دور اندازد اعمال و امور خود را بر رای و نظر خود قرار داده است نه بر کتاب خدا و </w:t>
      </w:r>
      <w:r w:rsidR="003557AA" w:rsidRPr="007C5470">
        <w:rPr>
          <w:rFonts w:hint="cs"/>
          <w:rtl/>
          <w:lang w:bidi="fa-IR"/>
        </w:rPr>
        <w:t>سنّت</w:t>
      </w:r>
      <w:r w:rsidR="00030B7E">
        <w:rPr>
          <w:rFonts w:hint="cs"/>
          <w:rtl/>
          <w:lang w:bidi="fa-IR"/>
        </w:rPr>
        <w:t xml:space="preserve"> حضرت رسول</w:t>
      </w:r>
      <w:r w:rsidR="00030B7E">
        <w:rPr>
          <w:rFonts w:cs="CTraditional Arabic" w:hint="cs"/>
          <w:rtl/>
          <w:lang w:bidi="fa-IR"/>
        </w:rPr>
        <w:t>ص</w:t>
      </w:r>
    </w:p>
    <w:p w:rsidR="00D65E84" w:rsidRPr="007C5470" w:rsidRDefault="00DE42AA" w:rsidP="001A7ACF">
      <w:pPr>
        <w:rPr>
          <w:rtl/>
          <w:lang w:bidi="fa-IR"/>
        </w:rPr>
      </w:pPr>
      <w:r w:rsidRPr="007C5470">
        <w:rPr>
          <w:rFonts w:hint="cs"/>
          <w:rtl/>
          <w:lang w:bidi="fa-IR"/>
        </w:rPr>
        <w:t>از مثال هایی که ذکر شد این است: که به اتفاق یا اختلاف علمای اسلام، بدعت</w:t>
      </w:r>
      <w:r w:rsidR="00D65E84" w:rsidRPr="007C5470">
        <w:rPr>
          <w:rFonts w:hint="cs"/>
          <w:rtl/>
          <w:lang w:bidi="fa-IR"/>
        </w:rPr>
        <w:t>،</w:t>
      </w:r>
      <w:r w:rsidRPr="007C5470">
        <w:rPr>
          <w:rFonts w:hint="cs"/>
          <w:rtl/>
          <w:lang w:bidi="fa-IR"/>
        </w:rPr>
        <w:t xml:space="preserve"> بدعت گزار را از دایره</w:t>
      </w:r>
      <w:r w:rsidR="00D65E84" w:rsidRPr="007C5470">
        <w:rPr>
          <w:rtl/>
          <w:lang w:bidi="fa-IR"/>
        </w:rPr>
        <w:softHyphen/>
      </w:r>
      <w:r w:rsidR="00D65E84" w:rsidRPr="007C5470">
        <w:rPr>
          <w:rFonts w:hint="cs"/>
          <w:rtl/>
          <w:lang w:bidi="fa-IR"/>
        </w:rPr>
        <w:t>ی</w:t>
      </w:r>
      <w:r w:rsidRPr="007C5470">
        <w:rPr>
          <w:rFonts w:hint="cs"/>
          <w:rtl/>
          <w:lang w:bidi="fa-IR"/>
        </w:rPr>
        <w:t xml:space="preserve"> اسلام خارج می سازد</w:t>
      </w:r>
      <w:r w:rsidR="00D65E84" w:rsidRPr="007C5470">
        <w:rPr>
          <w:rFonts w:hint="cs"/>
          <w:rtl/>
          <w:lang w:bidi="fa-IR"/>
        </w:rPr>
        <w:t>.</w:t>
      </w:r>
    </w:p>
    <w:p w:rsidR="00D65E84" w:rsidRPr="007C5470" w:rsidRDefault="00D65E84" w:rsidP="001A7ACF">
      <w:pPr>
        <w:rPr>
          <w:rtl/>
          <w:lang w:bidi="fa-IR"/>
        </w:rPr>
      </w:pPr>
    </w:p>
    <w:p w:rsidR="00DE42AA" w:rsidRPr="007C5470" w:rsidRDefault="00DE42AA" w:rsidP="000D3220">
      <w:pPr>
        <w:rPr>
          <w:rtl/>
          <w:lang w:bidi="fa-IR"/>
        </w:rPr>
      </w:pPr>
      <w:r w:rsidRPr="007C5470">
        <w:rPr>
          <w:rFonts w:hint="cs"/>
          <w:rtl/>
          <w:lang w:bidi="fa-IR"/>
        </w:rPr>
        <w:t>در تکفیر اهل بدعت در اسلام دو دیدگاه وجود دارد:</w:t>
      </w:r>
    </w:p>
    <w:p w:rsidR="00DE42AA" w:rsidRPr="007C5470" w:rsidRDefault="002D3F74" w:rsidP="00030B7E">
      <w:pPr>
        <w:rPr>
          <w:rtl/>
          <w:lang w:bidi="fa-IR"/>
        </w:rPr>
      </w:pPr>
      <w:r w:rsidRPr="007C5470">
        <w:rPr>
          <w:rFonts w:hint="cs"/>
          <w:b/>
          <w:bCs/>
          <w:rtl/>
          <w:lang w:bidi="fa-IR"/>
        </w:rPr>
        <w:t>اول</w:t>
      </w:r>
      <w:r w:rsidRPr="007C5470">
        <w:rPr>
          <w:rFonts w:hint="cs"/>
          <w:rtl/>
          <w:lang w:bidi="fa-IR"/>
        </w:rPr>
        <w:t>:</w:t>
      </w:r>
      <w:r w:rsidR="00DE42AA" w:rsidRPr="007C5470">
        <w:rPr>
          <w:rFonts w:hint="cs"/>
          <w:rtl/>
          <w:lang w:bidi="fa-IR"/>
        </w:rPr>
        <w:t xml:space="preserve"> از ن</w:t>
      </w:r>
      <w:r w:rsidR="00D65E84" w:rsidRPr="007C5470">
        <w:rPr>
          <w:rFonts w:hint="cs"/>
          <w:rtl/>
          <w:lang w:bidi="fa-IR"/>
        </w:rPr>
        <w:t>م</w:t>
      </w:r>
      <w:r w:rsidR="00DE42AA" w:rsidRPr="007C5470">
        <w:rPr>
          <w:rFonts w:hint="cs"/>
          <w:rtl/>
          <w:lang w:bidi="fa-IR"/>
        </w:rPr>
        <w:t>ودهای بارز این اد</w:t>
      </w:r>
      <w:r w:rsidR="00D65E84" w:rsidRPr="007C5470">
        <w:rPr>
          <w:rFonts w:hint="cs"/>
          <w:rtl/>
          <w:lang w:bidi="fa-IR"/>
        </w:rPr>
        <w:t>ّ</w:t>
      </w:r>
      <w:r w:rsidR="00DE42AA" w:rsidRPr="007C5470">
        <w:rPr>
          <w:rFonts w:hint="cs"/>
          <w:rtl/>
          <w:lang w:bidi="fa-IR"/>
        </w:rPr>
        <w:t>عا حدیث حضرت رسول</w:t>
      </w:r>
      <w:r w:rsidR="00030B7E">
        <w:rPr>
          <w:rFonts w:cs="CTraditional Arabic" w:hint="cs"/>
          <w:rtl/>
          <w:lang w:bidi="fa-IR"/>
        </w:rPr>
        <w:t>ص</w:t>
      </w:r>
      <w:r w:rsidR="00030B7E">
        <w:rPr>
          <w:rFonts w:hint="cs"/>
          <w:rtl/>
          <w:lang w:bidi="fa-IR"/>
        </w:rPr>
        <w:t xml:space="preserve"> </w:t>
      </w:r>
      <w:r w:rsidR="00D65E84" w:rsidRPr="007C5470">
        <w:rPr>
          <w:rFonts w:hint="cs"/>
          <w:rtl/>
          <w:lang w:bidi="fa-IR"/>
        </w:rPr>
        <w:t>است که در وصف خوارج فرمود</w:t>
      </w:r>
      <w:r w:rsidR="00DE42AA" w:rsidRPr="007C5470">
        <w:rPr>
          <w:rFonts w:hint="cs"/>
          <w:rtl/>
          <w:lang w:bidi="fa-IR"/>
        </w:rPr>
        <w:t>ند</w:t>
      </w:r>
      <w:r w:rsidRPr="007C5470">
        <w:rPr>
          <w:rFonts w:hint="cs"/>
          <w:rtl/>
          <w:lang w:bidi="fa-IR"/>
        </w:rPr>
        <w:t>:</w:t>
      </w:r>
      <w:r w:rsidR="00030B7E">
        <w:rPr>
          <w:rFonts w:hint="cs"/>
          <w:rtl/>
          <w:lang w:bidi="fa-IR"/>
        </w:rPr>
        <w:t xml:space="preserve"> </w:t>
      </w:r>
      <w:r w:rsidR="00DE42AA" w:rsidRPr="007C5470">
        <w:rPr>
          <w:rFonts w:hint="cs"/>
          <w:rtl/>
          <w:lang w:bidi="fa-IR"/>
        </w:rPr>
        <w:t xml:space="preserve">خروج </w:t>
      </w:r>
      <w:r w:rsidR="00D65E84" w:rsidRPr="007C5470">
        <w:rPr>
          <w:rFonts w:hint="cs"/>
          <w:rtl/>
          <w:lang w:bidi="fa-IR"/>
        </w:rPr>
        <w:t>آ</w:t>
      </w:r>
      <w:r w:rsidR="00030B7E">
        <w:rPr>
          <w:rFonts w:hint="cs"/>
          <w:rtl/>
          <w:lang w:bidi="fa-IR"/>
        </w:rPr>
        <w:t xml:space="preserve">نان </w:t>
      </w:r>
      <w:r w:rsidR="00DE42AA" w:rsidRPr="007C5470">
        <w:rPr>
          <w:rFonts w:hint="cs"/>
          <w:rtl/>
          <w:lang w:bidi="fa-IR"/>
        </w:rPr>
        <w:t>از دین بسان خروج دین از بد</w:t>
      </w:r>
      <w:r w:rsidR="00F32F36">
        <w:rPr>
          <w:rFonts w:hint="cs"/>
          <w:rtl/>
          <w:lang w:bidi="fa-IR"/>
        </w:rPr>
        <w:t>ن شکار تشبیه کرده است که از پوست</w:t>
      </w:r>
      <w:r w:rsidR="00D65E84" w:rsidRPr="007C5470">
        <w:rPr>
          <w:rFonts w:hint="cs"/>
          <w:rtl/>
          <w:lang w:bidi="fa-IR"/>
        </w:rPr>
        <w:t>،</w:t>
      </w:r>
      <w:r w:rsidR="00030B7E">
        <w:rPr>
          <w:rFonts w:hint="cs"/>
          <w:rtl/>
          <w:lang w:bidi="fa-IR"/>
        </w:rPr>
        <w:t xml:space="preserve"> </w:t>
      </w:r>
      <w:r w:rsidR="00F32F36">
        <w:rPr>
          <w:rFonts w:hint="cs"/>
          <w:rtl/>
          <w:lang w:bidi="fa-IR"/>
        </w:rPr>
        <w:t>گوشت،</w:t>
      </w:r>
      <w:r w:rsidR="00DE42AA" w:rsidRPr="007C5470">
        <w:rPr>
          <w:rFonts w:hint="cs"/>
          <w:rtl/>
          <w:lang w:bidi="fa-IR"/>
        </w:rPr>
        <w:t xml:space="preserve"> و خون گذر کرده</w:t>
      </w:r>
      <w:r w:rsidR="00D65E84" w:rsidRPr="007C5470">
        <w:rPr>
          <w:rFonts w:hint="cs"/>
          <w:rtl/>
          <w:lang w:bidi="fa-IR"/>
        </w:rPr>
        <w:t>،</w:t>
      </w:r>
      <w:r w:rsidR="00DE42AA" w:rsidRPr="007C5470">
        <w:rPr>
          <w:rFonts w:hint="cs"/>
          <w:rtl/>
          <w:lang w:bidi="fa-IR"/>
        </w:rPr>
        <w:t xml:space="preserve"> ام</w:t>
      </w:r>
      <w:r w:rsidR="00D65E84" w:rsidRPr="007C5470">
        <w:rPr>
          <w:rFonts w:hint="cs"/>
          <w:rtl/>
          <w:lang w:bidi="fa-IR"/>
        </w:rPr>
        <w:t>ّ</w:t>
      </w:r>
      <w:r w:rsidR="00DE42AA" w:rsidRPr="007C5470">
        <w:rPr>
          <w:rFonts w:hint="cs"/>
          <w:rtl/>
          <w:lang w:bidi="fa-IR"/>
        </w:rPr>
        <w:t>ا اثری از خون بر نوک تیر نیست.</w:t>
      </w:r>
    </w:p>
    <w:p w:rsidR="00F32F36" w:rsidRDefault="002D3F74" w:rsidP="001A7ACF">
      <w:pPr>
        <w:rPr>
          <w:rtl/>
          <w:lang w:bidi="fa-IR"/>
        </w:rPr>
      </w:pPr>
      <w:r w:rsidRPr="007C5470">
        <w:rPr>
          <w:rFonts w:hint="cs"/>
          <w:b/>
          <w:bCs/>
          <w:rtl/>
          <w:lang w:bidi="fa-IR"/>
        </w:rPr>
        <w:t>دوم</w:t>
      </w:r>
      <w:r w:rsidR="00F32F36">
        <w:rPr>
          <w:rFonts w:hint="cs"/>
          <w:rtl/>
          <w:lang w:bidi="fa-IR"/>
        </w:rPr>
        <w:t>:</w:t>
      </w:r>
      <w:r w:rsidR="00DE42AA" w:rsidRPr="007C5470">
        <w:rPr>
          <w:rFonts w:hint="cs"/>
          <w:rtl/>
          <w:lang w:bidi="fa-IR"/>
        </w:rPr>
        <w:t xml:space="preserve"> کلام خداوند- بلند مرتبه- که می فرماید:</w:t>
      </w:r>
    </w:p>
    <w:p w:rsidR="00F32F36" w:rsidRDefault="00F32F36" w:rsidP="00F32F36">
      <w:pPr>
        <w:rPr>
          <w:rFonts w:ascii="Arial" w:hAnsi="Arial" w:cs="Arial"/>
          <w:color w:val="000000"/>
          <w:sz w:val="25"/>
          <w:szCs w:val="25"/>
          <w:rtl/>
          <w:lang w:bidi="ar-SA"/>
        </w:rPr>
      </w:pPr>
      <w:r w:rsidRPr="00F32F36">
        <w:rPr>
          <w:rFonts w:ascii="QCF_BSML" w:hAnsi="QCF_BSML" w:cs="QCF_BSML"/>
          <w:color w:val="000000"/>
          <w:sz w:val="30"/>
          <w:szCs w:val="30"/>
          <w:rtl/>
          <w:lang w:bidi="ar-SA"/>
        </w:rPr>
        <w:t xml:space="preserve">ﭽ </w:t>
      </w:r>
      <w:r w:rsidRPr="00F32F36">
        <w:rPr>
          <w:rFonts w:ascii="QCF_P063" w:hAnsi="QCF_P063" w:cs="QCF_P063"/>
          <w:color w:val="000000"/>
          <w:sz w:val="30"/>
          <w:szCs w:val="30"/>
          <w:rtl/>
          <w:lang w:bidi="ar-SA"/>
        </w:rPr>
        <w:t>ﯗ  ﯘ  ﯙ  ﯚ    ﯛ</w:t>
      </w:r>
      <w:r w:rsidRPr="00F32F36">
        <w:rPr>
          <w:rFonts w:ascii="QCF_P063" w:hAnsi="QCF_P063" w:cs="QCF_P063"/>
          <w:color w:val="0000A5"/>
          <w:sz w:val="30"/>
          <w:szCs w:val="30"/>
          <w:rtl/>
          <w:lang w:bidi="ar-SA"/>
        </w:rPr>
        <w:t>ﯜ</w:t>
      </w:r>
      <w:r w:rsidRPr="00F32F36">
        <w:rPr>
          <w:rFonts w:ascii="QCF_P063" w:hAnsi="QCF_P063" w:cs="QCF_P063"/>
          <w:color w:val="000000"/>
          <w:sz w:val="30"/>
          <w:szCs w:val="30"/>
          <w:rtl/>
          <w:lang w:bidi="ar-SA"/>
        </w:rPr>
        <w:t xml:space="preserve">  ﯝ  ﯞ  ﯟ  ﯠ  ﯡ  ﯢ  ﯣ          ﯩ  </w:t>
      </w:r>
      <w:r w:rsidRPr="00F32F36">
        <w:rPr>
          <w:rFonts w:ascii="QCF_BSML" w:hAnsi="QCF_BSML" w:cs="QCF_BSML"/>
          <w:color w:val="000000"/>
          <w:sz w:val="30"/>
          <w:szCs w:val="30"/>
          <w:rtl/>
          <w:lang w:bidi="ar-SA"/>
        </w:rPr>
        <w:t>ﭼ</w:t>
      </w:r>
      <w:r w:rsidRPr="00F32F36">
        <w:rPr>
          <w:rFonts w:ascii="Arial" w:hAnsi="Arial" w:cs="Arial"/>
          <w:color w:val="000000"/>
          <w:sz w:val="16"/>
          <w:szCs w:val="16"/>
          <w:rtl/>
          <w:lang w:bidi="ar-SA"/>
        </w:rPr>
        <w:t xml:space="preserve"> </w:t>
      </w:r>
      <w:r w:rsidRPr="00F32F36">
        <w:rPr>
          <w:rFonts w:ascii="Arial" w:hAnsi="Arial" w:cs="Arial"/>
          <w:color w:val="000000"/>
          <w:sz w:val="25"/>
          <w:szCs w:val="25"/>
          <w:rtl/>
          <w:lang w:bidi="ar-SA"/>
        </w:rPr>
        <w:t>آل عمران: ١٠٦</w:t>
      </w:r>
    </w:p>
    <w:p w:rsidR="00DE42AA" w:rsidRPr="00F32F36" w:rsidRDefault="00DE42AA" w:rsidP="00F32F36">
      <w:pPr>
        <w:rPr>
          <w:rFonts w:ascii="Arial" w:hAnsi="Arial" w:cs="Arial"/>
          <w:color w:val="000000"/>
          <w:sz w:val="25"/>
          <w:szCs w:val="25"/>
          <w:rtl/>
          <w:lang w:bidi="ar-SA"/>
        </w:rPr>
      </w:pPr>
      <w:r w:rsidRPr="007C5470">
        <w:rPr>
          <w:rFonts w:hint="cs"/>
          <w:rtl/>
          <w:lang w:bidi="fa-IR"/>
        </w:rPr>
        <w:t>روزی روهایی سفید و روهایی سیاه می گردند و اما آنان که روهایشان سیاه اس</w:t>
      </w:r>
      <w:r w:rsidR="00F32F36">
        <w:rPr>
          <w:rFonts w:hint="cs"/>
          <w:rtl/>
          <w:lang w:bidi="fa-IR"/>
        </w:rPr>
        <w:t>ت آیا بعد از ایمان خود کافر شده</w:t>
      </w:r>
      <w:r w:rsidR="00F32F36">
        <w:rPr>
          <w:rFonts w:cs="CTraditional Arabic" w:hint="cs"/>
          <w:cs/>
          <w:lang w:bidi="fa-IR"/>
        </w:rPr>
        <w:t>‎</w:t>
      </w:r>
      <w:r w:rsidR="00F32F36">
        <w:rPr>
          <w:rFonts w:hint="cs"/>
          <w:rtl/>
          <w:lang w:bidi="fa-IR"/>
        </w:rPr>
        <w:t>اید.</w:t>
      </w:r>
    </w:p>
    <w:p w:rsidR="00DE42AA" w:rsidRPr="007C5470" w:rsidRDefault="00DE42AA" w:rsidP="001A7ACF">
      <w:pPr>
        <w:rPr>
          <w:rtl/>
          <w:lang w:bidi="fa-IR"/>
        </w:rPr>
      </w:pPr>
      <w:r w:rsidRPr="007C5470">
        <w:rPr>
          <w:rFonts w:hint="cs"/>
          <w:rtl/>
          <w:lang w:bidi="fa-IR"/>
        </w:rPr>
        <w:t>نظیر این دلایل که پیش تر ذکر شد.</w:t>
      </w:r>
    </w:p>
    <w:p w:rsidR="00DE42AA" w:rsidRPr="007C5470" w:rsidRDefault="00DE42AA" w:rsidP="001A7ACF">
      <w:pPr>
        <w:rPr>
          <w:rtl/>
          <w:lang w:bidi="fa-IR"/>
        </w:rPr>
      </w:pPr>
      <w:r w:rsidRPr="007C5470">
        <w:rPr>
          <w:rFonts w:hint="cs"/>
          <w:b/>
          <w:bCs/>
          <w:rtl/>
          <w:lang w:bidi="fa-IR"/>
        </w:rPr>
        <w:t>سوم</w:t>
      </w:r>
      <w:r w:rsidR="00F32F36">
        <w:rPr>
          <w:rFonts w:hint="cs"/>
          <w:rtl/>
          <w:lang w:bidi="fa-IR"/>
        </w:rPr>
        <w:t xml:space="preserve">: صورتهای عدم قبول اعمال نیک </w:t>
      </w:r>
      <w:r w:rsidRPr="007C5470">
        <w:rPr>
          <w:rFonts w:hint="cs"/>
          <w:rtl/>
          <w:lang w:bidi="fa-IR"/>
        </w:rPr>
        <w:t>بدعت گزاران آن است که بدعت گزاری در برخی از امور تعب</w:t>
      </w:r>
      <w:r w:rsidR="00D65E84" w:rsidRPr="007C5470">
        <w:rPr>
          <w:rFonts w:hint="cs"/>
          <w:rtl/>
          <w:lang w:bidi="fa-IR"/>
        </w:rPr>
        <w:t>ّ</w:t>
      </w:r>
      <w:r w:rsidRPr="007C5470">
        <w:rPr>
          <w:rFonts w:hint="cs"/>
          <w:rtl/>
          <w:lang w:bidi="fa-IR"/>
        </w:rPr>
        <w:t xml:space="preserve">دی و غیر </w:t>
      </w:r>
      <w:r w:rsidR="00D65E84" w:rsidRPr="007C5470">
        <w:rPr>
          <w:rFonts w:hint="cs"/>
          <w:rtl/>
          <w:lang w:bidi="fa-IR"/>
        </w:rPr>
        <w:t>آ</w:t>
      </w:r>
      <w:r w:rsidRPr="007C5470">
        <w:rPr>
          <w:rFonts w:hint="cs"/>
          <w:rtl/>
          <w:lang w:bidi="fa-IR"/>
        </w:rPr>
        <w:t>ن سرانجام وی را در این بدعت اعتقادی به جایی خواهد کشانید که عقیده و باور او را نسبت به شریعت و قانون گذاری الهی سست می گرداند و این به فرجام</w:t>
      </w:r>
      <w:r w:rsidR="00D65E84" w:rsidRPr="007C5470">
        <w:rPr>
          <w:rFonts w:hint="cs"/>
          <w:rtl/>
          <w:lang w:bidi="fa-IR"/>
        </w:rPr>
        <w:t>،</w:t>
      </w:r>
      <w:r w:rsidR="00F32F36">
        <w:rPr>
          <w:rFonts w:hint="cs"/>
          <w:rtl/>
          <w:lang w:bidi="fa-IR"/>
        </w:rPr>
        <w:t xml:space="preserve"> باعث تباه شدن تمامی اعمال</w:t>
      </w:r>
      <w:r w:rsidRPr="007C5470">
        <w:rPr>
          <w:rFonts w:hint="cs"/>
          <w:rtl/>
          <w:lang w:bidi="fa-IR"/>
        </w:rPr>
        <w:t xml:space="preserve"> و کارهای نیک او خواهد شد</w:t>
      </w:r>
      <w:r w:rsidR="00C02AA3" w:rsidRPr="007C5470">
        <w:rPr>
          <w:rFonts w:hint="cs"/>
          <w:rtl/>
          <w:lang w:bidi="fa-IR"/>
        </w:rPr>
        <w:t>:</w:t>
      </w:r>
    </w:p>
    <w:p w:rsidR="00DE42AA" w:rsidRPr="007C5470" w:rsidRDefault="00DE42AA" w:rsidP="000D3220">
      <w:pPr>
        <w:rPr>
          <w:rtl/>
          <w:lang w:bidi="fa-IR"/>
        </w:rPr>
      </w:pPr>
      <w:r w:rsidRPr="007C5470">
        <w:rPr>
          <w:rFonts w:hint="cs"/>
          <w:rtl/>
          <w:lang w:bidi="fa-IR"/>
        </w:rPr>
        <w:t>مثال هایی در این باب:</w:t>
      </w:r>
    </w:p>
    <w:p w:rsidR="00DE42AA" w:rsidRPr="007C5470" w:rsidRDefault="00DE42AA" w:rsidP="001A7ACF">
      <w:pPr>
        <w:rPr>
          <w:rtl/>
          <w:lang w:bidi="fa-IR"/>
        </w:rPr>
      </w:pPr>
      <w:r w:rsidRPr="007C5470">
        <w:rPr>
          <w:rFonts w:hint="cs"/>
          <w:rtl/>
          <w:lang w:bidi="fa-IR"/>
        </w:rPr>
        <w:t>از آن جمله: عقل در شرع الهی و قانون گذاری شریک شود</w:t>
      </w:r>
      <w:r w:rsidR="00611354">
        <w:rPr>
          <w:rFonts w:hint="cs"/>
          <w:rtl/>
          <w:lang w:bidi="fa-IR"/>
        </w:rPr>
        <w:t xml:space="preserve"> (</w:t>
      </w:r>
      <w:r w:rsidR="00D65E84" w:rsidRPr="007C5470">
        <w:rPr>
          <w:rFonts w:hint="cs"/>
          <w:rtl/>
          <w:lang w:bidi="fa-IR"/>
        </w:rPr>
        <w:t xml:space="preserve">و </w:t>
      </w:r>
      <w:r w:rsidRPr="007C5470">
        <w:rPr>
          <w:rFonts w:hint="cs"/>
          <w:rtl/>
          <w:lang w:bidi="fa-IR"/>
        </w:rPr>
        <w:t>این</w:t>
      </w:r>
      <w:r w:rsidR="00D65E84" w:rsidRPr="007C5470">
        <w:rPr>
          <w:rFonts w:hint="cs"/>
          <w:rtl/>
          <w:lang w:bidi="fa-IR"/>
        </w:rPr>
        <w:t xml:space="preserve"> شیوه</w:t>
      </w:r>
      <w:r w:rsidR="00D65E84" w:rsidRPr="007C5470">
        <w:rPr>
          <w:rFonts w:hint="cs"/>
          <w:rtl/>
          <w:lang w:bidi="fa-IR"/>
        </w:rPr>
        <w:softHyphen/>
        <w:t xml:space="preserve">ی اهل تحسین و تقبیح </w:t>
      </w:r>
      <w:r w:rsidR="00F32F36">
        <w:rPr>
          <w:rFonts w:hint="cs"/>
          <w:rtl/>
          <w:lang w:bidi="fa-IR"/>
        </w:rPr>
        <w:t>امور است برای همین می</w:t>
      </w:r>
      <w:r w:rsidR="00F32F36">
        <w:rPr>
          <w:rFonts w:cs="CTraditional Arabic" w:hint="cs"/>
          <w:cs/>
          <w:lang w:bidi="fa-IR"/>
        </w:rPr>
        <w:t>‎</w:t>
      </w:r>
      <w:r w:rsidR="00D65E84" w:rsidRPr="007C5470">
        <w:rPr>
          <w:rFonts w:hint="cs"/>
          <w:rtl/>
          <w:lang w:bidi="fa-IR"/>
        </w:rPr>
        <w:t>گویند عقل در</w:t>
      </w:r>
      <w:r w:rsidRPr="007C5470">
        <w:rPr>
          <w:rFonts w:hint="cs"/>
          <w:rtl/>
          <w:lang w:bidi="fa-IR"/>
        </w:rPr>
        <w:t xml:space="preserve"> قانون گذاری مستقل است </w:t>
      </w:r>
      <w:r w:rsidR="00D65E84" w:rsidRPr="007C5470">
        <w:rPr>
          <w:rFonts w:hint="cs"/>
          <w:rtl/>
          <w:lang w:bidi="fa-IR"/>
        </w:rPr>
        <w:t>جز</w:t>
      </w:r>
      <w:r w:rsidRPr="007C5470">
        <w:rPr>
          <w:rFonts w:hint="cs"/>
          <w:rtl/>
          <w:lang w:bidi="fa-IR"/>
        </w:rPr>
        <w:t xml:space="preserve"> اینکه شرع </w:t>
      </w:r>
      <w:r w:rsidR="00D65E84" w:rsidRPr="007C5470">
        <w:rPr>
          <w:rFonts w:hint="cs"/>
          <w:rtl/>
          <w:lang w:bidi="fa-IR"/>
        </w:rPr>
        <w:t>آ</w:t>
      </w:r>
      <w:r w:rsidRPr="007C5470">
        <w:rPr>
          <w:rFonts w:hint="cs"/>
          <w:rtl/>
          <w:lang w:bidi="fa-IR"/>
        </w:rPr>
        <w:t xml:space="preserve">مده تا از مقتضای عقل پرده بردارد و </w:t>
      </w:r>
      <w:r w:rsidR="00D65E84" w:rsidRPr="007C5470">
        <w:rPr>
          <w:rFonts w:hint="cs"/>
          <w:rtl/>
          <w:lang w:bidi="fa-IR"/>
        </w:rPr>
        <w:t>آ</w:t>
      </w:r>
      <w:r w:rsidRPr="007C5470">
        <w:rPr>
          <w:rFonts w:hint="cs"/>
          <w:rtl/>
          <w:lang w:bidi="fa-IR"/>
        </w:rPr>
        <w:t>ن را روشن سازد.</w:t>
      </w:r>
    </w:p>
    <w:p w:rsidR="00DE42AA" w:rsidRPr="007C5470" w:rsidRDefault="00F32F36" w:rsidP="001A7ACF">
      <w:pPr>
        <w:rPr>
          <w:rtl/>
          <w:lang w:bidi="fa-IR"/>
        </w:rPr>
      </w:pPr>
      <w:r>
        <w:rPr>
          <w:rFonts w:hint="cs"/>
          <w:rtl/>
          <w:lang w:bidi="fa-IR"/>
        </w:rPr>
        <w:t>ای کاش می</w:t>
      </w:r>
      <w:r>
        <w:rPr>
          <w:rFonts w:cs="CTraditional Arabic" w:hint="cs"/>
          <w:cs/>
          <w:lang w:bidi="fa-IR"/>
        </w:rPr>
        <w:t>‎</w:t>
      </w:r>
      <w:r w:rsidR="00DE42AA" w:rsidRPr="007C5470">
        <w:rPr>
          <w:rFonts w:hint="cs"/>
          <w:rtl/>
          <w:lang w:bidi="fa-IR"/>
        </w:rPr>
        <w:t>دانستم! آیا آنان در پرستش خداوند</w:t>
      </w:r>
      <w:r w:rsidR="002F207E" w:rsidRPr="007C5470">
        <w:rPr>
          <w:rFonts w:hint="cs"/>
          <w:rtl/>
          <w:lang w:bidi="fa-IR"/>
        </w:rPr>
        <w:t>،</w:t>
      </w:r>
      <w:r>
        <w:rPr>
          <w:rFonts w:hint="cs"/>
          <w:rtl/>
          <w:lang w:bidi="fa-IR"/>
        </w:rPr>
        <w:t xml:space="preserve"> شرع الهی را ملاک قرار داده</w:t>
      </w:r>
      <w:r>
        <w:rPr>
          <w:rFonts w:cs="CTraditional Arabic" w:hint="cs"/>
          <w:cs/>
          <w:lang w:bidi="fa-IR"/>
        </w:rPr>
        <w:t>‎</w:t>
      </w:r>
      <w:r>
        <w:rPr>
          <w:rFonts w:hint="cs"/>
          <w:rtl/>
          <w:lang w:bidi="fa-IR"/>
        </w:rPr>
        <w:t>اند یا عق</w:t>
      </w:r>
      <w:r w:rsidR="00DE42AA" w:rsidRPr="007C5470">
        <w:rPr>
          <w:rFonts w:hint="cs"/>
          <w:rtl/>
          <w:lang w:bidi="fa-IR"/>
        </w:rPr>
        <w:t xml:space="preserve">لشان را؟ بلکه شرع الهی در مذهب ایشان چون پیروی است یاری شده یا حاکم و حکم گزاری است پیروی شده و این ملاک قرار دادن عقل در امور قانون گذاری است که با وجود </w:t>
      </w:r>
      <w:r w:rsidR="002F207E" w:rsidRPr="007C5470">
        <w:rPr>
          <w:rFonts w:hint="cs"/>
          <w:rtl/>
          <w:lang w:bidi="fa-IR"/>
        </w:rPr>
        <w:t>آ</w:t>
      </w:r>
      <w:r w:rsidR="00DE42AA" w:rsidRPr="007C5470">
        <w:rPr>
          <w:rFonts w:hint="cs"/>
          <w:rtl/>
          <w:lang w:bidi="fa-IR"/>
        </w:rPr>
        <w:t>ن برای شریعت ال</w:t>
      </w:r>
      <w:r>
        <w:rPr>
          <w:rFonts w:hint="cs"/>
          <w:rtl/>
          <w:lang w:bidi="fa-IR"/>
        </w:rPr>
        <w:t>هی اصالتی باقی نخواهد ماند و هر</w:t>
      </w:r>
      <w:r w:rsidR="00DE42AA" w:rsidRPr="007C5470">
        <w:rPr>
          <w:rFonts w:hint="cs"/>
          <w:rtl/>
          <w:lang w:bidi="fa-IR"/>
        </w:rPr>
        <w:t xml:space="preserve">چه را که انجام دهد اساسش بر چیزی است که عقلش اقتضای آن </w:t>
      </w:r>
      <w:r w:rsidR="002F207E" w:rsidRPr="007C5470">
        <w:rPr>
          <w:rFonts w:hint="cs"/>
          <w:rtl/>
          <w:lang w:bidi="fa-IR"/>
        </w:rPr>
        <w:t>را کرده است اگر چه در این قانون</w:t>
      </w:r>
      <w:r w:rsidR="00DE42AA" w:rsidRPr="007C5470">
        <w:rPr>
          <w:rFonts w:hint="cs"/>
          <w:rtl/>
          <w:lang w:bidi="fa-IR"/>
        </w:rPr>
        <w:t>گ</w:t>
      </w:r>
      <w:r w:rsidR="002F207E" w:rsidRPr="007C5470">
        <w:rPr>
          <w:rFonts w:hint="cs"/>
          <w:rtl/>
          <w:lang w:bidi="fa-IR"/>
        </w:rPr>
        <w:t>ذ</w:t>
      </w:r>
      <w:r w:rsidR="00DE42AA" w:rsidRPr="007C5470">
        <w:rPr>
          <w:rFonts w:hint="cs"/>
          <w:rtl/>
          <w:lang w:bidi="fa-IR"/>
        </w:rPr>
        <w:t>اری</w:t>
      </w:r>
      <w:r w:rsidR="002F207E" w:rsidRPr="007C5470">
        <w:rPr>
          <w:rFonts w:hint="cs"/>
          <w:rtl/>
          <w:lang w:bidi="fa-IR"/>
        </w:rPr>
        <w:t>،</w:t>
      </w:r>
      <w:r w:rsidR="00DE42AA" w:rsidRPr="007C5470">
        <w:rPr>
          <w:rFonts w:hint="cs"/>
          <w:rtl/>
          <w:lang w:bidi="fa-IR"/>
        </w:rPr>
        <w:t xml:space="preserve"> شرع را شریک گرداند</w:t>
      </w:r>
      <w:r w:rsidR="002F207E" w:rsidRPr="007C5470">
        <w:rPr>
          <w:rFonts w:hint="cs"/>
          <w:rtl/>
          <w:lang w:bidi="fa-IR"/>
        </w:rPr>
        <w:t xml:space="preserve"> آن تشریک</w:t>
      </w:r>
      <w:r w:rsidR="00DE42AA" w:rsidRPr="007C5470">
        <w:rPr>
          <w:rFonts w:hint="cs"/>
          <w:rtl/>
          <w:lang w:bidi="fa-IR"/>
        </w:rPr>
        <w:t xml:space="preserve"> بر مبنای شرکت است نه اینکه شریعت الهی یگانه مرجع قانون گذاری بوده است</w:t>
      </w:r>
      <w:r w:rsidR="002F207E" w:rsidRPr="007C5470">
        <w:rPr>
          <w:rFonts w:hint="cs"/>
          <w:rtl/>
          <w:lang w:bidi="fa-IR"/>
        </w:rPr>
        <w:t>.</w:t>
      </w:r>
      <w:r w:rsidR="00DE42AA" w:rsidRPr="007C5470">
        <w:rPr>
          <w:rFonts w:hint="cs"/>
          <w:rtl/>
          <w:lang w:bidi="fa-IR"/>
        </w:rPr>
        <w:t xml:space="preserve"> پس این رویکرد</w:t>
      </w:r>
      <w:r w:rsidR="002F207E" w:rsidRPr="007C5470">
        <w:rPr>
          <w:rFonts w:hint="cs"/>
          <w:rtl/>
          <w:lang w:bidi="fa-IR"/>
        </w:rPr>
        <w:t xml:space="preserve"> </w:t>
      </w:r>
      <w:r w:rsidR="00DE42AA" w:rsidRPr="007C5470">
        <w:rPr>
          <w:rFonts w:hint="cs"/>
          <w:rtl/>
          <w:lang w:bidi="fa-IR"/>
        </w:rPr>
        <w:t>عقل گرایانه و عدم ات</w:t>
      </w:r>
      <w:r w:rsidR="002F207E" w:rsidRPr="007C5470">
        <w:rPr>
          <w:rFonts w:hint="cs"/>
          <w:rtl/>
          <w:lang w:bidi="fa-IR"/>
        </w:rPr>
        <w:t>ّ</w:t>
      </w:r>
      <w:r w:rsidR="00DE42AA" w:rsidRPr="007C5470">
        <w:rPr>
          <w:rFonts w:hint="cs"/>
          <w:rtl/>
          <w:lang w:bidi="fa-IR"/>
        </w:rPr>
        <w:t xml:space="preserve">خاذ شریعت الهی در قانون گذاری صحیح نیست آن هم با </w:t>
      </w:r>
      <w:r w:rsidR="002F207E" w:rsidRPr="007C5470">
        <w:rPr>
          <w:rFonts w:hint="cs"/>
          <w:rtl/>
          <w:lang w:bidi="fa-IR"/>
        </w:rPr>
        <w:t>استناد به دلیلی دلالت</w:t>
      </w:r>
      <w:r w:rsidR="00DE42AA" w:rsidRPr="007C5470">
        <w:rPr>
          <w:rFonts w:hint="cs"/>
          <w:rtl/>
          <w:lang w:bidi="fa-IR"/>
        </w:rPr>
        <w:t>گر</w:t>
      </w:r>
      <w:r w:rsidR="002F207E" w:rsidRPr="007C5470">
        <w:rPr>
          <w:rFonts w:hint="cs"/>
          <w:rtl/>
          <w:lang w:bidi="fa-IR"/>
        </w:rPr>
        <w:t>، بر</w:t>
      </w:r>
      <w:r w:rsidR="00DE42AA" w:rsidRPr="007C5470">
        <w:rPr>
          <w:rFonts w:hint="cs"/>
          <w:rtl/>
          <w:lang w:bidi="fa-IR"/>
        </w:rPr>
        <w:t xml:space="preserve"> ابطال حسن و قبح عقلی[ که از نظرگاه کسانی حسن و قبح آن است که عقل آن را نیکو و قبح آن است که عقل آن را زشت شمارد و شرع در این عرصه کاری ندارد] بنابراین این عقیده در</w:t>
      </w:r>
      <w:r>
        <w:rPr>
          <w:rFonts w:hint="cs"/>
          <w:rtl/>
          <w:lang w:bidi="fa-IR"/>
        </w:rPr>
        <w:t xml:space="preserve"> نزد علمای عقیده و کلام از بدعت</w:t>
      </w:r>
      <w:r w:rsidR="00DE42AA" w:rsidRPr="007C5470">
        <w:rPr>
          <w:rFonts w:hint="cs"/>
          <w:rtl/>
          <w:lang w:bidi="fa-IR"/>
        </w:rPr>
        <w:t>های مشهور است و هر بدعت</w:t>
      </w:r>
      <w:r>
        <w:rPr>
          <w:rFonts w:hint="cs"/>
          <w:rtl/>
          <w:lang w:bidi="fa-IR"/>
        </w:rPr>
        <w:t>ی</w:t>
      </w:r>
      <w:r w:rsidR="00DE42AA" w:rsidRPr="007C5470">
        <w:rPr>
          <w:rFonts w:hint="cs"/>
          <w:rtl/>
          <w:lang w:bidi="fa-IR"/>
        </w:rPr>
        <w:t xml:space="preserve"> گمراهی است.</w:t>
      </w:r>
    </w:p>
    <w:p w:rsidR="00F32F36" w:rsidRDefault="00DE42AA" w:rsidP="001A7ACF">
      <w:pPr>
        <w:rPr>
          <w:b/>
          <w:bCs/>
          <w:rtl/>
          <w:lang w:bidi="fa-IR"/>
        </w:rPr>
      </w:pPr>
      <w:r w:rsidRPr="007C5470">
        <w:rPr>
          <w:rFonts w:hint="cs"/>
          <w:rtl/>
          <w:lang w:bidi="fa-IR"/>
        </w:rPr>
        <w:t xml:space="preserve">از آن </w:t>
      </w:r>
      <w:r w:rsidR="00F32F36">
        <w:rPr>
          <w:rFonts w:hint="cs"/>
          <w:rtl/>
          <w:lang w:bidi="fa-IR"/>
        </w:rPr>
        <w:t>جمله است کسی که بدعت</w:t>
      </w:r>
      <w:r w:rsidR="002F207E" w:rsidRPr="007C5470">
        <w:rPr>
          <w:rFonts w:hint="cs"/>
          <w:rtl/>
          <w:lang w:bidi="fa-IR"/>
        </w:rPr>
        <w:t>ها را و نو</w:t>
      </w:r>
      <w:r w:rsidRPr="007C5470">
        <w:rPr>
          <w:rFonts w:hint="cs"/>
          <w:rtl/>
          <w:lang w:bidi="fa-IR"/>
        </w:rPr>
        <w:t>آوری در دین را نیکو می شمارد بدین خاطر است که</w:t>
      </w:r>
      <w:r w:rsidR="002F207E" w:rsidRPr="007C5470">
        <w:rPr>
          <w:rFonts w:hint="cs"/>
          <w:rtl/>
          <w:lang w:bidi="fa-IR"/>
        </w:rPr>
        <w:t xml:space="preserve"> در نظر او،</w:t>
      </w:r>
      <w:r w:rsidRPr="007C5470">
        <w:rPr>
          <w:rFonts w:hint="cs"/>
          <w:rtl/>
          <w:lang w:bidi="fa-IR"/>
        </w:rPr>
        <w:t xml:space="preserve"> شرع و قانون گذاری الهی کامل نشده و سخن خداوند که فرمود</w:t>
      </w:r>
      <w:r w:rsidR="002F207E" w:rsidRPr="007C5470">
        <w:rPr>
          <w:rFonts w:hint="cs"/>
          <w:b/>
          <w:bCs/>
          <w:rtl/>
          <w:lang w:bidi="fa-IR"/>
        </w:rPr>
        <w:t>:</w:t>
      </w:r>
    </w:p>
    <w:p w:rsidR="00DE42AA" w:rsidRPr="007C5470" w:rsidRDefault="002F207E" w:rsidP="001A7ACF">
      <w:pPr>
        <w:rPr>
          <w:rtl/>
          <w:lang w:bidi="fa-IR"/>
        </w:rPr>
      </w:pPr>
      <w:r w:rsidRPr="007C5470">
        <w:rPr>
          <w:rFonts w:hint="cs"/>
          <w:b/>
          <w:bCs/>
          <w:rtl/>
          <w:lang w:bidi="fa-IR"/>
        </w:rPr>
        <w:t>«</w:t>
      </w:r>
      <w:r w:rsidR="00DE42AA" w:rsidRPr="007C5470">
        <w:rPr>
          <w:rFonts w:hint="cs"/>
          <w:b/>
          <w:bCs/>
          <w:rtl/>
          <w:lang w:bidi="fa-IR"/>
        </w:rPr>
        <w:t>الیوم اکملت لکم دینکم- مائده/3»</w:t>
      </w:r>
      <w:r w:rsidR="00DE42AA" w:rsidRPr="007C5470">
        <w:rPr>
          <w:rFonts w:hint="cs"/>
          <w:rtl/>
          <w:lang w:bidi="fa-IR"/>
        </w:rPr>
        <w:t xml:space="preserve"> هیچ معنا</w:t>
      </w:r>
      <w:r w:rsidR="00F32F36">
        <w:rPr>
          <w:rFonts w:hint="cs"/>
          <w:rtl/>
          <w:lang w:bidi="fa-IR"/>
        </w:rPr>
        <w:t>ی</w:t>
      </w:r>
      <w:r w:rsidR="00DE42AA" w:rsidRPr="007C5470">
        <w:rPr>
          <w:rFonts w:hint="cs"/>
          <w:rtl/>
          <w:lang w:bidi="fa-IR"/>
        </w:rPr>
        <w:t>ی قابل اعت</w:t>
      </w:r>
      <w:r w:rsidRPr="007C5470">
        <w:rPr>
          <w:rFonts w:hint="cs"/>
          <w:rtl/>
          <w:lang w:bidi="fa-IR"/>
        </w:rPr>
        <w:t>باری ندا</w:t>
      </w:r>
      <w:r w:rsidR="00F32F36">
        <w:rPr>
          <w:rFonts w:hint="cs"/>
          <w:rtl/>
          <w:lang w:bidi="fa-IR"/>
        </w:rPr>
        <w:t>رد و کسانی که خوش خیالند در صدد</w:t>
      </w:r>
      <w:r w:rsidRPr="007C5470">
        <w:rPr>
          <w:rFonts w:hint="cs"/>
          <w:rtl/>
          <w:lang w:bidi="fa-IR"/>
        </w:rPr>
        <w:t xml:space="preserve"> </w:t>
      </w:r>
      <w:r w:rsidR="00F32F36">
        <w:rPr>
          <w:rFonts w:hint="cs"/>
          <w:rtl/>
          <w:lang w:bidi="fa-IR"/>
        </w:rPr>
        <w:t>تاویل این آیات برآمده و آن را از رسالت</w:t>
      </w:r>
      <w:r w:rsidR="00DE42AA" w:rsidRPr="007C5470">
        <w:rPr>
          <w:rFonts w:hint="cs"/>
          <w:rtl/>
          <w:lang w:bidi="fa-IR"/>
        </w:rPr>
        <w:t xml:space="preserve"> صریح و </w:t>
      </w:r>
      <w:r w:rsidRPr="007C5470">
        <w:rPr>
          <w:rFonts w:hint="cs"/>
          <w:rtl/>
          <w:lang w:bidi="fa-IR"/>
        </w:rPr>
        <w:t>آ</w:t>
      </w:r>
      <w:r w:rsidR="00DE42AA" w:rsidRPr="007C5470">
        <w:rPr>
          <w:rFonts w:hint="cs"/>
          <w:rtl/>
          <w:lang w:bidi="fa-IR"/>
        </w:rPr>
        <w:t>شکار خارج می کنند.</w:t>
      </w:r>
    </w:p>
    <w:p w:rsidR="00DE42AA" w:rsidRPr="007C5470" w:rsidRDefault="00F32F36" w:rsidP="001A7ACF">
      <w:pPr>
        <w:rPr>
          <w:rtl/>
          <w:lang w:bidi="fa-IR"/>
        </w:rPr>
      </w:pPr>
      <w:r>
        <w:rPr>
          <w:rFonts w:hint="cs"/>
          <w:rtl/>
          <w:lang w:bidi="fa-IR"/>
        </w:rPr>
        <w:t>و کسان و گروه</w:t>
      </w:r>
      <w:r>
        <w:rPr>
          <w:rFonts w:cs="CTraditional Arabic" w:hint="cs"/>
          <w:cs/>
          <w:lang w:bidi="fa-IR"/>
        </w:rPr>
        <w:t>‎</w:t>
      </w:r>
      <w:r w:rsidR="00DE42AA" w:rsidRPr="007C5470">
        <w:rPr>
          <w:rFonts w:hint="cs"/>
          <w:rtl/>
          <w:lang w:bidi="fa-IR"/>
        </w:rPr>
        <w:t xml:space="preserve">هایی که درصدد بدعت گزاری </w:t>
      </w:r>
      <w:r w:rsidR="002F207E" w:rsidRPr="007C5470">
        <w:rPr>
          <w:rFonts w:hint="cs"/>
          <w:rtl/>
          <w:lang w:bidi="fa-IR"/>
        </w:rPr>
        <w:t>در امر عبادی</w:t>
      </w:r>
      <w:r w:rsidR="002F207E" w:rsidRPr="007C5470">
        <w:rPr>
          <w:rFonts w:hint="cs"/>
          <w:rtl/>
          <w:lang w:bidi="fa-IR"/>
        </w:rPr>
        <w:softHyphen/>
        <w:t>اند،</w:t>
      </w:r>
      <w:r w:rsidR="00DE42AA" w:rsidRPr="007C5470">
        <w:rPr>
          <w:rFonts w:hint="cs"/>
          <w:rtl/>
          <w:lang w:bidi="fa-IR"/>
        </w:rPr>
        <w:t xml:space="preserve"> بیشتر کسانی هستند که بالاترین درجه</w:t>
      </w:r>
      <w:r w:rsidR="002F207E" w:rsidRPr="007C5470">
        <w:rPr>
          <w:rtl/>
          <w:lang w:bidi="fa-IR"/>
        </w:rPr>
        <w:softHyphen/>
      </w:r>
      <w:r w:rsidR="002F207E" w:rsidRPr="007C5470">
        <w:rPr>
          <w:rFonts w:hint="cs"/>
          <w:rtl/>
          <w:lang w:bidi="fa-IR"/>
        </w:rPr>
        <w:t>ی</w:t>
      </w:r>
      <w:r w:rsidR="00DE42AA" w:rsidRPr="007C5470">
        <w:rPr>
          <w:rFonts w:hint="cs"/>
          <w:rtl/>
          <w:lang w:bidi="fa-IR"/>
        </w:rPr>
        <w:t xml:space="preserve"> زهد و عزلت از مردم را دارند و ج</w:t>
      </w:r>
      <w:r>
        <w:rPr>
          <w:rFonts w:hint="cs"/>
          <w:rtl/>
          <w:lang w:bidi="fa-IR"/>
        </w:rPr>
        <w:t>مع عوام الناس در پی اقتدا به آن</w:t>
      </w:r>
      <w:r w:rsidR="00DE42AA" w:rsidRPr="007C5470">
        <w:rPr>
          <w:rFonts w:hint="cs"/>
          <w:rtl/>
          <w:lang w:bidi="fa-IR"/>
        </w:rPr>
        <w:t>ها</w:t>
      </w:r>
      <w:r w:rsidR="002F207E" w:rsidRPr="007C5470">
        <w:rPr>
          <w:rFonts w:hint="cs"/>
          <w:rtl/>
          <w:lang w:bidi="fa-IR"/>
        </w:rPr>
        <w:t xml:space="preserve"> هستند و کسی که تابع عوام باشد گر</w:t>
      </w:r>
      <w:r w:rsidR="00DE42AA" w:rsidRPr="007C5470">
        <w:rPr>
          <w:rFonts w:hint="cs"/>
          <w:rtl/>
          <w:lang w:bidi="fa-IR"/>
        </w:rPr>
        <w:t>چه پرهیز کارترین مردم باشد باز از عوام الناس حساب خواهد شد و ام</w:t>
      </w:r>
      <w:r w:rsidR="002F207E" w:rsidRPr="007C5470">
        <w:rPr>
          <w:rFonts w:hint="cs"/>
          <w:rtl/>
          <w:lang w:bidi="fa-IR"/>
        </w:rPr>
        <w:t>ّ</w:t>
      </w:r>
      <w:r w:rsidR="00DE42AA" w:rsidRPr="007C5470">
        <w:rPr>
          <w:rFonts w:hint="cs"/>
          <w:rtl/>
          <w:lang w:bidi="fa-IR"/>
        </w:rPr>
        <w:t>ا خواص از این بالاتر و زیادترند و شایستگی این افزونی وخاص بودن را دارند.</w:t>
      </w:r>
    </w:p>
    <w:p w:rsidR="00DE42AA" w:rsidRPr="007C5470" w:rsidRDefault="00DE42AA" w:rsidP="00F32F36">
      <w:pPr>
        <w:rPr>
          <w:rtl/>
          <w:lang w:bidi="fa-IR"/>
        </w:rPr>
      </w:pPr>
      <w:r w:rsidRPr="007C5470">
        <w:rPr>
          <w:rFonts w:hint="cs"/>
          <w:rtl/>
          <w:lang w:bidi="fa-IR"/>
        </w:rPr>
        <w:t>برای همین</w:t>
      </w:r>
      <w:r w:rsidR="00A14F69" w:rsidRPr="007C5470">
        <w:rPr>
          <w:rFonts w:hint="cs"/>
          <w:rtl/>
          <w:lang w:bidi="fa-IR"/>
        </w:rPr>
        <w:t>،</w:t>
      </w:r>
      <w:r w:rsidRPr="007C5470">
        <w:rPr>
          <w:rFonts w:hint="cs"/>
          <w:rtl/>
          <w:lang w:bidi="fa-IR"/>
        </w:rPr>
        <w:t xml:space="preserve"> بسیاری از فریفتگان</w:t>
      </w:r>
      <w:r w:rsidR="002F207E" w:rsidRPr="007C5470">
        <w:rPr>
          <w:rStyle w:val="a9"/>
          <w:rtl/>
          <w:lang w:bidi="fa-IR"/>
        </w:rPr>
        <w:footnoteReference w:id="214"/>
      </w:r>
      <w:r w:rsidRPr="007C5470">
        <w:rPr>
          <w:rFonts w:hint="cs"/>
          <w:rtl/>
          <w:lang w:bidi="fa-IR"/>
        </w:rPr>
        <w:t xml:space="preserve"> و علاقه مندان این افراد یافت می شوند کسانی را </w:t>
      </w:r>
      <w:r w:rsidR="00A14F69" w:rsidRPr="007C5470">
        <w:rPr>
          <w:rFonts w:hint="cs"/>
          <w:rtl/>
          <w:lang w:bidi="fa-IR"/>
        </w:rPr>
        <w:t xml:space="preserve">که </w:t>
      </w:r>
      <w:r w:rsidRPr="007C5470">
        <w:rPr>
          <w:rFonts w:hint="cs"/>
          <w:rtl/>
          <w:lang w:bidi="fa-IR"/>
        </w:rPr>
        <w:t>به عقیده و مرام ای</w:t>
      </w:r>
      <w:r w:rsidR="00F32F36">
        <w:rPr>
          <w:rFonts w:hint="cs"/>
          <w:rtl/>
          <w:lang w:bidi="fa-IR"/>
        </w:rPr>
        <w:t>شان در نیامده و تغییر فکر نداده</w:t>
      </w:r>
      <w:r w:rsidR="00F32F36">
        <w:rPr>
          <w:rFonts w:cs="CTraditional Arabic" w:hint="cs"/>
          <w:cs/>
          <w:lang w:bidi="fa-IR"/>
        </w:rPr>
        <w:t>‎</w:t>
      </w:r>
      <w:r w:rsidRPr="007C5470">
        <w:rPr>
          <w:rFonts w:hint="cs"/>
          <w:rtl/>
          <w:lang w:bidi="fa-IR"/>
        </w:rPr>
        <w:t>اند به باد س</w:t>
      </w:r>
      <w:r w:rsidR="00A14F69" w:rsidRPr="007C5470">
        <w:rPr>
          <w:rFonts w:hint="cs"/>
          <w:rtl/>
          <w:lang w:bidi="fa-IR"/>
        </w:rPr>
        <w:t>ُ</w:t>
      </w:r>
      <w:r w:rsidRPr="007C5470">
        <w:rPr>
          <w:rFonts w:hint="cs"/>
          <w:rtl/>
          <w:lang w:bidi="fa-IR"/>
        </w:rPr>
        <w:t>خره گرفته و از</w:t>
      </w:r>
      <w:r w:rsidR="00A14F69" w:rsidRPr="007C5470">
        <w:rPr>
          <w:rFonts w:hint="cs"/>
          <w:rtl/>
          <w:lang w:bidi="fa-IR"/>
        </w:rPr>
        <w:t xml:space="preserve"> آن</w:t>
      </w:r>
      <w:r w:rsidRPr="007C5470">
        <w:rPr>
          <w:rFonts w:hint="cs"/>
          <w:rtl/>
          <w:lang w:bidi="fa-IR"/>
        </w:rPr>
        <w:t>ا</w:t>
      </w:r>
      <w:r w:rsidR="00A14F69" w:rsidRPr="007C5470">
        <w:rPr>
          <w:rFonts w:hint="cs"/>
          <w:rtl/>
          <w:lang w:bidi="fa-IR"/>
        </w:rPr>
        <w:t>ن</w:t>
      </w:r>
      <w:r w:rsidRPr="007C5470">
        <w:rPr>
          <w:rFonts w:hint="cs"/>
          <w:rtl/>
          <w:lang w:bidi="fa-IR"/>
        </w:rPr>
        <w:t xml:space="preserve"> عیب جویی می کنند و آنان را از کسانی می خوانند که از نور معرفت در حجاب مانده</w:t>
      </w:r>
      <w:r w:rsidR="00F32F36">
        <w:rPr>
          <w:rFonts w:cs="CTraditional Arabic" w:hint="cs"/>
          <w:cs/>
          <w:lang w:bidi="fa-IR"/>
        </w:rPr>
        <w:t>‎</w:t>
      </w:r>
      <w:r w:rsidRPr="007C5470">
        <w:rPr>
          <w:rFonts w:hint="cs"/>
          <w:rtl/>
          <w:lang w:bidi="fa-IR"/>
        </w:rPr>
        <w:t>اند</w:t>
      </w:r>
      <w:r w:rsidR="00A14F69" w:rsidRPr="007C5470">
        <w:rPr>
          <w:rFonts w:hint="cs"/>
          <w:rtl/>
          <w:lang w:bidi="fa-IR"/>
        </w:rPr>
        <w:t>.</w:t>
      </w:r>
      <w:r w:rsidRPr="007C5470">
        <w:rPr>
          <w:rFonts w:hint="cs"/>
          <w:rtl/>
          <w:lang w:bidi="fa-IR"/>
        </w:rPr>
        <w:t xml:space="preserve"> لذا کسی که بر </w:t>
      </w:r>
      <w:r w:rsidR="00A14F69" w:rsidRPr="007C5470">
        <w:rPr>
          <w:rFonts w:hint="cs"/>
          <w:rtl/>
          <w:lang w:bidi="fa-IR"/>
        </w:rPr>
        <w:t xml:space="preserve">این </w:t>
      </w:r>
      <w:r w:rsidRPr="007C5470">
        <w:rPr>
          <w:rFonts w:hint="cs"/>
          <w:rtl/>
          <w:lang w:bidi="fa-IR"/>
        </w:rPr>
        <w:t xml:space="preserve">عقیده و باور باشد [بی تردید] در </w:t>
      </w:r>
      <w:r w:rsidR="00F32F36">
        <w:rPr>
          <w:rFonts w:hint="cs"/>
          <w:rtl/>
          <w:lang w:bidi="fa-IR"/>
        </w:rPr>
        <w:t xml:space="preserve">نظر </w:t>
      </w:r>
      <w:r w:rsidR="00A14F69" w:rsidRPr="007C5470">
        <w:rPr>
          <w:rFonts w:hint="cs"/>
          <w:rtl/>
          <w:lang w:bidi="fa-IR"/>
        </w:rPr>
        <w:t>او قانون و قانونگذ</w:t>
      </w:r>
      <w:r w:rsidR="00F32F36">
        <w:rPr>
          <w:rFonts w:hint="cs"/>
          <w:rtl/>
          <w:lang w:bidi="fa-IR"/>
        </w:rPr>
        <w:t>ار</w:t>
      </w:r>
      <w:r w:rsidR="00A14F69" w:rsidRPr="007C5470">
        <w:rPr>
          <w:rFonts w:hint="cs"/>
          <w:rtl/>
          <w:lang w:bidi="fa-IR"/>
        </w:rPr>
        <w:t>ی</w:t>
      </w:r>
      <w:r w:rsidRPr="007C5470">
        <w:rPr>
          <w:rFonts w:hint="cs"/>
          <w:rtl/>
          <w:lang w:bidi="fa-IR"/>
        </w:rPr>
        <w:t xml:space="preserve"> که سلف صالح آن را</w:t>
      </w:r>
      <w:r w:rsidR="00F32F36">
        <w:rPr>
          <w:rFonts w:hint="cs"/>
          <w:rtl/>
          <w:lang w:bidi="fa-IR"/>
        </w:rPr>
        <w:t xml:space="preserve"> ضبط و ثبت کرده</w:t>
      </w:r>
      <w:r w:rsidR="00F32F36">
        <w:rPr>
          <w:rFonts w:cs="CTraditional Arabic" w:hint="cs"/>
          <w:cs/>
          <w:lang w:bidi="fa-IR"/>
        </w:rPr>
        <w:t>‎</w:t>
      </w:r>
      <w:r w:rsidR="00A14F69" w:rsidRPr="007C5470">
        <w:rPr>
          <w:rFonts w:hint="cs"/>
          <w:rtl/>
          <w:lang w:bidi="fa-IR"/>
        </w:rPr>
        <w:t>اند و فقهای کار</w:t>
      </w:r>
      <w:r w:rsidRPr="007C5470">
        <w:rPr>
          <w:rFonts w:hint="cs"/>
          <w:rtl/>
          <w:lang w:bidi="fa-IR"/>
        </w:rPr>
        <w:t xml:space="preserve">دان در علم دین آن را تبیین و شفاف سازی </w:t>
      </w:r>
      <w:r w:rsidR="00A14F69" w:rsidRPr="007C5470">
        <w:rPr>
          <w:rFonts w:hint="cs"/>
          <w:rtl/>
          <w:lang w:bidi="fa-IR"/>
        </w:rPr>
        <w:t>نموده،</w:t>
      </w:r>
      <w:r w:rsidRPr="007C5470">
        <w:rPr>
          <w:rFonts w:hint="cs"/>
          <w:rtl/>
          <w:lang w:bidi="fa-IR"/>
        </w:rPr>
        <w:t xml:space="preserve"> کم ا</w:t>
      </w:r>
      <w:r w:rsidR="00A14F69" w:rsidRPr="007C5470">
        <w:rPr>
          <w:rFonts w:hint="cs"/>
          <w:rtl/>
          <w:lang w:bidi="fa-IR"/>
        </w:rPr>
        <w:t>ر</w:t>
      </w:r>
      <w:r w:rsidRPr="007C5470">
        <w:rPr>
          <w:rFonts w:hint="cs"/>
          <w:rtl/>
          <w:lang w:bidi="fa-IR"/>
        </w:rPr>
        <w:t>ج و سست خواهد گشت</w:t>
      </w:r>
      <w:r w:rsidR="00A14F69" w:rsidRPr="007C5470">
        <w:rPr>
          <w:rFonts w:hint="cs"/>
          <w:rtl/>
          <w:lang w:bidi="fa-IR"/>
        </w:rPr>
        <w:t>.</w:t>
      </w:r>
      <w:r w:rsidRPr="007C5470">
        <w:rPr>
          <w:rFonts w:hint="cs"/>
          <w:rtl/>
          <w:lang w:bidi="fa-IR"/>
        </w:rPr>
        <w:t xml:space="preserve"> این جاست که نزد او</w:t>
      </w:r>
      <w:r w:rsidR="00A14F69" w:rsidRPr="007C5470">
        <w:rPr>
          <w:rFonts w:hint="cs"/>
          <w:rtl/>
          <w:lang w:bidi="fa-IR"/>
        </w:rPr>
        <w:t>،</w:t>
      </w:r>
      <w:r w:rsidRPr="007C5470">
        <w:rPr>
          <w:rFonts w:hint="cs"/>
          <w:rtl/>
          <w:lang w:bidi="fa-IR"/>
        </w:rPr>
        <w:t xml:space="preserve"> راه و سلوکش انگیزه و باعثی برای ورود به مدخل های خواص وجود نخواهد </w:t>
      </w:r>
      <w:r w:rsidR="00A14F69" w:rsidRPr="007C5470">
        <w:rPr>
          <w:rFonts w:hint="cs"/>
          <w:rtl/>
          <w:lang w:bidi="fa-IR"/>
        </w:rPr>
        <w:t>گذ</w:t>
      </w:r>
      <w:r w:rsidRPr="007C5470">
        <w:rPr>
          <w:rFonts w:hint="cs"/>
          <w:rtl/>
          <w:lang w:bidi="fa-IR"/>
        </w:rPr>
        <w:t>اشت و آن وقت است روح اعتقاد واقعی که لازمه</w:t>
      </w:r>
      <w:r w:rsidR="00F32F36">
        <w:rPr>
          <w:rFonts w:cs="CTraditional Arabic" w:hint="cs"/>
          <w:cs/>
          <w:lang w:bidi="fa-IR"/>
        </w:rPr>
        <w:t>‎</w:t>
      </w:r>
      <w:r w:rsidR="00A14F69" w:rsidRPr="007C5470">
        <w:rPr>
          <w:rFonts w:hint="cs"/>
          <w:rtl/>
          <w:lang w:bidi="fa-IR"/>
        </w:rPr>
        <w:t>ی</w:t>
      </w:r>
      <w:r w:rsidRPr="007C5470">
        <w:rPr>
          <w:rFonts w:hint="cs"/>
          <w:rtl/>
          <w:lang w:bidi="fa-IR"/>
        </w:rPr>
        <w:t xml:space="preserve"> عمل است باقی نمی ماند و همین مسیری خواهد شد برای عدم قبول این اعمال ابتدایی اگر چه در ظاهر امر شرعی جلوه نماید و باور به آن سبب </w:t>
      </w:r>
      <w:r w:rsidR="00CD78E4" w:rsidRPr="007C5470">
        <w:rPr>
          <w:rFonts w:hint="cs"/>
          <w:rtl/>
          <w:lang w:bidi="fa-IR"/>
        </w:rPr>
        <w:t>قوام</w:t>
      </w:r>
      <w:r w:rsidRPr="007C5470">
        <w:rPr>
          <w:rFonts w:hint="cs"/>
          <w:rtl/>
          <w:lang w:bidi="fa-IR"/>
        </w:rPr>
        <w:t xml:space="preserve"> بر آنان خواهد بود</w:t>
      </w:r>
      <w:r w:rsidR="00CD78E4" w:rsidRPr="007C5470">
        <w:rPr>
          <w:rFonts w:hint="cs"/>
          <w:rtl/>
          <w:lang w:bidi="fa-IR"/>
        </w:rPr>
        <w:t>.</w:t>
      </w:r>
      <w:r w:rsidRPr="007C5470">
        <w:rPr>
          <w:rFonts w:hint="cs"/>
          <w:rtl/>
          <w:lang w:bidi="fa-IR"/>
        </w:rPr>
        <w:t xml:space="preserve"> و این جاست که شایسته نیست که از چنین حالاتی واجب و </w:t>
      </w:r>
      <w:r w:rsidR="003557AA" w:rsidRPr="007C5470">
        <w:rPr>
          <w:rFonts w:hint="cs"/>
          <w:rtl/>
          <w:lang w:bidi="fa-IR"/>
        </w:rPr>
        <w:t>سنّت</w:t>
      </w:r>
      <w:r w:rsidRPr="007C5470">
        <w:rPr>
          <w:rFonts w:hint="cs"/>
          <w:rtl/>
          <w:lang w:bidi="fa-IR"/>
        </w:rPr>
        <w:t>ی پذیرفته شود و بر</w:t>
      </w:r>
      <w:r w:rsidR="00F32F36">
        <w:rPr>
          <w:rFonts w:hint="cs"/>
          <w:rtl/>
          <w:lang w:bidi="fa-IR"/>
        </w:rPr>
        <w:t xml:space="preserve"> چنین حالتی بر خدا پناه می برم.</w:t>
      </w:r>
    </w:p>
    <w:p w:rsidR="00F32F36" w:rsidRDefault="00DE42AA" w:rsidP="001A7ACF">
      <w:pPr>
        <w:rPr>
          <w:rtl/>
          <w:lang w:bidi="fa-IR"/>
        </w:rPr>
      </w:pPr>
      <w:r w:rsidRPr="007C5470">
        <w:rPr>
          <w:rFonts w:hint="cs"/>
          <w:b/>
          <w:bCs/>
          <w:rtl/>
          <w:lang w:bidi="fa-IR"/>
        </w:rPr>
        <w:t>دوم</w:t>
      </w:r>
      <w:r w:rsidR="002D3F74" w:rsidRPr="007C5470">
        <w:rPr>
          <w:rFonts w:hint="cs"/>
          <w:rtl/>
          <w:lang w:bidi="fa-IR"/>
        </w:rPr>
        <w:t>،</w:t>
      </w:r>
      <w:r w:rsidRPr="007C5470">
        <w:rPr>
          <w:rFonts w:hint="cs"/>
          <w:rtl/>
          <w:lang w:bidi="fa-IR"/>
        </w:rPr>
        <w:t xml:space="preserve"> مقصود</w:t>
      </w:r>
      <w:r w:rsidR="00CD78E4" w:rsidRPr="007C5470">
        <w:rPr>
          <w:rFonts w:hint="cs"/>
          <w:rtl/>
          <w:lang w:bidi="fa-IR"/>
        </w:rPr>
        <w:t xml:space="preserve"> از</w:t>
      </w:r>
      <w:r w:rsidRPr="007C5470">
        <w:rPr>
          <w:rFonts w:hint="cs"/>
          <w:rtl/>
          <w:lang w:bidi="fa-IR"/>
        </w:rPr>
        <w:t xml:space="preserve"> عدم پذيرش اعمال كساني كه مخصوصا</w:t>
      </w:r>
      <w:r w:rsidR="00CD78E4" w:rsidRPr="007C5470">
        <w:rPr>
          <w:rFonts w:ascii="Symbol" w:hAnsi="Symbol" w:hint="cs"/>
          <w:rtl/>
          <w:lang w:bidi="fa-IR"/>
        </w:rPr>
        <w:t>ً</w:t>
      </w:r>
      <w:r w:rsidRPr="007C5470">
        <w:rPr>
          <w:rFonts w:hint="cs"/>
          <w:rtl/>
          <w:lang w:bidi="fa-IR"/>
        </w:rPr>
        <w:t xml:space="preserve"> در دين بدعت گزاري مي كنند و آن نيز ظاهر و روشن است و براي اين مهم حديث پيشين دلالت مي كند كه فرمود</w:t>
      </w:r>
      <w:r w:rsidRPr="007C5470">
        <w:rPr>
          <w:rFonts w:hint="cs"/>
          <w:b/>
          <w:bCs/>
          <w:rtl/>
          <w:lang w:bidi="fa-IR"/>
        </w:rPr>
        <w:t>:</w:t>
      </w:r>
      <w:r w:rsidR="00F32F36">
        <w:rPr>
          <w:rFonts w:hint="cs"/>
          <w:b/>
          <w:bCs/>
          <w:rtl/>
          <w:lang w:bidi="fa-IR"/>
        </w:rPr>
        <w:t xml:space="preserve"> </w:t>
      </w:r>
      <w:r w:rsidRPr="007C5470">
        <w:rPr>
          <w:rFonts w:hint="cs"/>
          <w:b/>
          <w:bCs/>
          <w:rtl/>
          <w:lang w:bidi="fa-IR"/>
        </w:rPr>
        <w:t>«</w:t>
      </w:r>
      <w:r w:rsidR="00F32F36">
        <w:rPr>
          <w:rFonts w:hint="cs"/>
          <w:b/>
          <w:bCs/>
          <w:rtl/>
          <w:lang w:bidi="fa-IR"/>
        </w:rPr>
        <w:t>هر چيزي كه بدون</w:t>
      </w:r>
      <w:r w:rsidRPr="007C5470">
        <w:rPr>
          <w:rFonts w:hint="cs"/>
          <w:b/>
          <w:bCs/>
          <w:rtl/>
          <w:lang w:bidi="fa-IR"/>
        </w:rPr>
        <w:t xml:space="preserve"> فرمان و دستور ما بنا شد</w:t>
      </w:r>
      <w:r w:rsidR="00F32F36">
        <w:rPr>
          <w:rFonts w:hint="cs"/>
          <w:b/>
          <w:bCs/>
          <w:rtl/>
          <w:lang w:bidi="fa-IR"/>
        </w:rPr>
        <w:t>ه باشد</w:t>
      </w:r>
      <w:r w:rsidRPr="007C5470">
        <w:rPr>
          <w:rFonts w:hint="cs"/>
          <w:b/>
          <w:bCs/>
          <w:rtl/>
          <w:lang w:bidi="fa-IR"/>
        </w:rPr>
        <w:t xml:space="preserve"> مردود است»</w:t>
      </w:r>
      <w:r w:rsidRPr="007C5470">
        <w:rPr>
          <w:rFonts w:hint="cs"/>
          <w:rtl/>
          <w:lang w:bidi="fa-IR"/>
        </w:rPr>
        <w:t xml:space="preserve"> يا اينكه به طور مشمول در اين باره فرموده است</w:t>
      </w:r>
      <w:r w:rsidRPr="007C5470">
        <w:rPr>
          <w:rFonts w:hint="cs"/>
          <w:b/>
          <w:bCs/>
          <w:rtl/>
          <w:lang w:bidi="fa-IR"/>
        </w:rPr>
        <w:t>:</w:t>
      </w:r>
      <w:r w:rsidR="00F32F36">
        <w:rPr>
          <w:rFonts w:hint="cs"/>
          <w:b/>
          <w:bCs/>
          <w:rtl/>
          <w:lang w:bidi="fa-IR"/>
        </w:rPr>
        <w:t xml:space="preserve"> </w:t>
      </w:r>
      <w:r w:rsidR="00CD78E4" w:rsidRPr="007C5470">
        <w:rPr>
          <w:rFonts w:hint="cs"/>
          <w:b/>
          <w:bCs/>
          <w:rtl/>
          <w:lang w:bidi="fa-IR"/>
        </w:rPr>
        <w:t>«</w:t>
      </w:r>
      <w:r w:rsidRPr="007C5470">
        <w:rPr>
          <w:rFonts w:hint="cs"/>
          <w:b/>
          <w:bCs/>
          <w:rtl/>
          <w:lang w:bidi="fa-IR"/>
        </w:rPr>
        <w:t>در هر بدعتي گمراهي است»</w:t>
      </w:r>
      <w:r w:rsidRPr="007C5470">
        <w:rPr>
          <w:rFonts w:hint="cs"/>
          <w:rtl/>
          <w:lang w:bidi="fa-IR"/>
        </w:rPr>
        <w:t xml:space="preserve"> يعني اينكه بدعت گزار بر صراط مستقيم دين نيست و اين جمله به معناي عدم پذيرش بدعت هاست و سخن پروردگار موي</w:t>
      </w:r>
      <w:r w:rsidR="00CD78E4" w:rsidRPr="007C5470">
        <w:rPr>
          <w:rFonts w:hint="cs"/>
          <w:rtl/>
          <w:lang w:bidi="fa-IR"/>
        </w:rPr>
        <w:t>ّ</w:t>
      </w:r>
      <w:r w:rsidRPr="007C5470">
        <w:rPr>
          <w:rFonts w:hint="cs"/>
          <w:rtl/>
          <w:lang w:bidi="fa-IR"/>
        </w:rPr>
        <w:t>د همين معناست كه فرمود:</w:t>
      </w:r>
    </w:p>
    <w:p w:rsidR="00E22191" w:rsidRPr="00E22191" w:rsidRDefault="00E22191" w:rsidP="000D3220">
      <w:pPr>
        <w:rPr>
          <w:rFonts w:ascii="Arial" w:hAnsi="Arial" w:cs="Arial"/>
          <w:color w:val="000000"/>
          <w:sz w:val="25"/>
          <w:szCs w:val="25"/>
          <w:rtl/>
          <w:lang w:bidi="ar-SA"/>
        </w:rPr>
      </w:pPr>
      <w:r w:rsidRPr="00E22191">
        <w:rPr>
          <w:rFonts w:ascii="QCF_BSML" w:hAnsi="QCF_BSML" w:cs="QCF_BSML"/>
          <w:color w:val="000000"/>
          <w:sz w:val="30"/>
          <w:szCs w:val="30"/>
          <w:rtl/>
          <w:lang w:bidi="ar-SA"/>
        </w:rPr>
        <w:t xml:space="preserve">ﭽ </w:t>
      </w:r>
      <w:r w:rsidRPr="00E22191">
        <w:rPr>
          <w:rFonts w:ascii="QCF_P149" w:hAnsi="QCF_P149" w:cs="QCF_P149"/>
          <w:color w:val="000000"/>
          <w:sz w:val="30"/>
          <w:szCs w:val="30"/>
          <w:rtl/>
          <w:lang w:bidi="ar-SA"/>
        </w:rPr>
        <w:t>ﭺ  ﭻ  ﭼ  ﭽ  ﭾ</w:t>
      </w:r>
      <w:r w:rsidRPr="00E22191">
        <w:rPr>
          <w:rFonts w:ascii="QCF_P149" w:hAnsi="QCF_P149" w:cs="QCF_P149"/>
          <w:color w:val="0000A5"/>
          <w:sz w:val="30"/>
          <w:szCs w:val="30"/>
          <w:rtl/>
          <w:lang w:bidi="ar-SA"/>
        </w:rPr>
        <w:t>ﭿ</w:t>
      </w:r>
      <w:r w:rsidRPr="00E22191">
        <w:rPr>
          <w:rFonts w:ascii="QCF_P149" w:hAnsi="QCF_P149" w:cs="QCF_P149"/>
          <w:color w:val="000000"/>
          <w:sz w:val="30"/>
          <w:szCs w:val="30"/>
          <w:rtl/>
          <w:lang w:bidi="ar-SA"/>
        </w:rPr>
        <w:t xml:space="preserve">  ﮀ  ﮁ  ﮂ   ﮃ  ﮄ  ﮅ  ﮆ</w:t>
      </w:r>
      <w:r w:rsidRPr="00E22191">
        <w:rPr>
          <w:rFonts w:ascii="QCF_P149" w:hAnsi="QCF_P149" w:cs="QCF_P149"/>
          <w:color w:val="0000A5"/>
          <w:sz w:val="30"/>
          <w:szCs w:val="30"/>
          <w:rtl/>
          <w:lang w:bidi="ar-SA"/>
        </w:rPr>
        <w:t>ﮇ</w:t>
      </w:r>
      <w:r w:rsidRPr="00E22191">
        <w:rPr>
          <w:rFonts w:ascii="QCF_P149" w:hAnsi="QCF_P149" w:cs="QCF_P149"/>
          <w:color w:val="000000"/>
          <w:sz w:val="30"/>
          <w:szCs w:val="30"/>
          <w:rtl/>
          <w:lang w:bidi="ar-SA"/>
        </w:rPr>
        <w:t xml:space="preserve">  ﮈ  ﮉ  ﮊ  ﮋ   ﮌ  ﮍ  </w:t>
      </w:r>
      <w:r w:rsidRPr="00E22191">
        <w:rPr>
          <w:rFonts w:ascii="QCF_BSML" w:hAnsi="QCF_BSML" w:cs="QCF_BSML"/>
          <w:color w:val="000000"/>
          <w:sz w:val="30"/>
          <w:szCs w:val="30"/>
          <w:rtl/>
          <w:lang w:bidi="ar-SA"/>
        </w:rPr>
        <w:t>ﭼ</w:t>
      </w:r>
      <w:r w:rsidRPr="00E22191">
        <w:rPr>
          <w:rFonts w:ascii="Arial" w:hAnsi="Arial" w:cs="Arial"/>
          <w:color w:val="000000"/>
          <w:sz w:val="16"/>
          <w:szCs w:val="16"/>
          <w:rtl/>
          <w:lang w:bidi="ar-SA"/>
        </w:rPr>
        <w:t xml:space="preserve"> </w:t>
      </w:r>
      <w:r w:rsidRPr="00E22191">
        <w:rPr>
          <w:rFonts w:ascii="Arial" w:hAnsi="Arial" w:cs="Arial"/>
          <w:color w:val="000000"/>
          <w:sz w:val="25"/>
          <w:szCs w:val="25"/>
          <w:rtl/>
          <w:lang w:bidi="ar-SA"/>
        </w:rPr>
        <w:t>الأنعام: ١٥٣</w:t>
      </w:r>
    </w:p>
    <w:p w:rsidR="00CD78E4" w:rsidRPr="007C5470" w:rsidRDefault="00CD78E4" w:rsidP="000D3220">
      <w:pPr>
        <w:rPr>
          <w:rtl/>
          <w:lang w:bidi="fa-IR"/>
        </w:rPr>
      </w:pPr>
      <w:r w:rsidRPr="007C5470">
        <w:rPr>
          <w:rtl/>
          <w:lang w:bidi="fa-IR"/>
        </w:rPr>
        <w:t>‏ اين راه</w:t>
      </w:r>
      <w:r w:rsidR="00E22191">
        <w:rPr>
          <w:rFonts w:hint="cs"/>
          <w:rtl/>
          <w:lang w:bidi="fa-IR"/>
        </w:rPr>
        <w:t>،</w:t>
      </w:r>
      <w:r w:rsidRPr="007C5470">
        <w:rPr>
          <w:rtl/>
          <w:lang w:bidi="fa-IR"/>
        </w:rPr>
        <w:t xml:space="preserve"> راه مستقيم من است</w:t>
      </w:r>
      <w:r w:rsidR="00611354">
        <w:rPr>
          <w:rtl/>
          <w:lang w:bidi="fa-IR"/>
        </w:rPr>
        <w:t xml:space="preserve"> (</w:t>
      </w:r>
      <w:r w:rsidRPr="007C5470">
        <w:rPr>
          <w:rtl/>
          <w:lang w:bidi="fa-IR"/>
        </w:rPr>
        <w:t>و منتهي به سعادت هر دو جهان مي‌گردد</w:t>
      </w:r>
      <w:r w:rsidR="00611354">
        <w:rPr>
          <w:rtl/>
          <w:lang w:bidi="fa-IR"/>
        </w:rPr>
        <w:t xml:space="preserve">. </w:t>
      </w:r>
      <w:r w:rsidRPr="007C5470">
        <w:rPr>
          <w:rtl/>
          <w:lang w:bidi="fa-IR"/>
        </w:rPr>
        <w:t>پس</w:t>
      </w:r>
      <w:r w:rsidR="00611354">
        <w:rPr>
          <w:rtl/>
          <w:lang w:bidi="fa-IR"/>
        </w:rPr>
        <w:t xml:space="preserve">) </w:t>
      </w:r>
      <w:r w:rsidRPr="007C5470">
        <w:rPr>
          <w:rtl/>
          <w:lang w:bidi="fa-IR"/>
        </w:rPr>
        <w:t>از آن پيروي كنيد و از راههاي</w:t>
      </w:r>
      <w:r w:rsidR="00E22191">
        <w:rPr>
          <w:rFonts w:hint="cs"/>
          <w:rtl/>
          <w:lang w:bidi="fa-IR"/>
        </w:rPr>
        <w:t xml:space="preserve">ی </w:t>
      </w:r>
      <w:r w:rsidRPr="007C5470">
        <w:rPr>
          <w:rtl/>
          <w:lang w:bidi="fa-IR"/>
        </w:rPr>
        <w:t>پيروي نكنيد كه شما را از راه پراكنده مي‌سازد</w:t>
      </w:r>
      <w:r w:rsidR="00611354">
        <w:rPr>
          <w:rtl/>
          <w:lang w:bidi="fa-IR"/>
        </w:rPr>
        <w:t xml:space="preserve">. </w:t>
      </w:r>
      <w:r w:rsidRPr="007C5470">
        <w:rPr>
          <w:rtl/>
          <w:lang w:bidi="fa-IR"/>
        </w:rPr>
        <w:t>اينها چيزهائي است كه خداوند شما را بدان توصيه مي‌كند تا پرهيزگار شويد</w:t>
      </w:r>
      <w:r w:rsidR="00E22191">
        <w:rPr>
          <w:rtl/>
          <w:lang w:bidi="fa-IR"/>
        </w:rPr>
        <w:t>.</w:t>
      </w:r>
    </w:p>
    <w:p w:rsidR="00DE42AA" w:rsidRPr="007C5470" w:rsidRDefault="00DE42AA" w:rsidP="001A7ACF">
      <w:pPr>
        <w:rPr>
          <w:lang w:bidi="fa-IR"/>
        </w:rPr>
      </w:pPr>
      <w:r w:rsidRPr="007C5470">
        <w:rPr>
          <w:rFonts w:hint="cs"/>
          <w:rtl/>
          <w:lang w:bidi="fa-IR"/>
        </w:rPr>
        <w:t>صاحب بدعت</w:t>
      </w:r>
      <w:r w:rsidR="00CD78E4" w:rsidRPr="007C5470">
        <w:rPr>
          <w:rFonts w:hint="cs"/>
          <w:rtl/>
          <w:lang w:bidi="fa-IR"/>
        </w:rPr>
        <w:t>،</w:t>
      </w:r>
      <w:r w:rsidRPr="007C5470">
        <w:rPr>
          <w:rFonts w:hint="cs"/>
          <w:rtl/>
          <w:lang w:bidi="fa-IR"/>
        </w:rPr>
        <w:t xml:space="preserve"> اكثر در عبادات خود كوتاهي نمي كند لذا بر انجام نماز بدون روزه</w:t>
      </w:r>
      <w:r w:rsidR="00CD78E4" w:rsidRPr="007C5470">
        <w:rPr>
          <w:rFonts w:hint="cs"/>
          <w:rtl/>
          <w:lang w:bidi="fa-IR"/>
        </w:rPr>
        <w:t xml:space="preserve"> و</w:t>
      </w:r>
      <w:r w:rsidRPr="007C5470">
        <w:rPr>
          <w:rFonts w:hint="cs"/>
          <w:rtl/>
          <w:lang w:bidi="fa-IR"/>
        </w:rPr>
        <w:t xml:space="preserve"> زكات بدون حج و يا حج بدون جهاد</w:t>
      </w:r>
      <w:r w:rsidR="00CD78E4" w:rsidRPr="007C5470">
        <w:rPr>
          <w:rFonts w:hint="cs"/>
          <w:rtl/>
          <w:lang w:bidi="fa-IR"/>
        </w:rPr>
        <w:t xml:space="preserve">، </w:t>
      </w:r>
      <w:r w:rsidRPr="007C5470">
        <w:rPr>
          <w:rFonts w:hint="cs"/>
          <w:rtl/>
          <w:lang w:bidi="fa-IR"/>
        </w:rPr>
        <w:t>كوتاهي و سستي به خرج نمي دهد و در اداي ديگر اعمال نيز وضع همين گونه است</w:t>
      </w:r>
      <w:r w:rsidR="00CD78E4" w:rsidRPr="007C5470">
        <w:rPr>
          <w:rFonts w:hint="cs"/>
          <w:rtl/>
          <w:lang w:bidi="fa-IR"/>
        </w:rPr>
        <w:t>؛</w:t>
      </w:r>
      <w:r w:rsidRPr="007C5470">
        <w:rPr>
          <w:rFonts w:hint="cs"/>
          <w:rtl/>
          <w:lang w:bidi="fa-IR"/>
        </w:rPr>
        <w:t xml:space="preserve"> زيرا چيزي كه او را بر چ</w:t>
      </w:r>
      <w:r w:rsidR="00E22191">
        <w:rPr>
          <w:rFonts w:hint="cs"/>
          <w:rtl/>
          <w:lang w:bidi="fa-IR"/>
        </w:rPr>
        <w:t>ن</w:t>
      </w:r>
      <w:r w:rsidRPr="007C5470">
        <w:rPr>
          <w:rFonts w:hint="cs"/>
          <w:rtl/>
          <w:lang w:bidi="fa-IR"/>
        </w:rPr>
        <w:t>ين اعمالي بر مي انگيزد پيوسته با او در همه حالات حضور دارد و آن هو</w:t>
      </w:r>
      <w:r w:rsidR="00CD78E4" w:rsidRPr="007C5470">
        <w:rPr>
          <w:rFonts w:hint="cs"/>
          <w:rtl/>
          <w:lang w:bidi="fa-IR"/>
        </w:rPr>
        <w:t>ا</w:t>
      </w:r>
      <w:r w:rsidRPr="007C5470">
        <w:rPr>
          <w:rFonts w:hint="cs"/>
          <w:rtl/>
          <w:lang w:bidi="fa-IR"/>
        </w:rPr>
        <w:t xml:space="preserve"> و آرزوي نفساني</w:t>
      </w:r>
      <w:r w:rsidR="00CD78E4" w:rsidRPr="007C5470">
        <w:rPr>
          <w:rFonts w:hint="cs"/>
          <w:rtl/>
          <w:lang w:bidi="fa-IR"/>
        </w:rPr>
        <w:t xml:space="preserve"> است</w:t>
      </w:r>
      <w:r w:rsidRPr="007C5470">
        <w:rPr>
          <w:rFonts w:hint="cs"/>
          <w:rtl/>
          <w:lang w:bidi="fa-IR"/>
        </w:rPr>
        <w:t xml:space="preserve"> و ناداني و </w:t>
      </w:r>
      <w:r w:rsidR="00E22191">
        <w:rPr>
          <w:rFonts w:hint="cs"/>
          <w:rtl/>
          <w:lang w:bidi="fa-IR"/>
        </w:rPr>
        <w:t>عدم فهم صحيح از شريعت است كه انشاء</w:t>
      </w:r>
      <w:r w:rsidRPr="007C5470">
        <w:rPr>
          <w:rFonts w:hint="cs"/>
          <w:rtl/>
          <w:lang w:bidi="fa-IR"/>
        </w:rPr>
        <w:t>الله بسط و شرح آن خواهد آمد.</w:t>
      </w:r>
    </w:p>
    <w:p w:rsidR="00DE42AA" w:rsidRPr="007C5470" w:rsidRDefault="00DE42AA" w:rsidP="001A7ACF">
      <w:pPr>
        <w:rPr>
          <w:rtl/>
          <w:lang w:bidi="fa-IR"/>
        </w:rPr>
      </w:pPr>
      <w:r w:rsidRPr="007C5470">
        <w:rPr>
          <w:rFonts w:hint="cs"/>
          <w:rtl/>
          <w:lang w:bidi="fa-IR"/>
        </w:rPr>
        <w:t xml:space="preserve">در كتاب </w:t>
      </w:r>
      <w:r w:rsidRPr="00A26617">
        <w:rPr>
          <w:rFonts w:hint="cs"/>
          <w:b/>
          <w:bCs/>
          <w:rtl/>
          <w:lang w:bidi="fa-IR"/>
        </w:rPr>
        <w:t>المبسوطه از يحيي بن يحيي</w:t>
      </w:r>
      <w:r w:rsidRPr="007C5470">
        <w:rPr>
          <w:rFonts w:hint="cs"/>
          <w:rtl/>
          <w:lang w:bidi="fa-IR"/>
        </w:rPr>
        <w:t xml:space="preserve"> نقل شده است كه: او درباره</w:t>
      </w:r>
      <w:r w:rsidR="005E44E1" w:rsidRPr="007C5470">
        <w:rPr>
          <w:rtl/>
          <w:lang w:bidi="fa-IR"/>
        </w:rPr>
        <w:softHyphen/>
      </w:r>
      <w:r w:rsidR="005E44E1" w:rsidRPr="007C5470">
        <w:rPr>
          <w:rFonts w:hint="cs"/>
          <w:rtl/>
          <w:lang w:bidi="fa-IR"/>
        </w:rPr>
        <w:t>ی</w:t>
      </w:r>
      <w:r w:rsidRPr="007C5470">
        <w:rPr>
          <w:rFonts w:hint="cs"/>
          <w:rtl/>
          <w:lang w:bidi="fa-IR"/>
        </w:rPr>
        <w:t xml:space="preserve"> اهل </w:t>
      </w:r>
      <w:r w:rsidRPr="00A26617">
        <w:rPr>
          <w:rFonts w:hint="cs"/>
          <w:b/>
          <w:bCs/>
          <w:rtl/>
          <w:lang w:bidi="fa-IR"/>
        </w:rPr>
        <w:t>اعراف</w:t>
      </w:r>
      <w:r w:rsidRPr="007C5470">
        <w:rPr>
          <w:rFonts w:hint="cs"/>
          <w:rtl/>
          <w:lang w:bidi="fa-IR"/>
        </w:rPr>
        <w:t xml:space="preserve"> سخن مي گفت</w:t>
      </w:r>
      <w:r w:rsidR="005E44E1" w:rsidRPr="007C5470">
        <w:rPr>
          <w:rFonts w:hint="cs"/>
          <w:rtl/>
          <w:lang w:bidi="fa-IR"/>
        </w:rPr>
        <w:t>،</w:t>
      </w:r>
      <w:r w:rsidR="00E22191">
        <w:rPr>
          <w:rFonts w:hint="cs"/>
          <w:rtl/>
          <w:lang w:bidi="fa-IR"/>
        </w:rPr>
        <w:t xml:space="preserve"> </w:t>
      </w:r>
      <w:r w:rsidRPr="007C5470">
        <w:rPr>
          <w:rFonts w:hint="cs"/>
          <w:rtl/>
          <w:lang w:bidi="fa-IR"/>
        </w:rPr>
        <w:t>ام</w:t>
      </w:r>
      <w:r w:rsidR="005E44E1" w:rsidRPr="007C5470">
        <w:rPr>
          <w:rFonts w:hint="cs"/>
          <w:rtl/>
          <w:lang w:bidi="fa-IR"/>
        </w:rPr>
        <w:t>ّ</w:t>
      </w:r>
      <w:r w:rsidRPr="007C5470">
        <w:rPr>
          <w:rFonts w:hint="cs"/>
          <w:rtl/>
          <w:lang w:bidi="fa-IR"/>
        </w:rPr>
        <w:t>ا به ناگاه احساس درد نمود و دوباره بهبود يافت سپس گفت آنان گروهي هستند كه خواهان خير و رسيدن به آن هستند</w:t>
      </w:r>
      <w:r w:rsidR="005E44E1" w:rsidRPr="007C5470">
        <w:rPr>
          <w:rFonts w:hint="cs"/>
          <w:rtl/>
          <w:lang w:bidi="fa-IR"/>
        </w:rPr>
        <w:t>،</w:t>
      </w:r>
      <w:r w:rsidRPr="007C5470">
        <w:rPr>
          <w:rFonts w:hint="cs"/>
          <w:rtl/>
          <w:lang w:bidi="fa-IR"/>
        </w:rPr>
        <w:t xml:space="preserve"> ام</w:t>
      </w:r>
      <w:r w:rsidR="005E44E1" w:rsidRPr="007C5470">
        <w:rPr>
          <w:rFonts w:hint="cs"/>
          <w:rtl/>
          <w:lang w:bidi="fa-IR"/>
        </w:rPr>
        <w:t>ّ</w:t>
      </w:r>
      <w:r w:rsidRPr="007C5470">
        <w:rPr>
          <w:rFonts w:hint="cs"/>
          <w:rtl/>
          <w:lang w:bidi="fa-IR"/>
        </w:rPr>
        <w:t>ا به هدف خود نخواهند رسيد</w:t>
      </w:r>
      <w:r w:rsidR="005E44E1" w:rsidRPr="007C5470">
        <w:rPr>
          <w:rFonts w:hint="cs"/>
          <w:rtl/>
          <w:lang w:bidi="fa-IR"/>
        </w:rPr>
        <w:t>.</w:t>
      </w:r>
      <w:r w:rsidRPr="007C5470">
        <w:rPr>
          <w:rFonts w:hint="cs"/>
          <w:rtl/>
          <w:lang w:bidi="fa-IR"/>
        </w:rPr>
        <w:t xml:space="preserve"> گفته شد </w:t>
      </w:r>
      <w:r w:rsidRPr="00A26617">
        <w:rPr>
          <w:rFonts w:hint="cs"/>
          <w:b/>
          <w:bCs/>
          <w:rtl/>
          <w:lang w:bidi="fa-IR"/>
        </w:rPr>
        <w:t xml:space="preserve">اي ابا محمد </w:t>
      </w:r>
      <w:r w:rsidRPr="007C5470">
        <w:rPr>
          <w:rFonts w:hint="cs"/>
          <w:rtl/>
          <w:lang w:bidi="fa-IR"/>
        </w:rPr>
        <w:t>آيا اميد م</w:t>
      </w:r>
      <w:r w:rsidR="005E44E1" w:rsidRPr="007C5470">
        <w:rPr>
          <w:rFonts w:hint="cs"/>
          <w:rtl/>
          <w:lang w:bidi="fa-IR"/>
        </w:rPr>
        <w:t xml:space="preserve">ي رود كه به سبب سعي و تلاشي كه </w:t>
      </w:r>
      <w:r w:rsidRPr="007C5470">
        <w:rPr>
          <w:rFonts w:hint="cs"/>
          <w:rtl/>
          <w:lang w:bidi="fa-IR"/>
        </w:rPr>
        <w:t>انجام</w:t>
      </w:r>
      <w:r w:rsidR="00E22191">
        <w:rPr>
          <w:rFonts w:hint="cs"/>
          <w:rtl/>
          <w:lang w:bidi="fa-IR"/>
        </w:rPr>
        <w:t xml:space="preserve"> </w:t>
      </w:r>
      <w:r w:rsidRPr="007C5470">
        <w:rPr>
          <w:rFonts w:hint="cs"/>
          <w:rtl/>
          <w:lang w:bidi="fa-IR"/>
        </w:rPr>
        <w:t xml:space="preserve">مي دهند پاداشي نصيبشان گردد در پاسخ گفت: براي كاري كه خلاف </w:t>
      </w:r>
      <w:r w:rsidR="003557AA" w:rsidRPr="007C5470">
        <w:rPr>
          <w:rFonts w:hint="cs"/>
          <w:rtl/>
          <w:lang w:bidi="fa-IR"/>
        </w:rPr>
        <w:t>سنّت</w:t>
      </w:r>
      <w:r w:rsidRPr="007C5470">
        <w:rPr>
          <w:rFonts w:hint="cs"/>
          <w:rtl/>
          <w:lang w:bidi="fa-IR"/>
        </w:rPr>
        <w:t xml:space="preserve"> حضرت رسول است پاداشي نيست.</w:t>
      </w:r>
    </w:p>
    <w:p w:rsidR="00E22191" w:rsidRDefault="00DE42AA" w:rsidP="00E22191">
      <w:pPr>
        <w:rPr>
          <w:rtl/>
          <w:lang w:bidi="fa-IR"/>
        </w:rPr>
      </w:pPr>
      <w:r w:rsidRPr="007C5470">
        <w:rPr>
          <w:rFonts w:hint="cs"/>
          <w:rtl/>
          <w:lang w:bidi="fa-IR"/>
        </w:rPr>
        <w:t>بدعت گزار حفاظ الهي ا</w:t>
      </w:r>
      <w:r w:rsidR="00E22191">
        <w:rPr>
          <w:rFonts w:hint="cs"/>
          <w:rtl/>
          <w:lang w:bidi="fa-IR"/>
        </w:rPr>
        <w:t>ز او بر گرفته شد و به نفس اماره</w:t>
      </w:r>
      <w:r w:rsidR="00E22191">
        <w:rPr>
          <w:rFonts w:cs="CTraditional Arabic" w:hint="cs"/>
          <w:cs/>
          <w:lang w:bidi="fa-IR"/>
        </w:rPr>
        <w:t>‎</w:t>
      </w:r>
      <w:r w:rsidRPr="007C5470">
        <w:rPr>
          <w:rFonts w:hint="cs"/>
          <w:rtl/>
          <w:lang w:bidi="fa-IR"/>
        </w:rPr>
        <w:t>اش گرفتار خواهد شد. در اين باب قبلا</w:t>
      </w:r>
      <w:r w:rsidR="005E44E1" w:rsidRPr="007C5470">
        <w:rPr>
          <w:rFonts w:hint="cs"/>
          <w:rtl/>
          <w:lang w:bidi="fa-IR"/>
        </w:rPr>
        <w:t>ً</w:t>
      </w:r>
      <w:r w:rsidRPr="007C5470">
        <w:rPr>
          <w:rFonts w:hint="cs"/>
          <w:rtl/>
          <w:lang w:bidi="fa-IR"/>
        </w:rPr>
        <w:t xml:space="preserve"> روايات را ذكر نموديم و معنا و پيام اين جمله كاملا</w:t>
      </w:r>
      <w:r w:rsidR="005E44E1" w:rsidRPr="007C5470">
        <w:rPr>
          <w:rFonts w:hint="cs"/>
          <w:rtl/>
          <w:lang w:bidi="fa-IR"/>
        </w:rPr>
        <w:t>ً</w:t>
      </w:r>
      <w:r w:rsidRPr="007C5470">
        <w:rPr>
          <w:rFonts w:hint="cs"/>
          <w:rtl/>
          <w:lang w:bidi="fa-IR"/>
        </w:rPr>
        <w:t xml:space="preserve"> واضح و آشكار است. همانا خداوند </w:t>
      </w:r>
      <w:r w:rsidR="005E44E1" w:rsidRPr="007C5470">
        <w:rPr>
          <w:rFonts w:hint="cs"/>
          <w:rtl/>
          <w:lang w:bidi="fa-IR"/>
        </w:rPr>
        <w:t xml:space="preserve">ـ </w:t>
      </w:r>
      <w:r w:rsidRPr="007C5470">
        <w:rPr>
          <w:rFonts w:hint="cs"/>
          <w:rtl/>
          <w:lang w:bidi="fa-IR"/>
        </w:rPr>
        <w:t>بلند مرتبه</w:t>
      </w:r>
      <w:r w:rsidR="005E44E1" w:rsidRPr="007C5470">
        <w:rPr>
          <w:rFonts w:hint="cs"/>
          <w:rtl/>
          <w:lang w:bidi="fa-IR"/>
        </w:rPr>
        <w:t xml:space="preserve"> ـ</w:t>
      </w:r>
      <w:r w:rsidRPr="007C5470">
        <w:rPr>
          <w:rFonts w:hint="cs"/>
          <w:rtl/>
          <w:lang w:bidi="fa-IR"/>
        </w:rPr>
        <w:t xml:space="preserve"> حضرت محم</w:t>
      </w:r>
      <w:r w:rsidR="005E44E1" w:rsidRPr="007C5470">
        <w:rPr>
          <w:rFonts w:hint="cs"/>
          <w:rtl/>
          <w:lang w:bidi="fa-IR"/>
        </w:rPr>
        <w:t>ّ</w:t>
      </w:r>
      <w:r w:rsidRPr="007C5470">
        <w:rPr>
          <w:rFonts w:hint="cs"/>
          <w:rtl/>
          <w:lang w:bidi="fa-IR"/>
        </w:rPr>
        <w:t>د</w:t>
      </w:r>
      <w:r w:rsidR="00E22191">
        <w:rPr>
          <w:rFonts w:cs="CTraditional Arabic" w:hint="cs"/>
          <w:rtl/>
          <w:lang w:bidi="fa-IR"/>
        </w:rPr>
        <w:t>ص</w:t>
      </w:r>
      <w:r w:rsidR="00E22191">
        <w:rPr>
          <w:rFonts w:hint="cs"/>
          <w:rtl/>
          <w:lang w:bidi="fa-IR"/>
        </w:rPr>
        <w:t xml:space="preserve"> </w:t>
      </w:r>
      <w:r w:rsidRPr="007C5470">
        <w:rPr>
          <w:rFonts w:hint="cs"/>
          <w:rtl/>
          <w:lang w:bidi="fa-IR"/>
        </w:rPr>
        <w:t>را بر انگيخت در حالي كه رحمت است براي جهانيان- همچنانكه كه خود در قرآن بدان اشاره كرد- و قبل از طلوع اين نور</w:t>
      </w:r>
      <w:r w:rsidR="005E44E1" w:rsidRPr="007C5470">
        <w:rPr>
          <w:rFonts w:hint="cs"/>
          <w:rtl/>
          <w:lang w:bidi="fa-IR"/>
        </w:rPr>
        <w:t xml:space="preserve"> </w:t>
      </w:r>
      <w:r w:rsidRPr="007C5470">
        <w:rPr>
          <w:rFonts w:hint="cs"/>
          <w:rtl/>
          <w:lang w:bidi="fa-IR"/>
        </w:rPr>
        <w:t>بزرگ به راهي هدايت نشد</w:t>
      </w:r>
      <w:r w:rsidR="00E22191">
        <w:rPr>
          <w:rFonts w:hint="cs"/>
          <w:rtl/>
          <w:lang w:bidi="fa-IR"/>
        </w:rPr>
        <w:t>ه</w:t>
      </w:r>
      <w:r w:rsidRPr="007C5470">
        <w:rPr>
          <w:rFonts w:hint="cs"/>
          <w:rtl/>
          <w:lang w:bidi="fa-IR"/>
        </w:rPr>
        <w:t xml:space="preserve"> بود</w:t>
      </w:r>
      <w:r w:rsidR="005E44E1" w:rsidRPr="007C5470">
        <w:rPr>
          <w:rFonts w:hint="cs"/>
          <w:rtl/>
          <w:lang w:bidi="fa-IR"/>
        </w:rPr>
        <w:t xml:space="preserve">یم </w:t>
      </w:r>
      <w:r w:rsidRPr="007C5470">
        <w:rPr>
          <w:rFonts w:hint="cs"/>
          <w:rtl/>
          <w:lang w:bidi="fa-IR"/>
        </w:rPr>
        <w:t>و از مصالح دنياي خود جز اندكي</w:t>
      </w:r>
      <w:r w:rsidR="00B647F4" w:rsidRPr="007C5470">
        <w:rPr>
          <w:rFonts w:hint="cs"/>
          <w:rtl/>
          <w:lang w:bidi="fa-IR"/>
        </w:rPr>
        <w:t>،</w:t>
      </w:r>
      <w:r w:rsidRPr="007C5470">
        <w:rPr>
          <w:rFonts w:hint="cs"/>
          <w:rtl/>
          <w:lang w:bidi="fa-IR"/>
        </w:rPr>
        <w:t xml:space="preserve"> آن هم ناقص چيزي نمي</w:t>
      </w:r>
      <w:r w:rsidR="00E22191">
        <w:rPr>
          <w:rFonts w:cs="CTraditional Arabic" w:hint="cs"/>
          <w:cs/>
          <w:lang w:bidi="fa-IR"/>
        </w:rPr>
        <w:t>‎</w:t>
      </w:r>
      <w:r w:rsidRPr="007C5470">
        <w:rPr>
          <w:rFonts w:hint="cs"/>
          <w:rtl/>
          <w:lang w:bidi="fa-IR"/>
        </w:rPr>
        <w:t>دانستيم و از مصالح آخر</w:t>
      </w:r>
      <w:r w:rsidR="00B647F4" w:rsidRPr="007C5470">
        <w:rPr>
          <w:rFonts w:hint="cs"/>
          <w:rtl/>
          <w:lang w:bidi="fa-IR"/>
        </w:rPr>
        <w:t>ت</w:t>
      </w:r>
      <w:r w:rsidRPr="007C5470">
        <w:rPr>
          <w:rFonts w:hint="cs"/>
          <w:rtl/>
          <w:lang w:bidi="fa-IR"/>
        </w:rPr>
        <w:t xml:space="preserve"> خود</w:t>
      </w:r>
      <w:r w:rsidR="00B647F4" w:rsidRPr="007C5470">
        <w:rPr>
          <w:rFonts w:hint="cs"/>
          <w:rtl/>
          <w:lang w:bidi="fa-IR"/>
        </w:rPr>
        <w:t>،</w:t>
      </w:r>
      <w:r w:rsidRPr="007C5470">
        <w:rPr>
          <w:rFonts w:hint="cs"/>
          <w:rtl/>
          <w:lang w:bidi="fa-IR"/>
        </w:rPr>
        <w:t xml:space="preserve"> كم و زياد چيزي نمي فهميد</w:t>
      </w:r>
      <w:r w:rsidR="00B647F4" w:rsidRPr="007C5470">
        <w:rPr>
          <w:rFonts w:hint="cs"/>
          <w:rtl/>
          <w:lang w:bidi="fa-IR"/>
        </w:rPr>
        <w:t>یم،</w:t>
      </w:r>
      <w:r w:rsidRPr="007C5470">
        <w:rPr>
          <w:rFonts w:hint="cs"/>
          <w:rtl/>
          <w:lang w:bidi="fa-IR"/>
        </w:rPr>
        <w:t xml:space="preserve"> بلكه هريك از ما بر</w:t>
      </w:r>
      <w:r w:rsidR="00B647F4" w:rsidRPr="007C5470">
        <w:rPr>
          <w:rFonts w:hint="cs"/>
          <w:rtl/>
          <w:lang w:bidi="fa-IR"/>
        </w:rPr>
        <w:t xml:space="preserve"> مركب هواي نفس خود با غیر آن</w:t>
      </w:r>
      <w:r w:rsidRPr="007C5470">
        <w:rPr>
          <w:rFonts w:hint="cs"/>
          <w:rtl/>
          <w:lang w:bidi="fa-IR"/>
        </w:rPr>
        <w:t xml:space="preserve"> سوار بود و</w:t>
      </w:r>
      <w:r w:rsidR="00E22191">
        <w:rPr>
          <w:rFonts w:hint="cs"/>
          <w:rtl/>
          <w:lang w:bidi="fa-IR"/>
        </w:rPr>
        <w:t xml:space="preserve"> غير از آن هر طرح و نظري را دور</w:t>
      </w:r>
      <w:r w:rsidR="00B647F4" w:rsidRPr="007C5470">
        <w:rPr>
          <w:rFonts w:hint="cs"/>
          <w:rtl/>
          <w:lang w:bidi="fa-IR"/>
        </w:rPr>
        <w:t xml:space="preserve"> مي</w:t>
      </w:r>
      <w:r w:rsidR="00B647F4" w:rsidRPr="007C5470">
        <w:rPr>
          <w:rtl/>
          <w:lang w:bidi="fa-IR"/>
        </w:rPr>
        <w:softHyphen/>
      </w:r>
      <w:r w:rsidRPr="007C5470">
        <w:rPr>
          <w:rFonts w:hint="cs"/>
          <w:rtl/>
          <w:lang w:bidi="fa-IR"/>
        </w:rPr>
        <w:t>اندخت و به آن توجهي نشان نمي داد. و پيوسته اين اختلاف بين مردم برقرار بود و فساد در ميان ايشان بيدا</w:t>
      </w:r>
      <w:r w:rsidR="00B647F4" w:rsidRPr="007C5470">
        <w:rPr>
          <w:rFonts w:hint="cs"/>
          <w:rtl/>
          <w:lang w:bidi="fa-IR"/>
        </w:rPr>
        <w:t xml:space="preserve">د </w:t>
      </w:r>
      <w:r w:rsidRPr="007C5470">
        <w:rPr>
          <w:rFonts w:hint="cs"/>
          <w:rtl/>
          <w:lang w:bidi="fa-IR"/>
        </w:rPr>
        <w:t xml:space="preserve">مي </w:t>
      </w:r>
      <w:r w:rsidR="00B647F4" w:rsidRPr="007C5470">
        <w:rPr>
          <w:rFonts w:hint="cs"/>
          <w:rtl/>
          <w:lang w:bidi="fa-IR"/>
        </w:rPr>
        <w:t>کرد</w:t>
      </w:r>
      <w:r w:rsidRPr="007C5470">
        <w:rPr>
          <w:rFonts w:hint="cs"/>
          <w:rtl/>
          <w:lang w:bidi="fa-IR"/>
        </w:rPr>
        <w:t xml:space="preserve"> و پيوسته</w:t>
      </w:r>
      <w:r w:rsidR="00B647F4" w:rsidRPr="007C5470">
        <w:rPr>
          <w:rFonts w:hint="cs"/>
          <w:rtl/>
          <w:lang w:bidi="fa-IR"/>
        </w:rPr>
        <w:t xml:space="preserve"> در</w:t>
      </w:r>
      <w:r w:rsidRPr="007C5470">
        <w:rPr>
          <w:rFonts w:hint="cs"/>
          <w:rtl/>
          <w:lang w:bidi="fa-IR"/>
        </w:rPr>
        <w:t xml:space="preserve"> گسترش و </w:t>
      </w:r>
      <w:r w:rsidR="00B647F4" w:rsidRPr="007C5470">
        <w:rPr>
          <w:rFonts w:hint="cs"/>
          <w:rtl/>
          <w:lang w:bidi="fa-IR"/>
        </w:rPr>
        <w:t>شیوع</w:t>
      </w:r>
      <w:r w:rsidRPr="007C5470">
        <w:rPr>
          <w:rFonts w:hint="cs"/>
          <w:rtl/>
          <w:lang w:bidi="fa-IR"/>
        </w:rPr>
        <w:t xml:space="preserve"> بود تا وقتي كه خداوند پيامبر خود را براي زدودن ش</w:t>
      </w:r>
      <w:r w:rsidR="00B647F4" w:rsidRPr="007C5470">
        <w:rPr>
          <w:rFonts w:hint="cs"/>
          <w:rtl/>
          <w:lang w:bidi="fa-IR"/>
        </w:rPr>
        <w:t>ر</w:t>
      </w:r>
      <w:r w:rsidRPr="007C5470">
        <w:rPr>
          <w:rFonts w:hint="cs"/>
          <w:rtl/>
          <w:lang w:bidi="fa-IR"/>
        </w:rPr>
        <w:t>ك و امتزا</w:t>
      </w:r>
      <w:r w:rsidR="00B647F4" w:rsidRPr="007C5470">
        <w:rPr>
          <w:rFonts w:hint="cs"/>
          <w:rtl/>
          <w:lang w:bidi="fa-IR"/>
        </w:rPr>
        <w:t>ج</w:t>
      </w:r>
      <w:r w:rsidRPr="007C5470">
        <w:rPr>
          <w:rFonts w:hint="cs"/>
          <w:rtl/>
          <w:lang w:bidi="fa-IR"/>
        </w:rPr>
        <w:t xml:space="preserve"> حق و ناحق و از بين بردن اختلاف ميان مردم بر انگيخت و گسيل داشت. همچنانكه مي فرمايد</w:t>
      </w:r>
      <w:r w:rsidR="00E22191">
        <w:rPr>
          <w:rFonts w:hint="cs"/>
          <w:rtl/>
          <w:lang w:bidi="fa-IR"/>
        </w:rPr>
        <w:t>:</w:t>
      </w:r>
    </w:p>
    <w:p w:rsidR="00E22191" w:rsidRPr="00E22191" w:rsidRDefault="00E22191" w:rsidP="000D3220">
      <w:pPr>
        <w:rPr>
          <w:rFonts w:ascii="Arial" w:hAnsi="Arial" w:cs="Arial"/>
          <w:color w:val="000000"/>
          <w:sz w:val="25"/>
          <w:szCs w:val="25"/>
          <w:rtl/>
          <w:lang w:bidi="ar-SA"/>
        </w:rPr>
      </w:pPr>
      <w:r w:rsidRPr="00E22191">
        <w:rPr>
          <w:rFonts w:ascii="QCF_BSML" w:hAnsi="QCF_BSML" w:cs="QCF_BSML"/>
          <w:color w:val="000000"/>
          <w:sz w:val="30"/>
          <w:szCs w:val="30"/>
          <w:rtl/>
          <w:lang w:bidi="ar-SA"/>
        </w:rPr>
        <w:t xml:space="preserve">ﭽ </w:t>
      </w:r>
      <w:r w:rsidRPr="00E22191">
        <w:rPr>
          <w:rFonts w:ascii="QCF_P033" w:hAnsi="QCF_P033" w:cs="QCF_P033"/>
          <w:color w:val="000000"/>
          <w:sz w:val="30"/>
          <w:szCs w:val="30"/>
          <w:rtl/>
          <w:lang w:bidi="ar-SA"/>
        </w:rPr>
        <w:t>ﭾ  ﭿ  ﮀ  ﮁ  ﮂ  ﮃ  ﮄ  ﮅ   ﮆ  ﮇ  ﮈ  ﮉ  ﮊ  ﮋ  ﮌ  ﮍ    ﮎ  ﮏ  ﮐ</w:t>
      </w:r>
      <w:r w:rsidRPr="00E22191">
        <w:rPr>
          <w:rFonts w:ascii="QCF_P033" w:hAnsi="QCF_P033" w:cs="QCF_P033"/>
          <w:color w:val="0000A5"/>
          <w:sz w:val="30"/>
          <w:szCs w:val="30"/>
          <w:rtl/>
          <w:lang w:bidi="ar-SA"/>
        </w:rPr>
        <w:t>ﮑ</w:t>
      </w:r>
      <w:r w:rsidRPr="00E22191">
        <w:rPr>
          <w:rFonts w:ascii="QCF_P033" w:hAnsi="QCF_P033" w:cs="QCF_P033"/>
          <w:color w:val="000000"/>
          <w:sz w:val="30"/>
          <w:szCs w:val="30"/>
          <w:rtl/>
          <w:lang w:bidi="ar-SA"/>
        </w:rPr>
        <w:t xml:space="preserve">  ﮒ  ﮓ  ﮔ  ﮕ  ﮖ  ﮗ  ﮘ  ﮙ   ﮚ  ﮛ  ﮜ  ﮝ  ﮞ</w:t>
      </w:r>
      <w:r w:rsidRPr="00E22191">
        <w:rPr>
          <w:rFonts w:ascii="QCF_P033" w:hAnsi="QCF_P033" w:cs="QCF_P033"/>
          <w:color w:val="0000A5"/>
          <w:sz w:val="30"/>
          <w:szCs w:val="30"/>
          <w:rtl/>
          <w:lang w:bidi="ar-SA"/>
        </w:rPr>
        <w:t>ﮟ</w:t>
      </w:r>
      <w:r w:rsidRPr="00E22191">
        <w:rPr>
          <w:rFonts w:ascii="QCF_P033" w:hAnsi="QCF_P033" w:cs="QCF_P033"/>
          <w:color w:val="000000"/>
          <w:sz w:val="30"/>
          <w:szCs w:val="30"/>
          <w:rtl/>
          <w:lang w:bidi="ar-SA"/>
        </w:rPr>
        <w:t xml:space="preserve">  ﮠ  ﮡ  ﮢ   ﮣ   ﮤ  ﮥ  ﮦ  ﮧ  ﮨ  ﮩ</w:t>
      </w:r>
      <w:r w:rsidRPr="00E22191">
        <w:rPr>
          <w:rFonts w:ascii="QCF_P033" w:hAnsi="QCF_P033" w:cs="QCF_P033"/>
          <w:color w:val="0000A5"/>
          <w:sz w:val="30"/>
          <w:szCs w:val="30"/>
          <w:rtl/>
          <w:lang w:bidi="ar-SA"/>
        </w:rPr>
        <w:t>ﮪ</w:t>
      </w:r>
      <w:r w:rsidRPr="00E22191">
        <w:rPr>
          <w:rFonts w:ascii="QCF_P033" w:hAnsi="QCF_P033" w:cs="QCF_P033"/>
          <w:color w:val="000000"/>
          <w:sz w:val="30"/>
          <w:szCs w:val="30"/>
          <w:rtl/>
          <w:lang w:bidi="ar-SA"/>
        </w:rPr>
        <w:t xml:space="preserve">  ﮫ  ﮬ  ﮭ  ﮮ  ﮯ      ﮰ  ﮱ  ﯓ  </w:t>
      </w:r>
      <w:r w:rsidRPr="00E22191">
        <w:rPr>
          <w:rFonts w:ascii="QCF_BSML" w:hAnsi="QCF_BSML" w:cs="QCF_BSML"/>
          <w:color w:val="000000"/>
          <w:sz w:val="30"/>
          <w:szCs w:val="30"/>
          <w:rtl/>
          <w:lang w:bidi="ar-SA"/>
        </w:rPr>
        <w:t>ﭼ</w:t>
      </w:r>
      <w:r w:rsidRPr="00E22191">
        <w:rPr>
          <w:rFonts w:ascii="Arial" w:hAnsi="Arial" w:cs="Arial"/>
          <w:color w:val="000000"/>
          <w:sz w:val="16"/>
          <w:szCs w:val="16"/>
          <w:rtl/>
          <w:lang w:bidi="ar-SA"/>
        </w:rPr>
        <w:t xml:space="preserve"> </w:t>
      </w:r>
      <w:r w:rsidRPr="00E22191">
        <w:rPr>
          <w:rFonts w:ascii="Arial" w:hAnsi="Arial" w:cs="Arial"/>
          <w:color w:val="000000"/>
          <w:sz w:val="25"/>
          <w:szCs w:val="25"/>
          <w:rtl/>
          <w:lang w:bidi="ar-SA"/>
        </w:rPr>
        <w:t>البقرة: ٢١٣</w:t>
      </w:r>
    </w:p>
    <w:p w:rsidR="00DE42AA" w:rsidRPr="007C5470" w:rsidRDefault="00DE42AA" w:rsidP="000D3220">
      <w:pPr>
        <w:rPr>
          <w:rtl/>
          <w:lang w:bidi="fa-IR"/>
        </w:rPr>
      </w:pPr>
      <w:r w:rsidRPr="007C5470">
        <w:rPr>
          <w:rFonts w:hint="cs"/>
          <w:rtl/>
          <w:lang w:bidi="fa-IR"/>
        </w:rPr>
        <w:t>مردمان يك دسته بودند پس خداوند پيغمبران را بر انگيخت تا بشارت دهند و بترسانند و كتاب كه مشتمل بر حق بود و به سوي حقيقت دعوت مي كرد بر آنان نازل كرد تا در ميان مردم راجع به آنچه اختلاف</w:t>
      </w:r>
      <w:r w:rsidR="00E22191">
        <w:rPr>
          <w:rFonts w:hint="cs"/>
          <w:rtl/>
          <w:lang w:bidi="fa-IR"/>
        </w:rPr>
        <w:t xml:space="preserve"> مي</w:t>
      </w:r>
      <w:r w:rsidR="00E22191">
        <w:rPr>
          <w:rFonts w:cs="CTraditional Arabic" w:hint="cs"/>
          <w:cs/>
          <w:lang w:bidi="fa-IR"/>
        </w:rPr>
        <w:t>‎</w:t>
      </w:r>
      <w:r w:rsidRPr="007C5470">
        <w:rPr>
          <w:rFonts w:hint="cs"/>
          <w:rtl/>
          <w:lang w:bidi="fa-IR"/>
        </w:rPr>
        <w:t>ورزيدند داوري كنند در كتاب خدا تنها كساني اختلاف ورزيدند كه در دسترسشان قرار داده شده بود و به دنبال دريافت دلايل روشن از روي س</w:t>
      </w:r>
      <w:r w:rsidR="00E22191">
        <w:rPr>
          <w:rFonts w:hint="cs"/>
          <w:rtl/>
          <w:lang w:bidi="fa-IR"/>
        </w:rPr>
        <w:t>تم</w:t>
      </w:r>
      <w:r w:rsidRPr="007C5470">
        <w:rPr>
          <w:rFonts w:hint="cs"/>
          <w:rtl/>
          <w:lang w:bidi="fa-IR"/>
        </w:rPr>
        <w:t>گري و كينه توزي اختلاف نمودند پس خداوند كساني را كه ايمان آورده بودند به فرمان خويش به آنچه كه حق بود و در آن اختلاف ورز</w:t>
      </w:r>
      <w:r w:rsidR="00E22191">
        <w:rPr>
          <w:rFonts w:hint="cs"/>
          <w:rtl/>
          <w:lang w:bidi="fa-IR"/>
        </w:rPr>
        <w:t>يده بودند رهنمون شد و خداوند هر</w:t>
      </w:r>
      <w:r w:rsidRPr="007C5470">
        <w:rPr>
          <w:rFonts w:hint="cs"/>
          <w:rtl/>
          <w:lang w:bidi="fa-IR"/>
        </w:rPr>
        <w:t>كسي را كه بخوا</w:t>
      </w:r>
      <w:r w:rsidR="00E22191">
        <w:rPr>
          <w:rFonts w:hint="cs"/>
          <w:rtl/>
          <w:lang w:bidi="fa-IR"/>
        </w:rPr>
        <w:t>هد به راه راست رهنمون مي نمايد.</w:t>
      </w:r>
    </w:p>
    <w:p w:rsidR="00A43F08" w:rsidRPr="007C5470" w:rsidRDefault="00DE42AA" w:rsidP="001A7ACF">
      <w:pPr>
        <w:rPr>
          <w:rtl/>
          <w:lang w:bidi="fa-IR"/>
        </w:rPr>
      </w:pPr>
      <w:r w:rsidRPr="007C5470">
        <w:rPr>
          <w:rFonts w:hint="cs"/>
          <w:rtl/>
          <w:lang w:bidi="fa-IR"/>
        </w:rPr>
        <w:t>اينكه در آيه فرمود</w:t>
      </w:r>
      <w:r w:rsidR="00A43F08" w:rsidRPr="007C5470">
        <w:rPr>
          <w:rFonts w:hint="cs"/>
          <w:b/>
          <w:bCs/>
          <w:rtl/>
          <w:lang w:bidi="fa-IR"/>
        </w:rPr>
        <w:t>:</w:t>
      </w:r>
      <w:r w:rsidRPr="007C5470">
        <w:rPr>
          <w:rFonts w:hint="cs"/>
          <w:b/>
          <w:bCs/>
          <w:rtl/>
          <w:lang w:bidi="fa-IR"/>
        </w:rPr>
        <w:t xml:space="preserve">« </w:t>
      </w:r>
      <w:r w:rsidR="00A43F08" w:rsidRPr="007C5470">
        <w:rPr>
          <w:rFonts w:hint="cs"/>
          <w:b/>
          <w:bCs/>
          <w:rtl/>
          <w:lang w:bidi="fa-IR"/>
        </w:rPr>
        <w:t xml:space="preserve">در ابتدا </w:t>
      </w:r>
      <w:r w:rsidRPr="007C5470">
        <w:rPr>
          <w:rFonts w:hint="cs"/>
          <w:b/>
          <w:bCs/>
          <w:rtl/>
          <w:lang w:bidi="fa-IR"/>
        </w:rPr>
        <w:t>مردم يك دسته بودند »</w:t>
      </w:r>
      <w:r w:rsidRPr="007C5470">
        <w:rPr>
          <w:rFonts w:hint="cs"/>
          <w:rtl/>
          <w:lang w:bidi="fa-IR"/>
        </w:rPr>
        <w:t xml:space="preserve"> بدين معني است كه بعد از آن اختلاف ورزيدند لذا</w:t>
      </w:r>
      <w:r w:rsidR="00E22191">
        <w:rPr>
          <w:rFonts w:hint="cs"/>
          <w:rtl/>
          <w:lang w:bidi="fa-IR"/>
        </w:rPr>
        <w:t xml:space="preserve"> </w:t>
      </w:r>
      <w:r w:rsidRPr="007C5470">
        <w:rPr>
          <w:rFonts w:hint="cs"/>
          <w:b/>
          <w:bCs/>
          <w:rtl/>
          <w:lang w:bidi="fa-IR"/>
        </w:rPr>
        <w:t>«خداوند پيغمبري را برانگيخت»</w:t>
      </w:r>
      <w:r w:rsidR="00A43F08" w:rsidRPr="007C5470">
        <w:rPr>
          <w:rFonts w:hint="cs"/>
          <w:b/>
          <w:bCs/>
          <w:rtl/>
          <w:lang w:bidi="fa-IR"/>
        </w:rPr>
        <w:t xml:space="preserve"> </w:t>
      </w:r>
      <w:r w:rsidRPr="007C5470">
        <w:rPr>
          <w:rFonts w:hint="cs"/>
          <w:rtl/>
          <w:lang w:bidi="fa-IR"/>
        </w:rPr>
        <w:t>همچنانكه مي فرمايد:</w:t>
      </w:r>
    </w:p>
    <w:p w:rsidR="00E22191" w:rsidRDefault="00E22191" w:rsidP="00E22191">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210" w:hAnsi="QCF_P210" w:cs="QCF_P210"/>
          <w:color w:val="000000"/>
          <w:sz w:val="32"/>
          <w:szCs w:val="32"/>
          <w:rtl/>
          <w:lang w:bidi="ar-SA"/>
        </w:rPr>
        <w:t>ﯣ  ﯤ             ﯥ  ﯦ   ﯧ  ﯨ  ﯩ</w:t>
      </w:r>
      <w:r>
        <w:rPr>
          <w:rFonts w:ascii="QCF_P210" w:hAnsi="QCF_P210" w:cs="QCF_P210"/>
          <w:color w:val="0000A5"/>
          <w:sz w:val="32"/>
          <w:szCs w:val="32"/>
          <w:rtl/>
          <w:lang w:bidi="ar-SA"/>
        </w:rPr>
        <w:t>ﯪ</w:t>
      </w:r>
      <w:r>
        <w:rPr>
          <w:rFonts w:ascii="QCF_P210" w:hAnsi="QCF_P210" w:cs="QCF_P210"/>
          <w:color w:val="000000"/>
          <w:sz w:val="32"/>
          <w:szCs w:val="32"/>
          <w:rtl/>
          <w:lang w:bidi="ar-SA"/>
        </w:rPr>
        <w:t xml:space="preserve"> ﯵ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يونس: ١٩</w:t>
      </w:r>
    </w:p>
    <w:p w:rsidR="00DE42AA" w:rsidRPr="007C5470" w:rsidRDefault="00E22191" w:rsidP="00E22191">
      <w:pPr>
        <w:rPr>
          <w:rtl/>
          <w:lang w:bidi="fa-IR"/>
        </w:rPr>
      </w:pPr>
      <w:r>
        <w:rPr>
          <w:rFonts w:hint="cs"/>
          <w:rtl/>
          <w:lang w:bidi="fa-IR"/>
        </w:rPr>
        <w:t>مردمان (در آغاز) ملت يگانه</w:t>
      </w:r>
      <w:r>
        <w:rPr>
          <w:rFonts w:cs="CTraditional Arabic" w:hint="cs"/>
          <w:cs/>
          <w:lang w:bidi="fa-IR"/>
        </w:rPr>
        <w:t>‎</w:t>
      </w:r>
      <w:r w:rsidR="00DE42AA" w:rsidRPr="007C5470">
        <w:rPr>
          <w:rFonts w:hint="cs"/>
          <w:rtl/>
          <w:lang w:bidi="fa-IR"/>
        </w:rPr>
        <w:t xml:space="preserve">اي بيش نبودند بعد از آن گروه گروه </w:t>
      </w:r>
      <w:r>
        <w:rPr>
          <w:rFonts w:hint="cs"/>
          <w:rtl/>
          <w:lang w:bidi="fa-IR"/>
        </w:rPr>
        <w:t>شدند و با هم اختلاف پيدا كردند.</w:t>
      </w:r>
    </w:p>
    <w:p w:rsidR="00DE42AA" w:rsidRPr="007C5470" w:rsidRDefault="00DE42AA" w:rsidP="001A7ACF">
      <w:pPr>
        <w:rPr>
          <w:rtl/>
          <w:lang w:bidi="fa-IR"/>
        </w:rPr>
      </w:pPr>
      <w:r w:rsidRPr="007C5470">
        <w:rPr>
          <w:rFonts w:hint="cs"/>
          <w:rtl/>
          <w:lang w:bidi="fa-IR"/>
        </w:rPr>
        <w:t xml:space="preserve">و قرآن </w:t>
      </w:r>
      <w:r w:rsidR="00A43F08" w:rsidRPr="007C5470">
        <w:rPr>
          <w:rFonts w:hint="cs"/>
          <w:rtl/>
          <w:lang w:bidi="fa-IR"/>
        </w:rPr>
        <w:t>با قانونگذ</w:t>
      </w:r>
      <w:r w:rsidRPr="007C5470">
        <w:rPr>
          <w:rFonts w:hint="cs"/>
          <w:rtl/>
          <w:lang w:bidi="fa-IR"/>
        </w:rPr>
        <w:t>اري الهي</w:t>
      </w:r>
      <w:r w:rsidR="00A43F08" w:rsidRPr="007C5470">
        <w:rPr>
          <w:rFonts w:hint="cs"/>
          <w:rtl/>
          <w:lang w:bidi="fa-IR"/>
        </w:rPr>
        <w:t>،</w:t>
      </w:r>
      <w:r w:rsidRPr="007C5470">
        <w:rPr>
          <w:rFonts w:hint="cs"/>
          <w:rtl/>
          <w:lang w:bidi="fa-IR"/>
        </w:rPr>
        <w:t xml:space="preserve"> در آنچه مردم در آن اختلاف نظر داشتند به قضا نشست جز اينكه براي آنان چيزي به همراه آورد كه جمع پراكنده</w:t>
      </w:r>
      <w:r w:rsidR="00A43F08" w:rsidRPr="007C5470">
        <w:rPr>
          <w:rtl/>
          <w:lang w:bidi="fa-IR"/>
        </w:rPr>
        <w:softHyphen/>
      </w:r>
      <w:r w:rsidR="00A43F08" w:rsidRPr="007C5470">
        <w:rPr>
          <w:rFonts w:hint="cs"/>
          <w:rtl/>
          <w:lang w:bidi="fa-IR"/>
        </w:rPr>
        <w:t>ی</w:t>
      </w:r>
      <w:r w:rsidRPr="007C5470">
        <w:rPr>
          <w:rFonts w:hint="cs"/>
          <w:rtl/>
          <w:lang w:bidi="fa-IR"/>
        </w:rPr>
        <w:t xml:space="preserve"> آنان را انتظام بخشيد و به آنان ات</w:t>
      </w:r>
      <w:r w:rsidR="00A43F08" w:rsidRPr="007C5470">
        <w:rPr>
          <w:rFonts w:hint="cs"/>
          <w:rtl/>
          <w:lang w:bidi="fa-IR"/>
        </w:rPr>
        <w:t>ّ</w:t>
      </w:r>
      <w:r w:rsidRPr="007C5470">
        <w:rPr>
          <w:rFonts w:hint="cs"/>
          <w:rtl/>
          <w:lang w:bidi="fa-IR"/>
        </w:rPr>
        <w:t>حاد نظر عطا كرد</w:t>
      </w:r>
      <w:r w:rsidR="00A43F08" w:rsidRPr="007C5470">
        <w:rPr>
          <w:rFonts w:hint="cs"/>
          <w:rtl/>
          <w:lang w:bidi="fa-IR"/>
        </w:rPr>
        <w:t xml:space="preserve"> </w:t>
      </w:r>
      <w:r w:rsidRPr="007C5470">
        <w:rPr>
          <w:rFonts w:hint="cs"/>
          <w:rtl/>
          <w:lang w:bidi="fa-IR"/>
        </w:rPr>
        <w:t>و اين همان ارجاع آنان به جانبي بود كه مردم با هم اختلاف نظر داشتند و اين پيام وحياني</w:t>
      </w:r>
      <w:r w:rsidR="00E22191">
        <w:rPr>
          <w:rFonts w:hint="cs"/>
          <w:rtl/>
          <w:lang w:bidi="fa-IR"/>
        </w:rPr>
        <w:t>،</w:t>
      </w:r>
      <w:r w:rsidRPr="007C5470">
        <w:rPr>
          <w:rFonts w:hint="cs"/>
          <w:rtl/>
          <w:lang w:bidi="fa-IR"/>
        </w:rPr>
        <w:t xml:space="preserve"> مردم را به چيزي </w:t>
      </w:r>
      <w:r w:rsidR="00E22191">
        <w:rPr>
          <w:rFonts w:hint="cs"/>
          <w:rtl/>
          <w:lang w:bidi="fa-IR"/>
        </w:rPr>
        <w:t>فراخواند</w:t>
      </w:r>
      <w:r w:rsidRPr="007C5470">
        <w:rPr>
          <w:rFonts w:hint="cs"/>
          <w:rtl/>
          <w:lang w:bidi="fa-IR"/>
        </w:rPr>
        <w:t xml:space="preserve"> كه صلاح آنان را در </w:t>
      </w:r>
      <w:r w:rsidR="00E22191">
        <w:rPr>
          <w:rFonts w:hint="cs"/>
          <w:rtl/>
          <w:lang w:bidi="fa-IR"/>
        </w:rPr>
        <w:t>حال و آينده تامين مي</w:t>
      </w:r>
      <w:r w:rsidR="00E22191">
        <w:rPr>
          <w:rFonts w:cs="CTraditional Arabic" w:hint="cs"/>
          <w:cs/>
          <w:lang w:bidi="fa-IR"/>
        </w:rPr>
        <w:t>‎</w:t>
      </w:r>
      <w:r w:rsidRPr="007C5470">
        <w:rPr>
          <w:rFonts w:hint="cs"/>
          <w:rtl/>
          <w:lang w:bidi="fa-IR"/>
        </w:rPr>
        <w:t>كند</w:t>
      </w:r>
      <w:r w:rsidR="00A43F08" w:rsidRPr="007C5470">
        <w:rPr>
          <w:rFonts w:hint="cs"/>
          <w:rtl/>
          <w:lang w:bidi="fa-IR"/>
        </w:rPr>
        <w:t xml:space="preserve"> </w:t>
      </w:r>
      <w:r w:rsidRPr="007C5470">
        <w:rPr>
          <w:rFonts w:hint="cs"/>
          <w:rtl/>
          <w:lang w:bidi="fa-IR"/>
        </w:rPr>
        <w:t>و فساد را با تمام شئون آن از ايشان دفع خواهد كرد.</w:t>
      </w:r>
    </w:p>
    <w:p w:rsidR="00DE42AA" w:rsidRPr="007C5470" w:rsidRDefault="00DE42AA" w:rsidP="001A7ACF">
      <w:pPr>
        <w:rPr>
          <w:rtl/>
          <w:lang w:bidi="fa-IR"/>
        </w:rPr>
      </w:pPr>
      <w:r w:rsidRPr="007C5470">
        <w:rPr>
          <w:rFonts w:hint="cs"/>
          <w:rtl/>
          <w:lang w:bidi="fa-IR"/>
        </w:rPr>
        <w:t>اين برنامه از دين،</w:t>
      </w:r>
      <w:r w:rsidR="00E22191">
        <w:rPr>
          <w:rFonts w:hint="cs"/>
          <w:rtl/>
          <w:lang w:bidi="fa-IR"/>
        </w:rPr>
        <w:t xml:space="preserve"> </w:t>
      </w:r>
      <w:r w:rsidRPr="007C5470">
        <w:rPr>
          <w:rFonts w:hint="cs"/>
          <w:rtl/>
          <w:lang w:bidi="fa-IR"/>
        </w:rPr>
        <w:t>خون، عقل،</w:t>
      </w:r>
      <w:r w:rsidR="00E22191">
        <w:rPr>
          <w:rFonts w:hint="cs"/>
          <w:rtl/>
          <w:lang w:bidi="fa-IR"/>
        </w:rPr>
        <w:t xml:space="preserve"> نسل و مال آنها به شيوه</w:t>
      </w:r>
      <w:r w:rsidR="00E22191">
        <w:rPr>
          <w:rFonts w:cs="CTraditional Arabic" w:hint="cs"/>
          <w:cs/>
          <w:lang w:bidi="fa-IR"/>
        </w:rPr>
        <w:t>‎</w:t>
      </w:r>
      <w:r w:rsidRPr="007C5470">
        <w:rPr>
          <w:rFonts w:hint="cs"/>
          <w:rtl/>
          <w:lang w:bidi="fa-IR"/>
        </w:rPr>
        <w:t>اي كه دانشمندان به آن آگاهند محافظت خواهد كرد كه همانا قرآن فرو فرستاده شده بر رسول خدا به وسيله</w:t>
      </w:r>
      <w:r w:rsidR="00A43F08" w:rsidRPr="007C5470">
        <w:rPr>
          <w:rtl/>
          <w:lang w:bidi="fa-IR"/>
        </w:rPr>
        <w:softHyphen/>
      </w:r>
      <w:r w:rsidR="00A43F08" w:rsidRPr="007C5470">
        <w:rPr>
          <w:rFonts w:hint="cs"/>
          <w:rtl/>
          <w:lang w:bidi="fa-IR"/>
        </w:rPr>
        <w:t>ی</w:t>
      </w:r>
      <w:r w:rsidRPr="007C5470">
        <w:rPr>
          <w:rFonts w:hint="cs"/>
          <w:rtl/>
          <w:lang w:bidi="fa-IR"/>
        </w:rPr>
        <w:t xml:space="preserve"> </w:t>
      </w:r>
      <w:r w:rsidR="003557AA" w:rsidRPr="007C5470">
        <w:rPr>
          <w:rFonts w:hint="cs"/>
          <w:rtl/>
          <w:lang w:bidi="fa-IR"/>
        </w:rPr>
        <w:t>سنّت</w:t>
      </w:r>
      <w:r w:rsidRPr="007C5470">
        <w:rPr>
          <w:rFonts w:hint="cs"/>
          <w:rtl/>
          <w:lang w:bidi="fa-IR"/>
        </w:rPr>
        <w:t xml:space="preserve"> روشنگر قولي و عملي و اقرار پيامبر است. </w:t>
      </w:r>
      <w:r w:rsidR="00E9170A" w:rsidRPr="007C5470">
        <w:rPr>
          <w:rFonts w:hint="cs"/>
          <w:rtl/>
          <w:lang w:bidi="fa-IR"/>
        </w:rPr>
        <w:t>شایان ذکر است که</w:t>
      </w:r>
      <w:r w:rsidRPr="007C5470">
        <w:rPr>
          <w:rFonts w:hint="cs"/>
          <w:rtl/>
          <w:lang w:bidi="fa-IR"/>
        </w:rPr>
        <w:t xml:space="preserve"> دين </w:t>
      </w:r>
      <w:r w:rsidR="00E9170A" w:rsidRPr="007C5470">
        <w:rPr>
          <w:rFonts w:hint="cs"/>
          <w:rtl/>
          <w:lang w:bidi="fa-IR"/>
        </w:rPr>
        <w:t xml:space="preserve">اسلام، </w:t>
      </w:r>
      <w:r w:rsidR="00E22191">
        <w:rPr>
          <w:rFonts w:hint="cs"/>
          <w:rtl/>
          <w:lang w:bidi="fa-IR"/>
        </w:rPr>
        <w:t xml:space="preserve">مردم را به خودشان وا نمي </w:t>
      </w:r>
      <w:r w:rsidRPr="007C5470">
        <w:rPr>
          <w:rFonts w:hint="cs"/>
          <w:rtl/>
          <w:lang w:bidi="fa-IR"/>
        </w:rPr>
        <w:t>گذارد</w:t>
      </w:r>
      <w:r w:rsidR="00E9170A" w:rsidRPr="007C5470">
        <w:rPr>
          <w:rFonts w:hint="cs"/>
          <w:rtl/>
          <w:lang w:bidi="fa-IR"/>
        </w:rPr>
        <w:t>؛</w:t>
      </w:r>
      <w:r w:rsidRPr="007C5470">
        <w:rPr>
          <w:rFonts w:hint="cs"/>
          <w:rtl/>
          <w:lang w:bidi="fa-IR"/>
        </w:rPr>
        <w:t xml:space="preserve"> زيرا آنان ناتوان از ارائه</w:t>
      </w:r>
      <w:r w:rsidR="00E9170A" w:rsidRPr="007C5470">
        <w:rPr>
          <w:rtl/>
          <w:lang w:bidi="fa-IR"/>
        </w:rPr>
        <w:softHyphen/>
      </w:r>
      <w:r w:rsidR="00E9170A" w:rsidRPr="007C5470">
        <w:rPr>
          <w:rFonts w:hint="cs"/>
          <w:rtl/>
          <w:lang w:bidi="fa-IR"/>
        </w:rPr>
        <w:t>ی</w:t>
      </w:r>
      <w:r w:rsidRPr="007C5470">
        <w:rPr>
          <w:rFonts w:hint="cs"/>
          <w:rtl/>
          <w:lang w:bidi="fa-IR"/>
        </w:rPr>
        <w:t xml:space="preserve"> يك برنامه</w:t>
      </w:r>
      <w:r w:rsidR="00E9170A" w:rsidRPr="007C5470">
        <w:rPr>
          <w:rtl/>
          <w:lang w:bidi="fa-IR"/>
        </w:rPr>
        <w:softHyphen/>
      </w:r>
      <w:r w:rsidR="00E9170A" w:rsidRPr="007C5470">
        <w:rPr>
          <w:rFonts w:hint="cs"/>
          <w:rtl/>
          <w:lang w:bidi="fa-IR"/>
        </w:rPr>
        <w:t xml:space="preserve">ی </w:t>
      </w:r>
      <w:r w:rsidRPr="007C5470">
        <w:rPr>
          <w:rFonts w:hint="cs"/>
          <w:rtl/>
          <w:lang w:bidi="fa-IR"/>
        </w:rPr>
        <w:t>كامل و مدو</w:t>
      </w:r>
      <w:r w:rsidR="00E9170A" w:rsidRPr="007C5470">
        <w:rPr>
          <w:rFonts w:hint="cs"/>
          <w:rtl/>
          <w:lang w:bidi="fa-IR"/>
        </w:rPr>
        <w:t>ّن</w:t>
      </w:r>
      <w:r w:rsidR="00E22191">
        <w:rPr>
          <w:rFonts w:hint="cs"/>
          <w:rtl/>
          <w:lang w:bidi="fa-IR"/>
        </w:rPr>
        <w:t xml:space="preserve"> هستند و نمي</w:t>
      </w:r>
      <w:r w:rsidR="00E22191">
        <w:rPr>
          <w:rFonts w:cs="CTraditional Arabic" w:hint="cs"/>
          <w:cs/>
          <w:lang w:bidi="fa-IR"/>
        </w:rPr>
        <w:t>‎</w:t>
      </w:r>
      <w:r w:rsidRPr="007C5470">
        <w:rPr>
          <w:rFonts w:hint="cs"/>
          <w:rtl/>
          <w:lang w:bidi="fa-IR"/>
        </w:rPr>
        <w:t>توانند مصالح و تدابير خود را خو</w:t>
      </w:r>
      <w:r w:rsidR="00E9170A" w:rsidRPr="007C5470">
        <w:rPr>
          <w:rFonts w:hint="cs"/>
          <w:rtl/>
          <w:lang w:bidi="fa-IR"/>
        </w:rPr>
        <w:t>د،</w:t>
      </w:r>
      <w:r w:rsidRPr="007C5470">
        <w:rPr>
          <w:rFonts w:hint="cs"/>
          <w:rtl/>
          <w:lang w:bidi="fa-IR"/>
        </w:rPr>
        <w:t xml:space="preserve"> رهبري و اداره كنند.</w:t>
      </w:r>
    </w:p>
    <w:p w:rsidR="00DE42AA" w:rsidRPr="007C5470" w:rsidRDefault="00DE42AA" w:rsidP="001A7ACF">
      <w:pPr>
        <w:rPr>
          <w:rtl/>
          <w:lang w:bidi="fa-IR"/>
        </w:rPr>
      </w:pPr>
      <w:r w:rsidRPr="007C5470">
        <w:rPr>
          <w:rFonts w:hint="cs"/>
          <w:rtl/>
          <w:lang w:bidi="fa-IR"/>
        </w:rPr>
        <w:t xml:space="preserve">حال وقتي انسان بدعت گزار اين بخشش هاي بزرگ و </w:t>
      </w:r>
      <w:r w:rsidR="00E22191">
        <w:rPr>
          <w:rFonts w:hint="cs"/>
          <w:rtl/>
          <w:lang w:bidi="fa-IR"/>
        </w:rPr>
        <w:t>نيكو داشت</w:t>
      </w:r>
      <w:r w:rsidR="00E9170A" w:rsidRPr="007C5470">
        <w:rPr>
          <w:rFonts w:hint="cs"/>
          <w:rtl/>
          <w:lang w:bidi="fa-IR"/>
        </w:rPr>
        <w:t>هاي فراوان را ترك گوي</w:t>
      </w:r>
      <w:r w:rsidRPr="007C5470">
        <w:rPr>
          <w:rFonts w:hint="cs"/>
          <w:rtl/>
          <w:lang w:bidi="fa-IR"/>
        </w:rPr>
        <w:t>د</w:t>
      </w:r>
      <w:r w:rsidR="00E9170A" w:rsidRPr="007C5470">
        <w:rPr>
          <w:rFonts w:hint="cs"/>
          <w:rtl/>
          <w:lang w:bidi="fa-IR"/>
        </w:rPr>
        <w:t xml:space="preserve"> و براي اصلاح آخرت و دين</w:t>
      </w:r>
      <w:r w:rsidRPr="007C5470">
        <w:rPr>
          <w:rFonts w:hint="cs"/>
          <w:rtl/>
          <w:lang w:bidi="fa-IR"/>
        </w:rPr>
        <w:t xml:space="preserve"> خود از</w:t>
      </w:r>
      <w:r w:rsidR="00E9170A" w:rsidRPr="007C5470">
        <w:rPr>
          <w:rFonts w:hint="cs"/>
          <w:rtl/>
          <w:lang w:bidi="fa-IR"/>
        </w:rPr>
        <w:t xml:space="preserve"> </w:t>
      </w:r>
      <w:r w:rsidRPr="007C5470">
        <w:rPr>
          <w:rFonts w:hint="cs"/>
          <w:rtl/>
          <w:lang w:bidi="fa-IR"/>
        </w:rPr>
        <w:t>عقل خويش استفاده كند بدون اي</w:t>
      </w:r>
      <w:r w:rsidR="00E9170A" w:rsidRPr="007C5470">
        <w:rPr>
          <w:rFonts w:hint="cs"/>
          <w:rtl/>
          <w:lang w:bidi="fa-IR"/>
        </w:rPr>
        <w:t>ن</w:t>
      </w:r>
      <w:r w:rsidRPr="007C5470">
        <w:rPr>
          <w:rFonts w:hint="cs"/>
          <w:rtl/>
          <w:lang w:bidi="fa-IR"/>
        </w:rPr>
        <w:t>كه راهبري از شرع بگيرد</w:t>
      </w:r>
      <w:r w:rsidR="00E9170A" w:rsidRPr="007C5470">
        <w:rPr>
          <w:rFonts w:hint="cs"/>
          <w:rtl/>
          <w:lang w:bidi="fa-IR"/>
        </w:rPr>
        <w:t>،</w:t>
      </w:r>
      <w:r w:rsidRPr="007C5470">
        <w:rPr>
          <w:rFonts w:hint="cs"/>
          <w:rtl/>
          <w:lang w:bidi="fa-IR"/>
        </w:rPr>
        <w:t xml:space="preserve"> چگونه </w:t>
      </w:r>
      <w:r w:rsidR="00E22191">
        <w:rPr>
          <w:rFonts w:hint="cs"/>
          <w:rtl/>
          <w:lang w:bidi="fa-IR"/>
        </w:rPr>
        <w:t>تح</w:t>
      </w:r>
      <w:r w:rsidRPr="007C5470">
        <w:rPr>
          <w:rFonts w:hint="cs"/>
          <w:rtl/>
          <w:lang w:bidi="fa-IR"/>
        </w:rPr>
        <w:t>ت حفاظت و زير لواي رحمت شريعت آسماني قرار خواهد گرفت در حالي ريسمان(موثق) عصمت الهي را ترك گفته و نفس و عقل را</w:t>
      </w:r>
      <w:r w:rsidR="00E22191">
        <w:rPr>
          <w:rFonts w:hint="cs"/>
          <w:rtl/>
          <w:lang w:bidi="fa-IR"/>
        </w:rPr>
        <w:t xml:space="preserve"> </w:t>
      </w:r>
      <w:r w:rsidRPr="007C5470">
        <w:rPr>
          <w:rFonts w:hint="cs"/>
          <w:rtl/>
          <w:lang w:bidi="fa-IR"/>
        </w:rPr>
        <w:t>(بدون پشتوانه</w:t>
      </w:r>
      <w:r w:rsidR="00E9170A" w:rsidRPr="007C5470">
        <w:rPr>
          <w:rtl/>
          <w:lang w:bidi="fa-IR"/>
        </w:rPr>
        <w:softHyphen/>
      </w:r>
      <w:r w:rsidR="00E9170A" w:rsidRPr="007C5470">
        <w:rPr>
          <w:rFonts w:hint="cs"/>
          <w:rtl/>
          <w:lang w:bidi="fa-IR"/>
        </w:rPr>
        <w:t>ی</w:t>
      </w:r>
      <w:r w:rsidR="00536A96">
        <w:rPr>
          <w:rFonts w:hint="cs"/>
          <w:rtl/>
          <w:lang w:bidi="fa-IR"/>
        </w:rPr>
        <w:t xml:space="preserve"> شرع) پیشوای</w:t>
      </w:r>
      <w:r w:rsidRPr="007C5470">
        <w:rPr>
          <w:rFonts w:hint="cs"/>
          <w:rtl/>
          <w:lang w:bidi="fa-IR"/>
        </w:rPr>
        <w:t xml:space="preserve"> خويشتن كرده است</w:t>
      </w:r>
      <w:r w:rsidR="00E9170A" w:rsidRPr="007C5470">
        <w:rPr>
          <w:rFonts w:hint="cs"/>
          <w:rtl/>
          <w:lang w:bidi="fa-IR"/>
        </w:rPr>
        <w:t>،</w:t>
      </w:r>
      <w:r w:rsidRPr="007C5470">
        <w:rPr>
          <w:rFonts w:hint="cs"/>
          <w:rtl/>
          <w:lang w:bidi="fa-IR"/>
        </w:rPr>
        <w:t xml:space="preserve"> لذا شايسته</w:t>
      </w:r>
      <w:r w:rsidR="00E9170A" w:rsidRPr="007C5470">
        <w:rPr>
          <w:rtl/>
          <w:lang w:bidi="fa-IR"/>
        </w:rPr>
        <w:softHyphen/>
      </w:r>
      <w:r w:rsidR="00E9170A" w:rsidRPr="007C5470">
        <w:rPr>
          <w:rFonts w:hint="cs"/>
          <w:rtl/>
          <w:lang w:bidi="fa-IR"/>
        </w:rPr>
        <w:t>ی</w:t>
      </w:r>
      <w:r w:rsidRPr="007C5470">
        <w:rPr>
          <w:rFonts w:hint="cs"/>
          <w:rtl/>
          <w:lang w:bidi="fa-IR"/>
        </w:rPr>
        <w:t xml:space="preserve"> دور افتادن از رحمت الهي است.</w:t>
      </w:r>
    </w:p>
    <w:p w:rsidR="00E9170A" w:rsidRPr="007C5470" w:rsidRDefault="00DE42AA" w:rsidP="001A7ACF">
      <w:pPr>
        <w:rPr>
          <w:rtl/>
          <w:lang w:bidi="fa-IR"/>
        </w:rPr>
      </w:pPr>
      <w:r w:rsidRPr="007C5470">
        <w:rPr>
          <w:rFonts w:hint="cs"/>
          <w:rtl/>
          <w:lang w:bidi="fa-IR"/>
        </w:rPr>
        <w:t>خداوند بلند مرتبه مي فرمايد:</w:t>
      </w:r>
    </w:p>
    <w:p w:rsidR="00536A96" w:rsidRDefault="00536A96" w:rsidP="00536A96">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063" w:hAnsi="QCF_P063" w:cs="QCF_P063"/>
          <w:color w:val="000000"/>
          <w:sz w:val="32"/>
          <w:szCs w:val="32"/>
          <w:rtl/>
          <w:lang w:bidi="ar-SA"/>
        </w:rPr>
        <w:t>ﭱ  ﭲ  ﭳ  ﭴ  ﭵ  ﭶ</w:t>
      </w:r>
      <w:r>
        <w:rPr>
          <w:rFonts w:ascii="QCF_P063" w:hAnsi="QCF_P063" w:cs="QCF_P063"/>
          <w:color w:val="0000A5"/>
          <w:sz w:val="32"/>
          <w:szCs w:val="32"/>
          <w:rtl/>
          <w:lang w:bidi="ar-SA"/>
        </w:rPr>
        <w:t>ﭷ</w:t>
      </w:r>
      <w:r>
        <w:rPr>
          <w:rFonts w:ascii="QCF_P063" w:hAnsi="QCF_P063" w:cs="QCF_P063"/>
          <w:color w:val="000000"/>
          <w:sz w:val="32"/>
          <w:szCs w:val="32"/>
          <w:rtl/>
          <w:lang w:bidi="ar-SA"/>
        </w:rPr>
        <w:t xml:space="preserve">   ﮕ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آل عمران: ١٠٣</w:t>
      </w:r>
    </w:p>
    <w:p w:rsidR="00413B4D" w:rsidRPr="007C5470" w:rsidRDefault="00DE42AA" w:rsidP="00536A96">
      <w:pPr>
        <w:rPr>
          <w:rtl/>
          <w:lang w:bidi="fa-IR"/>
        </w:rPr>
      </w:pPr>
      <w:r w:rsidRPr="007C5470">
        <w:rPr>
          <w:rFonts w:hint="cs"/>
          <w:rtl/>
          <w:lang w:bidi="fa-IR"/>
        </w:rPr>
        <w:t>همگي به ريسمان م</w:t>
      </w:r>
      <w:r w:rsidR="00536A96">
        <w:rPr>
          <w:rFonts w:hint="cs"/>
          <w:rtl/>
          <w:lang w:bidi="fa-IR"/>
        </w:rPr>
        <w:t>حكم الهي چنگ زنيد و متفرق نشود.</w:t>
      </w:r>
    </w:p>
    <w:p w:rsidR="00413B4D" w:rsidRPr="007C5470" w:rsidRDefault="00DE42AA" w:rsidP="001A7ACF">
      <w:pPr>
        <w:rPr>
          <w:rtl/>
          <w:lang w:bidi="fa-IR"/>
        </w:rPr>
      </w:pPr>
      <w:r w:rsidRPr="007C5470">
        <w:rPr>
          <w:rFonts w:hint="cs"/>
          <w:rtl/>
          <w:lang w:bidi="fa-IR"/>
        </w:rPr>
        <w:t>و باز فرمود</w:t>
      </w:r>
      <w:r w:rsidR="00413B4D" w:rsidRPr="007C5470">
        <w:rPr>
          <w:rFonts w:hint="cs"/>
          <w:rtl/>
          <w:lang w:bidi="fa-IR"/>
        </w:rPr>
        <w:t>:</w:t>
      </w:r>
    </w:p>
    <w:p w:rsidR="00413B4D" w:rsidRPr="007C5470" w:rsidRDefault="00413B4D" w:rsidP="00536A96">
      <w:pPr>
        <w:rPr>
          <w:rtl/>
          <w:lang w:bidi="fa-IR"/>
        </w:rPr>
      </w:pPr>
      <w:r w:rsidRPr="007C5470">
        <w:rPr>
          <w:rFonts w:hint="cs"/>
          <w:rtl/>
          <w:lang w:bidi="fa-IR"/>
        </w:rPr>
        <w:t xml:space="preserve">« </w:t>
      </w:r>
      <w:r w:rsidR="00536A96">
        <w:rPr>
          <w:rFonts w:ascii="QCF_BSML" w:hAnsi="QCF_BSML" w:cs="QCF_BSML"/>
          <w:color w:val="000000"/>
          <w:sz w:val="32"/>
          <w:szCs w:val="32"/>
          <w:rtl/>
          <w:lang w:bidi="ar-SA"/>
        </w:rPr>
        <w:t xml:space="preserve">ﭽ </w:t>
      </w:r>
      <w:r w:rsidR="00536A96">
        <w:rPr>
          <w:rFonts w:ascii="QCF_P063" w:hAnsi="QCF_P063" w:cs="QCF_P063"/>
          <w:color w:val="000000"/>
          <w:sz w:val="32"/>
          <w:szCs w:val="32"/>
          <w:rtl/>
          <w:lang w:bidi="ar-SA"/>
        </w:rPr>
        <w:t xml:space="preserve">ﭤ  ﭥ  ﭦ  ﭧ  ﭨ  ﭩ  ﭪ  ﭰ  </w:t>
      </w:r>
      <w:r w:rsidR="00536A96">
        <w:rPr>
          <w:rFonts w:ascii="QCF_BSML" w:hAnsi="QCF_BSML" w:cs="QCF_BSML"/>
          <w:color w:val="000000"/>
          <w:sz w:val="32"/>
          <w:szCs w:val="32"/>
          <w:rtl/>
          <w:lang w:bidi="ar-SA"/>
        </w:rPr>
        <w:t>ﭼ</w:t>
      </w:r>
      <w:r w:rsidR="00536A96">
        <w:rPr>
          <w:rFonts w:ascii="Arial" w:hAnsi="Arial" w:cs="Arial"/>
          <w:color w:val="000000"/>
          <w:sz w:val="18"/>
          <w:szCs w:val="18"/>
          <w:rtl/>
          <w:lang w:bidi="ar-SA"/>
        </w:rPr>
        <w:t xml:space="preserve"> </w:t>
      </w:r>
      <w:r w:rsidR="00536A96">
        <w:rPr>
          <w:rFonts w:ascii="Arial" w:hAnsi="Arial" w:cs="Arial"/>
          <w:color w:val="000000"/>
          <w:sz w:val="27"/>
          <w:szCs w:val="27"/>
          <w:rtl/>
          <w:lang w:bidi="ar-SA"/>
        </w:rPr>
        <w:t>آل عمران: ١٠٢</w:t>
      </w:r>
    </w:p>
    <w:p w:rsidR="00536A96" w:rsidRDefault="00536A96" w:rsidP="00536A96">
      <w:pPr>
        <w:rPr>
          <w:rtl/>
          <w:lang w:bidi="fa-IR"/>
        </w:rPr>
      </w:pPr>
      <w:r w:rsidRPr="00536A96">
        <w:rPr>
          <w:rtl/>
          <w:lang w:bidi="fa-IR"/>
        </w:rPr>
        <w:t>‏اي كساني كه ايمان آورده‌ايد آن چنان كه بايد از خدا ترسيد از خدا بترسيد</w:t>
      </w:r>
      <w:r>
        <w:rPr>
          <w:rFonts w:hint="cs"/>
          <w:rtl/>
          <w:lang w:bidi="fa-IR"/>
        </w:rPr>
        <w:t>.</w:t>
      </w:r>
    </w:p>
    <w:p w:rsidR="00DE42AA" w:rsidRPr="007C5470" w:rsidRDefault="00DE42AA" w:rsidP="001A7ACF">
      <w:pPr>
        <w:rPr>
          <w:rtl/>
          <w:lang w:bidi="fa-IR"/>
        </w:rPr>
      </w:pPr>
      <w:r w:rsidRPr="007C5470">
        <w:rPr>
          <w:rFonts w:hint="cs"/>
          <w:rtl/>
          <w:lang w:bidi="fa-IR"/>
        </w:rPr>
        <w:t>بدان</w:t>
      </w:r>
      <w:r w:rsidR="00413B4D" w:rsidRPr="007C5470">
        <w:rPr>
          <w:rFonts w:hint="cs"/>
          <w:rtl/>
          <w:lang w:bidi="fa-IR"/>
        </w:rPr>
        <w:t>،</w:t>
      </w:r>
      <w:r w:rsidRPr="007C5470">
        <w:rPr>
          <w:rFonts w:hint="cs"/>
          <w:rtl/>
          <w:lang w:bidi="fa-IR"/>
        </w:rPr>
        <w:t xml:space="preserve"> اعتصام و چنگ يازي به ريسمان</w:t>
      </w:r>
      <w:r w:rsidR="00536A96">
        <w:rPr>
          <w:rFonts w:hint="cs"/>
          <w:rtl/>
          <w:lang w:bidi="fa-IR"/>
        </w:rPr>
        <w:t xml:space="preserve"> خداوندي عين تقواي الهي و پرهيز</w:t>
      </w:r>
      <w:r w:rsidRPr="007C5470">
        <w:rPr>
          <w:rFonts w:hint="cs"/>
          <w:rtl/>
          <w:lang w:bidi="fa-IR"/>
        </w:rPr>
        <w:t>كاري است و غير آن تفرقه و پراكندگي</w:t>
      </w:r>
      <w:r w:rsidR="00413B4D" w:rsidRPr="007C5470">
        <w:rPr>
          <w:rFonts w:hint="cs"/>
          <w:rtl/>
          <w:lang w:bidi="fa-IR"/>
        </w:rPr>
        <w:t>،</w:t>
      </w:r>
      <w:r w:rsidRPr="007C5470">
        <w:rPr>
          <w:rFonts w:hint="cs"/>
          <w:rtl/>
          <w:lang w:bidi="fa-IR"/>
        </w:rPr>
        <w:t xml:space="preserve"> چنانكه خود فرمود:« </w:t>
      </w:r>
      <w:r w:rsidR="00413B4D" w:rsidRPr="007C5470">
        <w:rPr>
          <w:b/>
          <w:bCs/>
          <w:rtl/>
          <w:lang w:bidi="fa-IR"/>
        </w:rPr>
        <w:t xml:space="preserve">وَلاَ تَفَرَّقُواْ </w:t>
      </w:r>
      <w:r w:rsidRPr="007C5470">
        <w:rPr>
          <w:rFonts w:hint="cs"/>
          <w:rtl/>
          <w:lang w:bidi="fa-IR"/>
        </w:rPr>
        <w:t>» و متفرق نشويد چون پراك</w:t>
      </w:r>
      <w:r w:rsidR="00536A96">
        <w:rPr>
          <w:rFonts w:hint="cs"/>
          <w:rtl/>
          <w:lang w:bidi="fa-IR"/>
        </w:rPr>
        <w:t>ندگي و افتراق از بارزترين ويژگي</w:t>
      </w:r>
      <w:r w:rsidRPr="007C5470">
        <w:rPr>
          <w:rFonts w:hint="cs"/>
          <w:rtl/>
          <w:lang w:bidi="fa-IR"/>
        </w:rPr>
        <w:t>هاي اهل بدعت است</w:t>
      </w:r>
      <w:r w:rsidR="00413B4D" w:rsidRPr="007C5470">
        <w:rPr>
          <w:rFonts w:hint="cs"/>
          <w:rtl/>
          <w:lang w:bidi="fa-IR"/>
        </w:rPr>
        <w:t>؛</w:t>
      </w:r>
      <w:r w:rsidRPr="007C5470">
        <w:rPr>
          <w:rFonts w:hint="cs"/>
          <w:rtl/>
          <w:lang w:bidi="fa-IR"/>
        </w:rPr>
        <w:t xml:space="preserve"> زيرا آنان از حكم الهي خارج شد</w:t>
      </w:r>
      <w:r w:rsidR="00536A96">
        <w:rPr>
          <w:rFonts w:hint="cs"/>
          <w:rtl/>
          <w:lang w:bidi="fa-IR"/>
        </w:rPr>
        <w:t>ه و از جماعت مسلمين جدايي گرفته</w:t>
      </w:r>
      <w:r w:rsidR="00536A96">
        <w:rPr>
          <w:rFonts w:cs="CTraditional Arabic" w:hint="cs"/>
          <w:cs/>
          <w:lang w:bidi="fa-IR"/>
        </w:rPr>
        <w:t>‎</w:t>
      </w:r>
      <w:r w:rsidRPr="007C5470">
        <w:rPr>
          <w:rFonts w:hint="cs"/>
          <w:rtl/>
          <w:lang w:bidi="fa-IR"/>
        </w:rPr>
        <w:t>اند.</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 xml:space="preserve">عبد بن حميد و از عبدالله بن مسعود </w:t>
      </w:r>
      <w:r w:rsidRPr="007C5470">
        <w:rPr>
          <w:rFonts w:hint="cs"/>
          <w:rtl/>
          <w:lang w:bidi="fa-IR"/>
        </w:rPr>
        <w:t>روايت شده است كه گفت: ريسمان الهي در اين آيه همان جماعت و اتحاد است.</w:t>
      </w:r>
    </w:p>
    <w:p w:rsidR="00DE42AA" w:rsidRPr="007C5470" w:rsidRDefault="00DE42AA" w:rsidP="001A7ACF">
      <w:pPr>
        <w:rPr>
          <w:rtl/>
          <w:lang w:bidi="fa-IR"/>
        </w:rPr>
      </w:pPr>
      <w:r w:rsidRPr="007C5470">
        <w:rPr>
          <w:rFonts w:hint="cs"/>
          <w:rtl/>
          <w:lang w:bidi="fa-IR"/>
        </w:rPr>
        <w:t xml:space="preserve">و از </w:t>
      </w:r>
      <w:r w:rsidRPr="00A26617">
        <w:rPr>
          <w:rFonts w:hint="cs"/>
          <w:b/>
          <w:bCs/>
          <w:rtl/>
          <w:lang w:bidi="fa-IR"/>
        </w:rPr>
        <w:t xml:space="preserve">قتاده </w:t>
      </w:r>
      <w:r w:rsidRPr="007C5470">
        <w:rPr>
          <w:rFonts w:hint="cs"/>
          <w:rtl/>
          <w:lang w:bidi="fa-IR"/>
        </w:rPr>
        <w:t xml:space="preserve">روايت شده است: </w:t>
      </w:r>
      <w:r w:rsidR="00413B4D" w:rsidRPr="007C5470">
        <w:rPr>
          <w:rFonts w:hint="cs"/>
          <w:rtl/>
          <w:lang w:bidi="fa-IR"/>
        </w:rPr>
        <w:t xml:space="preserve">« </w:t>
      </w:r>
      <w:r w:rsidR="00413B4D" w:rsidRPr="007C5470">
        <w:rPr>
          <w:b/>
          <w:bCs/>
          <w:rtl/>
          <w:lang w:bidi="fa-IR"/>
        </w:rPr>
        <w:t>حَبْلِ اللّهِ</w:t>
      </w:r>
      <w:r w:rsidR="00413B4D" w:rsidRPr="007C5470">
        <w:rPr>
          <w:rFonts w:hint="cs"/>
          <w:rtl/>
          <w:lang w:bidi="fa-IR"/>
        </w:rPr>
        <w:t xml:space="preserve">» </w:t>
      </w:r>
      <w:r w:rsidRPr="007C5470">
        <w:rPr>
          <w:rFonts w:hint="cs"/>
          <w:rtl/>
          <w:lang w:bidi="fa-IR"/>
        </w:rPr>
        <w:t xml:space="preserve">در اين آيه: قرآن و </w:t>
      </w:r>
      <w:r w:rsidR="003557AA" w:rsidRPr="007C5470">
        <w:rPr>
          <w:rFonts w:hint="cs"/>
          <w:rtl/>
          <w:lang w:bidi="fa-IR"/>
        </w:rPr>
        <w:t>سنّت</w:t>
      </w:r>
      <w:r w:rsidRPr="007C5470">
        <w:rPr>
          <w:rFonts w:hint="cs"/>
          <w:rtl/>
          <w:lang w:bidi="fa-IR"/>
        </w:rPr>
        <w:t xml:space="preserve"> است و عهد و پيمان او به بندگانش كه امر فرمود به آن چنگ زنند</w:t>
      </w:r>
      <w:r w:rsidR="00413B4D" w:rsidRPr="007C5470">
        <w:rPr>
          <w:rFonts w:hint="cs"/>
          <w:rtl/>
          <w:lang w:bidi="fa-IR"/>
        </w:rPr>
        <w:t>؛</w:t>
      </w:r>
      <w:r w:rsidR="00536A96">
        <w:rPr>
          <w:rFonts w:hint="cs"/>
          <w:rtl/>
          <w:lang w:bidi="fa-IR"/>
        </w:rPr>
        <w:t xml:space="preserve"> </w:t>
      </w:r>
      <w:r w:rsidR="00413B4D" w:rsidRPr="007C5470">
        <w:rPr>
          <w:rFonts w:hint="cs"/>
          <w:rtl/>
          <w:lang w:bidi="fa-IR"/>
        </w:rPr>
        <w:t xml:space="preserve">زیرا </w:t>
      </w:r>
      <w:r w:rsidRPr="007C5470">
        <w:rPr>
          <w:rFonts w:hint="cs"/>
          <w:rtl/>
          <w:lang w:bidi="fa-IR"/>
        </w:rPr>
        <w:t xml:space="preserve">در آن خير و بركت نهفته </w:t>
      </w:r>
      <w:r w:rsidR="00413B4D" w:rsidRPr="007C5470">
        <w:rPr>
          <w:rFonts w:hint="cs"/>
          <w:rtl/>
          <w:lang w:bidi="fa-IR"/>
        </w:rPr>
        <w:t>است و بهتر و مطمئن</w:t>
      </w:r>
      <w:r w:rsidR="00413B4D" w:rsidRPr="007C5470">
        <w:rPr>
          <w:rtl/>
          <w:lang w:bidi="fa-IR"/>
        </w:rPr>
        <w:softHyphen/>
      </w:r>
      <w:r w:rsidRPr="007C5470">
        <w:rPr>
          <w:rFonts w:hint="cs"/>
          <w:rtl/>
          <w:lang w:bidi="fa-IR"/>
        </w:rPr>
        <w:t>تر آن است كه به اين دو چنگ زنند و ريسمان الهي را محكم بگيرند و الخ.</w:t>
      </w:r>
    </w:p>
    <w:p w:rsidR="00413B4D" w:rsidRPr="007C5470" w:rsidRDefault="00DE42AA" w:rsidP="001A7ACF">
      <w:pPr>
        <w:rPr>
          <w:rtl/>
          <w:lang w:bidi="fa-IR"/>
        </w:rPr>
      </w:pPr>
      <w:r w:rsidRPr="007C5470">
        <w:rPr>
          <w:rFonts w:hint="cs"/>
          <w:rtl/>
          <w:lang w:bidi="fa-IR"/>
        </w:rPr>
        <w:t>و آيه</w:t>
      </w:r>
      <w:r w:rsidR="00413B4D" w:rsidRPr="007C5470">
        <w:rPr>
          <w:rtl/>
          <w:lang w:bidi="fa-IR"/>
        </w:rPr>
        <w:softHyphen/>
      </w:r>
      <w:r w:rsidR="00413B4D" w:rsidRPr="007C5470">
        <w:rPr>
          <w:rFonts w:hint="cs"/>
          <w:rtl/>
          <w:lang w:bidi="fa-IR"/>
        </w:rPr>
        <w:t>ی</w:t>
      </w:r>
      <w:r w:rsidRPr="007C5470">
        <w:rPr>
          <w:rFonts w:hint="cs"/>
          <w:rtl/>
          <w:lang w:bidi="fa-IR"/>
        </w:rPr>
        <w:t xml:space="preserve"> قرآن در اين باره موي</w:t>
      </w:r>
      <w:r w:rsidR="00413B4D" w:rsidRPr="007C5470">
        <w:rPr>
          <w:rFonts w:hint="cs"/>
          <w:rtl/>
          <w:lang w:bidi="fa-IR"/>
        </w:rPr>
        <w:t>ّ</w:t>
      </w:r>
      <w:r w:rsidRPr="007C5470">
        <w:rPr>
          <w:rFonts w:hint="cs"/>
          <w:rtl/>
          <w:lang w:bidi="fa-IR"/>
        </w:rPr>
        <w:t>د همين مطلب است:</w:t>
      </w:r>
    </w:p>
    <w:p w:rsidR="00536A96" w:rsidRDefault="00536A96" w:rsidP="00536A96">
      <w:pPr>
        <w:rPr>
          <w:rFonts w:ascii="Arial" w:hAnsi="Arial" w:cs="Arial"/>
          <w:color w:val="000000"/>
          <w:sz w:val="27"/>
          <w:szCs w:val="27"/>
          <w:rtl/>
          <w:lang w:bidi="ar-SA"/>
        </w:rPr>
      </w:pPr>
      <w:r w:rsidRPr="00536A96">
        <w:rPr>
          <w:rFonts w:ascii="QCF_BSML" w:hAnsi="QCF_BSML" w:cs="QCF_BSML"/>
          <w:color w:val="000000"/>
          <w:sz w:val="30"/>
          <w:szCs w:val="30"/>
          <w:rtl/>
          <w:lang w:bidi="ar-SA"/>
        </w:rPr>
        <w:t xml:space="preserve">ﭽ </w:t>
      </w:r>
      <w:r w:rsidRPr="00536A96">
        <w:rPr>
          <w:rFonts w:ascii="QCF_P341" w:hAnsi="QCF_P341" w:cs="QCF_P341"/>
          <w:color w:val="000000"/>
          <w:sz w:val="30"/>
          <w:szCs w:val="30"/>
          <w:rtl/>
          <w:lang w:bidi="ar-SA"/>
        </w:rPr>
        <w:t>ﯫ  ﯬ  ﯭ  ﯮ</w:t>
      </w:r>
      <w:r w:rsidRPr="00536A96">
        <w:rPr>
          <w:rFonts w:ascii="QCF_P341" w:hAnsi="QCF_P341" w:cs="QCF_P341"/>
          <w:color w:val="0000A5"/>
          <w:sz w:val="30"/>
          <w:szCs w:val="30"/>
          <w:rtl/>
          <w:lang w:bidi="ar-SA"/>
        </w:rPr>
        <w:t>ﯯ</w:t>
      </w:r>
      <w:r w:rsidRPr="00536A96">
        <w:rPr>
          <w:rFonts w:ascii="QCF_P341" w:hAnsi="QCF_P341" w:cs="QCF_P341"/>
          <w:color w:val="000000"/>
          <w:sz w:val="30"/>
          <w:szCs w:val="30"/>
          <w:rtl/>
          <w:lang w:bidi="ar-SA"/>
        </w:rPr>
        <w:t xml:space="preserve">  ﯰ  ﯱ     ﯲ   ﯳ   ﯴ   </w:t>
      </w:r>
      <w:r w:rsidRPr="00536A96">
        <w:rPr>
          <w:rFonts w:ascii="QCF_BSML" w:hAnsi="QCF_BSML" w:cs="QCF_BSML"/>
          <w:color w:val="000000"/>
          <w:sz w:val="30"/>
          <w:szCs w:val="30"/>
          <w:rtl/>
          <w:lang w:bidi="ar-SA"/>
        </w:rPr>
        <w:t>ﭼ</w:t>
      </w:r>
      <w:r w:rsidRPr="00536A96">
        <w:rPr>
          <w:rFonts w:ascii="Arial" w:hAnsi="Arial" w:cs="Arial"/>
          <w:color w:val="000000"/>
          <w:sz w:val="16"/>
          <w:szCs w:val="16"/>
          <w:rtl/>
          <w:lang w:bidi="ar-SA"/>
        </w:rPr>
        <w:t xml:space="preserve"> </w:t>
      </w:r>
      <w:r w:rsidRPr="00536A96">
        <w:rPr>
          <w:rFonts w:ascii="Arial" w:hAnsi="Arial" w:cs="Arial"/>
          <w:color w:val="000000"/>
          <w:sz w:val="25"/>
          <w:szCs w:val="25"/>
          <w:rtl/>
          <w:lang w:bidi="ar-SA"/>
        </w:rPr>
        <w:t>الحج: ٧٨</w:t>
      </w:r>
      <w:r w:rsidRPr="00536A96">
        <w:rPr>
          <w:rFonts w:ascii="Arial" w:hAnsi="Arial" w:cs="Arial"/>
          <w:color w:val="000000"/>
          <w:sz w:val="25"/>
          <w:szCs w:val="25"/>
          <w:lang w:bidi="ar-SA"/>
        </w:rPr>
        <w:t xml:space="preserve"> </w:t>
      </w:r>
    </w:p>
    <w:p w:rsidR="00536A96" w:rsidRDefault="00536A96" w:rsidP="001A7ACF">
      <w:pPr>
        <w:rPr>
          <w:rtl/>
          <w:lang w:bidi="fa-IR"/>
        </w:rPr>
      </w:pPr>
      <w:r w:rsidRPr="00536A96">
        <w:rPr>
          <w:rtl/>
          <w:lang w:bidi="fa-IR"/>
        </w:rPr>
        <w:t>و به خدا چنگ زنيد كه سرپرست و ياور شما او است ، و چه سرور و ياور نيك و</w:t>
      </w:r>
      <w:r>
        <w:rPr>
          <w:rtl/>
          <w:lang w:bidi="fa-IR"/>
        </w:rPr>
        <w:t xml:space="preserve"> چه مددكار و كمك‌كننده خوبي است!</w:t>
      </w:r>
    </w:p>
    <w:p w:rsidR="00DE42AA" w:rsidRPr="007C5470" w:rsidRDefault="00536A96" w:rsidP="001A7ACF">
      <w:pPr>
        <w:rPr>
          <w:rtl/>
          <w:lang w:bidi="fa-IR"/>
        </w:rPr>
      </w:pPr>
      <w:r>
        <w:rPr>
          <w:rFonts w:hint="cs"/>
          <w:rtl/>
          <w:lang w:bidi="fa-IR"/>
        </w:rPr>
        <w:t>منظور از اين سخن كه گفته شده هر</w:t>
      </w:r>
      <w:r w:rsidR="00DE42AA" w:rsidRPr="007C5470">
        <w:rPr>
          <w:rFonts w:hint="cs"/>
          <w:rtl/>
          <w:lang w:bidi="fa-IR"/>
        </w:rPr>
        <w:t>كس به نزد بدعت گزار رفته و او را تكريم و بزرگ بدارد</w:t>
      </w:r>
      <w:r w:rsidR="00413B4D" w:rsidRPr="007C5470">
        <w:rPr>
          <w:rFonts w:hint="cs"/>
          <w:rtl/>
          <w:lang w:bidi="fa-IR"/>
        </w:rPr>
        <w:t xml:space="preserve"> این است که</w:t>
      </w:r>
      <w:r w:rsidR="00DE42AA" w:rsidRPr="007C5470">
        <w:rPr>
          <w:rFonts w:hint="cs"/>
          <w:rtl/>
          <w:lang w:bidi="fa-IR"/>
        </w:rPr>
        <w:t xml:space="preserve"> گويي آن فرد يكي از كمك كنندگان براي نابودي اسلام است</w:t>
      </w:r>
      <w:r w:rsidR="00413B4D" w:rsidRPr="007C5470">
        <w:rPr>
          <w:rFonts w:hint="cs"/>
          <w:rtl/>
          <w:lang w:bidi="fa-IR"/>
        </w:rPr>
        <w:t>.</w:t>
      </w:r>
      <w:r w:rsidR="00DE42AA" w:rsidRPr="007C5470">
        <w:rPr>
          <w:rFonts w:hint="cs"/>
          <w:rtl/>
          <w:lang w:bidi="fa-IR"/>
        </w:rPr>
        <w:t xml:space="preserve"> نقل و روايت كامل اين سخن در اول فصل به طور مبسوط آمد.</w:t>
      </w:r>
    </w:p>
    <w:p w:rsidR="00413B4D" w:rsidRPr="007C5470" w:rsidRDefault="00413B4D" w:rsidP="001A7ACF">
      <w:pPr>
        <w:rPr>
          <w:rtl/>
          <w:lang w:bidi="fa-IR"/>
        </w:rPr>
      </w:pPr>
      <w:r w:rsidRPr="007C5470">
        <w:rPr>
          <w:rFonts w:hint="cs"/>
          <w:rtl/>
          <w:lang w:bidi="fa-IR"/>
        </w:rPr>
        <w:t>و در</w:t>
      </w:r>
      <w:r w:rsidR="00DE42AA" w:rsidRPr="007C5470">
        <w:rPr>
          <w:rFonts w:hint="cs"/>
          <w:rtl/>
          <w:lang w:bidi="fa-IR"/>
        </w:rPr>
        <w:t xml:space="preserve"> حديث مرفوع از رسول خدا روايت شده است:</w:t>
      </w:r>
    </w:p>
    <w:p w:rsidR="00413B4D" w:rsidRPr="007C5470" w:rsidRDefault="00536A96" w:rsidP="000D3220">
      <w:pPr>
        <w:rPr>
          <w:rtl/>
          <w:lang w:bidi="fa-IR"/>
        </w:rPr>
      </w:pPr>
      <w:r>
        <w:rPr>
          <w:rFonts w:hint="cs"/>
          <w:rtl/>
          <w:lang w:bidi="fa-IR"/>
        </w:rPr>
        <w:t>«</w:t>
      </w:r>
      <w:r w:rsidR="00DE42AA" w:rsidRPr="00536A96">
        <w:rPr>
          <w:rFonts w:cs="Traditional Arabic" w:hint="cs"/>
          <w:rtl/>
          <w:lang w:bidi="fa-IR"/>
        </w:rPr>
        <w:t>م</w:t>
      </w:r>
      <w:r w:rsidR="00413B4D" w:rsidRPr="00536A96">
        <w:rPr>
          <w:rFonts w:cs="Traditional Arabic" w:hint="cs"/>
          <w:rtl/>
          <w:lang w:bidi="fa-IR"/>
        </w:rPr>
        <w:t>َن اَ</w:t>
      </w:r>
      <w:r w:rsidR="00DE42AA" w:rsidRPr="00536A96">
        <w:rPr>
          <w:rFonts w:cs="Traditional Arabic" w:hint="cs"/>
          <w:rtl/>
          <w:lang w:bidi="fa-IR"/>
        </w:rPr>
        <w:t>تي صاحب</w:t>
      </w:r>
      <w:r w:rsidR="00413B4D" w:rsidRPr="00536A96">
        <w:rPr>
          <w:rFonts w:cs="Traditional Arabic" w:hint="cs"/>
          <w:rtl/>
          <w:lang w:bidi="fa-IR"/>
        </w:rPr>
        <w:t>َ</w:t>
      </w:r>
      <w:r w:rsidRPr="00536A96">
        <w:rPr>
          <w:rFonts w:cs="Traditional Arabic" w:hint="cs"/>
          <w:rtl/>
          <w:lang w:bidi="fa-IR"/>
        </w:rPr>
        <w:t xml:space="preserve"> بدعةٍ</w:t>
      </w:r>
      <w:r w:rsidR="00DE42AA" w:rsidRPr="00536A96">
        <w:rPr>
          <w:rFonts w:cs="Traditional Arabic" w:hint="cs"/>
          <w:rtl/>
          <w:lang w:bidi="fa-IR"/>
        </w:rPr>
        <w:t xml:space="preserve"> ليوق</w:t>
      </w:r>
      <w:r w:rsidR="00413B4D" w:rsidRPr="00536A96">
        <w:rPr>
          <w:rFonts w:cs="Traditional Arabic" w:hint="cs"/>
          <w:rtl/>
          <w:lang w:bidi="fa-IR"/>
        </w:rPr>
        <w:t>ّ</w:t>
      </w:r>
      <w:r w:rsidR="00DE42AA" w:rsidRPr="00536A96">
        <w:rPr>
          <w:rFonts w:cs="Traditional Arabic" w:hint="cs"/>
          <w:rtl/>
          <w:lang w:bidi="fa-IR"/>
        </w:rPr>
        <w:t>ره فقد ا</w:t>
      </w:r>
      <w:r w:rsidR="00413B4D" w:rsidRPr="00536A96">
        <w:rPr>
          <w:rFonts w:cs="Traditional Arabic" w:hint="cs"/>
          <w:rtl/>
          <w:lang w:bidi="fa-IR"/>
        </w:rPr>
        <w:t>َ</w:t>
      </w:r>
      <w:r w:rsidR="00DE42AA" w:rsidRPr="00536A96">
        <w:rPr>
          <w:rFonts w:cs="Traditional Arabic" w:hint="cs"/>
          <w:rtl/>
          <w:lang w:bidi="fa-IR"/>
        </w:rPr>
        <w:t>عان</w:t>
      </w:r>
      <w:r w:rsidR="00413B4D" w:rsidRPr="00536A96">
        <w:rPr>
          <w:rFonts w:cs="Traditional Arabic" w:hint="cs"/>
          <w:rtl/>
          <w:lang w:bidi="fa-IR"/>
        </w:rPr>
        <w:t>َ</w:t>
      </w:r>
      <w:r w:rsidR="00DE42AA" w:rsidRPr="00536A96">
        <w:rPr>
          <w:rFonts w:cs="Traditional Arabic" w:hint="cs"/>
          <w:rtl/>
          <w:lang w:bidi="fa-IR"/>
        </w:rPr>
        <w:t xml:space="preserve"> علي هدم الاسلام</w:t>
      </w:r>
      <w:r w:rsidR="00413B4D" w:rsidRPr="007C5470">
        <w:rPr>
          <w:rFonts w:hint="cs"/>
          <w:rtl/>
          <w:lang w:bidi="fa-IR"/>
        </w:rPr>
        <w:t>»</w:t>
      </w:r>
      <w:r w:rsidR="00413B4D" w:rsidRPr="007C5470">
        <w:rPr>
          <w:rStyle w:val="a9"/>
          <w:b/>
          <w:bCs/>
          <w:rtl/>
          <w:lang w:bidi="fa-IR"/>
        </w:rPr>
        <w:footnoteReference w:id="215"/>
      </w:r>
    </w:p>
    <w:p w:rsidR="00DE42AA" w:rsidRPr="007C5470" w:rsidRDefault="00536A96" w:rsidP="000D3220">
      <w:pPr>
        <w:rPr>
          <w:rtl/>
          <w:lang w:bidi="fa-IR"/>
        </w:rPr>
      </w:pPr>
      <w:r>
        <w:rPr>
          <w:rFonts w:hint="cs"/>
          <w:rtl/>
          <w:lang w:bidi="fa-IR"/>
        </w:rPr>
        <w:t>هر</w:t>
      </w:r>
      <w:r w:rsidR="00DE42AA" w:rsidRPr="007C5470">
        <w:rPr>
          <w:rFonts w:hint="cs"/>
          <w:rtl/>
          <w:lang w:bidi="fa-IR"/>
        </w:rPr>
        <w:t>كس به نزد بدعت گزاري برود تا آن را گرامي و بزرگ بدارد</w:t>
      </w:r>
      <w:r w:rsidR="00611354">
        <w:rPr>
          <w:rFonts w:hint="cs"/>
          <w:rtl/>
          <w:lang w:bidi="fa-IR"/>
        </w:rPr>
        <w:t xml:space="preserve">، </w:t>
      </w:r>
      <w:r w:rsidR="00DE42AA" w:rsidRPr="007C5470">
        <w:rPr>
          <w:rFonts w:hint="cs"/>
          <w:rtl/>
          <w:lang w:bidi="fa-IR"/>
        </w:rPr>
        <w:t>به واقع به نابودي اسلام كمك كرده است.</w:t>
      </w:r>
    </w:p>
    <w:p w:rsidR="00413B4D" w:rsidRPr="007C5470" w:rsidRDefault="00DE42AA" w:rsidP="001A7ACF">
      <w:pPr>
        <w:rPr>
          <w:rtl/>
          <w:lang w:bidi="fa-IR"/>
        </w:rPr>
      </w:pPr>
      <w:r w:rsidRPr="007C5470">
        <w:rPr>
          <w:rFonts w:hint="cs"/>
          <w:rtl/>
          <w:lang w:bidi="fa-IR"/>
        </w:rPr>
        <w:t xml:space="preserve">از </w:t>
      </w:r>
      <w:r w:rsidRPr="007C5470">
        <w:rPr>
          <w:rFonts w:hint="cs"/>
          <w:b/>
          <w:bCs/>
          <w:rtl/>
          <w:lang w:bidi="fa-IR"/>
        </w:rPr>
        <w:t xml:space="preserve">هشام بن عروه </w:t>
      </w:r>
      <w:r w:rsidRPr="007C5470">
        <w:rPr>
          <w:rFonts w:hint="cs"/>
          <w:rtl/>
          <w:lang w:bidi="fa-IR"/>
        </w:rPr>
        <w:t>و او هم از پدرش روايت كرد كه رسول خدا فرمود:</w:t>
      </w:r>
    </w:p>
    <w:p w:rsidR="00413B4D" w:rsidRPr="007C5470" w:rsidRDefault="00DE42AA" w:rsidP="000D3220">
      <w:pPr>
        <w:rPr>
          <w:rtl/>
          <w:lang w:bidi="fa-IR"/>
        </w:rPr>
      </w:pPr>
      <w:r w:rsidRPr="007C5470">
        <w:rPr>
          <w:rFonts w:hint="cs"/>
          <w:rtl/>
          <w:lang w:bidi="fa-IR"/>
        </w:rPr>
        <w:t>«م</w:t>
      </w:r>
      <w:r w:rsidR="00413B4D" w:rsidRPr="007C5470">
        <w:rPr>
          <w:rFonts w:hint="cs"/>
          <w:rtl/>
          <w:lang w:bidi="fa-IR"/>
        </w:rPr>
        <w:t>َ</w:t>
      </w:r>
      <w:r w:rsidRPr="007C5470">
        <w:rPr>
          <w:rFonts w:hint="cs"/>
          <w:rtl/>
          <w:lang w:bidi="fa-IR"/>
        </w:rPr>
        <w:t>ن</w:t>
      </w:r>
      <w:r w:rsidR="00413B4D" w:rsidRPr="007C5470">
        <w:rPr>
          <w:rFonts w:hint="cs"/>
          <w:rtl/>
          <w:lang w:bidi="fa-IR"/>
        </w:rPr>
        <w:t xml:space="preserve"> و</w:t>
      </w:r>
      <w:r w:rsidRPr="007C5470">
        <w:rPr>
          <w:rFonts w:hint="cs"/>
          <w:rtl/>
          <w:lang w:bidi="fa-IR"/>
        </w:rPr>
        <w:t>ق</w:t>
      </w:r>
      <w:r w:rsidR="00413B4D" w:rsidRPr="007C5470">
        <w:rPr>
          <w:rFonts w:hint="cs"/>
          <w:rtl/>
          <w:lang w:bidi="fa-IR"/>
        </w:rPr>
        <w:t>ّ</w:t>
      </w:r>
      <w:r w:rsidRPr="007C5470">
        <w:rPr>
          <w:rFonts w:hint="cs"/>
          <w:rtl/>
          <w:lang w:bidi="fa-IR"/>
        </w:rPr>
        <w:t>ر</w:t>
      </w:r>
      <w:r w:rsidR="00413B4D" w:rsidRPr="007C5470">
        <w:rPr>
          <w:rFonts w:hint="cs"/>
          <w:rtl/>
          <w:lang w:bidi="fa-IR"/>
        </w:rPr>
        <w:t>َ</w:t>
      </w:r>
      <w:r w:rsidRPr="007C5470">
        <w:rPr>
          <w:rFonts w:hint="cs"/>
          <w:rtl/>
          <w:lang w:bidi="fa-IR"/>
        </w:rPr>
        <w:t xml:space="preserve"> صاحب</w:t>
      </w:r>
      <w:r w:rsidR="00413B4D" w:rsidRPr="007C5470">
        <w:rPr>
          <w:rFonts w:hint="cs"/>
          <w:rtl/>
          <w:lang w:bidi="fa-IR"/>
        </w:rPr>
        <w:t>َ</w:t>
      </w:r>
      <w:r w:rsidR="0019104B">
        <w:rPr>
          <w:rFonts w:hint="cs"/>
          <w:rtl/>
          <w:lang w:bidi="fa-IR"/>
        </w:rPr>
        <w:t xml:space="preserve"> بدعةٍ</w:t>
      </w:r>
      <w:r w:rsidRPr="007C5470">
        <w:rPr>
          <w:rFonts w:hint="cs"/>
          <w:rtl/>
          <w:lang w:bidi="fa-IR"/>
        </w:rPr>
        <w:t xml:space="preserve"> فقد ا</w:t>
      </w:r>
      <w:r w:rsidR="00413B4D" w:rsidRPr="007C5470">
        <w:rPr>
          <w:rFonts w:hint="cs"/>
          <w:rtl/>
          <w:lang w:bidi="fa-IR"/>
        </w:rPr>
        <w:t>َ</w:t>
      </w:r>
      <w:r w:rsidRPr="007C5470">
        <w:rPr>
          <w:rFonts w:hint="cs"/>
          <w:rtl/>
          <w:lang w:bidi="fa-IR"/>
        </w:rPr>
        <w:t>عان</w:t>
      </w:r>
      <w:r w:rsidR="00413B4D" w:rsidRPr="007C5470">
        <w:rPr>
          <w:rFonts w:hint="cs"/>
          <w:rtl/>
          <w:lang w:bidi="fa-IR"/>
        </w:rPr>
        <w:t>َ علی</w:t>
      </w:r>
      <w:r w:rsidRPr="007C5470">
        <w:rPr>
          <w:rFonts w:hint="cs"/>
          <w:rtl/>
          <w:lang w:bidi="fa-IR"/>
        </w:rPr>
        <w:t xml:space="preserve"> هدم</w:t>
      </w:r>
      <w:r w:rsidR="00413B4D" w:rsidRPr="007C5470">
        <w:rPr>
          <w:rFonts w:hint="cs"/>
          <w:rtl/>
          <w:lang w:bidi="fa-IR"/>
        </w:rPr>
        <w:t xml:space="preserve"> </w:t>
      </w:r>
      <w:r w:rsidRPr="007C5470">
        <w:rPr>
          <w:rFonts w:hint="cs"/>
          <w:rtl/>
          <w:lang w:bidi="fa-IR"/>
        </w:rPr>
        <w:t>الاسلام»</w:t>
      </w:r>
      <w:r w:rsidR="00413B4D" w:rsidRPr="007C5470">
        <w:rPr>
          <w:rStyle w:val="a9"/>
          <w:b/>
          <w:bCs/>
          <w:rtl/>
          <w:lang w:bidi="fa-IR"/>
        </w:rPr>
        <w:footnoteReference w:id="216"/>
      </w:r>
    </w:p>
    <w:p w:rsidR="00DE42AA" w:rsidRPr="007C5470" w:rsidRDefault="00DE42AA" w:rsidP="000D3220">
      <w:pPr>
        <w:rPr>
          <w:rtl/>
          <w:lang w:bidi="fa-IR"/>
        </w:rPr>
      </w:pPr>
      <w:r w:rsidRPr="007C5470">
        <w:rPr>
          <w:rFonts w:hint="cs"/>
          <w:rtl/>
          <w:lang w:bidi="fa-IR"/>
        </w:rPr>
        <w:t>هركس صاحب بدعتي را تكريم نمايد به واقع به نابودي اسلام كمك كرده است.</w:t>
      </w:r>
    </w:p>
    <w:p w:rsidR="0019104B" w:rsidRDefault="00DE42AA" w:rsidP="001A7ACF">
      <w:pPr>
        <w:rPr>
          <w:rtl/>
          <w:lang w:bidi="fa-IR"/>
        </w:rPr>
      </w:pPr>
      <w:r w:rsidRPr="007C5470">
        <w:rPr>
          <w:rFonts w:hint="cs"/>
          <w:rtl/>
          <w:lang w:bidi="fa-IR"/>
        </w:rPr>
        <w:t>جامع اين معاني در حديثي صحيح از حضرت رسول روايت شده است كه فرمود:</w:t>
      </w:r>
    </w:p>
    <w:p w:rsidR="0019104B" w:rsidRPr="0019104B" w:rsidRDefault="0019104B" w:rsidP="001A7ACF">
      <w:pPr>
        <w:rPr>
          <w:rFonts w:cs="Traditional Arabic"/>
          <w:rtl/>
          <w:lang w:bidi="fa-IR"/>
        </w:rPr>
      </w:pPr>
      <w:r w:rsidRPr="0019104B">
        <w:rPr>
          <w:rFonts w:cs="Traditional Arabic" w:hint="cs"/>
          <w:rtl/>
          <w:lang w:bidi="fa-IR"/>
        </w:rPr>
        <w:t>«</w:t>
      </w:r>
      <w:r w:rsidR="00DE42AA" w:rsidRPr="0019104B">
        <w:rPr>
          <w:rFonts w:cs="Traditional Arabic" w:hint="cs"/>
          <w:rtl/>
          <w:lang w:bidi="fa-IR"/>
        </w:rPr>
        <w:t>من احدث حدثا</w:t>
      </w:r>
      <w:r w:rsidR="00271C13" w:rsidRPr="0019104B">
        <w:rPr>
          <w:rFonts w:cs="Traditional Arabic" w:hint="cs"/>
          <w:rtl/>
          <w:lang w:bidi="fa-IR"/>
        </w:rPr>
        <w:t>ً</w:t>
      </w:r>
      <w:r w:rsidR="00DE42AA" w:rsidRPr="0019104B">
        <w:rPr>
          <w:rFonts w:cs="Traditional Arabic" w:hint="cs"/>
          <w:rtl/>
          <w:lang w:bidi="fa-IR"/>
        </w:rPr>
        <w:t xml:space="preserve"> ا</w:t>
      </w:r>
      <w:r w:rsidR="00271C13" w:rsidRPr="0019104B">
        <w:rPr>
          <w:rFonts w:cs="Traditional Arabic" w:hint="cs"/>
          <w:rtl/>
          <w:lang w:bidi="fa-IR"/>
        </w:rPr>
        <w:t>َ</w:t>
      </w:r>
      <w:r w:rsidR="00DE42AA" w:rsidRPr="0019104B">
        <w:rPr>
          <w:rFonts w:cs="Traditional Arabic" w:hint="cs"/>
          <w:rtl/>
          <w:lang w:bidi="fa-IR"/>
        </w:rPr>
        <w:t xml:space="preserve">و </w:t>
      </w:r>
      <w:r w:rsidR="00271C13" w:rsidRPr="0019104B">
        <w:rPr>
          <w:rFonts w:cs="Traditional Arabic" w:hint="cs"/>
          <w:rtl/>
          <w:lang w:bidi="fa-IR"/>
        </w:rPr>
        <w:t>آ</w:t>
      </w:r>
      <w:r w:rsidR="00DE42AA" w:rsidRPr="0019104B">
        <w:rPr>
          <w:rFonts w:cs="Traditional Arabic" w:hint="cs"/>
          <w:rtl/>
          <w:lang w:bidi="fa-IR"/>
        </w:rPr>
        <w:t>وي م</w:t>
      </w:r>
      <w:r w:rsidR="00271C13" w:rsidRPr="0019104B">
        <w:rPr>
          <w:rFonts w:cs="Traditional Arabic" w:hint="cs"/>
          <w:rtl/>
          <w:lang w:bidi="fa-IR"/>
        </w:rPr>
        <w:t>ُ</w:t>
      </w:r>
      <w:r w:rsidR="00DE42AA" w:rsidRPr="0019104B">
        <w:rPr>
          <w:rFonts w:cs="Traditional Arabic" w:hint="cs"/>
          <w:rtl/>
          <w:lang w:bidi="fa-IR"/>
        </w:rPr>
        <w:t>حدثا</w:t>
      </w:r>
      <w:r w:rsidR="00271C13" w:rsidRPr="0019104B">
        <w:rPr>
          <w:rFonts w:cs="Traditional Arabic" w:hint="cs"/>
          <w:rtl/>
          <w:lang w:bidi="fa-IR"/>
        </w:rPr>
        <w:t>َ</w:t>
      </w:r>
      <w:r w:rsidR="00DE42AA" w:rsidRPr="0019104B">
        <w:rPr>
          <w:rFonts w:cs="Traditional Arabic" w:hint="cs"/>
          <w:rtl/>
          <w:lang w:bidi="fa-IR"/>
        </w:rPr>
        <w:t xml:space="preserve"> فعليه</w:t>
      </w:r>
      <w:r w:rsidRPr="0019104B">
        <w:rPr>
          <w:rFonts w:cs="Traditional Arabic" w:hint="cs"/>
          <w:rtl/>
          <w:lang w:bidi="fa-IR"/>
        </w:rPr>
        <w:t xml:space="preserve"> لعنة الله و الملائكة</w:t>
      </w:r>
      <w:r w:rsidR="00DE42AA" w:rsidRPr="0019104B">
        <w:rPr>
          <w:rFonts w:cs="Traditional Arabic" w:hint="cs"/>
          <w:rtl/>
          <w:lang w:bidi="fa-IR"/>
        </w:rPr>
        <w:t xml:space="preserve"> و الناس اجمعين»</w:t>
      </w:r>
    </w:p>
    <w:p w:rsidR="00DE42AA" w:rsidRPr="007C5470" w:rsidRDefault="00DE42AA" w:rsidP="0019104B">
      <w:pPr>
        <w:rPr>
          <w:rtl/>
          <w:lang w:bidi="fa-IR"/>
        </w:rPr>
      </w:pPr>
      <w:r w:rsidRPr="007C5470">
        <w:rPr>
          <w:rFonts w:hint="cs"/>
          <w:rtl/>
          <w:lang w:bidi="fa-IR"/>
        </w:rPr>
        <w:t>هركس محدثي را ايجاد كند يا بدعت گزاري را پناه دهد پس لع</w:t>
      </w:r>
      <w:r w:rsidR="0019104B">
        <w:rPr>
          <w:rFonts w:hint="cs"/>
          <w:rtl/>
          <w:lang w:bidi="fa-IR"/>
        </w:rPr>
        <w:t>ن</w:t>
      </w:r>
      <w:r w:rsidR="00271C13" w:rsidRPr="007C5470">
        <w:rPr>
          <w:rFonts w:hint="cs"/>
          <w:rtl/>
          <w:lang w:bidi="fa-IR"/>
        </w:rPr>
        <w:t>ت خدا و تمام فرشتگان بر او باد.</w:t>
      </w:r>
      <w:r w:rsidR="00271C13" w:rsidRPr="007C5470">
        <w:rPr>
          <w:rStyle w:val="a9"/>
          <w:b/>
          <w:bCs/>
          <w:rtl/>
          <w:lang w:bidi="fa-IR"/>
        </w:rPr>
        <w:footnoteReference w:id="217"/>
      </w:r>
    </w:p>
    <w:p w:rsidR="00DE42AA" w:rsidRPr="007C5470" w:rsidRDefault="00DE42AA" w:rsidP="001A7ACF">
      <w:pPr>
        <w:rPr>
          <w:rtl/>
          <w:lang w:bidi="fa-IR"/>
        </w:rPr>
      </w:pPr>
      <w:r w:rsidRPr="007C5470">
        <w:rPr>
          <w:rFonts w:hint="cs"/>
          <w:b/>
          <w:bCs/>
          <w:rtl/>
          <w:lang w:bidi="fa-IR"/>
        </w:rPr>
        <w:t>پناه دادن</w:t>
      </w:r>
      <w:r w:rsidRPr="007C5470">
        <w:rPr>
          <w:rFonts w:hint="cs"/>
          <w:rtl/>
          <w:lang w:bidi="fa-IR"/>
        </w:rPr>
        <w:t xml:space="preserve"> كه در اين حديث از آن سخن رفت</w:t>
      </w:r>
      <w:r w:rsidR="00271C13" w:rsidRPr="007C5470">
        <w:rPr>
          <w:rFonts w:hint="cs"/>
          <w:rtl/>
          <w:lang w:bidi="fa-IR"/>
        </w:rPr>
        <w:t>،</w:t>
      </w:r>
      <w:r w:rsidRPr="007C5470">
        <w:rPr>
          <w:rFonts w:hint="cs"/>
          <w:rtl/>
          <w:lang w:bidi="fa-IR"/>
        </w:rPr>
        <w:t xml:space="preserve"> تكريم و احترام را در خود جمع مي كند و رويكرد آن روشن و ظاهر است</w:t>
      </w:r>
      <w:r w:rsidR="00271C13" w:rsidRPr="007C5470">
        <w:rPr>
          <w:rFonts w:hint="cs"/>
          <w:rtl/>
          <w:lang w:bidi="fa-IR"/>
        </w:rPr>
        <w:t>؛</w:t>
      </w:r>
      <w:r w:rsidRPr="007C5470">
        <w:rPr>
          <w:rFonts w:hint="cs"/>
          <w:rtl/>
          <w:lang w:bidi="fa-IR"/>
        </w:rPr>
        <w:t xml:space="preserve"> زيرا </w:t>
      </w:r>
      <w:r w:rsidR="00271C13" w:rsidRPr="007C5470">
        <w:rPr>
          <w:rFonts w:hint="cs"/>
          <w:rtl/>
          <w:lang w:bidi="fa-IR"/>
        </w:rPr>
        <w:t>آ</w:t>
      </w:r>
      <w:r w:rsidRPr="007C5470">
        <w:rPr>
          <w:rFonts w:hint="cs"/>
          <w:rtl/>
          <w:lang w:bidi="fa-IR"/>
        </w:rPr>
        <w:t xml:space="preserve">مد و شد و </w:t>
      </w:r>
      <w:r w:rsidR="00271C13" w:rsidRPr="007C5470">
        <w:rPr>
          <w:rFonts w:hint="cs"/>
          <w:rtl/>
          <w:lang w:bidi="fa-IR"/>
        </w:rPr>
        <w:t>رفتن نزد انسان بدعت گزار و نيكو</w:t>
      </w:r>
      <w:r w:rsidRPr="007C5470">
        <w:rPr>
          <w:rFonts w:hint="cs"/>
          <w:rtl/>
          <w:lang w:bidi="fa-IR"/>
        </w:rPr>
        <w:t>داشت و بزرگداشت او به خاطر بدعتي است كه ايجاد كرده است كه</w:t>
      </w:r>
      <w:r w:rsidR="00271C13" w:rsidRPr="007C5470">
        <w:rPr>
          <w:rFonts w:hint="cs"/>
          <w:rtl/>
          <w:lang w:bidi="fa-IR"/>
        </w:rPr>
        <w:t xml:space="preserve"> </w:t>
      </w:r>
      <w:r w:rsidRPr="007C5470">
        <w:rPr>
          <w:rFonts w:hint="cs"/>
          <w:rtl/>
          <w:lang w:bidi="fa-IR"/>
        </w:rPr>
        <w:t>بدعت گزار</w:t>
      </w:r>
      <w:r w:rsidR="00271C13" w:rsidRPr="007C5470">
        <w:rPr>
          <w:rFonts w:hint="cs"/>
          <w:rtl/>
          <w:lang w:bidi="fa-IR"/>
        </w:rPr>
        <w:t xml:space="preserve"> </w:t>
      </w:r>
      <w:r w:rsidRPr="007C5470">
        <w:rPr>
          <w:rFonts w:hint="cs"/>
          <w:rtl/>
          <w:lang w:bidi="fa-IR"/>
        </w:rPr>
        <w:t>را سزا كرده و خوار</w:t>
      </w:r>
      <w:r w:rsidR="00271C13" w:rsidRPr="007C5470">
        <w:rPr>
          <w:rFonts w:hint="cs"/>
          <w:rtl/>
          <w:lang w:bidi="fa-IR"/>
        </w:rPr>
        <w:t xml:space="preserve"> </w:t>
      </w:r>
      <w:r w:rsidRPr="007C5470">
        <w:rPr>
          <w:rFonts w:hint="cs"/>
          <w:rtl/>
          <w:lang w:bidi="fa-IR"/>
        </w:rPr>
        <w:t>و</w:t>
      </w:r>
      <w:r w:rsidR="00271C13" w:rsidRPr="007C5470">
        <w:rPr>
          <w:rFonts w:hint="cs"/>
          <w:rtl/>
          <w:lang w:bidi="fa-IR"/>
        </w:rPr>
        <w:t xml:space="preserve"> </w:t>
      </w:r>
      <w:r w:rsidRPr="007C5470">
        <w:rPr>
          <w:rFonts w:hint="cs"/>
          <w:rtl/>
          <w:lang w:bidi="fa-IR"/>
        </w:rPr>
        <w:t>پست</w:t>
      </w:r>
      <w:r w:rsidR="0019104B">
        <w:rPr>
          <w:rFonts w:hint="cs"/>
          <w:rtl/>
          <w:lang w:bidi="fa-IR"/>
        </w:rPr>
        <w:t xml:space="preserve"> گردانيم و آن چه از اين دو شديد</w:t>
      </w:r>
      <w:r w:rsidRPr="007C5470">
        <w:rPr>
          <w:rFonts w:hint="cs"/>
          <w:rtl/>
          <w:lang w:bidi="fa-IR"/>
        </w:rPr>
        <w:t>تر است عذاب دهيم چون كشتن و نابود ساختن</w:t>
      </w:r>
      <w:r w:rsidR="00611354">
        <w:rPr>
          <w:rFonts w:hint="cs"/>
          <w:rtl/>
          <w:lang w:bidi="fa-IR"/>
        </w:rPr>
        <w:t xml:space="preserve">، </w:t>
      </w:r>
      <w:r w:rsidRPr="007C5470">
        <w:rPr>
          <w:rFonts w:hint="cs"/>
          <w:rtl/>
          <w:lang w:bidi="fa-IR"/>
        </w:rPr>
        <w:t>لذا احترام گذاشتن و تكريم آنان راه بنداني است براي جلوگيري از عمل به شرع و رويكردي است به آنچه مخالف و</w:t>
      </w:r>
      <w:r w:rsidR="00271C13" w:rsidRPr="007C5470">
        <w:rPr>
          <w:rFonts w:hint="cs"/>
          <w:rtl/>
          <w:lang w:bidi="fa-IR"/>
        </w:rPr>
        <w:t xml:space="preserve"> </w:t>
      </w:r>
      <w:r w:rsidRPr="007C5470">
        <w:rPr>
          <w:rFonts w:hint="cs"/>
          <w:rtl/>
          <w:lang w:bidi="fa-IR"/>
        </w:rPr>
        <w:t>در تضاد با شريعت مي باشد و از سوي ديگر اسلام جز به ترك قوانين و عمل نكردن به دستورات آن و عمل به آنچه مخالف با دين است از بين نخواهد رفت.</w:t>
      </w:r>
    </w:p>
    <w:p w:rsidR="00DE42AA" w:rsidRPr="007C5470" w:rsidRDefault="00DE42AA" w:rsidP="001A7ACF">
      <w:pPr>
        <w:rPr>
          <w:rtl/>
          <w:lang w:bidi="fa-IR"/>
        </w:rPr>
      </w:pPr>
      <w:r w:rsidRPr="007C5470">
        <w:rPr>
          <w:rFonts w:hint="cs"/>
          <w:rtl/>
          <w:lang w:bidi="fa-IR"/>
        </w:rPr>
        <w:t>همچنين در تكريم بدعت گزار</w:t>
      </w:r>
      <w:r w:rsidR="00271C13" w:rsidRPr="007C5470">
        <w:rPr>
          <w:rFonts w:hint="cs"/>
          <w:rtl/>
          <w:lang w:bidi="fa-IR"/>
        </w:rPr>
        <w:t>،</w:t>
      </w:r>
      <w:r w:rsidRPr="007C5470">
        <w:rPr>
          <w:rFonts w:hint="cs"/>
          <w:rtl/>
          <w:lang w:bidi="fa-IR"/>
        </w:rPr>
        <w:t xml:space="preserve"> بيم دو مسفده مي رود كه به نابودي اسلام </w:t>
      </w:r>
      <w:r w:rsidR="0019104B">
        <w:rPr>
          <w:rFonts w:hint="cs"/>
          <w:rtl/>
          <w:lang w:bidi="fa-IR"/>
        </w:rPr>
        <w:t>مي</w:t>
      </w:r>
      <w:r w:rsidR="0019104B">
        <w:rPr>
          <w:rFonts w:cs="CTraditional Arabic" w:hint="cs"/>
          <w:cs/>
          <w:lang w:bidi="fa-IR"/>
        </w:rPr>
        <w:t>‎</w:t>
      </w:r>
      <w:r w:rsidRPr="007C5470">
        <w:rPr>
          <w:rFonts w:hint="cs"/>
          <w:rtl/>
          <w:lang w:bidi="fa-IR"/>
        </w:rPr>
        <w:t>انجامد</w:t>
      </w:r>
      <w:r w:rsidR="00271C13" w:rsidRPr="007C5470">
        <w:rPr>
          <w:rFonts w:hint="cs"/>
          <w:rtl/>
          <w:lang w:bidi="fa-IR"/>
        </w:rPr>
        <w:t>:</w:t>
      </w:r>
    </w:p>
    <w:p w:rsidR="00DE42AA" w:rsidRPr="007C5470" w:rsidRDefault="00DE42AA" w:rsidP="001A7ACF">
      <w:pPr>
        <w:rPr>
          <w:rtl/>
          <w:lang w:bidi="fa-IR"/>
        </w:rPr>
      </w:pPr>
      <w:r w:rsidRPr="007C5470">
        <w:rPr>
          <w:rFonts w:hint="cs"/>
          <w:b/>
          <w:bCs/>
          <w:rtl/>
          <w:lang w:bidi="fa-IR"/>
        </w:rPr>
        <w:t>اول:</w:t>
      </w:r>
      <w:r w:rsidR="00271C13" w:rsidRPr="007C5470">
        <w:rPr>
          <w:rFonts w:hint="cs"/>
          <w:rtl/>
          <w:lang w:bidi="fa-IR"/>
        </w:rPr>
        <w:t>توجه و</w:t>
      </w:r>
      <w:r w:rsidRPr="007C5470">
        <w:rPr>
          <w:rFonts w:hint="cs"/>
          <w:rtl/>
          <w:lang w:bidi="fa-IR"/>
        </w:rPr>
        <w:t xml:space="preserve"> اقبال عوام به اين تكريم باعث مي ش</w:t>
      </w:r>
      <w:r w:rsidR="00271C13" w:rsidRPr="007C5470">
        <w:rPr>
          <w:rFonts w:hint="cs"/>
          <w:rtl/>
          <w:lang w:bidi="fa-IR"/>
        </w:rPr>
        <w:t>ود كه به اين باور داشت در</w:t>
      </w:r>
      <w:r w:rsidR="0019104B">
        <w:rPr>
          <w:rFonts w:hint="cs"/>
          <w:rtl/>
          <w:lang w:bidi="fa-IR"/>
        </w:rPr>
        <w:t xml:space="preserve"> </w:t>
      </w:r>
      <w:r w:rsidR="00271C13" w:rsidRPr="007C5470">
        <w:rPr>
          <w:rFonts w:hint="cs"/>
          <w:rtl/>
          <w:lang w:bidi="fa-IR"/>
        </w:rPr>
        <w:t>وي برس</w:t>
      </w:r>
      <w:r w:rsidRPr="007C5470">
        <w:rPr>
          <w:rFonts w:hint="cs"/>
          <w:rtl/>
          <w:lang w:bidi="fa-IR"/>
        </w:rPr>
        <w:t>د كه بدعت گزار</w:t>
      </w:r>
      <w:r w:rsidR="00271C13" w:rsidRPr="007C5470">
        <w:rPr>
          <w:rFonts w:hint="cs"/>
          <w:rtl/>
          <w:lang w:bidi="fa-IR"/>
        </w:rPr>
        <w:t>،</w:t>
      </w:r>
      <w:r w:rsidRPr="007C5470">
        <w:rPr>
          <w:rFonts w:hint="cs"/>
          <w:rtl/>
          <w:lang w:bidi="fa-IR"/>
        </w:rPr>
        <w:t xml:space="preserve"> بهترين</w:t>
      </w:r>
      <w:r w:rsidR="00271C13" w:rsidRPr="007C5470">
        <w:rPr>
          <w:rtl/>
          <w:lang w:bidi="fa-IR"/>
        </w:rPr>
        <w:softHyphen/>
      </w:r>
      <w:r w:rsidR="00271C13" w:rsidRPr="007C5470">
        <w:rPr>
          <w:rFonts w:hint="cs"/>
          <w:rtl/>
          <w:lang w:bidi="fa-IR"/>
        </w:rPr>
        <w:t>های</w:t>
      </w:r>
      <w:r w:rsidRPr="007C5470">
        <w:rPr>
          <w:rFonts w:hint="cs"/>
          <w:rtl/>
          <w:lang w:bidi="fa-IR"/>
        </w:rPr>
        <w:t xml:space="preserve"> مردم است و آنچه وي به آن باور</w:t>
      </w:r>
      <w:r w:rsidR="0019104B">
        <w:rPr>
          <w:rFonts w:hint="cs"/>
          <w:rtl/>
          <w:lang w:bidi="fa-IR"/>
        </w:rPr>
        <w:t xml:space="preserve"> </w:t>
      </w:r>
      <w:r w:rsidRPr="007C5470">
        <w:rPr>
          <w:rFonts w:hint="cs"/>
          <w:rtl/>
          <w:lang w:bidi="fa-IR"/>
        </w:rPr>
        <w:t xml:space="preserve">دارد از ديگر عقايد و باورها بهتر است و در نهايت به پيروي از بدعت او مي انجامد بدون اينكه به پيروي از </w:t>
      </w:r>
      <w:r w:rsidR="003557AA" w:rsidRPr="007C5470">
        <w:rPr>
          <w:rFonts w:hint="cs"/>
          <w:rtl/>
          <w:lang w:bidi="fa-IR"/>
        </w:rPr>
        <w:t>سنّت</w:t>
      </w:r>
      <w:r w:rsidRPr="007C5470">
        <w:rPr>
          <w:rFonts w:hint="cs"/>
          <w:rtl/>
          <w:lang w:bidi="fa-IR"/>
        </w:rPr>
        <w:t xml:space="preserve"> حضرت رسول التفات</w:t>
      </w:r>
      <w:r w:rsidR="00271C13" w:rsidRPr="007C5470">
        <w:rPr>
          <w:rFonts w:hint="cs"/>
          <w:rtl/>
          <w:lang w:bidi="fa-IR"/>
        </w:rPr>
        <w:t>ی</w:t>
      </w:r>
      <w:r w:rsidRPr="007C5470">
        <w:rPr>
          <w:rFonts w:hint="cs"/>
          <w:rtl/>
          <w:lang w:bidi="fa-IR"/>
        </w:rPr>
        <w:t xml:space="preserve"> نشان دهند.</w:t>
      </w:r>
    </w:p>
    <w:p w:rsidR="00DE42AA" w:rsidRPr="007C5470" w:rsidRDefault="00DE42AA" w:rsidP="001A7ACF">
      <w:pPr>
        <w:rPr>
          <w:rtl/>
          <w:lang w:bidi="fa-IR"/>
        </w:rPr>
      </w:pPr>
      <w:r w:rsidRPr="007C5470">
        <w:rPr>
          <w:rFonts w:hint="cs"/>
          <w:b/>
          <w:bCs/>
          <w:rtl/>
          <w:lang w:bidi="fa-IR"/>
        </w:rPr>
        <w:t>دوم:</w:t>
      </w:r>
      <w:r w:rsidRPr="007C5470">
        <w:rPr>
          <w:rFonts w:hint="cs"/>
          <w:rtl/>
          <w:lang w:bidi="fa-IR"/>
        </w:rPr>
        <w:t xml:space="preserve"> اگر بدعت گزار به خاطر بدعتش مورد تكريم واقع شود بسان انساني خواهد شد كه بر هر چيزي تعد</w:t>
      </w:r>
      <w:r w:rsidR="00271C13" w:rsidRPr="007C5470">
        <w:rPr>
          <w:rFonts w:hint="cs"/>
          <w:rtl/>
          <w:lang w:bidi="fa-IR"/>
        </w:rPr>
        <w:t>ّ</w:t>
      </w:r>
      <w:r w:rsidRPr="007C5470">
        <w:rPr>
          <w:rFonts w:hint="cs"/>
          <w:rtl/>
          <w:lang w:bidi="fa-IR"/>
        </w:rPr>
        <w:t>ي مي ورزد و در پايان</w:t>
      </w:r>
      <w:r w:rsidR="00271C13" w:rsidRPr="007C5470">
        <w:rPr>
          <w:rFonts w:hint="cs"/>
          <w:rtl/>
          <w:lang w:bidi="fa-IR"/>
        </w:rPr>
        <w:t>،</w:t>
      </w:r>
      <w:r w:rsidRPr="007C5470">
        <w:rPr>
          <w:rFonts w:hint="cs"/>
          <w:rtl/>
          <w:lang w:bidi="fa-IR"/>
        </w:rPr>
        <w:t xml:space="preserve"> فرد را به</w:t>
      </w:r>
      <w:r w:rsidR="0019104B">
        <w:rPr>
          <w:rFonts w:hint="cs"/>
          <w:rtl/>
          <w:lang w:bidi="fa-IR"/>
        </w:rPr>
        <w:t xml:space="preserve"> ايجاد بدعت در هر چيزي تشويق مي</w:t>
      </w:r>
      <w:r w:rsidR="0019104B">
        <w:rPr>
          <w:rFonts w:cs="CTraditional Arabic" w:hint="cs"/>
          <w:cs/>
          <w:lang w:bidi="fa-IR"/>
        </w:rPr>
        <w:t>‎</w:t>
      </w:r>
      <w:r w:rsidRPr="007C5470">
        <w:rPr>
          <w:rFonts w:hint="cs"/>
          <w:rtl/>
          <w:lang w:bidi="fa-IR"/>
        </w:rPr>
        <w:t>كند.</w:t>
      </w:r>
    </w:p>
    <w:p w:rsidR="00DE42AA" w:rsidRPr="007C5470" w:rsidRDefault="00271C13" w:rsidP="001A7ACF">
      <w:pPr>
        <w:rPr>
          <w:rtl/>
          <w:lang w:bidi="fa-IR"/>
        </w:rPr>
      </w:pPr>
      <w:r w:rsidRPr="007C5470">
        <w:rPr>
          <w:rFonts w:hint="cs"/>
          <w:rtl/>
          <w:lang w:bidi="fa-IR"/>
        </w:rPr>
        <w:t>در هر صورت،</w:t>
      </w:r>
      <w:r w:rsidR="0019104B">
        <w:rPr>
          <w:rFonts w:hint="cs"/>
          <w:rtl/>
          <w:lang w:bidi="fa-IR"/>
        </w:rPr>
        <w:t xml:space="preserve"> بدعت</w:t>
      </w:r>
      <w:r w:rsidR="00DE42AA" w:rsidRPr="007C5470">
        <w:rPr>
          <w:rFonts w:hint="cs"/>
          <w:rtl/>
          <w:lang w:bidi="fa-IR"/>
        </w:rPr>
        <w:t xml:space="preserve">ها زنده شده و </w:t>
      </w:r>
      <w:r w:rsidR="003557AA" w:rsidRPr="007C5470">
        <w:rPr>
          <w:rFonts w:hint="cs"/>
          <w:rtl/>
          <w:lang w:bidi="fa-IR"/>
        </w:rPr>
        <w:t>سنّت</w:t>
      </w:r>
      <w:r w:rsidR="00DE42AA" w:rsidRPr="007C5470">
        <w:rPr>
          <w:rFonts w:hint="cs"/>
          <w:rtl/>
          <w:lang w:bidi="fa-IR"/>
        </w:rPr>
        <w:t>ها رو به افول مي نهند و اين عين نابودي اسلام است و حديث معاذ بن جبل بر همين نكته تاكيد دارد كه فرمود</w:t>
      </w:r>
      <w:r w:rsidRPr="007C5470">
        <w:rPr>
          <w:rFonts w:hint="cs"/>
          <w:b/>
          <w:bCs/>
          <w:rtl/>
          <w:lang w:bidi="fa-IR"/>
        </w:rPr>
        <w:t>:</w:t>
      </w:r>
      <w:r w:rsidR="0019104B">
        <w:rPr>
          <w:rFonts w:hint="cs"/>
          <w:b/>
          <w:bCs/>
          <w:rtl/>
          <w:lang w:bidi="fa-IR"/>
        </w:rPr>
        <w:t xml:space="preserve"> </w:t>
      </w:r>
      <w:r w:rsidRPr="007C5470">
        <w:rPr>
          <w:rFonts w:hint="cs"/>
          <w:b/>
          <w:bCs/>
          <w:rtl/>
          <w:lang w:bidi="fa-IR"/>
        </w:rPr>
        <w:t>«</w:t>
      </w:r>
      <w:r w:rsidR="00DE42AA" w:rsidRPr="007C5470">
        <w:rPr>
          <w:rFonts w:hint="cs"/>
          <w:b/>
          <w:bCs/>
          <w:rtl/>
          <w:lang w:bidi="fa-IR"/>
        </w:rPr>
        <w:t xml:space="preserve"> نمي دانم </w:t>
      </w:r>
      <w:r w:rsidRPr="007C5470">
        <w:rPr>
          <w:rFonts w:hint="cs"/>
          <w:b/>
          <w:bCs/>
          <w:rtl/>
          <w:lang w:bidi="fa-IR"/>
        </w:rPr>
        <w:t>مردم</w:t>
      </w:r>
      <w:r w:rsidR="00DE42AA" w:rsidRPr="007C5470">
        <w:rPr>
          <w:rFonts w:hint="cs"/>
          <w:b/>
          <w:bCs/>
          <w:rtl/>
          <w:lang w:bidi="fa-IR"/>
        </w:rPr>
        <w:t xml:space="preserve"> را چه شده كه از من پيروي نمي كنند در حالي </w:t>
      </w:r>
      <w:r w:rsidR="0019104B">
        <w:rPr>
          <w:rFonts w:hint="cs"/>
          <w:b/>
          <w:bCs/>
          <w:rtl/>
          <w:lang w:bidi="fa-IR"/>
        </w:rPr>
        <w:t>که بر آنان</w:t>
      </w:r>
      <w:r w:rsidR="00DE42AA" w:rsidRPr="007C5470">
        <w:rPr>
          <w:rFonts w:hint="cs"/>
          <w:b/>
          <w:bCs/>
          <w:rtl/>
          <w:lang w:bidi="fa-IR"/>
        </w:rPr>
        <w:t xml:space="preserve"> آيات قرآن مي خوانم و </w:t>
      </w:r>
      <w:r w:rsidRPr="007C5470">
        <w:rPr>
          <w:rFonts w:hint="cs"/>
          <w:b/>
          <w:bCs/>
          <w:rtl/>
          <w:lang w:bidi="fa-IR"/>
        </w:rPr>
        <w:t>این اد</w:t>
      </w:r>
      <w:r w:rsidR="0019104B">
        <w:rPr>
          <w:rFonts w:hint="cs"/>
          <w:b/>
          <w:bCs/>
          <w:rtl/>
          <w:lang w:bidi="fa-IR"/>
        </w:rPr>
        <w:t>امه دارد تا اينكه چيزي بر ايشان</w:t>
      </w:r>
      <w:r w:rsidRPr="007C5470">
        <w:rPr>
          <w:rFonts w:hint="cs"/>
          <w:b/>
          <w:bCs/>
          <w:rtl/>
          <w:lang w:bidi="fa-IR"/>
        </w:rPr>
        <w:t xml:space="preserve"> جدا</w:t>
      </w:r>
      <w:r w:rsidR="00DE42AA" w:rsidRPr="007C5470">
        <w:rPr>
          <w:rFonts w:hint="cs"/>
          <w:b/>
          <w:bCs/>
          <w:rtl/>
          <w:lang w:bidi="fa-IR"/>
        </w:rPr>
        <w:t xml:space="preserve"> از قرآن بياورم</w:t>
      </w:r>
      <w:r w:rsidRPr="007C5470">
        <w:rPr>
          <w:rFonts w:hint="cs"/>
          <w:b/>
          <w:bCs/>
          <w:rtl/>
          <w:lang w:bidi="fa-IR"/>
        </w:rPr>
        <w:t xml:space="preserve"> </w:t>
      </w:r>
      <w:r w:rsidR="00DE42AA" w:rsidRPr="007C5470">
        <w:rPr>
          <w:rFonts w:hint="cs"/>
          <w:b/>
          <w:bCs/>
          <w:rtl/>
          <w:lang w:bidi="fa-IR"/>
        </w:rPr>
        <w:t>- پس بپرهيزيد- و از آنچه ابتداع مي كنيد</w:t>
      </w:r>
      <w:r w:rsidRPr="007C5470">
        <w:rPr>
          <w:rFonts w:hint="cs"/>
          <w:b/>
          <w:bCs/>
          <w:rtl/>
          <w:lang w:bidi="fa-IR"/>
        </w:rPr>
        <w:t>؛</w:t>
      </w:r>
      <w:r w:rsidR="00DE42AA" w:rsidRPr="007C5470">
        <w:rPr>
          <w:rFonts w:hint="cs"/>
          <w:b/>
          <w:bCs/>
          <w:rtl/>
          <w:lang w:bidi="fa-IR"/>
        </w:rPr>
        <w:t xml:space="preserve"> زيرا هر بدعتي كه گزارده مي شود گمراهي است</w:t>
      </w:r>
      <w:r w:rsidRPr="007C5470">
        <w:rPr>
          <w:rFonts w:hint="cs"/>
          <w:b/>
          <w:bCs/>
          <w:rtl/>
          <w:lang w:bidi="fa-IR"/>
        </w:rPr>
        <w:t xml:space="preserve"> و</w:t>
      </w:r>
      <w:r w:rsidR="00DE42AA" w:rsidRPr="007C5470">
        <w:rPr>
          <w:rFonts w:hint="cs"/>
          <w:b/>
          <w:bCs/>
          <w:rtl/>
          <w:lang w:bidi="fa-IR"/>
        </w:rPr>
        <w:t xml:space="preserve"> به فرجام چنين عملي مي طلبد تا </w:t>
      </w:r>
      <w:r w:rsidR="003557AA" w:rsidRPr="007C5470">
        <w:rPr>
          <w:rFonts w:hint="cs"/>
          <w:b/>
          <w:bCs/>
          <w:rtl/>
          <w:lang w:bidi="fa-IR"/>
        </w:rPr>
        <w:t>سنّت</w:t>
      </w:r>
      <w:r w:rsidR="00DE42AA" w:rsidRPr="007C5470">
        <w:rPr>
          <w:rFonts w:hint="cs"/>
          <w:b/>
          <w:bCs/>
          <w:rtl/>
          <w:lang w:bidi="fa-IR"/>
        </w:rPr>
        <w:t>هاي حضرت رسول زوال گيرند</w:t>
      </w:r>
      <w:r w:rsidRPr="007C5470">
        <w:rPr>
          <w:rFonts w:hint="cs"/>
          <w:b/>
          <w:bCs/>
          <w:rtl/>
          <w:lang w:bidi="fa-IR"/>
        </w:rPr>
        <w:t>.</w:t>
      </w:r>
      <w:r w:rsidR="00DE42AA" w:rsidRPr="007C5470">
        <w:rPr>
          <w:rFonts w:hint="cs"/>
          <w:b/>
          <w:bCs/>
          <w:rtl/>
          <w:lang w:bidi="fa-IR"/>
        </w:rPr>
        <w:t xml:space="preserve"> آن هنگام</w:t>
      </w:r>
      <w:r w:rsidRPr="007C5470">
        <w:rPr>
          <w:rFonts w:hint="cs"/>
          <w:b/>
          <w:bCs/>
          <w:rtl/>
          <w:lang w:bidi="fa-IR"/>
        </w:rPr>
        <w:t xml:space="preserve"> است</w:t>
      </w:r>
      <w:r w:rsidR="0019104B">
        <w:rPr>
          <w:rFonts w:hint="cs"/>
          <w:b/>
          <w:bCs/>
          <w:rtl/>
          <w:lang w:bidi="fa-IR"/>
        </w:rPr>
        <w:t xml:space="preserve"> كه بدعت</w:t>
      </w:r>
      <w:r w:rsidR="00DE42AA" w:rsidRPr="007C5470">
        <w:rPr>
          <w:rFonts w:hint="cs"/>
          <w:b/>
          <w:bCs/>
          <w:rtl/>
          <w:lang w:bidi="fa-IR"/>
        </w:rPr>
        <w:t xml:space="preserve">ها زنده شوند و طراوت يابند </w:t>
      </w:r>
      <w:r w:rsidRPr="007C5470">
        <w:rPr>
          <w:rFonts w:hint="cs"/>
          <w:b/>
          <w:bCs/>
          <w:rtl/>
          <w:lang w:bidi="fa-IR"/>
        </w:rPr>
        <w:t>و چون چنین شود،</w:t>
      </w:r>
      <w:r w:rsidR="00DE42AA" w:rsidRPr="007C5470">
        <w:rPr>
          <w:rFonts w:hint="cs"/>
          <w:b/>
          <w:bCs/>
          <w:rtl/>
          <w:lang w:bidi="fa-IR"/>
        </w:rPr>
        <w:t xml:space="preserve"> مرگ و نابودي اسلام فراخواهد رسيد</w:t>
      </w:r>
      <w:r w:rsidRPr="007C5470">
        <w:rPr>
          <w:rFonts w:hint="cs"/>
          <w:rtl/>
          <w:lang w:bidi="fa-IR"/>
        </w:rPr>
        <w:t>»</w:t>
      </w:r>
    </w:p>
    <w:p w:rsidR="00DE42AA" w:rsidRPr="007C5470" w:rsidRDefault="00271C13" w:rsidP="001A7ACF">
      <w:pPr>
        <w:rPr>
          <w:rtl/>
          <w:lang w:bidi="fa-IR"/>
        </w:rPr>
      </w:pPr>
      <w:r w:rsidRPr="007C5470">
        <w:rPr>
          <w:rFonts w:hint="cs"/>
          <w:rtl/>
          <w:lang w:bidi="fa-IR"/>
        </w:rPr>
        <w:t>در</w:t>
      </w:r>
      <w:r w:rsidR="00DE42AA" w:rsidRPr="007C5470">
        <w:rPr>
          <w:rFonts w:hint="cs"/>
          <w:rtl/>
          <w:lang w:bidi="fa-IR"/>
        </w:rPr>
        <w:t xml:space="preserve"> </w:t>
      </w:r>
      <w:r w:rsidRPr="007C5470">
        <w:rPr>
          <w:rFonts w:hint="cs"/>
          <w:rtl/>
          <w:lang w:bidi="fa-IR"/>
        </w:rPr>
        <w:t xml:space="preserve">تائيد </w:t>
      </w:r>
      <w:r w:rsidR="00DE42AA" w:rsidRPr="007C5470">
        <w:rPr>
          <w:rFonts w:hint="cs"/>
          <w:rtl/>
          <w:lang w:bidi="fa-IR"/>
        </w:rPr>
        <w:t>اين مفهوم</w:t>
      </w:r>
      <w:r w:rsidRPr="007C5470">
        <w:rPr>
          <w:rFonts w:hint="cs"/>
          <w:rtl/>
          <w:lang w:bidi="fa-IR"/>
        </w:rPr>
        <w:t>،</w:t>
      </w:r>
      <w:r w:rsidR="008B0468">
        <w:rPr>
          <w:rFonts w:hint="cs"/>
          <w:rtl/>
          <w:lang w:bidi="fa-IR"/>
        </w:rPr>
        <w:t xml:space="preserve"> </w:t>
      </w:r>
      <w:r w:rsidR="00DE42AA" w:rsidRPr="007C5470">
        <w:rPr>
          <w:rFonts w:hint="cs"/>
          <w:rtl/>
          <w:lang w:bidi="fa-IR"/>
        </w:rPr>
        <w:t>سخنان زيادي از سلف صالح روايت شده است كه افزون بر صح</w:t>
      </w:r>
      <w:r w:rsidRPr="007C5470">
        <w:rPr>
          <w:rFonts w:hint="cs"/>
          <w:rtl/>
          <w:lang w:bidi="fa-IR"/>
        </w:rPr>
        <w:t>ّ</w:t>
      </w:r>
      <w:r w:rsidR="00DE42AA" w:rsidRPr="007C5470">
        <w:rPr>
          <w:rFonts w:hint="cs"/>
          <w:rtl/>
          <w:lang w:bidi="fa-IR"/>
        </w:rPr>
        <w:t>ت اعتبار است</w:t>
      </w:r>
      <w:r w:rsidR="003F72C2" w:rsidRPr="007C5470">
        <w:rPr>
          <w:rFonts w:hint="cs"/>
          <w:rtl/>
          <w:lang w:bidi="fa-IR"/>
        </w:rPr>
        <w:t>؛</w:t>
      </w:r>
      <w:r w:rsidR="00DE42AA" w:rsidRPr="007C5470">
        <w:rPr>
          <w:rFonts w:hint="cs"/>
          <w:rtl/>
          <w:lang w:bidi="fa-IR"/>
        </w:rPr>
        <w:t xml:space="preserve"> زيرا وقتي به باطل </w:t>
      </w:r>
      <w:r w:rsidR="003F72C2" w:rsidRPr="007C5470">
        <w:rPr>
          <w:rFonts w:hint="cs"/>
          <w:rtl/>
          <w:lang w:bidi="fa-IR"/>
        </w:rPr>
        <w:t>عم</w:t>
      </w:r>
      <w:r w:rsidR="00DE42AA" w:rsidRPr="007C5470">
        <w:rPr>
          <w:rFonts w:hint="cs"/>
          <w:rtl/>
          <w:lang w:bidi="fa-IR"/>
        </w:rPr>
        <w:t>ل شد لازم</w:t>
      </w:r>
      <w:r w:rsidR="003F72C2" w:rsidRPr="007C5470">
        <w:rPr>
          <w:rFonts w:hint="cs"/>
          <w:rtl/>
          <w:lang w:bidi="fa-IR"/>
        </w:rPr>
        <w:t>ه</w:t>
      </w:r>
      <w:r w:rsidR="008B0468">
        <w:rPr>
          <w:rFonts w:cs="CTraditional Arabic" w:hint="cs"/>
          <w:cs/>
          <w:lang w:bidi="fa-IR"/>
        </w:rPr>
        <w:t>‎</w:t>
      </w:r>
      <w:r w:rsidR="00DE42AA" w:rsidRPr="007C5470">
        <w:rPr>
          <w:rFonts w:hint="cs"/>
          <w:rtl/>
          <w:lang w:bidi="fa-IR"/>
        </w:rPr>
        <w:t xml:space="preserve">اش عكس اين است و </w:t>
      </w:r>
      <w:r w:rsidR="003F72C2" w:rsidRPr="007C5470">
        <w:rPr>
          <w:rFonts w:hint="cs"/>
          <w:rtl/>
          <w:lang w:bidi="fa-IR"/>
        </w:rPr>
        <w:t>آ</w:t>
      </w:r>
      <w:r w:rsidR="00DE42AA" w:rsidRPr="007C5470">
        <w:rPr>
          <w:rFonts w:hint="cs"/>
          <w:rtl/>
          <w:lang w:bidi="fa-IR"/>
        </w:rPr>
        <w:t xml:space="preserve">ن ترك عمل به حق است </w:t>
      </w:r>
      <w:r w:rsidR="003F72C2" w:rsidRPr="007C5470">
        <w:rPr>
          <w:rFonts w:hint="cs"/>
          <w:rtl/>
          <w:lang w:bidi="fa-IR"/>
        </w:rPr>
        <w:t>که انجام امری</w:t>
      </w:r>
      <w:r w:rsidR="008B0468">
        <w:rPr>
          <w:rFonts w:hint="cs"/>
          <w:rtl/>
          <w:lang w:bidi="fa-IR"/>
        </w:rPr>
        <w:t xml:space="preserve"> جز</w:t>
      </w:r>
      <w:r w:rsidR="00DE42AA" w:rsidRPr="007C5470">
        <w:rPr>
          <w:rFonts w:hint="cs"/>
          <w:rtl/>
          <w:lang w:bidi="fa-IR"/>
        </w:rPr>
        <w:t xml:space="preserve"> اين دو ضد</w:t>
      </w:r>
      <w:r w:rsidR="008B0468">
        <w:rPr>
          <w:rFonts w:hint="cs"/>
          <w:rtl/>
          <w:lang w:bidi="fa-IR"/>
        </w:rPr>
        <w:t xml:space="preserve"> </w:t>
      </w:r>
      <w:r w:rsidR="00DE42AA" w:rsidRPr="007C5470">
        <w:rPr>
          <w:rFonts w:hint="cs"/>
          <w:rtl/>
          <w:lang w:bidi="fa-IR"/>
        </w:rPr>
        <w:t xml:space="preserve">(بدعت و </w:t>
      </w:r>
      <w:r w:rsidR="003557AA" w:rsidRPr="007C5470">
        <w:rPr>
          <w:rFonts w:hint="cs"/>
          <w:rtl/>
          <w:lang w:bidi="fa-IR"/>
        </w:rPr>
        <w:t>سنّت</w:t>
      </w:r>
      <w:r w:rsidR="00DE42AA" w:rsidRPr="007C5470">
        <w:rPr>
          <w:rFonts w:hint="cs"/>
          <w:rtl/>
          <w:lang w:bidi="fa-IR"/>
        </w:rPr>
        <w:t>) را نخواهد پذيرفت.</w:t>
      </w:r>
    </w:p>
    <w:p w:rsidR="00DE42AA" w:rsidRPr="007C5470" w:rsidRDefault="00A55946" w:rsidP="00A55946">
      <w:pPr>
        <w:rPr>
          <w:rtl/>
          <w:lang w:bidi="fa-IR"/>
        </w:rPr>
      </w:pPr>
      <w:r>
        <w:rPr>
          <w:rFonts w:hint="cs"/>
          <w:rtl/>
          <w:lang w:bidi="fa-IR"/>
        </w:rPr>
        <w:t>همچنين از ويژگي</w:t>
      </w:r>
      <w:r w:rsidR="00DE42AA" w:rsidRPr="007C5470">
        <w:rPr>
          <w:rFonts w:hint="cs"/>
          <w:rtl/>
          <w:lang w:bidi="fa-IR"/>
        </w:rPr>
        <w:t xml:space="preserve">هاي سلوك بر </w:t>
      </w:r>
      <w:r w:rsidR="003557AA" w:rsidRPr="007C5470">
        <w:rPr>
          <w:rFonts w:hint="cs"/>
          <w:rtl/>
          <w:lang w:bidi="fa-IR"/>
        </w:rPr>
        <w:t>سنّت</w:t>
      </w:r>
      <w:r w:rsidR="00DE42AA" w:rsidRPr="007C5470">
        <w:rPr>
          <w:rFonts w:hint="cs"/>
          <w:rtl/>
          <w:lang w:bidi="fa-IR"/>
        </w:rPr>
        <w:t xml:space="preserve"> و ثبات بر آن</w:t>
      </w:r>
      <w:r w:rsidR="003F72C2" w:rsidRPr="007C5470">
        <w:rPr>
          <w:rFonts w:hint="cs"/>
          <w:rtl/>
          <w:lang w:bidi="fa-IR"/>
        </w:rPr>
        <w:t>،</w:t>
      </w:r>
      <w:r w:rsidR="00DE42AA" w:rsidRPr="007C5470">
        <w:rPr>
          <w:rFonts w:hint="cs"/>
          <w:rtl/>
          <w:lang w:bidi="fa-IR"/>
        </w:rPr>
        <w:t xml:space="preserve"> ترك بدعت</w:t>
      </w:r>
      <w:r>
        <w:rPr>
          <w:rFonts w:cs="CTraditional Arabic" w:hint="cs"/>
          <w:cs/>
          <w:lang w:bidi="fa-IR"/>
        </w:rPr>
        <w:t>‎</w:t>
      </w:r>
      <w:r>
        <w:rPr>
          <w:rFonts w:hint="cs"/>
          <w:rtl/>
          <w:lang w:bidi="fa-IR"/>
        </w:rPr>
        <w:t>هاست پس هركس به بدعتی عمل كند در واقع او</w:t>
      </w:r>
      <w:r w:rsidR="00DE42AA" w:rsidRPr="007C5470">
        <w:rPr>
          <w:rFonts w:hint="cs"/>
          <w:rtl/>
          <w:lang w:bidi="fa-IR"/>
        </w:rPr>
        <w:t xml:space="preserve"> </w:t>
      </w:r>
      <w:r w:rsidR="003557AA" w:rsidRPr="007C5470">
        <w:rPr>
          <w:rFonts w:hint="cs"/>
          <w:rtl/>
          <w:lang w:bidi="fa-IR"/>
        </w:rPr>
        <w:t>سنّت</w:t>
      </w:r>
      <w:r w:rsidR="00DE42AA" w:rsidRPr="007C5470">
        <w:rPr>
          <w:rFonts w:hint="cs"/>
          <w:rtl/>
          <w:lang w:bidi="fa-IR"/>
        </w:rPr>
        <w:t xml:space="preserve"> را ترك گفته است.</w:t>
      </w:r>
    </w:p>
    <w:p w:rsidR="00DE42AA" w:rsidRPr="007C5470" w:rsidRDefault="003F72C2" w:rsidP="00A55946">
      <w:pPr>
        <w:rPr>
          <w:rtl/>
          <w:lang w:bidi="fa-IR"/>
        </w:rPr>
      </w:pPr>
      <w:r w:rsidRPr="007C5470">
        <w:rPr>
          <w:rFonts w:hint="cs"/>
          <w:rtl/>
          <w:lang w:bidi="fa-IR"/>
        </w:rPr>
        <w:t>در اين باره پيش</w:t>
      </w:r>
      <w:r w:rsidRPr="007C5470">
        <w:rPr>
          <w:rtl/>
          <w:lang w:bidi="fa-IR"/>
        </w:rPr>
        <w:softHyphen/>
      </w:r>
      <w:r w:rsidR="00DE42AA" w:rsidRPr="007C5470">
        <w:rPr>
          <w:rFonts w:hint="cs"/>
          <w:rtl/>
          <w:lang w:bidi="fa-IR"/>
        </w:rPr>
        <w:t xml:space="preserve">تر سخن </w:t>
      </w:r>
      <w:r w:rsidR="00DE42AA" w:rsidRPr="007C5470">
        <w:rPr>
          <w:rFonts w:hint="cs"/>
          <w:i/>
          <w:iCs/>
          <w:rtl/>
          <w:lang w:bidi="fa-IR"/>
        </w:rPr>
        <w:t>حذيفه</w:t>
      </w:r>
      <w:r w:rsidR="00A55946">
        <w:rPr>
          <w:rFonts w:cs="CTraditional Arabic" w:hint="cs"/>
          <w:rtl/>
          <w:lang w:bidi="fa-IR"/>
        </w:rPr>
        <w:t>س</w:t>
      </w:r>
      <w:r w:rsidR="00A55946">
        <w:rPr>
          <w:rFonts w:hint="cs"/>
          <w:rtl/>
          <w:lang w:bidi="fa-IR"/>
        </w:rPr>
        <w:t xml:space="preserve"> نقل گرديد</w:t>
      </w:r>
      <w:r w:rsidR="00DE42AA" w:rsidRPr="007C5470">
        <w:rPr>
          <w:rFonts w:hint="cs"/>
          <w:rtl/>
          <w:lang w:bidi="fa-IR"/>
        </w:rPr>
        <w:t xml:space="preserve"> كه: </w:t>
      </w:r>
      <w:r w:rsidR="00A55946">
        <w:rPr>
          <w:rFonts w:hint="cs"/>
          <w:rtl/>
          <w:lang w:bidi="fa-IR"/>
        </w:rPr>
        <w:t>«</w:t>
      </w:r>
      <w:r w:rsidR="00DE42AA" w:rsidRPr="007C5470">
        <w:rPr>
          <w:rFonts w:hint="cs"/>
          <w:rtl/>
          <w:lang w:bidi="fa-IR"/>
        </w:rPr>
        <w:t>دو تكه سنگ را بر ر</w:t>
      </w:r>
      <w:r w:rsidR="00A55946">
        <w:rPr>
          <w:rFonts w:hint="cs"/>
          <w:rtl/>
          <w:lang w:bidi="fa-IR"/>
        </w:rPr>
        <w:t xml:space="preserve">وي هم قرار داد پس به ياران خود </w:t>
      </w:r>
      <w:r w:rsidR="00DE42AA" w:rsidRPr="007C5470">
        <w:rPr>
          <w:rFonts w:hint="cs"/>
          <w:rtl/>
          <w:lang w:bidi="fa-IR"/>
        </w:rPr>
        <w:t>گفت</w:t>
      </w:r>
      <w:r w:rsidRPr="007C5470">
        <w:rPr>
          <w:rFonts w:hint="cs"/>
          <w:rtl/>
          <w:lang w:bidi="fa-IR"/>
        </w:rPr>
        <w:t>:</w:t>
      </w:r>
      <w:r w:rsidR="00DE42AA" w:rsidRPr="007C5470">
        <w:rPr>
          <w:rFonts w:hint="cs"/>
          <w:rtl/>
          <w:lang w:bidi="fa-IR"/>
        </w:rPr>
        <w:t xml:space="preserve"> آيا در بين اين دو سنگ</w:t>
      </w:r>
      <w:r w:rsidRPr="007C5470">
        <w:rPr>
          <w:rFonts w:hint="cs"/>
          <w:rtl/>
          <w:lang w:bidi="fa-IR"/>
        </w:rPr>
        <w:t>،</w:t>
      </w:r>
      <w:r w:rsidR="00DE42AA" w:rsidRPr="007C5470">
        <w:rPr>
          <w:rFonts w:hint="cs"/>
          <w:rtl/>
          <w:lang w:bidi="fa-IR"/>
        </w:rPr>
        <w:t xml:space="preserve"> روشني</w:t>
      </w:r>
      <w:r w:rsidR="00A55946">
        <w:rPr>
          <w:rFonts w:hint="cs"/>
          <w:rtl/>
          <w:lang w:bidi="fa-IR"/>
        </w:rPr>
        <w:t xml:space="preserve"> مي بينيد ياران گفتند: اي ابا</w:t>
      </w:r>
      <w:r w:rsidR="00DE42AA" w:rsidRPr="007C5470">
        <w:rPr>
          <w:rFonts w:hint="cs"/>
          <w:rtl/>
          <w:lang w:bidi="fa-IR"/>
        </w:rPr>
        <w:t>عبدالله</w:t>
      </w:r>
      <w:r w:rsidRPr="007C5470">
        <w:rPr>
          <w:rFonts w:hint="cs"/>
          <w:rtl/>
          <w:lang w:bidi="fa-IR"/>
        </w:rPr>
        <w:t>،</w:t>
      </w:r>
      <w:r w:rsidR="00DE42AA" w:rsidRPr="007C5470">
        <w:rPr>
          <w:rFonts w:hint="cs"/>
          <w:rtl/>
          <w:lang w:bidi="fa-IR"/>
        </w:rPr>
        <w:t xml:space="preserve"> جز نوري خفيف چيزي نخواهيم ديد پس گفت: قسم </w:t>
      </w:r>
      <w:r w:rsidR="00A55946">
        <w:rPr>
          <w:rFonts w:hint="cs"/>
          <w:rtl/>
          <w:lang w:bidi="fa-IR"/>
        </w:rPr>
        <w:t>به كسي كه جانم در دست اوست بدعت</w:t>
      </w:r>
      <w:r w:rsidR="00A55946">
        <w:rPr>
          <w:rFonts w:cs="CTraditional Arabic" w:hint="cs"/>
          <w:cs/>
          <w:lang w:bidi="fa-IR"/>
        </w:rPr>
        <w:t>‎</w:t>
      </w:r>
      <w:r w:rsidR="00A55946">
        <w:rPr>
          <w:rFonts w:hint="cs"/>
          <w:rtl/>
          <w:lang w:bidi="fa-IR"/>
        </w:rPr>
        <w:t>ها به گونه</w:t>
      </w:r>
      <w:r w:rsidR="00A55946">
        <w:rPr>
          <w:rFonts w:cs="CTraditional Arabic" w:hint="cs"/>
          <w:cs/>
          <w:lang w:bidi="fa-IR"/>
        </w:rPr>
        <w:t>‎</w:t>
      </w:r>
      <w:r w:rsidR="00DE42AA" w:rsidRPr="007C5470">
        <w:rPr>
          <w:rFonts w:hint="cs"/>
          <w:rtl/>
          <w:lang w:bidi="fa-IR"/>
        </w:rPr>
        <w:t>اي شايع و مرسوم خواهند شد</w:t>
      </w:r>
      <w:r w:rsidRPr="007C5470">
        <w:rPr>
          <w:rFonts w:hint="cs"/>
          <w:rtl/>
          <w:lang w:bidi="fa-IR"/>
        </w:rPr>
        <w:t xml:space="preserve"> </w:t>
      </w:r>
      <w:r w:rsidR="00DE42AA" w:rsidRPr="007C5470">
        <w:rPr>
          <w:rFonts w:hint="cs"/>
          <w:rtl/>
          <w:lang w:bidi="fa-IR"/>
        </w:rPr>
        <w:t>كه از حق چيزي به جز روشني</w:t>
      </w:r>
      <w:r w:rsidR="00A55946">
        <w:rPr>
          <w:rFonts w:hint="cs"/>
          <w:rtl/>
          <w:lang w:bidi="fa-IR"/>
        </w:rPr>
        <w:t xml:space="preserve"> همانند</w:t>
      </w:r>
      <w:r w:rsidR="00DE42AA" w:rsidRPr="007C5470">
        <w:rPr>
          <w:rFonts w:hint="cs"/>
          <w:rtl/>
          <w:lang w:bidi="fa-IR"/>
        </w:rPr>
        <w:t xml:space="preserve"> مابين اين دو سنگ ديده نخواهد شد</w:t>
      </w:r>
      <w:r w:rsidR="00A55946">
        <w:rPr>
          <w:rFonts w:hint="cs"/>
          <w:rtl/>
          <w:lang w:bidi="fa-IR"/>
        </w:rPr>
        <w:t xml:space="preserve"> و به خدا قسم بدعت ها به اندازه</w:t>
      </w:r>
      <w:r w:rsidR="00A55946">
        <w:rPr>
          <w:rFonts w:cs="CTraditional Arabic" w:hint="cs"/>
          <w:cs/>
          <w:lang w:bidi="fa-IR"/>
        </w:rPr>
        <w:t>‎</w:t>
      </w:r>
      <w:r w:rsidR="00DE42AA" w:rsidRPr="007C5470">
        <w:rPr>
          <w:rFonts w:hint="cs"/>
          <w:rtl/>
          <w:lang w:bidi="fa-IR"/>
        </w:rPr>
        <w:t xml:space="preserve">اي </w:t>
      </w:r>
      <w:r w:rsidR="00A55946">
        <w:rPr>
          <w:rFonts w:hint="cs"/>
          <w:rtl/>
          <w:lang w:bidi="fa-IR"/>
        </w:rPr>
        <w:t>همه گیر و همه پسند خواهند شد به گونه</w:t>
      </w:r>
      <w:r w:rsidR="00A55946">
        <w:rPr>
          <w:rFonts w:cs="CTraditional Arabic" w:hint="cs"/>
          <w:cs/>
          <w:lang w:bidi="fa-IR"/>
        </w:rPr>
        <w:t>‎</w:t>
      </w:r>
      <w:r w:rsidR="00A55946">
        <w:rPr>
          <w:rFonts w:hint="cs"/>
          <w:rtl/>
          <w:lang w:bidi="fa-IR"/>
        </w:rPr>
        <w:t>اي وقتي فرد يكي از آنها را ترك كند گفته مي شود:</w:t>
      </w:r>
      <w:r w:rsidR="00761AC8" w:rsidRPr="007C5470">
        <w:rPr>
          <w:rFonts w:hint="cs"/>
          <w:rtl/>
          <w:lang w:bidi="fa-IR"/>
        </w:rPr>
        <w:t xml:space="preserve"> </w:t>
      </w:r>
      <w:r w:rsidR="003557AA" w:rsidRPr="007C5470">
        <w:rPr>
          <w:rFonts w:hint="cs"/>
          <w:rtl/>
          <w:lang w:bidi="fa-IR"/>
        </w:rPr>
        <w:t>سنّت</w:t>
      </w:r>
      <w:r w:rsidR="00DE42AA" w:rsidRPr="007C5470">
        <w:rPr>
          <w:rFonts w:hint="cs"/>
          <w:rtl/>
          <w:lang w:bidi="fa-IR"/>
        </w:rPr>
        <w:t>ي از سنن حضرت رسول ترك گرديد</w:t>
      </w:r>
      <w:r w:rsidR="00761AC8" w:rsidRPr="007C5470">
        <w:rPr>
          <w:rFonts w:hint="cs"/>
          <w:rtl/>
          <w:lang w:bidi="fa-IR"/>
        </w:rPr>
        <w:t>.</w:t>
      </w:r>
      <w:r w:rsidR="00DE42AA" w:rsidRPr="007C5470">
        <w:rPr>
          <w:rFonts w:hint="cs"/>
          <w:rtl/>
          <w:lang w:bidi="fa-IR"/>
        </w:rPr>
        <w:t>» از او سخني ديگر در اين مقوله بود كه قبلا ذكر گر</w:t>
      </w:r>
      <w:r w:rsidR="00A55946">
        <w:rPr>
          <w:rFonts w:hint="cs"/>
          <w:rtl/>
          <w:lang w:bidi="fa-IR"/>
        </w:rPr>
        <w:t>د</w:t>
      </w:r>
      <w:r w:rsidR="00DE42AA" w:rsidRPr="007C5470">
        <w:rPr>
          <w:rFonts w:hint="cs"/>
          <w:rtl/>
          <w:lang w:bidi="fa-IR"/>
        </w:rPr>
        <w:t>يد.</w:t>
      </w:r>
    </w:p>
    <w:p w:rsidR="00DE42AA" w:rsidRPr="007C5470" w:rsidRDefault="000441A8" w:rsidP="001A7ACF">
      <w:pPr>
        <w:rPr>
          <w:rtl/>
          <w:lang w:bidi="fa-IR"/>
        </w:rPr>
      </w:pPr>
      <w:r w:rsidRPr="007C5470">
        <w:rPr>
          <w:rFonts w:hint="cs"/>
          <w:rtl/>
          <w:lang w:bidi="fa-IR"/>
        </w:rPr>
        <w:t xml:space="preserve">از </w:t>
      </w:r>
      <w:r w:rsidRPr="00A26617">
        <w:rPr>
          <w:rFonts w:hint="cs"/>
          <w:b/>
          <w:bCs/>
          <w:rtl/>
          <w:lang w:bidi="fa-IR"/>
        </w:rPr>
        <w:t>ابي</w:t>
      </w:r>
      <w:r w:rsidRPr="00A26617">
        <w:rPr>
          <w:b/>
          <w:bCs/>
          <w:rtl/>
          <w:lang w:bidi="fa-IR"/>
        </w:rPr>
        <w:softHyphen/>
      </w:r>
      <w:r w:rsidR="00DE42AA" w:rsidRPr="00A26617">
        <w:rPr>
          <w:rFonts w:hint="cs"/>
          <w:b/>
          <w:bCs/>
          <w:rtl/>
          <w:lang w:bidi="fa-IR"/>
        </w:rPr>
        <w:t>اويس خولاني</w:t>
      </w:r>
      <w:r w:rsidR="00DE42AA" w:rsidRPr="007C5470">
        <w:rPr>
          <w:rFonts w:hint="cs"/>
          <w:rtl/>
          <w:lang w:bidi="fa-IR"/>
        </w:rPr>
        <w:t xml:space="preserve"> روايت </w:t>
      </w:r>
      <w:r w:rsidR="00A55946">
        <w:rPr>
          <w:rFonts w:hint="cs"/>
          <w:rtl/>
          <w:lang w:bidi="fa-IR"/>
        </w:rPr>
        <w:t>شده است كه گفت: هيچ ملتي از ملت</w:t>
      </w:r>
      <w:r w:rsidR="00DE42AA" w:rsidRPr="007C5470">
        <w:rPr>
          <w:rFonts w:hint="cs"/>
          <w:rtl/>
          <w:lang w:bidi="fa-IR"/>
        </w:rPr>
        <w:t xml:space="preserve">ها بدعتي در دين خود ايجاد نكرد جز اينكه خداوند </w:t>
      </w:r>
      <w:r w:rsidR="003557AA" w:rsidRPr="007C5470">
        <w:rPr>
          <w:rFonts w:hint="cs"/>
          <w:rtl/>
          <w:lang w:bidi="fa-IR"/>
        </w:rPr>
        <w:t>سنّت</w:t>
      </w:r>
      <w:r w:rsidR="00DE42AA" w:rsidRPr="007C5470">
        <w:rPr>
          <w:rFonts w:hint="cs"/>
          <w:rtl/>
          <w:lang w:bidi="fa-IR"/>
        </w:rPr>
        <w:t xml:space="preserve"> هايي (آسماني) را به وسيله ايشان از ميان برداشت.</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حسان بن عطيه</w:t>
      </w:r>
      <w:r w:rsidRPr="007C5470">
        <w:rPr>
          <w:rFonts w:hint="cs"/>
          <w:rtl/>
          <w:lang w:bidi="fa-IR"/>
        </w:rPr>
        <w:t xml:space="preserve"> روايت شد</w:t>
      </w:r>
      <w:r w:rsidR="000441A8" w:rsidRPr="007C5470">
        <w:rPr>
          <w:rFonts w:hint="cs"/>
          <w:rtl/>
          <w:lang w:bidi="fa-IR"/>
        </w:rPr>
        <w:t>ه است كه گفت: هيچ قومي در دينش،</w:t>
      </w:r>
      <w:r w:rsidRPr="007C5470">
        <w:rPr>
          <w:rFonts w:hint="cs"/>
          <w:rtl/>
          <w:lang w:bidi="fa-IR"/>
        </w:rPr>
        <w:t xml:space="preserve"> بدعتي ايجاد نكرد جز اينكه به همان نسبت </w:t>
      </w:r>
      <w:r w:rsidR="003557AA" w:rsidRPr="007C5470">
        <w:rPr>
          <w:rFonts w:hint="cs"/>
          <w:rtl/>
          <w:lang w:bidi="fa-IR"/>
        </w:rPr>
        <w:t>سنّت</w:t>
      </w:r>
      <w:r w:rsidRPr="007C5470">
        <w:rPr>
          <w:rFonts w:hint="cs"/>
          <w:rtl/>
          <w:lang w:bidi="fa-IR"/>
        </w:rPr>
        <w:t xml:space="preserve">هاي آسماني را از ميان ايشان برداشت و بعد از آن تا روز قيامت آن </w:t>
      </w:r>
      <w:r w:rsidR="003557AA" w:rsidRPr="007C5470">
        <w:rPr>
          <w:rFonts w:hint="cs"/>
          <w:rtl/>
          <w:lang w:bidi="fa-IR"/>
        </w:rPr>
        <w:t>سنّت</w:t>
      </w:r>
      <w:r w:rsidRPr="007C5470">
        <w:rPr>
          <w:rFonts w:hint="cs"/>
          <w:rtl/>
          <w:lang w:bidi="fa-IR"/>
        </w:rPr>
        <w:t xml:space="preserve">هاي آسماني به ايشان بر </w:t>
      </w:r>
      <w:r w:rsidR="000441A8" w:rsidRPr="007C5470">
        <w:rPr>
          <w:rFonts w:hint="cs"/>
          <w:rtl/>
          <w:lang w:bidi="fa-IR"/>
        </w:rPr>
        <w:t xml:space="preserve">گردانده </w:t>
      </w:r>
      <w:r w:rsidRPr="007C5470">
        <w:rPr>
          <w:rFonts w:hint="cs"/>
          <w:rtl/>
          <w:lang w:bidi="fa-IR"/>
        </w:rPr>
        <w:t xml:space="preserve">نخواهد </w:t>
      </w:r>
      <w:r w:rsidR="000441A8" w:rsidRPr="007C5470">
        <w:rPr>
          <w:rFonts w:hint="cs"/>
          <w:rtl/>
          <w:lang w:bidi="fa-IR"/>
        </w:rPr>
        <w:t>شد.</w:t>
      </w:r>
    </w:p>
    <w:p w:rsidR="00DE42AA" w:rsidRPr="007C5470" w:rsidRDefault="00A55946" w:rsidP="001A7ACF">
      <w:pPr>
        <w:rPr>
          <w:rtl/>
          <w:lang w:bidi="fa-IR"/>
        </w:rPr>
      </w:pPr>
      <w:r>
        <w:rPr>
          <w:rFonts w:hint="cs"/>
          <w:rtl/>
          <w:lang w:bidi="fa-IR"/>
        </w:rPr>
        <w:t>از بعضي از سلف به روايت مرفوع</w:t>
      </w:r>
      <w:r w:rsidR="00DE42AA" w:rsidRPr="007C5470">
        <w:rPr>
          <w:rFonts w:hint="cs"/>
          <w:rtl/>
          <w:lang w:bidi="fa-IR"/>
        </w:rPr>
        <w:t xml:space="preserve"> </w:t>
      </w:r>
      <w:r w:rsidR="00BC6EA3" w:rsidRPr="007C5470">
        <w:rPr>
          <w:rFonts w:hint="cs"/>
          <w:rtl/>
          <w:lang w:bidi="fa-IR"/>
        </w:rPr>
        <w:t>آمده است</w:t>
      </w:r>
      <w:r w:rsidR="00DE42AA" w:rsidRPr="007C5470">
        <w:rPr>
          <w:rFonts w:hint="cs"/>
          <w:rtl/>
          <w:lang w:bidi="fa-IR"/>
        </w:rPr>
        <w:t xml:space="preserve"> كه: هيچ فردي در اسلام بدعتي ايجاد نكرد</w:t>
      </w:r>
      <w:r>
        <w:rPr>
          <w:rFonts w:hint="cs"/>
          <w:rtl/>
          <w:lang w:bidi="fa-IR"/>
        </w:rPr>
        <w:t>ه</w:t>
      </w:r>
      <w:r w:rsidR="00BC6EA3" w:rsidRPr="007C5470">
        <w:rPr>
          <w:rFonts w:hint="cs"/>
          <w:rtl/>
          <w:lang w:bidi="fa-IR"/>
        </w:rPr>
        <w:t>،</w:t>
      </w:r>
      <w:r w:rsidR="00DE42AA" w:rsidRPr="007C5470">
        <w:rPr>
          <w:rFonts w:hint="cs"/>
          <w:rtl/>
          <w:lang w:bidi="fa-IR"/>
        </w:rPr>
        <w:t xml:space="preserve"> جز اينكه چيزي بهتر از </w:t>
      </w:r>
      <w:r w:rsidR="003557AA" w:rsidRPr="007C5470">
        <w:rPr>
          <w:rFonts w:hint="cs"/>
          <w:rtl/>
          <w:lang w:bidi="fa-IR"/>
        </w:rPr>
        <w:t>سنّت</w:t>
      </w:r>
      <w:r w:rsidR="00DE42AA" w:rsidRPr="007C5470">
        <w:rPr>
          <w:rFonts w:hint="cs"/>
          <w:rtl/>
          <w:lang w:bidi="fa-IR"/>
        </w:rPr>
        <w:t>ها را ترك و رها كرد</w:t>
      </w:r>
      <w:r>
        <w:rPr>
          <w:rFonts w:hint="cs"/>
          <w:rtl/>
          <w:lang w:bidi="fa-IR"/>
        </w:rPr>
        <w:t>ه</w:t>
      </w:r>
      <w:r>
        <w:rPr>
          <w:rFonts w:cs="CTraditional Arabic" w:hint="cs"/>
          <w:cs/>
          <w:lang w:bidi="fa-IR"/>
        </w:rPr>
        <w:t>‎</w:t>
      </w:r>
      <w:r>
        <w:rPr>
          <w:rFonts w:cs="CTraditional Arabic" w:hint="cs"/>
          <w:rtl/>
          <w:cs/>
          <w:lang w:bidi="fa-IR"/>
        </w:rPr>
        <w:t xml:space="preserve"> </w:t>
      </w:r>
      <w:r>
        <w:rPr>
          <w:rFonts w:hint="cs"/>
          <w:rtl/>
          <w:lang w:bidi="fa-IR"/>
        </w:rPr>
        <w:t>است</w:t>
      </w:r>
      <w:r w:rsidR="00BC6EA3" w:rsidRPr="007C5470">
        <w:rPr>
          <w:rFonts w:hint="cs"/>
          <w:rtl/>
          <w:lang w:bidi="fa-IR"/>
        </w:rPr>
        <w:t>.</w:t>
      </w:r>
    </w:p>
    <w:p w:rsidR="00BC6EA3" w:rsidRPr="007C5470" w:rsidRDefault="00DE42AA" w:rsidP="00A55946">
      <w:pPr>
        <w:rPr>
          <w:rtl/>
          <w:lang w:bidi="fa-IR"/>
        </w:rPr>
      </w:pPr>
      <w:r w:rsidRPr="007C5470">
        <w:rPr>
          <w:rFonts w:hint="cs"/>
          <w:rtl/>
          <w:lang w:bidi="fa-IR"/>
        </w:rPr>
        <w:t xml:space="preserve">و از </w:t>
      </w:r>
      <w:r w:rsidRPr="00A26617">
        <w:rPr>
          <w:rFonts w:hint="cs"/>
          <w:b/>
          <w:bCs/>
          <w:rtl/>
          <w:lang w:bidi="fa-IR"/>
        </w:rPr>
        <w:t>ابن عباس</w:t>
      </w:r>
      <w:r w:rsidR="00A55946">
        <w:rPr>
          <w:rFonts w:cs="CTraditional Arabic" w:hint="cs"/>
          <w:rtl/>
          <w:lang w:bidi="fa-IR"/>
        </w:rPr>
        <w:t>س</w:t>
      </w:r>
      <w:r w:rsidR="00A55946">
        <w:rPr>
          <w:rFonts w:hint="cs"/>
          <w:rtl/>
          <w:lang w:bidi="fa-IR"/>
        </w:rPr>
        <w:t xml:space="preserve"> </w:t>
      </w:r>
      <w:r w:rsidRPr="007C5470">
        <w:rPr>
          <w:rFonts w:hint="cs"/>
          <w:rtl/>
          <w:lang w:bidi="fa-IR"/>
        </w:rPr>
        <w:t>روايت شده است كه گفت: هيچ سالي</w:t>
      </w:r>
      <w:r w:rsidR="00BC6EA3" w:rsidRPr="007C5470">
        <w:rPr>
          <w:rFonts w:hint="cs"/>
          <w:rtl/>
          <w:lang w:bidi="fa-IR"/>
        </w:rPr>
        <w:t xml:space="preserve"> بر</w:t>
      </w:r>
      <w:r w:rsidRPr="007C5470">
        <w:rPr>
          <w:rFonts w:hint="cs"/>
          <w:rtl/>
          <w:lang w:bidi="fa-IR"/>
        </w:rPr>
        <w:t xml:space="preserve"> مردم نخواهد گذشت ج</w:t>
      </w:r>
      <w:r w:rsidR="00BC6EA3" w:rsidRPr="007C5470">
        <w:rPr>
          <w:rFonts w:hint="cs"/>
          <w:rtl/>
          <w:lang w:bidi="fa-IR"/>
        </w:rPr>
        <w:t>ز</w:t>
      </w:r>
      <w:r w:rsidRPr="007C5470">
        <w:rPr>
          <w:rFonts w:hint="cs"/>
          <w:rtl/>
          <w:lang w:bidi="fa-IR"/>
        </w:rPr>
        <w:t xml:space="preserve"> اينكه در آن بدعتي ايجاد كند و به سبب آن </w:t>
      </w:r>
      <w:r w:rsidR="003557AA" w:rsidRPr="007C5470">
        <w:rPr>
          <w:rFonts w:hint="cs"/>
          <w:rtl/>
          <w:lang w:bidi="fa-IR"/>
        </w:rPr>
        <w:t>سنّت</w:t>
      </w:r>
      <w:r w:rsidRPr="007C5470">
        <w:rPr>
          <w:rFonts w:hint="cs"/>
          <w:rtl/>
          <w:lang w:bidi="fa-IR"/>
        </w:rPr>
        <w:t xml:space="preserve">ي </w:t>
      </w:r>
      <w:r w:rsidR="00A55946">
        <w:rPr>
          <w:rFonts w:hint="cs"/>
          <w:rtl/>
          <w:lang w:bidi="fa-IR"/>
        </w:rPr>
        <w:t>افول خواهد كرد. تا جايي كه بدعت</w:t>
      </w:r>
      <w:r w:rsidR="00A55946">
        <w:rPr>
          <w:rFonts w:cs="CTraditional Arabic" w:hint="cs"/>
          <w:cs/>
          <w:lang w:bidi="fa-IR"/>
        </w:rPr>
        <w:t>‎</w:t>
      </w:r>
      <w:r w:rsidR="00BC6EA3" w:rsidRPr="007C5470">
        <w:rPr>
          <w:rFonts w:hint="cs"/>
          <w:rtl/>
          <w:lang w:bidi="fa-IR"/>
        </w:rPr>
        <w:t>ه</w:t>
      </w:r>
      <w:r w:rsidRPr="007C5470">
        <w:rPr>
          <w:rFonts w:hint="cs"/>
          <w:rtl/>
          <w:lang w:bidi="fa-IR"/>
        </w:rPr>
        <w:t>ا</w:t>
      </w:r>
      <w:r w:rsidR="00BC6EA3" w:rsidRPr="007C5470">
        <w:rPr>
          <w:rFonts w:hint="cs"/>
          <w:rtl/>
          <w:lang w:bidi="fa-IR"/>
        </w:rPr>
        <w:t xml:space="preserve"> </w:t>
      </w:r>
      <w:r w:rsidRPr="007C5470">
        <w:rPr>
          <w:rFonts w:hint="cs"/>
          <w:rtl/>
          <w:lang w:bidi="fa-IR"/>
        </w:rPr>
        <w:t xml:space="preserve">زنده و </w:t>
      </w:r>
      <w:r w:rsidR="003557AA" w:rsidRPr="007C5470">
        <w:rPr>
          <w:rFonts w:hint="cs"/>
          <w:rtl/>
          <w:lang w:bidi="fa-IR"/>
        </w:rPr>
        <w:t>سنّت</w:t>
      </w:r>
      <w:r w:rsidRPr="007C5470">
        <w:rPr>
          <w:rFonts w:hint="cs"/>
          <w:rtl/>
          <w:lang w:bidi="fa-IR"/>
        </w:rPr>
        <w:t>ها از بين خواه</w:t>
      </w:r>
      <w:r w:rsidR="00A55946">
        <w:rPr>
          <w:rFonts w:hint="cs"/>
          <w:rtl/>
          <w:lang w:bidi="fa-IR"/>
        </w:rPr>
        <w:t>ن</w:t>
      </w:r>
      <w:r w:rsidRPr="007C5470">
        <w:rPr>
          <w:rFonts w:hint="cs"/>
          <w:rtl/>
          <w:lang w:bidi="fa-IR"/>
        </w:rPr>
        <w:t>د رفت</w:t>
      </w:r>
      <w:r w:rsidR="00BC6EA3" w:rsidRPr="007C5470">
        <w:rPr>
          <w:rFonts w:hint="cs"/>
          <w:rtl/>
          <w:lang w:bidi="fa-IR"/>
        </w:rPr>
        <w:t>.</w:t>
      </w:r>
    </w:p>
    <w:p w:rsidR="00DE42AA" w:rsidRPr="007C5470" w:rsidRDefault="002D3F74" w:rsidP="000D3220">
      <w:pPr>
        <w:rPr>
          <w:rtl/>
          <w:lang w:bidi="fa-IR"/>
        </w:rPr>
      </w:pPr>
      <w:r w:rsidRPr="007C5470">
        <w:rPr>
          <w:rFonts w:hint="cs"/>
          <w:rtl/>
          <w:lang w:bidi="fa-IR"/>
        </w:rPr>
        <w:t xml:space="preserve">* </w:t>
      </w:r>
      <w:r w:rsidR="00DE42AA" w:rsidRPr="007C5470">
        <w:rPr>
          <w:rFonts w:hint="cs"/>
          <w:rtl/>
          <w:lang w:bidi="fa-IR"/>
        </w:rPr>
        <w:t>(ام</w:t>
      </w:r>
      <w:r w:rsidR="00BC6EA3" w:rsidRPr="007C5470">
        <w:rPr>
          <w:rFonts w:hint="cs"/>
          <w:rtl/>
          <w:lang w:bidi="fa-IR"/>
        </w:rPr>
        <w:t>ّ</w:t>
      </w:r>
      <w:r w:rsidR="00DE42AA" w:rsidRPr="007C5470">
        <w:rPr>
          <w:rFonts w:hint="cs"/>
          <w:rtl/>
          <w:lang w:bidi="fa-IR"/>
        </w:rPr>
        <w:t>ا اينكه در ابتداي فصل گفتيم)</w:t>
      </w:r>
      <w:r w:rsidR="00BC6EA3" w:rsidRPr="007C5470">
        <w:rPr>
          <w:rFonts w:hint="cs"/>
          <w:rtl/>
          <w:lang w:bidi="fa-IR"/>
        </w:rPr>
        <w:t xml:space="preserve">: </w:t>
      </w:r>
      <w:r w:rsidR="006E63A5">
        <w:rPr>
          <w:rFonts w:hint="cs"/>
          <w:rtl/>
          <w:lang w:bidi="fa-IR"/>
        </w:rPr>
        <w:t>بدعت</w:t>
      </w:r>
      <w:r w:rsidR="006E63A5">
        <w:rPr>
          <w:rFonts w:cs="CTraditional Arabic" w:hint="cs"/>
          <w:cs/>
          <w:lang w:bidi="fa-IR"/>
        </w:rPr>
        <w:t>‎</w:t>
      </w:r>
      <w:r w:rsidR="00DE42AA" w:rsidRPr="007C5470">
        <w:rPr>
          <w:rFonts w:hint="cs"/>
          <w:rtl/>
          <w:lang w:bidi="fa-IR"/>
        </w:rPr>
        <w:t>گزار صاحب بدعت در</w:t>
      </w:r>
      <w:r w:rsidR="00167D58">
        <w:rPr>
          <w:rFonts w:hint="cs"/>
          <w:rtl/>
          <w:lang w:bidi="fa-IR"/>
        </w:rPr>
        <w:t xml:space="preserve"> </w:t>
      </w:r>
      <w:r w:rsidR="00DE42AA" w:rsidRPr="007C5470">
        <w:rPr>
          <w:rFonts w:hint="cs"/>
          <w:rtl/>
          <w:lang w:bidi="fa-IR"/>
        </w:rPr>
        <w:t>ديدگاه و</w:t>
      </w:r>
      <w:r w:rsidR="00BC6EA3" w:rsidRPr="007C5470">
        <w:rPr>
          <w:rFonts w:hint="cs"/>
          <w:rtl/>
          <w:lang w:bidi="fa-IR"/>
        </w:rPr>
        <w:t xml:space="preserve"> </w:t>
      </w:r>
      <w:r w:rsidR="00DE42AA" w:rsidRPr="007C5470">
        <w:rPr>
          <w:rFonts w:hint="cs"/>
          <w:rtl/>
          <w:lang w:bidi="fa-IR"/>
        </w:rPr>
        <w:t>ن</w:t>
      </w:r>
      <w:r w:rsidR="00BC6EA3" w:rsidRPr="007C5470">
        <w:rPr>
          <w:rFonts w:hint="cs"/>
          <w:rtl/>
          <w:lang w:bidi="fa-IR"/>
        </w:rPr>
        <w:t>ص</w:t>
      </w:r>
      <w:r w:rsidR="00DE42AA" w:rsidRPr="007C5470">
        <w:rPr>
          <w:rFonts w:hint="cs"/>
          <w:rtl/>
          <w:lang w:bidi="fa-IR"/>
        </w:rPr>
        <w:t>وص ديني ملعون خوانده شده است</w:t>
      </w:r>
      <w:r w:rsidR="00BC6EA3" w:rsidRPr="007C5470">
        <w:rPr>
          <w:rFonts w:hint="cs"/>
          <w:rtl/>
          <w:lang w:bidi="fa-IR"/>
        </w:rPr>
        <w:t>،</w:t>
      </w:r>
      <w:r w:rsidR="00DE42AA" w:rsidRPr="007C5470">
        <w:rPr>
          <w:rFonts w:hint="cs"/>
          <w:rtl/>
          <w:lang w:bidi="fa-IR"/>
        </w:rPr>
        <w:t xml:space="preserve"> چيست؟</w:t>
      </w:r>
    </w:p>
    <w:p w:rsidR="00BC6EA3" w:rsidRPr="007C5470" w:rsidRDefault="00DE42AA" w:rsidP="00167D58">
      <w:pPr>
        <w:rPr>
          <w:rtl/>
          <w:lang w:bidi="fa-IR"/>
        </w:rPr>
      </w:pPr>
      <w:r w:rsidRPr="007C5470">
        <w:rPr>
          <w:rFonts w:hint="cs"/>
          <w:rtl/>
          <w:lang w:bidi="fa-IR"/>
        </w:rPr>
        <w:t>آنچه در بالا گفته شده با استناد حديث حضرت رسول</w:t>
      </w:r>
      <w:r w:rsidR="00167D58">
        <w:rPr>
          <w:rFonts w:cs="CTraditional Arabic" w:hint="cs"/>
          <w:rtl/>
          <w:lang w:bidi="fa-IR"/>
        </w:rPr>
        <w:t>ص</w:t>
      </w:r>
      <w:r w:rsidR="00167D58">
        <w:rPr>
          <w:rFonts w:hint="cs"/>
          <w:rtl/>
          <w:lang w:bidi="fa-IR"/>
        </w:rPr>
        <w:t xml:space="preserve"> است كه فرمود:</w:t>
      </w:r>
    </w:p>
    <w:p w:rsidR="00167D58" w:rsidRDefault="00DE42AA" w:rsidP="001A7ACF">
      <w:pPr>
        <w:rPr>
          <w:vertAlign w:val="superscript"/>
          <w:rtl/>
          <w:lang w:bidi="fa-IR"/>
        </w:rPr>
      </w:pPr>
      <w:r w:rsidRPr="007C5470">
        <w:rPr>
          <w:rFonts w:hint="cs"/>
          <w:rtl/>
          <w:lang w:bidi="fa-IR"/>
        </w:rPr>
        <w:t>«</w:t>
      </w:r>
      <w:r w:rsidRPr="00167D58">
        <w:rPr>
          <w:rFonts w:cs="Traditional Arabic" w:hint="cs"/>
          <w:rtl/>
          <w:lang w:bidi="fa-IR"/>
        </w:rPr>
        <w:t>م</w:t>
      </w:r>
      <w:r w:rsidR="00BC6EA3" w:rsidRPr="00167D58">
        <w:rPr>
          <w:rFonts w:cs="Traditional Arabic" w:hint="cs"/>
          <w:rtl/>
          <w:lang w:bidi="fa-IR"/>
        </w:rPr>
        <w:t>َ</w:t>
      </w:r>
      <w:r w:rsidRPr="00167D58">
        <w:rPr>
          <w:rFonts w:cs="Traditional Arabic" w:hint="cs"/>
          <w:rtl/>
          <w:lang w:bidi="fa-IR"/>
        </w:rPr>
        <w:t>ن حد</w:t>
      </w:r>
      <w:r w:rsidR="00BC6EA3" w:rsidRPr="00167D58">
        <w:rPr>
          <w:rFonts w:cs="Traditional Arabic" w:hint="cs"/>
          <w:rtl/>
          <w:lang w:bidi="fa-IR"/>
        </w:rPr>
        <w:t>َّ</w:t>
      </w:r>
      <w:r w:rsidRPr="00167D58">
        <w:rPr>
          <w:rFonts w:cs="Traditional Arabic" w:hint="cs"/>
          <w:rtl/>
          <w:lang w:bidi="fa-IR"/>
        </w:rPr>
        <w:t xml:space="preserve">ث </w:t>
      </w:r>
      <w:r w:rsidR="00BC6EA3" w:rsidRPr="00167D58">
        <w:rPr>
          <w:rFonts w:cs="Traditional Arabic" w:hint="cs"/>
          <w:rtl/>
          <w:lang w:bidi="fa-IR"/>
        </w:rPr>
        <w:t>مُحدث</w:t>
      </w:r>
      <w:r w:rsidRPr="00167D58">
        <w:rPr>
          <w:rFonts w:cs="Traditional Arabic" w:hint="cs"/>
          <w:rtl/>
          <w:lang w:bidi="fa-IR"/>
        </w:rPr>
        <w:t>ا</w:t>
      </w:r>
      <w:r w:rsidR="00BC6EA3" w:rsidRPr="00167D58">
        <w:rPr>
          <w:rFonts w:cs="Traditional Arabic" w:hint="cs"/>
          <w:rtl/>
          <w:lang w:bidi="fa-IR"/>
        </w:rPr>
        <w:t>ً</w:t>
      </w:r>
      <w:r w:rsidRPr="00167D58">
        <w:rPr>
          <w:rFonts w:cs="Traditional Arabic" w:hint="cs"/>
          <w:rtl/>
          <w:lang w:bidi="fa-IR"/>
        </w:rPr>
        <w:t xml:space="preserve"> ا</w:t>
      </w:r>
      <w:r w:rsidR="00BC6EA3" w:rsidRPr="00167D58">
        <w:rPr>
          <w:rFonts w:cs="Traditional Arabic" w:hint="cs"/>
          <w:rtl/>
          <w:lang w:bidi="fa-IR"/>
        </w:rPr>
        <w:t>َ</w:t>
      </w:r>
      <w:r w:rsidRPr="00167D58">
        <w:rPr>
          <w:rFonts w:cs="Traditional Arabic" w:hint="cs"/>
          <w:rtl/>
          <w:lang w:bidi="fa-IR"/>
        </w:rPr>
        <w:t>و آوي محدثا</w:t>
      </w:r>
      <w:r w:rsidR="00BC6EA3" w:rsidRPr="00167D58">
        <w:rPr>
          <w:rFonts w:cs="Traditional Arabic" w:hint="cs"/>
          <w:rtl/>
          <w:lang w:bidi="fa-IR"/>
        </w:rPr>
        <w:t>ً فعلیه</w:t>
      </w:r>
      <w:r w:rsidR="00167D58" w:rsidRPr="00167D58">
        <w:rPr>
          <w:rFonts w:cs="Traditional Arabic" w:hint="cs"/>
          <w:rtl/>
          <w:lang w:bidi="fa-IR"/>
        </w:rPr>
        <w:t xml:space="preserve"> لعنة الله و الملائكة</w:t>
      </w:r>
      <w:r w:rsidRPr="00167D58">
        <w:rPr>
          <w:rFonts w:cs="Traditional Arabic" w:hint="cs"/>
          <w:rtl/>
          <w:lang w:bidi="fa-IR"/>
        </w:rPr>
        <w:t xml:space="preserve"> و الناس اجمعين</w:t>
      </w:r>
      <w:r w:rsidRPr="007C5470">
        <w:rPr>
          <w:rFonts w:hint="cs"/>
          <w:rtl/>
          <w:lang w:bidi="fa-IR"/>
        </w:rPr>
        <w:t>»</w:t>
      </w:r>
    </w:p>
    <w:p w:rsidR="00DE42AA" w:rsidRPr="007C5470" w:rsidRDefault="00167D58" w:rsidP="001A7ACF">
      <w:pPr>
        <w:rPr>
          <w:rtl/>
          <w:lang w:bidi="fa-IR"/>
        </w:rPr>
      </w:pPr>
      <w:r>
        <w:rPr>
          <w:rFonts w:hint="cs"/>
          <w:rtl/>
          <w:lang w:bidi="fa-IR"/>
        </w:rPr>
        <w:t>هر</w:t>
      </w:r>
      <w:r w:rsidR="00DE42AA" w:rsidRPr="007C5470">
        <w:rPr>
          <w:rFonts w:hint="cs"/>
          <w:rtl/>
          <w:lang w:bidi="fa-IR"/>
        </w:rPr>
        <w:t>كس بدعتي در دين ايجاد كند يا بدع</w:t>
      </w:r>
      <w:r w:rsidR="00BC6EA3" w:rsidRPr="007C5470">
        <w:rPr>
          <w:rFonts w:hint="cs"/>
          <w:rtl/>
          <w:lang w:bidi="fa-IR"/>
        </w:rPr>
        <w:t>ت</w:t>
      </w:r>
      <w:r w:rsidR="00DE42AA" w:rsidRPr="007C5470">
        <w:rPr>
          <w:rFonts w:hint="cs"/>
          <w:rtl/>
          <w:lang w:bidi="fa-IR"/>
        </w:rPr>
        <w:t>گزاري را پناه دهد بر او لعنت خدا و فرشتگان و تمامي مردم»</w:t>
      </w:r>
      <w:r w:rsidR="00BC6EA3" w:rsidRPr="007C5470">
        <w:rPr>
          <w:rStyle w:val="a9"/>
          <w:rtl/>
          <w:lang w:bidi="fa-IR"/>
        </w:rPr>
        <w:footnoteReference w:id="218"/>
      </w:r>
    </w:p>
    <w:p w:rsidR="00DE42AA" w:rsidRPr="007C5470" w:rsidRDefault="00DE42AA" w:rsidP="001A7ACF">
      <w:pPr>
        <w:rPr>
          <w:rtl/>
          <w:lang w:bidi="fa-IR"/>
        </w:rPr>
      </w:pPr>
      <w:r w:rsidRPr="007C5470">
        <w:rPr>
          <w:rFonts w:hint="cs"/>
          <w:rtl/>
          <w:lang w:bidi="fa-IR"/>
        </w:rPr>
        <w:t xml:space="preserve">پيروي از </w:t>
      </w:r>
      <w:r w:rsidR="003557AA" w:rsidRPr="007C5470">
        <w:rPr>
          <w:rFonts w:hint="cs"/>
          <w:rtl/>
          <w:lang w:bidi="fa-IR"/>
        </w:rPr>
        <w:t>سنّت</w:t>
      </w:r>
      <w:r w:rsidRPr="007C5470">
        <w:rPr>
          <w:rFonts w:hint="cs"/>
          <w:rtl/>
          <w:lang w:bidi="fa-IR"/>
        </w:rPr>
        <w:t>هاي بدي كه قبلا</w:t>
      </w:r>
      <w:r w:rsidR="00BC6EA3" w:rsidRPr="007C5470">
        <w:rPr>
          <w:rFonts w:hint="cs"/>
          <w:rtl/>
          <w:lang w:bidi="fa-IR"/>
        </w:rPr>
        <w:t>ً</w:t>
      </w:r>
      <w:r w:rsidRPr="007C5470">
        <w:rPr>
          <w:rFonts w:hint="cs"/>
          <w:rtl/>
          <w:lang w:bidi="fa-IR"/>
        </w:rPr>
        <w:t xml:space="preserve"> نبوده است نيز خود نوعي بدعت گزاري حساب شده است.</w:t>
      </w:r>
    </w:p>
    <w:p w:rsidR="00A67C9B" w:rsidRPr="007C5470" w:rsidRDefault="00BC6EA3" w:rsidP="001A7ACF">
      <w:pPr>
        <w:rPr>
          <w:rtl/>
          <w:lang w:bidi="fa-IR"/>
        </w:rPr>
      </w:pPr>
      <w:r w:rsidRPr="007C5470">
        <w:rPr>
          <w:rFonts w:hint="cs"/>
          <w:rtl/>
          <w:lang w:bidi="fa-IR"/>
        </w:rPr>
        <w:t>و لعنتی که</w:t>
      </w:r>
      <w:r w:rsidR="00DE42AA" w:rsidRPr="007C5470">
        <w:rPr>
          <w:rFonts w:hint="cs"/>
          <w:rtl/>
          <w:lang w:bidi="fa-IR"/>
        </w:rPr>
        <w:t xml:space="preserve"> در حديث فوق از آن سخن رفت ميان صاحب بدعت و كساني كه بعد از ايمان</w:t>
      </w:r>
      <w:r w:rsidR="00167D58">
        <w:rPr>
          <w:rFonts w:hint="cs"/>
          <w:rtl/>
          <w:lang w:bidi="fa-IR"/>
        </w:rPr>
        <w:t>، به كفر گراييده</w:t>
      </w:r>
      <w:r w:rsidR="00167D58">
        <w:rPr>
          <w:rFonts w:cs="CTraditional Arabic" w:hint="cs"/>
          <w:cs/>
          <w:lang w:bidi="fa-IR"/>
        </w:rPr>
        <w:t>‎</w:t>
      </w:r>
      <w:r w:rsidR="00DE42AA" w:rsidRPr="007C5470">
        <w:rPr>
          <w:rFonts w:hint="cs"/>
          <w:rtl/>
          <w:lang w:bidi="fa-IR"/>
        </w:rPr>
        <w:t>اند مشترك است</w:t>
      </w:r>
      <w:r w:rsidRPr="007C5470">
        <w:rPr>
          <w:rFonts w:hint="cs"/>
          <w:rtl/>
          <w:lang w:bidi="fa-IR"/>
        </w:rPr>
        <w:t>؛</w:t>
      </w:r>
      <w:r w:rsidR="00DE42AA" w:rsidRPr="007C5470">
        <w:rPr>
          <w:rFonts w:hint="cs"/>
          <w:rtl/>
          <w:lang w:bidi="fa-IR"/>
        </w:rPr>
        <w:t xml:space="preserve"> آناني كه شا</w:t>
      </w:r>
      <w:r w:rsidR="00167D58">
        <w:rPr>
          <w:rFonts w:hint="cs"/>
          <w:rtl/>
          <w:lang w:bidi="fa-IR"/>
        </w:rPr>
        <w:t>هد و گواه بر بعثت پيامبران بوده</w:t>
      </w:r>
      <w:r w:rsidR="00167D58">
        <w:rPr>
          <w:rFonts w:cs="CTraditional Arabic" w:hint="cs"/>
          <w:cs/>
          <w:lang w:bidi="fa-IR"/>
        </w:rPr>
        <w:t>‎</w:t>
      </w:r>
      <w:r w:rsidR="00DE42AA" w:rsidRPr="007C5470">
        <w:rPr>
          <w:rFonts w:hint="cs"/>
          <w:rtl/>
          <w:lang w:bidi="fa-IR"/>
        </w:rPr>
        <w:t xml:space="preserve">اند و گواه بر اينكه رسول خدا حق است و هيچ ترديدي در آن نيست پيامبري كه از جانب خدا هدايت به ارمغان آورد و بيان و گفتارش كافي و شافي است خداوند </w:t>
      </w:r>
      <w:r w:rsidRPr="007C5470">
        <w:rPr>
          <w:rFonts w:hint="cs"/>
          <w:rtl/>
          <w:lang w:bidi="fa-IR"/>
        </w:rPr>
        <w:t xml:space="preserve">ـ </w:t>
      </w:r>
      <w:r w:rsidR="00DE42AA" w:rsidRPr="007C5470">
        <w:rPr>
          <w:rFonts w:hint="cs"/>
          <w:rtl/>
          <w:lang w:bidi="fa-IR"/>
        </w:rPr>
        <w:t>بلند مرتبه</w:t>
      </w:r>
      <w:r w:rsidR="00167D58">
        <w:rPr>
          <w:rFonts w:hint="cs"/>
          <w:rtl/>
          <w:lang w:bidi="fa-IR"/>
        </w:rPr>
        <w:t xml:space="preserve"> </w:t>
      </w:r>
      <w:r w:rsidRPr="007C5470">
        <w:rPr>
          <w:rFonts w:hint="cs"/>
          <w:rtl/>
          <w:lang w:bidi="fa-IR"/>
        </w:rPr>
        <w:t>ـ</w:t>
      </w:r>
      <w:r w:rsidR="00167D58">
        <w:rPr>
          <w:rFonts w:hint="cs"/>
          <w:rtl/>
          <w:lang w:bidi="fa-IR"/>
        </w:rPr>
        <w:t xml:space="preserve"> در اين باره مي</w:t>
      </w:r>
      <w:r w:rsidR="00167D58">
        <w:rPr>
          <w:rFonts w:cs="CTraditional Arabic" w:hint="cs"/>
          <w:cs/>
          <w:lang w:bidi="fa-IR"/>
        </w:rPr>
        <w:t>‎</w:t>
      </w:r>
      <w:r w:rsidR="00DE42AA" w:rsidRPr="007C5470">
        <w:rPr>
          <w:rFonts w:hint="cs"/>
          <w:rtl/>
          <w:lang w:bidi="fa-IR"/>
        </w:rPr>
        <w:t>فرمايد:</w:t>
      </w:r>
    </w:p>
    <w:p w:rsidR="00167D58" w:rsidRDefault="00167D58" w:rsidP="000D3220">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061" w:hAnsi="QCF_P061" w:cs="QCF_P061"/>
          <w:color w:val="000000"/>
          <w:sz w:val="32"/>
          <w:szCs w:val="32"/>
          <w:rtl/>
          <w:lang w:bidi="ar-SA"/>
        </w:rPr>
        <w:t>ﭽ  ﭾ  ﭿ  ﮀ  ﮁ  ﮂ  ﮃ  ﮄ    ﮅ  ﮆ  ﮇ  ﮈ  ﮉ</w:t>
      </w:r>
      <w:r>
        <w:rPr>
          <w:rFonts w:ascii="QCF_P061" w:hAnsi="QCF_P061" w:cs="QCF_P061"/>
          <w:color w:val="0000A5"/>
          <w:sz w:val="32"/>
          <w:szCs w:val="32"/>
          <w:rtl/>
          <w:lang w:bidi="ar-SA"/>
        </w:rPr>
        <w:t>ﮊ</w:t>
      </w:r>
      <w:r>
        <w:rPr>
          <w:rFonts w:ascii="QCF_P061" w:hAnsi="QCF_P061" w:cs="QCF_P061"/>
          <w:color w:val="000000"/>
          <w:sz w:val="32"/>
          <w:szCs w:val="32"/>
          <w:rtl/>
          <w:lang w:bidi="ar-SA"/>
        </w:rPr>
        <w:t xml:space="preserve">  ﮋ  ﮌ  ﮍ  ﮎ      ﮏ  ﮐ  ﮑ  ﮒ  ﮓ  ﮔ  ﮕ  ﮖ   ﮗ  ﮘ  ﮙ  ﮚ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آل عمران: ٨٦ – ٨٧</w:t>
      </w:r>
    </w:p>
    <w:p w:rsidR="00167D58" w:rsidRPr="00167D58" w:rsidRDefault="00167D58" w:rsidP="00167D58">
      <w:pPr>
        <w:rPr>
          <w:rtl/>
          <w:lang w:bidi="fa-IR"/>
        </w:rPr>
      </w:pPr>
      <w:r w:rsidRPr="00167D58">
        <w:rPr>
          <w:rtl/>
          <w:lang w:bidi="fa-IR"/>
        </w:rPr>
        <w:t xml:space="preserve">‏چگونه خداوند گروهي را رهنموني مي‌كند كه بعد از ايمانشان و بعد از آن كه گواهي دادند به اين كه پيغمبر بر حق است و معجزات و دلائل روشني براي آنان </w:t>
      </w:r>
      <w:r>
        <w:rPr>
          <w:rtl/>
          <w:lang w:bidi="fa-IR"/>
        </w:rPr>
        <w:t>(بر حقّانيّت محمّد</w:t>
      </w:r>
      <w:r w:rsidRPr="00167D58">
        <w:rPr>
          <w:rtl/>
          <w:lang w:bidi="fa-IR"/>
        </w:rPr>
        <w:t xml:space="preserve">) </w:t>
      </w:r>
      <w:r>
        <w:rPr>
          <w:rtl/>
          <w:lang w:bidi="fa-IR"/>
        </w:rPr>
        <w:t>بيامد، كافر شدند</w:t>
      </w:r>
      <w:r w:rsidRPr="00167D58">
        <w:rPr>
          <w:rtl/>
          <w:lang w:bidi="fa-IR"/>
        </w:rPr>
        <w:t>؟ و خدا گر</w:t>
      </w:r>
      <w:r>
        <w:rPr>
          <w:rtl/>
          <w:lang w:bidi="fa-IR"/>
        </w:rPr>
        <w:t>وه ستمكاران را هدايت نخواهد كرد</w:t>
      </w:r>
      <w:r>
        <w:rPr>
          <w:rFonts w:hint="cs"/>
          <w:rtl/>
          <w:lang w:bidi="fa-IR"/>
        </w:rPr>
        <w:t>.*</w:t>
      </w:r>
      <w:r w:rsidRPr="00167D58">
        <w:rPr>
          <w:rtl/>
          <w:lang w:bidi="fa-IR"/>
        </w:rPr>
        <w:t>‏</w:t>
      </w:r>
      <w:r>
        <w:rPr>
          <w:rtl/>
          <w:lang w:bidi="fa-IR"/>
        </w:rPr>
        <w:t xml:space="preserve"> اين چنين كساني</w:t>
      </w:r>
      <w:r w:rsidRPr="00167D58">
        <w:rPr>
          <w:rtl/>
          <w:lang w:bidi="fa-IR"/>
        </w:rPr>
        <w:t>، كيفرشان اين است كه لعنت خدا و فرشت</w:t>
      </w:r>
      <w:r>
        <w:rPr>
          <w:rtl/>
          <w:lang w:bidi="fa-IR"/>
        </w:rPr>
        <w:t>گان و مردمان همه، بر آنان باشد</w:t>
      </w:r>
      <w:r>
        <w:rPr>
          <w:rFonts w:hint="cs"/>
          <w:rtl/>
          <w:lang w:bidi="fa-IR"/>
        </w:rPr>
        <w:t>.*</w:t>
      </w:r>
    </w:p>
    <w:p w:rsidR="00A67C9B" w:rsidRPr="007C5470" w:rsidRDefault="00167D58" w:rsidP="001A7ACF">
      <w:pPr>
        <w:rPr>
          <w:rtl/>
          <w:lang w:bidi="fa-IR"/>
        </w:rPr>
      </w:pPr>
      <w:r>
        <w:rPr>
          <w:rFonts w:hint="cs"/>
          <w:rtl/>
          <w:lang w:bidi="fa-IR"/>
        </w:rPr>
        <w:t xml:space="preserve">و باز </w:t>
      </w:r>
      <w:r w:rsidR="00DE42AA" w:rsidRPr="007C5470">
        <w:rPr>
          <w:rFonts w:hint="cs"/>
          <w:rtl/>
          <w:lang w:bidi="fa-IR"/>
        </w:rPr>
        <w:t>مي فرمايد:</w:t>
      </w:r>
    </w:p>
    <w:p w:rsidR="00167D58" w:rsidRDefault="00167D58" w:rsidP="000D3220">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024" w:hAnsi="QCF_P024" w:cs="QCF_P024"/>
          <w:color w:val="000000"/>
          <w:sz w:val="32"/>
          <w:szCs w:val="32"/>
          <w:rtl/>
          <w:lang w:bidi="ar-SA"/>
        </w:rPr>
        <w:t>ﮠ  ﮡ   ﮢ  ﮣ  ﮤ  ﮥ  ﮦ  ﮧ  ﮨ  ﮩ  ﮪ  ﮫ   ﮬ  ﮭ  ﮮ</w:t>
      </w:r>
      <w:r>
        <w:rPr>
          <w:rFonts w:ascii="QCF_P024" w:hAnsi="QCF_P024" w:cs="QCF_P024"/>
          <w:color w:val="0000A5"/>
          <w:sz w:val="32"/>
          <w:szCs w:val="32"/>
          <w:rtl/>
          <w:lang w:bidi="ar-SA"/>
        </w:rPr>
        <w:t>ﮯ</w:t>
      </w:r>
      <w:r>
        <w:rPr>
          <w:rFonts w:ascii="QCF_P024" w:hAnsi="QCF_P024" w:cs="QCF_P024"/>
          <w:color w:val="000000"/>
          <w:sz w:val="32"/>
          <w:szCs w:val="32"/>
          <w:rtl/>
          <w:lang w:bidi="ar-SA"/>
        </w:rPr>
        <w:t xml:space="preserve">  ﮰ  ﮱ  ﯓ  ﯔ  ﯕ   ﯖ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البقرة: ١٥٩</w:t>
      </w:r>
    </w:p>
    <w:p w:rsidR="00DE42AA" w:rsidRPr="007C5470" w:rsidRDefault="00167D58" w:rsidP="000D3220">
      <w:pPr>
        <w:rPr>
          <w:rtl/>
          <w:lang w:bidi="fa-IR"/>
        </w:rPr>
      </w:pPr>
      <w:r>
        <w:rPr>
          <w:rFonts w:hint="cs"/>
          <w:rtl/>
          <w:lang w:bidi="fa-IR"/>
        </w:rPr>
        <w:t>«بي گمان كساني كه پنهان مي</w:t>
      </w:r>
      <w:r>
        <w:rPr>
          <w:rFonts w:cs="CTraditional Arabic" w:hint="cs"/>
          <w:cs/>
          <w:lang w:bidi="fa-IR"/>
        </w:rPr>
        <w:t>‎</w:t>
      </w:r>
      <w:r w:rsidR="00DE42AA" w:rsidRPr="007C5470">
        <w:rPr>
          <w:rFonts w:hint="cs"/>
          <w:rtl/>
          <w:lang w:bidi="fa-IR"/>
        </w:rPr>
        <w:t>دارند آنچه را كه از</w:t>
      </w:r>
      <w:r>
        <w:rPr>
          <w:rFonts w:hint="cs"/>
          <w:rtl/>
          <w:lang w:bidi="fa-IR"/>
        </w:rPr>
        <w:t xml:space="preserve"> دلايل روشن و هدايت فرو فرستاده</w:t>
      </w:r>
      <w:r>
        <w:rPr>
          <w:rFonts w:cs="CTraditional Arabic" w:hint="cs"/>
          <w:cs/>
          <w:lang w:bidi="fa-IR"/>
        </w:rPr>
        <w:t>‎</w:t>
      </w:r>
      <w:r w:rsidR="00DE42AA" w:rsidRPr="007C5470">
        <w:rPr>
          <w:rFonts w:hint="cs"/>
          <w:rtl/>
          <w:lang w:bidi="fa-IR"/>
        </w:rPr>
        <w:t>ايم بعد از آنكه آن را براي</w:t>
      </w:r>
      <w:r>
        <w:rPr>
          <w:rFonts w:hint="cs"/>
          <w:rtl/>
          <w:lang w:bidi="fa-IR"/>
        </w:rPr>
        <w:t xml:space="preserve"> مردم در كتاب بيان و روشن نموده</w:t>
      </w:r>
      <w:r>
        <w:rPr>
          <w:rFonts w:cs="CTraditional Arabic" w:hint="cs"/>
          <w:cs/>
          <w:lang w:bidi="fa-IR"/>
        </w:rPr>
        <w:t>‎</w:t>
      </w:r>
      <w:r w:rsidR="00DE42AA" w:rsidRPr="007C5470">
        <w:rPr>
          <w:rFonts w:hint="cs"/>
          <w:rtl/>
          <w:lang w:bidi="fa-IR"/>
        </w:rPr>
        <w:t>ايم خدا و نفرين كنندگان ايشان را نفرين كنند».</w:t>
      </w:r>
    </w:p>
    <w:p w:rsidR="00DE42AA" w:rsidRPr="007C5470" w:rsidRDefault="00DE42AA" w:rsidP="001A7ACF">
      <w:pPr>
        <w:rPr>
          <w:rtl/>
          <w:lang w:bidi="fa-IR"/>
        </w:rPr>
      </w:pPr>
      <w:r w:rsidRPr="007C5470">
        <w:rPr>
          <w:rFonts w:hint="cs"/>
          <w:rtl/>
          <w:lang w:bidi="fa-IR"/>
        </w:rPr>
        <w:t>در معنا و مف</w:t>
      </w:r>
      <w:r w:rsidR="00167D58">
        <w:rPr>
          <w:rFonts w:hint="cs"/>
          <w:rtl/>
          <w:lang w:bidi="fa-IR"/>
        </w:rPr>
        <w:t>هوم بدعت</w:t>
      </w:r>
      <w:r w:rsidRPr="007C5470">
        <w:rPr>
          <w:rFonts w:hint="cs"/>
          <w:rtl/>
          <w:lang w:bidi="fa-IR"/>
        </w:rPr>
        <w:t>هايي كه به وسيله اين دو گروه فوق ايجاد شده</w:t>
      </w:r>
      <w:r w:rsidR="00A67C9B" w:rsidRPr="007C5470">
        <w:rPr>
          <w:rFonts w:hint="cs"/>
          <w:rtl/>
          <w:lang w:bidi="fa-IR"/>
        </w:rPr>
        <w:t>،</w:t>
      </w:r>
      <w:r w:rsidRPr="007C5470">
        <w:rPr>
          <w:rFonts w:hint="cs"/>
          <w:rtl/>
          <w:lang w:bidi="fa-IR"/>
        </w:rPr>
        <w:t xml:space="preserve"> بنگريد و در آن تام</w:t>
      </w:r>
      <w:r w:rsidR="00A67C9B" w:rsidRPr="007C5470">
        <w:rPr>
          <w:rFonts w:hint="cs"/>
          <w:rtl/>
          <w:lang w:bidi="fa-IR"/>
        </w:rPr>
        <w:t>ّ</w:t>
      </w:r>
      <w:r w:rsidR="00167D58">
        <w:rPr>
          <w:rFonts w:hint="cs"/>
          <w:rtl/>
          <w:lang w:bidi="fa-IR"/>
        </w:rPr>
        <w:t>ل نماييد و وجه مشترك آن</w:t>
      </w:r>
      <w:r w:rsidRPr="007C5470">
        <w:rPr>
          <w:rFonts w:hint="cs"/>
          <w:rtl/>
          <w:lang w:bidi="fa-IR"/>
        </w:rPr>
        <w:t xml:space="preserve">ها را دريابيد كه </w:t>
      </w:r>
      <w:r w:rsidR="00A67C9B" w:rsidRPr="007C5470">
        <w:rPr>
          <w:rFonts w:hint="cs"/>
          <w:rtl/>
          <w:lang w:bidi="fa-IR"/>
        </w:rPr>
        <w:t>آ</w:t>
      </w:r>
      <w:r w:rsidRPr="007C5470">
        <w:rPr>
          <w:rFonts w:hint="cs"/>
          <w:rtl/>
          <w:lang w:bidi="fa-IR"/>
        </w:rPr>
        <w:t>ن همانا عناد و مخالفت است با قانون گ</w:t>
      </w:r>
      <w:r w:rsidR="00A67C9B" w:rsidRPr="007C5470">
        <w:rPr>
          <w:rFonts w:hint="cs"/>
          <w:rtl/>
          <w:lang w:bidi="fa-IR"/>
        </w:rPr>
        <w:t>ذ</w:t>
      </w:r>
      <w:r w:rsidRPr="007C5470">
        <w:rPr>
          <w:rFonts w:hint="cs"/>
          <w:rtl/>
          <w:lang w:bidi="fa-IR"/>
        </w:rPr>
        <w:t>اري الهي در آنچه تشريع فرمود</w:t>
      </w:r>
      <w:r w:rsidR="00A67C9B" w:rsidRPr="007C5470">
        <w:rPr>
          <w:rFonts w:hint="cs"/>
          <w:rtl/>
          <w:lang w:bidi="fa-IR"/>
        </w:rPr>
        <w:t>؛</w:t>
      </w:r>
      <w:r w:rsidRPr="007C5470">
        <w:rPr>
          <w:rFonts w:hint="cs"/>
          <w:rtl/>
          <w:lang w:bidi="fa-IR"/>
        </w:rPr>
        <w:t xml:space="preserve"> زيرا خداوند </w:t>
      </w:r>
      <w:r w:rsidR="00A67C9B" w:rsidRPr="007C5470">
        <w:rPr>
          <w:rFonts w:hint="cs"/>
          <w:rtl/>
          <w:lang w:bidi="fa-IR"/>
        </w:rPr>
        <w:t xml:space="preserve">ـ </w:t>
      </w:r>
      <w:r w:rsidRPr="007C5470">
        <w:rPr>
          <w:rFonts w:hint="cs"/>
          <w:rtl/>
          <w:lang w:bidi="fa-IR"/>
        </w:rPr>
        <w:t>بلند مرتبه</w:t>
      </w:r>
      <w:r w:rsidR="00A67C9B" w:rsidRPr="007C5470">
        <w:rPr>
          <w:rFonts w:hint="cs"/>
          <w:rtl/>
          <w:lang w:bidi="fa-IR"/>
        </w:rPr>
        <w:t xml:space="preserve"> ـ</w:t>
      </w:r>
      <w:r w:rsidR="00167D58">
        <w:rPr>
          <w:rFonts w:hint="cs"/>
          <w:rtl/>
          <w:lang w:bidi="fa-IR"/>
        </w:rPr>
        <w:t xml:space="preserve"> قرآن را نازل كرد و قانون</w:t>
      </w:r>
      <w:r w:rsidRPr="007C5470">
        <w:rPr>
          <w:rFonts w:hint="cs"/>
          <w:rtl/>
          <w:lang w:bidi="fa-IR"/>
        </w:rPr>
        <w:t>هايي را نيز وضع كرد و ر</w:t>
      </w:r>
      <w:r w:rsidR="00167D58">
        <w:rPr>
          <w:rFonts w:hint="cs"/>
          <w:rtl/>
          <w:lang w:bidi="fa-IR"/>
        </w:rPr>
        <w:t>اه و روش</w:t>
      </w:r>
      <w:r w:rsidR="00167D58">
        <w:rPr>
          <w:rFonts w:cs="CTraditional Arabic" w:hint="cs"/>
          <w:cs/>
          <w:lang w:bidi="fa-IR"/>
        </w:rPr>
        <w:t>‎</w:t>
      </w:r>
      <w:r w:rsidRPr="007C5470">
        <w:rPr>
          <w:rFonts w:hint="cs"/>
          <w:rtl/>
          <w:lang w:bidi="fa-IR"/>
        </w:rPr>
        <w:t>ها</w:t>
      </w:r>
      <w:r w:rsidR="00A67C9B" w:rsidRPr="007C5470">
        <w:rPr>
          <w:rFonts w:hint="cs"/>
          <w:rtl/>
          <w:lang w:bidi="fa-IR"/>
        </w:rPr>
        <w:t>یی</w:t>
      </w:r>
      <w:r w:rsidRPr="007C5470">
        <w:rPr>
          <w:rFonts w:hint="cs"/>
          <w:rtl/>
          <w:lang w:bidi="fa-IR"/>
        </w:rPr>
        <w:t xml:space="preserve"> را براي سالكين آن تا انتها مرحله روشن ساخت</w:t>
      </w:r>
      <w:r w:rsidR="00A67C9B" w:rsidRPr="007C5470">
        <w:rPr>
          <w:rFonts w:hint="cs"/>
          <w:rtl/>
          <w:lang w:bidi="fa-IR"/>
        </w:rPr>
        <w:t>،</w:t>
      </w:r>
      <w:r w:rsidRPr="007C5470">
        <w:rPr>
          <w:rFonts w:hint="cs"/>
          <w:rtl/>
          <w:lang w:bidi="fa-IR"/>
        </w:rPr>
        <w:t xml:space="preserve"> </w:t>
      </w:r>
      <w:r w:rsidR="00A67C9B" w:rsidRPr="007C5470">
        <w:rPr>
          <w:rFonts w:hint="cs"/>
          <w:rtl/>
          <w:lang w:bidi="fa-IR"/>
        </w:rPr>
        <w:t>ا</w:t>
      </w:r>
      <w:r w:rsidRPr="007C5470">
        <w:rPr>
          <w:rFonts w:hint="cs"/>
          <w:rtl/>
          <w:lang w:bidi="fa-IR"/>
        </w:rPr>
        <w:t>م</w:t>
      </w:r>
      <w:r w:rsidR="00A67C9B" w:rsidRPr="007C5470">
        <w:rPr>
          <w:rFonts w:hint="cs"/>
          <w:rtl/>
          <w:lang w:bidi="fa-IR"/>
        </w:rPr>
        <w:t>ّ</w:t>
      </w:r>
      <w:r w:rsidRPr="007C5470">
        <w:rPr>
          <w:rFonts w:hint="cs"/>
          <w:rtl/>
          <w:lang w:bidi="fa-IR"/>
        </w:rPr>
        <w:t>ا كافر با ان</w:t>
      </w:r>
      <w:r w:rsidR="00A67C9B" w:rsidRPr="007C5470">
        <w:rPr>
          <w:rFonts w:hint="cs"/>
          <w:rtl/>
          <w:lang w:bidi="fa-IR"/>
        </w:rPr>
        <w:t xml:space="preserve">كار اين قوانين الهي به پيكار </w:t>
      </w:r>
      <w:r w:rsidRPr="007C5470">
        <w:rPr>
          <w:rFonts w:hint="cs"/>
          <w:rtl/>
          <w:lang w:bidi="fa-IR"/>
        </w:rPr>
        <w:t xml:space="preserve">برخاست و با پنهان ساختن( دلايل روشن الهي) از در مخالفت با آن بيرون </w:t>
      </w:r>
      <w:r w:rsidR="00A67C9B" w:rsidRPr="007C5470">
        <w:rPr>
          <w:rFonts w:hint="cs"/>
          <w:rtl/>
          <w:lang w:bidi="fa-IR"/>
        </w:rPr>
        <w:t>آ</w:t>
      </w:r>
      <w:r w:rsidRPr="007C5470">
        <w:rPr>
          <w:rFonts w:hint="cs"/>
          <w:rtl/>
          <w:lang w:bidi="fa-IR"/>
        </w:rPr>
        <w:t>مد</w:t>
      </w:r>
      <w:r w:rsidR="00A67C9B" w:rsidRPr="007C5470">
        <w:rPr>
          <w:rFonts w:hint="cs"/>
          <w:rtl/>
          <w:lang w:bidi="fa-IR"/>
        </w:rPr>
        <w:t>؛</w:t>
      </w:r>
      <w:r w:rsidRPr="007C5470">
        <w:rPr>
          <w:rFonts w:hint="cs"/>
          <w:rtl/>
          <w:lang w:bidi="fa-IR"/>
        </w:rPr>
        <w:t xml:space="preserve"> چون خداوند شريعت خود را روشن كرد</w:t>
      </w:r>
      <w:r w:rsidR="00A67C9B" w:rsidRPr="007C5470">
        <w:rPr>
          <w:rFonts w:hint="cs"/>
          <w:rtl/>
          <w:lang w:bidi="fa-IR"/>
        </w:rPr>
        <w:t xml:space="preserve"> </w:t>
      </w:r>
      <w:r w:rsidRPr="007C5470">
        <w:rPr>
          <w:rFonts w:hint="cs"/>
          <w:rtl/>
          <w:lang w:bidi="fa-IR"/>
        </w:rPr>
        <w:t>و آشكار مي سازد</w:t>
      </w:r>
      <w:r w:rsidR="00A67C9B" w:rsidRPr="007C5470">
        <w:rPr>
          <w:rFonts w:hint="cs"/>
          <w:rtl/>
          <w:lang w:bidi="fa-IR"/>
        </w:rPr>
        <w:t>،</w:t>
      </w:r>
      <w:r w:rsidRPr="007C5470">
        <w:rPr>
          <w:rFonts w:hint="cs"/>
          <w:rtl/>
          <w:lang w:bidi="fa-IR"/>
        </w:rPr>
        <w:t xml:space="preserve"> ولي اينان در صدد پنهان كردن و اختفاي آنند و بدعت گزار در صدد مخالفت و عناد است به وسيله وضع اسباب و ابزاري تا </w:t>
      </w:r>
      <w:r w:rsidR="003557AA" w:rsidRPr="007C5470">
        <w:rPr>
          <w:rFonts w:hint="cs"/>
          <w:rtl/>
          <w:lang w:bidi="fa-IR"/>
        </w:rPr>
        <w:t>سنّت</w:t>
      </w:r>
      <w:r w:rsidR="00167D58">
        <w:rPr>
          <w:rFonts w:cs="CTraditional Arabic" w:hint="cs"/>
          <w:cs/>
          <w:lang w:bidi="fa-IR"/>
        </w:rPr>
        <w:t>‎</w:t>
      </w:r>
      <w:r w:rsidRPr="007C5470">
        <w:rPr>
          <w:rFonts w:hint="cs"/>
          <w:rtl/>
          <w:lang w:bidi="fa-IR"/>
        </w:rPr>
        <w:t>هاي روش</w:t>
      </w:r>
      <w:r w:rsidR="001D43A1" w:rsidRPr="007C5470">
        <w:rPr>
          <w:rFonts w:hint="cs"/>
          <w:rtl/>
          <w:lang w:bidi="fa-IR"/>
        </w:rPr>
        <w:t>ن</w:t>
      </w:r>
      <w:r w:rsidRPr="007C5470">
        <w:rPr>
          <w:rFonts w:hint="cs"/>
          <w:rtl/>
          <w:lang w:bidi="fa-IR"/>
        </w:rPr>
        <w:t xml:space="preserve"> را ترك گويد و آن</w:t>
      </w:r>
      <w:r w:rsidR="001D43A1" w:rsidRPr="007C5470">
        <w:rPr>
          <w:rFonts w:hint="cs"/>
          <w:rtl/>
          <w:lang w:bidi="fa-IR"/>
        </w:rPr>
        <w:softHyphen/>
      </w:r>
      <w:r w:rsidRPr="007C5470">
        <w:rPr>
          <w:rFonts w:hint="cs"/>
          <w:rtl/>
          <w:lang w:bidi="fa-IR"/>
        </w:rPr>
        <w:t>چه را واضح و آشكار است پنهان سازد</w:t>
      </w:r>
      <w:r w:rsidR="001D43A1" w:rsidRPr="007C5470">
        <w:rPr>
          <w:rFonts w:hint="cs"/>
          <w:rtl/>
          <w:lang w:bidi="fa-IR"/>
        </w:rPr>
        <w:t>؛</w:t>
      </w:r>
      <w:r w:rsidRPr="007C5470">
        <w:rPr>
          <w:rFonts w:hint="cs"/>
          <w:rtl/>
          <w:lang w:bidi="fa-IR"/>
        </w:rPr>
        <w:t xml:space="preserve"> زيرا عملكرد او اين</w:t>
      </w:r>
      <w:r w:rsidR="00167D58">
        <w:rPr>
          <w:rFonts w:cs="CTraditional Arabic" w:hint="cs"/>
          <w:cs/>
          <w:lang w:bidi="fa-IR"/>
        </w:rPr>
        <w:t>‎</w:t>
      </w:r>
      <w:r w:rsidRPr="007C5470">
        <w:rPr>
          <w:rFonts w:hint="cs"/>
          <w:rtl/>
          <w:lang w:bidi="fa-IR"/>
        </w:rPr>
        <w:t>گونه است كه در واضحات و امور روشن دين</w:t>
      </w:r>
      <w:r w:rsidR="001D43A1" w:rsidRPr="007C5470">
        <w:rPr>
          <w:rFonts w:hint="cs"/>
          <w:rtl/>
          <w:lang w:bidi="fa-IR"/>
        </w:rPr>
        <w:t>،</w:t>
      </w:r>
      <w:r w:rsidRPr="007C5470">
        <w:rPr>
          <w:rFonts w:hint="cs"/>
          <w:rtl/>
          <w:lang w:bidi="fa-IR"/>
        </w:rPr>
        <w:t xml:space="preserve"> اشك</w:t>
      </w:r>
      <w:r w:rsidR="00167D58">
        <w:rPr>
          <w:rFonts w:hint="cs"/>
          <w:rtl/>
          <w:lang w:bidi="fa-IR"/>
        </w:rPr>
        <w:t>ال وارد سازد تا بدين وسيله مردم</w:t>
      </w:r>
      <w:r w:rsidRPr="007C5470">
        <w:rPr>
          <w:rFonts w:hint="cs"/>
          <w:rtl/>
          <w:lang w:bidi="fa-IR"/>
        </w:rPr>
        <w:t xml:space="preserve"> از</w:t>
      </w:r>
      <w:r w:rsidR="001D43A1" w:rsidRPr="007C5470">
        <w:rPr>
          <w:rFonts w:hint="cs"/>
          <w:rtl/>
          <w:lang w:bidi="fa-IR"/>
        </w:rPr>
        <w:t xml:space="preserve"> </w:t>
      </w:r>
      <w:r w:rsidRPr="007C5470">
        <w:rPr>
          <w:rFonts w:hint="cs"/>
          <w:rtl/>
          <w:lang w:bidi="fa-IR"/>
        </w:rPr>
        <w:t>متشابهات پيروي</w:t>
      </w:r>
      <w:r w:rsidR="00167D58">
        <w:rPr>
          <w:rFonts w:hint="cs"/>
          <w:rtl/>
          <w:lang w:bidi="fa-IR"/>
        </w:rPr>
        <w:t xml:space="preserve"> كنند و از آن سو</w:t>
      </w:r>
      <w:r w:rsidRPr="007C5470">
        <w:rPr>
          <w:rFonts w:hint="cs"/>
          <w:rtl/>
          <w:lang w:bidi="fa-IR"/>
        </w:rPr>
        <w:t xml:space="preserve"> امور روشن و مسل</w:t>
      </w:r>
      <w:r w:rsidR="001D43A1" w:rsidRPr="007C5470">
        <w:rPr>
          <w:rFonts w:hint="cs"/>
          <w:rtl/>
          <w:lang w:bidi="fa-IR"/>
        </w:rPr>
        <w:t>ّم دين اساس</w:t>
      </w:r>
      <w:r w:rsidR="001D43A1" w:rsidRPr="007C5470">
        <w:rPr>
          <w:rtl/>
          <w:lang w:bidi="fa-IR"/>
        </w:rPr>
        <w:softHyphen/>
      </w:r>
      <w:r w:rsidRPr="007C5470">
        <w:rPr>
          <w:rFonts w:hint="cs"/>
          <w:rtl/>
          <w:lang w:bidi="fa-IR"/>
        </w:rPr>
        <w:t xml:space="preserve">هاي </w:t>
      </w:r>
      <w:r w:rsidR="00167D58">
        <w:rPr>
          <w:rFonts w:hint="cs"/>
          <w:rtl/>
          <w:lang w:bidi="fa-IR"/>
        </w:rPr>
        <w:t>بنا شده بر متشابهات را نابود مي</w:t>
      </w:r>
      <w:r w:rsidR="00167D58">
        <w:rPr>
          <w:rFonts w:cs="CTraditional Arabic" w:hint="cs"/>
          <w:cs/>
          <w:lang w:bidi="fa-IR"/>
        </w:rPr>
        <w:t>‎</w:t>
      </w:r>
      <w:r w:rsidRPr="007C5470">
        <w:rPr>
          <w:rFonts w:hint="cs"/>
          <w:rtl/>
          <w:lang w:bidi="fa-IR"/>
        </w:rPr>
        <w:t>سازد</w:t>
      </w:r>
      <w:r w:rsidR="001D43A1" w:rsidRPr="007C5470">
        <w:rPr>
          <w:rFonts w:hint="cs"/>
          <w:rtl/>
          <w:lang w:bidi="fa-IR"/>
        </w:rPr>
        <w:t>.</w:t>
      </w:r>
      <w:r w:rsidR="00167D58">
        <w:rPr>
          <w:rFonts w:hint="cs"/>
          <w:rtl/>
          <w:lang w:bidi="fa-IR"/>
        </w:rPr>
        <w:t xml:space="preserve"> لذا مي</w:t>
      </w:r>
      <w:r w:rsidR="00167D58">
        <w:rPr>
          <w:rFonts w:cs="CTraditional Arabic" w:hint="cs"/>
          <w:cs/>
          <w:lang w:bidi="fa-IR"/>
        </w:rPr>
        <w:t>‎</w:t>
      </w:r>
      <w:r w:rsidRPr="007C5470">
        <w:rPr>
          <w:rFonts w:hint="cs"/>
          <w:rtl/>
          <w:lang w:bidi="fa-IR"/>
        </w:rPr>
        <w:t>خواهد با بكار گيري متشابهات بر مسل</w:t>
      </w:r>
      <w:r w:rsidR="001D43A1" w:rsidRPr="007C5470">
        <w:rPr>
          <w:rFonts w:hint="cs"/>
          <w:rtl/>
          <w:lang w:bidi="fa-IR"/>
        </w:rPr>
        <w:t>ّ</w:t>
      </w:r>
      <w:r w:rsidRPr="007C5470">
        <w:rPr>
          <w:rFonts w:hint="cs"/>
          <w:rtl/>
          <w:lang w:bidi="fa-IR"/>
        </w:rPr>
        <w:t>مات</w:t>
      </w:r>
      <w:r w:rsidR="001D43A1" w:rsidRPr="007C5470">
        <w:rPr>
          <w:rFonts w:hint="cs"/>
          <w:rtl/>
          <w:lang w:bidi="fa-IR"/>
        </w:rPr>
        <w:t>، آن</w:t>
      </w:r>
      <w:r w:rsidR="001D43A1" w:rsidRPr="007C5470">
        <w:rPr>
          <w:rFonts w:hint="cs"/>
          <w:rtl/>
          <w:lang w:bidi="fa-IR"/>
        </w:rPr>
        <w:softHyphen/>
        <w:t>ها را</w:t>
      </w:r>
      <w:r w:rsidRPr="007C5470">
        <w:rPr>
          <w:rFonts w:hint="cs"/>
          <w:rtl/>
          <w:lang w:bidi="fa-IR"/>
        </w:rPr>
        <w:t xml:space="preserve"> ترك گفته و رها شوند و اين جا شايسته و سزاوار است كه لعنت خدا و فرشتگان و تمامي مردم بر ابتداع و اهل بدعت فرود آيد.</w:t>
      </w:r>
    </w:p>
    <w:p w:rsidR="00167D58" w:rsidRDefault="00DE42AA" w:rsidP="001A7ACF">
      <w:pPr>
        <w:rPr>
          <w:b/>
          <w:bCs/>
          <w:rtl/>
          <w:lang w:bidi="fa-IR"/>
        </w:rPr>
      </w:pPr>
      <w:r w:rsidRPr="00A26617">
        <w:rPr>
          <w:rFonts w:hint="cs"/>
          <w:b/>
          <w:bCs/>
          <w:rtl/>
          <w:lang w:bidi="fa-IR"/>
        </w:rPr>
        <w:t>ابو مصعب</w:t>
      </w:r>
      <w:r w:rsidRPr="007C5470">
        <w:rPr>
          <w:rFonts w:hint="cs"/>
          <w:rtl/>
          <w:lang w:bidi="fa-IR"/>
        </w:rPr>
        <w:t xml:space="preserve"> يكي از ياران </w:t>
      </w:r>
      <w:r w:rsidRPr="00A26617">
        <w:rPr>
          <w:rFonts w:hint="cs"/>
          <w:b/>
          <w:bCs/>
          <w:rtl/>
          <w:lang w:bidi="fa-IR"/>
        </w:rPr>
        <w:t>م</w:t>
      </w:r>
      <w:r w:rsidR="001D43A1" w:rsidRPr="00A26617">
        <w:rPr>
          <w:rFonts w:hint="cs"/>
          <w:b/>
          <w:bCs/>
          <w:rtl/>
          <w:lang w:bidi="fa-IR"/>
        </w:rPr>
        <w:t>ا</w:t>
      </w:r>
      <w:r w:rsidRPr="00A26617">
        <w:rPr>
          <w:rFonts w:hint="cs"/>
          <w:b/>
          <w:bCs/>
          <w:rtl/>
          <w:lang w:bidi="fa-IR"/>
        </w:rPr>
        <w:t>لك بن انس</w:t>
      </w:r>
      <w:r w:rsidR="00167D58">
        <w:rPr>
          <w:rFonts w:hint="cs"/>
          <w:rtl/>
          <w:lang w:bidi="fa-IR"/>
        </w:rPr>
        <w:t xml:space="preserve"> مي</w:t>
      </w:r>
      <w:r w:rsidR="00167D58">
        <w:rPr>
          <w:rFonts w:cs="CTraditional Arabic" w:hint="cs"/>
          <w:cs/>
          <w:lang w:bidi="fa-IR"/>
        </w:rPr>
        <w:t>‎</w:t>
      </w:r>
      <w:r w:rsidRPr="007C5470">
        <w:rPr>
          <w:rFonts w:hint="cs"/>
          <w:rtl/>
          <w:lang w:bidi="fa-IR"/>
        </w:rPr>
        <w:t>گويد:</w:t>
      </w:r>
      <w:r w:rsidR="00167D58">
        <w:rPr>
          <w:rFonts w:hint="cs"/>
          <w:rtl/>
          <w:lang w:bidi="fa-IR"/>
        </w:rPr>
        <w:t xml:space="preserve"> </w:t>
      </w:r>
      <w:r w:rsidRPr="007C5470">
        <w:rPr>
          <w:rFonts w:hint="cs"/>
          <w:rtl/>
          <w:lang w:bidi="fa-IR"/>
        </w:rPr>
        <w:t>«</w:t>
      </w:r>
      <w:r w:rsidR="001D43A1" w:rsidRPr="007C5470">
        <w:rPr>
          <w:rFonts w:hint="cs"/>
          <w:rtl/>
          <w:lang w:bidi="fa-IR"/>
        </w:rPr>
        <w:t xml:space="preserve"> فرزند </w:t>
      </w:r>
      <w:r w:rsidR="001D43A1" w:rsidRPr="00A26617">
        <w:rPr>
          <w:rFonts w:hint="cs"/>
          <w:b/>
          <w:bCs/>
          <w:rtl/>
          <w:lang w:bidi="fa-IR"/>
        </w:rPr>
        <w:t>مه</w:t>
      </w:r>
      <w:r w:rsidRPr="00A26617">
        <w:rPr>
          <w:rFonts w:hint="cs"/>
          <w:b/>
          <w:bCs/>
          <w:rtl/>
          <w:lang w:bidi="fa-IR"/>
        </w:rPr>
        <w:t>دي</w:t>
      </w:r>
      <w:r w:rsidRPr="007C5470">
        <w:rPr>
          <w:rFonts w:hint="cs"/>
          <w:rtl/>
          <w:lang w:bidi="fa-IR"/>
        </w:rPr>
        <w:t>، خليفه به م</w:t>
      </w:r>
      <w:r w:rsidR="001D43A1" w:rsidRPr="007C5470">
        <w:rPr>
          <w:rFonts w:hint="cs"/>
          <w:rtl/>
          <w:lang w:bidi="fa-IR"/>
        </w:rPr>
        <w:t>د</w:t>
      </w:r>
      <w:r w:rsidRPr="007C5470">
        <w:rPr>
          <w:rFonts w:hint="cs"/>
          <w:rtl/>
          <w:lang w:bidi="fa-IR"/>
        </w:rPr>
        <w:t xml:space="preserve">ينه </w:t>
      </w:r>
      <w:r w:rsidR="001D43A1" w:rsidRPr="007C5470">
        <w:rPr>
          <w:rFonts w:hint="cs"/>
          <w:rtl/>
          <w:lang w:bidi="fa-IR"/>
        </w:rPr>
        <w:t>آ</w:t>
      </w:r>
      <w:r w:rsidRPr="007C5470">
        <w:rPr>
          <w:rFonts w:hint="cs"/>
          <w:rtl/>
          <w:lang w:bidi="fa-IR"/>
        </w:rPr>
        <w:t xml:space="preserve">مد و با ما در مسجد النبي به نماز ايستاد و در </w:t>
      </w:r>
      <w:r w:rsidR="00167D58">
        <w:rPr>
          <w:rFonts w:hint="cs"/>
          <w:rtl/>
          <w:lang w:bidi="fa-IR"/>
        </w:rPr>
        <w:t>آن حال عباي خود را جلوي صف نماز</w:t>
      </w:r>
      <w:r w:rsidRPr="007C5470">
        <w:rPr>
          <w:rFonts w:hint="cs"/>
          <w:rtl/>
          <w:lang w:bidi="fa-IR"/>
        </w:rPr>
        <w:t xml:space="preserve">گزاران نهاد (هنگامي كه امام سلام داد مردم به عباي او خيره شدند و </w:t>
      </w:r>
      <w:r w:rsidRPr="00A26617">
        <w:rPr>
          <w:rFonts w:hint="cs"/>
          <w:b/>
          <w:bCs/>
          <w:rtl/>
          <w:lang w:bidi="fa-IR"/>
        </w:rPr>
        <w:t>مالك</w:t>
      </w:r>
      <w:r w:rsidR="00167D58">
        <w:rPr>
          <w:rFonts w:hint="cs"/>
          <w:rtl/>
          <w:lang w:bidi="fa-IR"/>
        </w:rPr>
        <w:t xml:space="preserve"> نيز همچنين </w:t>
      </w:r>
      <w:r w:rsidRPr="007C5470">
        <w:rPr>
          <w:rFonts w:hint="cs"/>
          <w:rtl/>
          <w:lang w:bidi="fa-IR"/>
        </w:rPr>
        <w:t>او پشت سر امام نماز مي</w:t>
      </w:r>
      <w:r w:rsidR="00167D58">
        <w:rPr>
          <w:rFonts w:cs="CTraditional Arabic" w:hint="cs"/>
          <w:cs/>
          <w:lang w:bidi="fa-IR"/>
        </w:rPr>
        <w:t>‎</w:t>
      </w:r>
      <w:r w:rsidRPr="007C5470">
        <w:rPr>
          <w:rFonts w:hint="cs"/>
          <w:rtl/>
          <w:lang w:bidi="fa-IR"/>
        </w:rPr>
        <w:t>خواند</w:t>
      </w:r>
      <w:r w:rsidR="001D43A1" w:rsidRPr="007C5470">
        <w:rPr>
          <w:rFonts w:hint="cs"/>
          <w:rtl/>
          <w:lang w:bidi="fa-IR"/>
        </w:rPr>
        <w:t xml:space="preserve">، </w:t>
      </w:r>
      <w:r w:rsidRPr="007C5470">
        <w:rPr>
          <w:rFonts w:hint="cs"/>
          <w:rtl/>
          <w:lang w:bidi="fa-IR"/>
        </w:rPr>
        <w:t xml:space="preserve">وقتي </w:t>
      </w:r>
      <w:r w:rsidRPr="00A26617">
        <w:rPr>
          <w:rFonts w:hint="cs"/>
          <w:b/>
          <w:bCs/>
          <w:rtl/>
          <w:lang w:bidi="fa-IR"/>
        </w:rPr>
        <w:t>مالك</w:t>
      </w:r>
      <w:r w:rsidRPr="007C5470">
        <w:rPr>
          <w:rFonts w:hint="cs"/>
          <w:rtl/>
          <w:lang w:bidi="fa-IR"/>
        </w:rPr>
        <w:t xml:space="preserve"> سلام نماز داد گفت: نگهبانان كجايند دو نفر‌آمدند</w:t>
      </w:r>
      <w:r w:rsidR="001D43A1" w:rsidRPr="007C5470">
        <w:rPr>
          <w:rFonts w:hint="cs"/>
          <w:rtl/>
          <w:lang w:bidi="fa-IR"/>
        </w:rPr>
        <w:t>،</w:t>
      </w:r>
      <w:r w:rsidRPr="007C5470">
        <w:rPr>
          <w:rFonts w:hint="cs"/>
          <w:rtl/>
          <w:lang w:bidi="fa-IR"/>
        </w:rPr>
        <w:t xml:space="preserve"> پس گفت: صاحب اين پيراهن را بگيريد و زنداني كنيد اين</w:t>
      </w:r>
      <w:r w:rsidR="00167D58">
        <w:rPr>
          <w:rFonts w:cs="CTraditional Arabic" w:hint="cs"/>
          <w:cs/>
          <w:lang w:bidi="fa-IR"/>
        </w:rPr>
        <w:t>‎</w:t>
      </w:r>
      <w:r w:rsidRPr="007C5470">
        <w:rPr>
          <w:rFonts w:hint="cs"/>
          <w:rtl/>
          <w:lang w:bidi="fa-IR"/>
        </w:rPr>
        <w:t>گونه كردند و او را گرفتند به او گفتند اين فرزند م</w:t>
      </w:r>
      <w:r w:rsidR="001D43A1" w:rsidRPr="007C5470">
        <w:rPr>
          <w:rFonts w:hint="cs"/>
          <w:rtl/>
          <w:lang w:bidi="fa-IR"/>
        </w:rPr>
        <w:t>ه</w:t>
      </w:r>
      <w:r w:rsidRPr="007C5470">
        <w:rPr>
          <w:rFonts w:hint="cs"/>
          <w:rtl/>
          <w:lang w:bidi="fa-IR"/>
        </w:rPr>
        <w:t>دي خليفه است</w:t>
      </w:r>
      <w:r w:rsidR="001D43A1" w:rsidRPr="007C5470">
        <w:rPr>
          <w:rFonts w:hint="cs"/>
          <w:rtl/>
          <w:lang w:bidi="fa-IR"/>
        </w:rPr>
        <w:t>؟!</w:t>
      </w:r>
      <w:r w:rsidRPr="007C5470">
        <w:rPr>
          <w:rFonts w:hint="cs"/>
          <w:rtl/>
          <w:lang w:bidi="fa-IR"/>
        </w:rPr>
        <w:t xml:space="preserve"> پس </w:t>
      </w:r>
      <w:r w:rsidRPr="00A26617">
        <w:rPr>
          <w:rFonts w:hint="cs"/>
          <w:b/>
          <w:bCs/>
          <w:rtl/>
          <w:lang w:bidi="fa-IR"/>
        </w:rPr>
        <w:t>مالك</w:t>
      </w:r>
      <w:r w:rsidRPr="007C5470">
        <w:rPr>
          <w:rFonts w:hint="cs"/>
          <w:rtl/>
          <w:lang w:bidi="fa-IR"/>
        </w:rPr>
        <w:t xml:space="preserve"> به او رو كرد و گفت: چرا از اينكه پيراهنت را جلوي صف نماز گزاران قرار دادي از خدا نترسيدي و تقوا پيشه نساختي و مردم نماز گزار را به خاطر عبايت مشغول داشتي تا به آن بنگرند و در مسجد ما</w:t>
      </w:r>
      <w:r w:rsidR="001D43A1" w:rsidRPr="007C5470">
        <w:rPr>
          <w:rFonts w:hint="cs"/>
          <w:rtl/>
          <w:lang w:bidi="fa-IR"/>
        </w:rPr>
        <w:t xml:space="preserve"> </w:t>
      </w:r>
      <w:r w:rsidRPr="007C5470">
        <w:rPr>
          <w:rFonts w:hint="cs"/>
          <w:rtl/>
          <w:lang w:bidi="fa-IR"/>
        </w:rPr>
        <w:t>(مسجد النبي) چيزي پديد آوردي كه از قبل سابقه نداشت و حال آنكه رسول خدا در اين باره فرموده است</w:t>
      </w:r>
      <w:r w:rsidRPr="007C5470">
        <w:rPr>
          <w:rFonts w:hint="cs"/>
          <w:b/>
          <w:bCs/>
          <w:rtl/>
          <w:lang w:bidi="fa-IR"/>
        </w:rPr>
        <w:t>:</w:t>
      </w:r>
    </w:p>
    <w:p w:rsidR="00167D58" w:rsidRPr="00167D58" w:rsidRDefault="00DE42AA" w:rsidP="001A7ACF">
      <w:pPr>
        <w:rPr>
          <w:rFonts w:cs="Traditional Arabic"/>
          <w:b/>
          <w:bCs/>
          <w:rtl/>
          <w:lang w:bidi="fa-IR"/>
        </w:rPr>
      </w:pPr>
      <w:r w:rsidRPr="00167D58">
        <w:rPr>
          <w:rFonts w:cs="Traditional Arabic" w:hint="cs"/>
          <w:b/>
          <w:bCs/>
          <w:rtl/>
          <w:lang w:bidi="fa-IR"/>
        </w:rPr>
        <w:t>« من ا</w:t>
      </w:r>
      <w:r w:rsidR="001D43A1" w:rsidRPr="00167D58">
        <w:rPr>
          <w:rFonts w:cs="Traditional Arabic" w:hint="cs"/>
          <w:b/>
          <w:bCs/>
          <w:rtl/>
          <w:lang w:bidi="fa-IR"/>
        </w:rPr>
        <w:t>َ</w:t>
      </w:r>
      <w:r w:rsidRPr="00167D58">
        <w:rPr>
          <w:rFonts w:cs="Traditional Arabic" w:hint="cs"/>
          <w:b/>
          <w:bCs/>
          <w:rtl/>
          <w:lang w:bidi="fa-IR"/>
        </w:rPr>
        <w:t>حدث</w:t>
      </w:r>
      <w:r w:rsidR="001D43A1" w:rsidRPr="00167D58">
        <w:rPr>
          <w:rFonts w:cs="Traditional Arabic" w:hint="cs"/>
          <w:b/>
          <w:bCs/>
          <w:rtl/>
          <w:lang w:bidi="fa-IR"/>
        </w:rPr>
        <w:t>َ</w:t>
      </w:r>
      <w:r w:rsidRPr="00167D58">
        <w:rPr>
          <w:rFonts w:cs="Traditional Arabic" w:hint="cs"/>
          <w:b/>
          <w:bCs/>
          <w:rtl/>
          <w:lang w:bidi="fa-IR"/>
        </w:rPr>
        <w:t xml:space="preserve"> في مسجدنا حدثا</w:t>
      </w:r>
      <w:r w:rsidR="001D43A1" w:rsidRPr="00167D58">
        <w:rPr>
          <w:rFonts w:cs="Traditional Arabic" w:hint="cs"/>
          <w:b/>
          <w:bCs/>
          <w:rtl/>
          <w:lang w:bidi="fa-IR"/>
        </w:rPr>
        <w:t>ً</w:t>
      </w:r>
      <w:r w:rsidR="00167D58" w:rsidRPr="00167D58">
        <w:rPr>
          <w:rFonts w:cs="Traditional Arabic" w:hint="cs"/>
          <w:b/>
          <w:bCs/>
          <w:rtl/>
          <w:lang w:bidi="fa-IR"/>
        </w:rPr>
        <w:t xml:space="preserve"> فعليه لعنة</w:t>
      </w:r>
      <w:r w:rsidRPr="00167D58">
        <w:rPr>
          <w:rFonts w:cs="Traditional Arabic" w:hint="cs"/>
          <w:b/>
          <w:bCs/>
          <w:rtl/>
          <w:lang w:bidi="fa-IR"/>
        </w:rPr>
        <w:t xml:space="preserve">لله </w:t>
      </w:r>
      <w:r w:rsidR="00167D58" w:rsidRPr="00167D58">
        <w:rPr>
          <w:rFonts w:cs="Traditional Arabic" w:hint="cs"/>
          <w:b/>
          <w:bCs/>
          <w:rtl/>
          <w:lang w:bidi="fa-IR"/>
        </w:rPr>
        <w:t>و الملائكة</w:t>
      </w:r>
      <w:r w:rsidRPr="00167D58">
        <w:rPr>
          <w:rFonts w:cs="Traditional Arabic" w:hint="cs"/>
          <w:b/>
          <w:bCs/>
          <w:rtl/>
          <w:lang w:bidi="fa-IR"/>
        </w:rPr>
        <w:t xml:space="preserve"> و الناس اجمعين</w:t>
      </w:r>
      <w:r w:rsidR="00167D58" w:rsidRPr="00167D58">
        <w:rPr>
          <w:rFonts w:cs="Traditional Arabic" w:hint="cs"/>
          <w:b/>
          <w:bCs/>
          <w:rtl/>
          <w:lang w:bidi="fa-IR"/>
        </w:rPr>
        <w:t>»</w:t>
      </w:r>
    </w:p>
    <w:p w:rsidR="00167D58" w:rsidRDefault="00167D58" w:rsidP="00167D58">
      <w:pPr>
        <w:rPr>
          <w:rtl/>
          <w:lang w:bidi="fa-IR"/>
        </w:rPr>
      </w:pPr>
      <w:r>
        <w:rPr>
          <w:rFonts w:hint="cs"/>
          <w:b/>
          <w:bCs/>
          <w:rtl/>
          <w:lang w:bidi="fa-IR"/>
        </w:rPr>
        <w:t>هر</w:t>
      </w:r>
      <w:r w:rsidR="00DE42AA" w:rsidRPr="007C5470">
        <w:rPr>
          <w:rFonts w:hint="cs"/>
          <w:b/>
          <w:bCs/>
          <w:rtl/>
          <w:lang w:bidi="fa-IR"/>
        </w:rPr>
        <w:t>كس در مسجد ما بدعتي پديد آورد لعنت خدا</w:t>
      </w:r>
      <w:r w:rsidR="001D43A1" w:rsidRPr="007C5470">
        <w:rPr>
          <w:rFonts w:hint="cs"/>
          <w:b/>
          <w:bCs/>
          <w:rtl/>
          <w:lang w:bidi="fa-IR"/>
        </w:rPr>
        <w:t xml:space="preserve">، </w:t>
      </w:r>
      <w:r w:rsidR="00DE42AA" w:rsidRPr="007C5470">
        <w:rPr>
          <w:rFonts w:hint="cs"/>
          <w:b/>
          <w:bCs/>
          <w:rtl/>
          <w:lang w:bidi="fa-IR"/>
        </w:rPr>
        <w:t>فرشتگان و ت</w:t>
      </w:r>
      <w:r w:rsidR="001D43A1" w:rsidRPr="007C5470">
        <w:rPr>
          <w:rFonts w:hint="cs"/>
          <w:b/>
          <w:bCs/>
          <w:rtl/>
          <w:lang w:bidi="fa-IR"/>
        </w:rPr>
        <w:t>م</w:t>
      </w:r>
      <w:r w:rsidR="00DE42AA" w:rsidRPr="007C5470">
        <w:rPr>
          <w:rFonts w:hint="cs"/>
          <w:b/>
          <w:bCs/>
          <w:rtl/>
          <w:lang w:bidi="fa-IR"/>
        </w:rPr>
        <w:t>امي مردم بر او باد»</w:t>
      </w:r>
      <w:r w:rsidR="001F4E19" w:rsidRPr="007C5470">
        <w:rPr>
          <w:rStyle w:val="a9"/>
          <w:rtl/>
          <w:lang w:bidi="fa-IR"/>
        </w:rPr>
        <w:footnoteReference w:id="219"/>
      </w:r>
    </w:p>
    <w:p w:rsidR="00DE42AA" w:rsidRPr="007C5470" w:rsidRDefault="00DE42AA" w:rsidP="00167D58">
      <w:pPr>
        <w:rPr>
          <w:rtl/>
          <w:lang w:bidi="fa-IR"/>
        </w:rPr>
      </w:pPr>
      <w:r w:rsidRPr="007C5470">
        <w:rPr>
          <w:rFonts w:hint="cs"/>
          <w:rtl/>
          <w:lang w:bidi="fa-IR"/>
        </w:rPr>
        <w:t>فرزند م</w:t>
      </w:r>
      <w:r w:rsidR="001D43A1" w:rsidRPr="007C5470">
        <w:rPr>
          <w:rFonts w:hint="cs"/>
          <w:rtl/>
          <w:lang w:bidi="fa-IR"/>
        </w:rPr>
        <w:t>ه</w:t>
      </w:r>
      <w:r w:rsidRPr="007C5470">
        <w:rPr>
          <w:rFonts w:hint="cs"/>
          <w:rtl/>
          <w:lang w:bidi="fa-IR"/>
        </w:rPr>
        <w:t>دي گريست و تعه</w:t>
      </w:r>
      <w:r w:rsidR="001D43A1" w:rsidRPr="007C5470">
        <w:rPr>
          <w:rFonts w:hint="cs"/>
          <w:rtl/>
          <w:lang w:bidi="fa-IR"/>
        </w:rPr>
        <w:t>ّ</w:t>
      </w:r>
      <w:r w:rsidRPr="007C5470">
        <w:rPr>
          <w:rFonts w:hint="cs"/>
          <w:rtl/>
          <w:lang w:bidi="fa-IR"/>
        </w:rPr>
        <w:t xml:space="preserve">د كرد كه ديگر بار </w:t>
      </w:r>
      <w:r w:rsidR="001D43A1" w:rsidRPr="007C5470">
        <w:rPr>
          <w:rFonts w:hint="cs"/>
          <w:rtl/>
          <w:lang w:bidi="fa-IR"/>
        </w:rPr>
        <w:t>چ</w:t>
      </w:r>
      <w:r w:rsidRPr="007C5470">
        <w:rPr>
          <w:rFonts w:hint="cs"/>
          <w:rtl/>
          <w:lang w:bidi="fa-IR"/>
        </w:rPr>
        <w:t>نين عملي در مسجد النبي و ديگر مساجد از او سر نزند».</w:t>
      </w:r>
    </w:p>
    <w:p w:rsidR="00DE42AA" w:rsidRPr="007C5470" w:rsidRDefault="00DE42AA" w:rsidP="001A7ACF">
      <w:pPr>
        <w:rPr>
          <w:rtl/>
          <w:lang w:bidi="fa-IR"/>
        </w:rPr>
      </w:pPr>
      <w:r w:rsidRPr="007C5470">
        <w:rPr>
          <w:rFonts w:hint="cs"/>
          <w:rtl/>
          <w:lang w:bidi="fa-IR"/>
        </w:rPr>
        <w:t>و اين نهايت خويشتن داري و محافظت براي دوري از بدعت گزاري در چيزي است كه قبلا وجود نداشته است و از بيم اينكه لعنت خدا و فرشتگان و تمامي مردم شامل حال شود</w:t>
      </w:r>
      <w:r w:rsidR="001D43A1" w:rsidRPr="007C5470">
        <w:rPr>
          <w:rFonts w:hint="cs"/>
          <w:rtl/>
          <w:lang w:bidi="fa-IR"/>
        </w:rPr>
        <w:t>.</w:t>
      </w:r>
      <w:r w:rsidRPr="007C5470">
        <w:rPr>
          <w:rFonts w:hint="cs"/>
          <w:rtl/>
          <w:lang w:bidi="fa-IR"/>
        </w:rPr>
        <w:t xml:space="preserve"> حال گمان تو در باب كساني كه به جز عبا قرار دادن در جلوي ديدگان نماز گزاران به بدعت هايي ديگر مشغولند چه مي باشد؟</w:t>
      </w:r>
    </w:p>
    <w:p w:rsidR="00DE42AA" w:rsidRPr="007C5470" w:rsidRDefault="00DE42AA" w:rsidP="001A7ACF">
      <w:pPr>
        <w:rPr>
          <w:rtl/>
          <w:lang w:bidi="fa-IR"/>
        </w:rPr>
      </w:pPr>
      <w:r w:rsidRPr="007C5470">
        <w:rPr>
          <w:rFonts w:hint="cs"/>
          <w:rtl/>
          <w:lang w:bidi="fa-IR"/>
        </w:rPr>
        <w:t>قبل از اين</w:t>
      </w:r>
      <w:r w:rsidR="001F4E19" w:rsidRPr="007C5470">
        <w:rPr>
          <w:rFonts w:hint="cs"/>
          <w:rtl/>
          <w:lang w:bidi="fa-IR"/>
        </w:rPr>
        <w:t>،</w:t>
      </w:r>
      <w:r w:rsidRPr="007C5470">
        <w:rPr>
          <w:rFonts w:hint="cs"/>
          <w:rtl/>
          <w:lang w:bidi="fa-IR"/>
        </w:rPr>
        <w:t xml:space="preserve"> حديثي را كه </w:t>
      </w:r>
      <w:r w:rsidRPr="007C5470">
        <w:rPr>
          <w:rFonts w:hint="cs"/>
          <w:i/>
          <w:iCs/>
          <w:rtl/>
          <w:lang w:bidi="fa-IR"/>
        </w:rPr>
        <w:t>طحاوي</w:t>
      </w:r>
      <w:r w:rsidRPr="007C5470">
        <w:rPr>
          <w:rFonts w:hint="cs"/>
          <w:rtl/>
          <w:lang w:bidi="fa-IR"/>
        </w:rPr>
        <w:t xml:space="preserve"> روايت كرده بود</w:t>
      </w:r>
      <w:r w:rsidR="001F4E19" w:rsidRPr="007C5470">
        <w:rPr>
          <w:rFonts w:hint="cs"/>
          <w:rtl/>
          <w:lang w:bidi="fa-IR"/>
        </w:rPr>
        <w:t>،</w:t>
      </w:r>
      <w:r w:rsidRPr="007C5470">
        <w:rPr>
          <w:rFonts w:hint="cs"/>
          <w:rtl/>
          <w:lang w:bidi="fa-IR"/>
        </w:rPr>
        <w:t xml:space="preserve"> ذكر نموديم </w:t>
      </w:r>
      <w:r w:rsidR="00167D58">
        <w:rPr>
          <w:rFonts w:hint="cs"/>
          <w:rtl/>
          <w:lang w:bidi="fa-IR"/>
        </w:rPr>
        <w:t>كه</w:t>
      </w:r>
      <w:r w:rsidR="001F4E19" w:rsidRPr="007C5470">
        <w:rPr>
          <w:rFonts w:hint="cs"/>
          <w:rtl/>
          <w:lang w:bidi="fa-IR"/>
        </w:rPr>
        <w:t>:</w:t>
      </w:r>
      <w:r w:rsidR="00167D58">
        <w:rPr>
          <w:rFonts w:hint="cs"/>
          <w:rtl/>
          <w:lang w:bidi="fa-IR"/>
        </w:rPr>
        <w:t xml:space="preserve"> </w:t>
      </w:r>
      <w:r w:rsidRPr="007C5470">
        <w:rPr>
          <w:rFonts w:hint="cs"/>
          <w:rtl/>
          <w:lang w:bidi="fa-IR"/>
        </w:rPr>
        <w:t>«</w:t>
      </w:r>
      <w:r w:rsidR="001F4E19" w:rsidRPr="007C5470">
        <w:rPr>
          <w:rFonts w:hint="cs"/>
          <w:rtl/>
          <w:lang w:bidi="fa-IR"/>
        </w:rPr>
        <w:t xml:space="preserve"> شش گروه ملعون</w:t>
      </w:r>
      <w:r w:rsidR="00167D58">
        <w:rPr>
          <w:rFonts w:hint="cs"/>
          <w:rtl/>
          <w:lang w:bidi="fa-IR"/>
        </w:rPr>
        <w:t>ند و خدا آن</w:t>
      </w:r>
      <w:r w:rsidRPr="007C5470">
        <w:rPr>
          <w:rFonts w:hint="cs"/>
          <w:rtl/>
          <w:lang w:bidi="fa-IR"/>
        </w:rPr>
        <w:t>ها را لعن كرده است»</w:t>
      </w:r>
      <w:r w:rsidR="00167D58">
        <w:rPr>
          <w:rFonts w:hint="cs"/>
          <w:rtl/>
          <w:lang w:bidi="fa-IR"/>
        </w:rPr>
        <w:t xml:space="preserve"> و يكي از آن</w:t>
      </w:r>
      <w:r w:rsidRPr="007C5470">
        <w:rPr>
          <w:rFonts w:hint="cs"/>
          <w:rtl/>
          <w:lang w:bidi="fa-IR"/>
        </w:rPr>
        <w:t xml:space="preserve">ها كسي است كه </w:t>
      </w:r>
      <w:r w:rsidR="003557AA" w:rsidRPr="007C5470">
        <w:rPr>
          <w:rFonts w:hint="cs"/>
          <w:rtl/>
          <w:lang w:bidi="fa-IR"/>
        </w:rPr>
        <w:t>سنّت</w:t>
      </w:r>
      <w:r w:rsidRPr="007C5470">
        <w:rPr>
          <w:rFonts w:hint="cs"/>
          <w:rtl/>
          <w:lang w:bidi="fa-IR"/>
        </w:rPr>
        <w:t xml:space="preserve"> </w:t>
      </w:r>
      <w:r w:rsidR="00167D58">
        <w:rPr>
          <w:rFonts w:hint="cs"/>
          <w:rtl/>
          <w:lang w:bidi="fa-IR"/>
        </w:rPr>
        <w:t>حضرت رسول را ترك گويد و به بدعت</w:t>
      </w:r>
      <w:r w:rsidR="00167D58">
        <w:rPr>
          <w:rFonts w:cs="CTraditional Arabic" w:hint="cs"/>
          <w:cs/>
          <w:lang w:bidi="fa-IR"/>
        </w:rPr>
        <w:t>‎</w:t>
      </w:r>
      <w:r w:rsidRPr="007C5470">
        <w:rPr>
          <w:rFonts w:hint="cs"/>
          <w:rtl/>
          <w:lang w:bidi="fa-IR"/>
        </w:rPr>
        <w:t>ها چنگ يازد».</w:t>
      </w:r>
    </w:p>
    <w:p w:rsidR="00DE42AA" w:rsidRPr="007C5470" w:rsidRDefault="00DE42AA" w:rsidP="001A7ACF">
      <w:pPr>
        <w:rPr>
          <w:rtl/>
          <w:lang w:bidi="fa-IR"/>
        </w:rPr>
      </w:pPr>
      <w:r w:rsidRPr="007C5470">
        <w:rPr>
          <w:rFonts w:hint="cs"/>
          <w:rtl/>
          <w:lang w:bidi="fa-IR"/>
        </w:rPr>
        <w:t>در ابتداي فصل گفتيم:</w:t>
      </w:r>
      <w:r w:rsidR="001F4E19" w:rsidRPr="007C5470">
        <w:rPr>
          <w:rFonts w:hint="cs"/>
          <w:rtl/>
          <w:lang w:bidi="fa-IR"/>
        </w:rPr>
        <w:t xml:space="preserve"> </w:t>
      </w:r>
      <w:r w:rsidRPr="007C5470">
        <w:rPr>
          <w:rFonts w:hint="cs"/>
          <w:rtl/>
          <w:lang w:bidi="fa-IR"/>
        </w:rPr>
        <w:t>انسان بدعت گزار</w:t>
      </w:r>
      <w:r w:rsidR="001F4E19" w:rsidRPr="007C5470">
        <w:rPr>
          <w:rFonts w:hint="cs"/>
          <w:rtl/>
          <w:lang w:bidi="fa-IR"/>
        </w:rPr>
        <w:t xml:space="preserve"> با بدعت خود بر </w:t>
      </w:r>
      <w:r w:rsidRPr="007C5470">
        <w:rPr>
          <w:rFonts w:hint="cs"/>
          <w:rtl/>
          <w:lang w:bidi="fa-IR"/>
        </w:rPr>
        <w:t>دوري خود از خدا خواهد افزود:</w:t>
      </w:r>
    </w:p>
    <w:p w:rsidR="00DE42AA" w:rsidRPr="007C5470" w:rsidRDefault="00DE42AA" w:rsidP="001A7ACF">
      <w:pPr>
        <w:rPr>
          <w:rtl/>
          <w:lang w:bidi="fa-IR"/>
        </w:rPr>
      </w:pPr>
      <w:r w:rsidRPr="007C5470">
        <w:rPr>
          <w:rFonts w:hint="cs"/>
          <w:rtl/>
          <w:lang w:bidi="fa-IR"/>
        </w:rPr>
        <w:t>آنچنان كه از</w:t>
      </w:r>
      <w:r w:rsidRPr="00A26617">
        <w:rPr>
          <w:rFonts w:hint="cs"/>
          <w:b/>
          <w:bCs/>
          <w:rtl/>
          <w:lang w:bidi="fa-IR"/>
        </w:rPr>
        <w:t xml:space="preserve"> حسن</w:t>
      </w:r>
      <w:r w:rsidRPr="007C5470">
        <w:rPr>
          <w:rFonts w:hint="cs"/>
          <w:rtl/>
          <w:lang w:bidi="fa-IR"/>
        </w:rPr>
        <w:t xml:space="preserve"> روايت شده است كه گفت: فرد بدعت گزار بر سعي و تلاش در نماز و روزه نخ</w:t>
      </w:r>
      <w:r w:rsidR="00167D58">
        <w:rPr>
          <w:rFonts w:hint="cs"/>
          <w:rtl/>
          <w:lang w:bidi="fa-IR"/>
        </w:rPr>
        <w:t>واهد افزود جز اينكه پيوسته از پیشگاه باري تعالي دور خواهدشد.</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ايوب س</w:t>
      </w:r>
      <w:r w:rsidR="003B130E" w:rsidRPr="00A26617">
        <w:rPr>
          <w:rFonts w:hint="cs"/>
          <w:b/>
          <w:bCs/>
          <w:rtl/>
          <w:lang w:bidi="fa-IR"/>
        </w:rPr>
        <w:t>خت</w:t>
      </w:r>
      <w:r w:rsidRPr="00A26617">
        <w:rPr>
          <w:rFonts w:hint="cs"/>
          <w:b/>
          <w:bCs/>
          <w:rtl/>
          <w:lang w:bidi="fa-IR"/>
        </w:rPr>
        <w:t>ياني</w:t>
      </w:r>
      <w:r w:rsidRPr="007C5470">
        <w:rPr>
          <w:rFonts w:hint="cs"/>
          <w:rtl/>
          <w:lang w:bidi="fa-IR"/>
        </w:rPr>
        <w:t xml:space="preserve"> روايت شده است كه گفت: بدعت گزار بر سعي و تلاش خود</w:t>
      </w:r>
      <w:r w:rsidR="00167D58">
        <w:rPr>
          <w:rFonts w:hint="cs"/>
          <w:rtl/>
          <w:lang w:bidi="fa-IR"/>
        </w:rPr>
        <w:t xml:space="preserve"> </w:t>
      </w:r>
      <w:r w:rsidRPr="007C5470">
        <w:rPr>
          <w:rFonts w:hint="cs"/>
          <w:rtl/>
          <w:lang w:bidi="fa-IR"/>
        </w:rPr>
        <w:t>( در دين مداري) نخواهد افزود بلكه با بدعت خود پيوسته از خدا دور خواهد شد.</w:t>
      </w:r>
    </w:p>
    <w:p w:rsidR="003B130E" w:rsidRPr="007C5470" w:rsidRDefault="00DE42AA" w:rsidP="00167D58">
      <w:pPr>
        <w:rPr>
          <w:rtl/>
          <w:lang w:bidi="fa-IR"/>
        </w:rPr>
      </w:pPr>
      <w:r w:rsidRPr="007C5470">
        <w:rPr>
          <w:rFonts w:hint="cs"/>
          <w:rtl/>
          <w:lang w:bidi="fa-IR"/>
        </w:rPr>
        <w:t>حديثي صحيح از حضرت رسول</w:t>
      </w:r>
      <w:r w:rsidR="00167D58">
        <w:rPr>
          <w:rFonts w:cs="CTraditional Arabic" w:hint="cs"/>
          <w:rtl/>
          <w:lang w:bidi="fa-IR"/>
        </w:rPr>
        <w:t>ص</w:t>
      </w:r>
      <w:r w:rsidR="00167D58">
        <w:rPr>
          <w:rFonts w:hint="cs"/>
          <w:rtl/>
          <w:lang w:bidi="fa-IR"/>
        </w:rPr>
        <w:t xml:space="preserve"> در باب خوارج گفته</w:t>
      </w:r>
      <w:r w:rsidR="00167D58">
        <w:rPr>
          <w:rFonts w:cs="CTraditional Arabic" w:hint="cs"/>
          <w:cs/>
          <w:lang w:bidi="fa-IR"/>
        </w:rPr>
        <w:t>‎</w:t>
      </w:r>
      <w:r w:rsidR="00167D58">
        <w:rPr>
          <w:rFonts w:hint="cs"/>
          <w:rtl/>
          <w:lang w:bidi="fa-IR"/>
        </w:rPr>
        <w:t xml:space="preserve">اند اين روايت را </w:t>
      </w:r>
      <w:r w:rsidRPr="007C5470">
        <w:rPr>
          <w:rFonts w:hint="cs"/>
          <w:rtl/>
          <w:lang w:bidi="fa-IR"/>
        </w:rPr>
        <w:t>صحيح (وتائيد) خواهد كرد و آن اينكه فرمود:</w:t>
      </w:r>
    </w:p>
    <w:p w:rsidR="00167D58" w:rsidRDefault="00DE42AA" w:rsidP="000D3220">
      <w:pPr>
        <w:rPr>
          <w:rtl/>
          <w:lang w:bidi="fa-IR"/>
        </w:rPr>
      </w:pPr>
      <w:r w:rsidRPr="00167D58">
        <w:rPr>
          <w:rFonts w:cs="Traditional Arabic" w:hint="cs"/>
          <w:rtl/>
          <w:lang w:bidi="fa-IR"/>
        </w:rPr>
        <w:t xml:space="preserve">«يخرج من </w:t>
      </w:r>
      <w:r w:rsidR="003B130E" w:rsidRPr="00167D58">
        <w:rPr>
          <w:rFonts w:cs="Traditional Arabic" w:hint="cs"/>
          <w:rtl/>
          <w:lang w:bidi="fa-IR"/>
        </w:rPr>
        <w:t>ض</w:t>
      </w:r>
      <w:r w:rsidRPr="00167D58">
        <w:rPr>
          <w:rFonts w:cs="Traditional Arabic" w:hint="cs"/>
          <w:rtl/>
          <w:lang w:bidi="fa-IR"/>
        </w:rPr>
        <w:t>ئ</w:t>
      </w:r>
      <w:r w:rsidR="003B130E" w:rsidRPr="00167D58">
        <w:rPr>
          <w:rFonts w:cs="Traditional Arabic" w:hint="cs"/>
          <w:rtl/>
          <w:lang w:bidi="fa-IR"/>
        </w:rPr>
        <w:t>ض</w:t>
      </w:r>
      <w:r w:rsidRPr="00167D58">
        <w:rPr>
          <w:rFonts w:cs="Traditional Arabic" w:hint="cs"/>
          <w:rtl/>
          <w:lang w:bidi="fa-IR"/>
        </w:rPr>
        <w:t>ي هذا قوم</w:t>
      </w:r>
      <w:r w:rsidR="003B130E" w:rsidRPr="00167D58">
        <w:rPr>
          <w:rFonts w:cs="Traditional Arabic" w:hint="cs"/>
          <w:rtl/>
          <w:lang w:bidi="fa-IR"/>
        </w:rPr>
        <w:t>ٌ</w:t>
      </w:r>
      <w:r w:rsidRPr="00167D58">
        <w:rPr>
          <w:rFonts w:cs="Traditional Arabic" w:hint="cs"/>
          <w:rtl/>
          <w:lang w:bidi="fa-IR"/>
        </w:rPr>
        <w:t xml:space="preserve"> تحقرون </w:t>
      </w:r>
      <w:r w:rsidR="003B130E" w:rsidRPr="00167D58">
        <w:rPr>
          <w:rFonts w:cs="Traditional Arabic" w:hint="cs"/>
          <w:rtl/>
          <w:lang w:bidi="fa-IR"/>
        </w:rPr>
        <w:t>ص</w:t>
      </w:r>
      <w:r w:rsidRPr="00167D58">
        <w:rPr>
          <w:rFonts w:cs="Traditional Arabic" w:hint="cs"/>
          <w:rtl/>
          <w:lang w:bidi="fa-IR"/>
        </w:rPr>
        <w:t xml:space="preserve">لاتكم مع </w:t>
      </w:r>
      <w:r w:rsidR="003B130E" w:rsidRPr="00167D58">
        <w:rPr>
          <w:rFonts w:cs="Traditional Arabic" w:hint="cs"/>
          <w:rtl/>
          <w:lang w:bidi="fa-IR"/>
        </w:rPr>
        <w:t>ص</w:t>
      </w:r>
      <w:r w:rsidR="00167D58" w:rsidRPr="00167D58">
        <w:rPr>
          <w:rFonts w:cs="Traditional Arabic" w:hint="cs"/>
          <w:rtl/>
          <w:lang w:bidi="fa-IR"/>
        </w:rPr>
        <w:t>لاتهم و صيامكم مع صيامهم</w:t>
      </w:r>
      <w:r w:rsidR="00167D58">
        <w:rPr>
          <w:rFonts w:hint="cs"/>
          <w:rtl/>
          <w:lang w:bidi="fa-IR"/>
        </w:rPr>
        <w:t>»</w:t>
      </w:r>
    </w:p>
    <w:p w:rsidR="003B130E" w:rsidRPr="007C5470" w:rsidRDefault="00DE42AA" w:rsidP="000D3220">
      <w:pPr>
        <w:rPr>
          <w:rtl/>
          <w:lang w:bidi="fa-IR"/>
        </w:rPr>
      </w:pPr>
      <w:r w:rsidRPr="00167D58">
        <w:rPr>
          <w:rFonts w:cs="Traditional Arabic" w:hint="cs"/>
          <w:rtl/>
          <w:lang w:bidi="fa-IR"/>
        </w:rPr>
        <w:t>الي ا</w:t>
      </w:r>
      <w:r w:rsidR="003B130E" w:rsidRPr="00167D58">
        <w:rPr>
          <w:rFonts w:cs="Traditional Arabic" w:hint="cs"/>
          <w:rtl/>
          <w:lang w:bidi="fa-IR"/>
        </w:rPr>
        <w:t>َ</w:t>
      </w:r>
      <w:r w:rsidRPr="00167D58">
        <w:rPr>
          <w:rFonts w:cs="Traditional Arabic" w:hint="cs"/>
          <w:rtl/>
          <w:lang w:bidi="fa-IR"/>
        </w:rPr>
        <w:t>ن قال</w:t>
      </w:r>
      <w:r w:rsidR="003B130E" w:rsidRPr="00167D58">
        <w:rPr>
          <w:rFonts w:cs="Traditional Arabic" w:hint="cs"/>
          <w:rtl/>
          <w:lang w:bidi="fa-IR"/>
        </w:rPr>
        <w:t xml:space="preserve">: </w:t>
      </w:r>
      <w:r w:rsidRPr="00167D58">
        <w:rPr>
          <w:rFonts w:cs="Traditional Arabic" w:hint="cs"/>
          <w:rtl/>
          <w:lang w:bidi="fa-IR"/>
        </w:rPr>
        <w:t>« ي</w:t>
      </w:r>
      <w:r w:rsidR="003B130E" w:rsidRPr="00167D58">
        <w:rPr>
          <w:rFonts w:cs="Traditional Arabic" w:hint="cs"/>
          <w:rtl/>
          <w:lang w:bidi="fa-IR"/>
        </w:rPr>
        <w:t>م</w:t>
      </w:r>
      <w:r w:rsidRPr="00167D58">
        <w:rPr>
          <w:rFonts w:cs="Traditional Arabic" w:hint="cs"/>
          <w:rtl/>
          <w:lang w:bidi="fa-IR"/>
        </w:rPr>
        <w:t>رقون من الدين كما يمرق ال</w:t>
      </w:r>
      <w:r w:rsidR="003B130E" w:rsidRPr="00167D58">
        <w:rPr>
          <w:rFonts w:cs="Traditional Arabic" w:hint="cs"/>
          <w:rtl/>
          <w:lang w:bidi="fa-IR"/>
        </w:rPr>
        <w:t>س</w:t>
      </w:r>
      <w:r w:rsidR="00167D58" w:rsidRPr="00167D58">
        <w:rPr>
          <w:rFonts w:cs="Traditional Arabic" w:hint="cs"/>
          <w:rtl/>
          <w:lang w:bidi="fa-IR"/>
        </w:rPr>
        <w:t>هم من الرمية</w:t>
      </w:r>
      <w:r w:rsidRPr="007C5470">
        <w:rPr>
          <w:rFonts w:hint="cs"/>
          <w:rtl/>
          <w:lang w:bidi="fa-IR"/>
        </w:rPr>
        <w:t>»</w:t>
      </w:r>
      <w:r w:rsidR="003B130E" w:rsidRPr="007C5470">
        <w:rPr>
          <w:rStyle w:val="a9"/>
          <w:b/>
          <w:bCs/>
          <w:rtl/>
          <w:lang w:bidi="fa-IR"/>
        </w:rPr>
        <w:footnoteReference w:id="220"/>
      </w:r>
    </w:p>
    <w:p w:rsidR="00DE42AA" w:rsidRPr="007C5470" w:rsidRDefault="00DE42AA" w:rsidP="000D3220">
      <w:pPr>
        <w:rPr>
          <w:rtl/>
          <w:lang w:bidi="fa-IR"/>
        </w:rPr>
      </w:pPr>
      <w:r w:rsidRPr="007C5470">
        <w:rPr>
          <w:rFonts w:hint="cs"/>
          <w:rtl/>
          <w:lang w:bidi="fa-IR"/>
        </w:rPr>
        <w:t>از ريشه و نسل اين مرد جم</w:t>
      </w:r>
      <w:r w:rsidR="00167D58">
        <w:rPr>
          <w:rFonts w:hint="cs"/>
          <w:rtl/>
          <w:lang w:bidi="fa-IR"/>
        </w:rPr>
        <w:t>اعتي به وجود مي</w:t>
      </w:r>
      <w:r w:rsidR="00167D58">
        <w:rPr>
          <w:rFonts w:cs="CTraditional Arabic" w:hint="cs"/>
          <w:cs/>
          <w:lang w:bidi="fa-IR"/>
        </w:rPr>
        <w:t>‎</w:t>
      </w:r>
      <w:r w:rsidRPr="007C5470">
        <w:rPr>
          <w:rFonts w:hint="cs"/>
          <w:rtl/>
          <w:lang w:bidi="fa-IR"/>
        </w:rPr>
        <w:t>آي</w:t>
      </w:r>
      <w:r w:rsidR="00167D58">
        <w:rPr>
          <w:rFonts w:hint="cs"/>
          <w:rtl/>
          <w:lang w:bidi="fa-IR"/>
        </w:rPr>
        <w:t>ن</w:t>
      </w:r>
      <w:r w:rsidRPr="007C5470">
        <w:rPr>
          <w:rFonts w:hint="cs"/>
          <w:rtl/>
          <w:lang w:bidi="fa-IR"/>
        </w:rPr>
        <w:t>د كه نماز و روزه خودتان را در برابر نماز و روزه آنان ناچيز مي بينيد» و سپس در ادامه گفت:</w:t>
      </w:r>
      <w:r w:rsidR="00167D58">
        <w:rPr>
          <w:rFonts w:hint="cs"/>
          <w:rtl/>
          <w:lang w:bidi="fa-IR"/>
        </w:rPr>
        <w:t xml:space="preserve"> «اين قوم به سرعت از دين خارج مي</w:t>
      </w:r>
      <w:r w:rsidR="00167D58">
        <w:rPr>
          <w:rFonts w:cs="CTraditional Arabic" w:hint="cs"/>
          <w:cs/>
          <w:lang w:bidi="fa-IR"/>
        </w:rPr>
        <w:t>‎</w:t>
      </w:r>
      <w:r w:rsidRPr="007C5470">
        <w:rPr>
          <w:rFonts w:hint="cs"/>
          <w:rtl/>
          <w:lang w:bidi="fa-IR"/>
        </w:rPr>
        <w:t>شوند همچنانكه تير ب</w:t>
      </w:r>
      <w:r w:rsidR="00167D58">
        <w:rPr>
          <w:rFonts w:hint="cs"/>
          <w:rtl/>
          <w:lang w:bidi="fa-IR"/>
        </w:rPr>
        <w:t>ه سرعت از بدن شكار خارج مي شود»</w:t>
      </w:r>
    </w:p>
    <w:p w:rsidR="00DE42AA" w:rsidRPr="007C5470" w:rsidRDefault="00DE42AA" w:rsidP="001A7ACF">
      <w:pPr>
        <w:rPr>
          <w:rtl/>
          <w:lang w:bidi="fa-IR"/>
        </w:rPr>
      </w:pPr>
      <w:r w:rsidRPr="007C5470">
        <w:rPr>
          <w:rFonts w:hint="cs"/>
          <w:rtl/>
          <w:lang w:bidi="fa-IR"/>
        </w:rPr>
        <w:t>در ابتداي حديث سعي و تلاش آنان را روشن كرد و به فرجام دوري و ب</w:t>
      </w:r>
      <w:r w:rsidR="003B130E" w:rsidRPr="007C5470">
        <w:rPr>
          <w:rFonts w:hint="cs"/>
          <w:rtl/>
          <w:lang w:bidi="fa-IR"/>
        </w:rPr>
        <w:t>ُ</w:t>
      </w:r>
      <w:r w:rsidRPr="007C5470">
        <w:rPr>
          <w:rFonts w:hint="cs"/>
          <w:rtl/>
          <w:lang w:bidi="fa-IR"/>
        </w:rPr>
        <w:t>عد</w:t>
      </w:r>
      <w:r w:rsidR="00167D58">
        <w:rPr>
          <w:rFonts w:hint="cs"/>
          <w:rtl/>
          <w:lang w:bidi="fa-IR"/>
        </w:rPr>
        <w:t xml:space="preserve">شان </w:t>
      </w:r>
      <w:r w:rsidRPr="007C5470">
        <w:rPr>
          <w:rFonts w:hint="cs"/>
          <w:rtl/>
          <w:lang w:bidi="fa-IR"/>
        </w:rPr>
        <w:t>از خداوند بيان نمود و چنانكه قبلا</w:t>
      </w:r>
      <w:r w:rsidR="003B130E" w:rsidRPr="007C5470">
        <w:rPr>
          <w:rFonts w:hint="cs"/>
          <w:rtl/>
          <w:lang w:bidi="fa-IR"/>
        </w:rPr>
        <w:t>ً</w:t>
      </w:r>
      <w:r w:rsidRPr="007C5470">
        <w:rPr>
          <w:rFonts w:hint="cs"/>
          <w:rtl/>
          <w:lang w:bidi="fa-IR"/>
        </w:rPr>
        <w:t xml:space="preserve"> آمد از ايشان انفاق و عدل ورزي پذيرفته نيست و هر كاري بر اساس بدعت صورت گيرد</w:t>
      </w:r>
      <w:r w:rsidR="003B130E" w:rsidRPr="007C5470">
        <w:rPr>
          <w:rFonts w:hint="cs"/>
          <w:rtl/>
          <w:lang w:bidi="fa-IR"/>
        </w:rPr>
        <w:t>،</w:t>
      </w:r>
      <w:r w:rsidRPr="007C5470">
        <w:rPr>
          <w:rFonts w:hint="cs"/>
          <w:rtl/>
          <w:lang w:bidi="fa-IR"/>
        </w:rPr>
        <w:t xml:space="preserve"> گويي آن را انجام نداده و پاداشي دريافت نخواهند كرد. اينگ</w:t>
      </w:r>
      <w:r w:rsidR="003B130E" w:rsidRPr="007C5470">
        <w:rPr>
          <w:rFonts w:hint="cs"/>
          <w:rtl/>
          <w:lang w:bidi="fa-IR"/>
        </w:rPr>
        <w:t>ونه پيوسته با عنادي كه در بدعت،</w:t>
      </w:r>
      <w:r w:rsidRPr="007C5470">
        <w:rPr>
          <w:rFonts w:hint="cs"/>
          <w:rtl/>
          <w:lang w:bidi="fa-IR"/>
        </w:rPr>
        <w:t xml:space="preserve"> نهادينه شده به دوري از </w:t>
      </w:r>
      <w:r w:rsidR="003557AA" w:rsidRPr="007C5470">
        <w:rPr>
          <w:rFonts w:hint="cs"/>
          <w:rtl/>
          <w:lang w:bidi="fa-IR"/>
        </w:rPr>
        <w:t>سنّت</w:t>
      </w:r>
      <w:r w:rsidRPr="007C5470">
        <w:rPr>
          <w:rFonts w:hint="cs"/>
          <w:rtl/>
          <w:lang w:bidi="fa-IR"/>
        </w:rPr>
        <w:t xml:space="preserve"> و عمل به آن خواهد افزود و اعتقادات</w:t>
      </w:r>
      <w:r w:rsidR="00167D58">
        <w:rPr>
          <w:rFonts w:hint="cs"/>
          <w:rtl/>
          <w:lang w:bidi="fa-IR"/>
        </w:rPr>
        <w:t xml:space="preserve"> </w:t>
      </w:r>
      <w:r w:rsidR="003B130E" w:rsidRPr="007C5470">
        <w:rPr>
          <w:rFonts w:hint="cs"/>
          <w:rtl/>
          <w:lang w:bidi="fa-IR"/>
        </w:rPr>
        <w:t xml:space="preserve">(باطل) </w:t>
      </w:r>
      <w:r w:rsidRPr="007C5470">
        <w:rPr>
          <w:rFonts w:hint="cs"/>
          <w:rtl/>
          <w:lang w:bidi="fa-IR"/>
        </w:rPr>
        <w:t xml:space="preserve">در ميان مردم شايع خواهد شد </w:t>
      </w:r>
      <w:r w:rsidR="003B130E" w:rsidRPr="007C5470">
        <w:rPr>
          <w:rFonts w:hint="cs"/>
          <w:rtl/>
          <w:lang w:bidi="fa-IR"/>
        </w:rPr>
        <w:t>و</w:t>
      </w:r>
      <w:r w:rsidR="00167D58">
        <w:rPr>
          <w:rFonts w:hint="cs"/>
          <w:rtl/>
          <w:lang w:bidi="fa-IR"/>
        </w:rPr>
        <w:t xml:space="preserve"> او گمان مي</w:t>
      </w:r>
      <w:r w:rsidR="00167D58">
        <w:rPr>
          <w:rFonts w:cs="CTraditional Arabic" w:hint="cs"/>
          <w:cs/>
          <w:lang w:bidi="fa-IR"/>
        </w:rPr>
        <w:t>‎</w:t>
      </w:r>
      <w:r w:rsidRPr="007C5470">
        <w:rPr>
          <w:rFonts w:hint="cs"/>
          <w:rtl/>
          <w:lang w:bidi="fa-IR"/>
        </w:rPr>
        <w:t>برد آن بدعت</w:t>
      </w:r>
      <w:r w:rsidR="003B130E" w:rsidRPr="007C5470">
        <w:rPr>
          <w:rFonts w:hint="cs"/>
          <w:rtl/>
          <w:lang w:bidi="fa-IR"/>
        </w:rPr>
        <w:t>،</w:t>
      </w:r>
      <w:r w:rsidRPr="007C5470">
        <w:rPr>
          <w:rFonts w:hint="cs"/>
          <w:rtl/>
          <w:lang w:bidi="fa-IR"/>
        </w:rPr>
        <w:t xml:space="preserve"> سبب نزديكي</w:t>
      </w:r>
      <w:r w:rsidR="00167D58">
        <w:rPr>
          <w:rFonts w:hint="cs"/>
          <w:rtl/>
          <w:lang w:bidi="fa-IR"/>
        </w:rPr>
        <w:t xml:space="preserve"> او به خداست و او را به بهشت مي</w:t>
      </w:r>
      <w:r w:rsidR="00167D58">
        <w:rPr>
          <w:rFonts w:cs="CTraditional Arabic" w:hint="cs"/>
          <w:cs/>
          <w:lang w:bidi="fa-IR"/>
        </w:rPr>
        <w:t>‎</w:t>
      </w:r>
      <w:r w:rsidRPr="007C5470">
        <w:rPr>
          <w:rFonts w:hint="cs"/>
          <w:rtl/>
          <w:lang w:bidi="fa-IR"/>
        </w:rPr>
        <w:t>رساند.</w:t>
      </w:r>
      <w:r w:rsidR="003B130E" w:rsidRPr="007C5470">
        <w:rPr>
          <w:rFonts w:hint="cs"/>
          <w:rtl/>
          <w:lang w:bidi="fa-IR"/>
        </w:rPr>
        <w:t xml:space="preserve"> </w:t>
      </w:r>
      <w:r w:rsidRPr="007C5470">
        <w:rPr>
          <w:rFonts w:hint="cs"/>
          <w:rtl/>
          <w:lang w:bidi="fa-IR"/>
        </w:rPr>
        <w:t xml:space="preserve">در حالي كه در روايات صحيح و صريح ثابت شده است كه فرد جز با عمل و كردار مطابق با شرع </w:t>
      </w:r>
      <w:r w:rsidR="00167D58">
        <w:rPr>
          <w:rFonts w:hint="cs"/>
          <w:rtl/>
          <w:lang w:bidi="fa-IR"/>
        </w:rPr>
        <w:t xml:space="preserve">و </w:t>
      </w:r>
      <w:r w:rsidRPr="007C5470">
        <w:rPr>
          <w:rFonts w:hint="cs"/>
          <w:rtl/>
          <w:lang w:bidi="fa-IR"/>
        </w:rPr>
        <w:t>رويكردي كه شرع مشحص نموده به خدا تقرب نخواهد يافت</w:t>
      </w:r>
      <w:r w:rsidR="003B130E" w:rsidRPr="007C5470">
        <w:rPr>
          <w:rFonts w:hint="cs"/>
          <w:rtl/>
          <w:lang w:bidi="fa-IR"/>
        </w:rPr>
        <w:t xml:space="preserve"> و</w:t>
      </w:r>
      <w:r w:rsidRPr="007C5470">
        <w:rPr>
          <w:rFonts w:hint="cs"/>
          <w:rtl/>
          <w:lang w:bidi="fa-IR"/>
        </w:rPr>
        <w:t xml:space="preserve"> كسي كه </w:t>
      </w:r>
      <w:r w:rsidR="003557AA" w:rsidRPr="007C5470">
        <w:rPr>
          <w:rFonts w:hint="cs"/>
          <w:rtl/>
          <w:lang w:bidi="fa-IR"/>
        </w:rPr>
        <w:t>سنّت</w:t>
      </w:r>
      <w:r w:rsidR="00167D58">
        <w:rPr>
          <w:rFonts w:cs="CTraditional Arabic" w:hint="cs"/>
          <w:cs/>
          <w:lang w:bidi="fa-IR"/>
        </w:rPr>
        <w:t>‎</w:t>
      </w:r>
      <w:r w:rsidR="00167D58">
        <w:rPr>
          <w:rFonts w:hint="cs"/>
          <w:rtl/>
          <w:lang w:bidi="fa-IR"/>
        </w:rPr>
        <w:t>هاي الهي را ترك گويد و آن</w:t>
      </w:r>
      <w:r w:rsidRPr="007C5470">
        <w:rPr>
          <w:rFonts w:hint="cs"/>
          <w:rtl/>
          <w:lang w:bidi="fa-IR"/>
        </w:rPr>
        <w:t>ها را در جايي ديگر قرار د</w:t>
      </w:r>
      <w:r w:rsidR="00167D58">
        <w:rPr>
          <w:rFonts w:hint="cs"/>
          <w:rtl/>
          <w:lang w:bidi="fa-IR"/>
        </w:rPr>
        <w:t>هد بدعت گزار است و به واقع بدعت</w:t>
      </w:r>
      <w:r w:rsidR="00167D58">
        <w:rPr>
          <w:rFonts w:cs="CTraditional Arabic" w:hint="cs"/>
          <w:cs/>
          <w:lang w:bidi="fa-IR"/>
        </w:rPr>
        <w:t>‎</w:t>
      </w:r>
      <w:r w:rsidRPr="007C5470">
        <w:rPr>
          <w:rFonts w:hint="cs"/>
          <w:rtl/>
          <w:lang w:bidi="fa-IR"/>
        </w:rPr>
        <w:t>ها كليه</w:t>
      </w:r>
      <w:r w:rsidR="003B130E" w:rsidRPr="007C5470">
        <w:rPr>
          <w:rtl/>
          <w:lang w:bidi="fa-IR"/>
        </w:rPr>
        <w:softHyphen/>
      </w:r>
      <w:r w:rsidR="003B130E" w:rsidRPr="007C5470">
        <w:rPr>
          <w:rFonts w:hint="cs"/>
          <w:rtl/>
          <w:lang w:bidi="fa-IR"/>
        </w:rPr>
        <w:t>ی</w:t>
      </w:r>
      <w:r w:rsidRPr="007C5470">
        <w:rPr>
          <w:rFonts w:hint="cs"/>
          <w:rtl/>
          <w:lang w:bidi="fa-IR"/>
        </w:rPr>
        <w:t xml:space="preserve"> اعمال را باطل و بي اثر خواهند كرد.</w:t>
      </w:r>
    </w:p>
    <w:p w:rsidR="002D3F74" w:rsidRPr="007C5470" w:rsidRDefault="002D3F74" w:rsidP="000D3220">
      <w:pPr>
        <w:rPr>
          <w:rtl/>
          <w:lang w:bidi="fa-IR"/>
        </w:rPr>
      </w:pPr>
      <w:r w:rsidRPr="007C5470">
        <w:rPr>
          <w:rFonts w:hint="cs"/>
          <w:rtl/>
          <w:lang w:bidi="fa-IR"/>
        </w:rPr>
        <w:t>*</w:t>
      </w:r>
      <w:r w:rsidR="00167D58">
        <w:rPr>
          <w:rFonts w:hint="cs"/>
          <w:rtl/>
          <w:lang w:bidi="fa-IR"/>
        </w:rPr>
        <w:t xml:space="preserve"> </w:t>
      </w:r>
      <w:r w:rsidR="00DE42AA" w:rsidRPr="007C5470">
        <w:rPr>
          <w:rFonts w:hint="cs"/>
          <w:rtl/>
          <w:lang w:bidi="fa-IR"/>
        </w:rPr>
        <w:t>ام</w:t>
      </w:r>
      <w:r w:rsidR="00FD5096" w:rsidRPr="007C5470">
        <w:rPr>
          <w:rFonts w:hint="cs"/>
          <w:rtl/>
          <w:lang w:bidi="fa-IR"/>
        </w:rPr>
        <w:t>ّ</w:t>
      </w:r>
      <w:r w:rsidR="00167D58">
        <w:rPr>
          <w:rFonts w:hint="cs"/>
          <w:rtl/>
          <w:lang w:bidi="fa-IR"/>
        </w:rPr>
        <w:t>ا اینکه گفتیم بدعت</w:t>
      </w:r>
      <w:r w:rsidR="00167D58">
        <w:rPr>
          <w:rFonts w:cs="CTraditional Arabic" w:hint="cs"/>
          <w:cs/>
          <w:lang w:bidi="fa-IR"/>
        </w:rPr>
        <w:t>‎</w:t>
      </w:r>
      <w:r w:rsidR="00DE42AA" w:rsidRPr="007C5470">
        <w:rPr>
          <w:rFonts w:hint="cs"/>
          <w:rtl/>
          <w:lang w:bidi="fa-IR"/>
        </w:rPr>
        <w:t xml:space="preserve">ها </w:t>
      </w:r>
      <w:r w:rsidR="00FD5096" w:rsidRPr="007C5470">
        <w:rPr>
          <w:rFonts w:hint="cs"/>
          <w:rtl/>
          <w:lang w:bidi="fa-IR"/>
        </w:rPr>
        <w:t>مکان</w:t>
      </w:r>
      <w:r w:rsidR="00DE42AA" w:rsidRPr="007C5470">
        <w:rPr>
          <w:rFonts w:hint="cs"/>
          <w:rtl/>
          <w:lang w:bidi="fa-IR"/>
        </w:rPr>
        <w:t xml:space="preserve"> پاشیدن بذر کینه و عداوت بین مسلمین است</w:t>
      </w:r>
    </w:p>
    <w:p w:rsidR="00DE42AA" w:rsidRPr="007C5470" w:rsidRDefault="00FD5096" w:rsidP="001A7ACF">
      <w:pPr>
        <w:rPr>
          <w:rtl/>
          <w:lang w:bidi="fa-IR"/>
        </w:rPr>
      </w:pPr>
      <w:r w:rsidRPr="007C5470">
        <w:rPr>
          <w:rFonts w:hint="cs"/>
          <w:rtl/>
          <w:lang w:bidi="fa-IR"/>
        </w:rPr>
        <w:t>از آن جهت است که</w:t>
      </w:r>
      <w:r w:rsidR="00552C5D">
        <w:rPr>
          <w:rFonts w:hint="cs"/>
          <w:rtl/>
          <w:lang w:bidi="fa-IR"/>
        </w:rPr>
        <w:t xml:space="preserve"> بدعت</w:t>
      </w:r>
      <w:r w:rsidR="00552C5D">
        <w:rPr>
          <w:rFonts w:cs="CTraditional Arabic" w:hint="cs"/>
          <w:cs/>
          <w:lang w:bidi="fa-IR"/>
        </w:rPr>
        <w:t>‎</w:t>
      </w:r>
      <w:r w:rsidR="00DE42AA" w:rsidRPr="007C5470">
        <w:rPr>
          <w:rFonts w:hint="cs"/>
          <w:rtl/>
          <w:lang w:bidi="fa-IR"/>
        </w:rPr>
        <w:t xml:space="preserve">ها </w:t>
      </w:r>
      <w:r w:rsidRPr="007C5470">
        <w:rPr>
          <w:rFonts w:hint="cs"/>
          <w:rtl/>
          <w:lang w:bidi="fa-IR"/>
        </w:rPr>
        <w:t>عامل</w:t>
      </w:r>
      <w:r w:rsidR="00DE42AA" w:rsidRPr="007C5470">
        <w:rPr>
          <w:rFonts w:hint="cs"/>
          <w:rtl/>
          <w:lang w:bidi="fa-IR"/>
        </w:rPr>
        <w:t xml:space="preserve"> این امرند</w:t>
      </w:r>
      <w:r w:rsidR="00552C5D">
        <w:rPr>
          <w:rFonts w:hint="cs"/>
          <w:rtl/>
          <w:lang w:bidi="fa-IR"/>
        </w:rPr>
        <w:t xml:space="preserve"> که</w:t>
      </w:r>
      <w:r w:rsidR="00DE42AA" w:rsidRPr="007C5470">
        <w:rPr>
          <w:rFonts w:hint="cs"/>
          <w:rtl/>
          <w:lang w:bidi="fa-IR"/>
        </w:rPr>
        <w:t xml:space="preserve"> گروه گروه</w:t>
      </w:r>
      <w:r w:rsidRPr="007C5470">
        <w:rPr>
          <w:rFonts w:hint="cs"/>
          <w:rtl/>
          <w:lang w:bidi="fa-IR"/>
        </w:rPr>
        <w:t xml:space="preserve"> ساختن</w:t>
      </w:r>
      <w:r w:rsidR="00DE42AA" w:rsidRPr="007C5470">
        <w:rPr>
          <w:rFonts w:hint="cs"/>
          <w:rtl/>
          <w:lang w:bidi="fa-IR"/>
        </w:rPr>
        <w:t xml:space="preserve"> و فرقه فرقه</w:t>
      </w:r>
      <w:r w:rsidR="00552C5D">
        <w:rPr>
          <w:rFonts w:hint="cs"/>
          <w:rtl/>
          <w:lang w:bidi="fa-IR"/>
        </w:rPr>
        <w:t xml:space="preserve"> نمودن مسلمین</w:t>
      </w:r>
      <w:r w:rsidR="00552C5D">
        <w:rPr>
          <w:rFonts w:cs="CTraditional Arabic" w:hint="cs"/>
          <w:cs/>
          <w:lang w:bidi="fa-IR"/>
        </w:rPr>
        <w:t>‎</w:t>
      </w:r>
      <w:r w:rsidRPr="007C5470">
        <w:rPr>
          <w:rFonts w:hint="cs"/>
          <w:rtl/>
          <w:lang w:bidi="fa-IR"/>
        </w:rPr>
        <w:t>اند،</w:t>
      </w:r>
      <w:r w:rsidR="00DE42AA" w:rsidRPr="007C5470">
        <w:rPr>
          <w:rFonts w:hint="cs"/>
          <w:rtl/>
          <w:lang w:bidi="fa-IR"/>
        </w:rPr>
        <w:t xml:space="preserve"> و قرآن کریم چنانکه گذشت به این مهم اشاره کرده است:</w:t>
      </w:r>
    </w:p>
    <w:p w:rsidR="00552C5D" w:rsidRPr="00552C5D" w:rsidRDefault="00552C5D" w:rsidP="00552C5D">
      <w:pPr>
        <w:rPr>
          <w:rFonts w:ascii="Arial" w:hAnsi="Arial" w:cs="Arial"/>
          <w:color w:val="000000"/>
          <w:sz w:val="25"/>
          <w:szCs w:val="25"/>
          <w:rtl/>
          <w:lang w:bidi="ar-SA"/>
        </w:rPr>
      </w:pPr>
      <w:r w:rsidRPr="00552C5D">
        <w:rPr>
          <w:rFonts w:ascii="QCF_BSML" w:hAnsi="QCF_BSML" w:cs="QCF_BSML"/>
          <w:color w:val="000000"/>
          <w:sz w:val="30"/>
          <w:szCs w:val="30"/>
          <w:rtl/>
          <w:lang w:bidi="ar-SA"/>
        </w:rPr>
        <w:t xml:space="preserve">ﭽ </w:t>
      </w:r>
      <w:r w:rsidRPr="00552C5D">
        <w:rPr>
          <w:rFonts w:ascii="QCF_P063" w:hAnsi="QCF_P063" w:cs="QCF_P063"/>
          <w:color w:val="000000"/>
          <w:sz w:val="30"/>
          <w:szCs w:val="30"/>
          <w:rtl/>
          <w:lang w:bidi="ar-SA"/>
        </w:rPr>
        <w:t>ﮦ   ﮧ  ﮨ  ﮩ  ﮪ  ﮫ  ﮬ  ﮭ  ﮮ  ﮯ</w:t>
      </w:r>
      <w:r w:rsidRPr="00552C5D">
        <w:rPr>
          <w:rFonts w:ascii="QCF_P063" w:hAnsi="QCF_P063" w:cs="QCF_P063"/>
          <w:color w:val="0000A5"/>
          <w:sz w:val="30"/>
          <w:szCs w:val="30"/>
          <w:rtl/>
          <w:lang w:bidi="ar-SA"/>
        </w:rPr>
        <w:t>ﮰ</w:t>
      </w:r>
      <w:r w:rsidRPr="00552C5D">
        <w:rPr>
          <w:rFonts w:ascii="QCF_P063" w:hAnsi="QCF_P063" w:cs="QCF_P063"/>
          <w:color w:val="000000"/>
          <w:sz w:val="30"/>
          <w:szCs w:val="30"/>
          <w:rtl/>
          <w:lang w:bidi="ar-SA"/>
        </w:rPr>
        <w:t xml:space="preserve">   ﯖ  </w:t>
      </w:r>
      <w:r w:rsidRPr="00552C5D">
        <w:rPr>
          <w:rFonts w:ascii="QCF_BSML" w:hAnsi="QCF_BSML" w:cs="QCF_BSML"/>
          <w:color w:val="000000"/>
          <w:sz w:val="30"/>
          <w:szCs w:val="30"/>
          <w:rtl/>
          <w:lang w:bidi="ar-SA"/>
        </w:rPr>
        <w:t>ﭼ</w:t>
      </w:r>
      <w:r w:rsidRPr="00552C5D">
        <w:rPr>
          <w:rFonts w:ascii="Arial" w:hAnsi="Arial" w:cs="Arial"/>
          <w:color w:val="000000"/>
          <w:sz w:val="16"/>
          <w:szCs w:val="16"/>
          <w:rtl/>
          <w:lang w:bidi="ar-SA"/>
        </w:rPr>
        <w:t xml:space="preserve"> </w:t>
      </w:r>
      <w:r w:rsidRPr="00552C5D">
        <w:rPr>
          <w:rFonts w:ascii="Arial" w:hAnsi="Arial" w:cs="Arial"/>
          <w:color w:val="000000"/>
          <w:sz w:val="25"/>
          <w:szCs w:val="25"/>
          <w:rtl/>
          <w:lang w:bidi="ar-SA"/>
        </w:rPr>
        <w:t>آل عمران: ١٠٥</w:t>
      </w:r>
    </w:p>
    <w:p w:rsidR="00DE42AA" w:rsidRPr="007C5470" w:rsidRDefault="00DE42AA" w:rsidP="000D3220">
      <w:pPr>
        <w:rPr>
          <w:rtl/>
          <w:lang w:bidi="fa-IR"/>
        </w:rPr>
      </w:pPr>
      <w:r w:rsidRPr="007C5470">
        <w:rPr>
          <w:rFonts w:hint="cs"/>
          <w:rtl/>
          <w:lang w:bidi="fa-IR"/>
        </w:rPr>
        <w:t>و مانند کسانی نشوید که پراکنده شدند و اختلاف ورزیدند پس از آنکه نشانه های روشن به آنان رسید.</w:t>
      </w:r>
    </w:p>
    <w:p w:rsidR="00552C5D" w:rsidRDefault="00552C5D" w:rsidP="00552C5D">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149" w:hAnsi="QCF_P149" w:cs="QCF_P149"/>
          <w:color w:val="000000"/>
          <w:sz w:val="32"/>
          <w:szCs w:val="32"/>
          <w:rtl/>
          <w:lang w:bidi="ar-SA"/>
        </w:rPr>
        <w:t>ﮀ  ﮁ  ﮂ   ﮃ  ﮄ  ﮅ  ﮆ</w:t>
      </w:r>
      <w:r>
        <w:rPr>
          <w:rFonts w:ascii="QCF_P149" w:hAnsi="QCF_P149" w:cs="QCF_P149"/>
          <w:color w:val="0000A5"/>
          <w:sz w:val="32"/>
          <w:szCs w:val="32"/>
          <w:rtl/>
          <w:lang w:bidi="ar-SA"/>
        </w:rPr>
        <w:t>ﮇ</w:t>
      </w:r>
      <w:r>
        <w:rPr>
          <w:rFonts w:ascii="QCF_P149" w:hAnsi="QCF_P149" w:cs="QCF_P149"/>
          <w:color w:val="000000"/>
          <w:sz w:val="32"/>
          <w:szCs w:val="32"/>
          <w:rtl/>
          <w:lang w:bidi="ar-SA"/>
        </w:rPr>
        <w:t xml:space="preserve">  ﮍ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الأنعام: ١٥</w:t>
      </w:r>
    </w:p>
    <w:p w:rsidR="00DE42AA" w:rsidRPr="007C5470" w:rsidRDefault="00552C5D" w:rsidP="00552C5D">
      <w:pPr>
        <w:rPr>
          <w:rtl/>
          <w:lang w:bidi="fa-IR"/>
        </w:rPr>
      </w:pPr>
      <w:r>
        <w:rPr>
          <w:rFonts w:ascii="Arial" w:hAnsi="Arial" w:cs="Arial"/>
          <w:color w:val="000000"/>
          <w:sz w:val="27"/>
          <w:szCs w:val="27"/>
          <w:lang w:bidi="ar-SA"/>
        </w:rPr>
        <w:t xml:space="preserve"> </w:t>
      </w:r>
      <w:r>
        <w:rPr>
          <w:rFonts w:hint="cs"/>
          <w:rtl/>
          <w:lang w:bidi="fa-IR"/>
        </w:rPr>
        <w:t>و از راههایی پیروی</w:t>
      </w:r>
      <w:r w:rsidR="00DE42AA" w:rsidRPr="007C5470">
        <w:rPr>
          <w:rFonts w:hint="cs"/>
          <w:rtl/>
          <w:lang w:bidi="fa-IR"/>
        </w:rPr>
        <w:t xml:space="preserve"> نکنید که شما را از راه خدا پراکنده می سازد.</w:t>
      </w:r>
    </w:p>
    <w:p w:rsidR="00552C5D" w:rsidRPr="00552C5D" w:rsidRDefault="00552C5D" w:rsidP="00552C5D">
      <w:pPr>
        <w:rPr>
          <w:rFonts w:ascii="Arial" w:hAnsi="Arial" w:cs="Arial"/>
          <w:color w:val="000000"/>
          <w:sz w:val="25"/>
          <w:szCs w:val="25"/>
          <w:rtl/>
          <w:lang w:bidi="ar-SA"/>
        </w:rPr>
      </w:pPr>
      <w:r w:rsidRPr="00552C5D">
        <w:rPr>
          <w:rFonts w:ascii="QCF_BSML" w:hAnsi="QCF_BSML" w:cs="QCF_BSML"/>
          <w:color w:val="000000"/>
          <w:sz w:val="30"/>
          <w:szCs w:val="30"/>
          <w:rtl/>
          <w:lang w:bidi="ar-SA"/>
        </w:rPr>
        <w:t xml:space="preserve">ﭽ </w:t>
      </w:r>
      <w:r w:rsidRPr="00552C5D">
        <w:rPr>
          <w:rFonts w:ascii="QCF_P407" w:hAnsi="QCF_P407" w:cs="QCF_P407"/>
          <w:color w:val="000000"/>
          <w:sz w:val="30"/>
          <w:szCs w:val="30"/>
          <w:rtl/>
          <w:lang w:bidi="ar-SA"/>
        </w:rPr>
        <w:t>ﯴ  ﯵ  ﯶ  ﯷ  ﯸ  ﯹ  ﯺ  ﯻ   ﯼ  ﯽ  ﯾ</w:t>
      </w:r>
      <w:r w:rsidRPr="00552C5D">
        <w:rPr>
          <w:rFonts w:ascii="QCF_P407" w:hAnsi="QCF_P407" w:cs="QCF_P407"/>
          <w:color w:val="0000A5"/>
          <w:sz w:val="30"/>
          <w:szCs w:val="30"/>
          <w:rtl/>
          <w:lang w:bidi="ar-SA"/>
        </w:rPr>
        <w:t>ﯿ</w:t>
      </w:r>
      <w:r w:rsidRPr="00552C5D">
        <w:rPr>
          <w:rFonts w:ascii="QCF_P407" w:hAnsi="QCF_P407" w:cs="QCF_P407"/>
          <w:color w:val="000000"/>
          <w:sz w:val="30"/>
          <w:szCs w:val="30"/>
          <w:rtl/>
          <w:lang w:bidi="ar-SA"/>
        </w:rPr>
        <w:t xml:space="preserve">  ﰀ          ﰁ  ﰂ  ﰃ  ﰄ  ﰅ   </w:t>
      </w:r>
      <w:r w:rsidRPr="00552C5D">
        <w:rPr>
          <w:rFonts w:ascii="QCF_BSML" w:hAnsi="QCF_BSML" w:cs="QCF_BSML"/>
          <w:color w:val="000000"/>
          <w:sz w:val="30"/>
          <w:szCs w:val="30"/>
          <w:rtl/>
          <w:lang w:bidi="ar-SA"/>
        </w:rPr>
        <w:t>ﭼ</w:t>
      </w:r>
      <w:r w:rsidRPr="00552C5D">
        <w:rPr>
          <w:rFonts w:ascii="Arial" w:hAnsi="Arial" w:cs="Arial"/>
          <w:color w:val="000000"/>
          <w:sz w:val="16"/>
          <w:szCs w:val="16"/>
          <w:rtl/>
          <w:lang w:bidi="ar-SA"/>
        </w:rPr>
        <w:t xml:space="preserve"> </w:t>
      </w:r>
      <w:r w:rsidRPr="00552C5D">
        <w:rPr>
          <w:rFonts w:ascii="Arial" w:hAnsi="Arial" w:cs="Arial"/>
          <w:color w:val="000000"/>
          <w:sz w:val="25"/>
          <w:szCs w:val="25"/>
          <w:rtl/>
          <w:lang w:bidi="ar-SA"/>
        </w:rPr>
        <w:t>الروم: ٣١ – ٣٢</w:t>
      </w:r>
    </w:p>
    <w:p w:rsidR="00DE42AA" w:rsidRPr="007C5470" w:rsidRDefault="00DE42AA" w:rsidP="00552C5D">
      <w:pPr>
        <w:rPr>
          <w:rtl/>
          <w:lang w:bidi="fa-IR"/>
        </w:rPr>
      </w:pPr>
      <w:r w:rsidRPr="007C5470">
        <w:rPr>
          <w:rFonts w:hint="cs"/>
          <w:rtl/>
          <w:lang w:bidi="fa-IR"/>
        </w:rPr>
        <w:t>و از زمره مشرکان نگردید از کسانی که آئی</w:t>
      </w:r>
      <w:r w:rsidR="00552C5D">
        <w:rPr>
          <w:rFonts w:hint="cs"/>
          <w:rtl/>
          <w:lang w:bidi="fa-IR"/>
        </w:rPr>
        <w:t>ن خود را پراکنده و بخش بخش کرده</w:t>
      </w:r>
      <w:r w:rsidR="00552C5D">
        <w:rPr>
          <w:rFonts w:cs="CTraditional Arabic" w:hint="cs"/>
          <w:cs/>
          <w:lang w:bidi="fa-IR"/>
        </w:rPr>
        <w:t>‎</w:t>
      </w:r>
      <w:r w:rsidR="00552C5D">
        <w:rPr>
          <w:rFonts w:hint="cs"/>
          <w:rtl/>
          <w:lang w:bidi="fa-IR"/>
        </w:rPr>
        <w:t>اند و به دسته</w:t>
      </w:r>
      <w:r w:rsidR="00552C5D">
        <w:rPr>
          <w:rFonts w:cs="CTraditional Arabic" w:hint="cs"/>
          <w:cs/>
          <w:lang w:bidi="fa-IR"/>
        </w:rPr>
        <w:t>‎</w:t>
      </w:r>
      <w:r w:rsidR="00552C5D">
        <w:rPr>
          <w:rFonts w:hint="cs"/>
          <w:rtl/>
          <w:lang w:bidi="fa-IR"/>
        </w:rPr>
        <w:t>ها و گروه</w:t>
      </w:r>
      <w:r w:rsidR="00552C5D">
        <w:rPr>
          <w:rFonts w:cs="CTraditional Arabic" w:hint="cs"/>
          <w:cs/>
          <w:lang w:bidi="fa-IR"/>
        </w:rPr>
        <w:t>‎</w:t>
      </w:r>
      <w:r w:rsidR="00552C5D">
        <w:rPr>
          <w:rFonts w:hint="cs"/>
          <w:rtl/>
          <w:lang w:bidi="fa-IR"/>
        </w:rPr>
        <w:t>های گوناگونی تقسیم شده</w:t>
      </w:r>
      <w:r w:rsidR="00552C5D">
        <w:rPr>
          <w:rFonts w:cs="CTraditional Arabic" w:hint="cs"/>
          <w:cs/>
          <w:lang w:bidi="fa-IR"/>
        </w:rPr>
        <w:t>‎</w:t>
      </w:r>
      <w:r w:rsidRPr="007C5470">
        <w:rPr>
          <w:rFonts w:hint="cs"/>
          <w:rtl/>
          <w:lang w:bidi="fa-IR"/>
        </w:rPr>
        <w:t>اند و هر گروهی هم از روش و آئینی که دارد خ</w:t>
      </w:r>
      <w:r w:rsidR="00FD5096" w:rsidRPr="007C5470">
        <w:rPr>
          <w:rFonts w:hint="cs"/>
          <w:rtl/>
          <w:lang w:bidi="fa-IR"/>
        </w:rPr>
        <w:t>ر</w:t>
      </w:r>
      <w:r w:rsidR="00552C5D">
        <w:rPr>
          <w:rFonts w:hint="cs"/>
          <w:rtl/>
          <w:lang w:bidi="fa-IR"/>
        </w:rPr>
        <w:t>سند و خوشحال اس</w:t>
      </w:r>
      <w:r w:rsidRPr="007C5470">
        <w:rPr>
          <w:rFonts w:hint="cs"/>
          <w:rtl/>
          <w:lang w:bidi="fa-IR"/>
        </w:rPr>
        <w:t>ت</w:t>
      </w:r>
      <w:r w:rsidR="00FD5096" w:rsidRPr="007C5470">
        <w:rPr>
          <w:rFonts w:hint="cs"/>
          <w:rtl/>
          <w:lang w:bidi="fa-IR"/>
        </w:rPr>
        <w:t>.</w:t>
      </w:r>
    </w:p>
    <w:p w:rsidR="00552C5D" w:rsidRPr="00552C5D" w:rsidRDefault="00552C5D" w:rsidP="00552C5D">
      <w:pPr>
        <w:rPr>
          <w:rFonts w:ascii="Arial" w:hAnsi="Arial" w:cs="Arial"/>
          <w:color w:val="000000"/>
          <w:sz w:val="25"/>
          <w:szCs w:val="25"/>
          <w:rtl/>
          <w:lang w:bidi="ar-SA"/>
        </w:rPr>
      </w:pPr>
      <w:r w:rsidRPr="00552C5D">
        <w:rPr>
          <w:rFonts w:ascii="QCF_BSML" w:hAnsi="QCF_BSML" w:cs="QCF_BSML"/>
          <w:color w:val="000000"/>
          <w:sz w:val="30"/>
          <w:szCs w:val="30"/>
          <w:rtl/>
          <w:lang w:bidi="ar-SA"/>
        </w:rPr>
        <w:t xml:space="preserve">ﭽ </w:t>
      </w:r>
      <w:r w:rsidRPr="00552C5D">
        <w:rPr>
          <w:rFonts w:ascii="QCF_P150" w:hAnsi="QCF_P150" w:cs="QCF_P150"/>
          <w:color w:val="000000"/>
          <w:sz w:val="30"/>
          <w:szCs w:val="30"/>
          <w:rtl/>
          <w:lang w:bidi="ar-SA"/>
        </w:rPr>
        <w:t>ﭹ  ﭺ  ﭻ  ﭼ  ﭽ  ﭾ  ﭿ     ﮀ  ﮁ  ﮂ</w:t>
      </w:r>
      <w:r w:rsidRPr="00552C5D">
        <w:rPr>
          <w:rFonts w:ascii="QCF_P150" w:hAnsi="QCF_P150" w:cs="QCF_P150"/>
          <w:color w:val="0000A5"/>
          <w:sz w:val="30"/>
          <w:szCs w:val="30"/>
          <w:rtl/>
          <w:lang w:bidi="ar-SA"/>
        </w:rPr>
        <w:t>ﮃ</w:t>
      </w:r>
      <w:r w:rsidRPr="00552C5D">
        <w:rPr>
          <w:rFonts w:ascii="QCF_P150" w:hAnsi="QCF_P150" w:cs="QCF_P150"/>
          <w:color w:val="000000"/>
          <w:sz w:val="30"/>
          <w:szCs w:val="30"/>
          <w:rtl/>
          <w:lang w:bidi="ar-SA"/>
        </w:rPr>
        <w:t xml:space="preserve">  ﮍ  </w:t>
      </w:r>
      <w:r w:rsidRPr="00552C5D">
        <w:rPr>
          <w:rFonts w:ascii="QCF_BSML" w:hAnsi="QCF_BSML" w:cs="QCF_BSML"/>
          <w:color w:val="000000"/>
          <w:sz w:val="30"/>
          <w:szCs w:val="30"/>
          <w:rtl/>
          <w:lang w:bidi="ar-SA"/>
        </w:rPr>
        <w:t>ﭼ</w:t>
      </w:r>
      <w:r w:rsidRPr="00552C5D">
        <w:rPr>
          <w:rFonts w:ascii="Arial" w:hAnsi="Arial" w:cs="Arial"/>
          <w:color w:val="000000"/>
          <w:sz w:val="16"/>
          <w:szCs w:val="16"/>
          <w:rtl/>
          <w:lang w:bidi="ar-SA"/>
        </w:rPr>
        <w:t xml:space="preserve"> </w:t>
      </w:r>
      <w:r w:rsidRPr="00552C5D">
        <w:rPr>
          <w:rFonts w:ascii="Arial" w:hAnsi="Arial" w:cs="Arial"/>
          <w:color w:val="000000"/>
          <w:sz w:val="25"/>
          <w:szCs w:val="25"/>
          <w:rtl/>
          <w:lang w:bidi="ar-SA"/>
        </w:rPr>
        <w:t>الأنعام: ١٥٩</w:t>
      </w:r>
    </w:p>
    <w:p w:rsidR="00DE42AA" w:rsidRPr="007C5470" w:rsidRDefault="00552C5D" w:rsidP="000D3220">
      <w:pPr>
        <w:rPr>
          <w:rtl/>
          <w:lang w:bidi="fa-IR"/>
        </w:rPr>
      </w:pPr>
      <w:r>
        <w:rPr>
          <w:rFonts w:hint="cs"/>
          <w:rtl/>
          <w:lang w:bidi="fa-IR"/>
        </w:rPr>
        <w:t>بی</w:t>
      </w:r>
      <w:r>
        <w:rPr>
          <w:rFonts w:cs="CTraditional Arabic" w:hint="cs"/>
          <w:cs/>
          <w:lang w:bidi="fa-IR"/>
        </w:rPr>
        <w:t>‎</w:t>
      </w:r>
      <w:r w:rsidR="00DE42AA" w:rsidRPr="007C5470">
        <w:rPr>
          <w:rFonts w:hint="cs"/>
          <w:rtl/>
          <w:lang w:bidi="fa-IR"/>
        </w:rPr>
        <w:t xml:space="preserve">گمان </w:t>
      </w:r>
      <w:r>
        <w:rPr>
          <w:rFonts w:hint="cs"/>
          <w:rtl/>
          <w:lang w:bidi="fa-IR"/>
        </w:rPr>
        <w:t>کسانی که آئین خود را پراکنده می</w:t>
      </w:r>
      <w:r>
        <w:rPr>
          <w:rFonts w:cs="CTraditional Arabic" w:hint="cs"/>
          <w:cs/>
          <w:lang w:bidi="fa-IR"/>
        </w:rPr>
        <w:t>‎</w:t>
      </w:r>
      <w:r w:rsidR="00DE42AA" w:rsidRPr="007C5470">
        <w:rPr>
          <w:rFonts w:hint="cs"/>
          <w:rtl/>
          <w:lang w:bidi="fa-IR"/>
        </w:rPr>
        <w:t>دارند و دسته دسته و گروه گروه</w:t>
      </w:r>
      <w:r w:rsidR="00FD5096" w:rsidRPr="007C5470">
        <w:rPr>
          <w:rFonts w:hint="cs"/>
          <w:rtl/>
          <w:lang w:bidi="fa-IR"/>
        </w:rPr>
        <w:t xml:space="preserve"> شوند تو به </w:t>
      </w:r>
      <w:r w:rsidR="00DE42AA" w:rsidRPr="007C5470">
        <w:rPr>
          <w:rFonts w:hint="cs"/>
          <w:rtl/>
          <w:lang w:bidi="fa-IR"/>
        </w:rPr>
        <w:t>هیچ وجه از آنان نیستی.</w:t>
      </w:r>
    </w:p>
    <w:p w:rsidR="00552C5D" w:rsidRDefault="00DE42AA" w:rsidP="001A7ACF">
      <w:pPr>
        <w:rPr>
          <w:rtl/>
          <w:lang w:bidi="fa-IR"/>
        </w:rPr>
      </w:pPr>
      <w:r w:rsidRPr="007C5470">
        <w:rPr>
          <w:rFonts w:hint="cs"/>
          <w:rtl/>
          <w:lang w:bidi="fa-IR"/>
        </w:rPr>
        <w:t>و</w:t>
      </w:r>
      <w:r w:rsidR="00FD5096" w:rsidRPr="007C5470">
        <w:rPr>
          <w:rFonts w:hint="cs"/>
          <w:rtl/>
          <w:lang w:bidi="fa-IR"/>
        </w:rPr>
        <w:t xml:space="preserve"> </w:t>
      </w:r>
      <w:r w:rsidRPr="007C5470">
        <w:rPr>
          <w:rFonts w:hint="cs"/>
          <w:rtl/>
          <w:lang w:bidi="fa-IR"/>
        </w:rPr>
        <w:t>آیات مشابه این که به همین معنی و مفهوم اشاره دارند.</w:t>
      </w:r>
    </w:p>
    <w:p w:rsidR="00FD5096" w:rsidRPr="007C5470" w:rsidRDefault="00DE42AA" w:rsidP="00552C5D">
      <w:pPr>
        <w:rPr>
          <w:rtl/>
          <w:lang w:bidi="fa-IR"/>
        </w:rPr>
      </w:pPr>
      <w:r w:rsidRPr="007C5470">
        <w:rPr>
          <w:rFonts w:hint="cs"/>
          <w:rtl/>
          <w:lang w:bidi="fa-IR"/>
        </w:rPr>
        <w:t>حضرت رسول</w:t>
      </w:r>
      <w:r w:rsidR="00552C5D">
        <w:rPr>
          <w:rFonts w:cs="CTraditional Arabic" w:hint="cs"/>
          <w:rtl/>
          <w:lang w:bidi="fa-IR"/>
        </w:rPr>
        <w:t>ص</w:t>
      </w:r>
      <w:r w:rsidR="00552C5D">
        <w:rPr>
          <w:rFonts w:hint="cs"/>
          <w:rtl/>
          <w:lang w:bidi="fa-IR"/>
        </w:rPr>
        <w:t xml:space="preserve"> </w:t>
      </w:r>
      <w:r w:rsidRPr="007C5470">
        <w:rPr>
          <w:rFonts w:hint="cs"/>
          <w:rtl/>
          <w:lang w:bidi="fa-IR"/>
        </w:rPr>
        <w:t>روشن ساخت که فساد بین مردم [فساد ذات بین]</w:t>
      </w:r>
      <w:r w:rsidR="00FD5096" w:rsidRPr="007C5470">
        <w:rPr>
          <w:rFonts w:hint="cs"/>
          <w:rtl/>
          <w:lang w:bidi="fa-IR"/>
        </w:rPr>
        <w:t xml:space="preserve"> </w:t>
      </w:r>
      <w:r w:rsidRPr="007C5470">
        <w:rPr>
          <w:rFonts w:hint="cs"/>
          <w:rtl/>
          <w:lang w:bidi="fa-IR"/>
        </w:rPr>
        <w:t>قطع کنند</w:t>
      </w:r>
      <w:r w:rsidR="00FD5096" w:rsidRPr="007C5470">
        <w:rPr>
          <w:rFonts w:hint="cs"/>
          <w:rtl/>
          <w:lang w:bidi="fa-IR"/>
        </w:rPr>
        <w:t>ه</w:t>
      </w:r>
      <w:r w:rsidRPr="007C5470">
        <w:rPr>
          <w:rFonts w:hint="cs"/>
          <w:rtl/>
          <w:lang w:bidi="fa-IR"/>
        </w:rPr>
        <w:t xml:space="preserve"> و بر</w:t>
      </w:r>
      <w:r w:rsidR="00FD5096" w:rsidRPr="007C5470">
        <w:rPr>
          <w:rFonts w:hint="cs"/>
          <w:rtl/>
          <w:lang w:bidi="fa-IR"/>
        </w:rPr>
        <w:t>ّ</w:t>
      </w:r>
      <w:r w:rsidRPr="007C5470">
        <w:rPr>
          <w:rFonts w:hint="cs"/>
          <w:rtl/>
          <w:lang w:bidi="fa-IR"/>
        </w:rPr>
        <w:t>نده ا</w:t>
      </w:r>
      <w:r w:rsidR="00FD5096" w:rsidRPr="007C5470">
        <w:rPr>
          <w:rFonts w:hint="cs"/>
          <w:rtl/>
          <w:lang w:bidi="fa-IR"/>
        </w:rPr>
        <w:t>ست و به واقع آن دین را قطع خواه</w:t>
      </w:r>
      <w:r w:rsidRPr="007C5470">
        <w:rPr>
          <w:rFonts w:hint="cs"/>
          <w:rtl/>
          <w:lang w:bidi="fa-IR"/>
        </w:rPr>
        <w:t>د کرد</w:t>
      </w:r>
      <w:r w:rsidR="00FD5096" w:rsidRPr="007C5470">
        <w:rPr>
          <w:rFonts w:hint="cs"/>
          <w:rtl/>
          <w:lang w:bidi="fa-IR"/>
        </w:rPr>
        <w:t xml:space="preserve"> </w:t>
      </w:r>
      <w:r w:rsidRPr="007C5470">
        <w:rPr>
          <w:rFonts w:hint="cs"/>
          <w:rtl/>
          <w:lang w:bidi="fa-IR"/>
        </w:rPr>
        <w:t>و</w:t>
      </w:r>
      <w:r w:rsidR="00FD5096" w:rsidRPr="007C5470">
        <w:rPr>
          <w:rFonts w:hint="cs"/>
          <w:rtl/>
          <w:lang w:bidi="fa-IR"/>
        </w:rPr>
        <w:t xml:space="preserve"> </w:t>
      </w:r>
      <w:r w:rsidRPr="007C5470">
        <w:rPr>
          <w:rFonts w:hint="cs"/>
          <w:rtl/>
          <w:lang w:bidi="fa-IR"/>
        </w:rPr>
        <w:t>می ب</w:t>
      </w:r>
      <w:r w:rsidR="00FD5096" w:rsidRPr="007C5470">
        <w:rPr>
          <w:rFonts w:hint="cs"/>
          <w:rtl/>
          <w:lang w:bidi="fa-IR"/>
        </w:rPr>
        <w:t>ُ</w:t>
      </w:r>
      <w:r w:rsidRPr="007C5470">
        <w:rPr>
          <w:rFonts w:hint="cs"/>
          <w:rtl/>
          <w:lang w:bidi="fa-IR"/>
        </w:rPr>
        <w:t>رد</w:t>
      </w:r>
      <w:r w:rsidR="00FD5096" w:rsidRPr="007C5470">
        <w:rPr>
          <w:rFonts w:hint="cs"/>
          <w:rtl/>
          <w:lang w:bidi="fa-IR"/>
        </w:rPr>
        <w:t>،</w:t>
      </w:r>
      <w:r w:rsidRPr="007C5470">
        <w:rPr>
          <w:rFonts w:hint="cs"/>
          <w:rtl/>
          <w:lang w:bidi="fa-IR"/>
        </w:rPr>
        <w:t xml:space="preserve"> لذا همه</w:t>
      </w:r>
      <w:r w:rsidR="00FD5096" w:rsidRPr="007C5470">
        <w:rPr>
          <w:rtl/>
          <w:lang w:bidi="fa-IR"/>
        </w:rPr>
        <w:softHyphen/>
      </w:r>
      <w:r w:rsidR="00FD5096" w:rsidRPr="007C5470">
        <w:rPr>
          <w:rFonts w:hint="cs"/>
          <w:rtl/>
          <w:lang w:bidi="fa-IR"/>
        </w:rPr>
        <w:t>ی</w:t>
      </w:r>
      <w:r w:rsidRPr="007C5470">
        <w:rPr>
          <w:rFonts w:hint="cs"/>
          <w:rtl/>
          <w:lang w:bidi="fa-IR"/>
        </w:rPr>
        <w:t xml:space="preserve"> شواهد و روایات</w:t>
      </w:r>
      <w:r w:rsidR="00FD5096" w:rsidRPr="007C5470">
        <w:rPr>
          <w:rFonts w:hint="cs"/>
          <w:rtl/>
          <w:lang w:bidi="fa-IR"/>
        </w:rPr>
        <w:t>،</w:t>
      </w:r>
      <w:r w:rsidRPr="007C5470">
        <w:rPr>
          <w:rFonts w:hint="cs"/>
          <w:rtl/>
          <w:lang w:bidi="fa-IR"/>
        </w:rPr>
        <w:t xml:space="preserve"> دلالت بر واقع شدن افتر</w:t>
      </w:r>
      <w:r w:rsidR="00552C5D">
        <w:rPr>
          <w:rFonts w:hint="cs"/>
          <w:rtl/>
          <w:lang w:bidi="fa-IR"/>
        </w:rPr>
        <w:t>اق و جدایی در هنگام پیدایش بدعت</w:t>
      </w:r>
      <w:r w:rsidRPr="007C5470">
        <w:rPr>
          <w:rFonts w:hint="cs"/>
          <w:rtl/>
          <w:lang w:bidi="fa-IR"/>
        </w:rPr>
        <w:t>ها</w:t>
      </w:r>
      <w:r w:rsidR="00FD5096" w:rsidRPr="007C5470">
        <w:rPr>
          <w:rFonts w:hint="cs"/>
          <w:rtl/>
          <w:lang w:bidi="fa-IR"/>
        </w:rPr>
        <w:t xml:space="preserve"> هستند</w:t>
      </w:r>
      <w:r w:rsidRPr="007C5470">
        <w:rPr>
          <w:rFonts w:hint="cs"/>
          <w:rtl/>
          <w:lang w:bidi="fa-IR"/>
        </w:rPr>
        <w:t>.</w:t>
      </w:r>
    </w:p>
    <w:p w:rsidR="00DE42AA" w:rsidRPr="007C5470" w:rsidRDefault="00DE42AA" w:rsidP="001A7ACF">
      <w:pPr>
        <w:rPr>
          <w:rtl/>
          <w:lang w:bidi="fa-IR"/>
        </w:rPr>
      </w:pPr>
      <w:r w:rsidRPr="007C5470">
        <w:rPr>
          <w:rFonts w:hint="cs"/>
          <w:rtl/>
          <w:lang w:bidi="fa-IR"/>
        </w:rPr>
        <w:t>اولین و نخستین گواه بر این مدعا داستان و حوادث خوارج است تا جایی که با مسلمین به دشمنی</w:t>
      </w:r>
      <w:r w:rsidR="00FD5096" w:rsidRPr="007C5470">
        <w:rPr>
          <w:rFonts w:hint="cs"/>
          <w:rtl/>
          <w:lang w:bidi="fa-IR"/>
        </w:rPr>
        <w:t xml:space="preserve"> هم برخاستند</w:t>
      </w:r>
      <w:r w:rsidR="00552C5D">
        <w:rPr>
          <w:rFonts w:hint="cs"/>
          <w:rtl/>
          <w:lang w:bidi="fa-IR"/>
        </w:rPr>
        <w:t xml:space="preserve"> و کار </w:t>
      </w:r>
      <w:r w:rsidR="00FD5096" w:rsidRPr="007C5470">
        <w:rPr>
          <w:rFonts w:hint="cs"/>
          <w:rtl/>
          <w:lang w:bidi="fa-IR"/>
        </w:rPr>
        <w:t>به نابودی</w:t>
      </w:r>
      <w:r w:rsidRPr="007C5470">
        <w:rPr>
          <w:rFonts w:hint="cs"/>
          <w:rtl/>
          <w:lang w:bidi="fa-IR"/>
        </w:rPr>
        <w:t xml:space="preserve"> آنان رس</w:t>
      </w:r>
      <w:r w:rsidR="00FD5096" w:rsidRPr="007C5470">
        <w:rPr>
          <w:rFonts w:hint="cs"/>
          <w:rtl/>
          <w:lang w:bidi="fa-IR"/>
        </w:rPr>
        <w:t>ید،</w:t>
      </w:r>
      <w:r w:rsidRPr="007C5470">
        <w:rPr>
          <w:rFonts w:hint="cs"/>
          <w:rtl/>
          <w:lang w:bidi="fa-IR"/>
        </w:rPr>
        <w:t xml:space="preserve"> ولی جنگ با کف</w:t>
      </w:r>
      <w:r w:rsidR="00FD5096" w:rsidRPr="007C5470">
        <w:rPr>
          <w:rFonts w:hint="cs"/>
          <w:rtl/>
          <w:lang w:bidi="fa-IR"/>
        </w:rPr>
        <w:t>ّ</w:t>
      </w:r>
      <w:r w:rsidRPr="007C5470">
        <w:rPr>
          <w:rFonts w:hint="cs"/>
          <w:rtl/>
          <w:lang w:bidi="fa-IR"/>
        </w:rPr>
        <w:t>ار را کنار نهادند</w:t>
      </w:r>
      <w:r w:rsidR="00FD5096" w:rsidRPr="007C5470">
        <w:rPr>
          <w:rFonts w:hint="cs"/>
          <w:rtl/>
          <w:lang w:bidi="fa-IR"/>
        </w:rPr>
        <w:t>،</w:t>
      </w:r>
      <w:r w:rsidRPr="007C5470">
        <w:rPr>
          <w:rFonts w:hint="cs"/>
          <w:rtl/>
          <w:lang w:bidi="fa-IR"/>
        </w:rPr>
        <w:t xml:space="preserve"> چنانکه حدیث صحیح حضرت رسول به آن اشاره کرد</w:t>
      </w:r>
      <w:r w:rsidR="00380945" w:rsidRPr="007C5470">
        <w:rPr>
          <w:rFonts w:hint="cs"/>
          <w:rtl/>
          <w:lang w:bidi="fa-IR"/>
        </w:rPr>
        <w:t xml:space="preserve">. </w:t>
      </w:r>
      <w:r w:rsidR="00552C5D">
        <w:rPr>
          <w:rFonts w:hint="cs"/>
          <w:rtl/>
          <w:lang w:bidi="fa-IR"/>
        </w:rPr>
        <w:t xml:space="preserve">سپس هر </w:t>
      </w:r>
      <w:r w:rsidRPr="007C5470">
        <w:rPr>
          <w:rFonts w:hint="cs"/>
          <w:rtl/>
          <w:lang w:bidi="fa-IR"/>
        </w:rPr>
        <w:t>یک از آنان که دارای شکوه و هیبتی بود</w:t>
      </w:r>
      <w:r w:rsidR="009E7F79" w:rsidRPr="007C5470">
        <w:rPr>
          <w:rFonts w:hint="cs"/>
          <w:rtl/>
          <w:lang w:bidi="fa-IR"/>
        </w:rPr>
        <w:t xml:space="preserve"> و </w:t>
      </w:r>
      <w:r w:rsidRPr="007C5470">
        <w:rPr>
          <w:rFonts w:hint="cs"/>
          <w:rtl/>
          <w:lang w:bidi="fa-IR"/>
        </w:rPr>
        <w:t xml:space="preserve">به درگاه شاهان قربی داشت به پیروان واقعی </w:t>
      </w:r>
      <w:r w:rsidR="003557AA" w:rsidRPr="007C5470">
        <w:rPr>
          <w:rFonts w:hint="cs"/>
          <w:rtl/>
          <w:lang w:bidi="fa-IR"/>
        </w:rPr>
        <w:t>سنّت</w:t>
      </w:r>
      <w:r w:rsidRPr="007C5470">
        <w:rPr>
          <w:rFonts w:hint="cs"/>
          <w:rtl/>
          <w:lang w:bidi="fa-IR"/>
        </w:rPr>
        <w:t xml:space="preserve"> تاخته و آنان را دستگیر کردند و به بالاترین درجه</w:t>
      </w:r>
      <w:r w:rsidR="009E7F79" w:rsidRPr="007C5470">
        <w:rPr>
          <w:rtl/>
          <w:lang w:bidi="fa-IR"/>
        </w:rPr>
        <w:softHyphen/>
      </w:r>
      <w:r w:rsidR="009E7F79" w:rsidRPr="007C5470">
        <w:rPr>
          <w:rFonts w:hint="cs"/>
          <w:rtl/>
          <w:lang w:bidi="fa-IR"/>
        </w:rPr>
        <w:t>ی</w:t>
      </w:r>
      <w:r w:rsidRPr="007C5470">
        <w:rPr>
          <w:rFonts w:hint="cs"/>
          <w:rtl/>
          <w:lang w:bidi="fa-IR"/>
        </w:rPr>
        <w:t xml:space="preserve"> عذاب و زجر و حت</w:t>
      </w:r>
      <w:r w:rsidR="009E7F79" w:rsidRPr="007C5470">
        <w:rPr>
          <w:rFonts w:hint="cs"/>
          <w:rtl/>
          <w:lang w:bidi="fa-IR"/>
        </w:rPr>
        <w:t>ّ</w:t>
      </w:r>
      <w:r w:rsidRPr="007C5470">
        <w:rPr>
          <w:rFonts w:hint="cs"/>
          <w:rtl/>
          <w:lang w:bidi="fa-IR"/>
        </w:rPr>
        <w:t>ی کشتن رسانیدند چنانکه مور</w:t>
      </w:r>
      <w:r w:rsidR="009E7F79" w:rsidRPr="007C5470">
        <w:rPr>
          <w:rFonts w:hint="cs"/>
          <w:rtl/>
          <w:lang w:bidi="fa-IR"/>
        </w:rPr>
        <w:t>ّ</w:t>
      </w:r>
      <w:r w:rsidR="00552C5D">
        <w:rPr>
          <w:rFonts w:hint="cs"/>
          <w:rtl/>
          <w:lang w:bidi="fa-IR"/>
        </w:rPr>
        <w:t>خان به آن اشاره کرده</w:t>
      </w:r>
      <w:r w:rsidR="00552C5D">
        <w:rPr>
          <w:rFonts w:cs="CTraditional Arabic" w:hint="cs"/>
          <w:cs/>
          <w:lang w:bidi="fa-IR"/>
        </w:rPr>
        <w:t>‎</w:t>
      </w:r>
      <w:r w:rsidRPr="007C5470">
        <w:rPr>
          <w:rFonts w:hint="cs"/>
          <w:rtl/>
          <w:lang w:bidi="fa-IR"/>
        </w:rPr>
        <w:t>اند.</w:t>
      </w:r>
    </w:p>
    <w:p w:rsidR="00DE42AA" w:rsidRPr="007C5470" w:rsidRDefault="00552C5D" w:rsidP="001A7ACF">
      <w:pPr>
        <w:rPr>
          <w:rtl/>
          <w:lang w:bidi="fa-IR"/>
        </w:rPr>
      </w:pPr>
      <w:r>
        <w:rPr>
          <w:rFonts w:hint="cs"/>
          <w:rtl/>
          <w:lang w:bidi="fa-IR"/>
        </w:rPr>
        <w:t>سپس کسانی دیگر سر</w:t>
      </w:r>
      <w:r w:rsidR="00DE42AA" w:rsidRPr="007C5470">
        <w:rPr>
          <w:rFonts w:hint="cs"/>
          <w:rtl/>
          <w:lang w:bidi="fa-IR"/>
        </w:rPr>
        <w:t xml:space="preserve"> رسیدند که به ابتداع و</w:t>
      </w:r>
      <w:r>
        <w:rPr>
          <w:rFonts w:hint="cs"/>
          <w:rtl/>
          <w:lang w:bidi="fa-IR"/>
        </w:rPr>
        <w:t xml:space="preserve"> بدعت گزاری پرداختند و از ویژگیهای بارز آن</w:t>
      </w:r>
      <w:r w:rsidR="00DE42AA" w:rsidRPr="007C5470">
        <w:rPr>
          <w:rFonts w:hint="cs"/>
          <w:rtl/>
          <w:lang w:bidi="fa-IR"/>
        </w:rPr>
        <w:t xml:space="preserve">ها این بود که مردم را از پیروی از شریعت دور کردند و به نکوهش پیروان </w:t>
      </w:r>
      <w:r w:rsidR="003557AA" w:rsidRPr="007C5470">
        <w:rPr>
          <w:rFonts w:hint="cs"/>
          <w:rtl/>
          <w:lang w:bidi="fa-IR"/>
        </w:rPr>
        <w:t>سنّت</w:t>
      </w:r>
      <w:r w:rsidR="00DE42AA" w:rsidRPr="007C5470">
        <w:rPr>
          <w:rFonts w:hint="cs"/>
          <w:rtl/>
          <w:lang w:bidi="fa-IR"/>
        </w:rPr>
        <w:t xml:space="preserve"> و شریعت پرداختند تا جایی که گمان بردند این پیروان </w:t>
      </w:r>
      <w:r w:rsidR="003557AA" w:rsidRPr="007C5470">
        <w:rPr>
          <w:rFonts w:hint="cs"/>
          <w:rtl/>
          <w:lang w:bidi="fa-IR"/>
        </w:rPr>
        <w:t>سنّت</w:t>
      </w:r>
      <w:r>
        <w:rPr>
          <w:rFonts w:hint="cs"/>
          <w:rtl/>
          <w:lang w:bidi="fa-IR"/>
        </w:rPr>
        <w:t xml:space="preserve"> انسان</w:t>
      </w:r>
      <w:r w:rsidR="00DE42AA" w:rsidRPr="007C5470">
        <w:rPr>
          <w:rFonts w:hint="cs"/>
          <w:rtl/>
          <w:lang w:bidi="fa-IR"/>
        </w:rPr>
        <w:t>هایی نجس و پل</w:t>
      </w:r>
      <w:r>
        <w:rPr>
          <w:rFonts w:hint="cs"/>
          <w:rtl/>
          <w:lang w:bidi="fa-IR"/>
        </w:rPr>
        <w:t>یدند که بر مطامع دنیایی چنگ زده</w:t>
      </w:r>
      <w:r>
        <w:rPr>
          <w:rFonts w:cs="CTraditional Arabic" w:hint="cs"/>
          <w:cs/>
          <w:lang w:bidi="fa-IR"/>
        </w:rPr>
        <w:t>‎</w:t>
      </w:r>
      <w:r w:rsidR="00DE42AA" w:rsidRPr="007C5470">
        <w:rPr>
          <w:rFonts w:hint="cs"/>
          <w:rtl/>
          <w:lang w:bidi="fa-IR"/>
        </w:rPr>
        <w:t>اند</w:t>
      </w:r>
      <w:r w:rsidR="009E7F79" w:rsidRPr="007C5470">
        <w:rPr>
          <w:rFonts w:hint="cs"/>
          <w:rtl/>
          <w:lang w:bidi="fa-IR"/>
        </w:rPr>
        <w:t>،</w:t>
      </w:r>
      <w:r w:rsidR="00DE42AA" w:rsidRPr="007C5470">
        <w:rPr>
          <w:rFonts w:hint="cs"/>
          <w:rtl/>
          <w:lang w:bidi="fa-IR"/>
        </w:rPr>
        <w:t xml:space="preserve"> لذا برای تاختن بر آنان آیات و ادل</w:t>
      </w:r>
      <w:r w:rsidR="009E7F79" w:rsidRPr="007C5470">
        <w:rPr>
          <w:rFonts w:hint="cs"/>
          <w:rtl/>
          <w:lang w:bidi="fa-IR"/>
        </w:rPr>
        <w:t>ّ</w:t>
      </w:r>
      <w:r>
        <w:rPr>
          <w:rFonts w:hint="cs"/>
          <w:rtl/>
          <w:lang w:bidi="fa-IR"/>
        </w:rPr>
        <w:t>ه قرآ</w:t>
      </w:r>
      <w:r w:rsidR="00DE42AA" w:rsidRPr="007C5470">
        <w:rPr>
          <w:rFonts w:hint="cs"/>
          <w:rtl/>
          <w:lang w:bidi="fa-IR"/>
        </w:rPr>
        <w:t>نی را بسیج کرد</w:t>
      </w:r>
      <w:r w:rsidR="009E7F79" w:rsidRPr="007C5470">
        <w:rPr>
          <w:rFonts w:hint="cs"/>
          <w:rtl/>
          <w:lang w:bidi="fa-IR"/>
        </w:rPr>
        <w:t>ه</w:t>
      </w:r>
      <w:r w:rsidR="00DE42AA" w:rsidRPr="007C5470">
        <w:rPr>
          <w:rFonts w:hint="cs"/>
          <w:rtl/>
          <w:lang w:bidi="fa-IR"/>
        </w:rPr>
        <w:t xml:space="preserve"> به نکوهش دنیا و افتادگان بر آن روی </w:t>
      </w:r>
      <w:r w:rsidR="009E7F79" w:rsidRPr="007C5470">
        <w:rPr>
          <w:rFonts w:hint="cs"/>
          <w:rtl/>
          <w:lang w:bidi="fa-IR"/>
        </w:rPr>
        <w:t>آورد</w:t>
      </w:r>
      <w:r>
        <w:rPr>
          <w:rFonts w:hint="cs"/>
          <w:rtl/>
          <w:lang w:bidi="fa-IR"/>
        </w:rPr>
        <w:t>ند از آن جمله:</w:t>
      </w:r>
    </w:p>
    <w:p w:rsidR="00DE42AA" w:rsidRPr="007C5470" w:rsidRDefault="00DE42AA" w:rsidP="001A7ACF">
      <w:pPr>
        <w:rPr>
          <w:rtl/>
          <w:lang w:bidi="fa-IR"/>
        </w:rPr>
      </w:pPr>
      <w:r w:rsidRPr="007C5470">
        <w:rPr>
          <w:rFonts w:hint="cs"/>
          <w:rtl/>
          <w:lang w:bidi="fa-IR"/>
        </w:rPr>
        <w:t xml:space="preserve">چنانکه از </w:t>
      </w:r>
      <w:r w:rsidRPr="00A26617">
        <w:rPr>
          <w:rFonts w:hint="cs"/>
          <w:b/>
          <w:bCs/>
          <w:rtl/>
          <w:lang w:bidi="fa-IR"/>
        </w:rPr>
        <w:t>عمر بن عبید</w:t>
      </w:r>
      <w:r w:rsidRPr="007C5470">
        <w:rPr>
          <w:rFonts w:hint="cs"/>
          <w:rtl/>
          <w:lang w:bidi="fa-IR"/>
        </w:rPr>
        <w:t xml:space="preserve"> روایت شده است که گفت: اگر </w:t>
      </w:r>
      <w:r w:rsidRPr="00A26617">
        <w:rPr>
          <w:rFonts w:hint="cs"/>
          <w:b/>
          <w:bCs/>
          <w:rtl/>
          <w:lang w:bidi="fa-IR"/>
        </w:rPr>
        <w:t>علی و عثمان و طلحه و زبیر</w:t>
      </w:r>
      <w:r w:rsidRPr="007C5470">
        <w:rPr>
          <w:rFonts w:hint="cs"/>
          <w:rtl/>
          <w:lang w:bidi="fa-IR"/>
        </w:rPr>
        <w:t xml:space="preserve"> بر بند کفشی پیش من به گواه </w:t>
      </w:r>
      <w:r w:rsidR="00552C5D">
        <w:rPr>
          <w:rFonts w:hint="cs"/>
          <w:rtl/>
          <w:lang w:bidi="fa-IR"/>
        </w:rPr>
        <w:t>آیند من شهادت ایشان را جایز نمی</w:t>
      </w:r>
      <w:r w:rsidR="00552C5D">
        <w:rPr>
          <w:rFonts w:cs="CTraditional Arabic" w:hint="cs"/>
          <w:cs/>
          <w:lang w:bidi="fa-IR"/>
        </w:rPr>
        <w:t>‎</w:t>
      </w:r>
      <w:r w:rsidRPr="007C5470">
        <w:rPr>
          <w:rFonts w:hint="cs"/>
          <w:rtl/>
          <w:lang w:bidi="fa-IR"/>
        </w:rPr>
        <w:t>دانم و نخواهم پذیرفت.</w:t>
      </w:r>
    </w:p>
    <w:p w:rsidR="00DE42AA" w:rsidRPr="007C5470" w:rsidRDefault="00DE42AA" w:rsidP="001A7ACF">
      <w:pPr>
        <w:rPr>
          <w:rtl/>
          <w:lang w:bidi="fa-IR"/>
        </w:rPr>
      </w:pPr>
      <w:r w:rsidRPr="007C5470">
        <w:rPr>
          <w:rFonts w:hint="cs"/>
          <w:rtl/>
          <w:lang w:bidi="fa-IR"/>
        </w:rPr>
        <w:t xml:space="preserve">از </w:t>
      </w:r>
      <w:r w:rsidRPr="00A26617">
        <w:rPr>
          <w:rFonts w:hint="cs"/>
          <w:b/>
          <w:bCs/>
          <w:rtl/>
          <w:lang w:bidi="fa-IR"/>
        </w:rPr>
        <w:t>معاذ بن معاذ</w:t>
      </w:r>
      <w:r w:rsidRPr="007C5470">
        <w:rPr>
          <w:rFonts w:hint="cs"/>
          <w:rtl/>
          <w:lang w:bidi="fa-IR"/>
        </w:rPr>
        <w:t xml:space="preserve"> روایت شده است که به </w:t>
      </w:r>
      <w:r w:rsidRPr="007C5470">
        <w:rPr>
          <w:rFonts w:hint="cs"/>
          <w:b/>
          <w:bCs/>
          <w:rtl/>
          <w:lang w:bidi="fa-IR"/>
        </w:rPr>
        <w:t>عمرو بن عبید</w:t>
      </w:r>
      <w:r w:rsidRPr="007C5470">
        <w:rPr>
          <w:rFonts w:hint="cs"/>
          <w:rtl/>
          <w:lang w:bidi="fa-IR"/>
        </w:rPr>
        <w:t xml:space="preserve"> گفتم: چگونه </w:t>
      </w:r>
      <w:r w:rsidRPr="00A26617">
        <w:rPr>
          <w:rFonts w:hint="cs"/>
          <w:b/>
          <w:bCs/>
          <w:rtl/>
          <w:lang w:bidi="fa-IR"/>
        </w:rPr>
        <w:t>حسن</w:t>
      </w:r>
      <w:r w:rsidRPr="007C5470">
        <w:rPr>
          <w:rFonts w:hint="cs"/>
          <w:rtl/>
          <w:lang w:bidi="fa-IR"/>
        </w:rPr>
        <w:t xml:space="preserve"> از </w:t>
      </w:r>
      <w:r w:rsidRPr="00A26617">
        <w:rPr>
          <w:rFonts w:hint="cs"/>
          <w:b/>
          <w:bCs/>
          <w:rtl/>
          <w:lang w:bidi="fa-IR"/>
        </w:rPr>
        <w:t xml:space="preserve">عثمان </w:t>
      </w:r>
      <w:r w:rsidR="003C1DD4" w:rsidRPr="007C5470">
        <w:rPr>
          <w:rFonts w:hint="cs"/>
          <w:rtl/>
          <w:lang w:bidi="fa-IR"/>
        </w:rPr>
        <w:t xml:space="preserve">حدیث </w:t>
      </w:r>
      <w:r w:rsidR="00552C5D">
        <w:rPr>
          <w:rFonts w:hint="cs"/>
          <w:rtl/>
          <w:lang w:bidi="fa-IR"/>
        </w:rPr>
        <w:t>نقل می</w:t>
      </w:r>
      <w:r w:rsidR="00552C5D">
        <w:rPr>
          <w:rFonts w:cs="CTraditional Arabic" w:hint="cs"/>
          <w:cs/>
          <w:lang w:bidi="fa-IR"/>
        </w:rPr>
        <w:t>‎</w:t>
      </w:r>
      <w:r w:rsidRPr="007C5470">
        <w:rPr>
          <w:rFonts w:hint="cs"/>
          <w:rtl/>
          <w:lang w:bidi="fa-IR"/>
        </w:rPr>
        <w:t>کند</w:t>
      </w:r>
      <w:r w:rsidR="003C1DD4" w:rsidRPr="007C5470">
        <w:rPr>
          <w:rFonts w:hint="cs"/>
          <w:rtl/>
          <w:lang w:bidi="fa-IR"/>
        </w:rPr>
        <w:t>،</w:t>
      </w:r>
      <w:r w:rsidRPr="007C5470">
        <w:rPr>
          <w:rFonts w:hint="cs"/>
          <w:rtl/>
          <w:lang w:bidi="fa-IR"/>
        </w:rPr>
        <w:t xml:space="preserve"> حال </w:t>
      </w:r>
      <w:r w:rsidR="003C1DD4" w:rsidRPr="007C5470">
        <w:rPr>
          <w:rFonts w:hint="cs"/>
          <w:rtl/>
          <w:lang w:bidi="fa-IR"/>
        </w:rPr>
        <w:t>آن</w:t>
      </w:r>
      <w:r w:rsidRPr="007C5470">
        <w:rPr>
          <w:rFonts w:hint="cs"/>
          <w:rtl/>
          <w:lang w:bidi="fa-IR"/>
        </w:rPr>
        <w:t xml:space="preserve">که </w:t>
      </w:r>
      <w:r w:rsidRPr="00A26617">
        <w:rPr>
          <w:rFonts w:hint="cs"/>
          <w:b/>
          <w:bCs/>
          <w:rtl/>
          <w:lang w:bidi="fa-IR"/>
        </w:rPr>
        <w:t>عثمان</w:t>
      </w:r>
      <w:r w:rsidR="00E84224" w:rsidRPr="007C5470">
        <w:rPr>
          <w:rFonts w:hint="cs"/>
          <w:rtl/>
          <w:lang w:bidi="fa-IR"/>
        </w:rPr>
        <w:t>،</w:t>
      </w:r>
      <w:r w:rsidRPr="007C5470">
        <w:rPr>
          <w:rFonts w:hint="cs"/>
          <w:rtl/>
          <w:lang w:bidi="fa-IR"/>
        </w:rPr>
        <w:t xml:space="preserve"> همسر </w:t>
      </w:r>
      <w:r w:rsidRPr="00A26617">
        <w:rPr>
          <w:rFonts w:hint="cs"/>
          <w:b/>
          <w:bCs/>
          <w:rtl/>
          <w:lang w:bidi="fa-IR"/>
        </w:rPr>
        <w:t>عبدا</w:t>
      </w:r>
      <w:r w:rsidR="00E84224" w:rsidRPr="00A26617">
        <w:rPr>
          <w:rFonts w:hint="cs"/>
          <w:b/>
          <w:bCs/>
          <w:rtl/>
          <w:lang w:bidi="fa-IR"/>
        </w:rPr>
        <w:t>ل</w:t>
      </w:r>
      <w:r w:rsidRPr="00A26617">
        <w:rPr>
          <w:rFonts w:hint="cs"/>
          <w:b/>
          <w:bCs/>
          <w:rtl/>
          <w:lang w:bidi="fa-IR"/>
        </w:rPr>
        <w:t>رحمن</w:t>
      </w:r>
      <w:r w:rsidR="00E84224" w:rsidRPr="007C5470">
        <w:rPr>
          <w:rFonts w:hint="cs"/>
          <w:rtl/>
          <w:lang w:bidi="fa-IR"/>
        </w:rPr>
        <w:t xml:space="preserve"> </w:t>
      </w:r>
      <w:r w:rsidR="00E84224" w:rsidRPr="00A26617">
        <w:rPr>
          <w:rFonts w:hint="cs"/>
          <w:b/>
          <w:bCs/>
          <w:rtl/>
          <w:lang w:bidi="fa-IR"/>
        </w:rPr>
        <w:t>بن عوف</w:t>
      </w:r>
      <w:r w:rsidRPr="007C5470">
        <w:rPr>
          <w:rFonts w:hint="cs"/>
          <w:rtl/>
          <w:lang w:bidi="fa-IR"/>
        </w:rPr>
        <w:t xml:space="preserve"> را بعد از انقضای عده به زنی گرفت</w:t>
      </w:r>
      <w:r w:rsidR="00E84224" w:rsidRPr="007C5470">
        <w:rPr>
          <w:rFonts w:hint="cs"/>
          <w:rtl/>
          <w:lang w:bidi="fa-IR"/>
        </w:rPr>
        <w:t>.</w:t>
      </w:r>
      <w:r w:rsidRPr="007C5470">
        <w:rPr>
          <w:rFonts w:hint="cs"/>
          <w:rtl/>
          <w:lang w:bidi="fa-IR"/>
        </w:rPr>
        <w:t xml:space="preserve"> او در پاسخ گفت: </w:t>
      </w:r>
      <w:r w:rsidRPr="00A26617">
        <w:rPr>
          <w:rFonts w:hint="cs"/>
          <w:b/>
          <w:bCs/>
          <w:rtl/>
          <w:lang w:bidi="fa-IR"/>
        </w:rPr>
        <w:t xml:space="preserve">عثمان </w:t>
      </w:r>
      <w:r w:rsidRPr="007C5470">
        <w:rPr>
          <w:rFonts w:hint="cs"/>
          <w:rtl/>
          <w:lang w:bidi="fa-IR"/>
        </w:rPr>
        <w:t xml:space="preserve">در آن مسئله بر سبیل </w:t>
      </w:r>
      <w:r w:rsidR="003557AA" w:rsidRPr="007C5470">
        <w:rPr>
          <w:rFonts w:hint="cs"/>
          <w:rtl/>
          <w:lang w:bidi="fa-IR"/>
        </w:rPr>
        <w:t>سنّت</w:t>
      </w:r>
      <w:r w:rsidRPr="007C5470">
        <w:rPr>
          <w:rFonts w:hint="cs"/>
          <w:rtl/>
          <w:lang w:bidi="fa-IR"/>
        </w:rPr>
        <w:t xml:space="preserve"> حضرت رسول نبوده است.</w:t>
      </w:r>
    </w:p>
    <w:p w:rsidR="00DE42AA" w:rsidRPr="007C5470" w:rsidRDefault="00DE42AA" w:rsidP="001A7ACF">
      <w:pPr>
        <w:rPr>
          <w:rtl/>
          <w:lang w:bidi="fa-IR"/>
        </w:rPr>
      </w:pPr>
      <w:r w:rsidRPr="007C5470">
        <w:rPr>
          <w:rFonts w:hint="cs"/>
          <w:rtl/>
          <w:lang w:bidi="fa-IR"/>
        </w:rPr>
        <w:t xml:space="preserve">و به او گفته شد </w:t>
      </w:r>
      <w:r w:rsidRPr="00A26617">
        <w:rPr>
          <w:rFonts w:hint="cs"/>
          <w:b/>
          <w:bCs/>
          <w:rtl/>
          <w:lang w:bidi="fa-IR"/>
        </w:rPr>
        <w:t>حسن</w:t>
      </w:r>
      <w:r w:rsidRPr="007C5470">
        <w:rPr>
          <w:rFonts w:hint="cs"/>
          <w:rtl/>
          <w:lang w:bidi="fa-IR"/>
        </w:rPr>
        <w:t xml:space="preserve"> چگونه از </w:t>
      </w:r>
      <w:r w:rsidR="00E84224" w:rsidRPr="007C5470">
        <w:rPr>
          <w:rFonts w:hint="cs"/>
          <w:rtl/>
          <w:lang w:bidi="fa-IR"/>
        </w:rPr>
        <w:t>سُ</w:t>
      </w:r>
      <w:r w:rsidRPr="007C5470">
        <w:rPr>
          <w:rFonts w:hint="cs"/>
          <w:rtl/>
          <w:lang w:bidi="fa-IR"/>
        </w:rPr>
        <w:t>مره در باره</w:t>
      </w:r>
      <w:r w:rsidR="00E84224" w:rsidRPr="007C5470">
        <w:rPr>
          <w:rtl/>
          <w:lang w:bidi="fa-IR"/>
        </w:rPr>
        <w:softHyphen/>
      </w:r>
      <w:r w:rsidR="00E84224" w:rsidRPr="007C5470">
        <w:rPr>
          <w:rFonts w:hint="cs"/>
          <w:rtl/>
          <w:lang w:bidi="fa-IR"/>
        </w:rPr>
        <w:t>ی</w:t>
      </w:r>
      <w:r w:rsidRPr="007C5470">
        <w:rPr>
          <w:rFonts w:hint="cs"/>
          <w:rtl/>
          <w:lang w:bidi="fa-IR"/>
        </w:rPr>
        <w:t xml:space="preserve"> دو </w:t>
      </w:r>
      <w:r w:rsidR="00E84224" w:rsidRPr="007C5470">
        <w:rPr>
          <w:rFonts w:hint="cs"/>
          <w:rtl/>
          <w:lang w:bidi="fa-IR"/>
        </w:rPr>
        <w:t>سکته</w:t>
      </w:r>
      <w:r w:rsidR="00E84224" w:rsidRPr="007C5470">
        <w:rPr>
          <w:rFonts w:hint="cs"/>
          <w:rtl/>
          <w:lang w:bidi="fa-IR"/>
        </w:rPr>
        <w:softHyphen/>
        <w:t>ی</w:t>
      </w:r>
      <w:r w:rsidRPr="007C5470">
        <w:rPr>
          <w:rFonts w:hint="cs"/>
          <w:rtl/>
          <w:lang w:bidi="fa-IR"/>
        </w:rPr>
        <w:t xml:space="preserve"> نماز[ مکث در قیام و </w:t>
      </w:r>
      <w:r w:rsidR="00552C5D">
        <w:rPr>
          <w:rFonts w:hint="cs"/>
          <w:rtl/>
          <w:lang w:bidi="fa-IR"/>
        </w:rPr>
        <w:t>بعد از تلاوت فاتحه] نقل حدیث می</w:t>
      </w:r>
      <w:r w:rsidR="00552C5D">
        <w:rPr>
          <w:rFonts w:cs="CTraditional Arabic" w:hint="cs"/>
          <w:cs/>
          <w:lang w:bidi="fa-IR"/>
        </w:rPr>
        <w:t>‎</w:t>
      </w:r>
      <w:r w:rsidRPr="007C5470">
        <w:rPr>
          <w:rFonts w:hint="cs"/>
          <w:rtl/>
          <w:lang w:bidi="fa-IR"/>
        </w:rPr>
        <w:t>کند او گفت: تو را به س</w:t>
      </w:r>
      <w:r w:rsidR="00E84224" w:rsidRPr="007C5470">
        <w:rPr>
          <w:rFonts w:hint="cs"/>
          <w:rtl/>
          <w:lang w:bidi="fa-IR"/>
        </w:rPr>
        <w:t>ُ</w:t>
      </w:r>
      <w:r w:rsidRPr="007C5470">
        <w:rPr>
          <w:rFonts w:hint="cs"/>
          <w:rtl/>
          <w:lang w:bidi="fa-IR"/>
        </w:rPr>
        <w:t>مره چه کار؟ خدا س</w:t>
      </w:r>
      <w:r w:rsidR="00E84224" w:rsidRPr="007C5470">
        <w:rPr>
          <w:rFonts w:hint="cs"/>
          <w:rtl/>
          <w:lang w:bidi="fa-IR"/>
        </w:rPr>
        <w:t>ُمره را رسوا گرداند،</w:t>
      </w:r>
      <w:r w:rsidRPr="007C5470">
        <w:rPr>
          <w:rFonts w:hint="cs"/>
          <w:rtl/>
          <w:lang w:bidi="fa-IR"/>
        </w:rPr>
        <w:t xml:space="preserve"> ام</w:t>
      </w:r>
      <w:r w:rsidR="00E84224" w:rsidRPr="007C5470">
        <w:rPr>
          <w:rFonts w:hint="cs"/>
          <w:rtl/>
          <w:lang w:bidi="fa-IR"/>
        </w:rPr>
        <w:t>ّ</w:t>
      </w:r>
      <w:r w:rsidRPr="007C5470">
        <w:rPr>
          <w:rFonts w:hint="cs"/>
          <w:rtl/>
          <w:lang w:bidi="fa-IR"/>
        </w:rPr>
        <w:t xml:space="preserve">ا باید گفت خداوند </w:t>
      </w:r>
      <w:r w:rsidRPr="00A26617">
        <w:rPr>
          <w:rFonts w:hint="cs"/>
          <w:b/>
          <w:bCs/>
          <w:rtl/>
          <w:lang w:bidi="fa-IR"/>
        </w:rPr>
        <w:t>عمرو بن عبید</w:t>
      </w:r>
      <w:r w:rsidR="00B876D3" w:rsidRPr="007C5470">
        <w:rPr>
          <w:rStyle w:val="a9"/>
          <w:rtl/>
          <w:lang w:bidi="fa-IR"/>
        </w:rPr>
        <w:footnoteReference w:id="221"/>
      </w:r>
      <w:r w:rsidRPr="007C5470">
        <w:rPr>
          <w:rFonts w:hint="cs"/>
          <w:rtl/>
          <w:lang w:bidi="fa-IR"/>
        </w:rPr>
        <w:t xml:space="preserve"> را زشت و رسوا سازد.</w:t>
      </w:r>
    </w:p>
    <w:p w:rsidR="00DE42AA" w:rsidRPr="007C5470" w:rsidRDefault="00552C5D" w:rsidP="001A7ACF">
      <w:pPr>
        <w:rPr>
          <w:rtl/>
          <w:lang w:bidi="fa-IR"/>
        </w:rPr>
      </w:pPr>
      <w:r>
        <w:rPr>
          <w:rFonts w:hint="cs"/>
          <w:rtl/>
          <w:lang w:bidi="fa-IR"/>
        </w:rPr>
        <w:t>و باز روزی از وی در باره مساله</w:t>
      </w:r>
      <w:r>
        <w:rPr>
          <w:rFonts w:cs="CTraditional Arabic" w:hint="cs"/>
          <w:cs/>
          <w:lang w:bidi="fa-IR"/>
        </w:rPr>
        <w:t>‎</w:t>
      </w:r>
      <w:r w:rsidR="00DE42AA" w:rsidRPr="007C5470">
        <w:rPr>
          <w:rFonts w:hint="cs"/>
          <w:rtl/>
          <w:lang w:bidi="fa-IR"/>
        </w:rPr>
        <w:t>ای سوا</w:t>
      </w:r>
      <w:r>
        <w:rPr>
          <w:rFonts w:hint="cs"/>
          <w:rtl/>
          <w:lang w:bidi="fa-IR"/>
        </w:rPr>
        <w:t>ل شد و او به پاسخ نشست، راوی می</w:t>
      </w:r>
      <w:r>
        <w:rPr>
          <w:rFonts w:cs="CTraditional Arabic" w:hint="cs"/>
          <w:cs/>
          <w:lang w:bidi="fa-IR"/>
        </w:rPr>
        <w:t>‎</w:t>
      </w:r>
      <w:r w:rsidR="00DE42AA" w:rsidRPr="007C5470">
        <w:rPr>
          <w:rFonts w:hint="cs"/>
          <w:rtl/>
          <w:lang w:bidi="fa-IR"/>
        </w:rPr>
        <w:t>گوید به او گفتم و دیدگاه یاران ما این</w:t>
      </w:r>
      <w:r>
        <w:rPr>
          <w:rFonts w:cs="CTraditional Arabic" w:hint="cs"/>
          <w:cs/>
          <w:lang w:bidi="fa-IR"/>
        </w:rPr>
        <w:t>‎</w:t>
      </w:r>
      <w:r w:rsidR="00DE42AA" w:rsidRPr="007C5470">
        <w:rPr>
          <w:rFonts w:hint="cs"/>
          <w:rtl/>
          <w:lang w:bidi="fa-IR"/>
        </w:rPr>
        <w:t>گونه است</w:t>
      </w:r>
      <w:r w:rsidR="00E84224" w:rsidRPr="007C5470">
        <w:rPr>
          <w:rFonts w:hint="cs"/>
          <w:rtl/>
          <w:lang w:bidi="fa-IR"/>
        </w:rPr>
        <w:t>.</w:t>
      </w:r>
      <w:r w:rsidR="00DE42AA" w:rsidRPr="007C5470">
        <w:rPr>
          <w:rFonts w:hint="cs"/>
          <w:rtl/>
          <w:lang w:bidi="fa-IR"/>
        </w:rPr>
        <w:t xml:space="preserve"> </w:t>
      </w:r>
      <w:r w:rsidR="00DE42AA" w:rsidRPr="00A26617">
        <w:rPr>
          <w:rFonts w:hint="cs"/>
          <w:b/>
          <w:bCs/>
          <w:rtl/>
          <w:lang w:bidi="fa-IR"/>
        </w:rPr>
        <w:t>عمرو بن عبید</w:t>
      </w:r>
      <w:r w:rsidR="00DE42AA" w:rsidRPr="007C5470">
        <w:rPr>
          <w:rFonts w:hint="cs"/>
          <w:rtl/>
          <w:lang w:bidi="fa-IR"/>
        </w:rPr>
        <w:t xml:space="preserve"> گفت: یاران تو چه کسانی هستند به او گفتم</w:t>
      </w:r>
      <w:r w:rsidR="00DE42AA" w:rsidRPr="00A26617">
        <w:rPr>
          <w:rFonts w:hint="cs"/>
          <w:b/>
          <w:bCs/>
          <w:rtl/>
          <w:lang w:bidi="fa-IR"/>
        </w:rPr>
        <w:t>: ایوب، یونس، ابن عون</w:t>
      </w:r>
      <w:r w:rsidR="00E84224" w:rsidRPr="00A26617">
        <w:rPr>
          <w:rFonts w:hint="cs"/>
          <w:b/>
          <w:bCs/>
          <w:rtl/>
          <w:lang w:bidi="fa-IR"/>
        </w:rPr>
        <w:t xml:space="preserve"> و التمیمی</w:t>
      </w:r>
      <w:r w:rsidR="00DE42AA" w:rsidRPr="007C5470">
        <w:rPr>
          <w:rFonts w:hint="cs"/>
          <w:rtl/>
          <w:lang w:bidi="fa-IR"/>
        </w:rPr>
        <w:t>. او گفت: آنان که ت</w:t>
      </w:r>
      <w:r w:rsidR="00E84224" w:rsidRPr="007C5470">
        <w:rPr>
          <w:rFonts w:hint="cs"/>
          <w:rtl/>
          <w:lang w:bidi="fa-IR"/>
        </w:rPr>
        <w:t>و ذکرشان کردی نجس و پلید</w:t>
      </w:r>
      <w:r w:rsidR="00DE42AA" w:rsidRPr="007C5470">
        <w:rPr>
          <w:rFonts w:hint="cs"/>
          <w:rtl/>
          <w:lang w:bidi="fa-IR"/>
        </w:rPr>
        <w:t>ند و مردگان هستند.</w:t>
      </w:r>
    </w:p>
    <w:p w:rsidR="00DE42AA" w:rsidRPr="007C5470" w:rsidRDefault="00DE42AA" w:rsidP="0007127B">
      <w:pPr>
        <w:rPr>
          <w:rtl/>
          <w:lang w:bidi="fa-IR"/>
        </w:rPr>
      </w:pPr>
      <w:r w:rsidRPr="007C5470">
        <w:rPr>
          <w:rFonts w:hint="cs"/>
          <w:rtl/>
          <w:lang w:bidi="fa-IR"/>
        </w:rPr>
        <w:t xml:space="preserve">اینگونه گمراهان به </w:t>
      </w:r>
      <w:r w:rsidR="00E84224" w:rsidRPr="007C5470">
        <w:rPr>
          <w:rFonts w:hint="cs"/>
          <w:rtl/>
          <w:lang w:bidi="fa-IR"/>
        </w:rPr>
        <w:t>س</w:t>
      </w:r>
      <w:r w:rsidRPr="007C5470">
        <w:rPr>
          <w:rFonts w:hint="cs"/>
          <w:rtl/>
          <w:lang w:bidi="fa-IR"/>
        </w:rPr>
        <w:t>ب</w:t>
      </w:r>
      <w:r w:rsidR="00E84224" w:rsidRPr="007C5470">
        <w:rPr>
          <w:rFonts w:hint="cs"/>
          <w:rtl/>
          <w:lang w:bidi="fa-IR"/>
        </w:rPr>
        <w:t>ّ</w:t>
      </w:r>
      <w:r w:rsidR="00552C5D">
        <w:rPr>
          <w:rFonts w:hint="cs"/>
          <w:rtl/>
          <w:lang w:bidi="fa-IR"/>
        </w:rPr>
        <w:t xml:space="preserve"> و نکوهش سلف صالح می</w:t>
      </w:r>
      <w:r w:rsidR="00552C5D">
        <w:rPr>
          <w:rFonts w:cs="CTraditional Arabic" w:hint="cs"/>
          <w:cs/>
          <w:lang w:bidi="fa-IR"/>
        </w:rPr>
        <w:t>‎</w:t>
      </w:r>
      <w:r w:rsidRPr="007C5470">
        <w:rPr>
          <w:rFonts w:hint="cs"/>
          <w:rtl/>
          <w:lang w:bidi="fa-IR"/>
        </w:rPr>
        <w:t>پرداختند بدان امید که سرمایه اندکشان سود بخشد</w:t>
      </w:r>
      <w:r w:rsidR="00E84224" w:rsidRPr="007C5470">
        <w:rPr>
          <w:rFonts w:hint="cs"/>
          <w:rtl/>
          <w:lang w:bidi="fa-IR"/>
        </w:rPr>
        <w:t>،</w:t>
      </w:r>
      <w:r w:rsidRPr="007C5470">
        <w:rPr>
          <w:rFonts w:hint="cs"/>
          <w:rtl/>
          <w:lang w:bidi="fa-IR"/>
        </w:rPr>
        <w:t xml:space="preserve"> ام</w:t>
      </w:r>
      <w:r w:rsidR="00E84224" w:rsidRPr="007C5470">
        <w:rPr>
          <w:rFonts w:hint="cs"/>
          <w:rtl/>
          <w:lang w:bidi="fa-IR"/>
        </w:rPr>
        <w:t>ّ</w:t>
      </w:r>
      <w:r w:rsidRPr="007C5470">
        <w:rPr>
          <w:rFonts w:hint="cs"/>
          <w:rtl/>
          <w:lang w:bidi="fa-IR"/>
        </w:rPr>
        <w:t>ا:</w:t>
      </w:r>
      <w:r w:rsidR="00552C5D">
        <w:rPr>
          <w:rFonts w:hint="cs"/>
          <w:rtl/>
          <w:lang w:bidi="fa-IR"/>
        </w:rPr>
        <w:t xml:space="preserve"> </w:t>
      </w:r>
      <w:r w:rsidR="00552C5D" w:rsidRPr="0007127B">
        <w:rPr>
          <w:rFonts w:ascii="QCF_BSML" w:hAnsi="QCF_BSML" w:cs="QCF_BSML"/>
          <w:color w:val="000000"/>
          <w:rtl/>
          <w:lang w:bidi="ar-SA"/>
        </w:rPr>
        <w:t xml:space="preserve">ﭽ </w:t>
      </w:r>
      <w:r w:rsidR="00552C5D" w:rsidRPr="0007127B">
        <w:rPr>
          <w:rFonts w:ascii="QCF_P192" w:hAnsi="QCF_P192" w:cs="QCF_P192"/>
          <w:color w:val="000000"/>
          <w:rtl/>
          <w:lang w:bidi="ar-SA"/>
        </w:rPr>
        <w:t xml:space="preserve">ﭗ  ﭘ  ﭙ            ﭚ  ﭛ       ﭜ  ﭠ  </w:t>
      </w:r>
      <w:r w:rsidR="00552C5D" w:rsidRPr="0007127B">
        <w:rPr>
          <w:rFonts w:ascii="QCF_BSML" w:hAnsi="QCF_BSML" w:cs="QCF_BSML"/>
          <w:color w:val="000000"/>
          <w:rtl/>
          <w:lang w:bidi="ar-SA"/>
        </w:rPr>
        <w:t>ﭼ</w:t>
      </w:r>
      <w:r w:rsidR="00552C5D" w:rsidRPr="0007127B">
        <w:rPr>
          <w:rFonts w:ascii="Arial" w:hAnsi="Arial" w:cs="Arial"/>
          <w:color w:val="000000"/>
          <w:sz w:val="14"/>
          <w:szCs w:val="14"/>
          <w:rtl/>
          <w:lang w:bidi="ar-SA"/>
        </w:rPr>
        <w:t xml:space="preserve"> </w:t>
      </w:r>
      <w:r w:rsidR="00552C5D" w:rsidRPr="0007127B">
        <w:rPr>
          <w:rFonts w:ascii="Arial" w:hAnsi="Arial" w:cs="Arial"/>
          <w:color w:val="000000"/>
          <w:sz w:val="23"/>
          <w:szCs w:val="23"/>
          <w:rtl/>
          <w:lang w:bidi="ar-SA"/>
        </w:rPr>
        <w:t xml:space="preserve">التوبة: </w:t>
      </w:r>
      <w:r w:rsidR="00552C5D">
        <w:rPr>
          <w:rFonts w:ascii="Arial" w:hAnsi="Arial" w:cs="Arial"/>
          <w:color w:val="000000"/>
          <w:sz w:val="27"/>
          <w:szCs w:val="27"/>
          <w:rtl/>
          <w:lang w:bidi="ar-SA"/>
        </w:rPr>
        <w:t>٣٢</w:t>
      </w:r>
      <w:r w:rsidR="00E84224" w:rsidRPr="007C5470">
        <w:rPr>
          <w:rFonts w:hint="cs"/>
          <w:rtl/>
          <w:lang w:bidi="fa-IR"/>
        </w:rPr>
        <w:t>:</w:t>
      </w:r>
      <w:r w:rsidR="00E84224" w:rsidRPr="007C5470">
        <w:rPr>
          <w:rtl/>
          <w:lang w:bidi="fa-IR"/>
        </w:rPr>
        <w:t xml:space="preserve"> </w:t>
      </w:r>
      <w:r w:rsidR="00E84224" w:rsidRPr="007C5470">
        <w:rPr>
          <w:rFonts w:hint="cs"/>
          <w:rtl/>
          <w:lang w:bidi="fa-IR"/>
        </w:rPr>
        <w:t xml:space="preserve">ولی خداوند جز این نمی خواهد که نور خود را به کمال رساند </w:t>
      </w:r>
      <w:r w:rsidR="0007127B">
        <w:rPr>
          <w:rFonts w:hint="cs"/>
          <w:rtl/>
          <w:lang w:bidi="fa-IR"/>
        </w:rPr>
        <w:t>»</w:t>
      </w:r>
    </w:p>
    <w:p w:rsidR="00DE42AA" w:rsidRPr="007C5470" w:rsidRDefault="0007127B" w:rsidP="0007127B">
      <w:pPr>
        <w:rPr>
          <w:rtl/>
          <w:lang w:bidi="fa-IR"/>
        </w:rPr>
      </w:pPr>
      <w:r>
        <w:rPr>
          <w:rFonts w:hint="cs"/>
          <w:rtl/>
          <w:lang w:bidi="fa-IR"/>
        </w:rPr>
        <w:t>اصل و نشأ</w:t>
      </w:r>
      <w:r w:rsidR="00DE42AA" w:rsidRPr="007C5470">
        <w:rPr>
          <w:rFonts w:hint="cs"/>
          <w:rtl/>
          <w:lang w:bidi="fa-IR"/>
        </w:rPr>
        <w:t>ت این فساد و تباهی از جانب خوارج صورت گرفت آنان نخستین کسانی هستند که لعن سلف صالح را شروع و علنی ساختند و اصحاب</w:t>
      </w:r>
      <w:r>
        <w:rPr>
          <w:rFonts w:cs="CTraditional Arabic" w:hint="cs"/>
          <w:rtl/>
          <w:lang w:bidi="fa-IR"/>
        </w:rPr>
        <w:t>ش</w:t>
      </w:r>
      <w:r w:rsidR="00DE42AA" w:rsidRPr="007C5470">
        <w:rPr>
          <w:rFonts w:hint="cs"/>
          <w:rtl/>
          <w:lang w:bidi="fa-IR"/>
        </w:rPr>
        <w:t xml:space="preserve"> را به کفر متهم کردند و نظایر این هج</w:t>
      </w:r>
      <w:r>
        <w:rPr>
          <w:rFonts w:hint="cs"/>
          <w:rtl/>
          <w:lang w:bidi="fa-IR"/>
        </w:rPr>
        <w:t>مات که همگی ثمره</w:t>
      </w:r>
      <w:r>
        <w:rPr>
          <w:rFonts w:cs="CTraditional Arabic" w:hint="cs"/>
          <w:cs/>
          <w:lang w:bidi="fa-IR"/>
        </w:rPr>
        <w:t>‎</w:t>
      </w:r>
      <w:r w:rsidR="00DE42AA" w:rsidRPr="007C5470">
        <w:rPr>
          <w:rFonts w:hint="cs"/>
          <w:rtl/>
          <w:lang w:bidi="fa-IR"/>
        </w:rPr>
        <w:t>اش دشمنی و کینه توزی بود.</w:t>
      </w:r>
    </w:p>
    <w:p w:rsidR="00B34EE0" w:rsidRPr="007C5470" w:rsidRDefault="00DE42AA" w:rsidP="001A7ACF">
      <w:pPr>
        <w:rPr>
          <w:rtl/>
          <w:lang w:bidi="fa-IR"/>
        </w:rPr>
      </w:pPr>
      <w:r w:rsidRPr="007C5470">
        <w:rPr>
          <w:rFonts w:hint="cs"/>
          <w:rtl/>
          <w:lang w:bidi="fa-IR"/>
        </w:rPr>
        <w:t>همچنین به فرقه</w:t>
      </w:r>
      <w:r w:rsidR="00B876D3" w:rsidRPr="007C5470">
        <w:rPr>
          <w:rtl/>
          <w:lang w:bidi="fa-IR"/>
        </w:rPr>
        <w:softHyphen/>
      </w:r>
      <w:r w:rsidR="00B876D3" w:rsidRPr="007C5470">
        <w:rPr>
          <w:rFonts w:hint="cs"/>
          <w:rtl/>
          <w:lang w:bidi="fa-IR"/>
        </w:rPr>
        <w:t>ی</w:t>
      </w:r>
      <w:r w:rsidRPr="007C5470">
        <w:rPr>
          <w:rFonts w:hint="cs"/>
          <w:rtl/>
          <w:lang w:bidi="fa-IR"/>
        </w:rPr>
        <w:t xml:space="preserve"> ناجیه </w:t>
      </w:r>
      <w:r w:rsidR="00B876D3" w:rsidRPr="007C5470">
        <w:rPr>
          <w:rFonts w:hint="cs"/>
          <w:rtl/>
          <w:lang w:bidi="fa-IR"/>
        </w:rPr>
        <w:t xml:space="preserve">ـ </w:t>
      </w:r>
      <w:r w:rsidRPr="007C5470">
        <w:rPr>
          <w:rFonts w:hint="cs"/>
          <w:rtl/>
          <w:lang w:bidi="fa-IR"/>
        </w:rPr>
        <w:t xml:space="preserve">که اهل </w:t>
      </w:r>
      <w:r w:rsidR="003557AA" w:rsidRPr="007C5470">
        <w:rPr>
          <w:rFonts w:hint="cs"/>
          <w:rtl/>
          <w:lang w:bidi="fa-IR"/>
        </w:rPr>
        <w:t>سنّت</w:t>
      </w:r>
      <w:r w:rsidRPr="007C5470">
        <w:rPr>
          <w:rFonts w:hint="cs"/>
          <w:rtl/>
          <w:lang w:bidi="fa-IR"/>
        </w:rPr>
        <w:t xml:space="preserve"> واقعی آنانند</w:t>
      </w:r>
      <w:r w:rsidR="00B876D3" w:rsidRPr="007C5470">
        <w:rPr>
          <w:rFonts w:hint="cs"/>
          <w:rtl/>
          <w:lang w:bidi="fa-IR"/>
        </w:rPr>
        <w:t xml:space="preserve"> ـ </w:t>
      </w:r>
      <w:r w:rsidRPr="007C5470">
        <w:rPr>
          <w:rFonts w:hint="cs"/>
          <w:rtl/>
          <w:lang w:bidi="fa-IR"/>
        </w:rPr>
        <w:t>دستور داده شد که به دشمنی بدعت گز</w:t>
      </w:r>
      <w:r w:rsidR="0007127B">
        <w:rPr>
          <w:rFonts w:hint="cs"/>
          <w:rtl/>
          <w:lang w:bidi="fa-IR"/>
        </w:rPr>
        <w:t>اران و راندن و پراکنده ساختن آن</w:t>
      </w:r>
      <w:r w:rsidRPr="007C5470">
        <w:rPr>
          <w:rFonts w:hint="cs"/>
          <w:rtl/>
          <w:lang w:bidi="fa-IR"/>
        </w:rPr>
        <w:t>ها برخیزند و پیروان و هواداران ایشان را</w:t>
      </w:r>
      <w:r w:rsidR="00B876D3" w:rsidRPr="007C5470">
        <w:rPr>
          <w:rFonts w:hint="cs"/>
          <w:rtl/>
          <w:lang w:bidi="fa-IR"/>
        </w:rPr>
        <w:t xml:space="preserve"> </w:t>
      </w:r>
      <w:r w:rsidRPr="007C5470">
        <w:rPr>
          <w:rFonts w:hint="cs"/>
          <w:rtl/>
          <w:lang w:bidi="fa-IR"/>
        </w:rPr>
        <w:t xml:space="preserve">[تهدید] به قتل و غیر آن </w:t>
      </w:r>
      <w:r w:rsidR="00B876D3" w:rsidRPr="007C5470">
        <w:rPr>
          <w:rFonts w:hint="cs"/>
          <w:rtl/>
          <w:lang w:bidi="fa-IR"/>
        </w:rPr>
        <w:t>کن</w:t>
      </w:r>
      <w:r w:rsidRPr="007C5470">
        <w:rPr>
          <w:rFonts w:hint="cs"/>
          <w:rtl/>
          <w:lang w:bidi="fa-IR"/>
        </w:rPr>
        <w:t>ند. دانشمندان اسلامی چنانکه گذشت از مصاحبت و ه</w:t>
      </w:r>
      <w:r w:rsidR="0007127B">
        <w:rPr>
          <w:rFonts w:hint="cs"/>
          <w:rtl/>
          <w:lang w:bidi="fa-IR"/>
        </w:rPr>
        <w:t>منشینی با اهل بدعت برحذر داشته</w:t>
      </w:r>
      <w:r w:rsidR="0007127B">
        <w:rPr>
          <w:rFonts w:cs="CTraditional Arabic" w:hint="cs"/>
          <w:cs/>
          <w:lang w:bidi="fa-IR"/>
        </w:rPr>
        <w:t>‎</w:t>
      </w:r>
      <w:r w:rsidRPr="007C5470">
        <w:rPr>
          <w:rFonts w:hint="cs"/>
          <w:rtl/>
          <w:lang w:bidi="fa-IR"/>
        </w:rPr>
        <w:t>اند</w:t>
      </w:r>
      <w:r w:rsidR="00B34EE0" w:rsidRPr="007C5470">
        <w:rPr>
          <w:rFonts w:hint="cs"/>
          <w:rtl/>
          <w:lang w:bidi="fa-IR"/>
        </w:rPr>
        <w:t xml:space="preserve">؛ </w:t>
      </w:r>
      <w:r w:rsidRPr="007C5470">
        <w:rPr>
          <w:rFonts w:hint="cs"/>
          <w:rtl/>
          <w:lang w:bidi="fa-IR"/>
        </w:rPr>
        <w:t>زیرا در همنشینی و مصاحبت</w:t>
      </w:r>
      <w:r w:rsidR="00B34EE0" w:rsidRPr="007C5470">
        <w:rPr>
          <w:rFonts w:hint="cs"/>
          <w:rtl/>
          <w:lang w:bidi="fa-IR"/>
        </w:rPr>
        <w:t>،</w:t>
      </w:r>
      <w:r w:rsidRPr="007C5470">
        <w:rPr>
          <w:rFonts w:hint="cs"/>
          <w:rtl/>
          <w:lang w:bidi="fa-IR"/>
        </w:rPr>
        <w:t xml:space="preserve"> بیم دشمنی و کینه</w:t>
      </w:r>
      <w:r w:rsidR="0007127B">
        <w:rPr>
          <w:rFonts w:hint="cs"/>
          <w:rtl/>
          <w:lang w:bidi="fa-IR"/>
        </w:rPr>
        <w:t xml:space="preserve"> توزی می</w:t>
      </w:r>
      <w:r w:rsidR="0007127B">
        <w:rPr>
          <w:rFonts w:cs="CTraditional Arabic" w:hint="cs"/>
          <w:cs/>
          <w:lang w:bidi="fa-IR"/>
        </w:rPr>
        <w:t>‎</w:t>
      </w:r>
      <w:r w:rsidRPr="007C5470">
        <w:rPr>
          <w:rFonts w:hint="cs"/>
          <w:rtl/>
          <w:lang w:bidi="fa-IR"/>
        </w:rPr>
        <w:t>رود و عکس این تبعات منفی بر کسانی است که سب</w:t>
      </w:r>
      <w:r w:rsidR="0007127B">
        <w:rPr>
          <w:rFonts w:hint="cs"/>
          <w:rtl/>
          <w:lang w:bidi="fa-IR"/>
        </w:rPr>
        <w:t>ب خروج مردم از جماعت مسلمین شده</w:t>
      </w:r>
      <w:r w:rsidR="0007127B">
        <w:rPr>
          <w:rFonts w:cs="CTraditional Arabic" w:hint="cs"/>
          <w:cs/>
          <w:lang w:bidi="fa-IR"/>
        </w:rPr>
        <w:t>‎</w:t>
      </w:r>
      <w:r w:rsidRPr="007C5470">
        <w:rPr>
          <w:rFonts w:hint="cs"/>
          <w:rtl/>
          <w:lang w:bidi="fa-IR"/>
        </w:rPr>
        <w:t xml:space="preserve">اند به وسیله آنچه </w:t>
      </w:r>
      <w:r w:rsidR="00B34EE0" w:rsidRPr="007C5470">
        <w:rPr>
          <w:rFonts w:hint="cs"/>
          <w:rtl/>
          <w:lang w:bidi="fa-IR"/>
        </w:rPr>
        <w:t xml:space="preserve">از پیروی از غیر طریق مومنین </w:t>
      </w:r>
      <w:r w:rsidR="0007127B">
        <w:rPr>
          <w:rFonts w:hint="cs"/>
          <w:rtl/>
          <w:lang w:bidi="fa-IR"/>
        </w:rPr>
        <w:t>ایجاد کرده</w:t>
      </w:r>
      <w:r w:rsidR="0007127B">
        <w:rPr>
          <w:rFonts w:cs="CTraditional Arabic" w:hint="cs"/>
          <w:cs/>
          <w:lang w:bidi="fa-IR"/>
        </w:rPr>
        <w:t>‎</w:t>
      </w:r>
      <w:r w:rsidRPr="007C5470">
        <w:rPr>
          <w:rFonts w:hint="cs"/>
          <w:rtl/>
          <w:lang w:bidi="fa-IR"/>
        </w:rPr>
        <w:t>اند و نه فقط به سبب تجاوز و تعد</w:t>
      </w:r>
      <w:r w:rsidR="00B34EE0" w:rsidRPr="007C5470">
        <w:rPr>
          <w:rFonts w:hint="cs"/>
          <w:rtl/>
          <w:lang w:bidi="fa-IR"/>
        </w:rPr>
        <w:t>ّ</w:t>
      </w:r>
      <w:r w:rsidRPr="007C5470">
        <w:rPr>
          <w:rFonts w:hint="cs"/>
          <w:rtl/>
          <w:lang w:bidi="fa-IR"/>
        </w:rPr>
        <w:t xml:space="preserve">ی بر </w:t>
      </w:r>
      <w:r w:rsidR="003557AA" w:rsidRPr="007C5470">
        <w:rPr>
          <w:rFonts w:hint="cs"/>
          <w:rtl/>
          <w:lang w:bidi="fa-IR"/>
        </w:rPr>
        <w:t>سنّت</w:t>
      </w:r>
      <w:r w:rsidRPr="007C5470">
        <w:rPr>
          <w:rFonts w:hint="cs"/>
          <w:rtl/>
          <w:lang w:bidi="fa-IR"/>
        </w:rPr>
        <w:t xml:space="preserve"> است</w:t>
      </w:r>
      <w:r w:rsidR="00B34EE0" w:rsidRPr="007C5470">
        <w:rPr>
          <w:rFonts w:hint="cs"/>
          <w:rtl/>
          <w:lang w:bidi="fa-IR"/>
        </w:rPr>
        <w:t>.</w:t>
      </w:r>
    </w:p>
    <w:p w:rsidR="00DE42AA" w:rsidRPr="007C5470" w:rsidRDefault="00DE42AA" w:rsidP="001A7ACF">
      <w:pPr>
        <w:rPr>
          <w:rtl/>
          <w:lang w:bidi="fa-IR"/>
        </w:rPr>
      </w:pPr>
      <w:r w:rsidRPr="007C5470">
        <w:rPr>
          <w:rFonts w:hint="cs"/>
          <w:rtl/>
          <w:lang w:bidi="fa-IR"/>
        </w:rPr>
        <w:t>حال چگونه خواهید بود که به ما دستور داده شده به دشمنی و پیکار با بدعت گزاران برخیزیم و به آنان دستور داده شده که در</w:t>
      </w:r>
      <w:r w:rsidR="0007127B">
        <w:rPr>
          <w:rFonts w:hint="cs"/>
          <w:rtl/>
          <w:lang w:bidi="fa-IR"/>
        </w:rPr>
        <w:t xml:space="preserve"> </w:t>
      </w:r>
      <w:r w:rsidRPr="007C5470">
        <w:rPr>
          <w:rFonts w:hint="cs"/>
          <w:rtl/>
          <w:lang w:bidi="fa-IR"/>
        </w:rPr>
        <w:t>صدد دوستی م</w:t>
      </w:r>
      <w:r w:rsidR="0007127B">
        <w:rPr>
          <w:rFonts w:hint="cs"/>
          <w:rtl/>
          <w:lang w:bidi="fa-IR"/>
        </w:rPr>
        <w:t xml:space="preserve">سلمین برآیند و به دامان جماعت </w:t>
      </w:r>
      <w:r w:rsidRPr="007C5470">
        <w:rPr>
          <w:rFonts w:hint="cs"/>
          <w:rtl/>
          <w:lang w:bidi="fa-IR"/>
        </w:rPr>
        <w:t>مسلمین برگردند.</w:t>
      </w:r>
    </w:p>
    <w:p w:rsidR="00B34EE0" w:rsidRPr="007C5470" w:rsidRDefault="00B34EE0" w:rsidP="001A7ACF">
      <w:pPr>
        <w:rPr>
          <w:rtl/>
          <w:lang w:bidi="fa-IR"/>
        </w:rPr>
      </w:pPr>
    </w:p>
    <w:p w:rsidR="00DE42AA" w:rsidRPr="007C5470" w:rsidRDefault="00B34EE0" w:rsidP="000D3220">
      <w:pPr>
        <w:rPr>
          <w:rtl/>
          <w:lang w:bidi="fa-IR"/>
        </w:rPr>
      </w:pPr>
      <w:r w:rsidRPr="007C5470">
        <w:rPr>
          <w:rFonts w:hint="cs"/>
          <w:rtl/>
          <w:lang w:bidi="fa-IR"/>
        </w:rPr>
        <w:t xml:space="preserve">* </w:t>
      </w:r>
      <w:r w:rsidR="00DE42AA" w:rsidRPr="007C5470">
        <w:rPr>
          <w:rFonts w:hint="cs"/>
          <w:rtl/>
          <w:lang w:bidi="fa-IR"/>
        </w:rPr>
        <w:t>ام</w:t>
      </w:r>
      <w:r w:rsidRPr="007C5470">
        <w:rPr>
          <w:rFonts w:hint="cs"/>
          <w:rtl/>
          <w:lang w:bidi="fa-IR"/>
        </w:rPr>
        <w:t>ّ</w:t>
      </w:r>
      <w:r w:rsidR="00DE42AA" w:rsidRPr="007C5470">
        <w:rPr>
          <w:rFonts w:hint="cs"/>
          <w:rtl/>
          <w:lang w:bidi="fa-IR"/>
        </w:rPr>
        <w:t>ا اینکه گفتیم شفاعت حضرت رسول شامل حال آنان نمی شود:</w:t>
      </w:r>
    </w:p>
    <w:p w:rsidR="00B34EE0" w:rsidRPr="007C5470" w:rsidRDefault="00DE42AA" w:rsidP="0007127B">
      <w:pPr>
        <w:rPr>
          <w:rtl/>
          <w:lang w:bidi="fa-IR"/>
        </w:rPr>
      </w:pPr>
      <w:r w:rsidRPr="007C5470">
        <w:rPr>
          <w:rFonts w:hint="cs"/>
          <w:rtl/>
          <w:lang w:bidi="fa-IR"/>
        </w:rPr>
        <w:t>همچنانکه از حضرت رسول</w:t>
      </w:r>
      <w:r w:rsidR="0007127B">
        <w:rPr>
          <w:rFonts w:cs="CTraditional Arabic" w:hint="cs"/>
          <w:rtl/>
          <w:lang w:bidi="fa-IR"/>
        </w:rPr>
        <w:t>ص</w:t>
      </w:r>
      <w:r w:rsidR="0007127B">
        <w:rPr>
          <w:rFonts w:hint="cs"/>
          <w:rtl/>
          <w:lang w:bidi="fa-IR"/>
        </w:rPr>
        <w:t xml:space="preserve"> </w:t>
      </w:r>
      <w:r w:rsidRPr="007C5470">
        <w:rPr>
          <w:rFonts w:hint="cs"/>
          <w:rtl/>
          <w:lang w:bidi="fa-IR"/>
        </w:rPr>
        <w:t>روایت شده است که فرمود:</w:t>
      </w:r>
    </w:p>
    <w:p w:rsidR="00B34EE0" w:rsidRPr="0007127B" w:rsidRDefault="00DE42AA" w:rsidP="000D3220">
      <w:pPr>
        <w:rPr>
          <w:rFonts w:cs="Traditional Arabic"/>
          <w:rtl/>
          <w:lang w:bidi="fa-IR"/>
        </w:rPr>
      </w:pPr>
      <w:r w:rsidRPr="007C5470">
        <w:rPr>
          <w:rFonts w:hint="cs"/>
          <w:rtl/>
          <w:lang w:bidi="fa-IR"/>
        </w:rPr>
        <w:t>«</w:t>
      </w:r>
      <w:r w:rsidRPr="0007127B">
        <w:rPr>
          <w:rFonts w:cs="Traditional Arabic" w:hint="cs"/>
          <w:rtl/>
          <w:lang w:bidi="fa-IR"/>
        </w:rPr>
        <w:t>حل</w:t>
      </w:r>
      <w:r w:rsidR="00B34EE0" w:rsidRPr="0007127B">
        <w:rPr>
          <w:rFonts w:cs="Traditional Arabic" w:hint="cs"/>
          <w:rtl/>
          <w:lang w:bidi="fa-IR"/>
        </w:rPr>
        <w:t>ّت شفاعتی لا</w:t>
      </w:r>
      <w:r w:rsidRPr="0007127B">
        <w:rPr>
          <w:rFonts w:cs="Traditional Arabic" w:hint="cs"/>
          <w:rtl/>
          <w:lang w:bidi="fa-IR"/>
        </w:rPr>
        <w:t>م</w:t>
      </w:r>
      <w:r w:rsidR="00B34EE0" w:rsidRPr="0007127B">
        <w:rPr>
          <w:rFonts w:cs="Traditional Arabic" w:hint="cs"/>
          <w:rtl/>
          <w:lang w:bidi="fa-IR"/>
        </w:rPr>
        <w:t>ّ</w:t>
      </w:r>
      <w:r w:rsidRPr="0007127B">
        <w:rPr>
          <w:rFonts w:cs="Traditional Arabic" w:hint="cs"/>
          <w:rtl/>
          <w:lang w:bidi="fa-IR"/>
        </w:rPr>
        <w:t>تی ال</w:t>
      </w:r>
      <w:r w:rsidR="00B34EE0" w:rsidRPr="0007127B">
        <w:rPr>
          <w:rFonts w:cs="Traditional Arabic" w:hint="cs"/>
          <w:rtl/>
          <w:lang w:bidi="fa-IR"/>
        </w:rPr>
        <w:t>ّ</w:t>
      </w:r>
      <w:r w:rsidRPr="0007127B">
        <w:rPr>
          <w:rFonts w:cs="Traditional Arabic" w:hint="cs"/>
          <w:rtl/>
          <w:lang w:bidi="fa-IR"/>
        </w:rPr>
        <w:t>ا صاحب</w:t>
      </w:r>
      <w:r w:rsidR="00B34EE0" w:rsidRPr="0007127B">
        <w:rPr>
          <w:rFonts w:cs="Traditional Arabic" w:hint="cs"/>
          <w:rtl/>
          <w:lang w:bidi="fa-IR"/>
        </w:rPr>
        <w:t>َ</w:t>
      </w:r>
      <w:r w:rsidRPr="0007127B">
        <w:rPr>
          <w:rFonts w:cs="Traditional Arabic" w:hint="cs"/>
          <w:rtl/>
          <w:lang w:bidi="fa-IR"/>
        </w:rPr>
        <w:t xml:space="preserve"> ال</w:t>
      </w:r>
      <w:r w:rsidR="0007127B" w:rsidRPr="0007127B">
        <w:rPr>
          <w:rFonts w:cs="Traditional Arabic" w:hint="cs"/>
          <w:rtl/>
          <w:lang w:bidi="fa-IR"/>
        </w:rPr>
        <w:t>بدعة</w:t>
      </w:r>
      <w:r w:rsidR="00B34EE0" w:rsidRPr="0007127B">
        <w:rPr>
          <w:rFonts w:cs="Traditional Arabic" w:hint="cs"/>
          <w:rtl/>
          <w:lang w:bidi="fa-IR"/>
        </w:rPr>
        <w:t>»</w:t>
      </w:r>
      <w:r w:rsidR="00B34EE0" w:rsidRPr="0007127B">
        <w:rPr>
          <w:rStyle w:val="a9"/>
          <w:rFonts w:cs="Traditional Arabic"/>
          <w:b/>
          <w:bCs/>
          <w:rtl/>
          <w:lang w:bidi="fa-IR"/>
        </w:rPr>
        <w:footnoteReference w:id="222"/>
      </w:r>
    </w:p>
    <w:p w:rsidR="00DE42AA" w:rsidRPr="007C5470" w:rsidRDefault="00DE42AA" w:rsidP="000D3220">
      <w:pPr>
        <w:rPr>
          <w:rtl/>
          <w:lang w:bidi="fa-IR"/>
        </w:rPr>
      </w:pPr>
      <w:r w:rsidRPr="007C5470">
        <w:rPr>
          <w:rFonts w:hint="cs"/>
          <w:rtl/>
          <w:lang w:bidi="fa-IR"/>
        </w:rPr>
        <w:t>حلال شد شفاعتم و همگان را در رسید جز بر بدعت گزاران.</w:t>
      </w:r>
    </w:p>
    <w:p w:rsidR="00B34EE0" w:rsidRPr="007C5470" w:rsidRDefault="00B34EE0" w:rsidP="001A7ACF">
      <w:pPr>
        <w:rPr>
          <w:rtl/>
          <w:lang w:bidi="fa-IR"/>
        </w:rPr>
      </w:pPr>
      <w:r w:rsidRPr="007C5470">
        <w:rPr>
          <w:rFonts w:hint="cs"/>
          <w:rtl/>
          <w:lang w:bidi="fa-IR"/>
        </w:rPr>
        <w:t>با</w:t>
      </w:r>
      <w:r w:rsidR="00DE42AA" w:rsidRPr="007C5470">
        <w:rPr>
          <w:rFonts w:hint="cs"/>
          <w:rtl/>
          <w:lang w:bidi="fa-IR"/>
        </w:rPr>
        <w:t xml:space="preserve"> همین مضمون</w:t>
      </w:r>
      <w:r w:rsidRPr="007C5470">
        <w:rPr>
          <w:rFonts w:hint="cs"/>
          <w:rtl/>
          <w:lang w:bidi="fa-IR"/>
        </w:rPr>
        <w:t>،</w:t>
      </w:r>
      <w:r w:rsidR="00DE42AA" w:rsidRPr="007C5470">
        <w:rPr>
          <w:rFonts w:hint="cs"/>
          <w:rtl/>
          <w:lang w:bidi="fa-IR"/>
        </w:rPr>
        <w:t xml:space="preserve"> حدیثی در صحیح (مسلم </w:t>
      </w:r>
      <w:r w:rsidR="0007127B">
        <w:rPr>
          <w:rFonts w:hint="cs"/>
          <w:rtl/>
          <w:lang w:bidi="fa-IR"/>
        </w:rPr>
        <w:t>و بخاری) آمدهکه می</w:t>
      </w:r>
      <w:r w:rsidR="0007127B">
        <w:rPr>
          <w:rFonts w:cs="CTraditional Arabic" w:hint="cs"/>
          <w:cs/>
          <w:lang w:bidi="fa-IR"/>
        </w:rPr>
        <w:t>‎</w:t>
      </w:r>
      <w:r w:rsidR="0007127B">
        <w:rPr>
          <w:rFonts w:hint="cs"/>
          <w:rtl/>
          <w:lang w:bidi="fa-IR"/>
        </w:rPr>
        <w:t>فرماید</w:t>
      </w:r>
      <w:r w:rsidR="00DE42AA" w:rsidRPr="007C5470">
        <w:rPr>
          <w:rFonts w:hint="cs"/>
          <w:rtl/>
          <w:lang w:bidi="fa-IR"/>
        </w:rPr>
        <w:t>:</w:t>
      </w:r>
    </w:p>
    <w:p w:rsidR="00DE42AA" w:rsidRPr="007C5470" w:rsidRDefault="00DE42AA" w:rsidP="000D3220">
      <w:pPr>
        <w:rPr>
          <w:rtl/>
          <w:lang w:bidi="fa-IR"/>
        </w:rPr>
      </w:pPr>
      <w:r w:rsidRPr="007C5470">
        <w:rPr>
          <w:rFonts w:hint="cs"/>
          <w:rtl/>
          <w:lang w:bidi="fa-IR"/>
        </w:rPr>
        <w:t>«</w:t>
      </w:r>
      <w:r w:rsidRPr="0007127B">
        <w:rPr>
          <w:rFonts w:cs="Traditional Arabic" w:hint="cs"/>
          <w:rtl/>
          <w:lang w:bidi="fa-IR"/>
        </w:rPr>
        <w:t>او</w:t>
      </w:r>
      <w:r w:rsidR="00B34EE0" w:rsidRPr="0007127B">
        <w:rPr>
          <w:rFonts w:cs="Traditional Arabic" w:hint="cs"/>
          <w:rtl/>
          <w:lang w:bidi="fa-IR"/>
        </w:rPr>
        <w:t>ّ</w:t>
      </w:r>
      <w:r w:rsidRPr="0007127B">
        <w:rPr>
          <w:rFonts w:cs="Traditional Arabic" w:hint="cs"/>
          <w:rtl/>
          <w:lang w:bidi="fa-IR"/>
        </w:rPr>
        <w:t>ل</w:t>
      </w:r>
      <w:r w:rsidR="00B34EE0" w:rsidRPr="0007127B">
        <w:rPr>
          <w:rFonts w:cs="Traditional Arabic" w:hint="cs"/>
          <w:rtl/>
          <w:lang w:bidi="fa-IR"/>
        </w:rPr>
        <w:t>ُ</w:t>
      </w:r>
      <w:r w:rsidRPr="0007127B">
        <w:rPr>
          <w:rFonts w:cs="Traditional Arabic" w:hint="cs"/>
          <w:rtl/>
          <w:lang w:bidi="fa-IR"/>
        </w:rPr>
        <w:t xml:space="preserve"> م</w:t>
      </w:r>
      <w:r w:rsidR="00B34EE0" w:rsidRPr="0007127B">
        <w:rPr>
          <w:rFonts w:cs="Traditional Arabic" w:hint="cs"/>
          <w:rtl/>
          <w:lang w:bidi="fa-IR"/>
        </w:rPr>
        <w:t>َ</w:t>
      </w:r>
      <w:r w:rsidRPr="0007127B">
        <w:rPr>
          <w:rFonts w:cs="Traditional Arabic" w:hint="cs"/>
          <w:rtl/>
          <w:lang w:bidi="fa-IR"/>
        </w:rPr>
        <w:t>ن ی</w:t>
      </w:r>
      <w:r w:rsidR="00B34EE0" w:rsidRPr="0007127B">
        <w:rPr>
          <w:rFonts w:cs="Traditional Arabic" w:hint="cs"/>
          <w:rtl/>
          <w:lang w:bidi="fa-IR"/>
        </w:rPr>
        <w:t>ُ</w:t>
      </w:r>
      <w:r w:rsidRPr="0007127B">
        <w:rPr>
          <w:rFonts w:cs="Traditional Arabic" w:hint="cs"/>
          <w:rtl/>
          <w:lang w:bidi="fa-IR"/>
        </w:rPr>
        <w:t>ک</w:t>
      </w:r>
      <w:r w:rsidR="00B34EE0" w:rsidRPr="0007127B">
        <w:rPr>
          <w:rFonts w:cs="Traditional Arabic" w:hint="cs"/>
          <w:rtl/>
          <w:lang w:bidi="fa-IR"/>
        </w:rPr>
        <w:t>س</w:t>
      </w:r>
      <w:r w:rsidR="0007127B" w:rsidRPr="0007127B">
        <w:rPr>
          <w:rFonts w:cs="Traditional Arabic" w:hint="cs"/>
          <w:rtl/>
          <w:lang w:bidi="fa-IR"/>
        </w:rPr>
        <w:t>ی من یوم القیامة</w:t>
      </w:r>
      <w:r w:rsidRPr="0007127B">
        <w:rPr>
          <w:rFonts w:cs="Traditional Arabic" w:hint="cs"/>
          <w:rtl/>
          <w:lang w:bidi="fa-IR"/>
        </w:rPr>
        <w:t xml:space="preserve"> ابراهیم و ان</w:t>
      </w:r>
      <w:r w:rsidR="00B34EE0" w:rsidRPr="0007127B">
        <w:rPr>
          <w:rFonts w:cs="Traditional Arabic" w:hint="cs"/>
          <w:rtl/>
          <w:lang w:bidi="fa-IR"/>
        </w:rPr>
        <w:t>ّ</w:t>
      </w:r>
      <w:r w:rsidRPr="0007127B">
        <w:rPr>
          <w:rFonts w:cs="Traditional Arabic" w:hint="cs"/>
          <w:rtl/>
          <w:lang w:bidi="fa-IR"/>
        </w:rPr>
        <w:t>ه سیوتی برجال امتی فی</w:t>
      </w:r>
      <w:r w:rsidR="00B34EE0" w:rsidRPr="0007127B">
        <w:rPr>
          <w:rFonts w:cs="Traditional Arabic" w:hint="cs"/>
          <w:rtl/>
          <w:lang w:bidi="fa-IR"/>
        </w:rPr>
        <w:t>ُ</w:t>
      </w:r>
      <w:r w:rsidRPr="0007127B">
        <w:rPr>
          <w:rFonts w:cs="Traditional Arabic" w:hint="cs"/>
          <w:rtl/>
          <w:lang w:bidi="fa-IR"/>
        </w:rPr>
        <w:t>وخ</w:t>
      </w:r>
      <w:r w:rsidR="00B34EE0" w:rsidRPr="0007127B">
        <w:rPr>
          <w:rFonts w:cs="Traditional Arabic" w:hint="cs"/>
          <w:rtl/>
          <w:lang w:bidi="fa-IR"/>
        </w:rPr>
        <w:t>َ</w:t>
      </w:r>
      <w:r w:rsidRPr="0007127B">
        <w:rPr>
          <w:rFonts w:cs="Traditional Arabic" w:hint="cs"/>
          <w:rtl/>
          <w:lang w:bidi="fa-IR"/>
        </w:rPr>
        <w:t>ذ بهم ذات الشمال</w:t>
      </w:r>
      <w:r w:rsidRPr="007C5470">
        <w:rPr>
          <w:rFonts w:hint="cs"/>
          <w:rtl/>
          <w:lang w:bidi="fa-IR"/>
        </w:rPr>
        <w:t xml:space="preserve">». </w:t>
      </w:r>
      <w:r w:rsidRPr="0007127B">
        <w:rPr>
          <w:rFonts w:cs="Traditional Arabic" w:hint="cs"/>
          <w:rtl/>
          <w:lang w:bidi="fa-IR"/>
        </w:rPr>
        <w:t>الی قوله:</w:t>
      </w:r>
      <w:r w:rsidR="00B34EE0" w:rsidRPr="0007127B">
        <w:rPr>
          <w:rFonts w:cs="Traditional Arabic" w:hint="cs"/>
          <w:rtl/>
          <w:lang w:bidi="fa-IR"/>
        </w:rPr>
        <w:t xml:space="preserve">« </w:t>
      </w:r>
      <w:r w:rsidRPr="0007127B">
        <w:rPr>
          <w:rFonts w:cs="Traditional Arabic" w:hint="cs"/>
          <w:rtl/>
          <w:lang w:bidi="fa-IR"/>
        </w:rPr>
        <w:t xml:space="preserve">فیقال لم </w:t>
      </w:r>
      <w:r w:rsidR="00B34EE0" w:rsidRPr="0007127B">
        <w:rPr>
          <w:rFonts w:cs="Traditional Arabic" w:hint="cs"/>
          <w:rtl/>
          <w:lang w:bidi="fa-IR"/>
        </w:rPr>
        <w:t>ی</w:t>
      </w:r>
      <w:r w:rsidRPr="0007127B">
        <w:rPr>
          <w:rFonts w:cs="Traditional Arabic" w:hint="cs"/>
          <w:rtl/>
          <w:lang w:bidi="fa-IR"/>
        </w:rPr>
        <w:t>زالوا مرت</w:t>
      </w:r>
      <w:r w:rsidR="00B34EE0" w:rsidRPr="0007127B">
        <w:rPr>
          <w:rFonts w:cs="Traditional Arabic" w:hint="cs"/>
          <w:rtl/>
          <w:lang w:bidi="fa-IR"/>
        </w:rPr>
        <w:t>ّ</w:t>
      </w:r>
      <w:r w:rsidRPr="0007127B">
        <w:rPr>
          <w:rFonts w:cs="Traditional Arabic" w:hint="cs"/>
          <w:rtl/>
          <w:lang w:bidi="fa-IR"/>
        </w:rPr>
        <w:t xml:space="preserve">دین علی </w:t>
      </w:r>
      <w:r w:rsidR="00B34EE0" w:rsidRPr="0007127B">
        <w:rPr>
          <w:rFonts w:cs="Traditional Arabic" w:hint="cs"/>
          <w:rtl/>
          <w:lang w:bidi="fa-IR"/>
        </w:rPr>
        <w:t>اع</w:t>
      </w:r>
      <w:r w:rsidRPr="0007127B">
        <w:rPr>
          <w:rFonts w:cs="Traditional Arabic" w:hint="cs"/>
          <w:rtl/>
          <w:lang w:bidi="fa-IR"/>
        </w:rPr>
        <w:t>قابهم</w:t>
      </w:r>
      <w:r w:rsidRPr="007C5470">
        <w:rPr>
          <w:rFonts w:hint="cs"/>
          <w:rtl/>
          <w:lang w:bidi="fa-IR"/>
        </w:rPr>
        <w:t>»</w:t>
      </w:r>
      <w:r w:rsidR="00B34EE0" w:rsidRPr="007C5470">
        <w:rPr>
          <w:rStyle w:val="a9"/>
          <w:b/>
          <w:bCs/>
          <w:rtl/>
          <w:lang w:bidi="fa-IR"/>
        </w:rPr>
        <w:footnoteReference w:id="223"/>
      </w:r>
    </w:p>
    <w:p w:rsidR="00DE42AA" w:rsidRPr="007C5470" w:rsidRDefault="00DE42AA" w:rsidP="000D3220">
      <w:pPr>
        <w:rPr>
          <w:rtl/>
          <w:lang w:bidi="fa-IR"/>
        </w:rPr>
      </w:pPr>
      <w:r w:rsidRPr="007C5470">
        <w:rPr>
          <w:rFonts w:hint="cs"/>
          <w:rtl/>
          <w:lang w:bidi="fa-IR"/>
        </w:rPr>
        <w:t>اول ک</w:t>
      </w:r>
      <w:r w:rsidR="0007127B">
        <w:rPr>
          <w:rFonts w:hint="cs"/>
          <w:rtl/>
          <w:lang w:bidi="fa-IR"/>
        </w:rPr>
        <w:t>سی که روز قیامت لباس پوشانده می</w:t>
      </w:r>
      <w:r w:rsidR="0007127B">
        <w:rPr>
          <w:rFonts w:cs="CTraditional Arabic" w:hint="cs"/>
          <w:cs/>
          <w:lang w:bidi="fa-IR"/>
        </w:rPr>
        <w:t>‎</w:t>
      </w:r>
      <w:r w:rsidRPr="007C5470">
        <w:rPr>
          <w:rFonts w:hint="cs"/>
          <w:rtl/>
          <w:lang w:bidi="fa-IR"/>
        </w:rPr>
        <w:t>شود</w:t>
      </w:r>
      <w:r w:rsidR="00B34EE0" w:rsidRPr="007C5470">
        <w:rPr>
          <w:rFonts w:hint="cs"/>
          <w:rtl/>
          <w:lang w:bidi="fa-IR"/>
        </w:rPr>
        <w:t>،</w:t>
      </w:r>
      <w:r w:rsidRPr="007C5470">
        <w:rPr>
          <w:rFonts w:hint="cs"/>
          <w:rtl/>
          <w:lang w:bidi="fa-IR"/>
        </w:rPr>
        <w:t xml:space="preserve"> ابراهیم است و بعد از آن مردانی از ام</w:t>
      </w:r>
      <w:r w:rsidR="00B34EE0" w:rsidRPr="007C5470">
        <w:rPr>
          <w:rFonts w:hint="cs"/>
          <w:rtl/>
          <w:lang w:bidi="fa-IR"/>
        </w:rPr>
        <w:t>ّ</w:t>
      </w:r>
      <w:r w:rsidRPr="007C5470">
        <w:rPr>
          <w:rFonts w:hint="cs"/>
          <w:rtl/>
          <w:lang w:bidi="fa-IR"/>
        </w:rPr>
        <w:t>ت من را خ</w:t>
      </w:r>
      <w:r w:rsidR="00B34EE0" w:rsidRPr="007C5470">
        <w:rPr>
          <w:rFonts w:hint="cs"/>
          <w:rtl/>
          <w:lang w:bidi="fa-IR"/>
        </w:rPr>
        <w:t>و</w:t>
      </w:r>
      <w:r w:rsidRPr="007C5470">
        <w:rPr>
          <w:rFonts w:hint="cs"/>
          <w:rtl/>
          <w:lang w:bidi="fa-IR"/>
        </w:rPr>
        <w:t xml:space="preserve">اهند </w:t>
      </w:r>
      <w:r w:rsidR="00B34EE0" w:rsidRPr="007C5470">
        <w:rPr>
          <w:rFonts w:hint="cs"/>
          <w:rtl/>
          <w:lang w:bidi="fa-IR"/>
        </w:rPr>
        <w:t>آ</w:t>
      </w:r>
      <w:r w:rsidRPr="007C5470">
        <w:rPr>
          <w:rFonts w:hint="cs"/>
          <w:rtl/>
          <w:lang w:bidi="fa-IR"/>
        </w:rPr>
        <w:t>ورد و آنان را به سمت جهنم خواهند کشید تا جایی که می فرماید: اینان بعد از تو</w:t>
      </w:r>
      <w:r w:rsidR="00B34EE0" w:rsidRPr="007C5470">
        <w:rPr>
          <w:rFonts w:hint="cs"/>
          <w:rtl/>
          <w:lang w:bidi="fa-IR"/>
        </w:rPr>
        <w:t xml:space="preserve"> مرتد و از دین برگشتند</w:t>
      </w:r>
      <w:r w:rsidR="0007127B">
        <w:rPr>
          <w:rFonts w:hint="cs"/>
          <w:rtl/>
          <w:lang w:bidi="fa-IR"/>
        </w:rPr>
        <w:t xml:space="preserve"> »</w:t>
      </w:r>
    </w:p>
    <w:p w:rsidR="00DE42AA" w:rsidRPr="007C5470" w:rsidRDefault="0007127B" w:rsidP="0007127B">
      <w:pPr>
        <w:rPr>
          <w:rtl/>
          <w:lang w:bidi="fa-IR"/>
        </w:rPr>
      </w:pPr>
      <w:r>
        <w:rPr>
          <w:rFonts w:hint="cs"/>
          <w:rtl/>
          <w:lang w:bidi="fa-IR"/>
        </w:rPr>
        <w:t>در این حدیث سخنی از شفاعت حضر</w:t>
      </w:r>
      <w:r w:rsidR="00DE42AA" w:rsidRPr="007C5470">
        <w:rPr>
          <w:rFonts w:hint="cs"/>
          <w:rtl/>
          <w:lang w:bidi="fa-IR"/>
        </w:rPr>
        <w:t>ت رسول</w:t>
      </w:r>
      <w:r>
        <w:rPr>
          <w:rFonts w:cs="CTraditional Arabic" w:hint="cs"/>
          <w:rtl/>
          <w:lang w:bidi="fa-IR"/>
        </w:rPr>
        <w:t>ص</w:t>
      </w:r>
      <w:r w:rsidR="00DE42AA" w:rsidRPr="007C5470">
        <w:rPr>
          <w:rFonts w:hint="cs"/>
          <w:rtl/>
          <w:lang w:bidi="fa-IR"/>
        </w:rPr>
        <w:t xml:space="preserve"> به میان نیامده است بلکه حضرت فرمودند:</w:t>
      </w:r>
      <w:r>
        <w:rPr>
          <w:rFonts w:cs="Traditional Arabic" w:hint="cs"/>
          <w:rtl/>
          <w:lang w:bidi="fa-IR"/>
        </w:rPr>
        <w:t xml:space="preserve"> «</w:t>
      </w:r>
      <w:r w:rsidR="00DE42AA" w:rsidRPr="0007127B">
        <w:rPr>
          <w:rFonts w:cs="Traditional Arabic" w:hint="cs"/>
          <w:rtl/>
          <w:lang w:bidi="fa-IR"/>
        </w:rPr>
        <w:t>فاقول س</w:t>
      </w:r>
      <w:r w:rsidR="00B34EE0" w:rsidRPr="0007127B">
        <w:rPr>
          <w:rFonts w:cs="Traditional Arabic" w:hint="cs"/>
          <w:rtl/>
          <w:lang w:bidi="fa-IR"/>
        </w:rPr>
        <w:t>ُ</w:t>
      </w:r>
      <w:r w:rsidR="00DE42AA" w:rsidRPr="0007127B">
        <w:rPr>
          <w:rFonts w:cs="Traditional Arabic" w:hint="cs"/>
          <w:rtl/>
          <w:lang w:bidi="fa-IR"/>
        </w:rPr>
        <w:t>حقا</w:t>
      </w:r>
      <w:r w:rsidR="00B34EE0" w:rsidRPr="0007127B">
        <w:rPr>
          <w:rFonts w:cs="Traditional Arabic" w:hint="cs"/>
          <w:rtl/>
          <w:lang w:bidi="fa-IR"/>
        </w:rPr>
        <w:t>ً</w:t>
      </w:r>
      <w:r w:rsidR="00DE42AA" w:rsidRPr="0007127B">
        <w:rPr>
          <w:rFonts w:cs="Traditional Arabic" w:hint="cs"/>
          <w:rtl/>
          <w:lang w:bidi="fa-IR"/>
        </w:rPr>
        <w:t xml:space="preserve"> کما قال العبد</w:t>
      </w:r>
      <w:r w:rsidR="00B34EE0" w:rsidRPr="0007127B">
        <w:rPr>
          <w:rFonts w:cs="Traditional Arabic" w:hint="cs"/>
          <w:rtl/>
          <w:lang w:bidi="fa-IR"/>
        </w:rPr>
        <w:t>ُ</w:t>
      </w:r>
      <w:r w:rsidR="00DE42AA" w:rsidRPr="0007127B">
        <w:rPr>
          <w:rFonts w:cs="Traditional Arabic" w:hint="cs"/>
          <w:rtl/>
          <w:lang w:bidi="fa-IR"/>
        </w:rPr>
        <w:t xml:space="preserve"> الصالح</w:t>
      </w:r>
      <w:r w:rsidR="00B34EE0" w:rsidRPr="0007127B">
        <w:rPr>
          <w:rFonts w:cs="Traditional Arabic" w:hint="cs"/>
          <w:rtl/>
          <w:lang w:bidi="fa-IR"/>
        </w:rPr>
        <w:t>ُ</w:t>
      </w:r>
      <w:r w:rsidR="00DE42AA" w:rsidRPr="007C5470">
        <w:rPr>
          <w:rFonts w:hint="cs"/>
          <w:b/>
          <w:bCs/>
          <w:rtl/>
          <w:lang w:bidi="fa-IR"/>
        </w:rPr>
        <w:t>».</w:t>
      </w:r>
      <w:r w:rsidR="00B34EE0" w:rsidRPr="007C5470">
        <w:rPr>
          <w:rStyle w:val="a9"/>
          <w:b/>
          <w:bCs/>
          <w:rtl/>
          <w:lang w:bidi="fa-IR"/>
        </w:rPr>
        <w:footnoteReference w:id="224"/>
      </w:r>
      <w:r w:rsidR="00DE42AA" w:rsidRPr="007C5470">
        <w:rPr>
          <w:rFonts w:hint="cs"/>
          <w:rtl/>
          <w:lang w:bidi="fa-IR"/>
        </w:rPr>
        <w:t xml:space="preserve"> خواهم گفت از من دور باشید همچنانکه عیسی</w:t>
      </w:r>
      <w:r>
        <w:rPr>
          <w:rFonts w:cs="CTraditional Arabic" w:hint="cs"/>
          <w:rtl/>
          <w:lang w:bidi="fa-IR"/>
        </w:rPr>
        <w:t>÷</w:t>
      </w:r>
      <w:r w:rsidR="00DE42AA" w:rsidRPr="007C5470">
        <w:rPr>
          <w:rFonts w:hint="cs"/>
          <w:rtl/>
          <w:lang w:bidi="fa-IR"/>
        </w:rPr>
        <w:t xml:space="preserve"> این</w:t>
      </w:r>
      <w:r>
        <w:rPr>
          <w:rFonts w:cs="CTraditional Arabic" w:hint="cs"/>
          <w:cs/>
          <w:lang w:bidi="fa-IR"/>
        </w:rPr>
        <w:t>‎</w:t>
      </w:r>
      <w:r>
        <w:rPr>
          <w:rFonts w:hint="cs"/>
          <w:rtl/>
          <w:lang w:bidi="fa-IR"/>
        </w:rPr>
        <w:t>گونه گفت»</w:t>
      </w:r>
    </w:p>
    <w:p w:rsidR="00DE42AA" w:rsidRPr="007C5470" w:rsidRDefault="0007127B" w:rsidP="001A7ACF">
      <w:pPr>
        <w:rPr>
          <w:rtl/>
          <w:lang w:bidi="fa-IR"/>
        </w:rPr>
      </w:pPr>
      <w:r>
        <w:rPr>
          <w:rFonts w:hint="cs"/>
          <w:rtl/>
          <w:lang w:bidi="fa-IR"/>
        </w:rPr>
        <w:t>از همان ابتدای حدیث روشن می</w:t>
      </w:r>
      <w:r>
        <w:rPr>
          <w:rFonts w:cs="CTraditional Arabic" w:hint="cs"/>
          <w:cs/>
          <w:lang w:bidi="fa-IR"/>
        </w:rPr>
        <w:t>‎</w:t>
      </w:r>
      <w:r w:rsidR="00DE42AA" w:rsidRPr="007C5470">
        <w:rPr>
          <w:rFonts w:hint="cs"/>
          <w:rtl/>
          <w:lang w:bidi="fa-IR"/>
        </w:rPr>
        <w:t>شود که ا</w:t>
      </w:r>
      <w:r w:rsidR="00B34EE0" w:rsidRPr="007C5470">
        <w:rPr>
          <w:rFonts w:hint="cs"/>
          <w:rtl/>
          <w:lang w:bidi="fa-IR"/>
        </w:rPr>
        <w:t>ر</w:t>
      </w:r>
      <w:r w:rsidR="00DE42AA" w:rsidRPr="007C5470">
        <w:rPr>
          <w:rFonts w:hint="cs"/>
          <w:rtl/>
          <w:lang w:bidi="fa-IR"/>
        </w:rPr>
        <w:t>تدا</w:t>
      </w:r>
      <w:r w:rsidR="00B34EE0" w:rsidRPr="007C5470">
        <w:rPr>
          <w:rFonts w:hint="cs"/>
          <w:rtl/>
          <w:lang w:bidi="fa-IR"/>
        </w:rPr>
        <w:t>د</w:t>
      </w:r>
      <w:r w:rsidR="00DE42AA" w:rsidRPr="007C5470">
        <w:rPr>
          <w:rFonts w:hint="cs"/>
          <w:rtl/>
          <w:lang w:bidi="fa-IR"/>
        </w:rPr>
        <w:t>ی که در این حدیث ذکر شده است</w:t>
      </w:r>
      <w:r w:rsidR="00B34EE0" w:rsidRPr="007C5470">
        <w:rPr>
          <w:rFonts w:hint="cs"/>
          <w:rtl/>
          <w:lang w:bidi="fa-IR"/>
        </w:rPr>
        <w:t>،</w:t>
      </w:r>
      <w:r w:rsidR="00DE42AA" w:rsidRPr="007C5470">
        <w:rPr>
          <w:rFonts w:hint="cs"/>
          <w:rtl/>
          <w:lang w:bidi="fa-IR"/>
        </w:rPr>
        <w:t xml:space="preserve"> ارتداد اهل کفر نیست به دلیل</w:t>
      </w:r>
      <w:r>
        <w:rPr>
          <w:rFonts w:hint="cs"/>
          <w:rtl/>
          <w:lang w:bidi="fa-IR"/>
        </w:rPr>
        <w:t xml:space="preserve"> </w:t>
      </w:r>
      <w:r w:rsidR="00DE42AA" w:rsidRPr="007C5470">
        <w:rPr>
          <w:rFonts w:hint="cs"/>
          <w:rtl/>
          <w:lang w:bidi="fa-IR"/>
        </w:rPr>
        <w:t xml:space="preserve">« </w:t>
      </w:r>
      <w:r w:rsidR="00DE42AA" w:rsidRPr="007C5470">
        <w:rPr>
          <w:rFonts w:hint="cs"/>
          <w:b/>
          <w:bCs/>
          <w:rtl/>
          <w:lang w:bidi="fa-IR"/>
        </w:rPr>
        <w:t>بعد از آن مردانی از ام</w:t>
      </w:r>
      <w:r w:rsidR="00B34EE0" w:rsidRPr="007C5470">
        <w:rPr>
          <w:rFonts w:hint="cs"/>
          <w:b/>
          <w:bCs/>
          <w:rtl/>
          <w:lang w:bidi="fa-IR"/>
        </w:rPr>
        <w:t>ّ</w:t>
      </w:r>
      <w:r w:rsidR="00DE42AA" w:rsidRPr="007C5470">
        <w:rPr>
          <w:rFonts w:hint="cs"/>
          <w:b/>
          <w:bCs/>
          <w:rtl/>
          <w:lang w:bidi="fa-IR"/>
        </w:rPr>
        <w:t>تم را خواهند آورد</w:t>
      </w:r>
      <w:r w:rsidR="00DE42AA" w:rsidRPr="007C5470">
        <w:rPr>
          <w:rFonts w:hint="cs"/>
          <w:rtl/>
          <w:lang w:bidi="fa-IR"/>
        </w:rPr>
        <w:t>» زیرا اگر این مردان که در</w:t>
      </w:r>
      <w:r>
        <w:rPr>
          <w:rFonts w:hint="cs"/>
          <w:rtl/>
          <w:lang w:bidi="fa-IR"/>
        </w:rPr>
        <w:t xml:space="preserve"> حدیث ذکرشان رفت از دین خارج می</w:t>
      </w:r>
      <w:r>
        <w:rPr>
          <w:rFonts w:cs="CTraditional Arabic" w:hint="cs"/>
          <w:cs/>
          <w:lang w:bidi="fa-IR"/>
        </w:rPr>
        <w:t>‎</w:t>
      </w:r>
      <w:r>
        <w:rPr>
          <w:rFonts w:hint="cs"/>
          <w:rtl/>
          <w:lang w:bidi="fa-IR"/>
        </w:rPr>
        <w:t>شدند حضرت آن</w:t>
      </w:r>
      <w:r w:rsidR="00DE42AA" w:rsidRPr="007C5470">
        <w:rPr>
          <w:rFonts w:hint="cs"/>
          <w:rtl/>
          <w:lang w:bidi="fa-IR"/>
        </w:rPr>
        <w:t>ها را از ام</w:t>
      </w:r>
      <w:r w:rsidR="00B34EE0" w:rsidRPr="007C5470">
        <w:rPr>
          <w:rFonts w:hint="cs"/>
          <w:rtl/>
          <w:lang w:bidi="fa-IR"/>
        </w:rPr>
        <w:t>ّ</w:t>
      </w:r>
      <w:r>
        <w:rPr>
          <w:rFonts w:hint="cs"/>
          <w:rtl/>
          <w:lang w:bidi="fa-IR"/>
        </w:rPr>
        <w:t>ت خود نمی</w:t>
      </w:r>
      <w:r>
        <w:rPr>
          <w:rFonts w:cs="CTraditional Arabic" w:hint="cs"/>
          <w:cs/>
          <w:lang w:bidi="fa-IR"/>
        </w:rPr>
        <w:t>‎</w:t>
      </w:r>
      <w:r w:rsidR="00DE42AA" w:rsidRPr="007C5470">
        <w:rPr>
          <w:rFonts w:hint="cs"/>
          <w:rtl/>
          <w:lang w:bidi="fa-IR"/>
        </w:rPr>
        <w:t>خ</w:t>
      </w:r>
      <w:r>
        <w:rPr>
          <w:rFonts w:hint="cs"/>
          <w:rtl/>
          <w:lang w:bidi="fa-IR"/>
        </w:rPr>
        <w:t>وان</w:t>
      </w:r>
      <w:r w:rsidR="00DE42AA" w:rsidRPr="007C5470">
        <w:rPr>
          <w:rFonts w:hint="cs"/>
          <w:rtl/>
          <w:lang w:bidi="fa-IR"/>
        </w:rPr>
        <w:t>د.</w:t>
      </w:r>
    </w:p>
    <w:p w:rsidR="0029653A" w:rsidRPr="007C5470" w:rsidRDefault="00DE42AA" w:rsidP="001A7ACF">
      <w:pPr>
        <w:rPr>
          <w:rtl/>
          <w:lang w:bidi="fa-IR"/>
        </w:rPr>
      </w:pPr>
      <w:r w:rsidRPr="007C5470">
        <w:rPr>
          <w:rFonts w:hint="cs"/>
          <w:rtl/>
          <w:lang w:bidi="fa-IR"/>
        </w:rPr>
        <w:t>حضرت رسول</w:t>
      </w:r>
      <w:r w:rsidR="0007127B">
        <w:rPr>
          <w:rFonts w:cs="CTraditional Arabic" w:hint="cs"/>
          <w:rtl/>
          <w:lang w:bidi="fa-IR"/>
        </w:rPr>
        <w:t>ص</w:t>
      </w:r>
      <w:r w:rsidRPr="007C5470">
        <w:rPr>
          <w:rFonts w:hint="cs"/>
          <w:rtl/>
          <w:lang w:bidi="fa-IR"/>
        </w:rPr>
        <w:t xml:space="preserve"> آورنده این آیه است که می فرماید:</w:t>
      </w:r>
    </w:p>
    <w:p w:rsidR="0007127B" w:rsidRDefault="0007127B" w:rsidP="0007127B">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127" w:hAnsi="QCF_P127" w:cs="QCF_P127"/>
          <w:color w:val="000000"/>
          <w:sz w:val="32"/>
          <w:szCs w:val="32"/>
          <w:rtl/>
          <w:lang w:bidi="ar-SA"/>
        </w:rPr>
        <w:t xml:space="preserve">ﯴ  ﯵ      ﯶ  ﯷ  ﯸ  ﯹ   ﯺ  ﯻ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المائدة: ١١٨</w:t>
      </w:r>
    </w:p>
    <w:p w:rsidR="0029653A" w:rsidRPr="007C5470" w:rsidRDefault="00DE42AA" w:rsidP="0007127B">
      <w:pPr>
        <w:rPr>
          <w:rtl/>
          <w:lang w:bidi="fa-IR"/>
        </w:rPr>
      </w:pPr>
      <w:r w:rsidRPr="007C5470">
        <w:rPr>
          <w:rFonts w:hint="cs"/>
          <w:rtl/>
          <w:lang w:bidi="fa-IR"/>
        </w:rPr>
        <w:t>و اگر از ایشان گذشت کنی چرا که تو چیره و آگاه و کار بجایی</w:t>
      </w:r>
      <w:r w:rsidR="0029653A" w:rsidRPr="007C5470">
        <w:rPr>
          <w:rFonts w:hint="cs"/>
          <w:rtl/>
          <w:lang w:bidi="fa-IR"/>
        </w:rPr>
        <w:t>.</w:t>
      </w:r>
    </w:p>
    <w:p w:rsidR="006A769C" w:rsidRPr="007C5470" w:rsidRDefault="0007127B" w:rsidP="001A7ACF">
      <w:pPr>
        <w:rPr>
          <w:rtl/>
          <w:lang w:bidi="fa-IR"/>
        </w:rPr>
      </w:pPr>
      <w:r>
        <w:rPr>
          <w:rFonts w:hint="cs"/>
          <w:rtl/>
          <w:lang w:bidi="fa-IR"/>
        </w:rPr>
        <w:t>و اگر حضرت رسول می</w:t>
      </w:r>
      <w:r>
        <w:rPr>
          <w:rFonts w:cs="CTraditional Arabic" w:hint="cs"/>
          <w:cs/>
          <w:lang w:bidi="fa-IR"/>
        </w:rPr>
        <w:t>‎</w:t>
      </w:r>
      <w:r w:rsidR="00DE42AA" w:rsidRPr="007C5470">
        <w:rPr>
          <w:rFonts w:hint="cs"/>
          <w:rtl/>
          <w:lang w:bidi="fa-IR"/>
        </w:rPr>
        <w:t>د</w:t>
      </w:r>
      <w:r>
        <w:rPr>
          <w:rFonts w:hint="cs"/>
          <w:rtl/>
          <w:lang w:bidi="fa-IR"/>
        </w:rPr>
        <w:t>انست آنان از دین اسلام خارج شده</w:t>
      </w:r>
      <w:r>
        <w:rPr>
          <w:rFonts w:cs="CTraditional Arabic" w:hint="cs"/>
          <w:cs/>
          <w:lang w:bidi="fa-IR"/>
        </w:rPr>
        <w:t>‎</w:t>
      </w:r>
      <w:r>
        <w:rPr>
          <w:rFonts w:hint="cs"/>
          <w:rtl/>
          <w:lang w:bidi="fa-IR"/>
        </w:rPr>
        <w:t>اند حتی از آنان یادی نمی</w:t>
      </w:r>
      <w:r>
        <w:rPr>
          <w:rFonts w:cs="CTraditional Arabic" w:hint="cs"/>
          <w:cs/>
          <w:lang w:bidi="fa-IR"/>
        </w:rPr>
        <w:t>‎</w:t>
      </w:r>
      <w:r w:rsidR="00DE42AA" w:rsidRPr="007C5470">
        <w:rPr>
          <w:rFonts w:hint="cs"/>
          <w:rtl/>
          <w:lang w:bidi="fa-IR"/>
        </w:rPr>
        <w:t>کرد</w:t>
      </w:r>
      <w:r w:rsidR="006A769C" w:rsidRPr="007C5470">
        <w:rPr>
          <w:rFonts w:hint="cs"/>
          <w:rtl/>
          <w:lang w:bidi="fa-IR"/>
        </w:rPr>
        <w:t>؛</w:t>
      </w:r>
      <w:r w:rsidR="00DE42AA" w:rsidRPr="007C5470">
        <w:rPr>
          <w:rFonts w:hint="cs"/>
          <w:rtl/>
          <w:lang w:bidi="fa-IR"/>
        </w:rPr>
        <w:t xml:space="preserve"> زیرا کسی که بر کفر مرده باشد برای او محققا</w:t>
      </w:r>
      <w:r w:rsidR="006A769C" w:rsidRPr="007C5470">
        <w:rPr>
          <w:rFonts w:hint="cs"/>
          <w:rtl/>
          <w:lang w:bidi="fa-IR"/>
        </w:rPr>
        <w:t>ً</w:t>
      </w:r>
      <w:r w:rsidR="00DE42AA" w:rsidRPr="007C5470">
        <w:rPr>
          <w:rFonts w:hint="cs"/>
          <w:rtl/>
          <w:lang w:bidi="fa-IR"/>
        </w:rPr>
        <w:t xml:space="preserve"> بخشایشی در کار نیست.</w:t>
      </w:r>
      <w:r w:rsidR="006A769C" w:rsidRPr="007C5470">
        <w:rPr>
          <w:rFonts w:hint="cs"/>
          <w:rtl/>
          <w:lang w:bidi="fa-IR"/>
        </w:rPr>
        <w:t xml:space="preserve"> </w:t>
      </w:r>
      <w:r w:rsidR="00DE42AA" w:rsidRPr="007C5470">
        <w:rPr>
          <w:rFonts w:hint="cs"/>
          <w:rtl/>
          <w:lang w:bidi="fa-IR"/>
        </w:rPr>
        <w:t>طلب غفران و بخشودن برای کسی است که کردار و عملش او را از دایره دین خارج نکند همچنانکه خود فرمود:</w:t>
      </w:r>
    </w:p>
    <w:p w:rsidR="00DE42AA" w:rsidRPr="007C5470" w:rsidRDefault="0007127B" w:rsidP="0007127B">
      <w:pPr>
        <w:rPr>
          <w:rtl/>
          <w:lang w:bidi="fa-IR"/>
        </w:rPr>
      </w:pPr>
      <w:r>
        <w:rPr>
          <w:rFonts w:ascii="QCF_BSML" w:hAnsi="QCF_BSML" w:cs="QCF_BSML"/>
          <w:color w:val="000000"/>
          <w:sz w:val="32"/>
          <w:szCs w:val="32"/>
          <w:rtl/>
          <w:lang w:bidi="ar-SA"/>
        </w:rPr>
        <w:t xml:space="preserve">ﭽ </w:t>
      </w:r>
      <w:r>
        <w:rPr>
          <w:rFonts w:ascii="QCF_P097" w:hAnsi="QCF_P097" w:cs="QCF_P097"/>
          <w:color w:val="000000"/>
          <w:sz w:val="32"/>
          <w:szCs w:val="32"/>
          <w:rtl/>
          <w:lang w:bidi="ar-SA"/>
        </w:rPr>
        <w:t>ﮄ  ﮅ  ﮆ  ﮇ   ﮈ  ﮉ  ﮊ    ﮋ  ﮌ  ﮍ   ﮎ  ﮏ    ﮐ</w:t>
      </w:r>
      <w:r>
        <w:rPr>
          <w:rFonts w:ascii="QCF_P097" w:hAnsi="QCF_P097" w:cs="QCF_P097"/>
          <w:color w:val="0000A5"/>
          <w:sz w:val="32"/>
          <w:szCs w:val="32"/>
          <w:rtl/>
          <w:lang w:bidi="ar-SA"/>
        </w:rPr>
        <w:t>ﮑ</w:t>
      </w:r>
      <w:r>
        <w:rPr>
          <w:rFonts w:ascii="QCF_P097" w:hAnsi="QCF_P097" w:cs="QCF_P097"/>
          <w:color w:val="000000"/>
          <w:sz w:val="32"/>
          <w:szCs w:val="32"/>
          <w:rtl/>
          <w:lang w:bidi="ar-SA"/>
        </w:rPr>
        <w:t xml:space="preserve">  ﮙ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النساء: ١١٦</w:t>
      </w:r>
      <w:r>
        <w:rPr>
          <w:rFonts w:ascii="Arial" w:hAnsi="Arial" w:cs="Arial"/>
          <w:color w:val="000000"/>
          <w:sz w:val="27"/>
          <w:szCs w:val="27"/>
          <w:lang w:bidi="ar-SA"/>
        </w:rPr>
        <w:t xml:space="preserve"> </w:t>
      </w:r>
      <w:r w:rsidR="00DE42AA" w:rsidRPr="007C5470">
        <w:rPr>
          <w:rFonts w:hint="cs"/>
          <w:rtl/>
          <w:lang w:bidi="fa-IR"/>
        </w:rPr>
        <w:t>محققا خداوند نمی بخشاید کسی را که به او شرک بورزد.</w:t>
      </w:r>
      <w:r>
        <w:rPr>
          <w:rFonts w:hint="cs"/>
          <w:rtl/>
          <w:lang w:bidi="fa-IR"/>
        </w:rPr>
        <w:t xml:space="preserve"> و پایین</w:t>
      </w:r>
      <w:r>
        <w:rPr>
          <w:rFonts w:cs="CTraditional Arabic" w:hint="cs"/>
          <w:cs/>
          <w:lang w:bidi="fa-IR"/>
        </w:rPr>
        <w:t>‎</w:t>
      </w:r>
      <w:r>
        <w:rPr>
          <w:rFonts w:hint="cs"/>
          <w:rtl/>
          <w:lang w:bidi="fa-IR"/>
        </w:rPr>
        <w:t>تر از آن از هرکسی که بخواهد می</w:t>
      </w:r>
      <w:r>
        <w:rPr>
          <w:rFonts w:cs="CTraditional Arabic" w:hint="cs"/>
          <w:cs/>
          <w:lang w:bidi="fa-IR"/>
        </w:rPr>
        <w:t>‎</w:t>
      </w:r>
      <w:r w:rsidR="00DE42AA" w:rsidRPr="007C5470">
        <w:rPr>
          <w:rFonts w:hint="cs"/>
          <w:rtl/>
          <w:lang w:bidi="fa-IR"/>
        </w:rPr>
        <w:t>بخشد.</w:t>
      </w:r>
    </w:p>
    <w:p w:rsidR="00DE42AA" w:rsidRPr="007C5470" w:rsidRDefault="00DE42AA" w:rsidP="001A7ACF">
      <w:pPr>
        <w:rPr>
          <w:b/>
          <w:bCs/>
          <w:rtl/>
          <w:lang w:bidi="fa-IR"/>
        </w:rPr>
      </w:pPr>
      <w:r w:rsidRPr="007C5470">
        <w:rPr>
          <w:rFonts w:hint="cs"/>
          <w:rtl/>
          <w:lang w:bidi="fa-IR"/>
        </w:rPr>
        <w:t xml:space="preserve">و نظیر حدیث پیشین حدیثی است که </w:t>
      </w:r>
      <w:r w:rsidRPr="007C5470">
        <w:rPr>
          <w:rFonts w:hint="cs"/>
          <w:b/>
          <w:bCs/>
          <w:rtl/>
          <w:lang w:bidi="fa-IR"/>
        </w:rPr>
        <w:t>امام مالک در الموطا</w:t>
      </w:r>
      <w:r w:rsidRPr="007C5470">
        <w:rPr>
          <w:rFonts w:hint="cs"/>
          <w:rtl/>
          <w:lang w:bidi="fa-IR"/>
        </w:rPr>
        <w:t xml:space="preserve"> از حضرت رسول نقل کرده است که فرمود:</w:t>
      </w:r>
      <w:r w:rsidR="0007127B">
        <w:rPr>
          <w:rFonts w:hint="cs"/>
          <w:rtl/>
          <w:lang w:bidi="fa-IR"/>
        </w:rPr>
        <w:t xml:space="preserve"> </w:t>
      </w:r>
      <w:r w:rsidRPr="007C5470">
        <w:rPr>
          <w:rFonts w:hint="cs"/>
          <w:rtl/>
          <w:lang w:bidi="fa-IR"/>
        </w:rPr>
        <w:t xml:space="preserve">« </w:t>
      </w:r>
      <w:r w:rsidR="006A769C" w:rsidRPr="0007127B">
        <w:rPr>
          <w:rFonts w:cs="Traditional Arabic" w:hint="cs"/>
          <w:b/>
          <w:bCs/>
          <w:rtl/>
          <w:lang w:bidi="fa-IR"/>
        </w:rPr>
        <w:t>فاقول سُحقاً سُحقاً سُحقاً</w:t>
      </w:r>
      <w:r w:rsidR="006A769C" w:rsidRPr="007C5470">
        <w:rPr>
          <w:rFonts w:hint="cs"/>
          <w:b/>
          <w:bCs/>
          <w:rtl/>
          <w:lang w:bidi="fa-IR"/>
        </w:rPr>
        <w:t xml:space="preserve"> </w:t>
      </w:r>
      <w:r w:rsidRPr="007C5470">
        <w:rPr>
          <w:rFonts w:hint="cs"/>
          <w:rtl/>
          <w:lang w:bidi="fa-IR"/>
        </w:rPr>
        <w:t>» بعد از آنکه خبر ارتداد ایشان به حضرت رسول رس</w:t>
      </w:r>
      <w:r w:rsidR="006A769C" w:rsidRPr="007C5470">
        <w:rPr>
          <w:rFonts w:hint="cs"/>
          <w:rtl/>
          <w:lang w:bidi="fa-IR"/>
        </w:rPr>
        <w:t>ی</w:t>
      </w:r>
      <w:r w:rsidRPr="007C5470">
        <w:rPr>
          <w:rFonts w:hint="cs"/>
          <w:rtl/>
          <w:lang w:bidi="fa-IR"/>
        </w:rPr>
        <w:t>د حضرت می گوید:</w:t>
      </w:r>
      <w:r w:rsidR="0007127B">
        <w:rPr>
          <w:rFonts w:hint="cs"/>
          <w:rtl/>
          <w:lang w:bidi="fa-IR"/>
        </w:rPr>
        <w:t xml:space="preserve"> </w:t>
      </w:r>
      <w:r w:rsidRPr="007C5470">
        <w:rPr>
          <w:rFonts w:hint="cs"/>
          <w:rtl/>
          <w:lang w:bidi="fa-IR"/>
        </w:rPr>
        <w:t xml:space="preserve">« </w:t>
      </w:r>
      <w:r w:rsidRPr="007C5470">
        <w:rPr>
          <w:rFonts w:hint="cs"/>
          <w:b/>
          <w:bCs/>
          <w:rtl/>
          <w:lang w:bidi="fa-IR"/>
        </w:rPr>
        <w:t>خواهم گفت پس از من دور باشند ا</w:t>
      </w:r>
      <w:r w:rsidR="0007127B">
        <w:rPr>
          <w:rFonts w:hint="cs"/>
          <w:b/>
          <w:bCs/>
          <w:rtl/>
          <w:lang w:bidi="fa-IR"/>
        </w:rPr>
        <w:t>ز من دور باشند از من دور باشند»</w:t>
      </w:r>
    </w:p>
    <w:p w:rsidR="00DE42AA" w:rsidRPr="007C5470" w:rsidRDefault="006A769C" w:rsidP="000D3220">
      <w:pPr>
        <w:rPr>
          <w:rtl/>
          <w:lang w:bidi="fa-IR"/>
        </w:rPr>
      </w:pPr>
      <w:r w:rsidRPr="007C5470">
        <w:rPr>
          <w:rFonts w:hint="cs"/>
          <w:rtl/>
          <w:lang w:bidi="fa-IR"/>
        </w:rPr>
        <w:t xml:space="preserve">* </w:t>
      </w:r>
      <w:r w:rsidR="00DE42AA" w:rsidRPr="007C5470">
        <w:rPr>
          <w:rFonts w:hint="cs"/>
          <w:rtl/>
          <w:lang w:bidi="fa-IR"/>
        </w:rPr>
        <w:t>ام</w:t>
      </w:r>
      <w:r w:rsidRPr="007C5470">
        <w:rPr>
          <w:rFonts w:hint="cs"/>
          <w:rtl/>
          <w:lang w:bidi="fa-IR"/>
        </w:rPr>
        <w:t>ّ</w:t>
      </w:r>
      <w:r w:rsidR="00DE42AA" w:rsidRPr="007C5470">
        <w:rPr>
          <w:rFonts w:hint="cs"/>
          <w:rtl/>
          <w:lang w:bidi="fa-IR"/>
        </w:rPr>
        <w:t xml:space="preserve">ا اینکه گفتیم بدعت و بدعت گزاران </w:t>
      </w:r>
      <w:r w:rsidR="003557AA" w:rsidRPr="007C5470">
        <w:rPr>
          <w:rFonts w:hint="cs"/>
          <w:rtl/>
          <w:lang w:bidi="fa-IR"/>
        </w:rPr>
        <w:t>سنّت</w:t>
      </w:r>
      <w:r w:rsidR="0007127B">
        <w:rPr>
          <w:rFonts w:hint="cs"/>
          <w:rtl/>
          <w:lang w:bidi="fa-IR"/>
        </w:rPr>
        <w:t>ها را از بین می</w:t>
      </w:r>
      <w:r w:rsidR="0007127B">
        <w:rPr>
          <w:rFonts w:cs="CTraditional Arabic" w:hint="cs"/>
          <w:cs/>
          <w:lang w:bidi="fa-IR"/>
        </w:rPr>
        <w:t>‎</w:t>
      </w:r>
      <w:r w:rsidR="00DE42AA" w:rsidRPr="007C5470">
        <w:rPr>
          <w:rFonts w:hint="cs"/>
          <w:rtl/>
          <w:lang w:bidi="fa-IR"/>
        </w:rPr>
        <w:t>برند:</w:t>
      </w:r>
    </w:p>
    <w:p w:rsidR="00DE42AA" w:rsidRPr="007C5470" w:rsidRDefault="00DE42AA" w:rsidP="0007127B">
      <w:pPr>
        <w:rPr>
          <w:rtl/>
          <w:lang w:bidi="fa-IR"/>
        </w:rPr>
      </w:pPr>
      <w:r w:rsidRPr="007C5470">
        <w:rPr>
          <w:rFonts w:hint="cs"/>
          <w:rtl/>
          <w:lang w:bidi="fa-IR"/>
        </w:rPr>
        <w:t>در این با</w:t>
      </w:r>
      <w:r w:rsidR="006A769C" w:rsidRPr="007C5470">
        <w:rPr>
          <w:rFonts w:hint="cs"/>
          <w:rtl/>
          <w:lang w:bidi="fa-IR"/>
        </w:rPr>
        <w:t>ر</w:t>
      </w:r>
      <w:r w:rsidRPr="007C5470">
        <w:rPr>
          <w:rFonts w:hint="cs"/>
          <w:rtl/>
          <w:lang w:bidi="fa-IR"/>
        </w:rPr>
        <w:t>ه آیات و احادیث</w:t>
      </w:r>
      <w:r w:rsidR="006A769C" w:rsidRPr="007C5470">
        <w:rPr>
          <w:rFonts w:hint="cs"/>
          <w:rtl/>
          <w:lang w:bidi="fa-IR"/>
        </w:rPr>
        <w:t>ی</w:t>
      </w:r>
      <w:r w:rsidRPr="007C5470">
        <w:rPr>
          <w:rFonts w:hint="cs"/>
          <w:rtl/>
          <w:lang w:bidi="fa-IR"/>
        </w:rPr>
        <w:t xml:space="preserve"> را قبلا ذکر کرده</w:t>
      </w:r>
      <w:r w:rsidR="0007127B">
        <w:rPr>
          <w:rFonts w:cs="CTraditional Arabic" w:hint="cs"/>
          <w:cs/>
          <w:lang w:bidi="fa-IR"/>
        </w:rPr>
        <w:t>‎</w:t>
      </w:r>
      <w:r w:rsidRPr="007C5470">
        <w:rPr>
          <w:rFonts w:hint="cs"/>
          <w:rtl/>
          <w:lang w:bidi="fa-IR"/>
        </w:rPr>
        <w:t>ایم بدین مضمون که کسی که بدعت گزار و صاحب بدعت را ارج نهد و تکریم کند گویی به نابودی اسلام کمک کرده است.</w:t>
      </w:r>
    </w:p>
    <w:p w:rsidR="00133C2F" w:rsidRPr="007C5470" w:rsidRDefault="00133C2F" w:rsidP="000D3220">
      <w:pPr>
        <w:rPr>
          <w:rtl/>
          <w:lang w:bidi="fa-IR"/>
        </w:rPr>
      </w:pPr>
      <w:r w:rsidRPr="007C5470">
        <w:rPr>
          <w:rFonts w:hint="cs"/>
          <w:rtl/>
          <w:lang w:bidi="fa-IR"/>
        </w:rPr>
        <w:t xml:space="preserve">* </w:t>
      </w:r>
      <w:r w:rsidR="00DE42AA" w:rsidRPr="007C5470">
        <w:rPr>
          <w:rFonts w:hint="cs"/>
          <w:rtl/>
          <w:lang w:bidi="fa-IR"/>
        </w:rPr>
        <w:t>و اینکه گفتیم: بر بدعت گزاران</w:t>
      </w:r>
      <w:r w:rsidRPr="007C5470">
        <w:rPr>
          <w:rFonts w:hint="cs"/>
          <w:rtl/>
          <w:lang w:bidi="fa-IR"/>
        </w:rPr>
        <w:t>،</w:t>
      </w:r>
      <w:r w:rsidR="00DE42AA" w:rsidRPr="007C5470">
        <w:rPr>
          <w:rFonts w:hint="cs"/>
          <w:rtl/>
          <w:lang w:bidi="fa-IR"/>
        </w:rPr>
        <w:t xml:space="preserve"> گناه کسانی که تا روز قیامت بدان ب</w:t>
      </w:r>
      <w:r w:rsidRPr="007C5470">
        <w:rPr>
          <w:rFonts w:hint="cs"/>
          <w:rtl/>
          <w:lang w:bidi="fa-IR"/>
        </w:rPr>
        <w:t>د</w:t>
      </w:r>
      <w:r w:rsidR="0007127B">
        <w:rPr>
          <w:rFonts w:hint="cs"/>
          <w:rtl/>
          <w:lang w:bidi="fa-IR"/>
        </w:rPr>
        <w:t>عت عمل می</w:t>
      </w:r>
      <w:r w:rsidR="0007127B">
        <w:rPr>
          <w:rFonts w:cs="CTraditional Arabic" w:hint="cs"/>
          <w:cs/>
          <w:lang w:bidi="fa-IR"/>
        </w:rPr>
        <w:t>‎</w:t>
      </w:r>
      <w:r w:rsidR="00DE42AA" w:rsidRPr="007C5470">
        <w:rPr>
          <w:rFonts w:hint="cs"/>
          <w:rtl/>
          <w:lang w:bidi="fa-IR"/>
        </w:rPr>
        <w:t>کنند</w:t>
      </w:r>
      <w:r w:rsidRPr="007C5470">
        <w:rPr>
          <w:rFonts w:hint="cs"/>
          <w:rtl/>
          <w:lang w:bidi="fa-IR"/>
        </w:rPr>
        <w:t>.</w:t>
      </w:r>
    </w:p>
    <w:p w:rsidR="00133C2F" w:rsidRPr="007C5470" w:rsidRDefault="00DE42AA" w:rsidP="001A7ACF">
      <w:pPr>
        <w:rPr>
          <w:rtl/>
          <w:lang w:bidi="fa-IR"/>
        </w:rPr>
      </w:pPr>
      <w:r w:rsidRPr="007C5470">
        <w:rPr>
          <w:rFonts w:hint="cs"/>
          <w:rtl/>
          <w:lang w:bidi="fa-IR"/>
        </w:rPr>
        <w:t>با استناد به کلام پرورد</w:t>
      </w:r>
      <w:r w:rsidR="0007127B">
        <w:rPr>
          <w:rFonts w:hint="cs"/>
          <w:rtl/>
          <w:lang w:bidi="fa-IR"/>
        </w:rPr>
        <w:t>گار است که می</w:t>
      </w:r>
      <w:r w:rsidR="0007127B">
        <w:rPr>
          <w:rFonts w:cs="CTraditional Arabic" w:hint="cs"/>
          <w:cs/>
          <w:lang w:bidi="fa-IR"/>
        </w:rPr>
        <w:t>‎</w:t>
      </w:r>
      <w:r w:rsidRPr="007C5470">
        <w:rPr>
          <w:rFonts w:hint="cs"/>
          <w:rtl/>
          <w:lang w:bidi="fa-IR"/>
        </w:rPr>
        <w:t>فرماید:</w:t>
      </w:r>
    </w:p>
    <w:p w:rsidR="0007127B" w:rsidRDefault="0007127B" w:rsidP="00AE76C8">
      <w:pPr>
        <w:rPr>
          <w:rFonts w:ascii="Arial" w:hAnsi="Arial" w:cs="Arial"/>
          <w:color w:val="000000"/>
          <w:sz w:val="27"/>
          <w:szCs w:val="27"/>
          <w:rtl/>
          <w:lang w:bidi="ar-SA"/>
        </w:rPr>
      </w:pPr>
      <w:r>
        <w:rPr>
          <w:rFonts w:ascii="QCF_BSML" w:hAnsi="QCF_BSML" w:cs="QCF_BSML"/>
          <w:color w:val="000000"/>
          <w:sz w:val="32"/>
          <w:szCs w:val="32"/>
          <w:rtl/>
          <w:lang w:bidi="ar-SA"/>
        </w:rPr>
        <w:t xml:space="preserve">ﭽ </w:t>
      </w:r>
      <w:r>
        <w:rPr>
          <w:rFonts w:ascii="QCF_P269" w:hAnsi="QCF_P269" w:cs="QCF_P269"/>
          <w:color w:val="000000"/>
          <w:sz w:val="32"/>
          <w:szCs w:val="32"/>
          <w:rtl/>
          <w:lang w:bidi="ar-SA"/>
        </w:rPr>
        <w:t>ﯛ  ﯜ  ﯝ ﯞ  ﯟ</w:t>
      </w:r>
      <w:r>
        <w:rPr>
          <w:rFonts w:ascii="QCF_P269" w:hAnsi="QCF_P269" w:cs="QCF_P269"/>
          <w:color w:val="0000A5"/>
          <w:sz w:val="32"/>
          <w:szCs w:val="32"/>
          <w:rtl/>
          <w:lang w:bidi="ar-SA"/>
        </w:rPr>
        <w:t>ﯠ</w:t>
      </w:r>
      <w:r>
        <w:rPr>
          <w:rFonts w:ascii="QCF_P269" w:hAnsi="QCF_P269" w:cs="QCF_P269"/>
          <w:color w:val="000000"/>
          <w:sz w:val="32"/>
          <w:szCs w:val="32"/>
          <w:rtl/>
          <w:lang w:bidi="ar-SA"/>
        </w:rPr>
        <w:t xml:space="preserve">  ﯡ  ﯢ  ﯣ  ﯤ  ﯥ  ﯦ</w:t>
      </w:r>
      <w:r>
        <w:rPr>
          <w:rFonts w:ascii="QCF_P269" w:hAnsi="QCF_P269" w:cs="QCF_P269"/>
          <w:color w:val="0000A5"/>
          <w:sz w:val="32"/>
          <w:szCs w:val="32"/>
          <w:rtl/>
          <w:lang w:bidi="ar-SA"/>
        </w:rPr>
        <w:t>ﯧ</w:t>
      </w:r>
      <w:r>
        <w:rPr>
          <w:rFonts w:ascii="QCF_P269" w:hAnsi="QCF_P269" w:cs="QCF_P269"/>
          <w:color w:val="000000"/>
          <w:sz w:val="32"/>
          <w:szCs w:val="32"/>
          <w:rtl/>
          <w:lang w:bidi="ar-SA"/>
        </w:rPr>
        <w:t xml:space="preserve">  ﯨ    ﯩ  ﯪ  ﯫ  ﯬ  </w:t>
      </w:r>
      <w:r>
        <w:rPr>
          <w:rFonts w:ascii="QCF_BSML" w:hAnsi="QCF_BSML" w:cs="QCF_BSML"/>
          <w:color w:val="000000"/>
          <w:sz w:val="32"/>
          <w:szCs w:val="32"/>
          <w:rtl/>
          <w:lang w:bidi="ar-SA"/>
        </w:rPr>
        <w:t>ﭼ</w:t>
      </w:r>
      <w:r>
        <w:rPr>
          <w:rFonts w:ascii="Arial" w:hAnsi="Arial" w:cs="Arial"/>
          <w:color w:val="000000"/>
          <w:sz w:val="18"/>
          <w:szCs w:val="18"/>
          <w:rtl/>
          <w:lang w:bidi="ar-SA"/>
        </w:rPr>
        <w:t xml:space="preserve"> </w:t>
      </w:r>
      <w:r>
        <w:rPr>
          <w:rFonts w:ascii="Arial" w:hAnsi="Arial" w:cs="Arial"/>
          <w:color w:val="000000"/>
          <w:sz w:val="27"/>
          <w:szCs w:val="27"/>
          <w:rtl/>
          <w:lang w:bidi="ar-SA"/>
        </w:rPr>
        <w:t>النحل: ٢٥</w:t>
      </w:r>
    </w:p>
    <w:p w:rsidR="00DE42AA" w:rsidRPr="007C5470" w:rsidRDefault="00AE76C8" w:rsidP="000D3220">
      <w:pPr>
        <w:rPr>
          <w:rtl/>
          <w:lang w:bidi="fa-IR"/>
        </w:rPr>
      </w:pPr>
      <w:r>
        <w:rPr>
          <w:rFonts w:hint="cs"/>
          <w:rtl/>
          <w:lang w:bidi="fa-IR"/>
        </w:rPr>
        <w:t>«</w:t>
      </w:r>
      <w:r w:rsidR="00DE42AA" w:rsidRPr="007C5470">
        <w:rPr>
          <w:rFonts w:hint="cs"/>
          <w:rtl/>
          <w:lang w:bidi="fa-IR"/>
        </w:rPr>
        <w:t>آنان باید در روز قیامت بار گناهان خود را به تمام و کمال بر دوش کشند و هم برخی از بار گناهان کسانی را حمل کنند که</w:t>
      </w:r>
      <w:r>
        <w:rPr>
          <w:rFonts w:hint="cs"/>
          <w:rtl/>
          <w:lang w:bidi="fa-IR"/>
        </w:rPr>
        <w:t xml:space="preserve"> ایشان را بدون آگاهی گواه ساخته</w:t>
      </w:r>
      <w:r>
        <w:rPr>
          <w:rFonts w:cs="CTraditional Arabic" w:hint="cs"/>
          <w:cs/>
          <w:lang w:bidi="fa-IR"/>
        </w:rPr>
        <w:t>‎</w:t>
      </w:r>
      <w:r w:rsidR="00DE42AA" w:rsidRPr="007C5470">
        <w:rPr>
          <w:rFonts w:hint="cs"/>
          <w:rtl/>
          <w:lang w:bidi="fa-IR"/>
        </w:rPr>
        <w:t>اند».</w:t>
      </w:r>
    </w:p>
    <w:p w:rsidR="00133C2F" w:rsidRPr="007C5470" w:rsidRDefault="00DE42AA" w:rsidP="001A7ACF">
      <w:pPr>
        <w:rPr>
          <w:rtl/>
          <w:lang w:bidi="fa-IR"/>
        </w:rPr>
      </w:pPr>
      <w:r w:rsidRPr="007C5470">
        <w:rPr>
          <w:rFonts w:hint="cs"/>
          <w:rtl/>
          <w:lang w:bidi="fa-IR"/>
        </w:rPr>
        <w:t xml:space="preserve">همچنین در </w:t>
      </w:r>
      <w:r w:rsidRPr="007C5470">
        <w:rPr>
          <w:rFonts w:hint="cs"/>
          <w:b/>
          <w:bCs/>
          <w:rtl/>
          <w:lang w:bidi="fa-IR"/>
        </w:rPr>
        <w:t xml:space="preserve">صحیح مسلم </w:t>
      </w:r>
      <w:r w:rsidR="00AE76C8">
        <w:rPr>
          <w:rFonts w:hint="cs"/>
          <w:b/>
          <w:bCs/>
          <w:rtl/>
          <w:lang w:bidi="fa-IR"/>
        </w:rPr>
        <w:t xml:space="preserve">و </w:t>
      </w:r>
      <w:r w:rsidRPr="007C5470">
        <w:rPr>
          <w:rFonts w:hint="cs"/>
          <w:b/>
          <w:bCs/>
          <w:rtl/>
          <w:lang w:bidi="fa-IR"/>
        </w:rPr>
        <w:t>بخاری</w:t>
      </w:r>
      <w:r w:rsidRPr="007C5470">
        <w:rPr>
          <w:rFonts w:hint="cs"/>
          <w:rtl/>
          <w:lang w:bidi="fa-IR"/>
        </w:rPr>
        <w:t xml:space="preserve"> از حضرت رسول روایت شده است که فرمود:</w:t>
      </w:r>
    </w:p>
    <w:p w:rsidR="00133C2F" w:rsidRPr="00AE76C8" w:rsidRDefault="00DE42AA" w:rsidP="000D3220">
      <w:pPr>
        <w:rPr>
          <w:rFonts w:cs="Traditional Arabic"/>
          <w:rtl/>
          <w:lang w:bidi="fa-IR"/>
        </w:rPr>
      </w:pPr>
      <w:r w:rsidRPr="00AE76C8">
        <w:rPr>
          <w:rFonts w:cs="Traditional Arabic" w:hint="cs"/>
          <w:rtl/>
          <w:lang w:bidi="fa-IR"/>
        </w:rPr>
        <w:t>«م</w:t>
      </w:r>
      <w:r w:rsidR="00133C2F" w:rsidRPr="00AE76C8">
        <w:rPr>
          <w:rFonts w:cs="Traditional Arabic" w:hint="cs"/>
          <w:rtl/>
          <w:lang w:bidi="fa-IR"/>
        </w:rPr>
        <w:t>َ</w:t>
      </w:r>
      <w:r w:rsidRPr="00AE76C8">
        <w:rPr>
          <w:rFonts w:cs="Traditional Arabic" w:hint="cs"/>
          <w:rtl/>
          <w:lang w:bidi="fa-IR"/>
        </w:rPr>
        <w:t>ن س</w:t>
      </w:r>
      <w:r w:rsidR="00133C2F" w:rsidRPr="00AE76C8">
        <w:rPr>
          <w:rFonts w:cs="Traditional Arabic" w:hint="cs"/>
          <w:rtl/>
          <w:lang w:bidi="fa-IR"/>
        </w:rPr>
        <w:t>َ</w:t>
      </w:r>
      <w:r w:rsidRPr="00AE76C8">
        <w:rPr>
          <w:rFonts w:cs="Traditional Arabic" w:hint="cs"/>
          <w:rtl/>
          <w:lang w:bidi="fa-IR"/>
        </w:rPr>
        <w:t>ن</w:t>
      </w:r>
      <w:r w:rsidR="00133C2F" w:rsidRPr="00AE76C8">
        <w:rPr>
          <w:rFonts w:cs="Traditional Arabic" w:hint="cs"/>
          <w:rtl/>
          <w:lang w:bidi="fa-IR"/>
        </w:rPr>
        <w:t>َّ سنّ</w:t>
      </w:r>
      <w:r w:rsidR="00AE76C8" w:rsidRPr="00AE76C8">
        <w:rPr>
          <w:rFonts w:cs="Traditional Arabic" w:hint="cs"/>
          <w:rtl/>
          <w:lang w:bidi="fa-IR"/>
        </w:rPr>
        <w:t>ةً</w:t>
      </w:r>
      <w:r w:rsidRPr="00AE76C8">
        <w:rPr>
          <w:rFonts w:cs="Traditional Arabic" w:hint="cs"/>
          <w:rtl/>
          <w:lang w:bidi="fa-IR"/>
        </w:rPr>
        <w:t xml:space="preserve"> سی</w:t>
      </w:r>
      <w:r w:rsidR="00133C2F" w:rsidRPr="00AE76C8">
        <w:rPr>
          <w:rFonts w:cs="Traditional Arabic" w:hint="cs"/>
          <w:rtl/>
          <w:lang w:bidi="fa-IR"/>
        </w:rPr>
        <w:t>ّ</w:t>
      </w:r>
      <w:r w:rsidR="00AE76C8" w:rsidRPr="00AE76C8">
        <w:rPr>
          <w:rFonts w:cs="Traditional Arabic" w:hint="cs"/>
          <w:rtl/>
          <w:lang w:bidi="fa-IR"/>
        </w:rPr>
        <w:t>ئةً</w:t>
      </w:r>
      <w:r w:rsidR="00133C2F" w:rsidRPr="00AE76C8">
        <w:rPr>
          <w:rFonts w:cs="Traditional Arabic" w:hint="cs"/>
          <w:rtl/>
          <w:lang w:bidi="fa-IR"/>
        </w:rPr>
        <w:t xml:space="preserve"> کان عل</w:t>
      </w:r>
      <w:r w:rsidRPr="00AE76C8">
        <w:rPr>
          <w:rFonts w:cs="Traditional Arabic" w:hint="cs"/>
          <w:rtl/>
          <w:lang w:bidi="fa-IR"/>
        </w:rPr>
        <w:t>یه وزر</w:t>
      </w:r>
      <w:r w:rsidR="00133C2F" w:rsidRPr="00AE76C8">
        <w:rPr>
          <w:rFonts w:cs="Traditional Arabic" w:hint="cs"/>
          <w:rtl/>
          <w:lang w:bidi="fa-IR"/>
        </w:rPr>
        <w:t>ُ</w:t>
      </w:r>
      <w:r w:rsidRPr="00AE76C8">
        <w:rPr>
          <w:rFonts w:cs="Traditional Arabic" w:hint="cs"/>
          <w:rtl/>
          <w:lang w:bidi="fa-IR"/>
        </w:rPr>
        <w:t>ها و وزر</w:t>
      </w:r>
      <w:r w:rsidR="00133C2F" w:rsidRPr="00AE76C8">
        <w:rPr>
          <w:rFonts w:cs="Traditional Arabic" w:hint="cs"/>
          <w:rtl/>
          <w:lang w:bidi="fa-IR"/>
        </w:rPr>
        <w:t>ُ</w:t>
      </w:r>
      <w:r w:rsidRPr="00AE76C8">
        <w:rPr>
          <w:rFonts w:cs="Traditional Arabic" w:hint="cs"/>
          <w:rtl/>
          <w:lang w:bidi="fa-IR"/>
        </w:rPr>
        <w:t xml:space="preserve"> م</w:t>
      </w:r>
      <w:r w:rsidR="00133C2F" w:rsidRPr="00AE76C8">
        <w:rPr>
          <w:rFonts w:cs="Traditional Arabic" w:hint="cs"/>
          <w:rtl/>
          <w:lang w:bidi="fa-IR"/>
        </w:rPr>
        <w:t>َ</w:t>
      </w:r>
      <w:r w:rsidRPr="00AE76C8">
        <w:rPr>
          <w:rFonts w:cs="Traditional Arabic" w:hint="cs"/>
          <w:rtl/>
          <w:lang w:bidi="fa-IR"/>
        </w:rPr>
        <w:t>ن ع</w:t>
      </w:r>
      <w:r w:rsidR="00133C2F" w:rsidRPr="00AE76C8">
        <w:rPr>
          <w:rFonts w:cs="Traditional Arabic" w:hint="cs"/>
          <w:rtl/>
          <w:lang w:bidi="fa-IR"/>
        </w:rPr>
        <w:t>َ</w:t>
      </w:r>
      <w:r w:rsidRPr="00AE76C8">
        <w:rPr>
          <w:rFonts w:cs="Traditional Arabic" w:hint="cs"/>
          <w:rtl/>
          <w:lang w:bidi="fa-IR"/>
        </w:rPr>
        <w:t>مل</w:t>
      </w:r>
      <w:r w:rsidR="00133C2F" w:rsidRPr="00AE76C8">
        <w:rPr>
          <w:rFonts w:cs="Traditional Arabic" w:hint="cs"/>
          <w:rtl/>
          <w:lang w:bidi="fa-IR"/>
        </w:rPr>
        <w:t>َ</w:t>
      </w:r>
      <w:r w:rsidR="00AE76C8" w:rsidRPr="00AE76C8">
        <w:rPr>
          <w:rFonts w:cs="Traditional Arabic" w:hint="cs"/>
          <w:rtl/>
          <w:lang w:bidi="fa-IR"/>
        </w:rPr>
        <w:t xml:space="preserve"> بها الی یوم القیامة»</w:t>
      </w:r>
    </w:p>
    <w:p w:rsidR="00DE42AA" w:rsidRPr="007C5470" w:rsidRDefault="00AE76C8" w:rsidP="000D3220">
      <w:pPr>
        <w:rPr>
          <w:rtl/>
          <w:lang w:bidi="fa-IR"/>
        </w:rPr>
      </w:pPr>
      <w:r>
        <w:rPr>
          <w:rFonts w:hint="cs"/>
          <w:rtl/>
          <w:lang w:bidi="fa-IR"/>
        </w:rPr>
        <w:t>هرکس</w:t>
      </w:r>
      <w:r w:rsidR="00DE42AA" w:rsidRPr="007C5470">
        <w:rPr>
          <w:rFonts w:hint="cs"/>
          <w:rtl/>
          <w:lang w:bidi="fa-IR"/>
        </w:rPr>
        <w:t xml:space="preserve"> که </w:t>
      </w:r>
      <w:r w:rsidR="003557AA" w:rsidRPr="007C5470">
        <w:rPr>
          <w:rFonts w:hint="cs"/>
          <w:rtl/>
          <w:lang w:bidi="fa-IR"/>
        </w:rPr>
        <w:t>سنّت</w:t>
      </w:r>
      <w:r>
        <w:rPr>
          <w:rFonts w:hint="cs"/>
          <w:rtl/>
          <w:lang w:bidi="fa-IR"/>
        </w:rPr>
        <w:t xml:space="preserve"> و شیوه</w:t>
      </w:r>
      <w:r>
        <w:rPr>
          <w:rFonts w:cs="CTraditional Arabic" w:hint="cs"/>
          <w:cs/>
          <w:lang w:bidi="fa-IR"/>
        </w:rPr>
        <w:t>‎</w:t>
      </w:r>
      <w:r w:rsidR="00DE42AA" w:rsidRPr="007C5470">
        <w:rPr>
          <w:rFonts w:hint="cs"/>
          <w:rtl/>
          <w:lang w:bidi="fa-IR"/>
        </w:rPr>
        <w:t xml:space="preserve">ای بد بنا نهد بر او گناه آن </w:t>
      </w:r>
      <w:r w:rsidR="003557AA" w:rsidRPr="007C5470">
        <w:rPr>
          <w:rFonts w:hint="cs"/>
          <w:rtl/>
          <w:lang w:bidi="fa-IR"/>
        </w:rPr>
        <w:t>سنّت</w:t>
      </w:r>
      <w:r w:rsidR="00DE42AA" w:rsidRPr="007C5470">
        <w:rPr>
          <w:rFonts w:hint="cs"/>
          <w:rtl/>
          <w:lang w:bidi="fa-IR"/>
        </w:rPr>
        <w:t xml:space="preserve"> زشت خواهد بود و گناه کسانی که تا روز قیامت به آن عمل کنند»</w:t>
      </w:r>
    </w:p>
    <w:p w:rsidR="00133C2F" w:rsidRPr="007C5470" w:rsidRDefault="00DE42AA" w:rsidP="001A7ACF">
      <w:pPr>
        <w:rPr>
          <w:rtl/>
          <w:lang w:bidi="fa-IR"/>
        </w:rPr>
      </w:pPr>
      <w:r w:rsidRPr="007C5470">
        <w:rPr>
          <w:rFonts w:hint="cs"/>
          <w:rtl/>
          <w:lang w:bidi="fa-IR"/>
        </w:rPr>
        <w:t xml:space="preserve">و </w:t>
      </w:r>
      <w:r w:rsidR="00133C2F" w:rsidRPr="007C5470">
        <w:rPr>
          <w:rFonts w:hint="cs"/>
          <w:rtl/>
          <w:lang w:bidi="fa-IR"/>
        </w:rPr>
        <w:t xml:space="preserve">این </w:t>
      </w:r>
      <w:r w:rsidRPr="007C5470">
        <w:rPr>
          <w:rFonts w:hint="cs"/>
          <w:rtl/>
          <w:lang w:bidi="fa-IR"/>
        </w:rPr>
        <w:t>حدیث</w:t>
      </w:r>
      <w:r w:rsidR="00133C2F" w:rsidRPr="007C5470">
        <w:rPr>
          <w:rFonts w:hint="cs"/>
          <w:rtl/>
          <w:lang w:bidi="fa-IR"/>
        </w:rPr>
        <w:t xml:space="preserve"> نیز به </w:t>
      </w:r>
      <w:r w:rsidRPr="007C5470">
        <w:rPr>
          <w:rFonts w:hint="cs"/>
          <w:rtl/>
          <w:lang w:bidi="fa-IR"/>
        </w:rPr>
        <w:t>همین نکته اشاره دارد:</w:t>
      </w:r>
    </w:p>
    <w:p w:rsidR="00133C2F" w:rsidRPr="007C5470" w:rsidRDefault="00133C2F" w:rsidP="000D3220">
      <w:pPr>
        <w:rPr>
          <w:rtl/>
          <w:lang w:bidi="fa-IR"/>
        </w:rPr>
      </w:pPr>
      <w:r w:rsidRPr="007C5470">
        <w:rPr>
          <w:rFonts w:hint="cs"/>
          <w:rtl/>
          <w:lang w:bidi="fa-IR"/>
        </w:rPr>
        <w:t xml:space="preserve">« </w:t>
      </w:r>
      <w:r w:rsidR="00DE42AA" w:rsidRPr="00AE76C8">
        <w:rPr>
          <w:rFonts w:cs="Traditional Arabic" w:hint="cs"/>
          <w:rtl/>
          <w:lang w:bidi="fa-IR"/>
        </w:rPr>
        <w:t>ما من نفس</w:t>
      </w:r>
      <w:r w:rsidRPr="00AE76C8">
        <w:rPr>
          <w:rFonts w:cs="Traditional Arabic" w:hint="cs"/>
          <w:rtl/>
          <w:lang w:bidi="fa-IR"/>
        </w:rPr>
        <w:t>ٍ</w:t>
      </w:r>
      <w:r w:rsidR="00DE42AA" w:rsidRPr="00AE76C8">
        <w:rPr>
          <w:rFonts w:cs="Traditional Arabic" w:hint="cs"/>
          <w:rtl/>
          <w:lang w:bidi="fa-IR"/>
        </w:rPr>
        <w:t xml:space="preserve"> ت</w:t>
      </w:r>
      <w:r w:rsidRPr="00AE76C8">
        <w:rPr>
          <w:rFonts w:cs="Traditional Arabic" w:hint="cs"/>
          <w:rtl/>
          <w:lang w:bidi="fa-IR"/>
        </w:rPr>
        <w:t>ُ</w:t>
      </w:r>
      <w:r w:rsidR="00DE42AA" w:rsidRPr="00AE76C8">
        <w:rPr>
          <w:rFonts w:cs="Traditional Arabic" w:hint="cs"/>
          <w:rtl/>
          <w:lang w:bidi="fa-IR"/>
        </w:rPr>
        <w:t>قت</w:t>
      </w:r>
      <w:r w:rsidRPr="00AE76C8">
        <w:rPr>
          <w:rFonts w:cs="Traditional Arabic" w:hint="cs"/>
          <w:rtl/>
          <w:lang w:bidi="fa-IR"/>
        </w:rPr>
        <w:t>َ</w:t>
      </w:r>
      <w:r w:rsidR="00DE42AA" w:rsidRPr="00AE76C8">
        <w:rPr>
          <w:rFonts w:cs="Traditional Arabic" w:hint="cs"/>
          <w:rtl/>
          <w:lang w:bidi="fa-IR"/>
        </w:rPr>
        <w:t>ل</w:t>
      </w:r>
      <w:r w:rsidRPr="00AE76C8">
        <w:rPr>
          <w:rFonts w:cs="Traditional Arabic" w:hint="cs"/>
          <w:rtl/>
          <w:lang w:bidi="fa-IR"/>
        </w:rPr>
        <w:t>ُ</w:t>
      </w:r>
      <w:r w:rsidR="00DE42AA" w:rsidRPr="00AE76C8">
        <w:rPr>
          <w:rFonts w:cs="Traditional Arabic" w:hint="cs"/>
          <w:rtl/>
          <w:lang w:bidi="fa-IR"/>
        </w:rPr>
        <w:t xml:space="preserve"> ظ</w:t>
      </w:r>
      <w:r w:rsidRPr="00AE76C8">
        <w:rPr>
          <w:rFonts w:cs="Traditional Arabic" w:hint="cs"/>
          <w:rtl/>
          <w:lang w:bidi="fa-IR"/>
        </w:rPr>
        <w:t>ُ</w:t>
      </w:r>
      <w:r w:rsidR="00DE42AA" w:rsidRPr="00AE76C8">
        <w:rPr>
          <w:rFonts w:cs="Traditional Arabic" w:hint="cs"/>
          <w:rtl/>
          <w:lang w:bidi="fa-IR"/>
        </w:rPr>
        <w:t>لما</w:t>
      </w:r>
      <w:r w:rsidRPr="00AE76C8">
        <w:rPr>
          <w:rFonts w:cs="Traditional Arabic" w:hint="cs"/>
          <w:rtl/>
          <w:lang w:bidi="fa-IR"/>
        </w:rPr>
        <w:t>ً</w:t>
      </w:r>
      <w:r w:rsidR="00DE42AA" w:rsidRPr="00AE76C8">
        <w:rPr>
          <w:rFonts w:cs="Traditional Arabic" w:hint="cs"/>
          <w:rtl/>
          <w:lang w:bidi="fa-IR"/>
        </w:rPr>
        <w:t xml:space="preserve"> الا کان</w:t>
      </w:r>
      <w:r w:rsidRPr="00AE76C8">
        <w:rPr>
          <w:rFonts w:cs="Traditional Arabic" w:hint="cs"/>
          <w:rtl/>
          <w:lang w:bidi="fa-IR"/>
        </w:rPr>
        <w:t>َ</w:t>
      </w:r>
      <w:r w:rsidR="00DE42AA" w:rsidRPr="00AE76C8">
        <w:rPr>
          <w:rFonts w:cs="Traditional Arabic" w:hint="cs"/>
          <w:rtl/>
          <w:lang w:bidi="fa-IR"/>
        </w:rPr>
        <w:t xml:space="preserve"> علی ابن آدم کفل</w:t>
      </w:r>
      <w:r w:rsidRPr="00AE76C8">
        <w:rPr>
          <w:rFonts w:cs="Traditional Arabic" w:hint="cs"/>
          <w:rtl/>
          <w:lang w:bidi="fa-IR"/>
        </w:rPr>
        <w:t>ٌ</w:t>
      </w:r>
      <w:r w:rsidR="00DE42AA" w:rsidRPr="00AE76C8">
        <w:rPr>
          <w:rFonts w:cs="Traditional Arabic" w:hint="cs"/>
          <w:rtl/>
          <w:lang w:bidi="fa-IR"/>
        </w:rPr>
        <w:t xml:space="preserve"> منها لان</w:t>
      </w:r>
      <w:r w:rsidRPr="00AE76C8">
        <w:rPr>
          <w:rFonts w:cs="Traditional Arabic" w:hint="cs"/>
          <w:rtl/>
          <w:lang w:bidi="fa-IR"/>
        </w:rPr>
        <w:t>ّ</w:t>
      </w:r>
      <w:r w:rsidR="00DE42AA" w:rsidRPr="00AE76C8">
        <w:rPr>
          <w:rFonts w:cs="Traditional Arabic" w:hint="cs"/>
          <w:rtl/>
          <w:lang w:bidi="fa-IR"/>
        </w:rPr>
        <w:t>ه او</w:t>
      </w:r>
      <w:r w:rsidRPr="00AE76C8">
        <w:rPr>
          <w:rFonts w:cs="Traditional Arabic" w:hint="cs"/>
          <w:rtl/>
          <w:lang w:bidi="fa-IR"/>
        </w:rPr>
        <w:t>ّ</w:t>
      </w:r>
      <w:r w:rsidR="00DE42AA" w:rsidRPr="00AE76C8">
        <w:rPr>
          <w:rFonts w:cs="Traditional Arabic" w:hint="cs"/>
          <w:rtl/>
          <w:lang w:bidi="fa-IR"/>
        </w:rPr>
        <w:t>ل م</w:t>
      </w:r>
      <w:r w:rsidRPr="00AE76C8">
        <w:rPr>
          <w:rFonts w:cs="Traditional Arabic" w:hint="cs"/>
          <w:rtl/>
          <w:lang w:bidi="fa-IR"/>
        </w:rPr>
        <w:t>َ</w:t>
      </w:r>
      <w:r w:rsidR="00DE42AA" w:rsidRPr="00AE76C8">
        <w:rPr>
          <w:rFonts w:cs="Traditional Arabic" w:hint="cs"/>
          <w:rtl/>
          <w:lang w:bidi="fa-IR"/>
        </w:rPr>
        <w:t>ن س</w:t>
      </w:r>
      <w:r w:rsidRPr="00AE76C8">
        <w:rPr>
          <w:rFonts w:cs="Traditional Arabic" w:hint="cs"/>
          <w:rtl/>
          <w:lang w:bidi="fa-IR"/>
        </w:rPr>
        <w:t>َ</w:t>
      </w:r>
      <w:r w:rsidR="00DE42AA" w:rsidRPr="00AE76C8">
        <w:rPr>
          <w:rFonts w:cs="Traditional Arabic" w:hint="cs"/>
          <w:rtl/>
          <w:lang w:bidi="fa-IR"/>
        </w:rPr>
        <w:t>ن</w:t>
      </w:r>
      <w:r w:rsidRPr="00AE76C8">
        <w:rPr>
          <w:rFonts w:cs="Traditional Arabic" w:hint="cs"/>
          <w:rtl/>
          <w:lang w:bidi="fa-IR"/>
        </w:rPr>
        <w:t>ّ</w:t>
      </w:r>
      <w:r w:rsidR="00DE42AA" w:rsidRPr="00AE76C8">
        <w:rPr>
          <w:rFonts w:cs="Traditional Arabic" w:hint="cs"/>
          <w:rtl/>
          <w:lang w:bidi="fa-IR"/>
        </w:rPr>
        <w:t xml:space="preserve"> القتل</w:t>
      </w:r>
      <w:r w:rsidRPr="00AE76C8">
        <w:rPr>
          <w:rFonts w:cs="Traditional Arabic" w:hint="cs"/>
          <w:rtl/>
          <w:lang w:bidi="fa-IR"/>
        </w:rPr>
        <w:t>َ</w:t>
      </w:r>
      <w:r w:rsidR="00DE42AA" w:rsidRPr="007C5470">
        <w:rPr>
          <w:rFonts w:hint="cs"/>
          <w:rtl/>
          <w:lang w:bidi="fa-IR"/>
        </w:rPr>
        <w:t>»</w:t>
      </w:r>
      <w:r w:rsidRPr="007C5470">
        <w:rPr>
          <w:rStyle w:val="a9"/>
          <w:b/>
          <w:bCs/>
          <w:rtl/>
          <w:lang w:bidi="fa-IR"/>
        </w:rPr>
        <w:footnoteReference w:id="225"/>
      </w:r>
    </w:p>
    <w:p w:rsidR="00DE42AA" w:rsidRPr="007C5470" w:rsidRDefault="00AE76C8" w:rsidP="000D3220">
      <w:pPr>
        <w:rPr>
          <w:rtl/>
          <w:lang w:bidi="fa-IR"/>
        </w:rPr>
      </w:pPr>
      <w:r>
        <w:rPr>
          <w:rFonts w:hint="cs"/>
          <w:rtl/>
          <w:lang w:bidi="fa-IR"/>
        </w:rPr>
        <w:t>هر</w:t>
      </w:r>
      <w:r w:rsidR="00DE42AA" w:rsidRPr="007C5470">
        <w:rPr>
          <w:rFonts w:hint="cs"/>
          <w:rtl/>
          <w:lang w:bidi="fa-IR"/>
        </w:rPr>
        <w:t xml:space="preserve">کس فردی را به ستم بکشد بر فرزند حضرت آدم[قابیل] جزئی از عقاب آن قتل نوشته خواهد شد زیرا او اولین کسی </w:t>
      </w:r>
      <w:r>
        <w:rPr>
          <w:rFonts w:hint="cs"/>
          <w:rtl/>
          <w:lang w:bidi="fa-IR"/>
        </w:rPr>
        <w:t>است که قتل و کشتن را بنا گذاشت»</w:t>
      </w:r>
    </w:p>
    <w:p w:rsidR="00DE42AA" w:rsidRPr="007C5470" w:rsidRDefault="00DE42AA" w:rsidP="001A7ACF">
      <w:pPr>
        <w:rPr>
          <w:rtl/>
          <w:lang w:bidi="fa-IR"/>
        </w:rPr>
      </w:pPr>
      <w:r w:rsidRPr="007C5470">
        <w:rPr>
          <w:rFonts w:hint="cs"/>
          <w:rtl/>
          <w:lang w:bidi="fa-IR"/>
        </w:rPr>
        <w:t>این تحلیل</w:t>
      </w:r>
      <w:r w:rsidR="00133C2F" w:rsidRPr="007C5470">
        <w:rPr>
          <w:rFonts w:hint="cs"/>
          <w:rtl/>
          <w:lang w:bidi="fa-IR"/>
        </w:rPr>
        <w:t>،</w:t>
      </w:r>
      <w:r w:rsidRPr="007C5470">
        <w:rPr>
          <w:rFonts w:hint="cs"/>
          <w:rtl/>
          <w:lang w:bidi="fa-IR"/>
        </w:rPr>
        <w:t xml:space="preserve"> اشعار </w:t>
      </w:r>
      <w:r w:rsidR="00133C2F" w:rsidRPr="007C5470">
        <w:rPr>
          <w:rFonts w:hint="cs"/>
          <w:rtl/>
          <w:lang w:bidi="fa-IR"/>
        </w:rPr>
        <w:t>به محتوای حدیث ما قبل است بنابر</w:t>
      </w:r>
      <w:r w:rsidRPr="007C5470">
        <w:rPr>
          <w:rFonts w:hint="cs"/>
          <w:rtl/>
          <w:lang w:bidi="fa-IR"/>
        </w:rPr>
        <w:t>این علت اینکه گناه کشتن و قتل به ستم</w:t>
      </w:r>
      <w:r w:rsidR="005717E7" w:rsidRPr="007C5470">
        <w:rPr>
          <w:rFonts w:hint="cs"/>
          <w:rtl/>
          <w:lang w:bidi="fa-IR"/>
        </w:rPr>
        <w:t>،</w:t>
      </w:r>
      <w:r w:rsidRPr="007C5470">
        <w:rPr>
          <w:rFonts w:hint="cs"/>
          <w:rtl/>
          <w:lang w:bidi="fa-IR"/>
        </w:rPr>
        <w:t xml:space="preserve"> بر فرزند حضرت آدم خواهد بود این است که او اول کسی است که </w:t>
      </w:r>
      <w:r w:rsidR="003557AA" w:rsidRPr="007C5470">
        <w:rPr>
          <w:rFonts w:hint="cs"/>
          <w:rtl/>
          <w:lang w:bidi="fa-IR"/>
        </w:rPr>
        <w:t>سنّت</w:t>
      </w:r>
      <w:r w:rsidRPr="007C5470">
        <w:rPr>
          <w:rFonts w:hint="cs"/>
          <w:rtl/>
          <w:lang w:bidi="fa-IR"/>
        </w:rPr>
        <w:t xml:space="preserve"> قتل را پیاده کرد و به این نکته اشاره دارد </w:t>
      </w:r>
      <w:r w:rsidR="005717E7" w:rsidRPr="007C5470">
        <w:rPr>
          <w:rFonts w:hint="cs"/>
          <w:rtl/>
          <w:lang w:bidi="fa-IR"/>
        </w:rPr>
        <w:t xml:space="preserve">که </w:t>
      </w:r>
      <w:r w:rsidRPr="007C5470">
        <w:rPr>
          <w:rFonts w:hint="cs"/>
          <w:rtl/>
          <w:lang w:bidi="fa-IR"/>
        </w:rPr>
        <w:t xml:space="preserve">قتل بر کسی که </w:t>
      </w:r>
      <w:r w:rsidR="003557AA" w:rsidRPr="007C5470">
        <w:rPr>
          <w:rFonts w:hint="cs"/>
          <w:rtl/>
          <w:lang w:bidi="fa-IR"/>
        </w:rPr>
        <w:t>سنّت</w:t>
      </w:r>
      <w:r w:rsidRPr="007C5470">
        <w:rPr>
          <w:rFonts w:hint="cs"/>
          <w:rtl/>
          <w:lang w:bidi="fa-IR"/>
        </w:rPr>
        <w:t xml:space="preserve"> قتل را بنا ن</w:t>
      </w:r>
      <w:r w:rsidR="00AE76C8">
        <w:rPr>
          <w:rFonts w:hint="cs"/>
          <w:rtl/>
          <w:lang w:bidi="fa-IR"/>
        </w:rPr>
        <w:t xml:space="preserve">هاده بدین خاطر تعلق نگرفته است </w:t>
      </w:r>
      <w:r w:rsidRPr="007C5470">
        <w:rPr>
          <w:rFonts w:hint="cs"/>
          <w:rtl/>
          <w:lang w:bidi="fa-IR"/>
        </w:rPr>
        <w:t>که بدون عمل</w:t>
      </w:r>
      <w:r w:rsidR="005717E7" w:rsidRPr="007C5470">
        <w:rPr>
          <w:rFonts w:hint="cs"/>
          <w:rtl/>
          <w:lang w:bidi="fa-IR"/>
        </w:rPr>
        <w:t>،</w:t>
      </w:r>
      <w:r w:rsidRPr="007C5470">
        <w:rPr>
          <w:rFonts w:hint="cs"/>
          <w:rtl/>
          <w:lang w:bidi="fa-IR"/>
        </w:rPr>
        <w:t xml:space="preserve"> قتلی در کار نمی </w:t>
      </w:r>
      <w:r w:rsidR="00AE76C8">
        <w:rPr>
          <w:rFonts w:hint="cs"/>
          <w:rtl/>
          <w:lang w:bidi="fa-IR"/>
        </w:rPr>
        <w:t>بود بلکه علت تعلق گناه دیگر قتل</w:t>
      </w:r>
      <w:r w:rsidRPr="007C5470">
        <w:rPr>
          <w:rFonts w:hint="cs"/>
          <w:rtl/>
          <w:lang w:bidi="fa-IR"/>
        </w:rPr>
        <w:t xml:space="preserve">ها این است که او </w:t>
      </w:r>
      <w:r w:rsidR="003557AA" w:rsidRPr="007C5470">
        <w:rPr>
          <w:rFonts w:hint="cs"/>
          <w:rtl/>
          <w:lang w:bidi="fa-IR"/>
        </w:rPr>
        <w:t>سنّت</w:t>
      </w:r>
      <w:r w:rsidRPr="007C5470">
        <w:rPr>
          <w:rFonts w:hint="cs"/>
          <w:rtl/>
          <w:lang w:bidi="fa-IR"/>
        </w:rPr>
        <w:t xml:space="preserve"> بدی را بنا نهاد و راه را برای دیگران هموار ساخت تا از او پیروی کنند.</w:t>
      </w:r>
    </w:p>
    <w:p w:rsidR="005717E7" w:rsidRPr="007C5470" w:rsidRDefault="00DE42AA" w:rsidP="001A7ACF">
      <w:pPr>
        <w:rPr>
          <w:rtl/>
          <w:lang w:bidi="fa-IR"/>
        </w:rPr>
      </w:pPr>
      <w:r w:rsidRPr="007C5470">
        <w:rPr>
          <w:rFonts w:hint="cs"/>
          <w:rtl/>
          <w:lang w:bidi="fa-IR"/>
        </w:rPr>
        <w:t>نظیر همین مظمون از آنچه گذشت یا بعدا</w:t>
      </w:r>
      <w:r w:rsidR="005717E7" w:rsidRPr="007C5470">
        <w:rPr>
          <w:rFonts w:hint="cs"/>
          <w:rtl/>
          <w:lang w:bidi="fa-IR"/>
        </w:rPr>
        <w:t>ً</w:t>
      </w:r>
      <w:r w:rsidRPr="007C5470">
        <w:rPr>
          <w:rFonts w:hint="cs"/>
          <w:rtl/>
          <w:lang w:bidi="fa-IR"/>
        </w:rPr>
        <w:t xml:space="preserve"> می آید حدیث حضرت رسول است که فرمود:</w:t>
      </w:r>
    </w:p>
    <w:p w:rsidR="005717E7" w:rsidRPr="007C5470" w:rsidRDefault="00AE76C8" w:rsidP="000D3220">
      <w:pPr>
        <w:rPr>
          <w:rtl/>
          <w:lang w:bidi="fa-IR"/>
        </w:rPr>
      </w:pPr>
      <w:r w:rsidRPr="00AE76C8">
        <w:rPr>
          <w:rFonts w:cs="Traditional Arabic" w:hint="cs"/>
          <w:rtl/>
          <w:lang w:bidi="fa-IR"/>
        </w:rPr>
        <w:t>«</w:t>
      </w:r>
      <w:r w:rsidR="00DE42AA" w:rsidRPr="00AE76C8">
        <w:rPr>
          <w:rFonts w:cs="Traditional Arabic" w:hint="cs"/>
          <w:rtl/>
          <w:lang w:bidi="fa-IR"/>
        </w:rPr>
        <w:t>و م</w:t>
      </w:r>
      <w:r w:rsidR="005717E7" w:rsidRPr="00AE76C8">
        <w:rPr>
          <w:rFonts w:cs="Traditional Arabic" w:hint="cs"/>
          <w:rtl/>
          <w:lang w:bidi="fa-IR"/>
        </w:rPr>
        <w:t>َن ابتد</w:t>
      </w:r>
      <w:r w:rsidR="00DE42AA" w:rsidRPr="00AE76C8">
        <w:rPr>
          <w:rFonts w:cs="Traditional Arabic" w:hint="cs"/>
          <w:rtl/>
          <w:lang w:bidi="fa-IR"/>
        </w:rPr>
        <w:t>ع</w:t>
      </w:r>
      <w:r w:rsidR="005717E7" w:rsidRPr="00AE76C8">
        <w:rPr>
          <w:rFonts w:cs="Traditional Arabic" w:hint="cs"/>
          <w:rtl/>
          <w:lang w:bidi="fa-IR"/>
        </w:rPr>
        <w:t>َ</w:t>
      </w:r>
      <w:r w:rsidRPr="00AE76C8">
        <w:rPr>
          <w:rFonts w:cs="Traditional Arabic" w:hint="cs"/>
          <w:rtl/>
          <w:lang w:bidi="fa-IR"/>
        </w:rPr>
        <w:t xml:space="preserve"> بدعةً ضلالةً</w:t>
      </w:r>
      <w:r w:rsidR="00DE42AA" w:rsidRPr="00AE76C8">
        <w:rPr>
          <w:rFonts w:cs="Traditional Arabic" w:hint="cs"/>
          <w:rtl/>
          <w:lang w:bidi="fa-IR"/>
        </w:rPr>
        <w:t xml:space="preserve"> لا ترضی الله</w:t>
      </w:r>
      <w:r w:rsidR="005717E7" w:rsidRPr="00AE76C8">
        <w:rPr>
          <w:rFonts w:cs="Traditional Arabic" w:hint="cs"/>
          <w:rtl/>
          <w:lang w:bidi="fa-IR"/>
        </w:rPr>
        <w:t>ُ</w:t>
      </w:r>
      <w:r w:rsidR="00DE42AA" w:rsidRPr="00AE76C8">
        <w:rPr>
          <w:rFonts w:cs="Traditional Arabic" w:hint="cs"/>
          <w:rtl/>
          <w:lang w:bidi="fa-IR"/>
        </w:rPr>
        <w:t xml:space="preserve"> و رسول</w:t>
      </w:r>
      <w:r w:rsidR="005717E7" w:rsidRPr="00AE76C8">
        <w:rPr>
          <w:rFonts w:cs="Traditional Arabic" w:hint="cs"/>
          <w:rtl/>
          <w:lang w:bidi="fa-IR"/>
        </w:rPr>
        <w:t>ُ</w:t>
      </w:r>
      <w:r w:rsidR="00DE42AA" w:rsidRPr="00AE76C8">
        <w:rPr>
          <w:rFonts w:cs="Traditional Arabic" w:hint="cs"/>
          <w:rtl/>
          <w:lang w:bidi="fa-IR"/>
        </w:rPr>
        <w:t>ه کان علیه مثل</w:t>
      </w:r>
      <w:r w:rsidR="005717E7" w:rsidRPr="00AE76C8">
        <w:rPr>
          <w:rFonts w:cs="Traditional Arabic" w:hint="cs"/>
          <w:rtl/>
          <w:lang w:bidi="fa-IR"/>
        </w:rPr>
        <w:t>ُ</w:t>
      </w:r>
      <w:r w:rsidR="00DE42AA" w:rsidRPr="00AE76C8">
        <w:rPr>
          <w:rFonts w:cs="Traditional Arabic" w:hint="cs"/>
          <w:rtl/>
          <w:lang w:bidi="fa-IR"/>
        </w:rPr>
        <w:t xml:space="preserve"> آثام م</w:t>
      </w:r>
      <w:r w:rsidR="005717E7" w:rsidRPr="00AE76C8">
        <w:rPr>
          <w:rFonts w:cs="Traditional Arabic" w:hint="cs"/>
          <w:rtl/>
          <w:lang w:bidi="fa-IR"/>
        </w:rPr>
        <w:t>َ</w:t>
      </w:r>
      <w:r w:rsidR="00DE42AA" w:rsidRPr="00AE76C8">
        <w:rPr>
          <w:rFonts w:cs="Traditional Arabic" w:hint="cs"/>
          <w:rtl/>
          <w:lang w:bidi="fa-IR"/>
        </w:rPr>
        <w:t>ن عمل</w:t>
      </w:r>
      <w:r w:rsidR="005717E7" w:rsidRPr="00AE76C8">
        <w:rPr>
          <w:rFonts w:cs="Traditional Arabic" w:hint="cs"/>
          <w:rtl/>
          <w:lang w:bidi="fa-IR"/>
        </w:rPr>
        <w:t>َ</w:t>
      </w:r>
      <w:r w:rsidR="00DE42AA" w:rsidRPr="00AE76C8">
        <w:rPr>
          <w:rFonts w:cs="Traditional Arabic" w:hint="cs"/>
          <w:rtl/>
          <w:lang w:bidi="fa-IR"/>
        </w:rPr>
        <w:t xml:space="preserve"> ب</w:t>
      </w:r>
      <w:r w:rsidR="005717E7" w:rsidRPr="00AE76C8">
        <w:rPr>
          <w:rFonts w:cs="Traditional Arabic" w:hint="cs"/>
          <w:rtl/>
          <w:lang w:bidi="fa-IR"/>
        </w:rPr>
        <w:t>ه</w:t>
      </w:r>
      <w:r w:rsidR="00DE42AA" w:rsidRPr="00AE76C8">
        <w:rPr>
          <w:rFonts w:cs="Traditional Arabic" w:hint="cs"/>
          <w:rtl/>
          <w:lang w:bidi="fa-IR"/>
        </w:rPr>
        <w:t>ا لا ینق</w:t>
      </w:r>
      <w:r w:rsidR="005717E7" w:rsidRPr="00AE76C8">
        <w:rPr>
          <w:rFonts w:cs="Traditional Arabic" w:hint="cs"/>
          <w:rtl/>
          <w:lang w:bidi="fa-IR"/>
        </w:rPr>
        <w:t>صُ</w:t>
      </w:r>
      <w:r w:rsidR="00DE42AA" w:rsidRPr="00AE76C8">
        <w:rPr>
          <w:rFonts w:cs="Traditional Arabic" w:hint="cs"/>
          <w:rtl/>
          <w:lang w:bidi="fa-IR"/>
        </w:rPr>
        <w:t xml:space="preserve"> ذالک من اوزار الناس شیئا</w:t>
      </w:r>
      <w:r w:rsidR="005717E7" w:rsidRPr="00AE76C8">
        <w:rPr>
          <w:rFonts w:cs="Traditional Arabic" w:hint="cs"/>
          <w:rtl/>
          <w:lang w:bidi="fa-IR"/>
        </w:rPr>
        <w:t>ً</w:t>
      </w:r>
      <w:r w:rsidR="00DE42AA" w:rsidRPr="007C5470">
        <w:rPr>
          <w:rFonts w:hint="cs"/>
          <w:rtl/>
          <w:lang w:bidi="fa-IR"/>
        </w:rPr>
        <w:t>»</w:t>
      </w:r>
      <w:r w:rsidR="005717E7" w:rsidRPr="007C5470">
        <w:rPr>
          <w:rStyle w:val="a9"/>
          <w:b/>
          <w:bCs/>
          <w:rtl/>
          <w:lang w:bidi="fa-IR"/>
        </w:rPr>
        <w:footnoteReference w:id="226"/>
      </w:r>
    </w:p>
    <w:p w:rsidR="00DE42AA" w:rsidRPr="007C5470" w:rsidRDefault="00AE76C8" w:rsidP="000D3220">
      <w:pPr>
        <w:rPr>
          <w:rtl/>
          <w:lang w:bidi="fa-IR"/>
        </w:rPr>
      </w:pPr>
      <w:r>
        <w:rPr>
          <w:rFonts w:hint="cs"/>
          <w:rtl/>
          <w:lang w:bidi="fa-IR"/>
        </w:rPr>
        <w:t>هر</w:t>
      </w:r>
      <w:r w:rsidR="00DE42AA" w:rsidRPr="007C5470">
        <w:rPr>
          <w:rFonts w:hint="cs"/>
          <w:rtl/>
          <w:lang w:bidi="fa-IR"/>
        </w:rPr>
        <w:t xml:space="preserve">کس راه و رسمی اغواگرانه و گمراه کننده در دین به وجود آورد خدا و رسولش آن را نپسندند بر آن فرد گناه آن بدعت گزاری خواهد بود و گناه کسانی که </w:t>
      </w:r>
      <w:r>
        <w:rPr>
          <w:rFonts w:hint="cs"/>
          <w:rtl/>
          <w:lang w:bidi="fa-IR"/>
        </w:rPr>
        <w:t xml:space="preserve">به او عمل می کنند بدون اینکه </w:t>
      </w:r>
      <w:r w:rsidR="00DE42AA" w:rsidRPr="007C5470">
        <w:rPr>
          <w:rFonts w:hint="cs"/>
          <w:rtl/>
          <w:lang w:bidi="fa-IR"/>
        </w:rPr>
        <w:t>چیزی از گناه مردم بکاهد.</w:t>
      </w:r>
    </w:p>
    <w:p w:rsidR="00DE42AA" w:rsidRPr="007C5470" w:rsidRDefault="00DE42AA" w:rsidP="001A7ACF">
      <w:pPr>
        <w:rPr>
          <w:rtl/>
          <w:lang w:bidi="fa-IR"/>
        </w:rPr>
      </w:pPr>
      <w:r w:rsidRPr="007C5470">
        <w:rPr>
          <w:rFonts w:hint="cs"/>
          <w:rtl/>
          <w:lang w:bidi="fa-IR"/>
        </w:rPr>
        <w:t>در همین ر</w:t>
      </w:r>
      <w:r w:rsidR="00AE76C8">
        <w:rPr>
          <w:rFonts w:hint="cs"/>
          <w:rtl/>
          <w:lang w:bidi="fa-IR"/>
        </w:rPr>
        <w:t>استا احادیث دیگری نیز روایت شده</w:t>
      </w:r>
      <w:r w:rsidR="00AE76C8">
        <w:rPr>
          <w:rFonts w:cs="CTraditional Arabic" w:hint="cs"/>
          <w:cs/>
          <w:lang w:bidi="fa-IR"/>
        </w:rPr>
        <w:t>‎</w:t>
      </w:r>
      <w:r w:rsidRPr="007C5470">
        <w:rPr>
          <w:rFonts w:hint="cs"/>
          <w:rtl/>
          <w:lang w:bidi="fa-IR"/>
        </w:rPr>
        <w:t>اند.</w:t>
      </w:r>
    </w:p>
    <w:p w:rsidR="00DE42AA" w:rsidRPr="007C5470" w:rsidRDefault="00DE42AA" w:rsidP="00E002F4">
      <w:pPr>
        <w:rPr>
          <w:rtl/>
          <w:lang w:bidi="fa-IR"/>
        </w:rPr>
      </w:pPr>
      <w:r w:rsidRPr="007C5470">
        <w:rPr>
          <w:rFonts w:hint="cs"/>
          <w:rtl/>
          <w:lang w:bidi="fa-IR"/>
        </w:rPr>
        <w:t>پس باید که انسان تقوا</w:t>
      </w:r>
      <w:r w:rsidR="005717E7" w:rsidRPr="007C5470">
        <w:rPr>
          <w:rFonts w:hint="cs"/>
          <w:rtl/>
          <w:lang w:bidi="fa-IR"/>
        </w:rPr>
        <w:t xml:space="preserve"> پیشه کند </w:t>
      </w:r>
      <w:r w:rsidRPr="007C5470">
        <w:rPr>
          <w:rFonts w:hint="cs"/>
          <w:rtl/>
          <w:lang w:bidi="fa-IR"/>
        </w:rPr>
        <w:t>و بنگرد قبل از اینکه درصدد</w:t>
      </w:r>
      <w:r w:rsidR="005717E7" w:rsidRPr="007C5470">
        <w:rPr>
          <w:rFonts w:hint="cs"/>
          <w:rtl/>
          <w:lang w:bidi="fa-IR"/>
        </w:rPr>
        <w:t xml:space="preserve"> ایجاد بدعتی است در کدامین لغزش</w:t>
      </w:r>
      <w:r w:rsidRPr="007C5470">
        <w:rPr>
          <w:rFonts w:hint="cs"/>
          <w:rtl/>
          <w:lang w:bidi="fa-IR"/>
        </w:rPr>
        <w:t>گاه خونش به هدر خواهد رفت</w:t>
      </w:r>
      <w:r w:rsidR="005717E7" w:rsidRPr="007C5470">
        <w:rPr>
          <w:rFonts w:hint="cs"/>
          <w:rtl/>
          <w:lang w:bidi="fa-IR"/>
        </w:rPr>
        <w:t>؛</w:t>
      </w:r>
      <w:r w:rsidR="00E002F4">
        <w:rPr>
          <w:rFonts w:hint="cs"/>
          <w:rtl/>
          <w:lang w:bidi="fa-IR"/>
        </w:rPr>
        <w:t xml:space="preserve"> چون در</w:t>
      </w:r>
      <w:r w:rsidRPr="007C5470">
        <w:rPr>
          <w:rFonts w:hint="cs"/>
          <w:rtl/>
          <w:lang w:bidi="fa-IR"/>
        </w:rPr>
        <w:t xml:space="preserve"> واقع او م</w:t>
      </w:r>
      <w:r w:rsidR="005717E7" w:rsidRPr="007C5470">
        <w:rPr>
          <w:rFonts w:hint="cs"/>
          <w:rtl/>
          <w:lang w:bidi="fa-IR"/>
        </w:rPr>
        <w:t>سئ</w:t>
      </w:r>
      <w:r w:rsidRPr="007C5470">
        <w:rPr>
          <w:rFonts w:hint="cs"/>
          <w:rtl/>
          <w:lang w:bidi="fa-IR"/>
        </w:rPr>
        <w:t>ول امر و فرمان خودش است[آیا] به ع</w:t>
      </w:r>
      <w:r w:rsidR="00E002F4">
        <w:rPr>
          <w:rFonts w:hint="cs"/>
          <w:rtl/>
          <w:lang w:bidi="fa-IR"/>
        </w:rPr>
        <w:t>قل خود در قانون گزاری اعتماد می‏</w:t>
      </w:r>
      <w:r w:rsidRPr="007C5470">
        <w:rPr>
          <w:rFonts w:hint="cs"/>
          <w:rtl/>
          <w:lang w:bidi="fa-IR"/>
        </w:rPr>
        <w:t>کند و خداون</w:t>
      </w:r>
      <w:r w:rsidR="00E002F4">
        <w:rPr>
          <w:rFonts w:hint="cs"/>
          <w:rtl/>
          <w:lang w:bidi="fa-IR"/>
        </w:rPr>
        <w:t>د را در آنچه مقرر فرمود متهم می‏</w:t>
      </w:r>
      <w:r w:rsidRPr="007C5470">
        <w:rPr>
          <w:rFonts w:hint="cs"/>
          <w:rtl/>
          <w:lang w:bidi="fa-IR"/>
        </w:rPr>
        <w:t>سازد</w:t>
      </w:r>
      <w:r w:rsidR="005717E7" w:rsidRPr="007C5470">
        <w:rPr>
          <w:rFonts w:hint="cs"/>
          <w:rtl/>
          <w:lang w:bidi="fa-IR"/>
        </w:rPr>
        <w:t>،</w:t>
      </w:r>
      <w:r w:rsidRPr="007C5470">
        <w:rPr>
          <w:rFonts w:hint="cs"/>
          <w:rtl/>
          <w:lang w:bidi="fa-IR"/>
        </w:rPr>
        <w:t xml:space="preserve"> ام</w:t>
      </w:r>
      <w:r w:rsidR="005717E7" w:rsidRPr="007C5470">
        <w:rPr>
          <w:rFonts w:hint="cs"/>
          <w:rtl/>
          <w:lang w:bidi="fa-IR"/>
        </w:rPr>
        <w:t>ّ</w:t>
      </w:r>
      <w:r w:rsidR="00E002F4">
        <w:rPr>
          <w:rFonts w:hint="cs"/>
          <w:rtl/>
          <w:lang w:bidi="fa-IR"/>
        </w:rPr>
        <w:t>ا بیچاره نمی‏داند چه چیز</w:t>
      </w:r>
      <w:r w:rsidR="005717E7" w:rsidRPr="007C5470">
        <w:rPr>
          <w:rFonts w:hint="cs"/>
          <w:rtl/>
          <w:lang w:bidi="fa-IR"/>
        </w:rPr>
        <w:t xml:space="preserve">ها </w:t>
      </w:r>
      <w:r w:rsidRPr="007C5470">
        <w:rPr>
          <w:rFonts w:hint="cs"/>
          <w:rtl/>
          <w:lang w:bidi="fa-IR"/>
        </w:rPr>
        <w:t>با این بدعت گزاری در کفه</w:t>
      </w:r>
      <w:r w:rsidR="005717E7" w:rsidRPr="007C5470">
        <w:rPr>
          <w:rtl/>
          <w:lang w:bidi="fa-IR"/>
        </w:rPr>
        <w:softHyphen/>
      </w:r>
      <w:r w:rsidR="005717E7" w:rsidRPr="007C5470">
        <w:rPr>
          <w:rFonts w:hint="cs"/>
          <w:rtl/>
          <w:lang w:bidi="fa-IR"/>
        </w:rPr>
        <w:t>ی</w:t>
      </w:r>
      <w:r w:rsidR="00E002F4">
        <w:rPr>
          <w:rFonts w:hint="cs"/>
          <w:rtl/>
          <w:lang w:bidi="fa-IR"/>
        </w:rPr>
        <w:t xml:space="preserve"> گناهان خود قرار می‏</w:t>
      </w:r>
      <w:r w:rsidRPr="007C5470">
        <w:rPr>
          <w:rFonts w:hint="cs"/>
          <w:rtl/>
          <w:lang w:bidi="fa-IR"/>
        </w:rPr>
        <w:t>دهد</w:t>
      </w:r>
      <w:r w:rsidR="005717E7" w:rsidRPr="007C5470">
        <w:rPr>
          <w:rFonts w:hint="cs"/>
          <w:rtl/>
          <w:lang w:bidi="fa-IR"/>
        </w:rPr>
        <w:t>،</w:t>
      </w:r>
      <w:r w:rsidRPr="007C5470">
        <w:rPr>
          <w:rFonts w:hint="cs"/>
          <w:rtl/>
          <w:lang w:bidi="fa-IR"/>
        </w:rPr>
        <w:t xml:space="preserve"> حال </w:t>
      </w:r>
      <w:r w:rsidR="005717E7" w:rsidRPr="007C5470">
        <w:rPr>
          <w:rFonts w:hint="cs"/>
          <w:rtl/>
          <w:lang w:bidi="fa-IR"/>
        </w:rPr>
        <w:t>آ</w:t>
      </w:r>
      <w:r w:rsidRPr="007C5470">
        <w:rPr>
          <w:rFonts w:hint="cs"/>
          <w:rtl/>
          <w:lang w:bidi="fa-IR"/>
        </w:rPr>
        <w:t>نکه این اعمال را اصلا حساب نکرده بود و نمی فهمد که گناهان و درج آنها برخاسته از عملکرد اوست</w:t>
      </w:r>
      <w:r w:rsidR="005717E7" w:rsidRPr="007C5470">
        <w:rPr>
          <w:rFonts w:hint="cs"/>
          <w:rtl/>
          <w:lang w:bidi="fa-IR"/>
        </w:rPr>
        <w:t xml:space="preserve">؛ </w:t>
      </w:r>
      <w:r w:rsidRPr="007C5470">
        <w:rPr>
          <w:rFonts w:hint="cs"/>
          <w:rtl/>
          <w:lang w:bidi="fa-IR"/>
        </w:rPr>
        <w:t>زیرا هیچ بدعتی وجود ندارد</w:t>
      </w:r>
      <w:r w:rsidR="00E002F4">
        <w:rPr>
          <w:rFonts w:hint="cs"/>
          <w:rtl/>
          <w:lang w:bidi="fa-IR"/>
        </w:rPr>
        <w:t xml:space="preserve"> که فردی آن را بنا نهد و بعد </w:t>
      </w:r>
      <w:r w:rsidRPr="007C5470">
        <w:rPr>
          <w:rFonts w:hint="cs"/>
          <w:rtl/>
          <w:lang w:bidi="fa-IR"/>
        </w:rPr>
        <w:t xml:space="preserve">بدان عمل شود جز اینکه بر فرد </w:t>
      </w:r>
      <w:r w:rsidR="005717E7" w:rsidRPr="007C5470">
        <w:rPr>
          <w:rFonts w:hint="cs"/>
          <w:rtl/>
          <w:lang w:bidi="fa-IR"/>
        </w:rPr>
        <w:t xml:space="preserve">نخستین، </w:t>
      </w:r>
      <w:r w:rsidRPr="007C5470">
        <w:rPr>
          <w:rFonts w:hint="cs"/>
          <w:rtl/>
          <w:lang w:bidi="fa-IR"/>
        </w:rPr>
        <w:t>گناه کسی که بدان عمل می کند نوشته خواهد شد افزون بر گناه بدعت گزار اول</w:t>
      </w:r>
      <w:r w:rsidR="00E002F4">
        <w:rPr>
          <w:rFonts w:hint="cs"/>
          <w:rtl/>
          <w:lang w:bidi="fa-IR"/>
        </w:rPr>
        <w:t>یه و بعد از آن عمل کنندگان بعدی.</w:t>
      </w:r>
    </w:p>
    <w:p w:rsidR="00DE42AA" w:rsidRPr="007C5470" w:rsidRDefault="00DE42AA" w:rsidP="001A7ACF">
      <w:pPr>
        <w:rPr>
          <w:rtl/>
          <w:lang w:bidi="fa-IR"/>
        </w:rPr>
      </w:pPr>
      <w:r w:rsidRPr="007C5470">
        <w:rPr>
          <w:rFonts w:hint="cs"/>
          <w:rtl/>
          <w:lang w:bidi="fa-IR"/>
        </w:rPr>
        <w:t>حال چون ثابت ش</w:t>
      </w:r>
      <w:r w:rsidR="00E002F4">
        <w:rPr>
          <w:rFonts w:hint="cs"/>
          <w:rtl/>
          <w:lang w:bidi="fa-IR"/>
        </w:rPr>
        <w:t>د هر بدعتی که بنا نهاده می‏</w:t>
      </w:r>
      <w:r w:rsidRPr="007C5470">
        <w:rPr>
          <w:rFonts w:hint="cs"/>
          <w:rtl/>
          <w:lang w:bidi="fa-IR"/>
        </w:rPr>
        <w:t>شود جز به گذشت زمان اشتهار و انتشار نخواهد یافت همچنانکه گذشت</w:t>
      </w:r>
      <w:r w:rsidR="005717E7" w:rsidRPr="007C5470">
        <w:rPr>
          <w:rFonts w:hint="cs"/>
          <w:rtl/>
          <w:lang w:bidi="fa-IR"/>
        </w:rPr>
        <w:t>.</w:t>
      </w:r>
      <w:r w:rsidRPr="007C5470">
        <w:rPr>
          <w:rFonts w:hint="cs"/>
          <w:rtl/>
          <w:lang w:bidi="fa-IR"/>
        </w:rPr>
        <w:t xml:space="preserve"> پس به اندازه</w:t>
      </w:r>
      <w:r w:rsidR="005717E7" w:rsidRPr="007C5470">
        <w:rPr>
          <w:rtl/>
          <w:lang w:bidi="fa-IR"/>
        </w:rPr>
        <w:softHyphen/>
      </w:r>
      <w:r w:rsidR="005717E7" w:rsidRPr="007C5470">
        <w:rPr>
          <w:rFonts w:hint="cs"/>
          <w:rtl/>
          <w:lang w:bidi="fa-IR"/>
        </w:rPr>
        <w:t>ی</w:t>
      </w:r>
      <w:r w:rsidRPr="007C5470">
        <w:rPr>
          <w:rFonts w:hint="cs"/>
          <w:rtl/>
          <w:lang w:bidi="fa-IR"/>
        </w:rPr>
        <w:t xml:space="preserve"> ه</w:t>
      </w:r>
      <w:r w:rsidR="00E002F4">
        <w:rPr>
          <w:rFonts w:hint="cs"/>
          <w:rtl/>
          <w:lang w:bidi="fa-IR"/>
        </w:rPr>
        <w:t>مان توالی و گذشت زمان برای بدعت‏</w:t>
      </w:r>
      <w:r w:rsidRPr="007C5470">
        <w:rPr>
          <w:rFonts w:hint="cs"/>
          <w:rtl/>
          <w:lang w:bidi="fa-IR"/>
        </w:rPr>
        <w:t xml:space="preserve">گزار گناه خواهد بود همچنانکه کسی که </w:t>
      </w:r>
      <w:r w:rsidR="003557AA" w:rsidRPr="007C5470">
        <w:rPr>
          <w:rFonts w:hint="cs"/>
          <w:rtl/>
          <w:lang w:bidi="fa-IR"/>
        </w:rPr>
        <w:t>سنّت</w:t>
      </w:r>
      <w:r w:rsidRPr="007C5470">
        <w:rPr>
          <w:rFonts w:hint="cs"/>
          <w:rtl/>
          <w:lang w:bidi="fa-IR"/>
        </w:rPr>
        <w:t>ی نیکو بن</w:t>
      </w:r>
      <w:r w:rsidR="00E002F4">
        <w:rPr>
          <w:rFonts w:hint="cs"/>
          <w:rtl/>
          <w:lang w:bidi="fa-IR"/>
        </w:rPr>
        <w:t>ا نهاد برای او پاداشی خواهد بود</w:t>
      </w:r>
      <w:r w:rsidRPr="007C5470">
        <w:rPr>
          <w:rFonts w:hint="cs"/>
          <w:rtl/>
          <w:lang w:bidi="fa-IR"/>
        </w:rPr>
        <w:t xml:space="preserve"> و پاداش کسانی که بدان </w:t>
      </w:r>
      <w:r w:rsidR="003557AA" w:rsidRPr="007C5470">
        <w:rPr>
          <w:rFonts w:hint="cs"/>
          <w:rtl/>
          <w:lang w:bidi="fa-IR"/>
        </w:rPr>
        <w:t>سنّت</w:t>
      </w:r>
      <w:r w:rsidRPr="007C5470">
        <w:rPr>
          <w:rFonts w:hint="cs"/>
          <w:rtl/>
          <w:lang w:bidi="fa-IR"/>
        </w:rPr>
        <w:t xml:space="preserve"> حسنه تا روز قیامت عمل خواهند کرد.</w:t>
      </w:r>
      <w:r w:rsidR="005717E7" w:rsidRPr="007C5470">
        <w:rPr>
          <w:rFonts w:hint="cs"/>
          <w:rtl/>
          <w:lang w:bidi="fa-IR"/>
        </w:rPr>
        <w:t xml:space="preserve"> </w:t>
      </w:r>
      <w:r w:rsidRPr="007C5470">
        <w:rPr>
          <w:rFonts w:hint="cs"/>
          <w:rtl/>
          <w:lang w:bidi="fa-IR"/>
        </w:rPr>
        <w:t>همچنین وقتی لازمه</w:t>
      </w:r>
      <w:r w:rsidR="005717E7" w:rsidRPr="007C5470">
        <w:rPr>
          <w:rtl/>
          <w:lang w:bidi="fa-IR"/>
        </w:rPr>
        <w:softHyphen/>
      </w:r>
      <w:r w:rsidR="005717E7" w:rsidRPr="007C5470">
        <w:rPr>
          <w:rFonts w:hint="cs"/>
          <w:rtl/>
          <w:lang w:bidi="fa-IR"/>
        </w:rPr>
        <w:t>ی</w:t>
      </w:r>
      <w:r w:rsidRPr="007C5470">
        <w:rPr>
          <w:rFonts w:hint="cs"/>
          <w:rtl/>
          <w:lang w:bidi="fa-IR"/>
        </w:rPr>
        <w:t xml:space="preserve"> بدعتی در مقابل</w:t>
      </w:r>
      <w:r w:rsidR="005717E7" w:rsidRPr="007C5470">
        <w:rPr>
          <w:rFonts w:hint="cs"/>
          <w:rtl/>
          <w:lang w:bidi="fa-IR"/>
        </w:rPr>
        <w:t>،</w:t>
      </w:r>
      <w:r w:rsidRPr="007C5470">
        <w:rPr>
          <w:rFonts w:hint="cs"/>
          <w:rtl/>
          <w:lang w:bidi="fa-IR"/>
        </w:rPr>
        <w:t xml:space="preserve"> افول </w:t>
      </w:r>
      <w:r w:rsidR="003557AA" w:rsidRPr="007C5470">
        <w:rPr>
          <w:rFonts w:hint="cs"/>
          <w:rtl/>
          <w:lang w:bidi="fa-IR"/>
        </w:rPr>
        <w:t>سنّت</w:t>
      </w:r>
      <w:r w:rsidRPr="007C5470">
        <w:rPr>
          <w:rFonts w:hint="cs"/>
          <w:rtl/>
          <w:lang w:bidi="fa-IR"/>
        </w:rPr>
        <w:t xml:space="preserve">ی است اینگونه بر افول و از بین رفتن آن </w:t>
      </w:r>
      <w:r w:rsidR="003557AA" w:rsidRPr="007C5470">
        <w:rPr>
          <w:rFonts w:hint="cs"/>
          <w:rtl/>
          <w:lang w:bidi="fa-IR"/>
        </w:rPr>
        <w:t>سنّت</w:t>
      </w:r>
      <w:r w:rsidRPr="007C5470">
        <w:rPr>
          <w:rFonts w:hint="cs"/>
          <w:rtl/>
          <w:lang w:bidi="fa-IR"/>
        </w:rPr>
        <w:t xml:space="preserve"> نیز برای فرد بدعت گزار گناهی است و این گناه افزون بر گناه بدعتی است که به وجود </w:t>
      </w:r>
      <w:r w:rsidR="005717E7" w:rsidRPr="007C5470">
        <w:rPr>
          <w:rFonts w:hint="cs"/>
          <w:rtl/>
          <w:lang w:bidi="fa-IR"/>
        </w:rPr>
        <w:t>آ</w:t>
      </w:r>
      <w:r w:rsidRPr="007C5470">
        <w:rPr>
          <w:rFonts w:hint="cs"/>
          <w:rtl/>
          <w:lang w:bidi="fa-IR"/>
        </w:rPr>
        <w:t>ورده است و این گناه</w:t>
      </w:r>
      <w:r w:rsidR="005717E7" w:rsidRPr="007C5470">
        <w:rPr>
          <w:rFonts w:hint="cs"/>
          <w:rtl/>
          <w:lang w:bidi="fa-IR"/>
        </w:rPr>
        <w:t>،</w:t>
      </w:r>
      <w:r w:rsidR="00E002F4">
        <w:rPr>
          <w:rFonts w:hint="cs"/>
          <w:rtl/>
          <w:lang w:bidi="fa-IR"/>
        </w:rPr>
        <w:t xml:space="preserve"> گناه بدعتی که بدان عمل می‏</w:t>
      </w:r>
      <w:r w:rsidRPr="007C5470">
        <w:rPr>
          <w:rFonts w:hint="cs"/>
          <w:rtl/>
          <w:lang w:bidi="fa-IR"/>
        </w:rPr>
        <w:t>شود را دو چندان می کند</w:t>
      </w:r>
      <w:r w:rsidR="005717E7" w:rsidRPr="007C5470">
        <w:rPr>
          <w:rFonts w:hint="cs"/>
          <w:rtl/>
          <w:lang w:bidi="fa-IR"/>
        </w:rPr>
        <w:t>؛</w:t>
      </w:r>
      <w:r w:rsidR="00E002F4">
        <w:rPr>
          <w:rFonts w:hint="cs"/>
          <w:rtl/>
          <w:lang w:bidi="fa-IR"/>
        </w:rPr>
        <w:t xml:space="preserve"> زیرا هر اندازه آن بدعت</w:t>
      </w:r>
      <w:r w:rsidR="005717E7" w:rsidRPr="007C5470">
        <w:rPr>
          <w:rFonts w:hint="cs"/>
          <w:rtl/>
          <w:lang w:bidi="fa-IR"/>
        </w:rPr>
        <w:t xml:space="preserve"> </w:t>
      </w:r>
      <w:r w:rsidR="00E002F4">
        <w:rPr>
          <w:rFonts w:hint="cs"/>
          <w:rtl/>
          <w:lang w:bidi="fa-IR"/>
        </w:rPr>
        <w:t>در گفتار و کردار زنده می‏</w:t>
      </w:r>
      <w:r w:rsidRPr="007C5470">
        <w:rPr>
          <w:rFonts w:hint="cs"/>
          <w:rtl/>
          <w:lang w:bidi="fa-IR"/>
        </w:rPr>
        <w:t>شود و طراوت گیرد و در مقابل آن</w:t>
      </w:r>
      <w:r w:rsidR="005717E7" w:rsidRPr="007C5470">
        <w:rPr>
          <w:rFonts w:hint="cs"/>
          <w:rtl/>
          <w:lang w:bidi="fa-IR"/>
        </w:rPr>
        <w:t>،</w:t>
      </w:r>
      <w:r w:rsidRPr="007C5470">
        <w:rPr>
          <w:rFonts w:hint="cs"/>
          <w:rtl/>
          <w:lang w:bidi="fa-IR"/>
        </w:rPr>
        <w:t xml:space="preserve"> مرگ و افول </w:t>
      </w:r>
      <w:r w:rsidR="003557AA" w:rsidRPr="007C5470">
        <w:rPr>
          <w:rFonts w:hint="cs"/>
          <w:rtl/>
          <w:lang w:bidi="fa-IR"/>
        </w:rPr>
        <w:t>سنّت</w:t>
      </w:r>
      <w:r w:rsidR="00E002F4">
        <w:rPr>
          <w:rFonts w:hint="cs"/>
          <w:rtl/>
          <w:lang w:bidi="fa-IR"/>
        </w:rPr>
        <w:t xml:space="preserve"> تازه می‏</w:t>
      </w:r>
      <w:r w:rsidRPr="007C5470">
        <w:rPr>
          <w:rFonts w:hint="cs"/>
          <w:rtl/>
          <w:lang w:bidi="fa-IR"/>
        </w:rPr>
        <w:t>شود.</w:t>
      </w:r>
    </w:p>
    <w:p w:rsidR="00FA18EE" w:rsidRPr="007C5470" w:rsidRDefault="00DE42AA" w:rsidP="001A7ACF">
      <w:pPr>
        <w:rPr>
          <w:rtl/>
          <w:lang w:bidi="fa-IR"/>
        </w:rPr>
      </w:pPr>
      <w:r w:rsidRPr="007C5470">
        <w:rPr>
          <w:rFonts w:hint="cs"/>
          <w:rtl/>
          <w:lang w:bidi="fa-IR"/>
        </w:rPr>
        <w:t>به بدعت گزاری خوارج با چشم عبرت بنگرید که حضرت رسول</w:t>
      </w:r>
      <w:r w:rsidR="00E002F4">
        <w:rPr>
          <w:rFonts w:cs="CTraditional Arabic" w:hint="cs"/>
          <w:rtl/>
          <w:lang w:bidi="fa-IR"/>
        </w:rPr>
        <w:t>ص</w:t>
      </w:r>
      <w:r w:rsidRPr="007C5470">
        <w:rPr>
          <w:rFonts w:hint="cs"/>
          <w:rtl/>
          <w:lang w:bidi="fa-IR"/>
        </w:rPr>
        <w:t xml:space="preserve"> ما را از عملکرد</w:t>
      </w:r>
      <w:r w:rsidR="00E002F4">
        <w:rPr>
          <w:rFonts w:hint="cs"/>
          <w:rtl/>
          <w:lang w:bidi="fa-IR"/>
        </w:rPr>
        <w:t xml:space="preserve"> آنها</w:t>
      </w:r>
      <w:r w:rsidRPr="007C5470">
        <w:rPr>
          <w:rFonts w:hint="cs"/>
          <w:rtl/>
          <w:lang w:bidi="fa-IR"/>
        </w:rPr>
        <w:t xml:space="preserve"> </w:t>
      </w:r>
      <w:r w:rsidR="005717E7" w:rsidRPr="007C5470">
        <w:rPr>
          <w:rFonts w:hint="cs"/>
          <w:rtl/>
          <w:lang w:bidi="fa-IR"/>
        </w:rPr>
        <w:t>آگاه ساخت:</w:t>
      </w:r>
      <w:r w:rsidR="00E002F4">
        <w:rPr>
          <w:rFonts w:hint="cs"/>
          <w:rtl/>
          <w:lang w:bidi="fa-IR"/>
        </w:rPr>
        <w:t xml:space="preserve"> «</w:t>
      </w:r>
      <w:r w:rsidRPr="00E002F4">
        <w:rPr>
          <w:rFonts w:cs="Traditional Arabic" w:hint="cs"/>
          <w:rtl/>
          <w:lang w:bidi="fa-IR"/>
        </w:rPr>
        <w:t>یمرقون م</w:t>
      </w:r>
      <w:r w:rsidR="00E002F4" w:rsidRPr="00E002F4">
        <w:rPr>
          <w:rFonts w:cs="Traditional Arabic" w:hint="cs"/>
          <w:rtl/>
          <w:lang w:bidi="fa-IR"/>
        </w:rPr>
        <w:t>ن الدین کما یمرق السهم من الرمیة</w:t>
      </w:r>
      <w:r w:rsidRPr="007C5470">
        <w:rPr>
          <w:rFonts w:hint="cs"/>
          <w:rtl/>
          <w:lang w:bidi="fa-IR"/>
        </w:rPr>
        <w:t xml:space="preserve">» تا </w:t>
      </w:r>
      <w:r w:rsidR="005717E7" w:rsidRPr="007C5470">
        <w:rPr>
          <w:rFonts w:hint="cs"/>
          <w:rtl/>
          <w:lang w:bidi="fa-IR"/>
        </w:rPr>
        <w:t>آ</w:t>
      </w:r>
      <w:r w:rsidRPr="007C5470">
        <w:rPr>
          <w:rFonts w:hint="cs"/>
          <w:rtl/>
          <w:lang w:bidi="fa-IR"/>
        </w:rPr>
        <w:t>خر حدیث</w:t>
      </w:r>
      <w:r w:rsidR="005717E7" w:rsidRPr="007C5470">
        <w:rPr>
          <w:rFonts w:hint="cs"/>
          <w:rtl/>
          <w:lang w:bidi="fa-IR"/>
        </w:rPr>
        <w:t>؛</w:t>
      </w:r>
      <w:r w:rsidRPr="007C5470">
        <w:rPr>
          <w:rFonts w:hint="cs"/>
          <w:rtl/>
          <w:lang w:bidi="fa-IR"/>
        </w:rPr>
        <w:t xml:space="preserve"> یعنی خوارج از دین همانند تیری که از چله</w:t>
      </w:r>
      <w:r w:rsidR="005717E7" w:rsidRPr="007C5470">
        <w:rPr>
          <w:rtl/>
          <w:lang w:bidi="fa-IR"/>
        </w:rPr>
        <w:softHyphen/>
      </w:r>
      <w:r w:rsidR="005717E7" w:rsidRPr="007C5470">
        <w:rPr>
          <w:rFonts w:hint="cs"/>
          <w:rtl/>
          <w:lang w:bidi="fa-IR"/>
        </w:rPr>
        <w:t>ی</w:t>
      </w:r>
      <w:r w:rsidR="00E002F4">
        <w:rPr>
          <w:rFonts w:hint="cs"/>
          <w:rtl/>
          <w:lang w:bidi="fa-IR"/>
        </w:rPr>
        <w:t xml:space="preserve"> کمان به سرعت خارج</w:t>
      </w:r>
      <w:r w:rsidR="005717E7" w:rsidRPr="007C5470">
        <w:rPr>
          <w:rFonts w:hint="cs"/>
          <w:rtl/>
          <w:lang w:bidi="fa-IR"/>
        </w:rPr>
        <w:t xml:space="preserve"> </w:t>
      </w:r>
      <w:r w:rsidR="00E002F4">
        <w:rPr>
          <w:rFonts w:hint="cs"/>
          <w:rtl/>
          <w:lang w:bidi="fa-IR"/>
        </w:rPr>
        <w:t>می‏</w:t>
      </w:r>
      <w:r w:rsidRPr="007C5470">
        <w:rPr>
          <w:rFonts w:hint="cs"/>
          <w:rtl/>
          <w:lang w:bidi="fa-IR"/>
        </w:rPr>
        <w:t>شود از دین خارج خواهند شد یا اینکه خوارج همانگونه</w:t>
      </w:r>
      <w:r w:rsidR="005717E7" w:rsidRPr="007C5470">
        <w:rPr>
          <w:rFonts w:hint="cs"/>
          <w:rtl/>
          <w:lang w:bidi="fa-IR"/>
        </w:rPr>
        <w:t xml:space="preserve"> که تیر از</w:t>
      </w:r>
      <w:r w:rsidR="00E002F4">
        <w:rPr>
          <w:rFonts w:hint="cs"/>
          <w:rtl/>
          <w:lang w:bidi="fa-IR"/>
        </w:rPr>
        <w:t xml:space="preserve"> بدن شکار خارج</w:t>
      </w:r>
      <w:r w:rsidR="005717E7" w:rsidRPr="007C5470">
        <w:rPr>
          <w:rFonts w:hint="cs"/>
          <w:rtl/>
          <w:lang w:bidi="fa-IR"/>
        </w:rPr>
        <w:t xml:space="preserve"> </w:t>
      </w:r>
      <w:r w:rsidR="00E002F4">
        <w:rPr>
          <w:rFonts w:hint="cs"/>
          <w:rtl/>
          <w:lang w:bidi="fa-IR"/>
        </w:rPr>
        <w:t>می‏شود از دین خارج می‏</w:t>
      </w:r>
      <w:r w:rsidRPr="007C5470">
        <w:rPr>
          <w:rFonts w:hint="cs"/>
          <w:rtl/>
          <w:lang w:bidi="fa-IR"/>
        </w:rPr>
        <w:t>شوند» در این حدیث</w:t>
      </w:r>
      <w:r w:rsidR="008B65B4" w:rsidRPr="007C5470">
        <w:rPr>
          <w:rFonts w:hint="cs"/>
          <w:rtl/>
          <w:lang w:bidi="fa-IR"/>
        </w:rPr>
        <w:t>،</w:t>
      </w:r>
      <w:r w:rsidRPr="007C5470">
        <w:rPr>
          <w:rFonts w:hint="cs"/>
          <w:rtl/>
          <w:lang w:bidi="fa-IR"/>
        </w:rPr>
        <w:t xml:space="preserve"> تفسیر و بیانی بر عملکرد خوارج وجود دارد و آن اینکه برای آنان دینی باقی نخواهد ماند جز اینکه مردم به دیده</w:t>
      </w:r>
      <w:r w:rsidR="005717E7" w:rsidRPr="007C5470">
        <w:rPr>
          <w:rtl/>
          <w:lang w:bidi="fa-IR"/>
        </w:rPr>
        <w:softHyphen/>
      </w:r>
      <w:r w:rsidR="005717E7" w:rsidRPr="007C5470">
        <w:rPr>
          <w:rFonts w:hint="cs"/>
          <w:rtl/>
          <w:lang w:bidi="fa-IR"/>
        </w:rPr>
        <w:t>ی</w:t>
      </w:r>
      <w:r w:rsidRPr="007C5470">
        <w:rPr>
          <w:rFonts w:hint="cs"/>
          <w:rtl/>
          <w:lang w:bidi="fa-IR"/>
        </w:rPr>
        <w:t xml:space="preserve"> شک و ترد</w:t>
      </w:r>
      <w:r w:rsidR="00E002F4">
        <w:rPr>
          <w:rFonts w:hint="cs"/>
          <w:rtl/>
          <w:lang w:bidi="fa-IR"/>
        </w:rPr>
        <w:t>ید بنگرند آیا چیزی از دین در آن</w:t>
      </w:r>
      <w:r w:rsidRPr="007C5470">
        <w:rPr>
          <w:rFonts w:hint="cs"/>
          <w:rtl/>
          <w:lang w:bidi="fa-IR"/>
        </w:rPr>
        <w:t>ها هست یا خیر! و سبب این امر بدعت گزاری است در دین خدا و سخن حضرت رسول</w:t>
      </w:r>
      <w:r w:rsidR="00E002F4">
        <w:rPr>
          <w:rFonts w:cs="CTraditional Arabic" w:hint="cs"/>
          <w:rtl/>
          <w:lang w:bidi="fa-IR"/>
        </w:rPr>
        <w:t>ص</w:t>
      </w:r>
      <w:r w:rsidRPr="007C5470">
        <w:rPr>
          <w:rFonts w:hint="cs"/>
          <w:rtl/>
          <w:lang w:bidi="fa-IR"/>
        </w:rPr>
        <w:t xml:space="preserve"> موی</w:t>
      </w:r>
      <w:r w:rsidR="005717E7" w:rsidRPr="007C5470">
        <w:rPr>
          <w:rFonts w:hint="cs"/>
          <w:rtl/>
          <w:lang w:bidi="fa-IR"/>
        </w:rPr>
        <w:t>ّ</w:t>
      </w:r>
      <w:r w:rsidRPr="007C5470">
        <w:rPr>
          <w:rFonts w:hint="cs"/>
          <w:rtl/>
          <w:lang w:bidi="fa-IR"/>
        </w:rPr>
        <w:t>د همین نکته است که فرمود</w:t>
      </w:r>
      <w:r w:rsidR="00CC5801" w:rsidRPr="007C5470">
        <w:rPr>
          <w:rFonts w:hint="cs"/>
          <w:rtl/>
          <w:lang w:bidi="fa-IR"/>
        </w:rPr>
        <w:t>:</w:t>
      </w:r>
    </w:p>
    <w:p w:rsidR="00FA18EE" w:rsidRPr="00E002F4" w:rsidRDefault="00CC5801" w:rsidP="000D3220">
      <w:pPr>
        <w:rPr>
          <w:rFonts w:cs="Traditional Arabic"/>
          <w:rtl/>
          <w:lang w:bidi="fa-IR"/>
        </w:rPr>
      </w:pPr>
      <w:r w:rsidRPr="00E002F4">
        <w:rPr>
          <w:rFonts w:cs="Traditional Arabic" w:hint="cs"/>
          <w:rtl/>
          <w:lang w:bidi="fa-IR"/>
        </w:rPr>
        <w:t>«یمرقون من الد</w:t>
      </w:r>
      <w:r w:rsidR="00FA18EE" w:rsidRPr="00E002F4">
        <w:rPr>
          <w:rFonts w:cs="Traditional Arabic" w:hint="cs"/>
          <w:rtl/>
          <w:lang w:bidi="fa-IR"/>
        </w:rPr>
        <w:t>ّ</w:t>
      </w:r>
      <w:r w:rsidRPr="00E002F4">
        <w:rPr>
          <w:rFonts w:cs="Traditional Arabic" w:hint="cs"/>
          <w:rtl/>
          <w:lang w:bidi="fa-IR"/>
        </w:rPr>
        <w:t>ین مروق</w:t>
      </w:r>
      <w:r w:rsidR="00FA18EE" w:rsidRPr="00E002F4">
        <w:rPr>
          <w:rFonts w:cs="Traditional Arabic" w:hint="cs"/>
          <w:rtl/>
          <w:lang w:bidi="fa-IR"/>
        </w:rPr>
        <w:t>َ</w:t>
      </w:r>
      <w:r w:rsidRPr="00E002F4">
        <w:rPr>
          <w:rFonts w:cs="Traditional Arabic" w:hint="cs"/>
          <w:rtl/>
          <w:lang w:bidi="fa-IR"/>
        </w:rPr>
        <w:t xml:space="preserve"> الس</w:t>
      </w:r>
      <w:r w:rsidR="00FA18EE" w:rsidRPr="00E002F4">
        <w:rPr>
          <w:rFonts w:cs="Traditional Arabic" w:hint="cs"/>
          <w:rtl/>
          <w:lang w:bidi="fa-IR"/>
        </w:rPr>
        <w:t>ّه</w:t>
      </w:r>
      <w:r w:rsidRPr="00E002F4">
        <w:rPr>
          <w:rFonts w:cs="Traditional Arabic" w:hint="cs"/>
          <w:rtl/>
          <w:lang w:bidi="fa-IR"/>
        </w:rPr>
        <w:t>م من الر</w:t>
      </w:r>
      <w:r w:rsidR="00FA18EE" w:rsidRPr="00E002F4">
        <w:rPr>
          <w:rFonts w:cs="Traditional Arabic" w:hint="cs"/>
          <w:rtl/>
          <w:lang w:bidi="fa-IR"/>
        </w:rPr>
        <w:t>ّ</w:t>
      </w:r>
      <w:r w:rsidR="00E002F4" w:rsidRPr="00E002F4">
        <w:rPr>
          <w:rFonts w:cs="Traditional Arabic" w:hint="cs"/>
          <w:rtl/>
          <w:lang w:bidi="fa-IR"/>
        </w:rPr>
        <w:t>میة</w:t>
      </w:r>
      <w:r w:rsidRPr="00E002F4">
        <w:rPr>
          <w:rFonts w:cs="Traditional Arabic" w:hint="cs"/>
          <w:rtl/>
          <w:lang w:bidi="fa-IR"/>
        </w:rPr>
        <w:t xml:space="preserve"> لا یرجعون الیه حت</w:t>
      </w:r>
      <w:r w:rsidR="00FA18EE" w:rsidRPr="00E002F4">
        <w:rPr>
          <w:rFonts w:cs="Traditional Arabic" w:hint="cs"/>
          <w:rtl/>
          <w:lang w:bidi="fa-IR"/>
        </w:rPr>
        <w:t>ّ</w:t>
      </w:r>
      <w:r w:rsidR="00E002F4" w:rsidRPr="00E002F4">
        <w:rPr>
          <w:rFonts w:cs="Traditional Arabic" w:hint="cs"/>
          <w:rtl/>
          <w:lang w:bidi="fa-IR"/>
        </w:rPr>
        <w:t>ی یرجع السهم علی فوقة</w:t>
      </w:r>
      <w:r w:rsidRPr="00E002F4">
        <w:rPr>
          <w:rFonts w:cs="Traditional Arabic" w:hint="cs"/>
          <w:rtl/>
          <w:lang w:bidi="fa-IR"/>
        </w:rPr>
        <w:t>»</w:t>
      </w:r>
    </w:p>
    <w:p w:rsidR="00CC5801" w:rsidRPr="007C5470" w:rsidRDefault="00CC5801" w:rsidP="000D3220">
      <w:pPr>
        <w:rPr>
          <w:rtl/>
          <w:lang w:bidi="fa-IR"/>
        </w:rPr>
      </w:pPr>
      <w:r w:rsidRPr="007C5470">
        <w:rPr>
          <w:rFonts w:hint="cs"/>
          <w:rtl/>
          <w:lang w:bidi="fa-IR"/>
        </w:rPr>
        <w:t>آنان(خوارج) چون خارج شدن تیر ا</w:t>
      </w:r>
      <w:r w:rsidR="00FA18EE" w:rsidRPr="007C5470">
        <w:rPr>
          <w:rFonts w:hint="cs"/>
          <w:rtl/>
          <w:lang w:bidi="fa-IR"/>
        </w:rPr>
        <w:t>ز</w:t>
      </w:r>
      <w:r w:rsidRPr="007C5470">
        <w:rPr>
          <w:rFonts w:hint="cs"/>
          <w:rtl/>
          <w:lang w:bidi="fa-IR"/>
        </w:rPr>
        <w:t xml:space="preserve"> چله</w:t>
      </w:r>
      <w:r w:rsidR="00FA18EE" w:rsidRPr="007C5470">
        <w:rPr>
          <w:rtl/>
          <w:lang w:bidi="fa-IR"/>
        </w:rPr>
        <w:softHyphen/>
      </w:r>
      <w:r w:rsidR="00FA18EE" w:rsidRPr="007C5470">
        <w:rPr>
          <w:rFonts w:hint="cs"/>
          <w:rtl/>
          <w:lang w:bidi="fa-IR"/>
        </w:rPr>
        <w:t>ی</w:t>
      </w:r>
      <w:r w:rsidRPr="007C5470">
        <w:rPr>
          <w:rFonts w:hint="cs"/>
          <w:rtl/>
          <w:lang w:bidi="fa-IR"/>
        </w:rPr>
        <w:t xml:space="preserve"> کمان از دین خارج گردید</w:t>
      </w:r>
      <w:r w:rsidR="00E002F4">
        <w:rPr>
          <w:rFonts w:hint="cs"/>
          <w:rtl/>
          <w:lang w:bidi="fa-IR"/>
        </w:rPr>
        <w:t>ه</w:t>
      </w:r>
      <w:r w:rsidRPr="007C5470">
        <w:rPr>
          <w:rFonts w:hint="cs"/>
          <w:rtl/>
          <w:lang w:bidi="fa-IR"/>
        </w:rPr>
        <w:t xml:space="preserve"> و به آن بر</w:t>
      </w:r>
      <w:r w:rsidR="00FA18EE" w:rsidRPr="007C5470">
        <w:rPr>
          <w:rFonts w:hint="cs"/>
          <w:rtl/>
          <w:lang w:bidi="fa-IR"/>
        </w:rPr>
        <w:t xml:space="preserve"> </w:t>
      </w:r>
      <w:r w:rsidR="00E002F4">
        <w:rPr>
          <w:rFonts w:hint="cs"/>
          <w:rtl/>
          <w:lang w:bidi="fa-IR"/>
        </w:rPr>
        <w:t>نمی‏</w:t>
      </w:r>
      <w:r w:rsidRPr="007C5470">
        <w:rPr>
          <w:rFonts w:hint="cs"/>
          <w:rtl/>
          <w:lang w:bidi="fa-IR"/>
        </w:rPr>
        <w:t>گردند تا وقتی که تیر به کمان برگردد</w:t>
      </w:r>
      <w:r w:rsidR="00E002F4">
        <w:rPr>
          <w:rFonts w:hint="cs"/>
          <w:rtl/>
          <w:lang w:bidi="fa-IR"/>
        </w:rPr>
        <w:t xml:space="preserve"> </w:t>
      </w:r>
      <w:r w:rsidRPr="007C5470">
        <w:rPr>
          <w:rFonts w:hint="cs"/>
          <w:rtl/>
          <w:lang w:bidi="fa-IR"/>
        </w:rPr>
        <w:t>[و به واقع تیری ک</w:t>
      </w:r>
      <w:r w:rsidR="00E002F4">
        <w:rPr>
          <w:rFonts w:hint="cs"/>
          <w:rtl/>
          <w:lang w:bidi="fa-IR"/>
        </w:rPr>
        <w:t>ه از کمان خارج شد هیچ وقت برنمی‏گردد]</w:t>
      </w:r>
    </w:p>
    <w:p w:rsidR="008B65B4" w:rsidRPr="00E002F4" w:rsidRDefault="00E002F4" w:rsidP="00E002F4">
      <w:pPr>
        <w:rPr>
          <w:b/>
          <w:bCs/>
          <w:rtl/>
          <w:lang w:bidi="fa-IR"/>
        </w:rPr>
      </w:pPr>
      <w:r>
        <w:rPr>
          <w:rFonts w:hint="cs"/>
          <w:rtl/>
          <w:lang w:bidi="fa-IR"/>
        </w:rPr>
        <w:t>از</w:t>
      </w:r>
      <w:r w:rsidR="008B65B4" w:rsidRPr="007C5470">
        <w:rPr>
          <w:rFonts w:hint="cs"/>
          <w:rtl/>
          <w:lang w:bidi="fa-IR"/>
        </w:rPr>
        <w:t xml:space="preserve"> این سه بدعتی که در حدیث فوق از آن سخن رفت به خدا پناه خواهیم برد که به فضل خود ما را از آن مصون بدارد</w:t>
      </w:r>
      <w:r>
        <w:rPr>
          <w:rFonts w:hint="cs"/>
          <w:b/>
          <w:bCs/>
          <w:rtl/>
          <w:lang w:bidi="fa-IR"/>
        </w:rPr>
        <w:t>.</w:t>
      </w:r>
    </w:p>
    <w:p w:rsidR="00CC5801" w:rsidRPr="007C5470" w:rsidRDefault="00A245B5" w:rsidP="000D3220">
      <w:pPr>
        <w:rPr>
          <w:rtl/>
          <w:lang w:bidi="fa-IR"/>
        </w:rPr>
      </w:pPr>
      <w:r w:rsidRPr="007C5470">
        <w:rPr>
          <w:rFonts w:hint="cs"/>
          <w:rtl/>
          <w:lang w:bidi="fa-IR"/>
        </w:rPr>
        <w:t xml:space="preserve">* </w:t>
      </w:r>
      <w:r w:rsidR="00CC5801" w:rsidRPr="007C5470">
        <w:rPr>
          <w:rFonts w:hint="cs"/>
          <w:rtl/>
          <w:lang w:bidi="fa-IR"/>
        </w:rPr>
        <w:t>ام</w:t>
      </w:r>
      <w:r w:rsidRPr="007C5470">
        <w:rPr>
          <w:rFonts w:hint="cs"/>
          <w:rtl/>
          <w:lang w:bidi="fa-IR"/>
        </w:rPr>
        <w:t>ّ</w:t>
      </w:r>
      <w:r w:rsidR="00CC5801" w:rsidRPr="007C5470">
        <w:rPr>
          <w:rFonts w:hint="cs"/>
          <w:rtl/>
          <w:lang w:bidi="fa-IR"/>
        </w:rPr>
        <w:t>ا اینکه در ابتدای فصل گفتیم:</w:t>
      </w:r>
      <w:r w:rsidR="001A2195" w:rsidRPr="007C5470">
        <w:rPr>
          <w:rFonts w:hint="cs"/>
          <w:rtl/>
          <w:lang w:bidi="fa-IR"/>
        </w:rPr>
        <w:t xml:space="preserve"> </w:t>
      </w:r>
      <w:r w:rsidR="00CC5801" w:rsidRPr="007C5470">
        <w:rPr>
          <w:rFonts w:hint="cs"/>
          <w:rtl/>
          <w:lang w:bidi="fa-IR"/>
        </w:rPr>
        <w:t>بدعت گزار و صاحب</w:t>
      </w:r>
      <w:r w:rsidR="008B65B4" w:rsidRPr="007C5470">
        <w:rPr>
          <w:rFonts w:hint="cs"/>
          <w:rtl/>
          <w:lang w:bidi="fa-IR"/>
        </w:rPr>
        <w:t>ان</w:t>
      </w:r>
      <w:r w:rsidR="00CC5801" w:rsidRPr="007C5470">
        <w:rPr>
          <w:rFonts w:hint="cs"/>
          <w:rtl/>
          <w:lang w:bidi="fa-IR"/>
        </w:rPr>
        <w:t xml:space="preserve"> بدعت</w:t>
      </w:r>
      <w:r w:rsidR="008B65B4" w:rsidRPr="007C5470">
        <w:rPr>
          <w:rFonts w:hint="cs"/>
          <w:rtl/>
          <w:lang w:bidi="fa-IR"/>
        </w:rPr>
        <w:t xml:space="preserve"> را</w:t>
      </w:r>
      <w:r w:rsidR="00E002F4">
        <w:rPr>
          <w:rFonts w:hint="cs"/>
          <w:rtl/>
          <w:lang w:bidi="fa-IR"/>
        </w:rPr>
        <w:t xml:space="preserve"> </w:t>
      </w:r>
      <w:r w:rsidR="00CC5801" w:rsidRPr="007C5470">
        <w:rPr>
          <w:rFonts w:hint="cs"/>
          <w:rtl/>
          <w:lang w:bidi="fa-IR"/>
        </w:rPr>
        <w:t>توبه</w:t>
      </w:r>
      <w:r w:rsidR="001A2195" w:rsidRPr="007C5470">
        <w:rPr>
          <w:rtl/>
          <w:lang w:bidi="fa-IR"/>
        </w:rPr>
        <w:softHyphen/>
      </w:r>
      <w:r w:rsidR="001A2195" w:rsidRPr="007C5470">
        <w:rPr>
          <w:rFonts w:hint="cs"/>
          <w:rtl/>
          <w:lang w:bidi="fa-IR"/>
        </w:rPr>
        <w:t xml:space="preserve">ای </w:t>
      </w:r>
      <w:r w:rsidR="00E002F4">
        <w:rPr>
          <w:rFonts w:hint="cs"/>
          <w:rtl/>
          <w:lang w:bidi="fa-IR"/>
        </w:rPr>
        <w:t>نیست:</w:t>
      </w:r>
    </w:p>
    <w:p w:rsidR="00A245B5" w:rsidRPr="007C5470" w:rsidRDefault="00CC5801" w:rsidP="00E002F4">
      <w:pPr>
        <w:rPr>
          <w:rtl/>
          <w:lang w:bidi="fa-IR"/>
        </w:rPr>
      </w:pPr>
      <w:r w:rsidRPr="007C5470">
        <w:rPr>
          <w:rFonts w:hint="cs"/>
          <w:rtl/>
          <w:lang w:bidi="fa-IR"/>
        </w:rPr>
        <w:t>همچنانکه در حدیث حضرت رسول</w:t>
      </w:r>
      <w:r w:rsidR="00E002F4">
        <w:rPr>
          <w:rFonts w:cs="CTraditional Arabic" w:hint="cs"/>
          <w:rtl/>
          <w:lang w:bidi="fa-IR"/>
        </w:rPr>
        <w:t>ص</w:t>
      </w:r>
      <w:r w:rsidR="00E002F4">
        <w:rPr>
          <w:rFonts w:hint="cs"/>
          <w:rtl/>
          <w:lang w:bidi="fa-IR"/>
        </w:rPr>
        <w:t xml:space="preserve"> </w:t>
      </w:r>
      <w:r w:rsidRPr="007C5470">
        <w:rPr>
          <w:rFonts w:hint="cs"/>
          <w:rtl/>
          <w:lang w:bidi="fa-IR"/>
        </w:rPr>
        <w:t>آمده است که فرمود:</w:t>
      </w:r>
    </w:p>
    <w:p w:rsidR="00A245B5" w:rsidRPr="00E002F4" w:rsidRDefault="00CC5801" w:rsidP="000D3220">
      <w:pPr>
        <w:rPr>
          <w:rFonts w:cs="Traditional Arabic"/>
          <w:rtl/>
          <w:lang w:bidi="fa-IR"/>
        </w:rPr>
      </w:pPr>
      <w:r w:rsidRPr="00E002F4">
        <w:rPr>
          <w:rFonts w:cs="Traditional Arabic" w:hint="cs"/>
          <w:rtl/>
          <w:lang w:bidi="fa-IR"/>
        </w:rPr>
        <w:t>« ان</w:t>
      </w:r>
      <w:r w:rsidR="00A245B5" w:rsidRPr="00E002F4">
        <w:rPr>
          <w:rFonts w:cs="Traditional Arabic" w:hint="cs"/>
          <w:rtl/>
          <w:lang w:bidi="fa-IR"/>
        </w:rPr>
        <w:t>ّ</w:t>
      </w:r>
      <w:r w:rsidRPr="00E002F4">
        <w:rPr>
          <w:rFonts w:cs="Traditional Arabic" w:hint="cs"/>
          <w:rtl/>
          <w:lang w:bidi="fa-IR"/>
        </w:rPr>
        <w:t xml:space="preserve"> الله</w:t>
      </w:r>
      <w:r w:rsidR="00A245B5" w:rsidRPr="00E002F4">
        <w:rPr>
          <w:rFonts w:cs="Traditional Arabic" w:hint="cs"/>
          <w:rtl/>
          <w:lang w:bidi="fa-IR"/>
        </w:rPr>
        <w:t>َ</w:t>
      </w:r>
      <w:r w:rsidRPr="00E002F4">
        <w:rPr>
          <w:rFonts w:cs="Traditional Arabic" w:hint="cs"/>
          <w:rtl/>
          <w:lang w:bidi="fa-IR"/>
        </w:rPr>
        <w:t xml:space="preserve"> حجر الت</w:t>
      </w:r>
      <w:r w:rsidR="00A245B5" w:rsidRPr="00E002F4">
        <w:rPr>
          <w:rFonts w:cs="Traditional Arabic" w:hint="cs"/>
          <w:rtl/>
          <w:lang w:bidi="fa-IR"/>
        </w:rPr>
        <w:t>ّ</w:t>
      </w:r>
      <w:r w:rsidR="00E002F4" w:rsidRPr="00E002F4">
        <w:rPr>
          <w:rFonts w:cs="Traditional Arabic" w:hint="cs"/>
          <w:rtl/>
          <w:lang w:bidi="fa-IR"/>
        </w:rPr>
        <w:t>وبةَ عن کل صاحب بدعة»</w:t>
      </w:r>
    </w:p>
    <w:p w:rsidR="00CC5801" w:rsidRPr="007C5470" w:rsidRDefault="00E002F4" w:rsidP="000D3220">
      <w:pPr>
        <w:rPr>
          <w:rtl/>
          <w:lang w:bidi="fa-IR"/>
        </w:rPr>
      </w:pPr>
      <w:r>
        <w:rPr>
          <w:rFonts w:hint="cs"/>
          <w:rtl/>
          <w:lang w:bidi="fa-IR"/>
        </w:rPr>
        <w:t>خداوند راه توبه و بازگشت را بر بدعت گزار بس</w:t>
      </w:r>
      <w:r w:rsidR="00CC5801" w:rsidRPr="007C5470">
        <w:rPr>
          <w:rFonts w:hint="cs"/>
          <w:rtl/>
          <w:lang w:bidi="fa-IR"/>
        </w:rPr>
        <w:t>ت</w:t>
      </w:r>
      <w:r>
        <w:rPr>
          <w:rFonts w:hint="cs"/>
          <w:rtl/>
          <w:lang w:bidi="fa-IR"/>
        </w:rPr>
        <w:t>ه است</w:t>
      </w:r>
      <w:r w:rsidR="00CC5801" w:rsidRPr="007C5470">
        <w:rPr>
          <w:rFonts w:hint="cs"/>
          <w:rtl/>
          <w:lang w:bidi="fa-IR"/>
        </w:rPr>
        <w:t>.</w:t>
      </w:r>
    </w:p>
    <w:p w:rsidR="00CC5801" w:rsidRPr="007C5470" w:rsidRDefault="00A245B5" w:rsidP="001A7ACF">
      <w:pPr>
        <w:rPr>
          <w:rtl/>
          <w:lang w:bidi="fa-IR"/>
        </w:rPr>
      </w:pPr>
      <w:r w:rsidRPr="007C5470">
        <w:rPr>
          <w:rFonts w:hint="cs"/>
          <w:rtl/>
          <w:lang w:bidi="fa-IR"/>
        </w:rPr>
        <w:t xml:space="preserve">از </w:t>
      </w:r>
      <w:r w:rsidRPr="00A26617">
        <w:rPr>
          <w:rFonts w:hint="cs"/>
          <w:b/>
          <w:bCs/>
          <w:rtl/>
          <w:lang w:bidi="fa-IR"/>
        </w:rPr>
        <w:t>یحیی بن ابی</w:t>
      </w:r>
      <w:r w:rsidRPr="00A26617">
        <w:rPr>
          <w:b/>
          <w:bCs/>
          <w:rtl/>
          <w:lang w:bidi="fa-IR"/>
        </w:rPr>
        <w:softHyphen/>
      </w:r>
      <w:r w:rsidR="00CC5801" w:rsidRPr="00A26617">
        <w:rPr>
          <w:rFonts w:hint="cs"/>
          <w:b/>
          <w:bCs/>
          <w:rtl/>
          <w:lang w:bidi="fa-IR"/>
        </w:rPr>
        <w:t>عمر و سیبانی</w:t>
      </w:r>
      <w:r w:rsidR="00E002F4">
        <w:rPr>
          <w:rFonts w:hint="cs"/>
          <w:rtl/>
          <w:lang w:bidi="fa-IR"/>
        </w:rPr>
        <w:t xml:space="preserve"> روایت شده است که گفت: گفته می‏</w:t>
      </w:r>
      <w:r w:rsidR="00CC5801" w:rsidRPr="007C5470">
        <w:rPr>
          <w:rFonts w:hint="cs"/>
          <w:rtl/>
          <w:lang w:bidi="fa-IR"/>
        </w:rPr>
        <w:t>شود که خداوند از پذیرش توبه</w:t>
      </w:r>
      <w:r w:rsidRPr="007C5470">
        <w:rPr>
          <w:rtl/>
          <w:lang w:bidi="fa-IR"/>
        </w:rPr>
        <w:softHyphen/>
      </w:r>
      <w:r w:rsidRPr="007C5470">
        <w:rPr>
          <w:rFonts w:hint="cs"/>
          <w:rtl/>
          <w:lang w:bidi="fa-IR"/>
        </w:rPr>
        <w:t>ی</w:t>
      </w:r>
      <w:r w:rsidR="00CC5801" w:rsidRPr="007C5470">
        <w:rPr>
          <w:rFonts w:hint="cs"/>
          <w:rtl/>
          <w:lang w:bidi="fa-IR"/>
        </w:rPr>
        <w:t xml:space="preserve"> بدعت گزار</w:t>
      </w:r>
      <w:r w:rsidRPr="007C5470">
        <w:rPr>
          <w:rFonts w:hint="cs"/>
          <w:rtl/>
          <w:lang w:bidi="fa-IR"/>
        </w:rPr>
        <w:t>،</w:t>
      </w:r>
      <w:r w:rsidR="00CC5801" w:rsidRPr="007C5470">
        <w:rPr>
          <w:rFonts w:hint="cs"/>
          <w:rtl/>
          <w:lang w:bidi="fa-IR"/>
        </w:rPr>
        <w:t xml:space="preserve"> ابا دارد و صاحب بدعت از لحاظ جاه و مقام </w:t>
      </w:r>
      <w:r w:rsidRPr="007C5470">
        <w:rPr>
          <w:rFonts w:hint="cs"/>
          <w:rtl/>
          <w:lang w:bidi="fa-IR"/>
        </w:rPr>
        <w:t>جز به پست</w:t>
      </w:r>
      <w:r w:rsidRPr="007C5470">
        <w:rPr>
          <w:rtl/>
          <w:lang w:bidi="fa-IR"/>
        </w:rPr>
        <w:softHyphen/>
      </w:r>
      <w:r w:rsidRPr="007C5470">
        <w:rPr>
          <w:rFonts w:hint="cs"/>
          <w:rtl/>
          <w:lang w:bidi="fa-IR"/>
        </w:rPr>
        <w:t>تر و شر</w:t>
      </w:r>
      <w:r w:rsidR="00E002F4">
        <w:rPr>
          <w:rFonts w:hint="cs"/>
          <w:rtl/>
          <w:lang w:bidi="fa-IR"/>
        </w:rPr>
        <w:t>تر از قبل نخواهد رسید»</w:t>
      </w:r>
    </w:p>
    <w:p w:rsidR="00CC5801" w:rsidRPr="007C5470" w:rsidRDefault="00CC5801" w:rsidP="00620D67">
      <w:pPr>
        <w:rPr>
          <w:rtl/>
          <w:lang w:bidi="fa-IR"/>
        </w:rPr>
      </w:pPr>
      <w:r w:rsidRPr="007C5470">
        <w:rPr>
          <w:rFonts w:hint="cs"/>
          <w:rtl/>
          <w:lang w:bidi="fa-IR"/>
        </w:rPr>
        <w:t xml:space="preserve">نظیر همین سخن از </w:t>
      </w:r>
      <w:r w:rsidRPr="00A26617">
        <w:rPr>
          <w:rFonts w:hint="cs"/>
          <w:b/>
          <w:bCs/>
          <w:rtl/>
          <w:lang w:bidi="fa-IR"/>
        </w:rPr>
        <w:t>علی بن ابی طالب</w:t>
      </w:r>
      <w:r w:rsidR="00620D67">
        <w:rPr>
          <w:rFonts w:cs="CTraditional Arabic" w:hint="cs"/>
          <w:rtl/>
          <w:lang w:bidi="fa-IR"/>
        </w:rPr>
        <w:t>س</w:t>
      </w:r>
      <w:r w:rsidR="00620D67">
        <w:rPr>
          <w:rFonts w:hint="cs"/>
          <w:rtl/>
          <w:lang w:bidi="fa-IR"/>
        </w:rPr>
        <w:t xml:space="preserve"> </w:t>
      </w:r>
      <w:r w:rsidRPr="007C5470">
        <w:rPr>
          <w:rFonts w:hint="cs"/>
          <w:rtl/>
          <w:lang w:bidi="fa-IR"/>
        </w:rPr>
        <w:t>روایت شد</w:t>
      </w:r>
      <w:r w:rsidR="00620D67">
        <w:rPr>
          <w:rFonts w:hint="cs"/>
          <w:rtl/>
          <w:lang w:bidi="fa-IR"/>
        </w:rPr>
        <w:t>ه است که گفت: هیچ فردی باعث نمی‏</w:t>
      </w:r>
      <w:r w:rsidRPr="007C5470">
        <w:rPr>
          <w:rFonts w:hint="cs"/>
          <w:rtl/>
          <w:lang w:bidi="fa-IR"/>
        </w:rPr>
        <w:t xml:space="preserve">شود که بدعتی را </w:t>
      </w:r>
      <w:r w:rsidR="00620D67">
        <w:rPr>
          <w:rFonts w:hint="cs"/>
          <w:rtl/>
          <w:lang w:bidi="fa-IR"/>
        </w:rPr>
        <w:t>که بر آن است رها کند و به مرتبه‏ای پایین‏تر از آ</w:t>
      </w:r>
      <w:r w:rsidRPr="007C5470">
        <w:rPr>
          <w:rFonts w:hint="cs"/>
          <w:rtl/>
          <w:lang w:bidi="fa-IR"/>
        </w:rPr>
        <w:t>ن گرفتار نیاید</w:t>
      </w:r>
      <w:r w:rsidR="00A245B5" w:rsidRPr="007C5470">
        <w:rPr>
          <w:rStyle w:val="a9"/>
          <w:rtl/>
          <w:lang w:bidi="fa-IR"/>
        </w:rPr>
        <w:footnoteReference w:id="227"/>
      </w:r>
    </w:p>
    <w:p w:rsidR="00CC5801" w:rsidRPr="007C5470" w:rsidRDefault="00CC5801" w:rsidP="001A7ACF">
      <w:pPr>
        <w:rPr>
          <w:rtl/>
          <w:lang w:bidi="fa-IR"/>
        </w:rPr>
      </w:pPr>
      <w:r w:rsidRPr="00A26617">
        <w:rPr>
          <w:rFonts w:hint="cs"/>
          <w:b/>
          <w:bCs/>
          <w:rtl/>
          <w:lang w:bidi="fa-IR"/>
        </w:rPr>
        <w:t>ابن وهب از عمر بن عبدالعزیز</w:t>
      </w:r>
      <w:r w:rsidRPr="007C5470">
        <w:rPr>
          <w:rFonts w:hint="cs"/>
          <w:rtl/>
          <w:lang w:bidi="fa-IR"/>
        </w:rPr>
        <w:t xml:space="preserve"> روایت کرده است که گفت: دو گروه را نباید به خاطر عملشان سرزنش کرد</w:t>
      </w:r>
      <w:r w:rsidR="00A245B5" w:rsidRPr="007C5470">
        <w:rPr>
          <w:rFonts w:hint="cs"/>
          <w:rtl/>
          <w:lang w:bidi="fa-IR"/>
        </w:rPr>
        <w:t>:</w:t>
      </w:r>
      <w:r w:rsidRPr="007C5470">
        <w:rPr>
          <w:rFonts w:hint="cs"/>
          <w:rtl/>
          <w:lang w:bidi="fa-IR"/>
        </w:rPr>
        <w:t xml:space="preserve"> انسان طمع کار و فرد بدعت گزار</w:t>
      </w:r>
      <w:r w:rsidR="00A245B5" w:rsidRPr="007C5470">
        <w:rPr>
          <w:rFonts w:hint="cs"/>
          <w:rtl/>
          <w:lang w:bidi="fa-IR"/>
        </w:rPr>
        <w:t>؛</w:t>
      </w:r>
      <w:r w:rsidRPr="007C5470">
        <w:rPr>
          <w:rFonts w:hint="cs"/>
          <w:rtl/>
          <w:lang w:bidi="fa-IR"/>
        </w:rPr>
        <w:t xml:space="preserve"> زیرا این دو ص</w:t>
      </w:r>
      <w:r w:rsidR="00A245B5" w:rsidRPr="007C5470">
        <w:rPr>
          <w:rFonts w:hint="cs"/>
          <w:rtl/>
          <w:lang w:bidi="fa-IR"/>
        </w:rPr>
        <w:t>فت</w:t>
      </w:r>
      <w:r w:rsidRPr="007C5470">
        <w:rPr>
          <w:rFonts w:hint="cs"/>
          <w:rtl/>
          <w:lang w:bidi="fa-IR"/>
        </w:rPr>
        <w:t xml:space="preserve"> از </w:t>
      </w:r>
      <w:r w:rsidR="00A245B5" w:rsidRPr="007C5470">
        <w:rPr>
          <w:rFonts w:hint="cs"/>
          <w:rtl/>
          <w:lang w:bidi="fa-IR"/>
        </w:rPr>
        <w:t>ذات انسان</w:t>
      </w:r>
      <w:r w:rsidRPr="007C5470">
        <w:rPr>
          <w:rFonts w:hint="cs"/>
          <w:rtl/>
          <w:lang w:bidi="fa-IR"/>
        </w:rPr>
        <w:t xml:space="preserve"> جدا نخواهد شد.</w:t>
      </w:r>
    </w:p>
    <w:p w:rsidR="00CC5801" w:rsidRPr="007C5470" w:rsidRDefault="00CC5801" w:rsidP="001A7ACF">
      <w:pPr>
        <w:rPr>
          <w:rtl/>
          <w:lang w:bidi="fa-IR"/>
        </w:rPr>
      </w:pPr>
      <w:r w:rsidRPr="007C5470">
        <w:rPr>
          <w:rFonts w:hint="cs"/>
          <w:rtl/>
          <w:lang w:bidi="fa-IR"/>
        </w:rPr>
        <w:t>از</w:t>
      </w:r>
      <w:r w:rsidRPr="007C5470">
        <w:rPr>
          <w:rFonts w:hint="cs"/>
          <w:b/>
          <w:bCs/>
          <w:rtl/>
          <w:lang w:bidi="fa-IR"/>
        </w:rPr>
        <w:t xml:space="preserve"> ابن شو</w:t>
      </w:r>
      <w:r w:rsidR="008B65B4" w:rsidRPr="007C5470">
        <w:rPr>
          <w:rFonts w:hint="cs"/>
          <w:b/>
          <w:bCs/>
          <w:rtl/>
          <w:lang w:bidi="fa-IR"/>
        </w:rPr>
        <w:t>ذ</w:t>
      </w:r>
      <w:r w:rsidRPr="007C5470">
        <w:rPr>
          <w:rFonts w:hint="cs"/>
          <w:b/>
          <w:bCs/>
          <w:rtl/>
          <w:lang w:bidi="fa-IR"/>
        </w:rPr>
        <w:t>ب</w:t>
      </w:r>
      <w:r w:rsidR="00A245B5" w:rsidRPr="007C5470">
        <w:rPr>
          <w:rStyle w:val="a9"/>
          <w:b/>
          <w:bCs/>
          <w:rtl/>
          <w:lang w:bidi="fa-IR"/>
        </w:rPr>
        <w:footnoteReference w:id="228"/>
      </w:r>
      <w:r w:rsidRPr="007C5470">
        <w:rPr>
          <w:rFonts w:hint="cs"/>
          <w:b/>
          <w:bCs/>
          <w:rtl/>
          <w:lang w:bidi="fa-IR"/>
        </w:rPr>
        <w:t xml:space="preserve"> </w:t>
      </w:r>
      <w:r w:rsidRPr="007C5470">
        <w:rPr>
          <w:rFonts w:hint="cs"/>
          <w:rtl/>
          <w:lang w:bidi="fa-IR"/>
        </w:rPr>
        <w:t>روایت شده است که گ</w:t>
      </w:r>
      <w:r w:rsidR="00620D67">
        <w:rPr>
          <w:rFonts w:hint="cs"/>
          <w:rtl/>
          <w:lang w:bidi="fa-IR"/>
        </w:rPr>
        <w:t>فت: از عبدالله بن قاسم شنیدم که</w:t>
      </w:r>
      <w:r w:rsidR="00A965FE" w:rsidRPr="007C5470">
        <w:rPr>
          <w:rFonts w:hint="cs"/>
          <w:rtl/>
          <w:lang w:bidi="fa-IR"/>
        </w:rPr>
        <w:t xml:space="preserve"> </w:t>
      </w:r>
      <w:r w:rsidR="00620D67">
        <w:rPr>
          <w:rFonts w:hint="cs"/>
          <w:rtl/>
          <w:lang w:bidi="fa-IR"/>
        </w:rPr>
        <w:t>می‏گفت: کسی باعث نمی‏</w:t>
      </w:r>
      <w:r w:rsidRPr="007C5470">
        <w:rPr>
          <w:rFonts w:hint="cs"/>
          <w:rtl/>
          <w:lang w:bidi="fa-IR"/>
        </w:rPr>
        <w:t>شود</w:t>
      </w:r>
      <w:r w:rsidR="00A965FE" w:rsidRPr="007C5470">
        <w:rPr>
          <w:rFonts w:hint="cs"/>
          <w:rtl/>
          <w:lang w:bidi="fa-IR"/>
        </w:rPr>
        <w:t xml:space="preserve"> تا</w:t>
      </w:r>
      <w:r w:rsidRPr="007C5470">
        <w:rPr>
          <w:rFonts w:hint="cs"/>
          <w:rtl/>
          <w:lang w:bidi="fa-IR"/>
        </w:rPr>
        <w:t xml:space="preserve"> شری را رها سازد به بدتر از آن گرفتار </w:t>
      </w:r>
      <w:r w:rsidR="00A965FE" w:rsidRPr="007C5470">
        <w:rPr>
          <w:rFonts w:hint="cs"/>
          <w:rtl/>
          <w:lang w:bidi="fa-IR"/>
        </w:rPr>
        <w:t>می</w:t>
      </w:r>
      <w:r w:rsidR="00A965FE" w:rsidRPr="007C5470">
        <w:rPr>
          <w:rFonts w:hint="cs"/>
          <w:rtl/>
          <w:lang w:bidi="fa-IR"/>
        </w:rPr>
        <w:softHyphen/>
      </w:r>
      <w:r w:rsidRPr="007C5470">
        <w:rPr>
          <w:rFonts w:hint="cs"/>
          <w:rtl/>
          <w:lang w:bidi="fa-IR"/>
        </w:rPr>
        <w:t>آید».</w:t>
      </w:r>
    </w:p>
    <w:p w:rsidR="008B65B4" w:rsidRPr="007C5470" w:rsidRDefault="00CC5801" w:rsidP="001A7ACF">
      <w:pPr>
        <w:rPr>
          <w:rtl/>
          <w:lang w:bidi="fa-IR"/>
        </w:rPr>
      </w:pPr>
      <w:r w:rsidRPr="007C5470">
        <w:rPr>
          <w:rFonts w:hint="cs"/>
          <w:rtl/>
          <w:lang w:bidi="fa-IR"/>
        </w:rPr>
        <w:t xml:space="preserve">این سخن </w:t>
      </w:r>
      <w:r w:rsidRPr="007C5470">
        <w:rPr>
          <w:rFonts w:hint="cs"/>
          <w:i/>
          <w:iCs/>
          <w:rtl/>
          <w:lang w:bidi="fa-IR"/>
        </w:rPr>
        <w:t>ابن قاسم</w:t>
      </w:r>
      <w:r w:rsidRPr="007C5470">
        <w:rPr>
          <w:rFonts w:hint="cs"/>
          <w:rtl/>
          <w:lang w:bidi="fa-IR"/>
        </w:rPr>
        <w:t xml:space="preserve"> را برای برخی از یاران خود گفتم</w:t>
      </w:r>
      <w:r w:rsidR="00A965FE" w:rsidRPr="007C5470">
        <w:rPr>
          <w:rFonts w:hint="cs"/>
          <w:rtl/>
          <w:lang w:bidi="fa-IR"/>
        </w:rPr>
        <w:t>،</w:t>
      </w:r>
      <w:r w:rsidRPr="007C5470">
        <w:rPr>
          <w:rFonts w:hint="cs"/>
          <w:rtl/>
          <w:lang w:bidi="fa-IR"/>
        </w:rPr>
        <w:t xml:space="preserve"> دوستانم سخن وی</w:t>
      </w:r>
      <w:r w:rsidR="008B65B4" w:rsidRPr="007C5470">
        <w:rPr>
          <w:rFonts w:hint="cs"/>
          <w:rtl/>
          <w:lang w:bidi="fa-IR"/>
        </w:rPr>
        <w:t xml:space="preserve"> را همسو با حدیث حضرت رسول دانستند:</w:t>
      </w:r>
      <w:r w:rsidR="00620D67">
        <w:rPr>
          <w:rFonts w:hint="cs"/>
          <w:rtl/>
          <w:lang w:bidi="fa-IR"/>
        </w:rPr>
        <w:t xml:space="preserve"> </w:t>
      </w:r>
      <w:r w:rsidR="008B65B4" w:rsidRPr="00620D67">
        <w:rPr>
          <w:rFonts w:cs="Traditional Arabic" w:hint="cs"/>
          <w:rtl/>
          <w:lang w:bidi="fa-IR"/>
        </w:rPr>
        <w:t>«یمرقون من الدّین مروق</w:t>
      </w:r>
      <w:r w:rsidR="00620D67" w:rsidRPr="00620D67">
        <w:rPr>
          <w:rFonts w:cs="Traditional Arabic" w:hint="cs"/>
          <w:rtl/>
          <w:lang w:bidi="fa-IR"/>
        </w:rPr>
        <w:t>َ السّهم من الرّمیة لا</w:t>
      </w:r>
      <w:r w:rsidR="008B65B4" w:rsidRPr="00620D67">
        <w:rPr>
          <w:rFonts w:cs="Traditional Arabic" w:hint="cs"/>
          <w:rtl/>
          <w:lang w:bidi="fa-IR"/>
        </w:rPr>
        <w:t>یرجعون الیه حتّی یرجع السهم علی فوقه»</w:t>
      </w:r>
    </w:p>
    <w:p w:rsidR="008B65B4" w:rsidRPr="007C5470" w:rsidRDefault="008B65B4" w:rsidP="001A7ACF">
      <w:pPr>
        <w:rPr>
          <w:rtl/>
          <w:lang w:bidi="fa-IR"/>
        </w:rPr>
      </w:pPr>
      <w:r w:rsidRPr="007C5470">
        <w:rPr>
          <w:rFonts w:hint="cs"/>
          <w:rtl/>
          <w:lang w:bidi="fa-IR"/>
        </w:rPr>
        <w:t xml:space="preserve">از </w:t>
      </w:r>
      <w:r w:rsidRPr="00A26617">
        <w:rPr>
          <w:rFonts w:hint="cs"/>
          <w:b/>
          <w:bCs/>
          <w:rtl/>
          <w:lang w:bidi="fa-IR"/>
        </w:rPr>
        <w:t>ایوب سختیانی</w:t>
      </w:r>
      <w:r w:rsidRPr="007C5470">
        <w:rPr>
          <w:rFonts w:hint="cs"/>
          <w:rtl/>
          <w:lang w:bidi="fa-IR"/>
        </w:rPr>
        <w:t xml:space="preserve"> روایت شده است که گفت:</w:t>
      </w:r>
      <w:r w:rsidR="00620D67">
        <w:rPr>
          <w:rFonts w:hint="cs"/>
          <w:rtl/>
          <w:lang w:bidi="fa-IR"/>
        </w:rPr>
        <w:t xml:space="preserve"> </w:t>
      </w:r>
      <w:r w:rsidRPr="007C5470">
        <w:rPr>
          <w:rFonts w:hint="cs"/>
          <w:rtl/>
          <w:lang w:bidi="fa-IR"/>
        </w:rPr>
        <w:t>« اگر کسی نظر شخصی خود را درباره</w:t>
      </w:r>
      <w:r w:rsidRPr="007C5470">
        <w:rPr>
          <w:rtl/>
          <w:lang w:bidi="fa-IR"/>
        </w:rPr>
        <w:softHyphen/>
      </w:r>
      <w:r w:rsidR="00620D67">
        <w:rPr>
          <w:rFonts w:hint="cs"/>
          <w:rtl/>
          <w:lang w:bidi="fa-IR"/>
        </w:rPr>
        <w:t>ی دین ابراز می‏</w:t>
      </w:r>
      <w:r w:rsidRPr="007C5470">
        <w:rPr>
          <w:rFonts w:hint="cs"/>
          <w:rtl/>
          <w:lang w:bidi="fa-IR"/>
        </w:rPr>
        <w:t>داشت و بعد</w:t>
      </w:r>
      <w:r w:rsidR="00620D67">
        <w:rPr>
          <w:rFonts w:hint="cs"/>
          <w:rtl/>
          <w:lang w:bidi="fa-IR"/>
        </w:rPr>
        <w:t>،</w:t>
      </w:r>
      <w:r w:rsidRPr="007C5470">
        <w:rPr>
          <w:rFonts w:hint="cs"/>
          <w:rtl/>
          <w:lang w:bidi="fa-IR"/>
        </w:rPr>
        <w:t xml:space="preserve"> از آن نظر برمی گشت، من با خوشحالی به نزد </w:t>
      </w:r>
      <w:r w:rsidRPr="007C5470">
        <w:rPr>
          <w:rFonts w:hint="cs"/>
          <w:b/>
          <w:bCs/>
          <w:rtl/>
          <w:lang w:bidi="fa-IR"/>
        </w:rPr>
        <w:t>محمّد بن سیرین</w:t>
      </w:r>
      <w:r w:rsidR="00620D67">
        <w:rPr>
          <w:rFonts w:hint="cs"/>
          <w:rtl/>
          <w:lang w:bidi="fa-IR"/>
        </w:rPr>
        <w:t xml:space="preserve"> می</w:t>
      </w:r>
      <w:r w:rsidR="00620D67">
        <w:rPr>
          <w:rFonts w:hint="cs"/>
          <w:rtl/>
          <w:lang w:bidi="fa-IR"/>
        </w:rPr>
        <w:softHyphen/>
        <w:t>آمدم و خبر می‏دادم که آیا می‏</w:t>
      </w:r>
      <w:r w:rsidRPr="007C5470">
        <w:rPr>
          <w:rFonts w:hint="cs"/>
          <w:rtl/>
          <w:lang w:bidi="fa-IR"/>
        </w:rPr>
        <w:t>دانی فلان کس از ابراز نظری که کرده بود برگشته است؟ او گفت: به کسی که مایه</w:t>
      </w:r>
      <w:r w:rsidRPr="007C5470">
        <w:rPr>
          <w:rtl/>
          <w:lang w:bidi="fa-IR"/>
        </w:rPr>
        <w:softHyphen/>
      </w:r>
      <w:r w:rsidRPr="007C5470">
        <w:rPr>
          <w:rFonts w:hint="cs"/>
          <w:rtl/>
          <w:lang w:bidi="fa-IR"/>
        </w:rPr>
        <w:t>ی این تحوّل و دگرگونی است عاقلانه بنگر؛ زیرا پایان حدیثی که در</w:t>
      </w:r>
      <w:r w:rsidR="00620D67">
        <w:rPr>
          <w:rFonts w:hint="cs"/>
          <w:rtl/>
          <w:lang w:bidi="fa-IR"/>
        </w:rPr>
        <w:t xml:space="preserve"> </w:t>
      </w:r>
      <w:r w:rsidRPr="007C5470">
        <w:rPr>
          <w:rFonts w:hint="cs"/>
          <w:rtl/>
          <w:lang w:bidi="fa-IR"/>
        </w:rPr>
        <w:t xml:space="preserve">باب خوارج است از ابتدای آن شدیدتر است: </w:t>
      </w:r>
      <w:r w:rsidRPr="007C5470">
        <w:rPr>
          <w:rFonts w:hint="cs"/>
          <w:b/>
          <w:bCs/>
          <w:rtl/>
          <w:lang w:bidi="fa-IR"/>
        </w:rPr>
        <w:t>«یمرقون من الدین ....</w:t>
      </w:r>
      <w:r w:rsidR="00620D67">
        <w:rPr>
          <w:rFonts w:hint="cs"/>
          <w:b/>
          <w:bCs/>
          <w:rtl/>
          <w:lang w:bidi="fa-IR"/>
        </w:rPr>
        <w:t>.. ثم لا یعودون  از دین خارج می‏</w:t>
      </w:r>
      <w:r w:rsidRPr="007C5470">
        <w:rPr>
          <w:rFonts w:hint="cs"/>
          <w:b/>
          <w:bCs/>
          <w:rtl/>
          <w:lang w:bidi="fa-IR"/>
        </w:rPr>
        <w:t xml:space="preserve">شوند..... پس </w:t>
      </w:r>
      <w:r w:rsidR="00620D67">
        <w:rPr>
          <w:rFonts w:hint="cs"/>
          <w:b/>
          <w:bCs/>
          <w:rtl/>
          <w:lang w:bidi="fa-IR"/>
        </w:rPr>
        <w:t xml:space="preserve">به </w:t>
      </w:r>
      <w:r w:rsidRPr="007C5470">
        <w:rPr>
          <w:rFonts w:hint="cs"/>
          <w:b/>
          <w:bCs/>
          <w:rtl/>
          <w:lang w:bidi="fa-IR"/>
        </w:rPr>
        <w:t>آغوش دین رجوع نخواهند کرد»</w:t>
      </w:r>
    </w:p>
    <w:p w:rsidR="006B3676" w:rsidRPr="007C5470" w:rsidRDefault="006B3676" w:rsidP="001A7ACF">
      <w:pPr>
        <w:rPr>
          <w:rtl/>
          <w:lang w:bidi="fa-IR"/>
        </w:rPr>
      </w:pPr>
      <w:r w:rsidRPr="007C5470">
        <w:rPr>
          <w:rFonts w:hint="cs"/>
          <w:rtl/>
          <w:lang w:bidi="fa-IR"/>
        </w:rPr>
        <w:t>این حدیث صحیح که ذکر آن گذشت تایید و استحکام بخشی است برای سخنانی که از بزرگان دین نقل شد که نتیجه و حاصل آن</w:t>
      </w:r>
      <w:r w:rsidRPr="007C5470">
        <w:rPr>
          <w:rFonts w:hint="cs"/>
          <w:rtl/>
          <w:lang w:bidi="fa-IR"/>
        </w:rPr>
        <w:softHyphen/>
        <w:t>ها این است که بدعت گزار را از بدعتش توبه</w:t>
      </w:r>
      <w:r w:rsidRPr="007C5470">
        <w:rPr>
          <w:rFonts w:hint="cs"/>
          <w:rtl/>
          <w:lang w:bidi="fa-IR"/>
        </w:rPr>
        <w:softHyphen/>
        <w:t xml:space="preserve">ای نیست و چنان که سخن ایوب سختیانی بدان اشاره کرده است وقتی بدعت گزاری از بدعت خود توبه کند به بدتر از آن مبتلا خواهد شد و چون برآن بدعت اصرار و پافشاری ورزد سرانجامش چون </w:t>
      </w:r>
      <w:r w:rsidRPr="00A26617">
        <w:rPr>
          <w:rFonts w:hint="cs"/>
          <w:b/>
          <w:bCs/>
          <w:rtl/>
          <w:lang w:bidi="fa-IR"/>
        </w:rPr>
        <w:t>غیلان با عمر بن عبدالعزیز</w:t>
      </w:r>
      <w:r w:rsidRPr="007C5470">
        <w:rPr>
          <w:rFonts w:hint="cs"/>
          <w:rtl/>
          <w:lang w:bidi="fa-IR"/>
        </w:rPr>
        <w:t xml:space="preserve"> می</w:t>
      </w:r>
      <w:r w:rsidRPr="007C5470">
        <w:rPr>
          <w:rFonts w:hint="cs"/>
          <w:rtl/>
          <w:lang w:bidi="fa-IR"/>
        </w:rPr>
        <w:softHyphen/>
        <w:t>شود که ذکر آن گذشت.</w:t>
      </w:r>
    </w:p>
    <w:p w:rsidR="00D56ECE" w:rsidRPr="007C5470" w:rsidRDefault="00CC5801" w:rsidP="001A7ACF">
      <w:pPr>
        <w:rPr>
          <w:rtl/>
          <w:lang w:bidi="fa-IR"/>
        </w:rPr>
      </w:pPr>
      <w:r w:rsidRPr="007C5470">
        <w:rPr>
          <w:rFonts w:hint="cs"/>
          <w:rtl/>
          <w:lang w:bidi="fa-IR"/>
        </w:rPr>
        <w:t>و حدیث ف</w:t>
      </w:r>
      <w:r w:rsidR="006B3676" w:rsidRPr="007C5470">
        <w:rPr>
          <w:rFonts w:hint="cs"/>
          <w:rtl/>
          <w:lang w:bidi="fa-IR"/>
        </w:rPr>
        <w:t>رَ</w:t>
      </w:r>
      <w:r w:rsidRPr="007C5470">
        <w:rPr>
          <w:rFonts w:hint="cs"/>
          <w:rtl/>
          <w:lang w:bidi="fa-IR"/>
        </w:rPr>
        <w:t>ق بر همین مضمون و محتوا تاکید دارد که می فرماید:</w:t>
      </w:r>
    </w:p>
    <w:p w:rsidR="00D56ECE" w:rsidRPr="00620D67" w:rsidRDefault="00CC5801" w:rsidP="000D3220">
      <w:pPr>
        <w:rPr>
          <w:rFonts w:cs="Traditional Arabic"/>
          <w:rtl/>
          <w:lang w:bidi="fa-IR"/>
        </w:rPr>
      </w:pPr>
      <w:r w:rsidRPr="00620D67">
        <w:rPr>
          <w:rFonts w:cs="Traditional Arabic" w:hint="cs"/>
          <w:rtl/>
          <w:lang w:bidi="fa-IR"/>
        </w:rPr>
        <w:t>«و ان</w:t>
      </w:r>
      <w:r w:rsidR="00D56ECE" w:rsidRPr="00620D67">
        <w:rPr>
          <w:rFonts w:cs="Traditional Arabic" w:hint="cs"/>
          <w:rtl/>
          <w:lang w:bidi="fa-IR"/>
        </w:rPr>
        <w:t>ّ</w:t>
      </w:r>
      <w:r w:rsidRPr="00620D67">
        <w:rPr>
          <w:rFonts w:cs="Traditional Arabic" w:hint="cs"/>
          <w:rtl/>
          <w:lang w:bidi="fa-IR"/>
        </w:rPr>
        <w:t>ه سیخرج فی ام</w:t>
      </w:r>
      <w:r w:rsidR="00D56ECE" w:rsidRPr="00620D67">
        <w:rPr>
          <w:rFonts w:cs="Traditional Arabic" w:hint="cs"/>
          <w:rtl/>
          <w:lang w:bidi="fa-IR"/>
        </w:rPr>
        <w:t>ّ</w:t>
      </w:r>
      <w:r w:rsidRPr="00620D67">
        <w:rPr>
          <w:rFonts w:cs="Traditional Arabic" w:hint="cs"/>
          <w:rtl/>
          <w:lang w:bidi="fa-IR"/>
        </w:rPr>
        <w:t>تی اقوام</w:t>
      </w:r>
      <w:r w:rsidR="00D56ECE" w:rsidRPr="00620D67">
        <w:rPr>
          <w:rFonts w:cs="Traditional Arabic" w:hint="cs"/>
          <w:rtl/>
          <w:lang w:bidi="fa-IR"/>
        </w:rPr>
        <w:t>ٌ</w:t>
      </w:r>
      <w:r w:rsidRPr="00620D67">
        <w:rPr>
          <w:rFonts w:cs="Traditional Arabic" w:hint="cs"/>
          <w:rtl/>
          <w:lang w:bidi="fa-IR"/>
        </w:rPr>
        <w:t xml:space="preserve"> </w:t>
      </w:r>
      <w:r w:rsidR="00D56ECE" w:rsidRPr="00620D67">
        <w:rPr>
          <w:rFonts w:cs="Traditional Arabic" w:hint="cs"/>
          <w:rtl/>
          <w:lang w:bidi="fa-IR"/>
        </w:rPr>
        <w:t>تت</w:t>
      </w:r>
      <w:r w:rsidRPr="00620D67">
        <w:rPr>
          <w:rFonts w:cs="Traditional Arabic" w:hint="cs"/>
          <w:rtl/>
          <w:lang w:bidi="fa-IR"/>
        </w:rPr>
        <w:t>جاری بهم تلک الاهواء کما</w:t>
      </w:r>
      <w:r w:rsidR="00D56ECE" w:rsidRPr="00620D67">
        <w:rPr>
          <w:rFonts w:cs="Traditional Arabic" w:hint="cs"/>
          <w:rtl/>
          <w:lang w:bidi="fa-IR"/>
        </w:rPr>
        <w:t xml:space="preserve"> یتجاری الکَلَب بصاحبه لا یبقی منه عرقٌ و لا مفصلٌ </w:t>
      </w:r>
      <w:r w:rsidRPr="00620D67">
        <w:rPr>
          <w:rFonts w:cs="Traditional Arabic" w:hint="cs"/>
          <w:rtl/>
          <w:lang w:bidi="fa-IR"/>
        </w:rPr>
        <w:t>ال</w:t>
      </w:r>
      <w:r w:rsidR="00D56ECE" w:rsidRPr="00620D67">
        <w:rPr>
          <w:rFonts w:cs="Traditional Arabic" w:hint="cs"/>
          <w:rtl/>
          <w:lang w:bidi="fa-IR"/>
        </w:rPr>
        <w:t>ّ</w:t>
      </w:r>
      <w:r w:rsidRPr="00620D67">
        <w:rPr>
          <w:rFonts w:cs="Traditional Arabic" w:hint="cs"/>
          <w:rtl/>
          <w:lang w:bidi="fa-IR"/>
        </w:rPr>
        <w:t>ا</w:t>
      </w:r>
      <w:r w:rsidR="00D56ECE" w:rsidRPr="00620D67">
        <w:rPr>
          <w:rFonts w:cs="Traditional Arabic" w:hint="cs"/>
          <w:rtl/>
          <w:lang w:bidi="fa-IR"/>
        </w:rPr>
        <w:t xml:space="preserve"> </w:t>
      </w:r>
      <w:r w:rsidRPr="00620D67">
        <w:rPr>
          <w:rFonts w:cs="Traditional Arabic" w:hint="cs"/>
          <w:rtl/>
          <w:lang w:bidi="fa-IR"/>
        </w:rPr>
        <w:t>دخله»</w:t>
      </w:r>
      <w:r w:rsidR="00D56ECE" w:rsidRPr="00620D67">
        <w:rPr>
          <w:rStyle w:val="a9"/>
          <w:rFonts w:cs="Traditional Arabic"/>
          <w:b/>
          <w:bCs/>
          <w:rtl/>
          <w:lang w:bidi="fa-IR"/>
        </w:rPr>
        <w:footnoteReference w:id="229"/>
      </w:r>
    </w:p>
    <w:p w:rsidR="00CC5801" w:rsidRPr="007C5470" w:rsidRDefault="00D56ECE" w:rsidP="000D3220">
      <w:pPr>
        <w:rPr>
          <w:rtl/>
          <w:lang w:bidi="fa-IR"/>
        </w:rPr>
      </w:pPr>
      <w:r w:rsidRPr="007C5470">
        <w:rPr>
          <w:rFonts w:hint="cs"/>
          <w:rtl/>
          <w:lang w:bidi="fa-IR"/>
        </w:rPr>
        <w:t>در میان امتم کسان</w:t>
      </w:r>
      <w:r w:rsidR="00CC5801" w:rsidRPr="007C5470">
        <w:rPr>
          <w:rFonts w:hint="cs"/>
          <w:rtl/>
          <w:lang w:bidi="fa-IR"/>
        </w:rPr>
        <w:t xml:space="preserve"> و گروه</w:t>
      </w:r>
      <w:r w:rsidRPr="007C5470">
        <w:rPr>
          <w:rtl/>
          <w:lang w:bidi="fa-IR"/>
        </w:rPr>
        <w:softHyphen/>
      </w:r>
      <w:r w:rsidR="00CC5801" w:rsidRPr="007C5470">
        <w:rPr>
          <w:rFonts w:hint="cs"/>
          <w:rtl/>
          <w:lang w:bidi="fa-IR"/>
        </w:rPr>
        <w:t>هایی پیدا خواهند ش</w:t>
      </w:r>
      <w:r w:rsidR="00620D67">
        <w:rPr>
          <w:rFonts w:hint="cs"/>
          <w:rtl/>
          <w:lang w:bidi="fa-IR"/>
        </w:rPr>
        <w:t>د که هوا و آرزوهای نفسانی در آنها نفوذ خواهد کرد و جریان می‏</w:t>
      </w:r>
      <w:r w:rsidR="00CC5801" w:rsidRPr="007C5470">
        <w:rPr>
          <w:rFonts w:hint="cs"/>
          <w:rtl/>
          <w:lang w:bidi="fa-IR"/>
        </w:rPr>
        <w:t>یابد چنانکه بیماری هاری به فرد سگ گزیده نفوذ می کند</w:t>
      </w:r>
      <w:r w:rsidRPr="007C5470">
        <w:rPr>
          <w:rFonts w:hint="cs"/>
          <w:rtl/>
          <w:lang w:bidi="fa-IR"/>
        </w:rPr>
        <w:t>،</w:t>
      </w:r>
      <w:r w:rsidR="00620D67">
        <w:rPr>
          <w:rFonts w:hint="cs"/>
          <w:rtl/>
          <w:lang w:bidi="fa-IR"/>
        </w:rPr>
        <w:t xml:space="preserve"> به گونه‏</w:t>
      </w:r>
      <w:r w:rsidR="00CC5801" w:rsidRPr="007C5470">
        <w:rPr>
          <w:rFonts w:hint="cs"/>
          <w:rtl/>
          <w:lang w:bidi="fa-IR"/>
        </w:rPr>
        <w:t>ای که رگ و مفصلی باقی نخواهد ماند که درد و م</w:t>
      </w:r>
      <w:r w:rsidR="00620D67">
        <w:rPr>
          <w:rFonts w:hint="cs"/>
          <w:rtl/>
          <w:lang w:bidi="fa-IR"/>
        </w:rPr>
        <w:t>یکروب هاری به آن رسوخ نکند»</w:t>
      </w:r>
    </w:p>
    <w:p w:rsidR="00CC5801" w:rsidRPr="007C5470" w:rsidRDefault="00CC5801" w:rsidP="001A7ACF">
      <w:pPr>
        <w:rPr>
          <w:rtl/>
          <w:lang w:bidi="fa-IR"/>
        </w:rPr>
      </w:pPr>
      <w:r w:rsidRPr="007C5470">
        <w:rPr>
          <w:rFonts w:hint="cs"/>
          <w:rtl/>
          <w:lang w:bidi="fa-IR"/>
        </w:rPr>
        <w:t>این نفی توبه</w:t>
      </w:r>
      <w:r w:rsidR="006B628E" w:rsidRPr="007C5470">
        <w:rPr>
          <w:rtl/>
          <w:lang w:bidi="fa-IR"/>
        </w:rPr>
        <w:softHyphen/>
      </w:r>
      <w:r w:rsidR="006B628E" w:rsidRPr="007C5470">
        <w:rPr>
          <w:rFonts w:hint="cs"/>
          <w:rtl/>
          <w:lang w:bidi="fa-IR"/>
        </w:rPr>
        <w:t>ی</w:t>
      </w:r>
      <w:r w:rsidRPr="007C5470">
        <w:rPr>
          <w:rFonts w:hint="cs"/>
          <w:rtl/>
          <w:lang w:bidi="fa-IR"/>
        </w:rPr>
        <w:t xml:space="preserve"> بدعت گزاران</w:t>
      </w:r>
      <w:r w:rsidR="006B628E" w:rsidRPr="007C5470">
        <w:rPr>
          <w:rFonts w:hint="cs"/>
          <w:rtl/>
          <w:lang w:bidi="fa-IR"/>
        </w:rPr>
        <w:t>،</w:t>
      </w:r>
      <w:r w:rsidR="00620D67">
        <w:rPr>
          <w:rFonts w:hint="cs"/>
          <w:rtl/>
          <w:lang w:bidi="fa-IR"/>
        </w:rPr>
        <w:t xml:space="preserve"> تمامی آنان را شامل می‏</w:t>
      </w:r>
      <w:r w:rsidRPr="007C5470">
        <w:rPr>
          <w:rFonts w:hint="cs"/>
          <w:rtl/>
          <w:lang w:bidi="fa-IR"/>
        </w:rPr>
        <w:t>شود</w:t>
      </w:r>
      <w:r w:rsidR="006B628E" w:rsidRPr="007C5470">
        <w:rPr>
          <w:rFonts w:hint="cs"/>
          <w:rtl/>
          <w:lang w:bidi="fa-IR"/>
        </w:rPr>
        <w:t>.</w:t>
      </w:r>
      <w:r w:rsidRPr="007C5470">
        <w:rPr>
          <w:rFonts w:hint="cs"/>
          <w:rtl/>
          <w:lang w:bidi="fa-IR"/>
        </w:rPr>
        <w:t xml:space="preserve"> بنابر</w:t>
      </w:r>
      <w:r w:rsidR="00620D67">
        <w:rPr>
          <w:rFonts w:hint="cs"/>
          <w:rtl/>
          <w:lang w:bidi="fa-IR"/>
        </w:rPr>
        <w:t xml:space="preserve"> </w:t>
      </w:r>
      <w:r w:rsidRPr="007C5470">
        <w:rPr>
          <w:rFonts w:hint="cs"/>
          <w:rtl/>
          <w:lang w:bidi="fa-IR"/>
        </w:rPr>
        <w:t xml:space="preserve">این بعید نمی نماید </w:t>
      </w:r>
      <w:r w:rsidR="006B628E" w:rsidRPr="007C5470">
        <w:rPr>
          <w:rFonts w:hint="cs"/>
          <w:rtl/>
          <w:lang w:bidi="fa-IR"/>
        </w:rPr>
        <w:t>که عدّه</w:t>
      </w:r>
      <w:r w:rsidR="006B628E" w:rsidRPr="007C5470">
        <w:rPr>
          <w:rFonts w:hint="cs"/>
          <w:rtl/>
          <w:lang w:bidi="fa-IR"/>
        </w:rPr>
        <w:softHyphen/>
        <w:t>ای از آن</w:t>
      </w:r>
      <w:r w:rsidR="00620D67">
        <w:rPr>
          <w:rFonts w:hint="cs"/>
          <w:rtl/>
          <w:lang w:bidi="fa-IR"/>
        </w:rPr>
        <w:t>ان توبه کرده از آنچه انجام داده‏</w:t>
      </w:r>
      <w:r w:rsidR="006B628E" w:rsidRPr="007C5470">
        <w:rPr>
          <w:rFonts w:hint="cs"/>
          <w:rtl/>
          <w:lang w:bidi="fa-IR"/>
        </w:rPr>
        <w:t>اند و به حق برگردند.</w:t>
      </w:r>
      <w:r w:rsidRPr="007C5470">
        <w:rPr>
          <w:rFonts w:hint="cs"/>
          <w:rtl/>
          <w:lang w:bidi="fa-IR"/>
        </w:rPr>
        <w:t xml:space="preserve"> چنانکه از </w:t>
      </w:r>
      <w:r w:rsidRPr="007C5470">
        <w:rPr>
          <w:rFonts w:hint="cs"/>
          <w:b/>
          <w:bCs/>
          <w:rtl/>
          <w:lang w:bidi="fa-IR"/>
        </w:rPr>
        <w:t>عبدالله بن حسن عنبری</w:t>
      </w:r>
      <w:r w:rsidRPr="007C5470">
        <w:rPr>
          <w:rFonts w:hint="cs"/>
          <w:rtl/>
          <w:lang w:bidi="fa-IR"/>
        </w:rPr>
        <w:t xml:space="preserve"> </w:t>
      </w:r>
      <w:r w:rsidR="006B628E" w:rsidRPr="007C5470">
        <w:rPr>
          <w:rFonts w:hint="cs"/>
          <w:rtl/>
          <w:lang w:bidi="fa-IR"/>
        </w:rPr>
        <w:t>در</w:t>
      </w:r>
      <w:r w:rsidRPr="007C5470">
        <w:rPr>
          <w:rFonts w:hint="cs"/>
          <w:rtl/>
          <w:lang w:bidi="fa-IR"/>
        </w:rPr>
        <w:t xml:space="preserve"> مناظره</w:t>
      </w:r>
      <w:r w:rsidR="006B628E" w:rsidRPr="007C5470">
        <w:rPr>
          <w:rtl/>
          <w:lang w:bidi="fa-IR"/>
        </w:rPr>
        <w:softHyphen/>
      </w:r>
      <w:r w:rsidR="006B628E" w:rsidRPr="007C5470">
        <w:rPr>
          <w:rFonts w:hint="cs"/>
          <w:rtl/>
          <w:lang w:bidi="fa-IR"/>
        </w:rPr>
        <w:t>ی</w:t>
      </w:r>
      <w:r w:rsidRPr="007C5470">
        <w:rPr>
          <w:rFonts w:hint="cs"/>
          <w:rtl/>
          <w:lang w:bidi="fa-IR"/>
        </w:rPr>
        <w:t xml:space="preserve"> </w:t>
      </w:r>
      <w:r w:rsidRPr="00A26617">
        <w:rPr>
          <w:rFonts w:hint="cs"/>
          <w:b/>
          <w:bCs/>
          <w:rtl/>
          <w:lang w:bidi="fa-IR"/>
        </w:rPr>
        <w:t xml:space="preserve">ابن عباس  با فرقه الحروریه </w:t>
      </w:r>
      <w:r w:rsidRPr="007C5470">
        <w:rPr>
          <w:rFonts w:hint="cs"/>
          <w:rtl/>
          <w:lang w:bidi="fa-IR"/>
        </w:rPr>
        <w:t>نقل شده است که بر</w:t>
      </w:r>
      <w:r w:rsidRPr="00A26617">
        <w:rPr>
          <w:rFonts w:hint="cs"/>
          <w:b/>
          <w:bCs/>
          <w:rtl/>
          <w:lang w:bidi="fa-IR"/>
        </w:rPr>
        <w:t>علی</w:t>
      </w:r>
      <w:r w:rsidR="00620D67">
        <w:rPr>
          <w:rFonts w:cs="CTraditional Arabic" w:hint="cs"/>
          <w:rtl/>
          <w:lang w:bidi="fa-IR"/>
        </w:rPr>
        <w:t>س</w:t>
      </w:r>
      <w:r w:rsidRPr="007C5470">
        <w:rPr>
          <w:rFonts w:hint="cs"/>
          <w:rtl/>
          <w:lang w:bidi="fa-IR"/>
        </w:rPr>
        <w:t xml:space="preserve"> خروج کرده بودند و مناظره</w:t>
      </w:r>
      <w:r w:rsidR="006B628E" w:rsidRPr="007C5470">
        <w:rPr>
          <w:rtl/>
          <w:lang w:bidi="fa-IR"/>
        </w:rPr>
        <w:softHyphen/>
      </w:r>
      <w:r w:rsidR="006B628E" w:rsidRPr="007C5470">
        <w:rPr>
          <w:rFonts w:hint="cs"/>
          <w:rtl/>
          <w:lang w:bidi="fa-IR"/>
        </w:rPr>
        <w:t>ی</w:t>
      </w:r>
      <w:r w:rsidRPr="007C5470">
        <w:rPr>
          <w:rFonts w:hint="cs"/>
          <w:rtl/>
          <w:lang w:bidi="fa-IR"/>
        </w:rPr>
        <w:t xml:space="preserve"> </w:t>
      </w:r>
      <w:r w:rsidRPr="00A26617">
        <w:rPr>
          <w:rFonts w:hint="cs"/>
          <w:b/>
          <w:bCs/>
          <w:rtl/>
          <w:lang w:bidi="fa-IR"/>
        </w:rPr>
        <w:t>عمر بن عبدالعزیز</w:t>
      </w:r>
      <w:r w:rsidR="006B628E" w:rsidRPr="007C5470">
        <w:rPr>
          <w:rFonts w:hint="cs"/>
          <w:rtl/>
          <w:lang w:bidi="fa-IR"/>
        </w:rPr>
        <w:t xml:space="preserve"> با</w:t>
      </w:r>
      <w:r w:rsidRPr="007C5470">
        <w:rPr>
          <w:rFonts w:hint="cs"/>
          <w:rtl/>
          <w:lang w:bidi="fa-IR"/>
        </w:rPr>
        <w:t xml:space="preserve"> برخی از </w:t>
      </w:r>
      <w:r w:rsidR="006B628E" w:rsidRPr="007C5470">
        <w:rPr>
          <w:rFonts w:hint="cs"/>
          <w:rtl/>
          <w:lang w:bidi="fa-IR"/>
        </w:rPr>
        <w:t>ایشان</w:t>
      </w:r>
      <w:r w:rsidRPr="007C5470">
        <w:rPr>
          <w:rFonts w:hint="cs"/>
          <w:rtl/>
          <w:lang w:bidi="fa-IR"/>
        </w:rPr>
        <w:t>.</w:t>
      </w:r>
      <w:r w:rsidR="00620D67">
        <w:rPr>
          <w:rFonts w:hint="cs"/>
          <w:rtl/>
          <w:lang w:bidi="fa-IR"/>
        </w:rPr>
        <w:t xml:space="preserve"> </w:t>
      </w:r>
      <w:r w:rsidRPr="007C5470">
        <w:rPr>
          <w:rFonts w:hint="cs"/>
          <w:rtl/>
          <w:lang w:bidi="fa-IR"/>
        </w:rPr>
        <w:t>ام</w:t>
      </w:r>
      <w:r w:rsidR="006B628E" w:rsidRPr="007C5470">
        <w:rPr>
          <w:rFonts w:hint="cs"/>
          <w:rtl/>
          <w:lang w:bidi="fa-IR"/>
        </w:rPr>
        <w:t>ّ</w:t>
      </w:r>
      <w:r w:rsidRPr="007C5470">
        <w:rPr>
          <w:rFonts w:hint="cs"/>
          <w:rtl/>
          <w:lang w:bidi="fa-IR"/>
        </w:rPr>
        <w:t>ا آنچه که بیشتر در بحث عدم پذیرش بدعت گزاران مطرح است</w:t>
      </w:r>
      <w:r w:rsidR="006B628E" w:rsidRPr="007C5470">
        <w:rPr>
          <w:rFonts w:hint="cs"/>
          <w:rtl/>
          <w:lang w:bidi="fa-IR"/>
        </w:rPr>
        <w:t>،</w:t>
      </w:r>
      <w:r w:rsidRPr="007C5470">
        <w:rPr>
          <w:rFonts w:hint="cs"/>
          <w:rtl/>
          <w:lang w:bidi="fa-IR"/>
        </w:rPr>
        <w:t xml:space="preserve"> اصرار و پافشاری </w:t>
      </w:r>
      <w:r w:rsidR="006B628E" w:rsidRPr="007C5470">
        <w:rPr>
          <w:rFonts w:hint="cs"/>
          <w:rtl/>
          <w:lang w:bidi="fa-IR"/>
        </w:rPr>
        <w:t xml:space="preserve">آنان بر بدعت </w:t>
      </w:r>
      <w:r w:rsidRPr="007C5470">
        <w:rPr>
          <w:rFonts w:hint="cs"/>
          <w:rtl/>
          <w:lang w:bidi="fa-IR"/>
        </w:rPr>
        <w:t>است برای همین است که ما گفتیم بعید است که برخی از آنان توبه کنند</w:t>
      </w:r>
      <w:r w:rsidR="006B628E" w:rsidRPr="007C5470">
        <w:rPr>
          <w:rFonts w:hint="cs"/>
          <w:rtl/>
          <w:lang w:bidi="fa-IR"/>
        </w:rPr>
        <w:t>؛</w:t>
      </w:r>
      <w:r w:rsidRPr="007C5470">
        <w:rPr>
          <w:rFonts w:hint="cs"/>
          <w:rtl/>
          <w:lang w:bidi="fa-IR"/>
        </w:rPr>
        <w:t xml:space="preserve"> زیرا مقتضا و پی</w:t>
      </w:r>
      <w:r w:rsidR="00620D67">
        <w:rPr>
          <w:rFonts w:hint="cs"/>
          <w:rtl/>
          <w:lang w:bidi="fa-IR"/>
        </w:rPr>
        <w:t xml:space="preserve">ام </w:t>
      </w:r>
      <w:r w:rsidRPr="007C5470">
        <w:rPr>
          <w:rFonts w:hint="cs"/>
          <w:rtl/>
          <w:lang w:bidi="fa-IR"/>
        </w:rPr>
        <w:t>ظاهری</w:t>
      </w:r>
      <w:r w:rsidR="00620D67">
        <w:rPr>
          <w:rFonts w:hint="cs"/>
          <w:rtl/>
          <w:lang w:bidi="fa-IR"/>
        </w:rPr>
        <w:t xml:space="preserve"> حدیث عدم پذیرش و رجوع تمامی آن</w:t>
      </w:r>
      <w:r w:rsidRPr="007C5470">
        <w:rPr>
          <w:rFonts w:hint="cs"/>
          <w:rtl/>
          <w:lang w:bidi="fa-IR"/>
        </w:rPr>
        <w:t>ها به توبه است و در این بیان</w:t>
      </w:r>
      <w:r w:rsidR="006B628E" w:rsidRPr="007C5470">
        <w:rPr>
          <w:rFonts w:hint="cs"/>
          <w:rtl/>
          <w:lang w:bidi="fa-IR"/>
        </w:rPr>
        <w:t xml:space="preserve"> ـ</w:t>
      </w:r>
      <w:r w:rsidRPr="007C5470">
        <w:rPr>
          <w:rFonts w:hint="cs"/>
          <w:rtl/>
          <w:lang w:bidi="fa-IR"/>
        </w:rPr>
        <w:t xml:space="preserve"> ان</w:t>
      </w:r>
      <w:r w:rsidR="00620D67">
        <w:rPr>
          <w:rFonts w:hint="cs"/>
          <w:rtl/>
          <w:lang w:bidi="fa-IR"/>
        </w:rPr>
        <w:t>شاء</w:t>
      </w:r>
      <w:r w:rsidRPr="007C5470">
        <w:rPr>
          <w:rFonts w:hint="cs"/>
          <w:rtl/>
          <w:lang w:bidi="fa-IR"/>
        </w:rPr>
        <w:t>الله</w:t>
      </w:r>
      <w:r w:rsidR="006B628E" w:rsidRPr="007C5470">
        <w:rPr>
          <w:rFonts w:hint="cs"/>
          <w:rtl/>
          <w:lang w:bidi="fa-IR"/>
        </w:rPr>
        <w:t xml:space="preserve"> ـ</w:t>
      </w:r>
      <w:r w:rsidRPr="007C5470">
        <w:rPr>
          <w:rFonts w:hint="cs"/>
          <w:rtl/>
          <w:lang w:bidi="fa-IR"/>
        </w:rPr>
        <w:t xml:space="preserve"> به طور مفص</w:t>
      </w:r>
      <w:r w:rsidR="006B628E" w:rsidRPr="007C5470">
        <w:rPr>
          <w:rFonts w:hint="cs"/>
          <w:rtl/>
          <w:lang w:bidi="fa-IR"/>
        </w:rPr>
        <w:t>ّ</w:t>
      </w:r>
      <w:r w:rsidRPr="007C5470">
        <w:rPr>
          <w:rFonts w:hint="cs"/>
          <w:rtl/>
          <w:lang w:bidi="fa-IR"/>
        </w:rPr>
        <w:t>ل به بحث خواهیم نشست.</w:t>
      </w:r>
    </w:p>
    <w:p w:rsidR="00CC5801" w:rsidRPr="007C5470" w:rsidRDefault="00CC5801" w:rsidP="001A7ACF">
      <w:pPr>
        <w:rPr>
          <w:rtl/>
          <w:lang w:bidi="fa-IR"/>
        </w:rPr>
      </w:pPr>
      <w:r w:rsidRPr="007C5470">
        <w:rPr>
          <w:rFonts w:hint="cs"/>
          <w:rtl/>
          <w:lang w:bidi="fa-IR"/>
        </w:rPr>
        <w:t>علت دوری آنان از توبه این است که پذیرش و عمل به تکالیف</w:t>
      </w:r>
      <w:r w:rsidR="006B628E" w:rsidRPr="007C5470">
        <w:rPr>
          <w:rFonts w:hint="cs"/>
          <w:rtl/>
          <w:lang w:bidi="fa-IR"/>
        </w:rPr>
        <w:t xml:space="preserve"> شرع بر نفس</w:t>
      </w:r>
      <w:r w:rsidR="00611354">
        <w:rPr>
          <w:rFonts w:hint="cs"/>
          <w:rtl/>
          <w:lang w:bidi="fa-IR"/>
        </w:rPr>
        <w:t xml:space="preserve">، </w:t>
      </w:r>
      <w:r w:rsidRPr="007C5470">
        <w:rPr>
          <w:rFonts w:hint="cs"/>
          <w:rtl/>
          <w:lang w:bidi="fa-IR"/>
        </w:rPr>
        <w:t>بسیار دشوار است</w:t>
      </w:r>
      <w:r w:rsidR="005873FD" w:rsidRPr="007C5470">
        <w:rPr>
          <w:rFonts w:hint="cs"/>
          <w:rtl/>
          <w:lang w:bidi="fa-IR"/>
        </w:rPr>
        <w:t xml:space="preserve"> و </w:t>
      </w:r>
      <w:r w:rsidR="006B628E" w:rsidRPr="007C5470">
        <w:rPr>
          <w:rFonts w:hint="cs"/>
          <w:rtl/>
          <w:lang w:bidi="fa-IR"/>
        </w:rPr>
        <w:t xml:space="preserve">انجام تکالیف، </w:t>
      </w:r>
      <w:r w:rsidRPr="007C5470">
        <w:rPr>
          <w:rFonts w:hint="cs"/>
          <w:rtl/>
          <w:lang w:bidi="fa-IR"/>
        </w:rPr>
        <w:t xml:space="preserve">پیکار با نفس </w:t>
      </w:r>
      <w:r w:rsidR="006B628E" w:rsidRPr="007C5470">
        <w:rPr>
          <w:rFonts w:hint="cs"/>
          <w:rtl/>
          <w:lang w:bidi="fa-IR"/>
        </w:rPr>
        <w:t xml:space="preserve">است </w:t>
      </w:r>
      <w:r w:rsidRPr="007C5470">
        <w:rPr>
          <w:rFonts w:hint="cs"/>
          <w:rtl/>
          <w:lang w:bidi="fa-IR"/>
        </w:rPr>
        <w:t xml:space="preserve">و دور داشتن و راه بستن بر شهوات و </w:t>
      </w:r>
      <w:r w:rsidR="00620D67">
        <w:rPr>
          <w:rFonts w:hint="cs"/>
          <w:rtl/>
          <w:lang w:bidi="fa-IR"/>
        </w:rPr>
        <w:t>این بر نفس انسان بسیار دشوار می‏</w:t>
      </w:r>
      <w:r w:rsidRPr="007C5470">
        <w:rPr>
          <w:rFonts w:hint="cs"/>
          <w:rtl/>
          <w:lang w:bidi="fa-IR"/>
        </w:rPr>
        <w:t>آید</w:t>
      </w:r>
      <w:r w:rsidR="005873FD" w:rsidRPr="007C5470">
        <w:rPr>
          <w:rFonts w:hint="cs"/>
          <w:rtl/>
          <w:lang w:bidi="fa-IR"/>
        </w:rPr>
        <w:t>؛</w:t>
      </w:r>
      <w:r w:rsidRPr="007C5470">
        <w:rPr>
          <w:rFonts w:hint="cs"/>
          <w:rtl/>
          <w:lang w:bidi="fa-IR"/>
        </w:rPr>
        <w:t xml:space="preserve"> زیرا پذیرش حق دشوار است و نفس ام</w:t>
      </w:r>
      <w:r w:rsidR="005873FD" w:rsidRPr="007C5470">
        <w:rPr>
          <w:rFonts w:hint="cs"/>
          <w:rtl/>
          <w:lang w:bidi="fa-IR"/>
        </w:rPr>
        <w:t>ّ</w:t>
      </w:r>
      <w:r w:rsidRPr="007C5470">
        <w:rPr>
          <w:rFonts w:hint="cs"/>
          <w:rtl/>
          <w:lang w:bidi="fa-IR"/>
        </w:rPr>
        <w:t>اره</w:t>
      </w:r>
      <w:r w:rsidR="005873FD" w:rsidRPr="007C5470">
        <w:rPr>
          <w:rtl/>
          <w:lang w:bidi="fa-IR"/>
        </w:rPr>
        <w:softHyphen/>
      </w:r>
      <w:r w:rsidR="005873FD" w:rsidRPr="007C5470">
        <w:rPr>
          <w:rFonts w:hint="cs"/>
          <w:rtl/>
          <w:lang w:bidi="fa-IR"/>
        </w:rPr>
        <w:t>ی</w:t>
      </w:r>
      <w:r w:rsidRPr="007C5470">
        <w:rPr>
          <w:rFonts w:hint="cs"/>
          <w:rtl/>
          <w:lang w:bidi="fa-IR"/>
        </w:rPr>
        <w:t xml:space="preserve"> آدمی</w:t>
      </w:r>
      <w:r w:rsidR="005873FD" w:rsidRPr="007C5470">
        <w:rPr>
          <w:rFonts w:hint="cs"/>
          <w:rtl/>
          <w:lang w:bidi="fa-IR"/>
        </w:rPr>
        <w:t>،</w:t>
      </w:r>
      <w:r w:rsidRPr="007C5470">
        <w:rPr>
          <w:rFonts w:hint="cs"/>
          <w:rtl/>
          <w:lang w:bidi="fa-IR"/>
        </w:rPr>
        <w:t xml:space="preserve"> نشاط </w:t>
      </w:r>
      <w:r w:rsidR="00620D67">
        <w:rPr>
          <w:rFonts w:hint="cs"/>
          <w:rtl/>
          <w:lang w:bidi="fa-IR"/>
        </w:rPr>
        <w:t>از چیزی می‏</w:t>
      </w:r>
      <w:r w:rsidR="005873FD" w:rsidRPr="007C5470">
        <w:rPr>
          <w:rFonts w:hint="cs"/>
          <w:rtl/>
          <w:lang w:bidi="fa-IR"/>
        </w:rPr>
        <w:t>گیرد که موافق طبع اوست</w:t>
      </w:r>
      <w:r w:rsidRPr="007C5470">
        <w:rPr>
          <w:rFonts w:hint="cs"/>
          <w:rtl/>
          <w:lang w:bidi="fa-IR"/>
        </w:rPr>
        <w:t xml:space="preserve"> </w:t>
      </w:r>
      <w:r w:rsidR="005873FD" w:rsidRPr="007C5470">
        <w:rPr>
          <w:rFonts w:hint="cs"/>
          <w:rtl/>
          <w:lang w:bidi="fa-IR"/>
        </w:rPr>
        <w:t>نه</w:t>
      </w:r>
      <w:r w:rsidRPr="007C5470">
        <w:rPr>
          <w:rFonts w:hint="cs"/>
          <w:rtl/>
          <w:lang w:bidi="fa-IR"/>
        </w:rPr>
        <w:t xml:space="preserve"> مخالف آن</w:t>
      </w:r>
      <w:r w:rsidR="005873FD" w:rsidRPr="007C5470">
        <w:rPr>
          <w:rFonts w:hint="cs"/>
          <w:rtl/>
          <w:lang w:bidi="fa-IR"/>
        </w:rPr>
        <w:t>.</w:t>
      </w:r>
      <w:r w:rsidRPr="007C5470">
        <w:rPr>
          <w:rFonts w:hint="cs"/>
          <w:rtl/>
          <w:lang w:bidi="fa-IR"/>
        </w:rPr>
        <w:t xml:space="preserve"> بدون شک هر بدعتی </w:t>
      </w:r>
      <w:r w:rsidR="005873FD" w:rsidRPr="007C5470">
        <w:rPr>
          <w:rFonts w:hint="cs"/>
          <w:rtl/>
          <w:lang w:bidi="fa-IR"/>
        </w:rPr>
        <w:t>ریشه</w:t>
      </w:r>
      <w:r w:rsidR="005873FD" w:rsidRPr="007C5470">
        <w:rPr>
          <w:rFonts w:hint="cs"/>
          <w:rtl/>
          <w:lang w:bidi="fa-IR"/>
        </w:rPr>
        <w:softHyphen/>
        <w:t>ای</w:t>
      </w:r>
      <w:r w:rsidRPr="007C5470">
        <w:rPr>
          <w:rFonts w:hint="cs"/>
          <w:rtl/>
          <w:lang w:bidi="fa-IR"/>
        </w:rPr>
        <w:t xml:space="preserve"> از هوای نفس در آن وجود دارد</w:t>
      </w:r>
      <w:r w:rsidR="005873FD" w:rsidRPr="007C5470">
        <w:rPr>
          <w:rFonts w:hint="cs"/>
          <w:rtl/>
          <w:lang w:bidi="fa-IR"/>
        </w:rPr>
        <w:t>،</w:t>
      </w:r>
      <w:r w:rsidRPr="007C5470">
        <w:rPr>
          <w:rFonts w:hint="cs"/>
          <w:rtl/>
          <w:lang w:bidi="fa-IR"/>
        </w:rPr>
        <w:t xml:space="preserve"> زیرا ام</w:t>
      </w:r>
      <w:r w:rsidR="00620D67">
        <w:rPr>
          <w:rFonts w:hint="cs"/>
          <w:rtl/>
          <w:lang w:bidi="fa-IR"/>
        </w:rPr>
        <w:t>ور آن به بدعت گزار بر می‏</w:t>
      </w:r>
      <w:r w:rsidR="005873FD" w:rsidRPr="007C5470">
        <w:rPr>
          <w:rFonts w:hint="cs"/>
          <w:rtl/>
          <w:lang w:bidi="fa-IR"/>
        </w:rPr>
        <w:t>گرد</w:t>
      </w:r>
      <w:r w:rsidRPr="007C5470">
        <w:rPr>
          <w:rFonts w:hint="cs"/>
          <w:rtl/>
          <w:lang w:bidi="fa-IR"/>
        </w:rPr>
        <w:t xml:space="preserve">د </w:t>
      </w:r>
      <w:r w:rsidR="005873FD" w:rsidRPr="007C5470">
        <w:rPr>
          <w:rFonts w:hint="cs"/>
          <w:rtl/>
          <w:lang w:bidi="fa-IR"/>
        </w:rPr>
        <w:t xml:space="preserve">نه </w:t>
      </w:r>
      <w:r w:rsidR="00620D67">
        <w:rPr>
          <w:rFonts w:hint="cs"/>
          <w:rtl/>
          <w:lang w:bidi="fa-IR"/>
        </w:rPr>
        <w:t xml:space="preserve">به </w:t>
      </w:r>
      <w:r w:rsidRPr="007C5470">
        <w:rPr>
          <w:rFonts w:hint="cs"/>
          <w:rtl/>
          <w:lang w:bidi="fa-IR"/>
        </w:rPr>
        <w:t>شارع(خدا)</w:t>
      </w:r>
      <w:r w:rsidR="004A49A1" w:rsidRPr="007C5470">
        <w:rPr>
          <w:rFonts w:hint="cs"/>
          <w:rtl/>
          <w:lang w:bidi="fa-IR"/>
        </w:rPr>
        <w:t>.</w:t>
      </w:r>
    </w:p>
    <w:p w:rsidR="00CC5801" w:rsidRPr="007C5470" w:rsidRDefault="00CC5801" w:rsidP="001A7ACF">
      <w:pPr>
        <w:rPr>
          <w:rtl/>
          <w:lang w:bidi="fa-IR"/>
        </w:rPr>
      </w:pPr>
      <w:r w:rsidRPr="007C5470">
        <w:rPr>
          <w:rFonts w:hint="cs"/>
          <w:rtl/>
          <w:lang w:bidi="fa-IR"/>
        </w:rPr>
        <w:t>لذا وقتی که دیدگاه و نظر شارع در حکمی بدعتی داخل گردید به حکم پیروی است نه به حکم اصالت آن</w:t>
      </w:r>
      <w:r w:rsidR="00520AC4" w:rsidRPr="007C5470">
        <w:rPr>
          <w:rFonts w:hint="cs"/>
          <w:rtl/>
          <w:lang w:bidi="fa-IR"/>
        </w:rPr>
        <w:t>،</w:t>
      </w:r>
      <w:r w:rsidRPr="007C5470">
        <w:rPr>
          <w:rFonts w:hint="cs"/>
          <w:rtl/>
          <w:lang w:bidi="fa-IR"/>
        </w:rPr>
        <w:t xml:space="preserve"> همراه</w:t>
      </w:r>
      <w:r w:rsidR="00520AC4" w:rsidRPr="007C5470">
        <w:rPr>
          <w:rFonts w:hint="cs"/>
          <w:rtl/>
          <w:lang w:bidi="fa-IR"/>
        </w:rPr>
        <w:t xml:space="preserve"> </w:t>
      </w:r>
      <w:r w:rsidRPr="007C5470">
        <w:rPr>
          <w:rFonts w:hint="cs"/>
          <w:rtl/>
          <w:lang w:bidi="fa-IR"/>
        </w:rPr>
        <w:t>با متعلقات دیگر</w:t>
      </w:r>
      <w:r w:rsidR="00520AC4" w:rsidRPr="007C5470">
        <w:rPr>
          <w:rFonts w:hint="cs"/>
          <w:rtl/>
          <w:lang w:bidi="fa-IR"/>
        </w:rPr>
        <w:t xml:space="preserve"> و </w:t>
      </w:r>
      <w:r w:rsidR="00620D67">
        <w:rPr>
          <w:rFonts w:hint="cs"/>
          <w:rtl/>
          <w:lang w:bidi="fa-IR"/>
        </w:rPr>
        <w:t>آن این است که بدعت گزار چاره‏</w:t>
      </w:r>
      <w:r w:rsidRPr="007C5470">
        <w:rPr>
          <w:rFonts w:hint="cs"/>
          <w:rtl/>
          <w:lang w:bidi="fa-IR"/>
        </w:rPr>
        <w:t>ای جز این ندارد که به شب</w:t>
      </w:r>
      <w:r w:rsidR="00520AC4" w:rsidRPr="007C5470">
        <w:rPr>
          <w:rFonts w:hint="cs"/>
          <w:rtl/>
          <w:lang w:bidi="fa-IR"/>
        </w:rPr>
        <w:t>ه</w:t>
      </w:r>
      <w:r w:rsidR="00620D67">
        <w:rPr>
          <w:rFonts w:hint="cs"/>
          <w:rtl/>
          <w:lang w:bidi="fa-IR"/>
        </w:rPr>
        <w:t>ه‏</w:t>
      </w:r>
      <w:r w:rsidRPr="007C5470">
        <w:rPr>
          <w:rFonts w:hint="cs"/>
          <w:rtl/>
          <w:lang w:bidi="fa-IR"/>
        </w:rPr>
        <w:t>ای چنگ یازد و آن را به شارع [یعنی خدا] نسبت دهد</w:t>
      </w:r>
      <w:r w:rsidR="00520AC4" w:rsidRPr="007C5470">
        <w:rPr>
          <w:rFonts w:hint="cs"/>
          <w:rtl/>
          <w:lang w:bidi="fa-IR"/>
        </w:rPr>
        <w:t xml:space="preserve"> و</w:t>
      </w:r>
      <w:r w:rsidRPr="007C5470">
        <w:rPr>
          <w:rFonts w:hint="cs"/>
          <w:rtl/>
          <w:lang w:bidi="fa-IR"/>
        </w:rPr>
        <w:t xml:space="preserve"> ادعا کند آنچه را او ذکر کرده است مقصود </w:t>
      </w:r>
      <w:r w:rsidR="00520AC4" w:rsidRPr="007C5470">
        <w:rPr>
          <w:rFonts w:hint="cs"/>
          <w:rtl/>
          <w:lang w:bidi="fa-IR"/>
        </w:rPr>
        <w:t xml:space="preserve">و </w:t>
      </w:r>
      <w:r w:rsidRPr="007C5470">
        <w:rPr>
          <w:rFonts w:hint="cs"/>
          <w:rtl/>
          <w:lang w:bidi="fa-IR"/>
        </w:rPr>
        <w:t>هدف اصلی شارع است و این گونه هوا و دیدگاه نفسانی او با چنگ یازی به دلیلی شرعی</w:t>
      </w:r>
      <w:r w:rsidR="00520AC4" w:rsidRPr="007C5470">
        <w:rPr>
          <w:rFonts w:hint="cs"/>
          <w:rtl/>
          <w:lang w:bidi="fa-IR"/>
        </w:rPr>
        <w:t xml:space="preserve"> </w:t>
      </w:r>
      <w:r w:rsidRPr="007C5470">
        <w:rPr>
          <w:rFonts w:hint="cs"/>
          <w:rtl/>
          <w:lang w:bidi="fa-IR"/>
        </w:rPr>
        <w:t>به زعم و پندار واهی او دلیلی شرعی خواهد گردید. پس چگونه برایش خروج از</w:t>
      </w:r>
      <w:r w:rsidR="00987E90" w:rsidRPr="007C5470">
        <w:rPr>
          <w:rFonts w:hint="cs"/>
          <w:rtl/>
          <w:lang w:bidi="fa-IR"/>
        </w:rPr>
        <w:t xml:space="preserve"> این </w:t>
      </w:r>
      <w:r w:rsidR="00620D67">
        <w:rPr>
          <w:rFonts w:hint="cs"/>
          <w:rtl/>
          <w:lang w:bidi="fa-IR"/>
        </w:rPr>
        <w:t>پندار ممکن می‏</w:t>
      </w:r>
      <w:r w:rsidRPr="007C5470">
        <w:rPr>
          <w:rFonts w:hint="cs"/>
          <w:rtl/>
          <w:lang w:bidi="fa-IR"/>
        </w:rPr>
        <w:t>شود</w:t>
      </w:r>
      <w:r w:rsidR="00987E90" w:rsidRPr="007C5470">
        <w:rPr>
          <w:rFonts w:hint="cs"/>
          <w:rtl/>
          <w:lang w:bidi="fa-IR"/>
        </w:rPr>
        <w:t xml:space="preserve"> </w:t>
      </w:r>
      <w:r w:rsidRPr="007C5470">
        <w:rPr>
          <w:rFonts w:hint="cs"/>
          <w:rtl/>
          <w:lang w:bidi="fa-IR"/>
        </w:rPr>
        <w:t xml:space="preserve">حال آنکه </w:t>
      </w:r>
      <w:r w:rsidR="00987E90" w:rsidRPr="007C5470">
        <w:rPr>
          <w:rFonts w:hint="cs"/>
          <w:rtl/>
          <w:lang w:bidi="fa-IR"/>
        </w:rPr>
        <w:t>داعی</w:t>
      </w:r>
      <w:r w:rsidRPr="007C5470">
        <w:rPr>
          <w:rFonts w:hint="cs"/>
          <w:rtl/>
          <w:lang w:bidi="fa-IR"/>
        </w:rPr>
        <w:t xml:space="preserve"> هوا و بدعت به چیزی چنگ زده است از جنس همان چیزی که دیگران به آن </w:t>
      </w:r>
      <w:r w:rsidR="00620D67">
        <w:rPr>
          <w:rFonts w:hint="cs"/>
          <w:rtl/>
          <w:lang w:bidi="fa-IR"/>
        </w:rPr>
        <w:t>چنگ زده‏</w:t>
      </w:r>
      <w:r w:rsidRPr="007C5470">
        <w:rPr>
          <w:rFonts w:hint="cs"/>
          <w:rtl/>
          <w:lang w:bidi="fa-IR"/>
        </w:rPr>
        <w:t>اند و آن همان ادل</w:t>
      </w:r>
      <w:r w:rsidR="00987E90" w:rsidRPr="007C5470">
        <w:rPr>
          <w:rFonts w:hint="cs"/>
          <w:rtl/>
          <w:lang w:bidi="fa-IR"/>
        </w:rPr>
        <w:t>ّ</w:t>
      </w:r>
      <w:r w:rsidRPr="007C5470">
        <w:rPr>
          <w:rFonts w:hint="cs"/>
          <w:rtl/>
          <w:lang w:bidi="fa-IR"/>
        </w:rPr>
        <w:t>ه</w:t>
      </w:r>
      <w:r w:rsidR="00987E90" w:rsidRPr="007C5470">
        <w:rPr>
          <w:rtl/>
          <w:lang w:bidi="fa-IR"/>
        </w:rPr>
        <w:softHyphen/>
      </w:r>
      <w:r w:rsidR="00987E90" w:rsidRPr="007C5470">
        <w:rPr>
          <w:rFonts w:hint="cs"/>
          <w:rtl/>
          <w:lang w:bidi="fa-IR"/>
        </w:rPr>
        <w:t>ی</w:t>
      </w:r>
      <w:r w:rsidRPr="007C5470">
        <w:rPr>
          <w:rFonts w:hint="cs"/>
          <w:rtl/>
          <w:lang w:bidi="fa-IR"/>
        </w:rPr>
        <w:t xml:space="preserve"> شرعی</w:t>
      </w:r>
      <w:r w:rsidR="00987E90" w:rsidRPr="007C5470">
        <w:rPr>
          <w:rFonts w:hint="cs"/>
          <w:rtl/>
          <w:lang w:bidi="fa-IR"/>
        </w:rPr>
        <w:t xml:space="preserve"> ممزوج با بدعت</w:t>
      </w:r>
      <w:r w:rsidRPr="007C5470">
        <w:rPr>
          <w:rFonts w:hint="cs"/>
          <w:rtl/>
          <w:lang w:bidi="fa-IR"/>
        </w:rPr>
        <w:t xml:space="preserve"> است.</w:t>
      </w:r>
      <w:r w:rsidR="00987E90" w:rsidRPr="007C5470">
        <w:rPr>
          <w:rFonts w:hint="cs"/>
          <w:rtl/>
          <w:lang w:bidi="fa-IR"/>
        </w:rPr>
        <w:t xml:space="preserve"> </w:t>
      </w:r>
      <w:r w:rsidRPr="007C5470">
        <w:rPr>
          <w:rFonts w:hint="cs"/>
          <w:rtl/>
          <w:lang w:bidi="fa-IR"/>
        </w:rPr>
        <w:t xml:space="preserve">دلیل بر این ادعا چیزی است که از </w:t>
      </w:r>
      <w:r w:rsidRPr="007C5470">
        <w:rPr>
          <w:rFonts w:hint="cs"/>
          <w:b/>
          <w:bCs/>
          <w:rtl/>
          <w:lang w:bidi="fa-IR"/>
        </w:rPr>
        <w:t>ا</w:t>
      </w:r>
      <w:r w:rsidR="00987E90" w:rsidRPr="007C5470">
        <w:rPr>
          <w:rFonts w:hint="cs"/>
          <w:b/>
          <w:bCs/>
          <w:rtl/>
          <w:lang w:bidi="fa-IR"/>
        </w:rPr>
        <w:t>و</w:t>
      </w:r>
      <w:r w:rsidRPr="007C5470">
        <w:rPr>
          <w:rFonts w:hint="cs"/>
          <w:b/>
          <w:bCs/>
          <w:rtl/>
          <w:lang w:bidi="fa-IR"/>
        </w:rPr>
        <w:t>زاعی</w:t>
      </w:r>
      <w:r w:rsidR="00987E90" w:rsidRPr="007C5470">
        <w:rPr>
          <w:rFonts w:hint="cs"/>
          <w:rtl/>
          <w:lang w:bidi="fa-IR"/>
        </w:rPr>
        <w:t xml:space="preserve"> روایت شده است که گفت: دریافته</w:t>
      </w:r>
      <w:r w:rsidR="00987E90" w:rsidRPr="007C5470">
        <w:rPr>
          <w:rtl/>
          <w:lang w:bidi="fa-IR"/>
        </w:rPr>
        <w:softHyphen/>
      </w:r>
      <w:r w:rsidR="00620D67">
        <w:rPr>
          <w:rFonts w:hint="cs"/>
          <w:rtl/>
          <w:lang w:bidi="fa-IR"/>
        </w:rPr>
        <w:t>ام هر</w:t>
      </w:r>
      <w:r w:rsidRPr="007C5470">
        <w:rPr>
          <w:rFonts w:hint="cs"/>
          <w:rtl/>
          <w:lang w:bidi="fa-IR"/>
        </w:rPr>
        <w:t>کس بدعتی ایجاد کند شیطان و پرستش</w:t>
      </w:r>
      <w:r w:rsidR="00987E90" w:rsidRPr="007C5470">
        <w:rPr>
          <w:rFonts w:hint="cs"/>
          <w:rtl/>
          <w:lang w:bidi="fa-IR"/>
        </w:rPr>
        <w:t>،</w:t>
      </w:r>
      <w:r w:rsidRPr="007C5470">
        <w:rPr>
          <w:rFonts w:hint="cs"/>
          <w:rtl/>
          <w:lang w:bidi="fa-IR"/>
        </w:rPr>
        <w:t xml:space="preserve"> انیس و دوست او خواهد شد و حالت خشوع و گریه را بر او چیره خواهند کرد تا بدینوسیله شکار</w:t>
      </w:r>
      <w:r w:rsidR="00620D67">
        <w:rPr>
          <w:rFonts w:hint="cs"/>
          <w:rtl/>
          <w:lang w:bidi="fa-IR"/>
        </w:rPr>
        <w:t xml:space="preserve"> </w:t>
      </w:r>
      <w:r w:rsidRPr="007C5470">
        <w:rPr>
          <w:rFonts w:hint="cs"/>
          <w:rtl/>
          <w:lang w:bidi="fa-IR"/>
        </w:rPr>
        <w:t>[شیطان] شود.</w:t>
      </w:r>
    </w:p>
    <w:p w:rsidR="00987E90" w:rsidRPr="007C5470" w:rsidRDefault="00620D67" w:rsidP="001A7ACF">
      <w:pPr>
        <w:rPr>
          <w:rtl/>
          <w:lang w:bidi="fa-IR"/>
        </w:rPr>
      </w:pPr>
      <w:r>
        <w:rPr>
          <w:rFonts w:hint="cs"/>
          <w:rtl/>
          <w:lang w:bidi="fa-IR"/>
        </w:rPr>
        <w:t>برخی از اصحاب</w:t>
      </w:r>
      <w:r>
        <w:rPr>
          <w:rFonts w:cs="CTraditional Arabic" w:hint="cs"/>
          <w:rtl/>
          <w:lang w:bidi="fa-IR"/>
        </w:rPr>
        <w:t>ن</w:t>
      </w:r>
      <w:r>
        <w:rPr>
          <w:rFonts w:hint="cs"/>
          <w:rtl/>
          <w:lang w:bidi="fa-IR"/>
        </w:rPr>
        <w:t xml:space="preserve"> گفته‏</w:t>
      </w:r>
      <w:r w:rsidR="00CC5801" w:rsidRPr="007C5470">
        <w:rPr>
          <w:rFonts w:hint="cs"/>
          <w:rtl/>
          <w:lang w:bidi="fa-IR"/>
        </w:rPr>
        <w:t>اند:</w:t>
      </w:r>
      <w:r>
        <w:rPr>
          <w:rFonts w:hint="cs"/>
          <w:rtl/>
          <w:lang w:bidi="fa-IR"/>
        </w:rPr>
        <w:t xml:space="preserve"> </w:t>
      </w:r>
      <w:r w:rsidR="00CC5801" w:rsidRPr="007C5470">
        <w:rPr>
          <w:rFonts w:hint="cs"/>
          <w:rtl/>
          <w:lang w:bidi="fa-IR"/>
        </w:rPr>
        <w:t>«شیفته ترین افراد برای عبادت فریب خور</w:t>
      </w:r>
      <w:r w:rsidR="00987E90" w:rsidRPr="007C5470">
        <w:rPr>
          <w:rFonts w:hint="cs"/>
          <w:rtl/>
          <w:lang w:bidi="fa-IR"/>
        </w:rPr>
        <w:t>دگانن</w:t>
      </w:r>
      <w:r w:rsidR="00CC5801" w:rsidRPr="007C5470">
        <w:rPr>
          <w:rFonts w:hint="cs"/>
          <w:rtl/>
          <w:lang w:bidi="fa-IR"/>
        </w:rPr>
        <w:t>د»</w:t>
      </w:r>
      <w:r w:rsidR="00987E90" w:rsidRPr="007C5470">
        <w:rPr>
          <w:rFonts w:hint="cs"/>
          <w:rtl/>
          <w:lang w:bidi="fa-IR"/>
        </w:rPr>
        <w:t xml:space="preserve"> و آنان</w:t>
      </w:r>
      <w:r w:rsidR="00FD1BDE">
        <w:rPr>
          <w:rFonts w:hint="cs"/>
          <w:rtl/>
          <w:lang w:bidi="fa-IR"/>
        </w:rPr>
        <w:t xml:space="preserve"> در این سخن به حدیث حضرت رسول</w:t>
      </w:r>
      <w:r w:rsidR="00FD1BDE">
        <w:rPr>
          <w:rFonts w:cs="CTraditional Arabic" w:hint="cs"/>
          <w:rtl/>
          <w:lang w:bidi="fa-IR"/>
        </w:rPr>
        <w:t>ص</w:t>
      </w:r>
      <w:r w:rsidR="00FD1BDE">
        <w:rPr>
          <w:rFonts w:hint="cs"/>
          <w:rtl/>
          <w:lang w:bidi="fa-IR"/>
        </w:rPr>
        <w:t xml:space="preserve"> استناد جسته‏</w:t>
      </w:r>
      <w:r w:rsidR="00CC5801" w:rsidRPr="007C5470">
        <w:rPr>
          <w:rFonts w:hint="cs"/>
          <w:rtl/>
          <w:lang w:bidi="fa-IR"/>
        </w:rPr>
        <w:t>اند که در باب خوارج فرمود:</w:t>
      </w:r>
    </w:p>
    <w:p w:rsidR="00987E90" w:rsidRPr="00FD1BDE" w:rsidRDefault="00FD1BDE" w:rsidP="000D3220">
      <w:pPr>
        <w:rPr>
          <w:rFonts w:cs="Traditional Arabic"/>
          <w:rtl/>
          <w:lang w:bidi="fa-IR"/>
        </w:rPr>
      </w:pPr>
      <w:r>
        <w:rPr>
          <w:rFonts w:cs="Traditional Arabic" w:hint="cs"/>
          <w:rtl/>
          <w:lang w:bidi="fa-IR"/>
        </w:rPr>
        <w:t>«</w:t>
      </w:r>
      <w:r w:rsidR="00CC5801" w:rsidRPr="00FD1BDE">
        <w:rPr>
          <w:rFonts w:cs="Traditional Arabic" w:hint="cs"/>
          <w:rtl/>
          <w:lang w:bidi="fa-IR"/>
        </w:rPr>
        <w:t>یحقر احدکم ص</w:t>
      </w:r>
      <w:r>
        <w:rPr>
          <w:rFonts w:cs="Traditional Arabic" w:hint="cs"/>
          <w:rtl/>
          <w:lang w:bidi="fa-IR"/>
        </w:rPr>
        <w:t>لاته فی صلاته و صیامه فی صیامه»</w:t>
      </w:r>
    </w:p>
    <w:p w:rsidR="00CC5801" w:rsidRPr="007C5470" w:rsidRDefault="00FD1BDE" w:rsidP="000D3220">
      <w:pPr>
        <w:rPr>
          <w:rtl/>
          <w:lang w:bidi="fa-IR"/>
        </w:rPr>
      </w:pPr>
      <w:r>
        <w:rPr>
          <w:rFonts w:hint="cs"/>
          <w:rtl/>
          <w:lang w:bidi="fa-IR"/>
        </w:rPr>
        <w:t xml:space="preserve">یکی از </w:t>
      </w:r>
      <w:r w:rsidR="00CC5801" w:rsidRPr="007C5470">
        <w:rPr>
          <w:rFonts w:hint="cs"/>
          <w:rtl/>
          <w:lang w:bidi="fa-IR"/>
        </w:rPr>
        <w:t xml:space="preserve">شما نماز خود را در برابر او [بدعت گزاران و خوارج] و روزه </w:t>
      </w:r>
      <w:r>
        <w:rPr>
          <w:rFonts w:hint="cs"/>
          <w:rtl/>
          <w:lang w:bidi="fa-IR"/>
        </w:rPr>
        <w:t xml:space="preserve">خود </w:t>
      </w:r>
      <w:r w:rsidR="00CC5801" w:rsidRPr="007C5470">
        <w:rPr>
          <w:rFonts w:hint="cs"/>
          <w:rtl/>
          <w:lang w:bidi="fa-IR"/>
        </w:rPr>
        <w:t xml:space="preserve">را </w:t>
      </w:r>
      <w:r>
        <w:rPr>
          <w:rFonts w:hint="cs"/>
          <w:rtl/>
          <w:lang w:bidi="fa-IR"/>
        </w:rPr>
        <w:t>در برابر روزه او حقیر و ناچیز می‏شمارید»</w:t>
      </w:r>
    </w:p>
    <w:p w:rsidR="00CC5801" w:rsidRPr="007C5470" w:rsidRDefault="00CC5801" w:rsidP="001A7ACF">
      <w:pPr>
        <w:rPr>
          <w:rtl/>
          <w:lang w:bidi="fa-IR"/>
        </w:rPr>
      </w:pPr>
      <w:r w:rsidRPr="007C5470">
        <w:rPr>
          <w:rFonts w:hint="cs"/>
          <w:rtl/>
          <w:lang w:bidi="fa-IR"/>
        </w:rPr>
        <w:t xml:space="preserve">آنچه از اخبار و روایات در باب </w:t>
      </w:r>
      <w:r w:rsidR="00FD1BDE">
        <w:rPr>
          <w:rFonts w:hint="cs"/>
          <w:rtl/>
          <w:lang w:bidi="fa-IR"/>
        </w:rPr>
        <w:t>خوارج و غیر ایشان نقل شده است مؤ</w:t>
      </w:r>
      <w:r w:rsidRPr="007C5470">
        <w:rPr>
          <w:rFonts w:hint="cs"/>
          <w:rtl/>
          <w:lang w:bidi="fa-IR"/>
        </w:rPr>
        <w:t>ی</w:t>
      </w:r>
      <w:r w:rsidR="00987E90" w:rsidRPr="007C5470">
        <w:rPr>
          <w:rFonts w:hint="cs"/>
          <w:rtl/>
          <w:lang w:bidi="fa-IR"/>
        </w:rPr>
        <w:t>ّ</w:t>
      </w:r>
      <w:r w:rsidRPr="007C5470">
        <w:rPr>
          <w:rFonts w:hint="cs"/>
          <w:rtl/>
          <w:lang w:bidi="fa-IR"/>
        </w:rPr>
        <w:t>د اهمیت این مطلب است.</w:t>
      </w:r>
      <w:r w:rsidR="00987E90" w:rsidRPr="007C5470">
        <w:rPr>
          <w:rFonts w:hint="cs"/>
          <w:rtl/>
          <w:lang w:bidi="fa-IR"/>
        </w:rPr>
        <w:t xml:space="preserve"> </w:t>
      </w:r>
      <w:r w:rsidRPr="007C5470">
        <w:rPr>
          <w:rFonts w:hint="cs"/>
          <w:rtl/>
          <w:lang w:bidi="fa-IR"/>
        </w:rPr>
        <w:t>پس بدعت گزار بر سعی و عبادت خود خواهد افزود تا در دنیا به ب</w:t>
      </w:r>
      <w:r w:rsidR="001A2830" w:rsidRPr="007C5470">
        <w:rPr>
          <w:rFonts w:hint="cs"/>
          <w:rtl/>
          <w:lang w:bidi="fa-IR"/>
        </w:rPr>
        <w:t>لندی</w:t>
      </w:r>
      <w:r w:rsidR="00FD1BDE">
        <w:rPr>
          <w:rFonts w:hint="cs"/>
          <w:rtl/>
          <w:lang w:bidi="fa-IR"/>
        </w:rPr>
        <w:t xml:space="preserve"> مقام، ثروت و دیگر انگیزه‏</w:t>
      </w:r>
      <w:r w:rsidRPr="007C5470">
        <w:rPr>
          <w:rFonts w:hint="cs"/>
          <w:rtl/>
          <w:lang w:bidi="fa-IR"/>
        </w:rPr>
        <w:t>های شهوانی نایل آید و به واقع بزرگی و احترام بالاترین انگیزه شهوانی در دنیاست</w:t>
      </w:r>
      <w:r w:rsidR="001A2830" w:rsidRPr="007C5470">
        <w:rPr>
          <w:rFonts w:hint="cs"/>
          <w:rtl/>
          <w:lang w:bidi="fa-IR"/>
        </w:rPr>
        <w:t>.</w:t>
      </w:r>
      <w:r w:rsidRPr="007C5470">
        <w:rPr>
          <w:rFonts w:hint="cs"/>
          <w:rtl/>
          <w:lang w:bidi="fa-IR"/>
        </w:rPr>
        <w:t xml:space="preserve"> آیا</w:t>
      </w:r>
      <w:r w:rsidR="001A2830" w:rsidRPr="007C5470">
        <w:rPr>
          <w:rFonts w:hint="cs"/>
          <w:rtl/>
          <w:lang w:bidi="fa-IR"/>
        </w:rPr>
        <w:t xml:space="preserve"> </w:t>
      </w:r>
      <w:r w:rsidR="00FD1BDE">
        <w:rPr>
          <w:rFonts w:hint="cs"/>
          <w:rtl/>
          <w:lang w:bidi="fa-IR"/>
        </w:rPr>
        <w:t>ندیده‏</w:t>
      </w:r>
      <w:r w:rsidRPr="007C5470">
        <w:rPr>
          <w:rFonts w:hint="cs"/>
          <w:rtl/>
          <w:lang w:bidi="fa-IR"/>
        </w:rPr>
        <w:t>ای که زه</w:t>
      </w:r>
      <w:r w:rsidR="001A2830" w:rsidRPr="007C5470">
        <w:rPr>
          <w:rFonts w:hint="cs"/>
          <w:rtl/>
          <w:lang w:bidi="fa-IR"/>
        </w:rPr>
        <w:t>ّ</w:t>
      </w:r>
      <w:r w:rsidRPr="007C5470">
        <w:rPr>
          <w:rFonts w:hint="cs"/>
          <w:rtl/>
          <w:lang w:bidi="fa-IR"/>
        </w:rPr>
        <w:t>ا</w:t>
      </w:r>
      <w:r w:rsidR="001A2830" w:rsidRPr="007C5470">
        <w:rPr>
          <w:rFonts w:hint="cs"/>
          <w:rtl/>
          <w:lang w:bidi="fa-IR"/>
        </w:rPr>
        <w:t>د</w:t>
      </w:r>
      <w:r w:rsidRPr="007C5470">
        <w:rPr>
          <w:rFonts w:hint="cs"/>
          <w:rtl/>
          <w:lang w:bidi="fa-IR"/>
        </w:rPr>
        <w:t xml:space="preserve"> و رهبان</w:t>
      </w:r>
      <w:r w:rsidR="001A2830" w:rsidRPr="007C5470">
        <w:rPr>
          <w:rFonts w:hint="cs"/>
          <w:rtl/>
          <w:lang w:bidi="fa-IR"/>
        </w:rPr>
        <w:t>ان</w:t>
      </w:r>
      <w:r w:rsidRPr="007C5470">
        <w:rPr>
          <w:rFonts w:hint="cs"/>
          <w:rtl/>
          <w:lang w:bidi="fa-IR"/>
        </w:rPr>
        <w:t xml:space="preserve"> </w:t>
      </w:r>
      <w:r w:rsidR="001A2830" w:rsidRPr="007C5470">
        <w:rPr>
          <w:rFonts w:hint="cs"/>
          <w:rtl/>
          <w:lang w:bidi="fa-IR"/>
        </w:rPr>
        <w:t xml:space="preserve">چگونه </w:t>
      </w:r>
      <w:r w:rsidRPr="007C5470">
        <w:rPr>
          <w:rFonts w:hint="cs"/>
          <w:rtl/>
          <w:lang w:bidi="fa-IR"/>
        </w:rPr>
        <w:t>در د</w:t>
      </w:r>
      <w:r w:rsidR="00FD1BDE">
        <w:rPr>
          <w:rFonts w:hint="cs"/>
          <w:rtl/>
          <w:lang w:bidi="fa-IR"/>
        </w:rPr>
        <w:t>َیر و صومعه‏</w:t>
      </w:r>
      <w:r w:rsidRPr="007C5470">
        <w:rPr>
          <w:rFonts w:hint="cs"/>
          <w:rtl/>
          <w:lang w:bidi="fa-IR"/>
        </w:rPr>
        <w:t>ها</w:t>
      </w:r>
      <w:r w:rsidR="001A2830" w:rsidRPr="007C5470">
        <w:rPr>
          <w:rFonts w:hint="cs"/>
          <w:rtl/>
          <w:lang w:bidi="fa-IR"/>
        </w:rPr>
        <w:t>،</w:t>
      </w:r>
      <w:r w:rsidR="00FD1BDE">
        <w:rPr>
          <w:rFonts w:hint="cs"/>
          <w:rtl/>
          <w:lang w:bidi="fa-IR"/>
        </w:rPr>
        <w:t xml:space="preserve"> کنج عزلت اختیار کرده‏</w:t>
      </w:r>
      <w:r w:rsidRPr="007C5470">
        <w:rPr>
          <w:rFonts w:hint="cs"/>
          <w:rtl/>
          <w:lang w:bidi="fa-IR"/>
        </w:rPr>
        <w:t>اند و از تما</w:t>
      </w:r>
      <w:r w:rsidR="001A2830" w:rsidRPr="007C5470">
        <w:rPr>
          <w:rFonts w:hint="cs"/>
          <w:rtl/>
          <w:lang w:bidi="fa-IR"/>
        </w:rPr>
        <w:t>می</w:t>
      </w:r>
      <w:r w:rsidR="00FD1BDE">
        <w:rPr>
          <w:rFonts w:hint="cs"/>
          <w:rtl/>
          <w:lang w:bidi="fa-IR"/>
        </w:rPr>
        <w:t xml:space="preserve"> شهوات بریده‏اند و رنج‏های‏</w:t>
      </w:r>
      <w:r w:rsidRPr="007C5470">
        <w:rPr>
          <w:rFonts w:hint="cs"/>
          <w:rtl/>
          <w:lang w:bidi="fa-IR"/>
        </w:rPr>
        <w:t>شان در بر</w:t>
      </w:r>
      <w:r w:rsidR="00FD1BDE">
        <w:rPr>
          <w:rFonts w:hint="cs"/>
          <w:rtl/>
          <w:lang w:bidi="fa-IR"/>
        </w:rPr>
        <w:t>ابر</w:t>
      </w:r>
      <w:r w:rsidRPr="007C5470">
        <w:rPr>
          <w:rFonts w:hint="cs"/>
          <w:rtl/>
          <w:lang w:bidi="fa-IR"/>
        </w:rPr>
        <w:t xml:space="preserve"> </w:t>
      </w:r>
      <w:r w:rsidR="001A2830" w:rsidRPr="007C5470">
        <w:rPr>
          <w:rFonts w:hint="cs"/>
          <w:rtl/>
          <w:lang w:bidi="fa-IR"/>
        </w:rPr>
        <w:t>عبادات</w:t>
      </w:r>
      <w:r w:rsidRPr="007C5470">
        <w:rPr>
          <w:rFonts w:hint="cs"/>
          <w:rtl/>
          <w:lang w:bidi="fa-IR"/>
        </w:rPr>
        <w:t xml:space="preserve"> و دوری از شهوات</w:t>
      </w:r>
      <w:r w:rsidR="001A2830" w:rsidRPr="007C5470">
        <w:rPr>
          <w:rFonts w:hint="cs"/>
          <w:rtl/>
          <w:lang w:bidi="fa-IR"/>
        </w:rPr>
        <w:t>،</w:t>
      </w:r>
      <w:r w:rsidRPr="007C5470">
        <w:rPr>
          <w:rFonts w:hint="cs"/>
          <w:rtl/>
          <w:lang w:bidi="fa-IR"/>
        </w:rPr>
        <w:t xml:space="preserve"> گریبانگیر ایشان است حال اینکه در دوزخ ابدی خواهند بود.</w:t>
      </w:r>
    </w:p>
    <w:p w:rsidR="00742E7E" w:rsidRPr="007C5470" w:rsidRDefault="00CC5801" w:rsidP="001A7ACF">
      <w:pPr>
        <w:rPr>
          <w:rtl/>
          <w:lang w:bidi="fa-IR"/>
        </w:rPr>
      </w:pPr>
      <w:r w:rsidRPr="007C5470">
        <w:rPr>
          <w:rFonts w:hint="cs"/>
          <w:rtl/>
          <w:lang w:bidi="fa-IR"/>
        </w:rPr>
        <w:t>خد</w:t>
      </w:r>
      <w:r w:rsidR="00FD1BDE">
        <w:rPr>
          <w:rFonts w:hint="cs"/>
          <w:rtl/>
          <w:lang w:bidi="fa-IR"/>
        </w:rPr>
        <w:t>اوند بلند مرتبه می‏</w:t>
      </w:r>
      <w:r w:rsidRPr="007C5470">
        <w:rPr>
          <w:rFonts w:hint="cs"/>
          <w:rtl/>
          <w:lang w:bidi="fa-IR"/>
        </w:rPr>
        <w:t>فرماید:</w:t>
      </w:r>
    </w:p>
    <w:p w:rsidR="00CC5801" w:rsidRPr="007C5470" w:rsidRDefault="00930B18" w:rsidP="000D3220">
      <w:pPr>
        <w:rPr>
          <w:rtl/>
          <w:lang w:bidi="fa-IR"/>
        </w:rPr>
      </w:pPr>
      <w:r>
        <w:rPr>
          <w:rFonts w:ascii="QCF_BSML" w:hAnsi="QCF_BSML" w:cs="QCF_BSML"/>
          <w:color w:val="000000"/>
          <w:sz w:val="32"/>
          <w:szCs w:val="32"/>
          <w:rtl/>
          <w:lang w:bidi="fa-IR"/>
        </w:rPr>
        <w:t xml:space="preserve">ﭽ </w:t>
      </w:r>
      <w:r>
        <w:rPr>
          <w:rFonts w:ascii="QCF_P592" w:hAnsi="QCF_P592" w:cs="QCF_P592"/>
          <w:color w:val="000000"/>
          <w:sz w:val="32"/>
          <w:szCs w:val="32"/>
          <w:rtl/>
          <w:lang w:bidi="fa-IR"/>
        </w:rPr>
        <w:t xml:space="preserve">ﭩ  ﭪ  ﭫ  ﭬ   ﭭ    ﭮ    ﭯ  ﭰ  ﭱ     ﭲ  ﭳ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الغاشية: ٢ - ٤</w:t>
      </w:r>
      <w:r>
        <w:rPr>
          <w:rFonts w:ascii="Arial" w:hAnsi="Arial" w:cs="Arial"/>
          <w:color w:val="000000"/>
          <w:sz w:val="27"/>
          <w:szCs w:val="27"/>
          <w:lang w:bidi="fa-IR"/>
        </w:rPr>
        <w:t xml:space="preserve"> </w:t>
      </w:r>
      <w:r w:rsidR="00CC5801" w:rsidRPr="007C5470">
        <w:rPr>
          <w:rFonts w:hint="cs"/>
          <w:rtl/>
          <w:lang w:bidi="fa-IR"/>
        </w:rPr>
        <w:t>مردمانی در آن روز خوار و زبون خواهند بود دائما خواهند کوشید ورنج خواهند کشید به آتش بس سوزان و گدازان دوزخ در خواهندآمد و خواهن</w:t>
      </w:r>
      <w:r w:rsidR="00FD1BDE">
        <w:rPr>
          <w:rFonts w:hint="cs"/>
          <w:rtl/>
          <w:lang w:bidi="fa-IR"/>
        </w:rPr>
        <w:t>د سوخت»</w:t>
      </w:r>
    </w:p>
    <w:p w:rsidR="008B48B6" w:rsidRPr="007C5470" w:rsidRDefault="00CC5801" w:rsidP="001A7ACF">
      <w:pPr>
        <w:rPr>
          <w:rtl/>
          <w:lang w:bidi="fa-IR"/>
        </w:rPr>
      </w:pPr>
      <w:r w:rsidRPr="007C5470">
        <w:rPr>
          <w:rFonts w:hint="cs"/>
          <w:rtl/>
          <w:lang w:bidi="fa-IR"/>
        </w:rPr>
        <w:t>و خداوند بلند مرتبه می فرماید:</w:t>
      </w:r>
    </w:p>
    <w:p w:rsidR="00930B18" w:rsidRDefault="00930B18" w:rsidP="000D3220">
      <w:pPr>
        <w:rPr>
          <w:color w:val="0000FF"/>
          <w:rtl/>
          <w:lang w:bidi="fa-IR"/>
        </w:rPr>
      </w:pPr>
      <w:r>
        <w:rPr>
          <w:rFonts w:ascii="QCF_BSML" w:hAnsi="QCF_BSML" w:cs="QCF_BSML"/>
          <w:color w:val="000000"/>
          <w:sz w:val="32"/>
          <w:szCs w:val="32"/>
          <w:rtl/>
          <w:lang w:bidi="fa-IR"/>
        </w:rPr>
        <w:t xml:space="preserve">ﭽ </w:t>
      </w:r>
      <w:r>
        <w:rPr>
          <w:rFonts w:ascii="QCF_P304" w:hAnsi="QCF_P304" w:cs="QCF_P304"/>
          <w:color w:val="000000"/>
          <w:sz w:val="32"/>
          <w:szCs w:val="32"/>
          <w:rtl/>
          <w:lang w:bidi="fa-IR"/>
        </w:rPr>
        <w:t xml:space="preserve">ﮓ  ﮔ  ﮕ  ﮖ   ﮗ  ﮘ  ﮙ  ﮚ  ﮛ  ﮜ  ﮝ  ﮞ   ﮟ  ﮠ  ﮡ    ﮢ  ﮣ  ﮤ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الكهف: ١٠٣ - ١٠٤</w:t>
      </w:r>
      <w:r>
        <w:rPr>
          <w:rFonts w:ascii="Arial" w:hAnsi="Arial" w:cs="Arial"/>
          <w:color w:val="000000"/>
          <w:sz w:val="27"/>
          <w:szCs w:val="27"/>
          <w:lang w:bidi="fa-IR"/>
        </w:rPr>
        <w:t xml:space="preserve"> </w:t>
      </w:r>
    </w:p>
    <w:p w:rsidR="00CC5801" w:rsidRPr="007C5470" w:rsidRDefault="00CC5801" w:rsidP="000D3220">
      <w:pPr>
        <w:rPr>
          <w:rtl/>
          <w:lang w:bidi="fa-IR"/>
        </w:rPr>
      </w:pPr>
      <w:r w:rsidRPr="007C5470">
        <w:rPr>
          <w:rFonts w:hint="cs"/>
          <w:rtl/>
          <w:lang w:bidi="fa-IR"/>
        </w:rPr>
        <w:t>بگو آیا شما را از زیانکارترین مردم آگاه سازم؟ آنان کسانی هستند که تلاش و</w:t>
      </w:r>
      <w:r w:rsidR="00FD1BDE">
        <w:rPr>
          <w:rFonts w:hint="cs"/>
          <w:rtl/>
          <w:lang w:bidi="fa-IR"/>
        </w:rPr>
        <w:t xml:space="preserve"> تکاپویشان در زندگی دنیا هدر می‏رود و حال اینکه خودشان گمان می‏</w:t>
      </w:r>
      <w:r w:rsidRPr="007C5470">
        <w:rPr>
          <w:rFonts w:hint="cs"/>
          <w:rtl/>
          <w:lang w:bidi="fa-IR"/>
        </w:rPr>
        <w:t>ب</w:t>
      </w:r>
      <w:r w:rsidR="00FD1BDE">
        <w:rPr>
          <w:rFonts w:hint="cs"/>
          <w:rtl/>
          <w:lang w:bidi="fa-IR"/>
        </w:rPr>
        <w:t>رند که به بهترین وجه کار نیک می‏</w:t>
      </w:r>
      <w:r w:rsidRPr="007C5470">
        <w:rPr>
          <w:rFonts w:hint="cs"/>
          <w:rtl/>
          <w:lang w:bidi="fa-IR"/>
        </w:rPr>
        <w:t>کنند.</w:t>
      </w:r>
    </w:p>
    <w:p w:rsidR="008B48B6" w:rsidRPr="007C5470" w:rsidRDefault="00CC5801" w:rsidP="001A7ACF">
      <w:pPr>
        <w:rPr>
          <w:rtl/>
          <w:lang w:bidi="fa-IR"/>
        </w:rPr>
      </w:pPr>
      <w:r w:rsidRPr="007C5470">
        <w:rPr>
          <w:rFonts w:hint="cs"/>
          <w:rtl/>
          <w:lang w:bidi="fa-IR"/>
        </w:rPr>
        <w:t>و این کار جز به سبب سبکی و راحتی نیست که در التزام به امور تعب</w:t>
      </w:r>
      <w:r w:rsidR="008B48B6" w:rsidRPr="007C5470">
        <w:rPr>
          <w:rFonts w:hint="cs"/>
          <w:rtl/>
          <w:lang w:bidi="fa-IR"/>
        </w:rPr>
        <w:t>ّ</w:t>
      </w:r>
      <w:r w:rsidR="00FD1BDE">
        <w:rPr>
          <w:rFonts w:hint="cs"/>
          <w:rtl/>
          <w:lang w:bidi="fa-IR"/>
        </w:rPr>
        <w:t>دی احساس می‏کنند و نشاطی که به آنان دست می‏</w:t>
      </w:r>
      <w:r w:rsidRPr="007C5470">
        <w:rPr>
          <w:rFonts w:hint="cs"/>
          <w:rtl/>
          <w:lang w:bidi="fa-IR"/>
        </w:rPr>
        <w:t>دهد</w:t>
      </w:r>
      <w:r w:rsidR="008B48B6" w:rsidRPr="007C5470">
        <w:rPr>
          <w:rFonts w:hint="cs"/>
          <w:rtl/>
          <w:lang w:bidi="fa-IR"/>
        </w:rPr>
        <w:t>،</w:t>
      </w:r>
      <w:r w:rsidRPr="007C5470">
        <w:rPr>
          <w:rFonts w:hint="cs"/>
          <w:rtl/>
          <w:lang w:bidi="fa-IR"/>
        </w:rPr>
        <w:t xml:space="preserve"> باعث می</w:t>
      </w:r>
      <w:r w:rsidR="00FD1BDE">
        <w:rPr>
          <w:rFonts w:hint="cs"/>
          <w:rtl/>
          <w:lang w:bidi="fa-IR"/>
        </w:rPr>
        <w:t>‏</w:t>
      </w:r>
      <w:r w:rsidRPr="007C5470">
        <w:rPr>
          <w:rFonts w:hint="cs"/>
          <w:rtl/>
          <w:lang w:bidi="fa-IR"/>
        </w:rPr>
        <w:t>شود که دشواری عبادت بر ایشان آسان بنماید</w:t>
      </w:r>
      <w:r w:rsidR="008B48B6" w:rsidRPr="007C5470">
        <w:rPr>
          <w:rFonts w:hint="cs"/>
          <w:rtl/>
          <w:lang w:bidi="fa-IR"/>
        </w:rPr>
        <w:t>؛</w:t>
      </w:r>
      <w:r w:rsidRPr="007C5470">
        <w:rPr>
          <w:rFonts w:hint="cs"/>
          <w:rtl/>
          <w:lang w:bidi="fa-IR"/>
        </w:rPr>
        <w:t xml:space="preserve"> زیرا نفس و درون را هوا و آرزو فرا گرفته است </w:t>
      </w:r>
      <w:r w:rsidR="008B48B6" w:rsidRPr="007C5470">
        <w:rPr>
          <w:rFonts w:hint="cs"/>
          <w:rtl/>
          <w:lang w:bidi="fa-IR"/>
        </w:rPr>
        <w:t>و</w:t>
      </w:r>
      <w:r w:rsidRPr="007C5470">
        <w:rPr>
          <w:rFonts w:hint="cs"/>
          <w:rtl/>
          <w:lang w:bidi="fa-IR"/>
        </w:rPr>
        <w:t xml:space="preserve"> وقتی برای مبتدع آنچه را بر آن است آشکار شد کم کم</w:t>
      </w:r>
      <w:r w:rsidR="008B48B6" w:rsidRPr="007C5470">
        <w:rPr>
          <w:rFonts w:hint="cs"/>
          <w:rtl/>
          <w:lang w:bidi="fa-IR"/>
        </w:rPr>
        <w:t xml:space="preserve"> </w:t>
      </w:r>
      <w:r w:rsidRPr="007C5470">
        <w:rPr>
          <w:rFonts w:hint="cs"/>
          <w:rtl/>
          <w:lang w:bidi="fa-IR"/>
        </w:rPr>
        <w:t xml:space="preserve">[این ابتداع و به تبع آن التزام به عبادت برای نایل </w:t>
      </w:r>
      <w:r w:rsidR="008B48B6" w:rsidRPr="007C5470">
        <w:rPr>
          <w:rFonts w:hint="cs"/>
          <w:rtl/>
          <w:lang w:bidi="fa-IR"/>
        </w:rPr>
        <w:t>آ</w:t>
      </w:r>
      <w:r w:rsidRPr="007C5470">
        <w:rPr>
          <w:rFonts w:hint="cs"/>
          <w:rtl/>
          <w:lang w:bidi="fa-IR"/>
        </w:rPr>
        <w:t>مدن به بزرگی و جاه و مقام</w:t>
      </w:r>
      <w:r w:rsidR="00FD1BDE">
        <w:rPr>
          <w:rFonts w:hint="cs"/>
          <w:rtl/>
          <w:lang w:bidi="fa-IR"/>
        </w:rPr>
        <w:t>] نزد او دوست داشتنی و شیرین می‏</w:t>
      </w:r>
      <w:r w:rsidRPr="007C5470">
        <w:rPr>
          <w:rFonts w:hint="cs"/>
          <w:rtl/>
          <w:lang w:bidi="fa-IR"/>
        </w:rPr>
        <w:t>شود زیرا او به بندگی شهو</w:t>
      </w:r>
      <w:r w:rsidR="00FD1BDE">
        <w:rPr>
          <w:rFonts w:hint="cs"/>
          <w:rtl/>
          <w:lang w:bidi="fa-IR"/>
        </w:rPr>
        <w:t>ات در آمده است و برای آن کار می‏</w:t>
      </w:r>
      <w:r w:rsidRPr="007C5470">
        <w:rPr>
          <w:rFonts w:hint="cs"/>
          <w:rtl/>
          <w:lang w:bidi="fa-IR"/>
        </w:rPr>
        <w:t>ک</w:t>
      </w:r>
      <w:r w:rsidR="00FD1BDE">
        <w:rPr>
          <w:rFonts w:hint="cs"/>
          <w:rtl/>
          <w:lang w:bidi="fa-IR"/>
        </w:rPr>
        <w:t>ند و این اعمال را موافق با ادله‏ای می‏</w:t>
      </w:r>
      <w:r w:rsidRPr="007C5470">
        <w:rPr>
          <w:rFonts w:hint="cs"/>
          <w:rtl/>
          <w:lang w:bidi="fa-IR"/>
        </w:rPr>
        <w:t>بیند که خود بنا کرده است و چیزی نیست که او را از این چنگ یازی و</w:t>
      </w:r>
      <w:r w:rsidR="00FD1BDE">
        <w:rPr>
          <w:rFonts w:hint="cs"/>
          <w:rtl/>
          <w:lang w:bidi="fa-IR"/>
        </w:rPr>
        <w:t xml:space="preserve"> زیاده خواهی باز دارد چون او می‏</w:t>
      </w:r>
      <w:r w:rsidRPr="007C5470">
        <w:rPr>
          <w:rFonts w:hint="cs"/>
          <w:rtl/>
          <w:lang w:bidi="fa-IR"/>
        </w:rPr>
        <w:t>پندارد اعمال و کردار او بهتر از کار دیگران است و باور و اعت</w:t>
      </w:r>
      <w:r w:rsidR="008B48B6" w:rsidRPr="007C5470">
        <w:rPr>
          <w:rFonts w:hint="cs"/>
          <w:rtl/>
          <w:lang w:bidi="fa-IR"/>
        </w:rPr>
        <w:t>ق</w:t>
      </w:r>
      <w:r w:rsidRPr="007C5470">
        <w:rPr>
          <w:rFonts w:hint="cs"/>
          <w:rtl/>
          <w:lang w:bidi="fa-IR"/>
        </w:rPr>
        <w:t>ا</w:t>
      </w:r>
      <w:r w:rsidR="008B48B6" w:rsidRPr="007C5470">
        <w:rPr>
          <w:rFonts w:hint="cs"/>
          <w:rtl/>
          <w:lang w:bidi="fa-IR"/>
        </w:rPr>
        <w:t>د</w:t>
      </w:r>
      <w:r w:rsidRPr="007C5470">
        <w:rPr>
          <w:rFonts w:hint="cs"/>
          <w:rtl/>
          <w:lang w:bidi="fa-IR"/>
        </w:rPr>
        <w:t>ا</w:t>
      </w:r>
      <w:r w:rsidR="008B48B6" w:rsidRPr="007C5470">
        <w:rPr>
          <w:rFonts w:hint="cs"/>
          <w:rtl/>
          <w:lang w:bidi="fa-IR"/>
        </w:rPr>
        <w:t>تش بهتر و کامل</w:t>
      </w:r>
      <w:r w:rsidRPr="007C5470">
        <w:rPr>
          <w:rFonts w:hint="cs"/>
          <w:rtl/>
          <w:lang w:bidi="fa-IR"/>
        </w:rPr>
        <w:t>تر است</w:t>
      </w:r>
      <w:r w:rsidR="008B48B6" w:rsidRPr="007C5470">
        <w:rPr>
          <w:rFonts w:hint="cs"/>
          <w:rtl/>
          <w:lang w:bidi="fa-IR"/>
        </w:rPr>
        <w:t>.</w:t>
      </w:r>
      <w:r w:rsidRPr="007C5470">
        <w:rPr>
          <w:rFonts w:hint="cs"/>
          <w:rtl/>
          <w:lang w:bidi="fa-IR"/>
        </w:rPr>
        <w:t xml:space="preserve"> آیا بعد از برهان</w:t>
      </w:r>
      <w:r w:rsidR="008B48B6" w:rsidRPr="007C5470">
        <w:rPr>
          <w:rFonts w:hint="cs"/>
          <w:rtl/>
          <w:lang w:bidi="fa-IR"/>
        </w:rPr>
        <w:t>ی</w:t>
      </w:r>
      <w:r w:rsidRPr="007C5470">
        <w:rPr>
          <w:rFonts w:hint="cs"/>
          <w:rtl/>
          <w:lang w:bidi="fa-IR"/>
        </w:rPr>
        <w:t xml:space="preserve"> وافی[اما واهی] جای بحث و سخن</w:t>
      </w:r>
      <w:r w:rsidR="008B48B6" w:rsidRPr="007C5470">
        <w:rPr>
          <w:rFonts w:hint="cs"/>
          <w:rtl/>
          <w:lang w:bidi="fa-IR"/>
        </w:rPr>
        <w:t>ی</w:t>
      </w:r>
      <w:r w:rsidRPr="007C5470">
        <w:rPr>
          <w:rFonts w:hint="cs"/>
          <w:rtl/>
          <w:lang w:bidi="fa-IR"/>
        </w:rPr>
        <w:t xml:space="preserve"> باقی خواهد ماند</w:t>
      </w:r>
      <w:r w:rsidR="008B48B6" w:rsidRPr="007C5470">
        <w:rPr>
          <w:rFonts w:hint="cs"/>
          <w:rtl/>
          <w:lang w:bidi="fa-IR"/>
        </w:rPr>
        <w:t>:</w:t>
      </w:r>
    </w:p>
    <w:p w:rsidR="00930B18" w:rsidRDefault="00930B18" w:rsidP="00930B18">
      <w:pPr>
        <w:rPr>
          <w:rFonts w:ascii="Arial" w:hAnsi="Arial" w:cs="Arial"/>
          <w:color w:val="000000"/>
          <w:sz w:val="27"/>
          <w:szCs w:val="27"/>
          <w:lang w:bidi="fa-IR"/>
        </w:rPr>
      </w:pPr>
      <w:r>
        <w:rPr>
          <w:rFonts w:ascii="QCF_BSML" w:hAnsi="QCF_BSML" w:cs="QCF_BSML"/>
          <w:color w:val="000000"/>
          <w:sz w:val="32"/>
          <w:szCs w:val="32"/>
          <w:rtl/>
          <w:lang w:bidi="fa-IR"/>
        </w:rPr>
        <w:t xml:space="preserve">ﭽ </w:t>
      </w:r>
      <w:r>
        <w:rPr>
          <w:rFonts w:ascii="QCF_P576" w:hAnsi="QCF_P576" w:cs="QCF_P576"/>
          <w:color w:val="000000"/>
          <w:sz w:val="32"/>
          <w:szCs w:val="32"/>
          <w:rtl/>
          <w:lang w:bidi="fa-IR"/>
        </w:rPr>
        <w:t>ﯕ     ﯖ  ﯗ  ﯘ  ﯙ  ﯚ   ﯛ  ﯜ</w:t>
      </w:r>
      <w:r>
        <w:rPr>
          <w:rFonts w:ascii="QCF_P576" w:hAnsi="QCF_P576" w:cs="QCF_P576"/>
          <w:color w:val="0000A5"/>
          <w:sz w:val="32"/>
          <w:szCs w:val="32"/>
          <w:rtl/>
          <w:lang w:bidi="fa-IR"/>
        </w:rPr>
        <w:t>ﯝ</w:t>
      </w:r>
      <w:r>
        <w:rPr>
          <w:rFonts w:ascii="QCF_P576" w:hAnsi="QCF_P576" w:cs="QCF_P576"/>
          <w:color w:val="000000"/>
          <w:sz w:val="32"/>
          <w:szCs w:val="32"/>
          <w:rtl/>
          <w:lang w:bidi="fa-IR"/>
        </w:rPr>
        <w:t xml:space="preserve">  ﯪ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المدثر: ٣١</w:t>
      </w:r>
    </w:p>
    <w:p w:rsidR="00CC5801" w:rsidRPr="007C5470" w:rsidRDefault="00930B18" w:rsidP="00930B18">
      <w:pPr>
        <w:rPr>
          <w:rtl/>
          <w:lang w:bidi="fa-IR"/>
        </w:rPr>
      </w:pPr>
      <w:r>
        <w:rPr>
          <w:rFonts w:ascii="Arial" w:hAnsi="Arial" w:cs="Arial"/>
          <w:color w:val="000000"/>
          <w:sz w:val="27"/>
          <w:szCs w:val="27"/>
          <w:lang w:bidi="fa-IR"/>
        </w:rPr>
        <w:t xml:space="preserve"> </w:t>
      </w:r>
      <w:r w:rsidR="00FD1BDE">
        <w:rPr>
          <w:rFonts w:hint="cs"/>
          <w:rtl/>
          <w:lang w:bidi="fa-IR"/>
        </w:rPr>
        <w:t>و اینگونه خداوند گمراه می‏</w:t>
      </w:r>
      <w:r w:rsidR="00CC5801" w:rsidRPr="007C5470">
        <w:rPr>
          <w:rFonts w:hint="cs"/>
          <w:rtl/>
          <w:lang w:bidi="fa-IR"/>
        </w:rPr>
        <w:t>گرداند هر که را بخواهد و هدایت می کند هرکه را اراده کند</w:t>
      </w:r>
      <w:r w:rsidR="008B48B6" w:rsidRPr="007C5470">
        <w:rPr>
          <w:rFonts w:hint="cs"/>
          <w:rtl/>
          <w:lang w:bidi="fa-IR"/>
        </w:rPr>
        <w:t>.</w:t>
      </w:r>
    </w:p>
    <w:p w:rsidR="00CC5801" w:rsidRPr="007C5470" w:rsidRDefault="008B48B6" w:rsidP="000D3220">
      <w:pPr>
        <w:rPr>
          <w:rtl/>
          <w:lang w:bidi="fa-IR"/>
        </w:rPr>
      </w:pPr>
      <w:r w:rsidRPr="007C5470">
        <w:rPr>
          <w:rFonts w:hint="cs"/>
          <w:rtl/>
          <w:lang w:bidi="fa-IR"/>
        </w:rPr>
        <w:t xml:space="preserve">* </w:t>
      </w:r>
      <w:r w:rsidR="00CC5801" w:rsidRPr="007C5470">
        <w:rPr>
          <w:rFonts w:hint="cs"/>
          <w:rtl/>
          <w:lang w:bidi="fa-IR"/>
        </w:rPr>
        <w:t>[وام</w:t>
      </w:r>
      <w:r w:rsidRPr="007C5470">
        <w:rPr>
          <w:rFonts w:hint="cs"/>
          <w:rtl/>
          <w:lang w:bidi="fa-IR"/>
        </w:rPr>
        <w:t>ّ</w:t>
      </w:r>
      <w:r w:rsidR="00CC5801" w:rsidRPr="007C5470">
        <w:rPr>
          <w:rFonts w:hint="cs"/>
          <w:rtl/>
          <w:lang w:bidi="fa-IR"/>
        </w:rPr>
        <w:t>ا اینکه گفتیم] از ج</w:t>
      </w:r>
      <w:r w:rsidR="00FD1BDE">
        <w:rPr>
          <w:rFonts w:hint="cs"/>
          <w:rtl/>
          <w:lang w:bidi="fa-IR"/>
        </w:rPr>
        <w:t>انب خداوند بر انسان</w:t>
      </w:r>
      <w:r w:rsidR="00CC5801" w:rsidRPr="007C5470">
        <w:rPr>
          <w:rFonts w:hint="cs"/>
          <w:rtl/>
          <w:lang w:bidi="fa-IR"/>
        </w:rPr>
        <w:t>های بدعت گزار در دنیا خواری و خشم الهی نازل خواهد شد [چیست؟].</w:t>
      </w:r>
    </w:p>
    <w:p w:rsidR="008B48B6" w:rsidRPr="007C5470" w:rsidRDefault="00CC5801" w:rsidP="001A7ACF">
      <w:pPr>
        <w:rPr>
          <w:rtl/>
          <w:lang w:bidi="fa-IR"/>
        </w:rPr>
      </w:pPr>
      <w:r w:rsidRPr="007C5470">
        <w:rPr>
          <w:rFonts w:hint="cs"/>
          <w:rtl/>
          <w:lang w:bidi="fa-IR"/>
        </w:rPr>
        <w:t>این سخن ب</w:t>
      </w:r>
      <w:r w:rsidR="008B48B6" w:rsidRPr="007C5470">
        <w:rPr>
          <w:rFonts w:hint="cs"/>
          <w:rtl/>
          <w:lang w:bidi="fa-IR"/>
        </w:rPr>
        <w:t>ا</w:t>
      </w:r>
      <w:r w:rsidRPr="007C5470">
        <w:rPr>
          <w:rFonts w:hint="cs"/>
          <w:rtl/>
          <w:lang w:bidi="fa-IR"/>
        </w:rPr>
        <w:t xml:space="preserve"> استناد </w:t>
      </w:r>
      <w:r w:rsidR="008B48B6" w:rsidRPr="007C5470">
        <w:rPr>
          <w:rFonts w:hint="cs"/>
          <w:rtl/>
          <w:lang w:bidi="fa-IR"/>
        </w:rPr>
        <w:t xml:space="preserve">به </w:t>
      </w:r>
      <w:r w:rsidRPr="007C5470">
        <w:rPr>
          <w:rFonts w:hint="cs"/>
          <w:rtl/>
          <w:lang w:bidi="fa-IR"/>
        </w:rPr>
        <w:t>سخن پروردگار است که می فرماید:</w:t>
      </w:r>
    </w:p>
    <w:p w:rsidR="00930B18" w:rsidRDefault="00930B18" w:rsidP="000D3220">
      <w:pPr>
        <w:rPr>
          <w:rFonts w:ascii="Arial" w:hAnsi="Arial" w:cs="Arial"/>
          <w:color w:val="000000"/>
          <w:sz w:val="27"/>
          <w:szCs w:val="27"/>
          <w:lang w:bidi="fa-IR"/>
        </w:rPr>
      </w:pPr>
      <w:r>
        <w:rPr>
          <w:rFonts w:ascii="QCF_BSML" w:hAnsi="QCF_BSML" w:cs="QCF_BSML"/>
          <w:color w:val="000000"/>
          <w:sz w:val="32"/>
          <w:szCs w:val="32"/>
          <w:rtl/>
          <w:lang w:bidi="fa-IR"/>
        </w:rPr>
        <w:t xml:space="preserve">ﭽ </w:t>
      </w:r>
      <w:r>
        <w:rPr>
          <w:rFonts w:ascii="QCF_P169" w:hAnsi="QCF_P169" w:cs="QCF_P169"/>
          <w:color w:val="000000"/>
          <w:sz w:val="32"/>
          <w:szCs w:val="32"/>
          <w:rtl/>
          <w:lang w:bidi="fa-IR"/>
        </w:rPr>
        <w:t>ﮉ  ﮊ  ﮋ   ﮌ  ﮍ  ﮎ  ﮏ  ﮐ  ﮑ      ﮒ  ﮓ  ﮔ</w:t>
      </w:r>
      <w:r>
        <w:rPr>
          <w:rFonts w:ascii="QCF_P169" w:hAnsi="QCF_P169" w:cs="QCF_P169"/>
          <w:color w:val="0000A5"/>
          <w:sz w:val="32"/>
          <w:szCs w:val="32"/>
          <w:rtl/>
          <w:lang w:bidi="fa-IR"/>
        </w:rPr>
        <w:t>ﮕ</w:t>
      </w:r>
      <w:r>
        <w:rPr>
          <w:rFonts w:ascii="QCF_P169" w:hAnsi="QCF_P169" w:cs="QCF_P169"/>
          <w:color w:val="000000"/>
          <w:sz w:val="32"/>
          <w:szCs w:val="32"/>
          <w:rtl/>
          <w:lang w:bidi="fa-IR"/>
        </w:rPr>
        <w:t xml:space="preserve">   ﮖ  ﮗ  ﮘ  ﮙ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الأعراف: ١٥٢</w:t>
      </w:r>
    </w:p>
    <w:p w:rsidR="00CC5801" w:rsidRPr="007C5470" w:rsidRDefault="00CC5801" w:rsidP="000D3220">
      <w:pPr>
        <w:rPr>
          <w:rtl/>
          <w:lang w:bidi="fa-IR"/>
        </w:rPr>
      </w:pPr>
      <w:r w:rsidRPr="007C5470">
        <w:rPr>
          <w:rFonts w:hint="cs"/>
          <w:rtl/>
          <w:lang w:bidi="fa-IR"/>
        </w:rPr>
        <w:t>آنان که گوساله را معبود خود کردند خشم عظیمی از سو</w:t>
      </w:r>
      <w:r w:rsidR="008B48B6" w:rsidRPr="007C5470">
        <w:rPr>
          <w:rFonts w:hint="cs"/>
          <w:rtl/>
          <w:lang w:bidi="fa-IR"/>
        </w:rPr>
        <w:t>ی</w:t>
      </w:r>
      <w:r w:rsidRPr="007C5470">
        <w:rPr>
          <w:rFonts w:hint="cs"/>
          <w:rtl/>
          <w:lang w:bidi="fa-IR"/>
        </w:rPr>
        <w:t xml:space="preserve"> پروردگارشان ایشان رافرا</w:t>
      </w:r>
      <w:r w:rsidR="008B48B6" w:rsidRPr="007C5470">
        <w:rPr>
          <w:rFonts w:hint="cs"/>
          <w:rtl/>
          <w:lang w:bidi="fa-IR"/>
        </w:rPr>
        <w:t xml:space="preserve"> </w:t>
      </w:r>
      <w:r w:rsidR="00FD1BDE">
        <w:rPr>
          <w:rFonts w:hint="cs"/>
          <w:rtl/>
          <w:lang w:bidi="fa-IR"/>
        </w:rPr>
        <w:t>می‏</w:t>
      </w:r>
      <w:r w:rsidRPr="007C5470">
        <w:rPr>
          <w:rFonts w:hint="cs"/>
          <w:rtl/>
          <w:lang w:bidi="fa-IR"/>
        </w:rPr>
        <w:t>گیرد و خو</w:t>
      </w:r>
      <w:r w:rsidR="00FD1BDE">
        <w:rPr>
          <w:rFonts w:hint="cs"/>
          <w:rtl/>
          <w:lang w:bidi="fa-IR"/>
        </w:rPr>
        <w:t>اری شدیدی در دنیا بدیشان دست می‏</w:t>
      </w:r>
      <w:r w:rsidRPr="007C5470">
        <w:rPr>
          <w:rFonts w:hint="cs"/>
          <w:rtl/>
          <w:lang w:bidi="fa-IR"/>
        </w:rPr>
        <w:t>دهد کسانی را که هم دروغ بندند این چنین جزا و سزا می دهیم.</w:t>
      </w:r>
    </w:p>
    <w:p w:rsidR="00BE16DD" w:rsidRPr="007C5470" w:rsidRDefault="00CC5801" w:rsidP="001A7ACF">
      <w:pPr>
        <w:rPr>
          <w:rtl/>
          <w:lang w:bidi="fa-IR"/>
        </w:rPr>
      </w:pPr>
      <w:r w:rsidRPr="007C5470">
        <w:rPr>
          <w:rFonts w:hint="cs"/>
          <w:rtl/>
          <w:lang w:bidi="fa-IR"/>
        </w:rPr>
        <w:t xml:space="preserve">تفسیر این آیه از بعضی از سلف پیشتر ذکر گردید و رویکرد </w:t>
      </w:r>
      <w:r w:rsidR="008B48B6" w:rsidRPr="007C5470">
        <w:rPr>
          <w:rFonts w:hint="cs"/>
          <w:rtl/>
          <w:lang w:bidi="fa-IR"/>
        </w:rPr>
        <w:t xml:space="preserve">آن </w:t>
      </w:r>
      <w:r w:rsidRPr="007C5470">
        <w:rPr>
          <w:rFonts w:hint="cs"/>
          <w:rtl/>
          <w:lang w:bidi="fa-IR"/>
        </w:rPr>
        <w:t>روشن و آشکار است</w:t>
      </w:r>
      <w:r w:rsidR="008B48B6" w:rsidRPr="007C5470">
        <w:rPr>
          <w:rFonts w:hint="cs"/>
          <w:rtl/>
          <w:lang w:bidi="fa-IR"/>
        </w:rPr>
        <w:t>؛</w:t>
      </w:r>
      <w:r w:rsidRPr="007C5470">
        <w:rPr>
          <w:rFonts w:hint="cs"/>
          <w:rtl/>
          <w:lang w:bidi="fa-IR"/>
        </w:rPr>
        <w:t xml:space="preserve"> زیرا کسانی که گوساله را به معبود گرفته بودن</w:t>
      </w:r>
      <w:r w:rsidR="00FD1BDE">
        <w:rPr>
          <w:rFonts w:hint="cs"/>
          <w:rtl/>
          <w:lang w:bidi="fa-IR"/>
        </w:rPr>
        <w:t>د بدان وسیله گمراه شدند به گونه‏</w:t>
      </w:r>
      <w:r w:rsidRPr="007C5470">
        <w:rPr>
          <w:rFonts w:hint="cs"/>
          <w:rtl/>
          <w:lang w:bidi="fa-IR"/>
        </w:rPr>
        <w:t>ای که به پرستش آن روی آوردند [آن هم بدون دلیل] به سبب صدایی که از داخل گوساله</w:t>
      </w:r>
      <w:r w:rsidR="00FD1BDE">
        <w:rPr>
          <w:rFonts w:hint="cs"/>
          <w:rtl/>
          <w:lang w:bidi="fa-IR"/>
        </w:rPr>
        <w:t xml:space="preserve"> [بر اثر وزش باد] می‏شنیدند و به دلیل شبهه‏</w:t>
      </w:r>
      <w:r w:rsidRPr="007C5470">
        <w:rPr>
          <w:rFonts w:hint="cs"/>
          <w:rtl/>
          <w:lang w:bidi="fa-IR"/>
        </w:rPr>
        <w:t xml:space="preserve">ای که </w:t>
      </w:r>
      <w:r w:rsidR="008B48B6" w:rsidRPr="00A26617">
        <w:rPr>
          <w:rFonts w:hint="cs"/>
          <w:b/>
          <w:bCs/>
          <w:rtl/>
          <w:lang w:bidi="fa-IR"/>
        </w:rPr>
        <w:t>س</w:t>
      </w:r>
      <w:r w:rsidRPr="00A26617">
        <w:rPr>
          <w:rFonts w:hint="cs"/>
          <w:b/>
          <w:bCs/>
          <w:rtl/>
          <w:lang w:bidi="fa-IR"/>
        </w:rPr>
        <w:t>امری</w:t>
      </w:r>
      <w:r w:rsidRPr="007C5470">
        <w:rPr>
          <w:rFonts w:hint="cs"/>
          <w:rtl/>
          <w:lang w:bidi="fa-IR"/>
        </w:rPr>
        <w:t xml:space="preserve"> در دلشان انداخت لذا شبهه و تردیدی در آنان شکل گرفت که به سبب آن از حقی که فرا چنگ شان بود خارج شدند برای این خداوند بلند مرتبه می فرماید</w:t>
      </w:r>
      <w:r w:rsidRPr="007C5470">
        <w:rPr>
          <w:rFonts w:hint="cs"/>
          <w:b/>
          <w:bCs/>
          <w:rtl/>
          <w:lang w:bidi="fa-IR"/>
        </w:rPr>
        <w:t>:</w:t>
      </w:r>
      <w:r w:rsidR="00FD1BDE">
        <w:rPr>
          <w:rFonts w:hint="cs"/>
          <w:b/>
          <w:bCs/>
          <w:rtl/>
          <w:lang w:bidi="fa-IR"/>
        </w:rPr>
        <w:t xml:space="preserve"> </w:t>
      </w:r>
      <w:r w:rsidR="008B48B6" w:rsidRPr="007C5470">
        <w:rPr>
          <w:rFonts w:hint="cs"/>
          <w:b/>
          <w:bCs/>
          <w:rtl/>
          <w:lang w:bidi="fa-IR"/>
        </w:rPr>
        <w:t xml:space="preserve">« </w:t>
      </w:r>
      <w:r w:rsidRPr="007C5470">
        <w:rPr>
          <w:rFonts w:hint="cs"/>
          <w:b/>
          <w:bCs/>
          <w:rtl/>
          <w:lang w:bidi="fa-IR"/>
        </w:rPr>
        <w:t>و کذالک نجزی المفترین</w:t>
      </w:r>
      <w:r w:rsidR="008B48B6" w:rsidRPr="007C5470">
        <w:rPr>
          <w:rFonts w:hint="cs"/>
          <w:b/>
          <w:bCs/>
          <w:rtl/>
          <w:lang w:bidi="fa-IR"/>
        </w:rPr>
        <w:t xml:space="preserve">: </w:t>
      </w:r>
      <w:r w:rsidRPr="007C5470">
        <w:rPr>
          <w:rFonts w:hint="cs"/>
          <w:b/>
          <w:bCs/>
          <w:rtl/>
          <w:lang w:bidi="fa-IR"/>
        </w:rPr>
        <w:t>و کسانی را که هم دروغ بندند این چنین جزا و سزا می دهیم».</w:t>
      </w:r>
      <w:r w:rsidRPr="007C5470">
        <w:rPr>
          <w:rFonts w:hint="cs"/>
          <w:rtl/>
          <w:lang w:bidi="fa-IR"/>
        </w:rPr>
        <w:t xml:space="preserve"> و این جزا در حق ایشان و شبهه کنندگان شمولیت دارد از آن جهت که بدعت ها ه</w:t>
      </w:r>
      <w:r w:rsidR="00FD1BDE">
        <w:rPr>
          <w:rFonts w:hint="cs"/>
          <w:rtl/>
          <w:lang w:bidi="fa-IR"/>
        </w:rPr>
        <w:t>مگی دروغ و افترا بستن به خداوند‏</w:t>
      </w:r>
      <w:r w:rsidRPr="007C5470">
        <w:rPr>
          <w:rFonts w:hint="cs"/>
          <w:rtl/>
          <w:lang w:bidi="fa-IR"/>
        </w:rPr>
        <w:t xml:space="preserve">اند همچنانکه خود در قرآن از آن خبر </w:t>
      </w:r>
      <w:r w:rsidR="00FD1BDE">
        <w:rPr>
          <w:rFonts w:hint="cs"/>
          <w:rtl/>
          <w:lang w:bidi="fa-IR"/>
        </w:rPr>
        <w:t>می‏</w:t>
      </w:r>
      <w:r w:rsidRPr="007C5470">
        <w:rPr>
          <w:rFonts w:hint="cs"/>
          <w:rtl/>
          <w:lang w:bidi="fa-IR"/>
        </w:rPr>
        <w:t>د</w:t>
      </w:r>
      <w:r w:rsidR="00FD1BDE">
        <w:rPr>
          <w:rFonts w:hint="cs"/>
          <w:rtl/>
          <w:lang w:bidi="fa-IR"/>
        </w:rPr>
        <w:t>هد</w:t>
      </w:r>
      <w:r w:rsidR="008B48B6" w:rsidRPr="007C5470">
        <w:rPr>
          <w:rFonts w:hint="cs"/>
          <w:rtl/>
          <w:lang w:bidi="fa-IR"/>
        </w:rPr>
        <w:t>:</w:t>
      </w:r>
    </w:p>
    <w:p w:rsidR="00930B18" w:rsidRDefault="00930B18" w:rsidP="00930B18">
      <w:pPr>
        <w:rPr>
          <w:rtl/>
          <w:lang w:bidi="fa-IR"/>
        </w:rPr>
      </w:pPr>
      <w:r>
        <w:rPr>
          <w:rFonts w:ascii="QCF_BSML" w:hAnsi="QCF_BSML" w:cs="QCF_BSML"/>
          <w:color w:val="000000"/>
          <w:sz w:val="32"/>
          <w:szCs w:val="32"/>
          <w:rtl/>
          <w:lang w:bidi="fa-IR"/>
        </w:rPr>
        <w:t xml:space="preserve">ﭽ </w:t>
      </w:r>
      <w:r>
        <w:rPr>
          <w:rFonts w:ascii="QCF_P146" w:hAnsi="QCF_P146" w:cs="QCF_P146"/>
          <w:color w:val="000000"/>
          <w:sz w:val="32"/>
          <w:szCs w:val="32"/>
          <w:rtl/>
          <w:lang w:bidi="fa-IR"/>
        </w:rPr>
        <w:t>ﮇ  ﮈ  ﮉ  ﮊ  ﮋ    ﮌ  ﮍ     ﮎ  ﮏ  ﮐ  ﮑ  ﮒ  ﮓ  ﮔ  ﮕ</w:t>
      </w:r>
      <w:r>
        <w:rPr>
          <w:rFonts w:ascii="QCF_P146" w:hAnsi="QCF_P146" w:cs="QCF_P146"/>
          <w:color w:val="0000A5"/>
          <w:sz w:val="32"/>
          <w:szCs w:val="32"/>
          <w:rtl/>
          <w:lang w:bidi="fa-IR"/>
        </w:rPr>
        <w:t>ﮖ</w:t>
      </w:r>
      <w:r>
        <w:rPr>
          <w:rFonts w:ascii="QCF_P146" w:hAnsi="QCF_P146" w:cs="QCF_P146"/>
          <w:color w:val="000000"/>
          <w:sz w:val="32"/>
          <w:szCs w:val="32"/>
          <w:rtl/>
          <w:lang w:bidi="fa-IR"/>
        </w:rPr>
        <w:t xml:space="preserve">   ﮜ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الأنعام: ١٤٠</w:t>
      </w:r>
      <w:r>
        <w:rPr>
          <w:rFonts w:ascii="Arial" w:hAnsi="Arial" w:cs="Arial"/>
          <w:color w:val="000000"/>
          <w:sz w:val="27"/>
          <w:szCs w:val="27"/>
          <w:lang w:bidi="fa-IR"/>
        </w:rPr>
        <w:t xml:space="preserve"> </w:t>
      </w:r>
    </w:p>
    <w:p w:rsidR="00CC5801" w:rsidRPr="007C5470" w:rsidRDefault="00CC5801" w:rsidP="00930B18">
      <w:pPr>
        <w:rPr>
          <w:rtl/>
          <w:lang w:bidi="fa-IR"/>
        </w:rPr>
      </w:pPr>
      <w:r w:rsidRPr="007C5470">
        <w:rPr>
          <w:rFonts w:hint="cs"/>
          <w:rtl/>
          <w:lang w:bidi="fa-IR"/>
        </w:rPr>
        <w:t>مسلما</w:t>
      </w:r>
      <w:r w:rsidR="008B48B6" w:rsidRPr="007C5470">
        <w:rPr>
          <w:rFonts w:hint="cs"/>
          <w:rtl/>
          <w:lang w:bidi="fa-IR"/>
        </w:rPr>
        <w:t>ً</w:t>
      </w:r>
      <w:r w:rsidR="00FD1BDE">
        <w:rPr>
          <w:rFonts w:hint="cs"/>
          <w:rtl/>
          <w:lang w:bidi="fa-IR"/>
        </w:rPr>
        <w:t xml:space="preserve"> زیان می‏</w:t>
      </w:r>
      <w:r w:rsidRPr="007C5470">
        <w:rPr>
          <w:rFonts w:hint="cs"/>
          <w:rtl/>
          <w:lang w:bidi="fa-IR"/>
        </w:rPr>
        <w:t xml:space="preserve">بینند کسانی که فرزندان </w:t>
      </w:r>
      <w:r w:rsidR="00DB1FD2">
        <w:rPr>
          <w:rFonts w:hint="cs"/>
          <w:rtl/>
          <w:lang w:bidi="fa-IR"/>
        </w:rPr>
        <w:t>خود را از روی سخاوت و نادانی می‏کشند و چیزی را که خدا بدیشان می‏</w:t>
      </w:r>
      <w:r w:rsidRPr="007C5470">
        <w:rPr>
          <w:rFonts w:hint="cs"/>
          <w:rtl/>
          <w:lang w:bidi="fa-IR"/>
        </w:rPr>
        <w:t>دهد با دروغ گفت</w:t>
      </w:r>
      <w:r w:rsidR="00DB1FD2">
        <w:rPr>
          <w:rFonts w:hint="cs"/>
          <w:rtl/>
          <w:lang w:bidi="fa-IR"/>
        </w:rPr>
        <w:t>ن از زبان خدا بر خویشتن حرام می‏کنند»</w:t>
      </w:r>
    </w:p>
    <w:p w:rsidR="00CC5801" w:rsidRPr="007C5470" w:rsidRDefault="00DB1FD2" w:rsidP="001A7ACF">
      <w:pPr>
        <w:rPr>
          <w:rtl/>
          <w:lang w:bidi="fa-IR"/>
        </w:rPr>
      </w:pPr>
      <w:r>
        <w:rPr>
          <w:rFonts w:hint="cs"/>
          <w:rtl/>
          <w:lang w:bidi="fa-IR"/>
        </w:rPr>
        <w:t>نتیجه می‏</w:t>
      </w:r>
      <w:r w:rsidR="00CC5801" w:rsidRPr="007C5470">
        <w:rPr>
          <w:rFonts w:hint="cs"/>
          <w:rtl/>
          <w:lang w:bidi="fa-IR"/>
        </w:rPr>
        <w:t xml:space="preserve">گیریم </w:t>
      </w:r>
      <w:r w:rsidR="00BE16DD" w:rsidRPr="007C5470">
        <w:rPr>
          <w:rFonts w:hint="cs"/>
          <w:rtl/>
          <w:lang w:bidi="fa-IR"/>
        </w:rPr>
        <w:t xml:space="preserve">که </w:t>
      </w:r>
      <w:r>
        <w:rPr>
          <w:rFonts w:hint="cs"/>
          <w:rtl/>
          <w:lang w:bidi="fa-IR"/>
        </w:rPr>
        <w:t>هر</w:t>
      </w:r>
      <w:r w:rsidR="00CC5801" w:rsidRPr="007C5470">
        <w:rPr>
          <w:rFonts w:hint="cs"/>
          <w:rtl/>
          <w:lang w:bidi="fa-IR"/>
        </w:rPr>
        <w:t xml:space="preserve">کس در دین خدا بدعتی ایجاد کند پست و کوچک و حقیر است به خاطر بدعتی که در </w:t>
      </w:r>
      <w:r w:rsidR="00BE16DD" w:rsidRPr="007C5470">
        <w:rPr>
          <w:rFonts w:hint="cs"/>
          <w:rtl/>
          <w:lang w:bidi="fa-IR"/>
        </w:rPr>
        <w:t>دین پدیده آورده است اگر</w:t>
      </w:r>
      <w:r w:rsidR="00CC5801" w:rsidRPr="007C5470">
        <w:rPr>
          <w:rFonts w:hint="cs"/>
          <w:rtl/>
          <w:lang w:bidi="fa-IR"/>
        </w:rPr>
        <w:t>چه در ابتدای امر بزرگ و عزیز بنماید</w:t>
      </w:r>
      <w:r w:rsidR="00BE16DD" w:rsidRPr="007C5470">
        <w:rPr>
          <w:rFonts w:hint="cs"/>
          <w:rtl/>
          <w:lang w:bidi="fa-IR"/>
        </w:rPr>
        <w:t>،</w:t>
      </w:r>
      <w:r w:rsidR="00CC5801" w:rsidRPr="007C5470">
        <w:rPr>
          <w:rFonts w:hint="cs"/>
          <w:rtl/>
          <w:lang w:bidi="fa-IR"/>
        </w:rPr>
        <w:t xml:space="preserve"> ام</w:t>
      </w:r>
      <w:r w:rsidR="00BE16DD" w:rsidRPr="007C5470">
        <w:rPr>
          <w:rFonts w:hint="cs"/>
          <w:rtl/>
          <w:lang w:bidi="fa-IR"/>
        </w:rPr>
        <w:t>ّ</w:t>
      </w:r>
      <w:r w:rsidR="00CC5801" w:rsidRPr="007C5470">
        <w:rPr>
          <w:rFonts w:hint="cs"/>
          <w:rtl/>
          <w:lang w:bidi="fa-IR"/>
        </w:rPr>
        <w:t>ا در ذات و درون پست و ذل</w:t>
      </w:r>
      <w:r w:rsidR="00BE16DD" w:rsidRPr="007C5470">
        <w:rPr>
          <w:rFonts w:hint="cs"/>
          <w:rtl/>
          <w:lang w:bidi="fa-IR"/>
        </w:rPr>
        <w:t>یل</w:t>
      </w:r>
      <w:r w:rsidR="00CC5801" w:rsidRPr="007C5470">
        <w:rPr>
          <w:rFonts w:hint="cs"/>
          <w:rtl/>
          <w:lang w:bidi="fa-IR"/>
        </w:rPr>
        <w:t>ند.</w:t>
      </w:r>
    </w:p>
    <w:p w:rsidR="00CC5801" w:rsidRPr="007C5470" w:rsidRDefault="00BE16DD" w:rsidP="001A7ACF">
      <w:pPr>
        <w:rPr>
          <w:rtl/>
          <w:lang w:bidi="fa-IR"/>
        </w:rPr>
      </w:pPr>
      <w:r w:rsidRPr="007C5470">
        <w:rPr>
          <w:rFonts w:hint="cs"/>
          <w:rtl/>
          <w:lang w:bidi="fa-IR"/>
        </w:rPr>
        <w:t>نیز اکثر اوقات خواری و ز</w:t>
      </w:r>
      <w:r w:rsidR="00DB1FD2">
        <w:rPr>
          <w:rFonts w:hint="cs"/>
          <w:rtl/>
          <w:lang w:bidi="fa-IR"/>
        </w:rPr>
        <w:t>بونی اهل بدعت در دنیا مشاهده می‏</w:t>
      </w:r>
      <w:r w:rsidRPr="007C5470">
        <w:rPr>
          <w:rFonts w:hint="cs"/>
          <w:rtl/>
          <w:lang w:bidi="fa-IR"/>
        </w:rPr>
        <w:t xml:space="preserve">شود برای مثال به </w:t>
      </w:r>
      <w:r w:rsidR="00CC5801" w:rsidRPr="007C5470">
        <w:rPr>
          <w:rFonts w:hint="cs"/>
          <w:rtl/>
          <w:lang w:bidi="fa-IR"/>
        </w:rPr>
        <w:t xml:space="preserve">بدعت گزاران عصر تابعین و بعد از آن </w:t>
      </w:r>
      <w:r w:rsidR="00DB1FD2">
        <w:rPr>
          <w:rFonts w:hint="cs"/>
          <w:rtl/>
          <w:lang w:bidi="fa-IR"/>
        </w:rPr>
        <w:t>نمی‏</w:t>
      </w:r>
      <w:r w:rsidRPr="007C5470">
        <w:rPr>
          <w:rFonts w:hint="cs"/>
          <w:rtl/>
          <w:lang w:bidi="fa-IR"/>
        </w:rPr>
        <w:t xml:space="preserve">نگری که چگونه به خواری </w:t>
      </w:r>
      <w:r w:rsidR="00DB1FD2">
        <w:rPr>
          <w:rFonts w:hint="cs"/>
          <w:rtl/>
          <w:lang w:bidi="fa-IR"/>
        </w:rPr>
        <w:t>افتاده‏</w:t>
      </w:r>
      <w:r w:rsidR="00CC5801" w:rsidRPr="007C5470">
        <w:rPr>
          <w:rFonts w:hint="cs"/>
          <w:rtl/>
          <w:lang w:bidi="fa-IR"/>
        </w:rPr>
        <w:t xml:space="preserve">اند تا </w:t>
      </w:r>
      <w:r w:rsidRPr="007C5470">
        <w:rPr>
          <w:rFonts w:hint="cs"/>
          <w:rtl/>
          <w:lang w:bidi="fa-IR"/>
        </w:rPr>
        <w:t>جایی که به دامان</w:t>
      </w:r>
      <w:r w:rsidR="00CC5801" w:rsidRPr="007C5470">
        <w:rPr>
          <w:rFonts w:hint="cs"/>
          <w:rtl/>
          <w:lang w:bidi="fa-IR"/>
        </w:rPr>
        <w:t xml:space="preserve"> سلاطین </w:t>
      </w:r>
      <w:r w:rsidRPr="007C5470">
        <w:rPr>
          <w:rFonts w:hint="cs"/>
          <w:rtl/>
          <w:lang w:bidi="fa-IR"/>
        </w:rPr>
        <w:t xml:space="preserve">در آویختند </w:t>
      </w:r>
      <w:r w:rsidR="00CC5801" w:rsidRPr="007C5470">
        <w:rPr>
          <w:rFonts w:hint="cs"/>
          <w:rtl/>
          <w:lang w:bidi="fa-IR"/>
        </w:rPr>
        <w:t>و به اهل عشرت و دنیا دوستی پناه بردند</w:t>
      </w:r>
      <w:r w:rsidRPr="007C5470">
        <w:rPr>
          <w:rFonts w:hint="cs"/>
          <w:rtl/>
          <w:lang w:bidi="fa-IR"/>
        </w:rPr>
        <w:t>،</w:t>
      </w:r>
      <w:r w:rsidR="00CC5801" w:rsidRPr="007C5470">
        <w:rPr>
          <w:rFonts w:hint="cs"/>
          <w:rtl/>
          <w:lang w:bidi="fa-IR"/>
        </w:rPr>
        <w:t xml:space="preserve"> ام</w:t>
      </w:r>
      <w:r w:rsidRPr="007C5470">
        <w:rPr>
          <w:rFonts w:hint="cs"/>
          <w:rtl/>
          <w:lang w:bidi="fa-IR"/>
        </w:rPr>
        <w:t>ّ</w:t>
      </w:r>
      <w:r w:rsidR="00CC5801" w:rsidRPr="007C5470">
        <w:rPr>
          <w:rFonts w:hint="cs"/>
          <w:rtl/>
          <w:lang w:bidi="fa-IR"/>
        </w:rPr>
        <w:t>ا نتوانستند اندکی از خف</w:t>
      </w:r>
      <w:r w:rsidRPr="007C5470">
        <w:rPr>
          <w:rFonts w:hint="cs"/>
          <w:rtl/>
          <w:lang w:bidi="fa-IR"/>
        </w:rPr>
        <w:t>ّ</w:t>
      </w:r>
      <w:r w:rsidR="00CC5801" w:rsidRPr="007C5470">
        <w:rPr>
          <w:rFonts w:hint="cs"/>
          <w:rtl/>
          <w:lang w:bidi="fa-IR"/>
        </w:rPr>
        <w:t>ت و خوا</w:t>
      </w:r>
      <w:r w:rsidRPr="007C5470">
        <w:rPr>
          <w:rFonts w:hint="cs"/>
          <w:rtl/>
          <w:lang w:bidi="fa-IR"/>
        </w:rPr>
        <w:t>ری ناشی از بدعت بکاهند و اگر</w:t>
      </w:r>
      <w:r w:rsidR="00CC5801" w:rsidRPr="007C5470">
        <w:rPr>
          <w:rFonts w:hint="cs"/>
          <w:rtl/>
          <w:lang w:bidi="fa-IR"/>
        </w:rPr>
        <w:t>چه بدعت گزارند ام</w:t>
      </w:r>
      <w:r w:rsidRPr="007C5470">
        <w:rPr>
          <w:rFonts w:hint="cs"/>
          <w:rtl/>
          <w:lang w:bidi="fa-IR"/>
        </w:rPr>
        <w:t>ّ</w:t>
      </w:r>
      <w:r w:rsidR="00DB1FD2">
        <w:rPr>
          <w:rFonts w:hint="cs"/>
          <w:rtl/>
          <w:lang w:bidi="fa-IR"/>
        </w:rPr>
        <w:t>ا بتوانند به هر واسطه‏</w:t>
      </w:r>
      <w:r w:rsidR="00CC5801" w:rsidRPr="007C5470">
        <w:rPr>
          <w:rFonts w:hint="cs"/>
          <w:rtl/>
          <w:lang w:bidi="fa-IR"/>
        </w:rPr>
        <w:t>ای که باشد خود را در خفا نگه داشته و از برخورد با جمهور مسلمین فرار کنند لذا چون از پس این کار بر نی</w:t>
      </w:r>
      <w:r w:rsidRPr="007C5470">
        <w:rPr>
          <w:rFonts w:hint="cs"/>
          <w:rtl/>
          <w:lang w:bidi="fa-IR"/>
        </w:rPr>
        <w:t>امدند به تق</w:t>
      </w:r>
      <w:r w:rsidR="00CC5801" w:rsidRPr="007C5470">
        <w:rPr>
          <w:rFonts w:hint="cs"/>
          <w:rtl/>
          <w:lang w:bidi="fa-IR"/>
        </w:rPr>
        <w:t>ی</w:t>
      </w:r>
      <w:r w:rsidRPr="007C5470">
        <w:rPr>
          <w:rFonts w:hint="cs"/>
          <w:rtl/>
          <w:lang w:bidi="fa-IR"/>
        </w:rPr>
        <w:t>ّ</w:t>
      </w:r>
      <w:r w:rsidR="00CC5801" w:rsidRPr="007C5470">
        <w:rPr>
          <w:rFonts w:hint="cs"/>
          <w:rtl/>
          <w:lang w:bidi="fa-IR"/>
        </w:rPr>
        <w:t>ه در اعمال و کردار خویش پناه بردند و به آن عمل کردند.</w:t>
      </w:r>
    </w:p>
    <w:p w:rsidR="00BE16DD" w:rsidRPr="007C5470" w:rsidRDefault="00CC5801" w:rsidP="001A7ACF">
      <w:pPr>
        <w:rPr>
          <w:rtl/>
          <w:lang w:bidi="fa-IR"/>
        </w:rPr>
      </w:pPr>
      <w:r w:rsidRPr="007C5470">
        <w:rPr>
          <w:rFonts w:hint="cs"/>
          <w:rtl/>
          <w:lang w:bidi="fa-IR"/>
        </w:rPr>
        <w:t>خداوند خبر داده است که کسانی</w:t>
      </w:r>
      <w:r w:rsidR="00DB1FD2">
        <w:rPr>
          <w:rFonts w:hint="cs"/>
          <w:rtl/>
          <w:lang w:bidi="fa-IR"/>
        </w:rPr>
        <w:t xml:space="preserve"> که</w:t>
      </w:r>
      <w:r w:rsidRPr="007C5470">
        <w:rPr>
          <w:rFonts w:hint="cs"/>
          <w:rtl/>
          <w:lang w:bidi="fa-IR"/>
        </w:rPr>
        <w:t xml:space="preserve"> گوساله را </w:t>
      </w:r>
      <w:r w:rsidR="00BE16DD" w:rsidRPr="007C5470">
        <w:rPr>
          <w:rFonts w:hint="cs"/>
          <w:rtl/>
          <w:lang w:bidi="fa-IR"/>
        </w:rPr>
        <w:t>در سرزمین سینا هما</w:t>
      </w:r>
      <w:r w:rsidR="00DB1FD2">
        <w:rPr>
          <w:rFonts w:hint="cs"/>
          <w:rtl/>
          <w:lang w:bidi="fa-IR"/>
        </w:rPr>
        <w:t xml:space="preserve">ن جایی است که به آنان وعده داده </w:t>
      </w:r>
      <w:r w:rsidR="00BE16DD" w:rsidRPr="007C5470">
        <w:rPr>
          <w:rFonts w:hint="cs"/>
          <w:rtl/>
          <w:lang w:bidi="fa-IR"/>
        </w:rPr>
        <w:t xml:space="preserve">بود </w:t>
      </w:r>
      <w:r w:rsidRPr="007C5470">
        <w:rPr>
          <w:rFonts w:hint="cs"/>
          <w:rtl/>
          <w:lang w:bidi="fa-IR"/>
        </w:rPr>
        <w:t>به پرستش گرفتند</w:t>
      </w:r>
      <w:r w:rsidR="00BE16DD" w:rsidRPr="007C5470">
        <w:rPr>
          <w:rFonts w:hint="cs"/>
          <w:rtl/>
          <w:lang w:bidi="fa-IR"/>
        </w:rPr>
        <w:t>،</w:t>
      </w:r>
      <w:r w:rsidRPr="007C5470">
        <w:rPr>
          <w:rFonts w:hint="cs"/>
          <w:rtl/>
          <w:lang w:bidi="fa-IR"/>
        </w:rPr>
        <w:t xml:space="preserve"> خداوند به وعده خود وفا کرد پس فرمود:</w:t>
      </w:r>
    </w:p>
    <w:p w:rsidR="00930B18" w:rsidRDefault="00930B18" w:rsidP="00930B18">
      <w:pPr>
        <w:rPr>
          <w:rFonts w:ascii="Arial" w:hAnsi="Arial" w:cs="Arial"/>
          <w:color w:val="000000"/>
          <w:sz w:val="27"/>
          <w:szCs w:val="27"/>
          <w:rtl/>
          <w:lang w:bidi="fa-IR"/>
        </w:rPr>
      </w:pPr>
      <w:r>
        <w:rPr>
          <w:rFonts w:ascii="QCF_BSML" w:hAnsi="QCF_BSML" w:cs="QCF_BSML"/>
          <w:color w:val="000000"/>
          <w:sz w:val="32"/>
          <w:szCs w:val="32"/>
          <w:rtl/>
          <w:lang w:bidi="fa-IR"/>
        </w:rPr>
        <w:t xml:space="preserve">ﭽ </w:t>
      </w:r>
      <w:r>
        <w:rPr>
          <w:rFonts w:ascii="QCF_P009" w:hAnsi="QCF_P009" w:cs="QCF_P009"/>
          <w:color w:val="000000"/>
          <w:sz w:val="32"/>
          <w:szCs w:val="32"/>
          <w:rtl/>
          <w:lang w:bidi="fa-IR"/>
        </w:rPr>
        <w:t>ﯣ  ﯤ  ﯥ   ﯦ  ﯧ  ﯨ   ﯩ   ﯪ</w:t>
      </w:r>
      <w:r>
        <w:rPr>
          <w:rFonts w:ascii="QCF_P009" w:hAnsi="QCF_P009" w:cs="QCF_P009"/>
          <w:color w:val="0000A5"/>
          <w:sz w:val="32"/>
          <w:szCs w:val="32"/>
          <w:rtl/>
          <w:lang w:bidi="fa-IR"/>
        </w:rPr>
        <w:t>ﯫ</w:t>
      </w:r>
      <w:r>
        <w:rPr>
          <w:rFonts w:ascii="QCF_P009" w:hAnsi="QCF_P009" w:cs="QCF_P009"/>
          <w:color w:val="000000"/>
          <w:sz w:val="32"/>
          <w:szCs w:val="32"/>
          <w:rtl/>
          <w:lang w:bidi="fa-IR"/>
        </w:rPr>
        <w:t xml:space="preserve">  ﯬ  ﯭ  ﯮ    ﯯ  ﯰ  ﯱ  ﯲ   ﯳ  ﯴ   ﯵ</w:t>
      </w:r>
      <w:r>
        <w:rPr>
          <w:rFonts w:ascii="QCF_P009" w:hAnsi="QCF_P009" w:cs="QCF_P009"/>
          <w:color w:val="0000A5"/>
          <w:sz w:val="32"/>
          <w:szCs w:val="32"/>
          <w:rtl/>
          <w:lang w:bidi="fa-IR"/>
        </w:rPr>
        <w:t>ﯶ</w:t>
      </w:r>
      <w:r>
        <w:rPr>
          <w:rFonts w:ascii="QCF_P009" w:hAnsi="QCF_P009" w:cs="QCF_P009"/>
          <w:color w:val="000000"/>
          <w:sz w:val="32"/>
          <w:szCs w:val="32"/>
          <w:rtl/>
          <w:lang w:bidi="fa-IR"/>
        </w:rPr>
        <w:t xml:space="preserve">  ﯷ  ﯸ      ﯹ  ﯺ  ﯻ  ﯼ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البقرة: ٦١</w:t>
      </w:r>
    </w:p>
    <w:p w:rsidR="00CC5801" w:rsidRPr="007C5470" w:rsidRDefault="00930B18" w:rsidP="00930B18">
      <w:pPr>
        <w:rPr>
          <w:rtl/>
          <w:lang w:bidi="fa-IR"/>
        </w:rPr>
      </w:pPr>
      <w:r>
        <w:rPr>
          <w:rFonts w:ascii="Arial" w:hAnsi="Arial" w:cs="Arial"/>
          <w:color w:val="000000"/>
          <w:sz w:val="27"/>
          <w:szCs w:val="27"/>
          <w:lang w:bidi="fa-IR"/>
        </w:rPr>
        <w:t xml:space="preserve"> </w:t>
      </w:r>
      <w:r w:rsidR="00CC5801" w:rsidRPr="007C5470">
        <w:rPr>
          <w:rFonts w:hint="cs"/>
          <w:rtl/>
          <w:lang w:bidi="fa-IR"/>
        </w:rPr>
        <w:t>گرفتار خواری و تنگدستی شدند و در خور خشم خدا گردیدند</w:t>
      </w:r>
      <w:r w:rsidR="00BE16DD" w:rsidRPr="007C5470">
        <w:rPr>
          <w:rFonts w:hint="cs"/>
          <w:rtl/>
          <w:lang w:bidi="fa-IR"/>
        </w:rPr>
        <w:t>.</w:t>
      </w:r>
    </w:p>
    <w:p w:rsidR="00DB1FD2" w:rsidRDefault="00CC5801" w:rsidP="001A7ACF">
      <w:pPr>
        <w:rPr>
          <w:b/>
          <w:bCs/>
          <w:rtl/>
          <w:lang w:bidi="fa-IR"/>
        </w:rPr>
      </w:pPr>
      <w:r w:rsidRPr="007C5470">
        <w:rPr>
          <w:rFonts w:hint="cs"/>
          <w:rtl/>
          <w:lang w:bidi="fa-IR"/>
        </w:rPr>
        <w:t xml:space="preserve">و این در باب </w:t>
      </w:r>
      <w:r w:rsidR="00BE16DD" w:rsidRPr="007C5470">
        <w:rPr>
          <w:rFonts w:hint="cs"/>
          <w:rtl/>
          <w:lang w:bidi="fa-IR"/>
        </w:rPr>
        <w:t xml:space="preserve">قوم </w:t>
      </w:r>
      <w:r w:rsidR="00DB1FD2">
        <w:rPr>
          <w:rFonts w:hint="cs"/>
          <w:rtl/>
          <w:lang w:bidi="fa-IR"/>
        </w:rPr>
        <w:t>یهود صدق می‏</w:t>
      </w:r>
      <w:r w:rsidRPr="007C5470">
        <w:rPr>
          <w:rFonts w:hint="cs"/>
          <w:rtl/>
          <w:lang w:bidi="fa-IR"/>
        </w:rPr>
        <w:t>کند</w:t>
      </w:r>
      <w:r w:rsidR="00BE16DD" w:rsidRPr="007C5470">
        <w:rPr>
          <w:rFonts w:hint="cs"/>
          <w:rtl/>
          <w:lang w:bidi="fa-IR"/>
        </w:rPr>
        <w:t xml:space="preserve">؛ یعنی </w:t>
      </w:r>
      <w:r w:rsidR="00DB1FD2">
        <w:rPr>
          <w:rFonts w:hint="cs"/>
          <w:rtl/>
          <w:lang w:bidi="fa-IR"/>
        </w:rPr>
        <w:t>آنان هرجا که می‏خواستند فرود می‏</w:t>
      </w:r>
      <w:r w:rsidR="00BE16DD" w:rsidRPr="007C5470">
        <w:rPr>
          <w:rFonts w:hint="cs"/>
          <w:rtl/>
          <w:lang w:bidi="fa-IR"/>
        </w:rPr>
        <w:t>آ</w:t>
      </w:r>
      <w:r w:rsidRPr="007C5470">
        <w:rPr>
          <w:rFonts w:hint="cs"/>
          <w:rtl/>
          <w:lang w:bidi="fa-IR"/>
        </w:rPr>
        <w:t>مدند و در هر زمانی که بودند پیوسته ذلیل و شکست خورده بودند همچنانکه خود فرمود</w:t>
      </w:r>
      <w:r w:rsidRPr="007C5470">
        <w:rPr>
          <w:rFonts w:hint="cs"/>
          <w:b/>
          <w:bCs/>
          <w:rtl/>
          <w:lang w:bidi="fa-IR"/>
        </w:rPr>
        <w:t>:</w:t>
      </w:r>
    </w:p>
    <w:p w:rsidR="00DB1FD2" w:rsidRPr="00DB1FD2" w:rsidRDefault="00930B18" w:rsidP="001A7ACF">
      <w:pPr>
        <w:rPr>
          <w:b/>
          <w:bCs/>
          <w:color w:val="0000FF"/>
          <w:rtl/>
          <w:lang w:bidi="fa-IR"/>
        </w:rPr>
      </w:pPr>
      <w:r>
        <w:rPr>
          <w:rFonts w:ascii="QCF_P009" w:hAnsi="QCF_P009" w:cs="QCF_P009"/>
          <w:color w:val="000000"/>
          <w:sz w:val="32"/>
          <w:szCs w:val="32"/>
          <w:rtl/>
          <w:lang w:bidi="fa-IR"/>
        </w:rPr>
        <w:t>ﯷ  ﯸ      ﯹ  ﯺ  ﯻ</w:t>
      </w:r>
      <w:r w:rsidRPr="00930B18">
        <w:rPr>
          <w:rFonts w:ascii="QCF_P009" w:hAnsi="QCF_P009" w:cs="QCF_P009"/>
          <w:color w:val="000000"/>
          <w:sz w:val="32"/>
          <w:szCs w:val="32"/>
          <w:rtl/>
          <w:lang w:bidi="fa-IR"/>
        </w:rPr>
        <w:t xml:space="preserve">  </w:t>
      </w:r>
      <w:r w:rsidR="00DB1FD2" w:rsidRPr="00930B18">
        <w:rPr>
          <w:rFonts w:hint="cs"/>
          <w:b/>
          <w:bCs/>
          <w:color w:val="000000"/>
          <w:rtl/>
          <w:lang w:bidi="fa-IR"/>
        </w:rPr>
        <w:t>(بقره61)</w:t>
      </w:r>
    </w:p>
    <w:p w:rsidR="00CC5801" w:rsidRPr="007C5470" w:rsidRDefault="00930B18" w:rsidP="001A7ACF">
      <w:pPr>
        <w:rPr>
          <w:rtl/>
          <w:lang w:bidi="fa-IR"/>
        </w:rPr>
      </w:pPr>
      <w:r w:rsidRPr="00930B18">
        <w:rPr>
          <w:b/>
          <w:bCs/>
          <w:color w:val="000000"/>
          <w:rtl/>
          <w:lang w:bidi="fa-IR"/>
        </w:rPr>
        <w:t xml:space="preserve">اين ( </w:t>
      </w:r>
      <w:r>
        <w:rPr>
          <w:b/>
          <w:bCs/>
          <w:color w:val="000000"/>
          <w:rtl/>
          <w:lang w:bidi="fa-IR"/>
        </w:rPr>
        <w:t>تكفير آيات و كشتن پيامبران</w:t>
      </w:r>
      <w:r w:rsidRPr="00930B18">
        <w:rPr>
          <w:b/>
          <w:bCs/>
          <w:color w:val="000000"/>
          <w:rtl/>
          <w:lang w:bidi="fa-IR"/>
        </w:rPr>
        <w:t>، بر اثر تكرار گناهان و غرق شدن در معاصي بود كه بديشان جرأت داده بود كه ) سركشي كنند و به تجاوز و تعدّي دست يازند.</w:t>
      </w:r>
      <w:r w:rsidR="00CC5801" w:rsidRPr="00930B18">
        <w:rPr>
          <w:rFonts w:hint="cs"/>
          <w:b/>
          <w:bCs/>
          <w:color w:val="000000"/>
          <w:rtl/>
          <w:lang w:bidi="fa-IR"/>
        </w:rPr>
        <w:t>»</w:t>
      </w:r>
      <w:r>
        <w:rPr>
          <w:rFonts w:hint="cs"/>
          <w:b/>
          <w:bCs/>
          <w:color w:val="000000"/>
          <w:rtl/>
          <w:lang w:bidi="fa-IR"/>
        </w:rPr>
        <w:t xml:space="preserve"> </w:t>
      </w:r>
      <w:r w:rsidR="00DB1FD2">
        <w:rPr>
          <w:rFonts w:hint="cs"/>
          <w:rtl/>
          <w:lang w:bidi="fa-IR"/>
        </w:rPr>
        <w:t>و از جمله سرکشی‏</w:t>
      </w:r>
      <w:r w:rsidR="00CC5801" w:rsidRPr="007C5470">
        <w:rPr>
          <w:rFonts w:hint="cs"/>
          <w:rtl/>
          <w:lang w:bidi="fa-IR"/>
        </w:rPr>
        <w:t>های آنان</w:t>
      </w:r>
      <w:r w:rsidR="00611354">
        <w:rPr>
          <w:rFonts w:hint="cs"/>
          <w:rtl/>
          <w:lang w:bidi="fa-IR"/>
        </w:rPr>
        <w:t xml:space="preserve">، </w:t>
      </w:r>
      <w:r w:rsidR="00CC5801" w:rsidRPr="007C5470">
        <w:rPr>
          <w:rFonts w:hint="cs"/>
          <w:rtl/>
          <w:lang w:bidi="fa-IR"/>
        </w:rPr>
        <w:t>پرستش گوساله بود.</w:t>
      </w:r>
    </w:p>
    <w:p w:rsidR="00CC5801" w:rsidRPr="007C5470" w:rsidRDefault="00E26B6C" w:rsidP="001A7ACF">
      <w:pPr>
        <w:rPr>
          <w:rtl/>
          <w:lang w:bidi="fa-IR"/>
        </w:rPr>
      </w:pPr>
      <w:r w:rsidRPr="007C5470">
        <w:rPr>
          <w:rFonts w:hint="cs"/>
          <w:rtl/>
          <w:lang w:bidi="fa-IR"/>
        </w:rPr>
        <w:t>آنچه گفتیم</w:t>
      </w:r>
      <w:r w:rsidR="00611354">
        <w:rPr>
          <w:rFonts w:hint="cs"/>
          <w:rtl/>
          <w:lang w:bidi="fa-IR"/>
        </w:rPr>
        <w:t xml:space="preserve">، </w:t>
      </w:r>
      <w:r w:rsidRPr="007C5470">
        <w:rPr>
          <w:rFonts w:hint="cs"/>
          <w:rtl/>
          <w:lang w:bidi="fa-IR"/>
        </w:rPr>
        <w:t>وضع و</w:t>
      </w:r>
      <w:r w:rsidR="00CC5801" w:rsidRPr="007C5470">
        <w:rPr>
          <w:rFonts w:hint="cs"/>
          <w:rtl/>
          <w:lang w:bidi="fa-IR"/>
        </w:rPr>
        <w:t xml:space="preserve"> حال فرد بدعت گزار </w:t>
      </w:r>
      <w:r w:rsidRPr="007C5470">
        <w:rPr>
          <w:rFonts w:hint="cs"/>
          <w:rtl/>
          <w:lang w:bidi="fa-IR"/>
        </w:rPr>
        <w:t>و</w:t>
      </w:r>
      <w:r w:rsidR="00CC5801" w:rsidRPr="007C5470">
        <w:rPr>
          <w:rFonts w:hint="cs"/>
          <w:rtl/>
          <w:lang w:bidi="fa-IR"/>
        </w:rPr>
        <w:t xml:space="preserve"> نسبت ذلت و خواری ا</w:t>
      </w:r>
      <w:r w:rsidRPr="007C5470">
        <w:rPr>
          <w:rFonts w:hint="cs"/>
          <w:rtl/>
          <w:lang w:bidi="fa-IR"/>
        </w:rPr>
        <w:t>و</w:t>
      </w:r>
      <w:r w:rsidR="00DB1FD2">
        <w:rPr>
          <w:rFonts w:hint="cs"/>
          <w:rtl/>
          <w:lang w:bidi="fa-IR"/>
        </w:rPr>
        <w:t>ست که نصیبش می‏</w:t>
      </w:r>
      <w:r w:rsidR="00CC5801" w:rsidRPr="007C5470">
        <w:rPr>
          <w:rFonts w:hint="cs"/>
          <w:rtl/>
          <w:lang w:bidi="fa-IR"/>
        </w:rPr>
        <w:t>شود و ام</w:t>
      </w:r>
      <w:r w:rsidRPr="007C5470">
        <w:rPr>
          <w:rFonts w:hint="cs"/>
          <w:rtl/>
          <w:lang w:bidi="fa-IR"/>
        </w:rPr>
        <w:t>ّ</w:t>
      </w:r>
      <w:r w:rsidR="00CC5801" w:rsidRPr="007C5470">
        <w:rPr>
          <w:rFonts w:hint="cs"/>
          <w:rtl/>
          <w:lang w:bidi="fa-IR"/>
        </w:rPr>
        <w:t>ا خشم خدا در روایات صحیح آمده است که فرد بدعت گزار را در خواهد نوردید</w:t>
      </w:r>
      <w:r w:rsidRPr="007C5470">
        <w:rPr>
          <w:rFonts w:hint="cs"/>
          <w:rtl/>
          <w:lang w:bidi="fa-IR"/>
        </w:rPr>
        <w:t>؛</w:t>
      </w:r>
      <w:r w:rsidR="00CC5801" w:rsidRPr="007C5470">
        <w:rPr>
          <w:rFonts w:hint="cs"/>
          <w:rtl/>
          <w:lang w:bidi="fa-IR"/>
        </w:rPr>
        <w:t xml:space="preserve"> یعنی بیم </w:t>
      </w:r>
      <w:r w:rsidRPr="007C5470">
        <w:rPr>
          <w:rFonts w:hint="cs"/>
          <w:rtl/>
          <w:lang w:bidi="fa-IR"/>
        </w:rPr>
        <w:t>آ</w:t>
      </w:r>
      <w:r w:rsidR="00DB1FD2">
        <w:rPr>
          <w:rFonts w:hint="cs"/>
          <w:rtl/>
          <w:lang w:bidi="fa-IR"/>
        </w:rPr>
        <w:t>ن می‏</w:t>
      </w:r>
      <w:r w:rsidR="00CC5801" w:rsidRPr="007C5470">
        <w:rPr>
          <w:rFonts w:hint="cs"/>
          <w:rtl/>
          <w:lang w:bidi="fa-IR"/>
        </w:rPr>
        <w:t>رود</w:t>
      </w:r>
      <w:r w:rsidRPr="007C5470">
        <w:rPr>
          <w:rFonts w:hint="cs"/>
          <w:rtl/>
          <w:lang w:bidi="fa-IR"/>
        </w:rPr>
        <w:t>،</w:t>
      </w:r>
      <w:r w:rsidR="00DB1FD2">
        <w:rPr>
          <w:rFonts w:hint="cs"/>
          <w:rtl/>
          <w:lang w:bidi="fa-IR"/>
        </w:rPr>
        <w:t xml:space="preserve"> </w:t>
      </w:r>
      <w:r w:rsidR="00CC5801" w:rsidRPr="007C5470">
        <w:rPr>
          <w:rFonts w:hint="cs"/>
          <w:rtl/>
          <w:lang w:bidi="fa-IR"/>
        </w:rPr>
        <w:t>اهل بدعت داخل در خشم خداوند شوند ام</w:t>
      </w:r>
      <w:r w:rsidR="00974303" w:rsidRPr="007C5470">
        <w:rPr>
          <w:rFonts w:hint="cs"/>
          <w:rtl/>
          <w:lang w:bidi="fa-IR"/>
        </w:rPr>
        <w:t>ّ</w:t>
      </w:r>
      <w:r w:rsidR="00CC5801" w:rsidRPr="007C5470">
        <w:rPr>
          <w:rFonts w:hint="cs"/>
          <w:rtl/>
          <w:lang w:bidi="fa-IR"/>
        </w:rPr>
        <w:t>ا خداوند به لطف و کرم خویش همگان را کفایت کند.</w:t>
      </w:r>
    </w:p>
    <w:p w:rsidR="00CC5801" w:rsidRPr="007C5470" w:rsidRDefault="00974303" w:rsidP="000D3220">
      <w:pPr>
        <w:rPr>
          <w:rtl/>
          <w:lang w:bidi="fa-IR"/>
        </w:rPr>
      </w:pPr>
      <w:r w:rsidRPr="007C5470">
        <w:rPr>
          <w:rFonts w:hint="cs"/>
          <w:rtl/>
          <w:lang w:bidi="fa-IR"/>
        </w:rPr>
        <w:t xml:space="preserve">* </w:t>
      </w:r>
      <w:r w:rsidR="00CC5801" w:rsidRPr="007C5470">
        <w:rPr>
          <w:rFonts w:hint="cs"/>
          <w:rtl/>
          <w:lang w:bidi="fa-IR"/>
        </w:rPr>
        <w:t>[و اما اینکه در ابتدای فصل گفتیم]:</w:t>
      </w:r>
      <w:r w:rsidRPr="007C5470">
        <w:rPr>
          <w:rFonts w:hint="cs"/>
          <w:rtl/>
          <w:lang w:bidi="fa-IR"/>
        </w:rPr>
        <w:t xml:space="preserve"> </w:t>
      </w:r>
      <w:r w:rsidR="00CC5801" w:rsidRPr="007C5470">
        <w:rPr>
          <w:rFonts w:hint="cs"/>
          <w:rtl/>
          <w:lang w:bidi="fa-IR"/>
        </w:rPr>
        <w:t>بدعت گزار از حوض کوثر و نوشیدن از آن دور خواهد بود:</w:t>
      </w:r>
    </w:p>
    <w:p w:rsidR="00556631" w:rsidRPr="007C5470" w:rsidRDefault="00CC5801" w:rsidP="001A7ACF">
      <w:pPr>
        <w:rPr>
          <w:rtl/>
          <w:lang w:bidi="fa-IR"/>
        </w:rPr>
      </w:pPr>
      <w:r w:rsidRPr="007C5470">
        <w:rPr>
          <w:rFonts w:hint="cs"/>
          <w:rtl/>
          <w:lang w:bidi="fa-IR"/>
        </w:rPr>
        <w:t>با استناد به حدیثی است که در«الم</w:t>
      </w:r>
      <w:r w:rsidR="00974303" w:rsidRPr="007C5470">
        <w:rPr>
          <w:rFonts w:hint="cs"/>
          <w:rtl/>
          <w:lang w:bidi="fa-IR"/>
        </w:rPr>
        <w:t>و</w:t>
      </w:r>
      <w:r w:rsidR="00556631" w:rsidRPr="007C5470">
        <w:rPr>
          <w:rFonts w:hint="cs"/>
          <w:rtl/>
          <w:lang w:bidi="fa-IR"/>
        </w:rPr>
        <w:t>طاء» آمده است:</w:t>
      </w:r>
    </w:p>
    <w:p w:rsidR="00556631" w:rsidRPr="00DB1FD2" w:rsidRDefault="00556631" w:rsidP="000D3220">
      <w:pPr>
        <w:rPr>
          <w:rFonts w:cs="Traditional Arabic"/>
          <w:rtl/>
          <w:lang w:bidi="fa-IR"/>
        </w:rPr>
      </w:pPr>
      <w:r w:rsidRPr="00DB1FD2">
        <w:rPr>
          <w:rFonts w:cs="Traditional Arabic" w:hint="cs"/>
          <w:rtl/>
          <w:lang w:bidi="fa-IR"/>
        </w:rPr>
        <w:t>«فلیُذاد</w:t>
      </w:r>
      <w:r w:rsidR="00CC5801" w:rsidRPr="00DB1FD2">
        <w:rPr>
          <w:rFonts w:cs="Traditional Arabic" w:hint="cs"/>
          <w:rtl/>
          <w:lang w:bidi="fa-IR"/>
        </w:rPr>
        <w:t>ن</w:t>
      </w:r>
      <w:r w:rsidRPr="00DB1FD2">
        <w:rPr>
          <w:rFonts w:cs="Traditional Arabic" w:hint="cs"/>
          <w:rtl/>
          <w:lang w:bidi="fa-IR"/>
        </w:rPr>
        <w:t>َّ</w:t>
      </w:r>
      <w:r w:rsidR="00CC5801" w:rsidRPr="00DB1FD2">
        <w:rPr>
          <w:rFonts w:cs="Traditional Arabic" w:hint="cs"/>
          <w:rtl/>
          <w:lang w:bidi="fa-IR"/>
        </w:rPr>
        <w:t xml:space="preserve"> رجال</w:t>
      </w:r>
      <w:r w:rsidRPr="00DB1FD2">
        <w:rPr>
          <w:rFonts w:cs="Traditional Arabic" w:hint="cs"/>
          <w:rtl/>
          <w:lang w:bidi="fa-IR"/>
        </w:rPr>
        <w:t>ٌ</w:t>
      </w:r>
      <w:r w:rsidR="00CC5801" w:rsidRPr="00DB1FD2">
        <w:rPr>
          <w:rFonts w:cs="Traditional Arabic" w:hint="cs"/>
          <w:rtl/>
          <w:lang w:bidi="fa-IR"/>
        </w:rPr>
        <w:t xml:space="preserve"> عن حوضی کما ی</w:t>
      </w:r>
      <w:r w:rsidRPr="00DB1FD2">
        <w:rPr>
          <w:rFonts w:cs="Traditional Arabic" w:hint="cs"/>
          <w:rtl/>
          <w:lang w:bidi="fa-IR"/>
        </w:rPr>
        <w:t>ُذ</w:t>
      </w:r>
      <w:r w:rsidR="00CC5801" w:rsidRPr="00DB1FD2">
        <w:rPr>
          <w:rFonts w:cs="Traditional Arabic" w:hint="cs"/>
          <w:rtl/>
          <w:lang w:bidi="fa-IR"/>
        </w:rPr>
        <w:t>ا</w:t>
      </w:r>
      <w:r w:rsidRPr="00DB1FD2">
        <w:rPr>
          <w:rFonts w:cs="Traditional Arabic" w:hint="cs"/>
          <w:rtl/>
          <w:lang w:bidi="fa-IR"/>
        </w:rPr>
        <w:t>د</w:t>
      </w:r>
      <w:r w:rsidR="00CC5801" w:rsidRPr="00DB1FD2">
        <w:rPr>
          <w:rFonts w:cs="Traditional Arabic" w:hint="cs"/>
          <w:rtl/>
          <w:lang w:bidi="fa-IR"/>
        </w:rPr>
        <w:t xml:space="preserve"> البعیر</w:t>
      </w:r>
      <w:r w:rsidRPr="00DB1FD2">
        <w:rPr>
          <w:rFonts w:cs="Traditional Arabic" w:hint="cs"/>
          <w:rtl/>
          <w:lang w:bidi="fa-IR"/>
        </w:rPr>
        <w:t>ُ</w:t>
      </w:r>
      <w:r w:rsidR="00CC5801" w:rsidRPr="00DB1FD2">
        <w:rPr>
          <w:rFonts w:cs="Traditional Arabic" w:hint="cs"/>
          <w:rtl/>
          <w:lang w:bidi="fa-IR"/>
        </w:rPr>
        <w:t xml:space="preserve"> ال</w:t>
      </w:r>
      <w:r w:rsidRPr="00DB1FD2">
        <w:rPr>
          <w:rFonts w:cs="Traditional Arabic" w:hint="cs"/>
          <w:rtl/>
          <w:lang w:bidi="fa-IR"/>
        </w:rPr>
        <w:t>ضّ</w:t>
      </w:r>
      <w:r w:rsidR="00CC5801" w:rsidRPr="00DB1FD2">
        <w:rPr>
          <w:rFonts w:cs="Traditional Arabic" w:hint="cs"/>
          <w:rtl/>
          <w:lang w:bidi="fa-IR"/>
        </w:rPr>
        <w:t>ال»</w:t>
      </w:r>
      <w:r w:rsidRPr="00DB1FD2">
        <w:rPr>
          <w:rStyle w:val="a9"/>
          <w:rFonts w:cs="Traditional Arabic"/>
          <w:b/>
          <w:bCs/>
          <w:rtl/>
          <w:lang w:bidi="fa-IR"/>
        </w:rPr>
        <w:footnoteReference w:id="230"/>
      </w:r>
    </w:p>
    <w:p w:rsidR="00556631" w:rsidRPr="007C5470" w:rsidRDefault="00CC5801" w:rsidP="001A7ACF">
      <w:pPr>
        <w:rPr>
          <w:rtl/>
          <w:lang w:bidi="fa-IR"/>
        </w:rPr>
      </w:pPr>
      <w:r w:rsidRPr="007C5470">
        <w:rPr>
          <w:rFonts w:hint="cs"/>
          <w:rtl/>
          <w:lang w:bidi="fa-IR"/>
        </w:rPr>
        <w:t>مردانی از حوض</w:t>
      </w:r>
      <w:r w:rsidR="00DB1FD2">
        <w:rPr>
          <w:rFonts w:hint="cs"/>
          <w:rtl/>
          <w:lang w:bidi="fa-IR"/>
        </w:rPr>
        <w:t xml:space="preserve"> من در قیامت رانده شده و دور می‏</w:t>
      </w:r>
      <w:r w:rsidRPr="007C5470">
        <w:rPr>
          <w:rFonts w:hint="cs"/>
          <w:rtl/>
          <w:lang w:bidi="fa-IR"/>
        </w:rPr>
        <w:t>گردند همچنانکه بر</w:t>
      </w:r>
      <w:r w:rsidR="00556631" w:rsidRPr="007C5470">
        <w:rPr>
          <w:rFonts w:hint="cs"/>
          <w:rtl/>
          <w:lang w:bidi="fa-IR"/>
        </w:rPr>
        <w:t>ّ</w:t>
      </w:r>
      <w:r w:rsidRPr="007C5470">
        <w:rPr>
          <w:rFonts w:hint="cs"/>
          <w:rtl/>
          <w:lang w:bidi="fa-IR"/>
        </w:rPr>
        <w:t>ه</w:t>
      </w:r>
      <w:r w:rsidR="00556631" w:rsidRPr="007C5470">
        <w:rPr>
          <w:rtl/>
          <w:lang w:bidi="fa-IR"/>
        </w:rPr>
        <w:softHyphen/>
      </w:r>
      <w:r w:rsidR="00556631" w:rsidRPr="007C5470">
        <w:rPr>
          <w:rFonts w:hint="cs"/>
          <w:rtl/>
          <w:lang w:bidi="fa-IR"/>
        </w:rPr>
        <w:t>ی</w:t>
      </w:r>
      <w:r w:rsidRPr="007C5470">
        <w:rPr>
          <w:rFonts w:hint="cs"/>
          <w:rtl/>
          <w:lang w:bidi="fa-IR"/>
        </w:rPr>
        <w:t xml:space="preserve"> گمشده از گله</w:t>
      </w:r>
      <w:r w:rsidR="00556631" w:rsidRPr="007C5470">
        <w:rPr>
          <w:rFonts w:hint="cs"/>
          <w:rtl/>
          <w:lang w:bidi="fa-IR"/>
        </w:rPr>
        <w:t>،</w:t>
      </w:r>
      <w:r w:rsidR="00DB1FD2">
        <w:rPr>
          <w:rFonts w:hint="cs"/>
          <w:rtl/>
          <w:lang w:bidi="fa-IR"/>
        </w:rPr>
        <w:t xml:space="preserve"> دور رانده می‏</w:t>
      </w:r>
      <w:r w:rsidRPr="007C5470">
        <w:rPr>
          <w:rFonts w:hint="cs"/>
          <w:rtl/>
          <w:lang w:bidi="fa-IR"/>
        </w:rPr>
        <w:t>شود</w:t>
      </w:r>
      <w:r w:rsidR="00556631" w:rsidRPr="007C5470">
        <w:rPr>
          <w:rFonts w:hint="cs"/>
          <w:rtl/>
          <w:lang w:bidi="fa-IR"/>
        </w:rPr>
        <w:t>.</w:t>
      </w:r>
    </w:p>
    <w:p w:rsidR="00556631" w:rsidRPr="007C5470" w:rsidRDefault="00CC5801" w:rsidP="001A7ACF">
      <w:pPr>
        <w:rPr>
          <w:rtl/>
          <w:lang w:bidi="fa-IR"/>
        </w:rPr>
      </w:pPr>
      <w:r w:rsidRPr="00A26617">
        <w:rPr>
          <w:rFonts w:hint="cs"/>
          <w:b/>
          <w:bCs/>
          <w:rtl/>
          <w:lang w:bidi="fa-IR"/>
        </w:rPr>
        <w:t>اما</w:t>
      </w:r>
      <w:r w:rsidR="00556631" w:rsidRPr="00A26617">
        <w:rPr>
          <w:rFonts w:hint="cs"/>
          <w:b/>
          <w:bCs/>
          <w:rtl/>
          <w:lang w:bidi="fa-IR"/>
        </w:rPr>
        <w:t>م</w:t>
      </w:r>
      <w:r w:rsidRPr="00A26617">
        <w:rPr>
          <w:rFonts w:hint="cs"/>
          <w:b/>
          <w:bCs/>
          <w:rtl/>
          <w:lang w:bidi="fa-IR"/>
        </w:rPr>
        <w:t xml:space="preserve"> بخاری</w:t>
      </w:r>
      <w:r w:rsidRPr="007C5470">
        <w:rPr>
          <w:rFonts w:hint="cs"/>
          <w:rtl/>
          <w:lang w:bidi="fa-IR"/>
        </w:rPr>
        <w:t xml:space="preserve"> از </w:t>
      </w:r>
      <w:r w:rsidR="00556631" w:rsidRPr="007C5470">
        <w:rPr>
          <w:rFonts w:hint="cs"/>
          <w:b/>
          <w:bCs/>
          <w:rtl/>
          <w:lang w:bidi="fa-IR"/>
        </w:rPr>
        <w:t>اس</w:t>
      </w:r>
      <w:r w:rsidRPr="007C5470">
        <w:rPr>
          <w:rFonts w:hint="cs"/>
          <w:b/>
          <w:bCs/>
          <w:rtl/>
          <w:lang w:bidi="fa-IR"/>
        </w:rPr>
        <w:t>ما</w:t>
      </w:r>
      <w:r w:rsidR="00556631" w:rsidRPr="007C5470">
        <w:rPr>
          <w:rFonts w:hint="cs"/>
          <w:b/>
          <w:bCs/>
          <w:rtl/>
          <w:lang w:bidi="fa-IR"/>
        </w:rPr>
        <w:t>ء</w:t>
      </w:r>
      <w:r w:rsidR="00DB1FD2">
        <w:rPr>
          <w:rFonts w:hint="cs"/>
          <w:rtl/>
          <w:lang w:bidi="fa-IR"/>
        </w:rPr>
        <w:t xml:space="preserve"> و</w:t>
      </w:r>
      <w:r w:rsidR="00556631" w:rsidRPr="007C5470">
        <w:rPr>
          <w:rFonts w:hint="cs"/>
          <w:rtl/>
          <w:lang w:bidi="fa-IR"/>
        </w:rPr>
        <w:t xml:space="preserve"> او </w:t>
      </w:r>
      <w:r w:rsidRPr="007C5470">
        <w:rPr>
          <w:rFonts w:hint="cs"/>
          <w:rtl/>
          <w:lang w:bidi="fa-IR"/>
        </w:rPr>
        <w:t>از حضرت رسول</w:t>
      </w:r>
      <w:r w:rsidR="00DB1FD2">
        <w:rPr>
          <w:rFonts w:cs="CTraditional Arabic" w:hint="cs"/>
          <w:rtl/>
          <w:lang w:bidi="fa-IR"/>
        </w:rPr>
        <w:t>ص</w:t>
      </w:r>
      <w:r w:rsidR="00DB1FD2">
        <w:rPr>
          <w:rFonts w:hint="cs"/>
          <w:rtl/>
          <w:lang w:bidi="fa-IR"/>
        </w:rPr>
        <w:t xml:space="preserve"> روایت می‏</w:t>
      </w:r>
      <w:r w:rsidRPr="007C5470">
        <w:rPr>
          <w:rFonts w:hint="cs"/>
          <w:rtl/>
          <w:lang w:bidi="fa-IR"/>
        </w:rPr>
        <w:t>کند که فرمود:</w:t>
      </w:r>
    </w:p>
    <w:p w:rsidR="00556631" w:rsidRPr="007C5470" w:rsidRDefault="00CC5801" w:rsidP="000D3220">
      <w:pPr>
        <w:rPr>
          <w:rtl/>
          <w:lang w:bidi="fa-IR"/>
        </w:rPr>
      </w:pPr>
      <w:r w:rsidRPr="00DB1FD2">
        <w:rPr>
          <w:rFonts w:cs="Traditional Arabic" w:hint="cs"/>
          <w:rtl/>
          <w:lang w:bidi="fa-IR"/>
        </w:rPr>
        <w:t>«ا</w:t>
      </w:r>
      <w:r w:rsidR="00556631" w:rsidRPr="00DB1FD2">
        <w:rPr>
          <w:rFonts w:cs="Traditional Arabic" w:hint="cs"/>
          <w:rtl/>
          <w:lang w:bidi="fa-IR"/>
        </w:rPr>
        <w:t>َ</w:t>
      </w:r>
      <w:r w:rsidRPr="00DB1FD2">
        <w:rPr>
          <w:rFonts w:cs="Traditional Arabic" w:hint="cs"/>
          <w:rtl/>
          <w:lang w:bidi="fa-IR"/>
        </w:rPr>
        <w:t>نا علی حوضی انتظر من یرد علی فیوخذ بناس</w:t>
      </w:r>
      <w:r w:rsidR="00556631" w:rsidRPr="00DB1FD2">
        <w:rPr>
          <w:rFonts w:cs="Traditional Arabic" w:hint="cs"/>
          <w:rtl/>
          <w:lang w:bidi="fa-IR"/>
        </w:rPr>
        <w:t>ٍ</w:t>
      </w:r>
      <w:r w:rsidRPr="00DB1FD2">
        <w:rPr>
          <w:rFonts w:cs="Traditional Arabic" w:hint="cs"/>
          <w:rtl/>
          <w:lang w:bidi="fa-IR"/>
        </w:rPr>
        <w:t xml:space="preserve"> من دونی فاقول ام</w:t>
      </w:r>
      <w:r w:rsidR="00556631" w:rsidRPr="00DB1FD2">
        <w:rPr>
          <w:rFonts w:cs="Traditional Arabic" w:hint="cs"/>
          <w:rtl/>
          <w:lang w:bidi="fa-IR"/>
        </w:rPr>
        <w:t>ّ</w:t>
      </w:r>
      <w:r w:rsidRPr="00DB1FD2">
        <w:rPr>
          <w:rFonts w:cs="Traditional Arabic" w:hint="cs"/>
          <w:rtl/>
          <w:lang w:bidi="fa-IR"/>
        </w:rPr>
        <w:t>تی فیقال:</w:t>
      </w:r>
      <w:r w:rsidR="00DB1FD2" w:rsidRPr="00DB1FD2">
        <w:rPr>
          <w:rFonts w:cs="Traditional Arabic" w:hint="cs"/>
          <w:rtl/>
          <w:lang w:bidi="fa-IR"/>
        </w:rPr>
        <w:t xml:space="preserve"> </w:t>
      </w:r>
      <w:r w:rsidRPr="00DB1FD2">
        <w:rPr>
          <w:rFonts w:cs="Traditional Arabic" w:hint="cs"/>
          <w:rtl/>
          <w:lang w:bidi="fa-IR"/>
        </w:rPr>
        <w:t>ا</w:t>
      </w:r>
      <w:r w:rsidR="00556631" w:rsidRPr="00DB1FD2">
        <w:rPr>
          <w:rFonts w:cs="Traditional Arabic" w:hint="cs"/>
          <w:rtl/>
          <w:lang w:bidi="fa-IR"/>
        </w:rPr>
        <w:t>نّ</w:t>
      </w:r>
      <w:r w:rsidRPr="00DB1FD2">
        <w:rPr>
          <w:rFonts w:cs="Traditional Arabic" w:hint="cs"/>
          <w:rtl/>
          <w:lang w:bidi="fa-IR"/>
        </w:rPr>
        <w:t>ک</w:t>
      </w:r>
      <w:r w:rsidR="00556631" w:rsidRPr="00DB1FD2">
        <w:rPr>
          <w:rFonts w:cs="Traditional Arabic" w:hint="cs"/>
          <w:rtl/>
          <w:lang w:bidi="fa-IR"/>
        </w:rPr>
        <w:t>َ</w:t>
      </w:r>
      <w:r w:rsidRPr="00DB1FD2">
        <w:rPr>
          <w:rFonts w:cs="Traditional Arabic" w:hint="cs"/>
          <w:rtl/>
          <w:lang w:bidi="fa-IR"/>
        </w:rPr>
        <w:t xml:space="preserve"> لا تدری م</w:t>
      </w:r>
      <w:r w:rsidR="00556631" w:rsidRPr="00DB1FD2">
        <w:rPr>
          <w:rFonts w:cs="Traditional Arabic" w:hint="cs"/>
          <w:rtl/>
          <w:lang w:bidi="fa-IR"/>
        </w:rPr>
        <w:t>َ</w:t>
      </w:r>
      <w:r w:rsidRPr="00DB1FD2">
        <w:rPr>
          <w:rFonts w:cs="Traditional Arabic" w:hint="cs"/>
          <w:rtl/>
          <w:lang w:bidi="fa-IR"/>
        </w:rPr>
        <w:t>شو علی القهقری</w:t>
      </w:r>
      <w:r w:rsidRPr="007C5470">
        <w:rPr>
          <w:rFonts w:hint="cs"/>
          <w:rtl/>
          <w:lang w:bidi="fa-IR"/>
        </w:rPr>
        <w:t>»</w:t>
      </w:r>
      <w:r w:rsidR="00556631" w:rsidRPr="007C5470">
        <w:rPr>
          <w:rStyle w:val="a9"/>
          <w:b/>
          <w:bCs/>
          <w:rtl/>
          <w:lang w:bidi="fa-IR"/>
        </w:rPr>
        <w:footnoteReference w:id="231"/>
      </w:r>
    </w:p>
    <w:p w:rsidR="00556631" w:rsidRPr="007C5470" w:rsidRDefault="00CC5801" w:rsidP="000D3220">
      <w:pPr>
        <w:rPr>
          <w:rtl/>
          <w:lang w:bidi="fa-IR"/>
        </w:rPr>
      </w:pPr>
      <w:r w:rsidRPr="007C5470">
        <w:rPr>
          <w:rFonts w:hint="cs"/>
          <w:rtl/>
          <w:lang w:bidi="fa-IR"/>
        </w:rPr>
        <w:t>[در روز قیامت]من بر حوض خود[کوثر] منت</w:t>
      </w:r>
      <w:r w:rsidR="00556631" w:rsidRPr="007C5470">
        <w:rPr>
          <w:rFonts w:hint="cs"/>
          <w:rtl/>
          <w:lang w:bidi="fa-IR"/>
        </w:rPr>
        <w:t>ظ</w:t>
      </w:r>
      <w:r w:rsidR="007D643A">
        <w:rPr>
          <w:rFonts w:hint="cs"/>
          <w:rtl/>
          <w:lang w:bidi="fa-IR"/>
        </w:rPr>
        <w:t>رم تا چه کسی بر من وارد می‏</w:t>
      </w:r>
      <w:r w:rsidRPr="007C5470">
        <w:rPr>
          <w:rFonts w:hint="cs"/>
          <w:rtl/>
          <w:lang w:bidi="fa-IR"/>
        </w:rPr>
        <w:t xml:space="preserve">شود که ناگاه مردانی را </w:t>
      </w:r>
      <w:r w:rsidR="007D643A">
        <w:rPr>
          <w:rFonts w:hint="cs"/>
          <w:rtl/>
          <w:lang w:bidi="fa-IR"/>
        </w:rPr>
        <w:t>از کنار من خواهند گرفت و دور می‏</w:t>
      </w:r>
      <w:r w:rsidRPr="007C5470">
        <w:rPr>
          <w:rFonts w:hint="cs"/>
          <w:rtl/>
          <w:lang w:bidi="fa-IR"/>
        </w:rPr>
        <w:t>کنند من خواهم گفت: اینان ام</w:t>
      </w:r>
      <w:r w:rsidR="00556631" w:rsidRPr="007C5470">
        <w:rPr>
          <w:rFonts w:hint="cs"/>
          <w:rtl/>
          <w:lang w:bidi="fa-IR"/>
        </w:rPr>
        <w:t>ّ</w:t>
      </w:r>
      <w:r w:rsidRPr="007C5470">
        <w:rPr>
          <w:rFonts w:hint="cs"/>
          <w:rtl/>
          <w:lang w:bidi="fa-IR"/>
        </w:rPr>
        <w:t>ت من هستند گفته می شود:</w:t>
      </w:r>
      <w:r w:rsidR="007D643A">
        <w:rPr>
          <w:rFonts w:hint="cs"/>
          <w:rtl/>
          <w:lang w:bidi="fa-IR"/>
        </w:rPr>
        <w:t xml:space="preserve"> </w:t>
      </w:r>
      <w:r w:rsidRPr="007C5470">
        <w:rPr>
          <w:rFonts w:hint="cs"/>
          <w:rtl/>
          <w:lang w:bidi="fa-IR"/>
        </w:rPr>
        <w:t>[ای محمد] تو نمی دانی ا</w:t>
      </w:r>
      <w:r w:rsidR="007D643A">
        <w:rPr>
          <w:rFonts w:hint="cs"/>
          <w:rtl/>
          <w:lang w:bidi="fa-IR"/>
        </w:rPr>
        <w:t>ینان بعد از تو از دین برگشته‏</w:t>
      </w:r>
      <w:r w:rsidRPr="007C5470">
        <w:rPr>
          <w:rFonts w:hint="cs"/>
          <w:rtl/>
          <w:lang w:bidi="fa-IR"/>
        </w:rPr>
        <w:t>اند»</w:t>
      </w:r>
    </w:p>
    <w:p w:rsidR="00032937" w:rsidRPr="007C5470" w:rsidRDefault="00CC5801" w:rsidP="001A7ACF">
      <w:pPr>
        <w:rPr>
          <w:rtl/>
          <w:lang w:bidi="fa-IR"/>
        </w:rPr>
      </w:pPr>
      <w:r w:rsidRPr="007C5470">
        <w:rPr>
          <w:rFonts w:hint="cs"/>
          <w:rtl/>
          <w:lang w:bidi="fa-IR"/>
        </w:rPr>
        <w:t>و در ح</w:t>
      </w:r>
      <w:r w:rsidR="00556631" w:rsidRPr="007C5470">
        <w:rPr>
          <w:rFonts w:hint="cs"/>
          <w:rtl/>
          <w:lang w:bidi="fa-IR"/>
        </w:rPr>
        <w:t>د</w:t>
      </w:r>
      <w:r w:rsidRPr="007C5470">
        <w:rPr>
          <w:rFonts w:hint="cs"/>
          <w:rtl/>
          <w:lang w:bidi="fa-IR"/>
        </w:rPr>
        <w:t xml:space="preserve">یث </w:t>
      </w:r>
      <w:r w:rsidRPr="007C5470">
        <w:rPr>
          <w:rFonts w:hint="cs"/>
          <w:b/>
          <w:bCs/>
          <w:rtl/>
          <w:lang w:bidi="fa-IR"/>
        </w:rPr>
        <w:t>عبدالله</w:t>
      </w:r>
      <w:r w:rsidRPr="007C5470">
        <w:rPr>
          <w:rFonts w:hint="cs"/>
          <w:rtl/>
          <w:lang w:bidi="fa-IR"/>
        </w:rPr>
        <w:t xml:space="preserve"> آمده است که حضرت رسول</w:t>
      </w:r>
      <w:r w:rsidR="007D643A">
        <w:rPr>
          <w:rFonts w:cs="CTraditional Arabic" w:hint="cs"/>
          <w:rtl/>
          <w:lang w:bidi="fa-IR"/>
        </w:rPr>
        <w:t>ص</w:t>
      </w:r>
      <w:r w:rsidRPr="007C5470">
        <w:rPr>
          <w:rFonts w:hint="cs"/>
          <w:rtl/>
          <w:lang w:bidi="fa-IR"/>
        </w:rPr>
        <w:t xml:space="preserve"> فرمود:</w:t>
      </w:r>
    </w:p>
    <w:p w:rsidR="00032937" w:rsidRPr="007C5470" w:rsidRDefault="00CC5801" w:rsidP="000D3220">
      <w:pPr>
        <w:rPr>
          <w:rtl/>
          <w:lang w:bidi="fa-IR"/>
        </w:rPr>
      </w:pPr>
      <w:r w:rsidRPr="007C5470">
        <w:rPr>
          <w:rFonts w:hint="cs"/>
          <w:rtl/>
          <w:lang w:bidi="fa-IR"/>
        </w:rPr>
        <w:t>«</w:t>
      </w:r>
      <w:r w:rsidRPr="007D643A">
        <w:rPr>
          <w:rFonts w:cs="Traditional Arabic" w:hint="cs"/>
          <w:rtl/>
          <w:lang w:bidi="fa-IR"/>
        </w:rPr>
        <w:t>انا فر</w:t>
      </w:r>
      <w:r w:rsidR="00573DA2" w:rsidRPr="007D643A">
        <w:rPr>
          <w:rFonts w:cs="Traditional Arabic" w:hint="cs"/>
          <w:rtl/>
          <w:lang w:bidi="fa-IR"/>
        </w:rPr>
        <w:t>ط</w:t>
      </w:r>
      <w:r w:rsidRPr="007D643A">
        <w:rPr>
          <w:rFonts w:cs="Traditional Arabic" w:hint="cs"/>
          <w:rtl/>
          <w:lang w:bidi="fa-IR"/>
        </w:rPr>
        <w:t>کم علی الحوض لیرفعن</w:t>
      </w:r>
      <w:r w:rsidR="007D643A" w:rsidRPr="007D643A">
        <w:rPr>
          <w:rFonts w:cs="Traditional Arabic" w:hint="cs"/>
          <w:rtl/>
          <w:lang w:bidi="fa-IR"/>
        </w:rPr>
        <w:t>ّ</w:t>
      </w:r>
      <w:r w:rsidRPr="007D643A">
        <w:rPr>
          <w:rFonts w:cs="Traditional Arabic" w:hint="cs"/>
          <w:rtl/>
          <w:lang w:bidi="fa-IR"/>
        </w:rPr>
        <w:t xml:space="preserve"> الی</w:t>
      </w:r>
      <w:r w:rsidR="00573DA2" w:rsidRPr="007D643A">
        <w:rPr>
          <w:rFonts w:cs="Traditional Arabic" w:hint="cs"/>
          <w:rtl/>
          <w:lang w:bidi="fa-IR"/>
        </w:rPr>
        <w:t>ّ</w:t>
      </w:r>
      <w:r w:rsidRPr="007D643A">
        <w:rPr>
          <w:rFonts w:cs="Traditional Arabic" w:hint="cs"/>
          <w:rtl/>
          <w:lang w:bidi="fa-IR"/>
        </w:rPr>
        <w:t xml:space="preserve"> رجال</w:t>
      </w:r>
      <w:r w:rsidR="00573DA2" w:rsidRPr="007D643A">
        <w:rPr>
          <w:rFonts w:cs="Traditional Arabic" w:hint="cs"/>
          <w:rtl/>
          <w:lang w:bidi="fa-IR"/>
        </w:rPr>
        <w:t>ٌ</w:t>
      </w:r>
      <w:r w:rsidRPr="007D643A">
        <w:rPr>
          <w:rFonts w:cs="Traditional Arabic" w:hint="cs"/>
          <w:rtl/>
          <w:lang w:bidi="fa-IR"/>
        </w:rPr>
        <w:t xml:space="preserve"> منکم حت</w:t>
      </w:r>
      <w:r w:rsidR="00573DA2" w:rsidRPr="007D643A">
        <w:rPr>
          <w:rFonts w:cs="Traditional Arabic" w:hint="cs"/>
          <w:rtl/>
          <w:lang w:bidi="fa-IR"/>
        </w:rPr>
        <w:t>ّ</w:t>
      </w:r>
      <w:r w:rsidRPr="007D643A">
        <w:rPr>
          <w:rFonts w:cs="Traditional Arabic" w:hint="cs"/>
          <w:rtl/>
          <w:lang w:bidi="fa-IR"/>
        </w:rPr>
        <w:t xml:space="preserve">ی اذا </w:t>
      </w:r>
      <w:r w:rsidR="00573DA2" w:rsidRPr="007D643A">
        <w:rPr>
          <w:rFonts w:cs="Traditional Arabic" w:hint="cs"/>
          <w:rtl/>
          <w:lang w:bidi="fa-IR"/>
        </w:rPr>
        <w:t>تاهّبت</w:t>
      </w:r>
      <w:r w:rsidRPr="007D643A">
        <w:rPr>
          <w:rFonts w:cs="Traditional Arabic" w:hint="cs"/>
          <w:rtl/>
          <w:lang w:bidi="fa-IR"/>
        </w:rPr>
        <w:t xml:space="preserve"> لا تناولهم و اخت</w:t>
      </w:r>
      <w:r w:rsidR="00573DA2" w:rsidRPr="007D643A">
        <w:rPr>
          <w:rFonts w:cs="Traditional Arabic" w:hint="cs"/>
          <w:rtl/>
          <w:lang w:bidi="fa-IR"/>
        </w:rPr>
        <w:t>ل</w:t>
      </w:r>
      <w:r w:rsidRPr="007D643A">
        <w:rPr>
          <w:rFonts w:cs="Traditional Arabic" w:hint="cs"/>
          <w:rtl/>
          <w:lang w:bidi="fa-IR"/>
        </w:rPr>
        <w:t>جوا دونی</w:t>
      </w:r>
      <w:r w:rsidR="00032937" w:rsidRPr="007D643A">
        <w:rPr>
          <w:rFonts w:cs="Traditional Arabic" w:hint="cs"/>
          <w:rtl/>
          <w:lang w:bidi="fa-IR"/>
        </w:rPr>
        <w:t>،</w:t>
      </w:r>
      <w:r w:rsidRPr="007D643A">
        <w:rPr>
          <w:rFonts w:cs="Traditional Arabic" w:hint="cs"/>
          <w:rtl/>
          <w:lang w:bidi="fa-IR"/>
        </w:rPr>
        <w:t xml:space="preserve"> فاقول ای رب</w:t>
      </w:r>
      <w:r w:rsidR="00032937" w:rsidRPr="007D643A">
        <w:rPr>
          <w:rFonts w:cs="Traditional Arabic" w:hint="cs"/>
          <w:rtl/>
          <w:lang w:bidi="fa-IR"/>
        </w:rPr>
        <w:t>ّ اصحابی یقول: لا تدری ما احد</w:t>
      </w:r>
      <w:r w:rsidRPr="007D643A">
        <w:rPr>
          <w:rFonts w:cs="Traditional Arabic" w:hint="cs"/>
          <w:rtl/>
          <w:lang w:bidi="fa-IR"/>
        </w:rPr>
        <w:t>ثوا بعدک</w:t>
      </w:r>
      <w:r w:rsidR="00032937" w:rsidRPr="007C5470">
        <w:rPr>
          <w:rFonts w:hint="cs"/>
          <w:rtl/>
          <w:lang w:bidi="fa-IR"/>
        </w:rPr>
        <w:t>»</w:t>
      </w:r>
      <w:r w:rsidR="004F41B5" w:rsidRPr="007C5470">
        <w:rPr>
          <w:rStyle w:val="a9"/>
          <w:b/>
          <w:bCs/>
          <w:rtl/>
          <w:lang w:bidi="fa-IR"/>
        </w:rPr>
        <w:footnoteReference w:id="232"/>
      </w:r>
    </w:p>
    <w:p w:rsidR="00CC5801" w:rsidRPr="007C5470" w:rsidRDefault="00CC5801" w:rsidP="000D3220">
      <w:pPr>
        <w:rPr>
          <w:rtl/>
          <w:lang w:bidi="fa-IR"/>
        </w:rPr>
      </w:pPr>
      <w:r w:rsidRPr="007C5470">
        <w:rPr>
          <w:rFonts w:hint="cs"/>
          <w:rtl/>
          <w:lang w:bidi="fa-IR"/>
        </w:rPr>
        <w:t>من قبل از شما برحوض</w:t>
      </w:r>
      <w:r w:rsidR="007D643A">
        <w:rPr>
          <w:rFonts w:hint="cs"/>
          <w:rtl/>
          <w:lang w:bidi="fa-IR"/>
        </w:rPr>
        <w:t xml:space="preserve"> </w:t>
      </w:r>
      <w:r w:rsidRPr="007C5470">
        <w:rPr>
          <w:rFonts w:hint="cs"/>
          <w:rtl/>
          <w:lang w:bidi="fa-IR"/>
        </w:rPr>
        <w:t>[کوثر] وارد می</w:t>
      </w:r>
      <w:r w:rsidR="007D643A">
        <w:rPr>
          <w:rFonts w:hint="cs"/>
          <w:rtl/>
          <w:lang w:bidi="fa-IR"/>
        </w:rPr>
        <w:t>‏</w:t>
      </w:r>
      <w:r w:rsidRPr="007C5470">
        <w:rPr>
          <w:rFonts w:hint="cs"/>
          <w:rtl/>
          <w:lang w:bidi="fa-IR"/>
        </w:rPr>
        <w:t>شوم و در آ</w:t>
      </w:r>
      <w:r w:rsidR="007D643A">
        <w:rPr>
          <w:rFonts w:hint="cs"/>
          <w:rtl/>
          <w:lang w:bidi="fa-IR"/>
        </w:rPr>
        <w:t>ن هنگام کسانی به نزد من بلند می‏شوند به سر حوض می‏</w:t>
      </w:r>
      <w:r w:rsidR="00032937" w:rsidRPr="007C5470">
        <w:rPr>
          <w:rFonts w:hint="cs"/>
          <w:rtl/>
          <w:lang w:bidi="fa-IR"/>
        </w:rPr>
        <w:t>آ</w:t>
      </w:r>
      <w:r w:rsidR="007D643A">
        <w:rPr>
          <w:rFonts w:hint="cs"/>
          <w:rtl/>
          <w:lang w:bidi="fa-IR"/>
        </w:rPr>
        <w:t>یند تا جایی که می‏خواهم به آنها برسم و آن</w:t>
      </w:r>
      <w:r w:rsidRPr="007C5470">
        <w:rPr>
          <w:rFonts w:hint="cs"/>
          <w:rtl/>
          <w:lang w:bidi="fa-IR"/>
        </w:rPr>
        <w:t>ها را بیاورم ام</w:t>
      </w:r>
      <w:r w:rsidR="00032937" w:rsidRPr="007C5470">
        <w:rPr>
          <w:rFonts w:hint="cs"/>
          <w:rtl/>
          <w:lang w:bidi="fa-IR"/>
        </w:rPr>
        <w:t>ّ</w:t>
      </w:r>
      <w:r w:rsidR="007D643A">
        <w:rPr>
          <w:rFonts w:hint="cs"/>
          <w:rtl/>
          <w:lang w:bidi="fa-IR"/>
        </w:rPr>
        <w:t>ا به ناگاه از من دور داشته می‏</w:t>
      </w:r>
      <w:r w:rsidRPr="007C5470">
        <w:rPr>
          <w:rFonts w:hint="cs"/>
          <w:rtl/>
          <w:lang w:bidi="fa-IR"/>
        </w:rPr>
        <w:t xml:space="preserve">شوند لذا خواهم </w:t>
      </w:r>
      <w:r w:rsidR="00032937" w:rsidRPr="007C5470">
        <w:rPr>
          <w:rFonts w:hint="cs"/>
          <w:rtl/>
          <w:lang w:bidi="fa-IR"/>
        </w:rPr>
        <w:t>گفت: ای خدای من اینان یاران من</w:t>
      </w:r>
      <w:r w:rsidR="007D643A">
        <w:rPr>
          <w:rFonts w:hint="cs"/>
          <w:rtl/>
          <w:lang w:bidi="fa-IR"/>
        </w:rPr>
        <w:t xml:space="preserve"> هستند</w:t>
      </w:r>
      <w:r w:rsidR="00032937" w:rsidRPr="007C5470">
        <w:rPr>
          <w:rFonts w:hint="cs"/>
          <w:rtl/>
          <w:lang w:bidi="fa-IR"/>
        </w:rPr>
        <w:t>؟</w:t>
      </w:r>
      <w:r w:rsidRPr="007C5470">
        <w:rPr>
          <w:rFonts w:hint="cs"/>
          <w:rtl/>
          <w:lang w:bidi="fa-IR"/>
        </w:rPr>
        <w:t xml:space="preserve"> پرور</w:t>
      </w:r>
      <w:r w:rsidR="007D643A">
        <w:rPr>
          <w:rFonts w:hint="cs"/>
          <w:rtl/>
          <w:lang w:bidi="fa-IR"/>
        </w:rPr>
        <w:t>دگار در جوابم خواهد گفت: تو نمی‏</w:t>
      </w:r>
      <w:r w:rsidRPr="007C5470">
        <w:rPr>
          <w:rFonts w:hint="cs"/>
          <w:rtl/>
          <w:lang w:bidi="fa-IR"/>
        </w:rPr>
        <w:t>دانی اینان بعد از تو چ</w:t>
      </w:r>
      <w:r w:rsidR="007D643A">
        <w:rPr>
          <w:rFonts w:hint="cs"/>
          <w:rtl/>
          <w:lang w:bidi="fa-IR"/>
        </w:rPr>
        <w:t>ه بدعت گزاریی در دین پدید آورده‏</w:t>
      </w:r>
      <w:r w:rsidRPr="007C5470">
        <w:rPr>
          <w:rFonts w:hint="cs"/>
          <w:rtl/>
          <w:lang w:bidi="fa-IR"/>
        </w:rPr>
        <w:t>اند.</w:t>
      </w:r>
    </w:p>
    <w:p w:rsidR="008F6B39" w:rsidRPr="007C5470" w:rsidRDefault="00CC5801" w:rsidP="00BF29DE">
      <w:pPr>
        <w:rPr>
          <w:rtl/>
          <w:lang w:bidi="fa-IR"/>
        </w:rPr>
      </w:pPr>
      <w:r w:rsidRPr="007C5470">
        <w:rPr>
          <w:rFonts w:hint="cs"/>
          <w:rtl/>
          <w:lang w:bidi="fa-IR"/>
        </w:rPr>
        <w:t>واضح</w:t>
      </w:r>
      <w:r w:rsidR="007D643A">
        <w:rPr>
          <w:rFonts w:hint="cs"/>
          <w:rtl/>
          <w:lang w:bidi="fa-IR"/>
        </w:rPr>
        <w:t xml:space="preserve"> و روشن</w:t>
      </w:r>
      <w:r w:rsidRPr="007C5470">
        <w:rPr>
          <w:rFonts w:hint="cs"/>
          <w:rtl/>
          <w:lang w:bidi="fa-IR"/>
        </w:rPr>
        <w:t xml:space="preserve"> است اینان</w:t>
      </w:r>
      <w:r w:rsidR="007D643A">
        <w:rPr>
          <w:rFonts w:hint="cs"/>
          <w:rtl/>
          <w:lang w:bidi="fa-IR"/>
        </w:rPr>
        <w:t xml:space="preserve"> </w:t>
      </w:r>
      <w:r w:rsidRPr="007C5470">
        <w:rPr>
          <w:rFonts w:hint="cs"/>
          <w:rtl/>
          <w:lang w:bidi="fa-IR"/>
        </w:rPr>
        <w:t xml:space="preserve">[اهل بدعت] از شمار همین مردم و از جمع همین امت </w:t>
      </w:r>
      <w:r w:rsidR="007D643A">
        <w:rPr>
          <w:rFonts w:hint="cs"/>
          <w:rtl/>
          <w:lang w:bidi="fa-IR"/>
        </w:rPr>
        <w:t>هستند</w:t>
      </w:r>
      <w:r w:rsidRPr="007C5470">
        <w:rPr>
          <w:rFonts w:hint="cs"/>
          <w:rtl/>
          <w:lang w:bidi="fa-IR"/>
        </w:rPr>
        <w:t xml:space="preserve"> به خاطر مضامین و </w:t>
      </w:r>
      <w:r w:rsidR="007D643A">
        <w:rPr>
          <w:rFonts w:hint="cs"/>
          <w:rtl/>
          <w:lang w:bidi="fa-IR"/>
        </w:rPr>
        <w:t>تعاریفی که ایشان را نیز شامل می‏</w:t>
      </w:r>
      <w:r w:rsidRPr="007C5470">
        <w:rPr>
          <w:rFonts w:hint="cs"/>
          <w:rtl/>
          <w:lang w:bidi="fa-IR"/>
        </w:rPr>
        <w:t>شود و این همان</w:t>
      </w:r>
      <w:r w:rsidR="007D643A">
        <w:rPr>
          <w:rFonts w:hint="cs"/>
          <w:rtl/>
          <w:lang w:bidi="fa-IR"/>
        </w:rPr>
        <w:t xml:space="preserve"> سفیدی و درخشندگی اعضای وضوی آن</w:t>
      </w:r>
      <w:r w:rsidRPr="007C5470">
        <w:rPr>
          <w:rFonts w:hint="cs"/>
          <w:rtl/>
          <w:lang w:bidi="fa-IR"/>
        </w:rPr>
        <w:t>ها در روز قیامت است و مطمئنا</w:t>
      </w:r>
      <w:r w:rsidR="004F41B5" w:rsidRPr="007C5470">
        <w:rPr>
          <w:rFonts w:hint="cs"/>
          <w:rtl/>
          <w:lang w:bidi="fa-IR"/>
        </w:rPr>
        <w:t>ً</w:t>
      </w:r>
      <w:r w:rsidRPr="007C5470">
        <w:rPr>
          <w:rFonts w:hint="cs"/>
          <w:rtl/>
          <w:lang w:bidi="fa-IR"/>
        </w:rPr>
        <w:t xml:space="preserve"> اینان اهل کفر نیستند و گون</w:t>
      </w:r>
      <w:r w:rsidR="007D643A">
        <w:rPr>
          <w:rFonts w:hint="cs"/>
          <w:rtl/>
          <w:lang w:bidi="fa-IR"/>
        </w:rPr>
        <w:t>ه‏</w:t>
      </w:r>
      <w:r w:rsidRPr="007C5470">
        <w:rPr>
          <w:rFonts w:hint="cs"/>
          <w:rtl/>
          <w:lang w:bidi="fa-IR"/>
        </w:rPr>
        <w:t>ای که کفرشان ناشی از کافر بودنشان در اصل یا ارتداد</w:t>
      </w:r>
      <w:r w:rsidR="004F41B5" w:rsidRPr="007C5470">
        <w:rPr>
          <w:rFonts w:hint="cs"/>
          <w:rtl/>
          <w:lang w:bidi="fa-IR"/>
        </w:rPr>
        <w:t xml:space="preserve"> از</w:t>
      </w:r>
      <w:r w:rsidR="007D643A">
        <w:rPr>
          <w:rFonts w:hint="cs"/>
          <w:rtl/>
          <w:lang w:bidi="fa-IR"/>
        </w:rPr>
        <w:t xml:space="preserve"> </w:t>
      </w:r>
      <w:r w:rsidR="004F41B5" w:rsidRPr="007C5470">
        <w:rPr>
          <w:rFonts w:hint="cs"/>
          <w:rtl/>
          <w:lang w:bidi="fa-IR"/>
        </w:rPr>
        <w:t>دین</w:t>
      </w:r>
      <w:r w:rsidRPr="007C5470">
        <w:rPr>
          <w:rFonts w:hint="cs"/>
          <w:rtl/>
          <w:lang w:bidi="fa-IR"/>
        </w:rPr>
        <w:t xml:space="preserve"> باشد زیرا در حدیث </w:t>
      </w:r>
      <w:r w:rsidR="004F41B5" w:rsidRPr="007C5470">
        <w:rPr>
          <w:rFonts w:hint="cs"/>
          <w:rtl/>
          <w:lang w:bidi="fa-IR"/>
        </w:rPr>
        <w:t>آ</w:t>
      </w:r>
      <w:r w:rsidRPr="007C5470">
        <w:rPr>
          <w:rFonts w:hint="cs"/>
          <w:rtl/>
          <w:lang w:bidi="fa-IR"/>
        </w:rPr>
        <w:t>مده است</w:t>
      </w:r>
      <w:r w:rsidRPr="007C5470">
        <w:rPr>
          <w:rFonts w:hint="cs"/>
          <w:b/>
          <w:bCs/>
          <w:rtl/>
          <w:lang w:bidi="fa-IR"/>
        </w:rPr>
        <w:t>:</w:t>
      </w:r>
      <w:r w:rsidR="007D643A">
        <w:rPr>
          <w:rFonts w:hint="cs"/>
          <w:b/>
          <w:bCs/>
          <w:rtl/>
          <w:lang w:bidi="fa-IR"/>
        </w:rPr>
        <w:t xml:space="preserve"> </w:t>
      </w:r>
      <w:r w:rsidRPr="007C5470">
        <w:rPr>
          <w:rFonts w:hint="cs"/>
          <w:b/>
          <w:bCs/>
          <w:rtl/>
          <w:lang w:bidi="fa-IR"/>
        </w:rPr>
        <w:t>«قد بد</w:t>
      </w:r>
      <w:r w:rsidR="004F41B5" w:rsidRPr="007C5470">
        <w:rPr>
          <w:rFonts w:hint="cs"/>
          <w:b/>
          <w:bCs/>
          <w:rtl/>
          <w:lang w:bidi="fa-IR"/>
        </w:rPr>
        <w:t>ّ</w:t>
      </w:r>
      <w:r w:rsidRPr="007C5470">
        <w:rPr>
          <w:rFonts w:hint="cs"/>
          <w:b/>
          <w:bCs/>
          <w:rtl/>
          <w:lang w:bidi="fa-IR"/>
        </w:rPr>
        <w:t xml:space="preserve">لوا بعدک </w:t>
      </w:r>
      <w:r w:rsidR="004F41B5" w:rsidRPr="007C5470">
        <w:rPr>
          <w:rFonts w:hint="cs"/>
          <w:b/>
          <w:bCs/>
          <w:rtl/>
          <w:lang w:bidi="fa-IR"/>
        </w:rPr>
        <w:t xml:space="preserve">: </w:t>
      </w:r>
      <w:r w:rsidRPr="007C5470">
        <w:rPr>
          <w:rFonts w:hint="cs"/>
          <w:b/>
          <w:bCs/>
          <w:rtl/>
          <w:lang w:bidi="fa-IR"/>
        </w:rPr>
        <w:t>اینان بعد از تو دین را تغییر دادند»</w:t>
      </w:r>
      <w:r w:rsidR="007D643A">
        <w:rPr>
          <w:rFonts w:hint="cs"/>
          <w:rtl/>
          <w:lang w:bidi="fa-IR"/>
        </w:rPr>
        <w:t xml:space="preserve"> اگر مصداق این حدیث اهل کفر می‏بود می‏</w:t>
      </w:r>
      <w:r w:rsidRPr="007C5470">
        <w:rPr>
          <w:rFonts w:hint="cs"/>
          <w:rtl/>
          <w:lang w:bidi="fa-IR"/>
        </w:rPr>
        <w:t>گفت: اینان بعد از تو به اسلام کفر ورزیدند</w:t>
      </w:r>
      <w:r w:rsidR="004F41B5" w:rsidRPr="007C5470">
        <w:rPr>
          <w:rFonts w:hint="cs"/>
          <w:rtl/>
          <w:lang w:bidi="fa-IR"/>
        </w:rPr>
        <w:t>،</w:t>
      </w:r>
      <w:r w:rsidR="007D643A">
        <w:rPr>
          <w:rFonts w:hint="cs"/>
          <w:rtl/>
          <w:lang w:bidi="fa-IR"/>
        </w:rPr>
        <w:t xml:space="preserve"> </w:t>
      </w:r>
      <w:r w:rsidR="004F41B5" w:rsidRPr="007C5470">
        <w:rPr>
          <w:rFonts w:hint="cs"/>
          <w:rtl/>
          <w:lang w:bidi="fa-IR"/>
        </w:rPr>
        <w:t>اما نزدیک</w:t>
      </w:r>
      <w:r w:rsidRPr="007C5470">
        <w:rPr>
          <w:rFonts w:hint="cs"/>
          <w:rtl/>
          <w:lang w:bidi="fa-IR"/>
        </w:rPr>
        <w:t xml:space="preserve">ترین دیدگاه بر تبدیل سنت و تفسیر آن همان اعمال و کردار اهل بدعت است و اگر کسی بگوید آنان اهل ریا و </w:t>
      </w:r>
      <w:r w:rsidR="004F41B5" w:rsidRPr="007C5470">
        <w:rPr>
          <w:rFonts w:hint="cs"/>
          <w:rtl/>
          <w:lang w:bidi="fa-IR"/>
        </w:rPr>
        <w:t>نفاق</w:t>
      </w:r>
      <w:r w:rsidRPr="007C5470">
        <w:rPr>
          <w:rFonts w:hint="cs"/>
          <w:rtl/>
          <w:lang w:bidi="fa-IR"/>
        </w:rPr>
        <w:t>ند</w:t>
      </w:r>
      <w:r w:rsidR="004F41B5" w:rsidRPr="007C5470">
        <w:rPr>
          <w:rFonts w:hint="cs"/>
          <w:rtl/>
          <w:lang w:bidi="fa-IR"/>
        </w:rPr>
        <w:t>،</w:t>
      </w:r>
      <w:r w:rsidRPr="007C5470">
        <w:rPr>
          <w:rFonts w:hint="cs"/>
          <w:rtl/>
          <w:lang w:bidi="fa-IR"/>
        </w:rPr>
        <w:t xml:space="preserve"> خارج از مقصود ماست</w:t>
      </w:r>
      <w:r w:rsidR="004F41B5" w:rsidRPr="007C5470">
        <w:rPr>
          <w:rFonts w:hint="cs"/>
          <w:rtl/>
          <w:lang w:bidi="fa-IR"/>
        </w:rPr>
        <w:t>؛</w:t>
      </w:r>
      <w:r w:rsidR="00BF29DE">
        <w:rPr>
          <w:rFonts w:hint="cs"/>
          <w:rtl/>
          <w:lang w:bidi="fa-IR"/>
        </w:rPr>
        <w:t xml:space="preserve"> زیرا</w:t>
      </w:r>
      <w:r w:rsidRPr="007C5470">
        <w:rPr>
          <w:rFonts w:hint="cs"/>
          <w:rtl/>
          <w:lang w:bidi="fa-IR"/>
        </w:rPr>
        <w:t xml:space="preserve"> ریا</w:t>
      </w:r>
      <w:r w:rsidR="00BF29DE">
        <w:rPr>
          <w:rFonts w:hint="cs"/>
          <w:rtl/>
          <w:lang w:bidi="fa-IR"/>
        </w:rPr>
        <w:t>کاران</w:t>
      </w:r>
      <w:r w:rsidRPr="007C5470">
        <w:rPr>
          <w:rFonts w:hint="cs"/>
          <w:rtl/>
          <w:lang w:bidi="fa-IR"/>
        </w:rPr>
        <w:t xml:space="preserve"> اعتقادشان به پرستش و مبادی عبادی از روی تقیه است نه از تعب</w:t>
      </w:r>
      <w:r w:rsidR="004F41B5" w:rsidRPr="007C5470">
        <w:rPr>
          <w:rFonts w:hint="cs"/>
          <w:rtl/>
          <w:lang w:bidi="fa-IR"/>
        </w:rPr>
        <w:t>ّ</w:t>
      </w:r>
      <w:r w:rsidRPr="007C5470">
        <w:rPr>
          <w:rFonts w:hint="cs"/>
          <w:rtl/>
          <w:lang w:bidi="fa-IR"/>
        </w:rPr>
        <w:t>د و اینان مفاهیم و مصادیق</w:t>
      </w:r>
      <w:r w:rsidR="00BF29DE">
        <w:rPr>
          <w:rFonts w:hint="cs"/>
          <w:rtl/>
          <w:lang w:bidi="fa-IR"/>
        </w:rPr>
        <w:t xml:space="preserve"> دینی را در غیر جای خود قرار می‏</w:t>
      </w:r>
      <w:r w:rsidRPr="007C5470">
        <w:rPr>
          <w:rFonts w:hint="cs"/>
          <w:rtl/>
          <w:lang w:bidi="fa-IR"/>
        </w:rPr>
        <w:t>دهند که همان بدعت گزار</w:t>
      </w:r>
      <w:r w:rsidR="00BF29DE">
        <w:rPr>
          <w:rFonts w:hint="cs"/>
          <w:rtl/>
          <w:lang w:bidi="fa-IR"/>
        </w:rPr>
        <w:t>ی است و در همین مسیر قرار می‏</w:t>
      </w:r>
      <w:r w:rsidRPr="007C5470">
        <w:rPr>
          <w:rFonts w:hint="cs"/>
          <w:rtl/>
          <w:lang w:bidi="fa-IR"/>
        </w:rPr>
        <w:t>گیرد و همین حکم بدعت گزار بر او اطلاق</w:t>
      </w:r>
      <w:r w:rsidR="00BF29DE">
        <w:rPr>
          <w:rFonts w:hint="cs"/>
          <w:rtl/>
          <w:lang w:bidi="fa-IR"/>
        </w:rPr>
        <w:t xml:space="preserve"> می‏</w:t>
      </w:r>
      <w:r w:rsidRPr="007C5470">
        <w:rPr>
          <w:rFonts w:hint="cs"/>
          <w:rtl/>
          <w:lang w:bidi="fa-IR"/>
        </w:rPr>
        <w:t>گردد</w:t>
      </w:r>
      <w:r w:rsidR="004F41B5" w:rsidRPr="007C5470">
        <w:rPr>
          <w:rFonts w:hint="cs"/>
          <w:rtl/>
          <w:lang w:bidi="fa-IR"/>
        </w:rPr>
        <w:t xml:space="preserve"> </w:t>
      </w:r>
      <w:r w:rsidRPr="007C5470">
        <w:rPr>
          <w:rFonts w:hint="cs"/>
          <w:rtl/>
          <w:lang w:bidi="fa-IR"/>
        </w:rPr>
        <w:t>کسی که سن</w:t>
      </w:r>
      <w:r w:rsidR="004F41B5" w:rsidRPr="007C5470">
        <w:rPr>
          <w:rFonts w:hint="cs"/>
          <w:rtl/>
          <w:lang w:bidi="fa-IR"/>
        </w:rPr>
        <w:t>ّ</w:t>
      </w:r>
      <w:r w:rsidRPr="007C5470">
        <w:rPr>
          <w:rFonts w:hint="cs"/>
          <w:rtl/>
          <w:lang w:bidi="fa-IR"/>
        </w:rPr>
        <w:t>ت و عمل به آن</w:t>
      </w:r>
      <w:r w:rsidR="00BF29DE">
        <w:rPr>
          <w:rFonts w:hint="cs"/>
          <w:rtl/>
          <w:lang w:bidi="fa-IR"/>
        </w:rPr>
        <w:t xml:space="preserve"> را از راه نیرنگ و فریب و وسیله‏</w:t>
      </w:r>
      <w:r w:rsidRPr="007C5470">
        <w:rPr>
          <w:rFonts w:hint="cs"/>
          <w:rtl/>
          <w:lang w:bidi="fa-IR"/>
        </w:rPr>
        <w:t>ای برای نیل به مصالح دنیوی احتیار کند نه از روی پرستش و بندگی به خداوند بلند مرتبه زیرا عملکرد او تغییر سنت است و خارج کردن آن از رویکرد شرعی که شارع وضع کرده است</w:t>
      </w:r>
      <w:r w:rsidR="004F41B5" w:rsidRPr="007C5470">
        <w:rPr>
          <w:rFonts w:hint="cs"/>
          <w:rtl/>
          <w:lang w:bidi="fa-IR"/>
        </w:rPr>
        <w:t>.</w:t>
      </w:r>
    </w:p>
    <w:p w:rsidR="00CC5801" w:rsidRPr="007C5470" w:rsidRDefault="00BF29DE" w:rsidP="000D3220">
      <w:pPr>
        <w:rPr>
          <w:rtl/>
          <w:lang w:bidi="fa-IR"/>
        </w:rPr>
      </w:pPr>
      <w:r>
        <w:rPr>
          <w:rFonts w:hint="cs"/>
          <w:rtl/>
          <w:lang w:bidi="fa-IR"/>
        </w:rPr>
        <w:t>*</w:t>
      </w:r>
      <w:r w:rsidR="00CC5801" w:rsidRPr="007C5470">
        <w:rPr>
          <w:rFonts w:hint="cs"/>
          <w:rtl/>
          <w:lang w:bidi="fa-IR"/>
        </w:rPr>
        <w:t xml:space="preserve"> [و ام</w:t>
      </w:r>
      <w:r w:rsidR="004F41B5" w:rsidRPr="007C5470">
        <w:rPr>
          <w:rFonts w:hint="cs"/>
          <w:rtl/>
          <w:lang w:bidi="fa-IR"/>
        </w:rPr>
        <w:t>ّ</w:t>
      </w:r>
      <w:r w:rsidR="00CC5801" w:rsidRPr="007C5470">
        <w:rPr>
          <w:rFonts w:hint="cs"/>
          <w:rtl/>
          <w:lang w:bidi="fa-IR"/>
        </w:rPr>
        <w:t>ا اینکه</w:t>
      </w:r>
      <w:r>
        <w:rPr>
          <w:rFonts w:hint="cs"/>
          <w:rtl/>
          <w:lang w:bidi="fa-IR"/>
        </w:rPr>
        <w:t xml:space="preserve"> در ابتدای فصل گفتیم] بیم آن می‏</w:t>
      </w:r>
      <w:r w:rsidR="00CC5801" w:rsidRPr="007C5470">
        <w:rPr>
          <w:rFonts w:hint="cs"/>
          <w:rtl/>
          <w:lang w:bidi="fa-IR"/>
        </w:rPr>
        <w:t>رود که بدعت گزار با بدعت خود کافر شود:</w:t>
      </w:r>
    </w:p>
    <w:p w:rsidR="005667F3" w:rsidRPr="007C5470" w:rsidRDefault="00CC5801" w:rsidP="001A7ACF">
      <w:pPr>
        <w:rPr>
          <w:rtl/>
          <w:lang w:bidi="fa-IR"/>
        </w:rPr>
      </w:pPr>
      <w:r w:rsidRPr="007C5470">
        <w:rPr>
          <w:rFonts w:hint="cs"/>
          <w:rtl/>
          <w:lang w:bidi="fa-IR"/>
        </w:rPr>
        <w:t xml:space="preserve">زیرا علمای </w:t>
      </w:r>
      <w:r w:rsidR="004F41B5" w:rsidRPr="007C5470">
        <w:rPr>
          <w:rFonts w:hint="cs"/>
          <w:rtl/>
          <w:lang w:bidi="fa-IR"/>
        </w:rPr>
        <w:t>پ</w:t>
      </w:r>
      <w:r w:rsidRPr="007C5470">
        <w:rPr>
          <w:rFonts w:hint="cs"/>
          <w:rtl/>
          <w:lang w:bidi="fa-IR"/>
        </w:rPr>
        <w:t xml:space="preserve">یشین </w:t>
      </w:r>
      <w:r w:rsidR="004F41B5" w:rsidRPr="007C5470">
        <w:rPr>
          <w:rFonts w:hint="cs"/>
          <w:rtl/>
          <w:lang w:bidi="fa-IR"/>
        </w:rPr>
        <w:t xml:space="preserve">از </w:t>
      </w:r>
      <w:r w:rsidRPr="007C5470">
        <w:rPr>
          <w:rFonts w:hint="cs"/>
          <w:rtl/>
          <w:lang w:bidi="fa-IR"/>
        </w:rPr>
        <w:t xml:space="preserve">سلف و غیر ایشان </w:t>
      </w:r>
      <w:r w:rsidR="00BF29DE">
        <w:rPr>
          <w:rFonts w:hint="cs"/>
          <w:rtl/>
          <w:lang w:bidi="fa-IR"/>
        </w:rPr>
        <w:t>در تکفیر فرقه‏</w:t>
      </w:r>
      <w:r w:rsidR="004F41B5" w:rsidRPr="007C5470">
        <w:rPr>
          <w:rFonts w:hint="cs"/>
          <w:rtl/>
          <w:lang w:bidi="fa-IR"/>
        </w:rPr>
        <w:t>های بسیاری از بدع</w:t>
      </w:r>
      <w:r w:rsidR="00BF29DE">
        <w:rPr>
          <w:rFonts w:hint="cs"/>
          <w:rtl/>
          <w:lang w:bidi="fa-IR"/>
        </w:rPr>
        <w:t>ت گزاران اختلاف نظر پیدا کرده‏</w:t>
      </w:r>
      <w:r w:rsidRPr="007C5470">
        <w:rPr>
          <w:rFonts w:hint="cs"/>
          <w:rtl/>
          <w:lang w:bidi="fa-IR"/>
        </w:rPr>
        <w:t>اند</w:t>
      </w:r>
      <w:r w:rsidR="004F41B5" w:rsidRPr="007C5470">
        <w:rPr>
          <w:rFonts w:hint="cs"/>
          <w:rtl/>
          <w:lang w:bidi="fa-IR"/>
        </w:rPr>
        <w:t>؛</w:t>
      </w:r>
      <w:r w:rsidRPr="007C5470">
        <w:rPr>
          <w:rFonts w:hint="cs"/>
          <w:rtl/>
          <w:lang w:bidi="fa-IR"/>
        </w:rPr>
        <w:t xml:space="preserve"> مانند خوارج</w:t>
      </w:r>
      <w:r w:rsidR="004F41B5" w:rsidRPr="007C5470">
        <w:rPr>
          <w:rFonts w:hint="cs"/>
          <w:rtl/>
          <w:lang w:bidi="fa-IR"/>
        </w:rPr>
        <w:t xml:space="preserve"> و قدریه و دلیل بر </w:t>
      </w:r>
      <w:r w:rsidR="00BF29DE">
        <w:rPr>
          <w:rFonts w:hint="cs"/>
          <w:rtl/>
          <w:lang w:bidi="fa-IR"/>
        </w:rPr>
        <w:t>تکفیر فرقه‏</w:t>
      </w:r>
      <w:r w:rsidRPr="007C5470">
        <w:rPr>
          <w:rFonts w:hint="cs"/>
          <w:rtl/>
          <w:lang w:bidi="fa-IR"/>
        </w:rPr>
        <w:t>های بدعت گزار</w:t>
      </w:r>
      <w:r w:rsidR="004F41B5" w:rsidRPr="007C5470">
        <w:rPr>
          <w:rFonts w:hint="cs"/>
          <w:rtl/>
          <w:lang w:bidi="fa-IR"/>
        </w:rPr>
        <w:t>،</w:t>
      </w:r>
      <w:r w:rsidRPr="007C5470">
        <w:rPr>
          <w:rFonts w:hint="cs"/>
          <w:rtl/>
          <w:lang w:bidi="fa-IR"/>
        </w:rPr>
        <w:t xml:space="preserve"> ظاهر آیه</w:t>
      </w:r>
      <w:r w:rsidR="004F41B5" w:rsidRPr="007C5470">
        <w:rPr>
          <w:rtl/>
          <w:lang w:bidi="fa-IR"/>
        </w:rPr>
        <w:softHyphen/>
      </w:r>
      <w:r w:rsidR="004F41B5" w:rsidRPr="007C5470">
        <w:rPr>
          <w:rFonts w:hint="cs"/>
          <w:rtl/>
          <w:lang w:bidi="fa-IR"/>
        </w:rPr>
        <w:t>ی</w:t>
      </w:r>
      <w:r w:rsidR="00BF29DE">
        <w:rPr>
          <w:rFonts w:hint="cs"/>
          <w:rtl/>
          <w:lang w:bidi="fa-IR"/>
        </w:rPr>
        <w:t xml:space="preserve"> قرآن است که می‏</w:t>
      </w:r>
      <w:r w:rsidRPr="007C5470">
        <w:rPr>
          <w:rFonts w:hint="cs"/>
          <w:rtl/>
          <w:lang w:bidi="fa-IR"/>
        </w:rPr>
        <w:t>فرماید:</w:t>
      </w:r>
    </w:p>
    <w:p w:rsidR="00930B18" w:rsidRDefault="00930B18" w:rsidP="00930B18">
      <w:pPr>
        <w:rPr>
          <w:color w:val="0000FF"/>
          <w:rtl/>
          <w:lang w:bidi="fa-IR"/>
        </w:rPr>
      </w:pPr>
      <w:r>
        <w:rPr>
          <w:rFonts w:ascii="QCF_BSML" w:hAnsi="QCF_BSML" w:cs="QCF_BSML"/>
          <w:color w:val="000000"/>
          <w:sz w:val="32"/>
          <w:szCs w:val="32"/>
          <w:rtl/>
          <w:lang w:bidi="fa-IR"/>
        </w:rPr>
        <w:t xml:space="preserve">ﭽ </w:t>
      </w:r>
      <w:r>
        <w:rPr>
          <w:rFonts w:ascii="QCF_P150" w:hAnsi="QCF_P150" w:cs="QCF_P150"/>
          <w:color w:val="000000"/>
          <w:sz w:val="32"/>
          <w:szCs w:val="32"/>
          <w:rtl/>
          <w:lang w:bidi="fa-IR"/>
        </w:rPr>
        <w:t>ﭹ  ﭺ  ﭻ  ﭼ  ﭽ  ﭾ  ﭿ     ﮀ  ﮁ  ﮂ</w:t>
      </w:r>
      <w:r>
        <w:rPr>
          <w:rFonts w:ascii="QCF_P150" w:hAnsi="QCF_P150" w:cs="QCF_P150"/>
          <w:color w:val="0000A5"/>
          <w:sz w:val="32"/>
          <w:szCs w:val="32"/>
          <w:rtl/>
          <w:lang w:bidi="fa-IR"/>
        </w:rPr>
        <w:t>ﮃ</w:t>
      </w:r>
      <w:r>
        <w:rPr>
          <w:rFonts w:ascii="QCF_P150" w:hAnsi="QCF_P150" w:cs="QCF_P150"/>
          <w:color w:val="000000"/>
          <w:sz w:val="32"/>
          <w:szCs w:val="32"/>
          <w:rtl/>
          <w:lang w:bidi="fa-IR"/>
        </w:rPr>
        <w:t xml:space="preserve">  ﮍ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الأنعام: ١٥٩</w:t>
      </w:r>
      <w:r>
        <w:rPr>
          <w:rFonts w:ascii="Arial" w:hAnsi="Arial" w:cs="Arial"/>
          <w:color w:val="000000"/>
          <w:sz w:val="27"/>
          <w:szCs w:val="27"/>
          <w:lang w:bidi="fa-IR"/>
        </w:rPr>
        <w:t xml:space="preserve"> </w:t>
      </w:r>
    </w:p>
    <w:p w:rsidR="00CC5801" w:rsidRPr="007C5470" w:rsidRDefault="00CE1FDB" w:rsidP="000D3220">
      <w:pPr>
        <w:rPr>
          <w:rtl/>
          <w:lang w:bidi="fa-IR"/>
        </w:rPr>
      </w:pPr>
      <w:r>
        <w:rPr>
          <w:rFonts w:hint="cs"/>
          <w:rtl/>
          <w:lang w:bidi="fa-IR"/>
        </w:rPr>
        <w:t>بی‏</w:t>
      </w:r>
      <w:r w:rsidR="00CC5801" w:rsidRPr="007C5470">
        <w:rPr>
          <w:rFonts w:hint="cs"/>
          <w:rtl/>
          <w:lang w:bidi="fa-IR"/>
        </w:rPr>
        <w:t xml:space="preserve">گمان </w:t>
      </w:r>
      <w:r>
        <w:rPr>
          <w:rFonts w:hint="cs"/>
          <w:rtl/>
          <w:lang w:bidi="fa-IR"/>
        </w:rPr>
        <w:t>کسانی که آیین خود را پراکنده می‏</w:t>
      </w:r>
      <w:r w:rsidR="00CC5801" w:rsidRPr="007C5470">
        <w:rPr>
          <w:rFonts w:hint="cs"/>
          <w:rtl/>
          <w:lang w:bidi="fa-IR"/>
        </w:rPr>
        <w:t>د</w:t>
      </w:r>
      <w:r>
        <w:rPr>
          <w:rFonts w:hint="cs"/>
          <w:rtl/>
          <w:lang w:bidi="fa-IR"/>
        </w:rPr>
        <w:t>ارند و دسته دسته و گروه گروه می‏</w:t>
      </w:r>
      <w:r w:rsidR="00CC5801" w:rsidRPr="007C5470">
        <w:rPr>
          <w:rFonts w:hint="cs"/>
          <w:rtl/>
          <w:lang w:bidi="fa-IR"/>
        </w:rPr>
        <w:t>شوند تو به هیچ وجه از آنان نیستی».</w:t>
      </w:r>
    </w:p>
    <w:p w:rsidR="005667F3" w:rsidRPr="007C5470" w:rsidRDefault="00CC5801" w:rsidP="001A7ACF">
      <w:pPr>
        <w:rPr>
          <w:rtl/>
          <w:lang w:bidi="fa-IR"/>
        </w:rPr>
      </w:pPr>
      <w:r w:rsidRPr="007C5470">
        <w:rPr>
          <w:rFonts w:hint="cs"/>
          <w:rtl/>
          <w:lang w:bidi="fa-IR"/>
        </w:rPr>
        <w:t>و</w:t>
      </w:r>
      <w:r w:rsidR="00CE1FDB">
        <w:rPr>
          <w:rFonts w:hint="cs"/>
          <w:rtl/>
          <w:lang w:bidi="fa-IR"/>
        </w:rPr>
        <w:t xml:space="preserve"> باز</w:t>
      </w:r>
      <w:r w:rsidRPr="007C5470">
        <w:rPr>
          <w:rFonts w:hint="cs"/>
          <w:rtl/>
          <w:lang w:bidi="fa-IR"/>
        </w:rPr>
        <w:t xml:space="preserve"> می فرماید:</w:t>
      </w:r>
    </w:p>
    <w:p w:rsidR="00964EFE" w:rsidRDefault="00964EFE" w:rsidP="000D3220">
      <w:pPr>
        <w:rPr>
          <w:color w:val="0000FF"/>
          <w:rtl/>
          <w:lang w:bidi="fa-IR"/>
        </w:rPr>
      </w:pPr>
      <w:r>
        <w:rPr>
          <w:rFonts w:ascii="QCF_BSML" w:hAnsi="QCF_BSML" w:cs="QCF_BSML"/>
          <w:color w:val="000000"/>
          <w:sz w:val="32"/>
          <w:szCs w:val="32"/>
          <w:rtl/>
          <w:lang w:bidi="fa-IR"/>
        </w:rPr>
        <w:t xml:space="preserve">ﭽ </w:t>
      </w:r>
      <w:r>
        <w:rPr>
          <w:rFonts w:ascii="QCF_P063" w:hAnsi="QCF_P063" w:cs="QCF_P063"/>
          <w:color w:val="000000"/>
          <w:sz w:val="32"/>
          <w:szCs w:val="32"/>
          <w:rtl/>
          <w:lang w:bidi="fa-IR"/>
        </w:rPr>
        <w:t>ﯗ  ﯘ  ﯙ  ﯚ    ﯛ</w:t>
      </w:r>
      <w:r>
        <w:rPr>
          <w:rFonts w:ascii="QCF_P063" w:hAnsi="QCF_P063" w:cs="QCF_P063"/>
          <w:color w:val="0000A5"/>
          <w:sz w:val="32"/>
          <w:szCs w:val="32"/>
          <w:rtl/>
          <w:lang w:bidi="fa-IR"/>
        </w:rPr>
        <w:t>ﯜ</w:t>
      </w:r>
      <w:r>
        <w:rPr>
          <w:rFonts w:ascii="QCF_P063" w:hAnsi="QCF_P063" w:cs="QCF_P063"/>
          <w:color w:val="000000"/>
          <w:sz w:val="32"/>
          <w:szCs w:val="32"/>
          <w:rtl/>
          <w:lang w:bidi="fa-IR"/>
        </w:rPr>
        <w:t xml:space="preserve">  ﯝ  ﯞ  ﯟ  ﯠ  ﯡ  ﯢ  ﯣ          ﯤ  ﯥ  ﯦ  ﯧ         ﯨ  ﯩ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آل عمران: ١٠٦</w:t>
      </w:r>
      <w:r>
        <w:rPr>
          <w:rFonts w:ascii="Arial" w:hAnsi="Arial" w:cs="Arial"/>
          <w:color w:val="000000"/>
          <w:sz w:val="27"/>
          <w:szCs w:val="27"/>
          <w:lang w:bidi="fa-IR"/>
        </w:rPr>
        <w:t xml:space="preserve"> </w:t>
      </w:r>
    </w:p>
    <w:p w:rsidR="00CC5801" w:rsidRPr="007C5470" w:rsidRDefault="00CC5801" w:rsidP="000D3220">
      <w:pPr>
        <w:rPr>
          <w:rtl/>
          <w:lang w:bidi="fa-IR"/>
        </w:rPr>
      </w:pPr>
      <w:r w:rsidRPr="007C5470">
        <w:rPr>
          <w:rFonts w:hint="cs"/>
          <w:rtl/>
          <w:lang w:bidi="fa-IR"/>
        </w:rPr>
        <w:t>روزی</w:t>
      </w:r>
      <w:r w:rsidR="005667F3" w:rsidRPr="007C5470">
        <w:rPr>
          <w:rFonts w:hint="cs"/>
          <w:rtl/>
          <w:lang w:bidi="fa-IR"/>
        </w:rPr>
        <w:t>،</w:t>
      </w:r>
      <w:r w:rsidR="00CE1FDB">
        <w:rPr>
          <w:rFonts w:hint="cs"/>
          <w:rtl/>
          <w:lang w:bidi="fa-IR"/>
        </w:rPr>
        <w:t xml:space="preserve"> روهایی سفید و روهایی سیاه می‏</w:t>
      </w:r>
      <w:r w:rsidRPr="007C5470">
        <w:rPr>
          <w:rFonts w:hint="cs"/>
          <w:rtl/>
          <w:lang w:bidi="fa-IR"/>
        </w:rPr>
        <w:t>گردند</w:t>
      </w:r>
      <w:r w:rsidR="005667F3" w:rsidRPr="007C5470">
        <w:rPr>
          <w:rFonts w:hint="cs"/>
          <w:rtl/>
          <w:lang w:bidi="fa-IR"/>
        </w:rPr>
        <w:t>،</w:t>
      </w:r>
      <w:r w:rsidRPr="007C5470">
        <w:rPr>
          <w:rFonts w:hint="cs"/>
          <w:rtl/>
          <w:lang w:bidi="fa-IR"/>
        </w:rPr>
        <w:t xml:space="preserve"> ام</w:t>
      </w:r>
      <w:r w:rsidR="005667F3" w:rsidRPr="007C5470">
        <w:rPr>
          <w:rFonts w:hint="cs"/>
          <w:rtl/>
          <w:lang w:bidi="fa-IR"/>
        </w:rPr>
        <w:t>ّ</w:t>
      </w:r>
      <w:r w:rsidRPr="007C5470">
        <w:rPr>
          <w:rFonts w:hint="cs"/>
          <w:rtl/>
          <w:lang w:bidi="fa-IR"/>
        </w:rPr>
        <w:t>ا آنان که رو</w:t>
      </w:r>
      <w:r w:rsidR="00CE1FDB">
        <w:rPr>
          <w:rFonts w:hint="cs"/>
          <w:rtl/>
          <w:lang w:bidi="fa-IR"/>
        </w:rPr>
        <w:t>هایشان سیاه است [بدیشان گفته می‏</w:t>
      </w:r>
      <w:r w:rsidRPr="007C5470">
        <w:rPr>
          <w:rFonts w:hint="cs"/>
          <w:rtl/>
          <w:lang w:bidi="fa-IR"/>
        </w:rPr>
        <w:t>شود</w:t>
      </w:r>
      <w:r w:rsidR="00CE1FDB">
        <w:rPr>
          <w:rFonts w:hint="cs"/>
          <w:rtl/>
          <w:lang w:bidi="fa-IR"/>
        </w:rPr>
        <w:t>] آیا بعد از ایمان خود کافر شده‏</w:t>
      </w:r>
      <w:r w:rsidRPr="007C5470">
        <w:rPr>
          <w:rFonts w:hint="cs"/>
          <w:rtl/>
          <w:lang w:bidi="fa-IR"/>
        </w:rPr>
        <w:t>اید»</w:t>
      </w:r>
    </w:p>
    <w:p w:rsidR="00CC5801" w:rsidRPr="007C5470" w:rsidRDefault="00CC5801" w:rsidP="001A7ACF">
      <w:pPr>
        <w:rPr>
          <w:rtl/>
          <w:lang w:bidi="fa-IR"/>
        </w:rPr>
      </w:pPr>
      <w:r w:rsidRPr="007C5470">
        <w:rPr>
          <w:rFonts w:hint="cs"/>
          <w:rtl/>
          <w:lang w:bidi="fa-IR"/>
        </w:rPr>
        <w:t>علما به کفر عد</w:t>
      </w:r>
      <w:r w:rsidR="005667F3" w:rsidRPr="007C5470">
        <w:rPr>
          <w:rFonts w:hint="cs"/>
          <w:rtl/>
          <w:lang w:bidi="fa-IR"/>
        </w:rPr>
        <w:t>ّ</w:t>
      </w:r>
      <w:r w:rsidR="00CE1FDB">
        <w:rPr>
          <w:rFonts w:hint="cs"/>
          <w:rtl/>
          <w:lang w:bidi="fa-IR"/>
        </w:rPr>
        <w:t>ه‏ای از آنان حکم قطعی داده‏</w:t>
      </w:r>
      <w:r w:rsidRPr="007C5470">
        <w:rPr>
          <w:rFonts w:hint="cs"/>
          <w:rtl/>
          <w:lang w:bidi="fa-IR"/>
        </w:rPr>
        <w:t>اند</w:t>
      </w:r>
      <w:r w:rsidR="005667F3" w:rsidRPr="007C5470">
        <w:rPr>
          <w:rFonts w:hint="cs"/>
          <w:rtl/>
          <w:lang w:bidi="fa-IR"/>
        </w:rPr>
        <w:t xml:space="preserve">؛ </w:t>
      </w:r>
      <w:r w:rsidRPr="007C5470">
        <w:rPr>
          <w:rFonts w:hint="cs"/>
          <w:rtl/>
          <w:lang w:bidi="fa-IR"/>
        </w:rPr>
        <w:t>مانند باطنیه و غیر ایشان زیرا مذهب و افکار ایشان به مذهب حلولیه</w:t>
      </w:r>
      <w:r w:rsidR="005667F3" w:rsidRPr="007C5470">
        <w:rPr>
          <w:rStyle w:val="a9"/>
          <w:rtl/>
          <w:lang w:bidi="fa-IR"/>
        </w:rPr>
        <w:footnoteReference w:id="233"/>
      </w:r>
      <w:r w:rsidR="00CE1FDB">
        <w:rPr>
          <w:rFonts w:hint="cs"/>
          <w:rtl/>
          <w:lang w:bidi="fa-IR"/>
        </w:rPr>
        <w:t xml:space="preserve"> برمی‏</w:t>
      </w:r>
      <w:r w:rsidRPr="007C5470">
        <w:rPr>
          <w:rFonts w:hint="cs"/>
          <w:rtl/>
          <w:lang w:bidi="fa-IR"/>
        </w:rPr>
        <w:t>گردد به اعتقاداتی که شبیه عقاید نصاری در باب لاهوت و ناسوت</w:t>
      </w:r>
      <w:r w:rsidR="005667F3" w:rsidRPr="007C5470">
        <w:rPr>
          <w:rStyle w:val="a9"/>
          <w:rtl/>
          <w:lang w:bidi="fa-IR"/>
        </w:rPr>
        <w:footnoteReference w:id="234"/>
      </w:r>
      <w:r w:rsidRPr="007C5470">
        <w:rPr>
          <w:rFonts w:hint="cs"/>
          <w:rtl/>
          <w:lang w:bidi="fa-IR"/>
        </w:rPr>
        <w:t xml:space="preserve"> است.</w:t>
      </w:r>
    </w:p>
    <w:p w:rsidR="008F6B39" w:rsidRPr="007C5470" w:rsidRDefault="00CE1FDB" w:rsidP="00CE1FDB">
      <w:pPr>
        <w:rPr>
          <w:rtl/>
          <w:lang w:bidi="fa-IR"/>
        </w:rPr>
      </w:pPr>
      <w:r>
        <w:rPr>
          <w:rFonts w:hint="cs"/>
          <w:rtl/>
          <w:lang w:bidi="fa-IR"/>
        </w:rPr>
        <w:t>و اگر</w:t>
      </w:r>
      <w:r w:rsidR="00CC5801" w:rsidRPr="007C5470">
        <w:rPr>
          <w:rFonts w:hint="cs"/>
          <w:rtl/>
          <w:lang w:bidi="fa-IR"/>
        </w:rPr>
        <w:t xml:space="preserve"> دانشمندان در باب چیزی اختلاف نظر پیدا کنند آیا این کفر </w:t>
      </w:r>
      <w:r w:rsidR="005667F3" w:rsidRPr="007C5470">
        <w:rPr>
          <w:rFonts w:hint="cs"/>
          <w:rtl/>
          <w:lang w:bidi="fa-IR"/>
        </w:rPr>
        <w:t>است یا خیر؟ هر عاقلی در صدد اصل</w:t>
      </w:r>
      <w:r w:rsidR="00CC5801" w:rsidRPr="007C5470">
        <w:rPr>
          <w:rFonts w:hint="cs"/>
          <w:rtl/>
          <w:lang w:bidi="fa-IR"/>
        </w:rPr>
        <w:t xml:space="preserve">اح برآمده و </w:t>
      </w:r>
      <w:r w:rsidR="005667F3" w:rsidRPr="007C5470">
        <w:rPr>
          <w:rFonts w:hint="cs"/>
          <w:rtl/>
          <w:lang w:bidi="fa-IR"/>
        </w:rPr>
        <w:t>مواظب است</w:t>
      </w:r>
      <w:r>
        <w:rPr>
          <w:rFonts w:hint="cs"/>
          <w:rtl/>
          <w:lang w:bidi="fa-IR"/>
        </w:rPr>
        <w:t xml:space="preserve"> که به چنین</w:t>
      </w:r>
      <w:r w:rsidR="00CC5801" w:rsidRPr="007C5470">
        <w:rPr>
          <w:rFonts w:hint="cs"/>
          <w:rtl/>
          <w:lang w:bidi="fa-IR"/>
        </w:rPr>
        <w:t xml:space="preserve"> نقصان بزرگی مبتلا </w:t>
      </w:r>
      <w:r>
        <w:rPr>
          <w:rFonts w:hint="cs"/>
          <w:rtl/>
          <w:lang w:bidi="fa-IR"/>
        </w:rPr>
        <w:t>نشود به گونه‏</w:t>
      </w:r>
      <w:r w:rsidR="005667F3" w:rsidRPr="007C5470">
        <w:rPr>
          <w:rFonts w:hint="cs"/>
          <w:rtl/>
          <w:lang w:bidi="fa-IR"/>
        </w:rPr>
        <w:t xml:space="preserve">ای در باب وی بگویند: </w:t>
      </w:r>
      <w:r w:rsidR="00CC5801" w:rsidRPr="007C5470">
        <w:rPr>
          <w:rFonts w:hint="cs"/>
          <w:rtl/>
          <w:lang w:bidi="fa-IR"/>
        </w:rPr>
        <w:t>به درستی که دانشمندان</w:t>
      </w:r>
      <w:r w:rsidR="005667F3" w:rsidRPr="007C5470">
        <w:rPr>
          <w:rFonts w:hint="cs"/>
          <w:rtl/>
          <w:lang w:bidi="fa-IR"/>
        </w:rPr>
        <w:t xml:space="preserve"> در کفر یا گمراهی او</w:t>
      </w:r>
      <w:r w:rsidR="00CC5801" w:rsidRPr="007C5470">
        <w:rPr>
          <w:rFonts w:hint="cs"/>
          <w:rtl/>
          <w:lang w:bidi="fa-IR"/>
        </w:rPr>
        <w:t xml:space="preserve"> اختلاف نظر</w:t>
      </w:r>
      <w:r w:rsidR="005667F3" w:rsidRPr="007C5470">
        <w:rPr>
          <w:rFonts w:hint="cs"/>
          <w:rtl/>
          <w:lang w:bidi="fa-IR"/>
        </w:rPr>
        <w:t xml:space="preserve"> دارند</w:t>
      </w:r>
      <w:r w:rsidR="00CC5801" w:rsidRPr="007C5470">
        <w:rPr>
          <w:rFonts w:hint="cs"/>
          <w:rtl/>
          <w:lang w:bidi="fa-IR"/>
        </w:rPr>
        <w:t xml:space="preserve"> یا اینکه گفته شود</w:t>
      </w:r>
      <w:r w:rsidR="005667F3" w:rsidRPr="007C5470">
        <w:rPr>
          <w:rFonts w:hint="cs"/>
          <w:rtl/>
          <w:lang w:bidi="fa-IR"/>
        </w:rPr>
        <w:t xml:space="preserve"> </w:t>
      </w:r>
      <w:r w:rsidR="00CC5801" w:rsidRPr="007C5470">
        <w:rPr>
          <w:rFonts w:hint="cs"/>
          <w:rtl/>
          <w:lang w:bidi="fa-IR"/>
        </w:rPr>
        <w:t>گروهی از اهل علم در با</w:t>
      </w:r>
      <w:r w:rsidR="005667F3" w:rsidRPr="007C5470">
        <w:rPr>
          <w:rFonts w:hint="cs"/>
          <w:rtl/>
          <w:lang w:bidi="fa-IR"/>
        </w:rPr>
        <w:t>ر</w:t>
      </w:r>
      <w:r w:rsidR="00CC5801" w:rsidRPr="007C5470">
        <w:rPr>
          <w:rFonts w:hint="cs"/>
          <w:rtl/>
          <w:lang w:bidi="fa-IR"/>
        </w:rPr>
        <w:t>ه</w:t>
      </w:r>
      <w:r w:rsidR="005667F3" w:rsidRPr="007C5470">
        <w:rPr>
          <w:rtl/>
          <w:lang w:bidi="fa-IR"/>
        </w:rPr>
        <w:softHyphen/>
      </w:r>
      <w:r w:rsidR="005667F3" w:rsidRPr="007C5470">
        <w:rPr>
          <w:rFonts w:hint="cs"/>
          <w:rtl/>
          <w:lang w:bidi="fa-IR"/>
        </w:rPr>
        <w:t>ی</w:t>
      </w:r>
      <w:r>
        <w:rPr>
          <w:rFonts w:hint="cs"/>
          <w:rtl/>
          <w:lang w:bidi="fa-IR"/>
        </w:rPr>
        <w:t xml:space="preserve"> کفر تو سخن می‏</w:t>
      </w:r>
      <w:r w:rsidR="00CC5801" w:rsidRPr="007C5470">
        <w:rPr>
          <w:rFonts w:hint="cs"/>
          <w:rtl/>
          <w:lang w:bidi="fa-IR"/>
        </w:rPr>
        <w:t>گویند و اینکه ریختن خون تو حلال است.</w:t>
      </w:r>
    </w:p>
    <w:p w:rsidR="00CC5801" w:rsidRPr="007C5470" w:rsidRDefault="00CC5801" w:rsidP="001A7ACF">
      <w:pPr>
        <w:rPr>
          <w:rtl/>
          <w:lang w:bidi="fa-IR"/>
        </w:rPr>
      </w:pPr>
      <w:r w:rsidRPr="007C5470">
        <w:rPr>
          <w:rFonts w:hint="cs"/>
          <w:rtl/>
          <w:lang w:bidi="fa-IR"/>
        </w:rPr>
        <w:t>ام</w:t>
      </w:r>
      <w:r w:rsidR="005667F3" w:rsidRPr="007C5470">
        <w:rPr>
          <w:rFonts w:hint="cs"/>
          <w:rtl/>
          <w:lang w:bidi="fa-IR"/>
        </w:rPr>
        <w:t>ّ</w:t>
      </w:r>
      <w:r w:rsidRPr="007C5470">
        <w:rPr>
          <w:rFonts w:hint="cs"/>
          <w:rtl/>
          <w:lang w:bidi="fa-IR"/>
        </w:rPr>
        <w:t>ا اینکه[در</w:t>
      </w:r>
      <w:r w:rsidR="00CE1FDB">
        <w:rPr>
          <w:rFonts w:hint="cs"/>
          <w:rtl/>
          <w:lang w:bidi="fa-IR"/>
        </w:rPr>
        <w:t xml:space="preserve"> ابتدای فصل گفتیم] که بیم آن می‏</w:t>
      </w:r>
      <w:r w:rsidRPr="007C5470">
        <w:rPr>
          <w:rFonts w:hint="cs"/>
          <w:rtl/>
          <w:lang w:bidi="fa-IR"/>
        </w:rPr>
        <w:t xml:space="preserve">رود اهل بدعت </w:t>
      </w:r>
      <w:r w:rsidRPr="007C5470">
        <w:rPr>
          <w:rFonts w:cs="Times New Roman"/>
          <w:rtl/>
          <w:lang w:bidi="fa-IR"/>
        </w:rPr>
        <w:t>–</w:t>
      </w:r>
      <w:r w:rsidR="005667F3" w:rsidRPr="007C5470">
        <w:rPr>
          <w:rFonts w:hint="cs"/>
          <w:rtl/>
          <w:lang w:bidi="fa-IR"/>
        </w:rPr>
        <w:t xml:space="preserve"> </w:t>
      </w:r>
      <w:r w:rsidRPr="007C5470">
        <w:rPr>
          <w:rFonts w:hint="cs"/>
          <w:rtl/>
          <w:lang w:bidi="fa-IR"/>
        </w:rPr>
        <w:t>العیاذ بالله- به بد</w:t>
      </w:r>
      <w:r w:rsidR="00CE1FDB">
        <w:rPr>
          <w:rFonts w:hint="cs"/>
          <w:rtl/>
          <w:lang w:bidi="fa-IR"/>
        </w:rPr>
        <w:t xml:space="preserve"> </w:t>
      </w:r>
      <w:r w:rsidRPr="007C5470">
        <w:rPr>
          <w:rFonts w:hint="cs"/>
          <w:rtl/>
          <w:lang w:bidi="fa-IR"/>
        </w:rPr>
        <w:t>فرجامی گرفتار آیند:</w:t>
      </w:r>
    </w:p>
    <w:p w:rsidR="00CC5801" w:rsidRPr="007C5470" w:rsidRDefault="00CC5801" w:rsidP="00CE1FDB">
      <w:pPr>
        <w:rPr>
          <w:rtl/>
          <w:lang w:bidi="fa-IR"/>
        </w:rPr>
      </w:pPr>
      <w:r w:rsidRPr="007C5470">
        <w:rPr>
          <w:rFonts w:hint="cs"/>
          <w:rtl/>
          <w:lang w:bidi="fa-IR"/>
        </w:rPr>
        <w:t>زیرا صاحب بدعت</w:t>
      </w:r>
      <w:r w:rsidR="008F6B39" w:rsidRPr="007C5470">
        <w:rPr>
          <w:rFonts w:hint="cs"/>
          <w:rtl/>
          <w:lang w:bidi="fa-IR"/>
        </w:rPr>
        <w:t>،</w:t>
      </w:r>
      <w:r w:rsidR="00CE1FDB">
        <w:rPr>
          <w:rFonts w:hint="cs"/>
          <w:rtl/>
          <w:lang w:bidi="fa-IR"/>
        </w:rPr>
        <w:t xml:space="preserve"> مرتکب گناه می‏</w:t>
      </w:r>
      <w:r w:rsidRPr="007C5470">
        <w:rPr>
          <w:rFonts w:hint="cs"/>
          <w:rtl/>
          <w:lang w:bidi="fa-IR"/>
        </w:rPr>
        <w:t>شود و</w:t>
      </w:r>
      <w:r w:rsidR="008F6B39" w:rsidRPr="007C5470">
        <w:rPr>
          <w:rFonts w:hint="cs"/>
          <w:rtl/>
          <w:lang w:bidi="fa-IR"/>
        </w:rPr>
        <w:t xml:space="preserve"> </w:t>
      </w:r>
      <w:r w:rsidRPr="007C5470">
        <w:rPr>
          <w:rFonts w:hint="cs"/>
          <w:rtl/>
          <w:lang w:bidi="fa-IR"/>
        </w:rPr>
        <w:t>نسبت به خداوند</w:t>
      </w:r>
      <w:r w:rsidR="00CE1FDB">
        <w:rPr>
          <w:rFonts w:cs="CTraditional Arabic" w:hint="cs"/>
          <w:rtl/>
          <w:lang w:bidi="fa-IR"/>
        </w:rPr>
        <w:t>أ</w:t>
      </w:r>
      <w:r w:rsidRPr="007C5470">
        <w:rPr>
          <w:rFonts w:hint="cs"/>
          <w:rtl/>
          <w:lang w:bidi="fa-IR"/>
        </w:rPr>
        <w:t xml:space="preserve"> ع</w:t>
      </w:r>
      <w:r w:rsidR="00CE1FDB">
        <w:rPr>
          <w:rFonts w:hint="cs"/>
          <w:rtl/>
          <w:lang w:bidi="fa-IR"/>
        </w:rPr>
        <w:t>صیان می‏</w:t>
      </w:r>
      <w:r w:rsidRPr="007C5470">
        <w:rPr>
          <w:rFonts w:hint="cs"/>
          <w:rtl/>
          <w:lang w:bidi="fa-IR"/>
        </w:rPr>
        <w:t>ورزد</w:t>
      </w:r>
      <w:r w:rsidR="008F6B39" w:rsidRPr="007C5470">
        <w:rPr>
          <w:rFonts w:hint="cs"/>
          <w:rtl/>
          <w:lang w:bidi="fa-IR"/>
        </w:rPr>
        <w:t xml:space="preserve"> </w:t>
      </w:r>
      <w:r w:rsidR="00CE1FDB">
        <w:rPr>
          <w:rFonts w:hint="cs"/>
          <w:rtl/>
          <w:lang w:bidi="fa-IR"/>
        </w:rPr>
        <w:t>و ما حالا نمی‏</w:t>
      </w:r>
      <w:r w:rsidRPr="007C5470">
        <w:rPr>
          <w:rFonts w:hint="cs"/>
          <w:rtl/>
          <w:lang w:bidi="fa-IR"/>
        </w:rPr>
        <w:t xml:space="preserve">گوییم که او گناه صغیره </w:t>
      </w:r>
      <w:r w:rsidR="00CE1FDB">
        <w:rPr>
          <w:rFonts w:hint="cs"/>
          <w:rtl/>
          <w:lang w:bidi="fa-IR"/>
        </w:rPr>
        <w:t>یا کبیره انجام داده است بلکه می‏</w:t>
      </w:r>
      <w:r w:rsidRPr="007C5470">
        <w:rPr>
          <w:rFonts w:hint="cs"/>
          <w:rtl/>
          <w:lang w:bidi="fa-IR"/>
        </w:rPr>
        <w:t>گوییم</w:t>
      </w:r>
      <w:r w:rsidR="008F6B39" w:rsidRPr="007C5470">
        <w:rPr>
          <w:rFonts w:hint="cs"/>
          <w:rtl/>
          <w:lang w:bidi="fa-IR"/>
        </w:rPr>
        <w:t>:</w:t>
      </w:r>
      <w:r w:rsidRPr="007C5470">
        <w:rPr>
          <w:rFonts w:hint="cs"/>
          <w:rtl/>
          <w:lang w:bidi="fa-IR"/>
        </w:rPr>
        <w:t xml:space="preserve"> آن فرد ب</w:t>
      </w:r>
      <w:r w:rsidR="008F6B39" w:rsidRPr="007C5470">
        <w:rPr>
          <w:rFonts w:hint="cs"/>
          <w:rtl/>
          <w:lang w:bidi="fa-IR"/>
        </w:rPr>
        <w:t>ر</w:t>
      </w:r>
      <w:r w:rsidRPr="007C5470">
        <w:rPr>
          <w:rFonts w:hint="cs"/>
          <w:rtl/>
          <w:lang w:bidi="fa-IR"/>
        </w:rPr>
        <w:t xml:space="preserve"> آنچه</w:t>
      </w:r>
      <w:r w:rsidR="008F6B39" w:rsidRPr="007C5470">
        <w:rPr>
          <w:rFonts w:hint="cs"/>
          <w:rtl/>
          <w:lang w:bidi="fa-IR"/>
        </w:rPr>
        <w:t xml:space="preserve"> </w:t>
      </w:r>
      <w:r w:rsidRPr="007C5470">
        <w:rPr>
          <w:rFonts w:hint="cs"/>
          <w:rtl/>
          <w:lang w:bidi="fa-IR"/>
        </w:rPr>
        <w:t>خداوند از آن نهی کرده ا</w:t>
      </w:r>
      <w:r w:rsidR="008F6B39" w:rsidRPr="007C5470">
        <w:rPr>
          <w:rFonts w:hint="cs"/>
          <w:rtl/>
          <w:lang w:bidi="fa-IR"/>
        </w:rPr>
        <w:t>ص</w:t>
      </w:r>
      <w:r w:rsidR="00CE1FDB">
        <w:rPr>
          <w:rFonts w:hint="cs"/>
          <w:rtl/>
          <w:lang w:bidi="fa-IR"/>
        </w:rPr>
        <w:t>رار می‏</w:t>
      </w:r>
      <w:r w:rsidRPr="007C5470">
        <w:rPr>
          <w:rFonts w:hint="cs"/>
          <w:rtl/>
          <w:lang w:bidi="fa-IR"/>
        </w:rPr>
        <w:t>ورزد و پافشاری بر گناه</w:t>
      </w:r>
      <w:r w:rsidR="008F6B39" w:rsidRPr="007C5470">
        <w:rPr>
          <w:rFonts w:hint="cs"/>
          <w:rtl/>
          <w:lang w:bidi="fa-IR"/>
        </w:rPr>
        <w:t>،</w:t>
      </w:r>
      <w:r w:rsidRPr="007C5470">
        <w:rPr>
          <w:rFonts w:hint="cs"/>
          <w:rtl/>
          <w:lang w:bidi="fa-IR"/>
        </w:rPr>
        <w:t xml:space="preserve"> </w:t>
      </w:r>
      <w:r w:rsidR="00CE1FDB">
        <w:rPr>
          <w:rFonts w:hint="cs"/>
          <w:rtl/>
          <w:lang w:bidi="fa-IR"/>
        </w:rPr>
        <w:t>گناهان صغیره را به کبیره بدل می‏</w:t>
      </w:r>
      <w:r w:rsidRPr="007C5470">
        <w:rPr>
          <w:rFonts w:hint="cs"/>
          <w:rtl/>
          <w:lang w:bidi="fa-IR"/>
        </w:rPr>
        <w:t xml:space="preserve">سازد و اگر </w:t>
      </w:r>
      <w:r w:rsidR="008F6B39" w:rsidRPr="007C5470">
        <w:rPr>
          <w:rFonts w:hint="cs"/>
          <w:rtl/>
          <w:lang w:bidi="fa-IR"/>
        </w:rPr>
        <w:t>باز</w:t>
      </w:r>
      <w:r w:rsidRPr="007C5470">
        <w:rPr>
          <w:rFonts w:hint="cs"/>
          <w:rtl/>
          <w:lang w:bidi="fa-IR"/>
        </w:rPr>
        <w:t xml:space="preserve"> به انجام گناه کبیره پافشاری کند گ</w:t>
      </w:r>
      <w:r w:rsidR="008F6B39" w:rsidRPr="007C5470">
        <w:rPr>
          <w:rFonts w:hint="cs"/>
          <w:rtl/>
          <w:lang w:bidi="fa-IR"/>
        </w:rPr>
        <w:t xml:space="preserve">ناهش دوچندان و بزرگتر خواهد شد. پس </w:t>
      </w:r>
      <w:r w:rsidRPr="007C5470">
        <w:rPr>
          <w:rFonts w:hint="cs"/>
          <w:rtl/>
          <w:lang w:bidi="fa-IR"/>
        </w:rPr>
        <w:t>هرکسی</w:t>
      </w:r>
      <w:r w:rsidR="008F6B39" w:rsidRPr="007C5470">
        <w:rPr>
          <w:rFonts w:hint="cs"/>
          <w:rtl/>
          <w:lang w:bidi="fa-IR"/>
        </w:rPr>
        <w:t xml:space="preserve"> بمیرد در حالی که بر انجام گناه</w:t>
      </w:r>
      <w:r w:rsidRPr="007C5470">
        <w:rPr>
          <w:rFonts w:hint="cs"/>
          <w:rtl/>
          <w:lang w:bidi="fa-IR"/>
        </w:rPr>
        <w:t xml:space="preserve"> دوام و ثبات داشته است</w:t>
      </w:r>
      <w:r w:rsidR="008F6B39" w:rsidRPr="007C5470">
        <w:rPr>
          <w:rFonts w:hint="cs"/>
          <w:rtl/>
          <w:lang w:bidi="fa-IR"/>
        </w:rPr>
        <w:t>،</w:t>
      </w:r>
      <w:r w:rsidR="00CE1FDB">
        <w:rPr>
          <w:rFonts w:hint="cs"/>
          <w:rtl/>
          <w:lang w:bidi="fa-IR"/>
        </w:rPr>
        <w:t xml:space="preserve"> بیم آن می‏</w:t>
      </w:r>
      <w:r w:rsidRPr="007C5470">
        <w:rPr>
          <w:rFonts w:hint="cs"/>
          <w:rtl/>
          <w:lang w:bidi="fa-IR"/>
        </w:rPr>
        <w:t>رود که دچار بد فرجامی گردد</w:t>
      </w:r>
      <w:r w:rsidR="008F6B39" w:rsidRPr="007C5470">
        <w:rPr>
          <w:rFonts w:hint="cs"/>
          <w:rtl/>
          <w:lang w:bidi="fa-IR"/>
        </w:rPr>
        <w:t xml:space="preserve">؛ </w:t>
      </w:r>
      <w:r w:rsidR="00CE1FDB">
        <w:rPr>
          <w:rFonts w:hint="cs"/>
          <w:rtl/>
          <w:lang w:bidi="fa-IR"/>
        </w:rPr>
        <w:t>زیرا چه بسا وقتی پرده‏ها کنار رفت و نشانه‏</w:t>
      </w:r>
      <w:r w:rsidRPr="007C5470">
        <w:rPr>
          <w:rFonts w:hint="cs"/>
          <w:rtl/>
          <w:lang w:bidi="fa-IR"/>
        </w:rPr>
        <w:t xml:space="preserve">های رستاخیز آشکار گشت شیطان </w:t>
      </w:r>
      <w:r w:rsidR="008F6B39" w:rsidRPr="007C5470">
        <w:rPr>
          <w:rFonts w:hint="cs"/>
          <w:rtl/>
          <w:lang w:bidi="fa-IR"/>
        </w:rPr>
        <w:t>او را</w:t>
      </w:r>
      <w:r w:rsidRPr="007C5470">
        <w:rPr>
          <w:rFonts w:hint="cs"/>
          <w:rtl/>
          <w:lang w:bidi="fa-IR"/>
        </w:rPr>
        <w:t xml:space="preserve"> برانگیزد و تحریک </w:t>
      </w:r>
      <w:r w:rsidR="008F6B39" w:rsidRPr="007C5470">
        <w:rPr>
          <w:rFonts w:hint="cs"/>
          <w:rtl/>
          <w:lang w:bidi="fa-IR"/>
        </w:rPr>
        <w:t>کند و ب</w:t>
      </w:r>
      <w:r w:rsidRPr="007C5470">
        <w:rPr>
          <w:rFonts w:hint="cs"/>
          <w:rtl/>
          <w:lang w:bidi="fa-IR"/>
        </w:rPr>
        <w:t>ر عقل و خرد او چنگ اندازد در حالی که در دین و آیین خود تغییر و تبدیل ایجاد کرده است</w:t>
      </w:r>
      <w:r w:rsidR="008F6B39" w:rsidRPr="007C5470">
        <w:rPr>
          <w:rFonts w:hint="cs"/>
          <w:rtl/>
          <w:lang w:bidi="fa-IR"/>
        </w:rPr>
        <w:t>،</w:t>
      </w:r>
      <w:r w:rsidRPr="007C5470">
        <w:rPr>
          <w:rFonts w:hint="cs"/>
          <w:rtl/>
          <w:lang w:bidi="fa-IR"/>
        </w:rPr>
        <w:t xml:space="preserve"> مخصوصا</w:t>
      </w:r>
      <w:r w:rsidR="00CE1FDB">
        <w:rPr>
          <w:rFonts w:hint="cs"/>
          <w:rtl/>
          <w:lang w:bidi="fa-IR"/>
        </w:rPr>
        <w:t>ً</w:t>
      </w:r>
      <w:r w:rsidRPr="007C5470">
        <w:rPr>
          <w:rFonts w:hint="cs"/>
          <w:rtl/>
          <w:lang w:bidi="fa-IR"/>
        </w:rPr>
        <w:t xml:space="preserve"> وقتی که انسان در گذشته مطیع اوامر شیطان شده</w:t>
      </w:r>
      <w:r w:rsidR="008F6B39" w:rsidRPr="007C5470">
        <w:rPr>
          <w:rFonts w:hint="cs"/>
          <w:rtl/>
          <w:lang w:bidi="fa-IR"/>
        </w:rPr>
        <w:t xml:space="preserve"> و</w:t>
      </w:r>
      <w:r w:rsidRPr="007C5470">
        <w:rPr>
          <w:rFonts w:hint="cs"/>
          <w:rtl/>
          <w:lang w:bidi="fa-IR"/>
        </w:rPr>
        <w:t xml:space="preserve"> همراه با آن دنیا</w:t>
      </w:r>
      <w:r w:rsidR="00CE1FDB">
        <w:rPr>
          <w:rFonts w:hint="cs"/>
          <w:rtl/>
          <w:lang w:bidi="fa-IR"/>
        </w:rPr>
        <w:t xml:space="preserve"> </w:t>
      </w:r>
      <w:r w:rsidRPr="007C5470">
        <w:rPr>
          <w:rFonts w:hint="cs"/>
          <w:rtl/>
          <w:lang w:bidi="fa-IR"/>
        </w:rPr>
        <w:t>دوستی</w:t>
      </w:r>
      <w:r w:rsidR="008F6B39" w:rsidRPr="007C5470">
        <w:rPr>
          <w:rFonts w:hint="cs"/>
          <w:rtl/>
          <w:lang w:bidi="fa-IR"/>
        </w:rPr>
        <w:t xml:space="preserve"> نیز</w:t>
      </w:r>
      <w:r w:rsidRPr="007C5470">
        <w:rPr>
          <w:rFonts w:hint="cs"/>
          <w:rtl/>
          <w:lang w:bidi="fa-IR"/>
        </w:rPr>
        <w:t xml:space="preserve"> بر وی چیره شده باشد.</w:t>
      </w:r>
    </w:p>
    <w:p w:rsidR="008F6B39" w:rsidRPr="007C5470" w:rsidRDefault="008F6B39" w:rsidP="001A7ACF">
      <w:pPr>
        <w:rPr>
          <w:rtl/>
          <w:lang w:bidi="fa-IR"/>
        </w:rPr>
      </w:pPr>
      <w:r w:rsidRPr="007C5470">
        <w:rPr>
          <w:rFonts w:hint="cs"/>
          <w:rtl/>
          <w:lang w:bidi="fa-IR"/>
        </w:rPr>
        <w:t>عبدالح</w:t>
      </w:r>
      <w:r w:rsidR="00CC5801" w:rsidRPr="007C5470">
        <w:rPr>
          <w:rFonts w:hint="cs"/>
          <w:rtl/>
          <w:lang w:bidi="fa-IR"/>
        </w:rPr>
        <w:t>ق اش</w:t>
      </w:r>
      <w:r w:rsidRPr="007C5470">
        <w:rPr>
          <w:rFonts w:hint="cs"/>
          <w:rtl/>
          <w:lang w:bidi="fa-IR"/>
        </w:rPr>
        <w:t>ب</w:t>
      </w:r>
      <w:r w:rsidR="00CE1FDB">
        <w:rPr>
          <w:rFonts w:hint="cs"/>
          <w:rtl/>
          <w:lang w:bidi="fa-IR"/>
        </w:rPr>
        <w:t>یلی می‏</w:t>
      </w:r>
      <w:r w:rsidR="00CC5801" w:rsidRPr="007C5470">
        <w:rPr>
          <w:rFonts w:hint="cs"/>
          <w:rtl/>
          <w:lang w:bidi="fa-IR"/>
        </w:rPr>
        <w:t>گوید:</w:t>
      </w:r>
      <w:r w:rsidRPr="007C5470">
        <w:rPr>
          <w:rFonts w:hint="cs"/>
          <w:rtl/>
          <w:lang w:bidi="fa-IR"/>
        </w:rPr>
        <w:t xml:space="preserve"> </w:t>
      </w:r>
      <w:r w:rsidR="00CC5801" w:rsidRPr="007C5470">
        <w:rPr>
          <w:rFonts w:hint="cs"/>
          <w:rtl/>
          <w:lang w:bidi="fa-IR"/>
        </w:rPr>
        <w:t>حمد و ستایش خداوند</w:t>
      </w:r>
      <w:r w:rsidRPr="007C5470">
        <w:rPr>
          <w:rFonts w:hint="cs"/>
          <w:rtl/>
          <w:lang w:bidi="fa-IR"/>
        </w:rPr>
        <w:t>ی</w:t>
      </w:r>
      <w:r w:rsidR="00CC5801" w:rsidRPr="007C5470">
        <w:rPr>
          <w:rFonts w:hint="cs"/>
          <w:rtl/>
          <w:lang w:bidi="fa-IR"/>
        </w:rPr>
        <w:t xml:space="preserve"> را</w:t>
      </w:r>
      <w:r w:rsidRPr="007C5470">
        <w:rPr>
          <w:rFonts w:hint="cs"/>
          <w:rtl/>
          <w:lang w:bidi="fa-IR"/>
        </w:rPr>
        <w:t xml:space="preserve"> </w:t>
      </w:r>
      <w:r w:rsidR="00CE1FDB">
        <w:rPr>
          <w:rFonts w:hint="cs"/>
          <w:rtl/>
          <w:lang w:bidi="fa-IR"/>
        </w:rPr>
        <w:t>سز</w:t>
      </w:r>
      <w:r w:rsidR="00CC5801" w:rsidRPr="007C5470">
        <w:rPr>
          <w:rFonts w:hint="cs"/>
          <w:rtl/>
          <w:lang w:bidi="fa-IR"/>
        </w:rPr>
        <w:t>است که تا بح</w:t>
      </w:r>
      <w:r w:rsidR="00CE1FDB">
        <w:rPr>
          <w:rFonts w:hint="cs"/>
          <w:rtl/>
          <w:lang w:bidi="fa-IR"/>
        </w:rPr>
        <w:t>ال شنیده نشده و کسی ندیده که بد</w:t>
      </w:r>
      <w:r w:rsidR="00CC5801" w:rsidRPr="007C5470">
        <w:rPr>
          <w:rFonts w:hint="cs"/>
          <w:rtl/>
          <w:lang w:bidi="fa-IR"/>
        </w:rPr>
        <w:t>فرجامی کسی را در نوردد که ظاهر</w:t>
      </w:r>
      <w:r w:rsidR="00CE1FDB">
        <w:rPr>
          <w:rFonts w:hint="cs"/>
          <w:rtl/>
          <w:lang w:bidi="fa-IR"/>
        </w:rPr>
        <w:t xml:space="preserve"> </w:t>
      </w:r>
      <w:r w:rsidR="00CC5801" w:rsidRPr="007C5470">
        <w:rPr>
          <w:rFonts w:hint="cs"/>
          <w:rtl/>
          <w:lang w:bidi="fa-IR"/>
        </w:rPr>
        <w:t>و باطنش راست و درست است بلکه</w:t>
      </w:r>
      <w:r w:rsidR="00CE1FDB">
        <w:rPr>
          <w:rFonts w:hint="cs"/>
          <w:rtl/>
          <w:lang w:bidi="fa-IR"/>
        </w:rPr>
        <w:t xml:space="preserve"> </w:t>
      </w:r>
      <w:r w:rsidR="00CC5801" w:rsidRPr="007C5470">
        <w:rPr>
          <w:rFonts w:hint="cs"/>
          <w:rtl/>
          <w:lang w:bidi="fa-IR"/>
        </w:rPr>
        <w:t>[بالعکس] بدف</w:t>
      </w:r>
      <w:r w:rsidRPr="007C5470">
        <w:rPr>
          <w:rFonts w:hint="cs"/>
          <w:rtl/>
          <w:lang w:bidi="fa-IR"/>
        </w:rPr>
        <w:t>رجامی از آن کسانی است که در عقل</w:t>
      </w:r>
      <w:r w:rsidR="00CC5801" w:rsidRPr="007C5470">
        <w:rPr>
          <w:rFonts w:hint="cs"/>
          <w:rtl/>
          <w:lang w:bidi="fa-IR"/>
        </w:rPr>
        <w:t>شان تباهی افتاده و بر انجام گناهان</w:t>
      </w:r>
      <w:r w:rsidR="00CE1FDB">
        <w:rPr>
          <w:rFonts w:hint="cs"/>
          <w:rtl/>
          <w:lang w:bidi="fa-IR"/>
        </w:rPr>
        <w:t xml:space="preserve"> کبیره پافشاری می‏</w:t>
      </w:r>
      <w:r w:rsidRPr="007C5470">
        <w:rPr>
          <w:rFonts w:hint="cs"/>
          <w:rtl/>
          <w:lang w:bidi="fa-IR"/>
        </w:rPr>
        <w:t>کنند و برگناه</w:t>
      </w:r>
      <w:r w:rsidR="00CC5801" w:rsidRPr="007C5470">
        <w:rPr>
          <w:rFonts w:hint="cs"/>
          <w:rtl/>
          <w:lang w:bidi="fa-IR"/>
        </w:rPr>
        <w:t>ان کبیره</w:t>
      </w:r>
      <w:r w:rsidRPr="007C5470">
        <w:rPr>
          <w:rFonts w:hint="cs"/>
          <w:rtl/>
          <w:lang w:bidi="fa-IR"/>
        </w:rPr>
        <w:t>،</w:t>
      </w:r>
      <w:r w:rsidR="00CE1FDB">
        <w:rPr>
          <w:rFonts w:hint="cs"/>
          <w:rtl/>
          <w:lang w:bidi="fa-IR"/>
        </w:rPr>
        <w:t xml:space="preserve"> گستاخ و بی پروایند و باز بد </w:t>
      </w:r>
      <w:r w:rsidR="00CC5801" w:rsidRPr="007C5470">
        <w:rPr>
          <w:rFonts w:hint="cs"/>
          <w:rtl/>
          <w:lang w:bidi="fa-IR"/>
        </w:rPr>
        <w:t>فرجامی از آن کسانی اس</w:t>
      </w:r>
      <w:r w:rsidR="00CE1FDB">
        <w:rPr>
          <w:rFonts w:hint="cs"/>
          <w:rtl/>
          <w:lang w:bidi="fa-IR"/>
        </w:rPr>
        <w:t>ت که پیوسته بر یک فکر و بینش می‏</w:t>
      </w:r>
      <w:r w:rsidR="00CC5801" w:rsidRPr="007C5470">
        <w:rPr>
          <w:rFonts w:hint="cs"/>
          <w:rtl/>
          <w:lang w:bidi="fa-IR"/>
        </w:rPr>
        <w:t>مانند و تغییر</w:t>
      </w:r>
      <w:r w:rsidR="00CE1FDB">
        <w:rPr>
          <w:rFonts w:hint="cs"/>
          <w:rtl/>
          <w:lang w:bidi="fa-IR"/>
        </w:rPr>
        <w:t>ی ایجاد نمی‏</w:t>
      </w:r>
      <w:r w:rsidR="00CC5801" w:rsidRPr="007C5470">
        <w:rPr>
          <w:rFonts w:hint="cs"/>
          <w:rtl/>
          <w:lang w:bidi="fa-IR"/>
        </w:rPr>
        <w:t>کنند و رسو</w:t>
      </w:r>
      <w:r w:rsidRPr="007C5470">
        <w:rPr>
          <w:rFonts w:hint="cs"/>
          <w:rtl/>
          <w:lang w:bidi="fa-IR"/>
        </w:rPr>
        <w:t xml:space="preserve">م </w:t>
      </w:r>
      <w:r w:rsidR="00CE1FDB">
        <w:rPr>
          <w:rFonts w:hint="cs"/>
          <w:rtl/>
          <w:lang w:bidi="fa-IR"/>
        </w:rPr>
        <w:t>[ناپسند]</w:t>
      </w:r>
      <w:r w:rsidRPr="007C5470">
        <w:rPr>
          <w:rFonts w:hint="cs"/>
          <w:rtl/>
          <w:lang w:bidi="fa-IR"/>
        </w:rPr>
        <w:t xml:space="preserve"> را </w:t>
      </w:r>
      <w:r w:rsidR="00CE1FDB">
        <w:rPr>
          <w:rFonts w:hint="cs"/>
          <w:rtl/>
          <w:lang w:bidi="fa-IR"/>
        </w:rPr>
        <w:t>در نمی‏</w:t>
      </w:r>
      <w:r w:rsidR="00CC5801" w:rsidRPr="007C5470">
        <w:rPr>
          <w:rFonts w:hint="cs"/>
          <w:rtl/>
          <w:lang w:bidi="fa-IR"/>
        </w:rPr>
        <w:t>اندازد و در غیر آن راه</w:t>
      </w:r>
      <w:r w:rsidRPr="007C5470">
        <w:rPr>
          <w:rFonts w:hint="cs"/>
          <w:rtl/>
          <w:lang w:bidi="fa-IR"/>
        </w:rPr>
        <w:t>،</w:t>
      </w:r>
      <w:r w:rsidR="00CE1FDB">
        <w:rPr>
          <w:rFonts w:hint="cs"/>
          <w:rtl/>
          <w:lang w:bidi="fa-IR"/>
        </w:rPr>
        <w:t xml:space="preserve"> گام نمی‏</w:t>
      </w:r>
      <w:r w:rsidR="00CC5801" w:rsidRPr="007C5470">
        <w:rPr>
          <w:rFonts w:hint="cs"/>
          <w:rtl/>
          <w:lang w:bidi="fa-IR"/>
        </w:rPr>
        <w:t>گذارد لذا کردا</w:t>
      </w:r>
      <w:r w:rsidRPr="007C5470">
        <w:rPr>
          <w:rFonts w:hint="cs"/>
          <w:rtl/>
          <w:lang w:bidi="fa-IR"/>
        </w:rPr>
        <w:t xml:space="preserve">رش دستاویزی برای بد فرجامی و بد </w:t>
      </w:r>
      <w:r w:rsidR="00CC5801" w:rsidRPr="007C5470">
        <w:rPr>
          <w:rFonts w:hint="cs"/>
          <w:rtl/>
          <w:lang w:bidi="fa-IR"/>
        </w:rPr>
        <w:t xml:space="preserve">شگونی او خواهد بود </w:t>
      </w:r>
      <w:r w:rsidR="00CC5801" w:rsidRPr="007C5470">
        <w:rPr>
          <w:rFonts w:cs="Times New Roman"/>
          <w:rtl/>
          <w:lang w:bidi="fa-IR"/>
        </w:rPr>
        <w:t>–</w:t>
      </w:r>
      <w:r w:rsidR="00CC5801" w:rsidRPr="007C5470">
        <w:rPr>
          <w:rFonts w:hint="cs"/>
          <w:rtl/>
          <w:lang w:bidi="fa-IR"/>
        </w:rPr>
        <w:t>العیاذ بالله-</w:t>
      </w:r>
    </w:p>
    <w:p w:rsidR="00964EFE" w:rsidRDefault="00964EFE" w:rsidP="00964EFE">
      <w:pPr>
        <w:rPr>
          <w:rtl/>
          <w:lang w:bidi="fa-IR"/>
        </w:rPr>
      </w:pPr>
      <w:r>
        <w:rPr>
          <w:rFonts w:ascii="QCF_BSML" w:hAnsi="QCF_BSML" w:cs="QCF_BSML"/>
          <w:color w:val="000000"/>
          <w:sz w:val="32"/>
          <w:szCs w:val="32"/>
          <w:rtl/>
          <w:lang w:bidi="fa-IR"/>
        </w:rPr>
        <w:t xml:space="preserve">ﭽ </w:t>
      </w:r>
      <w:r>
        <w:rPr>
          <w:rFonts w:ascii="QCF_P250" w:hAnsi="QCF_P250" w:cs="QCF_P250"/>
          <w:color w:val="000000"/>
          <w:sz w:val="32"/>
          <w:szCs w:val="32"/>
          <w:rtl/>
          <w:lang w:bidi="fa-IR"/>
        </w:rPr>
        <w:t>ﮬ    ﮭ  ﮮ   ﮯ  ﮰ  ﮱ      ﯓ  ﯔ  ﯕ  ﯖ</w:t>
      </w:r>
      <w:r>
        <w:rPr>
          <w:rFonts w:ascii="QCF_P250" w:hAnsi="QCF_P250" w:cs="QCF_P250"/>
          <w:color w:val="0000A5"/>
          <w:sz w:val="32"/>
          <w:szCs w:val="32"/>
          <w:rtl/>
          <w:lang w:bidi="fa-IR"/>
        </w:rPr>
        <w:t>ﯗ</w:t>
      </w:r>
      <w:r>
        <w:rPr>
          <w:rFonts w:ascii="QCF_P250" w:hAnsi="QCF_P250" w:cs="QCF_P250"/>
          <w:color w:val="000000"/>
          <w:sz w:val="32"/>
          <w:szCs w:val="32"/>
          <w:rtl/>
          <w:lang w:bidi="fa-IR"/>
        </w:rPr>
        <w:t xml:space="preserve">   ﯧ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الرعد: ١١</w:t>
      </w:r>
      <w:r>
        <w:rPr>
          <w:rFonts w:ascii="Arial" w:hAnsi="Arial" w:cs="Arial"/>
          <w:color w:val="000000"/>
          <w:sz w:val="27"/>
          <w:szCs w:val="27"/>
          <w:lang w:bidi="fa-IR"/>
        </w:rPr>
        <w:t xml:space="preserve"> </w:t>
      </w:r>
    </w:p>
    <w:p w:rsidR="008F6B39" w:rsidRPr="007C5470" w:rsidRDefault="00CC5801" w:rsidP="00964EFE">
      <w:pPr>
        <w:rPr>
          <w:rtl/>
          <w:lang w:bidi="fa-IR"/>
        </w:rPr>
      </w:pPr>
      <w:r w:rsidRPr="007C5470">
        <w:rPr>
          <w:rFonts w:hint="cs"/>
          <w:rtl/>
          <w:lang w:bidi="fa-IR"/>
        </w:rPr>
        <w:t xml:space="preserve">خداوند </w:t>
      </w:r>
      <w:r w:rsidR="00CE1FDB">
        <w:rPr>
          <w:rFonts w:hint="cs"/>
          <w:rtl/>
          <w:lang w:bidi="fa-IR"/>
        </w:rPr>
        <w:t>حال و وضع هیچ قومی را تغییر نمی‏</w:t>
      </w:r>
      <w:r w:rsidRPr="007C5470">
        <w:rPr>
          <w:rFonts w:hint="cs"/>
          <w:rtl/>
          <w:lang w:bidi="fa-IR"/>
        </w:rPr>
        <w:t>دهد مگر اینکه آنان احوال خود را تغییر دهند</w:t>
      </w:r>
      <w:r w:rsidR="008F6B39" w:rsidRPr="007C5470">
        <w:rPr>
          <w:rFonts w:hint="cs"/>
          <w:rtl/>
          <w:lang w:bidi="fa-IR"/>
        </w:rPr>
        <w:t>.</w:t>
      </w:r>
    </w:p>
    <w:p w:rsidR="00515A74" w:rsidRPr="007C5470" w:rsidRDefault="00CC5801" w:rsidP="001A7ACF">
      <w:pPr>
        <w:rPr>
          <w:rtl/>
          <w:lang w:bidi="fa-IR"/>
        </w:rPr>
      </w:pPr>
      <w:r w:rsidRPr="007C5470">
        <w:rPr>
          <w:rFonts w:hint="cs"/>
          <w:rtl/>
          <w:lang w:bidi="fa-IR"/>
        </w:rPr>
        <w:t>حت</w:t>
      </w:r>
      <w:r w:rsidR="008F6B39" w:rsidRPr="007C5470">
        <w:rPr>
          <w:rFonts w:hint="cs"/>
          <w:rtl/>
          <w:lang w:bidi="fa-IR"/>
        </w:rPr>
        <w:t>ّ</w:t>
      </w:r>
      <w:r w:rsidRPr="007C5470">
        <w:rPr>
          <w:rFonts w:hint="cs"/>
          <w:rtl/>
          <w:lang w:bidi="fa-IR"/>
        </w:rPr>
        <w:t xml:space="preserve">ی داستان </w:t>
      </w:r>
      <w:r w:rsidRPr="00A26617">
        <w:rPr>
          <w:rFonts w:hint="cs"/>
          <w:b/>
          <w:bCs/>
          <w:rtl/>
          <w:lang w:bidi="fa-IR"/>
        </w:rPr>
        <w:t>بلعم با عورا</w:t>
      </w:r>
      <w:r w:rsidR="008F6B39" w:rsidRPr="007C5470">
        <w:rPr>
          <w:rFonts w:hint="cs"/>
          <w:rtl/>
          <w:lang w:bidi="fa-IR"/>
        </w:rPr>
        <w:t xml:space="preserve"> </w:t>
      </w:r>
      <w:r w:rsidRPr="007C5470">
        <w:rPr>
          <w:rFonts w:hint="cs"/>
          <w:rtl/>
          <w:lang w:bidi="fa-IR"/>
        </w:rPr>
        <w:t>از زها</w:t>
      </w:r>
      <w:r w:rsidR="008F6B39" w:rsidRPr="007C5470">
        <w:rPr>
          <w:rFonts w:hint="cs"/>
          <w:rtl/>
          <w:lang w:bidi="fa-IR"/>
        </w:rPr>
        <w:t>د</w:t>
      </w:r>
      <w:r w:rsidR="00CE1FDB">
        <w:rPr>
          <w:rFonts w:hint="cs"/>
          <w:rtl/>
          <w:lang w:bidi="fa-IR"/>
        </w:rPr>
        <w:t xml:space="preserve"> بنی اسرائیلی را شنیده‏</w:t>
      </w:r>
      <w:r w:rsidRPr="007C5470">
        <w:rPr>
          <w:rFonts w:hint="cs"/>
          <w:rtl/>
          <w:lang w:bidi="fa-IR"/>
        </w:rPr>
        <w:t xml:space="preserve">ای که </w:t>
      </w:r>
      <w:r w:rsidR="008F6B39" w:rsidRPr="007C5470">
        <w:rPr>
          <w:rFonts w:hint="cs"/>
          <w:rtl/>
          <w:lang w:bidi="fa-IR"/>
        </w:rPr>
        <w:t>آ</w:t>
      </w:r>
      <w:r w:rsidRPr="007C5470">
        <w:rPr>
          <w:rFonts w:hint="cs"/>
          <w:rtl/>
          <w:lang w:bidi="fa-IR"/>
        </w:rPr>
        <w:t>ن هنگام که خداوند آیاتی از جانب خود (</w:t>
      </w:r>
      <w:r w:rsidR="008F6B39" w:rsidRPr="007C5470">
        <w:rPr>
          <w:rFonts w:hint="cs"/>
          <w:rtl/>
          <w:lang w:bidi="fa-IR"/>
        </w:rPr>
        <w:t xml:space="preserve">برای </w:t>
      </w:r>
      <w:r w:rsidRPr="007C5470">
        <w:rPr>
          <w:rFonts w:hint="cs"/>
          <w:rtl/>
          <w:lang w:bidi="fa-IR"/>
        </w:rPr>
        <w:t>استجابت دعا)</w:t>
      </w:r>
      <w:r w:rsidR="00CE1FDB">
        <w:rPr>
          <w:rFonts w:hint="cs"/>
          <w:rtl/>
          <w:lang w:bidi="fa-IR"/>
        </w:rPr>
        <w:t xml:space="preserve"> به وی عطا کرده بود او از آنها بیرون رفت و شیوه‏</w:t>
      </w:r>
      <w:r w:rsidRPr="007C5470">
        <w:rPr>
          <w:rFonts w:hint="cs"/>
          <w:rtl/>
          <w:lang w:bidi="fa-IR"/>
        </w:rPr>
        <w:t>هایی بر او دست یافت تا آخر آیه [اشاره به آیات 175و176 سوره اعراف که در آن به داست</w:t>
      </w:r>
      <w:r w:rsidR="00CE1FDB">
        <w:rPr>
          <w:rFonts w:hint="cs"/>
          <w:rtl/>
          <w:lang w:bidi="fa-IR"/>
        </w:rPr>
        <w:t xml:space="preserve">ان بلعم با عورا اشاره شده است] </w:t>
      </w:r>
      <w:r w:rsidRPr="007C5470">
        <w:rPr>
          <w:rFonts w:hint="cs"/>
          <w:rtl/>
          <w:lang w:bidi="fa-IR"/>
        </w:rPr>
        <w:t>واضح است وقتی که</w:t>
      </w:r>
      <w:r w:rsidR="008F6B39" w:rsidRPr="007C5470">
        <w:rPr>
          <w:rFonts w:hint="cs"/>
          <w:rtl/>
          <w:lang w:bidi="fa-IR"/>
        </w:rPr>
        <w:t xml:space="preserve"> ما بدعتی را ارج نهادیم از آن حه</w:t>
      </w:r>
      <w:r w:rsidRPr="007C5470">
        <w:rPr>
          <w:rFonts w:hint="cs"/>
          <w:rtl/>
          <w:lang w:bidi="fa-IR"/>
        </w:rPr>
        <w:t>ت که آن بدعت گناه است این ارج و توجه ما به ب</w:t>
      </w:r>
      <w:r w:rsidR="00CE1FDB">
        <w:rPr>
          <w:rFonts w:hint="cs"/>
          <w:rtl/>
          <w:lang w:bidi="fa-IR"/>
        </w:rPr>
        <w:t>دعت به سبب بدعتی بودن آن سبب می‏</w:t>
      </w:r>
      <w:r w:rsidRPr="007C5470">
        <w:rPr>
          <w:rFonts w:hint="cs"/>
          <w:rtl/>
          <w:lang w:bidi="fa-IR"/>
        </w:rPr>
        <w:t>شود که گناه ما بزرگتر شود زیرا بدعت گزار با وجود پافشاری بر آنچه از</w:t>
      </w:r>
      <w:r w:rsidR="00CE1FDB">
        <w:rPr>
          <w:rFonts w:hint="cs"/>
          <w:rtl/>
          <w:lang w:bidi="fa-IR"/>
        </w:rPr>
        <w:t xml:space="preserve"> آن نهی شده است بر اصرار خود می‏</w:t>
      </w:r>
      <w:r w:rsidRPr="007C5470">
        <w:rPr>
          <w:rFonts w:hint="cs"/>
          <w:rtl/>
          <w:lang w:bidi="fa-IR"/>
        </w:rPr>
        <w:t xml:space="preserve">افزاید این گونه که با عقل خود و کمک گرفتن از </w:t>
      </w:r>
      <w:r w:rsidR="00515A74" w:rsidRPr="007C5470">
        <w:rPr>
          <w:rFonts w:hint="cs"/>
          <w:rtl/>
          <w:lang w:bidi="fa-IR"/>
        </w:rPr>
        <w:t>آن به مخالفت با شریعت بر خ</w:t>
      </w:r>
      <w:r w:rsidRPr="007C5470">
        <w:rPr>
          <w:rFonts w:hint="cs"/>
          <w:rtl/>
          <w:lang w:bidi="fa-IR"/>
        </w:rPr>
        <w:t>استه باشد و</w:t>
      </w:r>
      <w:r w:rsidR="00515A74" w:rsidRPr="007C5470">
        <w:rPr>
          <w:rFonts w:hint="cs"/>
          <w:rtl/>
          <w:lang w:bidi="fa-IR"/>
        </w:rPr>
        <w:t xml:space="preserve"> </w:t>
      </w:r>
      <w:r w:rsidRPr="007C5470">
        <w:rPr>
          <w:rFonts w:hint="cs"/>
          <w:rtl/>
          <w:lang w:bidi="fa-IR"/>
        </w:rPr>
        <w:t>در چیزی که شریعت زشت شمرده</w:t>
      </w:r>
      <w:r w:rsidR="00515A74" w:rsidRPr="007C5470">
        <w:rPr>
          <w:rFonts w:hint="cs"/>
          <w:rtl/>
          <w:lang w:bidi="fa-IR"/>
        </w:rPr>
        <w:t xml:space="preserve"> ما آن را</w:t>
      </w:r>
      <w:r w:rsidRPr="007C5470">
        <w:rPr>
          <w:rFonts w:hint="cs"/>
          <w:rtl/>
          <w:lang w:bidi="fa-IR"/>
        </w:rPr>
        <w:t xml:space="preserve"> نیک انگاریم</w:t>
      </w:r>
      <w:r w:rsidR="00515A74" w:rsidRPr="007C5470">
        <w:rPr>
          <w:rFonts w:hint="cs"/>
          <w:rtl/>
          <w:lang w:bidi="fa-IR"/>
        </w:rPr>
        <w:t>،</w:t>
      </w:r>
      <w:r w:rsidRPr="007C5470">
        <w:rPr>
          <w:rFonts w:hint="cs"/>
          <w:rtl/>
          <w:lang w:bidi="fa-IR"/>
        </w:rPr>
        <w:t xml:space="preserve"> لذا کسی که اینگونه باشد شایسته است که گرفتار بد فرجامی گردد جز کسی که خدا اراده کند.</w:t>
      </w:r>
    </w:p>
    <w:p w:rsidR="00515A74" w:rsidRPr="007C5470" w:rsidRDefault="00CC5801" w:rsidP="001A7ACF">
      <w:pPr>
        <w:rPr>
          <w:rtl/>
          <w:lang w:bidi="fa-IR"/>
        </w:rPr>
      </w:pPr>
      <w:r w:rsidRPr="007C5470">
        <w:rPr>
          <w:rFonts w:hint="cs"/>
          <w:rtl/>
          <w:lang w:bidi="fa-IR"/>
        </w:rPr>
        <w:t>خداوند تعال</w:t>
      </w:r>
      <w:r w:rsidR="00CE1FDB">
        <w:rPr>
          <w:rFonts w:hint="cs"/>
          <w:rtl/>
          <w:lang w:bidi="fa-IR"/>
        </w:rPr>
        <w:t>ی در نکوهش و توبیخ این افراد می‏</w:t>
      </w:r>
      <w:r w:rsidRPr="007C5470">
        <w:rPr>
          <w:rFonts w:hint="cs"/>
          <w:rtl/>
          <w:lang w:bidi="fa-IR"/>
        </w:rPr>
        <w:t>فرماید</w:t>
      </w:r>
      <w:r w:rsidR="00515A74" w:rsidRPr="007C5470">
        <w:rPr>
          <w:rFonts w:hint="cs"/>
          <w:rtl/>
          <w:lang w:bidi="fa-IR"/>
        </w:rPr>
        <w:t>:</w:t>
      </w:r>
    </w:p>
    <w:p w:rsidR="00964EFE" w:rsidRPr="00964EFE" w:rsidRDefault="00964EFE" w:rsidP="000D3220">
      <w:pPr>
        <w:rPr>
          <w:color w:val="0000FF"/>
          <w:sz w:val="26"/>
          <w:szCs w:val="26"/>
          <w:rtl/>
          <w:lang w:bidi="fa-IR"/>
        </w:rPr>
      </w:pPr>
      <w:r w:rsidRPr="00964EFE">
        <w:rPr>
          <w:rFonts w:ascii="QCF_BSML" w:hAnsi="QCF_BSML" w:cs="QCF_BSML"/>
          <w:color w:val="000000"/>
          <w:sz w:val="30"/>
          <w:szCs w:val="30"/>
          <w:rtl/>
          <w:lang w:bidi="fa-IR"/>
        </w:rPr>
        <w:t xml:space="preserve">ﭽ </w:t>
      </w:r>
      <w:r w:rsidRPr="00964EFE">
        <w:rPr>
          <w:rFonts w:ascii="QCF_P163" w:hAnsi="QCF_P163" w:cs="QCF_P163"/>
          <w:color w:val="000000"/>
          <w:sz w:val="30"/>
          <w:szCs w:val="30"/>
          <w:rtl/>
          <w:lang w:bidi="fa-IR"/>
        </w:rPr>
        <w:t>ﭸ  ﭹ   ﭺ</w:t>
      </w:r>
      <w:r w:rsidRPr="00964EFE">
        <w:rPr>
          <w:rFonts w:ascii="QCF_P163" w:hAnsi="QCF_P163" w:cs="QCF_P163"/>
          <w:color w:val="0000A5"/>
          <w:sz w:val="30"/>
          <w:szCs w:val="30"/>
          <w:rtl/>
          <w:lang w:bidi="fa-IR"/>
        </w:rPr>
        <w:t>ﭻ</w:t>
      </w:r>
      <w:r w:rsidRPr="00964EFE">
        <w:rPr>
          <w:rFonts w:ascii="QCF_P163" w:hAnsi="QCF_P163" w:cs="QCF_P163"/>
          <w:color w:val="000000"/>
          <w:sz w:val="30"/>
          <w:szCs w:val="30"/>
          <w:rtl/>
          <w:lang w:bidi="fa-IR"/>
        </w:rPr>
        <w:t xml:space="preserve">  ﭼ  ﭽ    ﭾ    ﭿ  ﮀ    ﮁ  ﮂ  ﮃ  </w:t>
      </w:r>
      <w:r w:rsidRPr="00964EFE">
        <w:rPr>
          <w:rFonts w:ascii="QCF_BSML" w:hAnsi="QCF_BSML" w:cs="QCF_BSML"/>
          <w:color w:val="000000"/>
          <w:sz w:val="30"/>
          <w:szCs w:val="30"/>
          <w:rtl/>
          <w:lang w:bidi="fa-IR"/>
        </w:rPr>
        <w:t>ﭼ</w:t>
      </w:r>
      <w:r w:rsidRPr="00964EFE">
        <w:rPr>
          <w:rFonts w:ascii="Arial" w:hAnsi="Arial" w:cs="Arial"/>
          <w:color w:val="000000"/>
          <w:sz w:val="16"/>
          <w:szCs w:val="16"/>
          <w:rtl/>
          <w:lang w:bidi="fa-IR"/>
        </w:rPr>
        <w:t xml:space="preserve"> </w:t>
      </w:r>
      <w:r w:rsidRPr="00964EFE">
        <w:rPr>
          <w:rFonts w:ascii="Arial" w:hAnsi="Arial" w:cs="Arial"/>
          <w:color w:val="000000"/>
          <w:sz w:val="25"/>
          <w:szCs w:val="25"/>
          <w:rtl/>
          <w:lang w:bidi="fa-IR"/>
        </w:rPr>
        <w:t>الأعراف: ٩٩</w:t>
      </w:r>
      <w:r w:rsidRPr="00964EFE">
        <w:rPr>
          <w:rFonts w:ascii="Arial" w:hAnsi="Arial" w:cs="Arial"/>
          <w:color w:val="000000"/>
          <w:sz w:val="25"/>
          <w:szCs w:val="25"/>
          <w:lang w:bidi="fa-IR"/>
        </w:rPr>
        <w:t xml:space="preserve"> </w:t>
      </w:r>
    </w:p>
    <w:p w:rsidR="00CC5801" w:rsidRPr="007C5470" w:rsidRDefault="00CC5801" w:rsidP="000D3220">
      <w:pPr>
        <w:rPr>
          <w:rtl/>
          <w:lang w:bidi="fa-IR"/>
        </w:rPr>
      </w:pPr>
      <w:r w:rsidRPr="007C5470">
        <w:rPr>
          <w:rFonts w:hint="cs"/>
          <w:rtl/>
          <w:lang w:bidi="fa-IR"/>
        </w:rPr>
        <w:t>آیا آنان از چاره نهایی و مجا</w:t>
      </w:r>
      <w:r w:rsidR="00E06270">
        <w:rPr>
          <w:rFonts w:hint="cs"/>
          <w:rtl/>
          <w:lang w:bidi="fa-IR"/>
        </w:rPr>
        <w:t>زات ناگهانی خدا ایمن و غافل شده‏</w:t>
      </w:r>
      <w:r w:rsidRPr="007C5470">
        <w:rPr>
          <w:rFonts w:hint="cs"/>
          <w:rtl/>
          <w:lang w:bidi="fa-IR"/>
        </w:rPr>
        <w:t>اند در حالی که از چاره نهایی و مجازات ناگهانی خدا، جز ز</w:t>
      </w:r>
      <w:r w:rsidR="00E06270">
        <w:rPr>
          <w:rFonts w:hint="cs"/>
          <w:rtl/>
          <w:lang w:bidi="fa-IR"/>
        </w:rPr>
        <w:t>یانکاران ایمن و غافل نمی گردند»</w:t>
      </w:r>
    </w:p>
    <w:p w:rsidR="002E0555" w:rsidRDefault="00515A74" w:rsidP="002E0555">
      <w:pPr>
        <w:rPr>
          <w:rtl/>
          <w:lang w:bidi="fa-IR"/>
        </w:rPr>
      </w:pPr>
      <w:r w:rsidRPr="007C5470">
        <w:rPr>
          <w:rFonts w:hint="cs"/>
          <w:rtl/>
          <w:lang w:bidi="fa-IR"/>
        </w:rPr>
        <w:t>«</w:t>
      </w:r>
      <w:r w:rsidRPr="007C5470">
        <w:rPr>
          <w:b/>
          <w:bCs/>
          <w:rtl/>
          <w:lang w:bidi="fa-IR"/>
        </w:rPr>
        <w:t xml:space="preserve"> مَكْر</w:t>
      </w:r>
      <w:r w:rsidRPr="007C5470">
        <w:rPr>
          <w:rFonts w:hint="cs"/>
          <w:rtl/>
          <w:lang w:bidi="fa-IR"/>
        </w:rPr>
        <w:t>»</w:t>
      </w:r>
      <w:r w:rsidR="00CC5801" w:rsidRPr="007C5470">
        <w:rPr>
          <w:rFonts w:hint="cs"/>
          <w:rtl/>
          <w:lang w:bidi="fa-IR"/>
        </w:rPr>
        <w:t xml:space="preserve"> در این آیه: من</w:t>
      </w:r>
      <w:r w:rsidR="00E06270">
        <w:rPr>
          <w:rFonts w:hint="cs"/>
          <w:rtl/>
          <w:lang w:bidi="fa-IR"/>
        </w:rPr>
        <w:t>ظور جلب بدی و زیان است که ناحیه‏</w:t>
      </w:r>
      <w:r w:rsidR="002E0555">
        <w:rPr>
          <w:rFonts w:hint="cs"/>
          <w:rtl/>
          <w:lang w:bidi="fa-IR"/>
        </w:rPr>
        <w:t>ای که فرد گمان آن را نمی‏</w:t>
      </w:r>
      <w:r w:rsidR="00CC5801" w:rsidRPr="007C5470">
        <w:rPr>
          <w:rFonts w:hint="cs"/>
          <w:rtl/>
          <w:lang w:bidi="fa-IR"/>
        </w:rPr>
        <w:t>برد و</w:t>
      </w:r>
      <w:r w:rsidRPr="007C5470">
        <w:rPr>
          <w:rFonts w:hint="cs"/>
          <w:rtl/>
          <w:lang w:bidi="fa-IR"/>
        </w:rPr>
        <w:t xml:space="preserve"> به</w:t>
      </w:r>
      <w:r w:rsidR="00CC5801" w:rsidRPr="007C5470">
        <w:rPr>
          <w:rFonts w:hint="cs"/>
          <w:rtl/>
          <w:lang w:bidi="fa-IR"/>
        </w:rPr>
        <w:t xml:space="preserve"> بد فرجامی</w:t>
      </w:r>
      <w:r w:rsidR="00E06270">
        <w:rPr>
          <w:rFonts w:hint="cs"/>
          <w:rtl/>
          <w:lang w:bidi="fa-IR"/>
        </w:rPr>
        <w:t xml:space="preserve"> </w:t>
      </w:r>
      <w:r w:rsidR="00CC5801" w:rsidRPr="007C5470">
        <w:rPr>
          <w:rFonts w:hint="cs"/>
          <w:rtl/>
          <w:lang w:bidi="fa-IR"/>
        </w:rPr>
        <w:t>[در این آیه] از</w:t>
      </w:r>
      <w:r w:rsidR="00E06270">
        <w:rPr>
          <w:rFonts w:hint="cs"/>
          <w:rtl/>
          <w:lang w:bidi="fa-IR"/>
        </w:rPr>
        <w:t xml:space="preserve"> شگردهای باری تعالی است به شیوه‏ای به سراغ فرد می‏</w:t>
      </w:r>
      <w:r w:rsidR="00CC5801" w:rsidRPr="007C5470">
        <w:rPr>
          <w:rFonts w:hint="cs"/>
          <w:rtl/>
          <w:lang w:bidi="fa-IR"/>
        </w:rPr>
        <w:t>آید که</w:t>
      </w:r>
      <w:r w:rsidRPr="007C5470">
        <w:rPr>
          <w:rFonts w:hint="cs"/>
          <w:rtl/>
          <w:lang w:bidi="fa-IR"/>
        </w:rPr>
        <w:t xml:space="preserve"> او</w:t>
      </w:r>
      <w:r w:rsidR="002E0555">
        <w:rPr>
          <w:rFonts w:hint="cs"/>
          <w:rtl/>
          <w:lang w:bidi="fa-IR"/>
        </w:rPr>
        <w:t xml:space="preserve"> نمی داند.</w:t>
      </w:r>
    </w:p>
    <w:p w:rsidR="00CC5801" w:rsidRPr="007C5470" w:rsidRDefault="002E0555" w:rsidP="002E0555">
      <w:pPr>
        <w:rPr>
          <w:rtl/>
          <w:lang w:bidi="fa-IR"/>
        </w:rPr>
      </w:pPr>
      <w:r>
        <w:rPr>
          <w:rFonts w:hint="cs"/>
          <w:rtl/>
          <w:lang w:bidi="fa-IR"/>
        </w:rPr>
        <w:t>- خداوندا از تو می‏</w:t>
      </w:r>
      <w:r w:rsidR="00CC5801" w:rsidRPr="007C5470">
        <w:rPr>
          <w:rFonts w:hint="cs"/>
          <w:rtl/>
          <w:lang w:bidi="fa-IR"/>
        </w:rPr>
        <w:t xml:space="preserve">خواهیم بر ما گذشت نموده و ما را به سلامت داری- </w:t>
      </w:r>
    </w:p>
    <w:p w:rsidR="00CC5801" w:rsidRPr="007C5470" w:rsidRDefault="00515A74" w:rsidP="000D3220">
      <w:pPr>
        <w:rPr>
          <w:rtl/>
          <w:lang w:bidi="fa-IR"/>
        </w:rPr>
      </w:pPr>
      <w:r w:rsidRPr="007C5470">
        <w:rPr>
          <w:rFonts w:hint="cs"/>
          <w:rtl/>
          <w:lang w:bidi="fa-IR"/>
        </w:rPr>
        <w:t xml:space="preserve">* </w:t>
      </w:r>
      <w:r w:rsidR="00CC5801" w:rsidRPr="007C5470">
        <w:rPr>
          <w:rFonts w:hint="cs"/>
          <w:rtl/>
          <w:lang w:bidi="fa-IR"/>
        </w:rPr>
        <w:t>اما اینکه بد</w:t>
      </w:r>
      <w:r w:rsidR="00E06270">
        <w:rPr>
          <w:rFonts w:hint="cs"/>
          <w:rtl/>
          <w:lang w:bidi="fa-IR"/>
        </w:rPr>
        <w:t>عت گزار در رستاخیز رویش سیاه می‏</w:t>
      </w:r>
      <w:r w:rsidR="00CC5801" w:rsidRPr="007C5470">
        <w:rPr>
          <w:rFonts w:hint="cs"/>
          <w:rtl/>
          <w:lang w:bidi="fa-IR"/>
        </w:rPr>
        <w:t>شود:</w:t>
      </w:r>
    </w:p>
    <w:p w:rsidR="00515A74" w:rsidRPr="007C5470" w:rsidRDefault="00CC5801" w:rsidP="001A7ACF">
      <w:pPr>
        <w:rPr>
          <w:rtl/>
          <w:lang w:bidi="fa-IR"/>
        </w:rPr>
      </w:pPr>
      <w:r w:rsidRPr="007C5470">
        <w:rPr>
          <w:rFonts w:hint="cs"/>
          <w:rtl/>
          <w:lang w:bidi="fa-IR"/>
        </w:rPr>
        <w:t>در این باره قبلا</w:t>
      </w:r>
      <w:r w:rsidR="00E06270">
        <w:rPr>
          <w:rFonts w:hint="cs"/>
          <w:rtl/>
          <w:lang w:bidi="fa-IR"/>
        </w:rPr>
        <w:t>ً</w:t>
      </w:r>
      <w:r w:rsidRPr="007C5470">
        <w:rPr>
          <w:rFonts w:hint="cs"/>
          <w:rtl/>
          <w:lang w:bidi="fa-IR"/>
        </w:rPr>
        <w:t xml:space="preserve"> کلام پروردگار ذکر شده است که می فرماید:</w:t>
      </w:r>
    </w:p>
    <w:p w:rsidR="00515A74" w:rsidRPr="00964EFE" w:rsidRDefault="00CC5801" w:rsidP="00964EFE">
      <w:pPr>
        <w:rPr>
          <w:color w:val="000000"/>
          <w:rtl/>
          <w:lang w:bidi="fa-IR"/>
        </w:rPr>
      </w:pPr>
      <w:r w:rsidRPr="00964EFE">
        <w:rPr>
          <w:rFonts w:hint="cs"/>
          <w:color w:val="000000"/>
          <w:rtl/>
          <w:lang w:bidi="fa-IR"/>
        </w:rPr>
        <w:t>«</w:t>
      </w:r>
      <w:r w:rsidR="00964EFE" w:rsidRPr="00964EFE">
        <w:rPr>
          <w:rFonts w:ascii="QCF_P063" w:hAnsi="QCF_P063" w:cs="QCF_P063"/>
          <w:color w:val="000000"/>
          <w:sz w:val="32"/>
          <w:szCs w:val="32"/>
          <w:rtl/>
          <w:lang w:bidi="fa-IR"/>
        </w:rPr>
        <w:t xml:space="preserve"> ﯗ  ﯘ  ﯙ  ﯚ    ﯛﯜ  </w:t>
      </w:r>
      <w:r w:rsidR="00515A74" w:rsidRPr="00964EFE">
        <w:rPr>
          <w:rFonts w:hint="cs"/>
          <w:color w:val="000000"/>
          <w:rtl/>
          <w:lang w:bidi="fa-IR"/>
        </w:rPr>
        <w:t>» آل عمران/106</w:t>
      </w:r>
    </w:p>
    <w:p w:rsidR="00CC5801" w:rsidRPr="007C5470" w:rsidRDefault="00CC5801" w:rsidP="000D3220">
      <w:pPr>
        <w:rPr>
          <w:rtl/>
          <w:lang w:bidi="fa-IR"/>
        </w:rPr>
      </w:pPr>
      <w:r w:rsidRPr="007C5470">
        <w:rPr>
          <w:rFonts w:hint="cs"/>
          <w:rtl/>
          <w:lang w:bidi="fa-IR"/>
        </w:rPr>
        <w:t>روزی روهایی سفید و روهایی سیاه می</w:t>
      </w:r>
      <w:r w:rsidR="002E0555">
        <w:rPr>
          <w:rFonts w:hint="cs"/>
          <w:rtl/>
          <w:lang w:bidi="fa-IR"/>
        </w:rPr>
        <w:t>‏</w:t>
      </w:r>
      <w:r w:rsidR="00515A74" w:rsidRPr="007C5470">
        <w:rPr>
          <w:rFonts w:hint="cs"/>
          <w:rtl/>
          <w:lang w:bidi="fa-IR"/>
        </w:rPr>
        <w:t>شود.</w:t>
      </w:r>
    </w:p>
    <w:p w:rsidR="007479FB" w:rsidRPr="007C5470" w:rsidRDefault="00CC5801" w:rsidP="001A7ACF">
      <w:pPr>
        <w:rPr>
          <w:rtl/>
          <w:lang w:bidi="fa-IR"/>
        </w:rPr>
      </w:pPr>
      <w:r w:rsidRPr="007C5470">
        <w:rPr>
          <w:rFonts w:hint="cs"/>
          <w:rtl/>
          <w:lang w:bidi="fa-IR"/>
        </w:rPr>
        <w:t>همچنین در این آیات وعده عذاب نیز آمده است</w:t>
      </w:r>
      <w:r w:rsidR="007479FB" w:rsidRPr="007C5470">
        <w:rPr>
          <w:rFonts w:hint="cs"/>
          <w:rtl/>
          <w:lang w:bidi="fa-IR"/>
        </w:rPr>
        <w:t>:</w:t>
      </w:r>
    </w:p>
    <w:p w:rsidR="00964EFE" w:rsidRDefault="00964EFE" w:rsidP="00964EFE">
      <w:pPr>
        <w:rPr>
          <w:rtl/>
          <w:lang w:bidi="fa-IR"/>
        </w:rPr>
      </w:pPr>
      <w:r>
        <w:rPr>
          <w:rFonts w:ascii="QCF_BSML" w:hAnsi="QCF_BSML" w:cs="QCF_BSML"/>
          <w:color w:val="000000"/>
          <w:sz w:val="32"/>
          <w:szCs w:val="32"/>
          <w:rtl/>
          <w:lang w:bidi="fa-IR"/>
        </w:rPr>
        <w:t xml:space="preserve">ﭽ </w:t>
      </w:r>
      <w:r>
        <w:rPr>
          <w:rFonts w:ascii="QCF_P131" w:hAnsi="QCF_P131" w:cs="QCF_P131"/>
          <w:color w:val="000000"/>
          <w:sz w:val="32"/>
          <w:szCs w:val="32"/>
          <w:rtl/>
          <w:lang w:bidi="fa-IR"/>
        </w:rPr>
        <w:t xml:space="preserve">ﭾ  ﭿ  ﮀ  ﮁﮂ    ﮃ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الأنعام: ٣٠</w:t>
      </w:r>
      <w:r>
        <w:rPr>
          <w:rFonts w:ascii="Arial" w:hAnsi="Arial" w:cs="Arial"/>
          <w:color w:val="000000"/>
          <w:sz w:val="27"/>
          <w:szCs w:val="27"/>
          <w:lang w:bidi="fa-IR"/>
        </w:rPr>
        <w:t xml:space="preserve"> </w:t>
      </w:r>
    </w:p>
    <w:p w:rsidR="007479FB" w:rsidRPr="007C5470" w:rsidRDefault="00CC5801" w:rsidP="00964EFE">
      <w:pPr>
        <w:rPr>
          <w:rtl/>
          <w:lang w:bidi="fa-IR"/>
        </w:rPr>
      </w:pPr>
      <w:r w:rsidRPr="007C5470">
        <w:rPr>
          <w:rFonts w:hint="cs"/>
          <w:rtl/>
          <w:lang w:bidi="fa-IR"/>
        </w:rPr>
        <w:t>عذاب خد</w:t>
      </w:r>
      <w:r w:rsidR="002E0555">
        <w:rPr>
          <w:rFonts w:hint="cs"/>
          <w:rtl/>
          <w:lang w:bidi="fa-IR"/>
        </w:rPr>
        <w:t>اوند را بچشید به سبب کفری که می‏</w:t>
      </w:r>
      <w:r w:rsidRPr="007C5470">
        <w:rPr>
          <w:rFonts w:hint="cs"/>
          <w:rtl/>
          <w:lang w:bidi="fa-IR"/>
        </w:rPr>
        <w:t>ورزید</w:t>
      </w:r>
      <w:r w:rsidR="007479FB" w:rsidRPr="007C5470">
        <w:rPr>
          <w:rFonts w:hint="cs"/>
          <w:rtl/>
          <w:lang w:bidi="fa-IR"/>
        </w:rPr>
        <w:t>.</w:t>
      </w:r>
    </w:p>
    <w:p w:rsidR="007479FB" w:rsidRPr="007C5470" w:rsidRDefault="00CC5801" w:rsidP="001A7ACF">
      <w:pPr>
        <w:rPr>
          <w:rtl/>
          <w:lang w:bidi="fa-IR"/>
        </w:rPr>
      </w:pPr>
      <w:r w:rsidRPr="007C5470">
        <w:rPr>
          <w:rFonts w:hint="cs"/>
          <w:rtl/>
          <w:lang w:bidi="fa-IR"/>
        </w:rPr>
        <w:t>و</w:t>
      </w:r>
      <w:r w:rsidR="002E0555">
        <w:rPr>
          <w:rFonts w:hint="cs"/>
          <w:rtl/>
          <w:lang w:bidi="fa-IR"/>
        </w:rPr>
        <w:t xml:space="preserve"> نیز چنین</w:t>
      </w:r>
      <w:r w:rsidRPr="007C5470">
        <w:rPr>
          <w:rFonts w:hint="cs"/>
          <w:rtl/>
          <w:lang w:bidi="fa-IR"/>
        </w:rPr>
        <w:t xml:space="preserve"> آمده</w:t>
      </w:r>
      <w:r w:rsidR="007479FB" w:rsidRPr="007C5470">
        <w:rPr>
          <w:rFonts w:hint="cs"/>
          <w:rtl/>
          <w:lang w:bidi="fa-IR"/>
        </w:rPr>
        <w:t xml:space="preserve">: </w:t>
      </w:r>
    </w:p>
    <w:p w:rsidR="00CC5801" w:rsidRPr="007C5470" w:rsidRDefault="00964EFE" w:rsidP="00964EFE">
      <w:pPr>
        <w:rPr>
          <w:rtl/>
          <w:lang w:bidi="fa-IR"/>
        </w:rPr>
      </w:pPr>
      <w:r>
        <w:rPr>
          <w:rFonts w:ascii="QCF_BSML" w:hAnsi="QCF_BSML" w:cs="QCF_BSML"/>
          <w:color w:val="000000"/>
          <w:sz w:val="32"/>
          <w:szCs w:val="32"/>
          <w:rtl/>
          <w:lang w:bidi="fa-IR"/>
        </w:rPr>
        <w:t xml:space="preserve">ﭽ </w:t>
      </w:r>
      <w:r>
        <w:rPr>
          <w:rFonts w:ascii="QCF_P063" w:hAnsi="QCF_P063" w:cs="QCF_P063"/>
          <w:color w:val="000000"/>
          <w:sz w:val="32"/>
          <w:szCs w:val="32"/>
          <w:rtl/>
          <w:lang w:bidi="fa-IR"/>
        </w:rPr>
        <w:t xml:space="preserve">ﮱ  ﯓ  ﯔ  ﯕ  ﯖ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آل عمران: ١٠٥</w:t>
      </w:r>
      <w:r>
        <w:rPr>
          <w:rFonts w:ascii="Arial" w:hAnsi="Arial" w:cs="Arial"/>
          <w:color w:val="000000"/>
          <w:sz w:val="27"/>
          <w:szCs w:val="27"/>
          <w:lang w:bidi="fa-IR"/>
        </w:rPr>
        <w:t xml:space="preserve"> </w:t>
      </w:r>
      <w:r w:rsidR="00CC5801" w:rsidRPr="007C5470">
        <w:rPr>
          <w:rFonts w:hint="cs"/>
          <w:rtl/>
          <w:lang w:bidi="fa-IR"/>
        </w:rPr>
        <w:t>و برای آنان عذابی بزرگ است.</w:t>
      </w:r>
    </w:p>
    <w:p w:rsidR="00CC5801" w:rsidRPr="007C5470" w:rsidRDefault="00CC5801" w:rsidP="001A7ACF">
      <w:pPr>
        <w:rPr>
          <w:rtl/>
          <w:lang w:bidi="fa-IR"/>
        </w:rPr>
      </w:pPr>
      <w:r w:rsidRPr="00A26617">
        <w:rPr>
          <w:rFonts w:hint="cs"/>
          <w:b/>
          <w:bCs/>
          <w:rtl/>
          <w:lang w:bidi="fa-IR"/>
        </w:rPr>
        <w:t>عیاض از مالک</w:t>
      </w:r>
      <w:r w:rsidRPr="007C5470">
        <w:rPr>
          <w:rFonts w:hint="cs"/>
          <w:rtl/>
          <w:lang w:bidi="fa-IR"/>
        </w:rPr>
        <w:t xml:space="preserve"> در روایت </w:t>
      </w:r>
      <w:r w:rsidRPr="00A26617">
        <w:rPr>
          <w:rFonts w:hint="cs"/>
          <w:b/>
          <w:bCs/>
          <w:rtl/>
          <w:lang w:bidi="fa-IR"/>
        </w:rPr>
        <w:t>ابن نافع</w:t>
      </w:r>
      <w:r w:rsidRPr="007C5470">
        <w:rPr>
          <w:rFonts w:hint="cs"/>
          <w:rtl/>
          <w:lang w:bidi="fa-IR"/>
        </w:rPr>
        <w:t xml:space="preserve"> </w:t>
      </w:r>
      <w:r w:rsidR="004A3975" w:rsidRPr="007C5470">
        <w:rPr>
          <w:rFonts w:hint="cs"/>
          <w:rtl/>
          <w:lang w:bidi="fa-IR"/>
        </w:rPr>
        <w:t>آ</w:t>
      </w:r>
      <w:r w:rsidRPr="007C5470">
        <w:rPr>
          <w:rFonts w:hint="cs"/>
          <w:rtl/>
          <w:lang w:bidi="fa-IR"/>
        </w:rPr>
        <w:t>ورده است که گفت: اگر</w:t>
      </w:r>
      <w:r w:rsidR="004A3975" w:rsidRPr="007C5470">
        <w:rPr>
          <w:rFonts w:hint="cs"/>
          <w:rtl/>
          <w:lang w:bidi="fa-IR"/>
        </w:rPr>
        <w:t xml:space="preserve"> کسی</w:t>
      </w:r>
      <w:r w:rsidRPr="007C5470">
        <w:rPr>
          <w:rFonts w:hint="cs"/>
          <w:rtl/>
          <w:lang w:bidi="fa-IR"/>
        </w:rPr>
        <w:t xml:space="preserve"> کلیه</w:t>
      </w:r>
      <w:r w:rsidR="004A3975" w:rsidRPr="007C5470">
        <w:rPr>
          <w:rtl/>
          <w:lang w:bidi="fa-IR"/>
        </w:rPr>
        <w:softHyphen/>
      </w:r>
      <w:r w:rsidR="004A3975" w:rsidRPr="007C5470">
        <w:rPr>
          <w:rFonts w:hint="cs"/>
          <w:rtl/>
          <w:lang w:bidi="fa-IR"/>
        </w:rPr>
        <w:t>ی</w:t>
      </w:r>
      <w:r w:rsidRPr="007C5470">
        <w:rPr>
          <w:rFonts w:hint="cs"/>
          <w:rtl/>
          <w:lang w:bidi="fa-IR"/>
        </w:rPr>
        <w:t xml:space="preserve"> گناهان کبیره را انجام دهد</w:t>
      </w:r>
      <w:r w:rsidR="004A3975" w:rsidRPr="007C5470">
        <w:rPr>
          <w:rFonts w:hint="cs"/>
          <w:rtl/>
          <w:lang w:bidi="fa-IR"/>
        </w:rPr>
        <w:t>،</w:t>
      </w:r>
      <w:r w:rsidRPr="007C5470">
        <w:rPr>
          <w:rFonts w:hint="cs"/>
          <w:rtl/>
          <w:lang w:bidi="fa-IR"/>
        </w:rPr>
        <w:t xml:space="preserve"> ام</w:t>
      </w:r>
      <w:r w:rsidR="004A3975" w:rsidRPr="007C5470">
        <w:rPr>
          <w:rFonts w:hint="cs"/>
          <w:rtl/>
          <w:lang w:bidi="fa-IR"/>
        </w:rPr>
        <w:t>ّ</w:t>
      </w:r>
      <w:r w:rsidRPr="007C5470">
        <w:rPr>
          <w:rFonts w:hint="cs"/>
          <w:rtl/>
          <w:lang w:bidi="fa-IR"/>
        </w:rPr>
        <w:t>ا به خدا شرک نورزد</w:t>
      </w:r>
      <w:r w:rsidR="004A3975" w:rsidRPr="007C5470">
        <w:rPr>
          <w:rFonts w:hint="cs"/>
          <w:rtl/>
          <w:lang w:bidi="fa-IR"/>
        </w:rPr>
        <w:t>،</w:t>
      </w:r>
      <w:r w:rsidRPr="007C5470">
        <w:rPr>
          <w:rFonts w:hint="cs"/>
          <w:rtl/>
          <w:lang w:bidi="fa-IR"/>
        </w:rPr>
        <w:t xml:space="preserve"> سپس از هواهای نفسانی نجات یابد امیدوارم چنین فردی در بالاترین</w:t>
      </w:r>
      <w:r w:rsidR="002E0555">
        <w:rPr>
          <w:rFonts w:hint="cs"/>
          <w:rtl/>
          <w:lang w:bidi="fa-IR"/>
        </w:rPr>
        <w:t xml:space="preserve"> درجات بهشت قرار بگیرد؛ زیرا هرگناه کبیره‏ای که بین عبد و خدایش فاصله می‏اندازد امید عفو و گذشت بر آن می‏</w:t>
      </w:r>
      <w:r w:rsidRPr="007C5470">
        <w:rPr>
          <w:rFonts w:hint="cs"/>
          <w:rtl/>
          <w:lang w:bidi="fa-IR"/>
        </w:rPr>
        <w:t>رود</w:t>
      </w:r>
      <w:r w:rsidR="004A3975" w:rsidRPr="007C5470">
        <w:rPr>
          <w:rFonts w:hint="cs"/>
          <w:rtl/>
          <w:lang w:bidi="fa-IR"/>
        </w:rPr>
        <w:t>،</w:t>
      </w:r>
      <w:r w:rsidRPr="007C5470">
        <w:rPr>
          <w:rFonts w:hint="cs"/>
          <w:rtl/>
          <w:lang w:bidi="fa-IR"/>
        </w:rPr>
        <w:t xml:space="preserve"> ام</w:t>
      </w:r>
      <w:r w:rsidR="004A3975" w:rsidRPr="007C5470">
        <w:rPr>
          <w:rFonts w:hint="cs"/>
          <w:rtl/>
          <w:lang w:bidi="fa-IR"/>
        </w:rPr>
        <w:t>ّ</w:t>
      </w:r>
      <w:r w:rsidR="002E0555">
        <w:rPr>
          <w:rFonts w:hint="cs"/>
          <w:rtl/>
          <w:lang w:bidi="fa-IR"/>
        </w:rPr>
        <w:t>ا بر انسان</w:t>
      </w:r>
      <w:r w:rsidRPr="007C5470">
        <w:rPr>
          <w:rFonts w:hint="cs"/>
          <w:rtl/>
          <w:lang w:bidi="fa-IR"/>
        </w:rPr>
        <w:t>های تابع ه</w:t>
      </w:r>
      <w:r w:rsidR="002E0555">
        <w:rPr>
          <w:rFonts w:hint="cs"/>
          <w:rtl/>
          <w:lang w:bidi="fa-IR"/>
        </w:rPr>
        <w:t>وا و آرزوی نفسانی هیچ امیدی نمی‏</w:t>
      </w:r>
      <w:r w:rsidRPr="007C5470">
        <w:rPr>
          <w:rFonts w:hint="cs"/>
          <w:rtl/>
          <w:lang w:bidi="fa-IR"/>
        </w:rPr>
        <w:t>رود جز وارد کردن صاحب هوا و آرزو در دوزخ</w:t>
      </w:r>
      <w:r w:rsidR="004A3975" w:rsidRPr="007C5470">
        <w:rPr>
          <w:rFonts w:hint="cs"/>
          <w:rtl/>
          <w:lang w:bidi="fa-IR"/>
        </w:rPr>
        <w:t>.</w:t>
      </w:r>
    </w:p>
    <w:p w:rsidR="00CC5801" w:rsidRPr="007C5470" w:rsidRDefault="004A3975" w:rsidP="000D3220">
      <w:pPr>
        <w:rPr>
          <w:rtl/>
          <w:lang w:bidi="fa-IR"/>
        </w:rPr>
      </w:pPr>
      <w:r w:rsidRPr="007C5470">
        <w:rPr>
          <w:rFonts w:hint="cs"/>
          <w:rtl/>
          <w:lang w:bidi="fa-IR"/>
        </w:rPr>
        <w:t xml:space="preserve">* </w:t>
      </w:r>
      <w:r w:rsidR="00CC5801" w:rsidRPr="007C5470">
        <w:rPr>
          <w:rFonts w:hint="cs"/>
          <w:rtl/>
          <w:lang w:bidi="fa-IR"/>
        </w:rPr>
        <w:t>ام</w:t>
      </w:r>
      <w:r w:rsidRPr="007C5470">
        <w:rPr>
          <w:rFonts w:hint="cs"/>
          <w:rtl/>
          <w:lang w:bidi="fa-IR"/>
        </w:rPr>
        <w:t>ّ</w:t>
      </w:r>
      <w:r w:rsidR="002E0555">
        <w:rPr>
          <w:rFonts w:hint="cs"/>
          <w:rtl/>
          <w:lang w:bidi="fa-IR"/>
        </w:rPr>
        <w:t>ا معنی برائت که رسول خدا</w:t>
      </w:r>
      <w:r w:rsidR="002E0555">
        <w:rPr>
          <w:rFonts w:cs="CTraditional Arabic" w:hint="cs"/>
          <w:rtl/>
          <w:lang w:bidi="fa-IR"/>
        </w:rPr>
        <w:t>ص</w:t>
      </w:r>
      <w:r w:rsidR="002E0555">
        <w:rPr>
          <w:rFonts w:hint="cs"/>
          <w:rtl/>
          <w:lang w:bidi="fa-IR"/>
        </w:rPr>
        <w:t xml:space="preserve"> در روز قیامت از</w:t>
      </w:r>
      <w:r w:rsidRPr="007C5470">
        <w:rPr>
          <w:rFonts w:hint="cs"/>
          <w:rtl/>
          <w:lang w:bidi="fa-IR"/>
        </w:rPr>
        <w:t xml:space="preserve"> بدعت گزار</w:t>
      </w:r>
      <w:r w:rsidR="002E0555">
        <w:rPr>
          <w:rFonts w:hint="cs"/>
          <w:rtl/>
          <w:lang w:bidi="fa-IR"/>
        </w:rPr>
        <w:t xml:space="preserve"> بیزاری می‏</w:t>
      </w:r>
      <w:r w:rsidR="00CC5801" w:rsidRPr="007C5470">
        <w:rPr>
          <w:rFonts w:hint="cs"/>
          <w:rtl/>
          <w:lang w:bidi="fa-IR"/>
        </w:rPr>
        <w:t>جوید:</w:t>
      </w:r>
    </w:p>
    <w:p w:rsidR="004A3975" w:rsidRPr="007C5470" w:rsidRDefault="002E0555" w:rsidP="001A7ACF">
      <w:pPr>
        <w:rPr>
          <w:rtl/>
          <w:lang w:bidi="fa-IR"/>
        </w:rPr>
      </w:pPr>
      <w:r>
        <w:rPr>
          <w:rFonts w:hint="cs"/>
          <w:rtl/>
          <w:lang w:bidi="fa-IR"/>
        </w:rPr>
        <w:t>می‏</w:t>
      </w:r>
      <w:r w:rsidR="00CC5801" w:rsidRPr="007C5470">
        <w:rPr>
          <w:rFonts w:hint="cs"/>
          <w:rtl/>
          <w:lang w:bidi="fa-IR"/>
        </w:rPr>
        <w:t>فرماید:</w:t>
      </w:r>
    </w:p>
    <w:p w:rsidR="00964EFE" w:rsidRDefault="00964EFE" w:rsidP="00964EFE">
      <w:pPr>
        <w:rPr>
          <w:rtl/>
          <w:lang w:bidi="fa-IR"/>
        </w:rPr>
      </w:pPr>
      <w:r>
        <w:rPr>
          <w:rFonts w:ascii="QCF_BSML" w:hAnsi="QCF_BSML" w:cs="QCF_BSML"/>
          <w:color w:val="000000"/>
          <w:sz w:val="32"/>
          <w:szCs w:val="32"/>
          <w:rtl/>
          <w:lang w:bidi="fa-IR"/>
        </w:rPr>
        <w:t xml:space="preserve">ﭽ </w:t>
      </w:r>
      <w:r>
        <w:rPr>
          <w:rFonts w:ascii="QCF_P150" w:hAnsi="QCF_P150" w:cs="QCF_P150"/>
          <w:color w:val="000000"/>
          <w:sz w:val="32"/>
          <w:szCs w:val="32"/>
          <w:rtl/>
          <w:lang w:bidi="fa-IR"/>
        </w:rPr>
        <w:t>ﭹ  ﭺ  ﭻ  ﭼ  ﭽ  ﭾ  ﭿ     ﮀ  ﮁ  ﮂ</w:t>
      </w:r>
      <w:r>
        <w:rPr>
          <w:rFonts w:ascii="QCF_P150" w:hAnsi="QCF_P150" w:cs="QCF_P150"/>
          <w:color w:val="0000A5"/>
          <w:sz w:val="32"/>
          <w:szCs w:val="32"/>
          <w:rtl/>
          <w:lang w:bidi="fa-IR"/>
        </w:rPr>
        <w:t>ﮃ</w:t>
      </w:r>
      <w:r>
        <w:rPr>
          <w:rFonts w:ascii="QCF_P150" w:hAnsi="QCF_P150" w:cs="QCF_P150"/>
          <w:color w:val="000000"/>
          <w:sz w:val="32"/>
          <w:szCs w:val="32"/>
          <w:rtl/>
          <w:lang w:bidi="fa-IR"/>
        </w:rPr>
        <w:t xml:space="preserve">  ﮍ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الأنعام: ١٥٩</w:t>
      </w:r>
      <w:r>
        <w:rPr>
          <w:rFonts w:ascii="Arial" w:hAnsi="Arial" w:cs="Arial"/>
          <w:color w:val="000000"/>
          <w:sz w:val="27"/>
          <w:szCs w:val="27"/>
          <w:lang w:bidi="fa-IR"/>
        </w:rPr>
        <w:t xml:space="preserve"> </w:t>
      </w:r>
    </w:p>
    <w:p w:rsidR="00CC5801" w:rsidRPr="007C5470" w:rsidRDefault="002E0555" w:rsidP="00964EFE">
      <w:pPr>
        <w:rPr>
          <w:rtl/>
          <w:lang w:bidi="fa-IR"/>
        </w:rPr>
      </w:pPr>
      <w:r>
        <w:rPr>
          <w:rFonts w:hint="cs"/>
          <w:rtl/>
          <w:lang w:bidi="fa-IR"/>
        </w:rPr>
        <w:t>کسانی که آ</w:t>
      </w:r>
      <w:r w:rsidR="00CC5801" w:rsidRPr="007C5470">
        <w:rPr>
          <w:rFonts w:hint="cs"/>
          <w:rtl/>
          <w:lang w:bidi="fa-IR"/>
        </w:rPr>
        <w:t xml:space="preserve">یین خود را پراکنده کردند و دسته </w:t>
      </w:r>
      <w:r>
        <w:rPr>
          <w:rFonts w:hint="cs"/>
          <w:rtl/>
          <w:lang w:bidi="fa-IR"/>
        </w:rPr>
        <w:t>دسته و گروه گروه می‏</w:t>
      </w:r>
      <w:r w:rsidR="00CC5801" w:rsidRPr="007C5470">
        <w:rPr>
          <w:rFonts w:hint="cs"/>
          <w:rtl/>
          <w:lang w:bidi="fa-IR"/>
        </w:rPr>
        <w:t xml:space="preserve">شوند تو به هیچ وجه از </w:t>
      </w:r>
      <w:r w:rsidR="004A3975" w:rsidRPr="007C5470">
        <w:rPr>
          <w:rFonts w:hint="cs"/>
          <w:rtl/>
          <w:lang w:bidi="fa-IR"/>
        </w:rPr>
        <w:t>آ</w:t>
      </w:r>
      <w:r w:rsidR="00CC5801" w:rsidRPr="007C5470">
        <w:rPr>
          <w:rFonts w:hint="cs"/>
          <w:rtl/>
          <w:lang w:bidi="fa-IR"/>
        </w:rPr>
        <w:t>نان نیستی</w:t>
      </w:r>
      <w:r w:rsidR="004A3975" w:rsidRPr="007C5470">
        <w:rPr>
          <w:rFonts w:hint="cs"/>
          <w:rtl/>
          <w:lang w:bidi="fa-IR"/>
        </w:rPr>
        <w:t>.</w:t>
      </w:r>
    </w:p>
    <w:p w:rsidR="002E0555" w:rsidRDefault="00CC5801" w:rsidP="001A7ACF">
      <w:pPr>
        <w:rPr>
          <w:b/>
          <w:bCs/>
          <w:rtl/>
          <w:lang w:bidi="fa-IR"/>
        </w:rPr>
      </w:pPr>
      <w:r w:rsidRPr="007C5470">
        <w:rPr>
          <w:rFonts w:hint="cs"/>
          <w:rtl/>
          <w:lang w:bidi="fa-IR"/>
        </w:rPr>
        <w:t>در حدیث حضرت رسول</w:t>
      </w:r>
      <w:r w:rsidR="002E0555">
        <w:rPr>
          <w:rFonts w:cs="CTraditional Arabic" w:hint="cs"/>
          <w:rtl/>
          <w:lang w:bidi="fa-IR"/>
        </w:rPr>
        <w:t>ص</w:t>
      </w:r>
      <w:r w:rsidRPr="007C5470">
        <w:rPr>
          <w:rFonts w:hint="cs"/>
          <w:rtl/>
          <w:lang w:bidi="fa-IR"/>
        </w:rPr>
        <w:t xml:space="preserve"> </w:t>
      </w:r>
      <w:r w:rsidR="004A3975" w:rsidRPr="007C5470">
        <w:rPr>
          <w:rFonts w:hint="cs"/>
          <w:rtl/>
          <w:lang w:bidi="fa-IR"/>
        </w:rPr>
        <w:t>آ</w:t>
      </w:r>
      <w:r w:rsidRPr="007C5470">
        <w:rPr>
          <w:rFonts w:hint="cs"/>
          <w:rtl/>
          <w:lang w:bidi="fa-IR"/>
        </w:rPr>
        <w:t>مده است</w:t>
      </w:r>
      <w:r w:rsidRPr="007C5470">
        <w:rPr>
          <w:rFonts w:hint="cs"/>
          <w:b/>
          <w:bCs/>
          <w:rtl/>
          <w:lang w:bidi="fa-IR"/>
        </w:rPr>
        <w:t>:</w:t>
      </w:r>
      <w:r w:rsidR="002E0555">
        <w:rPr>
          <w:rFonts w:hint="cs"/>
          <w:b/>
          <w:bCs/>
          <w:rtl/>
          <w:lang w:bidi="fa-IR"/>
        </w:rPr>
        <w:t xml:space="preserve"> </w:t>
      </w:r>
      <w:r w:rsidRPr="002E0555">
        <w:rPr>
          <w:rFonts w:cs="Traditional Arabic" w:hint="cs"/>
          <w:b/>
          <w:bCs/>
          <w:rtl/>
          <w:lang w:bidi="fa-IR"/>
        </w:rPr>
        <w:t>«</w:t>
      </w:r>
      <w:r w:rsidR="004A3975" w:rsidRPr="002E0555">
        <w:rPr>
          <w:rFonts w:cs="Traditional Arabic" w:hint="cs"/>
          <w:b/>
          <w:bCs/>
          <w:rtl/>
          <w:lang w:bidi="fa-IR"/>
        </w:rPr>
        <w:t xml:space="preserve"> </w:t>
      </w:r>
      <w:r w:rsidRPr="002E0555">
        <w:rPr>
          <w:rFonts w:cs="Traditional Arabic" w:hint="cs"/>
          <w:b/>
          <w:bCs/>
          <w:rtl/>
          <w:lang w:bidi="fa-IR"/>
        </w:rPr>
        <w:t>ا</w:t>
      </w:r>
      <w:r w:rsidR="004A3975" w:rsidRPr="002E0555">
        <w:rPr>
          <w:rFonts w:cs="Traditional Arabic" w:hint="cs"/>
          <w:b/>
          <w:bCs/>
          <w:rtl/>
          <w:lang w:bidi="fa-IR"/>
        </w:rPr>
        <w:t>َ</w:t>
      </w:r>
      <w:r w:rsidR="002E0555" w:rsidRPr="002E0555">
        <w:rPr>
          <w:rFonts w:cs="Traditional Arabic" w:hint="cs"/>
          <w:b/>
          <w:bCs/>
          <w:rtl/>
          <w:lang w:bidi="fa-IR"/>
        </w:rPr>
        <w:t>نا برئٌ</w:t>
      </w:r>
      <w:r w:rsidR="004A3975" w:rsidRPr="002E0555">
        <w:rPr>
          <w:rFonts w:cs="Traditional Arabic" w:hint="cs"/>
          <w:b/>
          <w:bCs/>
          <w:rtl/>
          <w:lang w:bidi="fa-IR"/>
        </w:rPr>
        <w:t>ٌ</w:t>
      </w:r>
      <w:r w:rsidRPr="002E0555">
        <w:rPr>
          <w:rFonts w:cs="Traditional Arabic" w:hint="cs"/>
          <w:b/>
          <w:bCs/>
          <w:rtl/>
          <w:lang w:bidi="fa-IR"/>
        </w:rPr>
        <w:t xml:space="preserve"> منه</w:t>
      </w:r>
      <w:r w:rsidR="004A3975" w:rsidRPr="002E0555">
        <w:rPr>
          <w:rFonts w:cs="Traditional Arabic" w:hint="cs"/>
          <w:b/>
          <w:bCs/>
          <w:rtl/>
          <w:lang w:bidi="fa-IR"/>
        </w:rPr>
        <w:t>ُ</w:t>
      </w:r>
      <w:r w:rsidRPr="002E0555">
        <w:rPr>
          <w:rFonts w:cs="Traditional Arabic" w:hint="cs"/>
          <w:b/>
          <w:bCs/>
          <w:rtl/>
          <w:lang w:bidi="fa-IR"/>
        </w:rPr>
        <w:t>م و هم برا</w:t>
      </w:r>
      <w:r w:rsidR="004A3975" w:rsidRPr="002E0555">
        <w:rPr>
          <w:rFonts w:cs="Traditional Arabic" w:hint="cs"/>
          <w:b/>
          <w:bCs/>
          <w:rtl/>
          <w:lang w:bidi="fa-IR"/>
        </w:rPr>
        <w:t xml:space="preserve">ءٌ </w:t>
      </w:r>
      <w:r w:rsidRPr="002E0555">
        <w:rPr>
          <w:rFonts w:cs="Traditional Arabic" w:hint="cs"/>
          <w:b/>
          <w:bCs/>
          <w:rtl/>
          <w:lang w:bidi="fa-IR"/>
        </w:rPr>
        <w:t>من</w:t>
      </w:r>
      <w:r w:rsidR="004A3975" w:rsidRPr="002E0555">
        <w:rPr>
          <w:rFonts w:cs="Traditional Arabic" w:hint="cs"/>
          <w:b/>
          <w:bCs/>
          <w:rtl/>
          <w:lang w:bidi="fa-IR"/>
        </w:rPr>
        <w:t>ّ</w:t>
      </w:r>
      <w:r w:rsidRPr="002E0555">
        <w:rPr>
          <w:rFonts w:cs="Traditional Arabic" w:hint="cs"/>
          <w:b/>
          <w:bCs/>
          <w:rtl/>
          <w:lang w:bidi="fa-IR"/>
        </w:rPr>
        <w:t>ی</w:t>
      </w:r>
      <w:r w:rsidR="002E0555" w:rsidRPr="002E0555">
        <w:rPr>
          <w:rFonts w:cs="Traditional Arabic" w:hint="cs"/>
          <w:b/>
          <w:bCs/>
          <w:rtl/>
          <w:lang w:bidi="fa-IR"/>
        </w:rPr>
        <w:t>»</w:t>
      </w:r>
    </w:p>
    <w:p w:rsidR="00CC5801" w:rsidRPr="007C5470" w:rsidRDefault="00CC5801" w:rsidP="001A7ACF">
      <w:pPr>
        <w:rPr>
          <w:rtl/>
          <w:lang w:bidi="fa-IR"/>
        </w:rPr>
      </w:pPr>
      <w:r w:rsidRPr="007C5470">
        <w:rPr>
          <w:rFonts w:hint="cs"/>
          <w:rtl/>
          <w:lang w:bidi="fa-IR"/>
        </w:rPr>
        <w:t>من از</w:t>
      </w:r>
      <w:r w:rsidR="002E0555">
        <w:rPr>
          <w:rFonts w:hint="cs"/>
          <w:rtl/>
          <w:lang w:bidi="fa-IR"/>
        </w:rPr>
        <w:t xml:space="preserve"> </w:t>
      </w:r>
      <w:r w:rsidRPr="007C5470">
        <w:rPr>
          <w:rFonts w:hint="cs"/>
          <w:rtl/>
          <w:lang w:bidi="fa-IR"/>
        </w:rPr>
        <w:t xml:space="preserve">[اهل هوا و هوس] دور و بیزارم و آنان نیز </w:t>
      </w:r>
      <w:r w:rsidR="004A3975" w:rsidRPr="007C5470">
        <w:rPr>
          <w:rFonts w:hint="cs"/>
          <w:rtl/>
          <w:lang w:bidi="fa-IR"/>
        </w:rPr>
        <w:t>همچنین از من دور</w:t>
      </w:r>
      <w:r w:rsidRPr="007C5470">
        <w:rPr>
          <w:rFonts w:hint="cs"/>
          <w:rtl/>
          <w:lang w:bidi="fa-IR"/>
        </w:rPr>
        <w:t>اند».</w:t>
      </w:r>
    </w:p>
    <w:p w:rsidR="00CC5801" w:rsidRPr="007C5470" w:rsidRDefault="00CC5801" w:rsidP="001A7ACF">
      <w:pPr>
        <w:rPr>
          <w:rtl/>
          <w:lang w:bidi="fa-IR"/>
        </w:rPr>
      </w:pPr>
      <w:r w:rsidRPr="007C5470">
        <w:rPr>
          <w:rFonts w:hint="cs"/>
          <w:rtl/>
          <w:lang w:bidi="fa-IR"/>
        </w:rPr>
        <w:t>و ا</w:t>
      </w:r>
      <w:r w:rsidR="004A3975" w:rsidRPr="007C5470">
        <w:rPr>
          <w:rFonts w:hint="cs"/>
          <w:rtl/>
          <w:lang w:bidi="fa-IR"/>
        </w:rPr>
        <w:t>ب</w:t>
      </w:r>
      <w:r w:rsidRPr="007C5470">
        <w:rPr>
          <w:rFonts w:hint="cs"/>
          <w:rtl/>
          <w:lang w:bidi="fa-IR"/>
        </w:rPr>
        <w:t>ن عمر در باره</w:t>
      </w:r>
      <w:r w:rsidR="004A3975" w:rsidRPr="007C5470">
        <w:rPr>
          <w:rtl/>
          <w:lang w:bidi="fa-IR"/>
        </w:rPr>
        <w:softHyphen/>
      </w:r>
      <w:r w:rsidR="004A3975" w:rsidRPr="007C5470">
        <w:rPr>
          <w:rFonts w:hint="cs"/>
          <w:rtl/>
          <w:lang w:bidi="fa-IR"/>
        </w:rPr>
        <w:t>ی</w:t>
      </w:r>
      <w:r w:rsidRPr="007C5470">
        <w:rPr>
          <w:rFonts w:hint="cs"/>
          <w:rtl/>
          <w:lang w:bidi="fa-IR"/>
        </w:rPr>
        <w:t xml:space="preserve"> قدریه گفته است: اگر آنان را دیدید به ایشان خبر دهید که من از آنان بیزارم و آنان نیز از من بیزارند.</w:t>
      </w:r>
    </w:p>
    <w:p w:rsidR="00CC5801" w:rsidRPr="007C5470" w:rsidRDefault="00CC5801" w:rsidP="001A7ACF">
      <w:pPr>
        <w:rPr>
          <w:rtl/>
          <w:lang w:bidi="fa-IR"/>
        </w:rPr>
      </w:pPr>
      <w:r w:rsidRPr="007C5470">
        <w:rPr>
          <w:rFonts w:hint="cs"/>
          <w:rtl/>
          <w:lang w:bidi="fa-IR"/>
        </w:rPr>
        <w:t xml:space="preserve">و از </w:t>
      </w:r>
      <w:r w:rsidRPr="007C5470">
        <w:rPr>
          <w:rFonts w:hint="cs"/>
          <w:i/>
          <w:iCs/>
          <w:rtl/>
          <w:lang w:bidi="fa-IR"/>
        </w:rPr>
        <w:t>حسن</w:t>
      </w:r>
      <w:r w:rsidRPr="007C5470">
        <w:rPr>
          <w:rFonts w:hint="cs"/>
          <w:rtl/>
          <w:lang w:bidi="fa-IR"/>
        </w:rPr>
        <w:t xml:space="preserve"> روایت شده است که گفت: با بدعت گزار همنشین مباش</w:t>
      </w:r>
      <w:r w:rsidR="004A3975" w:rsidRPr="007C5470">
        <w:rPr>
          <w:rFonts w:hint="cs"/>
          <w:rtl/>
          <w:lang w:bidi="fa-IR"/>
        </w:rPr>
        <w:t>؛</w:t>
      </w:r>
      <w:r w:rsidR="002E0555">
        <w:rPr>
          <w:rFonts w:hint="cs"/>
          <w:rtl/>
          <w:lang w:bidi="fa-IR"/>
        </w:rPr>
        <w:t xml:space="preserve"> زیرا او روانت را بیمار می‏</w:t>
      </w:r>
      <w:r w:rsidRPr="007C5470">
        <w:rPr>
          <w:rFonts w:hint="cs"/>
          <w:rtl/>
          <w:lang w:bidi="fa-IR"/>
        </w:rPr>
        <w:t>کند.</w:t>
      </w:r>
    </w:p>
    <w:p w:rsidR="00CC5801" w:rsidRPr="007C5470" w:rsidRDefault="00CC5801" w:rsidP="001A7ACF">
      <w:pPr>
        <w:rPr>
          <w:rtl/>
          <w:lang w:bidi="fa-IR"/>
        </w:rPr>
      </w:pPr>
      <w:r w:rsidRPr="007C5470">
        <w:rPr>
          <w:rFonts w:hint="cs"/>
          <w:rtl/>
          <w:lang w:bidi="fa-IR"/>
        </w:rPr>
        <w:t xml:space="preserve">و از </w:t>
      </w:r>
      <w:r w:rsidRPr="00A26617">
        <w:rPr>
          <w:rFonts w:hint="cs"/>
          <w:b/>
          <w:bCs/>
          <w:rtl/>
          <w:lang w:bidi="fa-IR"/>
        </w:rPr>
        <w:t>سفیان ثوری</w:t>
      </w:r>
      <w:r w:rsidR="002E0555">
        <w:rPr>
          <w:rFonts w:hint="cs"/>
          <w:rtl/>
          <w:lang w:bidi="fa-IR"/>
        </w:rPr>
        <w:t xml:space="preserve"> روایت شده است که گفت: هر</w:t>
      </w:r>
      <w:r w:rsidRPr="007C5470">
        <w:rPr>
          <w:rFonts w:hint="cs"/>
          <w:rtl/>
          <w:lang w:bidi="fa-IR"/>
        </w:rPr>
        <w:t xml:space="preserve">کس با صاحب بدعت همنشین باشد از چیزی در امان نخواهد بود یا اینکه سبب فریب </w:t>
      </w:r>
      <w:r w:rsidR="002E0555">
        <w:rPr>
          <w:rFonts w:hint="cs"/>
          <w:rtl/>
          <w:lang w:bidi="fa-IR"/>
        </w:rPr>
        <w:t>و اغوای دیگری می‏</w:t>
      </w:r>
      <w:r w:rsidRPr="007C5470">
        <w:rPr>
          <w:rFonts w:hint="cs"/>
          <w:rtl/>
          <w:lang w:bidi="fa-IR"/>
        </w:rPr>
        <w:t>شود یا در قلب و روان او چیزی تسر</w:t>
      </w:r>
      <w:r w:rsidR="004A3975" w:rsidRPr="007C5470">
        <w:rPr>
          <w:rFonts w:hint="cs"/>
          <w:rtl/>
          <w:lang w:bidi="fa-IR"/>
        </w:rPr>
        <w:t>ّ</w:t>
      </w:r>
      <w:r w:rsidR="002E0555">
        <w:rPr>
          <w:rFonts w:hint="cs"/>
          <w:rtl/>
          <w:lang w:bidi="fa-IR"/>
        </w:rPr>
        <w:t>ی می‏</w:t>
      </w:r>
      <w:r w:rsidR="004A3975" w:rsidRPr="007C5470">
        <w:rPr>
          <w:rFonts w:hint="cs"/>
          <w:rtl/>
          <w:lang w:bidi="fa-IR"/>
        </w:rPr>
        <w:t>یابد</w:t>
      </w:r>
      <w:r w:rsidR="002E0555">
        <w:rPr>
          <w:rFonts w:hint="cs"/>
          <w:rtl/>
          <w:lang w:bidi="fa-IR"/>
        </w:rPr>
        <w:t xml:space="preserve"> که او را به دوزخ می‏</w:t>
      </w:r>
      <w:r w:rsidRPr="007C5470">
        <w:rPr>
          <w:rFonts w:hint="cs"/>
          <w:rtl/>
          <w:lang w:bidi="fa-IR"/>
        </w:rPr>
        <w:t>کشاند</w:t>
      </w:r>
      <w:r w:rsidR="004A3975" w:rsidRPr="007C5470">
        <w:rPr>
          <w:rFonts w:hint="cs"/>
          <w:rtl/>
          <w:lang w:bidi="fa-IR"/>
        </w:rPr>
        <w:t xml:space="preserve"> و</w:t>
      </w:r>
      <w:r w:rsidR="002E0555">
        <w:rPr>
          <w:rFonts w:hint="cs"/>
          <w:rtl/>
          <w:lang w:bidi="fa-IR"/>
        </w:rPr>
        <w:t xml:space="preserve"> می‏</w:t>
      </w:r>
      <w:r w:rsidRPr="007C5470">
        <w:rPr>
          <w:rFonts w:hint="cs"/>
          <w:rtl/>
          <w:lang w:bidi="fa-IR"/>
        </w:rPr>
        <w:t xml:space="preserve">گوید: به خدا قسم از آنچه بدعت </w:t>
      </w:r>
      <w:r w:rsidR="002E0555">
        <w:rPr>
          <w:rFonts w:hint="cs"/>
          <w:rtl/>
          <w:lang w:bidi="fa-IR"/>
        </w:rPr>
        <w:t>گزاران می‏</w:t>
      </w:r>
      <w:r w:rsidRPr="007C5470">
        <w:rPr>
          <w:rFonts w:hint="cs"/>
          <w:rtl/>
          <w:lang w:bidi="fa-IR"/>
        </w:rPr>
        <w:t>گویند</w:t>
      </w:r>
      <w:r w:rsidR="004A3975" w:rsidRPr="007C5470">
        <w:rPr>
          <w:rFonts w:hint="cs"/>
          <w:rtl/>
          <w:lang w:bidi="fa-IR"/>
        </w:rPr>
        <w:t>،</w:t>
      </w:r>
      <w:r w:rsidR="002E0555">
        <w:rPr>
          <w:rFonts w:hint="cs"/>
          <w:rtl/>
          <w:lang w:bidi="fa-IR"/>
        </w:rPr>
        <w:t xml:space="preserve"> نمی‏</w:t>
      </w:r>
      <w:r w:rsidRPr="007C5470">
        <w:rPr>
          <w:rFonts w:hint="cs"/>
          <w:rtl/>
          <w:lang w:bidi="fa-IR"/>
        </w:rPr>
        <w:t>هراسم</w:t>
      </w:r>
      <w:r w:rsidR="004A3975" w:rsidRPr="007C5470">
        <w:rPr>
          <w:rFonts w:hint="cs"/>
          <w:rtl/>
          <w:lang w:bidi="fa-IR"/>
        </w:rPr>
        <w:t>؛</w:t>
      </w:r>
      <w:r w:rsidRPr="007C5470">
        <w:rPr>
          <w:rFonts w:hint="cs"/>
          <w:rtl/>
          <w:lang w:bidi="fa-IR"/>
        </w:rPr>
        <w:t xml:space="preserve"> زیرا من قلبی مطمئن دارم</w:t>
      </w:r>
      <w:r w:rsidR="004A3975" w:rsidRPr="007C5470">
        <w:rPr>
          <w:rFonts w:hint="cs"/>
          <w:rtl/>
          <w:lang w:bidi="fa-IR"/>
        </w:rPr>
        <w:t>،</w:t>
      </w:r>
      <w:r w:rsidR="002E0555">
        <w:rPr>
          <w:rFonts w:hint="cs"/>
          <w:rtl/>
          <w:lang w:bidi="fa-IR"/>
        </w:rPr>
        <w:t xml:space="preserve"> پس هرکس لحظه‏ای به خدا ایمان داشته باشد مؤ</w:t>
      </w:r>
      <w:r w:rsidRPr="007C5470">
        <w:rPr>
          <w:rFonts w:hint="cs"/>
          <w:rtl/>
          <w:lang w:bidi="fa-IR"/>
        </w:rPr>
        <w:t>من است و غیر آن</w:t>
      </w:r>
      <w:r w:rsidR="002E0555">
        <w:rPr>
          <w:rFonts w:hint="cs"/>
          <w:rtl/>
          <w:lang w:bidi="fa-IR"/>
        </w:rPr>
        <w:t xml:space="preserve"> </w:t>
      </w:r>
      <w:r w:rsidRPr="007C5470">
        <w:rPr>
          <w:rFonts w:hint="cs"/>
          <w:rtl/>
          <w:lang w:bidi="fa-IR"/>
        </w:rPr>
        <w:t>[از کفر و گمراهی] از وی گرفته شده است.</w:t>
      </w:r>
    </w:p>
    <w:p w:rsidR="00CC5801" w:rsidRPr="007C5470" w:rsidRDefault="00CC5801" w:rsidP="001A7ACF">
      <w:pPr>
        <w:rPr>
          <w:rtl/>
          <w:lang w:bidi="fa-IR"/>
        </w:rPr>
      </w:pPr>
      <w:r w:rsidRPr="007C5470">
        <w:rPr>
          <w:rFonts w:hint="cs"/>
          <w:rtl/>
          <w:lang w:bidi="fa-IR"/>
        </w:rPr>
        <w:t xml:space="preserve">از </w:t>
      </w:r>
      <w:r w:rsidRPr="00A26617">
        <w:rPr>
          <w:rFonts w:hint="cs"/>
          <w:b/>
          <w:bCs/>
          <w:rtl/>
          <w:lang w:bidi="fa-IR"/>
        </w:rPr>
        <w:t>یحیی بن کثیر</w:t>
      </w:r>
      <w:r w:rsidRPr="007C5470">
        <w:rPr>
          <w:rFonts w:hint="cs"/>
          <w:rtl/>
          <w:lang w:bidi="fa-IR"/>
        </w:rPr>
        <w:t xml:space="preserve"> روایت شده است که گفت: چون با صاحب بدعتی در راهی مواجه شدی تو تغ</w:t>
      </w:r>
      <w:r w:rsidR="004A3975" w:rsidRPr="007C5470">
        <w:rPr>
          <w:rFonts w:hint="cs"/>
          <w:rtl/>
          <w:lang w:bidi="fa-IR"/>
        </w:rPr>
        <w:t>ی</w:t>
      </w:r>
      <w:r w:rsidRPr="007C5470">
        <w:rPr>
          <w:rFonts w:hint="cs"/>
          <w:rtl/>
          <w:lang w:bidi="fa-IR"/>
        </w:rPr>
        <w:t>یر مسیر بده و از راهی دیگر برو.</w:t>
      </w:r>
    </w:p>
    <w:p w:rsidR="00CC5801" w:rsidRPr="007C5470" w:rsidRDefault="00CC5801" w:rsidP="001A7ACF">
      <w:pPr>
        <w:rPr>
          <w:rtl/>
          <w:lang w:bidi="fa-IR"/>
        </w:rPr>
      </w:pPr>
      <w:r w:rsidRPr="007C5470">
        <w:rPr>
          <w:rFonts w:hint="cs"/>
          <w:rtl/>
          <w:lang w:bidi="fa-IR"/>
        </w:rPr>
        <w:t xml:space="preserve">و از </w:t>
      </w:r>
      <w:r w:rsidRPr="00A26617">
        <w:rPr>
          <w:rFonts w:hint="cs"/>
          <w:b/>
          <w:bCs/>
          <w:rtl/>
          <w:lang w:bidi="fa-IR"/>
        </w:rPr>
        <w:t>ابن قلابه</w:t>
      </w:r>
      <w:r w:rsidRPr="007C5470">
        <w:rPr>
          <w:rFonts w:hint="cs"/>
          <w:rtl/>
          <w:lang w:bidi="fa-IR"/>
        </w:rPr>
        <w:t xml:space="preserve"> روایت شده است که گفت:</w:t>
      </w:r>
      <w:r w:rsidR="004A3975" w:rsidRPr="007C5470">
        <w:rPr>
          <w:rFonts w:hint="cs"/>
          <w:rtl/>
          <w:lang w:bidi="fa-IR"/>
        </w:rPr>
        <w:t xml:space="preserve"> </w:t>
      </w:r>
      <w:r w:rsidRPr="007C5470">
        <w:rPr>
          <w:rFonts w:hint="cs"/>
          <w:rtl/>
          <w:lang w:bidi="fa-IR"/>
        </w:rPr>
        <w:t>با اهل هوا و هوس همنشینی و مباحثه نکنید</w:t>
      </w:r>
      <w:r w:rsidR="004A3975" w:rsidRPr="007C5470">
        <w:rPr>
          <w:rFonts w:hint="cs"/>
          <w:rtl/>
          <w:lang w:bidi="fa-IR"/>
        </w:rPr>
        <w:t>؛</w:t>
      </w:r>
      <w:r w:rsidR="002E0555">
        <w:rPr>
          <w:rFonts w:hint="cs"/>
          <w:rtl/>
          <w:lang w:bidi="fa-IR"/>
        </w:rPr>
        <w:t xml:space="preserve"> </w:t>
      </w:r>
      <w:r w:rsidRPr="007C5470">
        <w:rPr>
          <w:rFonts w:hint="cs"/>
          <w:rtl/>
          <w:lang w:bidi="fa-IR"/>
        </w:rPr>
        <w:t xml:space="preserve">زیرا من ایمن نیستم که </w:t>
      </w:r>
      <w:r w:rsidR="004A3975" w:rsidRPr="007C5470">
        <w:rPr>
          <w:rFonts w:hint="cs"/>
          <w:rtl/>
          <w:lang w:bidi="fa-IR"/>
        </w:rPr>
        <w:t>آ</w:t>
      </w:r>
      <w:r w:rsidRPr="007C5470">
        <w:rPr>
          <w:rFonts w:hint="cs"/>
          <w:rtl/>
          <w:lang w:bidi="fa-IR"/>
        </w:rPr>
        <w:t xml:space="preserve">نان شما را در گمراهی خود فرو </w:t>
      </w:r>
      <w:r w:rsidR="002E0555">
        <w:rPr>
          <w:rFonts w:hint="cs"/>
          <w:rtl/>
          <w:lang w:bidi="fa-IR"/>
        </w:rPr>
        <w:t>نبرند و آنچه می‏</w:t>
      </w:r>
      <w:r w:rsidRPr="007C5470">
        <w:rPr>
          <w:rFonts w:hint="cs"/>
          <w:rtl/>
          <w:lang w:bidi="fa-IR"/>
        </w:rPr>
        <w:t>دانید بر شما مش</w:t>
      </w:r>
      <w:r w:rsidR="002E0555">
        <w:rPr>
          <w:rFonts w:hint="cs"/>
          <w:rtl/>
          <w:lang w:bidi="fa-IR"/>
        </w:rPr>
        <w:t>ت</w:t>
      </w:r>
      <w:r w:rsidRPr="007C5470">
        <w:rPr>
          <w:rFonts w:hint="cs"/>
          <w:rtl/>
          <w:lang w:bidi="fa-IR"/>
        </w:rPr>
        <w:t>به نکنند و نشورانند.</w:t>
      </w:r>
    </w:p>
    <w:p w:rsidR="00CC5801" w:rsidRPr="007C5470" w:rsidRDefault="00CC5801" w:rsidP="001A7ACF">
      <w:pPr>
        <w:rPr>
          <w:rtl/>
          <w:lang w:bidi="fa-IR"/>
        </w:rPr>
      </w:pPr>
      <w:r w:rsidRPr="007C5470">
        <w:rPr>
          <w:rFonts w:hint="cs"/>
          <w:rtl/>
          <w:lang w:bidi="fa-IR"/>
        </w:rPr>
        <w:t xml:space="preserve">از </w:t>
      </w:r>
      <w:r w:rsidR="004A3975" w:rsidRPr="007C5470">
        <w:rPr>
          <w:rFonts w:hint="cs"/>
          <w:b/>
          <w:bCs/>
          <w:rtl/>
          <w:lang w:bidi="fa-IR"/>
        </w:rPr>
        <w:t>ا</w:t>
      </w:r>
      <w:r w:rsidRPr="007C5470">
        <w:rPr>
          <w:rFonts w:hint="cs"/>
          <w:b/>
          <w:bCs/>
          <w:rtl/>
          <w:lang w:bidi="fa-IR"/>
        </w:rPr>
        <w:t xml:space="preserve">براهیم </w:t>
      </w:r>
      <w:r w:rsidRPr="007C5470">
        <w:rPr>
          <w:rFonts w:hint="cs"/>
          <w:rtl/>
          <w:lang w:bidi="fa-IR"/>
        </w:rPr>
        <w:t>روایت شده است: با اهل بدعت همنشینی نکنید و با آنان صحبت نکنید</w:t>
      </w:r>
      <w:r w:rsidR="004A3975" w:rsidRPr="007C5470">
        <w:rPr>
          <w:rFonts w:hint="cs"/>
          <w:rtl/>
          <w:lang w:bidi="fa-IR"/>
        </w:rPr>
        <w:t>؛</w:t>
      </w:r>
      <w:r w:rsidRPr="007C5470">
        <w:rPr>
          <w:rFonts w:hint="cs"/>
          <w:rtl/>
          <w:lang w:bidi="fa-IR"/>
        </w:rPr>
        <w:t xml:space="preserve"> زیرا بیم آن دارم که قلوب شما را</w:t>
      </w:r>
      <w:r w:rsidR="002E0555">
        <w:rPr>
          <w:rFonts w:hint="cs"/>
          <w:rtl/>
          <w:lang w:bidi="fa-IR"/>
        </w:rPr>
        <w:t xml:space="preserve"> </w:t>
      </w:r>
      <w:r w:rsidRPr="007C5470">
        <w:rPr>
          <w:rFonts w:hint="cs"/>
          <w:rtl/>
          <w:lang w:bidi="fa-IR"/>
        </w:rPr>
        <w:t>[از دین] برگردانند.</w:t>
      </w:r>
    </w:p>
    <w:p w:rsidR="00CC5801" w:rsidRPr="007C5470" w:rsidRDefault="002E0555" w:rsidP="001A7ACF">
      <w:pPr>
        <w:rPr>
          <w:rtl/>
          <w:lang w:bidi="fa-IR"/>
        </w:rPr>
      </w:pPr>
      <w:r>
        <w:rPr>
          <w:rFonts w:hint="cs"/>
          <w:rtl/>
          <w:lang w:bidi="fa-IR"/>
        </w:rPr>
        <w:t>سخنان و روایات بزرگان د</w:t>
      </w:r>
      <w:r w:rsidR="00CC5801" w:rsidRPr="007C5470">
        <w:rPr>
          <w:rFonts w:hint="cs"/>
          <w:rtl/>
          <w:lang w:bidi="fa-IR"/>
        </w:rPr>
        <w:t>ر این موضوع زیاد است.</w:t>
      </w:r>
    </w:p>
    <w:p w:rsidR="004A3975" w:rsidRPr="007C5470" w:rsidRDefault="002E0555" w:rsidP="001A7ACF">
      <w:pPr>
        <w:rPr>
          <w:rtl/>
          <w:lang w:bidi="fa-IR"/>
        </w:rPr>
      </w:pPr>
      <w:r>
        <w:rPr>
          <w:rFonts w:hint="cs"/>
          <w:rtl/>
          <w:lang w:bidi="fa-IR"/>
        </w:rPr>
        <w:t>آنچه از حضرت رسول</w:t>
      </w:r>
      <w:r>
        <w:rPr>
          <w:rFonts w:cs="CTraditional Arabic" w:hint="cs"/>
          <w:rtl/>
          <w:lang w:bidi="fa-IR"/>
        </w:rPr>
        <w:t>ص</w:t>
      </w:r>
      <w:r w:rsidR="00CC5801" w:rsidRPr="007C5470">
        <w:rPr>
          <w:rFonts w:hint="cs"/>
          <w:rtl/>
          <w:lang w:bidi="fa-IR"/>
        </w:rPr>
        <w:t xml:space="preserve"> در این باره رو</w:t>
      </w:r>
      <w:r>
        <w:rPr>
          <w:rFonts w:hint="cs"/>
          <w:rtl/>
          <w:lang w:bidi="fa-IR"/>
        </w:rPr>
        <w:t>ایت شده است سخنان فوق را قوت می‏بخشد که می‏</w:t>
      </w:r>
      <w:r w:rsidR="00CC5801" w:rsidRPr="007C5470">
        <w:rPr>
          <w:rFonts w:hint="cs"/>
          <w:rtl/>
          <w:lang w:bidi="fa-IR"/>
        </w:rPr>
        <w:t>فرماید:</w:t>
      </w:r>
    </w:p>
    <w:p w:rsidR="004A3975" w:rsidRPr="007C5470" w:rsidRDefault="00CC5801" w:rsidP="000D3220">
      <w:pPr>
        <w:rPr>
          <w:rtl/>
          <w:lang w:bidi="fa-IR"/>
        </w:rPr>
      </w:pPr>
      <w:r w:rsidRPr="007C5470">
        <w:rPr>
          <w:rFonts w:hint="cs"/>
          <w:rtl/>
          <w:lang w:bidi="fa-IR"/>
        </w:rPr>
        <w:t>«</w:t>
      </w:r>
      <w:r w:rsidRPr="002E0555">
        <w:rPr>
          <w:rFonts w:cs="Traditional Arabic" w:hint="cs"/>
          <w:rtl/>
          <w:lang w:bidi="fa-IR"/>
        </w:rPr>
        <w:t>المرء</w:t>
      </w:r>
      <w:r w:rsidR="004A3975" w:rsidRPr="002E0555">
        <w:rPr>
          <w:rFonts w:cs="Traditional Arabic" w:hint="cs"/>
          <w:rtl/>
          <w:lang w:bidi="fa-IR"/>
        </w:rPr>
        <w:t>ُ علی دین خلیل</w:t>
      </w:r>
      <w:r w:rsidRPr="002E0555">
        <w:rPr>
          <w:rFonts w:cs="Traditional Arabic" w:hint="cs"/>
          <w:rtl/>
          <w:lang w:bidi="fa-IR"/>
        </w:rPr>
        <w:t>ه فلینظ</w:t>
      </w:r>
      <w:r w:rsidR="004A3975" w:rsidRPr="002E0555">
        <w:rPr>
          <w:rFonts w:cs="Traditional Arabic" w:hint="cs"/>
          <w:rtl/>
          <w:lang w:bidi="fa-IR"/>
        </w:rPr>
        <w:t>ُ</w:t>
      </w:r>
      <w:r w:rsidRPr="002E0555">
        <w:rPr>
          <w:rFonts w:cs="Traditional Arabic" w:hint="cs"/>
          <w:rtl/>
          <w:lang w:bidi="fa-IR"/>
        </w:rPr>
        <w:t>ر احدک</w:t>
      </w:r>
      <w:r w:rsidR="004A3975" w:rsidRPr="002E0555">
        <w:rPr>
          <w:rFonts w:cs="Traditional Arabic" w:hint="cs"/>
          <w:rtl/>
          <w:lang w:bidi="fa-IR"/>
        </w:rPr>
        <w:t>ُ</w:t>
      </w:r>
      <w:r w:rsidRPr="002E0555">
        <w:rPr>
          <w:rFonts w:cs="Traditional Arabic" w:hint="cs"/>
          <w:rtl/>
          <w:lang w:bidi="fa-IR"/>
        </w:rPr>
        <w:t>م م</w:t>
      </w:r>
      <w:r w:rsidR="004A3975" w:rsidRPr="002E0555">
        <w:rPr>
          <w:rFonts w:cs="Traditional Arabic" w:hint="cs"/>
          <w:rtl/>
          <w:lang w:bidi="fa-IR"/>
        </w:rPr>
        <w:t>َ</w:t>
      </w:r>
      <w:r w:rsidRPr="002E0555">
        <w:rPr>
          <w:rFonts w:cs="Traditional Arabic" w:hint="cs"/>
          <w:rtl/>
          <w:lang w:bidi="fa-IR"/>
        </w:rPr>
        <w:t>ن ی</w:t>
      </w:r>
      <w:r w:rsidR="004A3975" w:rsidRPr="002E0555">
        <w:rPr>
          <w:rFonts w:cs="Traditional Arabic" w:hint="cs"/>
          <w:rtl/>
          <w:lang w:bidi="fa-IR"/>
        </w:rPr>
        <w:t>ُ</w:t>
      </w:r>
      <w:r w:rsidRPr="002E0555">
        <w:rPr>
          <w:rFonts w:cs="Traditional Arabic" w:hint="cs"/>
          <w:rtl/>
          <w:lang w:bidi="fa-IR"/>
        </w:rPr>
        <w:t>خالل</w:t>
      </w:r>
      <w:r w:rsidRPr="007C5470">
        <w:rPr>
          <w:rFonts w:hint="cs"/>
          <w:rtl/>
          <w:lang w:bidi="fa-IR"/>
        </w:rPr>
        <w:t>»</w:t>
      </w:r>
      <w:r w:rsidR="004F30B4" w:rsidRPr="007C5470">
        <w:rPr>
          <w:rStyle w:val="a9"/>
          <w:b/>
          <w:bCs/>
          <w:rtl/>
          <w:lang w:bidi="fa-IR"/>
        </w:rPr>
        <w:footnoteReference w:id="235"/>
      </w:r>
    </w:p>
    <w:p w:rsidR="00CC5801" w:rsidRPr="007C5470" w:rsidRDefault="002E0555" w:rsidP="000D3220">
      <w:pPr>
        <w:rPr>
          <w:rtl/>
          <w:lang w:bidi="fa-IR"/>
        </w:rPr>
      </w:pPr>
      <w:r>
        <w:rPr>
          <w:rFonts w:hint="cs"/>
          <w:rtl/>
          <w:lang w:bidi="fa-IR"/>
        </w:rPr>
        <w:t>انسان بر دین و آیین دوست خود است پس هر</w:t>
      </w:r>
      <w:r w:rsidR="00CC5801" w:rsidRPr="007C5470">
        <w:rPr>
          <w:rFonts w:hint="cs"/>
          <w:rtl/>
          <w:lang w:bidi="fa-IR"/>
        </w:rPr>
        <w:t>یک بر شما بنگ</w:t>
      </w:r>
      <w:r>
        <w:rPr>
          <w:rFonts w:hint="cs"/>
          <w:rtl/>
          <w:lang w:bidi="fa-IR"/>
        </w:rPr>
        <w:t>رد با چه کسی همنشینی و دوستی می‏</w:t>
      </w:r>
      <w:r w:rsidR="00CC5801" w:rsidRPr="007C5470">
        <w:rPr>
          <w:rFonts w:hint="cs"/>
          <w:rtl/>
          <w:lang w:bidi="fa-IR"/>
        </w:rPr>
        <w:t>کند</w:t>
      </w:r>
      <w:r w:rsidR="004A3975" w:rsidRPr="007C5470">
        <w:rPr>
          <w:rFonts w:hint="cs"/>
          <w:rtl/>
          <w:lang w:bidi="fa-IR"/>
        </w:rPr>
        <w:t>.</w:t>
      </w:r>
    </w:p>
    <w:p w:rsidR="00CC5801" w:rsidRPr="007C5470" w:rsidRDefault="00CC5801" w:rsidP="001A7ACF">
      <w:pPr>
        <w:rPr>
          <w:rtl/>
          <w:lang w:bidi="fa-IR"/>
        </w:rPr>
      </w:pPr>
      <w:r w:rsidRPr="007C5470">
        <w:rPr>
          <w:rFonts w:hint="cs"/>
          <w:rtl/>
          <w:lang w:bidi="fa-IR"/>
        </w:rPr>
        <w:t>رویکرد این حدیث به صورت آشکار</w:t>
      </w:r>
      <w:r w:rsidR="002E0555">
        <w:rPr>
          <w:rFonts w:hint="cs"/>
          <w:rtl/>
          <w:lang w:bidi="fa-IR"/>
        </w:rPr>
        <w:t xml:space="preserve"> </w:t>
      </w:r>
      <w:r w:rsidRPr="007C5470">
        <w:rPr>
          <w:rFonts w:hint="cs"/>
          <w:rtl/>
          <w:lang w:bidi="fa-IR"/>
        </w:rPr>
        <w:t>[و در طی</w:t>
      </w:r>
      <w:r w:rsidR="004F30B4" w:rsidRPr="007C5470">
        <w:rPr>
          <w:rFonts w:hint="cs"/>
          <w:rtl/>
          <w:lang w:bidi="fa-IR"/>
        </w:rPr>
        <w:t>ّ</w:t>
      </w:r>
      <w:r w:rsidRPr="007C5470">
        <w:rPr>
          <w:rFonts w:hint="cs"/>
          <w:rtl/>
          <w:lang w:bidi="fa-IR"/>
        </w:rPr>
        <w:t xml:space="preserve"> حدیث حضرت رسول] در روایت </w:t>
      </w:r>
      <w:r w:rsidRPr="00A26617">
        <w:rPr>
          <w:rFonts w:hint="cs"/>
          <w:b/>
          <w:bCs/>
          <w:rtl/>
          <w:lang w:bidi="fa-IR"/>
        </w:rPr>
        <w:t>ابن قلابه</w:t>
      </w:r>
      <w:r w:rsidRPr="007C5470">
        <w:rPr>
          <w:rFonts w:hint="cs"/>
          <w:rtl/>
          <w:lang w:bidi="fa-IR"/>
        </w:rPr>
        <w:t xml:space="preserve"> آمده است چه بسا انسان در امری از امور سن</w:t>
      </w:r>
      <w:r w:rsidR="004F30B4" w:rsidRPr="007C5470">
        <w:rPr>
          <w:rFonts w:hint="cs"/>
          <w:rtl/>
          <w:lang w:bidi="fa-IR"/>
        </w:rPr>
        <w:t>ّ</w:t>
      </w:r>
      <w:r w:rsidRPr="007C5470">
        <w:rPr>
          <w:rFonts w:hint="cs"/>
          <w:rtl/>
          <w:lang w:bidi="fa-IR"/>
        </w:rPr>
        <w:t>ت یقین کامل دارد</w:t>
      </w:r>
      <w:r w:rsidR="004F30B4" w:rsidRPr="007C5470">
        <w:rPr>
          <w:rFonts w:hint="cs"/>
          <w:rtl/>
          <w:lang w:bidi="fa-IR"/>
        </w:rPr>
        <w:t>،</w:t>
      </w:r>
      <w:r w:rsidRPr="007C5470">
        <w:rPr>
          <w:rFonts w:hint="cs"/>
          <w:rtl/>
          <w:lang w:bidi="fa-IR"/>
        </w:rPr>
        <w:t xml:space="preserve"> ام</w:t>
      </w:r>
      <w:r w:rsidR="004F30B4" w:rsidRPr="007C5470">
        <w:rPr>
          <w:rFonts w:hint="cs"/>
          <w:rtl/>
          <w:lang w:bidi="fa-IR"/>
        </w:rPr>
        <w:t>ّ</w:t>
      </w:r>
      <w:r w:rsidRPr="007C5470">
        <w:rPr>
          <w:rFonts w:hint="cs"/>
          <w:rtl/>
          <w:lang w:bidi="fa-IR"/>
        </w:rPr>
        <w:t xml:space="preserve">ا یکی از صاحبان هوا در این </w:t>
      </w:r>
      <w:r w:rsidR="002E0555">
        <w:rPr>
          <w:rFonts w:hint="cs"/>
          <w:rtl/>
          <w:lang w:bidi="fa-IR"/>
        </w:rPr>
        <w:t>یقین او چیزی از هوای خود راه می‏</w:t>
      </w:r>
      <w:r w:rsidRPr="007C5470">
        <w:rPr>
          <w:rFonts w:hint="cs"/>
          <w:rtl/>
          <w:lang w:bidi="fa-IR"/>
        </w:rPr>
        <w:t xml:space="preserve">دهد که بیشتر در محدوده لفظ است تا </w:t>
      </w:r>
      <w:r w:rsidR="002E0555">
        <w:rPr>
          <w:rFonts w:hint="cs"/>
          <w:rtl/>
          <w:lang w:bidi="fa-IR"/>
        </w:rPr>
        <w:t>اصال</w:t>
      </w:r>
      <w:r w:rsidRPr="007C5470">
        <w:rPr>
          <w:rFonts w:hint="cs"/>
          <w:rtl/>
          <w:lang w:bidi="fa-IR"/>
        </w:rPr>
        <w:t>ت [و زیر بنایی] داشته باشد یا اینکه بر آن سنتی که فرد بر آن است انسان بدعت گزار و اهل هوا</w:t>
      </w:r>
      <w:r w:rsidR="004C45C7" w:rsidRPr="007C5470">
        <w:rPr>
          <w:rFonts w:hint="cs"/>
          <w:rtl/>
          <w:lang w:bidi="fa-IR"/>
        </w:rPr>
        <w:t>،</w:t>
      </w:r>
      <w:r w:rsidRPr="007C5470">
        <w:rPr>
          <w:rFonts w:hint="cs"/>
          <w:rtl/>
          <w:lang w:bidi="fa-IR"/>
        </w:rPr>
        <w:t xml:space="preserve"> قیدی از رای و نظر شخصی خود را وارد</w:t>
      </w:r>
      <w:r w:rsidR="002E0555">
        <w:rPr>
          <w:rFonts w:hint="cs"/>
          <w:rtl/>
          <w:lang w:bidi="fa-IR"/>
        </w:rPr>
        <w:t xml:space="preserve"> می‏کند که قلب انسان آن را می‏</w:t>
      </w:r>
      <w:r w:rsidRPr="007C5470">
        <w:rPr>
          <w:rFonts w:hint="cs"/>
          <w:rtl/>
          <w:lang w:bidi="fa-IR"/>
        </w:rPr>
        <w:t>پذیرد</w:t>
      </w:r>
      <w:r w:rsidR="004C45C7" w:rsidRPr="007C5470">
        <w:rPr>
          <w:rFonts w:hint="cs"/>
          <w:rtl/>
          <w:lang w:bidi="fa-IR"/>
        </w:rPr>
        <w:t>.</w:t>
      </w:r>
      <w:r w:rsidR="002E0555">
        <w:rPr>
          <w:rFonts w:hint="cs"/>
          <w:rtl/>
          <w:lang w:bidi="fa-IR"/>
        </w:rPr>
        <w:t xml:space="preserve"> پس وقتی به دانسته‏</w:t>
      </w:r>
      <w:r w:rsidRPr="007C5470">
        <w:rPr>
          <w:rFonts w:hint="cs"/>
          <w:rtl/>
          <w:lang w:bidi="fa-IR"/>
        </w:rPr>
        <w:t>های پیشین خود رجوع ک</w:t>
      </w:r>
      <w:r w:rsidR="002E0555">
        <w:rPr>
          <w:rFonts w:hint="cs"/>
          <w:rtl/>
          <w:lang w:bidi="fa-IR"/>
        </w:rPr>
        <w:t>رد این مساله را سیاه و تاریک می‏</w:t>
      </w:r>
      <w:r w:rsidRPr="007C5470">
        <w:rPr>
          <w:rFonts w:hint="cs"/>
          <w:rtl/>
          <w:lang w:bidi="fa-IR"/>
        </w:rPr>
        <w:t>یابد</w:t>
      </w:r>
      <w:r w:rsidR="004C45C7" w:rsidRPr="007C5470">
        <w:rPr>
          <w:rFonts w:hint="cs"/>
          <w:rtl/>
          <w:lang w:bidi="fa-IR"/>
        </w:rPr>
        <w:t>،</w:t>
      </w:r>
      <w:r w:rsidRPr="007C5470">
        <w:rPr>
          <w:rFonts w:hint="cs"/>
          <w:rtl/>
          <w:lang w:bidi="fa-IR"/>
        </w:rPr>
        <w:t xml:space="preserve"> لذا در صورت ادراک آن با علم و دانش خود ای</w:t>
      </w:r>
      <w:r w:rsidR="001B45C5">
        <w:rPr>
          <w:rFonts w:hint="cs"/>
          <w:rtl/>
          <w:lang w:bidi="fa-IR"/>
        </w:rPr>
        <w:t>ن بدعت وارد شده در قلب را رد می‏</w:t>
      </w:r>
      <w:r w:rsidRPr="007C5470">
        <w:rPr>
          <w:rFonts w:hint="cs"/>
          <w:rtl/>
          <w:lang w:bidi="fa-IR"/>
        </w:rPr>
        <w:t>کند یا ناتوان از رد آن</w:t>
      </w:r>
      <w:r w:rsidR="001B45C5">
        <w:rPr>
          <w:rFonts w:hint="cs"/>
          <w:rtl/>
          <w:lang w:bidi="fa-IR"/>
        </w:rPr>
        <w:t xml:space="preserve"> می‏</w:t>
      </w:r>
      <w:r w:rsidRPr="007C5470">
        <w:rPr>
          <w:rFonts w:hint="cs"/>
          <w:rtl/>
          <w:lang w:bidi="fa-IR"/>
        </w:rPr>
        <w:t>شود و به آن ا</w:t>
      </w:r>
      <w:r w:rsidR="004C45C7" w:rsidRPr="007C5470">
        <w:rPr>
          <w:rFonts w:hint="cs"/>
          <w:rtl/>
          <w:lang w:bidi="fa-IR"/>
        </w:rPr>
        <w:t>شع</w:t>
      </w:r>
      <w:r w:rsidR="001B45C5">
        <w:rPr>
          <w:rFonts w:hint="cs"/>
          <w:rtl/>
          <w:lang w:bidi="fa-IR"/>
        </w:rPr>
        <w:t>ار نمی‏</w:t>
      </w:r>
      <w:r w:rsidRPr="007C5470">
        <w:rPr>
          <w:rFonts w:hint="cs"/>
          <w:rtl/>
          <w:lang w:bidi="fa-IR"/>
        </w:rPr>
        <w:t xml:space="preserve">یابد </w:t>
      </w:r>
      <w:r w:rsidR="004C45C7" w:rsidRPr="007C5470">
        <w:rPr>
          <w:rFonts w:hint="cs"/>
          <w:rtl/>
          <w:lang w:bidi="fa-IR"/>
        </w:rPr>
        <w:t xml:space="preserve">پس </w:t>
      </w:r>
      <w:r w:rsidRPr="007C5470">
        <w:rPr>
          <w:rFonts w:hint="cs"/>
          <w:rtl/>
          <w:lang w:bidi="fa-IR"/>
        </w:rPr>
        <w:t xml:space="preserve">از همان بدعت </w:t>
      </w:r>
      <w:r w:rsidR="004C45C7" w:rsidRPr="007C5470">
        <w:rPr>
          <w:rFonts w:hint="cs"/>
          <w:rtl/>
          <w:lang w:bidi="fa-IR"/>
        </w:rPr>
        <w:t>پ</w:t>
      </w:r>
      <w:r w:rsidRPr="007C5470">
        <w:rPr>
          <w:rFonts w:hint="cs"/>
          <w:rtl/>
          <w:lang w:bidi="fa-IR"/>
        </w:rPr>
        <w:t>یروی کرده و ب</w:t>
      </w:r>
      <w:r w:rsidR="001B45C5">
        <w:rPr>
          <w:rFonts w:hint="cs"/>
          <w:rtl/>
          <w:lang w:bidi="fa-IR"/>
        </w:rPr>
        <w:t>ه فرجام به هلاکت او می‏</w:t>
      </w:r>
      <w:r w:rsidRPr="007C5470">
        <w:rPr>
          <w:rFonts w:hint="cs"/>
          <w:rtl/>
          <w:lang w:bidi="fa-IR"/>
        </w:rPr>
        <w:t>انجامد.</w:t>
      </w:r>
    </w:p>
    <w:p w:rsidR="005345C4" w:rsidRPr="007C5470" w:rsidRDefault="00CC5801" w:rsidP="001A7ACF">
      <w:pPr>
        <w:rPr>
          <w:rtl/>
          <w:lang w:bidi="fa-IR"/>
        </w:rPr>
      </w:pPr>
      <w:r w:rsidRPr="007C5470">
        <w:rPr>
          <w:rFonts w:hint="cs"/>
          <w:b/>
          <w:bCs/>
          <w:rtl/>
          <w:lang w:bidi="fa-IR"/>
        </w:rPr>
        <w:t>ابن وهب</w:t>
      </w:r>
      <w:r w:rsidR="001B45C5">
        <w:rPr>
          <w:rFonts w:hint="cs"/>
          <w:rtl/>
          <w:lang w:bidi="fa-IR"/>
        </w:rPr>
        <w:t xml:space="preserve"> می‏گوید: شنیده‏</w:t>
      </w:r>
      <w:r w:rsidRPr="007C5470">
        <w:rPr>
          <w:rFonts w:hint="cs"/>
          <w:rtl/>
          <w:lang w:bidi="fa-IR"/>
        </w:rPr>
        <w:t>ام وقتی یکی از اهل هوا به نزد</w:t>
      </w:r>
      <w:r w:rsidRPr="00A26617">
        <w:rPr>
          <w:rFonts w:hint="cs"/>
          <w:b/>
          <w:bCs/>
          <w:rtl/>
          <w:lang w:bidi="fa-IR"/>
        </w:rPr>
        <w:t xml:space="preserve"> مالک</w:t>
      </w:r>
      <w:r w:rsidR="001B45C5">
        <w:rPr>
          <w:rFonts w:hint="cs"/>
          <w:rtl/>
          <w:lang w:bidi="fa-IR"/>
        </w:rPr>
        <w:t xml:space="preserve"> می‏</w:t>
      </w:r>
      <w:r w:rsidRPr="007C5470">
        <w:rPr>
          <w:rFonts w:hint="cs"/>
          <w:rtl/>
          <w:lang w:bidi="fa-IR"/>
        </w:rPr>
        <w:t xml:space="preserve">رفت </w:t>
      </w:r>
      <w:r w:rsidR="004C45C7" w:rsidRPr="007C5470">
        <w:rPr>
          <w:rFonts w:hint="cs"/>
          <w:rtl/>
          <w:lang w:bidi="fa-IR"/>
        </w:rPr>
        <w:t xml:space="preserve">وی به آن بدعت گزار </w:t>
      </w:r>
      <w:r w:rsidR="001B45C5">
        <w:rPr>
          <w:rFonts w:hint="cs"/>
          <w:rtl/>
          <w:lang w:bidi="fa-IR"/>
        </w:rPr>
        <w:t>می‏</w:t>
      </w:r>
      <w:r w:rsidRPr="007C5470">
        <w:rPr>
          <w:rFonts w:hint="cs"/>
          <w:rtl/>
          <w:lang w:bidi="fa-IR"/>
        </w:rPr>
        <w:t>گفت: ولی من بر حج</w:t>
      </w:r>
      <w:r w:rsidR="004C45C7" w:rsidRPr="007C5470">
        <w:rPr>
          <w:rFonts w:hint="cs"/>
          <w:rtl/>
          <w:lang w:bidi="fa-IR"/>
        </w:rPr>
        <w:t>ّ</w:t>
      </w:r>
      <w:r w:rsidRPr="007C5470">
        <w:rPr>
          <w:rFonts w:hint="cs"/>
          <w:rtl/>
          <w:lang w:bidi="fa-IR"/>
        </w:rPr>
        <w:t>تی هستم از جانب خدایم و ام</w:t>
      </w:r>
      <w:r w:rsidR="00AB3919" w:rsidRPr="007C5470">
        <w:rPr>
          <w:rFonts w:hint="cs"/>
          <w:rtl/>
          <w:lang w:bidi="fa-IR"/>
        </w:rPr>
        <w:t>ّ</w:t>
      </w:r>
      <w:r w:rsidRPr="007C5470">
        <w:rPr>
          <w:rFonts w:hint="cs"/>
          <w:rtl/>
          <w:lang w:bidi="fa-IR"/>
        </w:rPr>
        <w:t>ا تو</w:t>
      </w:r>
      <w:r w:rsidR="00AB3919" w:rsidRPr="007C5470">
        <w:rPr>
          <w:rFonts w:hint="cs"/>
          <w:rtl/>
          <w:lang w:bidi="fa-IR"/>
        </w:rPr>
        <w:t xml:space="preserve"> </w:t>
      </w:r>
      <w:r w:rsidRPr="007C5470">
        <w:rPr>
          <w:rFonts w:hint="cs"/>
          <w:rtl/>
          <w:lang w:bidi="fa-IR"/>
        </w:rPr>
        <w:t>[ای اهل هوا] در شک و گمانی</w:t>
      </w:r>
      <w:r w:rsidR="00AB3919" w:rsidRPr="007C5470">
        <w:rPr>
          <w:rFonts w:hint="cs"/>
          <w:rtl/>
          <w:lang w:bidi="fa-IR"/>
        </w:rPr>
        <w:t>ّ</w:t>
      </w:r>
      <w:r w:rsidRPr="007C5470">
        <w:rPr>
          <w:rFonts w:hint="cs"/>
          <w:rtl/>
          <w:lang w:bidi="fa-IR"/>
        </w:rPr>
        <w:t xml:space="preserve"> پس نزد شک</w:t>
      </w:r>
      <w:r w:rsidR="005345C4" w:rsidRPr="007C5470">
        <w:rPr>
          <w:rFonts w:hint="cs"/>
          <w:rtl/>
          <w:lang w:bidi="fa-IR"/>
        </w:rPr>
        <w:t>ّ</w:t>
      </w:r>
      <w:r w:rsidRPr="007C5470">
        <w:rPr>
          <w:rFonts w:hint="cs"/>
          <w:rtl/>
          <w:lang w:bidi="fa-IR"/>
        </w:rPr>
        <w:t>اکی چون خود برو</w:t>
      </w:r>
      <w:r w:rsidR="005345C4" w:rsidRPr="007C5470">
        <w:rPr>
          <w:rFonts w:hint="cs"/>
          <w:rtl/>
          <w:lang w:bidi="fa-IR"/>
        </w:rPr>
        <w:t xml:space="preserve"> </w:t>
      </w:r>
      <w:r w:rsidRPr="007C5470">
        <w:rPr>
          <w:rFonts w:hint="cs"/>
          <w:rtl/>
          <w:lang w:bidi="fa-IR"/>
        </w:rPr>
        <w:t>و</w:t>
      </w:r>
      <w:r w:rsidR="001B45C5">
        <w:rPr>
          <w:rFonts w:hint="cs"/>
          <w:rtl/>
          <w:lang w:bidi="fa-IR"/>
        </w:rPr>
        <w:t xml:space="preserve"> با او جدال کن پس این آیه را می‏</w:t>
      </w:r>
      <w:r w:rsidRPr="007C5470">
        <w:rPr>
          <w:rFonts w:hint="cs"/>
          <w:rtl/>
          <w:lang w:bidi="fa-IR"/>
        </w:rPr>
        <w:t>خواند</w:t>
      </w:r>
      <w:r w:rsidR="005345C4" w:rsidRPr="007C5470">
        <w:rPr>
          <w:rFonts w:hint="cs"/>
          <w:rtl/>
          <w:lang w:bidi="fa-IR"/>
        </w:rPr>
        <w:t>:</w:t>
      </w:r>
    </w:p>
    <w:p w:rsidR="00964EFE" w:rsidRDefault="00964EFE" w:rsidP="00964EFE">
      <w:pPr>
        <w:rPr>
          <w:rtl/>
          <w:lang w:bidi="fa-IR"/>
        </w:rPr>
      </w:pPr>
      <w:r>
        <w:rPr>
          <w:rFonts w:ascii="QCF_BSML" w:hAnsi="QCF_BSML" w:cs="QCF_BSML"/>
          <w:color w:val="000000"/>
          <w:sz w:val="32"/>
          <w:szCs w:val="32"/>
          <w:rtl/>
          <w:lang w:bidi="fa-IR"/>
        </w:rPr>
        <w:t xml:space="preserve">ﭽ </w:t>
      </w:r>
      <w:r>
        <w:rPr>
          <w:rFonts w:ascii="QCF_P248" w:hAnsi="QCF_P248" w:cs="QCF_P248"/>
          <w:color w:val="000000"/>
          <w:sz w:val="32"/>
          <w:szCs w:val="32"/>
          <w:rtl/>
          <w:lang w:bidi="fa-IR"/>
        </w:rPr>
        <w:t>ﮀ  ﮁ   ﮂ  ﮃ  ﮄ     ﮅ</w:t>
      </w:r>
      <w:r>
        <w:rPr>
          <w:rFonts w:ascii="QCF_P248" w:hAnsi="QCF_P248" w:cs="QCF_P248"/>
          <w:color w:val="0000A5"/>
          <w:sz w:val="32"/>
          <w:szCs w:val="32"/>
          <w:rtl/>
          <w:lang w:bidi="fa-IR"/>
        </w:rPr>
        <w:t>ﮆ</w:t>
      </w:r>
      <w:r>
        <w:rPr>
          <w:rFonts w:ascii="QCF_P248" w:hAnsi="QCF_P248" w:cs="QCF_P248"/>
          <w:color w:val="000000"/>
          <w:sz w:val="32"/>
          <w:szCs w:val="32"/>
          <w:rtl/>
          <w:lang w:bidi="fa-IR"/>
        </w:rPr>
        <w:t xml:space="preserve">  ﮇ  ﮈ  ﮓ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يوسف: ١٠٨</w:t>
      </w:r>
      <w:r>
        <w:rPr>
          <w:rFonts w:ascii="Arial" w:hAnsi="Arial" w:cs="Arial"/>
          <w:color w:val="000000"/>
          <w:sz w:val="27"/>
          <w:szCs w:val="27"/>
          <w:lang w:bidi="fa-IR"/>
        </w:rPr>
        <w:t xml:space="preserve"> </w:t>
      </w:r>
    </w:p>
    <w:p w:rsidR="00CC5801" w:rsidRPr="007C5470" w:rsidRDefault="001B45C5" w:rsidP="00964EFE">
      <w:pPr>
        <w:rPr>
          <w:rtl/>
          <w:lang w:bidi="fa-IR"/>
        </w:rPr>
      </w:pPr>
      <w:r>
        <w:rPr>
          <w:rFonts w:hint="cs"/>
          <w:rtl/>
          <w:lang w:bidi="fa-IR"/>
        </w:rPr>
        <w:t>بگو این راه من است که من با آگاهی و بینش به سوی خدا می‏</w:t>
      </w:r>
      <w:r w:rsidR="00CC5801" w:rsidRPr="007C5470">
        <w:rPr>
          <w:rFonts w:hint="cs"/>
          <w:rtl/>
          <w:lang w:bidi="fa-IR"/>
        </w:rPr>
        <w:t>خوانم</w:t>
      </w:r>
    </w:p>
    <w:p w:rsidR="005345C4" w:rsidRPr="007C5470" w:rsidRDefault="00CC5801" w:rsidP="007A2E16">
      <w:pPr>
        <w:rPr>
          <w:rtl/>
          <w:lang w:bidi="fa-IR"/>
        </w:rPr>
      </w:pPr>
      <w:r w:rsidRPr="007C5470">
        <w:rPr>
          <w:rFonts w:hint="cs"/>
          <w:rtl/>
          <w:lang w:bidi="fa-IR"/>
        </w:rPr>
        <w:t>آنچه گذشت وضع و ح</w:t>
      </w:r>
      <w:r w:rsidR="001B45C5">
        <w:rPr>
          <w:rFonts w:hint="cs"/>
          <w:rtl/>
          <w:lang w:bidi="fa-IR"/>
        </w:rPr>
        <w:t>ال کسانی است که دلشان به کژی می‏</w:t>
      </w:r>
      <w:r w:rsidRPr="007C5470">
        <w:rPr>
          <w:rFonts w:hint="cs"/>
          <w:rtl/>
          <w:lang w:bidi="fa-IR"/>
        </w:rPr>
        <w:t xml:space="preserve">گراید و نباید این </w:t>
      </w:r>
      <w:r w:rsidR="005345C4" w:rsidRPr="007C5470">
        <w:rPr>
          <w:rFonts w:hint="cs"/>
          <w:rtl/>
          <w:lang w:bidi="fa-IR"/>
        </w:rPr>
        <w:t>ا</w:t>
      </w:r>
      <w:r w:rsidRPr="007C5470">
        <w:rPr>
          <w:rFonts w:hint="cs"/>
          <w:rtl/>
          <w:lang w:bidi="fa-IR"/>
        </w:rPr>
        <w:t xml:space="preserve">مکان را </w:t>
      </w:r>
      <w:r w:rsidR="001B45C5">
        <w:rPr>
          <w:rFonts w:hint="cs"/>
          <w:rtl/>
          <w:lang w:bidi="fa-IR"/>
        </w:rPr>
        <w:t xml:space="preserve">در اختیار آنان گذاشت تا حرفشان </w:t>
      </w:r>
      <w:r w:rsidRPr="007C5470">
        <w:rPr>
          <w:rFonts w:hint="cs"/>
          <w:rtl/>
          <w:lang w:bidi="fa-IR"/>
        </w:rPr>
        <w:t>ش</w:t>
      </w:r>
      <w:r w:rsidR="001B45C5">
        <w:rPr>
          <w:rFonts w:hint="cs"/>
          <w:rtl/>
          <w:lang w:bidi="fa-IR"/>
        </w:rPr>
        <w:t>ن</w:t>
      </w:r>
      <w:r w:rsidRPr="007C5470">
        <w:rPr>
          <w:rFonts w:hint="cs"/>
          <w:rtl/>
          <w:lang w:bidi="fa-IR"/>
        </w:rPr>
        <w:t>یده شود.</w:t>
      </w:r>
    </w:p>
    <w:p w:rsidR="005345C4" w:rsidRPr="007C5470" w:rsidRDefault="005345C4" w:rsidP="000D3220">
      <w:pPr>
        <w:rPr>
          <w:rtl/>
          <w:lang w:bidi="fa-IR"/>
        </w:rPr>
      </w:pPr>
      <w:r w:rsidRPr="007C5470">
        <w:rPr>
          <w:rFonts w:hint="cs"/>
          <w:rtl/>
          <w:lang w:bidi="fa-IR"/>
        </w:rPr>
        <w:t xml:space="preserve">* </w:t>
      </w:r>
      <w:r w:rsidR="00CC5801" w:rsidRPr="007C5470">
        <w:rPr>
          <w:rFonts w:hint="cs"/>
          <w:rtl/>
          <w:lang w:bidi="fa-IR"/>
        </w:rPr>
        <w:t>ام</w:t>
      </w:r>
      <w:r w:rsidRPr="007C5470">
        <w:rPr>
          <w:rFonts w:hint="cs"/>
          <w:rtl/>
          <w:lang w:bidi="fa-IR"/>
        </w:rPr>
        <w:t>ّ</w:t>
      </w:r>
      <w:r w:rsidR="00CC5801" w:rsidRPr="007C5470">
        <w:rPr>
          <w:rFonts w:hint="cs"/>
          <w:rtl/>
          <w:lang w:bidi="fa-IR"/>
        </w:rPr>
        <w:t>ا مثال اینکه امام مالک با چنگ یا</w:t>
      </w:r>
      <w:r w:rsidRPr="007C5470">
        <w:rPr>
          <w:rFonts w:hint="cs"/>
          <w:rtl/>
          <w:lang w:bidi="fa-IR"/>
        </w:rPr>
        <w:t>ز</w:t>
      </w:r>
      <w:r w:rsidR="00CC5801" w:rsidRPr="007C5470">
        <w:rPr>
          <w:rFonts w:hint="cs"/>
          <w:rtl/>
          <w:lang w:bidi="fa-IR"/>
        </w:rPr>
        <w:t xml:space="preserve">ی به دلایل علمی اهل هوا را رد </w:t>
      </w:r>
    </w:p>
    <w:p w:rsidR="005345C4" w:rsidRPr="007C5470" w:rsidRDefault="007A2E16" w:rsidP="001A7ACF">
      <w:pPr>
        <w:rPr>
          <w:rtl/>
          <w:lang w:bidi="fa-IR"/>
        </w:rPr>
      </w:pPr>
      <w:r>
        <w:rPr>
          <w:rFonts w:hint="cs"/>
          <w:rtl/>
          <w:lang w:bidi="fa-IR"/>
        </w:rPr>
        <w:t>می‏</w:t>
      </w:r>
      <w:r w:rsidR="00CC5801" w:rsidRPr="007C5470">
        <w:rPr>
          <w:rFonts w:hint="cs"/>
          <w:rtl/>
          <w:lang w:bidi="fa-IR"/>
        </w:rPr>
        <w:t>کرد:</w:t>
      </w:r>
    </w:p>
    <w:p w:rsidR="007A2E16" w:rsidRDefault="00CC5801" w:rsidP="001A7ACF">
      <w:pPr>
        <w:rPr>
          <w:b/>
          <w:bCs/>
          <w:rtl/>
          <w:lang w:bidi="fa-IR"/>
        </w:rPr>
      </w:pPr>
      <w:r w:rsidRPr="007C5470">
        <w:rPr>
          <w:rFonts w:hint="cs"/>
          <w:rtl/>
          <w:lang w:bidi="fa-IR"/>
        </w:rPr>
        <w:t>در پاسخ به کسی بود که در باره کیفیت استوا</w:t>
      </w:r>
      <w:r w:rsidR="005345C4" w:rsidRPr="007C5470">
        <w:rPr>
          <w:rFonts w:hint="cs"/>
          <w:rtl/>
          <w:lang w:bidi="fa-IR"/>
        </w:rPr>
        <w:t>ی</w:t>
      </w:r>
      <w:r w:rsidR="007A2E16">
        <w:rPr>
          <w:rFonts w:hint="cs"/>
          <w:rtl/>
          <w:lang w:bidi="fa-IR"/>
        </w:rPr>
        <w:t xml:space="preserve"> خداوند می‏</w:t>
      </w:r>
      <w:r w:rsidRPr="007C5470">
        <w:rPr>
          <w:rFonts w:hint="cs"/>
          <w:rtl/>
          <w:lang w:bidi="fa-IR"/>
        </w:rPr>
        <w:t>پرسید</w:t>
      </w:r>
      <w:r w:rsidRPr="007C5470">
        <w:rPr>
          <w:rFonts w:hint="cs"/>
          <w:b/>
          <w:bCs/>
          <w:rtl/>
          <w:lang w:bidi="fa-IR"/>
        </w:rPr>
        <w:t>:</w:t>
      </w:r>
    </w:p>
    <w:p w:rsidR="007A2E16" w:rsidRPr="00964EFE" w:rsidRDefault="00CC5801" w:rsidP="001A7ACF">
      <w:pPr>
        <w:rPr>
          <w:b/>
          <w:bCs/>
          <w:color w:val="000000"/>
          <w:rtl/>
          <w:lang w:bidi="fa-IR"/>
        </w:rPr>
      </w:pPr>
      <w:r w:rsidRPr="00964EFE">
        <w:rPr>
          <w:rFonts w:hint="cs"/>
          <w:b/>
          <w:bCs/>
          <w:color w:val="000000"/>
          <w:rtl/>
          <w:lang w:bidi="fa-IR"/>
        </w:rPr>
        <w:t>«</w:t>
      </w:r>
      <w:r w:rsidR="005345C4" w:rsidRPr="00964EFE">
        <w:rPr>
          <w:rFonts w:hint="cs"/>
          <w:b/>
          <w:bCs/>
          <w:color w:val="000000"/>
          <w:rtl/>
          <w:lang w:bidi="fa-IR"/>
        </w:rPr>
        <w:t xml:space="preserve"> </w:t>
      </w:r>
      <w:r w:rsidR="00964EFE" w:rsidRPr="00964EFE">
        <w:rPr>
          <w:rFonts w:hint="cs"/>
          <w:b/>
          <w:bCs/>
          <w:color w:val="000000"/>
          <w:rtl/>
          <w:lang w:bidi="fa-IR"/>
        </w:rPr>
        <w:t>علی العرش ا</w:t>
      </w:r>
      <w:r w:rsidRPr="00964EFE">
        <w:rPr>
          <w:rFonts w:hint="cs"/>
          <w:b/>
          <w:bCs/>
          <w:color w:val="000000"/>
          <w:rtl/>
          <w:lang w:bidi="fa-IR"/>
        </w:rPr>
        <w:t>ستوی</w:t>
      </w:r>
      <w:r w:rsidR="005345C4" w:rsidRPr="00964EFE">
        <w:rPr>
          <w:rFonts w:hint="cs"/>
          <w:b/>
          <w:bCs/>
          <w:color w:val="000000"/>
          <w:rtl/>
          <w:lang w:bidi="fa-IR"/>
        </w:rPr>
        <w:t xml:space="preserve">: </w:t>
      </w:r>
      <w:r w:rsidRPr="00964EFE">
        <w:rPr>
          <w:rFonts w:hint="cs"/>
          <w:b/>
          <w:bCs/>
          <w:color w:val="000000"/>
          <w:rtl/>
          <w:lang w:bidi="fa-IR"/>
        </w:rPr>
        <w:t xml:space="preserve"> خداوند بر تخت سلطنت خود قرار گرفته است».</w:t>
      </w:r>
      <w:r w:rsidR="005345C4" w:rsidRPr="00964EFE">
        <w:rPr>
          <w:rFonts w:hint="cs"/>
          <w:b/>
          <w:bCs/>
          <w:color w:val="000000"/>
          <w:rtl/>
          <w:lang w:bidi="fa-IR"/>
        </w:rPr>
        <w:t xml:space="preserve"> طه/5</w:t>
      </w:r>
    </w:p>
    <w:p w:rsidR="00CC5801" w:rsidRPr="007C5470" w:rsidRDefault="00CC5801" w:rsidP="001A7ACF">
      <w:pPr>
        <w:rPr>
          <w:rtl/>
          <w:lang w:bidi="fa-IR"/>
        </w:rPr>
      </w:pPr>
      <w:r w:rsidRPr="007C5470">
        <w:rPr>
          <w:rFonts w:hint="cs"/>
          <w:rtl/>
          <w:lang w:bidi="fa-IR"/>
        </w:rPr>
        <w:t xml:space="preserve">او در پاسخ به این سوال می گفت: </w:t>
      </w:r>
      <w:r w:rsidRPr="007C5470">
        <w:rPr>
          <w:rFonts w:hint="cs"/>
          <w:b/>
          <w:bCs/>
          <w:rtl/>
          <w:lang w:bidi="fa-IR"/>
        </w:rPr>
        <w:t>استوا</w:t>
      </w:r>
      <w:r w:rsidR="005345C4" w:rsidRPr="007C5470">
        <w:rPr>
          <w:rFonts w:hint="cs"/>
          <w:rtl/>
          <w:lang w:bidi="fa-IR"/>
        </w:rPr>
        <w:t>،</w:t>
      </w:r>
      <w:r w:rsidRPr="007C5470">
        <w:rPr>
          <w:rFonts w:hint="cs"/>
          <w:rtl/>
          <w:lang w:bidi="fa-IR"/>
        </w:rPr>
        <w:t xml:space="preserve"> معلوم است ام</w:t>
      </w:r>
      <w:r w:rsidR="005345C4" w:rsidRPr="007C5470">
        <w:rPr>
          <w:rFonts w:hint="cs"/>
          <w:rtl/>
          <w:lang w:bidi="fa-IR"/>
        </w:rPr>
        <w:t>ّ</w:t>
      </w:r>
      <w:r w:rsidRPr="007C5470">
        <w:rPr>
          <w:rFonts w:hint="cs"/>
          <w:rtl/>
          <w:lang w:bidi="fa-IR"/>
        </w:rPr>
        <w:t>ا کیفیت آن مجهول و سوال از آن بدعت گزار</w:t>
      </w:r>
      <w:r w:rsidR="007A2E16">
        <w:rPr>
          <w:rFonts w:hint="cs"/>
          <w:rtl/>
          <w:lang w:bidi="fa-IR"/>
        </w:rPr>
        <w:t>ی است و من صاحب بدعت را نشان می‏</w:t>
      </w:r>
      <w:r w:rsidRPr="007C5470">
        <w:rPr>
          <w:rFonts w:hint="cs"/>
          <w:rtl/>
          <w:lang w:bidi="fa-IR"/>
        </w:rPr>
        <w:t>دهم سپس دستور داد تا او را از مجلس بیرون کنند.</w:t>
      </w:r>
    </w:p>
    <w:p w:rsidR="005345C4" w:rsidRPr="007C5470" w:rsidRDefault="005345C4" w:rsidP="001A7ACF">
      <w:pPr>
        <w:rPr>
          <w:rtl/>
          <w:lang w:bidi="fa-IR"/>
        </w:rPr>
      </w:pPr>
      <w:r w:rsidRPr="007C5470">
        <w:rPr>
          <w:rFonts w:hint="cs"/>
          <w:rtl/>
          <w:lang w:bidi="fa-IR"/>
        </w:rPr>
        <w:t xml:space="preserve">* </w:t>
      </w:r>
      <w:r w:rsidR="00CC5801" w:rsidRPr="007C5470">
        <w:rPr>
          <w:rFonts w:hint="cs"/>
          <w:rtl/>
          <w:lang w:bidi="fa-IR"/>
        </w:rPr>
        <w:t>ام</w:t>
      </w:r>
      <w:r w:rsidRPr="007C5470">
        <w:rPr>
          <w:rFonts w:hint="cs"/>
          <w:rtl/>
          <w:lang w:bidi="fa-IR"/>
        </w:rPr>
        <w:t>ّ</w:t>
      </w:r>
      <w:r w:rsidR="00CC5801" w:rsidRPr="007C5470">
        <w:rPr>
          <w:rFonts w:hint="cs"/>
          <w:rtl/>
          <w:lang w:bidi="fa-IR"/>
        </w:rPr>
        <w:t>ا مثال اینکه کسی نتواند شبهه صاحب هوا و بدعت را رد کند</w:t>
      </w:r>
      <w:r w:rsidRPr="007C5470">
        <w:rPr>
          <w:rFonts w:hint="cs"/>
          <w:rtl/>
          <w:lang w:bidi="fa-IR"/>
        </w:rPr>
        <w:t>:</w:t>
      </w:r>
    </w:p>
    <w:p w:rsidR="004154BB" w:rsidRPr="007C5470" w:rsidRDefault="00CC5801" w:rsidP="001A7ACF">
      <w:pPr>
        <w:rPr>
          <w:rtl/>
          <w:lang w:bidi="fa-IR"/>
        </w:rPr>
      </w:pPr>
      <w:r w:rsidRPr="007C5470">
        <w:rPr>
          <w:rFonts w:hint="cs"/>
          <w:rtl/>
          <w:lang w:bidi="fa-IR"/>
        </w:rPr>
        <w:t xml:space="preserve">روایتی است که </w:t>
      </w:r>
      <w:r w:rsidRPr="00A26617">
        <w:rPr>
          <w:rFonts w:hint="cs"/>
          <w:b/>
          <w:bCs/>
          <w:rtl/>
          <w:lang w:bidi="fa-IR"/>
        </w:rPr>
        <w:t>الباجی</w:t>
      </w:r>
      <w:r w:rsidRPr="007C5470">
        <w:rPr>
          <w:rFonts w:hint="cs"/>
          <w:rtl/>
          <w:lang w:bidi="fa-IR"/>
        </w:rPr>
        <w:t xml:space="preserve"> آن را حکایت کرده است که </w:t>
      </w:r>
      <w:r w:rsidRPr="00A26617">
        <w:rPr>
          <w:rFonts w:hint="cs"/>
          <w:b/>
          <w:bCs/>
          <w:rtl/>
          <w:lang w:bidi="fa-IR"/>
        </w:rPr>
        <w:t>مالک</w:t>
      </w:r>
      <w:r w:rsidRPr="007C5470">
        <w:rPr>
          <w:rFonts w:hint="cs"/>
          <w:rtl/>
          <w:lang w:bidi="fa-IR"/>
        </w:rPr>
        <w:t xml:space="preserve"> گفت: گفته</w:t>
      </w:r>
      <w:r w:rsidR="007A2E16">
        <w:rPr>
          <w:rFonts w:hint="cs"/>
          <w:rtl/>
          <w:lang w:bidi="fa-IR"/>
        </w:rPr>
        <w:t xml:space="preserve"> می‏</w:t>
      </w:r>
      <w:r w:rsidRPr="007C5470">
        <w:rPr>
          <w:rFonts w:hint="cs"/>
          <w:rtl/>
          <w:lang w:bidi="fa-IR"/>
        </w:rPr>
        <w:t>شود کسی را که قلبش به کژی گراییده کاملا</w:t>
      </w:r>
      <w:r w:rsidR="004154BB" w:rsidRPr="007C5470">
        <w:rPr>
          <w:rFonts w:hint="cs"/>
          <w:rtl/>
          <w:lang w:bidi="fa-IR"/>
        </w:rPr>
        <w:t>ً</w:t>
      </w:r>
      <w:r w:rsidRPr="007C5470">
        <w:rPr>
          <w:rFonts w:hint="cs"/>
          <w:rtl/>
          <w:lang w:bidi="fa-IR"/>
        </w:rPr>
        <w:t xml:space="preserve"> قدرت و تمکین مده</w:t>
      </w:r>
      <w:r w:rsidR="004154BB" w:rsidRPr="007C5470">
        <w:rPr>
          <w:rFonts w:hint="cs"/>
          <w:rtl/>
          <w:lang w:bidi="fa-IR"/>
        </w:rPr>
        <w:t>؛</w:t>
      </w:r>
      <w:r w:rsidRPr="007C5470">
        <w:rPr>
          <w:rFonts w:hint="cs"/>
          <w:rtl/>
          <w:lang w:bidi="fa-IR"/>
        </w:rPr>
        <w:t xml:space="preserve"> </w:t>
      </w:r>
      <w:r w:rsidR="007A2E16">
        <w:rPr>
          <w:rFonts w:hint="cs"/>
          <w:rtl/>
          <w:lang w:bidi="fa-IR"/>
        </w:rPr>
        <w:t>زیرا تو نمی دانی چه آشوب و فتنه‏</w:t>
      </w:r>
      <w:r w:rsidRPr="007C5470">
        <w:rPr>
          <w:rFonts w:hint="cs"/>
          <w:rtl/>
          <w:lang w:bidi="fa-IR"/>
        </w:rPr>
        <w:t>ای بر تو خواهد رسید</w:t>
      </w:r>
      <w:r w:rsidR="004154BB" w:rsidRPr="007C5470">
        <w:rPr>
          <w:rFonts w:hint="cs"/>
          <w:rtl/>
          <w:lang w:bidi="fa-IR"/>
        </w:rPr>
        <w:t xml:space="preserve"> </w:t>
      </w:r>
      <w:r w:rsidR="007A2E16">
        <w:rPr>
          <w:rFonts w:hint="cs"/>
          <w:rtl/>
          <w:lang w:bidi="fa-IR"/>
        </w:rPr>
        <w:t>و به سخنان او گوش نکن.</w:t>
      </w:r>
    </w:p>
    <w:p w:rsidR="00CC5801" w:rsidRPr="007C5470" w:rsidRDefault="00CC5801" w:rsidP="001A7ACF">
      <w:pPr>
        <w:rPr>
          <w:rtl/>
          <w:lang w:bidi="fa-IR"/>
        </w:rPr>
      </w:pPr>
      <w:r w:rsidRPr="007C5470">
        <w:rPr>
          <w:rFonts w:hint="cs"/>
          <w:rtl/>
          <w:lang w:bidi="fa-IR"/>
        </w:rPr>
        <w:t xml:space="preserve">مردی از انصار </w:t>
      </w:r>
      <w:r w:rsidR="007A2E16">
        <w:rPr>
          <w:rFonts w:hint="cs"/>
          <w:rtl/>
          <w:lang w:bidi="fa-IR"/>
        </w:rPr>
        <w:t>مطلبی</w:t>
      </w:r>
      <w:r w:rsidRPr="007C5470">
        <w:rPr>
          <w:rFonts w:hint="cs"/>
          <w:rtl/>
          <w:lang w:bidi="fa-IR"/>
        </w:rPr>
        <w:t xml:space="preserve"> را از قدریه شنید دلش بدان </w:t>
      </w:r>
      <w:r w:rsidR="004154BB" w:rsidRPr="007C5470">
        <w:rPr>
          <w:rFonts w:hint="cs"/>
          <w:rtl/>
          <w:lang w:bidi="fa-IR"/>
        </w:rPr>
        <w:t>درآ</w:t>
      </w:r>
      <w:r w:rsidR="007A2E16">
        <w:rPr>
          <w:rFonts w:hint="cs"/>
          <w:rtl/>
          <w:lang w:bidi="fa-IR"/>
        </w:rPr>
        <w:t>ویخت و علاقه‏</w:t>
      </w:r>
      <w:r w:rsidRPr="007C5470">
        <w:rPr>
          <w:rFonts w:hint="cs"/>
          <w:rtl/>
          <w:lang w:bidi="fa-IR"/>
        </w:rPr>
        <w:t xml:space="preserve">مند شد پس به نزد دوستانش </w:t>
      </w:r>
      <w:r w:rsidR="004154BB" w:rsidRPr="007C5470">
        <w:rPr>
          <w:rFonts w:hint="cs"/>
          <w:rtl/>
          <w:lang w:bidi="fa-IR"/>
        </w:rPr>
        <w:t>آ</w:t>
      </w:r>
      <w:r w:rsidRPr="007C5470">
        <w:rPr>
          <w:rFonts w:hint="cs"/>
          <w:rtl/>
          <w:lang w:bidi="fa-IR"/>
        </w:rPr>
        <w:t>مد</w:t>
      </w:r>
      <w:r w:rsidR="004154BB" w:rsidRPr="007C5470">
        <w:rPr>
          <w:rFonts w:hint="cs"/>
          <w:rtl/>
          <w:lang w:bidi="fa-IR"/>
        </w:rPr>
        <w:t>.آن</w:t>
      </w:r>
      <w:r w:rsidR="004154BB" w:rsidRPr="007C5470">
        <w:rPr>
          <w:rFonts w:hint="cs"/>
          <w:rtl/>
          <w:lang w:bidi="fa-IR"/>
        </w:rPr>
        <w:softHyphen/>
        <w:t>ها</w:t>
      </w:r>
      <w:r w:rsidR="007A2E16">
        <w:rPr>
          <w:rFonts w:hint="cs"/>
          <w:rtl/>
          <w:lang w:bidi="fa-IR"/>
        </w:rPr>
        <w:t xml:space="preserve"> او را نصیحت می‏</w:t>
      </w:r>
      <w:r w:rsidRPr="007C5470">
        <w:rPr>
          <w:rFonts w:hint="cs"/>
          <w:rtl/>
          <w:lang w:bidi="fa-IR"/>
        </w:rPr>
        <w:t>کردند وقتی آنان او را از این کار</w:t>
      </w:r>
      <w:r w:rsidR="004154BB" w:rsidRPr="007C5470">
        <w:rPr>
          <w:rFonts w:hint="cs"/>
          <w:rtl/>
          <w:lang w:bidi="fa-IR"/>
        </w:rPr>
        <w:t xml:space="preserve"> </w:t>
      </w:r>
      <w:r w:rsidRPr="007C5470">
        <w:rPr>
          <w:rFonts w:hint="cs"/>
          <w:rtl/>
          <w:lang w:bidi="fa-IR"/>
        </w:rPr>
        <w:t>[شبهه اهل قدر] باز داشتند</w:t>
      </w:r>
      <w:r w:rsidR="004154BB" w:rsidRPr="007C5470">
        <w:rPr>
          <w:rFonts w:hint="cs"/>
          <w:rtl/>
          <w:lang w:bidi="fa-IR"/>
        </w:rPr>
        <w:t xml:space="preserve"> و آگاهانیدند،</w:t>
      </w:r>
      <w:r w:rsidRPr="007C5470">
        <w:rPr>
          <w:rFonts w:hint="cs"/>
          <w:rtl/>
          <w:lang w:bidi="fa-IR"/>
        </w:rPr>
        <w:t xml:space="preserve"> گفت: با آنچه دلم بدان تعل</w:t>
      </w:r>
      <w:r w:rsidR="004154BB" w:rsidRPr="007C5470">
        <w:rPr>
          <w:rFonts w:hint="cs"/>
          <w:rtl/>
          <w:lang w:bidi="fa-IR"/>
        </w:rPr>
        <w:t>ّ</w:t>
      </w:r>
      <w:r w:rsidRPr="007C5470">
        <w:rPr>
          <w:rFonts w:hint="cs"/>
          <w:rtl/>
          <w:lang w:bidi="fa-IR"/>
        </w:rPr>
        <w:t>ق گرفته چکار کنم</w:t>
      </w:r>
      <w:r w:rsidR="004154BB" w:rsidRPr="007C5470">
        <w:rPr>
          <w:rFonts w:hint="cs"/>
          <w:rtl/>
          <w:lang w:bidi="fa-IR"/>
        </w:rPr>
        <w:t>،</w:t>
      </w:r>
      <w:r w:rsidR="007A2E16">
        <w:rPr>
          <w:rFonts w:hint="cs"/>
          <w:rtl/>
          <w:lang w:bidi="fa-IR"/>
        </w:rPr>
        <w:t xml:space="preserve"> اگر می‏دانستم خداوند راضی می‏</w:t>
      </w:r>
      <w:r w:rsidRPr="007C5470">
        <w:rPr>
          <w:rFonts w:hint="cs"/>
          <w:rtl/>
          <w:lang w:bidi="fa-IR"/>
        </w:rPr>
        <w:t>شود تا خودم را از این بلندی پرت کنم تا از من درگذرد این کار ر</w:t>
      </w:r>
      <w:r w:rsidR="007A2E16">
        <w:rPr>
          <w:rFonts w:hint="cs"/>
          <w:rtl/>
          <w:lang w:bidi="fa-IR"/>
        </w:rPr>
        <w:t>ا می‏</w:t>
      </w:r>
      <w:r w:rsidRPr="007C5470">
        <w:rPr>
          <w:rFonts w:hint="cs"/>
          <w:rtl/>
          <w:lang w:bidi="fa-IR"/>
        </w:rPr>
        <w:t>کردم.</w:t>
      </w:r>
    </w:p>
    <w:p w:rsidR="00A047F9" w:rsidRPr="007C5470" w:rsidRDefault="00CC5801" w:rsidP="007A2E16">
      <w:pPr>
        <w:rPr>
          <w:rtl/>
          <w:lang w:bidi="fa-IR"/>
        </w:rPr>
      </w:pPr>
      <w:r w:rsidRPr="007C5470">
        <w:rPr>
          <w:rFonts w:hint="cs"/>
          <w:rtl/>
          <w:lang w:bidi="fa-IR"/>
        </w:rPr>
        <w:t>همچنین از مالک روایت شده است که گفت: با قدریه نه همنشین بشوید و نه حرفی بزنید جز اینکه اگر در جایی با هم همنشین شدید بر او خشمگین باشید بدلیل فرموده</w:t>
      </w:r>
      <w:r w:rsidR="00A047F9" w:rsidRPr="007C5470">
        <w:rPr>
          <w:rtl/>
          <w:lang w:bidi="fa-IR"/>
        </w:rPr>
        <w:softHyphen/>
      </w:r>
      <w:r w:rsidR="00A047F9" w:rsidRPr="007C5470">
        <w:rPr>
          <w:rFonts w:hint="cs"/>
          <w:rtl/>
          <w:lang w:bidi="fa-IR"/>
        </w:rPr>
        <w:t>ی</w:t>
      </w:r>
      <w:r w:rsidRPr="007C5470">
        <w:rPr>
          <w:rFonts w:hint="cs"/>
          <w:rtl/>
          <w:lang w:bidi="fa-IR"/>
        </w:rPr>
        <w:t xml:space="preserve"> خداوند</w:t>
      </w:r>
      <w:r w:rsidR="007A2E16">
        <w:rPr>
          <w:rFonts w:hint="cs"/>
          <w:rtl/>
          <w:lang w:bidi="fa-IR"/>
        </w:rPr>
        <w:t xml:space="preserve"> که می‏فرماید:</w:t>
      </w:r>
    </w:p>
    <w:p w:rsidR="00964EFE" w:rsidRDefault="00964EFE" w:rsidP="00964EFE">
      <w:pPr>
        <w:rPr>
          <w:rtl/>
          <w:lang w:bidi="fa-IR"/>
        </w:rPr>
      </w:pPr>
      <w:r>
        <w:rPr>
          <w:rFonts w:ascii="QCF_BSML" w:hAnsi="QCF_BSML" w:cs="QCF_BSML"/>
          <w:color w:val="000000"/>
          <w:sz w:val="32"/>
          <w:szCs w:val="32"/>
          <w:rtl/>
          <w:lang w:bidi="fa-IR"/>
        </w:rPr>
        <w:t xml:space="preserve">ﭽ </w:t>
      </w:r>
      <w:r>
        <w:rPr>
          <w:rFonts w:ascii="QCF_P545" w:hAnsi="QCF_P545" w:cs="QCF_P545"/>
          <w:color w:val="000000"/>
          <w:sz w:val="32"/>
          <w:szCs w:val="32"/>
          <w:rtl/>
          <w:lang w:bidi="fa-IR"/>
        </w:rPr>
        <w:t xml:space="preserve">ﭑ  ﭒ  ﭓ  ﭔ  ﭕ  ﭖ  ﭗ    ﭘ  ﭙ   ﭚ  ﭛ  ﭜ ﮉ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المجادلة: ٢٢</w:t>
      </w:r>
      <w:r>
        <w:rPr>
          <w:rFonts w:ascii="Arial" w:hAnsi="Arial" w:cs="Arial"/>
          <w:color w:val="000000"/>
          <w:sz w:val="27"/>
          <w:szCs w:val="27"/>
          <w:lang w:bidi="fa-IR"/>
        </w:rPr>
        <w:t xml:space="preserve"> </w:t>
      </w:r>
    </w:p>
    <w:p w:rsidR="00A047F9" w:rsidRPr="007C5470" w:rsidRDefault="00CC5801" w:rsidP="00964EFE">
      <w:pPr>
        <w:rPr>
          <w:rtl/>
          <w:lang w:bidi="fa-IR"/>
        </w:rPr>
      </w:pPr>
      <w:r w:rsidRPr="007C5470">
        <w:rPr>
          <w:rFonts w:hint="cs"/>
          <w:rtl/>
          <w:lang w:bidi="fa-IR"/>
        </w:rPr>
        <w:t>مردمانی را نخواهی یافت که به خداوند و روز قیامت ایمان داشته باشند ولی کسانی را به دوستی بگیرند که با خدا و پیغمبرش دشمنی ورزیده باشند</w:t>
      </w:r>
      <w:r w:rsidR="00A047F9" w:rsidRPr="007C5470">
        <w:rPr>
          <w:rFonts w:hint="cs"/>
          <w:rtl/>
          <w:lang w:bidi="fa-IR"/>
        </w:rPr>
        <w:t>.</w:t>
      </w:r>
    </w:p>
    <w:p w:rsidR="00CC5801" w:rsidRPr="007C5470" w:rsidRDefault="007A2E16" w:rsidP="001A7ACF">
      <w:pPr>
        <w:rPr>
          <w:rtl/>
          <w:lang w:bidi="fa-IR"/>
        </w:rPr>
      </w:pPr>
      <w:r>
        <w:rPr>
          <w:rFonts w:hint="cs"/>
          <w:rtl/>
          <w:lang w:bidi="fa-IR"/>
        </w:rPr>
        <w:t>این آیه می‏</w:t>
      </w:r>
      <w:r w:rsidR="00CC5801" w:rsidRPr="007C5470">
        <w:rPr>
          <w:rFonts w:hint="cs"/>
          <w:rtl/>
          <w:lang w:bidi="fa-IR"/>
        </w:rPr>
        <w:t>رساند که نباید با اینان دوستی ورزید.</w:t>
      </w:r>
    </w:p>
    <w:p w:rsidR="00CC5801" w:rsidRPr="007C5470" w:rsidRDefault="00A047F9" w:rsidP="000D3220">
      <w:pPr>
        <w:rPr>
          <w:rtl/>
          <w:lang w:bidi="fa-IR"/>
        </w:rPr>
      </w:pPr>
      <w:r w:rsidRPr="007C5470">
        <w:rPr>
          <w:rFonts w:hint="cs"/>
          <w:rtl/>
          <w:lang w:bidi="fa-IR"/>
        </w:rPr>
        <w:t xml:space="preserve">* </w:t>
      </w:r>
      <w:r w:rsidR="00CC5801" w:rsidRPr="007C5470">
        <w:rPr>
          <w:rFonts w:hint="cs"/>
          <w:rtl/>
          <w:lang w:bidi="fa-IR"/>
        </w:rPr>
        <w:t>و اما اینکه گفتیم [ب</w:t>
      </w:r>
      <w:r w:rsidR="007A2E16">
        <w:rPr>
          <w:rFonts w:hint="cs"/>
          <w:rtl/>
          <w:lang w:bidi="fa-IR"/>
        </w:rPr>
        <w:t>ر اهل بدعت] بیم فتنه می‏</w:t>
      </w:r>
      <w:r w:rsidR="00CC5801" w:rsidRPr="007C5470">
        <w:rPr>
          <w:rFonts w:hint="cs"/>
          <w:rtl/>
          <w:lang w:bidi="fa-IR"/>
        </w:rPr>
        <w:t>رود:</w:t>
      </w:r>
    </w:p>
    <w:p w:rsidR="00A047F9" w:rsidRPr="007C5470" w:rsidRDefault="00CC5801" w:rsidP="001A7ACF">
      <w:pPr>
        <w:rPr>
          <w:rtl/>
          <w:lang w:bidi="fa-IR"/>
        </w:rPr>
      </w:pPr>
      <w:r w:rsidRPr="00A26617">
        <w:rPr>
          <w:rFonts w:hint="cs"/>
          <w:b/>
          <w:bCs/>
          <w:rtl/>
          <w:lang w:bidi="fa-IR"/>
        </w:rPr>
        <w:t>عیاض از سفیان بن عیینه</w:t>
      </w:r>
      <w:r w:rsidRPr="007C5470">
        <w:rPr>
          <w:rFonts w:hint="cs"/>
          <w:rtl/>
          <w:lang w:bidi="fa-IR"/>
        </w:rPr>
        <w:t xml:space="preserve"> روایت کرده است که گفت</w:t>
      </w:r>
      <w:r w:rsidR="007A2E16">
        <w:rPr>
          <w:rFonts w:hint="cs"/>
          <w:rtl/>
          <w:lang w:bidi="fa-IR"/>
        </w:rPr>
        <w:t xml:space="preserve">: </w:t>
      </w:r>
      <w:r w:rsidRPr="007C5470">
        <w:rPr>
          <w:rFonts w:hint="cs"/>
          <w:rtl/>
          <w:lang w:bidi="fa-IR"/>
        </w:rPr>
        <w:t>«</w:t>
      </w:r>
      <w:r w:rsidR="00A047F9" w:rsidRPr="007C5470">
        <w:rPr>
          <w:rFonts w:hint="cs"/>
          <w:rtl/>
          <w:lang w:bidi="fa-IR"/>
        </w:rPr>
        <w:t xml:space="preserve"> </w:t>
      </w:r>
      <w:r w:rsidRPr="007C5470">
        <w:rPr>
          <w:rFonts w:hint="cs"/>
          <w:rtl/>
          <w:lang w:bidi="fa-IR"/>
        </w:rPr>
        <w:t>از</w:t>
      </w:r>
      <w:r w:rsidRPr="00A26617">
        <w:rPr>
          <w:rFonts w:hint="cs"/>
          <w:b/>
          <w:bCs/>
          <w:rtl/>
          <w:lang w:bidi="fa-IR"/>
        </w:rPr>
        <w:t xml:space="preserve"> مالک</w:t>
      </w:r>
      <w:r w:rsidRPr="007C5470">
        <w:rPr>
          <w:rFonts w:hint="cs"/>
          <w:rtl/>
          <w:lang w:bidi="fa-IR"/>
        </w:rPr>
        <w:t xml:space="preserve"> درباره</w:t>
      </w:r>
      <w:r w:rsidR="00A047F9" w:rsidRPr="007C5470">
        <w:rPr>
          <w:rtl/>
          <w:lang w:bidi="fa-IR"/>
        </w:rPr>
        <w:softHyphen/>
      </w:r>
      <w:r w:rsidR="00A047F9" w:rsidRPr="007C5470">
        <w:rPr>
          <w:rFonts w:hint="cs"/>
          <w:rtl/>
          <w:lang w:bidi="fa-IR"/>
        </w:rPr>
        <w:t>ی</w:t>
      </w:r>
      <w:r w:rsidRPr="007C5470">
        <w:rPr>
          <w:rFonts w:hint="cs"/>
          <w:rtl/>
          <w:lang w:bidi="fa-IR"/>
        </w:rPr>
        <w:t xml:space="preserve"> احرام از مدینه جدای از میقات اصلی سوال کردم</w:t>
      </w:r>
      <w:r w:rsidR="00A047F9" w:rsidRPr="007C5470">
        <w:rPr>
          <w:rFonts w:hint="cs"/>
          <w:rtl/>
          <w:lang w:bidi="fa-IR"/>
        </w:rPr>
        <w:t>،</w:t>
      </w:r>
      <w:r w:rsidRPr="007C5470">
        <w:rPr>
          <w:rFonts w:hint="cs"/>
          <w:rtl/>
          <w:lang w:bidi="fa-IR"/>
        </w:rPr>
        <w:t xml:space="preserve"> گفت: این مخالف خدا و رسول ا</w:t>
      </w:r>
      <w:r w:rsidR="007A2E16">
        <w:rPr>
          <w:rFonts w:hint="cs"/>
          <w:rtl/>
          <w:lang w:bidi="fa-IR"/>
        </w:rPr>
        <w:t>وست و بر تو بیم فتنه در دنیا می‏رود و در آخرت نیز گرفتار عذابی دردناک می‏گردی آیا نشنیده‏</w:t>
      </w:r>
      <w:r w:rsidRPr="007C5470">
        <w:rPr>
          <w:rFonts w:hint="cs"/>
          <w:rtl/>
          <w:lang w:bidi="fa-IR"/>
        </w:rPr>
        <w:t xml:space="preserve">ای </w:t>
      </w:r>
      <w:r w:rsidR="007A2E16">
        <w:rPr>
          <w:rFonts w:hint="cs"/>
          <w:rtl/>
          <w:lang w:bidi="fa-IR"/>
        </w:rPr>
        <w:t>که خداوند بلند مرتبه می‏</w:t>
      </w:r>
      <w:r w:rsidRPr="007C5470">
        <w:rPr>
          <w:rFonts w:hint="cs"/>
          <w:rtl/>
          <w:lang w:bidi="fa-IR"/>
        </w:rPr>
        <w:t>فرماید:</w:t>
      </w:r>
      <w:r w:rsidR="00A047F9" w:rsidRPr="007C5470">
        <w:rPr>
          <w:rFonts w:hint="cs"/>
          <w:rtl/>
          <w:lang w:bidi="fa-IR"/>
        </w:rPr>
        <w:t xml:space="preserve"> </w:t>
      </w:r>
    </w:p>
    <w:p w:rsidR="00964EFE" w:rsidRDefault="00964EFE" w:rsidP="00964EFE">
      <w:pPr>
        <w:rPr>
          <w:rFonts w:ascii="Arial" w:hAnsi="Arial" w:cs="Arial"/>
          <w:color w:val="000000"/>
          <w:sz w:val="27"/>
          <w:szCs w:val="27"/>
          <w:lang w:bidi="fa-IR"/>
        </w:rPr>
      </w:pPr>
      <w:r>
        <w:rPr>
          <w:rFonts w:ascii="QCF_BSML" w:hAnsi="QCF_BSML" w:cs="QCF_BSML"/>
          <w:color w:val="000000"/>
          <w:sz w:val="32"/>
          <w:szCs w:val="32"/>
          <w:rtl/>
          <w:lang w:bidi="fa-IR"/>
        </w:rPr>
        <w:t xml:space="preserve">ﭽ </w:t>
      </w:r>
      <w:r>
        <w:rPr>
          <w:rFonts w:ascii="QCF_P359" w:hAnsi="QCF_P359" w:cs="QCF_P359"/>
          <w:color w:val="000000"/>
          <w:sz w:val="32"/>
          <w:szCs w:val="32"/>
          <w:rtl/>
          <w:lang w:bidi="fa-IR"/>
        </w:rPr>
        <w:t xml:space="preserve">ﮍ  ﮎ    ﮏ  ﮐ  ﮑ   ﮒ  ﮓ  ﮔ  ﮕ  ﮖ      ﮗ  ﮘ  ﮙ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النور: ٦٣</w:t>
      </w:r>
    </w:p>
    <w:p w:rsidR="00A047F9" w:rsidRPr="00964EFE" w:rsidRDefault="00964EFE" w:rsidP="00964EFE">
      <w:pPr>
        <w:rPr>
          <w:color w:val="000000"/>
          <w:rtl/>
          <w:lang w:bidi="fa-IR"/>
        </w:rPr>
      </w:pPr>
      <w:r>
        <w:rPr>
          <w:rFonts w:ascii="Arial" w:hAnsi="Arial" w:cs="Arial"/>
          <w:color w:val="000000"/>
          <w:sz w:val="27"/>
          <w:szCs w:val="27"/>
          <w:lang w:bidi="fa-IR"/>
        </w:rPr>
        <w:t xml:space="preserve"> </w:t>
      </w:r>
      <w:r w:rsidRPr="00964EFE">
        <w:rPr>
          <w:color w:val="000000"/>
          <w:rtl/>
          <w:lang w:bidi="fa-IR"/>
        </w:rPr>
        <w:t>آنان كه با فرمان او مخالفت مي‌كنند، بايد از اين بترسند كه بلائي ( در برابر عصياني كه مي‌ورزند ) گريبانگيرشان گردد ، يا اين كه عذاب دردناكي دچارشان شود ( اعم از قحطي و زلزله و ديگر مصائب دنيوي ، و دوزخ و ديگر شكنجه‌هاي اخروي )</w:t>
      </w:r>
    </w:p>
    <w:p w:rsidR="00CC5801" w:rsidRPr="007C5470" w:rsidRDefault="00CC5801" w:rsidP="007A2E16">
      <w:pPr>
        <w:rPr>
          <w:rtl/>
          <w:lang w:bidi="fa-IR"/>
        </w:rPr>
      </w:pPr>
      <w:r w:rsidRPr="007C5470">
        <w:rPr>
          <w:rFonts w:hint="cs"/>
          <w:rtl/>
          <w:lang w:bidi="fa-IR"/>
        </w:rPr>
        <w:t xml:space="preserve">باز </w:t>
      </w:r>
      <w:r w:rsidR="00A047F9" w:rsidRPr="00A26617">
        <w:rPr>
          <w:rFonts w:hint="cs"/>
          <w:b/>
          <w:bCs/>
          <w:rtl/>
          <w:lang w:bidi="fa-IR"/>
        </w:rPr>
        <w:t>مالک</w:t>
      </w:r>
      <w:r w:rsidR="00A047F9" w:rsidRPr="007C5470">
        <w:rPr>
          <w:rFonts w:hint="cs"/>
          <w:rtl/>
          <w:lang w:bidi="fa-IR"/>
        </w:rPr>
        <w:t xml:space="preserve"> </w:t>
      </w:r>
      <w:r w:rsidRPr="007C5470">
        <w:rPr>
          <w:rFonts w:hint="cs"/>
          <w:rtl/>
          <w:lang w:bidi="fa-IR"/>
        </w:rPr>
        <w:t>ادامه د</w:t>
      </w:r>
      <w:r w:rsidR="007A2E16">
        <w:rPr>
          <w:rFonts w:hint="cs"/>
          <w:rtl/>
          <w:lang w:bidi="fa-IR"/>
        </w:rPr>
        <w:t>اد که پیامبر</w:t>
      </w:r>
      <w:r w:rsidR="007A2E16">
        <w:rPr>
          <w:rFonts w:cs="CTraditional Arabic" w:hint="cs"/>
          <w:rtl/>
          <w:lang w:bidi="fa-IR"/>
        </w:rPr>
        <w:t>ص</w:t>
      </w:r>
      <w:r w:rsidRPr="007C5470">
        <w:rPr>
          <w:rFonts w:hint="cs"/>
          <w:rtl/>
          <w:lang w:bidi="fa-IR"/>
        </w:rPr>
        <w:t xml:space="preserve"> دستور داده است که</w:t>
      </w:r>
      <w:r w:rsidR="00A047F9" w:rsidRPr="007C5470">
        <w:rPr>
          <w:rFonts w:hint="cs"/>
          <w:rtl/>
          <w:lang w:bidi="fa-IR"/>
        </w:rPr>
        <w:t xml:space="preserve"> از</w:t>
      </w:r>
      <w:r w:rsidRPr="007C5470">
        <w:rPr>
          <w:rFonts w:hint="cs"/>
          <w:rtl/>
          <w:lang w:bidi="fa-IR"/>
        </w:rPr>
        <w:t xml:space="preserve"> میقات</w:t>
      </w:r>
      <w:r w:rsidR="00A047F9" w:rsidRPr="007C5470">
        <w:rPr>
          <w:rFonts w:hint="cs"/>
          <w:rtl/>
          <w:lang w:bidi="fa-IR"/>
        </w:rPr>
        <w:t>،</w:t>
      </w:r>
      <w:r w:rsidRPr="007C5470">
        <w:rPr>
          <w:rFonts w:hint="cs"/>
          <w:rtl/>
          <w:lang w:bidi="fa-IR"/>
        </w:rPr>
        <w:t xml:space="preserve"> احرام بسته شود.</w:t>
      </w:r>
    </w:p>
    <w:p w:rsidR="00B628AA" w:rsidRDefault="00CC5801" w:rsidP="00B628AA">
      <w:pPr>
        <w:rPr>
          <w:rtl/>
          <w:lang w:bidi="fa-IR"/>
        </w:rPr>
      </w:pPr>
      <w:r w:rsidRPr="00A26617">
        <w:rPr>
          <w:rFonts w:hint="cs"/>
          <w:b/>
          <w:bCs/>
          <w:rtl/>
          <w:lang w:bidi="fa-IR"/>
        </w:rPr>
        <w:t>ابن عربی از زبیر بن بکار</w:t>
      </w:r>
      <w:r w:rsidRPr="007C5470">
        <w:rPr>
          <w:rFonts w:hint="cs"/>
          <w:rtl/>
          <w:lang w:bidi="fa-IR"/>
        </w:rPr>
        <w:t xml:space="preserve"> حکایت کرده است که از </w:t>
      </w:r>
      <w:r w:rsidRPr="00A26617">
        <w:rPr>
          <w:rFonts w:hint="cs"/>
          <w:b/>
          <w:bCs/>
          <w:rtl/>
          <w:lang w:bidi="fa-IR"/>
        </w:rPr>
        <w:t>سفیان بن عیینه</w:t>
      </w:r>
      <w:r w:rsidR="007A2E16">
        <w:rPr>
          <w:rFonts w:hint="cs"/>
          <w:rtl/>
          <w:lang w:bidi="fa-IR"/>
        </w:rPr>
        <w:t xml:space="preserve"> شنیدم که می‏</w:t>
      </w:r>
      <w:r w:rsidRPr="007C5470">
        <w:rPr>
          <w:rFonts w:hint="cs"/>
          <w:rtl/>
          <w:lang w:bidi="fa-IR"/>
        </w:rPr>
        <w:t xml:space="preserve">گفت: از </w:t>
      </w:r>
      <w:r w:rsidRPr="00A26617">
        <w:rPr>
          <w:rFonts w:hint="cs"/>
          <w:b/>
          <w:bCs/>
          <w:rtl/>
          <w:lang w:bidi="fa-IR"/>
        </w:rPr>
        <w:t>مالک بن انس</w:t>
      </w:r>
      <w:r w:rsidRPr="007C5470">
        <w:rPr>
          <w:rFonts w:hint="cs"/>
          <w:rtl/>
          <w:lang w:bidi="fa-IR"/>
        </w:rPr>
        <w:t xml:space="preserve"> شنیدم وقتی که مردی به پیش او </w:t>
      </w:r>
      <w:r w:rsidR="00A047F9" w:rsidRPr="007C5470">
        <w:rPr>
          <w:rFonts w:hint="cs"/>
          <w:rtl/>
          <w:lang w:bidi="fa-IR"/>
        </w:rPr>
        <w:t>آ</w:t>
      </w:r>
      <w:r w:rsidRPr="007C5470">
        <w:rPr>
          <w:rFonts w:hint="cs"/>
          <w:rtl/>
          <w:lang w:bidi="fa-IR"/>
        </w:rPr>
        <w:t xml:space="preserve">مد و پرسید ای </w:t>
      </w:r>
      <w:r w:rsidRPr="00A26617">
        <w:rPr>
          <w:rFonts w:hint="cs"/>
          <w:b/>
          <w:bCs/>
          <w:rtl/>
          <w:lang w:bidi="fa-IR"/>
        </w:rPr>
        <w:t>ابا عبدالله</w:t>
      </w:r>
      <w:r w:rsidRPr="007C5470">
        <w:rPr>
          <w:rFonts w:hint="cs"/>
          <w:rtl/>
          <w:lang w:bidi="fa-IR"/>
        </w:rPr>
        <w:t xml:space="preserve"> از چه جایی احرام ببندم</w:t>
      </w:r>
      <w:r w:rsidR="00A047F9" w:rsidRPr="007C5470">
        <w:rPr>
          <w:rFonts w:hint="cs"/>
          <w:rtl/>
          <w:lang w:bidi="fa-IR"/>
        </w:rPr>
        <w:t>؟</w:t>
      </w:r>
      <w:r w:rsidRPr="007C5470">
        <w:rPr>
          <w:rFonts w:hint="cs"/>
          <w:rtl/>
          <w:lang w:bidi="fa-IR"/>
        </w:rPr>
        <w:t xml:space="preserve"> </w:t>
      </w:r>
      <w:r w:rsidRPr="007C5470">
        <w:rPr>
          <w:rFonts w:hint="cs"/>
          <w:i/>
          <w:iCs/>
          <w:rtl/>
          <w:lang w:bidi="fa-IR"/>
        </w:rPr>
        <w:t>مالک</w:t>
      </w:r>
      <w:r w:rsidRPr="007C5470">
        <w:rPr>
          <w:rFonts w:hint="cs"/>
          <w:rtl/>
          <w:lang w:bidi="fa-IR"/>
        </w:rPr>
        <w:t xml:space="preserve"> گفت: از </w:t>
      </w:r>
      <w:r w:rsidR="00B628AA">
        <w:rPr>
          <w:rFonts w:hint="cs"/>
          <w:b/>
          <w:bCs/>
          <w:rtl/>
          <w:lang w:bidi="fa-IR"/>
        </w:rPr>
        <w:t>ذی‏</w:t>
      </w:r>
      <w:r w:rsidRPr="00A26617">
        <w:rPr>
          <w:rFonts w:hint="cs"/>
          <w:b/>
          <w:bCs/>
          <w:rtl/>
          <w:lang w:bidi="fa-IR"/>
        </w:rPr>
        <w:t>الحلیفه</w:t>
      </w:r>
      <w:r w:rsidRPr="007C5470">
        <w:rPr>
          <w:rFonts w:hint="cs"/>
          <w:rtl/>
          <w:lang w:bidi="fa-IR"/>
        </w:rPr>
        <w:t>، همان جایی که رسول خدا</w:t>
      </w:r>
      <w:r w:rsidR="00B628AA">
        <w:rPr>
          <w:rFonts w:cs="CTraditional Arabic" w:hint="cs"/>
          <w:rtl/>
          <w:lang w:bidi="fa-IR"/>
        </w:rPr>
        <w:t>ص</w:t>
      </w:r>
      <w:r w:rsidRPr="007C5470">
        <w:rPr>
          <w:rFonts w:hint="cs"/>
          <w:rtl/>
          <w:lang w:bidi="fa-IR"/>
        </w:rPr>
        <w:t xml:space="preserve"> احرام بست</w:t>
      </w:r>
      <w:r w:rsidR="00A047F9" w:rsidRPr="007C5470">
        <w:rPr>
          <w:rFonts w:hint="cs"/>
          <w:rtl/>
          <w:lang w:bidi="fa-IR"/>
        </w:rPr>
        <w:t>.</w:t>
      </w:r>
      <w:r w:rsidR="00B628AA">
        <w:rPr>
          <w:rFonts w:hint="cs"/>
          <w:rtl/>
          <w:lang w:bidi="fa-IR"/>
        </w:rPr>
        <w:t xml:space="preserve"> آن مرد گفت: ولی من می‏خواهم از مسجد</w:t>
      </w:r>
      <w:r w:rsidRPr="007C5470">
        <w:rPr>
          <w:rFonts w:hint="cs"/>
          <w:rtl/>
          <w:lang w:bidi="fa-IR"/>
        </w:rPr>
        <w:t>النبی احرام ببندم</w:t>
      </w:r>
      <w:r w:rsidR="00A047F9" w:rsidRPr="007C5470">
        <w:rPr>
          <w:rFonts w:hint="cs"/>
          <w:i/>
          <w:iCs/>
          <w:rtl/>
          <w:lang w:bidi="fa-IR"/>
        </w:rPr>
        <w:t>. مالک</w:t>
      </w:r>
      <w:r w:rsidR="00A047F9" w:rsidRPr="007C5470">
        <w:rPr>
          <w:rFonts w:hint="cs"/>
          <w:rtl/>
          <w:lang w:bidi="fa-IR"/>
        </w:rPr>
        <w:t xml:space="preserve"> </w:t>
      </w:r>
      <w:r w:rsidRPr="007C5470">
        <w:rPr>
          <w:rFonts w:hint="cs"/>
          <w:rtl/>
          <w:lang w:bidi="fa-IR"/>
        </w:rPr>
        <w:t xml:space="preserve">گفت: </w:t>
      </w:r>
      <w:r w:rsidR="00B628AA">
        <w:rPr>
          <w:rFonts w:hint="cs"/>
          <w:rtl/>
          <w:lang w:bidi="fa-IR"/>
        </w:rPr>
        <w:t>چنین کاری نکن، آن مرد گفت من می‏</w:t>
      </w:r>
      <w:r w:rsidRPr="007C5470">
        <w:rPr>
          <w:rFonts w:hint="cs"/>
          <w:rtl/>
          <w:lang w:bidi="fa-IR"/>
        </w:rPr>
        <w:t>خ</w:t>
      </w:r>
      <w:r w:rsidR="00B628AA">
        <w:rPr>
          <w:rFonts w:hint="cs"/>
          <w:rtl/>
          <w:lang w:bidi="fa-IR"/>
        </w:rPr>
        <w:t>واهم از مسجد کنار قبر رسول خدا</w:t>
      </w:r>
      <w:r w:rsidR="00B628AA">
        <w:rPr>
          <w:rFonts w:cs="CTraditional Arabic" w:hint="cs"/>
          <w:rtl/>
          <w:lang w:bidi="fa-IR"/>
        </w:rPr>
        <w:t>ص</w:t>
      </w:r>
      <w:r w:rsidRPr="007C5470">
        <w:rPr>
          <w:rFonts w:hint="cs"/>
          <w:rtl/>
          <w:lang w:bidi="fa-IR"/>
        </w:rPr>
        <w:t xml:space="preserve"> احرام ببندم دوباره </w:t>
      </w:r>
      <w:r w:rsidR="00A047F9" w:rsidRPr="007C5470">
        <w:rPr>
          <w:rFonts w:hint="cs"/>
          <w:i/>
          <w:iCs/>
          <w:rtl/>
          <w:lang w:bidi="fa-IR"/>
        </w:rPr>
        <w:t>مالک</w:t>
      </w:r>
      <w:r w:rsidRPr="007C5470">
        <w:rPr>
          <w:rFonts w:hint="cs"/>
          <w:rtl/>
          <w:lang w:bidi="fa-IR"/>
        </w:rPr>
        <w:t xml:space="preserve"> گفت: چنین نکن</w:t>
      </w:r>
      <w:r w:rsidR="00A047F9" w:rsidRPr="007C5470">
        <w:rPr>
          <w:rFonts w:hint="cs"/>
          <w:rtl/>
          <w:lang w:bidi="fa-IR"/>
        </w:rPr>
        <w:t>؛</w:t>
      </w:r>
      <w:r w:rsidR="00B628AA">
        <w:rPr>
          <w:rFonts w:hint="cs"/>
          <w:rtl/>
          <w:lang w:bidi="fa-IR"/>
        </w:rPr>
        <w:t xml:space="preserve"> زیرا من از بلا و فتنه بر تو می‏</w:t>
      </w:r>
      <w:r w:rsidRPr="007C5470">
        <w:rPr>
          <w:rFonts w:hint="cs"/>
          <w:rtl/>
          <w:lang w:bidi="fa-IR"/>
        </w:rPr>
        <w:t>ترسم آن مرد گفت: چه</w:t>
      </w:r>
      <w:r w:rsidR="00B628AA">
        <w:rPr>
          <w:rFonts w:hint="cs"/>
          <w:rtl/>
          <w:lang w:bidi="fa-IR"/>
        </w:rPr>
        <w:t xml:space="preserve"> فتنه‏</w:t>
      </w:r>
      <w:r w:rsidRPr="007C5470">
        <w:rPr>
          <w:rFonts w:hint="cs"/>
          <w:rtl/>
          <w:lang w:bidi="fa-IR"/>
        </w:rPr>
        <w:t>ای در این کار نهفته است</w:t>
      </w:r>
      <w:r w:rsidR="00A047F9" w:rsidRPr="007C5470">
        <w:rPr>
          <w:rFonts w:hint="cs"/>
          <w:rtl/>
          <w:lang w:bidi="fa-IR"/>
        </w:rPr>
        <w:t>،</w:t>
      </w:r>
      <w:r w:rsidR="00B628AA">
        <w:rPr>
          <w:rFonts w:hint="cs"/>
          <w:rtl/>
          <w:lang w:bidi="fa-IR"/>
        </w:rPr>
        <w:t xml:space="preserve"> جز اینکه کار بر اشتیاق می‏</w:t>
      </w:r>
      <w:r w:rsidRPr="007C5470">
        <w:rPr>
          <w:rFonts w:hint="cs"/>
          <w:rtl/>
          <w:lang w:bidi="fa-IR"/>
        </w:rPr>
        <w:t>خواهد افزود</w:t>
      </w:r>
      <w:r w:rsidR="00A047F9" w:rsidRPr="007C5470">
        <w:rPr>
          <w:rFonts w:hint="cs"/>
          <w:rtl/>
          <w:lang w:bidi="fa-IR"/>
        </w:rPr>
        <w:t>؟</w:t>
      </w:r>
      <w:r w:rsidRPr="007C5470">
        <w:rPr>
          <w:rFonts w:hint="cs"/>
          <w:rtl/>
          <w:lang w:bidi="fa-IR"/>
        </w:rPr>
        <w:t xml:space="preserve"> </w:t>
      </w:r>
      <w:r w:rsidR="00A047F9" w:rsidRPr="007C5470">
        <w:rPr>
          <w:rFonts w:hint="cs"/>
          <w:i/>
          <w:iCs/>
          <w:rtl/>
          <w:lang w:bidi="fa-IR"/>
        </w:rPr>
        <w:t>مالک</w:t>
      </w:r>
      <w:r w:rsidR="00B628AA">
        <w:rPr>
          <w:rFonts w:hint="cs"/>
          <w:rtl/>
          <w:lang w:bidi="fa-IR"/>
        </w:rPr>
        <w:t xml:space="preserve"> گفت چه فتنه‏ای بزرگتر از اینکه تو بنگری فضیلتی را انجام داده‏ای و بر آن پیشی گرفته‏</w:t>
      </w:r>
      <w:r w:rsidRPr="007C5470">
        <w:rPr>
          <w:rFonts w:hint="cs"/>
          <w:rtl/>
          <w:lang w:bidi="fa-IR"/>
        </w:rPr>
        <w:t>ای که رسول خدا</w:t>
      </w:r>
      <w:r w:rsidR="00B628AA">
        <w:rPr>
          <w:rFonts w:cs="CTraditional Arabic" w:hint="cs"/>
          <w:rtl/>
          <w:lang w:bidi="fa-IR"/>
        </w:rPr>
        <w:t>ص</w:t>
      </w:r>
      <w:r w:rsidRPr="007C5470">
        <w:rPr>
          <w:rFonts w:hint="cs"/>
          <w:rtl/>
          <w:lang w:bidi="fa-IR"/>
        </w:rPr>
        <w:t xml:space="preserve"> در آن کوتاهی کرده است خداوند </w:t>
      </w:r>
      <w:r w:rsidR="00A047F9" w:rsidRPr="007C5470">
        <w:rPr>
          <w:rFonts w:hint="cs"/>
          <w:rtl/>
          <w:lang w:bidi="fa-IR"/>
        </w:rPr>
        <w:t xml:space="preserve">ـ </w:t>
      </w:r>
      <w:r w:rsidRPr="007C5470">
        <w:rPr>
          <w:rFonts w:hint="cs"/>
          <w:rtl/>
          <w:lang w:bidi="fa-IR"/>
        </w:rPr>
        <w:t>بلند مرتبه</w:t>
      </w:r>
      <w:r w:rsidR="00A047F9" w:rsidRPr="007C5470">
        <w:rPr>
          <w:rFonts w:hint="cs"/>
          <w:rtl/>
          <w:lang w:bidi="fa-IR"/>
        </w:rPr>
        <w:t xml:space="preserve"> ـ</w:t>
      </w:r>
      <w:r w:rsidRPr="007C5470">
        <w:rPr>
          <w:rFonts w:hint="cs"/>
          <w:rtl/>
          <w:lang w:bidi="fa-IR"/>
        </w:rPr>
        <w:t xml:space="preserve"> در این باره </w:t>
      </w:r>
      <w:r w:rsidR="00B628AA">
        <w:rPr>
          <w:rFonts w:hint="cs"/>
          <w:rtl/>
          <w:lang w:bidi="fa-IR"/>
        </w:rPr>
        <w:t>می‏</w:t>
      </w:r>
      <w:r w:rsidRPr="007C5470">
        <w:rPr>
          <w:rFonts w:hint="cs"/>
          <w:rtl/>
          <w:lang w:bidi="fa-IR"/>
        </w:rPr>
        <w:t>فرماید:</w:t>
      </w:r>
    </w:p>
    <w:p w:rsidR="00964EFE" w:rsidRDefault="00964EFE" w:rsidP="00964EFE">
      <w:pPr>
        <w:rPr>
          <w:rFonts w:ascii="Arial" w:hAnsi="Arial" w:cs="Arial"/>
          <w:color w:val="000000"/>
          <w:sz w:val="27"/>
          <w:szCs w:val="27"/>
          <w:lang w:bidi="fa-IR"/>
        </w:rPr>
      </w:pPr>
      <w:r>
        <w:rPr>
          <w:rFonts w:ascii="QCF_BSML" w:hAnsi="QCF_BSML" w:cs="QCF_BSML"/>
          <w:color w:val="000000"/>
          <w:sz w:val="32"/>
          <w:szCs w:val="32"/>
          <w:rtl/>
          <w:lang w:bidi="fa-IR"/>
        </w:rPr>
        <w:t xml:space="preserve">ﭽ </w:t>
      </w:r>
      <w:r>
        <w:rPr>
          <w:rFonts w:ascii="QCF_P359" w:hAnsi="QCF_P359" w:cs="QCF_P359"/>
          <w:color w:val="000000"/>
          <w:sz w:val="32"/>
          <w:szCs w:val="32"/>
          <w:rtl/>
          <w:lang w:bidi="fa-IR"/>
        </w:rPr>
        <w:t xml:space="preserve">ﮍ  ﮎ    ﮏ  ﮐ  ﮑ   ﮒ  ﮓ  ﮔ  ﮕ  ﮖ      ﮗ  ﮘ  ﮙ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النور: ٦٣</w:t>
      </w:r>
    </w:p>
    <w:p w:rsidR="00CC5801" w:rsidRPr="007C5470" w:rsidRDefault="00B628AA" w:rsidP="00B628AA">
      <w:pPr>
        <w:rPr>
          <w:rtl/>
          <w:lang w:bidi="fa-IR"/>
        </w:rPr>
      </w:pPr>
      <w:r>
        <w:rPr>
          <w:rFonts w:hint="cs"/>
          <w:rtl/>
          <w:lang w:bidi="fa-IR"/>
        </w:rPr>
        <w:t>و این فتنه‏</w:t>
      </w:r>
      <w:r w:rsidR="00CC5801" w:rsidRPr="007C5470">
        <w:rPr>
          <w:rFonts w:hint="cs"/>
          <w:rtl/>
          <w:lang w:bidi="fa-IR"/>
        </w:rPr>
        <w:t xml:space="preserve">ای که امام </w:t>
      </w:r>
      <w:r w:rsidR="00F25F41" w:rsidRPr="007C5470">
        <w:rPr>
          <w:rtl/>
          <w:lang w:bidi="fa-IR"/>
        </w:rPr>
        <w:t>فَلْيَحْذَرِ الَّذِينَ يُخَالِفُونَ عَنْ أَمْرِهِ أَن تُصِيبَهُمْ فِتْنَةٌ أَوْ يُصِيبَهُمْ عَذَابٌ أَلِيمٌ</w:t>
      </w:r>
      <w:r w:rsidR="00CC5801" w:rsidRPr="007C5470">
        <w:rPr>
          <w:rFonts w:hint="cs"/>
          <w:rtl/>
          <w:lang w:bidi="fa-IR"/>
        </w:rPr>
        <w:t xml:space="preserve"> (رح) آن را ذکر کرد</w:t>
      </w:r>
      <w:r w:rsidR="00F25F41" w:rsidRPr="007C5470">
        <w:rPr>
          <w:rFonts w:hint="cs"/>
          <w:rtl/>
          <w:lang w:bidi="fa-IR"/>
        </w:rPr>
        <w:t>،</w:t>
      </w:r>
      <w:r w:rsidR="00CC5801" w:rsidRPr="007C5470">
        <w:rPr>
          <w:rFonts w:hint="cs"/>
          <w:rtl/>
          <w:lang w:bidi="fa-IR"/>
        </w:rPr>
        <w:t xml:space="preserve"> تفسیر آیه</w:t>
      </w:r>
      <w:r w:rsidR="00F25F41" w:rsidRPr="007C5470">
        <w:rPr>
          <w:rtl/>
          <w:lang w:bidi="fa-IR"/>
        </w:rPr>
        <w:softHyphen/>
      </w:r>
      <w:r w:rsidR="00F25F41" w:rsidRPr="007C5470">
        <w:rPr>
          <w:rFonts w:hint="cs"/>
          <w:rtl/>
          <w:lang w:bidi="fa-IR"/>
        </w:rPr>
        <w:t>ی</w:t>
      </w:r>
      <w:r w:rsidR="00CC5801" w:rsidRPr="007C5470">
        <w:rPr>
          <w:rFonts w:hint="cs"/>
          <w:rtl/>
          <w:lang w:bidi="fa-IR"/>
        </w:rPr>
        <w:t xml:space="preserve"> فوق است </w:t>
      </w:r>
      <w:r w:rsidR="00F25F41" w:rsidRPr="007C5470">
        <w:rPr>
          <w:rFonts w:hint="cs"/>
          <w:rtl/>
          <w:lang w:bidi="fa-IR"/>
        </w:rPr>
        <w:t>که حال و وضع بدعت گزاران و اساس</w:t>
      </w:r>
      <w:r w:rsidR="00CC5801" w:rsidRPr="007C5470">
        <w:rPr>
          <w:rFonts w:hint="cs"/>
          <w:rtl/>
          <w:lang w:bidi="fa-IR"/>
        </w:rPr>
        <w:t>شان در بنیان بدعت هاست</w:t>
      </w:r>
      <w:r w:rsidR="00F25F41" w:rsidRPr="007C5470">
        <w:rPr>
          <w:rFonts w:hint="cs"/>
          <w:rtl/>
          <w:lang w:bidi="fa-IR"/>
        </w:rPr>
        <w:t xml:space="preserve">؛ </w:t>
      </w:r>
      <w:r>
        <w:rPr>
          <w:rFonts w:hint="cs"/>
          <w:rtl/>
          <w:lang w:bidi="fa-IR"/>
        </w:rPr>
        <w:t>زیرا آنان می‏</w:t>
      </w:r>
      <w:r w:rsidR="00CC5801" w:rsidRPr="007C5470">
        <w:rPr>
          <w:rFonts w:hint="cs"/>
          <w:rtl/>
          <w:lang w:bidi="fa-IR"/>
        </w:rPr>
        <w:t xml:space="preserve">انگارند آنچه را خداوند </w:t>
      </w:r>
      <w:r>
        <w:rPr>
          <w:rFonts w:hint="cs"/>
          <w:rtl/>
          <w:lang w:bidi="fa-IR"/>
        </w:rPr>
        <w:t>در قرآن خود بیان داشته است و آن</w:t>
      </w:r>
      <w:r w:rsidR="00CC5801" w:rsidRPr="007C5470">
        <w:rPr>
          <w:rFonts w:hint="cs"/>
          <w:rtl/>
          <w:lang w:bidi="fa-IR"/>
        </w:rPr>
        <w:t>چه را</w:t>
      </w:r>
      <w:r w:rsidR="00F25F41" w:rsidRPr="007C5470">
        <w:rPr>
          <w:rFonts w:hint="cs"/>
          <w:rtl/>
          <w:lang w:bidi="fa-IR"/>
        </w:rPr>
        <w:t xml:space="preserve"> رسول خدا بدان سلوک ورزید پایین</w:t>
      </w:r>
      <w:r w:rsidR="00F25F41" w:rsidRPr="007C5470">
        <w:rPr>
          <w:rtl/>
          <w:lang w:bidi="fa-IR"/>
        </w:rPr>
        <w:softHyphen/>
      </w:r>
      <w:r w:rsidR="00CC5801" w:rsidRPr="007C5470">
        <w:rPr>
          <w:rFonts w:hint="cs"/>
          <w:rtl/>
          <w:lang w:bidi="fa-IR"/>
        </w:rPr>
        <w:t xml:space="preserve">تر و </w:t>
      </w:r>
      <w:r>
        <w:rPr>
          <w:rFonts w:hint="cs"/>
          <w:rtl/>
          <w:lang w:bidi="fa-IR"/>
        </w:rPr>
        <w:t>غیر از چیزی است که ایشان با عقلهای خود بدان هدایت یافته‏</w:t>
      </w:r>
      <w:r w:rsidR="00CC5801" w:rsidRPr="007C5470">
        <w:rPr>
          <w:rFonts w:hint="cs"/>
          <w:rtl/>
          <w:lang w:bidi="fa-IR"/>
        </w:rPr>
        <w:t>اند.</w:t>
      </w:r>
    </w:p>
    <w:p w:rsidR="00BB57FB" w:rsidRPr="007C5470" w:rsidRDefault="00CC5801" w:rsidP="001A7ACF">
      <w:pPr>
        <w:rPr>
          <w:rtl/>
          <w:lang w:bidi="fa-IR"/>
        </w:rPr>
      </w:pPr>
      <w:r w:rsidRPr="007C5470">
        <w:rPr>
          <w:rFonts w:hint="cs"/>
          <w:rtl/>
          <w:lang w:bidi="fa-IR"/>
        </w:rPr>
        <w:t xml:space="preserve">در روایتی که </w:t>
      </w:r>
      <w:r w:rsidR="00F25F41" w:rsidRPr="00A26617">
        <w:rPr>
          <w:rFonts w:hint="cs"/>
          <w:b/>
          <w:bCs/>
          <w:rtl/>
          <w:lang w:bidi="fa-IR"/>
        </w:rPr>
        <w:t>اب</w:t>
      </w:r>
      <w:r w:rsidRPr="00A26617">
        <w:rPr>
          <w:rFonts w:hint="cs"/>
          <w:b/>
          <w:bCs/>
          <w:rtl/>
          <w:lang w:bidi="fa-IR"/>
        </w:rPr>
        <w:t>ن وضاح</w:t>
      </w:r>
      <w:r w:rsidRPr="007C5470">
        <w:rPr>
          <w:rFonts w:hint="cs"/>
          <w:rtl/>
          <w:lang w:bidi="fa-IR"/>
        </w:rPr>
        <w:t xml:space="preserve"> آن را آورده است</w:t>
      </w:r>
      <w:r w:rsidR="00F25F41" w:rsidRPr="007C5470">
        <w:rPr>
          <w:rFonts w:hint="cs"/>
          <w:rtl/>
          <w:lang w:bidi="fa-IR"/>
        </w:rPr>
        <w:t>:</w:t>
      </w:r>
      <w:r w:rsidRPr="007C5470">
        <w:rPr>
          <w:rFonts w:hint="cs"/>
          <w:rtl/>
          <w:lang w:bidi="fa-IR"/>
        </w:rPr>
        <w:t xml:space="preserve"> </w:t>
      </w:r>
      <w:r w:rsidRPr="00A26617">
        <w:rPr>
          <w:rFonts w:hint="cs"/>
          <w:b/>
          <w:bCs/>
          <w:rtl/>
          <w:lang w:bidi="fa-IR"/>
        </w:rPr>
        <w:t>ابن مسعود</w:t>
      </w:r>
      <w:r w:rsidR="00B628AA">
        <w:rPr>
          <w:rFonts w:hint="cs"/>
          <w:rtl/>
          <w:lang w:bidi="fa-IR"/>
        </w:rPr>
        <w:t xml:space="preserve"> نظیر همین مضمون را بیان می‏</w:t>
      </w:r>
      <w:r w:rsidRPr="007C5470">
        <w:rPr>
          <w:rFonts w:hint="cs"/>
          <w:rtl/>
          <w:lang w:bidi="fa-IR"/>
        </w:rPr>
        <w:t>کند</w:t>
      </w:r>
      <w:r w:rsidR="00F25F41" w:rsidRPr="007C5470">
        <w:rPr>
          <w:rFonts w:hint="cs"/>
          <w:rtl/>
          <w:lang w:bidi="fa-IR"/>
        </w:rPr>
        <w:t>:</w:t>
      </w:r>
      <w:r w:rsidR="00611354">
        <w:rPr>
          <w:rFonts w:hint="cs"/>
          <w:rtl/>
          <w:lang w:bidi="fa-IR"/>
        </w:rPr>
        <w:t xml:space="preserve"> (</w:t>
      </w:r>
      <w:r w:rsidR="00F25F41" w:rsidRPr="007C5470">
        <w:rPr>
          <w:rFonts w:hint="cs"/>
          <w:rtl/>
          <w:lang w:bidi="fa-IR"/>
        </w:rPr>
        <w:t>ای بدعت گزاران اگر فکر می</w:t>
      </w:r>
      <w:r w:rsidR="00F25F41" w:rsidRPr="007C5470">
        <w:rPr>
          <w:rFonts w:hint="cs"/>
          <w:rtl/>
          <w:lang w:bidi="fa-IR"/>
        </w:rPr>
        <w:softHyphen/>
        <w:t xml:space="preserve">کنید) </w:t>
      </w:r>
      <w:r w:rsidRPr="007C5470">
        <w:rPr>
          <w:rFonts w:hint="cs"/>
          <w:rtl/>
          <w:lang w:bidi="fa-IR"/>
        </w:rPr>
        <w:t>شما به چیزی هدایت یافتید که رسول خدا</w:t>
      </w:r>
      <w:r w:rsidR="00B628AA">
        <w:rPr>
          <w:rFonts w:cs="CTraditional Arabic" w:hint="cs"/>
          <w:rtl/>
          <w:lang w:bidi="fa-IR"/>
        </w:rPr>
        <w:t>ص</w:t>
      </w:r>
      <w:r w:rsidRPr="007C5470">
        <w:rPr>
          <w:rFonts w:hint="cs"/>
          <w:rtl/>
          <w:lang w:bidi="fa-IR"/>
        </w:rPr>
        <w:t xml:space="preserve"> بدان هدایت نیافت و</w:t>
      </w:r>
      <w:r w:rsidR="00B628AA">
        <w:rPr>
          <w:rFonts w:hint="cs"/>
          <w:rtl/>
          <w:lang w:bidi="fa-IR"/>
        </w:rPr>
        <w:t xml:space="preserve"> بدانید که شما در گمراهی افتاده‏</w:t>
      </w:r>
      <w:r w:rsidRPr="007C5470">
        <w:rPr>
          <w:rFonts w:hint="cs"/>
          <w:rtl/>
          <w:lang w:bidi="fa-IR"/>
        </w:rPr>
        <w:t xml:space="preserve">اید و </w:t>
      </w:r>
      <w:r w:rsidR="00BB57FB" w:rsidRPr="007C5470">
        <w:rPr>
          <w:rFonts w:hint="cs"/>
          <w:rtl/>
          <w:lang w:bidi="fa-IR"/>
        </w:rPr>
        <w:t xml:space="preserve">به دامان </w:t>
      </w:r>
      <w:r w:rsidRPr="007C5470">
        <w:rPr>
          <w:rFonts w:hint="cs"/>
          <w:rtl/>
          <w:lang w:bidi="fa-IR"/>
        </w:rPr>
        <w:t xml:space="preserve">آن </w:t>
      </w:r>
      <w:r w:rsidR="00BB57FB" w:rsidRPr="007C5470">
        <w:rPr>
          <w:rFonts w:hint="cs"/>
          <w:rtl/>
          <w:lang w:bidi="fa-IR"/>
        </w:rPr>
        <w:t>افتاده</w:t>
      </w:r>
      <w:r w:rsidR="00BB57FB" w:rsidRPr="007C5470">
        <w:rPr>
          <w:rFonts w:hint="cs"/>
          <w:rtl/>
          <w:lang w:bidi="fa-IR"/>
        </w:rPr>
        <w:softHyphen/>
        <w:t>اید</w:t>
      </w:r>
      <w:r w:rsidRPr="007C5470">
        <w:rPr>
          <w:rFonts w:hint="cs"/>
          <w:rtl/>
          <w:lang w:bidi="fa-IR"/>
        </w:rPr>
        <w:t>» و</w:t>
      </w:r>
      <w:r w:rsidR="00BB57FB" w:rsidRPr="007C5470">
        <w:rPr>
          <w:rFonts w:hint="cs"/>
          <w:rtl/>
          <w:lang w:bidi="fa-IR"/>
        </w:rPr>
        <w:t>ی</w:t>
      </w:r>
      <w:r w:rsidRPr="007C5470">
        <w:rPr>
          <w:rFonts w:hint="cs"/>
          <w:rtl/>
          <w:lang w:bidi="fa-IR"/>
        </w:rPr>
        <w:t xml:space="preserve"> این</w:t>
      </w:r>
      <w:r w:rsidR="00BB57FB" w:rsidRPr="007C5470">
        <w:rPr>
          <w:rFonts w:hint="cs"/>
          <w:rtl/>
          <w:lang w:bidi="fa-IR"/>
        </w:rPr>
        <w:t xml:space="preserve"> سخن</w:t>
      </w:r>
      <w:r w:rsidRPr="007C5470">
        <w:rPr>
          <w:rFonts w:hint="cs"/>
          <w:rtl/>
          <w:lang w:bidi="fa-IR"/>
        </w:rPr>
        <w:t xml:space="preserve"> را زمانی گفت که از کنار جمعی گذشت که مردی </w:t>
      </w:r>
      <w:r w:rsidR="00BB57FB" w:rsidRPr="007C5470">
        <w:rPr>
          <w:rFonts w:hint="cs"/>
          <w:rtl/>
          <w:lang w:bidi="fa-IR"/>
        </w:rPr>
        <w:t>آ</w:t>
      </w:r>
      <w:r w:rsidR="00B628AA">
        <w:rPr>
          <w:rFonts w:hint="cs"/>
          <w:rtl/>
          <w:lang w:bidi="fa-IR"/>
        </w:rPr>
        <w:t>ن</w:t>
      </w:r>
      <w:r w:rsidRPr="007C5470">
        <w:rPr>
          <w:rFonts w:hint="cs"/>
          <w:rtl/>
          <w:lang w:bidi="fa-IR"/>
        </w:rPr>
        <w:t>ها را جمع</w:t>
      </w:r>
      <w:r w:rsidR="00B628AA">
        <w:rPr>
          <w:rFonts w:hint="cs"/>
          <w:rtl/>
          <w:lang w:bidi="fa-IR"/>
        </w:rPr>
        <w:t xml:space="preserve"> کرده بود و می‏</w:t>
      </w:r>
      <w:r w:rsidRPr="007C5470">
        <w:rPr>
          <w:rFonts w:hint="cs"/>
          <w:rtl/>
          <w:lang w:bidi="fa-IR"/>
        </w:rPr>
        <w:t>گفت: رحمت خدا بر کسی باد که چنین و چنان</w:t>
      </w:r>
      <w:r w:rsidR="00B628AA">
        <w:rPr>
          <w:rFonts w:hint="cs"/>
          <w:rtl/>
          <w:lang w:bidi="fa-IR"/>
        </w:rPr>
        <w:t xml:space="preserve"> می‏کند و یک بار می‏گفت: سبحان‏</w:t>
      </w:r>
      <w:r w:rsidRPr="007C5470">
        <w:rPr>
          <w:rFonts w:hint="cs"/>
          <w:rtl/>
          <w:lang w:bidi="fa-IR"/>
        </w:rPr>
        <w:t>ا</w:t>
      </w:r>
      <w:r w:rsidR="00B628AA">
        <w:rPr>
          <w:rFonts w:hint="cs"/>
          <w:rtl/>
          <w:lang w:bidi="fa-IR"/>
        </w:rPr>
        <w:t>لله و آن جمع غیر آن را تکرار می‏کردند و دوباره می‏</w:t>
      </w:r>
      <w:r w:rsidRPr="007C5470">
        <w:rPr>
          <w:rFonts w:hint="cs"/>
          <w:rtl/>
          <w:lang w:bidi="fa-IR"/>
        </w:rPr>
        <w:t>گفت: رحمت خ</w:t>
      </w:r>
      <w:r w:rsidR="00B628AA">
        <w:rPr>
          <w:rFonts w:hint="cs"/>
          <w:rtl/>
          <w:lang w:bidi="fa-IR"/>
        </w:rPr>
        <w:t>دا بر کسی باد که چنین و چنان می‏گوید و یک بار دیگر می‏</w:t>
      </w:r>
      <w:r w:rsidRPr="007C5470">
        <w:rPr>
          <w:rFonts w:hint="cs"/>
          <w:rtl/>
          <w:lang w:bidi="fa-IR"/>
        </w:rPr>
        <w:t>گفت الحمد ل</w:t>
      </w:r>
      <w:r w:rsidR="00B628AA">
        <w:rPr>
          <w:rFonts w:hint="cs"/>
          <w:rtl/>
          <w:lang w:bidi="fa-IR"/>
        </w:rPr>
        <w:t>له و آن جمع نیز تکرار می‏</w:t>
      </w:r>
      <w:r w:rsidRPr="007C5470">
        <w:rPr>
          <w:rFonts w:hint="cs"/>
          <w:rtl/>
          <w:lang w:bidi="fa-IR"/>
        </w:rPr>
        <w:t>کردند.</w:t>
      </w:r>
    </w:p>
    <w:p w:rsidR="005F67AF" w:rsidRPr="00332FEC" w:rsidRDefault="00BB57FB" w:rsidP="00332FEC">
      <w:pPr>
        <w:rPr>
          <w:color w:val="0000FF"/>
          <w:rtl/>
          <w:lang w:bidi="fa-IR"/>
        </w:rPr>
      </w:pPr>
      <w:r w:rsidRPr="007C5470">
        <w:rPr>
          <w:rFonts w:hint="cs"/>
          <w:rtl/>
          <w:lang w:bidi="fa-IR"/>
        </w:rPr>
        <w:t>شایان ذکر است</w:t>
      </w:r>
      <w:r w:rsidR="00CC5801" w:rsidRPr="007C5470">
        <w:rPr>
          <w:rFonts w:hint="cs"/>
          <w:rtl/>
          <w:lang w:bidi="fa-IR"/>
        </w:rPr>
        <w:t xml:space="preserve"> آیه</w:t>
      </w:r>
      <w:r w:rsidRPr="007C5470">
        <w:rPr>
          <w:rtl/>
          <w:lang w:bidi="fa-IR"/>
        </w:rPr>
        <w:softHyphen/>
      </w:r>
      <w:r w:rsidRPr="007C5470">
        <w:rPr>
          <w:rFonts w:hint="cs"/>
          <w:rtl/>
          <w:lang w:bidi="fa-IR"/>
        </w:rPr>
        <w:t>ی</w:t>
      </w:r>
      <w:r w:rsidR="00CC5801" w:rsidRPr="007C5470">
        <w:rPr>
          <w:rFonts w:hint="cs"/>
          <w:rtl/>
          <w:lang w:bidi="fa-IR"/>
        </w:rPr>
        <w:t xml:space="preserve"> کریمه</w:t>
      </w:r>
      <w:r w:rsidRPr="007C5470">
        <w:rPr>
          <w:rtl/>
          <w:lang w:bidi="fa-IR"/>
        </w:rPr>
        <w:softHyphen/>
      </w:r>
      <w:r w:rsidRPr="007C5470">
        <w:rPr>
          <w:rFonts w:hint="cs"/>
          <w:rtl/>
          <w:lang w:bidi="fa-IR"/>
        </w:rPr>
        <w:t>ای</w:t>
      </w:r>
      <w:r w:rsidR="00CC5801" w:rsidRPr="007C5470">
        <w:rPr>
          <w:rFonts w:hint="cs"/>
          <w:rtl/>
          <w:lang w:bidi="fa-IR"/>
        </w:rPr>
        <w:t xml:space="preserve"> را که </w:t>
      </w:r>
      <w:r w:rsidR="00CC5801" w:rsidRPr="00A26617">
        <w:rPr>
          <w:rFonts w:hint="cs"/>
          <w:b/>
          <w:bCs/>
          <w:rtl/>
          <w:lang w:bidi="fa-IR"/>
        </w:rPr>
        <w:t>امام مالک</w:t>
      </w:r>
      <w:r w:rsidR="00CC5801" w:rsidRPr="007C5470">
        <w:rPr>
          <w:rFonts w:hint="cs"/>
          <w:rtl/>
          <w:lang w:bidi="fa-IR"/>
        </w:rPr>
        <w:t xml:space="preserve"> بدان استدلال کرده است در مورد منافقین نازل شد</w:t>
      </w:r>
      <w:r w:rsidRPr="007C5470">
        <w:rPr>
          <w:rFonts w:hint="cs"/>
          <w:rtl/>
          <w:lang w:bidi="fa-IR"/>
        </w:rPr>
        <w:t>،</w:t>
      </w:r>
      <w:r w:rsidR="00CC5801" w:rsidRPr="007C5470">
        <w:rPr>
          <w:rFonts w:hint="cs"/>
          <w:rtl/>
          <w:lang w:bidi="fa-IR"/>
        </w:rPr>
        <w:t xml:space="preserve"> هنگامی که رسول خدا دستور به حفر خندق دادند و آنان کسانی بودند که در پناه یکدیگر</w:t>
      </w:r>
      <w:r w:rsidRPr="007C5470">
        <w:rPr>
          <w:rFonts w:hint="cs"/>
          <w:rtl/>
          <w:lang w:bidi="fa-IR"/>
        </w:rPr>
        <w:t>،</w:t>
      </w:r>
      <w:r w:rsidR="00CC5801" w:rsidRPr="007C5470">
        <w:rPr>
          <w:rFonts w:hint="cs"/>
          <w:rtl/>
          <w:lang w:bidi="fa-IR"/>
        </w:rPr>
        <w:t xml:space="preserve"> پنهانی از محضر رسول خدا خارج شدن</w:t>
      </w:r>
      <w:r w:rsidR="00B628AA">
        <w:rPr>
          <w:rFonts w:hint="cs"/>
          <w:rtl/>
          <w:lang w:bidi="fa-IR"/>
        </w:rPr>
        <w:t>د</w:t>
      </w:r>
      <w:r w:rsidRPr="007C5470">
        <w:rPr>
          <w:rFonts w:hint="cs"/>
          <w:rtl/>
          <w:lang w:bidi="fa-IR"/>
        </w:rPr>
        <w:t xml:space="preserve"> </w:t>
      </w:r>
      <w:r w:rsidR="00CC5801" w:rsidRPr="007C5470">
        <w:rPr>
          <w:rFonts w:hint="cs"/>
          <w:rtl/>
          <w:lang w:bidi="fa-IR"/>
        </w:rPr>
        <w:t>و چنانچه گذشت نفاق و دو</w:t>
      </w:r>
      <w:r w:rsidR="00B628AA">
        <w:rPr>
          <w:rFonts w:hint="cs"/>
          <w:rtl/>
          <w:lang w:bidi="fa-IR"/>
        </w:rPr>
        <w:t xml:space="preserve"> </w:t>
      </w:r>
      <w:r w:rsidR="00CC5801" w:rsidRPr="007C5470">
        <w:rPr>
          <w:rFonts w:hint="cs"/>
          <w:rtl/>
          <w:lang w:bidi="fa-IR"/>
        </w:rPr>
        <w:t>رویی</w:t>
      </w:r>
      <w:r w:rsidRPr="007C5470">
        <w:rPr>
          <w:rFonts w:hint="cs"/>
          <w:rtl/>
          <w:lang w:bidi="fa-IR"/>
        </w:rPr>
        <w:t xml:space="preserve"> از نشانه</w:t>
      </w:r>
      <w:r w:rsidRPr="007C5470">
        <w:rPr>
          <w:rFonts w:hint="cs"/>
          <w:rtl/>
          <w:lang w:bidi="fa-IR"/>
        </w:rPr>
        <w:softHyphen/>
        <w:t>های</w:t>
      </w:r>
      <w:r w:rsidR="00CC5801" w:rsidRPr="007C5470">
        <w:rPr>
          <w:rFonts w:hint="cs"/>
          <w:rtl/>
          <w:lang w:bidi="fa-IR"/>
        </w:rPr>
        <w:t xml:space="preserve"> اهل بدعت است</w:t>
      </w:r>
      <w:r w:rsidRPr="007C5470">
        <w:rPr>
          <w:rFonts w:hint="cs"/>
          <w:rtl/>
          <w:lang w:bidi="fa-IR"/>
        </w:rPr>
        <w:t>؛</w:t>
      </w:r>
      <w:r w:rsidR="00CC5801" w:rsidRPr="007C5470">
        <w:rPr>
          <w:rFonts w:hint="cs"/>
          <w:rtl/>
          <w:lang w:bidi="fa-IR"/>
        </w:rPr>
        <w:t xml:space="preserve"> زیرا بدعت در شریعت الهی وضع می گردد </w:t>
      </w:r>
      <w:r w:rsidRPr="007C5470">
        <w:rPr>
          <w:rFonts w:hint="cs"/>
          <w:rtl/>
          <w:lang w:bidi="fa-IR"/>
        </w:rPr>
        <w:t>ب</w:t>
      </w:r>
      <w:r w:rsidR="00CC5801" w:rsidRPr="007C5470">
        <w:rPr>
          <w:rFonts w:hint="cs"/>
          <w:rtl/>
          <w:lang w:bidi="fa-IR"/>
        </w:rPr>
        <w:t>ر خلاف آنچه خدا وضع فرموده است. برای همین است که خداوند بلند مرتبه از حالات منافقین خبر داده است که می فرماید:</w:t>
      </w:r>
      <w:r w:rsidRPr="007C5470">
        <w:rPr>
          <w:rFonts w:hint="cs"/>
          <w:rtl/>
          <w:lang w:bidi="fa-IR"/>
        </w:rPr>
        <w:t xml:space="preserve"> </w:t>
      </w:r>
      <w:r w:rsidR="00332FEC">
        <w:rPr>
          <w:rFonts w:ascii="QCF_BSML" w:hAnsi="QCF_BSML" w:cs="QCF_BSML"/>
          <w:color w:val="000000"/>
          <w:sz w:val="32"/>
          <w:szCs w:val="32"/>
          <w:rtl/>
          <w:lang w:bidi="fa-IR"/>
        </w:rPr>
        <w:t xml:space="preserve">ﭽ </w:t>
      </w:r>
      <w:r w:rsidR="00332FEC">
        <w:rPr>
          <w:rFonts w:ascii="QCF_P003" w:hAnsi="QCF_P003" w:cs="QCF_P003"/>
          <w:color w:val="000000"/>
          <w:sz w:val="32"/>
          <w:szCs w:val="32"/>
          <w:rtl/>
          <w:lang w:bidi="fa-IR"/>
        </w:rPr>
        <w:t xml:space="preserve">ﯴ  ﯵ  ﯶ  ﯷ     ﯸ ﯿ   </w:t>
      </w:r>
      <w:r w:rsidR="00332FEC">
        <w:rPr>
          <w:rFonts w:ascii="QCF_BSML" w:hAnsi="QCF_BSML" w:cs="QCF_BSML"/>
          <w:color w:val="000000"/>
          <w:sz w:val="32"/>
          <w:szCs w:val="32"/>
          <w:rtl/>
          <w:lang w:bidi="fa-IR"/>
        </w:rPr>
        <w:t>ﭼ</w:t>
      </w:r>
      <w:r w:rsidR="00332FEC">
        <w:rPr>
          <w:rFonts w:ascii="Arial" w:hAnsi="Arial" w:cs="Arial"/>
          <w:color w:val="000000"/>
          <w:sz w:val="18"/>
          <w:szCs w:val="18"/>
          <w:rtl/>
          <w:lang w:bidi="fa-IR"/>
        </w:rPr>
        <w:t xml:space="preserve"> </w:t>
      </w:r>
      <w:r w:rsidR="00332FEC">
        <w:rPr>
          <w:rFonts w:ascii="Arial" w:hAnsi="Arial" w:cs="Arial"/>
          <w:color w:val="000000"/>
          <w:sz w:val="27"/>
          <w:szCs w:val="27"/>
          <w:rtl/>
          <w:lang w:bidi="fa-IR"/>
        </w:rPr>
        <w:t>البقرة: ١٦</w:t>
      </w:r>
    </w:p>
    <w:p w:rsidR="00CC5801" w:rsidRPr="007C5470" w:rsidRDefault="00CC5801" w:rsidP="001A7ACF">
      <w:pPr>
        <w:rPr>
          <w:rtl/>
          <w:lang w:bidi="fa-IR"/>
        </w:rPr>
      </w:pPr>
      <w:r w:rsidRPr="007C5470">
        <w:rPr>
          <w:rFonts w:hint="cs"/>
          <w:rtl/>
          <w:lang w:bidi="fa-IR"/>
        </w:rPr>
        <w:t>گرچه آیه</w:t>
      </w:r>
      <w:r w:rsidR="00BB57FB" w:rsidRPr="007C5470">
        <w:rPr>
          <w:rtl/>
          <w:lang w:bidi="fa-IR"/>
        </w:rPr>
        <w:softHyphen/>
      </w:r>
      <w:r w:rsidR="00BB57FB" w:rsidRPr="007C5470">
        <w:rPr>
          <w:rFonts w:hint="cs"/>
          <w:rtl/>
          <w:lang w:bidi="fa-IR"/>
        </w:rPr>
        <w:t>ی(63)</w:t>
      </w:r>
      <w:r w:rsidRPr="007C5470">
        <w:rPr>
          <w:rFonts w:hint="cs"/>
          <w:rtl/>
          <w:lang w:bidi="fa-IR"/>
        </w:rPr>
        <w:t xml:space="preserve"> سوره نور در باب منافقین نازل شده است</w:t>
      </w:r>
      <w:r w:rsidR="00BB57FB" w:rsidRPr="007C5470">
        <w:rPr>
          <w:rFonts w:hint="cs"/>
          <w:rtl/>
          <w:lang w:bidi="fa-IR"/>
        </w:rPr>
        <w:t>،</w:t>
      </w:r>
      <w:r w:rsidRPr="007C5470">
        <w:rPr>
          <w:rFonts w:hint="cs"/>
          <w:rtl/>
          <w:lang w:bidi="fa-IR"/>
        </w:rPr>
        <w:t xml:space="preserve"> اما کلیه</w:t>
      </w:r>
      <w:r w:rsidR="00BB57FB" w:rsidRPr="007C5470">
        <w:rPr>
          <w:rtl/>
          <w:lang w:bidi="fa-IR"/>
        </w:rPr>
        <w:softHyphen/>
      </w:r>
      <w:r w:rsidR="00BB57FB" w:rsidRPr="007C5470">
        <w:rPr>
          <w:rFonts w:hint="cs"/>
          <w:rtl/>
          <w:lang w:bidi="fa-IR"/>
        </w:rPr>
        <w:t>ی</w:t>
      </w:r>
      <w:r w:rsidRPr="007C5470">
        <w:rPr>
          <w:rFonts w:hint="cs"/>
          <w:rtl/>
          <w:lang w:bidi="fa-IR"/>
        </w:rPr>
        <w:t xml:space="preserve"> کسانی</w:t>
      </w:r>
      <w:r w:rsidR="00BB57FB" w:rsidRPr="007C5470">
        <w:rPr>
          <w:rFonts w:hint="cs"/>
          <w:rtl/>
          <w:lang w:bidi="fa-IR"/>
        </w:rPr>
        <w:t xml:space="preserve"> را</w:t>
      </w:r>
      <w:r w:rsidRPr="007C5470">
        <w:rPr>
          <w:rFonts w:hint="cs"/>
          <w:rtl/>
          <w:lang w:bidi="fa-IR"/>
        </w:rPr>
        <w:t xml:space="preserve"> که م</w:t>
      </w:r>
      <w:r w:rsidR="00BB57FB" w:rsidRPr="007C5470">
        <w:rPr>
          <w:rFonts w:hint="cs"/>
          <w:rtl/>
          <w:lang w:bidi="fa-IR"/>
        </w:rPr>
        <w:t>تّ</w:t>
      </w:r>
      <w:r w:rsidRPr="007C5470">
        <w:rPr>
          <w:rFonts w:hint="cs"/>
          <w:rtl/>
          <w:lang w:bidi="fa-IR"/>
        </w:rPr>
        <w:t xml:space="preserve">صف بدین وصف باشند </w:t>
      </w:r>
      <w:r w:rsidR="00BB57FB" w:rsidRPr="007C5470">
        <w:rPr>
          <w:rFonts w:hint="cs"/>
          <w:rtl/>
          <w:lang w:bidi="fa-IR"/>
        </w:rPr>
        <w:t xml:space="preserve">و </w:t>
      </w:r>
      <w:r w:rsidRPr="007C5470">
        <w:rPr>
          <w:rFonts w:hint="cs"/>
          <w:rtl/>
          <w:lang w:bidi="fa-IR"/>
        </w:rPr>
        <w:t>در آن</w:t>
      </w:r>
      <w:r w:rsidR="00BB57FB" w:rsidRPr="007C5470">
        <w:rPr>
          <w:rtl/>
          <w:lang w:bidi="fa-IR"/>
        </w:rPr>
        <w:softHyphen/>
      </w:r>
      <w:r w:rsidR="005F67AF">
        <w:rPr>
          <w:rFonts w:hint="cs"/>
          <w:rtl/>
          <w:lang w:bidi="fa-IR"/>
        </w:rPr>
        <w:t>ها</w:t>
      </w:r>
      <w:r w:rsidRPr="007C5470">
        <w:rPr>
          <w:rFonts w:hint="cs"/>
          <w:rtl/>
          <w:lang w:bidi="fa-IR"/>
        </w:rPr>
        <w:t xml:space="preserve"> گمان فتنه رود</w:t>
      </w:r>
      <w:r w:rsidR="005F67AF">
        <w:rPr>
          <w:rFonts w:hint="cs"/>
          <w:rtl/>
          <w:lang w:bidi="fa-IR"/>
        </w:rPr>
        <w:t>، نیز شامل می</w:t>
      </w:r>
      <w:r w:rsidR="005F67AF">
        <w:rPr>
          <w:rFonts w:hint="cs"/>
          <w:rtl/>
          <w:lang w:bidi="fa-IR"/>
        </w:rPr>
        <w:softHyphen/>
        <w:t>شود</w:t>
      </w:r>
      <w:r w:rsidRPr="007C5470">
        <w:rPr>
          <w:rFonts w:hint="cs"/>
          <w:rtl/>
          <w:lang w:bidi="fa-IR"/>
        </w:rPr>
        <w:t xml:space="preserve"> و این آیه از آن جهت که در باب مخالفان امر پروردگار عمومیت دارد به طریق </w:t>
      </w:r>
      <w:r w:rsidR="00BB57FB" w:rsidRPr="007C5470">
        <w:rPr>
          <w:rFonts w:hint="cs"/>
          <w:rtl/>
          <w:lang w:bidi="fa-IR"/>
        </w:rPr>
        <w:t>اولی تر در این مقوله وارد می شود.</w:t>
      </w:r>
      <w:r w:rsidR="00933DD8" w:rsidRPr="007C5470">
        <w:rPr>
          <w:rFonts w:hint="cs"/>
          <w:rtl/>
          <w:lang w:bidi="fa-IR"/>
        </w:rPr>
        <w:t xml:space="preserve"> </w:t>
      </w:r>
    </w:p>
    <w:p w:rsidR="00933DD8" w:rsidRPr="00FE2DF2" w:rsidRDefault="00933DD8" w:rsidP="00FE2DF2">
      <w:pPr>
        <w:rPr>
          <w:lang w:bidi="fa-IR"/>
        </w:rPr>
      </w:pPr>
      <w:r w:rsidRPr="007C5470">
        <w:rPr>
          <w:rFonts w:hint="cs"/>
          <w:rtl/>
          <w:lang w:bidi="fa-IR"/>
        </w:rPr>
        <w:t>و این مختصر بر</w:t>
      </w:r>
      <w:r w:rsidR="00CC5801" w:rsidRPr="007C5470">
        <w:rPr>
          <w:rFonts w:hint="cs"/>
          <w:rtl/>
          <w:lang w:bidi="fa-IR"/>
        </w:rPr>
        <w:t>آنچه در این</w:t>
      </w:r>
      <w:r w:rsidRPr="007C5470">
        <w:rPr>
          <w:rFonts w:hint="cs"/>
          <w:rtl/>
          <w:lang w:bidi="fa-IR"/>
        </w:rPr>
        <w:t xml:space="preserve"> مقوله </w:t>
      </w:r>
      <w:r w:rsidR="00CC5801" w:rsidRPr="007C5470">
        <w:rPr>
          <w:rFonts w:hint="cs"/>
          <w:rtl/>
          <w:lang w:bidi="fa-IR"/>
        </w:rPr>
        <w:t>وارد شده</w:t>
      </w:r>
      <w:r w:rsidRPr="007C5470">
        <w:rPr>
          <w:rFonts w:hint="cs"/>
          <w:rtl/>
          <w:lang w:bidi="fa-IR"/>
        </w:rPr>
        <w:t xml:space="preserve"> است </w:t>
      </w:r>
      <w:r w:rsidR="005F67AF">
        <w:rPr>
          <w:rFonts w:hint="cs"/>
          <w:rtl/>
          <w:lang w:bidi="fa-IR"/>
        </w:rPr>
        <w:t>دلالت می‏</w:t>
      </w:r>
      <w:r w:rsidR="00CC5801" w:rsidRPr="007C5470">
        <w:rPr>
          <w:rFonts w:hint="cs"/>
          <w:rtl/>
          <w:lang w:bidi="fa-IR"/>
        </w:rPr>
        <w:t>ورزد بنابراین آنچه از آیات و احادیث در این باره</w:t>
      </w:r>
      <w:r w:rsidRPr="007C5470">
        <w:rPr>
          <w:rFonts w:hint="cs"/>
          <w:rtl/>
          <w:lang w:bidi="fa-IR"/>
        </w:rPr>
        <w:t xml:space="preserve"> </w:t>
      </w:r>
      <w:r w:rsidR="00CC5801" w:rsidRPr="007C5470">
        <w:rPr>
          <w:rFonts w:hint="cs"/>
          <w:rtl/>
          <w:lang w:bidi="fa-IR"/>
        </w:rPr>
        <w:t>بسیار است و بسط معانی آ</w:t>
      </w:r>
      <w:r w:rsidR="005F67AF">
        <w:rPr>
          <w:rFonts w:hint="cs"/>
          <w:rtl/>
          <w:lang w:bidi="fa-IR"/>
        </w:rPr>
        <w:t>ن به درازا می‏</w:t>
      </w:r>
      <w:r w:rsidRPr="007C5470">
        <w:rPr>
          <w:rFonts w:hint="cs"/>
          <w:rtl/>
          <w:lang w:bidi="fa-IR"/>
        </w:rPr>
        <w:t>کشد بر آنچه آورده</w:t>
      </w:r>
      <w:r w:rsidRPr="007C5470">
        <w:rPr>
          <w:rtl/>
          <w:lang w:bidi="fa-IR"/>
        </w:rPr>
        <w:softHyphen/>
      </w:r>
      <w:r w:rsidR="005F67AF">
        <w:rPr>
          <w:rFonts w:hint="cs"/>
          <w:rtl/>
          <w:lang w:bidi="fa-IR"/>
        </w:rPr>
        <w:t>ایم بسنده می‏</w:t>
      </w:r>
      <w:r w:rsidR="00CC5801" w:rsidRPr="007C5470">
        <w:rPr>
          <w:rFonts w:hint="cs"/>
          <w:rtl/>
          <w:lang w:bidi="fa-IR"/>
        </w:rPr>
        <w:t>کنیم و از خداوند توفیق و پیروزی را خواستاریم.</w:t>
      </w:r>
    </w:p>
    <w:p w:rsidR="00CC5801" w:rsidRPr="007C5470" w:rsidRDefault="00CC5801" w:rsidP="005F67AF">
      <w:pPr>
        <w:pStyle w:val="2"/>
        <w:rPr>
          <w:rtl/>
          <w:lang w:bidi="fa-IR"/>
        </w:rPr>
      </w:pPr>
      <w:bookmarkStart w:id="29" w:name="_Toc236404241"/>
      <w:r w:rsidRPr="007C5470">
        <w:rPr>
          <w:rFonts w:hint="cs"/>
          <w:rtl/>
          <w:lang w:bidi="fa-IR"/>
        </w:rPr>
        <w:t>فص</w:t>
      </w:r>
      <w:r w:rsidR="00933DD8" w:rsidRPr="007C5470">
        <w:rPr>
          <w:rFonts w:hint="cs"/>
          <w:rtl/>
          <w:lang w:bidi="fa-IR"/>
        </w:rPr>
        <w:t>ـــــــــ</w:t>
      </w:r>
      <w:r w:rsidRPr="007C5470">
        <w:rPr>
          <w:rFonts w:hint="cs"/>
          <w:rtl/>
          <w:lang w:bidi="fa-IR"/>
        </w:rPr>
        <w:t>ل</w:t>
      </w:r>
      <w:bookmarkEnd w:id="29"/>
    </w:p>
    <w:p w:rsidR="00CC5801" w:rsidRPr="007C5470" w:rsidRDefault="00434061" w:rsidP="001A7ACF">
      <w:pPr>
        <w:rPr>
          <w:rtl/>
          <w:lang w:bidi="fa-IR"/>
        </w:rPr>
      </w:pPr>
      <w:r w:rsidRPr="007C5470">
        <w:rPr>
          <w:rFonts w:hint="cs"/>
          <w:rtl/>
          <w:lang w:bidi="fa-IR"/>
        </w:rPr>
        <w:t>چیزی که در این فصل نیازمند یاد</w:t>
      </w:r>
      <w:r w:rsidR="00CC5801" w:rsidRPr="007C5470">
        <w:rPr>
          <w:rFonts w:hint="cs"/>
          <w:rtl/>
          <w:lang w:bidi="fa-IR"/>
        </w:rPr>
        <w:t>آوری است شرح و بسط معانی عامی است که متعلق به مباح</w:t>
      </w:r>
      <w:r w:rsidR="00FE2DF2">
        <w:rPr>
          <w:rFonts w:hint="cs"/>
          <w:rtl/>
          <w:lang w:bidi="fa-IR"/>
        </w:rPr>
        <w:t>ث پیشین است و آن اینکه بدعت‏</w:t>
      </w:r>
      <w:r w:rsidR="00CC5801" w:rsidRPr="007C5470">
        <w:rPr>
          <w:rFonts w:hint="cs"/>
          <w:rtl/>
          <w:lang w:bidi="fa-IR"/>
        </w:rPr>
        <w:t>ها</w:t>
      </w:r>
      <w:r w:rsidRPr="007C5470">
        <w:rPr>
          <w:rFonts w:hint="cs"/>
          <w:rtl/>
          <w:lang w:bidi="fa-IR"/>
        </w:rPr>
        <w:t xml:space="preserve"> </w:t>
      </w:r>
      <w:r w:rsidR="00CC5801" w:rsidRPr="007C5470">
        <w:rPr>
          <w:rFonts w:hint="cs"/>
          <w:rtl/>
          <w:lang w:bidi="fa-IR"/>
        </w:rPr>
        <w:t>[اصل] گمراهی و بدعت گزار</w:t>
      </w:r>
      <w:r w:rsidRPr="007C5470">
        <w:rPr>
          <w:rFonts w:hint="cs"/>
          <w:rtl/>
          <w:lang w:bidi="fa-IR"/>
        </w:rPr>
        <w:t>،</w:t>
      </w:r>
      <w:r w:rsidR="00CC5801" w:rsidRPr="007C5470">
        <w:rPr>
          <w:rFonts w:hint="cs"/>
          <w:rtl/>
          <w:lang w:bidi="fa-IR"/>
        </w:rPr>
        <w:t xml:space="preserve"> گمراه و گمراه کننده است: و گمراهی در بسیاری از روایاتی که ذکر شد</w:t>
      </w:r>
      <w:r w:rsidRPr="007C5470">
        <w:rPr>
          <w:rFonts w:hint="cs"/>
          <w:rtl/>
          <w:lang w:bidi="fa-IR"/>
        </w:rPr>
        <w:t>،</w:t>
      </w:r>
      <w:r w:rsidR="00CC5801" w:rsidRPr="007C5470">
        <w:rPr>
          <w:rFonts w:hint="cs"/>
          <w:rtl/>
          <w:lang w:bidi="fa-IR"/>
        </w:rPr>
        <w:t xml:space="preserve"> </w:t>
      </w:r>
      <w:r w:rsidRPr="007C5470">
        <w:rPr>
          <w:rFonts w:hint="cs"/>
          <w:rtl/>
          <w:lang w:bidi="fa-IR"/>
        </w:rPr>
        <w:t>آ</w:t>
      </w:r>
      <w:r w:rsidR="00CC5801" w:rsidRPr="007C5470">
        <w:rPr>
          <w:rFonts w:hint="cs"/>
          <w:rtl/>
          <w:lang w:bidi="fa-IR"/>
        </w:rPr>
        <w:t>مده است و این اختلاف</w:t>
      </w:r>
      <w:r w:rsidRPr="007C5470">
        <w:rPr>
          <w:rFonts w:hint="cs"/>
          <w:rtl/>
          <w:lang w:bidi="fa-IR"/>
        </w:rPr>
        <w:t>:</w:t>
      </w:r>
      <w:r w:rsidR="00CC5801" w:rsidRPr="007C5470">
        <w:rPr>
          <w:rFonts w:hint="cs"/>
          <w:rtl/>
          <w:lang w:bidi="fa-IR"/>
        </w:rPr>
        <w:t xml:space="preserve"> تفر</w:t>
      </w:r>
      <w:r w:rsidRPr="007C5470">
        <w:rPr>
          <w:rFonts w:hint="cs"/>
          <w:rtl/>
          <w:lang w:bidi="fa-IR"/>
        </w:rPr>
        <w:t>ّ</w:t>
      </w:r>
      <w:r w:rsidR="00CC5801" w:rsidRPr="007C5470">
        <w:rPr>
          <w:rFonts w:hint="cs"/>
          <w:rtl/>
          <w:lang w:bidi="fa-IR"/>
        </w:rPr>
        <w:t>ق و گروه گروه شدن</w:t>
      </w:r>
      <w:r w:rsidRPr="007C5470">
        <w:rPr>
          <w:rFonts w:hint="cs"/>
          <w:rtl/>
          <w:lang w:bidi="fa-IR"/>
        </w:rPr>
        <w:t xml:space="preserve"> و به </w:t>
      </w:r>
      <w:r w:rsidR="00CC5801" w:rsidRPr="007C5470">
        <w:rPr>
          <w:rFonts w:hint="cs"/>
          <w:rtl/>
          <w:lang w:bidi="fa-IR"/>
        </w:rPr>
        <w:t>سلک های مختلف</w:t>
      </w:r>
      <w:r w:rsidR="00FE2DF2">
        <w:rPr>
          <w:rFonts w:hint="cs"/>
          <w:rtl/>
          <w:lang w:bidi="fa-IR"/>
        </w:rPr>
        <w:t xml:space="preserve"> درآمدن است به همین گمراهی آیات قرآنی اشاره می‏</w:t>
      </w:r>
      <w:r w:rsidR="00CC5801" w:rsidRPr="007C5470">
        <w:rPr>
          <w:rFonts w:hint="cs"/>
          <w:rtl/>
          <w:lang w:bidi="fa-IR"/>
        </w:rPr>
        <w:t>کند به خلاف دیگر گناهان که اکثر</w:t>
      </w:r>
      <w:r w:rsidR="00FE2DF2">
        <w:rPr>
          <w:rFonts w:hint="cs"/>
          <w:rtl/>
          <w:lang w:bidi="fa-IR"/>
        </w:rPr>
        <w:t xml:space="preserve"> در قرآن به نام گمراهی وصف نشده‏</w:t>
      </w:r>
      <w:r w:rsidR="00CC5801" w:rsidRPr="007C5470">
        <w:rPr>
          <w:rFonts w:hint="cs"/>
          <w:rtl/>
          <w:lang w:bidi="fa-IR"/>
        </w:rPr>
        <w:t>اند</w:t>
      </w:r>
      <w:r w:rsidRPr="007C5470">
        <w:rPr>
          <w:rFonts w:hint="cs"/>
          <w:rtl/>
          <w:lang w:bidi="fa-IR"/>
        </w:rPr>
        <w:t>،</w:t>
      </w:r>
      <w:r w:rsidR="00CC5801" w:rsidRPr="007C5470">
        <w:rPr>
          <w:rFonts w:hint="cs"/>
          <w:rtl/>
          <w:lang w:bidi="fa-IR"/>
        </w:rPr>
        <w:t xml:space="preserve"> جز اینکه بدعت یا شبه بدعت بوده باشند و خطاها</w:t>
      </w:r>
      <w:r w:rsidR="00FE2DF2">
        <w:rPr>
          <w:rFonts w:hint="cs"/>
          <w:rtl/>
          <w:lang w:bidi="fa-IR"/>
        </w:rPr>
        <w:t xml:space="preserve"> و گناهانی که در امور شرع رخ می‏</w:t>
      </w:r>
      <w:r w:rsidR="00CC5801" w:rsidRPr="007C5470">
        <w:rPr>
          <w:rFonts w:hint="cs"/>
          <w:rtl/>
          <w:lang w:bidi="fa-IR"/>
        </w:rPr>
        <w:t>ده</w:t>
      </w:r>
      <w:r w:rsidR="00FE2DF2">
        <w:rPr>
          <w:rFonts w:hint="cs"/>
          <w:rtl/>
          <w:lang w:bidi="fa-IR"/>
        </w:rPr>
        <w:t>ن</w:t>
      </w:r>
      <w:r w:rsidR="00CC5801" w:rsidRPr="007C5470">
        <w:rPr>
          <w:rFonts w:hint="cs"/>
          <w:rtl/>
          <w:lang w:bidi="fa-IR"/>
        </w:rPr>
        <w:t>د</w:t>
      </w:r>
      <w:r w:rsidRPr="007C5470">
        <w:rPr>
          <w:rFonts w:hint="cs"/>
          <w:rtl/>
          <w:lang w:bidi="fa-IR"/>
        </w:rPr>
        <w:t xml:space="preserve"> </w:t>
      </w:r>
      <w:r w:rsidR="00CC5801" w:rsidRPr="007C5470">
        <w:rPr>
          <w:rFonts w:hint="cs"/>
          <w:rtl/>
          <w:lang w:bidi="fa-IR"/>
        </w:rPr>
        <w:t>-</w:t>
      </w:r>
      <w:r w:rsidRPr="007C5470">
        <w:rPr>
          <w:rFonts w:hint="cs"/>
          <w:rtl/>
          <w:lang w:bidi="fa-IR"/>
        </w:rPr>
        <w:t xml:space="preserve"> و از آن گذشت</w:t>
      </w:r>
      <w:r w:rsidR="00FE2DF2">
        <w:rPr>
          <w:rFonts w:hint="cs"/>
          <w:rtl/>
          <w:lang w:bidi="fa-IR"/>
        </w:rPr>
        <w:t xml:space="preserve"> شده است- گمراهی نامیده شده‏</w:t>
      </w:r>
      <w:r w:rsidR="00CC5801" w:rsidRPr="007C5470">
        <w:rPr>
          <w:rFonts w:hint="cs"/>
          <w:rtl/>
          <w:lang w:bidi="fa-IR"/>
        </w:rPr>
        <w:t>اند</w:t>
      </w:r>
      <w:r w:rsidRPr="007C5470">
        <w:rPr>
          <w:rFonts w:hint="cs"/>
          <w:rtl/>
          <w:lang w:bidi="fa-IR"/>
        </w:rPr>
        <w:t>،</w:t>
      </w:r>
      <w:r w:rsidR="00FE2DF2">
        <w:rPr>
          <w:rFonts w:hint="cs"/>
          <w:rtl/>
          <w:lang w:bidi="fa-IR"/>
        </w:rPr>
        <w:t xml:space="preserve"> </w:t>
      </w:r>
      <w:r w:rsidR="00CC5801" w:rsidRPr="007C5470">
        <w:rPr>
          <w:rFonts w:hint="cs"/>
          <w:rtl/>
          <w:lang w:bidi="fa-IR"/>
        </w:rPr>
        <w:t>خطاکار و عاصی را گمراه</w:t>
      </w:r>
      <w:r w:rsidRPr="007C5470">
        <w:rPr>
          <w:rFonts w:hint="cs"/>
          <w:rtl/>
          <w:lang w:bidi="fa-IR"/>
        </w:rPr>
        <w:t>،</w:t>
      </w:r>
      <w:r w:rsidR="00FE2DF2">
        <w:rPr>
          <w:rFonts w:hint="cs"/>
          <w:rtl/>
          <w:lang w:bidi="fa-IR"/>
        </w:rPr>
        <w:t xml:space="preserve"> نخوانده‏</w:t>
      </w:r>
      <w:r w:rsidR="00CC5801" w:rsidRPr="007C5470">
        <w:rPr>
          <w:rFonts w:hint="cs"/>
          <w:rtl/>
          <w:lang w:bidi="fa-IR"/>
        </w:rPr>
        <w:t>اند همچنانکه کسی که به عمدا</w:t>
      </w:r>
      <w:r w:rsidRPr="007C5470">
        <w:rPr>
          <w:rFonts w:hint="cs"/>
          <w:rtl/>
          <w:lang w:bidi="fa-IR"/>
        </w:rPr>
        <w:t>ً</w:t>
      </w:r>
      <w:r w:rsidR="00FE2DF2">
        <w:rPr>
          <w:rFonts w:hint="cs"/>
          <w:rtl/>
          <w:lang w:bidi="fa-IR"/>
        </w:rPr>
        <w:t xml:space="preserve"> گناه</w:t>
      </w:r>
      <w:r w:rsidRPr="007C5470">
        <w:rPr>
          <w:rFonts w:hint="cs"/>
          <w:rtl/>
          <w:lang w:bidi="fa-IR"/>
        </w:rPr>
        <w:t xml:space="preserve"> </w:t>
      </w:r>
      <w:r w:rsidR="00FE2DF2">
        <w:rPr>
          <w:rFonts w:hint="cs"/>
          <w:rtl/>
          <w:lang w:bidi="fa-IR"/>
        </w:rPr>
        <w:t>می‏</w:t>
      </w:r>
      <w:r w:rsidR="00CC5801" w:rsidRPr="007C5470">
        <w:rPr>
          <w:rFonts w:hint="cs"/>
          <w:rtl/>
          <w:lang w:bidi="fa-IR"/>
        </w:rPr>
        <w:t>کند گمراه خوانده نشده است.</w:t>
      </w:r>
      <w:r w:rsidR="00FE2DF2">
        <w:rPr>
          <w:rFonts w:hint="cs"/>
          <w:rtl/>
          <w:lang w:bidi="fa-IR"/>
        </w:rPr>
        <w:t xml:space="preserve"> </w:t>
      </w:r>
      <w:r w:rsidR="00CC5801" w:rsidRPr="007C5470">
        <w:rPr>
          <w:rFonts w:hint="cs"/>
          <w:rtl/>
          <w:lang w:bidi="fa-IR"/>
        </w:rPr>
        <w:t>ام</w:t>
      </w:r>
      <w:r w:rsidRPr="007C5470">
        <w:rPr>
          <w:rFonts w:hint="cs"/>
          <w:rtl/>
          <w:lang w:bidi="fa-IR"/>
        </w:rPr>
        <w:t>ّ</w:t>
      </w:r>
      <w:r w:rsidR="00FE2DF2">
        <w:rPr>
          <w:rFonts w:hint="cs"/>
          <w:rtl/>
          <w:lang w:bidi="fa-IR"/>
        </w:rPr>
        <w:t>ا این نام گذاری برای بدعت‏</w:t>
      </w:r>
      <w:r w:rsidR="00CC5801" w:rsidRPr="007C5470">
        <w:rPr>
          <w:rFonts w:hint="cs"/>
          <w:rtl/>
          <w:lang w:bidi="fa-IR"/>
        </w:rPr>
        <w:t xml:space="preserve">ها </w:t>
      </w:r>
      <w:r w:rsidRPr="007C5470">
        <w:rPr>
          <w:rFonts w:hint="cs"/>
          <w:rtl/>
          <w:lang w:bidi="fa-IR"/>
        </w:rPr>
        <w:t xml:space="preserve">ـ </w:t>
      </w:r>
      <w:r w:rsidR="00CC5801" w:rsidRPr="007C5470">
        <w:rPr>
          <w:rFonts w:hint="cs"/>
          <w:rtl/>
          <w:lang w:bidi="fa-IR"/>
        </w:rPr>
        <w:t>ک</w:t>
      </w:r>
      <w:r w:rsidR="00FE2DF2">
        <w:rPr>
          <w:rFonts w:hint="cs"/>
          <w:rtl/>
          <w:lang w:bidi="fa-IR"/>
        </w:rPr>
        <w:t>ه خداوند خود به آن داناتر است- دارای</w:t>
      </w:r>
      <w:r w:rsidR="00CC5801" w:rsidRPr="007C5470">
        <w:rPr>
          <w:rFonts w:hint="cs"/>
          <w:rtl/>
          <w:lang w:bidi="fa-IR"/>
        </w:rPr>
        <w:t xml:space="preserve"> حکمتی است و آن همان </w:t>
      </w:r>
      <w:r w:rsidRPr="007C5470">
        <w:rPr>
          <w:rFonts w:hint="cs"/>
          <w:rtl/>
          <w:lang w:bidi="fa-IR"/>
        </w:rPr>
        <w:t>آ</w:t>
      </w:r>
      <w:r w:rsidR="00CC5801" w:rsidRPr="007C5470">
        <w:rPr>
          <w:rFonts w:hint="cs"/>
          <w:rtl/>
          <w:lang w:bidi="fa-IR"/>
        </w:rPr>
        <w:t>گاه شدن بر آن است و این که گمراهی ضد</w:t>
      </w:r>
      <w:r w:rsidRPr="007C5470">
        <w:rPr>
          <w:rFonts w:hint="cs"/>
          <w:rtl/>
          <w:lang w:bidi="fa-IR"/>
        </w:rPr>
        <w:t>ّ</w:t>
      </w:r>
      <w:r w:rsidR="00CC5801" w:rsidRPr="007C5470">
        <w:rPr>
          <w:rFonts w:hint="cs"/>
          <w:rtl/>
          <w:lang w:bidi="fa-IR"/>
        </w:rPr>
        <w:t xml:space="preserve"> هدایت و روشنگری است و عرب هدایت را راهی اطلاق کرده است که محسوس و روشن باشد</w:t>
      </w:r>
      <w:r w:rsidRPr="007C5470">
        <w:rPr>
          <w:rFonts w:hint="cs"/>
          <w:rtl/>
          <w:lang w:bidi="fa-IR"/>
        </w:rPr>
        <w:t>.</w:t>
      </w:r>
      <w:r w:rsidR="00FE2DF2">
        <w:rPr>
          <w:rFonts w:hint="cs"/>
          <w:rtl/>
          <w:lang w:bidi="fa-IR"/>
        </w:rPr>
        <w:t xml:space="preserve"> پس می‏</w:t>
      </w:r>
      <w:r w:rsidR="00CC5801" w:rsidRPr="007C5470">
        <w:rPr>
          <w:rFonts w:hint="cs"/>
          <w:rtl/>
          <w:lang w:bidi="fa-IR"/>
        </w:rPr>
        <w:t>گوید: به این راه هدایت کردم او را و هم</w:t>
      </w:r>
      <w:r w:rsidRPr="007C5470">
        <w:rPr>
          <w:rFonts w:hint="cs"/>
          <w:rtl/>
          <w:lang w:bidi="fa-IR"/>
        </w:rPr>
        <w:t>چ</w:t>
      </w:r>
      <w:r w:rsidR="00CC5801" w:rsidRPr="007C5470">
        <w:rPr>
          <w:rFonts w:hint="cs"/>
          <w:rtl/>
          <w:lang w:bidi="fa-IR"/>
        </w:rPr>
        <w:t xml:space="preserve">نین </w:t>
      </w:r>
      <w:r w:rsidRPr="007C5470">
        <w:rPr>
          <w:rFonts w:hint="cs"/>
          <w:rtl/>
          <w:lang w:bidi="fa-IR"/>
        </w:rPr>
        <w:t>هدایت،</w:t>
      </w:r>
      <w:r w:rsidR="00CC5801" w:rsidRPr="007C5470">
        <w:rPr>
          <w:rFonts w:hint="cs"/>
          <w:rtl/>
          <w:lang w:bidi="fa-IR"/>
        </w:rPr>
        <w:t xml:space="preserve"> ب</w:t>
      </w:r>
      <w:r w:rsidRPr="007C5470">
        <w:rPr>
          <w:rFonts w:hint="cs"/>
          <w:rtl/>
          <w:lang w:bidi="fa-IR"/>
        </w:rPr>
        <w:t>ه راه بردن فردی در راه خیر یا ش</w:t>
      </w:r>
      <w:r w:rsidR="00CC5801" w:rsidRPr="007C5470">
        <w:rPr>
          <w:rFonts w:hint="cs"/>
          <w:rtl/>
          <w:lang w:bidi="fa-IR"/>
        </w:rPr>
        <w:t>ر نیز معنی شده است</w:t>
      </w:r>
      <w:r w:rsidRPr="007C5470">
        <w:rPr>
          <w:rFonts w:hint="cs"/>
          <w:rtl/>
          <w:lang w:bidi="fa-IR"/>
        </w:rPr>
        <w:t>.</w:t>
      </w:r>
      <w:r w:rsidR="00CC5801" w:rsidRPr="007C5470">
        <w:rPr>
          <w:rFonts w:hint="cs"/>
          <w:rtl/>
          <w:lang w:bidi="fa-IR"/>
        </w:rPr>
        <w:t xml:space="preserve"> خداوند</w:t>
      </w:r>
      <w:r w:rsidRPr="007C5470">
        <w:rPr>
          <w:rFonts w:hint="cs"/>
          <w:rtl/>
          <w:lang w:bidi="fa-IR"/>
        </w:rPr>
        <w:t xml:space="preserve"> ـ</w:t>
      </w:r>
      <w:r w:rsidR="00CC5801" w:rsidRPr="007C5470">
        <w:rPr>
          <w:rFonts w:hint="cs"/>
          <w:rtl/>
          <w:lang w:bidi="fa-IR"/>
        </w:rPr>
        <w:t xml:space="preserve"> بلند مرتبه </w:t>
      </w:r>
      <w:r w:rsidRPr="007C5470">
        <w:rPr>
          <w:rFonts w:hint="cs"/>
          <w:rtl/>
          <w:lang w:bidi="fa-IR"/>
        </w:rPr>
        <w:t xml:space="preserve">ـ </w:t>
      </w:r>
      <w:r w:rsidR="00CC5801" w:rsidRPr="007C5470">
        <w:rPr>
          <w:rFonts w:hint="cs"/>
          <w:rtl/>
          <w:lang w:bidi="fa-IR"/>
        </w:rPr>
        <w:t>می فرماید</w:t>
      </w:r>
      <w:r w:rsidR="00CC5801" w:rsidRPr="007C5470">
        <w:rPr>
          <w:rFonts w:hint="cs"/>
          <w:b/>
          <w:bCs/>
          <w:rtl/>
          <w:lang w:bidi="fa-IR"/>
        </w:rPr>
        <w:t>:</w:t>
      </w:r>
      <w:r w:rsidR="00FE2DF2">
        <w:rPr>
          <w:rFonts w:hint="cs"/>
          <w:b/>
          <w:bCs/>
          <w:rtl/>
          <w:lang w:bidi="fa-IR"/>
        </w:rPr>
        <w:t xml:space="preserve"> </w:t>
      </w:r>
      <w:r w:rsidR="00CC5801" w:rsidRPr="007C5470">
        <w:rPr>
          <w:rFonts w:hint="cs"/>
          <w:b/>
          <w:bCs/>
          <w:rtl/>
          <w:lang w:bidi="fa-IR"/>
        </w:rPr>
        <w:t>[ان</w:t>
      </w:r>
      <w:r w:rsidRPr="007C5470">
        <w:rPr>
          <w:rFonts w:hint="cs"/>
          <w:b/>
          <w:bCs/>
          <w:rtl/>
          <w:lang w:bidi="fa-IR"/>
        </w:rPr>
        <w:t>ّ</w:t>
      </w:r>
      <w:r w:rsidR="00CC5801" w:rsidRPr="007C5470">
        <w:rPr>
          <w:rFonts w:hint="cs"/>
          <w:b/>
          <w:bCs/>
          <w:rtl/>
          <w:lang w:bidi="fa-IR"/>
        </w:rPr>
        <w:t>ا ه</w:t>
      </w:r>
      <w:r w:rsidRPr="007C5470">
        <w:rPr>
          <w:rFonts w:hint="cs"/>
          <w:b/>
          <w:bCs/>
          <w:rtl/>
          <w:lang w:bidi="fa-IR"/>
        </w:rPr>
        <w:t>د</w:t>
      </w:r>
      <w:r w:rsidR="00CC5801" w:rsidRPr="007C5470">
        <w:rPr>
          <w:rFonts w:hint="cs"/>
          <w:b/>
          <w:bCs/>
          <w:rtl/>
          <w:lang w:bidi="fa-IR"/>
        </w:rPr>
        <w:t>یناه الس</w:t>
      </w:r>
      <w:r w:rsidRPr="007C5470">
        <w:rPr>
          <w:rFonts w:hint="cs"/>
          <w:b/>
          <w:bCs/>
          <w:rtl/>
          <w:lang w:bidi="fa-IR"/>
        </w:rPr>
        <w:t>ّ</w:t>
      </w:r>
      <w:r w:rsidR="00CC5801" w:rsidRPr="007C5470">
        <w:rPr>
          <w:rFonts w:hint="cs"/>
          <w:b/>
          <w:bCs/>
          <w:rtl/>
          <w:lang w:bidi="fa-IR"/>
        </w:rPr>
        <w:t>بیل</w:t>
      </w:r>
      <w:r w:rsidRPr="007C5470">
        <w:rPr>
          <w:rFonts w:hint="cs"/>
          <w:b/>
          <w:bCs/>
          <w:rtl/>
          <w:lang w:bidi="fa-IR"/>
        </w:rPr>
        <w:t>َ</w:t>
      </w:r>
      <w:r w:rsidR="00FE2DF2">
        <w:rPr>
          <w:rFonts w:hint="cs"/>
          <w:b/>
          <w:bCs/>
          <w:rtl/>
          <w:lang w:bidi="fa-IR"/>
        </w:rPr>
        <w:t>- ما راه را به او نموده‏</w:t>
      </w:r>
      <w:r w:rsidR="00CC5801" w:rsidRPr="007C5470">
        <w:rPr>
          <w:rFonts w:hint="cs"/>
          <w:b/>
          <w:bCs/>
          <w:rtl/>
          <w:lang w:bidi="fa-IR"/>
        </w:rPr>
        <w:t>ایم(انسان/</w:t>
      </w:r>
      <w:r w:rsidR="00CC5801" w:rsidRPr="007C5470">
        <w:rPr>
          <w:rFonts w:hint="cs"/>
          <w:rtl/>
          <w:lang w:bidi="fa-IR"/>
        </w:rPr>
        <w:t>3) و</w:t>
      </w:r>
      <w:r w:rsidRPr="007C5470">
        <w:rPr>
          <w:rFonts w:hint="cs"/>
          <w:rtl/>
          <w:lang w:bidi="fa-IR"/>
        </w:rPr>
        <w:t xml:space="preserve"> </w:t>
      </w:r>
      <w:r w:rsidRPr="007C5470">
        <w:rPr>
          <w:rFonts w:hint="cs"/>
          <w:b/>
          <w:bCs/>
          <w:rtl/>
          <w:lang w:bidi="fa-IR"/>
        </w:rPr>
        <w:t xml:space="preserve">« </w:t>
      </w:r>
      <w:r w:rsidR="00CC5801" w:rsidRPr="007C5470">
        <w:rPr>
          <w:rFonts w:hint="cs"/>
          <w:b/>
          <w:bCs/>
          <w:rtl/>
          <w:lang w:bidi="fa-IR"/>
        </w:rPr>
        <w:t>اهدنا الص</w:t>
      </w:r>
      <w:r w:rsidRPr="007C5470">
        <w:rPr>
          <w:rFonts w:hint="cs"/>
          <w:b/>
          <w:bCs/>
          <w:rtl/>
          <w:lang w:bidi="fa-IR"/>
        </w:rPr>
        <w:t>ّ</w:t>
      </w:r>
      <w:r w:rsidR="00CC5801" w:rsidRPr="007C5470">
        <w:rPr>
          <w:rFonts w:hint="cs"/>
          <w:b/>
          <w:bCs/>
          <w:rtl/>
          <w:lang w:bidi="fa-IR"/>
        </w:rPr>
        <w:t>راط المستقیم- خداوندا ما را به راه راست هدایت فرما</w:t>
      </w:r>
      <w:r w:rsidRPr="007C5470">
        <w:rPr>
          <w:rFonts w:hint="cs"/>
          <w:b/>
          <w:bCs/>
          <w:rtl/>
          <w:lang w:bidi="fa-IR"/>
        </w:rPr>
        <w:t>(</w:t>
      </w:r>
      <w:r w:rsidR="00CC5801" w:rsidRPr="007C5470">
        <w:rPr>
          <w:rFonts w:hint="cs"/>
          <w:b/>
          <w:bCs/>
          <w:rtl/>
          <w:lang w:bidi="fa-IR"/>
        </w:rPr>
        <w:t>فاتحه/6</w:t>
      </w:r>
      <w:r w:rsidRPr="007C5470">
        <w:rPr>
          <w:rFonts w:hint="cs"/>
          <w:b/>
          <w:bCs/>
          <w:rtl/>
          <w:lang w:bidi="fa-IR"/>
        </w:rPr>
        <w:t>)</w:t>
      </w:r>
      <w:r w:rsidR="00CC5801" w:rsidRPr="007C5470">
        <w:rPr>
          <w:rFonts w:hint="cs"/>
          <w:rtl/>
          <w:lang w:bidi="fa-IR"/>
        </w:rPr>
        <w:t xml:space="preserve"> صراط،</w:t>
      </w:r>
      <w:r w:rsidRPr="007C5470">
        <w:rPr>
          <w:rFonts w:hint="cs"/>
          <w:rtl/>
          <w:lang w:bidi="fa-IR"/>
        </w:rPr>
        <w:t xml:space="preserve"> </w:t>
      </w:r>
      <w:r w:rsidR="00CC5801" w:rsidRPr="007C5470">
        <w:rPr>
          <w:rFonts w:hint="cs"/>
          <w:rtl/>
          <w:lang w:bidi="fa-IR"/>
        </w:rPr>
        <w:t>طریق، سبیل</w:t>
      </w:r>
      <w:r w:rsidRPr="007C5470">
        <w:rPr>
          <w:rFonts w:hint="cs"/>
          <w:rtl/>
          <w:lang w:bidi="fa-IR"/>
        </w:rPr>
        <w:t>،</w:t>
      </w:r>
      <w:r w:rsidR="00CC5801" w:rsidRPr="007C5470">
        <w:rPr>
          <w:rFonts w:hint="cs"/>
          <w:rtl/>
          <w:lang w:bidi="fa-IR"/>
        </w:rPr>
        <w:t xml:space="preserve"> همگی به یک معنی و حقیقت یک راه محسوس و آشکارند و مجازی هستند برای یک راه معنوی و ضد آن گمراهی است که همانا خروج از راه [راست] است و در ذیل همین معنی </w:t>
      </w:r>
      <w:r w:rsidRPr="007C5470">
        <w:rPr>
          <w:rFonts w:hint="cs"/>
          <w:rtl/>
          <w:lang w:bidi="fa-IR"/>
        </w:rPr>
        <w:t>آ</w:t>
      </w:r>
      <w:r w:rsidR="00FE2DF2">
        <w:rPr>
          <w:rFonts w:hint="cs"/>
          <w:rtl/>
          <w:lang w:bidi="fa-IR"/>
        </w:rPr>
        <w:t>مده است که می‏</w:t>
      </w:r>
      <w:r w:rsidR="00CC5801" w:rsidRPr="007C5470">
        <w:rPr>
          <w:rFonts w:hint="cs"/>
          <w:rtl/>
          <w:lang w:bidi="fa-IR"/>
        </w:rPr>
        <w:t>گوید</w:t>
      </w:r>
      <w:r w:rsidRPr="007C5470">
        <w:rPr>
          <w:rFonts w:hint="cs"/>
          <w:rtl/>
          <w:lang w:bidi="fa-IR"/>
        </w:rPr>
        <w:t>:</w:t>
      </w:r>
      <w:r w:rsidR="00CC5801" w:rsidRPr="007C5470">
        <w:rPr>
          <w:rFonts w:hint="cs"/>
          <w:rtl/>
          <w:lang w:bidi="fa-IR"/>
        </w:rPr>
        <w:t xml:space="preserve"> بر</w:t>
      </w:r>
      <w:r w:rsidRPr="007C5470">
        <w:rPr>
          <w:rFonts w:hint="cs"/>
          <w:rtl/>
          <w:lang w:bidi="fa-IR"/>
        </w:rPr>
        <w:t>ّ</w:t>
      </w:r>
      <w:r w:rsidR="00CC5801" w:rsidRPr="007C5470">
        <w:rPr>
          <w:rFonts w:hint="cs"/>
          <w:rtl/>
          <w:lang w:bidi="fa-IR"/>
        </w:rPr>
        <w:t>ه یا گوسفندی گمشده</w:t>
      </w:r>
      <w:r w:rsidR="00FE2DF2">
        <w:rPr>
          <w:rFonts w:hint="cs"/>
          <w:rtl/>
          <w:lang w:bidi="fa-IR"/>
        </w:rPr>
        <w:t xml:space="preserve"> یا</w:t>
      </w:r>
      <w:r w:rsidR="00CC5801" w:rsidRPr="007C5470">
        <w:rPr>
          <w:rFonts w:hint="cs"/>
          <w:rtl/>
          <w:lang w:bidi="fa-IR"/>
        </w:rPr>
        <w:t xml:space="preserve"> مردی راه گم کرده است</w:t>
      </w:r>
      <w:r w:rsidRPr="007C5470">
        <w:rPr>
          <w:rFonts w:hint="cs"/>
          <w:rtl/>
          <w:lang w:bidi="fa-IR"/>
        </w:rPr>
        <w:t>؛ این استعمال،</w:t>
      </w:r>
      <w:r w:rsidR="00FE2DF2">
        <w:rPr>
          <w:rFonts w:hint="cs"/>
          <w:rtl/>
          <w:lang w:bidi="fa-IR"/>
        </w:rPr>
        <w:t xml:space="preserve"> </w:t>
      </w:r>
      <w:r w:rsidR="00CC5801" w:rsidRPr="007C5470">
        <w:rPr>
          <w:rFonts w:hint="cs"/>
          <w:rtl/>
          <w:lang w:bidi="fa-IR"/>
        </w:rPr>
        <w:t xml:space="preserve">وقتی </w:t>
      </w:r>
      <w:r w:rsidRPr="007C5470">
        <w:rPr>
          <w:rFonts w:hint="cs"/>
          <w:rtl/>
          <w:lang w:bidi="fa-IR"/>
        </w:rPr>
        <w:t xml:space="preserve">است </w:t>
      </w:r>
      <w:r w:rsidR="00CC5801" w:rsidRPr="007C5470">
        <w:rPr>
          <w:rFonts w:hint="cs"/>
          <w:rtl/>
          <w:lang w:bidi="fa-IR"/>
        </w:rPr>
        <w:t>که از راه بیرون افتاده و واقعیت بر او مشتبه گشته است و دلیل و راهنمایی نداشته تا او را هدایت کند</w:t>
      </w:r>
      <w:r w:rsidRPr="007C5470">
        <w:rPr>
          <w:rFonts w:hint="cs"/>
          <w:rtl/>
          <w:lang w:bidi="fa-IR"/>
        </w:rPr>
        <w:t>.</w:t>
      </w:r>
      <w:r w:rsidR="00CC5801" w:rsidRPr="007C5470">
        <w:rPr>
          <w:rFonts w:hint="cs"/>
          <w:rtl/>
          <w:lang w:bidi="fa-IR"/>
        </w:rPr>
        <w:t xml:space="preserve"> لذا بدعت گزار یا صاحب بدعت چون هوا و آرزو </w:t>
      </w:r>
      <w:r w:rsidRPr="007C5470">
        <w:rPr>
          <w:rFonts w:hint="cs"/>
          <w:rtl/>
          <w:lang w:bidi="fa-IR"/>
        </w:rPr>
        <w:t xml:space="preserve">و </w:t>
      </w:r>
      <w:r w:rsidR="00FE2DF2">
        <w:rPr>
          <w:rFonts w:hint="cs"/>
          <w:rtl/>
          <w:lang w:bidi="fa-IR"/>
        </w:rPr>
        <w:t>توام با</w:t>
      </w:r>
      <w:r w:rsidRPr="007C5470">
        <w:rPr>
          <w:rFonts w:hint="cs"/>
          <w:rtl/>
          <w:lang w:bidi="fa-IR"/>
        </w:rPr>
        <w:t xml:space="preserve"> آن </w:t>
      </w:r>
      <w:r w:rsidR="00CC5801" w:rsidRPr="007C5470">
        <w:rPr>
          <w:rFonts w:hint="cs"/>
          <w:rtl/>
          <w:lang w:bidi="fa-IR"/>
        </w:rPr>
        <w:t>عدم آگاهی از سنت مشروع بر وی غلبه کرده است گمان برده آن</w:t>
      </w:r>
      <w:r w:rsidRPr="007C5470">
        <w:rPr>
          <w:rtl/>
          <w:lang w:bidi="fa-IR"/>
        </w:rPr>
        <w:softHyphen/>
      </w:r>
      <w:r w:rsidR="00CC5801" w:rsidRPr="007C5470">
        <w:rPr>
          <w:rFonts w:hint="cs"/>
          <w:rtl/>
          <w:lang w:bidi="fa-IR"/>
        </w:rPr>
        <w:t>چه به واسطه</w:t>
      </w:r>
      <w:r w:rsidRPr="007C5470">
        <w:rPr>
          <w:rtl/>
          <w:lang w:bidi="fa-IR"/>
        </w:rPr>
        <w:softHyphen/>
      </w:r>
      <w:r w:rsidRPr="007C5470">
        <w:rPr>
          <w:rFonts w:hint="cs"/>
          <w:rtl/>
          <w:lang w:bidi="fa-IR"/>
        </w:rPr>
        <w:t>ی</w:t>
      </w:r>
      <w:r w:rsidR="00CC5801" w:rsidRPr="007C5470">
        <w:rPr>
          <w:rFonts w:hint="cs"/>
          <w:rtl/>
          <w:lang w:bidi="fa-IR"/>
        </w:rPr>
        <w:t xml:space="preserve"> عقلش بر وی روشن شده راهی مستحکم است و غیر آن چیزی نیست </w:t>
      </w:r>
      <w:r w:rsidRPr="007C5470">
        <w:rPr>
          <w:rFonts w:hint="cs"/>
          <w:rtl/>
          <w:lang w:bidi="fa-IR"/>
        </w:rPr>
        <w:t>پ</w:t>
      </w:r>
      <w:r w:rsidR="00CC5801" w:rsidRPr="007C5470">
        <w:rPr>
          <w:rFonts w:hint="cs"/>
          <w:rtl/>
          <w:lang w:bidi="fa-IR"/>
        </w:rPr>
        <w:t>س بر آن طریق</w:t>
      </w:r>
      <w:r w:rsidRPr="007C5470">
        <w:rPr>
          <w:rFonts w:hint="cs"/>
          <w:rtl/>
          <w:lang w:bidi="fa-IR"/>
        </w:rPr>
        <w:t>،</w:t>
      </w:r>
      <w:r w:rsidR="00CC5801" w:rsidRPr="007C5470">
        <w:rPr>
          <w:rFonts w:hint="cs"/>
          <w:rtl/>
          <w:lang w:bidi="fa-IR"/>
        </w:rPr>
        <w:t xml:space="preserve"> طی</w:t>
      </w:r>
      <w:r w:rsidRPr="007C5470">
        <w:rPr>
          <w:rFonts w:hint="cs"/>
          <w:rtl/>
          <w:lang w:bidi="fa-IR"/>
        </w:rPr>
        <w:t>ّ</w:t>
      </w:r>
      <w:r w:rsidR="00CC5801" w:rsidRPr="007C5470">
        <w:rPr>
          <w:rFonts w:hint="cs"/>
          <w:rtl/>
          <w:lang w:bidi="fa-IR"/>
        </w:rPr>
        <w:t xml:space="preserve"> سلوک نموده</w:t>
      </w:r>
      <w:r w:rsidR="00FE2DF2">
        <w:rPr>
          <w:rFonts w:hint="cs"/>
          <w:rtl/>
          <w:lang w:bidi="fa-IR"/>
        </w:rPr>
        <w:t>،</w:t>
      </w:r>
      <w:r w:rsidR="00CC5801" w:rsidRPr="007C5470">
        <w:rPr>
          <w:rFonts w:hint="cs"/>
          <w:rtl/>
          <w:lang w:bidi="fa-IR"/>
        </w:rPr>
        <w:t xml:space="preserve"> لذا به سبب آن از راه راست باز مانده است</w:t>
      </w:r>
      <w:r w:rsidRPr="007C5470">
        <w:rPr>
          <w:rFonts w:hint="cs"/>
          <w:rtl/>
          <w:lang w:bidi="fa-IR"/>
        </w:rPr>
        <w:t>.</w:t>
      </w:r>
      <w:r w:rsidR="00CC5801" w:rsidRPr="007C5470">
        <w:rPr>
          <w:rFonts w:hint="cs"/>
          <w:rtl/>
          <w:lang w:bidi="fa-IR"/>
        </w:rPr>
        <w:t xml:space="preserve"> پس از او گمراه است گرچه گمان برده در شاهراه</w:t>
      </w:r>
      <w:r w:rsidRPr="007C5470">
        <w:rPr>
          <w:rFonts w:hint="cs"/>
          <w:rtl/>
          <w:lang w:bidi="fa-IR"/>
        </w:rPr>
        <w:t>،</w:t>
      </w:r>
      <w:r w:rsidR="00FE2DF2">
        <w:rPr>
          <w:rFonts w:hint="cs"/>
          <w:rtl/>
          <w:lang w:bidi="fa-IR"/>
        </w:rPr>
        <w:t xml:space="preserve"> راه می‏</w:t>
      </w:r>
      <w:r w:rsidR="00CC5801" w:rsidRPr="007C5470">
        <w:rPr>
          <w:rFonts w:hint="cs"/>
          <w:rtl/>
          <w:lang w:bidi="fa-IR"/>
        </w:rPr>
        <w:t>پیماید</w:t>
      </w:r>
      <w:r w:rsidRPr="007C5470">
        <w:rPr>
          <w:rFonts w:hint="cs"/>
          <w:rtl/>
          <w:lang w:bidi="fa-IR"/>
        </w:rPr>
        <w:t>.</w:t>
      </w:r>
      <w:r w:rsidR="00CC5801" w:rsidRPr="007C5470">
        <w:rPr>
          <w:rFonts w:hint="cs"/>
          <w:rtl/>
          <w:lang w:bidi="fa-IR"/>
        </w:rPr>
        <w:t xml:space="preserve"> بسان رهگذری که در شب بدون اینکه راهنمایی داشته باشد طی</w:t>
      </w:r>
      <w:r w:rsidRPr="007C5470">
        <w:rPr>
          <w:rFonts w:hint="cs"/>
          <w:rtl/>
          <w:lang w:bidi="fa-IR"/>
        </w:rPr>
        <w:t>ّ</w:t>
      </w:r>
      <w:r w:rsidR="00FE2DF2">
        <w:rPr>
          <w:rFonts w:hint="cs"/>
          <w:rtl/>
          <w:lang w:bidi="fa-IR"/>
        </w:rPr>
        <w:t xml:space="preserve"> طریق می‏</w:t>
      </w:r>
      <w:r w:rsidR="00CC5801" w:rsidRPr="007C5470">
        <w:rPr>
          <w:rFonts w:hint="cs"/>
          <w:rtl/>
          <w:lang w:bidi="fa-IR"/>
        </w:rPr>
        <w:t>کند</w:t>
      </w:r>
      <w:r w:rsidRPr="007C5470">
        <w:rPr>
          <w:rFonts w:hint="cs"/>
          <w:rtl/>
          <w:lang w:bidi="fa-IR"/>
        </w:rPr>
        <w:t>،</w:t>
      </w:r>
      <w:r w:rsidR="00FE2DF2">
        <w:rPr>
          <w:rFonts w:hint="cs"/>
          <w:rtl/>
          <w:lang w:bidi="fa-IR"/>
        </w:rPr>
        <w:t xml:space="preserve"> لذا گمان می‏</w:t>
      </w:r>
      <w:r w:rsidR="00CC5801" w:rsidRPr="007C5470">
        <w:rPr>
          <w:rFonts w:hint="cs"/>
          <w:rtl/>
          <w:lang w:bidi="fa-IR"/>
        </w:rPr>
        <w:t>رود که راه گم کند و در رنج افت</w:t>
      </w:r>
      <w:r w:rsidR="00FE2DF2">
        <w:rPr>
          <w:rFonts w:hint="cs"/>
          <w:rtl/>
          <w:lang w:bidi="fa-IR"/>
        </w:rPr>
        <w:t>د گرچه می‏پندارد هدف خود را می‏</w:t>
      </w:r>
      <w:r w:rsidR="00CC5801" w:rsidRPr="007C5470">
        <w:rPr>
          <w:rFonts w:hint="cs"/>
          <w:rtl/>
          <w:lang w:bidi="fa-IR"/>
        </w:rPr>
        <w:t>یابد.</w:t>
      </w:r>
    </w:p>
    <w:p w:rsidR="00CC5801" w:rsidRPr="007C5470" w:rsidRDefault="00434061" w:rsidP="001A7ACF">
      <w:pPr>
        <w:rPr>
          <w:rtl/>
          <w:lang w:bidi="fa-IR"/>
        </w:rPr>
      </w:pPr>
      <w:r w:rsidRPr="007C5470">
        <w:rPr>
          <w:rFonts w:hint="cs"/>
          <w:rtl/>
          <w:lang w:bidi="fa-IR"/>
        </w:rPr>
        <w:t>واق</w:t>
      </w:r>
      <w:r w:rsidR="00FE2DF2">
        <w:rPr>
          <w:rFonts w:hint="cs"/>
          <w:rtl/>
          <w:lang w:bidi="fa-IR"/>
        </w:rPr>
        <w:t>عیت</w:t>
      </w:r>
      <w:r w:rsidRPr="007C5470">
        <w:rPr>
          <w:rFonts w:hint="cs"/>
          <w:rtl/>
          <w:lang w:bidi="fa-IR"/>
        </w:rPr>
        <w:t xml:space="preserve"> آن است که</w:t>
      </w:r>
      <w:r w:rsidR="00FE2DF2">
        <w:rPr>
          <w:rFonts w:hint="cs"/>
          <w:rtl/>
          <w:lang w:bidi="fa-IR"/>
        </w:rPr>
        <w:t xml:space="preserve"> بدع</w:t>
      </w:r>
      <w:r w:rsidR="00CC5801" w:rsidRPr="007C5470">
        <w:rPr>
          <w:rFonts w:hint="cs"/>
          <w:rtl/>
          <w:lang w:bidi="fa-IR"/>
        </w:rPr>
        <w:t>ت گزاران این ام</w:t>
      </w:r>
      <w:r w:rsidRPr="007C5470">
        <w:rPr>
          <w:rFonts w:hint="cs"/>
          <w:rtl/>
          <w:lang w:bidi="fa-IR"/>
        </w:rPr>
        <w:t>ّ</w:t>
      </w:r>
      <w:r w:rsidR="00FE2DF2">
        <w:rPr>
          <w:rFonts w:hint="cs"/>
          <w:rtl/>
          <w:lang w:bidi="fa-IR"/>
        </w:rPr>
        <w:t>ت دلایل[سنت] را گم کرده‏</w:t>
      </w:r>
      <w:r w:rsidR="00CC5801" w:rsidRPr="007C5470">
        <w:rPr>
          <w:rFonts w:hint="cs"/>
          <w:rtl/>
          <w:lang w:bidi="fa-IR"/>
        </w:rPr>
        <w:t>اند</w:t>
      </w:r>
      <w:r w:rsidRPr="007C5470">
        <w:rPr>
          <w:rFonts w:hint="cs"/>
          <w:rtl/>
          <w:lang w:bidi="fa-IR"/>
        </w:rPr>
        <w:t>؛</w:t>
      </w:r>
      <w:r w:rsidR="00CC5801" w:rsidRPr="007C5470">
        <w:rPr>
          <w:rFonts w:hint="cs"/>
          <w:rtl/>
          <w:lang w:bidi="fa-IR"/>
        </w:rPr>
        <w:t xml:space="preserve"> زیرا دلایل </w:t>
      </w:r>
      <w:r w:rsidR="00FE2DF2">
        <w:rPr>
          <w:rFonts w:hint="cs"/>
          <w:rtl/>
          <w:lang w:bidi="fa-IR"/>
        </w:rPr>
        <w:t>خویشتن را از هوا و شهوت دریافته‏</w:t>
      </w:r>
      <w:r w:rsidR="00CC5801" w:rsidRPr="007C5470">
        <w:rPr>
          <w:rFonts w:hint="cs"/>
          <w:rtl/>
          <w:lang w:bidi="fa-IR"/>
        </w:rPr>
        <w:t>اند نه اینکه از ماخذی این احکام و دلایل را گرفته</w:t>
      </w:r>
      <w:r w:rsidRPr="007C5470">
        <w:rPr>
          <w:rFonts w:hint="cs"/>
          <w:rtl/>
          <w:lang w:bidi="fa-IR"/>
        </w:rPr>
        <w:t xml:space="preserve"> باشند که منقاد اوامر الهی باشد و</w:t>
      </w:r>
      <w:r w:rsidR="00CC5801" w:rsidRPr="007C5470">
        <w:rPr>
          <w:rFonts w:hint="cs"/>
          <w:rtl/>
          <w:lang w:bidi="fa-IR"/>
        </w:rPr>
        <w:t xml:space="preserve"> این وجه تمایز بدعت گزار و غیر ایشان است</w:t>
      </w:r>
      <w:r w:rsidRPr="007C5470">
        <w:rPr>
          <w:rFonts w:hint="cs"/>
          <w:rtl/>
          <w:lang w:bidi="fa-IR"/>
        </w:rPr>
        <w:t>؛</w:t>
      </w:r>
      <w:r w:rsidR="00CC5801" w:rsidRPr="007C5470">
        <w:rPr>
          <w:rFonts w:hint="cs"/>
          <w:rtl/>
          <w:lang w:bidi="fa-IR"/>
        </w:rPr>
        <w:t xml:space="preserve"> زیرا بدعت گزار هوا و آرزوی خود را نخستین خواست خود قرار داده است و رستگاری خود را</w:t>
      </w:r>
      <w:r w:rsidR="00FE2DF2">
        <w:rPr>
          <w:rFonts w:hint="cs"/>
          <w:rtl/>
          <w:lang w:bidi="fa-IR"/>
        </w:rPr>
        <w:t xml:space="preserve"> با تقلید دریافته است واز ویژگی‏</w:t>
      </w:r>
      <w:r w:rsidR="00CC5801" w:rsidRPr="007C5470">
        <w:rPr>
          <w:rFonts w:hint="cs"/>
          <w:rtl/>
          <w:lang w:bidi="fa-IR"/>
        </w:rPr>
        <w:t>های ادل</w:t>
      </w:r>
      <w:r w:rsidRPr="007C5470">
        <w:rPr>
          <w:rFonts w:hint="cs"/>
          <w:rtl/>
          <w:lang w:bidi="fa-IR"/>
        </w:rPr>
        <w:t>ّ</w:t>
      </w:r>
      <w:r w:rsidR="00CC5801" w:rsidRPr="007C5470">
        <w:rPr>
          <w:rFonts w:hint="cs"/>
          <w:rtl/>
          <w:lang w:bidi="fa-IR"/>
        </w:rPr>
        <w:t>ه این است که بر مقتضا</w:t>
      </w:r>
      <w:r w:rsidR="00FE2DF2">
        <w:rPr>
          <w:rFonts w:hint="cs"/>
          <w:rtl/>
          <w:lang w:bidi="fa-IR"/>
        </w:rPr>
        <w:t>ی کلام عرب و استعمال آن جاری می‏شوند و یکی از ویژگی</w:t>
      </w:r>
      <w:r w:rsidR="00CC5801" w:rsidRPr="007C5470">
        <w:rPr>
          <w:rFonts w:hint="cs"/>
          <w:rtl/>
          <w:lang w:bidi="fa-IR"/>
        </w:rPr>
        <w:t xml:space="preserve">های کلام عرب این است که به مقتضای ظاهری دلایل بسنده </w:t>
      </w:r>
      <w:r w:rsidR="00FE2DF2">
        <w:rPr>
          <w:rFonts w:hint="cs"/>
          <w:rtl/>
          <w:lang w:bidi="fa-IR"/>
        </w:rPr>
        <w:t>می‏</w:t>
      </w:r>
      <w:r w:rsidR="00CC5801" w:rsidRPr="007C5470">
        <w:rPr>
          <w:rFonts w:hint="cs"/>
          <w:rtl/>
          <w:lang w:bidi="fa-IR"/>
        </w:rPr>
        <w:t xml:space="preserve">کنند و به ندرت </w:t>
      </w:r>
      <w:r w:rsidR="004071F3" w:rsidRPr="007C5470">
        <w:rPr>
          <w:rFonts w:hint="cs"/>
          <w:rtl/>
          <w:lang w:bidi="fa-IR"/>
        </w:rPr>
        <w:t>فردی</w:t>
      </w:r>
      <w:r w:rsidR="00CC5801" w:rsidRPr="007C5470">
        <w:rPr>
          <w:rFonts w:hint="cs"/>
          <w:rtl/>
          <w:lang w:bidi="fa-IR"/>
        </w:rPr>
        <w:t xml:space="preserve"> </w:t>
      </w:r>
      <w:r w:rsidR="004071F3" w:rsidRPr="007C5470">
        <w:rPr>
          <w:rFonts w:hint="cs"/>
          <w:rtl/>
          <w:lang w:bidi="fa-IR"/>
        </w:rPr>
        <w:t>پ</w:t>
      </w:r>
      <w:r w:rsidR="00FE2DF2">
        <w:rPr>
          <w:rFonts w:hint="cs"/>
          <w:rtl/>
          <w:lang w:bidi="fa-IR"/>
        </w:rPr>
        <w:t>یدا می‏</w:t>
      </w:r>
      <w:r w:rsidR="00CC5801" w:rsidRPr="007C5470">
        <w:rPr>
          <w:rFonts w:hint="cs"/>
          <w:rtl/>
          <w:lang w:bidi="fa-IR"/>
        </w:rPr>
        <w:t>شود که از این احتمال خالی باشد</w:t>
      </w:r>
      <w:r w:rsidR="004071F3" w:rsidRPr="007C5470">
        <w:rPr>
          <w:rFonts w:hint="cs"/>
          <w:rtl/>
          <w:lang w:bidi="fa-IR"/>
        </w:rPr>
        <w:t xml:space="preserve"> و</w:t>
      </w:r>
      <w:r w:rsidR="00CC5801" w:rsidRPr="007C5470">
        <w:rPr>
          <w:rFonts w:hint="cs"/>
          <w:rtl/>
          <w:lang w:bidi="fa-IR"/>
        </w:rPr>
        <w:t xml:space="preserve"> هر ادله</w:t>
      </w:r>
      <w:r w:rsidR="004071F3" w:rsidRPr="007C5470">
        <w:rPr>
          <w:rtl/>
          <w:lang w:bidi="fa-IR"/>
        </w:rPr>
        <w:softHyphen/>
      </w:r>
      <w:r w:rsidR="004071F3" w:rsidRPr="007C5470">
        <w:rPr>
          <w:rFonts w:hint="cs"/>
          <w:rtl/>
          <w:lang w:bidi="fa-IR"/>
        </w:rPr>
        <w:t xml:space="preserve">ی </w:t>
      </w:r>
      <w:r w:rsidR="00CC5801" w:rsidRPr="007C5470">
        <w:rPr>
          <w:rFonts w:hint="cs"/>
          <w:rtl/>
          <w:lang w:bidi="fa-IR"/>
        </w:rPr>
        <w:t xml:space="preserve">ظاهری این احتمال در آن داده </w:t>
      </w:r>
      <w:r w:rsidR="00FE2DF2">
        <w:rPr>
          <w:rFonts w:hint="cs"/>
          <w:rtl/>
          <w:lang w:bidi="fa-IR"/>
        </w:rPr>
        <w:t>می‏</w:t>
      </w:r>
      <w:r w:rsidR="00CC5801" w:rsidRPr="007C5470">
        <w:rPr>
          <w:rFonts w:hint="cs"/>
          <w:rtl/>
          <w:lang w:bidi="fa-IR"/>
        </w:rPr>
        <w:t xml:space="preserve">شود که </w:t>
      </w:r>
      <w:r w:rsidR="004071F3" w:rsidRPr="007C5470">
        <w:rPr>
          <w:rFonts w:hint="cs"/>
          <w:rtl/>
          <w:lang w:bidi="fa-IR"/>
        </w:rPr>
        <w:t xml:space="preserve">آن را </w:t>
      </w:r>
      <w:r w:rsidR="00CC5801" w:rsidRPr="007C5470">
        <w:rPr>
          <w:rFonts w:hint="cs"/>
          <w:rtl/>
          <w:lang w:bidi="fa-IR"/>
        </w:rPr>
        <w:t xml:space="preserve">از مقتضا و مقصود ظاهری آن برگرداند و به غیر از رویکرد اصلی آن تاویل شود و چون </w:t>
      </w:r>
      <w:r w:rsidR="00983AB1" w:rsidRPr="007C5470">
        <w:rPr>
          <w:rFonts w:hint="cs"/>
          <w:rtl/>
          <w:lang w:bidi="fa-IR"/>
        </w:rPr>
        <w:t>به امور بدعی،</w:t>
      </w:r>
      <w:r w:rsidR="00FE2DF2">
        <w:rPr>
          <w:rFonts w:hint="cs"/>
          <w:rtl/>
          <w:lang w:bidi="fa-IR"/>
        </w:rPr>
        <w:t xml:space="preserve"> عدم آ</w:t>
      </w:r>
      <w:r w:rsidR="00CC5801" w:rsidRPr="007C5470">
        <w:rPr>
          <w:rFonts w:hint="cs"/>
          <w:rtl/>
          <w:lang w:bidi="fa-IR"/>
        </w:rPr>
        <w:t xml:space="preserve">گاهی </w:t>
      </w:r>
      <w:r w:rsidR="00983AB1" w:rsidRPr="007C5470">
        <w:rPr>
          <w:rFonts w:hint="cs"/>
          <w:rtl/>
          <w:lang w:bidi="fa-IR"/>
        </w:rPr>
        <w:t>از</w:t>
      </w:r>
      <w:r w:rsidR="00CC5801" w:rsidRPr="007C5470">
        <w:rPr>
          <w:rFonts w:hint="cs"/>
          <w:rtl/>
          <w:lang w:bidi="fa-IR"/>
        </w:rPr>
        <w:t xml:space="preserve"> اصول شریعت و مقاصد آن اضافه شد زمینه برای خروج و </w:t>
      </w:r>
      <w:r w:rsidR="00983AB1" w:rsidRPr="007C5470">
        <w:rPr>
          <w:rFonts w:hint="cs"/>
          <w:rtl/>
          <w:lang w:bidi="fa-IR"/>
        </w:rPr>
        <w:t>تحریف از مقاصد شرع بیشتر و شدید</w:t>
      </w:r>
      <w:r w:rsidR="00CC5801" w:rsidRPr="007C5470">
        <w:rPr>
          <w:rFonts w:hint="cs"/>
          <w:rtl/>
          <w:lang w:bidi="fa-IR"/>
        </w:rPr>
        <w:t>تر است و کسی که مد</w:t>
      </w:r>
      <w:r w:rsidR="00983AB1" w:rsidRPr="007C5470">
        <w:rPr>
          <w:rFonts w:hint="cs"/>
          <w:rtl/>
          <w:lang w:bidi="fa-IR"/>
        </w:rPr>
        <w:t>ّ</w:t>
      </w:r>
      <w:r w:rsidR="00CC5801" w:rsidRPr="007C5470">
        <w:rPr>
          <w:rFonts w:hint="cs"/>
          <w:rtl/>
          <w:lang w:bidi="fa-IR"/>
        </w:rPr>
        <w:t xml:space="preserve">عی درک و </w:t>
      </w:r>
      <w:r w:rsidR="00FE2DF2">
        <w:rPr>
          <w:rFonts w:hint="cs"/>
          <w:rtl/>
          <w:lang w:bidi="fa-IR"/>
        </w:rPr>
        <w:t>آگاهی است خروجش از سنت بیشتر می‏</w:t>
      </w:r>
      <w:r w:rsidR="00CC5801" w:rsidRPr="007C5470">
        <w:rPr>
          <w:rFonts w:hint="cs"/>
          <w:rtl/>
          <w:lang w:bidi="fa-IR"/>
        </w:rPr>
        <w:t xml:space="preserve">شود و در </w:t>
      </w:r>
      <w:r w:rsidR="00FE2DF2">
        <w:rPr>
          <w:rFonts w:hint="cs"/>
          <w:rtl/>
          <w:lang w:bidi="fa-IR"/>
        </w:rPr>
        <w:t>گمراهی بدعت پیشین در او ثبات می‏</w:t>
      </w:r>
      <w:r w:rsidR="00CC5801" w:rsidRPr="007C5470">
        <w:rPr>
          <w:rFonts w:hint="cs"/>
          <w:rtl/>
          <w:lang w:bidi="fa-IR"/>
        </w:rPr>
        <w:t>گیرد و چون هوا و آرزوی نفس</w:t>
      </w:r>
      <w:r w:rsidR="00FE2DF2">
        <w:rPr>
          <w:rFonts w:hint="cs"/>
          <w:rtl/>
          <w:lang w:bidi="fa-IR"/>
        </w:rPr>
        <w:t xml:space="preserve"> غلبه یابد این امکان به وجود می‏</w:t>
      </w:r>
      <w:r w:rsidR="00983AB1" w:rsidRPr="007C5470">
        <w:rPr>
          <w:rFonts w:hint="cs"/>
          <w:rtl/>
          <w:lang w:bidi="fa-IR"/>
        </w:rPr>
        <w:t>آی</w:t>
      </w:r>
      <w:r w:rsidR="00FE2DF2">
        <w:rPr>
          <w:rFonts w:hint="cs"/>
          <w:rtl/>
          <w:lang w:bidi="fa-IR"/>
        </w:rPr>
        <w:t>د که مصطلحات و دلایل شرعی هر</w:t>
      </w:r>
      <w:r w:rsidR="00CC5801" w:rsidRPr="007C5470">
        <w:rPr>
          <w:rFonts w:hint="cs"/>
          <w:rtl/>
          <w:lang w:bidi="fa-IR"/>
        </w:rPr>
        <w:t>گونه که</w:t>
      </w:r>
      <w:r w:rsidR="0029211B" w:rsidRPr="007C5470">
        <w:rPr>
          <w:rFonts w:hint="cs"/>
          <w:rtl/>
          <w:lang w:bidi="fa-IR"/>
        </w:rPr>
        <w:t xml:space="preserve"> اراده شوند تاویل و تفسیر گردند.</w:t>
      </w:r>
    </w:p>
    <w:p w:rsidR="0029211B" w:rsidRPr="007C5470" w:rsidRDefault="00CC5801" w:rsidP="001A7ACF">
      <w:pPr>
        <w:rPr>
          <w:rtl/>
          <w:lang w:bidi="fa-IR"/>
        </w:rPr>
      </w:pPr>
      <w:r w:rsidRPr="007C5470">
        <w:rPr>
          <w:rFonts w:hint="cs"/>
          <w:rtl/>
          <w:lang w:bidi="fa-IR"/>
        </w:rPr>
        <w:t>دلیل بر این سخن این است که تو بدعت گزاری از میان این امت اسلام را نخواهی یافت جز اینکه ب</w:t>
      </w:r>
      <w:r w:rsidR="00FE2DF2">
        <w:rPr>
          <w:rFonts w:hint="cs"/>
          <w:rtl/>
          <w:lang w:bidi="fa-IR"/>
        </w:rPr>
        <w:t>ر بدعت خود به دلایل شرعی چنگ می‏</w:t>
      </w:r>
      <w:r w:rsidRPr="007C5470">
        <w:rPr>
          <w:rFonts w:hint="cs"/>
          <w:rtl/>
          <w:lang w:bidi="fa-IR"/>
        </w:rPr>
        <w:t xml:space="preserve">یازد و آن دلایل را از جایگاه و مقاصد اصلی پایین </w:t>
      </w:r>
      <w:r w:rsidR="0029211B" w:rsidRPr="007C5470">
        <w:rPr>
          <w:rFonts w:hint="cs"/>
          <w:rtl/>
          <w:lang w:bidi="fa-IR"/>
        </w:rPr>
        <w:t>آ</w:t>
      </w:r>
      <w:r w:rsidR="00FE2DF2">
        <w:rPr>
          <w:rFonts w:hint="cs"/>
          <w:rtl/>
          <w:lang w:bidi="fa-IR"/>
        </w:rPr>
        <w:t>ورده و بر حسب چیزی در می‏</w:t>
      </w:r>
      <w:r w:rsidRPr="007C5470">
        <w:rPr>
          <w:rFonts w:hint="cs"/>
          <w:rtl/>
          <w:lang w:bidi="fa-IR"/>
        </w:rPr>
        <w:t>آورد که عقل و شهوتش اراده کند و این یک رویکرد ثابت در حکمت ازلی است که بر</w:t>
      </w:r>
      <w:r w:rsidR="00FE2DF2">
        <w:rPr>
          <w:rFonts w:hint="cs"/>
          <w:rtl/>
          <w:lang w:bidi="fa-IR"/>
        </w:rPr>
        <w:t>گشتی ندارد خداوند بلند مرتبه می‏</w:t>
      </w:r>
      <w:r w:rsidRPr="007C5470">
        <w:rPr>
          <w:rFonts w:hint="cs"/>
          <w:rtl/>
          <w:lang w:bidi="fa-IR"/>
        </w:rPr>
        <w:t>فرماید:</w:t>
      </w:r>
    </w:p>
    <w:p w:rsidR="00CC5801" w:rsidRPr="007C5470" w:rsidRDefault="00332FEC" w:rsidP="00332FEC">
      <w:pPr>
        <w:rPr>
          <w:rtl/>
          <w:lang w:bidi="fa-IR"/>
        </w:rPr>
      </w:pPr>
      <w:r>
        <w:rPr>
          <w:rFonts w:ascii="QCF_BSML" w:hAnsi="QCF_BSML" w:cs="QCF_BSML"/>
          <w:color w:val="000000"/>
          <w:sz w:val="32"/>
          <w:szCs w:val="32"/>
          <w:rtl/>
          <w:lang w:bidi="fa-IR"/>
        </w:rPr>
        <w:t xml:space="preserve">ﭽ </w:t>
      </w:r>
      <w:r>
        <w:rPr>
          <w:rFonts w:ascii="QCF_P005" w:hAnsi="QCF_P005" w:cs="QCF_P005"/>
          <w:color w:val="000000"/>
          <w:sz w:val="32"/>
          <w:szCs w:val="32"/>
          <w:rtl/>
          <w:lang w:bidi="fa-IR"/>
        </w:rPr>
        <w:t>ﮙ  ﮚ  ﮛ  ﮜ  ﮝ  ﮞ</w:t>
      </w:r>
      <w:r>
        <w:rPr>
          <w:rFonts w:ascii="QCF_P005" w:hAnsi="QCF_P005" w:cs="QCF_P005"/>
          <w:color w:val="0000A5"/>
          <w:sz w:val="32"/>
          <w:szCs w:val="32"/>
          <w:rtl/>
          <w:lang w:bidi="fa-IR"/>
        </w:rPr>
        <w:t>ﮟ</w:t>
      </w:r>
      <w:r>
        <w:rPr>
          <w:rFonts w:ascii="QCF_P005" w:hAnsi="QCF_P005" w:cs="QCF_P005"/>
          <w:color w:val="000000"/>
          <w:sz w:val="32"/>
          <w:szCs w:val="32"/>
          <w:rtl/>
          <w:lang w:bidi="fa-IR"/>
        </w:rPr>
        <w:t xml:space="preserve">   ﮥ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البقرة: ٢٦</w:t>
      </w:r>
      <w:r>
        <w:rPr>
          <w:rFonts w:ascii="Arial" w:hAnsi="Arial" w:cs="Arial"/>
          <w:color w:val="000000"/>
          <w:sz w:val="27"/>
          <w:szCs w:val="27"/>
          <w:lang w:bidi="fa-IR"/>
        </w:rPr>
        <w:t xml:space="preserve"> </w:t>
      </w:r>
      <w:r w:rsidR="00CC5801" w:rsidRPr="007C5470">
        <w:rPr>
          <w:rFonts w:hint="cs"/>
          <w:rtl/>
          <w:lang w:bidi="fa-IR"/>
        </w:rPr>
        <w:t>خداوند با بیان</w:t>
      </w:r>
      <w:r w:rsidR="00FE2DF2">
        <w:rPr>
          <w:rFonts w:hint="cs"/>
          <w:rtl/>
          <w:lang w:bidi="fa-IR"/>
        </w:rPr>
        <w:t xml:space="preserve"> این نوع مثل بسیاری را گمراه می‏</w:t>
      </w:r>
      <w:r w:rsidR="00CC5801" w:rsidRPr="007C5470">
        <w:rPr>
          <w:rFonts w:hint="cs"/>
          <w:rtl/>
          <w:lang w:bidi="fa-IR"/>
        </w:rPr>
        <w:t>سازد و بسیاری را هدایت می کند.</w:t>
      </w:r>
    </w:p>
    <w:p w:rsidR="0029211B" w:rsidRPr="007C5470" w:rsidRDefault="00CC5801" w:rsidP="001A7ACF">
      <w:pPr>
        <w:rPr>
          <w:rtl/>
          <w:lang w:bidi="fa-IR"/>
        </w:rPr>
      </w:pPr>
      <w:r w:rsidRPr="007C5470">
        <w:rPr>
          <w:rFonts w:hint="cs"/>
          <w:rtl/>
          <w:lang w:bidi="fa-IR"/>
        </w:rPr>
        <w:t>و می فرماید:</w:t>
      </w:r>
    </w:p>
    <w:p w:rsidR="00332FEC" w:rsidRDefault="00332FEC" w:rsidP="00332FEC">
      <w:pPr>
        <w:rPr>
          <w:rFonts w:ascii="Arial" w:hAnsi="Arial" w:cs="Arial"/>
          <w:color w:val="000000"/>
          <w:sz w:val="27"/>
          <w:szCs w:val="27"/>
          <w:lang w:bidi="fa-IR"/>
        </w:rPr>
      </w:pPr>
      <w:r>
        <w:rPr>
          <w:rFonts w:ascii="QCF_BSML" w:hAnsi="QCF_BSML" w:cs="QCF_BSML"/>
          <w:color w:val="000000"/>
          <w:sz w:val="32"/>
          <w:szCs w:val="32"/>
          <w:rtl/>
          <w:lang w:bidi="fa-IR"/>
        </w:rPr>
        <w:t xml:space="preserve">ﭽ </w:t>
      </w:r>
      <w:r>
        <w:rPr>
          <w:rFonts w:ascii="QCF_P576" w:hAnsi="QCF_P576" w:cs="QCF_P576"/>
          <w:color w:val="000000"/>
          <w:sz w:val="32"/>
          <w:szCs w:val="32"/>
          <w:rtl/>
          <w:lang w:bidi="fa-IR"/>
        </w:rPr>
        <w:t>ﯕ     ﯖ  ﯗ  ﯘ  ﯙ  ﯚ   ﯛ  ﯜ</w:t>
      </w:r>
      <w:r>
        <w:rPr>
          <w:rFonts w:ascii="QCF_P576" w:hAnsi="QCF_P576" w:cs="QCF_P576"/>
          <w:color w:val="0000A5"/>
          <w:sz w:val="32"/>
          <w:szCs w:val="32"/>
          <w:rtl/>
          <w:lang w:bidi="fa-IR"/>
        </w:rPr>
        <w:t>ﯝ</w:t>
      </w:r>
      <w:r>
        <w:rPr>
          <w:rFonts w:ascii="QCF_P576" w:hAnsi="QCF_P576" w:cs="QCF_P576"/>
          <w:color w:val="000000"/>
          <w:sz w:val="32"/>
          <w:szCs w:val="32"/>
          <w:rtl/>
          <w:lang w:bidi="fa-IR"/>
        </w:rPr>
        <w:t xml:space="preserve">  ﯪ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المدثر: ٣١</w:t>
      </w:r>
    </w:p>
    <w:p w:rsidR="00CC5801" w:rsidRPr="007C5470" w:rsidRDefault="00332FEC" w:rsidP="00332FEC">
      <w:pPr>
        <w:rPr>
          <w:rtl/>
          <w:lang w:bidi="fa-IR"/>
        </w:rPr>
      </w:pPr>
      <w:r>
        <w:rPr>
          <w:rFonts w:ascii="Arial" w:hAnsi="Arial" w:cs="Arial"/>
          <w:color w:val="000000"/>
          <w:sz w:val="27"/>
          <w:szCs w:val="27"/>
          <w:lang w:bidi="fa-IR"/>
        </w:rPr>
        <w:t xml:space="preserve"> </w:t>
      </w:r>
      <w:r w:rsidR="0029211B" w:rsidRPr="007C5470">
        <w:rPr>
          <w:rtl/>
          <w:lang w:bidi="fa-IR"/>
        </w:rPr>
        <w:t>اين گونه خداوند هركس را بخواهد گمراه مي‌سازد</w:t>
      </w:r>
      <w:r w:rsidR="00611354">
        <w:rPr>
          <w:rtl/>
          <w:lang w:bidi="fa-IR"/>
        </w:rPr>
        <w:t xml:space="preserve">، </w:t>
      </w:r>
      <w:r w:rsidR="0029211B" w:rsidRPr="007C5470">
        <w:rPr>
          <w:rtl/>
          <w:lang w:bidi="fa-IR"/>
        </w:rPr>
        <w:t>و هركس را بخواهد هدايت مي‌بخشد</w:t>
      </w:r>
      <w:r w:rsidR="0029211B" w:rsidRPr="007C5470">
        <w:rPr>
          <w:rFonts w:hint="cs"/>
          <w:rtl/>
          <w:lang w:bidi="fa-IR"/>
        </w:rPr>
        <w:t>.</w:t>
      </w:r>
    </w:p>
    <w:p w:rsidR="00092700" w:rsidRPr="007C5470" w:rsidRDefault="0029211B" w:rsidP="001A7ACF">
      <w:pPr>
        <w:rPr>
          <w:b/>
          <w:bCs/>
          <w:rtl/>
          <w:lang w:bidi="fa-IR"/>
        </w:rPr>
      </w:pPr>
      <w:r w:rsidRPr="007C5470">
        <w:rPr>
          <w:rFonts w:hint="cs"/>
          <w:rtl/>
          <w:lang w:bidi="fa-IR"/>
        </w:rPr>
        <w:t>دلایل مت</w:t>
      </w:r>
      <w:r w:rsidR="00CC5801" w:rsidRPr="007C5470">
        <w:rPr>
          <w:rFonts w:hint="cs"/>
          <w:rtl/>
          <w:lang w:bidi="fa-IR"/>
        </w:rPr>
        <w:t>شابهی که برای ایشان[</w:t>
      </w:r>
      <w:r w:rsidR="00FE2DF2">
        <w:rPr>
          <w:rFonts w:hint="cs"/>
          <w:rtl/>
          <w:lang w:bidi="fa-IR"/>
        </w:rPr>
        <w:t>اهل بدعت] منظم و مرتب به نظر می‏</w:t>
      </w:r>
      <w:r w:rsidR="00CC5801" w:rsidRPr="007C5470">
        <w:rPr>
          <w:rFonts w:hint="cs"/>
          <w:rtl/>
          <w:lang w:bidi="fa-IR"/>
        </w:rPr>
        <w:t>رسد روشن و</w:t>
      </w:r>
      <w:r w:rsidR="00FE2DF2">
        <w:rPr>
          <w:rFonts w:hint="cs"/>
          <w:rtl/>
          <w:lang w:bidi="fa-IR"/>
        </w:rPr>
        <w:t xml:space="preserve"> آشکار نیست و اندک آن فزونی نمی‏</w:t>
      </w:r>
      <w:r w:rsidR="00CC5801" w:rsidRPr="007C5470">
        <w:rPr>
          <w:rFonts w:hint="cs"/>
          <w:rtl/>
          <w:lang w:bidi="fa-IR"/>
        </w:rPr>
        <w:t>گیرد و این بهترین دلیل ا</w:t>
      </w:r>
      <w:r w:rsidRPr="007C5470">
        <w:rPr>
          <w:rFonts w:hint="cs"/>
          <w:rtl/>
          <w:lang w:bidi="fa-IR"/>
        </w:rPr>
        <w:t>ست که آنان پیرو هوا و آرزوی نفس</w:t>
      </w:r>
      <w:r w:rsidR="00CC5801" w:rsidRPr="007C5470">
        <w:rPr>
          <w:rFonts w:hint="cs"/>
          <w:rtl/>
          <w:lang w:bidi="fa-IR"/>
        </w:rPr>
        <w:t>ند</w:t>
      </w:r>
      <w:r w:rsidRPr="007C5470">
        <w:rPr>
          <w:rFonts w:hint="cs"/>
          <w:rtl/>
          <w:lang w:bidi="fa-IR"/>
        </w:rPr>
        <w:t xml:space="preserve">؛ </w:t>
      </w:r>
      <w:r w:rsidR="000A0581">
        <w:rPr>
          <w:rFonts w:hint="cs"/>
          <w:rtl/>
          <w:lang w:bidi="fa-IR"/>
        </w:rPr>
        <w:t>زیرا وقتی بیشترین و بالاترین</w:t>
      </w:r>
      <w:r w:rsidR="00CC5801" w:rsidRPr="007C5470">
        <w:rPr>
          <w:rFonts w:hint="cs"/>
          <w:rtl/>
          <w:lang w:bidi="fa-IR"/>
        </w:rPr>
        <w:t xml:space="preserve"> دلایل</w:t>
      </w:r>
      <w:r w:rsidR="000A0581">
        <w:rPr>
          <w:rFonts w:hint="cs"/>
          <w:rtl/>
          <w:lang w:bidi="fa-IR"/>
        </w:rPr>
        <w:t xml:space="preserve"> بیاید و</w:t>
      </w:r>
      <w:r w:rsidR="00CC5801" w:rsidRPr="007C5470">
        <w:rPr>
          <w:rFonts w:hint="cs"/>
          <w:rtl/>
          <w:lang w:bidi="fa-IR"/>
        </w:rPr>
        <w:t xml:space="preserve"> به ظاهر چیزی حکم کردند آن حق است و اگر چیزی بر خلاف مقتضای ظاهری آن بیاید نادر و اندک است</w:t>
      </w:r>
      <w:r w:rsidRPr="007C5470">
        <w:rPr>
          <w:rFonts w:hint="cs"/>
          <w:rtl/>
          <w:lang w:bidi="fa-IR"/>
        </w:rPr>
        <w:t>؛</w:t>
      </w:r>
      <w:r w:rsidR="000A0581">
        <w:rPr>
          <w:rFonts w:hint="cs"/>
          <w:rtl/>
          <w:lang w:bidi="fa-IR"/>
        </w:rPr>
        <w:t xml:space="preserve"> </w:t>
      </w:r>
      <w:r w:rsidR="00CC5801" w:rsidRPr="007C5470">
        <w:rPr>
          <w:rFonts w:hint="cs"/>
          <w:rtl/>
          <w:lang w:bidi="fa-IR"/>
        </w:rPr>
        <w:t>زیرا حق با بی</w:t>
      </w:r>
      <w:r w:rsidRPr="007C5470">
        <w:rPr>
          <w:rFonts w:hint="cs"/>
          <w:rtl/>
          <w:lang w:bidi="fa-IR"/>
        </w:rPr>
        <w:t>ننده و اهل نظر است که کم و نادر</w:t>
      </w:r>
      <w:r w:rsidR="00CC5801" w:rsidRPr="007C5470">
        <w:rPr>
          <w:rFonts w:hint="cs"/>
          <w:rtl/>
          <w:lang w:bidi="fa-IR"/>
        </w:rPr>
        <w:t xml:space="preserve"> در امور شرعی را به امور کثیر ارجاع دهند و متشابهات را بر آیات روشن عرضه کنند</w:t>
      </w:r>
      <w:r w:rsidRPr="007C5470">
        <w:rPr>
          <w:rFonts w:hint="cs"/>
          <w:rtl/>
          <w:lang w:bidi="fa-IR"/>
        </w:rPr>
        <w:t>،</w:t>
      </w:r>
      <w:r w:rsidR="00CC5801" w:rsidRPr="007C5470">
        <w:rPr>
          <w:rFonts w:hint="cs"/>
          <w:rtl/>
          <w:lang w:bidi="fa-IR"/>
        </w:rPr>
        <w:t xml:space="preserve"> جز اینکه </w:t>
      </w:r>
      <w:r w:rsidR="000A0581">
        <w:rPr>
          <w:rFonts w:hint="cs"/>
          <w:rtl/>
          <w:lang w:bidi="fa-IR"/>
        </w:rPr>
        <w:t>هوا و آرزوی نفسانی به انحراف می‏</w:t>
      </w:r>
      <w:r w:rsidR="00CC5801" w:rsidRPr="007C5470">
        <w:rPr>
          <w:rFonts w:hint="cs"/>
          <w:rtl/>
          <w:lang w:bidi="fa-IR"/>
        </w:rPr>
        <w:t>کشاند کسی را که خدا بخواهد و آن فرد در بیابان گمر</w:t>
      </w:r>
      <w:r w:rsidRPr="007C5470">
        <w:rPr>
          <w:rFonts w:hint="cs"/>
          <w:rtl/>
          <w:lang w:bidi="fa-IR"/>
        </w:rPr>
        <w:t>اهی است گرچه گمان می برد بر شاه</w:t>
      </w:r>
      <w:r w:rsidR="00CC5801" w:rsidRPr="007C5470">
        <w:rPr>
          <w:rFonts w:hint="cs"/>
          <w:rtl/>
          <w:lang w:bidi="fa-IR"/>
        </w:rPr>
        <w:t>راه [نجات] است ب</w:t>
      </w:r>
      <w:r w:rsidRPr="007C5470">
        <w:rPr>
          <w:rFonts w:hint="cs"/>
          <w:rtl/>
          <w:lang w:bidi="fa-IR"/>
        </w:rPr>
        <w:t>ر</w:t>
      </w:r>
      <w:r w:rsidR="00CC5801" w:rsidRPr="007C5470">
        <w:rPr>
          <w:rFonts w:hint="cs"/>
          <w:rtl/>
          <w:lang w:bidi="fa-IR"/>
        </w:rPr>
        <w:t xml:space="preserve"> خلاف کسی که بدعت گزار نیست هدایت را در وهله</w:t>
      </w:r>
      <w:r w:rsidR="00092700" w:rsidRPr="007C5470">
        <w:rPr>
          <w:rtl/>
          <w:lang w:bidi="fa-IR"/>
        </w:rPr>
        <w:softHyphen/>
      </w:r>
      <w:r w:rsidR="00092700" w:rsidRPr="007C5470">
        <w:rPr>
          <w:rFonts w:hint="cs"/>
          <w:rtl/>
          <w:lang w:bidi="fa-IR"/>
        </w:rPr>
        <w:t>ی</w:t>
      </w:r>
      <w:r w:rsidR="000A0581">
        <w:rPr>
          <w:rFonts w:hint="cs"/>
          <w:rtl/>
          <w:lang w:bidi="fa-IR"/>
        </w:rPr>
        <w:t xml:space="preserve"> نخست از جانب خداوند می‏</w:t>
      </w:r>
      <w:r w:rsidR="00CC5801" w:rsidRPr="007C5470">
        <w:rPr>
          <w:rFonts w:hint="cs"/>
          <w:rtl/>
          <w:lang w:bidi="fa-IR"/>
        </w:rPr>
        <w:t>داند و هوا و آرزوی شخصی را</w:t>
      </w:r>
      <w:r w:rsidR="00092700" w:rsidRPr="007C5470">
        <w:rPr>
          <w:rFonts w:hint="cs"/>
          <w:rtl/>
          <w:lang w:bidi="fa-IR"/>
        </w:rPr>
        <w:t xml:space="preserve"> </w:t>
      </w:r>
      <w:r w:rsidR="00CC5801" w:rsidRPr="007C5470">
        <w:rPr>
          <w:rFonts w:hint="cs"/>
          <w:rtl/>
          <w:lang w:bidi="fa-IR"/>
        </w:rPr>
        <w:t>-</w:t>
      </w:r>
      <w:r w:rsidR="00092700" w:rsidRPr="007C5470">
        <w:rPr>
          <w:rFonts w:hint="cs"/>
          <w:rtl/>
          <w:lang w:bidi="fa-IR"/>
        </w:rPr>
        <w:t xml:space="preserve"> </w:t>
      </w:r>
      <w:r w:rsidR="00CC5801" w:rsidRPr="007C5470">
        <w:rPr>
          <w:rFonts w:hint="cs"/>
          <w:rtl/>
          <w:lang w:bidi="fa-IR"/>
        </w:rPr>
        <w:t>اگر باشد- بعد</w:t>
      </w:r>
      <w:r w:rsidR="000A0581">
        <w:rPr>
          <w:rFonts w:hint="cs"/>
          <w:rtl/>
          <w:lang w:bidi="fa-IR"/>
        </w:rPr>
        <w:t xml:space="preserve"> از آن قرار می دهد و پیرو حق می‏</w:t>
      </w:r>
      <w:r w:rsidR="00CC5801" w:rsidRPr="007C5470">
        <w:rPr>
          <w:rFonts w:hint="cs"/>
          <w:rtl/>
          <w:lang w:bidi="fa-IR"/>
        </w:rPr>
        <w:t>گرداند با این رویکرد چنین فردی تمامی دلایل و مع</w:t>
      </w:r>
      <w:r w:rsidR="000A0581">
        <w:rPr>
          <w:rFonts w:hint="cs"/>
          <w:rtl/>
          <w:lang w:bidi="fa-IR"/>
        </w:rPr>
        <w:t>ظم قرآن را جزو آیات واضح و روشن</w:t>
      </w:r>
      <w:r w:rsidR="00092700" w:rsidRPr="007C5470">
        <w:rPr>
          <w:rFonts w:hint="cs"/>
          <w:rtl/>
          <w:lang w:bidi="fa-IR"/>
        </w:rPr>
        <w:t xml:space="preserve"> </w:t>
      </w:r>
      <w:r w:rsidR="000A0581">
        <w:rPr>
          <w:rFonts w:hint="cs"/>
          <w:rtl/>
          <w:lang w:bidi="fa-IR"/>
        </w:rPr>
        <w:t>می‏</w:t>
      </w:r>
      <w:r w:rsidR="00CC5801" w:rsidRPr="007C5470">
        <w:rPr>
          <w:rFonts w:hint="cs"/>
          <w:rtl/>
          <w:lang w:bidi="fa-IR"/>
        </w:rPr>
        <w:t>داند تا از آن چیزی را جستجو کند که به دنبالش است</w:t>
      </w:r>
      <w:r w:rsidR="00092700" w:rsidRPr="007C5470">
        <w:rPr>
          <w:rFonts w:hint="cs"/>
          <w:rtl/>
          <w:lang w:bidi="fa-IR"/>
        </w:rPr>
        <w:t>،</w:t>
      </w:r>
      <w:r w:rsidR="00CC5801" w:rsidRPr="007C5470">
        <w:rPr>
          <w:rFonts w:hint="cs"/>
          <w:rtl/>
          <w:lang w:bidi="fa-IR"/>
        </w:rPr>
        <w:t xml:space="preserve"> لذا در شاهراه</w:t>
      </w:r>
      <w:r w:rsidR="000A0581">
        <w:rPr>
          <w:rFonts w:hint="cs"/>
          <w:rtl/>
          <w:lang w:bidi="fa-IR"/>
        </w:rPr>
        <w:t xml:space="preserve"> دین، سلوک می‏</w:t>
      </w:r>
      <w:r w:rsidR="00092700" w:rsidRPr="007C5470">
        <w:rPr>
          <w:rFonts w:hint="cs"/>
          <w:rtl/>
          <w:lang w:bidi="fa-IR"/>
        </w:rPr>
        <w:t>ورزد و نوادری که در این را</w:t>
      </w:r>
      <w:r w:rsidR="000A0581">
        <w:rPr>
          <w:rFonts w:hint="cs"/>
          <w:rtl/>
          <w:lang w:bidi="fa-IR"/>
        </w:rPr>
        <w:t>ه</w:t>
      </w:r>
      <w:r w:rsidR="00092700" w:rsidRPr="007C5470">
        <w:rPr>
          <w:rFonts w:hint="cs"/>
          <w:rtl/>
          <w:lang w:bidi="fa-IR"/>
        </w:rPr>
        <w:t xml:space="preserve"> فرا</w:t>
      </w:r>
      <w:r w:rsidR="000A0581">
        <w:rPr>
          <w:rFonts w:hint="cs"/>
          <w:rtl/>
          <w:lang w:bidi="fa-IR"/>
        </w:rPr>
        <w:t>پیش او قرار می‏گیرند یا آن</w:t>
      </w:r>
      <w:r w:rsidR="00CC5801" w:rsidRPr="007C5470">
        <w:rPr>
          <w:rFonts w:hint="cs"/>
          <w:rtl/>
          <w:lang w:bidi="fa-IR"/>
        </w:rPr>
        <w:t xml:space="preserve">ها را به قرآن و </w:t>
      </w:r>
      <w:r w:rsidR="00092700" w:rsidRPr="007C5470">
        <w:rPr>
          <w:rFonts w:hint="cs"/>
          <w:rtl/>
          <w:lang w:bidi="fa-IR"/>
        </w:rPr>
        <w:t>آیات</w:t>
      </w:r>
      <w:r w:rsidR="000A0581">
        <w:rPr>
          <w:rFonts w:hint="cs"/>
          <w:rtl/>
          <w:lang w:bidi="fa-IR"/>
        </w:rPr>
        <w:t xml:space="preserve"> آن ارجاع می‏</w:t>
      </w:r>
      <w:r w:rsidR="00CC5801" w:rsidRPr="007C5470">
        <w:rPr>
          <w:rFonts w:hint="cs"/>
          <w:rtl/>
          <w:lang w:bidi="fa-IR"/>
        </w:rPr>
        <w:t>ده</w:t>
      </w:r>
      <w:r w:rsidR="000A0581">
        <w:rPr>
          <w:rFonts w:hint="cs"/>
          <w:rtl/>
          <w:lang w:bidi="fa-IR"/>
        </w:rPr>
        <w:t>د یا به راسخان در علم واگذار می‏</w:t>
      </w:r>
      <w:r w:rsidR="00CC5801" w:rsidRPr="007C5470">
        <w:rPr>
          <w:rFonts w:hint="cs"/>
          <w:rtl/>
          <w:lang w:bidi="fa-IR"/>
        </w:rPr>
        <w:t>کند</w:t>
      </w:r>
      <w:r w:rsidR="000A0581">
        <w:rPr>
          <w:rFonts w:hint="cs"/>
          <w:rtl/>
          <w:lang w:bidi="fa-IR"/>
        </w:rPr>
        <w:t xml:space="preserve"> و خود را در راه بحث و بررسی آنها به زحمت نمی‏</w:t>
      </w:r>
      <w:r w:rsidR="00CC5801" w:rsidRPr="007C5470">
        <w:rPr>
          <w:rFonts w:hint="cs"/>
          <w:rtl/>
          <w:lang w:bidi="fa-IR"/>
        </w:rPr>
        <w:t>اندازد</w:t>
      </w:r>
      <w:r w:rsidR="000A0581">
        <w:rPr>
          <w:rFonts w:hint="cs"/>
          <w:rtl/>
          <w:lang w:bidi="fa-IR"/>
        </w:rPr>
        <w:t>؛</w:t>
      </w:r>
      <w:r w:rsidR="00CC5801" w:rsidRPr="007C5470">
        <w:rPr>
          <w:rFonts w:hint="cs"/>
          <w:rtl/>
          <w:lang w:bidi="fa-IR"/>
        </w:rPr>
        <w:t xml:space="preserve"> کوتاه سخن آنکه فصل الخطاب پیروان سنت و م</w:t>
      </w:r>
      <w:r w:rsidR="000A0581">
        <w:rPr>
          <w:rFonts w:hint="cs"/>
          <w:rtl/>
          <w:lang w:bidi="fa-IR"/>
        </w:rPr>
        <w:t>تشابهات کلام پروردگار است که می‏</w:t>
      </w:r>
      <w:r w:rsidR="00CC5801" w:rsidRPr="007C5470">
        <w:rPr>
          <w:rFonts w:hint="cs"/>
          <w:rtl/>
          <w:lang w:bidi="fa-IR"/>
        </w:rPr>
        <w:t>فرماید:</w:t>
      </w:r>
    </w:p>
    <w:p w:rsidR="00332FEC" w:rsidRDefault="00332FEC" w:rsidP="00332FEC">
      <w:pPr>
        <w:rPr>
          <w:rFonts w:ascii="Arial" w:hAnsi="Arial" w:cs="Arial"/>
          <w:color w:val="000000"/>
          <w:sz w:val="27"/>
          <w:szCs w:val="27"/>
          <w:lang w:bidi="fa-IR"/>
        </w:rPr>
      </w:pPr>
      <w:r>
        <w:rPr>
          <w:rFonts w:ascii="QCF_BSML" w:hAnsi="QCF_BSML" w:cs="QCF_BSML"/>
          <w:color w:val="000000"/>
          <w:sz w:val="32"/>
          <w:szCs w:val="32"/>
          <w:rtl/>
          <w:lang w:bidi="fa-IR"/>
        </w:rPr>
        <w:t xml:space="preserve">ﭽ </w:t>
      </w:r>
      <w:r>
        <w:rPr>
          <w:rFonts w:ascii="QCF_P050" w:hAnsi="QCF_P050" w:cs="QCF_P050"/>
          <w:color w:val="000000"/>
          <w:sz w:val="32"/>
          <w:szCs w:val="32"/>
          <w:rtl/>
          <w:lang w:bidi="fa-IR"/>
        </w:rPr>
        <w:t>ﮥ  ﮦ  ﮧ  ﮨ  ﮩ  ﮪ  ﮫ  ﮬ   ﮭ  ﮮ  ﮯ  ﮰ  ﮱ</w:t>
      </w:r>
      <w:r>
        <w:rPr>
          <w:rFonts w:ascii="QCF_P050" w:hAnsi="QCF_P050" w:cs="QCF_P050"/>
          <w:color w:val="0000A5"/>
          <w:sz w:val="32"/>
          <w:szCs w:val="32"/>
          <w:rtl/>
          <w:lang w:bidi="fa-IR"/>
        </w:rPr>
        <w:t>ﯓ</w:t>
      </w:r>
      <w:r>
        <w:rPr>
          <w:rFonts w:ascii="QCF_P050" w:hAnsi="QCF_P050" w:cs="QCF_P050"/>
          <w:color w:val="000000"/>
          <w:sz w:val="32"/>
          <w:szCs w:val="32"/>
          <w:rtl/>
          <w:lang w:bidi="fa-IR"/>
        </w:rPr>
        <w:t xml:space="preserve">  ﯔ  ﯕ  ﯖ  ﯗ  ﯘ</w:t>
      </w:r>
      <w:r>
        <w:rPr>
          <w:rFonts w:ascii="QCF_P050" w:hAnsi="QCF_P050" w:cs="QCF_P050"/>
          <w:color w:val="0000A5"/>
          <w:sz w:val="32"/>
          <w:szCs w:val="32"/>
          <w:rtl/>
          <w:lang w:bidi="fa-IR"/>
        </w:rPr>
        <w:t>ﯙ</w:t>
      </w:r>
      <w:r>
        <w:rPr>
          <w:rFonts w:ascii="QCF_P050" w:hAnsi="QCF_P050" w:cs="QCF_P050"/>
          <w:color w:val="000000"/>
          <w:sz w:val="32"/>
          <w:szCs w:val="32"/>
          <w:rtl/>
          <w:lang w:bidi="fa-IR"/>
        </w:rPr>
        <w:t xml:space="preserve">   ﯚ  ﯛ  ﯜ    ﯝ  ﯞ  ﯟ  ﯠ   ﯡ  ﯢ  ﯣ</w:t>
      </w:r>
      <w:r>
        <w:rPr>
          <w:rFonts w:ascii="QCF_P050" w:hAnsi="QCF_P050" w:cs="QCF_P050"/>
          <w:color w:val="0000A5"/>
          <w:sz w:val="32"/>
          <w:szCs w:val="32"/>
          <w:rtl/>
          <w:lang w:bidi="fa-IR"/>
        </w:rPr>
        <w:t>ﯤ</w:t>
      </w:r>
      <w:r>
        <w:rPr>
          <w:rFonts w:ascii="QCF_P050" w:hAnsi="QCF_P050" w:cs="QCF_P050"/>
          <w:color w:val="000000"/>
          <w:sz w:val="32"/>
          <w:szCs w:val="32"/>
          <w:rtl/>
          <w:lang w:bidi="fa-IR"/>
        </w:rPr>
        <w:t xml:space="preserve">  ﯥ  ﯦ     ﯧ   ﯨ  ﯩ  ﯪ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آل عمران: ٧</w:t>
      </w:r>
    </w:p>
    <w:p w:rsidR="00332FEC" w:rsidRPr="00332FEC" w:rsidRDefault="00332FEC" w:rsidP="001A7ACF">
      <w:pPr>
        <w:rPr>
          <w:lang w:bidi="fa-IR"/>
        </w:rPr>
      </w:pPr>
      <w:r w:rsidRPr="00332FEC">
        <w:rPr>
          <w:rtl/>
          <w:lang w:bidi="fa-IR"/>
        </w:rPr>
        <w:t>امّا كساني كه در دلهايشان كژي است ( و گريز از حق ، زواياي وجودشان را فرا گرفته است ) براي فتنه‌انگيزي و تأويل ( نادرست ) به دنبال متشابهات مي‌افتند . در حالي كه تأويل ( درست ) آنها را جز خدا و كساني نمي‌دانند كه راسخان ( و ثابت‌قدمان ) در دانش هستند .  ( اين چنين وارستگان و فرزانگاني ) مي‌گويند : ما به همه آنها ايمان داريم ( و در پرتو دانش مي‌دانيم كه محكمات و متشابهات ) همه از سوي خداي ما است . و ( اين را ) جز صاحبان عقل ( سليمي كه از هوي و هوس فرمان نمي‌برند ، نمي‌دانند و ) متذكّر نمي‌شوند . ‏</w:t>
      </w:r>
    </w:p>
    <w:p w:rsidR="00CC5801" w:rsidRPr="007C5470" w:rsidRDefault="00CC5801" w:rsidP="001A7ACF">
      <w:pPr>
        <w:rPr>
          <w:rtl/>
          <w:lang w:bidi="fa-IR"/>
        </w:rPr>
      </w:pPr>
      <w:r w:rsidRPr="007C5470">
        <w:rPr>
          <w:rFonts w:hint="cs"/>
          <w:rtl/>
          <w:lang w:bidi="fa-IR"/>
        </w:rPr>
        <w:t>پس شایسته نیست با پیش آمدن چنین حالتی</w:t>
      </w:r>
      <w:r w:rsidR="00092700" w:rsidRPr="007C5470">
        <w:rPr>
          <w:rFonts w:hint="cs"/>
          <w:rtl/>
          <w:lang w:bidi="fa-IR"/>
        </w:rPr>
        <w:t>،</w:t>
      </w:r>
      <w:r w:rsidRPr="007C5470">
        <w:rPr>
          <w:rFonts w:hint="cs"/>
          <w:rtl/>
          <w:lang w:bidi="fa-IR"/>
        </w:rPr>
        <w:t xml:space="preserve"> آن فرد را بدعت گزار یا گمراه خواند گرچه در این امور پیش آمده دچار اختلاف نظر و عقیده گردد و یا چیزهایی بر او پنهان بماند و برایش روشن نگردد و این از دوحالت خارج نیست:</w:t>
      </w:r>
    </w:p>
    <w:p w:rsidR="00CC5801" w:rsidRPr="007C5470" w:rsidRDefault="00092700" w:rsidP="001A7ACF">
      <w:pPr>
        <w:rPr>
          <w:rtl/>
          <w:lang w:bidi="fa-IR"/>
        </w:rPr>
      </w:pPr>
      <w:r w:rsidRPr="007C5470">
        <w:rPr>
          <w:rFonts w:hint="cs"/>
          <w:rtl/>
          <w:lang w:bidi="fa-IR"/>
        </w:rPr>
        <w:t xml:space="preserve">1- </w:t>
      </w:r>
      <w:r w:rsidR="000A0581">
        <w:rPr>
          <w:rFonts w:hint="cs"/>
          <w:rtl/>
          <w:lang w:bidi="fa-IR"/>
        </w:rPr>
        <w:t>یا</w:t>
      </w:r>
      <w:r w:rsidR="00CC5801" w:rsidRPr="007C5470">
        <w:rPr>
          <w:rFonts w:hint="cs"/>
          <w:rtl/>
          <w:lang w:bidi="fa-IR"/>
        </w:rPr>
        <w:t xml:space="preserve"> بدعت گزار نیست</w:t>
      </w:r>
      <w:r w:rsidRPr="007C5470">
        <w:rPr>
          <w:rFonts w:hint="cs"/>
          <w:rtl/>
          <w:lang w:bidi="fa-IR"/>
        </w:rPr>
        <w:t>؛</w:t>
      </w:r>
      <w:r w:rsidR="00CC5801" w:rsidRPr="007C5470">
        <w:rPr>
          <w:rFonts w:hint="cs"/>
          <w:rtl/>
          <w:lang w:bidi="fa-IR"/>
        </w:rPr>
        <w:t xml:space="preserve"> زیرا پیرو دلایلی است و برحسب آن</w:t>
      </w:r>
      <w:r w:rsidRPr="007C5470">
        <w:rPr>
          <w:rFonts w:hint="cs"/>
          <w:rtl/>
          <w:lang w:bidi="fa-IR"/>
        </w:rPr>
        <w:t xml:space="preserve"> و</w:t>
      </w:r>
      <w:r w:rsidR="00CC5801" w:rsidRPr="007C5470">
        <w:rPr>
          <w:rFonts w:hint="cs"/>
          <w:rtl/>
          <w:lang w:bidi="fa-IR"/>
        </w:rPr>
        <w:t xml:space="preserve"> چنگ یازی به آن منقاد گشته است و دست نیاز به سوی آن ادل</w:t>
      </w:r>
      <w:r w:rsidRPr="007C5470">
        <w:rPr>
          <w:rFonts w:hint="cs"/>
          <w:rtl/>
          <w:lang w:bidi="fa-IR"/>
        </w:rPr>
        <w:t>ّ</w:t>
      </w:r>
      <w:r w:rsidR="00CC5801" w:rsidRPr="007C5470">
        <w:rPr>
          <w:rFonts w:hint="cs"/>
          <w:rtl/>
          <w:lang w:bidi="fa-IR"/>
        </w:rPr>
        <w:t>ه</w:t>
      </w:r>
      <w:r w:rsidRPr="007C5470">
        <w:rPr>
          <w:rtl/>
          <w:lang w:bidi="fa-IR"/>
        </w:rPr>
        <w:softHyphen/>
      </w:r>
      <w:r w:rsidRPr="007C5470">
        <w:rPr>
          <w:rFonts w:hint="cs"/>
          <w:rtl/>
          <w:lang w:bidi="fa-IR"/>
        </w:rPr>
        <w:t>ی</w:t>
      </w:r>
      <w:r w:rsidR="00CC5801" w:rsidRPr="007C5470">
        <w:rPr>
          <w:rFonts w:hint="cs"/>
          <w:rtl/>
          <w:lang w:bidi="fa-IR"/>
        </w:rPr>
        <w:t xml:space="preserve"> [شرعی] یازیده و هوای نفس را بر آن پس انداخته</w:t>
      </w:r>
      <w:r w:rsidRPr="007C5470">
        <w:rPr>
          <w:rFonts w:hint="cs"/>
          <w:rtl/>
          <w:lang w:bidi="fa-IR"/>
        </w:rPr>
        <w:t xml:space="preserve"> و</w:t>
      </w:r>
      <w:r w:rsidR="00CC5801" w:rsidRPr="007C5470">
        <w:rPr>
          <w:rFonts w:hint="cs"/>
          <w:rtl/>
          <w:lang w:bidi="fa-IR"/>
        </w:rPr>
        <w:t xml:space="preserve"> دستور الهی را بر آن رجحان داده است و پیش انداخته است.</w:t>
      </w:r>
    </w:p>
    <w:p w:rsidR="000A0581" w:rsidRDefault="00092700" w:rsidP="001A7ACF">
      <w:pPr>
        <w:rPr>
          <w:b/>
          <w:bCs/>
          <w:rtl/>
          <w:lang w:bidi="fa-IR"/>
        </w:rPr>
      </w:pPr>
      <w:r w:rsidRPr="007C5470">
        <w:rPr>
          <w:rFonts w:hint="cs"/>
          <w:rtl/>
          <w:lang w:bidi="fa-IR"/>
        </w:rPr>
        <w:t>2</w:t>
      </w:r>
      <w:r w:rsidR="000A0581">
        <w:rPr>
          <w:rFonts w:hint="cs"/>
          <w:rtl/>
          <w:lang w:bidi="fa-IR"/>
        </w:rPr>
        <w:t>-</w:t>
      </w:r>
      <w:r w:rsidR="00CC5801" w:rsidRPr="007C5470">
        <w:rPr>
          <w:rFonts w:hint="cs"/>
          <w:rtl/>
          <w:lang w:bidi="fa-IR"/>
        </w:rPr>
        <w:t xml:space="preserve"> یا اینکه فرد</w:t>
      </w:r>
      <w:r w:rsidRPr="007C5470">
        <w:rPr>
          <w:rFonts w:hint="cs"/>
          <w:rtl/>
          <w:lang w:bidi="fa-IR"/>
        </w:rPr>
        <w:t>،</w:t>
      </w:r>
      <w:r w:rsidR="00CC5801" w:rsidRPr="007C5470">
        <w:rPr>
          <w:rFonts w:hint="cs"/>
          <w:rtl/>
          <w:lang w:bidi="fa-IR"/>
        </w:rPr>
        <w:t xml:space="preserve"> گمراه نیست و بر شاهراه دین طی</w:t>
      </w:r>
      <w:r w:rsidRPr="007C5470">
        <w:rPr>
          <w:rFonts w:hint="cs"/>
          <w:rtl/>
          <w:lang w:bidi="fa-IR"/>
        </w:rPr>
        <w:t>ّ</w:t>
      </w:r>
      <w:r w:rsidR="000A0581">
        <w:rPr>
          <w:rFonts w:hint="cs"/>
          <w:rtl/>
          <w:lang w:bidi="fa-IR"/>
        </w:rPr>
        <w:t xml:space="preserve"> سلوک می‏</w:t>
      </w:r>
      <w:r w:rsidR="00CC5801" w:rsidRPr="007C5470">
        <w:rPr>
          <w:rFonts w:hint="cs"/>
          <w:rtl/>
          <w:lang w:bidi="fa-IR"/>
        </w:rPr>
        <w:t>کند و بدان چنگ یازیده است</w:t>
      </w:r>
      <w:r w:rsidRPr="007C5470">
        <w:rPr>
          <w:rFonts w:hint="cs"/>
          <w:rtl/>
          <w:lang w:bidi="fa-IR"/>
        </w:rPr>
        <w:t>،</w:t>
      </w:r>
      <w:r w:rsidR="00CC5801" w:rsidRPr="007C5470">
        <w:rPr>
          <w:rFonts w:hint="cs"/>
          <w:rtl/>
          <w:lang w:bidi="fa-IR"/>
        </w:rPr>
        <w:t xml:space="preserve"> لذا اگر روزی از این جاده بر سبیل اشتباه خارج گشت گناهی بر او نیست</w:t>
      </w:r>
      <w:r w:rsidRPr="007C5470">
        <w:rPr>
          <w:rFonts w:hint="cs"/>
          <w:rtl/>
          <w:lang w:bidi="fa-IR"/>
        </w:rPr>
        <w:t>،</w:t>
      </w:r>
      <w:r w:rsidR="00CC5801" w:rsidRPr="007C5470">
        <w:rPr>
          <w:rFonts w:hint="cs"/>
          <w:rtl/>
          <w:lang w:bidi="fa-IR"/>
        </w:rPr>
        <w:t xml:space="preserve"> بلکه ما</w:t>
      </w:r>
      <w:r w:rsidRPr="007C5470">
        <w:rPr>
          <w:rFonts w:hint="cs"/>
          <w:rtl/>
          <w:lang w:bidi="fa-IR"/>
        </w:rPr>
        <w:t>جور ا</w:t>
      </w:r>
      <w:r w:rsidR="00CC5801" w:rsidRPr="007C5470">
        <w:rPr>
          <w:rFonts w:hint="cs"/>
          <w:rtl/>
          <w:lang w:bidi="fa-IR"/>
        </w:rPr>
        <w:t>ست هم</w:t>
      </w:r>
      <w:r w:rsidR="000A0581">
        <w:rPr>
          <w:rFonts w:hint="cs"/>
          <w:rtl/>
          <w:lang w:bidi="fa-IR"/>
        </w:rPr>
        <w:t>ان گونه که حدیث صحیح حضرت رسول</w:t>
      </w:r>
      <w:r w:rsidR="000A0581">
        <w:rPr>
          <w:rFonts w:cs="CTraditional Arabic" w:hint="cs"/>
          <w:rtl/>
          <w:lang w:bidi="fa-IR"/>
        </w:rPr>
        <w:t>ص</w:t>
      </w:r>
      <w:r w:rsidR="00CC5801" w:rsidRPr="007C5470">
        <w:rPr>
          <w:rFonts w:hint="cs"/>
          <w:rtl/>
          <w:lang w:bidi="fa-IR"/>
        </w:rPr>
        <w:t xml:space="preserve"> آن را روشن </w:t>
      </w:r>
      <w:r w:rsidRPr="007C5470">
        <w:rPr>
          <w:rFonts w:hint="cs"/>
          <w:rtl/>
          <w:lang w:bidi="fa-IR"/>
        </w:rPr>
        <w:t>ک</w:t>
      </w:r>
      <w:r w:rsidR="00CC5801" w:rsidRPr="007C5470">
        <w:rPr>
          <w:rFonts w:hint="cs"/>
          <w:rtl/>
          <w:lang w:bidi="fa-IR"/>
        </w:rPr>
        <w:t>رده است</w:t>
      </w:r>
      <w:r w:rsidRPr="007C5470">
        <w:rPr>
          <w:rFonts w:hint="cs"/>
          <w:b/>
          <w:bCs/>
          <w:rtl/>
          <w:lang w:bidi="fa-IR"/>
        </w:rPr>
        <w:t>:</w:t>
      </w:r>
    </w:p>
    <w:p w:rsidR="00CC5801" w:rsidRPr="007C5470" w:rsidRDefault="00CC5801" w:rsidP="001A7ACF">
      <w:pPr>
        <w:rPr>
          <w:b/>
          <w:bCs/>
          <w:rtl/>
          <w:lang w:bidi="fa-IR"/>
        </w:rPr>
      </w:pPr>
      <w:r w:rsidRPr="000A0581">
        <w:rPr>
          <w:rFonts w:cs="Traditional Arabic" w:hint="cs"/>
          <w:b/>
          <w:bCs/>
          <w:rtl/>
          <w:lang w:bidi="fa-IR"/>
        </w:rPr>
        <w:t>«اذا اجتهد الحاکم فاخطا</w:t>
      </w:r>
      <w:r w:rsidR="00092700" w:rsidRPr="000A0581">
        <w:rPr>
          <w:rFonts w:cs="Traditional Arabic" w:hint="cs"/>
          <w:b/>
          <w:bCs/>
          <w:rtl/>
          <w:lang w:bidi="fa-IR"/>
        </w:rPr>
        <w:t xml:space="preserve">َ </w:t>
      </w:r>
      <w:r w:rsidRPr="000A0581">
        <w:rPr>
          <w:rFonts w:cs="Traditional Arabic" w:hint="cs"/>
          <w:b/>
          <w:bCs/>
          <w:rtl/>
          <w:lang w:bidi="fa-IR"/>
        </w:rPr>
        <w:t>فل</w:t>
      </w:r>
      <w:r w:rsidR="00092700" w:rsidRPr="000A0581">
        <w:rPr>
          <w:rFonts w:cs="Traditional Arabic" w:hint="cs"/>
          <w:b/>
          <w:bCs/>
          <w:rtl/>
          <w:lang w:bidi="fa-IR"/>
        </w:rPr>
        <w:t>َ</w:t>
      </w:r>
      <w:r w:rsidRPr="000A0581">
        <w:rPr>
          <w:rFonts w:cs="Traditional Arabic" w:hint="cs"/>
          <w:b/>
          <w:bCs/>
          <w:rtl/>
          <w:lang w:bidi="fa-IR"/>
        </w:rPr>
        <w:t>ه اجر</w:t>
      </w:r>
      <w:r w:rsidR="00092700" w:rsidRPr="000A0581">
        <w:rPr>
          <w:rFonts w:cs="Traditional Arabic" w:hint="cs"/>
          <w:b/>
          <w:bCs/>
          <w:rtl/>
          <w:lang w:bidi="fa-IR"/>
        </w:rPr>
        <w:t>ٌ</w:t>
      </w:r>
      <w:r w:rsidRPr="000A0581">
        <w:rPr>
          <w:rFonts w:cs="Traditional Arabic" w:hint="cs"/>
          <w:b/>
          <w:bCs/>
          <w:rtl/>
          <w:lang w:bidi="fa-IR"/>
        </w:rPr>
        <w:t xml:space="preserve"> و ان اصاب</w:t>
      </w:r>
      <w:r w:rsidR="00092700" w:rsidRPr="000A0581">
        <w:rPr>
          <w:rFonts w:cs="Traditional Arabic" w:hint="cs"/>
          <w:b/>
          <w:bCs/>
          <w:rtl/>
          <w:lang w:bidi="fa-IR"/>
        </w:rPr>
        <w:t>َ فله اجر</w:t>
      </w:r>
      <w:r w:rsidRPr="000A0581">
        <w:rPr>
          <w:rFonts w:cs="Traditional Arabic" w:hint="cs"/>
          <w:b/>
          <w:bCs/>
          <w:rtl/>
          <w:lang w:bidi="fa-IR"/>
        </w:rPr>
        <w:t>ان</w:t>
      </w:r>
      <w:r w:rsidR="000A0581" w:rsidRPr="000A0581">
        <w:rPr>
          <w:rFonts w:cs="Traditional Arabic" w:hint="cs"/>
          <w:b/>
          <w:bCs/>
          <w:rtl/>
          <w:lang w:bidi="fa-IR"/>
        </w:rPr>
        <w:t>»</w:t>
      </w:r>
      <w:r w:rsidRPr="007C5470">
        <w:rPr>
          <w:rFonts w:hint="cs"/>
          <w:b/>
          <w:bCs/>
          <w:rtl/>
          <w:lang w:bidi="fa-IR"/>
        </w:rPr>
        <w:t xml:space="preserve"> اگر حکم گزاری در دین تلاش ورزید اما به خطا رفت یک پاداش خواهد گرفت و چون تلاشش درست به بار بنشیند</w:t>
      </w:r>
      <w:r w:rsidR="000A0581">
        <w:rPr>
          <w:rFonts w:hint="cs"/>
          <w:b/>
          <w:bCs/>
          <w:rtl/>
          <w:lang w:bidi="fa-IR"/>
        </w:rPr>
        <w:t xml:space="preserve"> دو پاداش برایش منظور خواهد شد.</w:t>
      </w:r>
    </w:p>
    <w:p w:rsidR="000A0581" w:rsidRDefault="00CC5801" w:rsidP="001A7ACF">
      <w:pPr>
        <w:rPr>
          <w:b/>
          <w:bCs/>
          <w:rtl/>
          <w:lang w:bidi="fa-IR"/>
        </w:rPr>
      </w:pPr>
      <w:r w:rsidRPr="007C5470">
        <w:rPr>
          <w:rFonts w:hint="cs"/>
          <w:rtl/>
          <w:lang w:bidi="fa-IR"/>
        </w:rPr>
        <w:t>اما اگر به عمد از طریق دین خارج شود</w:t>
      </w:r>
      <w:r w:rsidR="00092700" w:rsidRPr="007C5470">
        <w:rPr>
          <w:rFonts w:hint="cs"/>
          <w:rtl/>
          <w:lang w:bidi="fa-IR"/>
        </w:rPr>
        <w:t>،</w:t>
      </w:r>
      <w:r w:rsidRPr="007C5470">
        <w:rPr>
          <w:rFonts w:hint="cs"/>
          <w:rtl/>
          <w:lang w:bidi="fa-IR"/>
        </w:rPr>
        <w:t xml:space="preserve"> این خروج را نباید یک راه شرعی و مسلوک گردد و چونان حکمی شرعی از آن پیروی شود بر همین اساس وقتی گناهی در مقام تاسی و پیروی انجام گیرد استنان و به راه سنت رفتن محسوب شده و</w:t>
      </w:r>
      <w:r w:rsidR="000A0581">
        <w:rPr>
          <w:rFonts w:hint="cs"/>
          <w:rtl/>
          <w:lang w:bidi="fa-IR"/>
        </w:rPr>
        <w:t xml:space="preserve"> ت</w:t>
      </w:r>
      <w:r w:rsidR="00092700" w:rsidRPr="007C5470">
        <w:rPr>
          <w:rFonts w:hint="cs"/>
          <w:rtl/>
          <w:lang w:bidi="fa-IR"/>
        </w:rPr>
        <w:t xml:space="preserve">عامل </w:t>
      </w:r>
      <w:r w:rsidRPr="007C5470">
        <w:rPr>
          <w:rFonts w:hint="cs"/>
          <w:rtl/>
          <w:lang w:bidi="fa-IR"/>
        </w:rPr>
        <w:t xml:space="preserve">با چنین کسی بسان عمل کنندگان به سنت </w:t>
      </w:r>
      <w:r w:rsidR="00092700" w:rsidRPr="007C5470">
        <w:rPr>
          <w:rFonts w:hint="cs"/>
          <w:rtl/>
          <w:lang w:bidi="fa-IR"/>
        </w:rPr>
        <w:t>است،</w:t>
      </w:r>
      <w:r w:rsidRPr="007C5470">
        <w:rPr>
          <w:rFonts w:hint="cs"/>
          <w:rtl/>
          <w:lang w:bidi="fa-IR"/>
        </w:rPr>
        <w:t xml:space="preserve"> همچنانکه درحدیث آمده است</w:t>
      </w:r>
      <w:r w:rsidR="005C2BCB" w:rsidRPr="007C5470">
        <w:rPr>
          <w:rStyle w:val="a9"/>
          <w:rtl/>
          <w:lang w:bidi="fa-IR"/>
        </w:rPr>
        <w:footnoteReference w:id="236"/>
      </w:r>
      <w:r w:rsidRPr="007C5470">
        <w:rPr>
          <w:rFonts w:hint="cs"/>
          <w:b/>
          <w:bCs/>
          <w:rtl/>
          <w:lang w:bidi="fa-IR"/>
        </w:rPr>
        <w:t>:</w:t>
      </w:r>
      <w:r w:rsidR="000A0581">
        <w:rPr>
          <w:rFonts w:hint="cs"/>
          <w:b/>
          <w:bCs/>
          <w:rtl/>
          <w:lang w:bidi="fa-IR"/>
        </w:rPr>
        <w:t xml:space="preserve"> </w:t>
      </w:r>
      <w:r w:rsidRPr="000A0581">
        <w:rPr>
          <w:rFonts w:cs="Traditional Arabic" w:hint="cs"/>
          <w:b/>
          <w:bCs/>
          <w:rtl/>
          <w:lang w:bidi="fa-IR"/>
        </w:rPr>
        <w:t>«</w:t>
      </w:r>
      <w:r w:rsidR="00092700" w:rsidRPr="000A0581">
        <w:rPr>
          <w:rFonts w:cs="Traditional Arabic" w:hint="cs"/>
          <w:b/>
          <w:bCs/>
          <w:rtl/>
          <w:lang w:bidi="fa-IR"/>
        </w:rPr>
        <w:t xml:space="preserve"> </w:t>
      </w:r>
      <w:r w:rsidRPr="000A0581">
        <w:rPr>
          <w:rFonts w:cs="Traditional Arabic" w:hint="cs"/>
          <w:b/>
          <w:bCs/>
          <w:rtl/>
          <w:lang w:bidi="fa-IR"/>
        </w:rPr>
        <w:t>م</w:t>
      </w:r>
      <w:r w:rsidR="00092700" w:rsidRPr="000A0581">
        <w:rPr>
          <w:rFonts w:cs="Traditional Arabic" w:hint="cs"/>
          <w:b/>
          <w:bCs/>
          <w:rtl/>
          <w:lang w:bidi="fa-IR"/>
        </w:rPr>
        <w:t>َ</w:t>
      </w:r>
      <w:r w:rsidRPr="000A0581">
        <w:rPr>
          <w:rFonts w:cs="Traditional Arabic" w:hint="cs"/>
          <w:b/>
          <w:bCs/>
          <w:rtl/>
          <w:lang w:bidi="fa-IR"/>
        </w:rPr>
        <w:t>ن سن</w:t>
      </w:r>
      <w:r w:rsidR="00092700" w:rsidRPr="000A0581">
        <w:rPr>
          <w:rFonts w:cs="Traditional Arabic" w:hint="cs"/>
          <w:b/>
          <w:bCs/>
          <w:rtl/>
          <w:lang w:bidi="fa-IR"/>
        </w:rPr>
        <w:t>ّ</w:t>
      </w:r>
      <w:r w:rsidRPr="000A0581">
        <w:rPr>
          <w:rFonts w:cs="Traditional Arabic" w:hint="cs"/>
          <w:b/>
          <w:bCs/>
          <w:rtl/>
          <w:lang w:bidi="fa-IR"/>
        </w:rPr>
        <w:t xml:space="preserve"> سن</w:t>
      </w:r>
      <w:r w:rsidR="00092700" w:rsidRPr="000A0581">
        <w:rPr>
          <w:rFonts w:cs="Traditional Arabic" w:hint="cs"/>
          <w:b/>
          <w:bCs/>
          <w:rtl/>
          <w:lang w:bidi="fa-IR"/>
        </w:rPr>
        <w:t>ّ</w:t>
      </w:r>
      <w:r w:rsidR="000A0581" w:rsidRPr="000A0581">
        <w:rPr>
          <w:rFonts w:cs="Traditional Arabic" w:hint="cs"/>
          <w:b/>
          <w:bCs/>
          <w:rtl/>
          <w:lang w:bidi="fa-IR"/>
        </w:rPr>
        <w:t>ةً</w:t>
      </w:r>
      <w:r w:rsidRPr="000A0581">
        <w:rPr>
          <w:rFonts w:cs="Traditional Arabic" w:hint="cs"/>
          <w:b/>
          <w:bCs/>
          <w:rtl/>
          <w:lang w:bidi="fa-IR"/>
        </w:rPr>
        <w:t xml:space="preserve"> سی</w:t>
      </w:r>
      <w:r w:rsidR="00092700" w:rsidRPr="000A0581">
        <w:rPr>
          <w:rFonts w:cs="Traditional Arabic" w:hint="cs"/>
          <w:b/>
          <w:bCs/>
          <w:rtl/>
          <w:lang w:bidi="fa-IR"/>
        </w:rPr>
        <w:t>ّ</w:t>
      </w:r>
      <w:r w:rsidR="000A0581" w:rsidRPr="000A0581">
        <w:rPr>
          <w:rFonts w:cs="Traditional Arabic" w:hint="cs"/>
          <w:b/>
          <w:bCs/>
          <w:rtl/>
          <w:lang w:bidi="fa-IR"/>
        </w:rPr>
        <w:t>ئةً</w:t>
      </w:r>
      <w:r w:rsidRPr="000A0581">
        <w:rPr>
          <w:rFonts w:cs="Traditional Arabic" w:hint="cs"/>
          <w:b/>
          <w:bCs/>
          <w:rtl/>
          <w:lang w:bidi="fa-IR"/>
        </w:rPr>
        <w:t xml:space="preserve"> کان</w:t>
      </w:r>
      <w:r w:rsidR="00092700" w:rsidRPr="000A0581">
        <w:rPr>
          <w:rFonts w:cs="Traditional Arabic" w:hint="cs"/>
          <w:b/>
          <w:bCs/>
          <w:rtl/>
          <w:lang w:bidi="fa-IR"/>
        </w:rPr>
        <w:t>َ</w:t>
      </w:r>
      <w:r w:rsidRPr="000A0581">
        <w:rPr>
          <w:rFonts w:cs="Traditional Arabic" w:hint="cs"/>
          <w:b/>
          <w:bCs/>
          <w:rtl/>
          <w:lang w:bidi="fa-IR"/>
        </w:rPr>
        <w:t xml:space="preserve"> علیه </w:t>
      </w:r>
      <w:r w:rsidR="00092700" w:rsidRPr="000A0581">
        <w:rPr>
          <w:rFonts w:cs="Traditional Arabic" w:hint="cs"/>
          <w:b/>
          <w:bCs/>
          <w:rtl/>
          <w:lang w:bidi="fa-IR"/>
        </w:rPr>
        <w:t>و</w:t>
      </w:r>
      <w:r w:rsidRPr="000A0581">
        <w:rPr>
          <w:rFonts w:cs="Traditional Arabic" w:hint="cs"/>
          <w:b/>
          <w:bCs/>
          <w:rtl/>
          <w:lang w:bidi="fa-IR"/>
        </w:rPr>
        <w:t>زر</w:t>
      </w:r>
      <w:r w:rsidR="00092700" w:rsidRPr="000A0581">
        <w:rPr>
          <w:rFonts w:cs="Traditional Arabic" w:hint="cs"/>
          <w:b/>
          <w:bCs/>
          <w:rtl/>
          <w:lang w:bidi="fa-IR"/>
        </w:rPr>
        <w:t>ُ</w:t>
      </w:r>
      <w:r w:rsidRPr="000A0581">
        <w:rPr>
          <w:rFonts w:cs="Traditional Arabic" w:hint="cs"/>
          <w:b/>
          <w:bCs/>
          <w:rtl/>
          <w:lang w:bidi="fa-IR"/>
        </w:rPr>
        <w:t xml:space="preserve">ها و </w:t>
      </w:r>
      <w:r w:rsidR="00092700" w:rsidRPr="000A0581">
        <w:rPr>
          <w:rFonts w:cs="Traditional Arabic" w:hint="cs"/>
          <w:b/>
          <w:bCs/>
          <w:rtl/>
          <w:lang w:bidi="fa-IR"/>
        </w:rPr>
        <w:t>و</w:t>
      </w:r>
      <w:r w:rsidRPr="000A0581">
        <w:rPr>
          <w:rFonts w:cs="Traditional Arabic" w:hint="cs"/>
          <w:b/>
          <w:bCs/>
          <w:rtl/>
          <w:lang w:bidi="fa-IR"/>
        </w:rPr>
        <w:t>زر</w:t>
      </w:r>
      <w:r w:rsidR="00092700" w:rsidRPr="000A0581">
        <w:rPr>
          <w:rFonts w:cs="Traditional Arabic" w:hint="cs"/>
          <w:b/>
          <w:bCs/>
          <w:rtl/>
          <w:lang w:bidi="fa-IR"/>
        </w:rPr>
        <w:t>ُ</w:t>
      </w:r>
      <w:r w:rsidRPr="000A0581">
        <w:rPr>
          <w:rFonts w:cs="Traditional Arabic" w:hint="cs"/>
          <w:b/>
          <w:bCs/>
          <w:rtl/>
          <w:lang w:bidi="fa-IR"/>
        </w:rPr>
        <w:t xml:space="preserve"> م</w:t>
      </w:r>
      <w:r w:rsidR="00092700" w:rsidRPr="000A0581">
        <w:rPr>
          <w:rFonts w:cs="Traditional Arabic" w:hint="cs"/>
          <w:b/>
          <w:bCs/>
          <w:rtl/>
          <w:lang w:bidi="fa-IR"/>
        </w:rPr>
        <w:t>َ</w:t>
      </w:r>
      <w:r w:rsidRPr="000A0581">
        <w:rPr>
          <w:rFonts w:cs="Traditional Arabic" w:hint="cs"/>
          <w:b/>
          <w:bCs/>
          <w:rtl/>
          <w:lang w:bidi="fa-IR"/>
        </w:rPr>
        <w:t>ن ع</w:t>
      </w:r>
      <w:r w:rsidR="00092700" w:rsidRPr="000A0581">
        <w:rPr>
          <w:rFonts w:cs="Traditional Arabic" w:hint="cs"/>
          <w:b/>
          <w:bCs/>
          <w:rtl/>
          <w:lang w:bidi="fa-IR"/>
        </w:rPr>
        <w:t>َ</w:t>
      </w:r>
      <w:r w:rsidRPr="000A0581">
        <w:rPr>
          <w:rFonts w:cs="Traditional Arabic" w:hint="cs"/>
          <w:b/>
          <w:bCs/>
          <w:rtl/>
          <w:lang w:bidi="fa-IR"/>
        </w:rPr>
        <w:t>مل ب</w:t>
      </w:r>
      <w:r w:rsidR="00092700" w:rsidRPr="000A0581">
        <w:rPr>
          <w:rFonts w:cs="Traditional Arabic" w:hint="cs"/>
          <w:b/>
          <w:bCs/>
          <w:rtl/>
          <w:lang w:bidi="fa-IR"/>
        </w:rPr>
        <w:t>ه</w:t>
      </w:r>
      <w:r w:rsidRPr="000A0581">
        <w:rPr>
          <w:rFonts w:cs="Traditional Arabic" w:hint="cs"/>
          <w:b/>
          <w:bCs/>
          <w:rtl/>
          <w:lang w:bidi="fa-IR"/>
        </w:rPr>
        <w:t>ا</w:t>
      </w:r>
      <w:r w:rsidR="000A0581" w:rsidRPr="000A0581">
        <w:rPr>
          <w:rFonts w:cs="Traditional Arabic" w:hint="cs"/>
          <w:b/>
          <w:bCs/>
          <w:rtl/>
          <w:lang w:bidi="fa-IR"/>
        </w:rPr>
        <w:t>»</w:t>
      </w:r>
    </w:p>
    <w:p w:rsidR="00CC5801" w:rsidRPr="007C5470" w:rsidRDefault="000A0581" w:rsidP="001A7ACF">
      <w:pPr>
        <w:rPr>
          <w:b/>
          <w:bCs/>
          <w:rtl/>
          <w:lang w:bidi="fa-IR"/>
        </w:rPr>
      </w:pPr>
      <w:r>
        <w:rPr>
          <w:rFonts w:hint="cs"/>
          <w:b/>
          <w:bCs/>
          <w:rtl/>
          <w:lang w:bidi="fa-IR"/>
        </w:rPr>
        <w:t>هر</w:t>
      </w:r>
      <w:r w:rsidR="00CC5801" w:rsidRPr="007C5470">
        <w:rPr>
          <w:rFonts w:hint="cs"/>
          <w:b/>
          <w:bCs/>
          <w:rtl/>
          <w:lang w:bidi="fa-IR"/>
        </w:rPr>
        <w:t xml:space="preserve">کس راه و روشی بد بنا نهاد بر او گناه آن </w:t>
      </w:r>
      <w:r>
        <w:rPr>
          <w:rFonts w:hint="cs"/>
          <w:b/>
          <w:bCs/>
          <w:rtl/>
          <w:lang w:bidi="fa-IR"/>
        </w:rPr>
        <w:t>سنت بد و عاملان به آن خواهد بود</w:t>
      </w:r>
      <w:r w:rsidR="00092700" w:rsidRPr="007C5470">
        <w:rPr>
          <w:rFonts w:hint="cs"/>
          <w:b/>
          <w:bCs/>
          <w:rtl/>
          <w:lang w:bidi="fa-IR"/>
        </w:rPr>
        <w:t>»</w:t>
      </w:r>
    </w:p>
    <w:p w:rsidR="005C2BCB" w:rsidRPr="000A0581" w:rsidRDefault="00CC5801" w:rsidP="001A7ACF">
      <w:pPr>
        <w:rPr>
          <w:rFonts w:cs="Traditional Arabic"/>
          <w:rtl/>
          <w:lang w:bidi="fa-IR"/>
        </w:rPr>
      </w:pPr>
      <w:r w:rsidRPr="007C5470">
        <w:rPr>
          <w:rFonts w:hint="cs"/>
          <w:rtl/>
          <w:lang w:bidi="fa-IR"/>
        </w:rPr>
        <w:t>و در</w:t>
      </w:r>
      <w:r w:rsidRPr="000A0581">
        <w:rPr>
          <w:rFonts w:cs="Traditional Arabic" w:hint="cs"/>
          <w:rtl/>
          <w:lang w:bidi="fa-IR"/>
        </w:rPr>
        <w:t xml:space="preserve"> حدیثی دیگر آمده است:</w:t>
      </w:r>
    </w:p>
    <w:p w:rsidR="00CC5801" w:rsidRPr="007C5470" w:rsidRDefault="00CC5801" w:rsidP="000D3220">
      <w:pPr>
        <w:rPr>
          <w:vertAlign w:val="superscript"/>
          <w:rtl/>
          <w:lang w:bidi="fa-IR"/>
        </w:rPr>
      </w:pPr>
      <w:r w:rsidRPr="000A0581">
        <w:rPr>
          <w:rFonts w:cs="Traditional Arabic" w:hint="cs"/>
          <w:rtl/>
          <w:lang w:bidi="fa-IR"/>
        </w:rPr>
        <w:t>«ما من نفس تق</w:t>
      </w:r>
      <w:r w:rsidR="00092700" w:rsidRPr="000A0581">
        <w:rPr>
          <w:rFonts w:cs="Traditional Arabic" w:hint="cs"/>
          <w:rtl/>
          <w:lang w:bidi="fa-IR"/>
        </w:rPr>
        <w:t>ت</w:t>
      </w:r>
      <w:r w:rsidRPr="000A0581">
        <w:rPr>
          <w:rFonts w:cs="Traditional Arabic" w:hint="cs"/>
          <w:rtl/>
          <w:lang w:bidi="fa-IR"/>
        </w:rPr>
        <w:t>ل ظلما</w:t>
      </w:r>
      <w:r w:rsidR="00092700" w:rsidRPr="000A0581">
        <w:rPr>
          <w:rFonts w:cs="Traditional Arabic" w:hint="cs"/>
          <w:rtl/>
          <w:lang w:bidi="fa-IR"/>
        </w:rPr>
        <w:t>ً</w:t>
      </w:r>
      <w:r w:rsidRPr="000A0581">
        <w:rPr>
          <w:rFonts w:cs="Traditional Arabic" w:hint="cs"/>
          <w:rtl/>
          <w:lang w:bidi="fa-IR"/>
        </w:rPr>
        <w:t xml:space="preserve"> ال</w:t>
      </w:r>
      <w:r w:rsidR="00092700" w:rsidRPr="000A0581">
        <w:rPr>
          <w:rFonts w:cs="Traditional Arabic" w:hint="cs"/>
          <w:rtl/>
          <w:lang w:bidi="fa-IR"/>
        </w:rPr>
        <w:t>ّ</w:t>
      </w:r>
      <w:r w:rsidRPr="000A0581">
        <w:rPr>
          <w:rFonts w:cs="Traditional Arabic" w:hint="cs"/>
          <w:rtl/>
          <w:lang w:bidi="fa-IR"/>
        </w:rPr>
        <w:t>ا کان</w:t>
      </w:r>
      <w:r w:rsidR="00092700" w:rsidRPr="000A0581">
        <w:rPr>
          <w:rFonts w:cs="Traditional Arabic" w:hint="cs"/>
          <w:rtl/>
          <w:lang w:bidi="fa-IR"/>
        </w:rPr>
        <w:t>َ</w:t>
      </w:r>
      <w:r w:rsidRPr="000A0581">
        <w:rPr>
          <w:rFonts w:cs="Traditional Arabic" w:hint="cs"/>
          <w:rtl/>
          <w:lang w:bidi="fa-IR"/>
        </w:rPr>
        <w:t xml:space="preserve"> علی ابن آدم الاول کفل</w:t>
      </w:r>
      <w:r w:rsidR="00092700" w:rsidRPr="000A0581">
        <w:rPr>
          <w:rFonts w:cs="Traditional Arabic" w:hint="cs"/>
          <w:rtl/>
          <w:lang w:bidi="fa-IR"/>
        </w:rPr>
        <w:t>ٌ</w:t>
      </w:r>
      <w:r w:rsidRPr="000A0581">
        <w:rPr>
          <w:rFonts w:cs="Traditional Arabic" w:hint="cs"/>
          <w:rtl/>
          <w:lang w:bidi="fa-IR"/>
        </w:rPr>
        <w:t xml:space="preserve"> منها لان</w:t>
      </w:r>
      <w:r w:rsidR="00092700" w:rsidRPr="000A0581">
        <w:rPr>
          <w:rFonts w:cs="Traditional Arabic" w:hint="cs"/>
          <w:rtl/>
          <w:lang w:bidi="fa-IR"/>
        </w:rPr>
        <w:t>ّ</w:t>
      </w:r>
      <w:r w:rsidRPr="000A0581">
        <w:rPr>
          <w:rFonts w:cs="Traditional Arabic" w:hint="cs"/>
          <w:rtl/>
          <w:lang w:bidi="fa-IR"/>
        </w:rPr>
        <w:t>ه او</w:t>
      </w:r>
      <w:r w:rsidR="00092700" w:rsidRPr="000A0581">
        <w:rPr>
          <w:rFonts w:cs="Traditional Arabic" w:hint="cs"/>
          <w:rtl/>
          <w:lang w:bidi="fa-IR"/>
        </w:rPr>
        <w:t>ّ</w:t>
      </w:r>
      <w:r w:rsidRPr="000A0581">
        <w:rPr>
          <w:rFonts w:cs="Traditional Arabic" w:hint="cs"/>
          <w:rtl/>
          <w:lang w:bidi="fa-IR"/>
        </w:rPr>
        <w:t>ل</w:t>
      </w:r>
      <w:r w:rsidR="00092700" w:rsidRPr="000A0581">
        <w:rPr>
          <w:rFonts w:cs="Traditional Arabic" w:hint="cs"/>
          <w:rtl/>
          <w:lang w:bidi="fa-IR"/>
        </w:rPr>
        <w:t>ُ</w:t>
      </w:r>
      <w:r w:rsidRPr="000A0581">
        <w:rPr>
          <w:rFonts w:cs="Traditional Arabic" w:hint="cs"/>
          <w:rtl/>
          <w:lang w:bidi="fa-IR"/>
        </w:rPr>
        <w:t xml:space="preserve"> م</w:t>
      </w:r>
      <w:r w:rsidR="00092700" w:rsidRPr="000A0581">
        <w:rPr>
          <w:rFonts w:cs="Traditional Arabic" w:hint="cs"/>
          <w:rtl/>
          <w:lang w:bidi="fa-IR"/>
        </w:rPr>
        <w:t>َ</w:t>
      </w:r>
      <w:r w:rsidRPr="000A0581">
        <w:rPr>
          <w:rFonts w:cs="Traditional Arabic" w:hint="cs"/>
          <w:rtl/>
          <w:lang w:bidi="fa-IR"/>
        </w:rPr>
        <w:t>ن س</w:t>
      </w:r>
      <w:r w:rsidR="00092700" w:rsidRPr="000A0581">
        <w:rPr>
          <w:rFonts w:cs="Traditional Arabic" w:hint="cs"/>
          <w:rtl/>
          <w:lang w:bidi="fa-IR"/>
        </w:rPr>
        <w:t>َ</w:t>
      </w:r>
      <w:r w:rsidRPr="000A0581">
        <w:rPr>
          <w:rFonts w:cs="Traditional Arabic" w:hint="cs"/>
          <w:rtl/>
          <w:lang w:bidi="fa-IR"/>
        </w:rPr>
        <w:t>ن</w:t>
      </w:r>
      <w:r w:rsidR="00092700" w:rsidRPr="000A0581">
        <w:rPr>
          <w:rFonts w:cs="Traditional Arabic" w:hint="cs"/>
          <w:rtl/>
          <w:lang w:bidi="fa-IR"/>
        </w:rPr>
        <w:t>ّ</w:t>
      </w:r>
      <w:r w:rsidRPr="000A0581">
        <w:rPr>
          <w:rFonts w:cs="Traditional Arabic" w:hint="cs"/>
          <w:rtl/>
          <w:lang w:bidi="fa-IR"/>
        </w:rPr>
        <w:t xml:space="preserve"> القتل</w:t>
      </w:r>
      <w:r w:rsidR="00092700" w:rsidRPr="000A0581">
        <w:rPr>
          <w:rFonts w:cs="Traditional Arabic" w:hint="cs"/>
          <w:rtl/>
          <w:lang w:bidi="fa-IR"/>
        </w:rPr>
        <w:t>َ</w:t>
      </w:r>
      <w:r w:rsidRPr="007C5470">
        <w:rPr>
          <w:rFonts w:hint="cs"/>
          <w:rtl/>
          <w:lang w:bidi="fa-IR"/>
        </w:rPr>
        <w:t>»</w:t>
      </w:r>
      <w:r w:rsidR="00092700" w:rsidRPr="007C5470">
        <w:rPr>
          <w:rStyle w:val="a9"/>
          <w:b/>
          <w:bCs/>
          <w:rtl/>
          <w:lang w:bidi="fa-IR"/>
        </w:rPr>
        <w:footnoteReference w:id="237"/>
      </w:r>
    </w:p>
    <w:p w:rsidR="00CC5801" w:rsidRPr="007C5470" w:rsidRDefault="000A0581" w:rsidP="000D3220">
      <w:pPr>
        <w:rPr>
          <w:rtl/>
          <w:lang w:bidi="fa-IR"/>
        </w:rPr>
      </w:pPr>
      <w:r>
        <w:rPr>
          <w:rFonts w:hint="cs"/>
          <w:rtl/>
          <w:lang w:bidi="fa-IR"/>
        </w:rPr>
        <w:t>هیچ فردی مظلومانه کشته نمی‏شود جز</w:t>
      </w:r>
      <w:r w:rsidR="00CC5801" w:rsidRPr="007C5470">
        <w:rPr>
          <w:rFonts w:hint="cs"/>
          <w:rtl/>
          <w:lang w:bidi="fa-IR"/>
        </w:rPr>
        <w:t xml:space="preserve"> آن که بخشی از گناه آن نصیب فرزند آدم-</w:t>
      </w:r>
      <w:r w:rsidR="005C2BCB" w:rsidRPr="007C5470">
        <w:rPr>
          <w:rFonts w:hint="cs"/>
          <w:rtl/>
          <w:lang w:bidi="fa-IR"/>
        </w:rPr>
        <w:t xml:space="preserve"> </w:t>
      </w:r>
      <w:r w:rsidR="00CC5801" w:rsidRPr="007C5470">
        <w:rPr>
          <w:rFonts w:hint="cs"/>
          <w:rtl/>
          <w:lang w:bidi="fa-IR"/>
        </w:rPr>
        <w:t>علیه السلام- خواهد شد</w:t>
      </w:r>
      <w:r w:rsidR="005C2BCB" w:rsidRPr="007C5470">
        <w:rPr>
          <w:rFonts w:hint="cs"/>
          <w:rtl/>
          <w:lang w:bidi="fa-IR"/>
        </w:rPr>
        <w:t>؛</w:t>
      </w:r>
      <w:r w:rsidR="00CC5801" w:rsidRPr="007C5470">
        <w:rPr>
          <w:rFonts w:hint="cs"/>
          <w:rtl/>
          <w:lang w:bidi="fa-IR"/>
        </w:rPr>
        <w:t xml:space="preserve"> زیرا او اولین کسی بود که کشتن را بنا نهاد.</w:t>
      </w:r>
    </w:p>
    <w:p w:rsidR="00CC5801" w:rsidRPr="007C5470" w:rsidRDefault="00CC5801" w:rsidP="001A7ACF">
      <w:pPr>
        <w:rPr>
          <w:rtl/>
          <w:lang w:bidi="fa-IR"/>
        </w:rPr>
      </w:pPr>
      <w:r w:rsidRPr="007C5470">
        <w:rPr>
          <w:rFonts w:hint="cs"/>
          <w:rtl/>
          <w:lang w:bidi="fa-IR"/>
        </w:rPr>
        <w:t>در این حدیث قتل</w:t>
      </w:r>
      <w:r w:rsidR="005C2BCB" w:rsidRPr="007C5470">
        <w:rPr>
          <w:rFonts w:hint="cs"/>
          <w:rtl/>
          <w:lang w:bidi="fa-IR"/>
        </w:rPr>
        <w:t>،</w:t>
      </w:r>
      <w:r w:rsidRPr="007C5470">
        <w:rPr>
          <w:rFonts w:hint="cs"/>
          <w:rtl/>
          <w:lang w:bidi="fa-IR"/>
        </w:rPr>
        <w:t xml:space="preserve"> سنت نامیده شده است به نسبت کسی که بدان عمل کرده و به آن سنت[سی</w:t>
      </w:r>
      <w:r w:rsidR="005C2BCB" w:rsidRPr="007C5470">
        <w:rPr>
          <w:rFonts w:hint="cs"/>
          <w:rtl/>
          <w:lang w:bidi="fa-IR"/>
        </w:rPr>
        <w:t>ّ</w:t>
      </w:r>
      <w:r w:rsidRPr="007C5470">
        <w:rPr>
          <w:rFonts w:hint="cs"/>
          <w:rtl/>
          <w:lang w:bidi="fa-IR"/>
        </w:rPr>
        <w:t>ئه] اقتدا شده است و باز قتل در این حدیث بدعت خوانده شده است زیرا بر اساس</w:t>
      </w:r>
      <w:r w:rsidR="005C2BCB" w:rsidRPr="007C5470">
        <w:rPr>
          <w:rFonts w:hint="cs"/>
          <w:rtl/>
          <w:lang w:bidi="fa-IR"/>
        </w:rPr>
        <w:t>ی</w:t>
      </w:r>
      <w:r w:rsidRPr="007C5470">
        <w:rPr>
          <w:rFonts w:hint="cs"/>
          <w:rtl/>
          <w:lang w:bidi="fa-IR"/>
        </w:rPr>
        <w:t xml:space="preserve"> شرعی بنا نهاده نشده است</w:t>
      </w:r>
      <w:r w:rsidR="005C2BCB" w:rsidRPr="007C5470">
        <w:rPr>
          <w:rFonts w:hint="cs"/>
          <w:rtl/>
          <w:lang w:bidi="fa-IR"/>
        </w:rPr>
        <w:t>،</w:t>
      </w:r>
      <w:r w:rsidR="000A0581">
        <w:rPr>
          <w:rFonts w:hint="cs"/>
          <w:rtl/>
          <w:lang w:bidi="fa-IR"/>
        </w:rPr>
        <w:t xml:space="preserve"> پس گمراهی نیز خوانده نمی‏</w:t>
      </w:r>
      <w:r w:rsidRPr="007C5470">
        <w:rPr>
          <w:rFonts w:hint="cs"/>
          <w:rtl/>
          <w:lang w:bidi="fa-IR"/>
        </w:rPr>
        <w:t>شود زیرا این[سنت بد</w:t>
      </w:r>
      <w:r w:rsidR="005C2BCB" w:rsidRPr="007C5470">
        <w:rPr>
          <w:rFonts w:hint="cs"/>
          <w:rtl/>
          <w:lang w:bidi="fa-IR"/>
        </w:rPr>
        <w:t>] سرگشتگی و تردید در شرعی یا شب</w:t>
      </w:r>
      <w:r w:rsidRPr="007C5470">
        <w:rPr>
          <w:rFonts w:hint="cs"/>
          <w:rtl/>
          <w:lang w:bidi="fa-IR"/>
        </w:rPr>
        <w:t>ه آن نیست.</w:t>
      </w:r>
    </w:p>
    <w:p w:rsidR="005C2BCB" w:rsidRPr="007C5470" w:rsidRDefault="00CC5801" w:rsidP="001A7ACF">
      <w:pPr>
        <w:rPr>
          <w:rtl/>
          <w:lang w:bidi="fa-IR"/>
        </w:rPr>
      </w:pPr>
      <w:r w:rsidRPr="007C5470">
        <w:rPr>
          <w:rFonts w:hint="cs"/>
          <w:rtl/>
          <w:lang w:bidi="fa-IR"/>
        </w:rPr>
        <w:t>و این بیان و اقدامی روشن و آشکار است که به نامگذاری بدعت ها به گمراهی ها تاکید می ورزد و گواه حال</w:t>
      </w:r>
      <w:r w:rsidR="000A0581">
        <w:rPr>
          <w:rFonts w:hint="cs"/>
          <w:rtl/>
          <w:lang w:bidi="fa-IR"/>
        </w:rPr>
        <w:t xml:space="preserve"> کسانی است که قبل از اسلام بوده‏اند و در زمان رسول خدا بسر برده‏</w:t>
      </w:r>
      <w:r w:rsidRPr="007C5470">
        <w:rPr>
          <w:rFonts w:hint="cs"/>
          <w:rtl/>
          <w:lang w:bidi="fa-IR"/>
        </w:rPr>
        <w:t>اند.</w:t>
      </w:r>
      <w:r w:rsidR="000A0581">
        <w:rPr>
          <w:rFonts w:hint="cs"/>
          <w:rtl/>
          <w:lang w:bidi="fa-IR"/>
        </w:rPr>
        <w:t xml:space="preserve"> خداوند بلند مرتبه می‏</w:t>
      </w:r>
      <w:r w:rsidRPr="007C5470">
        <w:rPr>
          <w:rFonts w:hint="cs"/>
          <w:rtl/>
          <w:lang w:bidi="fa-IR"/>
        </w:rPr>
        <w:t>فرماید:</w:t>
      </w:r>
    </w:p>
    <w:p w:rsidR="00332FEC" w:rsidRDefault="00332FEC" w:rsidP="000D3220">
      <w:pPr>
        <w:rPr>
          <w:rtl/>
          <w:lang w:bidi="fa-IR"/>
        </w:rPr>
      </w:pPr>
      <w:r>
        <w:rPr>
          <w:rFonts w:ascii="QCF_BSML" w:hAnsi="QCF_BSML" w:cs="QCF_BSML"/>
          <w:color w:val="000000"/>
          <w:sz w:val="32"/>
          <w:szCs w:val="32"/>
          <w:rtl/>
          <w:lang w:bidi="fa-IR"/>
        </w:rPr>
        <w:t xml:space="preserve">ﭽ </w:t>
      </w:r>
      <w:r>
        <w:rPr>
          <w:rFonts w:ascii="QCF_P443" w:hAnsi="QCF_P443" w:cs="QCF_P443"/>
          <w:color w:val="000000"/>
          <w:sz w:val="32"/>
          <w:szCs w:val="32"/>
          <w:rtl/>
          <w:lang w:bidi="fa-IR"/>
        </w:rPr>
        <w:t xml:space="preserve">ﮊ  ﮋ    ﮌ  ﮍ  ﮎ   ﮏ  ﮐ  ﮑ  ﮒ  ﮓ   ﮔ  ﮕ  ﮖ  ﮗ  ﮘ   ﮙ  ﮚ  ﮛ  ﮜ  ﮝ  ﮞ  ﮟ   ﮠ  ﮡ  ﮢ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يس: ٤٧</w:t>
      </w:r>
      <w:r>
        <w:rPr>
          <w:rFonts w:ascii="Arial" w:hAnsi="Arial" w:cs="Arial"/>
          <w:color w:val="000000"/>
          <w:sz w:val="27"/>
          <w:szCs w:val="27"/>
          <w:lang w:bidi="fa-IR"/>
        </w:rPr>
        <w:t xml:space="preserve"> </w:t>
      </w:r>
    </w:p>
    <w:p w:rsidR="005C2BCB" w:rsidRPr="007C5470" w:rsidRDefault="00826DAA" w:rsidP="000D3220">
      <w:pPr>
        <w:rPr>
          <w:rtl/>
          <w:lang w:bidi="fa-IR"/>
        </w:rPr>
      </w:pPr>
      <w:r>
        <w:rPr>
          <w:rtl/>
          <w:lang w:bidi="fa-IR"/>
        </w:rPr>
        <w:t>و هنگامي كه به آنان گفته شود</w:t>
      </w:r>
      <w:r w:rsidR="005C2BCB" w:rsidRPr="007C5470">
        <w:rPr>
          <w:rtl/>
          <w:lang w:bidi="fa-IR"/>
        </w:rPr>
        <w:t>: از چيزهائي كه خدا به شما داده است</w:t>
      </w:r>
      <w:r w:rsidR="00611354">
        <w:rPr>
          <w:rtl/>
          <w:lang w:bidi="fa-IR"/>
        </w:rPr>
        <w:t xml:space="preserve">، </w:t>
      </w:r>
      <w:r w:rsidR="005C2BCB" w:rsidRPr="007C5470">
        <w:rPr>
          <w:rtl/>
          <w:lang w:bidi="fa-IR"/>
        </w:rPr>
        <w:t>انفاق و احسان كنيد</w:t>
      </w:r>
      <w:r w:rsidR="00611354">
        <w:rPr>
          <w:rtl/>
          <w:lang w:bidi="fa-IR"/>
        </w:rPr>
        <w:t xml:space="preserve">، </w:t>
      </w:r>
      <w:r>
        <w:rPr>
          <w:rtl/>
          <w:lang w:bidi="fa-IR"/>
        </w:rPr>
        <w:t>كافران به مؤمنان مي‌گويند</w:t>
      </w:r>
      <w:r w:rsidR="005C2BCB" w:rsidRPr="007C5470">
        <w:rPr>
          <w:rtl/>
          <w:lang w:bidi="fa-IR"/>
        </w:rPr>
        <w:t>: آيا به كسي خوراك بدهيم كه اگر خدا مي‌خواست خوراك بدو مي‌داد</w:t>
      </w:r>
      <w:r w:rsidR="00611354">
        <w:rPr>
          <w:rtl/>
          <w:lang w:bidi="fa-IR"/>
        </w:rPr>
        <w:t xml:space="preserve">، </w:t>
      </w:r>
      <w:r w:rsidR="005C2BCB" w:rsidRPr="007C5470">
        <w:rPr>
          <w:rtl/>
          <w:lang w:bidi="fa-IR"/>
        </w:rPr>
        <w:t>شما در گمراهي آشكار و روشني هستيد</w:t>
      </w:r>
      <w:r>
        <w:rPr>
          <w:rFonts w:hint="cs"/>
          <w:rtl/>
          <w:lang w:bidi="fa-IR"/>
        </w:rPr>
        <w:t>.</w:t>
      </w:r>
    </w:p>
    <w:p w:rsidR="00CC5801" w:rsidRPr="007C5470" w:rsidRDefault="00826DAA" w:rsidP="001A7ACF">
      <w:pPr>
        <w:rPr>
          <w:rtl/>
          <w:lang w:bidi="fa-IR"/>
        </w:rPr>
      </w:pPr>
      <w:r>
        <w:rPr>
          <w:rFonts w:hint="cs"/>
          <w:rtl/>
          <w:lang w:bidi="fa-IR"/>
        </w:rPr>
        <w:t>کفار وقتی به آنان دستور داده می‏</w:t>
      </w:r>
      <w:r w:rsidR="00CC5801" w:rsidRPr="007C5470">
        <w:rPr>
          <w:rFonts w:hint="cs"/>
          <w:rtl/>
          <w:lang w:bidi="fa-IR"/>
        </w:rPr>
        <w:t>شد که انفاق کن</w:t>
      </w:r>
      <w:r>
        <w:rPr>
          <w:rFonts w:hint="cs"/>
          <w:rtl/>
          <w:lang w:bidi="fa-IR"/>
        </w:rPr>
        <w:t>ید بر اموال خود بخل ورزیده و می‏خواستند برای این بخل</w:t>
      </w:r>
      <w:r w:rsidR="005C2BCB" w:rsidRPr="007C5470">
        <w:rPr>
          <w:rFonts w:hint="cs"/>
          <w:rtl/>
          <w:lang w:bidi="fa-IR"/>
        </w:rPr>
        <w:t xml:space="preserve"> و</w:t>
      </w:r>
      <w:r w:rsidR="00CC5801" w:rsidRPr="007C5470">
        <w:rPr>
          <w:rFonts w:hint="cs"/>
          <w:rtl/>
          <w:lang w:bidi="fa-IR"/>
        </w:rPr>
        <w:t>خساست راهکاری شرعی بیابند</w:t>
      </w:r>
      <w:r w:rsidR="005C2BCB" w:rsidRPr="007C5470">
        <w:rPr>
          <w:rFonts w:hint="cs"/>
          <w:rtl/>
          <w:lang w:bidi="fa-IR"/>
        </w:rPr>
        <w:t>،</w:t>
      </w:r>
      <w:r w:rsidR="00CC5801" w:rsidRPr="007C5470">
        <w:rPr>
          <w:rFonts w:hint="cs"/>
          <w:rtl/>
          <w:lang w:bidi="fa-IR"/>
        </w:rPr>
        <w:t xml:space="preserve"> لذا </w:t>
      </w:r>
      <w:r>
        <w:rPr>
          <w:rFonts w:hint="cs"/>
          <w:rtl/>
          <w:lang w:bidi="fa-IR"/>
        </w:rPr>
        <w:t>می‏</w:t>
      </w:r>
      <w:r w:rsidR="00CC5801" w:rsidRPr="007C5470">
        <w:rPr>
          <w:rFonts w:hint="cs"/>
          <w:rtl/>
          <w:lang w:bidi="fa-IR"/>
        </w:rPr>
        <w:t>گفتند:</w:t>
      </w:r>
      <w:r>
        <w:rPr>
          <w:rFonts w:hint="cs"/>
          <w:rtl/>
          <w:lang w:bidi="fa-IR"/>
        </w:rPr>
        <w:t xml:space="preserve"> </w:t>
      </w:r>
      <w:r w:rsidR="00CC5801" w:rsidRPr="007C5470">
        <w:rPr>
          <w:rFonts w:hint="cs"/>
          <w:rtl/>
          <w:lang w:bidi="fa-IR"/>
        </w:rPr>
        <w:t>«</w:t>
      </w:r>
      <w:r w:rsidR="005C2BCB" w:rsidRPr="007C5470">
        <w:rPr>
          <w:b/>
          <w:bCs/>
          <w:rtl/>
          <w:lang w:bidi="fa-IR"/>
        </w:rPr>
        <w:t xml:space="preserve"> أَنُطْعِمُ مَن</w:t>
      </w:r>
      <w:r w:rsidR="005C2BCB" w:rsidRPr="007C5470">
        <w:rPr>
          <w:rFonts w:hint="cs"/>
          <w:b/>
          <w:bCs/>
          <w:rtl/>
          <w:lang w:bidi="fa-IR"/>
        </w:rPr>
        <w:t xml:space="preserve"> </w:t>
      </w:r>
      <w:r w:rsidR="005C2BCB" w:rsidRPr="007C5470">
        <w:rPr>
          <w:b/>
          <w:bCs/>
          <w:rtl/>
          <w:lang w:bidi="fa-IR"/>
        </w:rPr>
        <w:t>ل</w:t>
      </w:r>
      <w:r w:rsidR="005C2BCB" w:rsidRPr="007C5470">
        <w:rPr>
          <w:rFonts w:hint="cs"/>
          <w:b/>
          <w:bCs/>
          <w:rtl/>
          <w:lang w:bidi="fa-IR"/>
        </w:rPr>
        <w:t>ّ</w:t>
      </w:r>
      <w:r w:rsidR="005C2BCB" w:rsidRPr="007C5470">
        <w:rPr>
          <w:b/>
          <w:bCs/>
          <w:rtl/>
          <w:lang w:bidi="fa-IR"/>
        </w:rPr>
        <w:t xml:space="preserve">وْ يَشَاءُ اللَّهُ أَطْعَمَهُ </w:t>
      </w:r>
      <w:r>
        <w:rPr>
          <w:rFonts w:hint="cs"/>
          <w:rtl/>
          <w:lang w:bidi="fa-IR"/>
        </w:rPr>
        <w:t>». روشن است اگر خدا اراده می‏کرد کسی را نیازمند کسی نمی‏</w:t>
      </w:r>
      <w:r w:rsidR="00CC5801" w:rsidRPr="007C5470">
        <w:rPr>
          <w:rFonts w:hint="cs"/>
          <w:rtl/>
          <w:lang w:bidi="fa-IR"/>
        </w:rPr>
        <w:t>گردانید</w:t>
      </w:r>
      <w:r w:rsidR="005C2BCB" w:rsidRPr="007C5470">
        <w:rPr>
          <w:rFonts w:hint="cs"/>
          <w:rtl/>
          <w:lang w:bidi="fa-IR"/>
        </w:rPr>
        <w:t>،</w:t>
      </w:r>
      <w:r w:rsidR="00CC5801" w:rsidRPr="007C5470">
        <w:rPr>
          <w:rFonts w:hint="cs"/>
          <w:rtl/>
          <w:lang w:bidi="fa-IR"/>
        </w:rPr>
        <w:t xml:space="preserve"> ولی او بندگان خود را به این آزمون بسنده</w:t>
      </w:r>
      <w:r>
        <w:rPr>
          <w:rFonts w:hint="cs"/>
          <w:rtl/>
          <w:lang w:bidi="fa-IR"/>
        </w:rPr>
        <w:t xml:space="preserve"> کرد تا بداند آنان چگونه عمل می‏</w:t>
      </w:r>
      <w:r w:rsidR="00CC5801" w:rsidRPr="007C5470">
        <w:rPr>
          <w:rFonts w:hint="cs"/>
          <w:rtl/>
          <w:lang w:bidi="fa-IR"/>
        </w:rPr>
        <w:t>کنند؟ ام</w:t>
      </w:r>
      <w:r w:rsidR="005C2BCB" w:rsidRPr="007C5470">
        <w:rPr>
          <w:rFonts w:hint="cs"/>
          <w:rtl/>
          <w:lang w:bidi="fa-IR"/>
        </w:rPr>
        <w:t>ّ</w:t>
      </w:r>
      <w:r w:rsidR="00CC5801" w:rsidRPr="007C5470">
        <w:rPr>
          <w:rFonts w:hint="cs"/>
          <w:rtl/>
          <w:lang w:bidi="fa-IR"/>
        </w:rPr>
        <w:t>ا هوا و آرزوی درونی این اصل بزرگ قرآنی را پوشاند و در نوردید و از آیات متشابه در قرآن سود جستند برای همین به آنان گفته شد:</w:t>
      </w:r>
      <w:r>
        <w:rPr>
          <w:rFonts w:hint="cs"/>
          <w:rtl/>
          <w:lang w:bidi="fa-IR"/>
        </w:rPr>
        <w:t xml:space="preserve"> </w:t>
      </w:r>
      <w:r w:rsidR="00CC5801" w:rsidRPr="00332FEC">
        <w:rPr>
          <w:rFonts w:hint="cs"/>
          <w:color w:val="000000"/>
          <w:rtl/>
          <w:lang w:bidi="fa-IR"/>
        </w:rPr>
        <w:t>«</w:t>
      </w:r>
      <w:r w:rsidR="005C2BCB" w:rsidRPr="00332FEC">
        <w:rPr>
          <w:b/>
          <w:bCs/>
          <w:color w:val="000000"/>
          <w:rtl/>
          <w:lang w:bidi="fa-IR"/>
        </w:rPr>
        <w:t xml:space="preserve"> إِنْ أَنتُمْ إِلَّا فِي ضَلَالٍ مُّبِينٍ ‏</w:t>
      </w:r>
      <w:r w:rsidR="005C2BCB" w:rsidRPr="00332FEC">
        <w:rPr>
          <w:rFonts w:hint="cs"/>
          <w:b/>
          <w:bCs/>
          <w:color w:val="000000"/>
          <w:rtl/>
          <w:lang w:bidi="fa-IR"/>
        </w:rPr>
        <w:t>»</w:t>
      </w:r>
    </w:p>
    <w:p w:rsidR="005C2BCB" w:rsidRPr="007C5470" w:rsidRDefault="00826DAA" w:rsidP="001A7ACF">
      <w:pPr>
        <w:rPr>
          <w:rtl/>
          <w:lang w:bidi="fa-IR"/>
        </w:rPr>
      </w:pPr>
      <w:r>
        <w:rPr>
          <w:rFonts w:hint="cs"/>
          <w:rtl/>
          <w:lang w:bidi="fa-IR"/>
        </w:rPr>
        <w:t>خداوند بلند مرتبه می‏</w:t>
      </w:r>
      <w:r w:rsidR="00CC5801" w:rsidRPr="007C5470">
        <w:rPr>
          <w:rFonts w:hint="cs"/>
          <w:rtl/>
          <w:lang w:bidi="fa-IR"/>
        </w:rPr>
        <w:t>فرماید:</w:t>
      </w:r>
    </w:p>
    <w:p w:rsidR="00332FEC" w:rsidRDefault="00332FEC" w:rsidP="00332FEC">
      <w:pPr>
        <w:rPr>
          <w:rFonts w:ascii="Arial" w:hAnsi="Arial" w:cs="Arial"/>
          <w:color w:val="000000"/>
          <w:sz w:val="27"/>
          <w:szCs w:val="27"/>
          <w:lang w:bidi="fa-IR"/>
        </w:rPr>
      </w:pPr>
      <w:r>
        <w:rPr>
          <w:rFonts w:ascii="QCF_BSML" w:hAnsi="QCF_BSML" w:cs="QCF_BSML"/>
          <w:color w:val="000000"/>
          <w:sz w:val="32"/>
          <w:szCs w:val="32"/>
          <w:rtl/>
          <w:lang w:bidi="fa-IR"/>
        </w:rPr>
        <w:t xml:space="preserve">ﭽ </w:t>
      </w:r>
      <w:r>
        <w:rPr>
          <w:rFonts w:ascii="QCF_P088" w:hAnsi="QCF_P088" w:cs="QCF_P088"/>
          <w:color w:val="000000"/>
          <w:sz w:val="32"/>
          <w:szCs w:val="32"/>
          <w:rtl/>
          <w:lang w:bidi="fa-IR"/>
        </w:rPr>
        <w:t xml:space="preserve">ﭑ  ﭒ  ﭓ  ﭔ  ﭕ  ﭖ  ﭗ  ﭘ  ﭙ  ﭚﭛ  ﭜ  ﭝ  ﭞ  ﭟ  ﭠ  ﭡ  ﭢ    ﭣ    ﭯ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النساء: ٦٠</w:t>
      </w:r>
    </w:p>
    <w:p w:rsidR="005C2BCB" w:rsidRPr="007C5470" w:rsidRDefault="00332FEC" w:rsidP="00332FEC">
      <w:pPr>
        <w:rPr>
          <w:rtl/>
          <w:lang w:bidi="fa-IR"/>
        </w:rPr>
      </w:pPr>
      <w:r>
        <w:rPr>
          <w:rFonts w:ascii="Arial" w:hAnsi="Arial" w:cs="Arial"/>
          <w:color w:val="000000"/>
          <w:sz w:val="27"/>
          <w:szCs w:val="27"/>
          <w:lang w:bidi="fa-IR"/>
        </w:rPr>
        <w:t xml:space="preserve"> </w:t>
      </w:r>
      <w:r w:rsidR="005C2BCB" w:rsidRPr="007C5470">
        <w:rPr>
          <w:rtl/>
          <w:lang w:bidi="fa-IR"/>
        </w:rPr>
        <w:t>ا</w:t>
      </w:r>
      <w:r w:rsidR="00826DAA">
        <w:rPr>
          <w:rtl/>
          <w:lang w:bidi="fa-IR"/>
        </w:rPr>
        <w:t>ي پيغمبر</w:t>
      </w:r>
      <w:r w:rsidR="005C2BCB" w:rsidRPr="007C5470">
        <w:rPr>
          <w:rtl/>
          <w:lang w:bidi="fa-IR"/>
        </w:rPr>
        <w:t>!</w:t>
      </w:r>
      <w:r w:rsidR="00611354">
        <w:rPr>
          <w:rtl/>
          <w:lang w:bidi="fa-IR"/>
        </w:rPr>
        <w:t xml:space="preserve">) </w:t>
      </w:r>
      <w:r w:rsidR="005C2BCB" w:rsidRPr="007C5470">
        <w:rPr>
          <w:rtl/>
          <w:lang w:bidi="fa-IR"/>
        </w:rPr>
        <w:t>آيا تعجّب نمي‌كني از كساني كه مي‌گويند كه آنان بدانچه بر تو نازل شده و بدانچه پيش از تو نازل شده ايمان دارند</w:t>
      </w:r>
      <w:r w:rsidR="00611354">
        <w:rPr>
          <w:rtl/>
          <w:lang w:bidi="fa-IR"/>
        </w:rPr>
        <w:t xml:space="preserve"> (</w:t>
      </w:r>
      <w:r w:rsidR="005C2BCB" w:rsidRPr="007C5470">
        <w:rPr>
          <w:rtl/>
          <w:lang w:bidi="fa-IR"/>
        </w:rPr>
        <w:t>ولي با وجود تصديق كتابهاي آسماني</w:t>
      </w:r>
      <w:r w:rsidR="00611354">
        <w:rPr>
          <w:rtl/>
          <w:lang w:bidi="fa-IR"/>
        </w:rPr>
        <w:t xml:space="preserve">، </w:t>
      </w:r>
      <w:r w:rsidR="005C2BCB" w:rsidRPr="007C5470">
        <w:rPr>
          <w:rtl/>
          <w:lang w:bidi="fa-IR"/>
        </w:rPr>
        <w:t>به هنگام اختلاف</w:t>
      </w:r>
      <w:r w:rsidR="00611354">
        <w:rPr>
          <w:rtl/>
          <w:lang w:bidi="fa-IR"/>
        </w:rPr>
        <w:t xml:space="preserve">) </w:t>
      </w:r>
      <w:r w:rsidR="005C2BCB" w:rsidRPr="007C5470">
        <w:rPr>
          <w:rtl/>
          <w:lang w:bidi="fa-IR"/>
        </w:rPr>
        <w:t>مي‌خواهند داوري را به پيش طاغوت ببرند</w:t>
      </w:r>
      <w:r w:rsidR="005C2BCB" w:rsidRPr="007C5470">
        <w:rPr>
          <w:rFonts w:hint="cs"/>
          <w:rtl/>
          <w:lang w:bidi="fa-IR"/>
        </w:rPr>
        <w:t>.</w:t>
      </w:r>
    </w:p>
    <w:p w:rsidR="00826DAA" w:rsidRDefault="00CC5801" w:rsidP="001A7ACF">
      <w:pPr>
        <w:rPr>
          <w:rtl/>
          <w:lang w:bidi="fa-IR"/>
        </w:rPr>
      </w:pPr>
      <w:r w:rsidRPr="007C5470">
        <w:rPr>
          <w:rFonts w:hint="cs"/>
          <w:rtl/>
          <w:lang w:bidi="fa-IR"/>
        </w:rPr>
        <w:t>گو</w:t>
      </w:r>
      <w:r w:rsidR="00826DAA">
        <w:rPr>
          <w:rFonts w:hint="cs"/>
          <w:rtl/>
          <w:lang w:bidi="fa-IR"/>
        </w:rPr>
        <w:t>یی آنان به حکم داوری اقرار کرده‏</w:t>
      </w:r>
      <w:r w:rsidRPr="007C5470">
        <w:rPr>
          <w:rFonts w:hint="cs"/>
          <w:rtl/>
          <w:lang w:bidi="fa-IR"/>
        </w:rPr>
        <w:t>اند</w:t>
      </w:r>
      <w:r w:rsidR="005C2BCB" w:rsidRPr="007C5470">
        <w:rPr>
          <w:rFonts w:hint="cs"/>
          <w:rtl/>
          <w:lang w:bidi="fa-IR"/>
        </w:rPr>
        <w:t>،</w:t>
      </w:r>
      <w:r w:rsidRPr="007C5470">
        <w:rPr>
          <w:rFonts w:hint="cs"/>
          <w:rtl/>
          <w:lang w:bidi="fa-IR"/>
        </w:rPr>
        <w:t xml:space="preserve"> ج</w:t>
      </w:r>
      <w:r w:rsidR="00826DAA">
        <w:rPr>
          <w:rFonts w:hint="cs"/>
          <w:rtl/>
          <w:lang w:bidi="fa-IR"/>
        </w:rPr>
        <w:t>ز اینکه خواسته‏</w:t>
      </w:r>
      <w:r w:rsidRPr="007C5470">
        <w:rPr>
          <w:rFonts w:hint="cs"/>
          <w:rtl/>
          <w:lang w:bidi="fa-IR"/>
        </w:rPr>
        <w:t>اند و</w:t>
      </w:r>
      <w:r w:rsidR="00826DAA">
        <w:rPr>
          <w:rFonts w:hint="cs"/>
          <w:rtl/>
          <w:lang w:bidi="fa-IR"/>
        </w:rPr>
        <w:t xml:space="preserve"> [می‏</w:t>
      </w:r>
      <w:r w:rsidRPr="007C5470">
        <w:rPr>
          <w:rFonts w:hint="cs"/>
          <w:rtl/>
          <w:lang w:bidi="fa-IR"/>
        </w:rPr>
        <w:t>خواهند] حکم و دا</w:t>
      </w:r>
      <w:r w:rsidR="00826DAA">
        <w:rPr>
          <w:rFonts w:hint="cs"/>
          <w:rtl/>
          <w:lang w:bidi="fa-IR"/>
        </w:rPr>
        <w:t>ور</w:t>
      </w:r>
      <w:r w:rsidRPr="007C5470">
        <w:rPr>
          <w:rFonts w:hint="cs"/>
          <w:rtl/>
          <w:lang w:bidi="fa-IR"/>
        </w:rPr>
        <w:t>ی بر وفق آمال و امیال ایشان و</w:t>
      </w:r>
      <w:r w:rsidR="00826DAA">
        <w:rPr>
          <w:rFonts w:hint="cs"/>
          <w:rtl/>
          <w:lang w:bidi="fa-IR"/>
        </w:rPr>
        <w:t xml:space="preserve"> در عناد با حق باشد و گمان برده‏اند جمیع این‏</w:t>
      </w:r>
      <w:r w:rsidRPr="007C5470">
        <w:rPr>
          <w:rFonts w:hint="cs"/>
          <w:rtl/>
          <w:lang w:bidi="fa-IR"/>
        </w:rPr>
        <w:t xml:space="preserve">ها حکم است و آنچه </w:t>
      </w:r>
      <w:r w:rsidR="00826DAA">
        <w:rPr>
          <w:rFonts w:hint="cs"/>
          <w:b/>
          <w:bCs/>
          <w:rtl/>
          <w:lang w:bidi="fa-IR"/>
        </w:rPr>
        <w:t>کعب بن اشر</w:t>
      </w:r>
      <w:r w:rsidRPr="007C5470">
        <w:rPr>
          <w:rFonts w:hint="cs"/>
          <w:b/>
          <w:bCs/>
          <w:rtl/>
          <w:lang w:bidi="fa-IR"/>
        </w:rPr>
        <w:t>ف</w:t>
      </w:r>
      <w:r w:rsidRPr="007C5470">
        <w:rPr>
          <w:rFonts w:hint="cs"/>
          <w:rtl/>
          <w:lang w:bidi="fa-IR"/>
        </w:rPr>
        <w:t xml:space="preserve"> یا غیر او یا آنچه رسو</w:t>
      </w:r>
      <w:r w:rsidR="00826DAA">
        <w:rPr>
          <w:rFonts w:hint="cs"/>
          <w:rtl/>
          <w:lang w:bidi="fa-IR"/>
        </w:rPr>
        <w:t>ل خدا</w:t>
      </w:r>
      <w:r w:rsidR="00826DAA">
        <w:rPr>
          <w:rFonts w:cs="CTraditional Arabic" w:hint="cs"/>
          <w:rtl/>
          <w:lang w:bidi="fa-IR"/>
        </w:rPr>
        <w:t>ص</w:t>
      </w:r>
      <w:r w:rsidR="00826DAA">
        <w:rPr>
          <w:rFonts w:hint="cs"/>
          <w:rtl/>
          <w:lang w:bidi="fa-IR"/>
        </w:rPr>
        <w:t xml:space="preserve"> بدان حکم می‏</w:t>
      </w:r>
      <w:r w:rsidR="00FE7598" w:rsidRPr="007C5470">
        <w:rPr>
          <w:rFonts w:hint="cs"/>
          <w:rtl/>
          <w:lang w:bidi="fa-IR"/>
        </w:rPr>
        <w:t>کند حق است،</w:t>
      </w:r>
      <w:r w:rsidR="00826DAA">
        <w:rPr>
          <w:rFonts w:hint="cs"/>
          <w:rtl/>
          <w:lang w:bidi="fa-IR"/>
        </w:rPr>
        <w:t xml:space="preserve"> </w:t>
      </w:r>
      <w:r w:rsidRPr="007C5470">
        <w:rPr>
          <w:rFonts w:hint="cs"/>
          <w:rtl/>
          <w:lang w:bidi="fa-IR"/>
        </w:rPr>
        <w:t>اما ندانستند و نادانی ورزیدند که حکم پیامبر همان حکم الهی است و برگشتی ندارد و هر حکم و داوری غیر آن مردود و باطل است اگر بر سبیل حکم خدا و همسو با آن بنا شد</w:t>
      </w:r>
      <w:r w:rsidR="00FE7598" w:rsidRPr="007C5470">
        <w:rPr>
          <w:rFonts w:hint="cs"/>
          <w:rtl/>
          <w:lang w:bidi="fa-IR"/>
        </w:rPr>
        <w:t>،</w:t>
      </w:r>
      <w:r w:rsidR="00826DAA">
        <w:rPr>
          <w:rFonts w:hint="cs"/>
          <w:rtl/>
          <w:lang w:bidi="fa-IR"/>
        </w:rPr>
        <w:t xml:space="preserve"> برای همین خداوند بلند مرتبه می‏</w:t>
      </w:r>
      <w:r w:rsidRPr="007C5470">
        <w:rPr>
          <w:rFonts w:hint="cs"/>
          <w:rtl/>
          <w:lang w:bidi="fa-IR"/>
        </w:rPr>
        <w:t>فرماید:</w:t>
      </w:r>
    </w:p>
    <w:p w:rsidR="00FD1528" w:rsidRPr="007C5470" w:rsidRDefault="00332FEC" w:rsidP="00332FEC">
      <w:pPr>
        <w:rPr>
          <w:rtl/>
          <w:lang w:bidi="fa-IR"/>
        </w:rPr>
      </w:pPr>
      <w:r>
        <w:rPr>
          <w:rFonts w:ascii="QCF_BSML" w:hAnsi="QCF_BSML" w:cs="QCF_BSML"/>
          <w:color w:val="000000"/>
          <w:sz w:val="32"/>
          <w:szCs w:val="32"/>
          <w:rtl/>
          <w:lang w:bidi="fa-IR"/>
        </w:rPr>
        <w:t xml:space="preserve">ﭽ </w:t>
      </w:r>
      <w:r>
        <w:rPr>
          <w:rFonts w:ascii="QCF_P088" w:hAnsi="QCF_P088" w:cs="QCF_P088"/>
          <w:color w:val="000000"/>
          <w:sz w:val="32"/>
          <w:szCs w:val="32"/>
          <w:rtl/>
          <w:lang w:bidi="fa-IR"/>
        </w:rPr>
        <w:t xml:space="preserve">ﭩ  ﭪ  ﭫ  ﭬ    ﭭ  ﭮ  ﭯ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النساء: ٦٠</w:t>
      </w:r>
      <w:r>
        <w:rPr>
          <w:rFonts w:ascii="Arial" w:hAnsi="Arial" w:cs="Arial"/>
          <w:color w:val="000000"/>
          <w:sz w:val="27"/>
          <w:szCs w:val="27"/>
          <w:lang w:bidi="fa-IR"/>
        </w:rPr>
        <w:t xml:space="preserve"> </w:t>
      </w:r>
      <w:r w:rsidR="00CC5801" w:rsidRPr="007C5470">
        <w:rPr>
          <w:rFonts w:hint="cs"/>
          <w:rtl/>
          <w:lang w:bidi="fa-IR"/>
        </w:rPr>
        <w:t>زیرا رویکرد ظاهری آیه بر این دلالت دارد که مصدوق آن</w:t>
      </w:r>
      <w:r w:rsidR="00611354">
        <w:rPr>
          <w:rFonts w:hint="cs"/>
          <w:rtl/>
          <w:lang w:bidi="fa-IR"/>
        </w:rPr>
        <w:t xml:space="preserve">، </w:t>
      </w:r>
      <w:r w:rsidR="00FE7598" w:rsidRPr="007C5470">
        <w:rPr>
          <w:rFonts w:hint="cs"/>
          <w:rtl/>
          <w:lang w:bidi="fa-IR"/>
        </w:rPr>
        <w:t>اسلام و مسلمین است به دلیل این بخش</w:t>
      </w:r>
      <w:r w:rsidR="00826DAA">
        <w:rPr>
          <w:rFonts w:hint="cs"/>
          <w:rtl/>
          <w:lang w:bidi="fa-IR"/>
        </w:rPr>
        <w:t xml:space="preserve"> از آیه که می‏</w:t>
      </w:r>
      <w:r w:rsidR="00CC5801" w:rsidRPr="007C5470">
        <w:rPr>
          <w:rFonts w:hint="cs"/>
          <w:rtl/>
          <w:lang w:bidi="fa-IR"/>
        </w:rPr>
        <w:t>فرماید:</w:t>
      </w:r>
      <w:r w:rsidR="00826DAA">
        <w:rPr>
          <w:rFonts w:hint="cs"/>
          <w:rtl/>
          <w:lang w:bidi="fa-IR"/>
        </w:rPr>
        <w:t xml:space="preserve"> </w:t>
      </w:r>
      <w:r w:rsidR="00CC5801" w:rsidRPr="007C5470">
        <w:rPr>
          <w:rFonts w:hint="cs"/>
          <w:rtl/>
          <w:lang w:bidi="fa-IR"/>
        </w:rPr>
        <w:t>«</w:t>
      </w:r>
      <w:r w:rsidR="003231F5" w:rsidRPr="007C5470">
        <w:rPr>
          <w:b/>
          <w:bCs/>
          <w:rtl/>
          <w:lang w:bidi="fa-IR"/>
        </w:rPr>
        <w:t xml:space="preserve"> أَلَمْ تَرَ إِلَى الَّذِينَ يَزْعُمُونَ </w:t>
      </w:r>
      <w:r w:rsidR="00826DAA">
        <w:rPr>
          <w:rFonts w:hint="cs"/>
          <w:rtl/>
          <w:lang w:bidi="fa-IR"/>
        </w:rPr>
        <w:t>و...» گروهی از مفسرین گفته‏</w:t>
      </w:r>
      <w:r w:rsidR="00CC5801" w:rsidRPr="007C5470">
        <w:rPr>
          <w:rFonts w:hint="cs"/>
          <w:rtl/>
          <w:lang w:bidi="fa-IR"/>
        </w:rPr>
        <w:t>اند</w:t>
      </w:r>
      <w:r w:rsidR="003231F5" w:rsidRPr="007C5470">
        <w:rPr>
          <w:rFonts w:hint="cs"/>
          <w:rtl/>
          <w:lang w:bidi="fa-IR"/>
        </w:rPr>
        <w:t>:</w:t>
      </w:r>
      <w:r w:rsidR="00CC5801" w:rsidRPr="007C5470">
        <w:rPr>
          <w:rFonts w:hint="cs"/>
          <w:rtl/>
          <w:lang w:bidi="fa-IR"/>
        </w:rPr>
        <w:t xml:space="preserve"> این آیه در باب مردی از منافقین نازل شد</w:t>
      </w:r>
      <w:r w:rsidR="00FD1528" w:rsidRPr="007C5470">
        <w:rPr>
          <w:rFonts w:hint="cs"/>
          <w:rtl/>
          <w:lang w:bidi="fa-IR"/>
        </w:rPr>
        <w:t xml:space="preserve"> </w:t>
      </w:r>
      <w:r w:rsidR="00CC5801" w:rsidRPr="007C5470">
        <w:rPr>
          <w:rFonts w:hint="cs"/>
          <w:rtl/>
          <w:lang w:bidi="fa-IR"/>
        </w:rPr>
        <w:t>یا درباره مردی از انصار</w:t>
      </w:r>
      <w:r w:rsidR="00FD1528" w:rsidRPr="007C5470">
        <w:rPr>
          <w:rFonts w:hint="cs"/>
          <w:rtl/>
          <w:lang w:bidi="fa-IR"/>
        </w:rPr>
        <w:t>.</w:t>
      </w:r>
    </w:p>
    <w:p w:rsidR="00FD1528" w:rsidRPr="007C5470" w:rsidRDefault="00826DAA" w:rsidP="001A7ACF">
      <w:pPr>
        <w:rPr>
          <w:rtl/>
          <w:lang w:bidi="fa-IR"/>
        </w:rPr>
      </w:pPr>
      <w:r>
        <w:rPr>
          <w:rFonts w:hint="cs"/>
          <w:rtl/>
          <w:lang w:bidi="fa-IR"/>
        </w:rPr>
        <w:t>خداوند بلند مرتبه می‏</w:t>
      </w:r>
      <w:r w:rsidR="00CC5801" w:rsidRPr="007C5470">
        <w:rPr>
          <w:rFonts w:hint="cs"/>
          <w:rtl/>
          <w:lang w:bidi="fa-IR"/>
        </w:rPr>
        <w:t>فرماید:</w:t>
      </w:r>
    </w:p>
    <w:p w:rsidR="00A66A44" w:rsidRDefault="00A66A44" w:rsidP="00A66A44">
      <w:pPr>
        <w:rPr>
          <w:rtl/>
          <w:lang w:bidi="fa-IR"/>
        </w:rPr>
      </w:pPr>
      <w:r>
        <w:rPr>
          <w:rFonts w:ascii="QCF_BSML" w:hAnsi="QCF_BSML" w:cs="QCF_BSML"/>
          <w:color w:val="000000"/>
          <w:sz w:val="32"/>
          <w:szCs w:val="32"/>
          <w:rtl/>
          <w:lang w:bidi="fa-IR"/>
        </w:rPr>
        <w:t xml:space="preserve">ﭽ </w:t>
      </w:r>
      <w:r>
        <w:rPr>
          <w:rFonts w:ascii="QCF_P124" w:hAnsi="QCF_P124" w:cs="QCF_P124"/>
          <w:color w:val="000000"/>
          <w:sz w:val="32"/>
          <w:szCs w:val="32"/>
          <w:rtl/>
          <w:lang w:bidi="fa-IR"/>
        </w:rPr>
        <w:t>ﯴ  ﯵ  ﯶ  ﯷ  ﯸ    ﯹ   ﯺ  ﯻ   ﯼ  ﯽ   ﯾ</w:t>
      </w:r>
      <w:r>
        <w:rPr>
          <w:rFonts w:ascii="QCF_P124" w:hAnsi="QCF_P124" w:cs="QCF_P124"/>
          <w:color w:val="0000A5"/>
          <w:sz w:val="32"/>
          <w:szCs w:val="32"/>
          <w:rtl/>
          <w:lang w:bidi="fa-IR"/>
        </w:rPr>
        <w:t>ﯿ</w:t>
      </w:r>
      <w:r>
        <w:rPr>
          <w:rFonts w:ascii="QCF_P124" w:hAnsi="QCF_P124" w:cs="QCF_P124"/>
          <w:color w:val="000000"/>
          <w:sz w:val="32"/>
          <w:szCs w:val="32"/>
          <w:rtl/>
          <w:lang w:bidi="fa-IR"/>
        </w:rPr>
        <w:t xml:space="preserve">  ﰋ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المائدة: ١٠٣</w:t>
      </w:r>
      <w:r>
        <w:rPr>
          <w:rFonts w:ascii="Arial" w:hAnsi="Arial" w:cs="Arial"/>
          <w:color w:val="000000"/>
          <w:sz w:val="27"/>
          <w:szCs w:val="27"/>
          <w:lang w:bidi="fa-IR"/>
        </w:rPr>
        <w:t xml:space="preserve"> </w:t>
      </w:r>
    </w:p>
    <w:p w:rsidR="00FD1528" w:rsidRPr="007C5470" w:rsidRDefault="00FD1528" w:rsidP="00A66A44">
      <w:pPr>
        <w:rPr>
          <w:rtl/>
          <w:lang w:bidi="fa-IR"/>
        </w:rPr>
      </w:pPr>
      <w:r w:rsidRPr="007C5470">
        <w:rPr>
          <w:rtl/>
          <w:lang w:bidi="fa-IR"/>
        </w:rPr>
        <w:t>خداوند بَحيره</w:t>
      </w:r>
      <w:r w:rsidR="00611354">
        <w:rPr>
          <w:rtl/>
          <w:lang w:bidi="fa-IR"/>
        </w:rPr>
        <w:t xml:space="preserve">، </w:t>
      </w:r>
      <w:r w:rsidRPr="007C5470">
        <w:rPr>
          <w:rtl/>
          <w:lang w:bidi="fa-IR"/>
        </w:rPr>
        <w:t>سائبه</w:t>
      </w:r>
      <w:r w:rsidR="00611354">
        <w:rPr>
          <w:rtl/>
          <w:lang w:bidi="fa-IR"/>
        </w:rPr>
        <w:t xml:space="preserve">، </w:t>
      </w:r>
      <w:r w:rsidRPr="007C5470">
        <w:rPr>
          <w:rtl/>
          <w:lang w:bidi="fa-IR"/>
        </w:rPr>
        <w:t>وصيله</w:t>
      </w:r>
      <w:r w:rsidR="00611354">
        <w:rPr>
          <w:rtl/>
          <w:lang w:bidi="fa-IR"/>
        </w:rPr>
        <w:t xml:space="preserve">، </w:t>
      </w:r>
      <w:r w:rsidRPr="007C5470">
        <w:rPr>
          <w:rtl/>
          <w:lang w:bidi="fa-IR"/>
        </w:rPr>
        <w:t>و حامي را مشروع و مقرّر نداشته است</w:t>
      </w:r>
      <w:r w:rsidRPr="007C5470">
        <w:rPr>
          <w:rFonts w:hint="cs"/>
          <w:rtl/>
          <w:lang w:bidi="fa-IR"/>
        </w:rPr>
        <w:t>.</w:t>
      </w:r>
    </w:p>
    <w:p w:rsidR="00FD1528" w:rsidRPr="007C5470" w:rsidRDefault="00CC5801" w:rsidP="00826DAA">
      <w:pPr>
        <w:rPr>
          <w:rtl/>
          <w:lang w:bidi="fa-IR"/>
        </w:rPr>
      </w:pPr>
      <w:r w:rsidRPr="007C5470">
        <w:rPr>
          <w:rFonts w:hint="cs"/>
          <w:rtl/>
          <w:lang w:bidi="fa-IR"/>
        </w:rPr>
        <w:t xml:space="preserve">اهل کتاب خود به قانون گذاری پرداختند و در دین حنیف </w:t>
      </w:r>
      <w:r w:rsidRPr="00A26617">
        <w:rPr>
          <w:rFonts w:hint="cs"/>
          <w:b/>
          <w:bCs/>
          <w:rtl/>
          <w:lang w:bidi="fa-IR"/>
        </w:rPr>
        <w:t>ابراهیم</w:t>
      </w:r>
      <w:r w:rsidR="00826DAA">
        <w:rPr>
          <w:rFonts w:cs="CTraditional Arabic" w:hint="cs"/>
          <w:rtl/>
          <w:lang w:bidi="fa-IR"/>
        </w:rPr>
        <w:t>÷</w:t>
      </w:r>
      <w:r w:rsidRPr="007C5470">
        <w:rPr>
          <w:rFonts w:hint="cs"/>
          <w:rtl/>
          <w:lang w:bidi="fa-IR"/>
        </w:rPr>
        <w:t xml:space="preserve"> بدعت ب</w:t>
      </w:r>
      <w:r w:rsidR="00FD1528" w:rsidRPr="007C5470">
        <w:rPr>
          <w:rFonts w:hint="cs"/>
          <w:rtl/>
          <w:lang w:bidi="fa-IR"/>
        </w:rPr>
        <w:t xml:space="preserve">ه </w:t>
      </w:r>
      <w:r w:rsidRPr="007C5470">
        <w:rPr>
          <w:rFonts w:hint="cs"/>
          <w:rtl/>
          <w:lang w:bidi="fa-IR"/>
        </w:rPr>
        <w:t>وجود آوردند</w:t>
      </w:r>
      <w:r w:rsidR="00FD1528" w:rsidRPr="007C5470">
        <w:rPr>
          <w:rFonts w:hint="cs"/>
          <w:rtl/>
          <w:lang w:bidi="fa-IR"/>
        </w:rPr>
        <w:t>،</w:t>
      </w:r>
      <w:r w:rsidRPr="007C5470">
        <w:rPr>
          <w:rFonts w:hint="cs"/>
          <w:rtl/>
          <w:lang w:bidi="fa-IR"/>
        </w:rPr>
        <w:t xml:space="preserve"> همان بدعتی که برخی از چیزها بر خود حلال یا حرام کردند و بر این پندار بودند این ابتداع آنان را به خدا نزدیک خواهد کرد</w:t>
      </w:r>
      <w:r w:rsidR="00FD1528" w:rsidRPr="007C5470">
        <w:rPr>
          <w:rFonts w:hint="cs"/>
          <w:rtl/>
          <w:lang w:bidi="fa-IR"/>
        </w:rPr>
        <w:t xml:space="preserve"> مانند</w:t>
      </w:r>
      <w:r w:rsidR="00826DAA">
        <w:rPr>
          <w:rFonts w:hint="cs"/>
          <w:rtl/>
          <w:lang w:bidi="fa-IR"/>
        </w:rPr>
        <w:t xml:space="preserve"> آموزه‏هایی که ابراهیم</w:t>
      </w:r>
      <w:r w:rsidR="00826DAA">
        <w:rPr>
          <w:rFonts w:cs="CTraditional Arabic" w:hint="cs"/>
          <w:rtl/>
          <w:lang w:bidi="fa-IR"/>
        </w:rPr>
        <w:t>÷</w:t>
      </w:r>
      <w:r w:rsidRPr="007C5470">
        <w:rPr>
          <w:rFonts w:hint="cs"/>
          <w:rtl/>
          <w:lang w:bidi="fa-IR"/>
        </w:rPr>
        <w:t xml:space="preserve"> با خود آورد</w:t>
      </w:r>
      <w:r w:rsidR="00FD1528" w:rsidRPr="007C5470">
        <w:rPr>
          <w:rFonts w:hint="cs"/>
          <w:rtl/>
          <w:lang w:bidi="fa-IR"/>
        </w:rPr>
        <w:t>.</w:t>
      </w:r>
      <w:r w:rsidRPr="007C5470">
        <w:rPr>
          <w:rFonts w:hint="cs"/>
          <w:rtl/>
          <w:lang w:bidi="fa-IR"/>
        </w:rPr>
        <w:t xml:space="preserve"> آنان بر این پندار واهی دچار لغزش شدند و بر خداوند دروغ بستند</w:t>
      </w:r>
      <w:r w:rsidR="00FD1528" w:rsidRPr="007C5470">
        <w:rPr>
          <w:rFonts w:hint="cs"/>
          <w:rtl/>
          <w:lang w:bidi="fa-IR"/>
        </w:rPr>
        <w:t>؛</w:t>
      </w:r>
      <w:r w:rsidRPr="007C5470">
        <w:rPr>
          <w:rFonts w:hint="cs"/>
          <w:rtl/>
          <w:lang w:bidi="fa-IR"/>
        </w:rPr>
        <w:t xml:space="preserve"> به دیگر سخن گمان </w:t>
      </w:r>
      <w:r w:rsidR="00826DAA">
        <w:rPr>
          <w:rFonts w:hint="cs"/>
          <w:rtl/>
          <w:lang w:bidi="fa-IR"/>
        </w:rPr>
        <w:t>بردند این ابتداع تافته‏</w:t>
      </w:r>
      <w:r w:rsidRPr="007C5470">
        <w:rPr>
          <w:rFonts w:hint="cs"/>
          <w:rtl/>
          <w:lang w:bidi="fa-IR"/>
        </w:rPr>
        <w:t>ای</w:t>
      </w:r>
      <w:r w:rsidR="00826DAA">
        <w:rPr>
          <w:rFonts w:hint="cs"/>
          <w:rtl/>
          <w:lang w:bidi="fa-IR"/>
        </w:rPr>
        <w:t xml:space="preserve"> جدا</w:t>
      </w:r>
      <w:r w:rsidRPr="007C5470">
        <w:rPr>
          <w:rFonts w:hint="cs"/>
          <w:rtl/>
          <w:lang w:bidi="fa-IR"/>
        </w:rPr>
        <w:t xml:space="preserve"> بافته از همان قانون گذاری الهی است</w:t>
      </w:r>
      <w:r w:rsidR="00FD1528" w:rsidRPr="007C5470">
        <w:rPr>
          <w:rFonts w:hint="cs"/>
          <w:rtl/>
          <w:lang w:bidi="fa-IR"/>
        </w:rPr>
        <w:t>،</w:t>
      </w:r>
      <w:r w:rsidRPr="007C5470">
        <w:rPr>
          <w:rFonts w:hint="cs"/>
          <w:rtl/>
          <w:lang w:bidi="fa-IR"/>
        </w:rPr>
        <w:t xml:space="preserve"> حال آنکه در مشروع الهی به بیراهه رفتند برای همین</w:t>
      </w:r>
      <w:r w:rsidR="00826DAA">
        <w:rPr>
          <w:rFonts w:hint="cs"/>
          <w:rtl/>
          <w:lang w:bidi="fa-IR"/>
        </w:rPr>
        <w:t xml:space="preserve"> خداوند بلند مرتبه در طی آیه می‏</w:t>
      </w:r>
      <w:r w:rsidRPr="007C5470">
        <w:rPr>
          <w:rFonts w:hint="cs"/>
          <w:rtl/>
          <w:lang w:bidi="fa-IR"/>
        </w:rPr>
        <w:t>فرماید:</w:t>
      </w:r>
    </w:p>
    <w:p w:rsidR="00FD1528" w:rsidRPr="007C5470" w:rsidRDefault="00A66A44" w:rsidP="00A66A44">
      <w:pPr>
        <w:rPr>
          <w:rtl/>
          <w:lang w:bidi="fa-IR"/>
        </w:rPr>
      </w:pPr>
      <w:r w:rsidRPr="00A66A44">
        <w:rPr>
          <w:rFonts w:ascii="QCF_BSML" w:hAnsi="QCF_BSML" w:cs="QCF_BSML"/>
          <w:color w:val="000000"/>
          <w:sz w:val="30"/>
          <w:szCs w:val="30"/>
          <w:rtl/>
          <w:lang w:bidi="fa-IR"/>
        </w:rPr>
        <w:t xml:space="preserve">ﭽ </w:t>
      </w:r>
      <w:r w:rsidRPr="00A66A44">
        <w:rPr>
          <w:rFonts w:ascii="QCF_P125" w:hAnsi="QCF_P125" w:cs="QCF_P125"/>
          <w:color w:val="000000"/>
          <w:sz w:val="30"/>
          <w:szCs w:val="30"/>
          <w:rtl/>
          <w:lang w:bidi="fa-IR"/>
        </w:rPr>
        <w:t>ﭫ  ﭬ  ﭭ  ﭮ  ﭯ</w:t>
      </w:r>
      <w:r w:rsidRPr="00A66A44">
        <w:rPr>
          <w:rFonts w:ascii="QCF_P125" w:hAnsi="QCF_P125" w:cs="QCF_P125"/>
          <w:color w:val="0000A5"/>
          <w:sz w:val="30"/>
          <w:szCs w:val="30"/>
          <w:rtl/>
          <w:lang w:bidi="fa-IR"/>
        </w:rPr>
        <w:t>ﭰ</w:t>
      </w:r>
      <w:r w:rsidRPr="00A66A44">
        <w:rPr>
          <w:rFonts w:ascii="QCF_P125" w:hAnsi="QCF_P125" w:cs="QCF_P125"/>
          <w:color w:val="000000"/>
          <w:sz w:val="30"/>
          <w:szCs w:val="30"/>
          <w:rtl/>
          <w:lang w:bidi="fa-IR"/>
        </w:rPr>
        <w:t xml:space="preserve">   ﭱ  ﭲ  ﭳ  ﭴ  ﭵ  ﭶ ﮀ  </w:t>
      </w:r>
      <w:r w:rsidRPr="00A66A44">
        <w:rPr>
          <w:rFonts w:ascii="QCF_BSML" w:hAnsi="QCF_BSML" w:cs="QCF_BSML"/>
          <w:color w:val="000000"/>
          <w:sz w:val="30"/>
          <w:szCs w:val="30"/>
          <w:rtl/>
          <w:lang w:bidi="fa-IR"/>
        </w:rPr>
        <w:t>ﭼ</w:t>
      </w:r>
      <w:r w:rsidRPr="00A66A44">
        <w:rPr>
          <w:rFonts w:ascii="Arial" w:hAnsi="Arial" w:cs="Arial"/>
          <w:color w:val="000000"/>
          <w:sz w:val="16"/>
          <w:szCs w:val="16"/>
          <w:rtl/>
          <w:lang w:bidi="fa-IR"/>
        </w:rPr>
        <w:t xml:space="preserve"> </w:t>
      </w:r>
      <w:r w:rsidRPr="00A66A44">
        <w:rPr>
          <w:rFonts w:ascii="Arial" w:hAnsi="Arial" w:cs="Arial"/>
          <w:color w:val="000000"/>
          <w:sz w:val="25"/>
          <w:szCs w:val="25"/>
          <w:rtl/>
          <w:lang w:bidi="fa-IR"/>
        </w:rPr>
        <w:t>المائدة: ١٠٥</w:t>
      </w:r>
      <w:r w:rsidRPr="00A66A44">
        <w:rPr>
          <w:rFonts w:ascii="Arial" w:hAnsi="Arial" w:cs="Arial"/>
          <w:color w:val="000000"/>
          <w:sz w:val="25"/>
          <w:szCs w:val="25"/>
          <w:lang w:bidi="fa-IR"/>
        </w:rPr>
        <w:t xml:space="preserve"> </w:t>
      </w:r>
      <w:r w:rsidR="00826DAA">
        <w:rPr>
          <w:rtl/>
          <w:lang w:bidi="fa-IR"/>
        </w:rPr>
        <w:t>‏اي مؤمنان</w:t>
      </w:r>
      <w:r w:rsidR="00FD1528" w:rsidRPr="007C5470">
        <w:rPr>
          <w:rtl/>
          <w:lang w:bidi="fa-IR"/>
        </w:rPr>
        <w:t>! مواظب خود باشيد. هنگامي كه شما هدايت يافتيد</w:t>
      </w:r>
      <w:r w:rsidR="00611354">
        <w:rPr>
          <w:rtl/>
          <w:lang w:bidi="fa-IR"/>
        </w:rPr>
        <w:t xml:space="preserve"> (</w:t>
      </w:r>
      <w:r w:rsidR="00FD1528" w:rsidRPr="007C5470">
        <w:rPr>
          <w:rtl/>
          <w:lang w:bidi="fa-IR"/>
        </w:rPr>
        <w:t>و راه خداشناسي را در پيش گرفتيد و ديگران را نيز به كار نيك خوانديد و از كار بد بازداشتيد</w:t>
      </w:r>
      <w:r w:rsidR="00611354">
        <w:rPr>
          <w:rtl/>
          <w:lang w:bidi="fa-IR"/>
        </w:rPr>
        <w:t xml:space="preserve">) </w:t>
      </w:r>
      <w:r w:rsidR="00FD1528" w:rsidRPr="007C5470">
        <w:rPr>
          <w:rtl/>
          <w:lang w:bidi="fa-IR"/>
        </w:rPr>
        <w:t>گمراهي گمراهان به شما زياني نمي‌رساند</w:t>
      </w:r>
      <w:r w:rsidR="00FD1528" w:rsidRPr="007C5470">
        <w:rPr>
          <w:rFonts w:hint="cs"/>
          <w:rtl/>
          <w:lang w:bidi="fa-IR"/>
        </w:rPr>
        <w:t>.</w:t>
      </w:r>
    </w:p>
    <w:p w:rsidR="00FD1528" w:rsidRPr="007C5470" w:rsidRDefault="00826DAA" w:rsidP="001A7ACF">
      <w:pPr>
        <w:rPr>
          <w:rtl/>
          <w:lang w:bidi="fa-IR"/>
        </w:rPr>
      </w:pPr>
      <w:r>
        <w:rPr>
          <w:rFonts w:hint="cs"/>
          <w:rtl/>
          <w:lang w:bidi="fa-IR"/>
        </w:rPr>
        <w:t>و باز خداوند پاک و منزه می‏</w:t>
      </w:r>
      <w:r w:rsidR="00CC5801" w:rsidRPr="007C5470">
        <w:rPr>
          <w:rFonts w:hint="cs"/>
          <w:rtl/>
          <w:lang w:bidi="fa-IR"/>
        </w:rPr>
        <w:t>فرماید:</w:t>
      </w:r>
    </w:p>
    <w:p w:rsidR="00A66A44" w:rsidRDefault="00A66A44" w:rsidP="00A66A44">
      <w:pPr>
        <w:rPr>
          <w:rtl/>
          <w:lang w:bidi="fa-IR"/>
        </w:rPr>
      </w:pPr>
      <w:r>
        <w:rPr>
          <w:rFonts w:ascii="QCF_BSML" w:hAnsi="QCF_BSML" w:cs="QCF_BSML"/>
          <w:color w:val="000000"/>
          <w:sz w:val="32"/>
          <w:szCs w:val="32"/>
          <w:rtl/>
          <w:lang w:bidi="fa-IR"/>
        </w:rPr>
        <w:t xml:space="preserve">ﭽ </w:t>
      </w:r>
      <w:r>
        <w:rPr>
          <w:rFonts w:ascii="QCF_P146" w:hAnsi="QCF_P146" w:cs="QCF_P146"/>
          <w:color w:val="000000"/>
          <w:sz w:val="32"/>
          <w:szCs w:val="32"/>
          <w:rtl/>
          <w:lang w:bidi="fa-IR"/>
        </w:rPr>
        <w:t>ﮇ  ﮈ  ﮉ  ﮊ  ﮋ    ﮌ  ﮍ     ﮎ  ﮏ  ﮐ  ﮑ  ﮒ  ﮓ  ﮔ  ﮕ</w:t>
      </w:r>
      <w:r>
        <w:rPr>
          <w:rFonts w:ascii="QCF_P146" w:hAnsi="QCF_P146" w:cs="QCF_P146"/>
          <w:color w:val="0000A5"/>
          <w:sz w:val="32"/>
          <w:szCs w:val="32"/>
          <w:rtl/>
          <w:lang w:bidi="fa-IR"/>
        </w:rPr>
        <w:t>ﮖ</w:t>
      </w:r>
      <w:r>
        <w:rPr>
          <w:rFonts w:ascii="QCF_P146" w:hAnsi="QCF_P146" w:cs="QCF_P146"/>
          <w:color w:val="000000"/>
          <w:sz w:val="32"/>
          <w:szCs w:val="32"/>
          <w:rtl/>
          <w:lang w:bidi="fa-IR"/>
        </w:rPr>
        <w:t xml:space="preserve">     ﮜ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الأنعام: ١٤٠</w:t>
      </w:r>
      <w:r>
        <w:rPr>
          <w:rFonts w:ascii="Arial" w:hAnsi="Arial" w:cs="Arial"/>
          <w:color w:val="000000"/>
          <w:sz w:val="27"/>
          <w:szCs w:val="27"/>
          <w:lang w:bidi="fa-IR"/>
        </w:rPr>
        <w:t xml:space="preserve"> </w:t>
      </w:r>
    </w:p>
    <w:p w:rsidR="00FD1528" w:rsidRPr="007C5470" w:rsidRDefault="00FD1528" w:rsidP="00A66A44">
      <w:pPr>
        <w:rPr>
          <w:rtl/>
          <w:lang w:bidi="fa-IR"/>
        </w:rPr>
      </w:pPr>
      <w:r w:rsidRPr="007C5470">
        <w:rPr>
          <w:rtl/>
          <w:lang w:bidi="fa-IR"/>
        </w:rPr>
        <w:t>مسلّماً زيان مي‌بينند كساني كه فرزندان خود را از روي سفاهت و ناداني مي‌كشند و چيزي را كه خدا بديشان مي‌دهد با دروغ گفتن از ز</w:t>
      </w:r>
      <w:r w:rsidR="00826DAA">
        <w:rPr>
          <w:rtl/>
          <w:lang w:bidi="fa-IR"/>
        </w:rPr>
        <w:t xml:space="preserve">بان خدا بر خويشتن حرام مي‌كنند </w:t>
      </w:r>
    </w:p>
    <w:p w:rsidR="00FD1528" w:rsidRPr="007C5470" w:rsidRDefault="00CC5801" w:rsidP="001A7ACF">
      <w:pPr>
        <w:rPr>
          <w:rtl/>
          <w:lang w:bidi="fa-IR"/>
        </w:rPr>
      </w:pPr>
      <w:r w:rsidRPr="007C5470">
        <w:rPr>
          <w:rFonts w:hint="cs"/>
          <w:rtl/>
          <w:lang w:bidi="fa-IR"/>
        </w:rPr>
        <w:t>و این موجز و مختصری است از شرحی مبسو</w:t>
      </w:r>
      <w:r w:rsidR="00826DAA">
        <w:rPr>
          <w:rFonts w:hint="cs"/>
          <w:rtl/>
          <w:lang w:bidi="fa-IR"/>
        </w:rPr>
        <w:t>ط که پیشتر آمد و آن سخن خداوند بلند مرتبه که می‏</w:t>
      </w:r>
      <w:r w:rsidRPr="007C5470">
        <w:rPr>
          <w:rFonts w:hint="cs"/>
          <w:rtl/>
          <w:lang w:bidi="fa-IR"/>
        </w:rPr>
        <w:t>فرماید:</w:t>
      </w:r>
    </w:p>
    <w:p w:rsidR="00FD1528" w:rsidRPr="007C5470" w:rsidRDefault="00A66A44" w:rsidP="00A66A44">
      <w:pPr>
        <w:rPr>
          <w:rtl/>
          <w:lang w:bidi="fa-IR"/>
        </w:rPr>
      </w:pPr>
      <w:r>
        <w:rPr>
          <w:rFonts w:ascii="QCF_BSML" w:hAnsi="QCF_BSML" w:cs="QCF_BSML"/>
          <w:color w:val="000000"/>
          <w:sz w:val="32"/>
          <w:szCs w:val="32"/>
          <w:rtl/>
          <w:lang w:bidi="fa-IR"/>
        </w:rPr>
        <w:t xml:space="preserve">ﭽ </w:t>
      </w:r>
      <w:r>
        <w:rPr>
          <w:rFonts w:ascii="QCF_P145" w:hAnsi="QCF_P145" w:cs="QCF_P145"/>
          <w:color w:val="000000"/>
          <w:sz w:val="32"/>
          <w:szCs w:val="32"/>
          <w:rtl/>
          <w:lang w:bidi="fa-IR"/>
        </w:rPr>
        <w:t xml:space="preserve">ﮎ  ﮏ  ﮐ  ﮑ  ﮒ  ﮓ  ﮔ   ﮕ ﮰ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الأنعام: ١٣٦</w:t>
      </w:r>
      <w:r>
        <w:rPr>
          <w:rFonts w:ascii="Arial" w:hAnsi="Arial" w:cs="Arial"/>
          <w:color w:val="000000"/>
          <w:sz w:val="27"/>
          <w:szCs w:val="27"/>
          <w:lang w:bidi="fa-IR"/>
        </w:rPr>
        <w:t xml:space="preserve"> </w:t>
      </w:r>
      <w:r w:rsidR="00FD1528" w:rsidRPr="007C5470">
        <w:rPr>
          <w:rtl/>
          <w:lang w:bidi="fa-IR"/>
        </w:rPr>
        <w:t>مشركان سهمي از زراعت و چهارپاياني را كه خدا آنها را آفريده است براي خدا قرار مي‌دهند</w:t>
      </w:r>
      <w:r w:rsidR="00826DAA">
        <w:rPr>
          <w:rFonts w:hint="cs"/>
          <w:rtl/>
          <w:lang w:bidi="fa-IR"/>
        </w:rPr>
        <w:t>.</w:t>
      </w:r>
    </w:p>
    <w:p w:rsidR="00FD1528" w:rsidRPr="007C5470" w:rsidRDefault="00CC5801" w:rsidP="001A7ACF">
      <w:pPr>
        <w:rPr>
          <w:rtl/>
          <w:lang w:bidi="fa-IR"/>
        </w:rPr>
      </w:pPr>
      <w:r w:rsidRPr="007C5470">
        <w:rPr>
          <w:rFonts w:hint="cs"/>
          <w:rtl/>
          <w:lang w:bidi="fa-IR"/>
        </w:rPr>
        <w:t>و این قانون گذاری است م</w:t>
      </w:r>
      <w:r w:rsidR="00826DAA">
        <w:rPr>
          <w:rFonts w:hint="cs"/>
          <w:rtl/>
          <w:lang w:bidi="fa-IR"/>
        </w:rPr>
        <w:t>انند آنچه قبل از این آمد سپس می‏</w:t>
      </w:r>
      <w:r w:rsidRPr="007C5470">
        <w:rPr>
          <w:rFonts w:hint="cs"/>
          <w:rtl/>
          <w:lang w:bidi="fa-IR"/>
        </w:rPr>
        <w:t>فرماید:</w:t>
      </w:r>
    </w:p>
    <w:p w:rsidR="00A66A44" w:rsidRDefault="00A66A44" w:rsidP="00A66A44">
      <w:pPr>
        <w:rPr>
          <w:rtl/>
          <w:lang w:bidi="fa-IR"/>
        </w:rPr>
      </w:pPr>
      <w:r>
        <w:rPr>
          <w:rFonts w:ascii="QCF_BSML" w:hAnsi="QCF_BSML" w:cs="QCF_BSML"/>
          <w:color w:val="000000"/>
          <w:sz w:val="32"/>
          <w:szCs w:val="32"/>
          <w:rtl/>
          <w:lang w:bidi="fa-IR"/>
        </w:rPr>
        <w:t xml:space="preserve">ﭽ </w:t>
      </w:r>
      <w:r>
        <w:rPr>
          <w:rFonts w:ascii="QCF_P145" w:hAnsi="QCF_P145" w:cs="QCF_P145"/>
          <w:color w:val="000000"/>
          <w:sz w:val="32"/>
          <w:szCs w:val="32"/>
          <w:rtl/>
          <w:lang w:bidi="fa-IR"/>
        </w:rPr>
        <w:t>ﮱ  ﯓ    ﯔ  ﯕ  ﯖ  ﯗ  ﯘ     ﯙ  ﯚ  ﯛ  ﯜ  ﯝ</w:t>
      </w:r>
      <w:r>
        <w:rPr>
          <w:rFonts w:ascii="QCF_P145" w:hAnsi="QCF_P145" w:cs="QCF_P145"/>
          <w:color w:val="0000A5"/>
          <w:sz w:val="32"/>
          <w:szCs w:val="32"/>
          <w:rtl/>
          <w:lang w:bidi="fa-IR"/>
        </w:rPr>
        <w:t>ﯞ</w:t>
      </w:r>
      <w:r>
        <w:rPr>
          <w:rFonts w:ascii="QCF_P145" w:hAnsi="QCF_P145" w:cs="QCF_P145"/>
          <w:color w:val="000000"/>
          <w:sz w:val="32"/>
          <w:szCs w:val="32"/>
          <w:rtl/>
          <w:lang w:bidi="fa-IR"/>
        </w:rPr>
        <w:t xml:space="preserve">   ﯨ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الأنعام: ١٣٧</w:t>
      </w:r>
      <w:r>
        <w:rPr>
          <w:rFonts w:ascii="Arial" w:hAnsi="Arial" w:cs="Arial"/>
          <w:color w:val="000000"/>
          <w:sz w:val="27"/>
          <w:szCs w:val="27"/>
          <w:lang w:bidi="fa-IR"/>
        </w:rPr>
        <w:t xml:space="preserve"> </w:t>
      </w:r>
    </w:p>
    <w:p w:rsidR="00FD1528" w:rsidRPr="007C5470" w:rsidRDefault="00FD1528" w:rsidP="00A66A44">
      <w:pPr>
        <w:rPr>
          <w:rtl/>
          <w:lang w:bidi="fa-IR"/>
        </w:rPr>
      </w:pPr>
      <w:r w:rsidRPr="007C5470">
        <w:rPr>
          <w:rtl/>
          <w:lang w:bidi="fa-IR"/>
        </w:rPr>
        <w:t>همان گونه بتهايشان كشتن فرزندانشان را در نظر بسياري از مشركان زيبا جلوه داده بود تا سرانجام آنان را هلاك گردانند و آئين ايشان را بر آنان مشتبه كنند</w:t>
      </w:r>
      <w:r w:rsidRPr="007C5470">
        <w:rPr>
          <w:rFonts w:hint="cs"/>
          <w:rtl/>
          <w:lang w:bidi="fa-IR"/>
        </w:rPr>
        <w:t>.</w:t>
      </w:r>
    </w:p>
    <w:p w:rsidR="00FD1528" w:rsidRPr="007C5470" w:rsidRDefault="00CC5801" w:rsidP="001A7ACF">
      <w:pPr>
        <w:rPr>
          <w:rtl/>
          <w:lang w:bidi="fa-IR"/>
        </w:rPr>
      </w:pPr>
      <w:r w:rsidRPr="007C5470">
        <w:rPr>
          <w:rFonts w:hint="cs"/>
          <w:rtl/>
          <w:lang w:bidi="fa-IR"/>
        </w:rPr>
        <w:t xml:space="preserve">این آیه نیز </w:t>
      </w:r>
      <w:r w:rsidR="00FD1528" w:rsidRPr="007C5470">
        <w:rPr>
          <w:rFonts w:hint="cs"/>
          <w:rtl/>
          <w:lang w:bidi="fa-IR"/>
        </w:rPr>
        <w:t xml:space="preserve">به قانونگذاری شخصی و نظری </w:t>
      </w:r>
      <w:r w:rsidRPr="007C5470">
        <w:rPr>
          <w:rFonts w:hint="cs"/>
          <w:rtl/>
          <w:lang w:bidi="fa-IR"/>
        </w:rPr>
        <w:t xml:space="preserve">اشاره دارد مانند آیه اول </w:t>
      </w:r>
      <w:r w:rsidR="00826DAA">
        <w:rPr>
          <w:rFonts w:hint="cs"/>
          <w:rtl/>
          <w:lang w:bidi="fa-IR"/>
        </w:rPr>
        <w:t>و می‏</w:t>
      </w:r>
      <w:r w:rsidRPr="007C5470">
        <w:rPr>
          <w:rFonts w:hint="cs"/>
          <w:rtl/>
          <w:lang w:bidi="fa-IR"/>
        </w:rPr>
        <w:t>فرماید:</w:t>
      </w:r>
    </w:p>
    <w:p w:rsidR="00A66A44" w:rsidRDefault="00A66A44" w:rsidP="001A7ACF">
      <w:pPr>
        <w:rPr>
          <w:color w:val="0000FF"/>
          <w:rtl/>
          <w:lang w:bidi="fa-IR"/>
        </w:rPr>
      </w:pPr>
      <w:r>
        <w:rPr>
          <w:rFonts w:ascii="QCF_BSML" w:hAnsi="QCF_BSML" w:cs="QCF_BSML"/>
          <w:color w:val="000000"/>
          <w:sz w:val="32"/>
          <w:szCs w:val="32"/>
          <w:rtl/>
          <w:lang w:bidi="fa-IR"/>
        </w:rPr>
        <w:t xml:space="preserve">ﭽ </w:t>
      </w:r>
      <w:r>
        <w:rPr>
          <w:rFonts w:ascii="QCF_P146" w:hAnsi="QCF_P146" w:cs="QCF_P146"/>
          <w:color w:val="000000"/>
          <w:sz w:val="32"/>
          <w:szCs w:val="32"/>
          <w:rtl/>
          <w:lang w:bidi="fa-IR"/>
        </w:rPr>
        <w:t>ﭑ  ﭒ  ﭓ  ﭔ  ﭕ  ﭖ  ﭗ  ﭘ  ﭙ   ﭚ  ﭛ  ﭜ  ﭝ  ﭞ  ﭟ  ﭠ  ﭡ   ﭢ  ﭣ  ﭤ  ﭥ  ﭦ</w:t>
      </w:r>
      <w:r>
        <w:rPr>
          <w:rFonts w:ascii="QCF_P146" w:hAnsi="QCF_P146" w:cs="QCF_P146"/>
          <w:color w:val="0000A5"/>
          <w:sz w:val="32"/>
          <w:szCs w:val="32"/>
          <w:rtl/>
          <w:lang w:bidi="fa-IR"/>
        </w:rPr>
        <w:t>ﭧ</w:t>
      </w:r>
      <w:r>
        <w:rPr>
          <w:rFonts w:ascii="QCF_P146" w:hAnsi="QCF_P146" w:cs="QCF_P146"/>
          <w:color w:val="000000"/>
          <w:sz w:val="32"/>
          <w:szCs w:val="32"/>
          <w:rtl/>
          <w:lang w:bidi="fa-IR"/>
        </w:rPr>
        <w:t xml:space="preserve">  ﭨ  ﭩ  ﭪ   ﭫ  ﭬ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الأنعام: ١٣٨</w:t>
      </w:r>
      <w:r>
        <w:rPr>
          <w:rFonts w:ascii="Arial" w:hAnsi="Arial" w:cs="Arial"/>
          <w:color w:val="000000"/>
          <w:sz w:val="27"/>
          <w:szCs w:val="27"/>
          <w:lang w:bidi="fa-IR"/>
        </w:rPr>
        <w:t xml:space="preserve"> </w:t>
      </w:r>
    </w:p>
    <w:p w:rsidR="00FD1528" w:rsidRPr="007C5470" w:rsidRDefault="00826DAA" w:rsidP="001A7ACF">
      <w:pPr>
        <w:rPr>
          <w:rtl/>
          <w:lang w:bidi="fa-IR"/>
        </w:rPr>
      </w:pPr>
      <w:r>
        <w:rPr>
          <w:rtl/>
          <w:lang w:bidi="fa-IR"/>
        </w:rPr>
        <w:t>‏و مي‌گويند</w:t>
      </w:r>
      <w:r w:rsidR="00FD1528" w:rsidRPr="007C5470">
        <w:rPr>
          <w:rtl/>
          <w:lang w:bidi="fa-IR"/>
        </w:rPr>
        <w:t>: اين</w:t>
      </w:r>
      <w:r w:rsidR="00611354">
        <w:rPr>
          <w:rtl/>
          <w:lang w:bidi="fa-IR"/>
        </w:rPr>
        <w:t xml:space="preserve"> (</w:t>
      </w:r>
      <w:r w:rsidR="00FD1528" w:rsidRPr="007C5470">
        <w:rPr>
          <w:rtl/>
          <w:lang w:bidi="fa-IR"/>
        </w:rPr>
        <w:t>قسمت از</w:t>
      </w:r>
      <w:r w:rsidR="00611354">
        <w:rPr>
          <w:rtl/>
          <w:lang w:bidi="fa-IR"/>
        </w:rPr>
        <w:t xml:space="preserve">) </w:t>
      </w:r>
      <w:r w:rsidR="00FD1528" w:rsidRPr="007C5470">
        <w:rPr>
          <w:rtl/>
          <w:lang w:bidi="fa-IR"/>
        </w:rPr>
        <w:t>چهارپايان و كشت و زرع ممنوع است</w:t>
      </w:r>
      <w:r w:rsidR="00611354">
        <w:rPr>
          <w:rtl/>
          <w:lang w:bidi="fa-IR"/>
        </w:rPr>
        <w:t xml:space="preserve"> (</w:t>
      </w:r>
      <w:r w:rsidR="00FD1528" w:rsidRPr="007C5470">
        <w:rPr>
          <w:rtl/>
          <w:lang w:bidi="fa-IR"/>
        </w:rPr>
        <w:t>و مخصوص بتها مي‌باشد</w:t>
      </w:r>
      <w:r w:rsidR="00611354">
        <w:rPr>
          <w:rtl/>
          <w:lang w:bidi="fa-IR"/>
        </w:rPr>
        <w:t xml:space="preserve">) </w:t>
      </w:r>
      <w:r w:rsidR="00FD1528" w:rsidRPr="007C5470">
        <w:rPr>
          <w:rtl/>
          <w:lang w:bidi="fa-IR"/>
        </w:rPr>
        <w:t>و جز كساني</w:t>
      </w:r>
      <w:r w:rsidR="00611354">
        <w:rPr>
          <w:rtl/>
          <w:lang w:bidi="fa-IR"/>
        </w:rPr>
        <w:t xml:space="preserve"> (</w:t>
      </w:r>
      <w:r w:rsidR="00FD1528" w:rsidRPr="007C5470">
        <w:rPr>
          <w:rtl/>
          <w:lang w:bidi="fa-IR"/>
        </w:rPr>
        <w:t>از خدمتكاران اصنامي</w:t>
      </w:r>
      <w:r w:rsidR="00611354">
        <w:rPr>
          <w:rtl/>
          <w:lang w:bidi="fa-IR"/>
        </w:rPr>
        <w:t xml:space="preserve">) </w:t>
      </w:r>
      <w:r w:rsidR="00FD1528" w:rsidRPr="007C5470">
        <w:rPr>
          <w:rtl/>
          <w:lang w:bidi="fa-IR"/>
        </w:rPr>
        <w:t>كه ما بخواهيم از آن نمي‌خورند</w:t>
      </w:r>
      <w:r w:rsidR="00611354">
        <w:rPr>
          <w:rtl/>
          <w:lang w:bidi="fa-IR"/>
        </w:rPr>
        <w:t xml:space="preserve">، </w:t>
      </w:r>
      <w:r w:rsidR="00FD1528" w:rsidRPr="007C5470">
        <w:rPr>
          <w:rtl/>
          <w:lang w:bidi="fa-IR"/>
        </w:rPr>
        <w:t xml:space="preserve">و اين گمان ايشان است حيواناتي هستند </w:t>
      </w:r>
      <w:r>
        <w:rPr>
          <w:rtl/>
          <w:lang w:bidi="fa-IR"/>
        </w:rPr>
        <w:t xml:space="preserve">كه سوار شدن بر آنها حرام است و </w:t>
      </w:r>
      <w:r w:rsidR="00FD1528" w:rsidRPr="007C5470">
        <w:rPr>
          <w:rtl/>
          <w:lang w:bidi="fa-IR"/>
        </w:rPr>
        <w:t>حيواناتي هستند كه به هنگام ذبح نام خدا را بر آنها نمي‌رانند بر خدا دروغ مي‌بندند</w:t>
      </w:r>
      <w:r w:rsidR="00611354">
        <w:rPr>
          <w:rtl/>
          <w:lang w:bidi="fa-IR"/>
        </w:rPr>
        <w:t xml:space="preserve">. </w:t>
      </w:r>
      <w:r w:rsidR="00FD1528" w:rsidRPr="007C5470">
        <w:rPr>
          <w:rtl/>
          <w:lang w:bidi="fa-IR"/>
        </w:rPr>
        <w:t>هرچه زودتر كيفر افتراهاي آنان را خواهيم داد</w:t>
      </w:r>
      <w:r w:rsidR="00611354">
        <w:rPr>
          <w:rtl/>
          <w:lang w:bidi="fa-IR"/>
        </w:rPr>
        <w:t xml:space="preserve">. </w:t>
      </w:r>
      <w:r w:rsidR="00FD1528" w:rsidRPr="007C5470">
        <w:rPr>
          <w:rtl/>
          <w:lang w:bidi="fa-IR"/>
        </w:rPr>
        <w:t>‏</w:t>
      </w:r>
    </w:p>
    <w:p w:rsidR="00807BA3" w:rsidRPr="007C5470" w:rsidRDefault="00CC5801" w:rsidP="001A7ACF">
      <w:pPr>
        <w:rPr>
          <w:rtl/>
          <w:lang w:bidi="fa-IR"/>
        </w:rPr>
      </w:pPr>
      <w:r w:rsidRPr="007C5470">
        <w:rPr>
          <w:rFonts w:hint="cs"/>
          <w:rtl/>
          <w:lang w:bidi="fa-IR"/>
        </w:rPr>
        <w:t>کوتاه سخن آنکه</w:t>
      </w:r>
      <w:r w:rsidR="00FD1528" w:rsidRPr="007C5470">
        <w:rPr>
          <w:rFonts w:hint="cs"/>
          <w:rtl/>
          <w:lang w:bidi="fa-IR"/>
        </w:rPr>
        <w:t>،</w:t>
      </w:r>
      <w:r w:rsidRPr="007C5470">
        <w:rPr>
          <w:rFonts w:hint="cs"/>
          <w:rtl/>
          <w:lang w:bidi="fa-IR"/>
        </w:rPr>
        <w:t xml:space="preserve"> آنان فرزندان خود را از روی جهل و نادانی می کشتند و آنچه را خدا از روزی حلال که به ایشان داده بود با چنگ یازی به دیدگاه شخصی و حکم گذاری نظری [بدون دخالت وحی]</w:t>
      </w:r>
      <w:r w:rsidR="00807BA3" w:rsidRPr="007C5470">
        <w:rPr>
          <w:rFonts w:hint="cs"/>
          <w:rtl/>
          <w:lang w:bidi="fa-IR"/>
        </w:rPr>
        <w:t xml:space="preserve"> </w:t>
      </w:r>
      <w:r w:rsidRPr="007C5470">
        <w:rPr>
          <w:rFonts w:hint="cs"/>
          <w:rtl/>
          <w:lang w:bidi="fa-IR"/>
        </w:rPr>
        <w:t>بر خود حرام کردند</w:t>
      </w:r>
      <w:r w:rsidR="00807BA3" w:rsidRPr="007C5470">
        <w:rPr>
          <w:rFonts w:hint="cs"/>
          <w:rtl/>
          <w:lang w:bidi="fa-IR"/>
        </w:rPr>
        <w:t>.</w:t>
      </w:r>
      <w:r w:rsidR="00826DAA">
        <w:rPr>
          <w:rFonts w:hint="cs"/>
          <w:rtl/>
          <w:lang w:bidi="fa-IR"/>
        </w:rPr>
        <w:t xml:space="preserve"> خداوند بلند مرتبه</w:t>
      </w:r>
      <w:r w:rsidR="00807BA3" w:rsidRPr="007C5470">
        <w:rPr>
          <w:rFonts w:hint="cs"/>
          <w:rtl/>
          <w:lang w:bidi="fa-IR"/>
        </w:rPr>
        <w:t xml:space="preserve"> </w:t>
      </w:r>
      <w:r w:rsidR="00826DAA">
        <w:rPr>
          <w:rFonts w:hint="cs"/>
          <w:rtl/>
          <w:lang w:bidi="fa-IR"/>
        </w:rPr>
        <w:t>می‏</w:t>
      </w:r>
      <w:r w:rsidRPr="007C5470">
        <w:rPr>
          <w:rFonts w:hint="cs"/>
          <w:rtl/>
          <w:lang w:bidi="fa-IR"/>
        </w:rPr>
        <w:t>فرماید:</w:t>
      </w:r>
    </w:p>
    <w:p w:rsidR="00A66A44" w:rsidRDefault="00A66A44" w:rsidP="00A66A44">
      <w:pPr>
        <w:rPr>
          <w:rtl/>
          <w:lang w:bidi="fa-IR"/>
        </w:rPr>
      </w:pPr>
      <w:r>
        <w:rPr>
          <w:rFonts w:ascii="QCF_BSML" w:hAnsi="QCF_BSML" w:cs="QCF_BSML"/>
          <w:color w:val="000000"/>
          <w:sz w:val="32"/>
          <w:szCs w:val="32"/>
          <w:rtl/>
          <w:lang w:bidi="fa-IR"/>
        </w:rPr>
        <w:t xml:space="preserve">ﭽ </w:t>
      </w:r>
      <w:r>
        <w:rPr>
          <w:rFonts w:ascii="QCF_P146" w:hAnsi="QCF_P146" w:cs="QCF_P146"/>
          <w:color w:val="000000"/>
          <w:sz w:val="32"/>
          <w:szCs w:val="32"/>
          <w:rtl/>
          <w:lang w:bidi="fa-IR"/>
        </w:rPr>
        <w:t xml:space="preserve">ﮗ  ﮘ  ﮙ  ﮚ  ﮛ  ﮜ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الأنعام: ١٤٠</w:t>
      </w:r>
    </w:p>
    <w:p w:rsidR="00807BA3" w:rsidRPr="007C5470" w:rsidRDefault="00807BA3" w:rsidP="00A66A44">
      <w:pPr>
        <w:rPr>
          <w:rtl/>
          <w:lang w:bidi="fa-IR"/>
        </w:rPr>
      </w:pPr>
      <w:r w:rsidRPr="007C5470">
        <w:rPr>
          <w:rtl/>
          <w:lang w:bidi="fa-IR"/>
        </w:rPr>
        <w:t>بيگمان گمراه مي‌شوند و راهياب نمي‌گردند .</w:t>
      </w:r>
    </w:p>
    <w:p w:rsidR="00807BA3" w:rsidRPr="007C5470" w:rsidRDefault="00CC5801" w:rsidP="001A7ACF">
      <w:pPr>
        <w:rPr>
          <w:rtl/>
          <w:lang w:bidi="fa-IR"/>
        </w:rPr>
      </w:pPr>
      <w:r w:rsidRPr="007C5470">
        <w:rPr>
          <w:rFonts w:hint="cs"/>
          <w:rtl/>
          <w:lang w:bidi="fa-IR"/>
        </w:rPr>
        <w:t>سپس خداوند بعد از تعزیز و نکوهش آنان بر این تحریم ها و آن</w:t>
      </w:r>
      <w:r w:rsidR="00807BA3" w:rsidRPr="007C5470">
        <w:rPr>
          <w:rtl/>
          <w:lang w:bidi="fa-IR"/>
        </w:rPr>
        <w:softHyphen/>
      </w:r>
      <w:r w:rsidRPr="007C5470">
        <w:rPr>
          <w:rFonts w:hint="cs"/>
          <w:rtl/>
          <w:lang w:bidi="fa-IR"/>
        </w:rPr>
        <w:t>چه د</w:t>
      </w:r>
      <w:r w:rsidR="00807BA3" w:rsidRPr="007C5470">
        <w:rPr>
          <w:rFonts w:hint="cs"/>
          <w:rtl/>
          <w:lang w:bidi="fa-IR"/>
        </w:rPr>
        <w:t>ر آ</w:t>
      </w:r>
      <w:r w:rsidRPr="007C5470">
        <w:rPr>
          <w:rFonts w:hint="cs"/>
          <w:rtl/>
          <w:lang w:bidi="fa-IR"/>
        </w:rPr>
        <w:t>یات خود بد</w:t>
      </w:r>
      <w:r w:rsidR="00826DAA">
        <w:rPr>
          <w:rFonts w:hint="cs"/>
          <w:rtl/>
          <w:lang w:bidi="fa-IR"/>
        </w:rPr>
        <w:t xml:space="preserve"> </w:t>
      </w:r>
      <w:r w:rsidRPr="007C5470">
        <w:rPr>
          <w:rFonts w:hint="cs"/>
          <w:rtl/>
          <w:lang w:bidi="fa-IR"/>
        </w:rPr>
        <w:t>ان اشاره می کند می فرماید:</w:t>
      </w:r>
    </w:p>
    <w:p w:rsidR="00A66A44" w:rsidRDefault="00A66A44" w:rsidP="000D3220">
      <w:pPr>
        <w:rPr>
          <w:color w:val="0000FF"/>
          <w:rtl/>
          <w:lang w:bidi="fa-IR"/>
        </w:rPr>
      </w:pPr>
      <w:r>
        <w:rPr>
          <w:rFonts w:ascii="QCF_BSML" w:hAnsi="QCF_BSML" w:cs="QCF_BSML"/>
          <w:color w:val="000000"/>
          <w:sz w:val="32"/>
          <w:szCs w:val="32"/>
          <w:rtl/>
          <w:lang w:bidi="fa-IR"/>
        </w:rPr>
        <w:t xml:space="preserve">ﭽ </w:t>
      </w:r>
      <w:r>
        <w:rPr>
          <w:rFonts w:ascii="QCF_P147" w:hAnsi="QCF_P147" w:cs="QCF_P147"/>
          <w:color w:val="000000"/>
          <w:sz w:val="32"/>
          <w:szCs w:val="32"/>
          <w:rtl/>
          <w:lang w:bidi="fa-IR"/>
        </w:rPr>
        <w:t>ﭬ  ﭭ  ﭮ  ﭯ  ﭰ   ﭱ</w:t>
      </w:r>
      <w:r>
        <w:rPr>
          <w:rFonts w:ascii="QCF_P147" w:hAnsi="QCF_P147" w:cs="QCF_P147"/>
          <w:color w:val="0000A5"/>
          <w:sz w:val="32"/>
          <w:szCs w:val="32"/>
          <w:rtl/>
          <w:lang w:bidi="fa-IR"/>
        </w:rPr>
        <w:t>ﭲ</w:t>
      </w:r>
      <w:r>
        <w:rPr>
          <w:rFonts w:ascii="QCF_P147" w:hAnsi="QCF_P147" w:cs="QCF_P147"/>
          <w:color w:val="000000"/>
          <w:sz w:val="32"/>
          <w:szCs w:val="32"/>
          <w:rtl/>
          <w:lang w:bidi="fa-IR"/>
        </w:rPr>
        <w:t xml:space="preserve">  ﭳ  ﭴ   ﭵ  ﭶ  ﭷ  ﭸ  ﭹ  ﭺ  ﭻ  ﭼ</w:t>
      </w:r>
      <w:r>
        <w:rPr>
          <w:rFonts w:ascii="QCF_P147" w:hAnsi="QCF_P147" w:cs="QCF_P147"/>
          <w:color w:val="0000A5"/>
          <w:sz w:val="32"/>
          <w:szCs w:val="32"/>
          <w:rtl/>
          <w:lang w:bidi="fa-IR"/>
        </w:rPr>
        <w:t>ﭽ</w:t>
      </w:r>
      <w:r>
        <w:rPr>
          <w:rFonts w:ascii="QCF_P147" w:hAnsi="QCF_P147" w:cs="QCF_P147"/>
          <w:color w:val="000000"/>
          <w:sz w:val="32"/>
          <w:szCs w:val="32"/>
          <w:rtl/>
          <w:lang w:bidi="fa-IR"/>
        </w:rPr>
        <w:t xml:space="preserve">   ﭾ  ﭿ  ﮀ  ﮁ  ﮂ  ﮃ  ﮄ</w:t>
      </w:r>
      <w:r>
        <w:rPr>
          <w:rFonts w:ascii="QCF_P147" w:hAnsi="QCF_P147" w:cs="QCF_P147"/>
          <w:color w:val="0000A5"/>
          <w:sz w:val="32"/>
          <w:szCs w:val="32"/>
          <w:rtl/>
          <w:lang w:bidi="fa-IR"/>
        </w:rPr>
        <w:t>ﮅ</w:t>
      </w:r>
      <w:r>
        <w:rPr>
          <w:rFonts w:ascii="QCF_P147" w:hAnsi="QCF_P147" w:cs="QCF_P147"/>
          <w:color w:val="000000"/>
          <w:sz w:val="32"/>
          <w:szCs w:val="32"/>
          <w:rtl/>
          <w:lang w:bidi="fa-IR"/>
        </w:rPr>
        <w:t xml:space="preserve">  ﮆ   ﮇ  ﮈ  ﮉ  ﮊ  ﮋ  ﮌ  ﮍ  ﮎ  ﮏ      ﮐ</w:t>
      </w:r>
      <w:r>
        <w:rPr>
          <w:rFonts w:ascii="QCF_P147" w:hAnsi="QCF_P147" w:cs="QCF_P147"/>
          <w:color w:val="0000A5"/>
          <w:sz w:val="32"/>
          <w:szCs w:val="32"/>
          <w:rtl/>
          <w:lang w:bidi="fa-IR"/>
        </w:rPr>
        <w:t>ﮑ</w:t>
      </w:r>
      <w:r>
        <w:rPr>
          <w:rFonts w:ascii="QCF_P147" w:hAnsi="QCF_P147" w:cs="QCF_P147"/>
          <w:color w:val="000000"/>
          <w:sz w:val="32"/>
          <w:szCs w:val="32"/>
          <w:rtl/>
          <w:lang w:bidi="fa-IR"/>
        </w:rPr>
        <w:t xml:space="preserve">  ﮒ  ﮓ  ﮔ  ﮕ  ﮖ  ﮗ  ﮘ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الأنعام: ١٤٤</w:t>
      </w:r>
      <w:r>
        <w:rPr>
          <w:rFonts w:ascii="Arial" w:hAnsi="Arial" w:cs="Arial"/>
          <w:color w:val="000000"/>
          <w:sz w:val="27"/>
          <w:szCs w:val="27"/>
          <w:lang w:bidi="fa-IR"/>
        </w:rPr>
        <w:t xml:space="preserve"> </w:t>
      </w:r>
    </w:p>
    <w:p w:rsidR="00807BA3" w:rsidRPr="007C5470" w:rsidRDefault="00807BA3" w:rsidP="000D3220">
      <w:pPr>
        <w:rPr>
          <w:rtl/>
          <w:lang w:bidi="fa-IR"/>
        </w:rPr>
      </w:pPr>
      <w:r w:rsidRPr="007C5470">
        <w:rPr>
          <w:rFonts w:hint="cs"/>
          <w:rtl/>
          <w:lang w:bidi="fa-IR"/>
        </w:rPr>
        <w:t>ب</w:t>
      </w:r>
      <w:r w:rsidR="009822A5">
        <w:rPr>
          <w:rtl/>
          <w:lang w:bidi="fa-IR"/>
        </w:rPr>
        <w:t>گو</w:t>
      </w:r>
      <w:r w:rsidRPr="007C5470">
        <w:rPr>
          <w:rtl/>
          <w:lang w:bidi="fa-IR"/>
        </w:rPr>
        <w:t>: آيا</w:t>
      </w:r>
      <w:r w:rsidR="009822A5">
        <w:rPr>
          <w:rtl/>
          <w:lang w:bidi="fa-IR"/>
        </w:rPr>
        <w:t xml:space="preserve"> خداوند دو نر را حرام كرده است‌؟ يا دو ماده را؟</w:t>
      </w:r>
      <w:r w:rsidRPr="007C5470">
        <w:rPr>
          <w:rtl/>
          <w:lang w:bidi="fa-IR"/>
        </w:rPr>
        <w:t xml:space="preserve"> يا </w:t>
      </w:r>
      <w:r w:rsidR="009822A5">
        <w:rPr>
          <w:rtl/>
          <w:lang w:bidi="fa-IR"/>
        </w:rPr>
        <w:t>اين كه آنچه در شكم ماده‌ها است‌؟ آيا شما بدان هنگام</w:t>
      </w:r>
      <w:r w:rsidRPr="007C5470">
        <w:rPr>
          <w:rtl/>
          <w:lang w:bidi="fa-IR"/>
        </w:rPr>
        <w:t xml:space="preserve"> حاضر بوديد كه خداوند آن را </w:t>
      </w:r>
      <w:r w:rsidR="009822A5">
        <w:rPr>
          <w:rtl/>
          <w:lang w:bidi="fa-IR"/>
        </w:rPr>
        <w:t xml:space="preserve">به شما سفارش كرد ؟ </w:t>
      </w:r>
      <w:r w:rsidRPr="007C5470">
        <w:rPr>
          <w:rtl/>
          <w:lang w:bidi="fa-IR"/>
        </w:rPr>
        <w:t xml:space="preserve">و چه كسي ظالم‌تر از كسي است كه بر خدا دروغ بندد تا </w:t>
      </w:r>
      <w:r w:rsidR="009822A5">
        <w:rPr>
          <w:rtl/>
          <w:lang w:bidi="fa-IR"/>
        </w:rPr>
        <w:t>مردمان را از روي جهل گمراه سازد؟ خداوند هيچگاه ستمكاران را</w:t>
      </w:r>
      <w:r w:rsidRPr="007C5470">
        <w:rPr>
          <w:rtl/>
          <w:lang w:bidi="fa-IR"/>
        </w:rPr>
        <w:t xml:space="preserve"> به راه راست و به سوي چيزي كه خ</w:t>
      </w:r>
      <w:r w:rsidR="009822A5">
        <w:rPr>
          <w:rtl/>
          <w:lang w:bidi="fa-IR"/>
        </w:rPr>
        <w:t>ير و صلاح دنيا هدايت نخواهد كرد</w:t>
      </w:r>
      <w:r w:rsidR="009822A5">
        <w:rPr>
          <w:rFonts w:hint="cs"/>
          <w:rtl/>
          <w:lang w:bidi="fa-IR"/>
        </w:rPr>
        <w:t>.</w:t>
      </w:r>
    </w:p>
    <w:p w:rsidR="00CC5801" w:rsidRPr="007C5470" w:rsidRDefault="009822A5" w:rsidP="001A7ACF">
      <w:pPr>
        <w:rPr>
          <w:rtl/>
          <w:lang w:bidi="fa-IR"/>
        </w:rPr>
      </w:pPr>
      <w:r>
        <w:rPr>
          <w:rFonts w:hint="cs"/>
          <w:rtl/>
          <w:lang w:bidi="fa-IR"/>
        </w:rPr>
        <w:t>اینکه در این آیه می‏</w:t>
      </w:r>
      <w:r w:rsidR="00CC5801" w:rsidRPr="007C5470">
        <w:rPr>
          <w:rFonts w:hint="cs"/>
          <w:rtl/>
          <w:lang w:bidi="fa-IR"/>
        </w:rPr>
        <w:t>فرماید:</w:t>
      </w:r>
      <w:r>
        <w:rPr>
          <w:rFonts w:hint="cs"/>
          <w:rtl/>
          <w:lang w:bidi="fa-IR"/>
        </w:rPr>
        <w:t xml:space="preserve"> </w:t>
      </w:r>
      <w:r w:rsidR="00CC5801" w:rsidRPr="007C5470">
        <w:rPr>
          <w:rFonts w:hint="cs"/>
          <w:rtl/>
          <w:lang w:bidi="fa-IR"/>
        </w:rPr>
        <w:t>«</w:t>
      </w:r>
      <w:r w:rsidR="00807BA3" w:rsidRPr="007C5470">
        <w:rPr>
          <w:b/>
          <w:bCs/>
          <w:rtl/>
        </w:rPr>
        <w:t xml:space="preserve"> لاَ يَهْدِي </w:t>
      </w:r>
      <w:r w:rsidR="00CC5801" w:rsidRPr="007C5470">
        <w:rPr>
          <w:rFonts w:hint="cs"/>
          <w:rtl/>
          <w:lang w:bidi="fa-IR"/>
        </w:rPr>
        <w:t>» بدین معنی است که خداوند ایشان را گمراه خواهد ساخت.</w:t>
      </w:r>
    </w:p>
    <w:p w:rsidR="00FB5D46" w:rsidRPr="007C5470" w:rsidRDefault="00CC5801" w:rsidP="001A7ACF">
      <w:pPr>
        <w:rPr>
          <w:rtl/>
          <w:lang w:bidi="fa-IR"/>
        </w:rPr>
      </w:pPr>
      <w:r w:rsidRPr="007C5470">
        <w:rPr>
          <w:rFonts w:hint="cs"/>
          <w:rtl/>
          <w:lang w:bidi="fa-IR"/>
        </w:rPr>
        <w:t>آیاتی از قرآن</w:t>
      </w:r>
      <w:r w:rsidR="00FB5D46" w:rsidRPr="007C5470">
        <w:rPr>
          <w:rFonts w:hint="cs"/>
          <w:rtl/>
          <w:lang w:bidi="fa-IR"/>
        </w:rPr>
        <w:t xml:space="preserve"> آمده</w:t>
      </w:r>
      <w:r w:rsidRPr="007C5470">
        <w:rPr>
          <w:rFonts w:hint="cs"/>
          <w:rtl/>
          <w:lang w:bidi="fa-IR"/>
        </w:rPr>
        <w:t xml:space="preserve"> که در آن</w:t>
      </w:r>
      <w:r w:rsidR="00FB5D46" w:rsidRPr="007C5470">
        <w:rPr>
          <w:rFonts w:hint="cs"/>
          <w:rtl/>
          <w:lang w:bidi="fa-IR"/>
        </w:rPr>
        <w:t>،</w:t>
      </w:r>
      <w:r w:rsidRPr="007C5470">
        <w:rPr>
          <w:rFonts w:hint="cs"/>
          <w:rtl/>
          <w:lang w:bidi="fa-IR"/>
        </w:rPr>
        <w:t xml:space="preserve"> حال مشرکان در شرک ورزی به تصویر کشیده شده است</w:t>
      </w:r>
      <w:r w:rsidR="00FB5D46" w:rsidRPr="007C5470">
        <w:rPr>
          <w:rFonts w:hint="cs"/>
          <w:rtl/>
          <w:lang w:bidi="fa-IR"/>
        </w:rPr>
        <w:t>،</w:t>
      </w:r>
      <w:r w:rsidR="009822A5">
        <w:rPr>
          <w:rFonts w:hint="cs"/>
          <w:rtl/>
          <w:lang w:bidi="fa-IR"/>
        </w:rPr>
        <w:t xml:space="preserve"> گمراهی و ضلالت در آن</w:t>
      </w:r>
      <w:r w:rsidRPr="007C5470">
        <w:rPr>
          <w:rFonts w:hint="cs"/>
          <w:rtl/>
          <w:lang w:bidi="fa-IR"/>
        </w:rPr>
        <w:t>ها آمده است</w:t>
      </w:r>
      <w:r w:rsidR="00FB5D46" w:rsidRPr="007C5470">
        <w:rPr>
          <w:rFonts w:hint="cs"/>
          <w:rtl/>
          <w:lang w:bidi="fa-IR"/>
        </w:rPr>
        <w:t>؛</w:t>
      </w:r>
      <w:r w:rsidRPr="007C5470">
        <w:rPr>
          <w:rFonts w:hint="cs"/>
          <w:rtl/>
          <w:lang w:bidi="fa-IR"/>
        </w:rPr>
        <w:t xml:space="preserve"> زیرا رویکرد واقعی آن خروج از صراط مستقیم است و اینکه مشرکان</w:t>
      </w:r>
      <w:r w:rsidR="00FB5D46" w:rsidRPr="007C5470">
        <w:rPr>
          <w:rFonts w:hint="cs"/>
          <w:rtl/>
          <w:lang w:bidi="fa-IR"/>
        </w:rPr>
        <w:t xml:space="preserve">، </w:t>
      </w:r>
      <w:r w:rsidRPr="007C5470">
        <w:rPr>
          <w:rFonts w:hint="cs"/>
          <w:rtl/>
          <w:lang w:bidi="fa-IR"/>
        </w:rPr>
        <w:t>خدایان</w:t>
      </w:r>
      <w:r w:rsidR="009822A5">
        <w:rPr>
          <w:rFonts w:hint="cs"/>
          <w:rtl/>
          <w:lang w:bidi="fa-IR"/>
        </w:rPr>
        <w:t xml:space="preserve"> </w:t>
      </w:r>
      <w:r w:rsidRPr="007C5470">
        <w:rPr>
          <w:rFonts w:hint="cs"/>
          <w:rtl/>
          <w:lang w:bidi="fa-IR"/>
        </w:rPr>
        <w:t>[دروغین] خود را به گمان خود برای ت</w:t>
      </w:r>
      <w:r w:rsidR="00FB5D46" w:rsidRPr="007C5470">
        <w:rPr>
          <w:rFonts w:hint="cs"/>
          <w:rtl/>
          <w:lang w:bidi="fa-IR"/>
        </w:rPr>
        <w:t>ق</w:t>
      </w:r>
      <w:r w:rsidRPr="007C5470">
        <w:rPr>
          <w:rFonts w:hint="cs"/>
          <w:rtl/>
          <w:lang w:bidi="fa-IR"/>
        </w:rPr>
        <w:t>ر</w:t>
      </w:r>
      <w:r w:rsidR="00FB5D46" w:rsidRPr="007C5470">
        <w:rPr>
          <w:rFonts w:hint="cs"/>
          <w:rtl/>
          <w:lang w:bidi="fa-IR"/>
        </w:rPr>
        <w:t>ّ</w:t>
      </w:r>
      <w:r w:rsidRPr="007C5470">
        <w:rPr>
          <w:rFonts w:hint="cs"/>
          <w:rtl/>
          <w:lang w:bidi="fa-IR"/>
        </w:rPr>
        <w:t>ب و نزد</w:t>
      </w:r>
      <w:r w:rsidR="009822A5">
        <w:rPr>
          <w:rFonts w:hint="cs"/>
          <w:rtl/>
          <w:lang w:bidi="fa-IR"/>
        </w:rPr>
        <w:t>یکی به او ساخته و برگزیده‏اند. همچنانکه</w:t>
      </w:r>
      <w:r w:rsidR="00FB5D46" w:rsidRPr="007C5470">
        <w:rPr>
          <w:rFonts w:hint="cs"/>
          <w:rtl/>
          <w:lang w:bidi="fa-IR"/>
        </w:rPr>
        <w:t xml:space="preserve"> </w:t>
      </w:r>
      <w:r w:rsidR="009822A5">
        <w:rPr>
          <w:rFonts w:hint="cs"/>
          <w:rtl/>
          <w:lang w:bidi="fa-IR"/>
        </w:rPr>
        <w:t>می‏</w:t>
      </w:r>
      <w:r w:rsidRPr="007C5470">
        <w:rPr>
          <w:rFonts w:hint="cs"/>
          <w:rtl/>
          <w:lang w:bidi="fa-IR"/>
        </w:rPr>
        <w:t>فرماید:</w:t>
      </w:r>
    </w:p>
    <w:p w:rsidR="00A66A44" w:rsidRDefault="00A66A44" w:rsidP="00A66A44">
      <w:pPr>
        <w:rPr>
          <w:rtl/>
          <w:lang w:bidi="fa-IR"/>
        </w:rPr>
      </w:pPr>
      <w:r>
        <w:rPr>
          <w:rFonts w:ascii="QCF_BSML" w:hAnsi="QCF_BSML" w:cs="QCF_BSML"/>
          <w:color w:val="000000"/>
          <w:sz w:val="32"/>
          <w:szCs w:val="32"/>
          <w:rtl/>
          <w:lang w:bidi="fa-IR"/>
        </w:rPr>
        <w:t xml:space="preserve">ﭽ </w:t>
      </w:r>
      <w:r>
        <w:rPr>
          <w:rFonts w:ascii="QCF_P458" w:hAnsi="QCF_P458" w:cs="QCF_P458"/>
          <w:color w:val="000000"/>
          <w:sz w:val="32"/>
          <w:szCs w:val="32"/>
          <w:rtl/>
          <w:lang w:bidi="fa-IR"/>
        </w:rPr>
        <w:t xml:space="preserve">ﮐ  ﮑ  ﮒ  ﮓ   ﮔ     ﮕ  ﮖ  ﮩ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الزمر: ٣</w:t>
      </w:r>
      <w:r>
        <w:rPr>
          <w:rFonts w:ascii="Arial" w:hAnsi="Arial" w:cs="Arial"/>
          <w:color w:val="000000"/>
          <w:sz w:val="27"/>
          <w:szCs w:val="27"/>
          <w:lang w:bidi="fa-IR"/>
        </w:rPr>
        <w:t xml:space="preserve"> </w:t>
      </w:r>
    </w:p>
    <w:p w:rsidR="00FB5D46" w:rsidRPr="007C5470" w:rsidRDefault="00FB5D46" w:rsidP="00A66A44">
      <w:pPr>
        <w:rPr>
          <w:rtl/>
          <w:lang w:bidi="fa-IR"/>
        </w:rPr>
      </w:pPr>
      <w:r w:rsidRPr="007C5470">
        <w:rPr>
          <w:rtl/>
          <w:lang w:bidi="fa-IR"/>
        </w:rPr>
        <w:t>ما آنان را پرستش نمي‌كنيم مگر بدان خاطر كه</w:t>
      </w:r>
      <w:r w:rsidR="009822A5">
        <w:rPr>
          <w:rtl/>
          <w:lang w:bidi="fa-IR"/>
        </w:rPr>
        <w:t xml:space="preserve"> ما را به خداوند نزديك گردانند</w:t>
      </w:r>
      <w:r w:rsidR="009822A5">
        <w:rPr>
          <w:rFonts w:hint="cs"/>
          <w:rtl/>
          <w:lang w:bidi="fa-IR"/>
        </w:rPr>
        <w:t>.</w:t>
      </w:r>
    </w:p>
    <w:p w:rsidR="00FB5D46" w:rsidRPr="007C5470" w:rsidRDefault="00CC5801" w:rsidP="001A7ACF">
      <w:pPr>
        <w:rPr>
          <w:rtl/>
          <w:lang w:bidi="fa-IR"/>
        </w:rPr>
      </w:pPr>
      <w:r w:rsidRPr="007C5470">
        <w:rPr>
          <w:rFonts w:hint="cs"/>
          <w:rtl/>
          <w:lang w:bidi="fa-IR"/>
        </w:rPr>
        <w:t>پس این گزینش و وضع برای توس</w:t>
      </w:r>
      <w:r w:rsidR="00FB5D46" w:rsidRPr="007C5470">
        <w:rPr>
          <w:rFonts w:hint="cs"/>
          <w:rtl/>
          <w:lang w:bidi="fa-IR"/>
        </w:rPr>
        <w:t>ّ</w:t>
      </w:r>
      <w:r w:rsidRPr="007C5470">
        <w:rPr>
          <w:rFonts w:hint="cs"/>
          <w:rtl/>
          <w:lang w:bidi="fa-IR"/>
        </w:rPr>
        <w:t>ل و وسیله ساختن است تاجایی که منجر به پرستش ایشان به جای خدا شده است و انگیزه</w:t>
      </w:r>
      <w:r w:rsidR="00FB5D46" w:rsidRPr="007C5470">
        <w:rPr>
          <w:rtl/>
          <w:lang w:bidi="fa-IR"/>
        </w:rPr>
        <w:softHyphen/>
      </w:r>
      <w:r w:rsidR="00FB5D46" w:rsidRPr="007C5470">
        <w:rPr>
          <w:rFonts w:hint="cs"/>
          <w:rtl/>
          <w:lang w:bidi="fa-IR"/>
        </w:rPr>
        <w:t>ی</w:t>
      </w:r>
      <w:r w:rsidRPr="007C5470">
        <w:rPr>
          <w:rFonts w:hint="cs"/>
          <w:rtl/>
          <w:lang w:bidi="fa-IR"/>
        </w:rPr>
        <w:t xml:space="preserve"> آغازین این بت</w:t>
      </w:r>
      <w:r w:rsidR="00FB5D46" w:rsidRPr="007C5470">
        <w:rPr>
          <w:rtl/>
          <w:lang w:bidi="fa-IR"/>
        </w:rPr>
        <w:softHyphen/>
      </w:r>
      <w:r w:rsidR="00FB5D46" w:rsidRPr="007C5470">
        <w:rPr>
          <w:rFonts w:hint="cs"/>
          <w:rtl/>
          <w:lang w:bidi="fa-IR"/>
        </w:rPr>
        <w:t>ها</w:t>
      </w:r>
      <w:r w:rsidRPr="007C5470">
        <w:rPr>
          <w:rFonts w:hint="cs"/>
          <w:rtl/>
          <w:lang w:bidi="fa-IR"/>
        </w:rPr>
        <w:t xml:space="preserve"> همچنا</w:t>
      </w:r>
      <w:r w:rsidR="009822A5">
        <w:rPr>
          <w:rFonts w:hint="cs"/>
          <w:rtl/>
          <w:lang w:bidi="fa-IR"/>
        </w:rPr>
        <w:t>نکه علما و دانشمندان بیان داشته‏</w:t>
      </w:r>
      <w:r w:rsidRPr="007C5470">
        <w:rPr>
          <w:rFonts w:hint="cs"/>
          <w:rtl/>
          <w:lang w:bidi="fa-IR"/>
        </w:rPr>
        <w:t>اند برای فراهم آمدن مردم</w:t>
      </w:r>
      <w:r w:rsidR="009822A5">
        <w:rPr>
          <w:rFonts w:hint="cs"/>
          <w:rtl/>
          <w:lang w:bidi="fa-IR"/>
        </w:rPr>
        <w:t xml:space="preserve"> و دوست داشتن و تبرک جستن از آن</w:t>
      </w:r>
      <w:r w:rsidRPr="007C5470">
        <w:rPr>
          <w:rFonts w:hint="cs"/>
          <w:rtl/>
          <w:lang w:bidi="fa-IR"/>
        </w:rPr>
        <w:t>ها ب</w:t>
      </w:r>
      <w:r w:rsidR="009822A5">
        <w:rPr>
          <w:rFonts w:hint="cs"/>
          <w:rtl/>
          <w:lang w:bidi="fa-IR"/>
        </w:rPr>
        <w:t>وده است و بعد از آن پرستیده شده‏</w:t>
      </w:r>
      <w:r w:rsidRPr="007C5470">
        <w:rPr>
          <w:rFonts w:hint="cs"/>
          <w:rtl/>
          <w:lang w:bidi="fa-IR"/>
        </w:rPr>
        <w:t>اند</w:t>
      </w:r>
      <w:r w:rsidR="00FB5D46" w:rsidRPr="007C5470">
        <w:rPr>
          <w:rFonts w:hint="cs"/>
          <w:rtl/>
          <w:lang w:bidi="fa-IR"/>
        </w:rPr>
        <w:t>،</w:t>
      </w:r>
      <w:r w:rsidR="009822A5">
        <w:rPr>
          <w:rFonts w:hint="cs"/>
          <w:rtl/>
          <w:lang w:bidi="fa-IR"/>
        </w:rPr>
        <w:t xml:space="preserve"> لذا اعراب این بت</w:t>
      </w:r>
      <w:r w:rsidRPr="007C5470">
        <w:rPr>
          <w:rFonts w:hint="cs"/>
          <w:rtl/>
          <w:lang w:bidi="fa-IR"/>
        </w:rPr>
        <w:t>ها را به همین قصد و منظور به پرستش گرفته بودند که آن</w:t>
      </w:r>
      <w:r w:rsidR="009822A5">
        <w:rPr>
          <w:rFonts w:hint="cs"/>
          <w:rtl/>
          <w:lang w:bidi="fa-IR"/>
        </w:rPr>
        <w:t xml:space="preserve"> </w:t>
      </w:r>
      <w:r w:rsidRPr="007C5470">
        <w:rPr>
          <w:rFonts w:hint="cs"/>
          <w:rtl/>
          <w:lang w:bidi="fa-IR"/>
        </w:rPr>
        <w:t>[اصل] گمراهی و ضلالت</w:t>
      </w:r>
      <w:r w:rsidR="009822A5">
        <w:rPr>
          <w:rFonts w:hint="cs"/>
          <w:rtl/>
          <w:lang w:bidi="fa-IR"/>
        </w:rPr>
        <w:t xml:space="preserve"> آشکار است.خداوند بلند مرتبه می‏</w:t>
      </w:r>
      <w:r w:rsidRPr="007C5470">
        <w:rPr>
          <w:rFonts w:hint="cs"/>
          <w:rtl/>
          <w:lang w:bidi="fa-IR"/>
        </w:rPr>
        <w:t>فرماید:</w:t>
      </w:r>
    </w:p>
    <w:p w:rsidR="00A66A44" w:rsidRPr="00A66A44" w:rsidRDefault="00A66A44" w:rsidP="00A66A44">
      <w:pPr>
        <w:rPr>
          <w:rFonts w:ascii="Arial" w:hAnsi="Arial" w:cs="Arial"/>
          <w:color w:val="000000"/>
          <w:sz w:val="25"/>
          <w:szCs w:val="25"/>
          <w:lang w:bidi="fa-IR"/>
        </w:rPr>
      </w:pPr>
      <w:r w:rsidRPr="00A66A44">
        <w:rPr>
          <w:rFonts w:ascii="QCF_BSML" w:hAnsi="QCF_BSML" w:cs="QCF_BSML"/>
          <w:color w:val="000000"/>
          <w:sz w:val="30"/>
          <w:szCs w:val="30"/>
          <w:rtl/>
          <w:lang w:bidi="fa-IR"/>
        </w:rPr>
        <w:t xml:space="preserve">ﭽ </w:t>
      </w:r>
      <w:r w:rsidRPr="00A66A44">
        <w:rPr>
          <w:rFonts w:ascii="QCF_P120" w:hAnsi="QCF_P120" w:cs="QCF_P120"/>
          <w:color w:val="000000"/>
          <w:sz w:val="30"/>
          <w:szCs w:val="30"/>
          <w:rtl/>
          <w:lang w:bidi="fa-IR"/>
        </w:rPr>
        <w:t>ﮋ  ﮌ  ﮍ  ﮎ  ﮏ  ﮐ  ﮑ  ﮒ</w:t>
      </w:r>
      <w:r w:rsidRPr="00A66A44">
        <w:rPr>
          <w:rFonts w:ascii="QCF_P120" w:hAnsi="QCF_P120" w:cs="QCF_P120"/>
          <w:color w:val="0000A5"/>
          <w:sz w:val="30"/>
          <w:szCs w:val="30"/>
          <w:rtl/>
          <w:lang w:bidi="fa-IR"/>
        </w:rPr>
        <w:t>ﮓ</w:t>
      </w:r>
      <w:r w:rsidRPr="00A66A44">
        <w:rPr>
          <w:rFonts w:ascii="QCF_P120" w:hAnsi="QCF_P120" w:cs="QCF_P120"/>
          <w:color w:val="000000"/>
          <w:sz w:val="30"/>
          <w:szCs w:val="30"/>
          <w:rtl/>
          <w:lang w:bidi="fa-IR"/>
        </w:rPr>
        <w:t xml:space="preserve">  ﮔ  ﮕ   ﮖ  ﮗ   ﮘ     ﮙ</w:t>
      </w:r>
      <w:r w:rsidRPr="00A66A44">
        <w:rPr>
          <w:rFonts w:ascii="QCF_P120" w:hAnsi="QCF_P120" w:cs="QCF_P120"/>
          <w:color w:val="0000A5"/>
          <w:sz w:val="30"/>
          <w:szCs w:val="30"/>
          <w:rtl/>
          <w:lang w:bidi="fa-IR"/>
        </w:rPr>
        <w:t>ﮚ</w:t>
      </w:r>
      <w:r w:rsidRPr="00A66A44">
        <w:rPr>
          <w:rFonts w:ascii="QCF_P120" w:hAnsi="QCF_P120" w:cs="QCF_P120"/>
          <w:color w:val="000000"/>
          <w:sz w:val="30"/>
          <w:szCs w:val="30"/>
          <w:rtl/>
          <w:lang w:bidi="fa-IR"/>
        </w:rPr>
        <w:t xml:space="preserve">  ﮦ  </w:t>
      </w:r>
      <w:r w:rsidRPr="00A66A44">
        <w:rPr>
          <w:rFonts w:ascii="QCF_BSML" w:hAnsi="QCF_BSML" w:cs="QCF_BSML"/>
          <w:color w:val="000000"/>
          <w:sz w:val="30"/>
          <w:szCs w:val="30"/>
          <w:rtl/>
          <w:lang w:bidi="fa-IR"/>
        </w:rPr>
        <w:t>ﭼ</w:t>
      </w:r>
      <w:r w:rsidRPr="00A66A44">
        <w:rPr>
          <w:rFonts w:ascii="Arial" w:hAnsi="Arial" w:cs="Arial"/>
          <w:color w:val="000000"/>
          <w:sz w:val="16"/>
          <w:szCs w:val="16"/>
          <w:rtl/>
          <w:lang w:bidi="fa-IR"/>
        </w:rPr>
        <w:t xml:space="preserve"> </w:t>
      </w:r>
      <w:r w:rsidRPr="00A66A44">
        <w:rPr>
          <w:rFonts w:ascii="Arial" w:hAnsi="Arial" w:cs="Arial"/>
          <w:color w:val="000000"/>
          <w:sz w:val="25"/>
          <w:szCs w:val="25"/>
          <w:rtl/>
          <w:lang w:bidi="fa-IR"/>
        </w:rPr>
        <w:t>المائدة: ٧٣</w:t>
      </w:r>
    </w:p>
    <w:p w:rsidR="00FB5D46" w:rsidRPr="007C5470" w:rsidRDefault="00A66A44" w:rsidP="00A66A44">
      <w:pPr>
        <w:rPr>
          <w:rtl/>
          <w:lang w:bidi="fa-IR"/>
        </w:rPr>
      </w:pPr>
      <w:r>
        <w:rPr>
          <w:rFonts w:ascii="Arial" w:hAnsi="Arial" w:cs="Arial"/>
          <w:color w:val="000000"/>
          <w:sz w:val="27"/>
          <w:szCs w:val="27"/>
          <w:lang w:bidi="fa-IR"/>
        </w:rPr>
        <w:t xml:space="preserve"> </w:t>
      </w:r>
      <w:r w:rsidR="00FB5D46" w:rsidRPr="007C5470">
        <w:rPr>
          <w:rtl/>
          <w:lang w:bidi="fa-IR"/>
        </w:rPr>
        <w:t>بي</w:t>
      </w:r>
      <w:r w:rsidR="009822A5">
        <w:rPr>
          <w:rFonts w:hint="cs"/>
          <w:rtl/>
          <w:lang w:bidi="fa-IR"/>
        </w:rPr>
        <w:t>‏</w:t>
      </w:r>
      <w:r w:rsidR="009822A5">
        <w:rPr>
          <w:rtl/>
          <w:lang w:bidi="fa-IR"/>
        </w:rPr>
        <w:t>گمان كساني كافرند كه مي‌گويند: خداوند يكي از سه خدا است</w:t>
      </w:r>
      <w:r w:rsidR="00FB5D46" w:rsidRPr="007C5470">
        <w:rPr>
          <w:rtl/>
          <w:lang w:bidi="fa-IR"/>
        </w:rPr>
        <w:t>!</w:t>
      </w:r>
      <w:r w:rsidR="00611354">
        <w:rPr>
          <w:rtl/>
          <w:lang w:bidi="fa-IR"/>
        </w:rPr>
        <w:t xml:space="preserve"> (</w:t>
      </w:r>
      <w:r w:rsidR="00FB5D46" w:rsidRPr="007C5470">
        <w:rPr>
          <w:rtl/>
          <w:lang w:bidi="fa-IR"/>
        </w:rPr>
        <w:t>در صورتي كه</w:t>
      </w:r>
      <w:r w:rsidR="00611354">
        <w:rPr>
          <w:rtl/>
          <w:lang w:bidi="fa-IR"/>
        </w:rPr>
        <w:t xml:space="preserve">) </w:t>
      </w:r>
      <w:r w:rsidR="00FB5D46" w:rsidRPr="007C5470">
        <w:rPr>
          <w:rtl/>
          <w:lang w:bidi="fa-IR"/>
        </w:rPr>
        <w:t>معبودي جز معبود يگانه وجود ندارد</w:t>
      </w:r>
      <w:r w:rsidR="009822A5">
        <w:rPr>
          <w:rFonts w:hint="cs"/>
          <w:rtl/>
          <w:lang w:bidi="fa-IR"/>
        </w:rPr>
        <w:t>.</w:t>
      </w:r>
    </w:p>
    <w:p w:rsidR="00FB5D46" w:rsidRPr="007C5470" w:rsidRDefault="00CC5801" w:rsidP="001A7ACF">
      <w:pPr>
        <w:rPr>
          <w:rtl/>
          <w:lang w:bidi="fa-IR"/>
        </w:rPr>
      </w:pPr>
      <w:r w:rsidRPr="007C5470">
        <w:rPr>
          <w:rFonts w:hint="cs"/>
          <w:rtl/>
          <w:lang w:bidi="fa-IR"/>
        </w:rPr>
        <w:t>پس در خدای واقعی و حق</w:t>
      </w:r>
      <w:r w:rsidR="00FB5D46" w:rsidRPr="007C5470">
        <w:rPr>
          <w:rFonts w:hint="cs"/>
          <w:rtl/>
          <w:lang w:bidi="fa-IR"/>
        </w:rPr>
        <w:t xml:space="preserve"> را</w:t>
      </w:r>
      <w:r w:rsidR="009822A5">
        <w:rPr>
          <w:rFonts w:hint="cs"/>
          <w:rtl/>
          <w:lang w:bidi="fa-IR"/>
        </w:rPr>
        <w:t xml:space="preserve"> باطل گمان بردند و این گمانشان بنا</w:t>
      </w:r>
      <w:r w:rsidR="00FB5D46" w:rsidRPr="007C5470">
        <w:rPr>
          <w:rFonts w:hint="cs"/>
          <w:rtl/>
          <w:lang w:bidi="fa-IR"/>
        </w:rPr>
        <w:t xml:space="preserve"> بر</w:t>
      </w:r>
      <w:r w:rsidRPr="007C5470">
        <w:rPr>
          <w:rFonts w:hint="cs"/>
          <w:rtl/>
          <w:lang w:bidi="fa-IR"/>
        </w:rPr>
        <w:t>ادل</w:t>
      </w:r>
      <w:r w:rsidR="00FB5D46" w:rsidRPr="007C5470">
        <w:rPr>
          <w:rFonts w:hint="cs"/>
          <w:rtl/>
          <w:lang w:bidi="fa-IR"/>
        </w:rPr>
        <w:t>ّ</w:t>
      </w:r>
      <w:r w:rsidR="009822A5">
        <w:rPr>
          <w:rFonts w:hint="cs"/>
          <w:rtl/>
          <w:lang w:bidi="fa-IR"/>
        </w:rPr>
        <w:t>ه‏ای داشت که در ذات خود</w:t>
      </w:r>
      <w:r w:rsidR="00FB5D46" w:rsidRPr="007C5470">
        <w:rPr>
          <w:rFonts w:hint="cs"/>
          <w:rtl/>
          <w:lang w:bidi="fa-IR"/>
        </w:rPr>
        <w:t xml:space="preserve"> از</w:t>
      </w:r>
      <w:r w:rsidRPr="007C5470">
        <w:rPr>
          <w:rFonts w:hint="cs"/>
          <w:rtl/>
          <w:lang w:bidi="fa-IR"/>
        </w:rPr>
        <w:t xml:space="preserve"> متشابهات بود</w:t>
      </w:r>
      <w:r w:rsidR="00FB5D46" w:rsidRPr="007C5470">
        <w:rPr>
          <w:rFonts w:hint="cs"/>
          <w:rtl/>
          <w:lang w:bidi="fa-IR"/>
        </w:rPr>
        <w:t>،</w:t>
      </w:r>
      <w:r w:rsidRPr="007C5470">
        <w:rPr>
          <w:rFonts w:hint="cs"/>
          <w:rtl/>
          <w:lang w:bidi="fa-IR"/>
        </w:rPr>
        <w:t xml:space="preserve"> همان گونه که مور</w:t>
      </w:r>
      <w:r w:rsidR="00FB5D46" w:rsidRPr="007C5470">
        <w:rPr>
          <w:rFonts w:hint="cs"/>
          <w:rtl/>
          <w:lang w:bidi="fa-IR"/>
        </w:rPr>
        <w:t>ّ</w:t>
      </w:r>
      <w:r w:rsidR="009822A5">
        <w:rPr>
          <w:rFonts w:hint="cs"/>
          <w:rtl/>
          <w:lang w:bidi="fa-IR"/>
        </w:rPr>
        <w:t>خان بدان اشاره کرده‏</w:t>
      </w:r>
      <w:r w:rsidRPr="007C5470">
        <w:rPr>
          <w:rFonts w:hint="cs"/>
          <w:rtl/>
          <w:lang w:bidi="fa-IR"/>
        </w:rPr>
        <w:t>اند</w:t>
      </w:r>
      <w:r w:rsidR="00FB5D46" w:rsidRPr="007C5470">
        <w:rPr>
          <w:rFonts w:hint="cs"/>
          <w:rtl/>
          <w:lang w:bidi="fa-IR"/>
        </w:rPr>
        <w:t>.</w:t>
      </w:r>
      <w:r w:rsidRPr="007C5470">
        <w:rPr>
          <w:rFonts w:hint="cs"/>
          <w:rtl/>
          <w:lang w:bidi="fa-IR"/>
        </w:rPr>
        <w:t xml:space="preserve"> پس با این شبهه از حق منحرف شدند و به خاطر دور انداختن امور روشن دین و گرایش به امور متشابه و چند پهلو همچنانکه خداوند </w:t>
      </w:r>
      <w:r w:rsidR="00FB5D46" w:rsidRPr="007C5470">
        <w:rPr>
          <w:rFonts w:hint="cs"/>
          <w:rtl/>
          <w:lang w:bidi="fa-IR"/>
        </w:rPr>
        <w:t xml:space="preserve">ـ </w:t>
      </w:r>
      <w:r w:rsidRPr="007C5470">
        <w:rPr>
          <w:rFonts w:hint="cs"/>
          <w:rtl/>
          <w:lang w:bidi="fa-IR"/>
        </w:rPr>
        <w:t>بلند مرتبه</w:t>
      </w:r>
      <w:r w:rsidR="00FB5D46" w:rsidRPr="007C5470">
        <w:rPr>
          <w:rFonts w:hint="cs"/>
          <w:rtl/>
          <w:lang w:bidi="fa-IR"/>
        </w:rPr>
        <w:t xml:space="preserve"> ـ</w:t>
      </w:r>
      <w:r w:rsidRPr="007C5470">
        <w:rPr>
          <w:rFonts w:hint="cs"/>
          <w:rtl/>
          <w:lang w:bidi="fa-IR"/>
        </w:rPr>
        <w:t xml:space="preserve"> در آیه 7 سوره آل عمران از آن خ</w:t>
      </w:r>
      <w:r w:rsidR="00FB5D46" w:rsidRPr="007C5470">
        <w:rPr>
          <w:rFonts w:hint="cs"/>
          <w:rtl/>
          <w:lang w:bidi="fa-IR"/>
        </w:rPr>
        <w:t>ــ</w:t>
      </w:r>
      <w:r w:rsidRPr="007C5470">
        <w:rPr>
          <w:rFonts w:hint="cs"/>
          <w:rtl/>
          <w:lang w:bidi="fa-IR"/>
        </w:rPr>
        <w:t xml:space="preserve">بر داده است و برای همین خداوند </w:t>
      </w:r>
      <w:r w:rsidR="00FB5D46" w:rsidRPr="007C5470">
        <w:rPr>
          <w:rFonts w:hint="cs"/>
          <w:rtl/>
          <w:lang w:bidi="fa-IR"/>
        </w:rPr>
        <w:t xml:space="preserve">ـ </w:t>
      </w:r>
      <w:r w:rsidRPr="007C5470">
        <w:rPr>
          <w:rFonts w:hint="cs"/>
          <w:rtl/>
          <w:lang w:bidi="fa-IR"/>
        </w:rPr>
        <w:t xml:space="preserve">بلند مرتبه </w:t>
      </w:r>
      <w:r w:rsidR="009822A5">
        <w:rPr>
          <w:rFonts w:hint="cs"/>
          <w:rtl/>
          <w:lang w:bidi="fa-IR"/>
        </w:rPr>
        <w:t>ـ می‏</w:t>
      </w:r>
      <w:r w:rsidRPr="007C5470">
        <w:rPr>
          <w:rFonts w:hint="cs"/>
          <w:rtl/>
          <w:lang w:bidi="fa-IR"/>
        </w:rPr>
        <w:t>فرماید:</w:t>
      </w:r>
    </w:p>
    <w:p w:rsidR="00A66A44" w:rsidRPr="00A66A44" w:rsidRDefault="00A66A44" w:rsidP="001A7ACF">
      <w:pPr>
        <w:rPr>
          <w:color w:val="0000FF"/>
          <w:sz w:val="26"/>
          <w:szCs w:val="26"/>
          <w:lang w:bidi="fa-IR"/>
        </w:rPr>
      </w:pPr>
      <w:r w:rsidRPr="00A66A44">
        <w:rPr>
          <w:rFonts w:ascii="QCF_BSML" w:hAnsi="QCF_BSML" w:cs="QCF_BSML"/>
          <w:color w:val="000000"/>
          <w:sz w:val="30"/>
          <w:szCs w:val="30"/>
          <w:rtl/>
          <w:lang w:bidi="fa-IR"/>
        </w:rPr>
        <w:t xml:space="preserve">ﭽ </w:t>
      </w:r>
      <w:r w:rsidRPr="00A66A44">
        <w:rPr>
          <w:rFonts w:ascii="QCF_P121" w:hAnsi="QCF_P121" w:cs="QCF_P121"/>
          <w:color w:val="000000"/>
          <w:sz w:val="30"/>
          <w:szCs w:val="30"/>
          <w:rtl/>
          <w:lang w:bidi="fa-IR"/>
        </w:rPr>
        <w:t xml:space="preserve">ﭑ  ﭒ  ﭓ  ﭔ  ﭕ  ﭖ  ﭗ  ﭘ  ﭙ   ﭚ  ﭛ  ﭜ  ﭝ  ﭞ  ﭟ  ﭠ  ﭡ  ﭢ   ﭣ  ﭤ  ﭥ  ﭦ  ﭧ  ﭨ  </w:t>
      </w:r>
      <w:r w:rsidRPr="00A66A44">
        <w:rPr>
          <w:rFonts w:ascii="QCF_BSML" w:hAnsi="QCF_BSML" w:cs="QCF_BSML"/>
          <w:color w:val="000000"/>
          <w:sz w:val="30"/>
          <w:szCs w:val="30"/>
          <w:rtl/>
          <w:lang w:bidi="fa-IR"/>
        </w:rPr>
        <w:t>ﭼ</w:t>
      </w:r>
      <w:r w:rsidRPr="00A66A44">
        <w:rPr>
          <w:rFonts w:ascii="Arial" w:hAnsi="Arial" w:cs="Arial"/>
          <w:color w:val="000000"/>
          <w:sz w:val="16"/>
          <w:szCs w:val="16"/>
          <w:rtl/>
          <w:lang w:bidi="fa-IR"/>
        </w:rPr>
        <w:t xml:space="preserve"> </w:t>
      </w:r>
      <w:r w:rsidRPr="00A66A44">
        <w:rPr>
          <w:rFonts w:ascii="Arial" w:hAnsi="Arial" w:cs="Arial"/>
          <w:color w:val="000000"/>
          <w:sz w:val="25"/>
          <w:szCs w:val="25"/>
          <w:rtl/>
          <w:lang w:bidi="fa-IR"/>
        </w:rPr>
        <w:t>المائدة: ٧٧</w:t>
      </w:r>
      <w:r w:rsidRPr="00A66A44">
        <w:rPr>
          <w:rFonts w:ascii="Arial" w:hAnsi="Arial" w:cs="Arial"/>
          <w:color w:val="000000"/>
          <w:sz w:val="25"/>
          <w:szCs w:val="25"/>
          <w:lang w:bidi="fa-IR"/>
        </w:rPr>
        <w:t xml:space="preserve"> </w:t>
      </w:r>
    </w:p>
    <w:p w:rsidR="00FB5D46" w:rsidRPr="007C5470" w:rsidRDefault="009822A5" w:rsidP="001A7ACF">
      <w:pPr>
        <w:rPr>
          <w:rtl/>
          <w:lang w:bidi="fa-IR"/>
        </w:rPr>
      </w:pPr>
      <w:r>
        <w:rPr>
          <w:rtl/>
          <w:lang w:bidi="fa-IR"/>
        </w:rPr>
        <w:t>‏بگو: اي اهل كتاب</w:t>
      </w:r>
      <w:r w:rsidR="00FB5D46" w:rsidRPr="007C5470">
        <w:rPr>
          <w:rtl/>
          <w:lang w:bidi="fa-IR"/>
        </w:rPr>
        <w:t>! به ناحق در دين خود راه افراط و تفريط مپوئيد و از اهواء و اميال گروهي كه پيش از اين گمراه شده‌اند و بسياري را گمراه كرده‌اند و از راه راست منحرف گشته‌اند</w:t>
      </w:r>
      <w:r w:rsidR="00611354">
        <w:rPr>
          <w:rtl/>
          <w:lang w:bidi="fa-IR"/>
        </w:rPr>
        <w:t xml:space="preserve">، </w:t>
      </w:r>
      <w:r w:rsidR="00FB5D46" w:rsidRPr="007C5470">
        <w:rPr>
          <w:rtl/>
          <w:lang w:bidi="fa-IR"/>
        </w:rPr>
        <w:t>پيروي منمائيد</w:t>
      </w:r>
      <w:r>
        <w:rPr>
          <w:rtl/>
          <w:lang w:bidi="fa-IR"/>
        </w:rPr>
        <w:t>.</w:t>
      </w:r>
      <w:r w:rsidR="00FB5D46" w:rsidRPr="007C5470">
        <w:rPr>
          <w:rtl/>
          <w:lang w:bidi="fa-IR"/>
        </w:rPr>
        <w:t>‏</w:t>
      </w:r>
    </w:p>
    <w:p w:rsidR="00FB5D46" w:rsidRPr="007C5470" w:rsidRDefault="00CC5801" w:rsidP="001A7ACF">
      <w:pPr>
        <w:rPr>
          <w:rtl/>
          <w:lang w:bidi="fa-IR"/>
        </w:rPr>
      </w:pPr>
      <w:r w:rsidRPr="007C5470">
        <w:rPr>
          <w:rFonts w:hint="cs"/>
          <w:rtl/>
          <w:lang w:bidi="fa-IR"/>
        </w:rPr>
        <w:t>و مصداق این آیه نصار</w:t>
      </w:r>
      <w:r w:rsidR="00FB5D46" w:rsidRPr="007C5470">
        <w:rPr>
          <w:rFonts w:hint="cs"/>
          <w:rtl/>
          <w:lang w:bidi="fa-IR"/>
        </w:rPr>
        <w:t>ا</w:t>
      </w:r>
      <w:r w:rsidRPr="007C5470">
        <w:rPr>
          <w:rFonts w:hint="cs"/>
          <w:rtl/>
          <w:lang w:bidi="fa-IR"/>
        </w:rPr>
        <w:t xml:space="preserve"> هستند که در مورد حضرت</w:t>
      </w:r>
      <w:r w:rsidRPr="00A26617">
        <w:rPr>
          <w:rFonts w:hint="cs"/>
          <w:b/>
          <w:bCs/>
          <w:rtl/>
          <w:lang w:bidi="fa-IR"/>
        </w:rPr>
        <w:t xml:space="preserve"> عیسی</w:t>
      </w:r>
      <w:r w:rsidR="009822A5">
        <w:rPr>
          <w:rFonts w:cs="CTraditional Arabic" w:hint="cs"/>
          <w:b/>
          <w:bCs/>
          <w:rtl/>
          <w:lang w:bidi="fa-IR"/>
        </w:rPr>
        <w:t>÷</w:t>
      </w:r>
      <w:r w:rsidRPr="007C5470">
        <w:rPr>
          <w:rFonts w:hint="cs"/>
          <w:rtl/>
          <w:lang w:bidi="fa-IR"/>
        </w:rPr>
        <w:t xml:space="preserve"> به خطا رفته و گمراه شدند. </w:t>
      </w:r>
      <w:r w:rsidR="00FB5D46" w:rsidRPr="007C5470">
        <w:rPr>
          <w:rFonts w:hint="cs"/>
          <w:rtl/>
          <w:lang w:bidi="fa-IR"/>
        </w:rPr>
        <w:t>به همین دلیل</w:t>
      </w:r>
      <w:r w:rsidRPr="007C5470">
        <w:rPr>
          <w:rFonts w:hint="cs"/>
          <w:rtl/>
          <w:lang w:bidi="fa-IR"/>
        </w:rPr>
        <w:t xml:space="preserve"> است که خداوند </w:t>
      </w:r>
      <w:r w:rsidR="00FB5D46" w:rsidRPr="007C5470">
        <w:rPr>
          <w:rFonts w:hint="cs"/>
          <w:rtl/>
          <w:lang w:bidi="fa-IR"/>
        </w:rPr>
        <w:t xml:space="preserve">ـ </w:t>
      </w:r>
      <w:r w:rsidRPr="007C5470">
        <w:rPr>
          <w:rFonts w:hint="cs"/>
          <w:rtl/>
          <w:lang w:bidi="fa-IR"/>
        </w:rPr>
        <w:t>بلند مرتبه</w:t>
      </w:r>
      <w:r w:rsidR="00FB5D46" w:rsidRPr="007C5470">
        <w:rPr>
          <w:rFonts w:hint="cs"/>
          <w:rtl/>
          <w:lang w:bidi="fa-IR"/>
        </w:rPr>
        <w:t xml:space="preserve"> ـ</w:t>
      </w:r>
      <w:r w:rsidRPr="007C5470">
        <w:rPr>
          <w:rFonts w:hint="cs"/>
          <w:rtl/>
          <w:lang w:bidi="fa-IR"/>
        </w:rPr>
        <w:t xml:space="preserve"> بعد از ذکر دلایلی بر بندگی و عبودیت </w:t>
      </w:r>
      <w:r w:rsidRPr="00A26617">
        <w:rPr>
          <w:rFonts w:hint="cs"/>
          <w:b/>
          <w:bCs/>
          <w:rtl/>
          <w:lang w:bidi="fa-IR"/>
        </w:rPr>
        <w:t>حضرت عیسی</w:t>
      </w:r>
      <w:r w:rsidR="009822A5">
        <w:rPr>
          <w:rFonts w:cs="CTraditional Arabic" w:hint="cs"/>
          <w:b/>
          <w:bCs/>
          <w:rtl/>
          <w:lang w:bidi="fa-IR"/>
        </w:rPr>
        <w:t>÷</w:t>
      </w:r>
      <w:r w:rsidR="009822A5">
        <w:rPr>
          <w:rFonts w:hint="cs"/>
          <w:rtl/>
          <w:lang w:bidi="fa-IR"/>
        </w:rPr>
        <w:t xml:space="preserve"> می‏</w:t>
      </w:r>
      <w:r w:rsidRPr="007C5470">
        <w:rPr>
          <w:rFonts w:hint="cs"/>
          <w:rtl/>
          <w:lang w:bidi="fa-IR"/>
        </w:rPr>
        <w:t>فرماید:</w:t>
      </w:r>
    </w:p>
    <w:p w:rsidR="00A66A44" w:rsidRDefault="00A66A44" w:rsidP="000D3220">
      <w:pPr>
        <w:rPr>
          <w:color w:val="0000FF"/>
          <w:lang w:bidi="fa-IR"/>
        </w:rPr>
      </w:pPr>
      <w:r>
        <w:rPr>
          <w:rFonts w:ascii="QCF_BSML" w:hAnsi="QCF_BSML" w:cs="QCF_BSML"/>
          <w:color w:val="000000"/>
          <w:sz w:val="32"/>
          <w:szCs w:val="32"/>
          <w:rtl/>
          <w:lang w:bidi="fa-IR"/>
        </w:rPr>
        <w:t xml:space="preserve">ﭽ </w:t>
      </w:r>
      <w:r>
        <w:rPr>
          <w:rFonts w:ascii="QCF_P307" w:hAnsi="QCF_P307" w:cs="QCF_P307"/>
          <w:color w:val="000000"/>
          <w:sz w:val="32"/>
          <w:szCs w:val="32"/>
          <w:rtl/>
          <w:lang w:bidi="fa-IR"/>
        </w:rPr>
        <w:t>ﮯ  ﮰ  ﮱ  ﯓ</w:t>
      </w:r>
      <w:r>
        <w:rPr>
          <w:rFonts w:ascii="QCF_P307" w:hAnsi="QCF_P307" w:cs="QCF_P307"/>
          <w:color w:val="0000A5"/>
          <w:sz w:val="32"/>
          <w:szCs w:val="32"/>
          <w:rtl/>
          <w:lang w:bidi="fa-IR"/>
        </w:rPr>
        <w:t>ﯔ</w:t>
      </w:r>
      <w:r>
        <w:rPr>
          <w:rFonts w:ascii="QCF_P307" w:hAnsi="QCF_P307" w:cs="QCF_P307"/>
          <w:color w:val="000000"/>
          <w:sz w:val="32"/>
          <w:szCs w:val="32"/>
          <w:rtl/>
          <w:lang w:bidi="fa-IR"/>
        </w:rPr>
        <w:t xml:space="preserve">  ﯕ  ﯖ      ﯗ  ﯘ  ﯙ    ﯚ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مريم: ٣٤</w:t>
      </w:r>
      <w:r>
        <w:rPr>
          <w:rFonts w:ascii="Arial" w:hAnsi="Arial" w:cs="Arial"/>
          <w:color w:val="000000"/>
          <w:sz w:val="27"/>
          <w:szCs w:val="27"/>
          <w:lang w:bidi="fa-IR"/>
        </w:rPr>
        <w:t xml:space="preserve"> </w:t>
      </w:r>
    </w:p>
    <w:p w:rsidR="00FB5D46" w:rsidRPr="007C5470" w:rsidRDefault="00FB5D46" w:rsidP="000D3220">
      <w:pPr>
        <w:rPr>
          <w:rtl/>
          <w:lang w:bidi="fa-IR"/>
        </w:rPr>
      </w:pPr>
      <w:r w:rsidRPr="007C5470">
        <w:rPr>
          <w:rtl/>
          <w:lang w:bidi="fa-IR"/>
        </w:rPr>
        <w:t>‏اين است عيسي پسر مريم</w:t>
      </w:r>
      <w:r w:rsidR="009822A5">
        <w:rPr>
          <w:rtl/>
          <w:lang w:bidi="fa-IR"/>
        </w:rPr>
        <w:t>،</w:t>
      </w:r>
      <w:r w:rsidR="00611354">
        <w:rPr>
          <w:rtl/>
          <w:lang w:bidi="fa-IR"/>
        </w:rPr>
        <w:t xml:space="preserve"> (</w:t>
      </w:r>
      <w:r w:rsidRPr="007C5470">
        <w:rPr>
          <w:rtl/>
          <w:lang w:bidi="fa-IR"/>
        </w:rPr>
        <w:t>با اين صفات و خصالي كه گذشت</w:t>
      </w:r>
      <w:r w:rsidR="00611354">
        <w:rPr>
          <w:rtl/>
          <w:lang w:bidi="fa-IR"/>
        </w:rPr>
        <w:t xml:space="preserve">). </w:t>
      </w:r>
      <w:r w:rsidR="009822A5">
        <w:rPr>
          <w:rtl/>
          <w:lang w:bidi="fa-IR"/>
        </w:rPr>
        <w:t>اين</w:t>
      </w:r>
      <w:r w:rsidRPr="007C5470">
        <w:rPr>
          <w:rtl/>
          <w:lang w:bidi="fa-IR"/>
        </w:rPr>
        <w:t xml:space="preserve"> سخن راستين در</w:t>
      </w:r>
      <w:r w:rsidR="005A42E4">
        <w:rPr>
          <w:rFonts w:hint="cs"/>
          <w:rtl/>
          <w:lang w:bidi="fa-IR"/>
        </w:rPr>
        <w:t xml:space="preserve"> </w:t>
      </w:r>
      <w:r w:rsidRPr="007C5470">
        <w:rPr>
          <w:rtl/>
          <w:lang w:bidi="fa-IR"/>
        </w:rPr>
        <w:t>باره او است</w:t>
      </w:r>
      <w:r w:rsidR="00611354">
        <w:rPr>
          <w:rtl/>
          <w:lang w:bidi="fa-IR"/>
        </w:rPr>
        <w:t xml:space="preserve">، </w:t>
      </w:r>
      <w:r w:rsidRPr="007C5470">
        <w:rPr>
          <w:rtl/>
          <w:lang w:bidi="fa-IR"/>
        </w:rPr>
        <w:t>سخن راستيني كه در آن ترديد مي‌كنند</w:t>
      </w:r>
      <w:r w:rsidR="005A42E4">
        <w:rPr>
          <w:rtl/>
          <w:lang w:bidi="fa-IR"/>
        </w:rPr>
        <w:t>.</w:t>
      </w:r>
      <w:r w:rsidRPr="007C5470">
        <w:rPr>
          <w:rtl/>
          <w:lang w:bidi="fa-IR"/>
        </w:rPr>
        <w:t>‏</w:t>
      </w:r>
    </w:p>
    <w:p w:rsidR="00FB5D46" w:rsidRPr="007C5470" w:rsidRDefault="00CC5801" w:rsidP="001A7ACF">
      <w:pPr>
        <w:rPr>
          <w:rtl/>
          <w:lang w:bidi="fa-IR"/>
        </w:rPr>
      </w:pPr>
      <w:r w:rsidRPr="007C5470">
        <w:rPr>
          <w:rFonts w:hint="cs"/>
          <w:rtl/>
          <w:lang w:bidi="fa-IR"/>
        </w:rPr>
        <w:t>و باز خداوند بعد</w:t>
      </w:r>
      <w:r w:rsidR="005A42E4">
        <w:rPr>
          <w:rFonts w:hint="cs"/>
          <w:rtl/>
          <w:lang w:bidi="fa-IR"/>
        </w:rPr>
        <w:t xml:space="preserve"> از</w:t>
      </w:r>
      <w:r w:rsidRPr="007C5470">
        <w:rPr>
          <w:rFonts w:hint="cs"/>
          <w:rtl/>
          <w:lang w:bidi="fa-IR"/>
        </w:rPr>
        <w:t xml:space="preserve"> ذکر دلایل توحید</w:t>
      </w:r>
      <w:r w:rsidR="00FB5D46" w:rsidRPr="007C5470">
        <w:rPr>
          <w:rFonts w:hint="cs"/>
          <w:rtl/>
          <w:lang w:bidi="fa-IR"/>
        </w:rPr>
        <w:t>،</w:t>
      </w:r>
      <w:r w:rsidRPr="007C5470">
        <w:rPr>
          <w:rFonts w:hint="cs"/>
          <w:rtl/>
          <w:lang w:bidi="fa-IR"/>
        </w:rPr>
        <w:t xml:space="preserve"> یگان</w:t>
      </w:r>
      <w:r w:rsidR="00FB5D46" w:rsidRPr="007C5470">
        <w:rPr>
          <w:rFonts w:hint="cs"/>
          <w:rtl/>
          <w:lang w:bidi="fa-IR"/>
        </w:rPr>
        <w:t>گی،</w:t>
      </w:r>
      <w:r w:rsidRPr="007C5470">
        <w:rPr>
          <w:rFonts w:hint="cs"/>
          <w:rtl/>
          <w:lang w:bidi="fa-IR"/>
        </w:rPr>
        <w:t xml:space="preserve"> بی انباز</w:t>
      </w:r>
      <w:r w:rsidR="00FB5D46" w:rsidRPr="007C5470">
        <w:rPr>
          <w:rFonts w:hint="cs"/>
          <w:rtl/>
          <w:lang w:bidi="fa-IR"/>
        </w:rPr>
        <w:t>ی</w:t>
      </w:r>
      <w:r w:rsidRPr="007C5470">
        <w:rPr>
          <w:rFonts w:hint="cs"/>
          <w:rtl/>
          <w:lang w:bidi="fa-IR"/>
        </w:rPr>
        <w:t xml:space="preserve"> خداوند تبارک و تعالی و تقدیس و زدودن گرفتن فرزند از</w:t>
      </w:r>
      <w:r w:rsidR="005A42E4">
        <w:rPr>
          <w:rFonts w:hint="cs"/>
          <w:rtl/>
          <w:lang w:bidi="fa-IR"/>
        </w:rPr>
        <w:t xml:space="preserve"> </w:t>
      </w:r>
      <w:r w:rsidRPr="007C5470">
        <w:rPr>
          <w:rFonts w:hint="cs"/>
          <w:rtl/>
          <w:lang w:bidi="fa-IR"/>
        </w:rPr>
        <w:t>جانب</w:t>
      </w:r>
      <w:r w:rsidR="005A42E4">
        <w:rPr>
          <w:rFonts w:hint="cs"/>
          <w:rtl/>
          <w:lang w:bidi="fa-IR"/>
        </w:rPr>
        <w:t xml:space="preserve"> خدا و یاد آوری اختلاف و دیدگاه‏ها و نظریات</w:t>
      </w:r>
      <w:r w:rsidRPr="007C5470">
        <w:rPr>
          <w:rFonts w:hint="cs"/>
          <w:rtl/>
          <w:lang w:bidi="fa-IR"/>
        </w:rPr>
        <w:t xml:space="preserve"> زش</w:t>
      </w:r>
      <w:r w:rsidR="005A42E4">
        <w:rPr>
          <w:rFonts w:hint="cs"/>
          <w:rtl/>
          <w:lang w:bidi="fa-IR"/>
        </w:rPr>
        <w:t>ت و ناموزون ایشان [اهل کتاب] می‏</w:t>
      </w:r>
      <w:r w:rsidRPr="007C5470">
        <w:rPr>
          <w:rFonts w:hint="cs"/>
          <w:rtl/>
          <w:lang w:bidi="fa-IR"/>
        </w:rPr>
        <w:t>فرماید:</w:t>
      </w:r>
    </w:p>
    <w:p w:rsidR="00A66A44" w:rsidRDefault="00A66A44" w:rsidP="00A66A44">
      <w:pPr>
        <w:rPr>
          <w:rtl/>
          <w:lang w:bidi="fa-IR"/>
        </w:rPr>
      </w:pPr>
      <w:r>
        <w:rPr>
          <w:rFonts w:ascii="QCF_BSML" w:hAnsi="QCF_BSML" w:cs="QCF_BSML"/>
          <w:color w:val="000000"/>
          <w:sz w:val="32"/>
          <w:szCs w:val="32"/>
          <w:rtl/>
          <w:lang w:bidi="fa-IR"/>
        </w:rPr>
        <w:t xml:space="preserve">ﭽ </w:t>
      </w:r>
      <w:r>
        <w:rPr>
          <w:rFonts w:ascii="QCF_P307" w:hAnsi="QCF_P307" w:cs="QCF_P307"/>
          <w:color w:val="000000"/>
          <w:sz w:val="32"/>
          <w:szCs w:val="32"/>
          <w:rtl/>
          <w:lang w:bidi="fa-IR"/>
        </w:rPr>
        <w:t xml:space="preserve">ﰋ  ﰌ   ﰍ  ﰎ  ﰏ  ﰐ  ﰑ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مريم: ٣٨</w:t>
      </w:r>
      <w:r>
        <w:rPr>
          <w:rFonts w:ascii="Arial" w:hAnsi="Arial" w:cs="Arial"/>
          <w:color w:val="000000"/>
          <w:sz w:val="27"/>
          <w:szCs w:val="27"/>
          <w:lang w:bidi="fa-IR"/>
        </w:rPr>
        <w:t xml:space="preserve"> </w:t>
      </w:r>
    </w:p>
    <w:p w:rsidR="00FB5D46" w:rsidRPr="007C5470" w:rsidRDefault="00FB5D46" w:rsidP="00A66A44">
      <w:pPr>
        <w:rPr>
          <w:rtl/>
          <w:lang w:bidi="fa-IR"/>
        </w:rPr>
      </w:pPr>
      <w:r w:rsidRPr="007C5470">
        <w:rPr>
          <w:rtl/>
          <w:lang w:bidi="fa-IR"/>
        </w:rPr>
        <w:t>وليكن ستمكاران</w:t>
      </w:r>
      <w:r w:rsidR="00611354">
        <w:rPr>
          <w:rtl/>
          <w:lang w:bidi="fa-IR"/>
        </w:rPr>
        <w:t xml:space="preserve">، </w:t>
      </w:r>
      <w:r w:rsidRPr="007C5470">
        <w:rPr>
          <w:rtl/>
          <w:lang w:bidi="fa-IR"/>
        </w:rPr>
        <w:t>امروزه در گمراهي آشكاري بسر مي‌برند</w:t>
      </w:r>
      <w:r w:rsidRPr="007C5470">
        <w:rPr>
          <w:rFonts w:hint="cs"/>
          <w:rtl/>
          <w:lang w:bidi="fa-IR"/>
        </w:rPr>
        <w:t>.</w:t>
      </w:r>
    </w:p>
    <w:p w:rsidR="003122B5" w:rsidRPr="007C5470" w:rsidRDefault="003122B5" w:rsidP="001A7ACF">
      <w:pPr>
        <w:rPr>
          <w:rtl/>
          <w:lang w:bidi="fa-IR"/>
        </w:rPr>
      </w:pPr>
      <w:r w:rsidRPr="007C5470">
        <w:rPr>
          <w:rFonts w:hint="cs"/>
          <w:rtl/>
          <w:lang w:bidi="fa-IR"/>
        </w:rPr>
        <w:t xml:space="preserve">و </w:t>
      </w:r>
      <w:r w:rsidR="005A42E4">
        <w:rPr>
          <w:rFonts w:hint="cs"/>
          <w:rtl/>
          <w:lang w:bidi="fa-IR"/>
        </w:rPr>
        <w:t>خداوند از</w:t>
      </w:r>
      <w:r w:rsidRPr="007C5470">
        <w:rPr>
          <w:rFonts w:hint="cs"/>
          <w:rtl/>
          <w:lang w:bidi="fa-IR"/>
        </w:rPr>
        <w:t xml:space="preserve"> م</w:t>
      </w:r>
      <w:r w:rsidR="005A42E4">
        <w:rPr>
          <w:rFonts w:hint="cs"/>
          <w:rtl/>
          <w:lang w:bidi="fa-IR"/>
        </w:rPr>
        <w:t>نافقین یاد می‏</w:t>
      </w:r>
      <w:r w:rsidR="00CC5801" w:rsidRPr="007C5470">
        <w:rPr>
          <w:rFonts w:hint="cs"/>
          <w:rtl/>
          <w:lang w:bidi="fa-IR"/>
        </w:rPr>
        <w:t xml:space="preserve">کند و اینکه اینان در </w:t>
      </w:r>
      <w:r w:rsidRPr="007C5470">
        <w:rPr>
          <w:rFonts w:hint="cs"/>
          <w:rtl/>
          <w:lang w:bidi="fa-IR"/>
        </w:rPr>
        <w:t xml:space="preserve">صدد </w:t>
      </w:r>
      <w:r w:rsidR="00CC5801" w:rsidRPr="007C5470">
        <w:rPr>
          <w:rFonts w:hint="cs"/>
          <w:rtl/>
          <w:lang w:bidi="fa-IR"/>
        </w:rPr>
        <w:t xml:space="preserve"> فریب خدا و مومنان هستند و بدین خاطر است که در تکالیف و اجرای حدود الهی به سستی و تقی</w:t>
      </w:r>
      <w:r w:rsidRPr="007C5470">
        <w:rPr>
          <w:rFonts w:hint="cs"/>
          <w:rtl/>
          <w:lang w:bidi="fa-IR"/>
        </w:rPr>
        <w:t>ّ</w:t>
      </w:r>
      <w:r w:rsidR="005A42E4">
        <w:rPr>
          <w:rFonts w:hint="cs"/>
          <w:rtl/>
          <w:lang w:bidi="fa-IR"/>
        </w:rPr>
        <w:t>ه پناه می‏برند و می‏پندارند این ترفندها آنان را نجات می‏دهد و به ایشان نفع و سودی می‏</w:t>
      </w:r>
      <w:r w:rsidR="00CC5801" w:rsidRPr="007C5470">
        <w:rPr>
          <w:rFonts w:hint="cs"/>
          <w:rtl/>
          <w:lang w:bidi="fa-IR"/>
        </w:rPr>
        <w:t>رساند حال آنکه در حقیقت خود را فر</w:t>
      </w:r>
      <w:r w:rsidR="005A42E4">
        <w:rPr>
          <w:rFonts w:hint="cs"/>
          <w:rtl/>
          <w:lang w:bidi="fa-IR"/>
        </w:rPr>
        <w:t>یب می‏</w:t>
      </w:r>
      <w:r w:rsidR="00CC5801" w:rsidRPr="007C5470">
        <w:rPr>
          <w:rFonts w:hint="cs"/>
          <w:rtl/>
          <w:lang w:bidi="fa-IR"/>
        </w:rPr>
        <w:t>دهند و این عین گمراهی است زیرا اگر</w:t>
      </w:r>
      <w:r w:rsidRPr="007C5470">
        <w:rPr>
          <w:rFonts w:hint="cs"/>
          <w:rtl/>
          <w:lang w:bidi="fa-IR"/>
        </w:rPr>
        <w:t xml:space="preserve"> منافق </w:t>
      </w:r>
      <w:r w:rsidR="00CC5801" w:rsidRPr="007C5470">
        <w:rPr>
          <w:rFonts w:hint="cs"/>
          <w:rtl/>
          <w:lang w:bidi="fa-IR"/>
        </w:rPr>
        <w:t xml:space="preserve">با انجام چنین عملی </w:t>
      </w:r>
      <w:r w:rsidR="005A42E4">
        <w:rPr>
          <w:rFonts w:hint="cs"/>
          <w:rtl/>
          <w:lang w:bidi="fa-IR"/>
        </w:rPr>
        <w:t>گمان برد که به او نفع و سودی می‏</w:t>
      </w:r>
      <w:r w:rsidR="00CC5801" w:rsidRPr="007C5470">
        <w:rPr>
          <w:rFonts w:hint="cs"/>
          <w:rtl/>
          <w:lang w:bidi="fa-IR"/>
        </w:rPr>
        <w:t>رسد در واقع به زیان او خواهد</w:t>
      </w:r>
      <w:r w:rsidR="005A42E4">
        <w:rPr>
          <w:rFonts w:hint="cs"/>
          <w:rtl/>
          <w:lang w:bidi="fa-IR"/>
        </w:rPr>
        <w:t xml:space="preserve"> بو</w:t>
      </w:r>
      <w:r w:rsidRPr="007C5470">
        <w:rPr>
          <w:rFonts w:hint="cs"/>
          <w:rtl/>
          <w:lang w:bidi="fa-IR"/>
        </w:rPr>
        <w:t>د</w:t>
      </w:r>
      <w:r w:rsidR="00CC5801" w:rsidRPr="007C5470">
        <w:rPr>
          <w:rFonts w:hint="cs"/>
          <w:rtl/>
          <w:lang w:bidi="fa-IR"/>
        </w:rPr>
        <w:t xml:space="preserve"> و او بر طریق هدایت و سن</w:t>
      </w:r>
      <w:r w:rsidR="005A42E4">
        <w:rPr>
          <w:rFonts w:hint="cs"/>
          <w:rtl/>
          <w:lang w:bidi="fa-IR"/>
        </w:rPr>
        <w:t>ت نیست و در این راه طی سلوک نمی‏</w:t>
      </w:r>
      <w:r w:rsidR="00CC5801" w:rsidRPr="007C5470">
        <w:rPr>
          <w:rFonts w:hint="cs"/>
          <w:rtl/>
          <w:lang w:bidi="fa-IR"/>
        </w:rPr>
        <w:t xml:space="preserve">کند. برای همین خداوند </w:t>
      </w:r>
      <w:r w:rsidRPr="007C5470">
        <w:rPr>
          <w:rFonts w:hint="cs"/>
          <w:rtl/>
          <w:lang w:bidi="fa-IR"/>
        </w:rPr>
        <w:t xml:space="preserve">ـ </w:t>
      </w:r>
      <w:r w:rsidR="00CC5801" w:rsidRPr="007C5470">
        <w:rPr>
          <w:rFonts w:hint="cs"/>
          <w:rtl/>
          <w:lang w:bidi="fa-IR"/>
        </w:rPr>
        <w:t xml:space="preserve">بلند مرتبه </w:t>
      </w:r>
      <w:r w:rsidRPr="007C5470">
        <w:rPr>
          <w:rFonts w:hint="cs"/>
          <w:rtl/>
          <w:lang w:bidi="fa-IR"/>
        </w:rPr>
        <w:t xml:space="preserve">ـ </w:t>
      </w:r>
      <w:r w:rsidR="005A42E4">
        <w:rPr>
          <w:rFonts w:hint="cs"/>
          <w:rtl/>
          <w:lang w:bidi="fa-IR"/>
        </w:rPr>
        <w:t>می‏</w:t>
      </w:r>
      <w:r w:rsidR="00CC5801" w:rsidRPr="007C5470">
        <w:rPr>
          <w:rFonts w:hint="cs"/>
          <w:rtl/>
          <w:lang w:bidi="fa-IR"/>
        </w:rPr>
        <w:t>فرماید:</w:t>
      </w:r>
    </w:p>
    <w:p w:rsidR="00A66A44" w:rsidRDefault="00A66A44" w:rsidP="00A66A44">
      <w:pPr>
        <w:rPr>
          <w:rtl/>
          <w:lang w:bidi="fa-IR"/>
        </w:rPr>
      </w:pPr>
      <w:r>
        <w:rPr>
          <w:rFonts w:ascii="QCF_BSML" w:hAnsi="QCF_BSML" w:cs="QCF_BSML"/>
          <w:color w:val="000000"/>
          <w:sz w:val="32"/>
          <w:szCs w:val="32"/>
          <w:rtl/>
          <w:lang w:bidi="fa-IR"/>
        </w:rPr>
        <w:t xml:space="preserve">ﭽ </w:t>
      </w:r>
      <w:r>
        <w:rPr>
          <w:rFonts w:ascii="QCF_P101" w:hAnsi="QCF_P101" w:cs="QCF_P101"/>
          <w:color w:val="000000"/>
          <w:sz w:val="32"/>
          <w:szCs w:val="32"/>
          <w:rtl/>
          <w:lang w:bidi="fa-IR"/>
        </w:rPr>
        <w:t xml:space="preserve">ﭸ  ﭹ  ﭺ  ﭻ  ﭼ   ﭽ ﮋ  ﮖ  ﮗ  ﮘ  ﮙ  ﮚ  ﮛ  ﮜ  ﮝ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النساء: ١٤٢ - ١٤٣</w:t>
      </w:r>
      <w:r>
        <w:rPr>
          <w:rFonts w:ascii="Arial" w:hAnsi="Arial" w:cs="Arial"/>
          <w:color w:val="000000"/>
          <w:sz w:val="27"/>
          <w:szCs w:val="27"/>
          <w:lang w:bidi="fa-IR"/>
        </w:rPr>
        <w:t xml:space="preserve"> </w:t>
      </w:r>
    </w:p>
    <w:p w:rsidR="003122B5" w:rsidRPr="007C5470" w:rsidRDefault="003122B5" w:rsidP="00A66A44">
      <w:pPr>
        <w:rPr>
          <w:rtl/>
          <w:lang w:bidi="fa-IR"/>
        </w:rPr>
      </w:pPr>
      <w:r w:rsidRPr="007C5470">
        <w:rPr>
          <w:rtl/>
          <w:lang w:bidi="fa-IR"/>
        </w:rPr>
        <w:t>بي</w:t>
      </w:r>
      <w:r w:rsidR="005A42E4">
        <w:rPr>
          <w:rFonts w:hint="cs"/>
          <w:rtl/>
          <w:lang w:bidi="fa-IR"/>
        </w:rPr>
        <w:t>‏</w:t>
      </w:r>
      <w:r w:rsidR="005A42E4">
        <w:rPr>
          <w:rtl/>
          <w:lang w:bidi="fa-IR"/>
        </w:rPr>
        <w:t>گمان منافقان خدا را گول مي‌زنند</w:t>
      </w:r>
      <w:r w:rsidRPr="007C5470">
        <w:rPr>
          <w:rtl/>
          <w:lang w:bidi="fa-IR"/>
        </w:rPr>
        <w:t>! در حالي كه خداوند ايشان را گول مي‌زند.</w:t>
      </w:r>
      <w:r w:rsidRPr="007C5470">
        <w:rPr>
          <w:rFonts w:hint="cs"/>
          <w:rtl/>
          <w:lang w:bidi="fa-IR"/>
        </w:rPr>
        <w:t xml:space="preserve">* </w:t>
      </w:r>
      <w:r w:rsidR="005A42E4">
        <w:rPr>
          <w:rtl/>
          <w:lang w:bidi="fa-IR"/>
        </w:rPr>
        <w:t>و هر</w:t>
      </w:r>
      <w:r w:rsidRPr="007C5470">
        <w:rPr>
          <w:rtl/>
          <w:lang w:bidi="fa-IR"/>
        </w:rPr>
        <w:t>كه را خداوند</w:t>
      </w:r>
      <w:r w:rsidR="00611354">
        <w:rPr>
          <w:rtl/>
          <w:lang w:bidi="fa-IR"/>
        </w:rPr>
        <w:t xml:space="preserve"> (</w:t>
      </w:r>
      <w:r w:rsidRPr="007C5470">
        <w:rPr>
          <w:rtl/>
          <w:lang w:bidi="fa-IR"/>
        </w:rPr>
        <w:t>بر اثر اعمال زشت و ناپسندش</w:t>
      </w:r>
      <w:r w:rsidR="00611354">
        <w:rPr>
          <w:rtl/>
          <w:lang w:bidi="fa-IR"/>
        </w:rPr>
        <w:t xml:space="preserve">) </w:t>
      </w:r>
      <w:r w:rsidRPr="007C5470">
        <w:rPr>
          <w:rtl/>
          <w:lang w:bidi="fa-IR"/>
        </w:rPr>
        <w:t>سرگشته و گمراه كند</w:t>
      </w:r>
      <w:r w:rsidR="00611354">
        <w:rPr>
          <w:rtl/>
          <w:lang w:bidi="fa-IR"/>
        </w:rPr>
        <w:t xml:space="preserve">، </w:t>
      </w:r>
      <w:r w:rsidRPr="007C5470">
        <w:rPr>
          <w:rtl/>
          <w:lang w:bidi="fa-IR"/>
        </w:rPr>
        <w:t>راهي براي او</w:t>
      </w:r>
      <w:r w:rsidR="00611354">
        <w:rPr>
          <w:rtl/>
          <w:lang w:bidi="fa-IR"/>
        </w:rPr>
        <w:t xml:space="preserve"> (</w:t>
      </w:r>
      <w:r w:rsidRPr="007C5470">
        <w:rPr>
          <w:rtl/>
          <w:lang w:bidi="fa-IR"/>
        </w:rPr>
        <w:t>به سوي سعادت و هدايت</w:t>
      </w:r>
      <w:r w:rsidR="00611354">
        <w:rPr>
          <w:rtl/>
          <w:lang w:bidi="fa-IR"/>
        </w:rPr>
        <w:t xml:space="preserve">) </w:t>
      </w:r>
      <w:r w:rsidR="005A42E4">
        <w:rPr>
          <w:rtl/>
          <w:lang w:bidi="fa-IR"/>
        </w:rPr>
        <w:t>نخواهي يافت</w:t>
      </w:r>
      <w:r w:rsidR="00A66A44">
        <w:rPr>
          <w:rFonts w:hint="cs"/>
          <w:rtl/>
          <w:lang w:bidi="fa-IR"/>
        </w:rPr>
        <w:t>.</w:t>
      </w:r>
      <w:r w:rsidR="005A42E4">
        <w:rPr>
          <w:rtl/>
          <w:lang w:bidi="fa-IR"/>
        </w:rPr>
        <w:t xml:space="preserve"> </w:t>
      </w:r>
    </w:p>
    <w:p w:rsidR="00D34AA5" w:rsidRPr="007C5470" w:rsidRDefault="005A42E4" w:rsidP="001A7ACF">
      <w:pPr>
        <w:rPr>
          <w:rtl/>
          <w:lang w:bidi="fa-IR"/>
        </w:rPr>
      </w:pPr>
      <w:r>
        <w:rPr>
          <w:rFonts w:hint="cs"/>
          <w:rtl/>
          <w:lang w:bidi="fa-IR"/>
        </w:rPr>
        <w:t>و خداوند داستان مردی را بازگو می‏</w:t>
      </w:r>
      <w:r w:rsidR="00CC5801" w:rsidRPr="007C5470">
        <w:rPr>
          <w:rFonts w:hint="cs"/>
          <w:rtl/>
          <w:lang w:bidi="fa-IR"/>
        </w:rPr>
        <w:t>کند که از دورترین نقطه</w:t>
      </w:r>
      <w:r w:rsidR="003122B5" w:rsidRPr="007C5470">
        <w:rPr>
          <w:rtl/>
          <w:lang w:bidi="fa-IR"/>
        </w:rPr>
        <w:softHyphen/>
      </w:r>
      <w:r w:rsidR="003122B5" w:rsidRPr="007C5470">
        <w:rPr>
          <w:rFonts w:hint="cs"/>
          <w:rtl/>
          <w:lang w:bidi="fa-IR"/>
        </w:rPr>
        <w:t>ی</w:t>
      </w:r>
      <w:r w:rsidR="00CC5801" w:rsidRPr="007C5470">
        <w:rPr>
          <w:rFonts w:hint="cs"/>
          <w:rtl/>
          <w:lang w:bidi="fa-IR"/>
        </w:rPr>
        <w:t xml:space="preserve"> شهر با شتاب بیامد</w:t>
      </w:r>
      <w:r>
        <w:rPr>
          <w:rFonts w:hint="cs"/>
          <w:rtl/>
          <w:lang w:bidi="fa-IR"/>
        </w:rPr>
        <w:t xml:space="preserve"> </w:t>
      </w:r>
      <w:r w:rsidR="00CC5801" w:rsidRPr="007C5470">
        <w:rPr>
          <w:rFonts w:hint="cs"/>
          <w:rtl/>
          <w:lang w:bidi="fa-IR"/>
        </w:rPr>
        <w:t>[و گفت]</w:t>
      </w:r>
      <w:r w:rsidR="00D34AA5" w:rsidRPr="007C5470">
        <w:rPr>
          <w:rFonts w:hint="cs"/>
          <w:rtl/>
          <w:lang w:bidi="fa-IR"/>
        </w:rPr>
        <w:t>:</w:t>
      </w:r>
    </w:p>
    <w:p w:rsidR="00A66A44" w:rsidRDefault="00A66A44" w:rsidP="000D3220">
      <w:pPr>
        <w:rPr>
          <w:color w:val="0000FF"/>
          <w:rtl/>
          <w:lang w:bidi="fa-IR"/>
        </w:rPr>
      </w:pPr>
      <w:r>
        <w:rPr>
          <w:rFonts w:ascii="QCF_BSML" w:hAnsi="QCF_BSML" w:cs="QCF_BSML"/>
          <w:color w:val="000000"/>
          <w:sz w:val="32"/>
          <w:szCs w:val="32"/>
          <w:rtl/>
          <w:lang w:bidi="fa-IR"/>
        </w:rPr>
        <w:t xml:space="preserve">ﭽ </w:t>
      </w:r>
      <w:r>
        <w:rPr>
          <w:rFonts w:ascii="QCF_P441" w:hAnsi="QCF_P441" w:cs="QCF_P441"/>
          <w:color w:val="000000"/>
          <w:sz w:val="32"/>
          <w:szCs w:val="32"/>
          <w:rtl/>
          <w:lang w:bidi="fa-IR"/>
        </w:rPr>
        <w:t xml:space="preserve">ﯚ  ﯛ  ﯜ  ﯝ  ﯞ        ﯟ  ﯠ  ﯡ  ﯢ  ﯣ  ﯤ  ﯥ  ﯦ  ﯧ    ﯨ  ﯩ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يس: ٢٣</w:t>
      </w:r>
      <w:r>
        <w:rPr>
          <w:rFonts w:ascii="Arial" w:hAnsi="Arial" w:cs="Arial"/>
          <w:color w:val="000000"/>
          <w:sz w:val="27"/>
          <w:szCs w:val="27"/>
          <w:lang w:bidi="fa-IR"/>
        </w:rPr>
        <w:t xml:space="preserve"> </w:t>
      </w:r>
    </w:p>
    <w:p w:rsidR="00D34AA5" w:rsidRPr="007C5470" w:rsidRDefault="005A42E4" w:rsidP="000D3220">
      <w:pPr>
        <w:rPr>
          <w:rtl/>
          <w:lang w:bidi="fa-IR"/>
        </w:rPr>
      </w:pPr>
      <w:r>
        <w:rPr>
          <w:rtl/>
          <w:lang w:bidi="fa-IR"/>
        </w:rPr>
        <w:t>‏</w:t>
      </w:r>
      <w:r w:rsidR="00D34AA5" w:rsidRPr="007C5470">
        <w:rPr>
          <w:rtl/>
          <w:lang w:bidi="fa-IR"/>
        </w:rPr>
        <w:t>آيا غير از خدا</w:t>
      </w:r>
      <w:r w:rsidR="00611354">
        <w:rPr>
          <w:rtl/>
          <w:lang w:bidi="fa-IR"/>
        </w:rPr>
        <w:t xml:space="preserve">، </w:t>
      </w:r>
      <w:r w:rsidR="00D34AA5" w:rsidRPr="007C5470">
        <w:rPr>
          <w:rtl/>
          <w:lang w:bidi="fa-IR"/>
        </w:rPr>
        <w:t>معبودهائي را برگزينم</w:t>
      </w:r>
      <w:r w:rsidR="00611354">
        <w:rPr>
          <w:rtl/>
          <w:lang w:bidi="fa-IR"/>
        </w:rPr>
        <w:t xml:space="preserve"> (</w:t>
      </w:r>
      <w:r w:rsidR="00D34AA5" w:rsidRPr="007C5470">
        <w:rPr>
          <w:rtl/>
          <w:lang w:bidi="fa-IR"/>
        </w:rPr>
        <w:t>و پرستش نمايم</w:t>
      </w:r>
      <w:r w:rsidR="00611354">
        <w:rPr>
          <w:rtl/>
          <w:lang w:bidi="fa-IR"/>
        </w:rPr>
        <w:t xml:space="preserve">) </w:t>
      </w:r>
      <w:r w:rsidR="00D34AA5" w:rsidRPr="007C5470">
        <w:rPr>
          <w:rtl/>
          <w:lang w:bidi="fa-IR"/>
        </w:rPr>
        <w:t>كه اگر خداوند مهربان بخواهد زياني به من برساند</w:t>
      </w:r>
      <w:r w:rsidR="00611354">
        <w:rPr>
          <w:rtl/>
          <w:lang w:bidi="fa-IR"/>
        </w:rPr>
        <w:t xml:space="preserve">، </w:t>
      </w:r>
      <w:r w:rsidR="00D34AA5" w:rsidRPr="007C5470">
        <w:rPr>
          <w:rtl/>
          <w:lang w:bidi="fa-IR"/>
        </w:rPr>
        <w:t>ميانجيگري ايشان كمترين سودي براي من ندارد و مرا</w:t>
      </w:r>
      <w:r w:rsidR="00611354">
        <w:rPr>
          <w:rtl/>
          <w:lang w:bidi="fa-IR"/>
        </w:rPr>
        <w:t xml:space="preserve"> (</w:t>
      </w:r>
      <w:r w:rsidR="00D34AA5" w:rsidRPr="007C5470">
        <w:rPr>
          <w:rtl/>
          <w:lang w:bidi="fa-IR"/>
        </w:rPr>
        <w:t>از زيان وارده</w:t>
      </w:r>
      <w:r w:rsidR="00611354">
        <w:rPr>
          <w:rtl/>
          <w:lang w:bidi="fa-IR"/>
        </w:rPr>
        <w:t xml:space="preserve">) </w:t>
      </w:r>
      <w:r>
        <w:rPr>
          <w:rtl/>
          <w:lang w:bidi="fa-IR"/>
        </w:rPr>
        <w:t>نجات نمي‌دهند؟</w:t>
      </w:r>
    </w:p>
    <w:p w:rsidR="00D34AA5" w:rsidRPr="007C5470" w:rsidRDefault="00CC5801" w:rsidP="001A7ACF">
      <w:pPr>
        <w:rPr>
          <w:rtl/>
          <w:lang w:bidi="fa-IR"/>
        </w:rPr>
      </w:pPr>
      <w:r w:rsidRPr="007C5470">
        <w:rPr>
          <w:rFonts w:hint="cs"/>
          <w:rtl/>
          <w:lang w:bidi="fa-IR"/>
        </w:rPr>
        <w:t>معنی آیه این ا</w:t>
      </w:r>
      <w:r w:rsidR="005A42E4">
        <w:rPr>
          <w:rFonts w:hint="cs"/>
          <w:rtl/>
          <w:lang w:bidi="fa-IR"/>
        </w:rPr>
        <w:t>ست چگونه به جای خدا کسانی را می‏</w:t>
      </w:r>
      <w:r w:rsidRPr="007C5470">
        <w:rPr>
          <w:rFonts w:hint="cs"/>
          <w:rtl/>
          <w:lang w:bidi="fa-IR"/>
        </w:rPr>
        <w:t>پرستم که کمترین سودی برای من ندارند و پرستش خدای یگانه را رها سازم که نفع و ضرر بدست اوست؟ و این رویکرد خارج شدن از طریق حق و منحرف شدن به کج راهه است «</w:t>
      </w:r>
      <w:r w:rsidRPr="007C5470">
        <w:rPr>
          <w:rFonts w:hint="cs"/>
          <w:b/>
          <w:bCs/>
          <w:rtl/>
          <w:lang w:bidi="fa-IR"/>
        </w:rPr>
        <w:t>ان</w:t>
      </w:r>
      <w:r w:rsidR="00D34AA5" w:rsidRPr="007C5470">
        <w:rPr>
          <w:rFonts w:hint="cs"/>
          <w:b/>
          <w:bCs/>
          <w:rtl/>
          <w:lang w:bidi="fa-IR"/>
        </w:rPr>
        <w:t>ّ</w:t>
      </w:r>
      <w:r w:rsidRPr="007C5470">
        <w:rPr>
          <w:rFonts w:hint="cs"/>
          <w:b/>
          <w:bCs/>
          <w:rtl/>
          <w:lang w:bidi="fa-IR"/>
        </w:rPr>
        <w:t>ی ل</w:t>
      </w:r>
      <w:r w:rsidR="00D34AA5" w:rsidRPr="007C5470">
        <w:rPr>
          <w:rFonts w:hint="cs"/>
          <w:b/>
          <w:bCs/>
          <w:rtl/>
          <w:lang w:bidi="fa-IR"/>
        </w:rPr>
        <w:t>َّ</w:t>
      </w:r>
      <w:r w:rsidRPr="007C5470">
        <w:rPr>
          <w:rFonts w:hint="cs"/>
          <w:b/>
          <w:bCs/>
          <w:rtl/>
          <w:lang w:bidi="fa-IR"/>
        </w:rPr>
        <w:t>فی ض</w:t>
      </w:r>
      <w:r w:rsidR="00D34AA5" w:rsidRPr="007C5470">
        <w:rPr>
          <w:rFonts w:hint="cs"/>
          <w:b/>
          <w:bCs/>
          <w:rtl/>
          <w:lang w:bidi="fa-IR"/>
        </w:rPr>
        <w:t>َ</w:t>
      </w:r>
      <w:r w:rsidRPr="007C5470">
        <w:rPr>
          <w:rFonts w:hint="cs"/>
          <w:b/>
          <w:bCs/>
          <w:rtl/>
          <w:lang w:bidi="fa-IR"/>
        </w:rPr>
        <w:t>لال مبین</w:t>
      </w:r>
      <w:r w:rsidR="005A42E4">
        <w:rPr>
          <w:rFonts w:hint="cs"/>
          <w:rtl/>
          <w:lang w:bidi="fa-IR"/>
        </w:rPr>
        <w:t xml:space="preserve">» </w:t>
      </w:r>
      <w:r w:rsidRPr="007C5470">
        <w:rPr>
          <w:rFonts w:hint="cs"/>
          <w:rtl/>
          <w:lang w:bidi="fa-IR"/>
        </w:rPr>
        <w:t xml:space="preserve">که در این </w:t>
      </w:r>
      <w:r w:rsidR="005A42E4">
        <w:rPr>
          <w:rFonts w:hint="cs"/>
          <w:rtl/>
          <w:lang w:bidi="fa-IR"/>
        </w:rPr>
        <w:t>صورت در گمراهی آشکاری خواهم بود. (یاسین/34)</w:t>
      </w:r>
    </w:p>
    <w:p w:rsidR="00D34AA5" w:rsidRPr="007C5470" w:rsidRDefault="005A42E4" w:rsidP="001A7ACF">
      <w:pPr>
        <w:rPr>
          <w:rtl/>
          <w:lang w:bidi="fa-IR"/>
        </w:rPr>
      </w:pPr>
      <w:r>
        <w:rPr>
          <w:rFonts w:hint="cs"/>
          <w:rtl/>
          <w:lang w:bidi="fa-IR"/>
        </w:rPr>
        <w:t>و مثال</w:t>
      </w:r>
      <w:r w:rsidR="00CC5801" w:rsidRPr="007C5470">
        <w:rPr>
          <w:rFonts w:hint="cs"/>
          <w:rtl/>
          <w:lang w:bidi="fa-IR"/>
        </w:rPr>
        <w:t>ها در بیان و توضیح این</w:t>
      </w:r>
      <w:r w:rsidR="00D34AA5" w:rsidRPr="007C5470">
        <w:rPr>
          <w:rFonts w:hint="cs"/>
          <w:rtl/>
          <w:lang w:bidi="fa-IR"/>
        </w:rPr>
        <w:t xml:space="preserve"> مصادیق،</w:t>
      </w:r>
      <w:r w:rsidR="00CC5801" w:rsidRPr="007C5470">
        <w:rPr>
          <w:rFonts w:hint="cs"/>
          <w:rtl/>
          <w:lang w:bidi="fa-IR"/>
        </w:rPr>
        <w:t xml:space="preserve"> بسی</w:t>
      </w:r>
      <w:r>
        <w:rPr>
          <w:rFonts w:hint="cs"/>
          <w:rtl/>
          <w:lang w:bidi="fa-IR"/>
        </w:rPr>
        <w:t>ارند و همگی آن</w:t>
      </w:r>
      <w:r w:rsidR="00D34AA5" w:rsidRPr="007C5470">
        <w:rPr>
          <w:rFonts w:hint="cs"/>
          <w:rtl/>
          <w:lang w:bidi="fa-IR"/>
        </w:rPr>
        <w:t>ها گواه این مهم</w:t>
      </w:r>
      <w:r w:rsidR="00CC5801" w:rsidRPr="007C5470">
        <w:rPr>
          <w:rFonts w:hint="cs"/>
          <w:rtl/>
          <w:lang w:bidi="fa-IR"/>
        </w:rPr>
        <w:t>ند که گمراهی در</w:t>
      </w:r>
      <w:r>
        <w:rPr>
          <w:rFonts w:hint="cs"/>
          <w:rtl/>
          <w:lang w:bidi="fa-IR"/>
        </w:rPr>
        <w:t xml:space="preserve"> بسیاری از امور در جایی بکار می‏</w:t>
      </w:r>
      <w:r w:rsidR="00CC5801" w:rsidRPr="007C5470">
        <w:rPr>
          <w:rFonts w:hint="cs"/>
          <w:rtl/>
          <w:lang w:bidi="fa-IR"/>
        </w:rPr>
        <w:t xml:space="preserve">روند که صاحب آن گمراهی به لغزش دچار شود و به خاطر شبهه و گمانی که برایش پیش </w:t>
      </w:r>
      <w:r w:rsidR="00D34AA5" w:rsidRPr="007C5470">
        <w:rPr>
          <w:rFonts w:hint="cs"/>
          <w:rtl/>
          <w:lang w:bidi="fa-IR"/>
        </w:rPr>
        <w:t>آ</w:t>
      </w:r>
      <w:r w:rsidR="00CC5801" w:rsidRPr="007C5470">
        <w:rPr>
          <w:rFonts w:hint="cs"/>
          <w:rtl/>
          <w:lang w:bidi="fa-IR"/>
        </w:rPr>
        <w:t>مده یا به سبب تقلید از کسی که این شبهه را بر او عرضه کرده است</w:t>
      </w:r>
      <w:r w:rsidR="00D34AA5" w:rsidRPr="007C5470">
        <w:rPr>
          <w:rFonts w:hint="cs"/>
          <w:rtl/>
          <w:lang w:bidi="fa-IR"/>
        </w:rPr>
        <w:t>،</w:t>
      </w:r>
      <w:r w:rsidR="00CC5801" w:rsidRPr="007C5470">
        <w:rPr>
          <w:rFonts w:hint="cs"/>
          <w:rtl/>
          <w:lang w:bidi="fa-IR"/>
        </w:rPr>
        <w:t xml:space="preserve"> لذا این شبهه و لغزش را قانون پنداشته و دینی که بدان در </w:t>
      </w:r>
      <w:r w:rsidR="00D34AA5" w:rsidRPr="007C5470">
        <w:rPr>
          <w:rFonts w:hint="cs"/>
          <w:rtl/>
          <w:lang w:bidi="fa-IR"/>
        </w:rPr>
        <w:t>آ</w:t>
      </w:r>
      <w:r w:rsidR="00CC5801" w:rsidRPr="007C5470">
        <w:rPr>
          <w:rFonts w:hint="cs"/>
          <w:rtl/>
          <w:lang w:bidi="fa-IR"/>
        </w:rPr>
        <w:t>مده است</w:t>
      </w:r>
      <w:r w:rsidR="00D34AA5" w:rsidRPr="007C5470">
        <w:rPr>
          <w:rFonts w:hint="cs"/>
          <w:rtl/>
          <w:lang w:bidi="fa-IR"/>
        </w:rPr>
        <w:t>،</w:t>
      </w:r>
      <w:r w:rsidR="00CC5801" w:rsidRPr="007C5470">
        <w:rPr>
          <w:rFonts w:hint="cs"/>
          <w:rtl/>
          <w:lang w:bidi="fa-IR"/>
        </w:rPr>
        <w:t xml:space="preserve"> گرچه راه آشکار حق و طریق راست و درست وجود داشته است و چون کفر فقط در این نوع و طریقه منحصر نگشته است بلکه راه و شیوه[های] د</w:t>
      </w:r>
      <w:r w:rsidR="00D34AA5" w:rsidRPr="007C5470">
        <w:rPr>
          <w:rFonts w:hint="cs"/>
          <w:rtl/>
          <w:lang w:bidi="fa-IR"/>
        </w:rPr>
        <w:t>ی</w:t>
      </w:r>
      <w:r w:rsidR="00CC5801" w:rsidRPr="007C5470">
        <w:rPr>
          <w:rFonts w:hint="cs"/>
          <w:rtl/>
          <w:lang w:bidi="fa-IR"/>
        </w:rPr>
        <w:t>گری نیز دارد که همان کفر به دین بعد از شناخت و آگاهی از آن است که یا از سر تیز و عناد است یا از سر ظلم و گمراهی</w:t>
      </w:r>
      <w:r w:rsidR="00D34AA5" w:rsidRPr="007C5470">
        <w:rPr>
          <w:rFonts w:hint="cs"/>
          <w:rtl/>
          <w:lang w:bidi="fa-IR"/>
        </w:rPr>
        <w:t>.</w:t>
      </w:r>
      <w:r w:rsidR="00CC5801" w:rsidRPr="007C5470">
        <w:rPr>
          <w:rFonts w:hint="cs"/>
          <w:rtl/>
          <w:lang w:bidi="fa-IR"/>
        </w:rPr>
        <w:t xml:space="preserve"> خداوند</w:t>
      </w:r>
      <w:r w:rsidR="00D34AA5" w:rsidRPr="007C5470">
        <w:rPr>
          <w:rFonts w:hint="cs"/>
          <w:rtl/>
          <w:lang w:bidi="fa-IR"/>
        </w:rPr>
        <w:t>ـ</w:t>
      </w:r>
      <w:r w:rsidR="00CC5801" w:rsidRPr="007C5470">
        <w:rPr>
          <w:rFonts w:hint="cs"/>
          <w:rtl/>
          <w:lang w:bidi="fa-IR"/>
        </w:rPr>
        <w:t xml:space="preserve"> بلند مرتبه </w:t>
      </w:r>
      <w:r w:rsidR="00D34AA5" w:rsidRPr="007C5470">
        <w:rPr>
          <w:rFonts w:hint="cs"/>
          <w:rtl/>
          <w:lang w:bidi="fa-IR"/>
        </w:rPr>
        <w:t xml:space="preserve">ـ </w:t>
      </w:r>
      <w:r w:rsidR="00CC5801" w:rsidRPr="007C5470">
        <w:rPr>
          <w:rFonts w:hint="cs"/>
          <w:rtl/>
          <w:lang w:bidi="fa-IR"/>
        </w:rPr>
        <w:t>در این سوره</w:t>
      </w:r>
      <w:r w:rsidR="00D34AA5" w:rsidRPr="007C5470">
        <w:rPr>
          <w:rtl/>
          <w:lang w:bidi="fa-IR"/>
        </w:rPr>
        <w:softHyphen/>
      </w:r>
      <w:r w:rsidR="00D34AA5" w:rsidRPr="007C5470">
        <w:rPr>
          <w:rFonts w:hint="cs"/>
          <w:rtl/>
          <w:lang w:bidi="fa-IR"/>
        </w:rPr>
        <w:t>ی</w:t>
      </w:r>
      <w:r w:rsidR="00CC5801" w:rsidRPr="007C5470">
        <w:rPr>
          <w:rFonts w:hint="cs"/>
          <w:rtl/>
          <w:lang w:bidi="fa-IR"/>
        </w:rPr>
        <w:t xml:space="preserve"> </w:t>
      </w:r>
      <w:r w:rsidR="00CC5801" w:rsidRPr="007C5470">
        <w:rPr>
          <w:rFonts w:hint="cs"/>
          <w:b/>
          <w:bCs/>
          <w:rtl/>
          <w:lang w:bidi="fa-IR"/>
        </w:rPr>
        <w:t>فاتحه</w:t>
      </w:r>
      <w:r w:rsidR="00CC5801" w:rsidRPr="007C5470">
        <w:rPr>
          <w:rFonts w:hint="cs"/>
          <w:rtl/>
          <w:lang w:bidi="fa-IR"/>
        </w:rPr>
        <w:t xml:space="preserve"> که جامع و مادر قرآن است دو دسته و رسته</w:t>
      </w:r>
      <w:r w:rsidR="00D34AA5" w:rsidRPr="007C5470">
        <w:rPr>
          <w:rtl/>
          <w:lang w:bidi="fa-IR"/>
        </w:rPr>
        <w:softHyphen/>
      </w:r>
      <w:r w:rsidR="00D34AA5" w:rsidRPr="007C5470">
        <w:rPr>
          <w:rFonts w:hint="cs"/>
          <w:rtl/>
          <w:lang w:bidi="fa-IR"/>
        </w:rPr>
        <w:t>ی مختلف</w:t>
      </w:r>
      <w:r w:rsidR="00CC5801" w:rsidRPr="007C5470">
        <w:rPr>
          <w:rFonts w:hint="cs"/>
          <w:rtl/>
          <w:lang w:bidi="fa-IR"/>
        </w:rPr>
        <w:t xml:space="preserve"> را ب</w:t>
      </w:r>
      <w:r w:rsidR="00D34AA5" w:rsidRPr="007C5470">
        <w:rPr>
          <w:rFonts w:hint="cs"/>
          <w:rtl/>
          <w:lang w:bidi="fa-IR"/>
        </w:rPr>
        <w:t>یان کرده است،</w:t>
      </w:r>
      <w:r>
        <w:rPr>
          <w:rFonts w:hint="cs"/>
          <w:rtl/>
          <w:lang w:bidi="fa-IR"/>
        </w:rPr>
        <w:t xml:space="preserve"> که می‏</w:t>
      </w:r>
      <w:r w:rsidR="00CC5801" w:rsidRPr="007C5470">
        <w:rPr>
          <w:rFonts w:hint="cs"/>
          <w:rtl/>
          <w:lang w:bidi="fa-IR"/>
        </w:rPr>
        <w:t>ف</w:t>
      </w:r>
      <w:r w:rsidR="00D34AA5" w:rsidRPr="007C5470">
        <w:rPr>
          <w:rFonts w:hint="cs"/>
          <w:rtl/>
          <w:lang w:bidi="fa-IR"/>
        </w:rPr>
        <w:t>رم</w:t>
      </w:r>
      <w:r w:rsidR="00CC5801" w:rsidRPr="007C5470">
        <w:rPr>
          <w:rFonts w:hint="cs"/>
          <w:rtl/>
          <w:lang w:bidi="fa-IR"/>
        </w:rPr>
        <w:t>اید:</w:t>
      </w:r>
    </w:p>
    <w:p w:rsidR="00A66A44" w:rsidRDefault="00A66A44" w:rsidP="000D3220">
      <w:pPr>
        <w:rPr>
          <w:color w:val="0000FF"/>
          <w:rtl/>
          <w:lang w:bidi="fa-IR"/>
        </w:rPr>
      </w:pPr>
      <w:r>
        <w:rPr>
          <w:rFonts w:ascii="QCF_BSML" w:hAnsi="QCF_BSML" w:cs="QCF_BSML"/>
          <w:color w:val="000000"/>
          <w:sz w:val="32"/>
          <w:szCs w:val="32"/>
          <w:rtl/>
          <w:lang w:bidi="fa-IR"/>
        </w:rPr>
        <w:t xml:space="preserve">ﭽ </w:t>
      </w:r>
      <w:r>
        <w:rPr>
          <w:rFonts w:ascii="QCF_P001" w:hAnsi="QCF_P001" w:cs="QCF_P001"/>
          <w:color w:val="000000"/>
          <w:sz w:val="32"/>
          <w:szCs w:val="32"/>
          <w:rtl/>
          <w:lang w:bidi="fa-IR"/>
        </w:rPr>
        <w:t xml:space="preserve">ﭧ   ﭨ  ﭩ  ﭪ  ﭫ  ﭬ  ﭭ   ﭮ  ﭯ  ﭰ  ﭱ   ﭲ  ﭳ  ﭴ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الفاتحة: ٦ - ٧</w:t>
      </w:r>
      <w:r>
        <w:rPr>
          <w:rFonts w:ascii="Arial" w:hAnsi="Arial" w:cs="Arial"/>
          <w:color w:val="000000"/>
          <w:sz w:val="27"/>
          <w:szCs w:val="27"/>
          <w:lang w:bidi="fa-IR"/>
        </w:rPr>
        <w:t xml:space="preserve"> </w:t>
      </w:r>
    </w:p>
    <w:p w:rsidR="00D34AA5" w:rsidRPr="007C5470" w:rsidRDefault="005A42E4" w:rsidP="000D3220">
      <w:pPr>
        <w:rPr>
          <w:rtl/>
          <w:lang w:bidi="fa-IR"/>
        </w:rPr>
      </w:pPr>
      <w:r>
        <w:rPr>
          <w:rtl/>
          <w:lang w:bidi="fa-IR"/>
        </w:rPr>
        <w:t>‏</w:t>
      </w:r>
      <w:r w:rsidR="00D34AA5" w:rsidRPr="007C5470">
        <w:rPr>
          <w:rtl/>
          <w:lang w:bidi="fa-IR"/>
        </w:rPr>
        <w:t>ما را به راه راست راهنمائي فرما</w:t>
      </w:r>
      <w:r w:rsidR="00611354">
        <w:rPr>
          <w:rtl/>
          <w:lang w:bidi="fa-IR"/>
        </w:rPr>
        <w:t xml:space="preserve">. </w:t>
      </w:r>
      <w:r w:rsidR="00D34AA5" w:rsidRPr="007C5470">
        <w:rPr>
          <w:rFonts w:hint="cs"/>
          <w:rtl/>
          <w:lang w:bidi="fa-IR"/>
        </w:rPr>
        <w:t>*</w:t>
      </w:r>
      <w:r w:rsidR="00D34AA5" w:rsidRPr="007C5470">
        <w:rPr>
          <w:rtl/>
        </w:rPr>
        <w:t xml:space="preserve"> </w:t>
      </w:r>
      <w:r w:rsidR="00D34AA5" w:rsidRPr="007C5470">
        <w:rPr>
          <w:rtl/>
          <w:lang w:bidi="fa-IR"/>
        </w:rPr>
        <w:t>راه كساني كه بدانان نعمت داده‌اي‌</w:t>
      </w:r>
      <w:r w:rsidR="00D34AA5" w:rsidRPr="007C5470">
        <w:rPr>
          <w:rFonts w:hint="cs"/>
          <w:rtl/>
          <w:lang w:bidi="fa-IR"/>
        </w:rPr>
        <w:t>.</w:t>
      </w:r>
    </w:p>
    <w:p w:rsidR="005A42E4" w:rsidRDefault="00CC5801" w:rsidP="00A66A44">
      <w:pPr>
        <w:rPr>
          <w:rtl/>
          <w:lang w:bidi="fa-IR"/>
        </w:rPr>
      </w:pPr>
      <w:r w:rsidRPr="007C5470">
        <w:rPr>
          <w:rFonts w:hint="cs"/>
          <w:rtl/>
          <w:lang w:bidi="fa-IR"/>
        </w:rPr>
        <w:t>و ا</w:t>
      </w:r>
      <w:r w:rsidR="005A42E4">
        <w:rPr>
          <w:rFonts w:hint="cs"/>
          <w:rtl/>
          <w:lang w:bidi="fa-IR"/>
        </w:rPr>
        <w:t>ین همان شاهراهی است که پیامبران(علیهم السلام)</w:t>
      </w:r>
      <w:r w:rsidRPr="007C5470">
        <w:rPr>
          <w:rFonts w:hint="cs"/>
          <w:rtl/>
          <w:lang w:bidi="fa-IR"/>
        </w:rPr>
        <w:t xml:space="preserve"> به سوی </w:t>
      </w:r>
      <w:r w:rsidR="00CC2DE3" w:rsidRPr="007C5470">
        <w:rPr>
          <w:rFonts w:hint="cs"/>
          <w:rtl/>
          <w:lang w:bidi="fa-IR"/>
        </w:rPr>
        <w:t>آ</w:t>
      </w:r>
      <w:r w:rsidRPr="007C5470">
        <w:rPr>
          <w:rFonts w:hint="cs"/>
          <w:rtl/>
          <w:lang w:bidi="fa-IR"/>
        </w:rPr>
        <w:t xml:space="preserve">ن فرا </w:t>
      </w:r>
      <w:r w:rsidR="005A42E4">
        <w:rPr>
          <w:rFonts w:hint="cs"/>
          <w:rtl/>
          <w:lang w:bidi="fa-IR"/>
        </w:rPr>
        <w:t>می‏</w:t>
      </w:r>
      <w:r w:rsidRPr="007C5470">
        <w:rPr>
          <w:rFonts w:hint="cs"/>
          <w:rtl/>
          <w:lang w:bidi="fa-IR"/>
        </w:rPr>
        <w:t>خوانند سپس در ادام</w:t>
      </w:r>
      <w:r w:rsidR="00CC2DE3" w:rsidRPr="007C5470">
        <w:rPr>
          <w:rFonts w:hint="cs"/>
          <w:rtl/>
          <w:lang w:bidi="fa-IR"/>
        </w:rPr>
        <w:t>ــ</w:t>
      </w:r>
      <w:r w:rsidR="005A42E4">
        <w:rPr>
          <w:rFonts w:hint="cs"/>
          <w:rtl/>
          <w:lang w:bidi="fa-IR"/>
        </w:rPr>
        <w:t>ه می‏</w:t>
      </w:r>
      <w:r w:rsidRPr="007C5470">
        <w:rPr>
          <w:rFonts w:hint="cs"/>
          <w:rtl/>
          <w:lang w:bidi="fa-IR"/>
        </w:rPr>
        <w:t>ف</w:t>
      </w:r>
      <w:r w:rsidR="00CC2DE3" w:rsidRPr="007C5470">
        <w:rPr>
          <w:rFonts w:hint="cs"/>
          <w:rtl/>
          <w:lang w:bidi="fa-IR"/>
        </w:rPr>
        <w:t>ـــ</w:t>
      </w:r>
      <w:r w:rsidRPr="007C5470">
        <w:rPr>
          <w:rFonts w:hint="cs"/>
          <w:rtl/>
          <w:lang w:bidi="fa-IR"/>
        </w:rPr>
        <w:t>رماید:</w:t>
      </w:r>
      <w:r w:rsidR="005A42E4">
        <w:rPr>
          <w:rFonts w:hint="cs"/>
          <w:rtl/>
          <w:lang w:bidi="fa-IR"/>
        </w:rPr>
        <w:t xml:space="preserve"> </w:t>
      </w:r>
      <w:r w:rsidRPr="00A66A44">
        <w:rPr>
          <w:rFonts w:hint="cs"/>
          <w:color w:val="000000"/>
          <w:rtl/>
          <w:lang w:bidi="fa-IR"/>
        </w:rPr>
        <w:t>«</w:t>
      </w:r>
      <w:r w:rsidR="00CC2DE3" w:rsidRPr="00A66A44">
        <w:rPr>
          <w:color w:val="000000"/>
          <w:rtl/>
        </w:rPr>
        <w:t xml:space="preserve"> </w:t>
      </w:r>
      <w:r w:rsidR="00A66A44" w:rsidRPr="00A66A44">
        <w:rPr>
          <w:rFonts w:ascii="QCF_P001" w:hAnsi="QCF_P001" w:cs="QCF_P001"/>
          <w:color w:val="000000"/>
          <w:sz w:val="32"/>
          <w:szCs w:val="32"/>
          <w:rtl/>
          <w:lang w:bidi="fa-IR"/>
        </w:rPr>
        <w:t xml:space="preserve">ﭯ  ﭰ  ﭱ   ﭲ  ﭳ  </w:t>
      </w:r>
      <w:r w:rsidRPr="00A66A44">
        <w:rPr>
          <w:rFonts w:hint="cs"/>
          <w:color w:val="000000"/>
          <w:rtl/>
          <w:lang w:bidi="fa-IR"/>
        </w:rPr>
        <w:t>»</w:t>
      </w:r>
      <w:r w:rsidR="005A42E4">
        <w:rPr>
          <w:rFonts w:hint="cs"/>
          <w:rtl/>
          <w:lang w:bidi="fa-IR"/>
        </w:rPr>
        <w:t xml:space="preserve"> </w:t>
      </w:r>
      <w:r w:rsidR="00611354">
        <w:rPr>
          <w:rFonts w:hint="cs"/>
          <w:rtl/>
          <w:lang w:bidi="fa-IR"/>
        </w:rPr>
        <w:t>(</w:t>
      </w:r>
      <w:r w:rsidR="00CC2DE3" w:rsidRPr="007C5470">
        <w:rPr>
          <w:rFonts w:hint="cs"/>
          <w:rtl/>
          <w:lang w:bidi="fa-IR"/>
        </w:rPr>
        <w:t>فاتحه/7</w:t>
      </w:r>
      <w:r w:rsidR="00611354">
        <w:rPr>
          <w:rFonts w:hint="cs"/>
          <w:rtl/>
          <w:lang w:bidi="fa-IR"/>
        </w:rPr>
        <w:t xml:space="preserve">) </w:t>
      </w:r>
    </w:p>
    <w:p w:rsidR="005A42E4" w:rsidRPr="00A66A44" w:rsidRDefault="00D912E8" w:rsidP="00A66A44">
      <w:pPr>
        <w:rPr>
          <w:b/>
          <w:bCs/>
          <w:color w:val="0000FF"/>
          <w:rtl/>
          <w:lang w:bidi="fa-IR"/>
        </w:rPr>
      </w:pPr>
      <w:r w:rsidRPr="007C5470">
        <w:rPr>
          <w:rFonts w:hint="cs"/>
          <w:rtl/>
          <w:lang w:bidi="fa-IR"/>
        </w:rPr>
        <w:t xml:space="preserve">منظور از </w:t>
      </w:r>
      <w:r w:rsidR="00CC5801" w:rsidRPr="007C5470">
        <w:rPr>
          <w:rFonts w:hint="cs"/>
          <w:rtl/>
          <w:lang w:bidi="fa-IR"/>
        </w:rPr>
        <w:t>«</w:t>
      </w:r>
      <w:r w:rsidR="00CC2DE3" w:rsidRPr="007C5470">
        <w:rPr>
          <w:rtl/>
          <w:lang w:bidi="fa-IR"/>
        </w:rPr>
        <w:t xml:space="preserve"> </w:t>
      </w:r>
      <w:r w:rsidR="00A66A44" w:rsidRPr="00A66A44">
        <w:rPr>
          <w:rFonts w:ascii="QCF_P001" w:hAnsi="QCF_P001" w:cs="QCF_P001"/>
          <w:color w:val="000000"/>
          <w:sz w:val="32"/>
          <w:szCs w:val="32"/>
          <w:rtl/>
          <w:lang w:bidi="fa-IR"/>
        </w:rPr>
        <w:t xml:space="preserve">ﭰ  ﭱ   </w:t>
      </w:r>
      <w:r w:rsidR="00CC5801" w:rsidRPr="007C5470">
        <w:rPr>
          <w:rFonts w:hint="cs"/>
          <w:rtl/>
          <w:lang w:bidi="fa-IR"/>
        </w:rPr>
        <w:t>» در این آیه یهود هستند</w:t>
      </w:r>
      <w:r w:rsidRPr="007C5470">
        <w:rPr>
          <w:rFonts w:hint="cs"/>
          <w:rtl/>
          <w:lang w:bidi="fa-IR"/>
        </w:rPr>
        <w:t>؛</w:t>
      </w:r>
      <w:r w:rsidR="00CC5801" w:rsidRPr="007C5470">
        <w:rPr>
          <w:rFonts w:hint="cs"/>
          <w:rtl/>
          <w:lang w:bidi="fa-IR"/>
        </w:rPr>
        <w:t xml:space="preserve"> زیرا آنان بعد از شناخت کامل به رسالت حضرت رسول</w:t>
      </w:r>
      <w:r w:rsidR="005A42E4">
        <w:rPr>
          <w:rFonts w:cs="CTraditional Arabic" w:hint="cs"/>
          <w:rtl/>
          <w:lang w:bidi="fa-IR"/>
        </w:rPr>
        <w:t>ص</w:t>
      </w:r>
      <w:r w:rsidR="005A42E4">
        <w:rPr>
          <w:rFonts w:hint="cs"/>
          <w:rtl/>
          <w:lang w:bidi="fa-IR"/>
        </w:rPr>
        <w:t xml:space="preserve"> </w:t>
      </w:r>
      <w:r w:rsidR="00CC5801" w:rsidRPr="007C5470">
        <w:rPr>
          <w:rFonts w:hint="cs"/>
          <w:rtl/>
          <w:lang w:bidi="fa-IR"/>
        </w:rPr>
        <w:t>بدو کفر ورزیدند</w:t>
      </w:r>
      <w:r w:rsidRPr="007C5470">
        <w:rPr>
          <w:rFonts w:hint="cs"/>
          <w:rtl/>
          <w:lang w:bidi="fa-IR"/>
        </w:rPr>
        <w:t>.</w:t>
      </w:r>
      <w:r w:rsidR="005A42E4">
        <w:rPr>
          <w:rFonts w:hint="cs"/>
          <w:rtl/>
          <w:lang w:bidi="fa-IR"/>
        </w:rPr>
        <w:t xml:space="preserve"> آیا ندیده‏ای که خداوند در این باره می‏</w:t>
      </w:r>
      <w:r w:rsidR="00CC5801" w:rsidRPr="007C5470">
        <w:rPr>
          <w:rFonts w:hint="cs"/>
          <w:rtl/>
          <w:lang w:bidi="fa-IR"/>
        </w:rPr>
        <w:t>فرماید</w:t>
      </w:r>
      <w:r w:rsidR="005A42E4">
        <w:rPr>
          <w:rFonts w:hint="cs"/>
          <w:rtl/>
          <w:lang w:bidi="fa-IR"/>
        </w:rPr>
        <w:t>:</w:t>
      </w:r>
      <w:r w:rsidRPr="007C5470">
        <w:rPr>
          <w:rFonts w:hint="cs"/>
          <w:rtl/>
          <w:lang w:bidi="fa-IR"/>
        </w:rPr>
        <w:t xml:space="preserve"> </w:t>
      </w:r>
      <w:r w:rsidR="00A66A44">
        <w:rPr>
          <w:rFonts w:ascii="QCF_BSML" w:hAnsi="QCF_BSML" w:cs="QCF_BSML"/>
          <w:color w:val="000000"/>
          <w:sz w:val="32"/>
          <w:szCs w:val="32"/>
          <w:rtl/>
          <w:lang w:bidi="fa-IR"/>
        </w:rPr>
        <w:t xml:space="preserve">ﭽ </w:t>
      </w:r>
      <w:r w:rsidR="00A66A44">
        <w:rPr>
          <w:rFonts w:ascii="QCF_P023" w:hAnsi="QCF_P023" w:cs="QCF_P023"/>
          <w:color w:val="000000"/>
          <w:sz w:val="32"/>
          <w:szCs w:val="32"/>
          <w:rtl/>
          <w:lang w:bidi="fa-IR"/>
        </w:rPr>
        <w:t>ﭑ  ﭒ  ﭓ  ﭔ  ﭕ   ﭖ  ﭗ</w:t>
      </w:r>
      <w:r w:rsidR="00A66A44">
        <w:rPr>
          <w:rFonts w:ascii="QCF_P023" w:hAnsi="QCF_P023" w:cs="QCF_P023"/>
          <w:color w:val="0000A5"/>
          <w:sz w:val="32"/>
          <w:szCs w:val="32"/>
          <w:rtl/>
          <w:lang w:bidi="fa-IR"/>
        </w:rPr>
        <w:t>ﭘ</w:t>
      </w:r>
      <w:r w:rsidR="00A66A44">
        <w:rPr>
          <w:rFonts w:ascii="QCF_P023" w:hAnsi="QCF_P023" w:cs="QCF_P023"/>
          <w:color w:val="000000"/>
          <w:sz w:val="32"/>
          <w:szCs w:val="32"/>
          <w:rtl/>
          <w:lang w:bidi="fa-IR"/>
        </w:rPr>
        <w:t xml:space="preserve">  ﭠ  </w:t>
      </w:r>
      <w:r w:rsidR="00A66A44">
        <w:rPr>
          <w:rFonts w:ascii="QCF_BSML" w:hAnsi="QCF_BSML" w:cs="QCF_BSML"/>
          <w:color w:val="000000"/>
          <w:sz w:val="32"/>
          <w:szCs w:val="32"/>
          <w:rtl/>
          <w:lang w:bidi="fa-IR"/>
        </w:rPr>
        <w:t>ﭼ</w:t>
      </w:r>
      <w:r w:rsidR="00A66A44">
        <w:rPr>
          <w:rFonts w:ascii="Arial" w:hAnsi="Arial" w:cs="Arial"/>
          <w:color w:val="000000"/>
          <w:sz w:val="18"/>
          <w:szCs w:val="18"/>
          <w:rtl/>
          <w:lang w:bidi="fa-IR"/>
        </w:rPr>
        <w:t xml:space="preserve"> </w:t>
      </w:r>
      <w:r w:rsidR="00A66A44">
        <w:rPr>
          <w:rFonts w:ascii="Arial" w:hAnsi="Arial" w:cs="Arial"/>
          <w:color w:val="000000"/>
          <w:sz w:val="27"/>
          <w:szCs w:val="27"/>
          <w:rtl/>
          <w:lang w:bidi="fa-IR"/>
        </w:rPr>
        <w:t>البقرة: ١٤٦</w:t>
      </w:r>
    </w:p>
    <w:p w:rsidR="005A42E4" w:rsidRDefault="00D912E8" w:rsidP="005A42E4">
      <w:pPr>
        <w:rPr>
          <w:rtl/>
          <w:lang w:bidi="fa-IR"/>
        </w:rPr>
      </w:pPr>
      <w:r w:rsidRPr="007C5470">
        <w:rPr>
          <w:rFonts w:hint="cs"/>
          <w:b/>
          <w:bCs/>
          <w:rtl/>
          <w:lang w:bidi="fa-IR"/>
        </w:rPr>
        <w:t>آ</w:t>
      </w:r>
      <w:r w:rsidRPr="007C5470">
        <w:rPr>
          <w:b/>
          <w:bCs/>
          <w:rtl/>
          <w:lang w:bidi="fa-IR"/>
        </w:rPr>
        <w:t>نان كه بديشان كتاب</w:t>
      </w:r>
      <w:r w:rsidR="00611354">
        <w:rPr>
          <w:b/>
          <w:bCs/>
          <w:rtl/>
          <w:lang w:bidi="fa-IR"/>
        </w:rPr>
        <w:t xml:space="preserve"> (</w:t>
      </w:r>
      <w:r w:rsidRPr="007C5470">
        <w:rPr>
          <w:b/>
          <w:bCs/>
          <w:rtl/>
          <w:lang w:bidi="fa-IR"/>
        </w:rPr>
        <w:t>آسماني</w:t>
      </w:r>
      <w:r w:rsidR="00611354">
        <w:rPr>
          <w:b/>
          <w:bCs/>
          <w:rtl/>
          <w:lang w:bidi="fa-IR"/>
        </w:rPr>
        <w:t xml:space="preserve">) </w:t>
      </w:r>
      <w:r w:rsidRPr="007C5470">
        <w:rPr>
          <w:b/>
          <w:bCs/>
          <w:rtl/>
          <w:lang w:bidi="fa-IR"/>
        </w:rPr>
        <w:t>داده‌ايم</w:t>
      </w:r>
      <w:r w:rsidR="00611354">
        <w:rPr>
          <w:b/>
          <w:bCs/>
          <w:rtl/>
          <w:lang w:bidi="fa-IR"/>
        </w:rPr>
        <w:t xml:space="preserve">، </w:t>
      </w:r>
      <w:r w:rsidRPr="007C5470">
        <w:rPr>
          <w:b/>
          <w:bCs/>
          <w:rtl/>
          <w:lang w:bidi="fa-IR"/>
        </w:rPr>
        <w:t>او را مي‌شناسند</w:t>
      </w:r>
      <w:r w:rsidR="00611354">
        <w:rPr>
          <w:b/>
          <w:bCs/>
          <w:rtl/>
          <w:lang w:bidi="fa-IR"/>
        </w:rPr>
        <w:t xml:space="preserve">، </w:t>
      </w:r>
      <w:r w:rsidRPr="007C5470">
        <w:rPr>
          <w:b/>
          <w:bCs/>
          <w:rtl/>
          <w:lang w:bidi="fa-IR"/>
        </w:rPr>
        <w:t>بدان</w:t>
      </w:r>
      <w:r w:rsidR="005A42E4">
        <w:rPr>
          <w:b/>
          <w:bCs/>
          <w:rtl/>
          <w:lang w:bidi="fa-IR"/>
        </w:rPr>
        <w:t xml:space="preserve"> گونه كه پسران خود را مي‌شناسند</w:t>
      </w:r>
      <w:r w:rsidR="00CC5801" w:rsidRPr="007C5470">
        <w:rPr>
          <w:rFonts w:hint="cs"/>
          <w:b/>
          <w:bCs/>
          <w:rtl/>
          <w:lang w:bidi="fa-IR"/>
        </w:rPr>
        <w:t>»</w:t>
      </w:r>
      <w:r w:rsidR="00CC5801" w:rsidRPr="007C5470">
        <w:rPr>
          <w:rFonts w:hint="cs"/>
          <w:rtl/>
          <w:lang w:bidi="fa-IR"/>
        </w:rPr>
        <w:t>.</w:t>
      </w:r>
    </w:p>
    <w:p w:rsidR="00CC5801" w:rsidRPr="007C5470" w:rsidRDefault="00CC5801" w:rsidP="005A42E4">
      <w:pPr>
        <w:rPr>
          <w:rtl/>
          <w:lang w:bidi="fa-IR"/>
        </w:rPr>
      </w:pPr>
      <w:r w:rsidRPr="007C5470">
        <w:rPr>
          <w:rFonts w:hint="cs"/>
          <w:rtl/>
          <w:lang w:bidi="fa-IR"/>
        </w:rPr>
        <w:t>که منظور از اهل کتاب همان یهود می باشد و</w:t>
      </w:r>
      <w:r w:rsidRPr="007C5470">
        <w:rPr>
          <w:rFonts w:hint="cs"/>
          <w:b/>
          <w:bCs/>
          <w:rtl/>
          <w:lang w:bidi="fa-IR"/>
        </w:rPr>
        <w:t>«الض</w:t>
      </w:r>
      <w:r w:rsidR="00D912E8" w:rsidRPr="007C5470">
        <w:rPr>
          <w:rFonts w:hint="cs"/>
          <w:b/>
          <w:bCs/>
          <w:rtl/>
          <w:lang w:bidi="fa-IR"/>
        </w:rPr>
        <w:t>ّ</w:t>
      </w:r>
      <w:r w:rsidRPr="007C5470">
        <w:rPr>
          <w:rFonts w:hint="cs"/>
          <w:b/>
          <w:bCs/>
          <w:rtl/>
          <w:lang w:bidi="fa-IR"/>
        </w:rPr>
        <w:t xml:space="preserve">الون» </w:t>
      </w:r>
      <w:r w:rsidRPr="007C5470">
        <w:rPr>
          <w:rFonts w:hint="cs"/>
          <w:rtl/>
          <w:lang w:bidi="fa-IR"/>
        </w:rPr>
        <w:t>در آیه منظور مسیحیان هستند</w:t>
      </w:r>
      <w:r w:rsidR="00D912E8" w:rsidRPr="007C5470">
        <w:rPr>
          <w:rFonts w:hint="cs"/>
          <w:rtl/>
          <w:lang w:bidi="fa-IR"/>
        </w:rPr>
        <w:t>؛</w:t>
      </w:r>
      <w:r w:rsidRPr="007C5470">
        <w:rPr>
          <w:rFonts w:hint="cs"/>
          <w:rtl/>
          <w:lang w:bidi="fa-IR"/>
        </w:rPr>
        <w:t xml:space="preserve"> زیرا آنان در باب حضرت </w:t>
      </w:r>
      <w:r w:rsidRPr="00A26617">
        <w:rPr>
          <w:rFonts w:hint="cs"/>
          <w:b/>
          <w:bCs/>
          <w:rtl/>
          <w:lang w:bidi="fa-IR"/>
        </w:rPr>
        <w:t>عیسی</w:t>
      </w:r>
      <w:r w:rsidRPr="007C5470">
        <w:rPr>
          <w:rFonts w:hint="cs"/>
          <w:rtl/>
          <w:lang w:bidi="fa-IR"/>
        </w:rPr>
        <w:t xml:space="preserve"> و حج</w:t>
      </w:r>
      <w:r w:rsidR="00D912E8" w:rsidRPr="007C5470">
        <w:rPr>
          <w:rFonts w:hint="cs"/>
          <w:rtl/>
          <w:lang w:bidi="fa-IR"/>
        </w:rPr>
        <w:t>ّ</w:t>
      </w:r>
      <w:r w:rsidRPr="007C5470">
        <w:rPr>
          <w:rFonts w:hint="cs"/>
          <w:rtl/>
          <w:lang w:bidi="fa-IR"/>
        </w:rPr>
        <w:t xml:space="preserve">ت او به بیراهه رفتند و گمراه شدند و این نظر بیشتر مفسرین است و همین دیدگاه در حدیثی روایت شده </w:t>
      </w:r>
      <w:r w:rsidR="005A42E4">
        <w:rPr>
          <w:rFonts w:hint="cs"/>
          <w:rtl/>
          <w:lang w:bidi="fa-IR"/>
        </w:rPr>
        <w:t>از پیامبر آ</w:t>
      </w:r>
      <w:r w:rsidRPr="007C5470">
        <w:rPr>
          <w:rFonts w:hint="cs"/>
          <w:rtl/>
          <w:lang w:bidi="fa-IR"/>
        </w:rPr>
        <w:t>مده است.</w:t>
      </w:r>
      <w:r w:rsidR="00D912E8" w:rsidRPr="007C5470">
        <w:rPr>
          <w:rStyle w:val="a9"/>
          <w:rtl/>
          <w:lang w:bidi="fa-IR"/>
        </w:rPr>
        <w:footnoteReference w:id="238"/>
      </w:r>
    </w:p>
    <w:p w:rsidR="00A32FE9" w:rsidRDefault="00D912E8" w:rsidP="001A7ACF">
      <w:pPr>
        <w:rPr>
          <w:rtl/>
          <w:lang w:bidi="fa-IR"/>
        </w:rPr>
      </w:pPr>
      <w:r w:rsidRPr="007C5470">
        <w:rPr>
          <w:rFonts w:hint="cs"/>
          <w:rtl/>
          <w:lang w:bidi="fa-IR"/>
        </w:rPr>
        <w:t>و به مصدا</w:t>
      </w:r>
      <w:r w:rsidR="00CC5801" w:rsidRPr="007C5470">
        <w:rPr>
          <w:rFonts w:hint="cs"/>
          <w:rtl/>
          <w:lang w:bidi="fa-IR"/>
        </w:rPr>
        <w:t xml:space="preserve">ق این آیه </w:t>
      </w:r>
      <w:r w:rsidRPr="007C5470">
        <w:rPr>
          <w:rFonts w:hint="cs"/>
          <w:rtl/>
          <w:lang w:bidi="fa-IR"/>
        </w:rPr>
        <w:t>علاوه بر</w:t>
      </w:r>
      <w:r w:rsidR="00CC5801" w:rsidRPr="007C5470">
        <w:rPr>
          <w:rFonts w:hint="cs"/>
          <w:rtl/>
          <w:lang w:bidi="fa-IR"/>
        </w:rPr>
        <w:t xml:space="preserve"> یهود و نصارا</w:t>
      </w:r>
      <w:r w:rsidRPr="007C5470">
        <w:rPr>
          <w:rFonts w:hint="cs"/>
          <w:rtl/>
          <w:lang w:bidi="fa-IR"/>
        </w:rPr>
        <w:t>،</w:t>
      </w:r>
      <w:r w:rsidR="005A42E4">
        <w:rPr>
          <w:rFonts w:hint="cs"/>
          <w:rtl/>
          <w:lang w:bidi="fa-IR"/>
        </w:rPr>
        <w:t xml:space="preserve"> مشرکان نیز اضافه می‏</w:t>
      </w:r>
      <w:r w:rsidR="00CC5801" w:rsidRPr="007C5470">
        <w:rPr>
          <w:rFonts w:hint="cs"/>
          <w:rtl/>
          <w:lang w:bidi="fa-IR"/>
        </w:rPr>
        <w:t>شوند کسانی با وجود خدای یگانه بدو شر ورزید</w:t>
      </w:r>
      <w:r w:rsidR="005A42E4">
        <w:rPr>
          <w:rFonts w:hint="cs"/>
          <w:rtl/>
          <w:lang w:bidi="fa-IR"/>
        </w:rPr>
        <w:t>ند و خود قرآن بدین امر اشاره می‏</w:t>
      </w:r>
      <w:r w:rsidR="00CC5801" w:rsidRPr="007C5470">
        <w:rPr>
          <w:rFonts w:hint="cs"/>
          <w:rtl/>
          <w:lang w:bidi="fa-IR"/>
        </w:rPr>
        <w:t>کند که مشرکان ن</w:t>
      </w:r>
      <w:r w:rsidR="005A42E4">
        <w:rPr>
          <w:rFonts w:hint="cs"/>
          <w:rtl/>
          <w:lang w:bidi="fa-IR"/>
        </w:rPr>
        <w:t>یز مصداق آیه هستند همانجا که می‏</w:t>
      </w:r>
      <w:r w:rsidR="00CC5801" w:rsidRPr="007C5470">
        <w:rPr>
          <w:rFonts w:hint="cs"/>
          <w:rtl/>
          <w:lang w:bidi="fa-IR"/>
        </w:rPr>
        <w:t>فرماید:</w:t>
      </w:r>
      <w:r w:rsidR="005A42E4">
        <w:rPr>
          <w:rFonts w:hint="cs"/>
          <w:rtl/>
          <w:lang w:bidi="fa-IR"/>
        </w:rPr>
        <w:t xml:space="preserve"> </w:t>
      </w:r>
      <w:r w:rsidR="00CC5801" w:rsidRPr="007C5470">
        <w:rPr>
          <w:rFonts w:hint="cs"/>
          <w:rtl/>
          <w:lang w:bidi="fa-IR"/>
        </w:rPr>
        <w:t>«</w:t>
      </w:r>
      <w:r w:rsidR="00CC5801" w:rsidRPr="007C5470">
        <w:rPr>
          <w:rFonts w:hint="cs"/>
          <w:b/>
          <w:bCs/>
          <w:rtl/>
          <w:lang w:bidi="fa-IR"/>
        </w:rPr>
        <w:t>ولا الض</w:t>
      </w:r>
      <w:r w:rsidRPr="007C5470">
        <w:rPr>
          <w:rFonts w:hint="cs"/>
          <w:b/>
          <w:bCs/>
          <w:rtl/>
          <w:lang w:bidi="fa-IR"/>
        </w:rPr>
        <w:t>ّ</w:t>
      </w:r>
      <w:r w:rsidR="00CC5801" w:rsidRPr="007C5470">
        <w:rPr>
          <w:rFonts w:hint="cs"/>
          <w:b/>
          <w:bCs/>
          <w:rtl/>
          <w:lang w:bidi="fa-IR"/>
        </w:rPr>
        <w:t>الین</w:t>
      </w:r>
      <w:r w:rsidR="00CC5801" w:rsidRPr="007C5470">
        <w:rPr>
          <w:rFonts w:hint="cs"/>
          <w:rtl/>
          <w:lang w:bidi="fa-IR"/>
        </w:rPr>
        <w:t>» که مشرکان و غیر ایشان را نیز</w:t>
      </w:r>
      <w:r w:rsidR="005A42E4">
        <w:rPr>
          <w:rFonts w:hint="cs"/>
          <w:rtl/>
          <w:lang w:bidi="fa-IR"/>
        </w:rPr>
        <w:t xml:space="preserve"> شامل می‏</w:t>
      </w:r>
      <w:r w:rsidR="00CC5801" w:rsidRPr="007C5470">
        <w:rPr>
          <w:rFonts w:hint="cs"/>
          <w:rtl/>
          <w:lang w:bidi="fa-IR"/>
        </w:rPr>
        <w:t>شود و هرکسی که از راه راست روی برتابد و به کژ راهه برود داخل در این مصداق است</w:t>
      </w:r>
      <w:r w:rsidRPr="007C5470">
        <w:rPr>
          <w:rFonts w:hint="cs"/>
          <w:rtl/>
          <w:lang w:bidi="fa-IR"/>
        </w:rPr>
        <w:t xml:space="preserve"> </w:t>
      </w:r>
      <w:r w:rsidR="00CC5801" w:rsidRPr="007C5470">
        <w:rPr>
          <w:rFonts w:hint="cs"/>
          <w:rtl/>
          <w:lang w:bidi="fa-IR"/>
        </w:rPr>
        <w:t>و د</w:t>
      </w:r>
      <w:r w:rsidR="005A42E4">
        <w:rPr>
          <w:rFonts w:hint="cs"/>
          <w:rtl/>
          <w:lang w:bidi="fa-IR"/>
        </w:rPr>
        <w:t>ور</w:t>
      </w:r>
      <w:r w:rsidRPr="007C5470">
        <w:rPr>
          <w:rFonts w:hint="cs"/>
          <w:rtl/>
          <w:lang w:bidi="fa-IR"/>
        </w:rPr>
        <w:t xml:space="preserve"> </w:t>
      </w:r>
      <w:r w:rsidR="005A42E4">
        <w:rPr>
          <w:rFonts w:hint="cs"/>
          <w:rtl/>
          <w:lang w:bidi="fa-IR"/>
        </w:rPr>
        <w:t>نمی‏</w:t>
      </w:r>
      <w:r w:rsidR="00CC5801" w:rsidRPr="007C5470">
        <w:rPr>
          <w:rFonts w:hint="cs"/>
          <w:rtl/>
          <w:lang w:bidi="fa-IR"/>
        </w:rPr>
        <w:t>نماید که گفته شود</w:t>
      </w:r>
      <w:r w:rsidR="00CC5801" w:rsidRPr="007C5470">
        <w:rPr>
          <w:rFonts w:hint="cs"/>
          <w:b/>
          <w:bCs/>
          <w:rtl/>
          <w:lang w:bidi="fa-IR"/>
        </w:rPr>
        <w:t>:</w:t>
      </w:r>
      <w:r w:rsidR="0057143D">
        <w:rPr>
          <w:rFonts w:hint="cs"/>
          <w:b/>
          <w:bCs/>
          <w:rtl/>
          <w:lang w:bidi="fa-IR"/>
        </w:rPr>
        <w:t xml:space="preserve"> </w:t>
      </w:r>
      <w:r w:rsidR="00CC5801" w:rsidRPr="007C5470">
        <w:rPr>
          <w:rFonts w:hint="cs"/>
          <w:b/>
          <w:bCs/>
          <w:rtl/>
          <w:lang w:bidi="fa-IR"/>
        </w:rPr>
        <w:t>«الض</w:t>
      </w:r>
      <w:r w:rsidRPr="007C5470">
        <w:rPr>
          <w:rFonts w:hint="cs"/>
          <w:b/>
          <w:bCs/>
          <w:rtl/>
          <w:lang w:bidi="fa-IR"/>
        </w:rPr>
        <w:t>ّ</w:t>
      </w:r>
      <w:r w:rsidR="00CC5801" w:rsidRPr="007C5470">
        <w:rPr>
          <w:rFonts w:hint="cs"/>
          <w:b/>
          <w:bCs/>
          <w:rtl/>
          <w:lang w:bidi="fa-IR"/>
        </w:rPr>
        <w:t>الین»</w:t>
      </w:r>
      <w:r w:rsidR="0057143D">
        <w:rPr>
          <w:rFonts w:hint="cs"/>
          <w:rtl/>
          <w:lang w:bidi="fa-IR"/>
        </w:rPr>
        <w:t xml:space="preserve"> هرکسی را در بر می‏</w:t>
      </w:r>
      <w:r w:rsidR="00CC5801" w:rsidRPr="007C5470">
        <w:rPr>
          <w:rFonts w:hint="cs"/>
          <w:rtl/>
          <w:lang w:bidi="fa-IR"/>
        </w:rPr>
        <w:t>گیرد که از راه راست روی برتابد</w:t>
      </w:r>
      <w:r w:rsidRPr="007C5470">
        <w:rPr>
          <w:rFonts w:hint="cs"/>
          <w:rtl/>
          <w:lang w:bidi="fa-IR"/>
        </w:rPr>
        <w:t>،</w:t>
      </w:r>
      <w:r w:rsidR="00CC5801" w:rsidRPr="007C5470">
        <w:rPr>
          <w:rFonts w:hint="cs"/>
          <w:rtl/>
          <w:lang w:bidi="fa-IR"/>
        </w:rPr>
        <w:t xml:space="preserve"> حال </w:t>
      </w:r>
      <w:r w:rsidRPr="007C5470">
        <w:rPr>
          <w:rFonts w:hint="cs"/>
          <w:rtl/>
          <w:lang w:bidi="fa-IR"/>
        </w:rPr>
        <w:t>از</w:t>
      </w:r>
      <w:r w:rsidR="00CC5801" w:rsidRPr="007C5470">
        <w:rPr>
          <w:rFonts w:hint="cs"/>
          <w:rtl/>
          <w:lang w:bidi="fa-IR"/>
        </w:rPr>
        <w:t xml:space="preserve"> ام</w:t>
      </w:r>
      <w:r w:rsidRPr="007C5470">
        <w:rPr>
          <w:rFonts w:hint="cs"/>
          <w:rtl/>
          <w:lang w:bidi="fa-IR"/>
        </w:rPr>
        <w:t>ّ</w:t>
      </w:r>
      <w:r w:rsidR="00CC5801" w:rsidRPr="007C5470">
        <w:rPr>
          <w:rFonts w:hint="cs"/>
          <w:rtl/>
          <w:lang w:bidi="fa-IR"/>
        </w:rPr>
        <w:t>ت اسلام باشد یا خیر و در آیاتی که قبلا ذکر شد به این اصل اشاره شده است که</w:t>
      </w:r>
      <w:r w:rsidR="00B9529C">
        <w:rPr>
          <w:rFonts w:hint="cs"/>
          <w:rtl/>
          <w:lang w:bidi="fa-IR"/>
        </w:rPr>
        <w:t xml:space="preserve"> </w:t>
      </w:r>
      <w:r w:rsidR="00A32FE9">
        <w:rPr>
          <w:rFonts w:hint="cs"/>
          <w:rtl/>
          <w:lang w:bidi="fa-IR"/>
        </w:rPr>
        <w:t>می‏</w:t>
      </w:r>
      <w:r w:rsidR="00CC5801" w:rsidRPr="007C5470">
        <w:rPr>
          <w:rFonts w:hint="cs"/>
          <w:rtl/>
          <w:lang w:bidi="fa-IR"/>
        </w:rPr>
        <w:t>فرماید</w:t>
      </w:r>
      <w:r w:rsidR="00A32FE9">
        <w:rPr>
          <w:rFonts w:hint="cs"/>
          <w:rtl/>
          <w:lang w:bidi="fa-IR"/>
        </w:rPr>
        <w:t>:</w:t>
      </w:r>
    </w:p>
    <w:p w:rsidR="00A66A44" w:rsidRDefault="00A66A44" w:rsidP="00A66A44">
      <w:pPr>
        <w:rPr>
          <w:rFonts w:ascii="Arial" w:hAnsi="Arial" w:cs="Arial"/>
          <w:color w:val="000000"/>
          <w:sz w:val="27"/>
          <w:szCs w:val="27"/>
          <w:lang w:bidi="fa-IR"/>
        </w:rPr>
      </w:pPr>
      <w:r>
        <w:rPr>
          <w:rFonts w:ascii="QCF_BSML" w:hAnsi="QCF_BSML" w:cs="QCF_BSML"/>
          <w:color w:val="000000"/>
          <w:sz w:val="32"/>
          <w:szCs w:val="32"/>
          <w:rtl/>
          <w:lang w:bidi="fa-IR"/>
        </w:rPr>
        <w:t xml:space="preserve">ﭽ </w:t>
      </w:r>
      <w:r>
        <w:rPr>
          <w:rFonts w:ascii="QCF_P149" w:hAnsi="QCF_P149" w:cs="QCF_P149"/>
          <w:color w:val="000000"/>
          <w:sz w:val="32"/>
          <w:szCs w:val="32"/>
          <w:rtl/>
          <w:lang w:bidi="fa-IR"/>
        </w:rPr>
        <w:t>ﮀ  ﮁ  ﮂ   ﮃ  ﮄ  ﮅ  ﮆ</w:t>
      </w:r>
      <w:r>
        <w:rPr>
          <w:rFonts w:ascii="QCF_P149" w:hAnsi="QCF_P149" w:cs="QCF_P149"/>
          <w:color w:val="0000A5"/>
          <w:sz w:val="32"/>
          <w:szCs w:val="32"/>
          <w:rtl/>
          <w:lang w:bidi="fa-IR"/>
        </w:rPr>
        <w:t>ﮇ</w:t>
      </w:r>
      <w:r>
        <w:rPr>
          <w:rFonts w:ascii="QCF_P149" w:hAnsi="QCF_P149" w:cs="QCF_P149"/>
          <w:color w:val="000000"/>
          <w:sz w:val="32"/>
          <w:szCs w:val="32"/>
          <w:rtl/>
          <w:lang w:bidi="fa-IR"/>
        </w:rPr>
        <w:t xml:space="preserve">  ﮍ  </w:t>
      </w:r>
      <w:r>
        <w:rPr>
          <w:rFonts w:ascii="QCF_BSML" w:hAnsi="QCF_BSML" w:cs="QCF_BSML"/>
          <w:color w:val="000000"/>
          <w:sz w:val="32"/>
          <w:szCs w:val="32"/>
          <w:rtl/>
          <w:lang w:bidi="fa-IR"/>
        </w:rPr>
        <w:t>ﭼ</w:t>
      </w:r>
      <w:r>
        <w:rPr>
          <w:rFonts w:ascii="Arial" w:hAnsi="Arial" w:cs="Arial"/>
          <w:color w:val="000000"/>
          <w:sz w:val="18"/>
          <w:szCs w:val="18"/>
          <w:rtl/>
          <w:lang w:bidi="fa-IR"/>
        </w:rPr>
        <w:t xml:space="preserve"> </w:t>
      </w:r>
      <w:r>
        <w:rPr>
          <w:rFonts w:ascii="Arial" w:hAnsi="Arial" w:cs="Arial"/>
          <w:color w:val="000000"/>
          <w:sz w:val="27"/>
          <w:szCs w:val="27"/>
          <w:rtl/>
          <w:lang w:bidi="fa-IR"/>
        </w:rPr>
        <w:t>الأنعام: ١٥٣</w:t>
      </w:r>
    </w:p>
    <w:p w:rsidR="00CC5801" w:rsidRPr="007C5470" w:rsidRDefault="00A66A44" w:rsidP="00A66A44">
      <w:pPr>
        <w:rPr>
          <w:rtl/>
          <w:lang w:bidi="fa-IR"/>
        </w:rPr>
      </w:pPr>
      <w:r>
        <w:rPr>
          <w:rFonts w:ascii="Arial" w:hAnsi="Arial" w:cs="Arial"/>
          <w:color w:val="000000"/>
          <w:sz w:val="27"/>
          <w:szCs w:val="27"/>
          <w:lang w:bidi="fa-IR"/>
        </w:rPr>
        <w:t xml:space="preserve"> </w:t>
      </w:r>
      <w:r w:rsidR="00D912E8" w:rsidRPr="007C5470">
        <w:rPr>
          <w:b/>
          <w:bCs/>
          <w:rtl/>
          <w:lang w:bidi="fa-IR"/>
        </w:rPr>
        <w:t>و از راهها</w:t>
      </w:r>
      <w:r w:rsidR="00A32FE9">
        <w:rPr>
          <w:rFonts w:hint="cs"/>
          <w:b/>
          <w:bCs/>
          <w:rtl/>
          <w:lang w:bidi="fa-IR"/>
        </w:rPr>
        <w:t>ی</w:t>
      </w:r>
      <w:r w:rsidR="00D912E8" w:rsidRPr="007C5470">
        <w:rPr>
          <w:b/>
          <w:bCs/>
          <w:rtl/>
          <w:lang w:bidi="fa-IR"/>
        </w:rPr>
        <w:t>ي پيروي نكنيد كه شما را از راه خدا</w:t>
      </w:r>
      <w:r w:rsidR="00611354">
        <w:rPr>
          <w:b/>
          <w:bCs/>
          <w:rtl/>
          <w:lang w:bidi="fa-IR"/>
        </w:rPr>
        <w:t xml:space="preserve"> (</w:t>
      </w:r>
      <w:r w:rsidR="00D912E8" w:rsidRPr="007C5470">
        <w:rPr>
          <w:b/>
          <w:bCs/>
          <w:rtl/>
          <w:lang w:bidi="fa-IR"/>
        </w:rPr>
        <w:t>منحرف و</w:t>
      </w:r>
      <w:r w:rsidR="00611354">
        <w:rPr>
          <w:b/>
          <w:bCs/>
          <w:rtl/>
          <w:lang w:bidi="fa-IR"/>
        </w:rPr>
        <w:t xml:space="preserve">) </w:t>
      </w:r>
      <w:r w:rsidR="00D912E8" w:rsidRPr="007C5470">
        <w:rPr>
          <w:b/>
          <w:bCs/>
          <w:rtl/>
          <w:lang w:bidi="fa-IR"/>
        </w:rPr>
        <w:t>پراكنده مي‌سازد</w:t>
      </w:r>
      <w:r w:rsidR="00CC5801" w:rsidRPr="007C5470">
        <w:rPr>
          <w:rFonts w:hint="cs"/>
          <w:rtl/>
          <w:lang w:bidi="fa-IR"/>
        </w:rPr>
        <w:t>» که مصداق این آیه نیز هر گمراهی</w:t>
      </w:r>
      <w:r w:rsidR="00A32FE9">
        <w:rPr>
          <w:rFonts w:hint="cs"/>
          <w:rtl/>
          <w:lang w:bidi="fa-IR"/>
        </w:rPr>
        <w:t>ی</w:t>
      </w:r>
      <w:r w:rsidR="00D912E8" w:rsidRPr="007C5470">
        <w:rPr>
          <w:rFonts w:hint="cs"/>
          <w:rtl/>
          <w:lang w:bidi="fa-IR"/>
        </w:rPr>
        <w:t xml:space="preserve"> </w:t>
      </w:r>
      <w:r w:rsidR="00A32FE9">
        <w:rPr>
          <w:rFonts w:hint="cs"/>
          <w:rtl/>
          <w:lang w:bidi="fa-IR"/>
        </w:rPr>
        <w:t>را شامل می‏</w:t>
      </w:r>
      <w:r w:rsidR="00CC5801" w:rsidRPr="007C5470">
        <w:rPr>
          <w:rFonts w:hint="cs"/>
          <w:rtl/>
          <w:lang w:bidi="fa-IR"/>
        </w:rPr>
        <w:t>شود.</w:t>
      </w:r>
      <w:r w:rsidR="00D912E8" w:rsidRPr="007C5470">
        <w:rPr>
          <w:rFonts w:hint="cs"/>
          <w:rtl/>
          <w:lang w:bidi="fa-IR"/>
        </w:rPr>
        <w:t xml:space="preserve"> </w:t>
      </w:r>
      <w:r w:rsidR="00CC5801" w:rsidRPr="007C5470">
        <w:rPr>
          <w:rFonts w:hint="cs"/>
          <w:rtl/>
          <w:lang w:bidi="fa-IR"/>
        </w:rPr>
        <w:t xml:space="preserve">حال </w:t>
      </w:r>
      <w:r w:rsidR="00A32FE9">
        <w:rPr>
          <w:rFonts w:hint="cs"/>
          <w:rtl/>
          <w:lang w:bidi="fa-IR"/>
        </w:rPr>
        <w:t>فرقی نمی‏</w:t>
      </w:r>
      <w:r w:rsidR="00D912E8" w:rsidRPr="007C5470">
        <w:rPr>
          <w:rFonts w:hint="cs"/>
          <w:rtl/>
          <w:lang w:bidi="fa-IR"/>
        </w:rPr>
        <w:t>کند</w:t>
      </w:r>
      <w:r w:rsidR="00611354">
        <w:rPr>
          <w:rFonts w:hint="cs"/>
          <w:rtl/>
          <w:lang w:bidi="fa-IR"/>
        </w:rPr>
        <w:t xml:space="preserve">، </w:t>
      </w:r>
      <w:r w:rsidR="00CC5801" w:rsidRPr="007C5470">
        <w:rPr>
          <w:rFonts w:hint="cs"/>
          <w:rtl/>
          <w:lang w:bidi="fa-IR"/>
        </w:rPr>
        <w:t>گمراهی او چونان گمراهی اهل شرک</w:t>
      </w:r>
      <w:r w:rsidR="00A32FE9">
        <w:rPr>
          <w:rFonts w:hint="cs"/>
          <w:rtl/>
          <w:lang w:bidi="fa-IR"/>
        </w:rPr>
        <w:t xml:space="preserve"> و نفاق باشد یا چون گمراهی فرقه‏</w:t>
      </w:r>
      <w:r w:rsidR="00CC5801" w:rsidRPr="007C5470">
        <w:rPr>
          <w:rFonts w:hint="cs"/>
          <w:rtl/>
          <w:lang w:bidi="fa-IR"/>
        </w:rPr>
        <w:t>های مشخص بر شمرده در امت اسلام و این آیه در باب گمراهان و خارج شدگان ا</w:t>
      </w:r>
      <w:r w:rsidR="00D912E8" w:rsidRPr="007C5470">
        <w:rPr>
          <w:rFonts w:hint="cs"/>
          <w:rtl/>
          <w:lang w:bidi="fa-IR"/>
        </w:rPr>
        <w:t xml:space="preserve">ز طریق مشتقیم دین کاملتر </w:t>
      </w:r>
      <w:r w:rsidR="00CC5801" w:rsidRPr="007C5470">
        <w:rPr>
          <w:rFonts w:hint="cs"/>
          <w:rtl/>
          <w:lang w:bidi="fa-IR"/>
        </w:rPr>
        <w:t>و رساترین است و مناسب و همخوان است با کلی</w:t>
      </w:r>
      <w:r w:rsidR="00D912E8" w:rsidRPr="007C5470">
        <w:rPr>
          <w:rFonts w:hint="cs"/>
          <w:rtl/>
          <w:lang w:bidi="fa-IR"/>
        </w:rPr>
        <w:t>ّ</w:t>
      </w:r>
      <w:r w:rsidR="00CC5801" w:rsidRPr="007C5470">
        <w:rPr>
          <w:rFonts w:hint="cs"/>
          <w:rtl/>
          <w:lang w:bidi="fa-IR"/>
        </w:rPr>
        <w:t>ت سوره</w:t>
      </w:r>
      <w:r w:rsidR="00D912E8" w:rsidRPr="007C5470">
        <w:rPr>
          <w:rtl/>
          <w:lang w:bidi="fa-IR"/>
        </w:rPr>
        <w:softHyphen/>
      </w:r>
      <w:r w:rsidR="00D912E8" w:rsidRPr="007C5470">
        <w:rPr>
          <w:rFonts w:hint="cs"/>
          <w:rtl/>
          <w:lang w:bidi="fa-IR"/>
        </w:rPr>
        <w:t>ی</w:t>
      </w:r>
      <w:r w:rsidR="00A32FE9">
        <w:rPr>
          <w:rFonts w:hint="cs"/>
          <w:rtl/>
          <w:lang w:bidi="fa-IR"/>
        </w:rPr>
        <w:t xml:space="preserve"> فاتحه یا سبع ال</w:t>
      </w:r>
      <w:r w:rsidR="00CC5801" w:rsidRPr="007C5470">
        <w:rPr>
          <w:rFonts w:hint="cs"/>
          <w:rtl/>
          <w:lang w:bidi="fa-IR"/>
        </w:rPr>
        <w:t>م</w:t>
      </w:r>
      <w:r w:rsidR="00A32FE9">
        <w:rPr>
          <w:rFonts w:hint="cs"/>
          <w:rtl/>
          <w:lang w:bidi="fa-IR"/>
        </w:rPr>
        <w:t>ث</w:t>
      </w:r>
      <w:r w:rsidR="00CC5801" w:rsidRPr="007C5470">
        <w:rPr>
          <w:rFonts w:hint="cs"/>
          <w:rtl/>
          <w:lang w:bidi="fa-IR"/>
        </w:rPr>
        <w:t>انی و تمامی قرآن که حضرت محم</w:t>
      </w:r>
      <w:r w:rsidR="00D912E8" w:rsidRPr="007C5470">
        <w:rPr>
          <w:rFonts w:hint="cs"/>
          <w:rtl/>
          <w:lang w:bidi="fa-IR"/>
        </w:rPr>
        <w:t>ّ</w:t>
      </w:r>
      <w:r w:rsidR="00CC5801" w:rsidRPr="007C5470">
        <w:rPr>
          <w:rFonts w:hint="cs"/>
          <w:rtl/>
          <w:lang w:bidi="fa-IR"/>
        </w:rPr>
        <w:t>د</w:t>
      </w:r>
      <w:r w:rsidR="00A32FE9">
        <w:rPr>
          <w:rFonts w:cs="CTraditional Arabic" w:hint="cs"/>
          <w:rtl/>
          <w:lang w:bidi="fa-IR"/>
        </w:rPr>
        <w:t>ص</w:t>
      </w:r>
      <w:r w:rsidR="00CC5801" w:rsidRPr="007C5470">
        <w:rPr>
          <w:rFonts w:hint="cs"/>
          <w:rtl/>
          <w:lang w:bidi="fa-IR"/>
        </w:rPr>
        <w:t xml:space="preserve"> آن را </w:t>
      </w:r>
      <w:r w:rsidR="00D912E8" w:rsidRPr="007C5470">
        <w:rPr>
          <w:rFonts w:hint="cs"/>
          <w:rtl/>
          <w:lang w:bidi="fa-IR"/>
        </w:rPr>
        <w:t xml:space="preserve">به ارمغان </w:t>
      </w:r>
      <w:r w:rsidR="00CC5801" w:rsidRPr="007C5470">
        <w:rPr>
          <w:rFonts w:hint="cs"/>
          <w:rtl/>
          <w:lang w:bidi="fa-IR"/>
        </w:rPr>
        <w:t>آورد.</w:t>
      </w:r>
    </w:p>
    <w:p w:rsidR="006C1B49" w:rsidRPr="007C5470" w:rsidRDefault="00CC5801" w:rsidP="001A7ACF">
      <w:pPr>
        <w:rPr>
          <w:rtl/>
          <w:lang w:bidi="fa-IR"/>
        </w:rPr>
      </w:pPr>
      <w:r w:rsidRPr="007C5470">
        <w:rPr>
          <w:rFonts w:hint="cs"/>
          <w:rtl/>
          <w:lang w:bidi="fa-IR"/>
        </w:rPr>
        <w:t xml:space="preserve">گرچه ما[با </w:t>
      </w:r>
      <w:r w:rsidR="00D912E8" w:rsidRPr="007C5470">
        <w:rPr>
          <w:rFonts w:hint="cs"/>
          <w:rtl/>
          <w:lang w:bidi="fa-IR"/>
        </w:rPr>
        <w:t>آ</w:t>
      </w:r>
      <w:r w:rsidR="00A32FE9">
        <w:rPr>
          <w:rFonts w:hint="cs"/>
          <w:rtl/>
          <w:lang w:bidi="fa-IR"/>
        </w:rPr>
        <w:t>وردن این فصل] در پاره‏</w:t>
      </w:r>
      <w:r w:rsidRPr="007C5470">
        <w:rPr>
          <w:rFonts w:hint="cs"/>
          <w:rtl/>
          <w:lang w:bidi="fa-IR"/>
        </w:rPr>
        <w:t>ای</w:t>
      </w:r>
      <w:r w:rsidR="00A32FE9">
        <w:rPr>
          <w:rFonts w:hint="cs"/>
          <w:rtl/>
          <w:lang w:bidi="fa-IR"/>
        </w:rPr>
        <w:t xml:space="preserve"> از موارد از اصل موضوع خارج شده‏</w:t>
      </w:r>
      <w:r w:rsidRPr="007C5470">
        <w:rPr>
          <w:rFonts w:hint="cs"/>
          <w:rtl/>
          <w:lang w:bidi="fa-IR"/>
        </w:rPr>
        <w:t>ایم</w:t>
      </w:r>
      <w:r w:rsidR="00D912E8" w:rsidRPr="007C5470">
        <w:rPr>
          <w:rFonts w:hint="cs"/>
          <w:rtl/>
          <w:lang w:bidi="fa-IR"/>
        </w:rPr>
        <w:t>،</w:t>
      </w:r>
      <w:r w:rsidRPr="007C5470">
        <w:rPr>
          <w:rFonts w:hint="cs"/>
          <w:rtl/>
          <w:lang w:bidi="fa-IR"/>
        </w:rPr>
        <w:t xml:space="preserve"> ام</w:t>
      </w:r>
      <w:r w:rsidR="00D912E8" w:rsidRPr="007C5470">
        <w:rPr>
          <w:rFonts w:hint="cs"/>
          <w:rtl/>
          <w:lang w:bidi="fa-IR"/>
        </w:rPr>
        <w:t>ّ</w:t>
      </w:r>
      <w:r w:rsidRPr="007C5470">
        <w:rPr>
          <w:rFonts w:hint="cs"/>
          <w:rtl/>
          <w:lang w:bidi="fa-IR"/>
        </w:rPr>
        <w:t>ا این گریز و فصل</w:t>
      </w:r>
      <w:r w:rsidR="00D912E8" w:rsidRPr="007C5470">
        <w:rPr>
          <w:rFonts w:hint="cs"/>
          <w:rtl/>
          <w:lang w:bidi="fa-IR"/>
        </w:rPr>
        <w:t xml:space="preserve"> مذکور،</w:t>
      </w:r>
      <w:r w:rsidRPr="007C5470">
        <w:rPr>
          <w:rFonts w:hint="cs"/>
          <w:rtl/>
          <w:lang w:bidi="fa-IR"/>
        </w:rPr>
        <w:t xml:space="preserve"> کمک و پشتیبانی برای موضوع اصلی ماست و از خدا جوییم توفیق و پیروزی </w:t>
      </w:r>
      <w:r w:rsidR="00AD1FF9" w:rsidRPr="007C5470">
        <w:rPr>
          <w:rFonts w:hint="cs"/>
          <w:rtl/>
          <w:lang w:bidi="fa-IR"/>
        </w:rPr>
        <w:t>را.</w:t>
      </w:r>
    </w:p>
    <w:p w:rsidR="00AD1FF9" w:rsidRPr="00B9529C" w:rsidRDefault="00AD1FF9" w:rsidP="000D3220">
      <w:pPr>
        <w:ind w:firstLine="170"/>
        <w:rPr>
          <w:rFonts w:ascii="Times New Roman" w:hAnsi="Times New Roman"/>
          <w:lang w:bidi="fa-IR"/>
        </w:rPr>
      </w:pPr>
    </w:p>
    <w:p w:rsidR="00CC5801" w:rsidRDefault="00A32FE9" w:rsidP="00A32FE9">
      <w:pPr>
        <w:pStyle w:val="1"/>
        <w:rPr>
          <w:rtl/>
          <w:lang w:bidi="fa-IR"/>
        </w:rPr>
      </w:pPr>
      <w:r>
        <w:rPr>
          <w:rtl/>
          <w:lang w:bidi="fa-IR"/>
        </w:rPr>
        <w:br w:type="page"/>
      </w:r>
      <w:r>
        <w:rPr>
          <w:rtl/>
          <w:lang w:bidi="fa-IR"/>
        </w:rPr>
        <w:br w:type="page"/>
      </w:r>
      <w:bookmarkStart w:id="30" w:name="_Toc236404242"/>
      <w:r w:rsidR="00CC5801" w:rsidRPr="007C5470">
        <w:rPr>
          <w:rFonts w:hint="cs"/>
          <w:rtl/>
          <w:lang w:bidi="fa-IR"/>
        </w:rPr>
        <w:t>باب سوم</w:t>
      </w:r>
      <w:bookmarkEnd w:id="30"/>
    </w:p>
    <w:p w:rsidR="00A32FE9" w:rsidRPr="00A32FE9" w:rsidRDefault="00A32FE9" w:rsidP="00A32FE9">
      <w:pPr>
        <w:rPr>
          <w:rtl/>
          <w:lang w:bidi="fa-IR"/>
        </w:rPr>
      </w:pPr>
    </w:p>
    <w:p w:rsidR="00AD1FF9" w:rsidRPr="00B9529C" w:rsidRDefault="00A32FE9" w:rsidP="00A32FE9">
      <w:pPr>
        <w:pStyle w:val="2"/>
        <w:spacing w:line="360" w:lineRule="auto"/>
        <w:rPr>
          <w:rFonts w:ascii="Times New Roman" w:hAnsi="Times New Roman"/>
          <w:lang w:bidi="fa-IR"/>
        </w:rPr>
      </w:pPr>
      <w:bookmarkStart w:id="31" w:name="_Toc236404243"/>
      <w:r>
        <w:rPr>
          <w:rFonts w:hint="cs"/>
          <w:rtl/>
          <w:lang w:bidi="fa-IR"/>
        </w:rPr>
        <w:t>در عمومیت و شمولیت بدعت</w:t>
      </w:r>
      <w:r>
        <w:rPr>
          <w:rFonts w:cs="B Badr" w:hint="cs"/>
          <w:rtl/>
          <w:lang w:bidi="fa-IR"/>
        </w:rPr>
        <w:t>‏</w:t>
      </w:r>
      <w:r w:rsidR="00CC5801" w:rsidRPr="007C5470">
        <w:rPr>
          <w:rFonts w:hint="cs"/>
          <w:rtl/>
          <w:lang w:bidi="fa-IR"/>
        </w:rPr>
        <w:t>ها و محدثات و این که هیچ بدعتی جدا و بطور اخص ب</w:t>
      </w:r>
      <w:r>
        <w:rPr>
          <w:rFonts w:hint="cs"/>
          <w:rtl/>
          <w:lang w:bidi="fa-IR"/>
        </w:rPr>
        <w:t>دون دیگر بدعت</w:t>
      </w:r>
      <w:r>
        <w:rPr>
          <w:rFonts w:cs="B Badr" w:hint="cs"/>
          <w:rtl/>
          <w:lang w:bidi="fa-IR"/>
        </w:rPr>
        <w:t>‏</w:t>
      </w:r>
      <w:r>
        <w:rPr>
          <w:rFonts w:hint="cs"/>
          <w:rtl/>
          <w:lang w:bidi="fa-IR"/>
        </w:rPr>
        <w:t>ها مورد بحث قرار نمی</w:t>
      </w:r>
      <w:r>
        <w:rPr>
          <w:rFonts w:cs="B Badr" w:hint="cs"/>
          <w:rtl/>
          <w:lang w:bidi="fa-IR"/>
        </w:rPr>
        <w:t>‏</w:t>
      </w:r>
      <w:r w:rsidR="00CC5801" w:rsidRPr="007C5470">
        <w:rPr>
          <w:rFonts w:hint="cs"/>
          <w:rtl/>
          <w:lang w:bidi="fa-IR"/>
        </w:rPr>
        <w:t>گیرد و همچنین گذری خواهیم داشت به دیدگاه کسانی که خود را به حالات و رفتار مبتدعان درآورده و ب</w:t>
      </w:r>
      <w:r>
        <w:rPr>
          <w:rFonts w:hint="cs"/>
          <w:rtl/>
          <w:lang w:bidi="fa-IR"/>
        </w:rPr>
        <w:t>ه دلایل و اعمال ایشان احتجاج می‏</w:t>
      </w:r>
      <w:r w:rsidR="00CC5801" w:rsidRPr="007C5470">
        <w:rPr>
          <w:rFonts w:hint="cs"/>
          <w:rtl/>
          <w:lang w:bidi="fa-IR"/>
        </w:rPr>
        <w:t>ورزند.</w:t>
      </w:r>
      <w:bookmarkEnd w:id="31"/>
    </w:p>
    <w:p w:rsidR="00CC5801" w:rsidRPr="007C5470" w:rsidRDefault="00A32FE9" w:rsidP="001A7ACF">
      <w:pPr>
        <w:rPr>
          <w:rtl/>
          <w:lang w:bidi="fa-IR"/>
        </w:rPr>
      </w:pPr>
      <w:r>
        <w:rPr>
          <w:rtl/>
          <w:lang w:bidi="fa-IR"/>
        </w:rPr>
        <w:br w:type="page"/>
      </w:r>
      <w:r w:rsidR="00CC5801" w:rsidRPr="007C5470">
        <w:rPr>
          <w:rFonts w:hint="cs"/>
          <w:rtl/>
          <w:lang w:bidi="fa-IR"/>
        </w:rPr>
        <w:t>[خوانندگان عزیز] رحمت خدا بر شما باد</w:t>
      </w:r>
      <w:r w:rsidR="00A74670" w:rsidRPr="007C5470">
        <w:rPr>
          <w:rFonts w:hint="cs"/>
          <w:rtl/>
          <w:lang w:bidi="fa-IR"/>
        </w:rPr>
        <w:t xml:space="preserve">! </w:t>
      </w:r>
      <w:r w:rsidR="00CC5801" w:rsidRPr="007C5470">
        <w:rPr>
          <w:rFonts w:hint="cs"/>
          <w:rtl/>
          <w:lang w:bidi="fa-IR"/>
        </w:rPr>
        <w:t>بدانید آنچه از دلایل پیشین که گذشت حج</w:t>
      </w:r>
      <w:r w:rsidR="00A74670" w:rsidRPr="007C5470">
        <w:rPr>
          <w:rFonts w:hint="cs"/>
          <w:rtl/>
          <w:lang w:bidi="fa-IR"/>
        </w:rPr>
        <w:t>ّ</w:t>
      </w:r>
      <w:r w:rsidR="00CC5801" w:rsidRPr="007C5470">
        <w:rPr>
          <w:rFonts w:hint="cs"/>
          <w:rtl/>
          <w:lang w:bidi="fa-IR"/>
        </w:rPr>
        <w:t>تی است بر اینکه نکوهش و ذم</w:t>
      </w:r>
      <w:r w:rsidR="00A74670" w:rsidRPr="007C5470">
        <w:rPr>
          <w:rFonts w:hint="cs"/>
          <w:rtl/>
          <w:lang w:bidi="fa-IR"/>
        </w:rPr>
        <w:t>ّ</w:t>
      </w:r>
      <w:r>
        <w:rPr>
          <w:rFonts w:hint="cs"/>
          <w:rtl/>
          <w:lang w:bidi="fa-IR"/>
        </w:rPr>
        <w:t xml:space="preserve"> بدعت‏</w:t>
      </w:r>
      <w:r w:rsidR="00CC5801" w:rsidRPr="007C5470">
        <w:rPr>
          <w:rFonts w:hint="cs"/>
          <w:rtl/>
          <w:lang w:bidi="fa-IR"/>
        </w:rPr>
        <w:t>ها مشمولیت و عمومیت دارد</w:t>
      </w:r>
      <w:r w:rsidR="00A74670" w:rsidRPr="007C5470">
        <w:rPr>
          <w:rFonts w:hint="cs"/>
          <w:rtl/>
          <w:lang w:bidi="fa-IR"/>
        </w:rPr>
        <w:t>،</w:t>
      </w:r>
      <w:r w:rsidR="00CC5801" w:rsidRPr="007C5470">
        <w:rPr>
          <w:rFonts w:hint="cs"/>
          <w:rtl/>
          <w:lang w:bidi="fa-IR"/>
        </w:rPr>
        <w:t xml:space="preserve"> آن هم از </w:t>
      </w:r>
      <w:r w:rsidR="000D7123" w:rsidRPr="007C5470">
        <w:rPr>
          <w:rFonts w:hint="cs"/>
          <w:rtl/>
          <w:lang w:bidi="fa-IR"/>
        </w:rPr>
        <w:t>ز</w:t>
      </w:r>
      <w:r>
        <w:rPr>
          <w:rFonts w:hint="cs"/>
          <w:rtl/>
          <w:lang w:bidi="fa-IR"/>
        </w:rPr>
        <w:t>وایا و شیوه‏</w:t>
      </w:r>
      <w:r w:rsidR="00CC5801" w:rsidRPr="007C5470">
        <w:rPr>
          <w:rFonts w:hint="cs"/>
          <w:rtl/>
          <w:lang w:bidi="fa-IR"/>
        </w:rPr>
        <w:t>های مختلف:</w:t>
      </w:r>
    </w:p>
    <w:p w:rsidR="00CC5801" w:rsidRPr="007C5470" w:rsidRDefault="00CC5801" w:rsidP="001A7ACF">
      <w:pPr>
        <w:rPr>
          <w:rtl/>
          <w:lang w:bidi="fa-IR"/>
        </w:rPr>
      </w:pPr>
      <w:r w:rsidRPr="007C5470">
        <w:rPr>
          <w:rFonts w:hint="cs"/>
          <w:rtl/>
          <w:lang w:bidi="fa-IR"/>
        </w:rPr>
        <w:t>اول: آن</w:t>
      </w:r>
      <w:r w:rsidR="000D7123" w:rsidRPr="007C5470">
        <w:rPr>
          <w:rtl/>
          <w:lang w:bidi="fa-IR"/>
        </w:rPr>
        <w:softHyphen/>
      </w:r>
      <w:r w:rsidR="00A32FE9">
        <w:rPr>
          <w:rFonts w:hint="cs"/>
          <w:rtl/>
          <w:lang w:bidi="fa-IR"/>
        </w:rPr>
        <w:t>چه در نکوهش بدعت‏</w:t>
      </w:r>
      <w:r w:rsidRPr="007C5470">
        <w:rPr>
          <w:rFonts w:hint="cs"/>
          <w:rtl/>
          <w:lang w:bidi="fa-IR"/>
        </w:rPr>
        <w:t xml:space="preserve">ها </w:t>
      </w:r>
      <w:r w:rsidR="000D7123" w:rsidRPr="007C5470">
        <w:rPr>
          <w:rFonts w:hint="cs"/>
          <w:rtl/>
          <w:lang w:bidi="fa-IR"/>
        </w:rPr>
        <w:t>آ</w:t>
      </w:r>
      <w:r w:rsidRPr="007C5470">
        <w:rPr>
          <w:rFonts w:hint="cs"/>
          <w:rtl/>
          <w:lang w:bidi="fa-IR"/>
        </w:rPr>
        <w:t xml:space="preserve">مده است مطلق </w:t>
      </w:r>
      <w:r w:rsidR="00A32FE9">
        <w:rPr>
          <w:rFonts w:hint="cs"/>
          <w:rtl/>
          <w:lang w:bidi="fa-IR"/>
        </w:rPr>
        <w:t xml:space="preserve">و </w:t>
      </w:r>
      <w:r w:rsidRPr="007C5470">
        <w:rPr>
          <w:rFonts w:hint="cs"/>
          <w:rtl/>
          <w:lang w:bidi="fa-IR"/>
        </w:rPr>
        <w:t>عام است علی رغم بسآمد بالا و در آن قطعا</w:t>
      </w:r>
      <w:r w:rsidR="00A74670" w:rsidRPr="007C5470">
        <w:rPr>
          <w:rFonts w:hint="cs"/>
          <w:rtl/>
          <w:lang w:bidi="fa-IR"/>
        </w:rPr>
        <w:t>ً</w:t>
      </w:r>
      <w:r w:rsidRPr="007C5470">
        <w:rPr>
          <w:rFonts w:hint="cs"/>
          <w:rtl/>
          <w:lang w:bidi="fa-IR"/>
        </w:rPr>
        <w:t xml:space="preserve"> استثنائی وجود ندارد و در </w:t>
      </w:r>
      <w:r w:rsidR="00A32FE9">
        <w:rPr>
          <w:rFonts w:hint="cs"/>
          <w:rtl/>
          <w:lang w:bidi="fa-IR"/>
        </w:rPr>
        <w:t>این روایات و آیات در نکوهش بدعت‏</w:t>
      </w:r>
      <w:r w:rsidRPr="007C5470">
        <w:rPr>
          <w:rFonts w:hint="cs"/>
          <w:rtl/>
          <w:lang w:bidi="fa-IR"/>
        </w:rPr>
        <w:t>ها</w:t>
      </w:r>
      <w:r w:rsidR="00A32FE9">
        <w:rPr>
          <w:rFonts w:hint="cs"/>
          <w:rtl/>
          <w:lang w:bidi="fa-IR"/>
        </w:rPr>
        <w:t xml:space="preserve"> چیزی نیامده است که یکی از بدعت‏</w:t>
      </w:r>
      <w:r w:rsidRPr="007C5470">
        <w:rPr>
          <w:rFonts w:hint="cs"/>
          <w:rtl/>
          <w:lang w:bidi="fa-IR"/>
        </w:rPr>
        <w:t>ها</w:t>
      </w:r>
      <w:r w:rsidR="000D7123" w:rsidRPr="007C5470">
        <w:rPr>
          <w:rFonts w:hint="cs"/>
          <w:rtl/>
          <w:lang w:bidi="fa-IR"/>
        </w:rPr>
        <w:t>،</w:t>
      </w:r>
      <w:r w:rsidRPr="007C5470">
        <w:rPr>
          <w:rFonts w:hint="cs"/>
          <w:rtl/>
          <w:lang w:bidi="fa-IR"/>
        </w:rPr>
        <w:t xml:space="preserve"> هدایتی با خود دارد و جز این نیامده که: هر بدعتی گمراهی است و چنین و چنان است و </w:t>
      </w:r>
      <w:r w:rsidR="009F0FC0" w:rsidRPr="007C5470">
        <w:rPr>
          <w:rFonts w:hint="cs"/>
          <w:rtl/>
          <w:lang w:bidi="fa-IR"/>
        </w:rPr>
        <w:t>اگر بدعتی وجود می</w:t>
      </w:r>
      <w:r w:rsidR="009F0FC0" w:rsidRPr="007C5470">
        <w:rPr>
          <w:rFonts w:hint="cs"/>
          <w:rtl/>
          <w:lang w:bidi="fa-IR"/>
        </w:rPr>
        <w:softHyphen/>
        <w:t>داشت که</w:t>
      </w:r>
      <w:r w:rsidRPr="007C5470">
        <w:rPr>
          <w:rFonts w:hint="cs"/>
          <w:rtl/>
          <w:lang w:bidi="fa-IR"/>
        </w:rPr>
        <w:t xml:space="preserve"> نصوص شرعی </w:t>
      </w:r>
      <w:r w:rsidR="000D7123" w:rsidRPr="007C5470">
        <w:rPr>
          <w:rFonts w:hint="cs"/>
          <w:rtl/>
          <w:lang w:bidi="fa-IR"/>
        </w:rPr>
        <w:t>آ</w:t>
      </w:r>
      <w:r w:rsidR="00A32FE9">
        <w:rPr>
          <w:rFonts w:hint="cs"/>
          <w:rtl/>
          <w:lang w:bidi="fa-IR"/>
        </w:rPr>
        <w:t>ن را نیکو می‏</w:t>
      </w:r>
      <w:r w:rsidRPr="007C5470">
        <w:rPr>
          <w:rFonts w:hint="cs"/>
          <w:rtl/>
          <w:lang w:bidi="fa-IR"/>
        </w:rPr>
        <w:t>دانست</w:t>
      </w:r>
      <w:r w:rsidR="00A32FE9">
        <w:rPr>
          <w:rFonts w:hint="cs"/>
          <w:rtl/>
          <w:lang w:bidi="fa-IR"/>
        </w:rPr>
        <w:t xml:space="preserve"> یا این که به امور مشروع وصل می‏بود و ارتباطی می‏داشت در آیه یا حدیثی ذکر می‏</w:t>
      </w:r>
      <w:r w:rsidRPr="007C5470">
        <w:rPr>
          <w:rFonts w:hint="cs"/>
          <w:rtl/>
          <w:lang w:bidi="fa-IR"/>
        </w:rPr>
        <w:t>شد</w:t>
      </w:r>
      <w:r w:rsidR="009F0FC0" w:rsidRPr="007C5470">
        <w:rPr>
          <w:rFonts w:hint="cs"/>
          <w:rtl/>
          <w:lang w:bidi="fa-IR"/>
        </w:rPr>
        <w:t>،</w:t>
      </w:r>
      <w:r w:rsidR="00A32FE9">
        <w:rPr>
          <w:rFonts w:hint="cs"/>
          <w:rtl/>
          <w:lang w:bidi="fa-IR"/>
        </w:rPr>
        <w:t xml:space="preserve"> ولی چنین چیزی پیدا نمی‏</w:t>
      </w:r>
      <w:r w:rsidRPr="007C5470">
        <w:rPr>
          <w:rFonts w:hint="cs"/>
          <w:rtl/>
          <w:lang w:bidi="fa-IR"/>
        </w:rPr>
        <w:t>شود و این می</w:t>
      </w:r>
      <w:r w:rsidR="00A32FE9">
        <w:rPr>
          <w:rFonts w:hint="cs"/>
          <w:rtl/>
          <w:lang w:bidi="fa-IR"/>
        </w:rPr>
        <w:t>‏</w:t>
      </w:r>
      <w:r w:rsidRPr="007C5470">
        <w:rPr>
          <w:rFonts w:hint="cs"/>
          <w:rtl/>
          <w:lang w:bidi="fa-IR"/>
        </w:rPr>
        <w:t>رساند که این دلایل کلا</w:t>
      </w:r>
      <w:r w:rsidR="009F0FC0" w:rsidRPr="007C5470">
        <w:rPr>
          <w:rFonts w:hint="cs"/>
          <w:rtl/>
          <w:lang w:bidi="fa-IR"/>
        </w:rPr>
        <w:t>ً</w:t>
      </w:r>
      <w:r w:rsidR="00A32FE9">
        <w:rPr>
          <w:rFonts w:hint="cs"/>
          <w:rtl/>
          <w:lang w:bidi="fa-IR"/>
        </w:rPr>
        <w:t xml:space="preserve"> بر اساس رویکرد ظاهری آن</w:t>
      </w:r>
      <w:r w:rsidRPr="007C5470">
        <w:rPr>
          <w:rFonts w:hint="cs"/>
          <w:rtl/>
          <w:lang w:bidi="fa-IR"/>
        </w:rPr>
        <w:t>ها</w:t>
      </w:r>
      <w:r w:rsidR="00A32FE9">
        <w:rPr>
          <w:rFonts w:hint="cs"/>
          <w:rtl/>
          <w:lang w:bidi="fa-IR"/>
        </w:rPr>
        <w:t xml:space="preserve"> و از کلیتی که از هر یک ناشی می‏</w:t>
      </w:r>
      <w:r w:rsidRPr="007C5470">
        <w:rPr>
          <w:rFonts w:hint="cs"/>
          <w:rtl/>
          <w:lang w:bidi="fa-IR"/>
        </w:rPr>
        <w:t>شود</w:t>
      </w:r>
      <w:r w:rsidR="009F0FC0" w:rsidRPr="007C5470">
        <w:rPr>
          <w:rFonts w:hint="cs"/>
          <w:rtl/>
          <w:lang w:bidi="fa-IR"/>
        </w:rPr>
        <w:t xml:space="preserve"> یعنی</w:t>
      </w:r>
      <w:r w:rsidRPr="007C5470">
        <w:rPr>
          <w:rFonts w:hint="cs"/>
          <w:rtl/>
          <w:lang w:bidi="fa-IR"/>
        </w:rPr>
        <w:t xml:space="preserve"> فردی از </w:t>
      </w:r>
      <w:r w:rsidR="00A32FE9">
        <w:rPr>
          <w:rFonts w:hint="cs"/>
          <w:rtl/>
          <w:lang w:bidi="fa-IR"/>
        </w:rPr>
        <w:t>جمله‏</w:t>
      </w:r>
      <w:r w:rsidR="00A74670" w:rsidRPr="007C5470">
        <w:rPr>
          <w:rFonts w:hint="cs"/>
          <w:rtl/>
          <w:lang w:bidi="fa-IR"/>
        </w:rPr>
        <w:t>ی</w:t>
      </w:r>
      <w:r w:rsidR="00A32FE9">
        <w:rPr>
          <w:rFonts w:hint="cs"/>
          <w:rtl/>
          <w:lang w:bidi="fa-IR"/>
        </w:rPr>
        <w:t xml:space="preserve"> </w:t>
      </w:r>
      <w:r w:rsidRPr="007C5470">
        <w:rPr>
          <w:rFonts w:hint="cs"/>
          <w:rtl/>
          <w:lang w:bidi="fa-IR"/>
        </w:rPr>
        <w:t>افراد هستند [</w:t>
      </w:r>
      <w:r w:rsidR="00A74670" w:rsidRPr="007C5470">
        <w:rPr>
          <w:rFonts w:hint="cs"/>
          <w:rtl/>
          <w:lang w:bidi="fa-IR"/>
        </w:rPr>
        <w:t xml:space="preserve"> و </w:t>
      </w:r>
      <w:r w:rsidRPr="007C5470">
        <w:rPr>
          <w:rFonts w:hint="cs"/>
          <w:rtl/>
          <w:lang w:bidi="fa-IR"/>
        </w:rPr>
        <w:t>همگی یک پیام را می رساند]</w:t>
      </w:r>
    </w:p>
    <w:p w:rsidR="00CC5801" w:rsidRPr="00A66A44" w:rsidRDefault="00CC5801" w:rsidP="00A66A44">
      <w:pPr>
        <w:rPr>
          <w:color w:val="0000FF"/>
          <w:rtl/>
          <w:lang w:bidi="fa-IR"/>
        </w:rPr>
      </w:pPr>
      <w:r w:rsidRPr="007C5470">
        <w:rPr>
          <w:rFonts w:hint="cs"/>
          <w:rtl/>
          <w:lang w:bidi="fa-IR"/>
        </w:rPr>
        <w:t>دوم: در اصول علمی دین ثابت شده است: هر قاعده</w:t>
      </w:r>
      <w:r w:rsidR="00F14994" w:rsidRPr="007C5470">
        <w:rPr>
          <w:rtl/>
          <w:lang w:bidi="fa-IR"/>
        </w:rPr>
        <w:softHyphen/>
      </w:r>
      <w:r w:rsidR="00F14994" w:rsidRPr="007C5470">
        <w:rPr>
          <w:rFonts w:hint="cs"/>
          <w:rtl/>
          <w:lang w:bidi="fa-IR"/>
        </w:rPr>
        <w:t>ی</w:t>
      </w:r>
      <w:r w:rsidRPr="007C5470">
        <w:rPr>
          <w:rFonts w:hint="cs"/>
          <w:rtl/>
          <w:lang w:bidi="fa-IR"/>
        </w:rPr>
        <w:t xml:space="preserve"> کلی یا دلیل شرعی به وسیله</w:t>
      </w:r>
      <w:r w:rsidR="00F14994" w:rsidRPr="007C5470">
        <w:rPr>
          <w:rtl/>
          <w:lang w:bidi="fa-IR"/>
        </w:rPr>
        <w:softHyphen/>
      </w:r>
      <w:r w:rsidR="00F14994" w:rsidRPr="007C5470">
        <w:rPr>
          <w:rFonts w:hint="cs"/>
          <w:rtl/>
          <w:lang w:bidi="fa-IR"/>
        </w:rPr>
        <w:t>ی</w:t>
      </w:r>
      <w:r w:rsidRPr="007C5470">
        <w:rPr>
          <w:rFonts w:hint="cs"/>
          <w:rtl/>
          <w:lang w:bidi="fa-IR"/>
        </w:rPr>
        <w:t xml:space="preserve"> آن بیان شده و قید و تخصیصی را شامل نگ</w:t>
      </w:r>
      <w:r w:rsidR="00A32FE9">
        <w:rPr>
          <w:rFonts w:hint="cs"/>
          <w:rtl/>
          <w:lang w:bidi="fa-IR"/>
        </w:rPr>
        <w:t>شت اگر</w:t>
      </w:r>
      <w:r w:rsidR="00F14994" w:rsidRPr="007C5470">
        <w:rPr>
          <w:rFonts w:hint="cs"/>
          <w:rtl/>
          <w:lang w:bidi="fa-IR"/>
        </w:rPr>
        <w:t>چه بارها تکرار و اعاده گ</w:t>
      </w:r>
      <w:r w:rsidRPr="007C5470">
        <w:rPr>
          <w:rFonts w:hint="cs"/>
          <w:rtl/>
          <w:lang w:bidi="fa-IR"/>
        </w:rPr>
        <w:t>ردید این دلیلی است ب</w:t>
      </w:r>
      <w:r w:rsidR="00A66A44">
        <w:rPr>
          <w:rFonts w:hint="cs"/>
          <w:rtl/>
          <w:lang w:bidi="fa-IR"/>
        </w:rPr>
        <w:t>ر پایداری و باقی ماندن حکم آن و</w:t>
      </w:r>
      <w:r w:rsidR="00A32FE9">
        <w:rPr>
          <w:rFonts w:hint="cs"/>
          <w:rtl/>
          <w:lang w:bidi="fa-IR"/>
        </w:rPr>
        <w:t xml:space="preserve"> </w:t>
      </w:r>
      <w:r w:rsidR="00A66A44">
        <w:rPr>
          <w:rFonts w:ascii="QCF_BSML" w:hAnsi="QCF_BSML" w:cs="QCF_BSML"/>
          <w:color w:val="000000"/>
          <w:sz w:val="32"/>
          <w:szCs w:val="32"/>
          <w:rtl/>
          <w:lang w:bidi="fa-IR"/>
        </w:rPr>
        <w:t xml:space="preserve">ﭽ </w:t>
      </w:r>
      <w:r w:rsidR="00A66A44">
        <w:rPr>
          <w:rFonts w:ascii="QCF_P527" w:hAnsi="QCF_P527" w:cs="QCF_P527"/>
          <w:color w:val="000000"/>
          <w:sz w:val="32"/>
          <w:szCs w:val="32"/>
          <w:rtl/>
          <w:lang w:bidi="fa-IR"/>
        </w:rPr>
        <w:t xml:space="preserve">ﰂ  ﰃ  ﰄ  ﰅ   ﰆ  ﰇ  ﰈ  </w:t>
      </w:r>
      <w:r w:rsidR="00A66A44">
        <w:rPr>
          <w:rFonts w:ascii="QCF_BSML" w:hAnsi="QCF_BSML" w:cs="QCF_BSML"/>
          <w:color w:val="000000"/>
          <w:sz w:val="32"/>
          <w:szCs w:val="32"/>
          <w:rtl/>
          <w:lang w:bidi="fa-IR"/>
        </w:rPr>
        <w:t>ﭼ</w:t>
      </w:r>
      <w:r w:rsidR="00A66A44">
        <w:rPr>
          <w:rFonts w:ascii="Arial" w:hAnsi="Arial" w:cs="Arial"/>
          <w:color w:val="000000"/>
          <w:sz w:val="18"/>
          <w:szCs w:val="18"/>
          <w:rtl/>
          <w:lang w:bidi="fa-IR"/>
        </w:rPr>
        <w:t xml:space="preserve"> </w:t>
      </w:r>
      <w:r w:rsidR="00A66A44">
        <w:rPr>
          <w:rFonts w:ascii="Arial" w:hAnsi="Arial" w:cs="Arial"/>
          <w:color w:val="000000"/>
          <w:sz w:val="27"/>
          <w:szCs w:val="27"/>
          <w:rtl/>
          <w:lang w:bidi="fa-IR"/>
        </w:rPr>
        <w:t>النجم: ٣٩</w:t>
      </w:r>
    </w:p>
    <w:p w:rsidR="00CC5801" w:rsidRPr="007C5470" w:rsidRDefault="00F14994" w:rsidP="00A32FE9">
      <w:pPr>
        <w:rPr>
          <w:rtl/>
          <w:lang w:bidi="fa-IR"/>
        </w:rPr>
      </w:pPr>
      <w:r w:rsidRPr="007C5470">
        <w:rPr>
          <w:rtl/>
          <w:lang w:bidi="fa-IR"/>
        </w:rPr>
        <w:t>و اين كه براي انسان پاداش و بهره‌اي نيست جز آنچه خود كرده است و براي آن تلاش نموده است</w:t>
      </w:r>
      <w:r w:rsidR="00611354">
        <w:rPr>
          <w:rtl/>
          <w:lang w:bidi="fa-IR"/>
        </w:rPr>
        <w:t xml:space="preserve">. </w:t>
      </w:r>
      <w:r w:rsidRPr="007C5470">
        <w:rPr>
          <w:rtl/>
          <w:lang w:bidi="fa-IR"/>
        </w:rPr>
        <w:t>‏</w:t>
      </w:r>
    </w:p>
    <w:p w:rsidR="00CC5801" w:rsidRPr="007C5470" w:rsidRDefault="00CC5801" w:rsidP="001A7ACF">
      <w:pPr>
        <w:rPr>
          <w:rtl/>
          <w:lang w:bidi="fa-IR"/>
        </w:rPr>
      </w:pPr>
      <w:r w:rsidRPr="007C5470">
        <w:rPr>
          <w:rFonts w:hint="cs"/>
          <w:rtl/>
          <w:lang w:bidi="fa-IR"/>
        </w:rPr>
        <w:t>و نظایر این چنینی که شرح و بسط استد</w:t>
      </w:r>
      <w:r w:rsidR="00A32FE9">
        <w:rPr>
          <w:rFonts w:hint="cs"/>
          <w:rtl/>
          <w:lang w:bidi="fa-IR"/>
        </w:rPr>
        <w:t>لال آن در جای خود بیان شده و می‏</w:t>
      </w:r>
      <w:r w:rsidRPr="007C5470">
        <w:rPr>
          <w:rFonts w:hint="cs"/>
          <w:rtl/>
          <w:lang w:bidi="fa-IR"/>
        </w:rPr>
        <w:t>گردد و آنچه ما در صدد ذکر آن هستیم این است که اگر در احادیث مختلف و پیاپی و در اوقات مختلف و احوال متفاوت آمده است که هر بدعتی</w:t>
      </w:r>
      <w:r w:rsidR="00F14994" w:rsidRPr="007C5470">
        <w:rPr>
          <w:rFonts w:hint="cs"/>
          <w:rtl/>
          <w:lang w:bidi="fa-IR"/>
        </w:rPr>
        <w:t xml:space="preserve"> گمراهی است و هر ابتداعی انحراف</w:t>
      </w:r>
      <w:r w:rsidRPr="007C5470">
        <w:rPr>
          <w:rFonts w:hint="cs"/>
          <w:rtl/>
          <w:lang w:bidi="fa-IR"/>
        </w:rPr>
        <w:t xml:space="preserve"> است</w:t>
      </w:r>
      <w:r w:rsidR="00F14994" w:rsidRPr="007C5470">
        <w:rPr>
          <w:rFonts w:hint="cs"/>
          <w:rtl/>
          <w:lang w:bidi="fa-IR"/>
        </w:rPr>
        <w:t>،</w:t>
      </w:r>
      <w:r w:rsidR="00A32FE9">
        <w:rPr>
          <w:rFonts w:hint="cs"/>
          <w:rtl/>
          <w:lang w:bidi="fa-IR"/>
        </w:rPr>
        <w:t xml:space="preserve"> عبارت این چنین می‏رساند که بدعت‏</w:t>
      </w:r>
      <w:r w:rsidRPr="007C5470">
        <w:rPr>
          <w:rFonts w:hint="cs"/>
          <w:rtl/>
          <w:lang w:bidi="fa-IR"/>
        </w:rPr>
        <w:t>ها ن</w:t>
      </w:r>
      <w:r w:rsidR="00A32FE9">
        <w:rPr>
          <w:rFonts w:hint="cs"/>
          <w:rtl/>
          <w:lang w:bidi="fa-IR"/>
        </w:rPr>
        <w:t>کوهیده‏</w:t>
      </w:r>
      <w:r w:rsidRPr="007C5470">
        <w:rPr>
          <w:rFonts w:hint="cs"/>
          <w:rtl/>
          <w:lang w:bidi="fa-IR"/>
        </w:rPr>
        <w:t xml:space="preserve">اند و در هیچ آیه و حدیثی قید یا تخصیصی بر این اصل وارد </w:t>
      </w:r>
      <w:r w:rsidR="00F14994" w:rsidRPr="007C5470">
        <w:rPr>
          <w:rFonts w:hint="cs"/>
          <w:rtl/>
          <w:lang w:bidi="fa-IR"/>
        </w:rPr>
        <w:t>ن</w:t>
      </w:r>
      <w:r w:rsidRPr="007C5470">
        <w:rPr>
          <w:rFonts w:hint="cs"/>
          <w:rtl/>
          <w:lang w:bidi="fa-IR"/>
        </w:rPr>
        <w:t xml:space="preserve">شده است که </w:t>
      </w:r>
      <w:r w:rsidR="00F14994" w:rsidRPr="007C5470">
        <w:rPr>
          <w:rFonts w:hint="cs"/>
          <w:rtl/>
          <w:lang w:bidi="fa-IR"/>
        </w:rPr>
        <w:t xml:space="preserve">از </w:t>
      </w:r>
      <w:r w:rsidRPr="007C5470">
        <w:rPr>
          <w:rFonts w:hint="cs"/>
          <w:rtl/>
          <w:lang w:bidi="fa-IR"/>
        </w:rPr>
        <w:t xml:space="preserve">مقتضای ظاهری و </w:t>
      </w:r>
      <w:r w:rsidR="00A32FE9">
        <w:rPr>
          <w:rFonts w:hint="cs"/>
          <w:rtl/>
          <w:lang w:bidi="fa-IR"/>
        </w:rPr>
        <w:t>کلی آن نیز پیامی غیر آن فهم نمی‏</w:t>
      </w:r>
      <w:r w:rsidRPr="007C5470">
        <w:rPr>
          <w:rFonts w:hint="cs"/>
          <w:rtl/>
          <w:lang w:bidi="fa-IR"/>
        </w:rPr>
        <w:t>شود پس می</w:t>
      </w:r>
      <w:r w:rsidR="00A32FE9">
        <w:rPr>
          <w:rFonts w:hint="cs"/>
          <w:rtl/>
          <w:lang w:bidi="fa-IR"/>
        </w:rPr>
        <w:t>‏</w:t>
      </w:r>
      <w:r w:rsidR="00A74670" w:rsidRPr="007C5470">
        <w:rPr>
          <w:rFonts w:hint="cs"/>
          <w:rtl/>
          <w:lang w:bidi="fa-IR"/>
        </w:rPr>
        <w:t>رساند این امر دلیلی واضح و روشن</w:t>
      </w:r>
      <w:r w:rsidR="00A32FE9">
        <w:rPr>
          <w:rFonts w:hint="cs"/>
          <w:rtl/>
          <w:lang w:bidi="fa-IR"/>
        </w:rPr>
        <w:t xml:space="preserve"> بر </w:t>
      </w:r>
      <w:r w:rsidRPr="007C5470">
        <w:rPr>
          <w:rFonts w:hint="cs"/>
          <w:rtl/>
          <w:lang w:bidi="fa-IR"/>
        </w:rPr>
        <w:t>شمولیت و اطلاق آن است.</w:t>
      </w:r>
    </w:p>
    <w:p w:rsidR="00CC5801" w:rsidRPr="007C5470" w:rsidRDefault="00CC5801" w:rsidP="001A7ACF">
      <w:pPr>
        <w:rPr>
          <w:rtl/>
          <w:lang w:bidi="fa-IR"/>
        </w:rPr>
      </w:pPr>
      <w:r w:rsidRPr="007C5470">
        <w:rPr>
          <w:rFonts w:hint="cs"/>
          <w:rtl/>
          <w:lang w:bidi="fa-IR"/>
        </w:rPr>
        <w:t xml:space="preserve">سوم: اجماع و اشتراک نظر سلف صالح از اصحاب و تابعان و کسانی که </w:t>
      </w:r>
      <w:r w:rsidR="00A32FE9">
        <w:rPr>
          <w:rFonts w:hint="cs"/>
          <w:rtl/>
          <w:lang w:bidi="fa-IR"/>
        </w:rPr>
        <w:t>بعد از ایشان آمده‏</w:t>
      </w:r>
      <w:r w:rsidRPr="007C5470">
        <w:rPr>
          <w:rFonts w:hint="cs"/>
          <w:rtl/>
          <w:lang w:bidi="fa-IR"/>
        </w:rPr>
        <w:t xml:space="preserve">اند </w:t>
      </w:r>
      <w:r w:rsidR="00A32FE9">
        <w:rPr>
          <w:rFonts w:hint="cs"/>
          <w:rtl/>
          <w:lang w:bidi="fa-IR"/>
        </w:rPr>
        <w:t>بر نکوهش و تقبیح و فرار از بدعت‏ها و اینکه به چیزی از بدعت‏</w:t>
      </w:r>
      <w:r w:rsidRPr="007C5470">
        <w:rPr>
          <w:rFonts w:hint="cs"/>
          <w:rtl/>
          <w:lang w:bidi="fa-IR"/>
        </w:rPr>
        <w:t xml:space="preserve">ها </w:t>
      </w:r>
      <w:r w:rsidR="00F14994" w:rsidRPr="007C5470">
        <w:rPr>
          <w:rFonts w:hint="cs"/>
          <w:rtl/>
          <w:lang w:bidi="fa-IR"/>
        </w:rPr>
        <w:t>متّهم</w:t>
      </w:r>
      <w:r w:rsidRPr="007C5470">
        <w:rPr>
          <w:rFonts w:hint="cs"/>
          <w:rtl/>
          <w:lang w:bidi="fa-IR"/>
        </w:rPr>
        <w:t xml:space="preserve"> یا نامگذاری شوند در این اشتراک عقیده م</w:t>
      </w:r>
      <w:r w:rsidR="00A32FE9">
        <w:rPr>
          <w:rFonts w:hint="cs"/>
          <w:rtl/>
          <w:lang w:bidi="fa-IR"/>
        </w:rPr>
        <w:t>یان ایشان توقف و فتوری یافت نمی‏</w:t>
      </w:r>
      <w:r w:rsidRPr="007C5470">
        <w:rPr>
          <w:rFonts w:hint="cs"/>
          <w:rtl/>
          <w:lang w:bidi="fa-IR"/>
        </w:rPr>
        <w:t xml:space="preserve">شود </w:t>
      </w:r>
      <w:r w:rsidR="00A74670" w:rsidRPr="007C5470">
        <w:rPr>
          <w:rFonts w:hint="cs"/>
          <w:rtl/>
          <w:lang w:bidi="fa-IR"/>
        </w:rPr>
        <w:t>و این،</w:t>
      </w:r>
      <w:r w:rsidRPr="007C5470">
        <w:rPr>
          <w:rFonts w:hint="cs"/>
          <w:rtl/>
          <w:lang w:bidi="fa-IR"/>
        </w:rPr>
        <w:t xml:space="preserve"> سبب استقرار یک اجماع ثابت و پایدار </w:t>
      </w:r>
      <w:r w:rsidR="00A74670" w:rsidRPr="007C5470">
        <w:rPr>
          <w:rFonts w:hint="cs"/>
          <w:rtl/>
          <w:lang w:bidi="fa-IR"/>
        </w:rPr>
        <w:t>شده</w:t>
      </w:r>
      <w:r w:rsidR="00A32FE9">
        <w:rPr>
          <w:rFonts w:hint="cs"/>
          <w:rtl/>
          <w:lang w:bidi="fa-IR"/>
        </w:rPr>
        <w:t xml:space="preserve"> است و دلالت می‏</w:t>
      </w:r>
      <w:r w:rsidRPr="007C5470">
        <w:rPr>
          <w:rFonts w:hint="cs"/>
          <w:rtl/>
          <w:lang w:bidi="fa-IR"/>
        </w:rPr>
        <w:t>کند هر بدعتی حق نیست بلکه باطل و تباهی است.</w:t>
      </w:r>
    </w:p>
    <w:p w:rsidR="00CC5801" w:rsidRPr="007C5470" w:rsidRDefault="00CC5801" w:rsidP="001A7ACF">
      <w:pPr>
        <w:rPr>
          <w:rtl/>
          <w:lang w:bidi="fa-IR"/>
        </w:rPr>
      </w:pPr>
      <w:r w:rsidRPr="007C5470">
        <w:rPr>
          <w:rFonts w:hint="cs"/>
          <w:rtl/>
          <w:lang w:bidi="fa-IR"/>
        </w:rPr>
        <w:t>چهارم: کسی که بدعت را تصو</w:t>
      </w:r>
      <w:r w:rsidR="00F14994" w:rsidRPr="007C5470">
        <w:rPr>
          <w:rFonts w:hint="cs"/>
          <w:rtl/>
          <w:lang w:bidi="fa-IR"/>
        </w:rPr>
        <w:t>ّ</w:t>
      </w:r>
      <w:r w:rsidR="008A1EB4">
        <w:rPr>
          <w:rFonts w:hint="cs"/>
          <w:rtl/>
          <w:lang w:bidi="fa-IR"/>
        </w:rPr>
        <w:t>ر می‏کند و نیک می‏</w:t>
      </w:r>
      <w:r w:rsidRPr="007C5470">
        <w:rPr>
          <w:rFonts w:hint="cs"/>
          <w:rtl/>
          <w:lang w:bidi="fa-IR"/>
        </w:rPr>
        <w:t>انگارد از نظرگاه رای شخصی خود است</w:t>
      </w:r>
      <w:r w:rsidR="00F14994" w:rsidRPr="007C5470">
        <w:rPr>
          <w:rFonts w:hint="cs"/>
          <w:rtl/>
          <w:lang w:bidi="fa-IR"/>
        </w:rPr>
        <w:t xml:space="preserve"> و </w:t>
      </w:r>
      <w:r w:rsidRPr="007C5470">
        <w:rPr>
          <w:rFonts w:hint="cs"/>
          <w:rtl/>
          <w:lang w:bidi="fa-IR"/>
        </w:rPr>
        <w:t>از باب مخالفت با خداوند و دور انداختن شرع است و هر چیزی که این گونه باشد لاجرم به زشت و نیکو (ح</w:t>
      </w:r>
      <w:r w:rsidR="00F14994" w:rsidRPr="007C5470">
        <w:rPr>
          <w:rFonts w:hint="cs"/>
          <w:rtl/>
          <w:lang w:bidi="fa-IR"/>
        </w:rPr>
        <w:t>ُ</w:t>
      </w:r>
      <w:r w:rsidRPr="007C5470">
        <w:rPr>
          <w:rFonts w:hint="cs"/>
          <w:rtl/>
          <w:lang w:bidi="fa-IR"/>
        </w:rPr>
        <w:t>سن و ق</w:t>
      </w:r>
      <w:r w:rsidR="00F14994" w:rsidRPr="007C5470">
        <w:rPr>
          <w:rFonts w:hint="cs"/>
          <w:rtl/>
          <w:lang w:bidi="fa-IR"/>
        </w:rPr>
        <w:t>ُ</w:t>
      </w:r>
      <w:r w:rsidR="008A1EB4">
        <w:rPr>
          <w:rFonts w:hint="cs"/>
          <w:rtl/>
          <w:lang w:bidi="fa-IR"/>
        </w:rPr>
        <w:t>بح) تقسیم می‏</w:t>
      </w:r>
      <w:r w:rsidRPr="007C5470">
        <w:rPr>
          <w:rFonts w:hint="cs"/>
          <w:rtl/>
          <w:lang w:bidi="fa-IR"/>
        </w:rPr>
        <w:t>شود لذا بخشی از آن مایه</w:t>
      </w:r>
      <w:r w:rsidR="00F14994" w:rsidRPr="007C5470">
        <w:rPr>
          <w:rtl/>
          <w:lang w:bidi="fa-IR"/>
        </w:rPr>
        <w:softHyphen/>
      </w:r>
      <w:r w:rsidR="00F14994" w:rsidRPr="007C5470">
        <w:rPr>
          <w:rFonts w:hint="cs"/>
          <w:rtl/>
          <w:lang w:bidi="fa-IR"/>
        </w:rPr>
        <w:t>ی</w:t>
      </w:r>
      <w:r w:rsidRPr="007C5470">
        <w:rPr>
          <w:rFonts w:hint="cs"/>
          <w:rtl/>
          <w:lang w:bidi="fa-IR"/>
        </w:rPr>
        <w:t xml:space="preserve"> ستایش و جزئی دیگر در خود ن</w:t>
      </w:r>
      <w:r w:rsidR="00F14994" w:rsidRPr="007C5470">
        <w:rPr>
          <w:rFonts w:hint="cs"/>
          <w:rtl/>
          <w:lang w:bidi="fa-IR"/>
        </w:rPr>
        <w:t>ک</w:t>
      </w:r>
      <w:r w:rsidR="008A1EB4">
        <w:rPr>
          <w:rFonts w:hint="cs"/>
          <w:rtl/>
          <w:lang w:bidi="fa-IR"/>
        </w:rPr>
        <w:t>وهش می‏</w:t>
      </w:r>
      <w:r w:rsidRPr="007C5470">
        <w:rPr>
          <w:rFonts w:hint="cs"/>
          <w:rtl/>
          <w:lang w:bidi="fa-IR"/>
        </w:rPr>
        <w:t>گردد</w:t>
      </w:r>
      <w:r w:rsidR="00F14994" w:rsidRPr="007C5470">
        <w:rPr>
          <w:rFonts w:hint="cs"/>
          <w:rtl/>
          <w:lang w:bidi="fa-IR"/>
        </w:rPr>
        <w:t>.</w:t>
      </w:r>
      <w:r w:rsidRPr="007C5470">
        <w:rPr>
          <w:rFonts w:hint="cs"/>
          <w:rtl/>
          <w:lang w:bidi="fa-IR"/>
        </w:rPr>
        <w:t xml:space="preserve"> بنا بر</w:t>
      </w:r>
      <w:r w:rsidR="008A1EB4">
        <w:rPr>
          <w:rFonts w:hint="cs"/>
          <w:rtl/>
          <w:lang w:bidi="fa-IR"/>
        </w:rPr>
        <w:t xml:space="preserve"> </w:t>
      </w:r>
      <w:r w:rsidRPr="007C5470">
        <w:rPr>
          <w:rFonts w:hint="cs"/>
          <w:rtl/>
          <w:lang w:bidi="fa-IR"/>
        </w:rPr>
        <w:t>این در امور معقول و منقول</w:t>
      </w:r>
      <w:r w:rsidR="00A74670" w:rsidRPr="007C5470">
        <w:rPr>
          <w:rFonts w:hint="cs"/>
          <w:rtl/>
          <w:lang w:bidi="fa-IR"/>
        </w:rPr>
        <w:t>،</w:t>
      </w:r>
      <w:r w:rsidRPr="007C5470">
        <w:rPr>
          <w:rFonts w:hint="cs"/>
          <w:rtl/>
          <w:lang w:bidi="fa-IR"/>
        </w:rPr>
        <w:t xml:space="preserve"> نیک انگاشتن وجود ندارد جز اینکه در راستای مخالفت با قانون گذاری آسمانی[خدا] باشد و بسط و شرح این موضوع در ابتدای باب دوم گذشت.</w:t>
      </w:r>
    </w:p>
    <w:p w:rsidR="00CC5801" w:rsidRPr="007C5470" w:rsidRDefault="00CC5801" w:rsidP="001A7ACF">
      <w:pPr>
        <w:rPr>
          <w:rtl/>
          <w:lang w:bidi="fa-IR"/>
        </w:rPr>
      </w:pPr>
      <w:r w:rsidRPr="007C5470">
        <w:rPr>
          <w:rFonts w:hint="cs"/>
          <w:rtl/>
          <w:lang w:bidi="fa-IR"/>
        </w:rPr>
        <w:t>همچنین اگر فرض کنیم آنچه در روایات آم</w:t>
      </w:r>
      <w:r w:rsidR="008A1EB4">
        <w:rPr>
          <w:rFonts w:hint="cs"/>
          <w:rtl/>
          <w:lang w:bidi="fa-IR"/>
        </w:rPr>
        <w:t>ده است نیک انگاشتن برخی از بدعت</w:t>
      </w:r>
      <w:r w:rsidRPr="007C5470">
        <w:rPr>
          <w:rFonts w:hint="cs"/>
          <w:rtl/>
          <w:lang w:bidi="fa-IR"/>
        </w:rPr>
        <w:t>ها و خارج کردن بعضی از نکوهش</w:t>
      </w:r>
      <w:r w:rsidR="00A74670" w:rsidRPr="007C5470">
        <w:rPr>
          <w:rtl/>
          <w:lang w:bidi="fa-IR"/>
        </w:rPr>
        <w:softHyphen/>
      </w:r>
      <w:r w:rsidR="00A74670" w:rsidRPr="007C5470">
        <w:rPr>
          <w:rFonts w:hint="cs"/>
          <w:rtl/>
          <w:lang w:bidi="fa-IR"/>
        </w:rPr>
        <w:t>ها</w:t>
      </w:r>
      <w:r w:rsidRPr="007C5470">
        <w:rPr>
          <w:rFonts w:hint="cs"/>
          <w:rtl/>
          <w:lang w:bidi="fa-IR"/>
        </w:rPr>
        <w:t>ست قابل تصور نیست</w:t>
      </w:r>
      <w:r w:rsidR="00F14994" w:rsidRPr="007C5470">
        <w:rPr>
          <w:rFonts w:hint="cs"/>
          <w:rtl/>
          <w:lang w:bidi="fa-IR"/>
        </w:rPr>
        <w:t>؛</w:t>
      </w:r>
      <w:r w:rsidRPr="007C5470">
        <w:rPr>
          <w:rFonts w:hint="cs"/>
          <w:rtl/>
          <w:lang w:bidi="fa-IR"/>
        </w:rPr>
        <w:t xml:space="preserve"> زیرا بدعت</w:t>
      </w:r>
      <w:r w:rsidR="00F14994" w:rsidRPr="007C5470">
        <w:rPr>
          <w:rFonts w:hint="cs"/>
          <w:rtl/>
          <w:lang w:bidi="fa-IR"/>
        </w:rPr>
        <w:t>،</w:t>
      </w:r>
      <w:r w:rsidR="008A1EB4">
        <w:rPr>
          <w:rFonts w:hint="cs"/>
          <w:rtl/>
          <w:lang w:bidi="fa-IR"/>
        </w:rPr>
        <w:t xml:space="preserve"> شیوه‏</w:t>
      </w:r>
      <w:r w:rsidRPr="007C5470">
        <w:rPr>
          <w:rFonts w:hint="cs"/>
          <w:rtl/>
          <w:lang w:bidi="fa-IR"/>
        </w:rPr>
        <w:t xml:space="preserve">ای است که به امور مشروع [و آسمانی] </w:t>
      </w:r>
      <w:r w:rsidR="00F14994" w:rsidRPr="007C5470">
        <w:rPr>
          <w:rFonts w:hint="cs"/>
          <w:rtl/>
          <w:lang w:bidi="fa-IR"/>
        </w:rPr>
        <w:t>شبیه است،</w:t>
      </w:r>
      <w:r w:rsidRPr="007C5470">
        <w:rPr>
          <w:rFonts w:hint="cs"/>
          <w:rtl/>
          <w:lang w:bidi="fa-IR"/>
        </w:rPr>
        <w:t xml:space="preserve"> حال آنکه این گونه نیست [ام</w:t>
      </w:r>
      <w:r w:rsidR="00F14994" w:rsidRPr="007C5470">
        <w:rPr>
          <w:rFonts w:hint="cs"/>
          <w:rtl/>
          <w:lang w:bidi="fa-IR"/>
        </w:rPr>
        <w:t>ّ</w:t>
      </w:r>
      <w:r w:rsidRPr="007C5470">
        <w:rPr>
          <w:rFonts w:hint="cs"/>
          <w:rtl/>
          <w:lang w:bidi="fa-IR"/>
        </w:rPr>
        <w:t>ا اگر] شارع</w:t>
      </w:r>
      <w:r w:rsidR="00F14994" w:rsidRPr="007C5470">
        <w:rPr>
          <w:rFonts w:hint="cs"/>
          <w:rtl/>
          <w:lang w:bidi="fa-IR"/>
        </w:rPr>
        <w:t xml:space="preserve"> </w:t>
      </w:r>
      <w:r w:rsidR="008A1EB4">
        <w:rPr>
          <w:rFonts w:hint="cs"/>
          <w:rtl/>
          <w:lang w:bidi="fa-IR"/>
        </w:rPr>
        <w:t>[خدا] این بدعت‏</w:t>
      </w:r>
      <w:r w:rsidRPr="007C5470">
        <w:rPr>
          <w:rFonts w:hint="cs"/>
          <w:rtl/>
          <w:lang w:bidi="fa-IR"/>
        </w:rPr>
        <w:t xml:space="preserve">ها </w:t>
      </w:r>
      <w:r w:rsidR="008A1EB4">
        <w:rPr>
          <w:rFonts w:hint="cs"/>
          <w:rtl/>
          <w:lang w:bidi="fa-IR"/>
        </w:rPr>
        <w:t xml:space="preserve">را نیک بخواند دلیلی بر مشروعیت </w:t>
      </w:r>
      <w:r w:rsidRPr="007C5470">
        <w:rPr>
          <w:rFonts w:hint="cs"/>
          <w:rtl/>
          <w:lang w:bidi="fa-IR"/>
        </w:rPr>
        <w:t>آن است</w:t>
      </w:r>
      <w:r w:rsidR="008A1EB4">
        <w:rPr>
          <w:rFonts w:hint="cs"/>
          <w:rtl/>
          <w:lang w:bidi="fa-IR"/>
        </w:rPr>
        <w:t xml:space="preserve"> </w:t>
      </w:r>
      <w:r w:rsidR="00F14994" w:rsidRPr="007C5470">
        <w:rPr>
          <w:rFonts w:hint="cs"/>
          <w:rtl/>
          <w:lang w:bidi="fa-IR"/>
        </w:rPr>
        <w:t>بنا</w:t>
      </w:r>
      <w:r w:rsidRPr="007C5470">
        <w:rPr>
          <w:rFonts w:hint="cs"/>
          <w:rtl/>
          <w:lang w:bidi="fa-IR"/>
        </w:rPr>
        <w:t>براین اگر شارع بگوید:</w:t>
      </w:r>
      <w:r w:rsidR="00F14994" w:rsidRPr="007C5470">
        <w:rPr>
          <w:rFonts w:hint="cs"/>
          <w:rtl/>
          <w:lang w:bidi="fa-IR"/>
        </w:rPr>
        <w:t xml:space="preserve"> </w:t>
      </w:r>
      <w:r w:rsidRPr="007C5470">
        <w:rPr>
          <w:rFonts w:hint="cs"/>
          <w:rtl/>
          <w:lang w:bidi="fa-IR"/>
        </w:rPr>
        <w:t>فلان بدعت حسنه است آن بدعت به مشروع بدل خواهد شد</w:t>
      </w:r>
      <w:r w:rsidR="00F14994" w:rsidRPr="007C5470">
        <w:rPr>
          <w:rFonts w:hint="cs"/>
          <w:rtl/>
          <w:lang w:bidi="fa-IR"/>
        </w:rPr>
        <w:t>،</w:t>
      </w:r>
      <w:r w:rsidRPr="007C5470">
        <w:rPr>
          <w:rFonts w:hint="cs"/>
          <w:rtl/>
          <w:lang w:bidi="fa-IR"/>
        </w:rPr>
        <w:t xml:space="preserve"> همچنانکه در مبحث استحسان که </w:t>
      </w:r>
      <w:r w:rsidR="00F14994" w:rsidRPr="007C5470">
        <w:rPr>
          <w:rFonts w:hint="cs"/>
          <w:rtl/>
          <w:lang w:bidi="fa-IR"/>
        </w:rPr>
        <w:t xml:space="preserve">ـ </w:t>
      </w:r>
      <w:r w:rsidR="008A1EB4">
        <w:rPr>
          <w:rFonts w:hint="cs"/>
          <w:rtl/>
          <w:lang w:bidi="fa-IR"/>
        </w:rPr>
        <w:t>انشاء</w:t>
      </w:r>
      <w:r w:rsidRPr="007C5470">
        <w:rPr>
          <w:rFonts w:hint="cs"/>
          <w:rtl/>
          <w:lang w:bidi="fa-IR"/>
        </w:rPr>
        <w:t>الله</w:t>
      </w:r>
      <w:r w:rsidR="00F14994" w:rsidRPr="007C5470">
        <w:rPr>
          <w:rFonts w:hint="cs"/>
          <w:rtl/>
          <w:lang w:bidi="fa-IR"/>
        </w:rPr>
        <w:t xml:space="preserve"> ـ</w:t>
      </w:r>
      <w:r w:rsidRPr="007C5470">
        <w:rPr>
          <w:rFonts w:hint="cs"/>
          <w:rtl/>
          <w:lang w:bidi="fa-IR"/>
        </w:rPr>
        <w:t xml:space="preserve"> خواهد </w:t>
      </w:r>
      <w:r w:rsidR="00F14994" w:rsidRPr="007C5470">
        <w:rPr>
          <w:rFonts w:hint="cs"/>
          <w:rtl/>
          <w:lang w:bidi="fa-IR"/>
        </w:rPr>
        <w:t>آ</w:t>
      </w:r>
      <w:r w:rsidRPr="007C5470">
        <w:rPr>
          <w:rFonts w:hint="cs"/>
          <w:rtl/>
          <w:lang w:bidi="fa-IR"/>
        </w:rPr>
        <w:t>مد به آن خواهیم پرداخت.</w:t>
      </w:r>
    </w:p>
    <w:p w:rsidR="00CC5801" w:rsidRPr="007C5470" w:rsidRDefault="00CC5801" w:rsidP="001A7ACF">
      <w:pPr>
        <w:rPr>
          <w:rtl/>
          <w:lang w:bidi="fa-IR"/>
        </w:rPr>
      </w:pPr>
      <w:r w:rsidRPr="007C5470">
        <w:rPr>
          <w:rFonts w:hint="cs"/>
          <w:rtl/>
          <w:lang w:bidi="fa-IR"/>
        </w:rPr>
        <w:t>و چون نکوهیدن یک بدعت ثابت شود</w:t>
      </w:r>
      <w:r w:rsidR="00A74670" w:rsidRPr="007C5470">
        <w:rPr>
          <w:rFonts w:hint="cs"/>
          <w:rtl/>
          <w:lang w:bidi="fa-IR"/>
        </w:rPr>
        <w:t>،</w:t>
      </w:r>
      <w:r w:rsidRPr="007C5470">
        <w:rPr>
          <w:rFonts w:hint="cs"/>
          <w:rtl/>
          <w:lang w:bidi="fa-IR"/>
        </w:rPr>
        <w:t xml:space="preserve"> صاحب آن و کن</w:t>
      </w:r>
      <w:r w:rsidR="00F14994" w:rsidRPr="007C5470">
        <w:rPr>
          <w:rFonts w:hint="cs"/>
          <w:rtl/>
          <w:lang w:bidi="fa-IR"/>
        </w:rPr>
        <w:t>ن</w:t>
      </w:r>
      <w:r w:rsidRPr="007C5470">
        <w:rPr>
          <w:rFonts w:hint="cs"/>
          <w:rtl/>
          <w:lang w:bidi="fa-IR"/>
        </w:rPr>
        <w:t>ده</w:t>
      </w:r>
      <w:r w:rsidR="00F14994" w:rsidRPr="007C5470">
        <w:rPr>
          <w:rtl/>
          <w:lang w:bidi="fa-IR"/>
        </w:rPr>
        <w:softHyphen/>
      </w:r>
      <w:r w:rsidR="00F14994" w:rsidRPr="007C5470">
        <w:rPr>
          <w:rFonts w:hint="cs"/>
          <w:rtl/>
          <w:lang w:bidi="fa-IR"/>
        </w:rPr>
        <w:t>ی</w:t>
      </w:r>
      <w:r w:rsidRPr="007C5470">
        <w:rPr>
          <w:rFonts w:hint="cs"/>
          <w:rtl/>
          <w:lang w:bidi="fa-IR"/>
        </w:rPr>
        <w:t xml:space="preserve"> آن نیز مورد ذم و نکوهش است</w:t>
      </w:r>
      <w:r w:rsidR="00F14994" w:rsidRPr="007C5470">
        <w:rPr>
          <w:rFonts w:hint="cs"/>
          <w:rtl/>
          <w:lang w:bidi="fa-IR"/>
        </w:rPr>
        <w:t>؛</w:t>
      </w:r>
      <w:r w:rsidRPr="007C5470">
        <w:rPr>
          <w:rFonts w:hint="cs"/>
          <w:rtl/>
          <w:lang w:bidi="fa-IR"/>
        </w:rPr>
        <w:t xml:space="preserve"> زیرا نکوهش فقط از جایگاه تصو</w:t>
      </w:r>
      <w:r w:rsidR="00F14994" w:rsidRPr="007C5470">
        <w:rPr>
          <w:rFonts w:hint="cs"/>
          <w:rtl/>
          <w:lang w:bidi="fa-IR"/>
        </w:rPr>
        <w:t xml:space="preserve">ر آن بدعت نیست بلکه از این جهت </w:t>
      </w:r>
      <w:r w:rsidRPr="007C5470">
        <w:rPr>
          <w:rFonts w:hint="cs"/>
          <w:rtl/>
          <w:lang w:bidi="fa-IR"/>
        </w:rPr>
        <w:t>است که او بدان صفت مت</w:t>
      </w:r>
      <w:r w:rsidR="00F14994" w:rsidRPr="007C5470">
        <w:rPr>
          <w:rFonts w:hint="cs"/>
          <w:rtl/>
          <w:lang w:bidi="fa-IR"/>
        </w:rPr>
        <w:t>ّ</w:t>
      </w:r>
      <w:r w:rsidRPr="007C5470">
        <w:rPr>
          <w:rFonts w:hint="cs"/>
          <w:rtl/>
          <w:lang w:bidi="fa-IR"/>
        </w:rPr>
        <w:t>صف شده است</w:t>
      </w:r>
      <w:r w:rsidR="00F14994" w:rsidRPr="007C5470">
        <w:rPr>
          <w:rFonts w:hint="cs"/>
          <w:rtl/>
          <w:lang w:bidi="fa-IR"/>
        </w:rPr>
        <w:t>،</w:t>
      </w:r>
      <w:r w:rsidRPr="007C5470">
        <w:rPr>
          <w:rFonts w:hint="cs"/>
          <w:rtl/>
          <w:lang w:bidi="fa-IR"/>
        </w:rPr>
        <w:t xml:space="preserve"> لذا او شایسته</w:t>
      </w:r>
      <w:r w:rsidR="00F14994" w:rsidRPr="007C5470">
        <w:rPr>
          <w:rtl/>
          <w:lang w:bidi="fa-IR"/>
        </w:rPr>
        <w:softHyphen/>
      </w:r>
      <w:r w:rsidR="00F14994" w:rsidRPr="007C5470">
        <w:rPr>
          <w:rFonts w:hint="cs"/>
          <w:rtl/>
          <w:lang w:bidi="fa-IR"/>
        </w:rPr>
        <w:t>ی</w:t>
      </w:r>
      <w:r w:rsidRPr="007C5470">
        <w:rPr>
          <w:rFonts w:hint="cs"/>
          <w:rtl/>
          <w:lang w:bidi="fa-IR"/>
        </w:rPr>
        <w:t xml:space="preserve"> نکوهش است به خاطر حقیقتی که در او جاری است</w:t>
      </w:r>
      <w:r w:rsidR="00F14994" w:rsidRPr="007C5470">
        <w:rPr>
          <w:rFonts w:hint="cs"/>
          <w:rtl/>
          <w:lang w:bidi="fa-IR"/>
        </w:rPr>
        <w:t xml:space="preserve"> </w:t>
      </w:r>
      <w:r w:rsidRPr="007C5470">
        <w:rPr>
          <w:rFonts w:hint="cs"/>
          <w:rtl/>
          <w:lang w:bidi="fa-IR"/>
        </w:rPr>
        <w:t>و شایان ذکر است که نکوه</w:t>
      </w:r>
      <w:r w:rsidR="00F14994" w:rsidRPr="007C5470">
        <w:rPr>
          <w:rFonts w:hint="cs"/>
          <w:rtl/>
          <w:lang w:bidi="fa-IR"/>
        </w:rPr>
        <w:t>ش خاص</w:t>
      </w:r>
      <w:r w:rsidR="00A74670" w:rsidRPr="007C5470">
        <w:rPr>
          <w:rFonts w:hint="cs"/>
          <w:rtl/>
          <w:lang w:bidi="fa-IR"/>
        </w:rPr>
        <w:t>ّ</w:t>
      </w:r>
      <w:r w:rsidR="00F14994" w:rsidRPr="007C5470">
        <w:rPr>
          <w:rFonts w:hint="cs"/>
          <w:rtl/>
          <w:lang w:bidi="fa-IR"/>
        </w:rPr>
        <w:t xml:space="preserve"> گناه است و بدعت گزار، گناه</w:t>
      </w:r>
      <w:r w:rsidRPr="007C5470">
        <w:rPr>
          <w:rFonts w:hint="cs"/>
          <w:rtl/>
          <w:lang w:bidi="fa-IR"/>
        </w:rPr>
        <w:t>کار است پس این مسم</w:t>
      </w:r>
      <w:r w:rsidR="00F14994" w:rsidRPr="007C5470">
        <w:rPr>
          <w:rFonts w:hint="cs"/>
          <w:rtl/>
          <w:lang w:bidi="fa-IR"/>
        </w:rPr>
        <w:t>ّ</w:t>
      </w:r>
      <w:r w:rsidRPr="007C5470">
        <w:rPr>
          <w:rFonts w:hint="cs"/>
          <w:rtl/>
          <w:lang w:bidi="fa-IR"/>
        </w:rPr>
        <w:t>ا عمومیت دارد و مط</w:t>
      </w:r>
      <w:r w:rsidR="00F14994" w:rsidRPr="007C5470">
        <w:rPr>
          <w:rFonts w:hint="cs"/>
          <w:rtl/>
          <w:lang w:bidi="fa-IR"/>
        </w:rPr>
        <w:t xml:space="preserve">لق است و برای اثبات این مدعا چهار دلیل وجود دارد، </w:t>
      </w:r>
      <w:r w:rsidRPr="007C5470">
        <w:rPr>
          <w:rFonts w:hint="cs"/>
          <w:rtl/>
          <w:lang w:bidi="fa-IR"/>
        </w:rPr>
        <w:t xml:space="preserve">همچنانکه حدیث به آن اشاره کرده است و تقریر و شرح آن به امید خدا خواهد </w:t>
      </w:r>
      <w:r w:rsidR="00F14994" w:rsidRPr="007C5470">
        <w:rPr>
          <w:rFonts w:hint="cs"/>
          <w:rtl/>
          <w:lang w:bidi="fa-IR"/>
        </w:rPr>
        <w:t>آ</w:t>
      </w:r>
      <w:r w:rsidRPr="007C5470">
        <w:rPr>
          <w:rFonts w:hint="cs"/>
          <w:rtl/>
          <w:lang w:bidi="fa-IR"/>
        </w:rPr>
        <w:t xml:space="preserve">مد همان چیزی که برای مردم از جانب </w:t>
      </w:r>
      <w:r w:rsidR="008A1EB4">
        <w:rPr>
          <w:rFonts w:hint="cs"/>
          <w:rtl/>
          <w:lang w:bidi="fa-IR"/>
        </w:rPr>
        <w:t>فردی</w:t>
      </w:r>
      <w:r w:rsidR="00F14994" w:rsidRPr="007C5470">
        <w:rPr>
          <w:rFonts w:hint="cs"/>
          <w:rtl/>
          <w:lang w:bidi="fa-IR"/>
        </w:rPr>
        <w:t xml:space="preserve"> </w:t>
      </w:r>
      <w:r w:rsidR="008A1EB4">
        <w:rPr>
          <w:rFonts w:hint="cs"/>
          <w:rtl/>
          <w:lang w:bidi="fa-IR"/>
        </w:rPr>
        <w:t>نادان</w:t>
      </w:r>
      <w:r w:rsidRPr="007C5470">
        <w:rPr>
          <w:rFonts w:hint="cs"/>
          <w:rtl/>
          <w:lang w:bidi="fa-IR"/>
        </w:rPr>
        <w:t xml:space="preserve"> و ج</w:t>
      </w:r>
      <w:r w:rsidR="00F14994" w:rsidRPr="007C5470">
        <w:rPr>
          <w:rFonts w:hint="cs"/>
          <w:rtl/>
          <w:lang w:bidi="fa-IR"/>
        </w:rPr>
        <w:t>ا</w:t>
      </w:r>
      <w:r w:rsidRPr="007C5470">
        <w:rPr>
          <w:rFonts w:hint="cs"/>
          <w:rtl/>
          <w:lang w:bidi="fa-IR"/>
        </w:rPr>
        <w:t xml:space="preserve">هل </w:t>
      </w:r>
      <w:r w:rsidR="00F14994" w:rsidRPr="007C5470">
        <w:rPr>
          <w:rFonts w:hint="cs"/>
          <w:rtl/>
          <w:lang w:bidi="fa-IR"/>
        </w:rPr>
        <w:t>آ</w:t>
      </w:r>
      <w:r w:rsidRPr="007C5470">
        <w:rPr>
          <w:rFonts w:hint="cs"/>
          <w:rtl/>
          <w:lang w:bidi="fa-IR"/>
        </w:rPr>
        <w:t>ورده شده است</w:t>
      </w:r>
      <w:r w:rsidR="00F14994" w:rsidRPr="007C5470">
        <w:rPr>
          <w:rFonts w:hint="cs"/>
          <w:rtl/>
          <w:lang w:bidi="fa-IR"/>
        </w:rPr>
        <w:t>،</w:t>
      </w:r>
      <w:r w:rsidR="008A1EB4">
        <w:rPr>
          <w:rFonts w:hint="cs"/>
          <w:rtl/>
          <w:lang w:bidi="fa-IR"/>
        </w:rPr>
        <w:t xml:space="preserve"> کسانی که گمان می‏</w:t>
      </w:r>
      <w:r w:rsidRPr="007C5470">
        <w:rPr>
          <w:rFonts w:hint="cs"/>
          <w:rtl/>
          <w:lang w:bidi="fa-IR"/>
        </w:rPr>
        <w:t>برند آنان اگاهان[این امت] هستند.</w:t>
      </w:r>
    </w:p>
    <w:p w:rsidR="00CC5801" w:rsidRPr="007C5470" w:rsidRDefault="00F14994" w:rsidP="001A7ACF">
      <w:pPr>
        <w:rPr>
          <w:rtl/>
          <w:lang w:bidi="fa-IR"/>
        </w:rPr>
      </w:pPr>
      <w:r w:rsidRPr="007C5470">
        <w:rPr>
          <w:rFonts w:hint="cs"/>
          <w:rtl/>
          <w:lang w:bidi="fa-IR"/>
        </w:rPr>
        <w:t xml:space="preserve">وقتی که این گونه باشد کسی که </w:t>
      </w:r>
      <w:r w:rsidR="00CC5801" w:rsidRPr="007C5470">
        <w:rPr>
          <w:rFonts w:hint="cs"/>
          <w:rtl/>
          <w:lang w:bidi="fa-IR"/>
        </w:rPr>
        <w:t>شروط اجتهاد در او به کمال نرسیده است از اجتهاد [و نظر پردازی] او نهی شده است</w:t>
      </w:r>
      <w:r w:rsidRPr="007C5470">
        <w:rPr>
          <w:rFonts w:hint="cs"/>
          <w:rtl/>
          <w:lang w:bidi="fa-IR"/>
        </w:rPr>
        <w:t>؛</w:t>
      </w:r>
      <w:r w:rsidR="00CC5801" w:rsidRPr="007C5470">
        <w:rPr>
          <w:rFonts w:hint="cs"/>
          <w:rtl/>
          <w:lang w:bidi="fa-IR"/>
        </w:rPr>
        <w:t xml:space="preserve"> زیرا آن فرد هنوز بر همان رویه</w:t>
      </w:r>
      <w:r w:rsidRPr="007C5470">
        <w:rPr>
          <w:rtl/>
          <w:lang w:bidi="fa-IR"/>
        </w:rPr>
        <w:softHyphen/>
      </w:r>
      <w:r w:rsidRPr="007C5470">
        <w:rPr>
          <w:rFonts w:hint="cs"/>
          <w:rtl/>
          <w:lang w:bidi="fa-IR"/>
        </w:rPr>
        <w:t>ی</w:t>
      </w:r>
      <w:r w:rsidR="00CC5801" w:rsidRPr="007C5470">
        <w:rPr>
          <w:rFonts w:hint="cs"/>
          <w:rtl/>
          <w:lang w:bidi="fa-IR"/>
        </w:rPr>
        <w:t xml:space="preserve"> اولی چونان فر</w:t>
      </w:r>
      <w:r w:rsidR="008A1EB4">
        <w:rPr>
          <w:rFonts w:hint="cs"/>
          <w:rtl/>
          <w:lang w:bidi="fa-IR"/>
        </w:rPr>
        <w:t>دی عامی[ناپخته در دین] به سر می‏</w:t>
      </w:r>
      <w:r w:rsidR="00CC5801" w:rsidRPr="007C5470">
        <w:rPr>
          <w:rFonts w:hint="cs"/>
          <w:rtl/>
          <w:lang w:bidi="fa-IR"/>
        </w:rPr>
        <w:t>برد</w:t>
      </w:r>
      <w:r w:rsidRPr="007C5470">
        <w:rPr>
          <w:rFonts w:hint="cs"/>
          <w:rtl/>
          <w:lang w:bidi="fa-IR"/>
        </w:rPr>
        <w:t>،</w:t>
      </w:r>
      <w:r w:rsidR="00CC5801" w:rsidRPr="007C5470">
        <w:rPr>
          <w:rFonts w:hint="cs"/>
          <w:rtl/>
          <w:lang w:bidi="fa-IR"/>
        </w:rPr>
        <w:t xml:space="preserve"> لذا </w:t>
      </w:r>
      <w:r w:rsidRPr="007C5470">
        <w:rPr>
          <w:rFonts w:hint="cs"/>
          <w:rtl/>
          <w:lang w:bidi="fa-IR"/>
        </w:rPr>
        <w:t>زم</w:t>
      </w:r>
      <w:r w:rsidR="00CC5801" w:rsidRPr="007C5470">
        <w:rPr>
          <w:rFonts w:hint="cs"/>
          <w:rtl/>
          <w:lang w:bidi="fa-IR"/>
        </w:rPr>
        <w:t>انی بر یک فرد عامی و عادی غور و ارائه نظر در ادله</w:t>
      </w:r>
      <w:r w:rsidR="00A74670" w:rsidRPr="007C5470">
        <w:rPr>
          <w:rtl/>
          <w:lang w:bidi="fa-IR"/>
        </w:rPr>
        <w:softHyphen/>
      </w:r>
      <w:r w:rsidR="00A74670" w:rsidRPr="007C5470">
        <w:rPr>
          <w:rFonts w:hint="cs"/>
          <w:rtl/>
          <w:lang w:bidi="fa-IR"/>
        </w:rPr>
        <w:t>ی</w:t>
      </w:r>
      <w:r w:rsidR="00CC5801" w:rsidRPr="007C5470">
        <w:rPr>
          <w:rFonts w:hint="cs"/>
          <w:rtl/>
          <w:lang w:bidi="fa-IR"/>
        </w:rPr>
        <w:t xml:space="preserve"> شرعی و استنباط [احکام] حرام باشد به </w:t>
      </w:r>
      <w:r w:rsidR="008A1EB4">
        <w:rPr>
          <w:rFonts w:hint="cs"/>
          <w:rtl/>
          <w:lang w:bidi="fa-IR"/>
        </w:rPr>
        <w:t>همان نسبت بر فرد مخضرم و ناپخته‏ای که بسیاری از جهالت‏</w:t>
      </w:r>
      <w:r w:rsidR="00CC5801" w:rsidRPr="007C5470">
        <w:rPr>
          <w:rFonts w:hint="cs"/>
          <w:rtl/>
          <w:lang w:bidi="fa-IR"/>
        </w:rPr>
        <w:t>های گذشته در او باقی مانده است حرام است که به تحریم و استنباط و ارائه</w:t>
      </w:r>
      <w:r w:rsidR="00A74670" w:rsidRPr="007C5470">
        <w:rPr>
          <w:rtl/>
          <w:lang w:bidi="fa-IR"/>
        </w:rPr>
        <w:softHyphen/>
      </w:r>
      <w:r w:rsidR="00A74670" w:rsidRPr="007C5470">
        <w:rPr>
          <w:rFonts w:hint="cs"/>
          <w:rtl/>
          <w:lang w:bidi="fa-IR"/>
        </w:rPr>
        <w:t>ی</w:t>
      </w:r>
      <w:r w:rsidR="00CC5801" w:rsidRPr="007C5470">
        <w:rPr>
          <w:rFonts w:hint="cs"/>
          <w:rtl/>
          <w:lang w:bidi="fa-IR"/>
        </w:rPr>
        <w:t xml:space="preserve"> نظر در امور معمول بپردازد</w:t>
      </w:r>
      <w:r w:rsidRPr="007C5470">
        <w:rPr>
          <w:rFonts w:hint="cs"/>
          <w:rtl/>
          <w:lang w:bidi="fa-IR"/>
        </w:rPr>
        <w:t>.</w:t>
      </w:r>
      <w:r w:rsidR="00CC5801" w:rsidRPr="007C5470">
        <w:rPr>
          <w:rFonts w:hint="cs"/>
          <w:rtl/>
          <w:lang w:bidi="fa-IR"/>
        </w:rPr>
        <w:t xml:space="preserve"> اگر بر این امور حرام</w:t>
      </w:r>
      <w:r w:rsidR="00A74670" w:rsidRPr="007C5470">
        <w:rPr>
          <w:rFonts w:hint="cs"/>
          <w:rtl/>
          <w:lang w:bidi="fa-IR"/>
        </w:rPr>
        <w:t>،</w:t>
      </w:r>
      <w:r w:rsidR="00CC5801" w:rsidRPr="007C5470">
        <w:rPr>
          <w:rFonts w:hint="cs"/>
          <w:rtl/>
          <w:lang w:bidi="fa-IR"/>
        </w:rPr>
        <w:t xml:space="preserve"> اقدامی صورت بدهد مطلقا</w:t>
      </w:r>
      <w:r w:rsidRPr="007C5470">
        <w:rPr>
          <w:rFonts w:hint="cs"/>
          <w:rtl/>
          <w:lang w:bidi="fa-IR"/>
        </w:rPr>
        <w:t>ً</w:t>
      </w:r>
      <w:r w:rsidR="00CC5801" w:rsidRPr="007C5470">
        <w:rPr>
          <w:rFonts w:hint="cs"/>
          <w:rtl/>
          <w:lang w:bidi="fa-IR"/>
        </w:rPr>
        <w:t xml:space="preserve"> کار و رفتار او[حرام و] گناه است. با چنگ </w:t>
      </w:r>
      <w:r w:rsidRPr="007C5470">
        <w:rPr>
          <w:rFonts w:hint="cs"/>
          <w:rtl/>
          <w:lang w:bidi="fa-IR"/>
        </w:rPr>
        <w:t>یازی به همین چهار اص</w:t>
      </w:r>
      <w:r w:rsidR="00CC5801" w:rsidRPr="007C5470">
        <w:rPr>
          <w:rFonts w:hint="cs"/>
          <w:rtl/>
          <w:lang w:bidi="fa-IR"/>
        </w:rPr>
        <w:t>ل ذکر شده</w:t>
      </w:r>
      <w:r w:rsidR="00A74670" w:rsidRPr="007C5470">
        <w:rPr>
          <w:rFonts w:hint="cs"/>
          <w:rtl/>
          <w:lang w:bidi="fa-IR"/>
        </w:rPr>
        <w:t>،</w:t>
      </w:r>
      <w:r w:rsidR="00CC5801" w:rsidRPr="007C5470">
        <w:rPr>
          <w:rFonts w:hint="cs"/>
          <w:rtl/>
          <w:lang w:bidi="fa-IR"/>
        </w:rPr>
        <w:t xml:space="preserve"> رویکر</w:t>
      </w:r>
      <w:r w:rsidR="008A1EB4">
        <w:rPr>
          <w:rFonts w:hint="cs"/>
          <w:rtl/>
          <w:lang w:bidi="fa-IR"/>
        </w:rPr>
        <w:t>د حرام و گناه آلود فرد آشکار می‏</w:t>
      </w:r>
      <w:r w:rsidR="00CC5801" w:rsidRPr="007C5470">
        <w:rPr>
          <w:rFonts w:hint="cs"/>
          <w:rtl/>
          <w:lang w:bidi="fa-IR"/>
        </w:rPr>
        <w:t>شود و تفاوت و تمایز بین او[که ت</w:t>
      </w:r>
      <w:r w:rsidR="008A1EB4">
        <w:rPr>
          <w:rFonts w:hint="cs"/>
          <w:rtl/>
          <w:lang w:bidi="fa-IR"/>
        </w:rPr>
        <w:t>لاش می‏</w:t>
      </w:r>
      <w:r w:rsidR="00CC5801" w:rsidRPr="007C5470">
        <w:rPr>
          <w:rFonts w:hint="cs"/>
          <w:rtl/>
          <w:lang w:bidi="fa-IR"/>
        </w:rPr>
        <w:t>ورزد ام</w:t>
      </w:r>
      <w:r w:rsidR="00A74670" w:rsidRPr="007C5470">
        <w:rPr>
          <w:rFonts w:hint="cs"/>
          <w:rtl/>
          <w:lang w:bidi="fa-IR"/>
        </w:rPr>
        <w:t>ّ</w:t>
      </w:r>
      <w:r w:rsidR="00CC5801" w:rsidRPr="007C5470">
        <w:rPr>
          <w:rFonts w:hint="cs"/>
          <w:rtl/>
          <w:lang w:bidi="fa-IR"/>
        </w:rPr>
        <w:t>ا تلاشش با بینش و در راه دی</w:t>
      </w:r>
      <w:r w:rsidR="008A1EB4">
        <w:rPr>
          <w:rFonts w:hint="cs"/>
          <w:rtl/>
          <w:lang w:bidi="fa-IR"/>
        </w:rPr>
        <w:t>ن نیست] و بین مجتهدی که تلاش می‏</w:t>
      </w:r>
      <w:r w:rsidR="00CC5801" w:rsidRPr="007C5470">
        <w:rPr>
          <w:rFonts w:hint="cs"/>
          <w:rtl/>
          <w:lang w:bidi="fa-IR"/>
        </w:rPr>
        <w:t>ورزد</w:t>
      </w:r>
      <w:r w:rsidR="00A74670" w:rsidRPr="007C5470">
        <w:rPr>
          <w:rFonts w:hint="cs"/>
          <w:rtl/>
          <w:lang w:bidi="fa-IR"/>
        </w:rPr>
        <w:t xml:space="preserve"> </w:t>
      </w:r>
      <w:r w:rsidR="00CC5801" w:rsidRPr="007C5470">
        <w:rPr>
          <w:rFonts w:hint="cs"/>
          <w:rtl/>
          <w:lang w:bidi="fa-IR"/>
        </w:rPr>
        <w:t>[ام</w:t>
      </w:r>
      <w:r w:rsidR="00A74670" w:rsidRPr="007C5470">
        <w:rPr>
          <w:rFonts w:hint="cs"/>
          <w:rtl/>
          <w:lang w:bidi="fa-IR"/>
        </w:rPr>
        <w:t>ّ</w:t>
      </w:r>
      <w:r w:rsidR="00CC5801" w:rsidRPr="007C5470">
        <w:rPr>
          <w:rFonts w:hint="cs"/>
          <w:rtl/>
          <w:lang w:bidi="fa-IR"/>
        </w:rPr>
        <w:t xml:space="preserve">ا تلاش او از روی بینش </w:t>
      </w:r>
      <w:r w:rsidR="008A1EB4">
        <w:rPr>
          <w:rFonts w:hint="cs"/>
          <w:rtl/>
          <w:lang w:bidi="fa-IR"/>
        </w:rPr>
        <w:t>و توام با علم و تقواست] روشن می‏</w:t>
      </w:r>
      <w:r w:rsidR="00CC5801" w:rsidRPr="007C5470">
        <w:rPr>
          <w:rFonts w:hint="cs"/>
          <w:rtl/>
          <w:lang w:bidi="fa-IR"/>
        </w:rPr>
        <w:t>شود</w:t>
      </w:r>
      <w:r w:rsidRPr="007C5470">
        <w:rPr>
          <w:rFonts w:hint="cs"/>
          <w:rtl/>
          <w:lang w:bidi="fa-IR"/>
        </w:rPr>
        <w:t>،</w:t>
      </w:r>
      <w:r w:rsidR="00CC5801" w:rsidRPr="007C5470">
        <w:rPr>
          <w:rFonts w:hint="cs"/>
          <w:rtl/>
          <w:lang w:bidi="fa-IR"/>
        </w:rPr>
        <w:t xml:space="preserve"> گرچه مجتهد در اجتهاد خود به خطا برود</w:t>
      </w:r>
      <w:r w:rsidR="00611354">
        <w:rPr>
          <w:rFonts w:hint="cs"/>
          <w:rtl/>
          <w:lang w:bidi="fa-IR"/>
        </w:rPr>
        <w:t xml:space="preserve">، </w:t>
      </w:r>
      <w:r w:rsidR="00CC5801" w:rsidRPr="007C5470">
        <w:rPr>
          <w:rFonts w:hint="cs"/>
          <w:rtl/>
          <w:lang w:bidi="fa-IR"/>
        </w:rPr>
        <w:t xml:space="preserve">بسط و شرح آن کامل خواهد </w:t>
      </w:r>
      <w:r w:rsidR="00A74670" w:rsidRPr="007C5470">
        <w:rPr>
          <w:rFonts w:hint="cs"/>
          <w:rtl/>
          <w:lang w:bidi="fa-IR"/>
        </w:rPr>
        <w:t>آ</w:t>
      </w:r>
      <w:r w:rsidR="00CC5801" w:rsidRPr="007C5470">
        <w:rPr>
          <w:rFonts w:hint="cs"/>
          <w:rtl/>
          <w:lang w:bidi="fa-IR"/>
        </w:rPr>
        <w:t xml:space="preserve">مد </w:t>
      </w:r>
      <w:r w:rsidRPr="007C5470">
        <w:rPr>
          <w:rFonts w:hint="cs"/>
          <w:rtl/>
          <w:lang w:bidi="fa-IR"/>
        </w:rPr>
        <w:t xml:space="preserve">ـ </w:t>
      </w:r>
      <w:r w:rsidR="008A1EB4">
        <w:rPr>
          <w:rFonts w:hint="cs"/>
          <w:rtl/>
          <w:lang w:bidi="fa-IR"/>
        </w:rPr>
        <w:t>انشاء</w:t>
      </w:r>
      <w:r w:rsidR="00CC5801" w:rsidRPr="007C5470">
        <w:rPr>
          <w:rFonts w:hint="cs"/>
          <w:rtl/>
          <w:lang w:bidi="fa-IR"/>
        </w:rPr>
        <w:t>الله- کوتاه سخن آنکه بدعت گزار</w:t>
      </w:r>
      <w:r w:rsidRPr="007C5470">
        <w:rPr>
          <w:rFonts w:hint="cs"/>
          <w:rtl/>
          <w:lang w:bidi="fa-IR"/>
        </w:rPr>
        <w:t>، گناه</w:t>
      </w:r>
      <w:r w:rsidR="00CC5801" w:rsidRPr="007C5470">
        <w:rPr>
          <w:rFonts w:hint="cs"/>
          <w:rtl/>
          <w:lang w:bidi="fa-IR"/>
        </w:rPr>
        <w:t>کار است</w:t>
      </w:r>
      <w:r w:rsidRPr="007C5470">
        <w:rPr>
          <w:rFonts w:hint="cs"/>
          <w:rtl/>
          <w:lang w:bidi="fa-IR"/>
        </w:rPr>
        <w:t>،</w:t>
      </w:r>
      <w:r w:rsidR="00CC5801" w:rsidRPr="007C5470">
        <w:rPr>
          <w:rFonts w:hint="cs"/>
          <w:rtl/>
          <w:lang w:bidi="fa-IR"/>
        </w:rPr>
        <w:t xml:space="preserve"> گرچه به مکروهی عمل کرده باشد</w:t>
      </w:r>
      <w:r w:rsidR="00A74670" w:rsidRPr="007C5470">
        <w:rPr>
          <w:rFonts w:hint="cs"/>
          <w:rtl/>
          <w:lang w:bidi="fa-IR"/>
        </w:rPr>
        <w:t>،</w:t>
      </w:r>
      <w:r w:rsidR="008A1EB4">
        <w:rPr>
          <w:rFonts w:hint="cs"/>
          <w:rtl/>
          <w:lang w:bidi="fa-IR"/>
        </w:rPr>
        <w:t xml:space="preserve"> بدان</w:t>
      </w:r>
      <w:r w:rsidR="00CC5801" w:rsidRPr="007C5470">
        <w:rPr>
          <w:rFonts w:hint="cs"/>
          <w:rtl/>
          <w:lang w:bidi="fa-IR"/>
        </w:rPr>
        <w:t xml:space="preserve"> شرط که عمل مکروه او از نوع کراهت تنزی</w:t>
      </w:r>
      <w:r w:rsidRPr="007C5470">
        <w:rPr>
          <w:rFonts w:hint="cs"/>
          <w:rtl/>
          <w:lang w:bidi="fa-IR"/>
        </w:rPr>
        <w:t>ه</w:t>
      </w:r>
      <w:r w:rsidR="00CC5801" w:rsidRPr="007C5470">
        <w:rPr>
          <w:rFonts w:hint="cs"/>
          <w:rtl/>
          <w:lang w:bidi="fa-IR"/>
        </w:rPr>
        <w:t>ی باشد</w:t>
      </w:r>
      <w:r w:rsidRPr="007C5470">
        <w:rPr>
          <w:rFonts w:hint="cs"/>
          <w:rtl/>
          <w:lang w:bidi="fa-IR"/>
        </w:rPr>
        <w:t>؛</w:t>
      </w:r>
      <w:r w:rsidR="00CC5801" w:rsidRPr="007C5470">
        <w:rPr>
          <w:rFonts w:hint="cs"/>
          <w:rtl/>
          <w:lang w:bidi="fa-IR"/>
        </w:rPr>
        <w:t xml:space="preserve"> زیرا چنین کسی با خود ا</w:t>
      </w:r>
      <w:r w:rsidR="008A1EB4">
        <w:rPr>
          <w:rFonts w:hint="cs"/>
          <w:rtl/>
          <w:lang w:bidi="fa-IR"/>
        </w:rPr>
        <w:t>حکام را استنباط و برداشت می‏کند</w:t>
      </w:r>
      <w:r w:rsidR="00CC5801" w:rsidRPr="007C5470">
        <w:rPr>
          <w:rFonts w:hint="cs"/>
          <w:rtl/>
          <w:lang w:bidi="fa-IR"/>
        </w:rPr>
        <w:t xml:space="preserve"> که استنباط و برداشت او از دین چنانکه </w:t>
      </w:r>
      <w:r w:rsidR="00A74670" w:rsidRPr="007C5470">
        <w:rPr>
          <w:rFonts w:hint="cs"/>
          <w:rtl/>
          <w:lang w:bidi="fa-IR"/>
        </w:rPr>
        <w:t>آ</w:t>
      </w:r>
      <w:r w:rsidR="00CC5801" w:rsidRPr="007C5470">
        <w:rPr>
          <w:rFonts w:hint="cs"/>
          <w:rtl/>
          <w:lang w:bidi="fa-IR"/>
        </w:rPr>
        <w:t>مد جایز ن</w:t>
      </w:r>
      <w:r w:rsidR="008A1EB4">
        <w:rPr>
          <w:rFonts w:hint="cs"/>
          <w:rtl/>
          <w:lang w:bidi="fa-IR"/>
        </w:rPr>
        <w:t>یست یا اینکه جانشین فرد استنباط‏</w:t>
      </w:r>
      <w:r w:rsidR="00CC5801" w:rsidRPr="007C5470">
        <w:rPr>
          <w:rFonts w:hint="cs"/>
          <w:rtl/>
          <w:lang w:bidi="fa-IR"/>
        </w:rPr>
        <w:t>گر است و از دعاوی</w:t>
      </w:r>
      <w:r w:rsidR="00A74670" w:rsidRPr="007C5470">
        <w:rPr>
          <w:rFonts w:hint="cs"/>
          <w:rtl/>
          <w:lang w:bidi="fa-IR"/>
        </w:rPr>
        <w:t xml:space="preserve">، </w:t>
      </w:r>
      <w:r w:rsidR="008B0892" w:rsidRPr="007C5470">
        <w:rPr>
          <w:rFonts w:hint="cs"/>
          <w:rtl/>
          <w:lang w:bidi="fa-IR"/>
        </w:rPr>
        <w:t>در حد</w:t>
      </w:r>
      <w:r w:rsidR="00A74670" w:rsidRPr="007C5470">
        <w:rPr>
          <w:rFonts w:hint="cs"/>
          <w:rtl/>
          <w:lang w:bidi="fa-IR"/>
        </w:rPr>
        <w:t>ّ</w:t>
      </w:r>
      <w:r w:rsidR="008B0892" w:rsidRPr="007C5470">
        <w:rPr>
          <w:rFonts w:hint="cs"/>
          <w:rtl/>
          <w:lang w:bidi="fa-IR"/>
        </w:rPr>
        <w:t xml:space="preserve"> توان حمایت خواهد کرد </w:t>
      </w:r>
      <w:r w:rsidR="00CC5801" w:rsidRPr="007C5470">
        <w:rPr>
          <w:rFonts w:hint="cs"/>
          <w:rtl/>
          <w:lang w:bidi="fa-IR"/>
        </w:rPr>
        <w:t>که باز عمل او همسان و مانند کسی است که شخصا</w:t>
      </w:r>
      <w:r w:rsidR="008B0892" w:rsidRPr="007C5470">
        <w:rPr>
          <w:rFonts w:hint="cs"/>
          <w:rtl/>
          <w:lang w:bidi="fa-IR"/>
        </w:rPr>
        <w:t>ً</w:t>
      </w:r>
      <w:r w:rsidR="00CC5801" w:rsidRPr="007C5470">
        <w:rPr>
          <w:rFonts w:hint="cs"/>
          <w:rtl/>
          <w:lang w:bidi="fa-IR"/>
        </w:rPr>
        <w:t xml:space="preserve"> به استنباط و ات</w:t>
      </w:r>
      <w:r w:rsidR="008B0892" w:rsidRPr="007C5470">
        <w:rPr>
          <w:rFonts w:hint="cs"/>
          <w:rtl/>
          <w:lang w:bidi="fa-IR"/>
        </w:rPr>
        <w:t>ّ</w:t>
      </w:r>
      <w:r w:rsidR="008A1EB4">
        <w:rPr>
          <w:rFonts w:hint="cs"/>
          <w:rtl/>
          <w:lang w:bidi="fa-IR"/>
        </w:rPr>
        <w:t>خاذ احکام می‏</w:t>
      </w:r>
      <w:r w:rsidR="00CC5801" w:rsidRPr="007C5470">
        <w:rPr>
          <w:rFonts w:hint="cs"/>
          <w:rtl/>
          <w:lang w:bidi="fa-IR"/>
        </w:rPr>
        <w:t>پردازد</w:t>
      </w:r>
      <w:r w:rsidR="008B0892" w:rsidRPr="007C5470">
        <w:rPr>
          <w:rFonts w:hint="cs"/>
          <w:rtl/>
          <w:lang w:bidi="fa-IR"/>
        </w:rPr>
        <w:t>،</w:t>
      </w:r>
      <w:r w:rsidR="00CC5801" w:rsidRPr="007C5470">
        <w:rPr>
          <w:rFonts w:hint="cs"/>
          <w:rtl/>
          <w:lang w:bidi="fa-IR"/>
        </w:rPr>
        <w:t xml:space="preserve"> پس چنین فردی با هر فرضی که تصو</w:t>
      </w:r>
      <w:r w:rsidR="008B0892" w:rsidRPr="007C5470">
        <w:rPr>
          <w:rFonts w:hint="cs"/>
          <w:rtl/>
          <w:lang w:bidi="fa-IR"/>
        </w:rPr>
        <w:t>ّ</w:t>
      </w:r>
      <w:r w:rsidR="008A1EB4">
        <w:rPr>
          <w:rFonts w:hint="cs"/>
          <w:rtl/>
          <w:lang w:bidi="fa-IR"/>
        </w:rPr>
        <w:t>ر شود گناهکار است.</w:t>
      </w:r>
    </w:p>
    <w:p w:rsidR="00A154B7" w:rsidRDefault="00CC5801" w:rsidP="001A7ACF">
      <w:pPr>
        <w:rPr>
          <w:rtl/>
          <w:lang w:bidi="fa-IR"/>
        </w:rPr>
      </w:pPr>
      <w:r w:rsidRPr="007C5470">
        <w:rPr>
          <w:rFonts w:hint="cs"/>
          <w:rtl/>
          <w:lang w:bidi="fa-IR"/>
        </w:rPr>
        <w:t>در پایان</w:t>
      </w:r>
      <w:r w:rsidR="00A74670" w:rsidRPr="007C5470">
        <w:rPr>
          <w:rFonts w:hint="cs"/>
          <w:rtl/>
          <w:lang w:bidi="fa-IR"/>
        </w:rPr>
        <w:t>،</w:t>
      </w:r>
      <w:r w:rsidRPr="007C5470">
        <w:rPr>
          <w:rFonts w:hint="cs"/>
          <w:rtl/>
          <w:lang w:bidi="fa-IR"/>
        </w:rPr>
        <w:t xml:space="preserve"> شایان ذکر است که در باب بدعت گزار و صاحب هوا و </w:t>
      </w:r>
      <w:r w:rsidR="008B0892" w:rsidRPr="007C5470">
        <w:rPr>
          <w:rFonts w:hint="cs"/>
          <w:rtl/>
          <w:lang w:bidi="fa-IR"/>
        </w:rPr>
        <w:t>آ</w:t>
      </w:r>
      <w:r w:rsidRPr="007C5470">
        <w:rPr>
          <w:rFonts w:hint="cs"/>
          <w:rtl/>
          <w:lang w:bidi="fa-IR"/>
        </w:rPr>
        <w:t>رزوی نفسانی</w:t>
      </w:r>
      <w:r w:rsidR="00A74670" w:rsidRPr="007C5470">
        <w:rPr>
          <w:rFonts w:hint="cs"/>
          <w:rtl/>
          <w:lang w:bidi="fa-IR"/>
        </w:rPr>
        <w:t>،</w:t>
      </w:r>
      <w:r w:rsidR="008A1EB4">
        <w:rPr>
          <w:rFonts w:hint="cs"/>
          <w:rtl/>
          <w:lang w:bidi="fa-IR"/>
        </w:rPr>
        <w:t xml:space="preserve"> نکته‏ای باقی می‏</w:t>
      </w:r>
      <w:r w:rsidRPr="007C5470">
        <w:rPr>
          <w:rFonts w:hint="cs"/>
          <w:rtl/>
          <w:lang w:bidi="fa-IR"/>
        </w:rPr>
        <w:t>ماند و آن اینکه</w:t>
      </w:r>
      <w:r w:rsidR="008B0892" w:rsidRPr="007C5470">
        <w:rPr>
          <w:rFonts w:hint="cs"/>
          <w:rtl/>
          <w:lang w:bidi="fa-IR"/>
        </w:rPr>
        <w:t>،</w:t>
      </w:r>
      <w:r w:rsidRPr="007C5470">
        <w:rPr>
          <w:rFonts w:hint="cs"/>
          <w:rtl/>
          <w:lang w:bidi="fa-IR"/>
        </w:rPr>
        <w:t xml:space="preserve"> گاه</w:t>
      </w:r>
      <w:r w:rsidR="008B0892" w:rsidRPr="007C5470">
        <w:rPr>
          <w:rFonts w:hint="cs"/>
          <w:rtl/>
          <w:lang w:bidi="fa-IR"/>
        </w:rPr>
        <w:t>،</w:t>
      </w:r>
      <w:r w:rsidRPr="007C5470">
        <w:rPr>
          <w:rFonts w:hint="cs"/>
          <w:rtl/>
          <w:lang w:bidi="fa-IR"/>
        </w:rPr>
        <w:t xml:space="preserve"> دلیل شرعی در عرف زبان گفتاری مردم </w:t>
      </w:r>
      <w:r w:rsidR="008B0892" w:rsidRPr="007C5470">
        <w:rPr>
          <w:rFonts w:hint="cs"/>
          <w:rtl/>
          <w:lang w:bidi="fa-IR"/>
        </w:rPr>
        <w:t>نسبت به</w:t>
      </w:r>
      <w:r w:rsidRPr="007C5470">
        <w:rPr>
          <w:rFonts w:hint="cs"/>
          <w:rtl/>
          <w:lang w:bidi="fa-IR"/>
        </w:rPr>
        <w:t xml:space="preserve"> مدلول لفظی خود تغ</w:t>
      </w:r>
      <w:r w:rsidR="008A1EB4">
        <w:rPr>
          <w:rFonts w:hint="cs"/>
          <w:rtl/>
          <w:lang w:bidi="fa-IR"/>
        </w:rPr>
        <w:t>ییر کرده و معنی دیگری به خود می‏</w:t>
      </w:r>
      <w:r w:rsidRPr="007C5470">
        <w:rPr>
          <w:rFonts w:hint="cs"/>
          <w:rtl/>
          <w:lang w:bidi="fa-IR"/>
        </w:rPr>
        <w:t>گیرد</w:t>
      </w:r>
      <w:r w:rsidR="008B0892" w:rsidRPr="007C5470">
        <w:rPr>
          <w:rFonts w:hint="cs"/>
          <w:rtl/>
          <w:lang w:bidi="fa-IR"/>
        </w:rPr>
        <w:t xml:space="preserve"> و </w:t>
      </w:r>
      <w:r w:rsidRPr="007C5470">
        <w:rPr>
          <w:rFonts w:hint="cs"/>
          <w:rtl/>
          <w:lang w:bidi="fa-IR"/>
        </w:rPr>
        <w:t>چون اشتباه و سهل انگاری در این[مهم] صورت گیرد کسی که بدع</w:t>
      </w:r>
      <w:r w:rsidR="008A1EB4">
        <w:rPr>
          <w:rFonts w:hint="cs"/>
          <w:rtl/>
          <w:lang w:bidi="fa-IR"/>
        </w:rPr>
        <w:t>ت گزار نیست بدعت گزار خوانده می‏</w:t>
      </w:r>
      <w:r w:rsidRPr="007C5470">
        <w:rPr>
          <w:rFonts w:hint="cs"/>
          <w:rtl/>
          <w:lang w:bidi="fa-IR"/>
        </w:rPr>
        <w:t>شود و عکس این نیز متصو</w:t>
      </w:r>
      <w:r w:rsidR="00A74670" w:rsidRPr="007C5470">
        <w:rPr>
          <w:rFonts w:hint="cs"/>
          <w:rtl/>
          <w:lang w:bidi="fa-IR"/>
        </w:rPr>
        <w:t>ّ</w:t>
      </w:r>
      <w:r w:rsidRPr="007C5470">
        <w:rPr>
          <w:rFonts w:hint="cs"/>
          <w:rtl/>
          <w:lang w:bidi="fa-IR"/>
        </w:rPr>
        <w:t>ر است</w:t>
      </w:r>
      <w:r w:rsidR="00A74670" w:rsidRPr="007C5470">
        <w:rPr>
          <w:rFonts w:hint="cs"/>
          <w:rtl/>
          <w:lang w:bidi="fa-IR"/>
        </w:rPr>
        <w:t>.</w:t>
      </w:r>
      <w:r w:rsidRPr="007C5470">
        <w:rPr>
          <w:rFonts w:hint="cs"/>
          <w:rtl/>
          <w:lang w:bidi="fa-IR"/>
        </w:rPr>
        <w:t xml:space="preserve"> لذا برای رفع این شبهه و روشن شدن موضوع ناگزیر</w:t>
      </w:r>
      <w:r w:rsidR="008B0892" w:rsidRPr="007C5470">
        <w:rPr>
          <w:rFonts w:hint="cs"/>
          <w:rtl/>
          <w:lang w:bidi="fa-IR"/>
        </w:rPr>
        <w:t xml:space="preserve"> باید</w:t>
      </w:r>
      <w:r w:rsidRPr="007C5470">
        <w:rPr>
          <w:rFonts w:hint="cs"/>
          <w:rtl/>
          <w:lang w:bidi="fa-IR"/>
        </w:rPr>
        <w:t xml:space="preserve"> توج</w:t>
      </w:r>
      <w:r w:rsidR="008B0892" w:rsidRPr="007C5470">
        <w:rPr>
          <w:rFonts w:hint="cs"/>
          <w:rtl/>
          <w:lang w:bidi="fa-IR"/>
        </w:rPr>
        <w:t>ّ</w:t>
      </w:r>
      <w:r w:rsidR="008A1EB4">
        <w:rPr>
          <w:rFonts w:hint="cs"/>
          <w:rtl/>
          <w:lang w:bidi="fa-IR"/>
        </w:rPr>
        <w:t>ه ویژه‏</w:t>
      </w:r>
      <w:r w:rsidRPr="007C5470">
        <w:rPr>
          <w:rFonts w:hint="cs"/>
          <w:rtl/>
          <w:lang w:bidi="fa-IR"/>
        </w:rPr>
        <w:t xml:space="preserve">ای به آن کرد </w:t>
      </w:r>
      <w:r w:rsidR="008B0892" w:rsidRPr="007C5470">
        <w:rPr>
          <w:rFonts w:hint="cs"/>
          <w:rtl/>
          <w:lang w:bidi="fa-IR"/>
        </w:rPr>
        <w:t xml:space="preserve">ـ </w:t>
      </w:r>
      <w:r w:rsidRPr="007C5470">
        <w:rPr>
          <w:rFonts w:hint="cs"/>
          <w:rtl/>
          <w:lang w:bidi="fa-IR"/>
        </w:rPr>
        <w:t>که به یاری خدا به آن خواهیم پرداخت- و از جانب اوست پیروزی و کامیابی- و در فصلی جداگا</w:t>
      </w:r>
      <w:r w:rsidR="008B0892" w:rsidRPr="007C5470">
        <w:rPr>
          <w:rFonts w:hint="cs"/>
          <w:rtl/>
          <w:lang w:bidi="fa-IR"/>
        </w:rPr>
        <w:t>نه به این موضوع خواهیم پرداخت.</w:t>
      </w:r>
    </w:p>
    <w:p w:rsidR="00A154B7" w:rsidRPr="008836F1" w:rsidRDefault="00A154B7" w:rsidP="00A154B7">
      <w:pPr>
        <w:pStyle w:val="1"/>
        <w:ind w:firstLine="283"/>
      </w:pPr>
      <w:r>
        <w:rPr>
          <w:rtl/>
          <w:lang w:bidi="fa-IR"/>
        </w:rPr>
        <w:br w:type="page"/>
      </w:r>
      <w:bookmarkStart w:id="32" w:name="_Toc236404244"/>
      <w:r w:rsidRPr="008836F1">
        <w:rPr>
          <w:rFonts w:hint="cs"/>
          <w:rtl/>
        </w:rPr>
        <w:t>فصل</w:t>
      </w:r>
      <w:bookmarkEnd w:id="32"/>
    </w:p>
    <w:p w:rsidR="00A154B7" w:rsidRPr="0012268D" w:rsidRDefault="00A154B7" w:rsidP="00A154B7">
      <w:pPr>
        <w:ind w:firstLine="283"/>
        <w:rPr>
          <w:rtl/>
        </w:rPr>
      </w:pPr>
    </w:p>
    <w:p w:rsidR="00A154B7" w:rsidRPr="0012268D" w:rsidRDefault="00A154B7" w:rsidP="00A154B7">
      <w:pPr>
        <w:ind w:firstLine="283"/>
        <w:rPr>
          <w:b/>
          <w:bCs/>
          <w:rtl/>
        </w:rPr>
      </w:pPr>
      <w:r w:rsidRPr="0012268D">
        <w:rPr>
          <w:rFonts w:hint="cs"/>
          <w:b/>
          <w:bCs/>
          <w:rtl/>
        </w:rPr>
        <w:t>آنچه که به بدعت منسوب است، از دو حال خارج نیست: یا فرد در آن اجتهاد کرده و یا مقلّد است</w:t>
      </w:r>
    </w:p>
    <w:p w:rsidR="00A154B7" w:rsidRDefault="00A154B7" w:rsidP="00A154B7">
      <w:pPr>
        <w:ind w:firstLine="283"/>
        <w:rPr>
          <w:rtl/>
          <w:lang w:bidi="ar-SA"/>
        </w:rPr>
      </w:pPr>
      <w:r>
        <w:rPr>
          <w:rFonts w:hint="cs"/>
          <w:rtl/>
          <w:lang w:bidi="ar-SA"/>
        </w:rPr>
        <w:t>مقلّد هم یا به دلیلی که به نظر مجتهد دلیل بوده، اقرار کرده و با نظر و استدلال به آن عمل نموده و یا بدون نظر و استدلال در این قضیه تقلید کرده است مانند شخص عامی صرف.</w:t>
      </w:r>
    </w:p>
    <w:p w:rsidR="00A154B7" w:rsidRPr="0012268D" w:rsidRDefault="00A154B7" w:rsidP="00A154B7">
      <w:pPr>
        <w:ind w:firstLine="283"/>
        <w:rPr>
          <w:b/>
          <w:bCs/>
          <w:rtl/>
          <w:lang w:bidi="ar-SA"/>
        </w:rPr>
      </w:pPr>
      <w:r w:rsidRPr="0012268D">
        <w:rPr>
          <w:rFonts w:hint="cs"/>
          <w:b/>
          <w:bCs/>
          <w:rtl/>
          <w:lang w:bidi="ar-SA"/>
        </w:rPr>
        <w:t>پس این موضوع بر سه قسم است:</w:t>
      </w:r>
    </w:p>
    <w:p w:rsidR="00A154B7" w:rsidRDefault="00A154B7" w:rsidP="00A154B7">
      <w:pPr>
        <w:ind w:firstLine="283"/>
        <w:rPr>
          <w:rtl/>
          <w:lang w:bidi="ar-SA"/>
        </w:rPr>
      </w:pPr>
      <w:r w:rsidRPr="008836F1">
        <w:rPr>
          <w:rFonts w:hint="cs"/>
          <w:b/>
          <w:bCs/>
          <w:rtl/>
        </w:rPr>
        <w:t>قسم اوّل</w:t>
      </w:r>
      <w:r w:rsidRPr="008836F1">
        <w:rPr>
          <w:rFonts w:hint="cs"/>
          <w:rtl/>
        </w:rPr>
        <w:t>- این قسم دو</w:t>
      </w:r>
      <w:r>
        <w:rPr>
          <w:rFonts w:hint="cs"/>
          <w:rtl/>
          <w:lang w:bidi="ar-SA"/>
        </w:rPr>
        <w:t xml:space="preserve"> بخش دارد:</w:t>
      </w:r>
    </w:p>
    <w:p w:rsidR="00A154B7" w:rsidRDefault="00A154B7" w:rsidP="00A154B7">
      <w:pPr>
        <w:ind w:firstLine="283"/>
        <w:rPr>
          <w:lang w:bidi="ar-SA"/>
        </w:rPr>
      </w:pPr>
      <w:r>
        <w:rPr>
          <w:rFonts w:hint="cs"/>
          <w:rtl/>
          <w:lang w:bidi="ar-SA"/>
        </w:rPr>
        <w:t>اول- اینکه مجتهد بودنش صحیح باشد. پس ابتداع از جانب این شخص تنها از روی سهو بوده و یک امر عارضی است و ذاتاً بدعت ایجاد نکرده و به این کار، سهو یا خطا گفته می‏شود؛ چون کسی که این کار را می‏کند، قصدش پیروی از متشابه برای فتنه جویی و به قصد تأویل نادرست کتاب نیست. یعنی از هوای نفسانی اش پیروی نکرده و آن را اساس قرار نداده است. دلیلش هم این است که هر گاه حق برایش روشن شود، بدان اذعان و اعتراف می‏نماید.</w:t>
      </w:r>
    </w:p>
    <w:p w:rsidR="00A154B7" w:rsidRPr="005263FC" w:rsidRDefault="00A154B7" w:rsidP="00A154B7">
      <w:pPr>
        <w:ind w:firstLine="283"/>
        <w:rPr>
          <w:rtl/>
          <w:lang w:bidi="ar-SA"/>
        </w:rPr>
      </w:pPr>
      <w:r>
        <w:rPr>
          <w:rFonts w:hint="cs"/>
          <w:rtl/>
          <w:lang w:bidi="ar-SA"/>
        </w:rPr>
        <w:t>برای مثال می‏توان به روایتی که از عون</w:t>
      </w:r>
      <w:r>
        <w:rPr>
          <w:rStyle w:val="a9"/>
          <w:rtl/>
          <w:lang w:bidi="ar-SA"/>
        </w:rPr>
        <w:footnoteReference w:id="239"/>
      </w:r>
      <w:r>
        <w:rPr>
          <w:rFonts w:hint="cs"/>
          <w:rtl/>
          <w:lang w:bidi="ar-SA"/>
        </w:rPr>
        <w:t>بن عبدالله بن عتبه بن مسعود نقل شده، اشاره کرد. وی ابتدا افکار مرجئه داشت و سپس از آن برگشت و می‏گوید:</w:t>
      </w:r>
    </w:p>
    <w:tbl>
      <w:tblPr>
        <w:bidiVisual/>
        <w:tblW w:w="0" w:type="auto"/>
        <w:jc w:val="center"/>
        <w:tblLook w:val="04A0"/>
      </w:tblPr>
      <w:tblGrid>
        <w:gridCol w:w="2375"/>
        <w:gridCol w:w="559"/>
        <w:gridCol w:w="2277"/>
      </w:tblGrid>
      <w:tr w:rsidR="00A154B7" w:rsidRPr="00F54966">
        <w:trPr>
          <w:jc w:val="center"/>
        </w:trPr>
        <w:tc>
          <w:tcPr>
            <w:tcW w:w="2375" w:type="dxa"/>
          </w:tcPr>
          <w:p w:rsidR="00A154B7" w:rsidRPr="00F54966" w:rsidRDefault="00A154B7" w:rsidP="00A154B7">
            <w:pPr>
              <w:rPr>
                <w:rtl/>
                <w:lang w:bidi="ar-SA"/>
              </w:rPr>
            </w:pPr>
            <w:r w:rsidRPr="00F54966">
              <w:rPr>
                <w:rFonts w:hint="cs"/>
                <w:rtl/>
                <w:lang w:bidi="ar-SA"/>
              </w:rPr>
              <w:t>وأول ما أفارق غیر شک</w:t>
            </w:r>
          </w:p>
        </w:tc>
        <w:tc>
          <w:tcPr>
            <w:tcW w:w="559" w:type="dxa"/>
          </w:tcPr>
          <w:p w:rsidR="00A154B7" w:rsidRPr="00F54966" w:rsidRDefault="00A154B7" w:rsidP="00A154B7">
            <w:pPr>
              <w:ind w:firstLine="283"/>
              <w:rPr>
                <w:rtl/>
                <w:lang w:bidi="ar-SA"/>
              </w:rPr>
            </w:pPr>
          </w:p>
        </w:tc>
        <w:tc>
          <w:tcPr>
            <w:tcW w:w="2277" w:type="dxa"/>
          </w:tcPr>
          <w:p w:rsidR="00A154B7" w:rsidRPr="00F54966" w:rsidRDefault="00A154B7" w:rsidP="00A154B7">
            <w:pPr>
              <w:rPr>
                <w:rtl/>
                <w:lang w:bidi="ar-SA"/>
              </w:rPr>
            </w:pPr>
            <w:r w:rsidRPr="00F54966">
              <w:rPr>
                <w:rFonts w:hint="cs"/>
                <w:rtl/>
              </w:rPr>
              <w:t>اُ</w:t>
            </w:r>
            <w:r w:rsidRPr="00F54966">
              <w:rPr>
                <w:rFonts w:hint="cs"/>
                <w:rtl/>
                <w:lang w:bidi="ar-SA"/>
              </w:rPr>
              <w:t xml:space="preserve">فارق ما یقول المرجئونا </w:t>
            </w:r>
          </w:p>
        </w:tc>
      </w:tr>
    </w:tbl>
    <w:p w:rsidR="00A154B7" w:rsidRDefault="00A154B7" w:rsidP="00A154B7">
      <w:pPr>
        <w:ind w:firstLine="283"/>
        <w:rPr>
          <w:rtl/>
          <w:lang w:bidi="ar-SA"/>
        </w:rPr>
      </w:pPr>
      <w:r>
        <w:rPr>
          <w:rFonts w:hint="cs"/>
          <w:rtl/>
          <w:lang w:bidi="ar-SA"/>
        </w:rPr>
        <w:t>«و نخستین چیزی که بدون شک از آن کناره می‏گیرم، افکار و عقاید مرجئه است».</w:t>
      </w:r>
    </w:p>
    <w:p w:rsidR="00A154B7" w:rsidRPr="00717CFD" w:rsidRDefault="00A154B7" w:rsidP="00A154B7">
      <w:pPr>
        <w:ind w:firstLine="283"/>
        <w:rPr>
          <w:lang w:bidi="ar-SA"/>
        </w:rPr>
      </w:pPr>
      <w:r>
        <w:rPr>
          <w:rFonts w:hint="cs"/>
          <w:rtl/>
          <w:lang w:bidi="ar-SA"/>
        </w:rPr>
        <w:t>مسلم از یزید بن صهیب فقیر</w:t>
      </w:r>
      <w:r>
        <w:rPr>
          <w:rStyle w:val="a9"/>
          <w:rtl/>
          <w:lang w:bidi="ar-SA"/>
        </w:rPr>
        <w:footnoteReference w:id="240"/>
      </w:r>
      <w:r>
        <w:rPr>
          <w:rFonts w:hint="cs"/>
          <w:rtl/>
          <w:lang w:bidi="ar-SA"/>
        </w:rPr>
        <w:t>روایت کرده که گوید:«از یک رأی از آرای خوارج خوشم آمد و بدان تمایل پیدا کردم. همراه با چند نفر به قصد حج بیرون رفتیم سپس علیه مردم خروج می‏کنیم ». وی افزود:« از کنار مدینه عبور کردیم، دیدیم که جابر بن عبدالله- که به ستونی تکیه داده بود- از رسول خدا(</w:t>
      </w:r>
      <w:r w:rsidRPr="004A5FA2">
        <w:rPr>
          <w:rFonts w:cs="CTraditional Arabic" w:hint="cs"/>
          <w:rtl/>
          <w:lang w:bidi="ar-SA"/>
        </w:rPr>
        <w:t>ص</w:t>
      </w:r>
      <w:r>
        <w:rPr>
          <w:rtl/>
          <w:lang w:bidi="ar-SA"/>
        </w:rPr>
        <w:t>)</w:t>
      </w:r>
      <w:r>
        <w:rPr>
          <w:rFonts w:hint="cs"/>
          <w:rtl/>
          <w:lang w:bidi="ar-SA"/>
        </w:rPr>
        <w:t xml:space="preserve"> حدیث نقل می‏کرد.</w:t>
      </w:r>
      <w:r>
        <w:rPr>
          <w:rFonts w:hint="cs"/>
          <w:rtl/>
        </w:rPr>
        <w:t>یزید بن صُهیب فقیر گوید: «او از جهنمیان یاد می‏کرد». او می‏افزاید: «به جابر بن عبدالله گفتم: ای یار رسول خدا! این چه حدیثی بود که نقل می‏کنی؟ در حالی که خدا می‏فرماید:</w:t>
      </w:r>
      <w:r w:rsidRPr="00A56BEF">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075" w:hAnsi="QCF_P075" w:cs="QCF_P075"/>
          <w:color w:val="000000"/>
          <w:sz w:val="27"/>
          <w:szCs w:val="27"/>
          <w:rtl/>
          <w:lang w:bidi="ar-SA"/>
        </w:rPr>
        <w:t>ﮬ   ﮭ  ﮮ  ﮯ  ﮰ  ﮱ</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آل عمران: ١٩٢</w:t>
      </w:r>
      <w:r>
        <w:rPr>
          <w:rFonts w:ascii="2  Badr" w:hAnsi="2  Badr" w:hint="cs"/>
          <w:rtl/>
          <w:lang w:bidi="ar-SA"/>
        </w:rPr>
        <w:t xml:space="preserve"> و</w:t>
      </w:r>
      <w:r>
        <w:rPr>
          <w:rFonts w:ascii="QCF_BSML" w:hAnsi="QCF_BSML" w:cs="QCF_BSML"/>
          <w:color w:val="000000"/>
          <w:sz w:val="27"/>
          <w:szCs w:val="27"/>
          <w:rtl/>
          <w:lang w:bidi="ar-SA"/>
        </w:rPr>
        <w:t xml:space="preserve">ﭽ </w:t>
      </w:r>
      <w:r>
        <w:rPr>
          <w:rFonts w:ascii="QCF_P416" w:hAnsi="QCF_P416" w:cs="QCF_P416"/>
          <w:color w:val="000000"/>
          <w:sz w:val="27"/>
          <w:szCs w:val="27"/>
          <w:rtl/>
          <w:lang w:bidi="ar-SA"/>
        </w:rPr>
        <w:t xml:space="preserve">ﯬ  ﯭ  ﯮ  ﯯ  ﯰ      ﯱ  ﯲ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السجدة: ٢٠</w:t>
      </w:r>
      <w:r>
        <w:rPr>
          <w:rFonts w:ascii="2  Badr" w:hAnsi="2  Badr" w:hint="cs"/>
          <w:rtl/>
          <w:lang w:bidi="ar-SA"/>
        </w:rPr>
        <w:t xml:space="preserve"> پس این چه گفته‏ی است که اظهار می‏داری؟!»</w:t>
      </w:r>
    </w:p>
    <w:p w:rsidR="00A154B7" w:rsidRPr="0079261E" w:rsidRDefault="00A154B7" w:rsidP="00A154B7">
      <w:pPr>
        <w:ind w:firstLine="283"/>
        <w:rPr>
          <w:lang w:bidi="ar-SA"/>
        </w:rPr>
      </w:pPr>
      <w:r>
        <w:rPr>
          <w:rFonts w:ascii="2  Badr" w:hAnsi="2  Badr" w:hint="cs"/>
          <w:rtl/>
          <w:lang w:bidi="ar-SA"/>
        </w:rPr>
        <w:t>یزید بن صهیب گفت:« جابر گفت: آیا قرآن را می‏خوانی؟» گفتم: آری. گفت: آیا مقام و منزلت محمد(</w:t>
      </w:r>
      <w:r w:rsidRPr="004A5FA2">
        <w:rPr>
          <w:rFonts w:ascii="2  Badr" w:hAnsi="2  Badr" w:cs="CTraditional Arabic" w:hint="cs"/>
          <w:rtl/>
          <w:lang w:bidi="ar-SA"/>
        </w:rPr>
        <w:t>ص</w:t>
      </w:r>
      <w:r>
        <w:rPr>
          <w:rFonts w:ascii="2  Badr" w:hAnsi="2  Badr"/>
          <w:rtl/>
          <w:lang w:bidi="ar-SA"/>
        </w:rPr>
        <w:t>)</w:t>
      </w:r>
      <w:r>
        <w:rPr>
          <w:rFonts w:ascii="2  Badr" w:hAnsi="2  Badr" w:hint="cs"/>
          <w:rtl/>
          <w:lang w:bidi="ar-SA"/>
        </w:rPr>
        <w:t xml:space="preserve"> را در آن شنیده‏ای؟ منظورش مقامی بوده که خداوند در روز قیامت به او عطا می‏کند. گفتم: آری، شنیده‏ام. آن مقام ستوده‏ای است که خداوند به وسیله‏ی آن، افرادی را از آن هول و وحشت بلاتکلیفی روز قیامت بیرون می‏آورد». </w:t>
      </w:r>
    </w:p>
    <w:p w:rsidR="00A154B7" w:rsidRDefault="00A154B7" w:rsidP="00A154B7">
      <w:pPr>
        <w:ind w:firstLine="283"/>
        <w:rPr>
          <w:rFonts w:ascii="2  Badr" w:hAnsi="2  Badr"/>
          <w:rtl/>
          <w:lang w:bidi="ar-SA"/>
        </w:rPr>
      </w:pPr>
      <w:r>
        <w:rPr>
          <w:rFonts w:ascii="2  Badr" w:hAnsi="2  Badr" w:hint="cs"/>
          <w:rtl/>
          <w:lang w:bidi="ar-SA"/>
        </w:rPr>
        <w:t xml:space="preserve">یزید افزود: « سپس جابر پل صراط و عبور مردم از روی آن را توصیف کرد». وی می‏گوید:« و می‏ترسم که آن را حفظ نکنم». </w:t>
      </w:r>
    </w:p>
    <w:p w:rsidR="00A154B7" w:rsidRDefault="00A154B7" w:rsidP="00A154B7">
      <w:pPr>
        <w:ind w:firstLine="283"/>
        <w:rPr>
          <w:rFonts w:ascii="2  Badr" w:hAnsi="2  Badr"/>
          <w:rtl/>
          <w:lang w:bidi="ar-SA"/>
        </w:rPr>
      </w:pPr>
      <w:r>
        <w:rPr>
          <w:rFonts w:ascii="2  Badr" w:hAnsi="2  Badr" w:hint="cs"/>
          <w:rtl/>
          <w:lang w:bidi="ar-SA"/>
        </w:rPr>
        <w:t>یزید بن صهیب گوید:« البته جابر عقیده اش این بود که افرادی از آتش جهنم پس از آنکه مدتی در آن بوده اند، بیرون می‏آیند».</w:t>
      </w:r>
    </w:p>
    <w:p w:rsidR="00A154B7" w:rsidRDefault="00A154B7" w:rsidP="00A154B7">
      <w:pPr>
        <w:ind w:firstLine="283"/>
        <w:rPr>
          <w:rFonts w:ascii="2  Badr" w:hAnsi="2  Badr"/>
          <w:rtl/>
          <w:lang w:bidi="ar-SA"/>
        </w:rPr>
      </w:pPr>
      <w:r>
        <w:rPr>
          <w:rFonts w:ascii="2  Badr" w:hAnsi="2  Badr" w:hint="cs"/>
          <w:rtl/>
          <w:lang w:bidi="ar-SA"/>
        </w:rPr>
        <w:t>وی افزود:« منظورش این بود که همچون چوب های سیاه از جهنم بیرون می‏آیند و داخل رودخانه ای از رودخانه های بهشت می‏شوند. در آن غسل می‏کنند و آن گاه با قیافه هایی نورانی و سفید بیرون می‏آیند. ما بازگشتیم و گفتیم: وای بر شما! غیر از یک مرد کسی از ما عقیده‏ی خوارج پیدا نکرد». یا سخنی مانند این را گفت.</w:t>
      </w:r>
      <w:r>
        <w:rPr>
          <w:rStyle w:val="a9"/>
          <w:rFonts w:ascii="2  Badr" w:hAnsi="2  Badr"/>
          <w:rtl/>
          <w:lang w:bidi="ar-SA"/>
        </w:rPr>
        <w:footnoteReference w:id="241"/>
      </w:r>
      <w:r>
        <w:rPr>
          <w:rFonts w:ascii="2  Badr" w:hAnsi="2  Badr" w:hint="cs"/>
          <w:rtl/>
          <w:lang w:bidi="ar-SA"/>
        </w:rPr>
        <w:t>یزید بن صهیب از محدثان ثقه است. ابن معین و ابوزُرعه او را ثقه دانسته اند و ابوحاتم گوید او راستگو است. بخاری هم از او حدیث را روایت کرده است.</w:t>
      </w:r>
    </w:p>
    <w:p w:rsidR="00A154B7" w:rsidRPr="009B636D" w:rsidRDefault="00A154B7" w:rsidP="00A154B7">
      <w:pPr>
        <w:ind w:firstLine="283"/>
        <w:rPr>
          <w:lang w:bidi="ar-SA"/>
        </w:rPr>
      </w:pPr>
      <w:r>
        <w:rPr>
          <w:rFonts w:ascii="2  Badr" w:hAnsi="2  Badr" w:hint="cs"/>
          <w:rtl/>
          <w:lang w:bidi="ar-SA"/>
        </w:rPr>
        <w:t>عبیدالله بن حسن عنبری</w:t>
      </w:r>
      <w:r>
        <w:rPr>
          <w:rStyle w:val="a9"/>
          <w:rFonts w:ascii="2  Badr" w:hAnsi="2  Badr"/>
          <w:rtl/>
          <w:lang w:bidi="ar-SA"/>
        </w:rPr>
        <w:footnoteReference w:id="242"/>
      </w:r>
      <w:r>
        <w:rPr>
          <w:rFonts w:ascii="2  Badr" w:hAnsi="2  Badr" w:hint="cs"/>
          <w:rtl/>
          <w:lang w:bidi="ar-SA"/>
        </w:rPr>
        <w:t xml:space="preserve">از محدثان ثقه و از دانشمندان بزرگ و آگاه به سنت بود. البته عالمان دیگر به خاطر قولی که از وی نقل شده، مبنی بر اینکه هر مجتهدی از اهل ادیان، مُصیب است و اجتهادش حق است؛ تهمت بدعت را به او زده اند حتی قاضی ابوبکر و دیگران او را تکفیر کرده اند. </w:t>
      </w:r>
    </w:p>
    <w:p w:rsidR="00A154B7" w:rsidRDefault="00A154B7" w:rsidP="00A154B7">
      <w:pPr>
        <w:ind w:firstLine="283"/>
        <w:rPr>
          <w:rFonts w:ascii="2  Badr" w:hAnsi="2  Badr"/>
          <w:rtl/>
          <w:lang w:bidi="ar-SA"/>
        </w:rPr>
      </w:pPr>
      <w:r>
        <w:rPr>
          <w:rFonts w:ascii="2  Badr" w:hAnsi="2  Badr" w:hint="cs"/>
          <w:rtl/>
          <w:lang w:bidi="ar-SA"/>
        </w:rPr>
        <w:t>قتبی</w:t>
      </w:r>
      <w:r>
        <w:rPr>
          <w:rStyle w:val="a9"/>
          <w:rFonts w:ascii="2  Badr" w:hAnsi="2  Badr"/>
          <w:rtl/>
          <w:lang w:bidi="ar-SA"/>
        </w:rPr>
        <w:footnoteReference w:id="243"/>
      </w:r>
      <w:r>
        <w:rPr>
          <w:rFonts w:ascii="2  Badr" w:hAnsi="2  Badr" w:hint="cs"/>
          <w:rtl/>
          <w:lang w:bidi="ar-SA"/>
        </w:rPr>
        <w:t xml:space="preserve"> از او نقل کرده که می‏گفت:« قرآن، اختلاف آراء و نظرات را تأیید می‏کند. پس قائل شدن به اختیار صحیح است چون در قرآن، اصل و اساسی دارد و قائل شدن به جبر صحیح است چون در قرآن اصل و اساسی دارد، و هر کس قائل به هر کدام از این دو عقیده باشد، به حق اصابت کرده است؛ زیرا چه بسا یک آیه بر دو معنای مختلف و متضاد دلالت داشته باشد. و روزی از اهل اختیار و اهل جبر پرسیده می‏شود».</w:t>
      </w:r>
    </w:p>
    <w:p w:rsidR="00A154B7" w:rsidRDefault="00A154B7" w:rsidP="00A154B7">
      <w:pPr>
        <w:ind w:firstLine="283"/>
        <w:rPr>
          <w:rFonts w:ascii="2  Badr" w:hAnsi="2  Badr"/>
          <w:rtl/>
          <w:lang w:bidi="ar-SA"/>
        </w:rPr>
      </w:pPr>
      <w:r>
        <w:rPr>
          <w:rFonts w:ascii="2  Badr" w:hAnsi="2  Badr" w:hint="cs"/>
          <w:rtl/>
          <w:lang w:bidi="ar-SA"/>
        </w:rPr>
        <w:t>وی می‏افزاید:« هر کدام از این دو گروه، مصیب اند. اینان جماعتی اند که خدای را بزرگ داشته و او را تعظیم کرده اند و آنان هم جماعتی اند که خدای را منزه و پاک دانسته اند».</w:t>
      </w:r>
    </w:p>
    <w:p w:rsidR="00A154B7" w:rsidRDefault="00A154B7" w:rsidP="00A154B7">
      <w:pPr>
        <w:ind w:firstLine="283"/>
        <w:rPr>
          <w:rFonts w:ascii="2  Badr" w:hAnsi="2  Badr"/>
          <w:rtl/>
          <w:lang w:bidi="ar-SA"/>
        </w:rPr>
      </w:pPr>
      <w:r>
        <w:rPr>
          <w:rFonts w:ascii="2  Badr" w:hAnsi="2  Badr" w:hint="cs"/>
          <w:rtl/>
          <w:lang w:bidi="ar-SA"/>
        </w:rPr>
        <w:t>عنبری افزود:« سخن درباره‏ی اسماء نیز چنین است. هر کس زناکار را مؤمن بنامد، به حق اصابت کرده و هر کس زناکار را کافر بنامد، به حق اصابت نموده است. و هر کس بگوید زناکار فاسق است و مؤمن و کافر نیست، باز به حق اصابت کرده و هر کس او را منافق بداند که نه مؤمن است و نه کافر، به حق اصابت نموده و هر کس معتقد باشد که او کافر است و مشرک نیست، به حق اصابت کرده و هر کس بگوید زناکار کافر و مشرک است، باز به حق اصابت نموده است؛ چون قرآن بر همه‏ی اینها دلالت می‏کند».</w:t>
      </w:r>
    </w:p>
    <w:p w:rsidR="00A154B7" w:rsidRDefault="00A154B7" w:rsidP="00A154B7">
      <w:pPr>
        <w:ind w:firstLine="283"/>
        <w:rPr>
          <w:rFonts w:ascii="2  Badr" w:hAnsi="2  Badr"/>
          <w:rtl/>
          <w:lang w:bidi="ar-SA"/>
        </w:rPr>
      </w:pPr>
      <w:r>
        <w:rPr>
          <w:rFonts w:ascii="2  Badr" w:hAnsi="2  Badr" w:hint="cs"/>
          <w:rtl/>
          <w:lang w:bidi="ar-SA"/>
        </w:rPr>
        <w:t>وی می‏گوید:« عادت ها و رسوم مختلف نیز چنین است مثل فائل شدن به فال و خلاف آن، قائل شدن به بدگویی و عکس آن، و اینکه مؤمن در برابر قتل کافر کشته می‏شود یا خیر کشته نمی‏شود. همه‏ی اینها مواردی هستند که مجتهد به هرکدام عمل کند، به حق اصابت نموده است».</w:t>
      </w:r>
    </w:p>
    <w:p w:rsidR="00A154B7" w:rsidRDefault="00A154B7" w:rsidP="00A154B7">
      <w:pPr>
        <w:ind w:firstLine="283"/>
        <w:rPr>
          <w:rFonts w:ascii="2  Badr" w:hAnsi="2  Badr"/>
          <w:rtl/>
          <w:lang w:bidi="ar-SA"/>
        </w:rPr>
      </w:pPr>
      <w:r>
        <w:rPr>
          <w:rFonts w:ascii="2  Badr" w:hAnsi="2  Badr" w:hint="cs"/>
          <w:rtl/>
          <w:lang w:bidi="ar-SA"/>
        </w:rPr>
        <w:t>عنبری گوید:« اگر کسی بگوید: انسان قاتل در جهنم است، به حق اصابت کرده و اگر بگوید در بهشت است، باز به حق اصابت نموده است. و اگر در این زمینه سکوت اختیار کند و تکلیفش را به خدا واگذار کند، به حق اصابت کرده است وقتی که منظورش این باشد که این قضیه مربوط به خدا است و علم به امور عینی بر انسان واجب نیست».</w:t>
      </w:r>
    </w:p>
    <w:p w:rsidR="00A154B7" w:rsidRDefault="00A154B7" w:rsidP="00A154B7">
      <w:pPr>
        <w:ind w:firstLine="283"/>
        <w:rPr>
          <w:rFonts w:ascii="2  Badr" w:hAnsi="2  Badr"/>
          <w:rtl/>
          <w:lang w:bidi="ar-SA"/>
        </w:rPr>
      </w:pPr>
      <w:r>
        <w:rPr>
          <w:rFonts w:ascii="2  Badr" w:hAnsi="2  Badr" w:hint="cs"/>
          <w:rtl/>
          <w:lang w:bidi="ar-SA"/>
        </w:rPr>
        <w:t>ابن ابی خَیثَمه</w:t>
      </w:r>
      <w:r>
        <w:rPr>
          <w:rStyle w:val="a9"/>
          <w:rFonts w:ascii="2  Badr" w:hAnsi="2  Badr"/>
          <w:rtl/>
          <w:lang w:bidi="ar-SA"/>
        </w:rPr>
        <w:footnoteReference w:id="244"/>
      </w:r>
      <w:r>
        <w:rPr>
          <w:rFonts w:ascii="2  Badr" w:hAnsi="2  Badr" w:hint="cs"/>
          <w:rtl/>
          <w:lang w:bidi="ar-SA"/>
        </w:rPr>
        <w:t>گوید: سلیمان بن ابی شیخ</w:t>
      </w:r>
      <w:r>
        <w:rPr>
          <w:rStyle w:val="a9"/>
          <w:rFonts w:ascii="2  Badr" w:hAnsi="2  Badr"/>
          <w:rtl/>
          <w:lang w:bidi="ar-SA"/>
        </w:rPr>
        <w:footnoteReference w:id="245"/>
      </w:r>
      <w:r>
        <w:rPr>
          <w:rFonts w:ascii="2  Badr" w:hAnsi="2  Badr" w:hint="cs"/>
          <w:rtl/>
          <w:lang w:bidi="ar-SA"/>
        </w:rPr>
        <w:t xml:space="preserve"> به من خبر داد و گفت:« عبیدالله بن حسن بن حُصین بن ابی الحر منظورش همان عنبری بصری است، متهم به اعتقاد بس خطرناکی است. سخنان زشت و ناپسندی از وی روایت شده است».</w:t>
      </w:r>
    </w:p>
    <w:p w:rsidR="00A154B7" w:rsidRDefault="00A154B7" w:rsidP="00A154B7">
      <w:pPr>
        <w:ind w:firstLine="283"/>
        <w:rPr>
          <w:rFonts w:ascii="2  Badr" w:hAnsi="2  Badr"/>
          <w:rtl/>
          <w:lang w:bidi="ar-SA"/>
        </w:rPr>
      </w:pPr>
      <w:r>
        <w:rPr>
          <w:rFonts w:ascii="2  Badr" w:hAnsi="2  Badr" w:hint="cs"/>
          <w:rtl/>
          <w:lang w:bidi="ar-SA"/>
        </w:rPr>
        <w:t>برخی از متأخرین می‏گویند: این سخنی که ابن ابی شیخ از عنبری نقل کرده، روایت شده که او وقتی عقیده‏ی درست و حق برایش روشن شده، از آن بازگشته و گفته ا</w:t>
      </w:r>
      <w:r>
        <w:rPr>
          <w:rFonts w:ascii="2  Badr" w:hAnsi="2  Badr" w:hint="cs"/>
          <w:rtl/>
        </w:rPr>
        <w:t>س</w:t>
      </w:r>
      <w:r>
        <w:rPr>
          <w:rFonts w:ascii="2  Badr" w:hAnsi="2  Badr" w:hint="cs"/>
          <w:rtl/>
          <w:lang w:bidi="ar-SA"/>
        </w:rPr>
        <w:t>ت:« بنابراین از عقیده‏ی قبلی ام باز می گردم و گردنم را در برابر حق کج می‏کنم؛ چون اگر در حق، دُمی باشم برایم دوست داشتنی تر از آن است که در باطل، سر باشم».</w:t>
      </w:r>
    </w:p>
    <w:p w:rsidR="00A154B7" w:rsidRDefault="00A154B7" w:rsidP="00A154B7">
      <w:pPr>
        <w:ind w:firstLine="283"/>
        <w:rPr>
          <w:rFonts w:ascii="2  Badr" w:hAnsi="2  Badr"/>
          <w:lang w:bidi="ar-SA"/>
        </w:rPr>
      </w:pPr>
      <w:r>
        <w:rPr>
          <w:rFonts w:ascii="2  Badr" w:hAnsi="2  Badr" w:hint="cs"/>
          <w:rtl/>
          <w:lang w:bidi="ar-SA"/>
        </w:rPr>
        <w:t>پس اگر این سخنانی که درباره اش گفته شده، از وی ثابت باشد، از روی سهو و اشتباه دانشمند بوده و او همچون بزرگان و فاضلان به حق بازگشته است؛ چون او ظاهراً در عقاید و آرایش از ظواهر ادله‏ی شرعی پیروی کرده و از عقل خودش تبعیت نکرده و با عقیده‏ی خود با شریعت ضدیت و برخورد نداشته است و او با هوای نفسانی اش مخالفت نموده است. از این رو موفق شد به حق بازگردد.</w:t>
      </w:r>
    </w:p>
    <w:p w:rsidR="00A154B7" w:rsidRDefault="00A154B7" w:rsidP="00A154B7">
      <w:pPr>
        <w:ind w:firstLine="283"/>
        <w:rPr>
          <w:rFonts w:ascii="2  Badr" w:hAnsi="2  Badr"/>
          <w:rtl/>
          <w:lang w:bidi="ar-SA"/>
        </w:rPr>
      </w:pPr>
      <w:r>
        <w:rPr>
          <w:rFonts w:ascii="2  Badr" w:hAnsi="2  Badr" w:hint="cs"/>
          <w:rtl/>
        </w:rPr>
        <w:t xml:space="preserve">همچنین یزید بن صهیب همچون عبدالله بن عباس رضی الله عنهما نبوده که خوارج با او مخالفت و برخورد داشته اند آن گاه که حجت و دلیل را از آنان خواست. برخی از خوارج گفتند: با یزید فقیر مجادله و ستیز نکنید چون او از کسانی است که خدا درباره شان فرموده است: </w:t>
      </w:r>
      <w:r>
        <w:rPr>
          <w:rFonts w:ascii="QCF_BSML" w:hAnsi="QCF_BSML" w:cs="QCF_BSML"/>
          <w:color w:val="000000"/>
          <w:sz w:val="27"/>
          <w:szCs w:val="27"/>
          <w:rtl/>
          <w:lang w:bidi="ar-SA"/>
        </w:rPr>
        <w:t xml:space="preserve">ﭽ </w:t>
      </w:r>
      <w:r>
        <w:rPr>
          <w:rFonts w:ascii="QCF_P493" w:hAnsi="QCF_P493" w:cs="QCF_P493"/>
          <w:color w:val="000000"/>
          <w:sz w:val="27"/>
          <w:szCs w:val="27"/>
          <w:rtl/>
          <w:lang w:bidi="ar-SA"/>
        </w:rPr>
        <w:t xml:space="preserve">ﯬ  ﯭ  ﯮ    ﯯ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الزخرف: ٥٨</w:t>
      </w:r>
      <w:r>
        <w:rPr>
          <w:rFonts w:ascii="2  Badr" w:hAnsi="2  Badr" w:hint="cs"/>
          <w:rtl/>
          <w:lang w:bidi="ar-SA"/>
        </w:rPr>
        <w:t xml:space="preserve"> پس اینان متشابه را بر محکم ترجیح داده و با اکثریت اهل سنت مخالفت کرده اند.</w:t>
      </w:r>
    </w:p>
    <w:p w:rsidR="00A154B7" w:rsidRDefault="00A154B7" w:rsidP="00A154B7">
      <w:pPr>
        <w:ind w:firstLine="283"/>
        <w:rPr>
          <w:rFonts w:ascii="2  Badr" w:hAnsi="2  Badr"/>
        </w:rPr>
      </w:pPr>
      <w:r>
        <w:rPr>
          <w:rFonts w:ascii="2  Badr" w:hAnsi="2  Badr" w:hint="cs"/>
          <w:rtl/>
          <w:lang w:bidi="ar-SA"/>
        </w:rPr>
        <w:t>دوم-اگر در معیار علم جزو مجتهدان نباشد، جا دارد چیزهایی را استنباط کند که مخالف شریعت باشد، چون در ضمن جهل به قواعد شریعت، هوای نفسانی و آرزوی نفسانی که در اصل او را وادار به این کار کرده، به او دست داده که آن هم آرزوی تبعیت و مورد پیروی قرارگرفتن است؛ چون ممکن است درجه‏ی امامت و اقتدا برایش حاصل شود و نفس هم در این کار، لذت زیادی دارد.</w:t>
      </w:r>
    </w:p>
    <w:p w:rsidR="00A154B7" w:rsidRDefault="00A154B7" w:rsidP="00A154B7">
      <w:pPr>
        <w:ind w:firstLine="283"/>
        <w:rPr>
          <w:rFonts w:ascii="2  Badr" w:hAnsi="2  Badr"/>
          <w:rtl/>
          <w:lang w:bidi="ar-SA"/>
        </w:rPr>
      </w:pPr>
      <w:r>
        <w:rPr>
          <w:rFonts w:ascii="2  Badr" w:hAnsi="2  Badr" w:hint="cs"/>
          <w:rtl/>
          <w:lang w:bidi="ar-SA"/>
        </w:rPr>
        <w:t>به همین خاطر خارج شدن حب ریاست از دل وقتی تنها خودش باشد، سخت است تا جایی که اهل تصوف می‏گویند: حب ریاست آخرین چیزی است که از سر صدیقین و انسان های مقرب و راست پیشه بیرون می‏آید. پس چگونه است هر گاه در کنار حب ریاست، هوای نفس هم باشد و علاوه بر این دو چیز، به گمان خودش- دلیل شرعی بر صحتِ عقیده اش وجود داشته باشد. در این صورت هوای نفس و آرزوی نفسانی آن چنان در دل جا می‏گیرد که دیگر از آن جدا نمی شود همچون سگ که اگر به صاحبش دل ببندد هرگز از او جدا نمی‏شود. این نوع روشن است که فردِ مبتدع در ابتداع خویش گناه کسی را دارد که روش بدی را ایجاد می‏کند.</w:t>
      </w:r>
    </w:p>
    <w:p w:rsidR="00A154B7" w:rsidRDefault="00A154B7" w:rsidP="00A154B7">
      <w:pPr>
        <w:ind w:firstLine="283"/>
        <w:rPr>
          <w:rFonts w:ascii="2  Badr" w:hAnsi="2  Badr"/>
          <w:rtl/>
          <w:lang w:bidi="ar-SA"/>
        </w:rPr>
      </w:pPr>
      <w:r>
        <w:rPr>
          <w:rFonts w:ascii="2  Badr" w:hAnsi="2  Badr" w:hint="cs"/>
          <w:rtl/>
          <w:lang w:bidi="ar-SA"/>
        </w:rPr>
        <w:t>به عنوان مثال، امامیه معتقد به نصب خلیفه به جای پیامبر(</w:t>
      </w:r>
      <w:r w:rsidRPr="004A5FA2">
        <w:rPr>
          <w:rFonts w:ascii="2  Badr" w:hAnsi="2  Badr" w:cs="CTraditional Arabic" w:hint="cs"/>
          <w:rtl/>
          <w:lang w:bidi="ar-SA"/>
        </w:rPr>
        <w:t>ص</w:t>
      </w:r>
      <w:r>
        <w:rPr>
          <w:rFonts w:ascii="2  Badr" w:hAnsi="2  Badr"/>
          <w:rtl/>
          <w:lang w:bidi="ar-SA"/>
        </w:rPr>
        <w:t>)</w:t>
      </w:r>
      <w:r>
        <w:rPr>
          <w:rFonts w:ascii="2  Badr" w:hAnsi="2  Badr" w:hint="cs"/>
          <w:rtl/>
          <w:lang w:bidi="ar-SA"/>
        </w:rPr>
        <w:t xml:space="preserve"> هستند و گمان می‏کنند که خلیفه همچون پیامبر(</w:t>
      </w:r>
      <w:r w:rsidRPr="004A5FA2">
        <w:rPr>
          <w:rFonts w:ascii="2  Badr" w:hAnsi="2  Badr" w:cs="CTraditional Arabic" w:hint="cs"/>
          <w:rtl/>
          <w:lang w:bidi="ar-SA"/>
        </w:rPr>
        <w:t>ص</w:t>
      </w:r>
      <w:r>
        <w:rPr>
          <w:rFonts w:ascii="2  Badr" w:hAnsi="2  Badr"/>
          <w:rtl/>
          <w:lang w:bidi="ar-SA"/>
        </w:rPr>
        <w:t>)</w:t>
      </w:r>
      <w:r>
        <w:rPr>
          <w:rFonts w:ascii="2  Badr" w:hAnsi="2  Badr" w:hint="cs"/>
          <w:rtl/>
          <w:lang w:bidi="ar-SA"/>
        </w:rPr>
        <w:t xml:space="preserve"> معصوم است که این عقیده بر اساس اصل و قاعده‏ی خودشان می‏باشد. این اصل هم از این قرار است که شریعت از ابد نیاز به شرح و توضیح و تبیین برای تمامی مکلفان داشته است. این شرح و تبیین هم یا به صورت شفاهی و رودررو است و یا از طریق نقل از کسانی که مخاطب معصوم بوده اند، می‏باشد. امامیه این اصل را از جانب خود بدون دلیل شرعی و نقلی وضع کرده اند. بلکه از راه شبهه‏ای که به گمان خودشان عقلی است و شبهه‏ای باطل از نقل آن را ساخته اند.</w:t>
      </w:r>
    </w:p>
    <w:p w:rsidR="00A154B7" w:rsidRDefault="00A154B7" w:rsidP="00A154B7">
      <w:pPr>
        <w:ind w:firstLine="283"/>
        <w:rPr>
          <w:rFonts w:ascii="2  Badr" w:hAnsi="2  Badr"/>
          <w:rtl/>
          <w:lang w:bidi="ar-SA"/>
        </w:rPr>
      </w:pPr>
      <w:r>
        <w:rPr>
          <w:rFonts w:ascii="2  Badr" w:hAnsi="2  Badr" w:hint="cs"/>
          <w:rtl/>
          <w:lang w:bidi="ar-SA"/>
        </w:rPr>
        <w:t>ادعاهای امامیه و پاسخ هایی که به آن داده شده، در کتاب های دانشمندان آمده است. ادعاهایشان در حقیقت طوری است که هر گاه درخواست دلیل از آنان شود، چیزی در دست شان نمی ماند، چون به هیچ صورتی برهان و دلیل ندارند.</w:t>
      </w:r>
    </w:p>
    <w:p w:rsidR="00A154B7" w:rsidRDefault="00A154B7" w:rsidP="00A154B7">
      <w:pPr>
        <w:ind w:firstLine="283"/>
        <w:rPr>
          <w:rFonts w:ascii="2  Badr" w:hAnsi="2  Badr"/>
          <w:rtl/>
          <w:lang w:bidi="ar-SA"/>
        </w:rPr>
      </w:pPr>
      <w:r>
        <w:rPr>
          <w:rFonts w:ascii="2  Badr" w:hAnsi="2  Badr" w:hint="cs"/>
          <w:rtl/>
          <w:lang w:bidi="ar-SA"/>
        </w:rPr>
        <w:t>قوی ترین شبهه‏ی امامیه، قضیه‏ی اختلاف امت اسلامی است که معتقدند حتماً باید کسی باشد تا این اختلاف را رفع کند؛ چون خدا می‏فرماید:</w:t>
      </w:r>
      <w:r w:rsidRPr="00EB5BAD">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235" w:hAnsi="QCF_P235" w:cs="QCF_P235"/>
          <w:color w:val="000000"/>
          <w:sz w:val="27"/>
          <w:szCs w:val="27"/>
          <w:rtl/>
          <w:lang w:bidi="ar-SA"/>
        </w:rPr>
        <w:t>ﭙ  ﭚ  ﭛ   ﭜ  ﭝ  ﭞ  ﭟ  ﭠ</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هود: ١١٨ - ١١٩</w:t>
      </w:r>
      <w:r>
        <w:rPr>
          <w:rFonts w:ascii="Arial" w:hAnsi="Arial" w:cs="Arial"/>
          <w:color w:val="000000"/>
          <w:sz w:val="27"/>
          <w:szCs w:val="27"/>
          <w:lang w:bidi="ar-SA"/>
        </w:rPr>
        <w:t xml:space="preserve"> </w:t>
      </w:r>
      <w:r>
        <w:rPr>
          <w:rFonts w:ascii="2  Badr" w:hAnsi="2  Badr" w:hint="cs"/>
          <w:rtl/>
          <w:lang w:bidi="ar-SA"/>
        </w:rPr>
        <w:t>«</w:t>
      </w:r>
      <w:r w:rsidRPr="00A009BE">
        <w:rPr>
          <w:rFonts w:ascii="2  Badr" w:hAnsi="2  Badr"/>
          <w:rtl/>
          <w:lang w:bidi="ar-SA"/>
        </w:rPr>
        <w:t xml:space="preserve"> </w:t>
      </w:r>
      <w:r w:rsidRPr="00A009BE">
        <w:rPr>
          <w:rFonts w:ascii="2  Badr" w:hAnsi="2  Badr" w:hint="cs"/>
          <w:rtl/>
          <w:lang w:bidi="ar-SA"/>
        </w:rPr>
        <w:t>ولي</w:t>
      </w:r>
      <w:r w:rsidRPr="00A009BE">
        <w:rPr>
          <w:rFonts w:ascii="2  Badr" w:hAnsi="2  Badr"/>
          <w:rtl/>
          <w:lang w:bidi="ar-SA"/>
        </w:rPr>
        <w:t xml:space="preserve"> </w:t>
      </w:r>
      <w:r>
        <w:rPr>
          <w:rFonts w:ascii="2  Badr" w:hAnsi="2  Badr"/>
          <w:rtl/>
          <w:lang w:bidi="ar-SA"/>
        </w:rPr>
        <w:t>(</w:t>
      </w:r>
      <w:r w:rsidRPr="00A009BE">
        <w:rPr>
          <w:rFonts w:ascii="2  Badr" w:hAnsi="2  Badr" w:hint="cs"/>
          <w:rtl/>
          <w:lang w:bidi="ar-SA"/>
        </w:rPr>
        <w:t>خدا</w:t>
      </w:r>
      <w:r w:rsidRPr="00A009BE">
        <w:rPr>
          <w:rFonts w:ascii="2  Badr" w:hAnsi="2  Badr"/>
          <w:rtl/>
          <w:lang w:bidi="ar-SA"/>
        </w:rPr>
        <w:t xml:space="preserve"> </w:t>
      </w:r>
      <w:r w:rsidRPr="00A009BE">
        <w:rPr>
          <w:rFonts w:ascii="2  Badr" w:hAnsi="2  Badr" w:hint="cs"/>
          <w:rtl/>
          <w:lang w:bidi="ar-SA"/>
        </w:rPr>
        <w:t>مردمان</w:t>
      </w:r>
      <w:r w:rsidRPr="00A009BE">
        <w:rPr>
          <w:rFonts w:ascii="2  Badr" w:hAnsi="2  Badr"/>
          <w:rtl/>
          <w:lang w:bidi="ar-SA"/>
        </w:rPr>
        <w:t xml:space="preserve"> </w:t>
      </w:r>
      <w:r w:rsidRPr="00A009BE">
        <w:rPr>
          <w:rFonts w:ascii="2  Badr" w:hAnsi="2  Badr" w:hint="cs"/>
          <w:rtl/>
          <w:lang w:bidi="ar-SA"/>
        </w:rPr>
        <w:t>را</w:t>
      </w:r>
      <w:r w:rsidRPr="00A009BE">
        <w:rPr>
          <w:rFonts w:ascii="2  Badr" w:hAnsi="2  Badr"/>
          <w:rtl/>
          <w:lang w:bidi="ar-SA"/>
        </w:rPr>
        <w:t xml:space="preserve"> </w:t>
      </w:r>
      <w:r w:rsidRPr="00A009BE">
        <w:rPr>
          <w:rFonts w:ascii="2  Badr" w:hAnsi="2  Badr" w:hint="cs"/>
          <w:rtl/>
          <w:lang w:bidi="ar-SA"/>
        </w:rPr>
        <w:t>مختار</w:t>
      </w:r>
      <w:r w:rsidRPr="00A009BE">
        <w:rPr>
          <w:rFonts w:ascii="2  Badr" w:hAnsi="2  Badr"/>
          <w:rtl/>
          <w:lang w:bidi="ar-SA"/>
        </w:rPr>
        <w:t xml:space="preserve"> </w:t>
      </w:r>
      <w:r w:rsidRPr="00A009BE">
        <w:rPr>
          <w:rFonts w:ascii="2  Badr" w:hAnsi="2  Badr" w:hint="cs"/>
          <w:rtl/>
          <w:lang w:bidi="ar-SA"/>
        </w:rPr>
        <w:t>و</w:t>
      </w:r>
      <w:r w:rsidRPr="00A009BE">
        <w:rPr>
          <w:rFonts w:ascii="2  Badr" w:hAnsi="2  Badr"/>
          <w:rtl/>
          <w:lang w:bidi="ar-SA"/>
        </w:rPr>
        <w:t xml:space="preserve"> </w:t>
      </w:r>
      <w:r w:rsidRPr="00A009BE">
        <w:rPr>
          <w:rFonts w:ascii="2  Badr" w:hAnsi="2  Badr" w:hint="cs"/>
          <w:rtl/>
          <w:lang w:bidi="ar-SA"/>
        </w:rPr>
        <w:t>با</w:t>
      </w:r>
      <w:r w:rsidRPr="00A009BE">
        <w:rPr>
          <w:rFonts w:ascii="2  Badr" w:hAnsi="2  Badr"/>
          <w:rtl/>
          <w:lang w:bidi="ar-SA"/>
        </w:rPr>
        <w:t xml:space="preserve"> </w:t>
      </w:r>
      <w:r w:rsidRPr="00A009BE">
        <w:rPr>
          <w:rFonts w:ascii="2  Badr" w:hAnsi="2  Badr" w:hint="cs"/>
          <w:rtl/>
          <w:lang w:bidi="ar-SA"/>
        </w:rPr>
        <w:t>اراده</w:t>
      </w:r>
      <w:r w:rsidRPr="00A009BE">
        <w:rPr>
          <w:rFonts w:ascii="2  Badr" w:hAnsi="2  Badr"/>
          <w:rtl/>
          <w:lang w:bidi="ar-SA"/>
        </w:rPr>
        <w:t xml:space="preserve"> </w:t>
      </w:r>
      <w:r w:rsidRPr="00A009BE">
        <w:rPr>
          <w:rFonts w:ascii="2  Badr" w:hAnsi="2  Badr" w:hint="cs"/>
          <w:rtl/>
          <w:lang w:bidi="ar-SA"/>
        </w:rPr>
        <w:t>آفريده</w:t>
      </w:r>
      <w:r w:rsidRPr="00A009BE">
        <w:rPr>
          <w:rFonts w:ascii="2  Badr" w:hAnsi="2  Badr"/>
          <w:rtl/>
          <w:lang w:bidi="ar-SA"/>
        </w:rPr>
        <w:t xml:space="preserve"> </w:t>
      </w:r>
      <w:r w:rsidRPr="00A009BE">
        <w:rPr>
          <w:rFonts w:ascii="2  Badr" w:hAnsi="2  Badr" w:hint="cs"/>
          <w:rtl/>
          <w:lang w:bidi="ar-SA"/>
        </w:rPr>
        <w:t>و</w:t>
      </w:r>
      <w:r>
        <w:rPr>
          <w:rFonts w:ascii="2  Badr" w:hAnsi="2  Badr"/>
          <w:rtl/>
          <w:lang w:bidi="ar-SA"/>
        </w:rPr>
        <w:t>)</w:t>
      </w:r>
      <w:r w:rsidRPr="00A009BE">
        <w:rPr>
          <w:rFonts w:ascii="2  Badr" w:hAnsi="2  Badr"/>
          <w:rtl/>
          <w:lang w:bidi="ar-SA"/>
        </w:rPr>
        <w:t xml:space="preserve"> </w:t>
      </w:r>
      <w:r w:rsidRPr="00A009BE">
        <w:rPr>
          <w:rFonts w:ascii="2  Badr" w:hAnsi="2  Badr" w:hint="cs"/>
          <w:rtl/>
          <w:lang w:bidi="ar-SA"/>
        </w:rPr>
        <w:t>آنان</w:t>
      </w:r>
      <w:r w:rsidRPr="00A009BE">
        <w:rPr>
          <w:rFonts w:ascii="2  Badr" w:hAnsi="2  Badr"/>
          <w:rtl/>
          <w:lang w:bidi="ar-SA"/>
        </w:rPr>
        <w:t xml:space="preserve"> </w:t>
      </w:r>
      <w:r w:rsidRPr="00A009BE">
        <w:rPr>
          <w:rFonts w:ascii="2  Badr" w:hAnsi="2  Badr" w:hint="cs"/>
          <w:rtl/>
          <w:lang w:bidi="ar-SA"/>
        </w:rPr>
        <w:t>هميشه</w:t>
      </w:r>
      <w:r w:rsidRPr="00A009BE">
        <w:rPr>
          <w:rFonts w:ascii="2  Badr" w:hAnsi="2  Badr"/>
          <w:rtl/>
          <w:lang w:bidi="ar-SA"/>
        </w:rPr>
        <w:t xml:space="preserve"> </w:t>
      </w:r>
      <w:r>
        <w:rPr>
          <w:rFonts w:ascii="2  Badr" w:hAnsi="2  Badr"/>
          <w:rtl/>
          <w:lang w:bidi="ar-SA"/>
        </w:rPr>
        <w:t>(</w:t>
      </w:r>
      <w:r w:rsidRPr="00A009BE">
        <w:rPr>
          <w:rFonts w:ascii="2  Badr" w:hAnsi="2  Badr" w:hint="cs"/>
          <w:rtl/>
          <w:lang w:bidi="ar-SA"/>
        </w:rPr>
        <w:t>در</w:t>
      </w:r>
      <w:r w:rsidRPr="00A009BE">
        <w:rPr>
          <w:rFonts w:ascii="2  Badr" w:hAnsi="2  Badr"/>
          <w:rtl/>
          <w:lang w:bidi="ar-SA"/>
        </w:rPr>
        <w:t xml:space="preserve"> </w:t>
      </w:r>
      <w:r w:rsidRPr="00A009BE">
        <w:rPr>
          <w:rFonts w:ascii="2  Badr" w:hAnsi="2  Badr" w:hint="cs"/>
          <w:rtl/>
          <w:lang w:bidi="ar-SA"/>
        </w:rPr>
        <w:t>همه</w:t>
      </w:r>
      <w:r w:rsidRPr="00A009BE">
        <w:rPr>
          <w:rFonts w:ascii="2  Badr" w:hAnsi="2  Badr"/>
          <w:rtl/>
          <w:lang w:bidi="ar-SA"/>
        </w:rPr>
        <w:t xml:space="preserve"> </w:t>
      </w:r>
      <w:r w:rsidRPr="00A009BE">
        <w:rPr>
          <w:rFonts w:ascii="2  Badr" w:hAnsi="2  Badr" w:hint="cs"/>
          <w:rtl/>
          <w:lang w:bidi="ar-SA"/>
        </w:rPr>
        <w:t>چيز</w:t>
      </w:r>
      <w:r>
        <w:rPr>
          <w:rFonts w:ascii="2  Badr" w:hAnsi="2  Badr"/>
          <w:rtl/>
          <w:lang w:bidi="ar-SA"/>
        </w:rPr>
        <w:t>،</w:t>
      </w:r>
      <w:r w:rsidRPr="00A009BE">
        <w:rPr>
          <w:rFonts w:ascii="2  Badr" w:hAnsi="2  Badr"/>
          <w:rtl/>
          <w:lang w:bidi="ar-SA"/>
        </w:rPr>
        <w:t xml:space="preserve"> </w:t>
      </w:r>
      <w:r w:rsidRPr="00A009BE">
        <w:rPr>
          <w:rFonts w:ascii="2  Badr" w:hAnsi="2  Badr" w:hint="cs"/>
          <w:rtl/>
          <w:lang w:bidi="ar-SA"/>
        </w:rPr>
        <w:t>حتّي</w:t>
      </w:r>
      <w:r w:rsidRPr="00A009BE">
        <w:rPr>
          <w:rFonts w:ascii="2  Badr" w:hAnsi="2  Badr"/>
          <w:rtl/>
          <w:lang w:bidi="ar-SA"/>
        </w:rPr>
        <w:t xml:space="preserve"> </w:t>
      </w:r>
      <w:r w:rsidRPr="00A009BE">
        <w:rPr>
          <w:rFonts w:ascii="2  Badr" w:hAnsi="2  Badr" w:hint="cs"/>
          <w:rtl/>
          <w:lang w:bidi="ar-SA"/>
        </w:rPr>
        <w:t>در</w:t>
      </w:r>
      <w:r w:rsidRPr="00A009BE">
        <w:rPr>
          <w:rFonts w:ascii="2  Badr" w:hAnsi="2  Badr"/>
          <w:rtl/>
          <w:lang w:bidi="ar-SA"/>
        </w:rPr>
        <w:t xml:space="preserve"> </w:t>
      </w:r>
      <w:r w:rsidRPr="00A009BE">
        <w:rPr>
          <w:rFonts w:ascii="2  Badr" w:hAnsi="2  Badr" w:hint="cs"/>
          <w:rtl/>
          <w:lang w:bidi="ar-SA"/>
        </w:rPr>
        <w:t>گزينش</w:t>
      </w:r>
      <w:r w:rsidRPr="00A009BE">
        <w:rPr>
          <w:rFonts w:ascii="2  Badr" w:hAnsi="2  Badr"/>
          <w:rtl/>
          <w:lang w:bidi="ar-SA"/>
        </w:rPr>
        <w:t xml:space="preserve"> </w:t>
      </w:r>
      <w:r w:rsidRPr="00A009BE">
        <w:rPr>
          <w:rFonts w:ascii="2  Badr" w:hAnsi="2  Badr" w:hint="cs"/>
          <w:rtl/>
          <w:lang w:bidi="ar-SA"/>
        </w:rPr>
        <w:t>دين</w:t>
      </w:r>
      <w:r w:rsidRPr="00A009BE">
        <w:rPr>
          <w:rFonts w:ascii="2  Badr" w:hAnsi="2  Badr"/>
          <w:rtl/>
          <w:lang w:bidi="ar-SA"/>
        </w:rPr>
        <w:t xml:space="preserve"> </w:t>
      </w:r>
      <w:r w:rsidRPr="00A009BE">
        <w:rPr>
          <w:rFonts w:ascii="2  Badr" w:hAnsi="2  Badr" w:hint="cs"/>
          <w:rtl/>
          <w:lang w:bidi="ar-SA"/>
        </w:rPr>
        <w:t>و</w:t>
      </w:r>
      <w:r w:rsidRPr="00A009BE">
        <w:rPr>
          <w:rFonts w:ascii="2  Badr" w:hAnsi="2  Badr"/>
          <w:rtl/>
          <w:lang w:bidi="ar-SA"/>
        </w:rPr>
        <w:t xml:space="preserve"> </w:t>
      </w:r>
      <w:r w:rsidRPr="00A009BE">
        <w:rPr>
          <w:rFonts w:ascii="2  Badr" w:hAnsi="2  Badr" w:hint="cs"/>
          <w:rtl/>
          <w:lang w:bidi="ar-SA"/>
        </w:rPr>
        <w:t>اصول</w:t>
      </w:r>
      <w:r w:rsidRPr="00A009BE">
        <w:rPr>
          <w:rFonts w:ascii="2  Badr" w:hAnsi="2  Badr"/>
          <w:rtl/>
          <w:lang w:bidi="ar-SA"/>
        </w:rPr>
        <w:t xml:space="preserve"> </w:t>
      </w:r>
      <w:r w:rsidRPr="00A009BE">
        <w:rPr>
          <w:rFonts w:ascii="2  Badr" w:hAnsi="2  Badr" w:hint="cs"/>
          <w:rtl/>
          <w:lang w:bidi="ar-SA"/>
        </w:rPr>
        <w:t>عقائد</w:t>
      </w:r>
      <w:r w:rsidRPr="00A009BE">
        <w:rPr>
          <w:rFonts w:ascii="2  Badr" w:hAnsi="2  Badr"/>
          <w:rtl/>
          <w:lang w:bidi="ar-SA"/>
        </w:rPr>
        <w:t xml:space="preserve"> </w:t>
      </w:r>
      <w:r w:rsidRPr="00A009BE">
        <w:rPr>
          <w:rFonts w:ascii="2  Badr" w:hAnsi="2  Badr" w:hint="cs"/>
          <w:rtl/>
          <w:lang w:bidi="ar-SA"/>
        </w:rPr>
        <w:t>آن</w:t>
      </w:r>
      <w:r>
        <w:rPr>
          <w:rFonts w:ascii="2  Badr" w:hAnsi="2  Badr"/>
          <w:rtl/>
          <w:lang w:bidi="ar-SA"/>
        </w:rPr>
        <w:t>)</w:t>
      </w:r>
      <w:r w:rsidRPr="00A009BE">
        <w:rPr>
          <w:rFonts w:ascii="2  Badr" w:hAnsi="2  Badr"/>
          <w:rtl/>
          <w:lang w:bidi="ar-SA"/>
        </w:rPr>
        <w:t xml:space="preserve"> </w:t>
      </w:r>
      <w:r w:rsidRPr="00A009BE">
        <w:rPr>
          <w:rFonts w:ascii="2  Badr" w:hAnsi="2  Badr" w:hint="cs"/>
          <w:rtl/>
          <w:lang w:bidi="ar-SA"/>
        </w:rPr>
        <w:t>متفاوت</w:t>
      </w:r>
      <w:r w:rsidRPr="00A009BE">
        <w:rPr>
          <w:rFonts w:ascii="2  Badr" w:hAnsi="2  Badr"/>
          <w:rtl/>
          <w:lang w:bidi="ar-SA"/>
        </w:rPr>
        <w:t xml:space="preserve"> </w:t>
      </w:r>
      <w:r w:rsidRPr="00A009BE">
        <w:rPr>
          <w:rFonts w:ascii="2  Badr" w:hAnsi="2  Badr" w:hint="cs"/>
          <w:rtl/>
          <w:lang w:bidi="ar-SA"/>
        </w:rPr>
        <w:t>خواهند</w:t>
      </w:r>
      <w:r w:rsidRPr="00A009BE">
        <w:rPr>
          <w:rFonts w:ascii="2  Badr" w:hAnsi="2  Badr"/>
          <w:rtl/>
          <w:lang w:bidi="ar-SA"/>
        </w:rPr>
        <w:t xml:space="preserve"> </w:t>
      </w:r>
      <w:r w:rsidRPr="00A009BE">
        <w:rPr>
          <w:rFonts w:ascii="2  Badr" w:hAnsi="2  Badr" w:hint="cs"/>
          <w:rtl/>
          <w:lang w:bidi="ar-SA"/>
        </w:rPr>
        <w:t>ماند</w:t>
      </w:r>
      <w:r>
        <w:rPr>
          <w:rFonts w:ascii="2  Badr" w:hAnsi="2  Badr"/>
          <w:rtl/>
          <w:lang w:bidi="ar-SA"/>
        </w:rPr>
        <w:t>.</w:t>
      </w:r>
      <w:r w:rsidRPr="00A009BE">
        <w:rPr>
          <w:rtl/>
        </w:rPr>
        <w:t xml:space="preserve"> </w:t>
      </w:r>
      <w:r>
        <w:rPr>
          <w:rFonts w:ascii="2  Badr" w:hAnsi="2  Badr"/>
          <w:rtl/>
          <w:lang w:bidi="ar-SA"/>
        </w:rPr>
        <w:t>(</w:t>
      </w:r>
      <w:r w:rsidRPr="00A009BE">
        <w:rPr>
          <w:rFonts w:ascii="2  Badr" w:hAnsi="2  Badr" w:hint="cs"/>
          <w:rtl/>
          <w:lang w:bidi="ar-SA"/>
        </w:rPr>
        <w:t>مردمان</w:t>
      </w:r>
      <w:r w:rsidRPr="00A009BE">
        <w:rPr>
          <w:rFonts w:ascii="2  Badr" w:hAnsi="2  Badr"/>
          <w:rtl/>
          <w:lang w:bidi="ar-SA"/>
        </w:rPr>
        <w:t xml:space="preserve"> </w:t>
      </w:r>
      <w:r w:rsidRPr="00A009BE">
        <w:rPr>
          <w:rFonts w:ascii="2  Badr" w:hAnsi="2  Badr" w:hint="cs"/>
          <w:rtl/>
          <w:lang w:bidi="ar-SA"/>
        </w:rPr>
        <w:t>بنا</w:t>
      </w:r>
      <w:r w:rsidRPr="00A009BE">
        <w:rPr>
          <w:rFonts w:ascii="2  Badr" w:hAnsi="2  Badr"/>
          <w:rtl/>
          <w:lang w:bidi="ar-SA"/>
        </w:rPr>
        <w:t xml:space="preserve"> </w:t>
      </w:r>
      <w:r w:rsidRPr="00A009BE">
        <w:rPr>
          <w:rFonts w:ascii="2  Badr" w:hAnsi="2  Badr" w:hint="cs"/>
          <w:rtl/>
          <w:lang w:bidi="ar-SA"/>
        </w:rPr>
        <w:t>به</w:t>
      </w:r>
      <w:r w:rsidRPr="00A009BE">
        <w:rPr>
          <w:rFonts w:ascii="2  Badr" w:hAnsi="2  Badr"/>
          <w:rtl/>
          <w:lang w:bidi="ar-SA"/>
        </w:rPr>
        <w:t xml:space="preserve"> </w:t>
      </w:r>
      <w:r w:rsidRPr="00A009BE">
        <w:rPr>
          <w:rFonts w:ascii="2  Badr" w:hAnsi="2  Badr" w:hint="cs"/>
          <w:rtl/>
          <w:lang w:bidi="ar-SA"/>
        </w:rPr>
        <w:t>اختلاف</w:t>
      </w:r>
      <w:r w:rsidRPr="00A009BE">
        <w:rPr>
          <w:rFonts w:ascii="2  Badr" w:hAnsi="2  Badr"/>
          <w:rtl/>
          <w:lang w:bidi="ar-SA"/>
        </w:rPr>
        <w:t xml:space="preserve"> </w:t>
      </w:r>
      <w:r w:rsidRPr="00A009BE">
        <w:rPr>
          <w:rFonts w:ascii="2  Badr" w:hAnsi="2  Badr" w:hint="cs"/>
          <w:rtl/>
          <w:lang w:bidi="ar-SA"/>
        </w:rPr>
        <w:t>استعداد</w:t>
      </w:r>
      <w:r>
        <w:rPr>
          <w:rFonts w:ascii="2  Badr" w:hAnsi="2  Badr"/>
          <w:rtl/>
          <w:lang w:bidi="ar-SA"/>
        </w:rPr>
        <w:t>،</w:t>
      </w:r>
      <w:r w:rsidRPr="00A009BE">
        <w:rPr>
          <w:rFonts w:ascii="2  Badr" w:hAnsi="2  Badr"/>
          <w:rtl/>
          <w:lang w:bidi="ar-SA"/>
        </w:rPr>
        <w:t xml:space="preserve"> </w:t>
      </w:r>
      <w:r w:rsidRPr="00A009BE">
        <w:rPr>
          <w:rFonts w:ascii="2  Badr" w:hAnsi="2  Badr" w:hint="cs"/>
          <w:rtl/>
          <w:lang w:bidi="ar-SA"/>
        </w:rPr>
        <w:t>در</w:t>
      </w:r>
      <w:r w:rsidRPr="00A009BE">
        <w:rPr>
          <w:rFonts w:ascii="2  Badr" w:hAnsi="2  Badr"/>
          <w:rtl/>
          <w:lang w:bidi="ar-SA"/>
        </w:rPr>
        <w:t xml:space="preserve"> </w:t>
      </w:r>
      <w:r w:rsidRPr="00A009BE">
        <w:rPr>
          <w:rFonts w:ascii="2  Badr" w:hAnsi="2  Badr" w:hint="cs"/>
          <w:rtl/>
          <w:lang w:bidi="ar-SA"/>
        </w:rPr>
        <w:t>همه‌چيز</w:t>
      </w:r>
      <w:r w:rsidRPr="00A009BE">
        <w:rPr>
          <w:rFonts w:ascii="2  Badr" w:hAnsi="2  Badr"/>
          <w:rtl/>
          <w:lang w:bidi="ar-SA"/>
        </w:rPr>
        <w:t xml:space="preserve"> </w:t>
      </w:r>
      <w:r w:rsidRPr="00A009BE">
        <w:rPr>
          <w:rFonts w:ascii="2  Badr" w:hAnsi="2  Badr" w:hint="cs"/>
          <w:rtl/>
          <w:lang w:bidi="ar-SA"/>
        </w:rPr>
        <w:t>حتي</w:t>
      </w:r>
      <w:r w:rsidRPr="00A009BE">
        <w:rPr>
          <w:rFonts w:ascii="2  Badr" w:hAnsi="2  Badr"/>
          <w:rtl/>
          <w:lang w:bidi="ar-SA"/>
        </w:rPr>
        <w:t xml:space="preserve"> </w:t>
      </w:r>
      <w:r w:rsidRPr="00A009BE">
        <w:rPr>
          <w:rFonts w:ascii="2  Badr" w:hAnsi="2  Badr" w:hint="cs"/>
          <w:rtl/>
          <w:lang w:bidi="ar-SA"/>
        </w:rPr>
        <w:t>در</w:t>
      </w:r>
      <w:r w:rsidRPr="00A009BE">
        <w:rPr>
          <w:rFonts w:ascii="2  Badr" w:hAnsi="2  Badr"/>
          <w:rtl/>
          <w:lang w:bidi="ar-SA"/>
        </w:rPr>
        <w:t xml:space="preserve"> </w:t>
      </w:r>
      <w:r w:rsidRPr="00A009BE">
        <w:rPr>
          <w:rFonts w:ascii="2  Badr" w:hAnsi="2  Badr" w:hint="cs"/>
          <w:rtl/>
          <w:lang w:bidi="ar-SA"/>
        </w:rPr>
        <w:t>ديني</w:t>
      </w:r>
      <w:r w:rsidRPr="00A009BE">
        <w:rPr>
          <w:rFonts w:ascii="2  Badr" w:hAnsi="2  Badr"/>
          <w:rtl/>
          <w:lang w:bidi="ar-SA"/>
        </w:rPr>
        <w:t xml:space="preserve"> </w:t>
      </w:r>
      <w:r w:rsidRPr="00A009BE">
        <w:rPr>
          <w:rFonts w:ascii="2  Badr" w:hAnsi="2  Badr" w:hint="cs"/>
          <w:rtl/>
          <w:lang w:bidi="ar-SA"/>
        </w:rPr>
        <w:t>كه</w:t>
      </w:r>
      <w:r w:rsidRPr="00A009BE">
        <w:rPr>
          <w:rFonts w:ascii="2  Badr" w:hAnsi="2  Badr"/>
          <w:rtl/>
          <w:lang w:bidi="ar-SA"/>
        </w:rPr>
        <w:t xml:space="preserve"> </w:t>
      </w:r>
      <w:r w:rsidRPr="00A009BE">
        <w:rPr>
          <w:rFonts w:ascii="2  Badr" w:hAnsi="2  Badr" w:hint="cs"/>
          <w:rtl/>
          <w:lang w:bidi="ar-SA"/>
        </w:rPr>
        <w:t>خدا</w:t>
      </w:r>
      <w:r w:rsidRPr="00A009BE">
        <w:rPr>
          <w:rFonts w:ascii="2  Badr" w:hAnsi="2  Badr"/>
          <w:rtl/>
          <w:lang w:bidi="ar-SA"/>
        </w:rPr>
        <w:t xml:space="preserve"> </w:t>
      </w:r>
      <w:r w:rsidRPr="00A009BE">
        <w:rPr>
          <w:rFonts w:ascii="2  Badr" w:hAnsi="2  Badr" w:hint="cs"/>
          <w:rtl/>
          <w:lang w:bidi="ar-SA"/>
        </w:rPr>
        <w:t>براي</w:t>
      </w:r>
      <w:r w:rsidRPr="00A009BE">
        <w:rPr>
          <w:rFonts w:ascii="2  Badr" w:hAnsi="2  Badr"/>
          <w:rtl/>
          <w:lang w:bidi="ar-SA"/>
        </w:rPr>
        <w:t xml:space="preserve"> </w:t>
      </w:r>
      <w:r w:rsidRPr="00A009BE">
        <w:rPr>
          <w:rFonts w:ascii="2  Badr" w:hAnsi="2  Badr" w:hint="cs"/>
          <w:rtl/>
          <w:lang w:bidi="ar-SA"/>
        </w:rPr>
        <w:t>آنان</w:t>
      </w:r>
      <w:r w:rsidRPr="00A009BE">
        <w:rPr>
          <w:rFonts w:ascii="2  Badr" w:hAnsi="2  Badr"/>
          <w:rtl/>
          <w:lang w:bidi="ar-SA"/>
        </w:rPr>
        <w:t xml:space="preserve"> </w:t>
      </w:r>
      <w:r w:rsidRPr="00A009BE">
        <w:rPr>
          <w:rFonts w:ascii="2  Badr" w:hAnsi="2  Badr" w:hint="cs"/>
          <w:rtl/>
          <w:lang w:bidi="ar-SA"/>
        </w:rPr>
        <w:t>فرستاده</w:t>
      </w:r>
      <w:r w:rsidRPr="00A009BE">
        <w:rPr>
          <w:rFonts w:ascii="2  Badr" w:hAnsi="2  Badr"/>
          <w:rtl/>
          <w:lang w:bidi="ar-SA"/>
        </w:rPr>
        <w:t xml:space="preserve"> </w:t>
      </w:r>
      <w:r w:rsidRPr="00A009BE">
        <w:rPr>
          <w:rFonts w:ascii="2  Badr" w:hAnsi="2  Badr" w:hint="cs"/>
          <w:rtl/>
          <w:lang w:bidi="ar-SA"/>
        </w:rPr>
        <w:t>است</w:t>
      </w:r>
      <w:r w:rsidRPr="00A009BE">
        <w:rPr>
          <w:rFonts w:ascii="2  Badr" w:hAnsi="2  Badr"/>
          <w:rtl/>
          <w:lang w:bidi="ar-SA"/>
        </w:rPr>
        <w:t xml:space="preserve"> </w:t>
      </w:r>
      <w:r w:rsidRPr="00A009BE">
        <w:rPr>
          <w:rFonts w:ascii="2  Badr" w:hAnsi="2  Badr" w:hint="cs"/>
          <w:rtl/>
          <w:lang w:bidi="ar-SA"/>
        </w:rPr>
        <w:t>متفاوت</w:t>
      </w:r>
      <w:r w:rsidRPr="00A009BE">
        <w:rPr>
          <w:rFonts w:ascii="2  Badr" w:hAnsi="2  Badr"/>
          <w:rtl/>
          <w:lang w:bidi="ar-SA"/>
        </w:rPr>
        <w:t xml:space="preserve"> </w:t>
      </w:r>
      <w:r w:rsidRPr="00A009BE">
        <w:rPr>
          <w:rFonts w:ascii="2  Badr" w:hAnsi="2  Badr" w:hint="cs"/>
          <w:rtl/>
          <w:lang w:bidi="ar-SA"/>
        </w:rPr>
        <w:t>مي‌مانند</w:t>
      </w:r>
      <w:r>
        <w:rPr>
          <w:rFonts w:ascii="2  Badr" w:hAnsi="2  Badr"/>
          <w:rtl/>
          <w:lang w:bidi="ar-SA"/>
        </w:rPr>
        <w:t>)</w:t>
      </w:r>
      <w:r w:rsidRPr="00A009BE">
        <w:rPr>
          <w:rFonts w:ascii="2  Badr" w:hAnsi="2  Badr"/>
          <w:rtl/>
          <w:lang w:bidi="ar-SA"/>
        </w:rPr>
        <w:t xml:space="preserve"> </w:t>
      </w:r>
      <w:r w:rsidRPr="00A009BE">
        <w:rPr>
          <w:rFonts w:ascii="2  Badr" w:hAnsi="2  Badr" w:hint="cs"/>
          <w:rtl/>
          <w:lang w:bidi="ar-SA"/>
        </w:rPr>
        <w:t>مگر</w:t>
      </w:r>
      <w:r w:rsidRPr="00A009BE">
        <w:rPr>
          <w:rFonts w:ascii="2  Badr" w:hAnsi="2  Badr"/>
          <w:rtl/>
          <w:lang w:bidi="ar-SA"/>
        </w:rPr>
        <w:t xml:space="preserve"> </w:t>
      </w:r>
      <w:r w:rsidRPr="00A009BE">
        <w:rPr>
          <w:rFonts w:ascii="2  Badr" w:hAnsi="2  Badr" w:hint="cs"/>
          <w:rtl/>
          <w:lang w:bidi="ar-SA"/>
        </w:rPr>
        <w:t>كساني</w:t>
      </w:r>
      <w:r w:rsidRPr="00A009BE">
        <w:rPr>
          <w:rFonts w:ascii="2  Badr" w:hAnsi="2  Badr"/>
          <w:rtl/>
          <w:lang w:bidi="ar-SA"/>
        </w:rPr>
        <w:t xml:space="preserve"> </w:t>
      </w:r>
      <w:r w:rsidRPr="00A009BE">
        <w:rPr>
          <w:rFonts w:ascii="2  Badr" w:hAnsi="2  Badr" w:hint="cs"/>
          <w:rtl/>
          <w:lang w:bidi="ar-SA"/>
        </w:rPr>
        <w:t>كه</w:t>
      </w:r>
      <w:r w:rsidRPr="00A009BE">
        <w:rPr>
          <w:rFonts w:ascii="2  Badr" w:hAnsi="2  Badr"/>
          <w:rtl/>
          <w:lang w:bidi="ar-SA"/>
        </w:rPr>
        <w:t xml:space="preserve"> </w:t>
      </w:r>
      <w:r w:rsidRPr="00A009BE">
        <w:rPr>
          <w:rFonts w:ascii="2  Badr" w:hAnsi="2  Badr" w:hint="cs"/>
          <w:rtl/>
          <w:lang w:bidi="ar-SA"/>
        </w:rPr>
        <w:t>خدا</w:t>
      </w:r>
      <w:r w:rsidRPr="00A009BE">
        <w:rPr>
          <w:rFonts w:ascii="2  Badr" w:hAnsi="2  Badr"/>
          <w:rtl/>
          <w:lang w:bidi="ar-SA"/>
        </w:rPr>
        <w:t xml:space="preserve"> </w:t>
      </w:r>
      <w:r w:rsidRPr="00A009BE">
        <w:rPr>
          <w:rFonts w:ascii="2  Badr" w:hAnsi="2  Badr" w:hint="cs"/>
          <w:rtl/>
          <w:lang w:bidi="ar-SA"/>
        </w:rPr>
        <w:t>بديشان</w:t>
      </w:r>
      <w:r w:rsidRPr="00A009BE">
        <w:rPr>
          <w:rFonts w:ascii="2  Badr" w:hAnsi="2  Badr"/>
          <w:rtl/>
          <w:lang w:bidi="ar-SA"/>
        </w:rPr>
        <w:t xml:space="preserve"> </w:t>
      </w:r>
      <w:r w:rsidRPr="00A009BE">
        <w:rPr>
          <w:rFonts w:ascii="2  Badr" w:hAnsi="2  Badr" w:hint="cs"/>
          <w:rtl/>
          <w:lang w:bidi="ar-SA"/>
        </w:rPr>
        <w:t>رحم</w:t>
      </w:r>
      <w:r w:rsidRPr="00A009BE">
        <w:rPr>
          <w:rFonts w:ascii="2  Badr" w:hAnsi="2  Badr"/>
          <w:rtl/>
          <w:lang w:bidi="ar-SA"/>
        </w:rPr>
        <w:t xml:space="preserve"> </w:t>
      </w:r>
      <w:r w:rsidRPr="00A009BE">
        <w:rPr>
          <w:rFonts w:ascii="2  Badr" w:hAnsi="2  Badr" w:hint="cs"/>
          <w:rtl/>
          <w:lang w:bidi="ar-SA"/>
        </w:rPr>
        <w:t>كرده</w:t>
      </w:r>
      <w:r w:rsidRPr="00A009BE">
        <w:rPr>
          <w:rFonts w:ascii="2  Badr" w:hAnsi="2  Badr"/>
          <w:rtl/>
          <w:lang w:bidi="ar-SA"/>
        </w:rPr>
        <w:t xml:space="preserve"> </w:t>
      </w:r>
      <w:r w:rsidRPr="00A009BE">
        <w:rPr>
          <w:rFonts w:ascii="2  Badr" w:hAnsi="2  Badr" w:hint="cs"/>
          <w:rtl/>
          <w:lang w:bidi="ar-SA"/>
        </w:rPr>
        <w:t>باشد</w:t>
      </w:r>
      <w:r w:rsidRPr="00A009BE">
        <w:rPr>
          <w:rFonts w:ascii="2  Badr" w:hAnsi="2  Badr"/>
          <w:rtl/>
          <w:lang w:bidi="ar-SA"/>
        </w:rPr>
        <w:t xml:space="preserve"> </w:t>
      </w:r>
      <w:r>
        <w:rPr>
          <w:rFonts w:ascii="2  Badr" w:hAnsi="2  Badr" w:hint="cs"/>
          <w:rtl/>
          <w:lang w:bidi="ar-SA"/>
        </w:rPr>
        <w:t>» و این هم زمانی ممکن است که به این فرد، عصمت داده شود همان طور که به پیامبر(</w:t>
      </w:r>
      <w:r w:rsidRPr="004A5FA2">
        <w:rPr>
          <w:rFonts w:ascii="2  Badr" w:hAnsi="2  Badr" w:cs="CTraditional Arabic" w:hint="cs"/>
          <w:rtl/>
          <w:lang w:bidi="ar-SA"/>
        </w:rPr>
        <w:t>ص</w:t>
      </w:r>
      <w:r>
        <w:rPr>
          <w:rFonts w:ascii="2  Badr" w:hAnsi="2  Badr"/>
          <w:rtl/>
          <w:lang w:bidi="ar-SA"/>
        </w:rPr>
        <w:t>)</w:t>
      </w:r>
      <w:r>
        <w:rPr>
          <w:rFonts w:ascii="2  Badr" w:hAnsi="2  Badr" w:hint="cs"/>
          <w:rtl/>
          <w:lang w:bidi="ar-SA"/>
        </w:rPr>
        <w:t xml:space="preserve"> داده شد؛ چون او وارث و جانشین پیامبر(</w:t>
      </w:r>
      <w:r w:rsidRPr="004A5FA2">
        <w:rPr>
          <w:rFonts w:ascii="2  Badr" w:hAnsi="2  Badr" w:cs="CTraditional Arabic" w:hint="cs"/>
          <w:rtl/>
          <w:lang w:bidi="ar-SA"/>
        </w:rPr>
        <w:t>ص</w:t>
      </w:r>
      <w:r>
        <w:rPr>
          <w:rFonts w:ascii="2  Badr" w:hAnsi="2  Badr"/>
          <w:rtl/>
          <w:lang w:bidi="ar-SA"/>
        </w:rPr>
        <w:t>)</w:t>
      </w:r>
      <w:r>
        <w:rPr>
          <w:rFonts w:ascii="2  Badr" w:hAnsi="2  Badr" w:hint="cs"/>
          <w:rtl/>
          <w:lang w:bidi="ar-SA"/>
        </w:rPr>
        <w:t xml:space="preserve"> می‏باشد. در غیر این صورت هر کسی خواه کارش حق باشد و خواه باطل، ادعا می‏کند که مورد رحم قرار می‏گیرد و اوست که به حق رسیده و دیگران به حق نرسیده اند. اما وقتی از امامیه خواسته شود که دلیل بر عصمتِ امام را بیاورند، هیچ دلیلی در دست ندارند.</w:t>
      </w:r>
    </w:p>
    <w:p w:rsidR="00A154B7" w:rsidRDefault="00A154B7" w:rsidP="00A154B7">
      <w:pPr>
        <w:ind w:firstLine="283"/>
        <w:rPr>
          <w:rFonts w:ascii="2  Badr" w:hAnsi="2  Badr"/>
          <w:rtl/>
          <w:lang w:bidi="ar-SA"/>
        </w:rPr>
      </w:pPr>
      <w:r>
        <w:rPr>
          <w:rFonts w:ascii="2  Badr" w:hAnsi="2  Badr" w:hint="cs"/>
          <w:rtl/>
          <w:lang w:bidi="ar-SA"/>
        </w:rPr>
        <w:t>البته ناگفته نماند که اینان عقیده‏ای دارند که جز برای خواص خود، آن را پنهان می‏دارند؛ چون عقیده شان کفر محض و ادعای بدون دلیل و برهان می‏باشد.</w:t>
      </w:r>
    </w:p>
    <w:p w:rsidR="00A154B7" w:rsidRDefault="00A154B7" w:rsidP="00A154B7">
      <w:pPr>
        <w:ind w:firstLine="283"/>
        <w:rPr>
          <w:rFonts w:ascii="2  Badr" w:hAnsi="2  Badr"/>
          <w:rtl/>
          <w:lang w:bidi="ar-SA"/>
        </w:rPr>
      </w:pPr>
      <w:r>
        <w:rPr>
          <w:rFonts w:ascii="2  Badr" w:hAnsi="2  Badr" w:hint="cs"/>
          <w:rtl/>
          <w:lang w:bidi="ar-SA"/>
        </w:rPr>
        <w:t>ابن عربی</w:t>
      </w:r>
      <w:r>
        <w:rPr>
          <w:rStyle w:val="a9"/>
          <w:rFonts w:ascii="2  Badr" w:hAnsi="2  Badr"/>
          <w:rtl/>
          <w:lang w:bidi="ar-SA"/>
        </w:rPr>
        <w:footnoteReference w:id="246"/>
      </w:r>
      <w:r>
        <w:rPr>
          <w:rFonts w:ascii="2  Badr" w:hAnsi="2  Badr" w:hint="cs"/>
          <w:rtl/>
          <w:lang w:bidi="ar-SA"/>
        </w:rPr>
        <w:t>در کتاب «العواصم» می‏گوید:</w:t>
      </w:r>
    </w:p>
    <w:p w:rsidR="00A154B7" w:rsidRDefault="00A154B7" w:rsidP="00A154B7">
      <w:pPr>
        <w:ind w:firstLine="283"/>
        <w:rPr>
          <w:rFonts w:ascii="2  Badr" w:hAnsi="2  Badr"/>
          <w:rtl/>
        </w:rPr>
      </w:pPr>
      <w:r>
        <w:rPr>
          <w:rFonts w:ascii="2  Badr" w:hAnsi="2  Badr" w:hint="cs"/>
          <w:rtl/>
          <w:lang w:bidi="ar-SA"/>
        </w:rPr>
        <w:t>« از شهر خود بیرون رفتم و در مسیرم به هر کسی برخورد می‏کردم، هدایت یافته بود تا اینکه به این گروه- منظورش امامیه و باطنیه از فرق شیعه است- رسیدم. این اولین بدعتی بود که به آن برخورد کردم. چون اگر بدعتی همچون قائل شدن به خلق قرآن یا نفی صفات خدا یا ارجاء غافلگیرم می‏کرد، از شر شیطان در امان نبودم. وقتی ابلهی‏ها و حماقت‏های اینان را دیدم، خیلی هوشیار و محتاط بودم و راجع به افرادی که عقایدی درست داشتند، تردید کردم و هشت ماه در میان شان ماندم. سپس به شام رفتم و وارد بیت المقدس شدم. آنجا بیست و هشت حلقه‏ی درس و دو تا مدرسه را دیدم- مدرسه ای از آن شافعی‏ها در کنار دروازه اسباط و مدرسه‏ای از آن حنفی‏ها-. در بیت المقدس، عالمان و سران مبتدعه و دانشمندان یهودی و مسیحی زیاد بودند. آنجا علم را فرا گرفتم و در حضور استاد ابوبکر فِهری و دیگر عالمان اهل سنت با هر طایفه‏ای مناظره کردم.</w:t>
      </w:r>
      <w:r>
        <w:rPr>
          <w:rFonts w:ascii="2  Badr" w:hAnsi="2  Badr" w:hint="cs"/>
          <w:rtl/>
        </w:rPr>
        <w:t>سپس به خاطر اهدافی به ساحل آمدم. آنجا پُر از گروه های باطنیه و امامیه بود. حدود پنج ماه در شهرهای ساحل به خاطر آن اهداف گشتم. سپس به عَکّ آمدم. سردمدار امامیه در آنجا ابوالفتح عَکّی بود و از میان اهل سنت هم، دانشمند بزرگی معروف به فقیه دیبقی آنجا بود. من که آن موقع بیست ساله بودم در مجلس ابوالفتح حضور داشتم. وقتی دید که کم سن و سال هستم و علم زیاد و سخن راست و محکم و قصد درستی دارم و تیز و ماهر و آموزش دیده هستم، شیفته ام شد. به خدا قسم در میان امامیه- هر چند مذهب باطلی دارند- انصاف و اعتراف به فضل هر وقت آشکار شود، وجود دارد. او از من جدا نمی‏شد و مرا به مجادله و مناظره وادار می‏کرد و دست از سرم بر نمی داشت. من هم راجع به ابطال مذهب امامیه و تفکر آموزش دیدن از معصوم سخن گفتم که ذکرش به طول می‏انجامد.</w:t>
      </w:r>
    </w:p>
    <w:p w:rsidR="00A154B7" w:rsidRDefault="00A154B7" w:rsidP="00A154B7">
      <w:pPr>
        <w:ind w:firstLine="283"/>
        <w:rPr>
          <w:rFonts w:ascii="2  Badr" w:hAnsi="2  Badr"/>
          <w:rtl/>
        </w:rPr>
      </w:pPr>
      <w:r>
        <w:rPr>
          <w:rFonts w:ascii="2  Badr" w:hAnsi="2  Badr" w:hint="cs"/>
          <w:rtl/>
        </w:rPr>
        <w:t>از جمله عقاید امامیه این است که می‏گویند: خدا در میان بندگانش اسرار و رمز و حکمت هایی دارد که عقل به تنهایی قادر به درک آنها نیست و به خاطر زنگار شبهه نمی‏تواند به حقیقت آنها پی ببرد. پس این امر جز از جانب امامی معصوم شناخته نمی‏شود. باید بدانند که این عقیده به تفکر حلول بر می‏گردد. اینان خواسته اند از این تفکر دور شوند اما در واقع به این تفکر برمی گردند.</w:t>
      </w:r>
    </w:p>
    <w:p w:rsidR="00A154B7" w:rsidRDefault="00A154B7" w:rsidP="00A154B7">
      <w:pPr>
        <w:ind w:firstLine="283"/>
        <w:rPr>
          <w:rFonts w:ascii="2  Badr" w:hAnsi="2  Badr"/>
          <w:rtl/>
        </w:rPr>
      </w:pPr>
      <w:r>
        <w:rPr>
          <w:rFonts w:ascii="2  Badr" w:hAnsi="2  Badr" w:hint="cs"/>
          <w:rtl/>
        </w:rPr>
        <w:t>برخی از امامیه عقیده شان را با تعبیری دیگر بیان می‏کردند، می‏گفتند:</w:t>
      </w:r>
      <w:r>
        <w:rPr>
          <w:rFonts w:ascii="Times New Roman" w:hAnsi="Times New Roman" w:cs="Times New Roman" w:hint="cs"/>
          <w:rtl/>
        </w:rPr>
        <w:t xml:space="preserve"> </w:t>
      </w:r>
      <w:r w:rsidRPr="00545EA0">
        <w:rPr>
          <w:rFonts w:ascii="2  Badr" w:hAnsi="2  Badr" w:hint="cs"/>
          <w:rtl/>
        </w:rPr>
        <w:t>خدا به حق امر کرده و صدق و راستی</w:t>
      </w:r>
      <w:r>
        <w:rPr>
          <w:rFonts w:ascii="2  Badr" w:hAnsi="2  Badr" w:hint="cs"/>
          <w:rtl/>
        </w:rPr>
        <w:t xml:space="preserve"> را به دست مبلّغ معصوم- که همان پیامبر(</w:t>
      </w:r>
      <w:r w:rsidRPr="00A617F3">
        <w:rPr>
          <w:rFonts w:ascii="2  Badr" w:hAnsi="2  Badr" w:cs="CTraditional Arabic" w:hint="cs"/>
          <w:rtl/>
        </w:rPr>
        <w:t>ص</w:t>
      </w:r>
      <w:r>
        <w:rPr>
          <w:rFonts w:ascii="2  Badr" w:hAnsi="2  Badr"/>
          <w:rtl/>
        </w:rPr>
        <w:t>)</w:t>
      </w:r>
      <w:r>
        <w:rPr>
          <w:rFonts w:ascii="2  Badr" w:hAnsi="2  Badr" w:hint="cs"/>
          <w:rtl/>
        </w:rPr>
        <w:t xml:space="preserve"> است- دانسته است. اگر چنین نباشد، قطعاً از پله های حق به طرف باطل و از درجه‏ی یقین به شک و از حالت اطمینان به شک و تردید سقوط می کردیم. پس از آنکه حقیقت مذهب و اعتقادشان را درک کردم و منظورشان را فهمیدم، به آنان گفتم: آیا آن امامی که از جانب خدا پیامش را ابلاغ می‏کند، مُرده یا جاودانه است و نمی‏میرد؟ ابوالفتح عَکّی گفت: وفات یافته است. البته عقیده اش این نبود و آن را از من پنهان می کرد. حقیقت عقیده‏اش این بود که خداوند در هر معصومی حلول می‏کند و معصوم از جانب خدا تبلیغ می‏کند. پس تبلیغ کننده خدا است اما به واسطه‏ی حلولش در آدمی این کار صورت می‏پذیرد. گفتم: آیا کسی جانشین پیامبر(</w:t>
      </w:r>
      <w:r w:rsidRPr="00A617F3">
        <w:rPr>
          <w:rFonts w:ascii="2  Badr" w:hAnsi="2  Badr" w:cs="CTraditional Arabic" w:hint="cs"/>
          <w:rtl/>
        </w:rPr>
        <w:t>ص</w:t>
      </w:r>
      <w:r>
        <w:rPr>
          <w:rFonts w:ascii="2  Badr" w:hAnsi="2  Badr"/>
          <w:rtl/>
        </w:rPr>
        <w:t>)</w:t>
      </w:r>
      <w:r>
        <w:rPr>
          <w:rFonts w:ascii="2  Badr" w:hAnsi="2  Badr" w:hint="cs"/>
          <w:rtl/>
        </w:rPr>
        <w:t xml:space="preserve"> شده است؟ گفت: وصی او یعنی علی جانشین اش شده است. گفتم : آیا علی به حق حکم کرده و آن را اجرا کرده یا نه؟ گفت : به خاطر غلبه و قدرت مخالفانش نتوانست به حق حکم کند و آن را اجرا نماید. گفتم : پس موقعی که توان داشت آیا حق را اجرا کرد؟ گفت: تقیه او را از این کار منع کرد و تقیه از روز ولادت تا روز وفات از او جدا نشد. فقط این تقیه گاهی قوی و گاهی ضعیف می شد. وقتی به مقام ولایت و امامت رسید، هنوز آثار تقیه در او بود؛ از این رو جز مدارا و سازش با اصحاب پیامبر(</w:t>
      </w:r>
      <w:r w:rsidRPr="00A617F3">
        <w:rPr>
          <w:rFonts w:ascii="2  Badr" w:hAnsi="2  Badr" w:cs="CTraditional Arabic" w:hint="cs"/>
          <w:rtl/>
        </w:rPr>
        <w:t>ص</w:t>
      </w:r>
      <w:r>
        <w:rPr>
          <w:rFonts w:ascii="2  Badr" w:hAnsi="2  Badr"/>
          <w:rtl/>
        </w:rPr>
        <w:t>)</w:t>
      </w:r>
      <w:r>
        <w:rPr>
          <w:rFonts w:ascii="2  Badr" w:hAnsi="2  Badr" w:hint="cs"/>
          <w:rtl/>
        </w:rPr>
        <w:t xml:space="preserve"> کاری از دستش برنیامد تا اینکه درهای اختلال و فروپاشی امت اسلامی بر او باز نشود. گفتم : این مدارا حق است یا خیر؟ گفت : باطل است اما ضرورت آن را مباح کرده. گفتم : پس عصمت کجاست؟  گفت : عصمت تنها موقع قدرت فایده دارد. گفتم :امامان پس از او تاکنون قدرت را به دست آورده اند یا خیر؟ گفت : خیر. گفتم : پس دین مورد اهمال قرار گرفته و حق، مجهول و پوشیده است. گفت : حق، آشکار خواهد شد. گفتم : به وسیله ی کی؟ گفت : به وسیله ی امام منتظر. گفتم : شاید او دجّال باشد. همگی از این سخن خندیدند. سخن را به خاطر قصدی که داشتم، قطع کردیم ؛ چون ترسیدم که اگر محکومش کنم در شهر خودش از من انتقام بگیرد.</w:t>
      </w:r>
    </w:p>
    <w:p w:rsidR="00A154B7" w:rsidRDefault="00A154B7" w:rsidP="00A154B7">
      <w:pPr>
        <w:ind w:firstLine="283"/>
        <w:rPr>
          <w:rFonts w:ascii="2  Badr" w:hAnsi="2  Badr"/>
          <w:rtl/>
        </w:rPr>
      </w:pPr>
      <w:r>
        <w:rPr>
          <w:rFonts w:ascii="2  Badr" w:hAnsi="2  Badr" w:hint="cs"/>
          <w:rtl/>
        </w:rPr>
        <w:t>سپس گویم : از شگفت ترین چیزهایی که در اینجا هست، اینکه امام هرگاه به کسی که قدرت و توانی ندارد، مطلبی را بفهماند، کار نادرستی کرده بنابرین عصمتی ندارد.</w:t>
      </w:r>
    </w:p>
    <w:p w:rsidR="00A154B7" w:rsidRDefault="00A154B7" w:rsidP="00A154B7">
      <w:pPr>
        <w:ind w:firstLine="283"/>
        <w:rPr>
          <w:rFonts w:ascii="2  Badr" w:hAnsi="2  Badr"/>
          <w:rtl/>
        </w:rPr>
      </w:pPr>
      <w:r>
        <w:rPr>
          <w:rFonts w:ascii="2  Badr" w:hAnsi="2  Badr" w:hint="cs"/>
          <w:rtl/>
        </w:rPr>
        <w:t xml:space="preserve">شگفت آورتر از آن، این است که : خداوند متعال </w:t>
      </w:r>
      <w:r>
        <w:rPr>
          <w:rFonts w:ascii="Times New Roman" w:hAnsi="Times New Roman" w:cs="Times New Roman" w:hint="cs"/>
          <w:rtl/>
        </w:rPr>
        <w:t>–</w:t>
      </w:r>
      <w:r>
        <w:rPr>
          <w:rFonts w:ascii="2  Badr" w:hAnsi="2  Badr" w:hint="cs"/>
          <w:rtl/>
        </w:rPr>
        <w:t xml:space="preserve"> بنا به عقیده ی ابوالفتح عَکّی </w:t>
      </w:r>
      <w:r>
        <w:rPr>
          <w:rFonts w:ascii="Times New Roman" w:hAnsi="Times New Roman" w:cs="Times New Roman" w:hint="cs"/>
          <w:rtl/>
        </w:rPr>
        <w:t>–</w:t>
      </w:r>
      <w:r>
        <w:rPr>
          <w:rFonts w:ascii="2  Badr" w:hAnsi="2  Badr" w:hint="cs"/>
          <w:rtl/>
        </w:rPr>
        <w:t xml:space="preserve"> وقتی دانسته که جز از طریق تعلیم دهنده، علمی وجود ندارد و تعلیم دهنده را ناتوان و ضعیف فرستاده که نمی تواند آنچه را یاد گرفته، بگوید و به دیگران ابلاغ کند، مثل آن است که خداوند او را تعلیم و آموزش نداده و او را نفرستاده است، و این </w:t>
      </w:r>
      <w:r>
        <w:rPr>
          <w:rFonts w:ascii="Times New Roman" w:hAnsi="Times New Roman" w:cs="Times New Roman" w:hint="cs"/>
          <w:rtl/>
        </w:rPr>
        <w:t>–</w:t>
      </w:r>
      <w:r>
        <w:rPr>
          <w:rFonts w:ascii="2  Badr" w:hAnsi="2  Badr" w:hint="cs"/>
          <w:rtl/>
        </w:rPr>
        <w:t xml:space="preserve"> به ویژه بنا به مذهب امامیه- ناتوانی و ستم از جانب خداست.</w:t>
      </w:r>
    </w:p>
    <w:p w:rsidR="00A154B7" w:rsidRDefault="00A154B7" w:rsidP="00A154B7">
      <w:pPr>
        <w:ind w:firstLine="283"/>
        <w:rPr>
          <w:rFonts w:ascii="2  Badr" w:hAnsi="2  Badr"/>
          <w:rtl/>
        </w:rPr>
      </w:pPr>
      <w:r>
        <w:rPr>
          <w:rFonts w:ascii="2  Badr" w:hAnsi="2  Badr" w:hint="cs"/>
          <w:rtl/>
        </w:rPr>
        <w:t>اینان سخنان و عقایدی دارند که نمی توانند دلیل و برهانی برای آن بیاورند.</w:t>
      </w:r>
    </w:p>
    <w:p w:rsidR="00A154B7" w:rsidRDefault="00A154B7" w:rsidP="00A154B7">
      <w:pPr>
        <w:ind w:firstLine="283"/>
        <w:rPr>
          <w:rFonts w:ascii="2  Badr" w:hAnsi="2  Badr"/>
          <w:rtl/>
        </w:rPr>
      </w:pPr>
      <w:r>
        <w:rPr>
          <w:rFonts w:ascii="2  Badr" w:hAnsi="2  Badr" w:hint="cs"/>
          <w:rtl/>
        </w:rPr>
        <w:t>ماجرا پخش شد و رئیس باطنی ها که اسماعیلیه نام داشتند، چنین در نظر داشت که با من جلسه ای ترتیب دهد. پس ابوالفتح مرا پیش فقیه دیبقی بُرد و به من گفت : رئیس اسماعیلی ها مشتاق است با تو مباحثه کند. گفتم : سرم شلوغ است. گفت : اینجا مکانی ترتیب داده شده که وی به آنجا می آید و طبرانی ها از آنجا حراست و نگهبانی می کنند. آن مکان، مسجدی در یک کاخ کنار دریاست که بنای بلند و آراسته ای دارد. او فراتر از طاقت و توانم، مرا به این کار وادار کرد. من هم از طرفی شرم و حیا می کردم و از طرفی امید اجر و پاداش از خدا داشتم.</w:t>
      </w:r>
    </w:p>
    <w:p w:rsidR="00A154B7" w:rsidRDefault="00A154B7" w:rsidP="00A154B7">
      <w:pPr>
        <w:ind w:firstLine="283"/>
        <w:rPr>
          <w:rFonts w:ascii="2  Badr" w:hAnsi="2  Badr"/>
          <w:rtl/>
        </w:rPr>
      </w:pPr>
      <w:r>
        <w:rPr>
          <w:rFonts w:ascii="2  Badr" w:hAnsi="2  Badr" w:hint="cs"/>
          <w:rtl/>
        </w:rPr>
        <w:t>وارد آن مکان شدیم و از آنجا بالا رفتیم. دیدم که آنان در زاویه ی شرقی مسجد گرد آمده اند. با خوشایندی در چهره شان مشاهده کردم و سپس به طرف محراب رفتم و آنجا دو رکعت نماز خواندم که در طی این دو رکعت، همه اش به فکر سخن گفتن با آنان و نجات از دست شان بودم.</w:t>
      </w:r>
    </w:p>
    <w:p w:rsidR="00A154B7" w:rsidRDefault="00A154B7" w:rsidP="00A154B7">
      <w:pPr>
        <w:ind w:firstLine="283"/>
        <w:rPr>
          <w:rFonts w:ascii="2  Badr" w:hAnsi="2  Badr"/>
          <w:rtl/>
        </w:rPr>
      </w:pPr>
      <w:r>
        <w:rPr>
          <w:rFonts w:ascii="2  Badr" w:hAnsi="2  Badr" w:hint="cs"/>
          <w:rtl/>
        </w:rPr>
        <w:t>سوگند به کسی که تقدیر کرده که پیش شما بیایم تا با شما سخن گویم، هرگز امید رهایی از آن مجلس را نداشتم. به دریا می نگریستم که موجش به سنگی سیاه و تیز زیر قوس مسجد می زد، می گفتم : این قبر من است که آنجا دفنم می کنند و آهسته این بیت را می سرودم :</w:t>
      </w:r>
    </w:p>
    <w:tbl>
      <w:tblPr>
        <w:bidiVisual/>
        <w:tblW w:w="0" w:type="auto"/>
        <w:jc w:val="center"/>
        <w:tblLook w:val="04A0"/>
      </w:tblPr>
      <w:tblGrid>
        <w:gridCol w:w="2998"/>
        <w:gridCol w:w="688"/>
        <w:gridCol w:w="3181"/>
      </w:tblGrid>
      <w:tr w:rsidR="00A154B7" w:rsidRPr="00F54966">
        <w:trPr>
          <w:jc w:val="center"/>
        </w:trPr>
        <w:tc>
          <w:tcPr>
            <w:tcW w:w="2998" w:type="dxa"/>
          </w:tcPr>
          <w:p w:rsidR="00A154B7" w:rsidRPr="00F54966" w:rsidRDefault="00A154B7" w:rsidP="00A154B7">
            <w:pPr>
              <w:rPr>
                <w:b/>
                <w:bCs/>
                <w:rtl/>
              </w:rPr>
            </w:pPr>
            <w:r w:rsidRPr="00F54966">
              <w:rPr>
                <w:rFonts w:hint="cs"/>
                <w:b/>
                <w:bCs/>
                <w:rtl/>
              </w:rPr>
              <w:t>ألا هل إلی الدّنیا معاد و هل لنا</w:t>
            </w:r>
          </w:p>
        </w:tc>
        <w:tc>
          <w:tcPr>
            <w:tcW w:w="688" w:type="dxa"/>
          </w:tcPr>
          <w:p w:rsidR="00A154B7" w:rsidRPr="00F54966" w:rsidRDefault="00A154B7" w:rsidP="00A154B7">
            <w:pPr>
              <w:ind w:firstLine="283"/>
              <w:rPr>
                <w:b/>
                <w:bCs/>
                <w:rtl/>
              </w:rPr>
            </w:pPr>
          </w:p>
        </w:tc>
        <w:tc>
          <w:tcPr>
            <w:tcW w:w="3181" w:type="dxa"/>
          </w:tcPr>
          <w:p w:rsidR="00A154B7" w:rsidRPr="00F54966" w:rsidRDefault="00A154B7" w:rsidP="00A154B7">
            <w:pPr>
              <w:rPr>
                <w:b/>
                <w:bCs/>
                <w:rtl/>
              </w:rPr>
            </w:pPr>
            <w:r w:rsidRPr="00F54966">
              <w:rPr>
                <w:rFonts w:hint="cs"/>
                <w:b/>
                <w:bCs/>
                <w:rtl/>
              </w:rPr>
              <w:t>سوی البحر قبرٌ أو سوی الماء أکفانُ</w:t>
            </w:r>
            <w:r w:rsidRPr="00F54966">
              <w:rPr>
                <w:rFonts w:hint="cs"/>
                <w:rtl/>
              </w:rPr>
              <w:t xml:space="preserve"> </w:t>
            </w:r>
          </w:p>
        </w:tc>
      </w:tr>
    </w:tbl>
    <w:p w:rsidR="00A154B7" w:rsidRDefault="00A154B7" w:rsidP="00A154B7">
      <w:pPr>
        <w:ind w:firstLine="283"/>
        <w:rPr>
          <w:rtl/>
        </w:rPr>
      </w:pPr>
      <w:r>
        <w:rPr>
          <w:rFonts w:hint="cs"/>
          <w:rtl/>
          <w:lang w:bidi="ar-SA"/>
        </w:rPr>
        <w:t xml:space="preserve">« هان ! آگاه باشید آیا بازگشتی به سوی دنیا هست و آیا جز دریا، قبر یا جز آب، کَفنی داریم؟» این واقعه، چهارمین واقه ی بسیار سخت من در طول عمرم بوده که خداوند مرا از آنها نجات داد. وقتی سلام کردم، به نزدیک شان رفتم و به طور معمول از آنان احوالپرسی کردم. با خودم گفتم : در عظیم ترین مکان، شاهد جسد مرده ای هستم که آنجا از دین حمایت می کنم و نماینده ی مسلمانان هستم. ابوالفتح به جوانی خوش سیما اشاره کرد و به من گفت : این شخص، بزرگ و سردمدار این </w:t>
      </w:r>
      <w:r>
        <w:rPr>
          <w:rFonts w:hint="cs"/>
          <w:rtl/>
        </w:rPr>
        <w:t xml:space="preserve">گروه است. او را صدا زدم و چیزی نگفت. پیش از من به سخن آمد و خطاب به من گفت : نشست های علمی و مناظره ها و سخنان تو به من رسیده است و تو می گفتی که : خدا فرمود و خدا فلان کار را کرد. این خدا چه موجودی است که به سوی آن دعوت می کنی و زیاد از او یاد می کنی؟ به من خبر بده و برایم روشن کن و از این مخکصه ای که با این گروه برایت پیش آمده، خودت را نجات بده. </w:t>
      </w:r>
      <w:r>
        <w:rPr>
          <w:rFonts w:ascii="Times New Roman" w:hAnsi="Times New Roman" w:cs="Times New Roman" w:hint="cs"/>
          <w:rtl/>
        </w:rPr>
        <w:t>–</w:t>
      </w:r>
      <w:r>
        <w:rPr>
          <w:rFonts w:hint="cs"/>
          <w:rtl/>
        </w:rPr>
        <w:t xml:space="preserve"> او از جا در رفت و خشمگین شد و روی دو زانویش نشست و تردید نداشتم که او سخنش را تمام نمی کند مگر اینکه دوستانش پیش از جواب من، مرا می ربایند.</w:t>
      </w:r>
    </w:p>
    <w:p w:rsidR="00A154B7" w:rsidRDefault="00A154B7" w:rsidP="00A154B7">
      <w:pPr>
        <w:ind w:firstLine="283"/>
        <w:rPr>
          <w:rtl/>
        </w:rPr>
      </w:pPr>
      <w:r>
        <w:rPr>
          <w:rFonts w:hint="cs"/>
          <w:rtl/>
        </w:rPr>
        <w:t>به تیردانم مراجعه کردم و تیری درست که قبلاً آماده کرده بودم از آن بیرون کشیدم و با آن به نقطه ی سیاه دلش زدم. پس به دست و پا زدن افتاد و نتوانست کلمه ای را بر زبان جاری سازد.</w:t>
      </w:r>
    </w:p>
    <w:p w:rsidR="00A154B7" w:rsidRDefault="00A154B7" w:rsidP="00A154B7">
      <w:pPr>
        <w:ind w:firstLine="283"/>
        <w:rPr>
          <w:rtl/>
        </w:rPr>
      </w:pPr>
      <w:r>
        <w:rPr>
          <w:rFonts w:hint="cs"/>
          <w:rtl/>
        </w:rPr>
        <w:t>توضیح آن، این است که امام ابوبکر احمد بن ابراهیم اسماعیلی، حافظ جرجانی</w:t>
      </w:r>
      <w:r>
        <w:rPr>
          <w:rStyle w:val="a9"/>
          <w:rtl/>
        </w:rPr>
        <w:footnoteReference w:id="247"/>
      </w:r>
      <w:r>
        <w:rPr>
          <w:rFonts w:hint="cs"/>
          <w:rtl/>
        </w:rPr>
        <w:t>، می گوید :</w:t>
      </w:r>
    </w:p>
    <w:p w:rsidR="00A154B7" w:rsidRDefault="00A154B7" w:rsidP="00A154B7">
      <w:pPr>
        <w:ind w:firstLine="283"/>
        <w:rPr>
          <w:rtl/>
        </w:rPr>
      </w:pPr>
      <w:r>
        <w:rPr>
          <w:rFonts w:hint="cs"/>
          <w:rtl/>
        </w:rPr>
        <w:t>من مردم را از کسانی که علم کلام می خواندند، بر حذر می کردم. امام ابوبکر جرجانی، در علم حدیث، سردمدار و عارف و آگاه به علم حدیث بود. و می گوید : روزی وارد شهر ری شدم و قبل از هر چیز وارد مسجد جامع این شهر شدم. به طرف ستونی رفتم تا کنار آن نماز بخوانم. دیدم که دور و برم دو مرد هستند که از علم کلام سخن می گویند : آنان را به فال بد گرفتم و با خودم گفتم : اولین واقعه ای که از بدو ورود من به این شهر پیش آمد، شنیدن سخنانی است که از آن بدم می آید. نمازم را مختصر خواندم تا از آن دو نفر دور شوم. از سخن شان چنین دریافتم که این باطنی ها، کم عقل ترین آفریده های خدایند و شایسته است که انسان دانا و خردمند خودش را به زحمت نیندازد تا دلیلی را برای تفکرات و عقایدشان پیدا کند بلکه از آنان بخواهد که چرا چنین تفکرات و عقایدی دارید؟ پس هیچ دلیلی و برهانی ندارند. خیلی سریع سلام نمازم را دادم.</w:t>
      </w:r>
    </w:p>
    <w:p w:rsidR="00A154B7" w:rsidRDefault="00A154B7" w:rsidP="00A154B7">
      <w:pPr>
        <w:ind w:firstLine="283"/>
        <w:rPr>
          <w:rtl/>
        </w:rPr>
      </w:pPr>
      <w:r>
        <w:rPr>
          <w:rFonts w:hint="cs"/>
          <w:rtl/>
        </w:rPr>
        <w:t xml:space="preserve">پس از آن خدا چنین خواست که شخصی از اسماعیلی‏ها پرده‏ی الحاد و بی دینی را کنار نهاد و شروع به مکاتبه با وشمِکیر کرد و او را به اعتقادش دعوت می کرد و به او می گفت: من دین محمد را نمی پذیرم مگر اینکه معجزه ای را برای اثبات آن بیاورید. اگر معجزه را آوردید، به سوی شما باز خواهیم گشت. </w:t>
      </w:r>
    </w:p>
    <w:p w:rsidR="00A154B7" w:rsidRDefault="00A154B7" w:rsidP="00A154B7">
      <w:pPr>
        <w:ind w:firstLine="283"/>
        <w:rPr>
          <w:rtl/>
        </w:rPr>
      </w:pPr>
      <w:r>
        <w:rPr>
          <w:rFonts w:hint="cs"/>
          <w:rtl/>
        </w:rPr>
        <w:t>این وضعیت ادامه داشت تا اینکه مرد تنومند و قوی هیکل را از میان آنان انتخاب کردند. این مرد نزد وشمکیر به عنوان نماینده آمد و به او گفت : تو یک فرمانده هستی و شأن فرماندهان و پادشادهان این است که از عوام جدا باشند و از عقیده‏ی آنان تقلید نکنند. فرماندهان و پادشاهان می بایست به دنبال برهان و حجت باشند. وشمکیر به او گفت : فردی را از اهل مملکت من انتخاب کن. من با تو مناظره نمی کنم بلکه در حضور من آن شخص با تو مناظره می کند. ملحد به او گفت: ابوبکر اسماعیلی را انتخاب می کنم- چون می دانست که او در زمینه‏ی توحید علم و آگاهی ندارد و در حدیث، امام و دانشمند است. ولی وشمکِیر به خاطر عامی بودنش معتقد بود که ابوبکر اسماعیلی عالم ترین مردمان روی زمین به انواع علوم است-. وشمکِیر به او گفت: این طبق خواسته و مراد من است، چون او مرد خوبی است.</w:t>
      </w:r>
    </w:p>
    <w:p w:rsidR="00A154B7" w:rsidRDefault="00A154B7" w:rsidP="00A154B7">
      <w:pPr>
        <w:ind w:firstLine="283"/>
        <w:rPr>
          <w:rtl/>
        </w:rPr>
      </w:pPr>
      <w:r>
        <w:rPr>
          <w:rFonts w:hint="cs"/>
          <w:rtl/>
        </w:rPr>
        <w:t>پادشاه نامه ای به ابوبکر اسماعیلی در جرجان نوشت تا پیش او به غزنه سفر کند تا با این فرد اسماعیلی مذهب مناظره کند. از آنجا نام و آوازه اش و امامت و تبحرش در حدیث شنیده بود. پادشاه به خاطر عامی بودنش معتقد بود که ابوبکر اسماعیلی در همه‏ی علوم متبحر و ماهر است و کسی بالادستش نیست. او گفت: این فرد اسماعیلی مذهب و کافر ابوبکر اسماعیلی را درمانده خواهد کرد. آنان نتوانستند به پادشاه بگویند: ابوبکر اسماعیلی در این زمینه علم و دانشی ندارد تا مبادا آنان را به حسادت متهم کند. از این رو به خدا پناه بردند تا دینش را یاری دهد و به او توکل کردند.</w:t>
      </w:r>
    </w:p>
    <w:p w:rsidR="00A154B7" w:rsidRDefault="00A154B7" w:rsidP="00A154B7">
      <w:pPr>
        <w:ind w:firstLine="283"/>
        <w:rPr>
          <w:rtl/>
        </w:rPr>
      </w:pPr>
      <w:r>
        <w:rPr>
          <w:rFonts w:hint="cs"/>
          <w:rtl/>
        </w:rPr>
        <w:t>ابوبکر اسماعیلی گوید: وقتی پیک نزدم آمد و من راه خودم را در پیش گرفته بودم و نزدیک منزل شدم، گفتم:«إنا لله» چگونه راجع به مطلبی مناظره کنم که چیزی درباره اش نمی دانم و درباره‏ی چیزی سخن گویم که به آن علم و آگاهی ندارم؟ آیا می توانم نزد پادشاه عذر بیاورم و کسی را به او نشان بدهم که جدل و مناظره بلد است و حجت ها و براهین خدا در آفریده هایش بر صحت دینش را می داند؟! از گذشته ام پشیمان شدم که چیزی از علم کلام را مطالعه نکردم. سپس خداوند سخنانی را را که از آن دو نفر در مسجد جامع شهر ری شنیده بودم، به یادم آورد. روحیه ام تقویت شد و تصمیم گرفتم که به آن سخنان استناد و اتکا کنم. به شهر غزنه رسیدم. پادشاه مرا دیدار کرد و نفس راحتی کشید. سپس مردمان را جمع کرد و فرد اسماعیلی مذهب همراه ابوبکراسماعیلی در آنجا حضور به هم رسانیدند. پادشاه به فرد باطنی گفت: سخن ات را بگو تا امام آن را بشنود. وقتی سخنانش را بیان کرد، حافظ ابوبکر اسماعیلی به او گفت: چرا؟ وقتی ملحد آن را شنید، گفت: این امام سخنان و عقاید مرا می داند و سراسیمه و متحیر شد. ابوبکر اسماعیلی گفت: از آن وقت به بعد رفتم و به خواندن علم کلام امر شدم و دانستم که علم کلام ستونی از ستون های اسلام است». ابن عربی گوید: « وقتی به اینجا رسیدم، گفتم: اگر اجِل من به تأخیر افتد، شبیه قضیه‏ی ابوبکر اسماعیلی است. رو به ابوالفتح  شیعه مذهب کردم و به او گفتم: اگر از عَکّ پیش از بودن با این دانشمند بیرون می رفتم، جز ایام کمی هرگز سفر نمی کردم به تبحر و معرفت اش در علم کلام بنگر. به من گفت: کدام چیز خدا است؟ فقط امثال او این سؤال را می کرد. ولی اینجا نکته ای هست که باید امروز آن را از وی یاد بگیریم و میهمان او باشیم. آن نکته هم این است: چرا گفتی: کدام چیز خدا است؟ و در میان حروف استهفام تنها به «أیّ» اکتفا کردی و همزه و هل و کیف و أنّی و کم و ما واَم را رها کردی. تازه«أی» هشتمین حروف استهفام است؟!</w:t>
      </w:r>
    </w:p>
    <w:p w:rsidR="00A154B7" w:rsidRDefault="00A154B7" w:rsidP="00A154B7">
      <w:pPr>
        <w:ind w:firstLine="283"/>
        <w:rPr>
          <w:rtl/>
        </w:rPr>
      </w:pPr>
      <w:r>
        <w:rPr>
          <w:rFonts w:hint="cs"/>
          <w:rtl/>
        </w:rPr>
        <w:t>این سئوال دوّم از فلسفه‏ی دوّم طرح سئوال او بود که:«أی» در استهفام دو معنا دارد، کدام معنا مورد نظرت بود؟ و چرا با حرفی که احتمال دو معنا دارد، سئوال کردی و با حرفی که فقط یک معنا دارد و صریح است، سئوال نکردی؟ آیا این سئوال بدون علم و تحقیق و بدون حکمت از تو سر زد یا نه حکمتی مورد نظرت بود؟ لطفاً برای ما توضیح بده.</w:t>
      </w:r>
    </w:p>
    <w:p w:rsidR="00A154B7" w:rsidRDefault="00A154B7" w:rsidP="00A154B7">
      <w:pPr>
        <w:ind w:firstLine="283"/>
        <w:rPr>
          <w:rtl/>
        </w:rPr>
      </w:pPr>
      <w:r>
        <w:rPr>
          <w:rFonts w:hint="cs"/>
          <w:rtl/>
        </w:rPr>
        <w:t>وقتی سر این سخنان را باز کردم و آن را بسط و شرح دادم، چهره اش تغییر کرد تا جایی که از ترس، چهره اش زرد شد همان طور که ابتدا از روی حقد و کینه، چهره اش سیاه شده بود. او داشت می مرد و یکی از دوستانش که در سمت راست اش بود به طرف دیگرش به او گفت: این کودک، دریای وسیعی از علم و دانش است و هرگز مثل او را ندیده‏ایم. و آنان کسی را که اندکی جان در بدن دارد، ببینند حتماً او را نابود می کنند؛ چون حکومت و قدرت در دست دارند و اگر رفعت و سربلندی دولت شام نداشتیم و والی عَکّ به ما توجه و عنایت نداشت، به او نامه می نوشتیم که خیلی در حق ما نیکی کرده و بی نهایت ما را مورد اکرام و احترام قرار داده که معمولاً از دست شان نجات پیدا نمی کردم.</w:t>
      </w:r>
    </w:p>
    <w:p w:rsidR="00A154B7" w:rsidRDefault="00A154B7" w:rsidP="00A154B7">
      <w:pPr>
        <w:ind w:firstLine="283"/>
        <w:rPr>
          <w:rtl/>
        </w:rPr>
      </w:pPr>
      <w:r>
        <w:rPr>
          <w:rFonts w:hint="cs"/>
          <w:rtl/>
        </w:rPr>
        <w:t>وقتی آن سخن درباره‏ی تعریف و تمجید از من، شنیدم، از کسانی که جلو من بودند، درخواست کردم و گفتم: این جلسه ای بزرگ است و سخنان زیادی در این زمینه هست که نیاز به تفصیل دارد، آن را به روزی دیگری موکول می کنیم. بلند شدم و بیرون رفتم. آنان نیز همه شان همراه من بلند شدند و گفتند: باید کمی اینجا بمانی. گفتم:نه، نمی مانم.</w:t>
      </w:r>
    </w:p>
    <w:p w:rsidR="00A154B7" w:rsidRDefault="00A154B7" w:rsidP="00A154B7">
      <w:pPr>
        <w:ind w:firstLine="283"/>
        <w:rPr>
          <w:rtl/>
        </w:rPr>
      </w:pPr>
      <w:r>
        <w:rPr>
          <w:rFonts w:hint="cs"/>
          <w:rtl/>
        </w:rPr>
        <w:t xml:space="preserve"> خیلی سریع پابرهنه از آنجا بیرن رفتم و به طرف دروازه دویدم تا اینکه به شاهراه رسیدم. آنجا کمی ماندم و مژده‏ی حیات را به خودم دادم. تا اینکه آنان پس از من بیرون آمدند و کفش هایم را برایم آوردند. آن را پوشیدم و خندان همراهشان راه رفتم. آنان وعده‏ی جلسه ای دیگر را از من گرفتند. به این عده وفا نکردم و از دست شان فرار کردم و ترسیدم که اگر به وعده ام وفا کنم، مرا بکُشند».</w:t>
      </w:r>
    </w:p>
    <w:p w:rsidR="00A154B7" w:rsidRDefault="00A154B7" w:rsidP="00A154B7">
      <w:pPr>
        <w:ind w:firstLine="283"/>
        <w:rPr>
          <w:rtl/>
        </w:rPr>
      </w:pPr>
      <w:r>
        <w:rPr>
          <w:rFonts w:hint="cs"/>
          <w:rtl/>
        </w:rPr>
        <w:t>ابن عربی می گوید:« دوستان ما در مسجد الأقصی به من گفتند: استاد ما ابوالفتح نصر بن ابراهیم مقدسی با یکی از بزرگان شیعه نشستی داشت. او از فساد و تباهی مردمان نزد او شکایت کرد و اظهار می کرد که این وضعیت فقط با خروج امام منتظر اصلاح می شود. نصر به او گفت: آیا خروج او وقت معلومی دارد یا خیر؟ فرد شیعه مذهب گفت: آری، وقت معلومی دارد. ابوالفتح گفت: آیا امام منتظر، شخصی معلوم است یا مجهول؟ گفت: معلوم است. نصر گفت: این خروج چه وقت تحقق می یابد؟ شخص شیعی گفت: وقتی مردمان دچار فساد و تباهی شوند. ابوالفتح گفت: پس چرا او را از مردم پنهان کرده اید حال آنکه جز شما همه شان دچار فساد و تباهی شده اند. اگر شما هم فساد و تباه شوید، قطعاً خروج می کند. پس سریع او را از زندان آزاد کردند و با عجله به مذهب ما روی آوردند. او هم متحیر و شگفت زده شد.</w:t>
      </w:r>
    </w:p>
    <w:p w:rsidR="00A154B7" w:rsidRDefault="00A154B7" w:rsidP="00A154B7">
      <w:pPr>
        <w:ind w:firstLine="283"/>
        <w:rPr>
          <w:rtl/>
        </w:rPr>
      </w:pPr>
      <w:r>
        <w:rPr>
          <w:rFonts w:hint="cs"/>
          <w:rtl/>
        </w:rPr>
        <w:t>راوی گوید: به گمانم این ماجرا را از زبان استادش، ابوالفتح سلیمان بن ایوب رازی، آن امامِ زاهد شنیده است».</w:t>
      </w:r>
    </w:p>
    <w:p w:rsidR="00A154B7" w:rsidRDefault="00A154B7" w:rsidP="00A154B7">
      <w:pPr>
        <w:ind w:firstLine="283"/>
        <w:rPr>
          <w:rtl/>
        </w:rPr>
      </w:pPr>
      <w:r>
        <w:rPr>
          <w:rFonts w:hint="cs"/>
          <w:rtl/>
        </w:rPr>
        <w:t>آنچه که ابن عربی</w:t>
      </w:r>
      <w:r>
        <w:rPr>
          <w:rStyle w:val="a9"/>
          <w:rtl/>
        </w:rPr>
        <w:footnoteReference w:id="248"/>
      </w:r>
      <w:r>
        <w:rPr>
          <w:rFonts w:hint="cs"/>
          <w:rtl/>
        </w:rPr>
        <w:t>و دیگران نقلش کرده اند، به پایان رسید. در کتاب مذکور«العواصم»، فایده‏ی زیادی برای کسی که می خواهد از اصول امامیه و باطنیه آگاه شود، وجود دارد و در لابلای کتاب، مثال ها و نمونه های زیادی از این قبیل موارد یافت می شود.</w:t>
      </w:r>
    </w:p>
    <w:p w:rsidR="00A154B7" w:rsidRPr="00C1747F" w:rsidRDefault="00A154B7" w:rsidP="00A154B7">
      <w:pPr>
        <w:ind w:firstLine="283"/>
        <w:rPr>
          <w:b/>
          <w:bCs/>
          <w:rtl/>
        </w:rPr>
      </w:pPr>
      <w:r w:rsidRPr="00C1747F">
        <w:rPr>
          <w:rFonts w:hint="cs"/>
          <w:b/>
          <w:bCs/>
          <w:rtl/>
        </w:rPr>
        <w:t>قسم دوم</w:t>
      </w:r>
      <w:r>
        <w:rPr>
          <w:rFonts w:hint="cs"/>
          <w:b/>
          <w:bCs/>
          <w:rtl/>
        </w:rPr>
        <w:t>-</w:t>
      </w:r>
      <w:r w:rsidRPr="00C1747F">
        <w:rPr>
          <w:rFonts w:hint="cs"/>
          <w:b/>
          <w:bCs/>
          <w:rtl/>
        </w:rPr>
        <w:t xml:space="preserve"> این قسم هم چند نوع است</w:t>
      </w:r>
      <w:r>
        <w:rPr>
          <w:rFonts w:hint="cs"/>
          <w:b/>
          <w:bCs/>
          <w:rtl/>
        </w:rPr>
        <w:t>:</w:t>
      </w:r>
    </w:p>
    <w:p w:rsidR="00A154B7" w:rsidRDefault="00A154B7" w:rsidP="00A154B7">
      <w:pPr>
        <w:ind w:firstLine="283"/>
        <w:rPr>
          <w:rtl/>
        </w:rPr>
      </w:pPr>
      <w:r>
        <w:rPr>
          <w:rFonts w:hint="cs"/>
          <w:rtl/>
        </w:rPr>
        <w:t>صاحب این قسم کسی است که خودش استنباط نکرده بلکه از دیگر مجتهدان و استنباط کنندگان پیروی کرده به گونه ای که به این شبهه اعتراف کرده و آن را تأیید و تصویب نموده و به جای صاحب این رأی، به سوی آن دعوت می‏کند؛ زیرا در دلش خوب جای گرفته است. این شخص هم مانند شخص قبلی است هر چند به آن حالت و وضعیت نرسیده، ولی محبت این مذهب  آن چنان در دلش جای گرفته که به خاطر آن با مخالفانش دشمنی و با موافقانش دوستی می نماید.</w:t>
      </w:r>
    </w:p>
    <w:p w:rsidR="00A154B7" w:rsidRDefault="00A154B7" w:rsidP="00A154B7">
      <w:pPr>
        <w:ind w:firstLine="283"/>
        <w:rPr>
          <w:rtl/>
        </w:rPr>
      </w:pPr>
      <w:r>
        <w:rPr>
          <w:rFonts w:hint="cs"/>
          <w:rtl/>
        </w:rPr>
        <w:t>صاحب این قسمت، از استدلال بی بهره نیست. او به کسانی ملحق می شود که در این شبهه صاحب نظر بوده و در آن تأمل و تدبر کرده اند هر چند عامی است؛ چون وی خودش را در معرض استدلال قرار داده در حالی که می داند، در زمینه‏ی تدبر و اندیشیدن و قضیه ای که در آن تدبر و اندیشه می شود هیچ آگاهی و اطلاعی ندارد. با این وجود کسی که به دلیل اجمالی استدلال می کند به کسی که به دلیل تفصیلی استلال می نماید، نمی رسد. فرق این دو در آوردن مثالی معلوم می شود:</w:t>
      </w:r>
    </w:p>
    <w:p w:rsidR="00A154B7" w:rsidRDefault="00A154B7" w:rsidP="00A154B7">
      <w:pPr>
        <w:ind w:firstLine="283"/>
        <w:rPr>
          <w:rtl/>
        </w:rPr>
      </w:pPr>
      <w:r>
        <w:rPr>
          <w:rFonts w:hint="cs"/>
          <w:rtl/>
        </w:rPr>
        <w:t>کسی که به دلیل اجمالی استدلال می کند، شبهه های ابتداع شده را می گیرد و در ورای آنها می ایستد تا جایی که هر گاه از وی خواسته شود جریان قضیه را عالمانه توضیح دهد، نمی تواند این کار را بکند و درمانده می شود یا چیزهایی غیر معقول می گوید،اما کسی که به دلیل تفصیلی استدلال می نماید، نسبت به صاحب بدعت حسن ظن دارد و از او پیروی می کند و دلیلی تفصیلی که بدان استناد و استدلال نماید، ندارد جز حسن ظن به شخصی که از وی پیروی می کند. این نوع در میان عوام، زیاد است.</w:t>
      </w:r>
    </w:p>
    <w:p w:rsidR="00A154B7" w:rsidRDefault="00A154B7" w:rsidP="00A154B7">
      <w:pPr>
        <w:ind w:firstLine="283"/>
        <w:rPr>
          <w:rtl/>
        </w:rPr>
      </w:pPr>
      <w:r w:rsidRPr="008836F1">
        <w:rPr>
          <w:rFonts w:hint="cs"/>
          <w:b/>
          <w:bCs/>
          <w:rtl/>
        </w:rPr>
        <w:t>مثال اول-</w:t>
      </w:r>
      <w:r w:rsidRPr="008836F1">
        <w:rPr>
          <w:rFonts w:hint="cs"/>
          <w:rtl/>
        </w:rPr>
        <w:t xml:space="preserve"> وضعیت حمدان</w:t>
      </w:r>
      <w:r>
        <w:rPr>
          <w:rFonts w:hint="cs"/>
          <w:rtl/>
        </w:rPr>
        <w:t xml:space="preserve"> بن قرمط می باشد که قرامطه به او منسوب است؛ چون او یکی از دعوتگرانِ باطنیه است که جماعتی دعوتش را اجابت نموده و به او منسوب شدند. او فردی از اهل کوفه بود که به زهد و پارسایی تمایل داشت. یکی از داعیان باطنیه که به طرف روستایش حرکت می کرد و گاوهایی در پیش اش بود و آن را می راند، با او رفیق شد. حمدان که آن مرد را نمی شناخت و از وضع و حالش باخبر نبود، به او گفت: می بینم که از جای دوری مسافرت کرده ای. مقصدت کجاست؟ جایی را گفت که همان روستای حمدان بود. حمدان به او گفت: سوار یکی از این گاوها بشو تا کمی از خستگی راه از تنت بیرن رود و کمی استراحت کنی. وقتی دید که او به دیانت تمایل دارد، از درِ دیانت با او وارد بحث شد. آن مرد گفت: من به این کار امر نشده ام. حمدان به او گفت: گویی تو هیچ کاری نمی کنی مگر آنکه دستوری به تو داده شود؟ مرد گفت: آری، چنین است. حمدان عرض کرد: به دستور چه کسی کار می کنی؟ گفت: گفت به دستور مالک و فرمانروای من و تو و کسی که دنیا و آخرت از آنِ اوست. حمدان گفت: بنابراین، این کس پروردگار جهانیان است. گفت: راست گفتی ولی خدا ملک خویش را به هر که بخواهد، می بخشد. حمدان گفت: قصد تو در سرزمینی که به سوی آن حرکت می کنی، چیست؟ گفت: به من امر شده که اهل آن سرزمین را از جهل به سوی علم، از گمراهی به سوی هدایت و از بدبختی به سوی خوشبختی فراخوانم و آنان را از گرداب های ذلت و فقر نجات داده و اموال و دارایی و امکاناتی را به آنان بدهم که از خستگی و رنج نجات پیدا کنند. حمدان به او گفت: مرا نجات بده، خدا تو را نجات دهد. علم و دانشی به من یاد بده تا مرا زنده کنی. به راستی به آنچه که گفتی، نیاز شدیدی داشتم. آن مرد گفت: به من امر نشده که راز پوشیده را برای کسی فاش کنم مگر پس از اطمینان به او و بستن عهد و پیمان با او. حمدان گفت: چه عهدی با تو ببندم، که من پایبند آن هستم. گفت: برای من و امام، با خدا عهد و پیمان محکمی ببندی که راز امامی را که او را به دیدن تو می آورم، آشکار نکنی و راز مرا نیز فاش نکنی. حمدان این پیمان را پذیرفت و پایبند آن شد. سپس آن دعوتگر باطنی ها خیلی زود فنون جهل خویش را به او یاد داد تا اینکه کم کم و به تدریج او را فریب داد و گمراهش کرد، و حمدان تمام خواسته های او را اجابت کرد و به این دعوت به زودی پاسخ داد و یکی از سران این بدعت شد و پیروانش، قرامطه نامیده شدند.</w:t>
      </w:r>
    </w:p>
    <w:p w:rsidR="00A154B7" w:rsidRDefault="00A154B7" w:rsidP="00A154B7">
      <w:pPr>
        <w:ind w:firstLine="283"/>
        <w:rPr>
          <w:rFonts w:ascii="2  Badr" w:hAnsi="2  Badr"/>
          <w:rtl/>
          <w:lang w:bidi="ar-SA"/>
        </w:rPr>
      </w:pPr>
      <w:r w:rsidRPr="008836F1">
        <w:rPr>
          <w:rFonts w:hint="cs"/>
          <w:b/>
          <w:bCs/>
          <w:rtl/>
        </w:rPr>
        <w:t>مثال دوم</w:t>
      </w:r>
      <w:r w:rsidRPr="008836F1">
        <w:rPr>
          <w:rFonts w:hint="cs"/>
          <w:rtl/>
        </w:rPr>
        <w:t>- سخنان</w:t>
      </w:r>
      <w:r>
        <w:rPr>
          <w:rFonts w:hint="cs"/>
          <w:rtl/>
        </w:rPr>
        <w:t xml:space="preserve"> کافران است که خداوند متعال در آیات زیر از آنان نقل نموده است:</w:t>
      </w:r>
      <w:r w:rsidRPr="002C2867">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25" w:hAnsi="QCF_P125" w:cs="QCF_P125"/>
          <w:color w:val="000000"/>
          <w:sz w:val="27"/>
          <w:szCs w:val="27"/>
          <w:rtl/>
          <w:lang w:bidi="ar-SA"/>
        </w:rPr>
        <w:t>ﭑ  ﭒ  ﭓ  ﭔ  ﭕ  ﭖ  ﭗ  ﭘ  ﭙ  ﭚ  ﭛ   ﭜ  ﭝ  ﭞ  ﭟ  ﭠ</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المائدة: ١٠٤</w:t>
      </w:r>
      <w:r>
        <w:rPr>
          <w:rFonts w:ascii="2  Badr" w:hAnsi="2  Badr" w:hint="cs"/>
          <w:rtl/>
          <w:lang w:bidi="ar-SA"/>
        </w:rPr>
        <w:t xml:space="preserve"> « </w:t>
      </w:r>
      <w:r w:rsidRPr="00C84880">
        <w:rPr>
          <w:rFonts w:ascii="2  Badr" w:hAnsi="2  Badr" w:hint="cs"/>
          <w:rtl/>
          <w:lang w:bidi="ar-SA"/>
        </w:rPr>
        <w:t>هنگامي</w:t>
      </w:r>
      <w:r w:rsidRPr="00C84880">
        <w:rPr>
          <w:rFonts w:ascii="2  Badr" w:hAnsi="2  Badr"/>
          <w:rtl/>
          <w:lang w:bidi="ar-SA"/>
        </w:rPr>
        <w:t xml:space="preserve"> </w:t>
      </w:r>
      <w:r w:rsidRPr="00C84880">
        <w:rPr>
          <w:rFonts w:ascii="2  Badr" w:hAnsi="2  Badr" w:hint="cs"/>
          <w:rtl/>
          <w:lang w:bidi="ar-SA"/>
        </w:rPr>
        <w:t>كه</w:t>
      </w:r>
      <w:r w:rsidRPr="00C84880">
        <w:rPr>
          <w:rFonts w:ascii="2  Badr" w:hAnsi="2  Badr"/>
          <w:rtl/>
          <w:lang w:bidi="ar-SA"/>
        </w:rPr>
        <w:t xml:space="preserve"> </w:t>
      </w:r>
      <w:r w:rsidRPr="00C84880">
        <w:rPr>
          <w:rFonts w:ascii="2  Badr" w:hAnsi="2  Badr" w:hint="cs"/>
          <w:rtl/>
          <w:lang w:bidi="ar-SA"/>
        </w:rPr>
        <w:t>بدانان</w:t>
      </w:r>
      <w:r w:rsidRPr="00C84880">
        <w:rPr>
          <w:rFonts w:ascii="2  Badr" w:hAnsi="2  Badr"/>
          <w:rtl/>
          <w:lang w:bidi="ar-SA"/>
        </w:rPr>
        <w:t xml:space="preserve"> </w:t>
      </w:r>
      <w:r>
        <w:rPr>
          <w:rFonts w:ascii="2  Badr" w:hAnsi="2  Badr"/>
          <w:rtl/>
          <w:lang w:bidi="ar-SA"/>
        </w:rPr>
        <w:t>(</w:t>
      </w:r>
      <w:r w:rsidRPr="00C84880">
        <w:rPr>
          <w:rFonts w:ascii="2  Badr" w:hAnsi="2  Badr" w:hint="cs"/>
          <w:rtl/>
          <w:lang w:bidi="ar-SA"/>
        </w:rPr>
        <w:t>كه</w:t>
      </w:r>
      <w:r w:rsidRPr="00C84880">
        <w:rPr>
          <w:rFonts w:ascii="2  Badr" w:hAnsi="2  Badr"/>
          <w:rtl/>
          <w:lang w:bidi="ar-SA"/>
        </w:rPr>
        <w:t xml:space="preserve"> </w:t>
      </w:r>
      <w:r w:rsidRPr="00C84880">
        <w:rPr>
          <w:rFonts w:ascii="2  Badr" w:hAnsi="2  Badr" w:hint="cs"/>
          <w:rtl/>
          <w:lang w:bidi="ar-SA"/>
        </w:rPr>
        <w:t>از</w:t>
      </w:r>
      <w:r w:rsidRPr="00C84880">
        <w:rPr>
          <w:rFonts w:ascii="2  Badr" w:hAnsi="2  Badr"/>
          <w:rtl/>
          <w:lang w:bidi="ar-SA"/>
        </w:rPr>
        <w:t xml:space="preserve"> </w:t>
      </w:r>
      <w:r w:rsidRPr="00C84880">
        <w:rPr>
          <w:rFonts w:ascii="2  Badr" w:hAnsi="2  Badr" w:hint="cs"/>
          <w:rtl/>
          <w:lang w:bidi="ar-SA"/>
        </w:rPr>
        <w:t>قوانين</w:t>
      </w:r>
      <w:r w:rsidRPr="00C84880">
        <w:rPr>
          <w:rFonts w:ascii="2  Badr" w:hAnsi="2  Badr"/>
          <w:rtl/>
          <w:lang w:bidi="ar-SA"/>
        </w:rPr>
        <w:t xml:space="preserve"> </w:t>
      </w:r>
      <w:r w:rsidRPr="00C84880">
        <w:rPr>
          <w:rFonts w:ascii="2  Badr" w:hAnsi="2  Badr" w:hint="cs"/>
          <w:rtl/>
          <w:lang w:bidi="ar-SA"/>
        </w:rPr>
        <w:t>دل</w:t>
      </w:r>
      <w:r w:rsidRPr="00C84880">
        <w:rPr>
          <w:rFonts w:ascii="2  Badr" w:hAnsi="2  Badr"/>
          <w:rtl/>
          <w:lang w:bidi="ar-SA"/>
        </w:rPr>
        <w:t xml:space="preserve"> </w:t>
      </w:r>
      <w:r w:rsidRPr="00C84880">
        <w:rPr>
          <w:rFonts w:ascii="2  Badr" w:hAnsi="2  Badr" w:hint="cs"/>
          <w:rtl/>
          <w:lang w:bidi="ar-SA"/>
        </w:rPr>
        <w:t>و</w:t>
      </w:r>
      <w:r w:rsidRPr="00C84880">
        <w:rPr>
          <w:rFonts w:ascii="2  Badr" w:hAnsi="2  Badr"/>
          <w:rtl/>
          <w:lang w:bidi="ar-SA"/>
        </w:rPr>
        <w:t xml:space="preserve"> </w:t>
      </w:r>
      <w:r w:rsidRPr="00C84880">
        <w:rPr>
          <w:rFonts w:ascii="2  Badr" w:hAnsi="2  Badr" w:hint="cs"/>
          <w:rtl/>
          <w:lang w:bidi="ar-SA"/>
        </w:rPr>
        <w:t>اهواء</w:t>
      </w:r>
      <w:r w:rsidRPr="00C84880">
        <w:rPr>
          <w:rFonts w:ascii="2  Badr" w:hAnsi="2  Badr"/>
          <w:rtl/>
          <w:lang w:bidi="ar-SA"/>
        </w:rPr>
        <w:t xml:space="preserve"> </w:t>
      </w:r>
      <w:r w:rsidRPr="00C84880">
        <w:rPr>
          <w:rFonts w:ascii="2  Badr" w:hAnsi="2  Badr" w:hint="cs"/>
          <w:rtl/>
          <w:lang w:bidi="ar-SA"/>
        </w:rPr>
        <w:t>درونشان</w:t>
      </w:r>
      <w:r w:rsidRPr="00C84880">
        <w:rPr>
          <w:rFonts w:ascii="2  Badr" w:hAnsi="2  Badr"/>
          <w:rtl/>
          <w:lang w:bidi="ar-SA"/>
        </w:rPr>
        <w:t xml:space="preserve"> </w:t>
      </w:r>
      <w:r w:rsidRPr="00C84880">
        <w:rPr>
          <w:rFonts w:ascii="2  Badr" w:hAnsi="2  Badr" w:hint="cs"/>
          <w:rtl/>
          <w:lang w:bidi="ar-SA"/>
        </w:rPr>
        <w:t>پيروي</w:t>
      </w:r>
      <w:r w:rsidRPr="00C84880">
        <w:rPr>
          <w:rFonts w:ascii="2  Badr" w:hAnsi="2  Badr"/>
          <w:rtl/>
          <w:lang w:bidi="ar-SA"/>
        </w:rPr>
        <w:t xml:space="preserve"> </w:t>
      </w:r>
      <w:r w:rsidRPr="00C84880">
        <w:rPr>
          <w:rFonts w:ascii="2  Badr" w:hAnsi="2  Badr" w:hint="cs"/>
          <w:rtl/>
          <w:lang w:bidi="ar-SA"/>
        </w:rPr>
        <w:t>مي‌كنند</w:t>
      </w:r>
      <w:r>
        <w:rPr>
          <w:rFonts w:ascii="2  Badr" w:hAnsi="2  Badr"/>
          <w:rtl/>
          <w:lang w:bidi="ar-SA"/>
        </w:rPr>
        <w:t>)</w:t>
      </w:r>
      <w:r w:rsidRPr="00C84880">
        <w:rPr>
          <w:rFonts w:ascii="2  Badr" w:hAnsi="2  Badr"/>
          <w:rtl/>
          <w:lang w:bidi="ar-SA"/>
        </w:rPr>
        <w:t xml:space="preserve"> </w:t>
      </w:r>
      <w:r w:rsidRPr="00C84880">
        <w:rPr>
          <w:rFonts w:ascii="2  Badr" w:hAnsi="2  Badr" w:hint="cs"/>
          <w:rtl/>
          <w:lang w:bidi="ar-SA"/>
        </w:rPr>
        <w:t>گفته</w:t>
      </w:r>
      <w:r w:rsidRPr="00C84880">
        <w:rPr>
          <w:rFonts w:ascii="2  Badr" w:hAnsi="2  Badr"/>
          <w:rtl/>
          <w:lang w:bidi="ar-SA"/>
        </w:rPr>
        <w:t xml:space="preserve"> </w:t>
      </w:r>
      <w:r w:rsidRPr="00C84880">
        <w:rPr>
          <w:rFonts w:ascii="2  Badr" w:hAnsi="2  Badr" w:hint="cs"/>
          <w:rtl/>
          <w:lang w:bidi="ar-SA"/>
        </w:rPr>
        <w:t>شود</w:t>
      </w:r>
      <w:r w:rsidRPr="00C84880">
        <w:rPr>
          <w:rFonts w:ascii="2  Badr" w:hAnsi="2  Badr"/>
          <w:rtl/>
          <w:lang w:bidi="ar-SA"/>
        </w:rPr>
        <w:t xml:space="preserve"> </w:t>
      </w:r>
      <w:r w:rsidRPr="00C84880">
        <w:rPr>
          <w:rFonts w:ascii="2  Badr" w:hAnsi="2  Badr" w:hint="cs"/>
          <w:rtl/>
          <w:lang w:bidi="ar-SA"/>
        </w:rPr>
        <w:t>كه</w:t>
      </w:r>
      <w:r w:rsidRPr="00C84880">
        <w:rPr>
          <w:rFonts w:ascii="2  Badr" w:hAnsi="2  Badr"/>
          <w:rtl/>
          <w:lang w:bidi="ar-SA"/>
        </w:rPr>
        <w:t xml:space="preserve"> </w:t>
      </w:r>
      <w:r w:rsidRPr="00C84880">
        <w:rPr>
          <w:rFonts w:ascii="2  Badr" w:hAnsi="2  Badr" w:hint="cs"/>
          <w:rtl/>
          <w:lang w:bidi="ar-SA"/>
        </w:rPr>
        <w:t>بيائيد</w:t>
      </w:r>
      <w:r w:rsidRPr="00C84880">
        <w:rPr>
          <w:rFonts w:ascii="2  Badr" w:hAnsi="2  Badr"/>
          <w:rtl/>
          <w:lang w:bidi="ar-SA"/>
        </w:rPr>
        <w:t xml:space="preserve"> </w:t>
      </w:r>
      <w:r w:rsidRPr="00C84880">
        <w:rPr>
          <w:rFonts w:ascii="2  Badr" w:hAnsi="2  Badr" w:hint="cs"/>
          <w:rtl/>
          <w:lang w:bidi="ar-SA"/>
        </w:rPr>
        <w:t>به</w:t>
      </w:r>
      <w:r w:rsidRPr="00C84880">
        <w:rPr>
          <w:rFonts w:ascii="2  Badr" w:hAnsi="2  Badr"/>
          <w:rtl/>
          <w:lang w:bidi="ar-SA"/>
        </w:rPr>
        <w:t xml:space="preserve"> </w:t>
      </w:r>
      <w:r w:rsidRPr="00C84880">
        <w:rPr>
          <w:rFonts w:ascii="2  Badr" w:hAnsi="2  Badr" w:hint="cs"/>
          <w:rtl/>
          <w:lang w:bidi="ar-SA"/>
        </w:rPr>
        <w:t>سوي</w:t>
      </w:r>
      <w:r w:rsidRPr="00C84880">
        <w:rPr>
          <w:rFonts w:ascii="2  Badr" w:hAnsi="2  Badr"/>
          <w:rtl/>
          <w:lang w:bidi="ar-SA"/>
        </w:rPr>
        <w:t xml:space="preserve"> </w:t>
      </w:r>
      <w:r w:rsidRPr="00C84880">
        <w:rPr>
          <w:rFonts w:ascii="2  Badr" w:hAnsi="2  Badr" w:hint="cs"/>
          <w:rtl/>
          <w:lang w:bidi="ar-SA"/>
        </w:rPr>
        <w:t>آنچه</w:t>
      </w:r>
      <w:r w:rsidRPr="00C84880">
        <w:rPr>
          <w:rFonts w:ascii="2  Badr" w:hAnsi="2  Badr"/>
          <w:rtl/>
          <w:lang w:bidi="ar-SA"/>
        </w:rPr>
        <w:t xml:space="preserve"> </w:t>
      </w:r>
      <w:r w:rsidRPr="00C84880">
        <w:rPr>
          <w:rFonts w:ascii="2  Badr" w:hAnsi="2  Badr" w:hint="cs"/>
          <w:rtl/>
          <w:lang w:bidi="ar-SA"/>
        </w:rPr>
        <w:t>خدا</w:t>
      </w:r>
      <w:r w:rsidRPr="00C84880">
        <w:rPr>
          <w:rFonts w:ascii="2  Badr" w:hAnsi="2  Badr"/>
          <w:rtl/>
          <w:lang w:bidi="ar-SA"/>
        </w:rPr>
        <w:t xml:space="preserve"> </w:t>
      </w:r>
      <w:r w:rsidRPr="00C84880">
        <w:rPr>
          <w:rFonts w:ascii="2  Badr" w:hAnsi="2  Badr" w:hint="cs"/>
          <w:rtl/>
          <w:lang w:bidi="ar-SA"/>
        </w:rPr>
        <w:t>نازل</w:t>
      </w:r>
      <w:r w:rsidRPr="00C84880">
        <w:rPr>
          <w:rFonts w:ascii="2  Badr" w:hAnsi="2  Badr"/>
          <w:rtl/>
          <w:lang w:bidi="ar-SA"/>
        </w:rPr>
        <w:t xml:space="preserve"> </w:t>
      </w:r>
      <w:r w:rsidRPr="00C84880">
        <w:rPr>
          <w:rFonts w:ascii="2  Badr" w:hAnsi="2  Badr" w:hint="cs"/>
          <w:rtl/>
          <w:lang w:bidi="ar-SA"/>
        </w:rPr>
        <w:t>كرده</w:t>
      </w:r>
      <w:r w:rsidRPr="00C84880">
        <w:rPr>
          <w:rFonts w:ascii="2  Badr" w:hAnsi="2  Badr"/>
          <w:rtl/>
          <w:lang w:bidi="ar-SA"/>
        </w:rPr>
        <w:t xml:space="preserve"> </w:t>
      </w:r>
      <w:r w:rsidRPr="00C84880">
        <w:rPr>
          <w:rFonts w:ascii="2  Badr" w:hAnsi="2  Badr" w:hint="cs"/>
          <w:rtl/>
          <w:lang w:bidi="ar-SA"/>
        </w:rPr>
        <w:t>و</w:t>
      </w:r>
      <w:r w:rsidRPr="00C84880">
        <w:rPr>
          <w:rFonts w:ascii="2  Badr" w:hAnsi="2  Badr"/>
          <w:rtl/>
          <w:lang w:bidi="ar-SA"/>
        </w:rPr>
        <w:t xml:space="preserve"> </w:t>
      </w:r>
      <w:r>
        <w:rPr>
          <w:rFonts w:ascii="2  Badr" w:hAnsi="2  Badr"/>
          <w:rtl/>
          <w:lang w:bidi="ar-SA"/>
        </w:rPr>
        <w:t>(</w:t>
      </w:r>
      <w:r w:rsidRPr="00C84880">
        <w:rPr>
          <w:rFonts w:ascii="2  Badr" w:hAnsi="2  Badr" w:hint="cs"/>
          <w:rtl/>
          <w:lang w:bidi="ar-SA"/>
        </w:rPr>
        <w:t>آنچه</w:t>
      </w:r>
      <w:r>
        <w:rPr>
          <w:rFonts w:ascii="2  Badr" w:hAnsi="2  Badr"/>
          <w:rtl/>
          <w:lang w:bidi="ar-SA"/>
        </w:rPr>
        <w:t>)</w:t>
      </w:r>
      <w:r w:rsidRPr="00C84880">
        <w:rPr>
          <w:rFonts w:ascii="2  Badr" w:hAnsi="2  Badr"/>
          <w:rtl/>
          <w:lang w:bidi="ar-SA"/>
        </w:rPr>
        <w:t xml:space="preserve"> </w:t>
      </w:r>
      <w:r w:rsidRPr="00C84880">
        <w:rPr>
          <w:rFonts w:ascii="2  Badr" w:hAnsi="2  Badr" w:hint="cs"/>
          <w:rtl/>
          <w:lang w:bidi="ar-SA"/>
        </w:rPr>
        <w:t>پيغمبر</w:t>
      </w:r>
      <w:r w:rsidRPr="00C84880">
        <w:rPr>
          <w:rFonts w:ascii="2  Badr" w:hAnsi="2  Badr"/>
          <w:rtl/>
          <w:lang w:bidi="ar-SA"/>
        </w:rPr>
        <w:t xml:space="preserve"> </w:t>
      </w:r>
      <w:r>
        <w:rPr>
          <w:rFonts w:ascii="2  Badr" w:hAnsi="2  Badr"/>
          <w:rtl/>
          <w:lang w:bidi="ar-SA"/>
        </w:rPr>
        <w:t>(</w:t>
      </w:r>
      <w:r w:rsidRPr="00C84880">
        <w:rPr>
          <w:rFonts w:ascii="2  Badr" w:hAnsi="2  Badr" w:hint="cs"/>
          <w:rtl/>
          <w:lang w:bidi="ar-SA"/>
        </w:rPr>
        <w:t>بيان</w:t>
      </w:r>
      <w:r w:rsidRPr="00C84880">
        <w:rPr>
          <w:rFonts w:ascii="2  Badr" w:hAnsi="2  Badr"/>
          <w:rtl/>
          <w:lang w:bidi="ar-SA"/>
        </w:rPr>
        <w:t xml:space="preserve"> </w:t>
      </w:r>
      <w:r w:rsidRPr="00C84880">
        <w:rPr>
          <w:rFonts w:ascii="2  Badr" w:hAnsi="2  Badr" w:hint="cs"/>
          <w:rtl/>
          <w:lang w:bidi="ar-SA"/>
        </w:rPr>
        <w:t>نموده</w:t>
      </w:r>
      <w:r w:rsidRPr="00C84880">
        <w:rPr>
          <w:rFonts w:ascii="2  Badr" w:hAnsi="2  Badr"/>
          <w:rtl/>
          <w:lang w:bidi="ar-SA"/>
        </w:rPr>
        <w:t xml:space="preserve"> </w:t>
      </w:r>
      <w:r w:rsidRPr="00C84880">
        <w:rPr>
          <w:rFonts w:ascii="2  Badr" w:hAnsi="2  Badr" w:hint="cs"/>
          <w:rtl/>
          <w:lang w:bidi="ar-SA"/>
        </w:rPr>
        <w:t>است</w:t>
      </w:r>
      <w:r w:rsidRPr="00C84880">
        <w:rPr>
          <w:rFonts w:ascii="2  Badr" w:hAnsi="2  Badr"/>
          <w:rtl/>
          <w:lang w:bidi="ar-SA"/>
        </w:rPr>
        <w:t xml:space="preserve"> </w:t>
      </w:r>
      <w:r w:rsidRPr="00C84880">
        <w:rPr>
          <w:rFonts w:ascii="2  Badr" w:hAnsi="2  Badr" w:hint="cs"/>
          <w:rtl/>
          <w:lang w:bidi="ar-SA"/>
        </w:rPr>
        <w:t>برگرديم</w:t>
      </w:r>
      <w:r>
        <w:rPr>
          <w:rFonts w:ascii="2  Badr" w:hAnsi="2  Badr"/>
          <w:rtl/>
          <w:lang w:bidi="ar-SA"/>
        </w:rPr>
        <w:t>،</w:t>
      </w:r>
      <w:r w:rsidRPr="00C84880">
        <w:rPr>
          <w:rFonts w:ascii="2  Badr" w:hAnsi="2  Badr"/>
          <w:rtl/>
          <w:lang w:bidi="ar-SA"/>
        </w:rPr>
        <w:t xml:space="preserve"> </w:t>
      </w:r>
      <w:r w:rsidRPr="00C84880">
        <w:rPr>
          <w:rFonts w:ascii="2  Badr" w:hAnsi="2  Badr" w:hint="cs"/>
          <w:rtl/>
          <w:lang w:bidi="ar-SA"/>
        </w:rPr>
        <w:t>تا</w:t>
      </w:r>
      <w:r w:rsidRPr="00C84880">
        <w:rPr>
          <w:rFonts w:ascii="2  Badr" w:hAnsi="2  Badr"/>
          <w:rtl/>
          <w:lang w:bidi="ar-SA"/>
        </w:rPr>
        <w:t xml:space="preserve"> </w:t>
      </w:r>
      <w:r w:rsidRPr="00C84880">
        <w:rPr>
          <w:rFonts w:ascii="2  Badr" w:hAnsi="2  Badr" w:hint="cs"/>
          <w:rtl/>
          <w:lang w:bidi="ar-SA"/>
        </w:rPr>
        <w:t>هدايت</w:t>
      </w:r>
      <w:r w:rsidRPr="00C84880">
        <w:rPr>
          <w:rFonts w:ascii="2  Badr" w:hAnsi="2  Badr"/>
          <w:rtl/>
          <w:lang w:bidi="ar-SA"/>
        </w:rPr>
        <w:t xml:space="preserve"> </w:t>
      </w:r>
      <w:r w:rsidRPr="00C84880">
        <w:rPr>
          <w:rFonts w:ascii="2  Badr" w:hAnsi="2  Badr" w:hint="cs"/>
          <w:rtl/>
          <w:lang w:bidi="ar-SA"/>
        </w:rPr>
        <w:t>بيابيم</w:t>
      </w:r>
      <w:r>
        <w:rPr>
          <w:rFonts w:ascii="2  Badr" w:hAnsi="2  Badr"/>
          <w:rtl/>
          <w:lang w:bidi="ar-SA"/>
        </w:rPr>
        <w:t>)</w:t>
      </w:r>
      <w:r w:rsidRPr="00C84880">
        <w:rPr>
          <w:rFonts w:ascii="2  Badr" w:hAnsi="2  Badr"/>
          <w:rtl/>
          <w:lang w:bidi="ar-SA"/>
        </w:rPr>
        <w:t xml:space="preserve"> </w:t>
      </w:r>
      <w:r w:rsidRPr="00C84880">
        <w:rPr>
          <w:rFonts w:ascii="2  Badr" w:hAnsi="2  Badr" w:hint="cs"/>
          <w:rtl/>
          <w:lang w:bidi="ar-SA"/>
        </w:rPr>
        <w:t>مي‌گويند</w:t>
      </w:r>
      <w:r w:rsidRPr="00C84880">
        <w:rPr>
          <w:rFonts w:ascii="2  Badr" w:hAnsi="2  Badr"/>
          <w:rtl/>
          <w:lang w:bidi="ar-SA"/>
        </w:rPr>
        <w:t xml:space="preserve"> : </w:t>
      </w:r>
      <w:r w:rsidRPr="00C84880">
        <w:rPr>
          <w:rFonts w:ascii="2  Badr" w:hAnsi="2  Badr" w:hint="cs"/>
          <w:rtl/>
          <w:lang w:bidi="ar-SA"/>
        </w:rPr>
        <w:t>چيزي</w:t>
      </w:r>
      <w:r w:rsidRPr="00C84880">
        <w:rPr>
          <w:rFonts w:ascii="2  Badr" w:hAnsi="2  Badr"/>
          <w:rtl/>
          <w:lang w:bidi="ar-SA"/>
        </w:rPr>
        <w:t xml:space="preserve"> </w:t>
      </w:r>
      <w:r w:rsidRPr="00C84880">
        <w:rPr>
          <w:rFonts w:ascii="2  Badr" w:hAnsi="2  Badr" w:hint="cs"/>
          <w:rtl/>
          <w:lang w:bidi="ar-SA"/>
        </w:rPr>
        <w:t>ما</w:t>
      </w:r>
      <w:r w:rsidRPr="00C84880">
        <w:rPr>
          <w:rFonts w:ascii="2  Badr" w:hAnsi="2  Badr"/>
          <w:rtl/>
          <w:lang w:bidi="ar-SA"/>
        </w:rPr>
        <w:t xml:space="preserve"> </w:t>
      </w:r>
      <w:r w:rsidRPr="00C84880">
        <w:rPr>
          <w:rFonts w:ascii="2  Badr" w:hAnsi="2  Badr" w:hint="cs"/>
          <w:rtl/>
          <w:lang w:bidi="ar-SA"/>
        </w:rPr>
        <w:t>را</w:t>
      </w:r>
      <w:r w:rsidRPr="00C84880">
        <w:rPr>
          <w:rFonts w:ascii="2  Badr" w:hAnsi="2  Badr"/>
          <w:rtl/>
          <w:lang w:bidi="ar-SA"/>
        </w:rPr>
        <w:t xml:space="preserve"> </w:t>
      </w:r>
      <w:r w:rsidRPr="00C84880">
        <w:rPr>
          <w:rFonts w:ascii="2  Badr" w:hAnsi="2  Badr" w:hint="cs"/>
          <w:rtl/>
          <w:lang w:bidi="ar-SA"/>
        </w:rPr>
        <w:t>بسنده</w:t>
      </w:r>
      <w:r w:rsidRPr="00C84880">
        <w:rPr>
          <w:rFonts w:ascii="2  Badr" w:hAnsi="2  Badr"/>
          <w:rtl/>
          <w:lang w:bidi="ar-SA"/>
        </w:rPr>
        <w:t xml:space="preserve"> </w:t>
      </w:r>
      <w:r w:rsidRPr="00C84880">
        <w:rPr>
          <w:rFonts w:ascii="2  Badr" w:hAnsi="2  Badr" w:hint="cs"/>
          <w:rtl/>
          <w:lang w:bidi="ar-SA"/>
        </w:rPr>
        <w:t>است</w:t>
      </w:r>
      <w:r w:rsidRPr="00C84880">
        <w:rPr>
          <w:rFonts w:ascii="2  Badr" w:hAnsi="2  Badr"/>
          <w:rtl/>
          <w:lang w:bidi="ar-SA"/>
        </w:rPr>
        <w:t xml:space="preserve"> </w:t>
      </w:r>
      <w:r w:rsidRPr="00C84880">
        <w:rPr>
          <w:rFonts w:ascii="2  Badr" w:hAnsi="2  Badr" w:hint="cs"/>
          <w:rtl/>
          <w:lang w:bidi="ar-SA"/>
        </w:rPr>
        <w:t>كه</w:t>
      </w:r>
      <w:r w:rsidRPr="00C84880">
        <w:rPr>
          <w:rFonts w:ascii="2  Badr" w:hAnsi="2  Badr"/>
          <w:rtl/>
          <w:lang w:bidi="ar-SA"/>
        </w:rPr>
        <w:t xml:space="preserve"> </w:t>
      </w:r>
      <w:r w:rsidRPr="00C84880">
        <w:rPr>
          <w:rFonts w:ascii="2  Badr" w:hAnsi="2  Badr" w:hint="cs"/>
          <w:rtl/>
          <w:lang w:bidi="ar-SA"/>
        </w:rPr>
        <w:t>پدران</w:t>
      </w:r>
      <w:r w:rsidRPr="00C84880">
        <w:rPr>
          <w:rFonts w:ascii="2  Badr" w:hAnsi="2  Badr"/>
          <w:rtl/>
          <w:lang w:bidi="ar-SA"/>
        </w:rPr>
        <w:t xml:space="preserve"> </w:t>
      </w:r>
      <w:r w:rsidRPr="00C84880">
        <w:rPr>
          <w:rFonts w:ascii="2  Badr" w:hAnsi="2  Badr" w:hint="cs"/>
          <w:rtl/>
          <w:lang w:bidi="ar-SA"/>
        </w:rPr>
        <w:t>و</w:t>
      </w:r>
      <w:r w:rsidRPr="00C84880">
        <w:rPr>
          <w:rFonts w:ascii="2  Badr" w:hAnsi="2  Badr"/>
          <w:rtl/>
          <w:lang w:bidi="ar-SA"/>
        </w:rPr>
        <w:t xml:space="preserve"> </w:t>
      </w:r>
      <w:r w:rsidRPr="00C84880">
        <w:rPr>
          <w:rFonts w:ascii="2  Badr" w:hAnsi="2  Badr" w:hint="cs"/>
          <w:rtl/>
          <w:lang w:bidi="ar-SA"/>
        </w:rPr>
        <w:t>نياكان</w:t>
      </w:r>
      <w:r w:rsidRPr="00C84880">
        <w:rPr>
          <w:rFonts w:ascii="2  Badr" w:hAnsi="2  Badr"/>
          <w:rtl/>
          <w:lang w:bidi="ar-SA"/>
        </w:rPr>
        <w:t xml:space="preserve"> </w:t>
      </w:r>
      <w:r w:rsidRPr="00C84880">
        <w:rPr>
          <w:rFonts w:ascii="2  Badr" w:hAnsi="2  Badr" w:hint="cs"/>
          <w:rtl/>
          <w:lang w:bidi="ar-SA"/>
        </w:rPr>
        <w:t>خويش</w:t>
      </w:r>
      <w:r w:rsidRPr="00C84880">
        <w:rPr>
          <w:rFonts w:ascii="2  Badr" w:hAnsi="2  Badr"/>
          <w:rtl/>
          <w:lang w:bidi="ar-SA"/>
        </w:rPr>
        <w:t xml:space="preserve"> </w:t>
      </w:r>
      <w:r w:rsidRPr="00C84880">
        <w:rPr>
          <w:rFonts w:ascii="2  Badr" w:hAnsi="2  Badr" w:hint="cs"/>
          <w:rtl/>
          <w:lang w:bidi="ar-SA"/>
        </w:rPr>
        <w:t>را</w:t>
      </w:r>
      <w:r w:rsidRPr="00C84880">
        <w:rPr>
          <w:rFonts w:ascii="2  Badr" w:hAnsi="2  Badr"/>
          <w:rtl/>
          <w:lang w:bidi="ar-SA"/>
        </w:rPr>
        <w:t xml:space="preserve"> </w:t>
      </w:r>
      <w:r w:rsidRPr="00C84880">
        <w:rPr>
          <w:rFonts w:ascii="2  Badr" w:hAnsi="2  Badr" w:hint="cs"/>
          <w:rtl/>
          <w:lang w:bidi="ar-SA"/>
        </w:rPr>
        <w:t>بر</w:t>
      </w:r>
      <w:r w:rsidRPr="00C84880">
        <w:rPr>
          <w:rFonts w:ascii="2  Badr" w:hAnsi="2  Badr"/>
          <w:rtl/>
          <w:lang w:bidi="ar-SA"/>
        </w:rPr>
        <w:t xml:space="preserve"> </w:t>
      </w:r>
      <w:r w:rsidRPr="00C84880">
        <w:rPr>
          <w:rFonts w:ascii="2  Badr" w:hAnsi="2  Badr" w:hint="cs"/>
          <w:rtl/>
          <w:lang w:bidi="ar-SA"/>
        </w:rPr>
        <w:t>آن</w:t>
      </w:r>
      <w:r w:rsidRPr="00C84880">
        <w:rPr>
          <w:rFonts w:ascii="2  Badr" w:hAnsi="2  Badr"/>
          <w:rtl/>
          <w:lang w:bidi="ar-SA"/>
        </w:rPr>
        <w:t xml:space="preserve"> </w:t>
      </w:r>
      <w:r w:rsidRPr="00C84880">
        <w:rPr>
          <w:rFonts w:ascii="2  Badr" w:hAnsi="2  Badr" w:hint="cs"/>
          <w:rtl/>
          <w:lang w:bidi="ar-SA"/>
        </w:rPr>
        <w:t>يافته‌ايم</w:t>
      </w:r>
      <w:r w:rsidRPr="00C84880">
        <w:rPr>
          <w:rFonts w:ascii="2  Badr" w:hAnsi="2  Badr" w:hint="cs"/>
          <w:szCs w:val="22"/>
          <w:rtl/>
          <w:lang w:bidi="ar-SA"/>
        </w:rPr>
        <w:t xml:space="preserve"> </w:t>
      </w:r>
      <w:r>
        <w:rPr>
          <w:rFonts w:ascii="2  Badr" w:hAnsi="2  Badr" w:hint="cs"/>
          <w:rtl/>
          <w:lang w:bidi="ar-SA"/>
        </w:rPr>
        <w:t xml:space="preserve">» و </w:t>
      </w:r>
      <w:r>
        <w:rPr>
          <w:rFonts w:ascii="QCF_BSML" w:hAnsi="QCF_BSML" w:cs="QCF_BSML"/>
          <w:color w:val="000000"/>
          <w:sz w:val="27"/>
          <w:szCs w:val="27"/>
          <w:rtl/>
          <w:lang w:bidi="ar-SA"/>
        </w:rPr>
        <w:t xml:space="preserve">ﭽ </w:t>
      </w:r>
      <w:r>
        <w:rPr>
          <w:rFonts w:ascii="QCF_P370" w:hAnsi="QCF_P370" w:cs="QCF_P370"/>
          <w:color w:val="000000"/>
          <w:sz w:val="27"/>
          <w:szCs w:val="27"/>
          <w:rtl/>
          <w:lang w:bidi="ar-SA"/>
        </w:rPr>
        <w:t xml:space="preserve">ﮢ  ﮣ  ﮤ  ﮥ    ﮦ  ﮧ  ﮨ  ﮩ  ﮪ  ﮫ    ﮬ  ﮭ  ﮮ  ﮯ  ﮰ   ﮱ       ﯓ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 xml:space="preserve">الشعراء: ٧٢ </w:t>
      </w:r>
      <w:r>
        <w:rPr>
          <w:rFonts w:ascii="Times New Roman" w:hAnsi="Times New Roman" w:cs="Times New Roman" w:hint="cs"/>
          <w:color w:val="000000"/>
          <w:sz w:val="27"/>
          <w:szCs w:val="27"/>
          <w:rtl/>
          <w:lang w:bidi="ar-SA"/>
        </w:rPr>
        <w:t>–</w:t>
      </w:r>
      <w:r>
        <w:rPr>
          <w:rFonts w:ascii="2  Badr" w:hAnsi="Arial"/>
          <w:color w:val="000000"/>
          <w:sz w:val="27"/>
          <w:szCs w:val="27"/>
          <w:rtl/>
          <w:lang w:bidi="ar-SA"/>
        </w:rPr>
        <w:t xml:space="preserve"> ٧٤</w:t>
      </w:r>
      <w:r>
        <w:rPr>
          <w:rFonts w:ascii="2  Badr" w:hAnsi="2  Badr" w:hint="cs"/>
          <w:rtl/>
          <w:lang w:bidi="ar-SA"/>
        </w:rPr>
        <w:t xml:space="preserve"> «</w:t>
      </w:r>
      <w:r w:rsidRPr="00E36C64">
        <w:rPr>
          <w:rFonts w:hint="cs"/>
          <w:rtl/>
        </w:rPr>
        <w:t xml:space="preserve"> </w:t>
      </w:r>
      <w:r w:rsidRPr="00E36C64">
        <w:rPr>
          <w:rFonts w:ascii="2  Badr" w:hAnsi="2  Badr" w:hint="cs"/>
          <w:rtl/>
          <w:lang w:bidi="ar-SA"/>
        </w:rPr>
        <w:t>‏</w:t>
      </w:r>
      <w:r w:rsidRPr="00E36C64">
        <w:rPr>
          <w:rFonts w:ascii="2  Badr" w:hAnsi="2  Badr"/>
          <w:rtl/>
          <w:lang w:bidi="ar-SA"/>
        </w:rPr>
        <w:t xml:space="preserve"> </w:t>
      </w:r>
      <w:r w:rsidRPr="00E36C64">
        <w:rPr>
          <w:rFonts w:ascii="2  Badr" w:hAnsi="2  Badr" w:hint="cs"/>
          <w:rtl/>
          <w:lang w:bidi="ar-SA"/>
        </w:rPr>
        <w:t>گفت</w:t>
      </w:r>
      <w:r w:rsidRPr="00E36C64">
        <w:rPr>
          <w:rFonts w:ascii="2  Badr" w:hAnsi="2  Badr"/>
          <w:rtl/>
          <w:lang w:bidi="ar-SA"/>
        </w:rPr>
        <w:t xml:space="preserve"> : </w:t>
      </w:r>
      <w:r w:rsidRPr="00E36C64">
        <w:rPr>
          <w:rFonts w:ascii="2  Badr" w:hAnsi="2  Badr" w:hint="cs"/>
          <w:rtl/>
          <w:lang w:bidi="ar-SA"/>
        </w:rPr>
        <w:t>آيا</w:t>
      </w:r>
      <w:r w:rsidRPr="00E36C64">
        <w:rPr>
          <w:rFonts w:ascii="2  Badr" w:hAnsi="2  Badr"/>
          <w:rtl/>
          <w:lang w:bidi="ar-SA"/>
        </w:rPr>
        <w:t xml:space="preserve"> </w:t>
      </w:r>
      <w:r w:rsidRPr="00E36C64">
        <w:rPr>
          <w:rFonts w:ascii="2  Badr" w:hAnsi="2  Badr" w:hint="cs"/>
          <w:rtl/>
          <w:lang w:bidi="ar-SA"/>
        </w:rPr>
        <w:t>هنگامي</w:t>
      </w:r>
      <w:r w:rsidRPr="00E36C64">
        <w:rPr>
          <w:rFonts w:ascii="2  Badr" w:hAnsi="2  Badr"/>
          <w:rtl/>
          <w:lang w:bidi="ar-SA"/>
        </w:rPr>
        <w:t xml:space="preserve"> </w:t>
      </w:r>
      <w:r w:rsidRPr="00E36C64">
        <w:rPr>
          <w:rFonts w:ascii="2  Badr" w:hAnsi="2  Badr" w:hint="cs"/>
          <w:rtl/>
          <w:lang w:bidi="ar-SA"/>
        </w:rPr>
        <w:t>كه</w:t>
      </w:r>
      <w:r w:rsidRPr="00E36C64">
        <w:rPr>
          <w:rFonts w:ascii="2  Badr" w:hAnsi="2  Badr"/>
          <w:rtl/>
          <w:lang w:bidi="ar-SA"/>
        </w:rPr>
        <w:t xml:space="preserve"> </w:t>
      </w:r>
      <w:r w:rsidRPr="00E36C64">
        <w:rPr>
          <w:rFonts w:ascii="2  Badr" w:hAnsi="2  Badr" w:hint="cs"/>
          <w:rtl/>
          <w:lang w:bidi="ar-SA"/>
        </w:rPr>
        <w:t>آنها</w:t>
      </w:r>
      <w:r w:rsidRPr="00E36C64">
        <w:rPr>
          <w:rFonts w:ascii="2  Badr" w:hAnsi="2  Badr"/>
          <w:rtl/>
          <w:lang w:bidi="ar-SA"/>
        </w:rPr>
        <w:t xml:space="preserve"> </w:t>
      </w:r>
      <w:r w:rsidRPr="00E36C64">
        <w:rPr>
          <w:rFonts w:ascii="2  Badr" w:hAnsi="2  Badr" w:hint="cs"/>
          <w:rtl/>
          <w:lang w:bidi="ar-SA"/>
        </w:rPr>
        <w:t>را</w:t>
      </w:r>
      <w:r w:rsidRPr="00E36C64">
        <w:rPr>
          <w:rFonts w:ascii="2  Badr" w:hAnsi="2  Badr"/>
          <w:rtl/>
          <w:lang w:bidi="ar-SA"/>
        </w:rPr>
        <w:t xml:space="preserve"> </w:t>
      </w:r>
      <w:r w:rsidRPr="00E36C64">
        <w:rPr>
          <w:rFonts w:ascii="2  Badr" w:hAnsi="2  Badr" w:hint="cs"/>
          <w:rtl/>
          <w:lang w:bidi="ar-SA"/>
        </w:rPr>
        <w:t>به</w:t>
      </w:r>
      <w:r w:rsidRPr="00E36C64">
        <w:rPr>
          <w:rFonts w:ascii="2  Badr" w:hAnsi="2  Badr"/>
          <w:rtl/>
          <w:lang w:bidi="ar-SA"/>
        </w:rPr>
        <w:t xml:space="preserve"> </w:t>
      </w:r>
      <w:r w:rsidRPr="00E36C64">
        <w:rPr>
          <w:rFonts w:ascii="2  Badr" w:hAnsi="2  Badr" w:hint="cs"/>
          <w:rtl/>
          <w:lang w:bidi="ar-SA"/>
        </w:rPr>
        <w:t>كمك</w:t>
      </w:r>
      <w:r w:rsidRPr="00E36C64">
        <w:rPr>
          <w:rFonts w:ascii="2  Badr" w:hAnsi="2  Badr"/>
          <w:rtl/>
          <w:lang w:bidi="ar-SA"/>
        </w:rPr>
        <w:t xml:space="preserve"> </w:t>
      </w:r>
      <w:r w:rsidRPr="00E36C64">
        <w:rPr>
          <w:rFonts w:ascii="2  Badr" w:hAnsi="2  Badr" w:hint="cs"/>
          <w:rtl/>
          <w:lang w:bidi="ar-SA"/>
        </w:rPr>
        <w:t>مي‌خوانيد</w:t>
      </w:r>
      <w:r>
        <w:rPr>
          <w:rFonts w:ascii="2  Badr" w:hAnsi="2  Badr"/>
          <w:rtl/>
          <w:lang w:bidi="ar-SA"/>
        </w:rPr>
        <w:t>،</w:t>
      </w:r>
      <w:r w:rsidRPr="00E36C64">
        <w:rPr>
          <w:rFonts w:ascii="2  Badr" w:hAnsi="2  Badr"/>
          <w:rtl/>
          <w:lang w:bidi="ar-SA"/>
        </w:rPr>
        <w:t xml:space="preserve"> </w:t>
      </w:r>
      <w:r w:rsidRPr="00E36C64">
        <w:rPr>
          <w:rFonts w:ascii="2  Badr" w:hAnsi="2  Badr" w:hint="cs"/>
          <w:rtl/>
          <w:lang w:bidi="ar-SA"/>
        </w:rPr>
        <w:t>صداي</w:t>
      </w:r>
      <w:r w:rsidRPr="00E36C64">
        <w:rPr>
          <w:rFonts w:ascii="2  Badr" w:hAnsi="2  Badr"/>
          <w:rtl/>
          <w:lang w:bidi="ar-SA"/>
        </w:rPr>
        <w:t xml:space="preserve"> </w:t>
      </w:r>
      <w:r w:rsidRPr="00E36C64">
        <w:rPr>
          <w:rFonts w:ascii="2  Badr" w:hAnsi="2  Badr" w:hint="cs"/>
          <w:rtl/>
          <w:lang w:bidi="ar-SA"/>
        </w:rPr>
        <w:t>شما</w:t>
      </w:r>
      <w:r w:rsidRPr="00E36C64">
        <w:rPr>
          <w:rFonts w:ascii="2  Badr" w:hAnsi="2  Badr"/>
          <w:rtl/>
          <w:lang w:bidi="ar-SA"/>
        </w:rPr>
        <w:t xml:space="preserve"> </w:t>
      </w:r>
      <w:r w:rsidRPr="00E36C64">
        <w:rPr>
          <w:rFonts w:ascii="2  Badr" w:hAnsi="2  Badr" w:hint="cs"/>
          <w:rtl/>
          <w:lang w:bidi="ar-SA"/>
        </w:rPr>
        <w:t>را</w:t>
      </w:r>
      <w:r w:rsidRPr="00E36C64">
        <w:rPr>
          <w:rFonts w:ascii="2  Badr" w:hAnsi="2  Badr"/>
          <w:rtl/>
          <w:lang w:bidi="ar-SA"/>
        </w:rPr>
        <w:t xml:space="preserve"> </w:t>
      </w:r>
      <w:r w:rsidRPr="00E36C64">
        <w:rPr>
          <w:rFonts w:ascii="2  Badr" w:hAnsi="2  Badr" w:hint="cs"/>
          <w:rtl/>
          <w:lang w:bidi="ar-SA"/>
        </w:rPr>
        <w:t>مي‌شنوند</w:t>
      </w:r>
      <w:r w:rsidRPr="00E36C64">
        <w:rPr>
          <w:rFonts w:ascii="2  Badr" w:hAnsi="2  Badr"/>
          <w:rtl/>
          <w:lang w:bidi="ar-SA"/>
        </w:rPr>
        <w:t xml:space="preserve"> </w:t>
      </w:r>
      <w:r w:rsidRPr="00E36C64">
        <w:rPr>
          <w:rFonts w:ascii="2  Badr" w:hAnsi="2  Badr" w:hint="cs"/>
          <w:rtl/>
          <w:lang w:bidi="ar-SA"/>
        </w:rPr>
        <w:t>و</w:t>
      </w:r>
      <w:r w:rsidRPr="00E36C64">
        <w:rPr>
          <w:rFonts w:ascii="2  Badr" w:hAnsi="2  Badr"/>
          <w:rtl/>
          <w:lang w:bidi="ar-SA"/>
        </w:rPr>
        <w:t xml:space="preserve"> </w:t>
      </w:r>
      <w:r w:rsidRPr="00E36C64">
        <w:rPr>
          <w:rFonts w:ascii="2  Badr" w:hAnsi="2  Badr" w:hint="cs"/>
          <w:rtl/>
          <w:lang w:bidi="ar-SA"/>
        </w:rPr>
        <w:t>نيازتان</w:t>
      </w:r>
      <w:r w:rsidRPr="00E36C64">
        <w:rPr>
          <w:rFonts w:ascii="2  Badr" w:hAnsi="2  Badr"/>
          <w:rtl/>
          <w:lang w:bidi="ar-SA"/>
        </w:rPr>
        <w:t xml:space="preserve"> </w:t>
      </w:r>
      <w:r w:rsidRPr="00E36C64">
        <w:rPr>
          <w:rFonts w:ascii="2  Badr" w:hAnsi="2  Badr" w:hint="cs"/>
          <w:rtl/>
          <w:lang w:bidi="ar-SA"/>
        </w:rPr>
        <w:t>را</w:t>
      </w:r>
      <w:r w:rsidRPr="00E36C64">
        <w:rPr>
          <w:rFonts w:ascii="2  Badr" w:hAnsi="2  Badr"/>
          <w:rtl/>
          <w:lang w:bidi="ar-SA"/>
        </w:rPr>
        <w:t xml:space="preserve"> </w:t>
      </w:r>
      <w:r w:rsidRPr="00E36C64">
        <w:rPr>
          <w:rFonts w:ascii="2  Badr" w:hAnsi="2  Badr" w:hint="cs"/>
          <w:rtl/>
          <w:lang w:bidi="ar-SA"/>
        </w:rPr>
        <w:t>برآورده</w:t>
      </w:r>
      <w:r w:rsidRPr="00E36C64">
        <w:rPr>
          <w:rFonts w:ascii="2  Badr" w:hAnsi="2  Badr"/>
          <w:rtl/>
          <w:lang w:bidi="ar-SA"/>
        </w:rPr>
        <w:t xml:space="preserve"> </w:t>
      </w:r>
      <w:r w:rsidRPr="00E36C64">
        <w:rPr>
          <w:rFonts w:ascii="2  Badr" w:hAnsi="2  Badr" w:hint="cs"/>
          <w:rtl/>
          <w:lang w:bidi="ar-SA"/>
        </w:rPr>
        <w:t>مي‌كنند</w:t>
      </w:r>
      <w:r>
        <w:rPr>
          <w:rFonts w:ascii="2  Badr" w:hAnsi="2  Badr"/>
          <w:rtl/>
          <w:lang w:bidi="ar-SA"/>
        </w:rPr>
        <w:t>؟</w:t>
      </w:r>
      <w:r w:rsidRPr="00E36C64">
        <w:rPr>
          <w:rFonts w:ascii="2  Badr" w:hAnsi="2  Badr"/>
          <w:rtl/>
          <w:lang w:bidi="ar-SA"/>
        </w:rPr>
        <w:t xml:space="preserve"> ‏</w:t>
      </w:r>
      <w:r w:rsidRPr="00E36C64">
        <w:rPr>
          <w:rFonts w:ascii="2  Badr" w:hAnsi="2  Badr" w:hint="cs"/>
          <w:rtl/>
          <w:lang w:bidi="ar-SA"/>
        </w:rPr>
        <w:t xml:space="preserve"> ‏</w:t>
      </w:r>
      <w:r w:rsidRPr="00E36C64">
        <w:rPr>
          <w:rFonts w:ascii="2  Badr" w:hAnsi="2  Badr"/>
          <w:rtl/>
          <w:lang w:bidi="ar-SA"/>
        </w:rPr>
        <w:t xml:space="preserve"> </w:t>
      </w:r>
      <w:r w:rsidRPr="00E36C64">
        <w:rPr>
          <w:rFonts w:ascii="2  Badr" w:hAnsi="2  Badr" w:hint="cs"/>
          <w:rtl/>
          <w:lang w:bidi="ar-SA"/>
        </w:rPr>
        <w:t>يا</w:t>
      </w:r>
      <w:r w:rsidRPr="00E36C64">
        <w:rPr>
          <w:rFonts w:ascii="2  Badr" w:hAnsi="2  Badr"/>
          <w:rtl/>
          <w:lang w:bidi="ar-SA"/>
        </w:rPr>
        <w:t xml:space="preserve"> </w:t>
      </w:r>
      <w:r w:rsidRPr="00E36C64">
        <w:rPr>
          <w:rFonts w:ascii="2  Badr" w:hAnsi="2  Badr" w:hint="cs"/>
          <w:rtl/>
          <w:lang w:bidi="ar-SA"/>
        </w:rPr>
        <w:t>سودي</w:t>
      </w:r>
      <w:r w:rsidRPr="00E36C64">
        <w:rPr>
          <w:rFonts w:ascii="2  Badr" w:hAnsi="2  Badr"/>
          <w:rtl/>
          <w:lang w:bidi="ar-SA"/>
        </w:rPr>
        <w:t xml:space="preserve"> </w:t>
      </w:r>
      <w:r w:rsidRPr="00E36C64">
        <w:rPr>
          <w:rFonts w:ascii="2  Badr" w:hAnsi="2  Badr" w:hint="cs"/>
          <w:rtl/>
          <w:lang w:bidi="ar-SA"/>
        </w:rPr>
        <w:t>به</w:t>
      </w:r>
      <w:r w:rsidRPr="00E36C64">
        <w:rPr>
          <w:rFonts w:ascii="2  Badr" w:hAnsi="2  Badr"/>
          <w:rtl/>
          <w:lang w:bidi="ar-SA"/>
        </w:rPr>
        <w:t xml:space="preserve"> </w:t>
      </w:r>
      <w:r w:rsidRPr="00E36C64">
        <w:rPr>
          <w:rFonts w:ascii="2  Badr" w:hAnsi="2  Badr" w:hint="cs"/>
          <w:rtl/>
          <w:lang w:bidi="ar-SA"/>
        </w:rPr>
        <w:t>شما</w:t>
      </w:r>
      <w:r w:rsidRPr="00E36C64">
        <w:rPr>
          <w:rFonts w:ascii="2  Badr" w:hAnsi="2  Badr"/>
          <w:rtl/>
          <w:lang w:bidi="ar-SA"/>
        </w:rPr>
        <w:t xml:space="preserve"> </w:t>
      </w:r>
      <w:r w:rsidRPr="00E36C64">
        <w:rPr>
          <w:rFonts w:ascii="2  Badr" w:hAnsi="2  Badr" w:hint="cs"/>
          <w:rtl/>
          <w:lang w:bidi="ar-SA"/>
        </w:rPr>
        <w:t>مي‌رسانند</w:t>
      </w:r>
      <w:r w:rsidRPr="00E36C64">
        <w:rPr>
          <w:rFonts w:ascii="2  Badr" w:hAnsi="2  Badr"/>
          <w:rtl/>
          <w:lang w:bidi="ar-SA"/>
        </w:rPr>
        <w:t xml:space="preserve"> </w:t>
      </w:r>
      <w:r>
        <w:rPr>
          <w:rFonts w:ascii="2  Badr" w:hAnsi="2  Badr"/>
          <w:rtl/>
          <w:lang w:bidi="ar-SA"/>
        </w:rPr>
        <w:t>(</w:t>
      </w:r>
      <w:r w:rsidRPr="00E36C64">
        <w:rPr>
          <w:rFonts w:ascii="2  Badr" w:hAnsi="2  Badr" w:hint="cs"/>
          <w:rtl/>
          <w:lang w:bidi="ar-SA"/>
        </w:rPr>
        <w:t>اگر</w:t>
      </w:r>
      <w:r w:rsidRPr="00E36C64">
        <w:rPr>
          <w:rFonts w:ascii="2  Badr" w:hAnsi="2  Badr"/>
          <w:rtl/>
          <w:lang w:bidi="ar-SA"/>
        </w:rPr>
        <w:t xml:space="preserve"> </w:t>
      </w:r>
      <w:r w:rsidRPr="00E36C64">
        <w:rPr>
          <w:rFonts w:ascii="2  Badr" w:hAnsi="2  Badr" w:hint="cs"/>
          <w:rtl/>
          <w:lang w:bidi="ar-SA"/>
        </w:rPr>
        <w:t>از</w:t>
      </w:r>
      <w:r w:rsidRPr="00E36C64">
        <w:rPr>
          <w:rFonts w:ascii="2  Badr" w:hAnsi="2  Badr"/>
          <w:rtl/>
          <w:lang w:bidi="ar-SA"/>
        </w:rPr>
        <w:t xml:space="preserve"> </w:t>
      </w:r>
      <w:r w:rsidRPr="00E36C64">
        <w:rPr>
          <w:rFonts w:ascii="2  Badr" w:hAnsi="2  Badr" w:hint="cs"/>
          <w:rtl/>
          <w:lang w:bidi="ar-SA"/>
        </w:rPr>
        <w:t>آنها</w:t>
      </w:r>
      <w:r w:rsidRPr="00E36C64">
        <w:rPr>
          <w:rFonts w:ascii="2  Badr" w:hAnsi="2  Badr"/>
          <w:rtl/>
          <w:lang w:bidi="ar-SA"/>
        </w:rPr>
        <w:t xml:space="preserve"> </w:t>
      </w:r>
      <w:r w:rsidRPr="00E36C64">
        <w:rPr>
          <w:rFonts w:ascii="2  Badr" w:hAnsi="2  Badr" w:hint="cs"/>
          <w:rtl/>
          <w:lang w:bidi="ar-SA"/>
        </w:rPr>
        <w:t>اطاعت</w:t>
      </w:r>
      <w:r w:rsidRPr="00E36C64">
        <w:rPr>
          <w:rFonts w:ascii="2  Badr" w:hAnsi="2  Badr"/>
          <w:rtl/>
          <w:lang w:bidi="ar-SA"/>
        </w:rPr>
        <w:t xml:space="preserve"> </w:t>
      </w:r>
      <w:r w:rsidRPr="00E36C64">
        <w:rPr>
          <w:rFonts w:ascii="2  Badr" w:hAnsi="2  Badr" w:hint="cs"/>
          <w:rtl/>
          <w:lang w:bidi="ar-SA"/>
        </w:rPr>
        <w:t>كنيد</w:t>
      </w:r>
      <w:r>
        <w:rPr>
          <w:rFonts w:ascii="2  Badr" w:hAnsi="2  Badr"/>
          <w:rtl/>
          <w:lang w:bidi="ar-SA"/>
        </w:rPr>
        <w:t>؟)</w:t>
      </w:r>
      <w:r w:rsidRPr="00E36C64">
        <w:rPr>
          <w:rFonts w:ascii="2  Badr" w:hAnsi="2  Badr"/>
          <w:rtl/>
          <w:lang w:bidi="ar-SA"/>
        </w:rPr>
        <w:t xml:space="preserve"> </w:t>
      </w:r>
      <w:r w:rsidRPr="00E36C64">
        <w:rPr>
          <w:rFonts w:ascii="2  Badr" w:hAnsi="2  Badr" w:hint="cs"/>
          <w:rtl/>
          <w:lang w:bidi="ar-SA"/>
        </w:rPr>
        <w:t>و</w:t>
      </w:r>
      <w:r w:rsidRPr="00E36C64">
        <w:rPr>
          <w:rFonts w:ascii="2  Badr" w:hAnsi="2  Badr"/>
          <w:rtl/>
          <w:lang w:bidi="ar-SA"/>
        </w:rPr>
        <w:t xml:space="preserve"> </w:t>
      </w:r>
      <w:r w:rsidRPr="00E36C64">
        <w:rPr>
          <w:rFonts w:ascii="2  Badr" w:hAnsi="2  Badr" w:hint="cs"/>
          <w:rtl/>
          <w:lang w:bidi="ar-SA"/>
        </w:rPr>
        <w:t>يا</w:t>
      </w:r>
      <w:r w:rsidRPr="00E36C64">
        <w:rPr>
          <w:rFonts w:ascii="2  Badr" w:hAnsi="2  Badr"/>
          <w:rtl/>
          <w:lang w:bidi="ar-SA"/>
        </w:rPr>
        <w:t xml:space="preserve"> </w:t>
      </w:r>
      <w:r w:rsidRPr="00E36C64">
        <w:rPr>
          <w:rFonts w:ascii="2  Badr" w:hAnsi="2  Badr" w:hint="cs"/>
          <w:rtl/>
          <w:lang w:bidi="ar-SA"/>
        </w:rPr>
        <w:t>زياني</w:t>
      </w:r>
      <w:r w:rsidRPr="00E36C64">
        <w:rPr>
          <w:rFonts w:ascii="2  Badr" w:hAnsi="2  Badr"/>
          <w:rtl/>
          <w:lang w:bidi="ar-SA"/>
        </w:rPr>
        <w:t xml:space="preserve"> </w:t>
      </w:r>
      <w:r w:rsidRPr="00E36C64">
        <w:rPr>
          <w:rFonts w:ascii="2  Badr" w:hAnsi="2  Badr" w:hint="cs"/>
          <w:rtl/>
          <w:lang w:bidi="ar-SA"/>
        </w:rPr>
        <w:t>متوجّه</w:t>
      </w:r>
      <w:r w:rsidRPr="00E36C64">
        <w:rPr>
          <w:rFonts w:ascii="2  Badr" w:hAnsi="2  Badr"/>
          <w:rtl/>
          <w:lang w:bidi="ar-SA"/>
        </w:rPr>
        <w:t xml:space="preserve"> </w:t>
      </w:r>
      <w:r w:rsidRPr="00E36C64">
        <w:rPr>
          <w:rFonts w:ascii="2  Badr" w:hAnsi="2  Badr" w:hint="cs"/>
          <w:rtl/>
          <w:lang w:bidi="ar-SA"/>
        </w:rPr>
        <w:t>شما</w:t>
      </w:r>
      <w:r w:rsidRPr="00E36C64">
        <w:rPr>
          <w:rFonts w:ascii="2  Badr" w:hAnsi="2  Badr"/>
          <w:rtl/>
          <w:lang w:bidi="ar-SA"/>
        </w:rPr>
        <w:t xml:space="preserve"> </w:t>
      </w:r>
      <w:r w:rsidRPr="00E36C64">
        <w:rPr>
          <w:rFonts w:ascii="2  Badr" w:hAnsi="2  Badr" w:hint="cs"/>
          <w:rtl/>
          <w:lang w:bidi="ar-SA"/>
        </w:rPr>
        <w:t>مي‌سازند</w:t>
      </w:r>
      <w:r w:rsidRPr="00E36C64">
        <w:rPr>
          <w:rFonts w:ascii="2  Badr" w:hAnsi="2  Badr"/>
          <w:rtl/>
          <w:lang w:bidi="ar-SA"/>
        </w:rPr>
        <w:t xml:space="preserve"> </w:t>
      </w:r>
      <w:r>
        <w:rPr>
          <w:rFonts w:ascii="2  Badr" w:hAnsi="2  Badr"/>
          <w:rtl/>
          <w:lang w:bidi="ar-SA"/>
        </w:rPr>
        <w:t>(</w:t>
      </w:r>
      <w:r w:rsidRPr="00E36C64">
        <w:rPr>
          <w:rFonts w:ascii="2  Badr" w:hAnsi="2  Badr" w:hint="cs"/>
          <w:rtl/>
          <w:lang w:bidi="ar-SA"/>
        </w:rPr>
        <w:t>اگر</w:t>
      </w:r>
      <w:r w:rsidRPr="00E36C64">
        <w:rPr>
          <w:rFonts w:ascii="2  Badr" w:hAnsi="2  Badr"/>
          <w:rtl/>
          <w:lang w:bidi="ar-SA"/>
        </w:rPr>
        <w:t xml:space="preserve"> </w:t>
      </w:r>
      <w:r w:rsidRPr="00E36C64">
        <w:rPr>
          <w:rFonts w:ascii="2  Badr" w:hAnsi="2  Badr" w:hint="cs"/>
          <w:rtl/>
          <w:lang w:bidi="ar-SA"/>
        </w:rPr>
        <w:t>از</w:t>
      </w:r>
      <w:r w:rsidRPr="00E36C64">
        <w:rPr>
          <w:rFonts w:ascii="2  Badr" w:hAnsi="2  Badr"/>
          <w:rtl/>
          <w:lang w:bidi="ar-SA"/>
        </w:rPr>
        <w:t xml:space="preserve"> </w:t>
      </w:r>
      <w:r w:rsidRPr="00E36C64">
        <w:rPr>
          <w:rFonts w:ascii="2  Badr" w:hAnsi="2  Badr" w:hint="cs"/>
          <w:rtl/>
          <w:lang w:bidi="ar-SA"/>
        </w:rPr>
        <w:t>آنها</w:t>
      </w:r>
      <w:r w:rsidRPr="00E36C64">
        <w:rPr>
          <w:rFonts w:ascii="2  Badr" w:hAnsi="2  Badr"/>
          <w:rtl/>
          <w:lang w:bidi="ar-SA"/>
        </w:rPr>
        <w:t xml:space="preserve"> </w:t>
      </w:r>
      <w:r w:rsidRPr="00E36C64">
        <w:rPr>
          <w:rFonts w:ascii="2  Badr" w:hAnsi="2  Badr" w:hint="cs"/>
          <w:rtl/>
          <w:lang w:bidi="ar-SA"/>
        </w:rPr>
        <w:t>سرپيچي</w:t>
      </w:r>
      <w:r w:rsidRPr="00E36C64">
        <w:rPr>
          <w:rFonts w:ascii="2  Badr" w:hAnsi="2  Badr"/>
          <w:rtl/>
          <w:lang w:bidi="ar-SA"/>
        </w:rPr>
        <w:t xml:space="preserve"> </w:t>
      </w:r>
      <w:r w:rsidRPr="00E36C64">
        <w:rPr>
          <w:rFonts w:ascii="2  Badr" w:hAnsi="2  Badr" w:hint="cs"/>
          <w:rtl/>
          <w:lang w:bidi="ar-SA"/>
        </w:rPr>
        <w:t>نمائيد</w:t>
      </w:r>
      <w:r>
        <w:rPr>
          <w:rFonts w:ascii="2  Badr" w:hAnsi="2  Badr"/>
          <w:rtl/>
          <w:lang w:bidi="ar-SA"/>
        </w:rPr>
        <w:t>؟).</w:t>
      </w:r>
      <w:r w:rsidRPr="00E36C64">
        <w:rPr>
          <w:rFonts w:ascii="2  Badr" w:hAnsi="2  Badr"/>
          <w:rtl/>
          <w:lang w:bidi="ar-SA"/>
        </w:rPr>
        <w:t xml:space="preserve"> ‏</w:t>
      </w:r>
      <w:r w:rsidRPr="00E36C64">
        <w:rPr>
          <w:rFonts w:ascii="2  Badr" w:hAnsi="2  Badr" w:hint="cs"/>
          <w:rtl/>
          <w:lang w:bidi="ar-SA"/>
        </w:rPr>
        <w:t xml:space="preserve"> ‏</w:t>
      </w:r>
      <w:r w:rsidRPr="00E36C64">
        <w:rPr>
          <w:rFonts w:ascii="2  Badr" w:hAnsi="2  Badr"/>
          <w:rtl/>
          <w:lang w:bidi="ar-SA"/>
        </w:rPr>
        <w:t xml:space="preserve"> </w:t>
      </w:r>
      <w:r w:rsidRPr="00E36C64">
        <w:rPr>
          <w:rFonts w:ascii="2  Badr" w:hAnsi="2  Badr" w:hint="cs"/>
          <w:rtl/>
          <w:lang w:bidi="ar-SA"/>
        </w:rPr>
        <w:t>مي‌گويند</w:t>
      </w:r>
      <w:r w:rsidRPr="00E36C64">
        <w:rPr>
          <w:rFonts w:ascii="2  Badr" w:hAnsi="2  Badr"/>
          <w:rtl/>
          <w:lang w:bidi="ar-SA"/>
        </w:rPr>
        <w:t xml:space="preserve"> :  </w:t>
      </w:r>
      <w:r>
        <w:rPr>
          <w:rFonts w:ascii="2  Badr" w:hAnsi="2  Badr"/>
          <w:rtl/>
          <w:lang w:bidi="ar-SA"/>
        </w:rPr>
        <w:t>(</w:t>
      </w:r>
      <w:r w:rsidRPr="00E36C64">
        <w:rPr>
          <w:rFonts w:ascii="2  Badr" w:hAnsi="2  Badr" w:hint="cs"/>
          <w:rtl/>
          <w:lang w:bidi="ar-SA"/>
        </w:rPr>
        <w:t>چيزي</w:t>
      </w:r>
      <w:r w:rsidRPr="00E36C64">
        <w:rPr>
          <w:rFonts w:ascii="2  Badr" w:hAnsi="2  Badr"/>
          <w:rtl/>
          <w:lang w:bidi="ar-SA"/>
        </w:rPr>
        <w:t xml:space="preserve"> </w:t>
      </w:r>
      <w:r w:rsidRPr="00E36C64">
        <w:rPr>
          <w:rFonts w:ascii="2  Badr" w:hAnsi="2  Badr" w:hint="cs"/>
          <w:rtl/>
          <w:lang w:bidi="ar-SA"/>
        </w:rPr>
        <w:t>از</w:t>
      </w:r>
      <w:r w:rsidRPr="00E36C64">
        <w:rPr>
          <w:rFonts w:ascii="2  Badr" w:hAnsi="2  Badr"/>
          <w:rtl/>
          <w:lang w:bidi="ar-SA"/>
        </w:rPr>
        <w:t xml:space="preserve"> </w:t>
      </w:r>
      <w:r w:rsidRPr="00E36C64">
        <w:rPr>
          <w:rFonts w:ascii="2  Badr" w:hAnsi="2  Badr" w:hint="cs"/>
          <w:rtl/>
          <w:lang w:bidi="ar-SA"/>
        </w:rPr>
        <w:t>اين</w:t>
      </w:r>
      <w:r w:rsidRPr="00E36C64">
        <w:rPr>
          <w:rFonts w:ascii="2  Badr" w:hAnsi="2  Badr"/>
          <w:rtl/>
          <w:lang w:bidi="ar-SA"/>
        </w:rPr>
        <w:t xml:space="preserve"> </w:t>
      </w:r>
      <w:r w:rsidRPr="00E36C64">
        <w:rPr>
          <w:rFonts w:ascii="2  Badr" w:hAnsi="2  Badr" w:hint="cs"/>
          <w:rtl/>
          <w:lang w:bidi="ar-SA"/>
        </w:rPr>
        <w:t>كارها</w:t>
      </w:r>
      <w:r w:rsidRPr="00E36C64">
        <w:rPr>
          <w:rFonts w:ascii="2  Badr" w:hAnsi="2  Badr"/>
          <w:rtl/>
          <w:lang w:bidi="ar-SA"/>
        </w:rPr>
        <w:t xml:space="preserve"> </w:t>
      </w:r>
      <w:r w:rsidRPr="00E36C64">
        <w:rPr>
          <w:rFonts w:ascii="2  Badr" w:hAnsi="2  Badr" w:hint="cs"/>
          <w:rtl/>
          <w:lang w:bidi="ar-SA"/>
        </w:rPr>
        <w:t>را</w:t>
      </w:r>
      <w:r w:rsidRPr="00E36C64">
        <w:rPr>
          <w:rFonts w:ascii="2  Badr" w:hAnsi="2  Badr"/>
          <w:rtl/>
          <w:lang w:bidi="ar-SA"/>
        </w:rPr>
        <w:t xml:space="preserve"> </w:t>
      </w:r>
      <w:r w:rsidRPr="00E36C64">
        <w:rPr>
          <w:rFonts w:ascii="2  Badr" w:hAnsi="2  Badr" w:hint="cs"/>
          <w:rtl/>
          <w:lang w:bidi="ar-SA"/>
        </w:rPr>
        <w:t>نمي‌توانند</w:t>
      </w:r>
      <w:r w:rsidRPr="00E36C64">
        <w:rPr>
          <w:rFonts w:ascii="2  Badr" w:hAnsi="2  Badr"/>
          <w:rtl/>
          <w:lang w:bidi="ar-SA"/>
        </w:rPr>
        <w:t xml:space="preserve"> </w:t>
      </w:r>
      <w:r w:rsidRPr="00E36C64">
        <w:rPr>
          <w:rFonts w:ascii="2  Badr" w:hAnsi="2  Badr" w:hint="cs"/>
          <w:rtl/>
          <w:lang w:bidi="ar-SA"/>
        </w:rPr>
        <w:t>بكنند</w:t>
      </w:r>
      <w:r>
        <w:rPr>
          <w:rFonts w:ascii="2  Badr" w:hAnsi="2  Badr"/>
          <w:rtl/>
          <w:lang w:bidi="ar-SA"/>
        </w:rPr>
        <w:t>)</w:t>
      </w:r>
      <w:r w:rsidRPr="00E36C64">
        <w:rPr>
          <w:rFonts w:ascii="2  Badr" w:hAnsi="2  Badr"/>
          <w:rtl/>
          <w:lang w:bidi="ar-SA"/>
        </w:rPr>
        <w:t xml:space="preserve"> </w:t>
      </w:r>
      <w:r w:rsidRPr="00E36C64">
        <w:rPr>
          <w:rFonts w:ascii="2  Badr" w:hAnsi="2  Badr" w:hint="cs"/>
          <w:rtl/>
          <w:lang w:bidi="ar-SA"/>
        </w:rPr>
        <w:t>فقط</w:t>
      </w:r>
      <w:r w:rsidRPr="00E36C64">
        <w:rPr>
          <w:rFonts w:ascii="2  Badr" w:hAnsi="2  Badr"/>
          <w:rtl/>
          <w:lang w:bidi="ar-SA"/>
        </w:rPr>
        <w:t xml:space="preserve"> </w:t>
      </w:r>
      <w:r w:rsidRPr="00E36C64">
        <w:rPr>
          <w:rFonts w:ascii="2  Badr" w:hAnsi="2  Badr" w:hint="cs"/>
          <w:rtl/>
          <w:lang w:bidi="ar-SA"/>
        </w:rPr>
        <w:t>ما</w:t>
      </w:r>
      <w:r w:rsidRPr="00E36C64">
        <w:rPr>
          <w:rFonts w:ascii="2  Badr" w:hAnsi="2  Badr"/>
          <w:rtl/>
          <w:lang w:bidi="ar-SA"/>
        </w:rPr>
        <w:t xml:space="preserve"> </w:t>
      </w:r>
      <w:r w:rsidRPr="00E36C64">
        <w:rPr>
          <w:rFonts w:ascii="2  Badr" w:hAnsi="2  Badr" w:hint="cs"/>
          <w:rtl/>
          <w:lang w:bidi="ar-SA"/>
        </w:rPr>
        <w:t>پدران</w:t>
      </w:r>
      <w:r w:rsidRPr="00E36C64">
        <w:rPr>
          <w:rFonts w:ascii="2  Badr" w:hAnsi="2  Badr"/>
          <w:rtl/>
          <w:lang w:bidi="ar-SA"/>
        </w:rPr>
        <w:t xml:space="preserve"> </w:t>
      </w:r>
      <w:r w:rsidRPr="00E36C64">
        <w:rPr>
          <w:rFonts w:ascii="2  Badr" w:hAnsi="2  Badr" w:hint="cs"/>
          <w:rtl/>
          <w:lang w:bidi="ar-SA"/>
        </w:rPr>
        <w:t>و</w:t>
      </w:r>
      <w:r w:rsidRPr="00E36C64">
        <w:rPr>
          <w:rFonts w:ascii="2  Badr" w:hAnsi="2  Badr"/>
          <w:rtl/>
          <w:lang w:bidi="ar-SA"/>
        </w:rPr>
        <w:t xml:space="preserve"> </w:t>
      </w:r>
      <w:r w:rsidRPr="00E36C64">
        <w:rPr>
          <w:rFonts w:ascii="2  Badr" w:hAnsi="2  Badr" w:hint="cs"/>
          <w:rtl/>
          <w:lang w:bidi="ar-SA"/>
        </w:rPr>
        <w:t>نياكان</w:t>
      </w:r>
      <w:r w:rsidRPr="00E36C64">
        <w:rPr>
          <w:rFonts w:ascii="2  Badr" w:hAnsi="2  Badr"/>
          <w:rtl/>
          <w:lang w:bidi="ar-SA"/>
        </w:rPr>
        <w:t xml:space="preserve"> </w:t>
      </w:r>
      <w:r w:rsidRPr="00E36C64">
        <w:rPr>
          <w:rFonts w:ascii="2  Badr" w:hAnsi="2  Badr" w:hint="cs"/>
          <w:rtl/>
          <w:lang w:bidi="ar-SA"/>
        </w:rPr>
        <w:t>خود</w:t>
      </w:r>
      <w:r w:rsidRPr="00E36C64">
        <w:rPr>
          <w:rFonts w:ascii="2  Badr" w:hAnsi="2  Badr"/>
          <w:rtl/>
          <w:lang w:bidi="ar-SA"/>
        </w:rPr>
        <w:t xml:space="preserve"> </w:t>
      </w:r>
      <w:r w:rsidRPr="00E36C64">
        <w:rPr>
          <w:rFonts w:ascii="2  Badr" w:hAnsi="2  Badr" w:hint="cs"/>
          <w:rtl/>
          <w:lang w:bidi="ar-SA"/>
        </w:rPr>
        <w:t>را</w:t>
      </w:r>
      <w:r w:rsidRPr="00E36C64">
        <w:rPr>
          <w:rFonts w:ascii="2  Badr" w:hAnsi="2  Badr"/>
          <w:rtl/>
          <w:lang w:bidi="ar-SA"/>
        </w:rPr>
        <w:t xml:space="preserve"> </w:t>
      </w:r>
      <w:r w:rsidRPr="00E36C64">
        <w:rPr>
          <w:rFonts w:ascii="2  Badr" w:hAnsi="2  Badr" w:hint="cs"/>
          <w:rtl/>
          <w:lang w:bidi="ar-SA"/>
        </w:rPr>
        <w:t>ديده‌ايم</w:t>
      </w:r>
      <w:r w:rsidRPr="00E36C64">
        <w:rPr>
          <w:rFonts w:ascii="2  Badr" w:hAnsi="2  Badr"/>
          <w:rtl/>
          <w:lang w:bidi="ar-SA"/>
        </w:rPr>
        <w:t xml:space="preserve"> </w:t>
      </w:r>
      <w:r w:rsidRPr="00E36C64">
        <w:rPr>
          <w:rFonts w:ascii="2  Badr" w:hAnsi="2  Badr" w:hint="cs"/>
          <w:rtl/>
          <w:lang w:bidi="ar-SA"/>
        </w:rPr>
        <w:t>كه</w:t>
      </w:r>
      <w:r w:rsidRPr="00E36C64">
        <w:rPr>
          <w:rFonts w:ascii="2  Badr" w:hAnsi="2  Badr"/>
          <w:rtl/>
          <w:lang w:bidi="ar-SA"/>
        </w:rPr>
        <w:t xml:space="preserve"> </w:t>
      </w:r>
      <w:r w:rsidRPr="00E36C64">
        <w:rPr>
          <w:rFonts w:ascii="2  Badr" w:hAnsi="2  Badr" w:hint="cs"/>
          <w:rtl/>
          <w:lang w:bidi="ar-SA"/>
        </w:rPr>
        <w:t>اين</w:t>
      </w:r>
      <w:r w:rsidRPr="00E36C64">
        <w:rPr>
          <w:rFonts w:ascii="2  Badr" w:hAnsi="2  Badr"/>
          <w:rtl/>
          <w:lang w:bidi="ar-SA"/>
        </w:rPr>
        <w:t xml:space="preserve"> </w:t>
      </w:r>
      <w:r w:rsidRPr="00E36C64">
        <w:rPr>
          <w:rFonts w:ascii="2  Badr" w:hAnsi="2  Badr" w:hint="cs"/>
          <w:rtl/>
          <w:lang w:bidi="ar-SA"/>
        </w:rPr>
        <w:t>چنين</w:t>
      </w:r>
      <w:r w:rsidRPr="00E36C64">
        <w:rPr>
          <w:rFonts w:ascii="2  Badr" w:hAnsi="2  Badr"/>
          <w:rtl/>
          <w:lang w:bidi="ar-SA"/>
        </w:rPr>
        <w:t xml:space="preserve"> </w:t>
      </w:r>
      <w:r w:rsidRPr="00E36C64">
        <w:rPr>
          <w:rFonts w:ascii="2  Badr" w:hAnsi="2  Badr" w:hint="cs"/>
          <w:rtl/>
          <w:lang w:bidi="ar-SA"/>
        </w:rPr>
        <w:t>مي‌كردند</w:t>
      </w:r>
      <w:r w:rsidRPr="00E36C64">
        <w:rPr>
          <w:rFonts w:ascii="2  Badr" w:hAnsi="2  Badr"/>
          <w:rtl/>
          <w:lang w:bidi="ar-SA"/>
        </w:rPr>
        <w:t xml:space="preserve"> </w:t>
      </w:r>
      <w:r>
        <w:rPr>
          <w:rFonts w:ascii="2  Badr" w:hAnsi="2  Badr"/>
          <w:rtl/>
          <w:lang w:bidi="ar-SA"/>
        </w:rPr>
        <w:t>(</w:t>
      </w:r>
      <w:r w:rsidRPr="00E36C64">
        <w:rPr>
          <w:rFonts w:ascii="2  Badr" w:hAnsi="2  Badr" w:hint="cs"/>
          <w:rtl/>
          <w:lang w:bidi="ar-SA"/>
        </w:rPr>
        <w:t>و</w:t>
      </w:r>
      <w:r w:rsidRPr="00E36C64">
        <w:rPr>
          <w:rFonts w:ascii="2  Badr" w:hAnsi="2  Badr"/>
          <w:rtl/>
          <w:lang w:bidi="ar-SA"/>
        </w:rPr>
        <w:t xml:space="preserve"> </w:t>
      </w:r>
      <w:r w:rsidRPr="00E36C64">
        <w:rPr>
          <w:rFonts w:ascii="2  Badr" w:hAnsi="2  Badr" w:hint="cs"/>
          <w:rtl/>
          <w:lang w:bidi="ar-SA"/>
        </w:rPr>
        <w:t>بتان</w:t>
      </w:r>
      <w:r w:rsidRPr="00E36C64">
        <w:rPr>
          <w:rFonts w:ascii="2  Badr" w:hAnsi="2  Badr"/>
          <w:rtl/>
          <w:lang w:bidi="ar-SA"/>
        </w:rPr>
        <w:t xml:space="preserve"> </w:t>
      </w:r>
      <w:r w:rsidRPr="00E36C64">
        <w:rPr>
          <w:rFonts w:ascii="2  Badr" w:hAnsi="2  Badr" w:hint="cs"/>
          <w:rtl/>
          <w:lang w:bidi="ar-SA"/>
        </w:rPr>
        <w:t>را</w:t>
      </w:r>
      <w:r w:rsidRPr="00E36C64">
        <w:rPr>
          <w:rFonts w:ascii="2  Badr" w:hAnsi="2  Badr"/>
          <w:rtl/>
          <w:lang w:bidi="ar-SA"/>
        </w:rPr>
        <w:t xml:space="preserve"> </w:t>
      </w:r>
      <w:r w:rsidRPr="00E36C64">
        <w:rPr>
          <w:rFonts w:ascii="2  Badr" w:hAnsi="2  Badr" w:hint="cs"/>
          <w:rtl/>
          <w:lang w:bidi="ar-SA"/>
        </w:rPr>
        <w:t>به</w:t>
      </w:r>
      <w:r w:rsidRPr="00E36C64">
        <w:rPr>
          <w:rFonts w:ascii="2  Badr" w:hAnsi="2  Badr"/>
          <w:rtl/>
          <w:lang w:bidi="ar-SA"/>
        </w:rPr>
        <w:t xml:space="preserve"> </w:t>
      </w:r>
      <w:r w:rsidRPr="00E36C64">
        <w:rPr>
          <w:rFonts w:ascii="2  Badr" w:hAnsi="2  Badr" w:hint="cs"/>
          <w:rtl/>
          <w:lang w:bidi="ar-SA"/>
        </w:rPr>
        <w:t>گونه</w:t>
      </w:r>
      <w:r w:rsidRPr="00E36C64">
        <w:rPr>
          <w:rFonts w:ascii="2  Badr" w:hAnsi="2  Badr"/>
          <w:rtl/>
          <w:lang w:bidi="ar-SA"/>
        </w:rPr>
        <w:t xml:space="preserve"> </w:t>
      </w:r>
      <w:r w:rsidRPr="00E36C64">
        <w:rPr>
          <w:rFonts w:ascii="2  Badr" w:hAnsi="2  Badr" w:hint="cs"/>
          <w:rtl/>
          <w:lang w:bidi="ar-SA"/>
        </w:rPr>
        <w:t>ما</w:t>
      </w:r>
      <w:r w:rsidRPr="00E36C64">
        <w:rPr>
          <w:rFonts w:ascii="2  Badr" w:hAnsi="2  Badr"/>
          <w:rtl/>
          <w:lang w:bidi="ar-SA"/>
        </w:rPr>
        <w:t xml:space="preserve"> </w:t>
      </w:r>
      <w:r w:rsidRPr="00E36C64">
        <w:rPr>
          <w:rFonts w:ascii="2  Badr" w:hAnsi="2  Badr" w:hint="cs"/>
          <w:rtl/>
          <w:lang w:bidi="ar-SA"/>
        </w:rPr>
        <w:t>پرستش</w:t>
      </w:r>
      <w:r w:rsidRPr="00E36C64">
        <w:rPr>
          <w:rFonts w:ascii="2  Badr" w:hAnsi="2  Badr"/>
          <w:rtl/>
          <w:lang w:bidi="ar-SA"/>
        </w:rPr>
        <w:t xml:space="preserve"> </w:t>
      </w:r>
      <w:r w:rsidRPr="00E36C64">
        <w:rPr>
          <w:rFonts w:ascii="2  Badr" w:hAnsi="2  Badr" w:hint="cs"/>
          <w:rtl/>
          <w:lang w:bidi="ar-SA"/>
        </w:rPr>
        <w:t>مي‌نمودند</w:t>
      </w:r>
      <w:r w:rsidRPr="00E36C64">
        <w:rPr>
          <w:rFonts w:ascii="2  Badr" w:hAnsi="2  Badr"/>
          <w:rtl/>
          <w:lang w:bidi="ar-SA"/>
        </w:rPr>
        <w:t xml:space="preserve"> </w:t>
      </w:r>
      <w:r w:rsidRPr="00E36C64">
        <w:rPr>
          <w:rFonts w:ascii="2  Badr" w:hAnsi="2  Badr" w:hint="cs"/>
          <w:rtl/>
          <w:lang w:bidi="ar-SA"/>
        </w:rPr>
        <w:t>و</w:t>
      </w:r>
      <w:r w:rsidRPr="00E36C64">
        <w:rPr>
          <w:rFonts w:ascii="2  Badr" w:hAnsi="2  Badr"/>
          <w:rtl/>
          <w:lang w:bidi="ar-SA"/>
        </w:rPr>
        <w:t xml:space="preserve"> </w:t>
      </w:r>
      <w:r w:rsidRPr="00E36C64">
        <w:rPr>
          <w:rFonts w:ascii="2  Badr" w:hAnsi="2  Badr" w:hint="cs"/>
          <w:rtl/>
          <w:lang w:bidi="ar-SA"/>
        </w:rPr>
        <w:t>ما</w:t>
      </w:r>
      <w:r w:rsidRPr="00E36C64">
        <w:rPr>
          <w:rFonts w:ascii="2  Badr" w:hAnsi="2  Badr"/>
          <w:rtl/>
          <w:lang w:bidi="ar-SA"/>
        </w:rPr>
        <w:t xml:space="preserve"> </w:t>
      </w:r>
      <w:r w:rsidRPr="00E36C64">
        <w:rPr>
          <w:rFonts w:ascii="2  Badr" w:hAnsi="2  Badr" w:hint="cs"/>
          <w:rtl/>
          <w:lang w:bidi="ar-SA"/>
        </w:rPr>
        <w:t>هم</w:t>
      </w:r>
      <w:r w:rsidRPr="00E36C64">
        <w:rPr>
          <w:rFonts w:ascii="2  Badr" w:hAnsi="2  Badr"/>
          <w:rtl/>
          <w:lang w:bidi="ar-SA"/>
        </w:rPr>
        <w:t xml:space="preserve"> </w:t>
      </w:r>
      <w:r w:rsidRPr="00E36C64">
        <w:rPr>
          <w:rFonts w:ascii="2  Badr" w:hAnsi="2  Badr" w:hint="cs"/>
          <w:rtl/>
          <w:lang w:bidi="ar-SA"/>
        </w:rPr>
        <w:t>از</w:t>
      </w:r>
      <w:r w:rsidRPr="00E36C64">
        <w:rPr>
          <w:rFonts w:ascii="2  Badr" w:hAnsi="2  Badr"/>
          <w:rtl/>
          <w:lang w:bidi="ar-SA"/>
        </w:rPr>
        <w:t xml:space="preserve"> </w:t>
      </w:r>
      <w:r w:rsidRPr="00E36C64">
        <w:rPr>
          <w:rFonts w:ascii="2  Badr" w:hAnsi="2  Badr" w:hint="cs"/>
          <w:rtl/>
          <w:lang w:bidi="ar-SA"/>
        </w:rPr>
        <w:t>كارشان</w:t>
      </w:r>
      <w:r w:rsidRPr="00E36C64">
        <w:rPr>
          <w:rFonts w:ascii="2  Badr" w:hAnsi="2  Badr"/>
          <w:rtl/>
          <w:lang w:bidi="ar-SA"/>
        </w:rPr>
        <w:t xml:space="preserve"> </w:t>
      </w:r>
      <w:r w:rsidRPr="00E36C64">
        <w:rPr>
          <w:rFonts w:ascii="2  Badr" w:hAnsi="2  Badr" w:hint="cs"/>
          <w:rtl/>
          <w:lang w:bidi="ar-SA"/>
        </w:rPr>
        <w:t>تقليد</w:t>
      </w:r>
      <w:r w:rsidRPr="00E36C64">
        <w:rPr>
          <w:rFonts w:ascii="2  Badr" w:hAnsi="2  Badr"/>
          <w:rtl/>
          <w:lang w:bidi="ar-SA"/>
        </w:rPr>
        <w:t xml:space="preserve"> </w:t>
      </w:r>
      <w:r w:rsidRPr="00E36C64">
        <w:rPr>
          <w:rFonts w:ascii="2  Badr" w:hAnsi="2  Badr" w:hint="cs"/>
          <w:rtl/>
          <w:lang w:bidi="ar-SA"/>
        </w:rPr>
        <w:t>مي‌كنيم</w:t>
      </w:r>
      <w:r w:rsidRPr="00E36C64">
        <w:rPr>
          <w:rFonts w:ascii="2  Badr" w:hAnsi="2  Badr"/>
          <w:rtl/>
          <w:lang w:bidi="ar-SA"/>
        </w:rPr>
        <w:t xml:space="preserve"> </w:t>
      </w:r>
      <w:r w:rsidRPr="00E36C64">
        <w:rPr>
          <w:rFonts w:ascii="2  Badr" w:hAnsi="2  Badr" w:hint="cs"/>
          <w:rtl/>
          <w:lang w:bidi="ar-SA"/>
        </w:rPr>
        <w:t>و</w:t>
      </w:r>
      <w:r w:rsidRPr="00E36C64">
        <w:rPr>
          <w:rFonts w:ascii="2  Badr" w:hAnsi="2  Badr"/>
          <w:rtl/>
          <w:lang w:bidi="ar-SA"/>
        </w:rPr>
        <w:t xml:space="preserve"> </w:t>
      </w:r>
      <w:r w:rsidRPr="00E36C64">
        <w:rPr>
          <w:rFonts w:ascii="2  Badr" w:hAnsi="2  Badr" w:hint="cs"/>
          <w:rtl/>
          <w:lang w:bidi="ar-SA"/>
        </w:rPr>
        <w:t>بس</w:t>
      </w:r>
      <w:r>
        <w:rPr>
          <w:rFonts w:ascii="2  Badr" w:hAnsi="2  Badr"/>
          <w:rtl/>
          <w:lang w:bidi="ar-SA"/>
        </w:rPr>
        <w:t>.</w:t>
      </w:r>
      <w:r w:rsidRPr="00E36C64">
        <w:rPr>
          <w:rFonts w:ascii="2  Badr" w:hAnsi="2  Badr"/>
          <w:rtl/>
          <w:lang w:bidi="ar-SA"/>
        </w:rPr>
        <w:t xml:space="preserve"> </w:t>
      </w:r>
      <w:r w:rsidRPr="00E36C64">
        <w:rPr>
          <w:rFonts w:ascii="2  Badr" w:hAnsi="2  Badr" w:hint="cs"/>
          <w:rtl/>
          <w:lang w:bidi="ar-SA"/>
        </w:rPr>
        <w:t>مگر</w:t>
      </w:r>
      <w:r w:rsidRPr="00E36C64">
        <w:rPr>
          <w:rFonts w:ascii="2  Badr" w:hAnsi="2  Badr"/>
          <w:rtl/>
          <w:lang w:bidi="ar-SA"/>
        </w:rPr>
        <w:t xml:space="preserve"> </w:t>
      </w:r>
      <w:r w:rsidRPr="00E36C64">
        <w:rPr>
          <w:rFonts w:ascii="2  Badr" w:hAnsi="2  Badr" w:hint="cs"/>
          <w:rtl/>
          <w:lang w:bidi="ar-SA"/>
        </w:rPr>
        <w:t>مي‌شود</w:t>
      </w:r>
      <w:r w:rsidRPr="00E36C64">
        <w:rPr>
          <w:rFonts w:ascii="2  Badr" w:hAnsi="2  Badr"/>
          <w:rtl/>
          <w:lang w:bidi="ar-SA"/>
        </w:rPr>
        <w:t xml:space="preserve"> </w:t>
      </w:r>
      <w:r w:rsidRPr="00E36C64">
        <w:rPr>
          <w:rFonts w:ascii="2  Badr" w:hAnsi="2  Badr" w:hint="cs"/>
          <w:rtl/>
          <w:lang w:bidi="ar-SA"/>
        </w:rPr>
        <w:t>پدران</w:t>
      </w:r>
      <w:r w:rsidRPr="00E36C64">
        <w:rPr>
          <w:rFonts w:ascii="2  Badr" w:hAnsi="2  Badr"/>
          <w:rtl/>
          <w:lang w:bidi="ar-SA"/>
        </w:rPr>
        <w:t xml:space="preserve"> </w:t>
      </w:r>
      <w:r w:rsidRPr="00E36C64">
        <w:rPr>
          <w:rFonts w:ascii="2  Badr" w:hAnsi="2  Badr" w:hint="cs"/>
          <w:rtl/>
          <w:lang w:bidi="ar-SA"/>
        </w:rPr>
        <w:t>و</w:t>
      </w:r>
      <w:r w:rsidRPr="00E36C64">
        <w:rPr>
          <w:rFonts w:ascii="2  Badr" w:hAnsi="2  Badr"/>
          <w:rtl/>
          <w:lang w:bidi="ar-SA"/>
        </w:rPr>
        <w:t xml:space="preserve"> </w:t>
      </w:r>
      <w:r w:rsidRPr="00E36C64">
        <w:rPr>
          <w:rFonts w:ascii="2  Badr" w:hAnsi="2  Badr" w:hint="cs"/>
          <w:rtl/>
          <w:lang w:bidi="ar-SA"/>
        </w:rPr>
        <w:t>نياكان</w:t>
      </w:r>
      <w:r w:rsidRPr="00E36C64">
        <w:rPr>
          <w:rFonts w:ascii="2  Badr" w:hAnsi="2  Badr"/>
          <w:rtl/>
          <w:lang w:bidi="ar-SA"/>
        </w:rPr>
        <w:t xml:space="preserve"> </w:t>
      </w:r>
      <w:r w:rsidRPr="00E36C64">
        <w:rPr>
          <w:rFonts w:ascii="2  Badr" w:hAnsi="2  Badr" w:hint="cs"/>
          <w:rtl/>
          <w:lang w:bidi="ar-SA"/>
        </w:rPr>
        <w:t>ما</w:t>
      </w:r>
      <w:r w:rsidRPr="00E36C64">
        <w:rPr>
          <w:rFonts w:ascii="2  Badr" w:hAnsi="2  Badr"/>
          <w:rtl/>
          <w:lang w:bidi="ar-SA"/>
        </w:rPr>
        <w:t xml:space="preserve"> </w:t>
      </w:r>
      <w:r w:rsidRPr="00E36C64">
        <w:rPr>
          <w:rFonts w:ascii="2  Badr" w:hAnsi="2  Badr" w:hint="cs"/>
          <w:rtl/>
          <w:lang w:bidi="ar-SA"/>
        </w:rPr>
        <w:t>در</w:t>
      </w:r>
      <w:r w:rsidRPr="00E36C64">
        <w:rPr>
          <w:rFonts w:ascii="2  Badr" w:hAnsi="2  Badr"/>
          <w:rtl/>
          <w:lang w:bidi="ar-SA"/>
        </w:rPr>
        <w:t xml:space="preserve"> </w:t>
      </w:r>
      <w:r w:rsidRPr="00E36C64">
        <w:rPr>
          <w:rFonts w:ascii="2  Badr" w:hAnsi="2  Badr" w:hint="cs"/>
          <w:rtl/>
          <w:lang w:bidi="ar-SA"/>
        </w:rPr>
        <w:t>اشتباه</w:t>
      </w:r>
      <w:r w:rsidRPr="00E36C64">
        <w:rPr>
          <w:rFonts w:ascii="2  Badr" w:hAnsi="2  Badr"/>
          <w:rtl/>
          <w:lang w:bidi="ar-SA"/>
        </w:rPr>
        <w:t xml:space="preserve"> </w:t>
      </w:r>
      <w:r w:rsidRPr="00E36C64">
        <w:rPr>
          <w:rFonts w:ascii="2  Badr" w:hAnsi="2  Badr" w:hint="cs"/>
          <w:rtl/>
          <w:lang w:bidi="ar-SA"/>
        </w:rPr>
        <w:t>بوده</w:t>
      </w:r>
      <w:r w:rsidRPr="00E36C64">
        <w:rPr>
          <w:rFonts w:ascii="2  Badr" w:hAnsi="2  Badr"/>
          <w:rtl/>
          <w:lang w:bidi="ar-SA"/>
        </w:rPr>
        <w:t xml:space="preserve"> </w:t>
      </w:r>
      <w:r w:rsidRPr="00E36C64">
        <w:rPr>
          <w:rFonts w:ascii="2  Badr" w:hAnsi="2  Badr" w:hint="cs"/>
          <w:rtl/>
          <w:lang w:bidi="ar-SA"/>
        </w:rPr>
        <w:t>باشند</w:t>
      </w:r>
      <w:r>
        <w:rPr>
          <w:rFonts w:ascii="2  Badr" w:hAnsi="2  Badr"/>
          <w:rtl/>
          <w:lang w:bidi="ar-SA"/>
        </w:rPr>
        <w:t>؟).</w:t>
      </w:r>
      <w:r w:rsidRPr="00E36C64">
        <w:rPr>
          <w:rFonts w:ascii="2  Badr" w:hAnsi="2  Badr"/>
          <w:rtl/>
          <w:lang w:bidi="ar-SA"/>
        </w:rPr>
        <w:t xml:space="preserve"> ‏</w:t>
      </w:r>
      <w:r w:rsidRPr="00E36C64">
        <w:rPr>
          <w:rFonts w:ascii="2  Badr" w:hAnsi="2  Badr" w:hint="cs"/>
          <w:rtl/>
          <w:lang w:bidi="ar-SA"/>
        </w:rPr>
        <w:t xml:space="preserve"> </w:t>
      </w:r>
      <w:r>
        <w:rPr>
          <w:rFonts w:ascii="2  Badr" w:hAnsi="2  Badr" w:hint="cs"/>
          <w:rtl/>
          <w:lang w:bidi="ar-SA"/>
        </w:rPr>
        <w:t>»</w:t>
      </w:r>
    </w:p>
    <w:p w:rsidR="00A154B7" w:rsidRDefault="00A154B7" w:rsidP="00A154B7">
      <w:pPr>
        <w:ind w:firstLine="283"/>
      </w:pPr>
      <w:r>
        <w:rPr>
          <w:rFonts w:hint="cs"/>
          <w:rtl/>
        </w:rPr>
        <w:t>مسعودی نقل کرده که در بالاترین نقطه‏ی سرزمین مصر مردی قبطی بود که آیین نصرانیت و افکار یعقوبیه را اظهار می کرد. او به علم و فهم مشهور بود. خبر او به احمد بن طولون رسید. احمد بن طولون آن مرد را احضار کرد و راجع به چیزهای زیادی از او سئوال کرد. از جمله او در بعضی روزها فرمان داد که برخی از صاحب نظران را در مجلس او احضار کنند تا از این مرد قبطی راجع به دلیل بر صحت آیین نصرانیت بپرسند. اینان هم در این رابطه از او پرسیدند.</w:t>
      </w:r>
    </w:p>
    <w:p w:rsidR="00A154B7" w:rsidRDefault="00A154B7" w:rsidP="00A154B7">
      <w:pPr>
        <w:ind w:firstLine="283"/>
        <w:rPr>
          <w:rtl/>
        </w:rPr>
      </w:pPr>
      <w:r>
        <w:rPr>
          <w:rFonts w:hint="cs"/>
          <w:rtl/>
        </w:rPr>
        <w:t>آن مرد گفت: دلیل من بر صحت آیین نصرانیت، این است که آن را متناقض و ضد هم می بینم که خردها آن را نمی پذیرند و درون آدمی از آن به دلیل تضاد و تناقض اش، نفرت دارد. هیچ رأی و نظری نیست که آن را قوی بداند و از نظر اهل تأمل و دگر اندیشان و محققانِ آن، هیچ برهان و دلیلی وجود ندارد که آن را تأیید نماید. با این وجود امت های زیاد و پادشاهان بزرگ و اهل بصیرت و معرفت و سیاستمدار و خردمند دیده ام که به آن گردن نهاده و آن را پذیرفته اند. از این رو پی بردم که ایشان تنها به خاطر دلایل و براهینی که مشاهده اش کرده اند و به خاطر نشانه ها و معجزاتی که دانسته اند، آیین نصرانیت را پذیرفته و بدان پایبند شده اند. و در حقیقت این دلایل و وجود نشانه ها و معجزات است که گردن نهادن اینان به آیین مسیحیت و پایبند شدن به آن را بر ایشان واجب کرده است. کسی از او سئوال کرد: تضاد و تناقضی که در آیین مسیحیت است، چیست؟ همچنین گفت: آیا این تضاد قابل درک است یا نهایت آن معلوم می شود؟ از جمله تضاد و تناقض موجود در آیین مسیحیت این است که مسیحیان معتقدند سه خدا یکی است و خدا سه تاست.  اعتقاد آنان به اقانیم و جوهر، که این همان عقیده‏ی سه خدایی است. و اینکه آیا اقانیم ذاتاً قادر و عالم اند یا خیر؟ مسیحیان پروردگار قدیم شان را با انسان حادثِ یکی می دانند. یکی دیگر از تضاد و تناقض موجود در آیین نصرانیت، اعتقاد مسیحیان درباره ی ولادت و به دار آویختن و کشتن حضرت عیسی است. و آیا فاجعه ای بزرگ تر و دردآورتر از این هست که یک خدا به دار آویخته شود و آب دهان به چهره اش انداخته شود و خارهای درخت بر سرش گذاشته و سرش با شاخه‏های درخت زده شود. پاهایش میخکوب شده و پهلوانش با شاخه ها و چوب خراشیده شود؟ و درخواست آب بکند و سرکه‏ی گرفته شده از هندوانه حنظله او نوشانده شود؟</w:t>
      </w:r>
    </w:p>
    <w:p w:rsidR="00A154B7" w:rsidRDefault="00A154B7" w:rsidP="00A154B7">
      <w:pPr>
        <w:ind w:firstLine="283"/>
        <w:rPr>
          <w:rtl/>
        </w:rPr>
      </w:pPr>
      <w:r>
        <w:rPr>
          <w:rFonts w:hint="cs"/>
          <w:rtl/>
        </w:rPr>
        <w:t>وقتی تناقض و فساد مذهبش را برایشان تبیین کرد،</w:t>
      </w:r>
      <w:r w:rsidRPr="00D46AF3">
        <w:rPr>
          <w:rFonts w:hint="cs"/>
          <w:rtl/>
        </w:rPr>
        <w:t xml:space="preserve"> </w:t>
      </w:r>
      <w:r>
        <w:rPr>
          <w:rFonts w:hint="cs"/>
          <w:rtl/>
        </w:rPr>
        <w:t>آنان از مناظره با او دست کشیدند.</w:t>
      </w:r>
    </w:p>
    <w:p w:rsidR="00A154B7" w:rsidRDefault="00A154B7" w:rsidP="00A154B7">
      <w:pPr>
        <w:ind w:firstLine="283"/>
        <w:rPr>
          <w:rtl/>
        </w:rPr>
      </w:pPr>
      <w:r>
        <w:rPr>
          <w:rFonts w:hint="cs"/>
          <w:rtl/>
        </w:rPr>
        <w:t>آنچه از این نقل بر می آید، اتکاء و اعتماد به بزرگان و پدران بدون برهان و دلیل و شبه دلیل می باشد.</w:t>
      </w:r>
    </w:p>
    <w:p w:rsidR="00A154B7" w:rsidRPr="00D46AF3" w:rsidRDefault="00A154B7" w:rsidP="00A154B7">
      <w:pPr>
        <w:ind w:firstLine="283"/>
        <w:rPr>
          <w:b/>
          <w:bCs/>
          <w:rtl/>
        </w:rPr>
      </w:pPr>
      <w:r w:rsidRPr="00D46AF3">
        <w:rPr>
          <w:rFonts w:hint="cs"/>
          <w:b/>
          <w:bCs/>
          <w:rtl/>
        </w:rPr>
        <w:t>قسم سوم- این قسم هم چند نوع است :</w:t>
      </w:r>
    </w:p>
    <w:p w:rsidR="00A154B7" w:rsidRDefault="00A154B7" w:rsidP="00A154B7">
      <w:pPr>
        <w:ind w:firstLine="283"/>
        <w:rPr>
          <w:rtl/>
        </w:rPr>
      </w:pPr>
      <w:r>
        <w:rPr>
          <w:rFonts w:hint="cs"/>
          <w:rtl/>
        </w:rPr>
        <w:t>صاحب این قسم، کسی است که بنا بر برائت اصلی از دیگری تقلید می کند. این هم از دو حال خارج نیست:</w:t>
      </w:r>
    </w:p>
    <w:p w:rsidR="00A154B7" w:rsidRDefault="00A154B7" w:rsidP="00A154B7">
      <w:pPr>
        <w:ind w:firstLine="283"/>
        <w:rPr>
          <w:rtl/>
        </w:rPr>
      </w:pPr>
      <w:r>
        <w:rPr>
          <w:rFonts w:hint="cs"/>
          <w:rtl/>
        </w:rPr>
        <w:t>یا کسی وجود دارد که نسبت به فردی که از او تقلید شده، شایستگی و صلاحیت بیشتری برای تقلید داشته باشد. بنا بر فاش شدن خبر جاری میان انسان ها به نسبت مراجعه‏ی افراد زیادی به او در امور دینی شان و بزرگداشتِ وی، عالم باشد یا غیر عالم اما فردی که از او تقلید شده، چنین نباشد.</w:t>
      </w:r>
    </w:p>
    <w:p w:rsidR="00A154B7" w:rsidRDefault="00A154B7" w:rsidP="00A154B7">
      <w:pPr>
        <w:ind w:firstLine="283"/>
      </w:pPr>
      <w:r>
        <w:rPr>
          <w:rFonts w:hint="cs"/>
          <w:rtl/>
        </w:rPr>
        <w:t>یا کسی نباشد که از آن غیر برای تقلید شایستگی و صلاحیت بیشتری داشته باشد ولی در روی آوردن مردم به او و بزرگداشتِ وی به آن درجه‏ی لازم نرسیده باشد.</w:t>
      </w:r>
    </w:p>
    <w:p w:rsidR="00A154B7" w:rsidRDefault="00A154B7" w:rsidP="00A154B7">
      <w:pPr>
        <w:ind w:firstLine="283"/>
        <w:rPr>
          <w:rtl/>
        </w:rPr>
      </w:pPr>
      <w:r>
        <w:rPr>
          <w:rFonts w:hint="cs"/>
          <w:rtl/>
        </w:rPr>
        <w:t>اگر کسانی باشند که شایستگی و صلاحیت بیشتری برای تقلید از آنها داشته باشند و برای این کار منصوب شده باشند و این مقلّد آنان را رها کند و از غیر اینان تقلید کند، گناهکار است؛ چون به کسی مراجعه نکرده که مأمور به مراجعه به او بوده است. بلکه او را رها کرده و به کسی مراجعه کرده که صلاحیت و شایستگی کمتری از او را دارد. پس او در این زمینه معذور نیست، چون در دین اش از کسی تقلید کرده که ظاهراً عالم و آگاه به دین نیست. از این رو کار بدعتی انجام داده و به گمانش بر راه راست است. این وضعیت کسانی بوده که رسول خدا (</w:t>
      </w:r>
      <w:r w:rsidRPr="00A617F3">
        <w:rPr>
          <w:rFonts w:cs="CTraditional Arabic" w:hint="cs"/>
          <w:rtl/>
        </w:rPr>
        <w:t>ص</w:t>
      </w:r>
      <w:r>
        <w:rPr>
          <w:rtl/>
        </w:rPr>
        <w:t>)</w:t>
      </w:r>
      <w:r>
        <w:rPr>
          <w:rFonts w:hint="cs"/>
          <w:rtl/>
        </w:rPr>
        <w:t xml:space="preserve"> میان شان مبعوث شد؛ چون آنان دینِ حق آن حضرت را رها کرده و به آیین باطل پدرانشان روی آوردند و با دقت و بصیرت، تأمل و اندیشه به کار نبردند تا میان این دو آیین فرق نهند. هوای نفسانی، خردشان را پوشاند و نتوانستند راه حق را ببینند. صاحبان این نوع نیز چنین وضعی را دارند. بسیار کم پیش می آید کسانی که این اوصاف را دارند مگر اینکه صرفاً به خاطر تقلید با مخالفانش دشمنی و با موافقانش دوستی می نماید. بغوی در معجم خود از ابوطفیل کنانی روایت کرده که در زمان خدا(</w:t>
      </w:r>
      <w:r w:rsidRPr="00A617F3">
        <w:rPr>
          <w:rFonts w:cs="CTraditional Arabic" w:hint="cs"/>
          <w:rtl/>
        </w:rPr>
        <w:t>ص</w:t>
      </w:r>
      <w:r>
        <w:rPr>
          <w:rtl/>
        </w:rPr>
        <w:t>)</w:t>
      </w:r>
      <w:r>
        <w:rPr>
          <w:rFonts w:hint="cs"/>
          <w:rtl/>
        </w:rPr>
        <w:t xml:space="preserve"> مردی بود که پسرش به دنیا آمد. او را نزد پیامبر(</w:t>
      </w:r>
      <w:r w:rsidRPr="00A617F3">
        <w:rPr>
          <w:rFonts w:cs="CTraditional Arabic" w:hint="cs"/>
          <w:rtl/>
        </w:rPr>
        <w:t>ص</w:t>
      </w:r>
      <w:r>
        <w:rPr>
          <w:rtl/>
        </w:rPr>
        <w:t>)</w:t>
      </w:r>
      <w:r>
        <w:rPr>
          <w:rFonts w:hint="cs"/>
          <w:rtl/>
        </w:rPr>
        <w:t xml:space="preserve"> برد. پیامبر(</w:t>
      </w:r>
      <w:r w:rsidRPr="00A617F3">
        <w:rPr>
          <w:rFonts w:cs="CTraditional Arabic" w:hint="cs"/>
          <w:rtl/>
        </w:rPr>
        <w:t>ص</w:t>
      </w:r>
      <w:r>
        <w:rPr>
          <w:rtl/>
        </w:rPr>
        <w:t>)</w:t>
      </w:r>
      <w:r>
        <w:rPr>
          <w:rFonts w:hint="cs"/>
          <w:rtl/>
        </w:rPr>
        <w:t xml:space="preserve"> برکت و خیر را برای آن پسر از خدا خواست و پیشانی او را گرفت. در پیشانی اش مویی مثل موی اسب روئید. ابوطفیل گوید: پسر بزرگ شد و وقتی عصر خوارج فرا رسید، دعوت آنان را اجابت نمود و آن مو از پیشانی اش افتاد. پدرش او را زندانی کرد از ترس اینکه مبادا به خوارج بپیوندد. ابوطفیل افزود: پیش آن پسر رفتیم و نصیحتش کردیم و به وی گفتیم: آیا برکت پیامبر(</w:t>
      </w:r>
      <w:r w:rsidRPr="00A617F3">
        <w:rPr>
          <w:rFonts w:cs="CTraditional Arabic" w:hint="cs"/>
          <w:rtl/>
        </w:rPr>
        <w:t>ص</w:t>
      </w:r>
      <w:r>
        <w:rPr>
          <w:rtl/>
        </w:rPr>
        <w:t>)</w:t>
      </w:r>
      <w:r>
        <w:rPr>
          <w:rFonts w:hint="cs"/>
          <w:rtl/>
        </w:rPr>
        <w:t xml:space="preserve"> را ندیدی که شامل حالت شد؟ راوی گوید: پیوسته او را نصیحت کردیم تا اینکه از افکار و عقاید خوارج منصرف شد. آن گاه خداوند عّزوجّل موقع توبه‏ی او، آن مو را به پیشانی اش بازگرداند.</w:t>
      </w:r>
      <w:r>
        <w:rPr>
          <w:rStyle w:val="a9"/>
          <w:rtl/>
        </w:rPr>
        <w:footnoteReference w:id="249"/>
      </w:r>
    </w:p>
    <w:p w:rsidR="00A154B7" w:rsidRDefault="00A154B7" w:rsidP="00A154B7">
      <w:pPr>
        <w:ind w:firstLine="283"/>
        <w:rPr>
          <w:rtl/>
        </w:rPr>
      </w:pPr>
      <w:r>
        <w:rPr>
          <w:rFonts w:hint="cs"/>
          <w:rtl/>
        </w:rPr>
        <w:t>و اگر کسانی برای امر تقلید منصوب نشده باشند و تنها این مقلد وجود داشته باشد، و با این وجود خودش را در مقام افراد مسحقق نهاده باشد، راجع به گناه کار دانستن اش باید اندیشید و احتمال دارد که گفته شود، گناهکار است.</w:t>
      </w:r>
    </w:p>
    <w:p w:rsidR="00A154B7" w:rsidRDefault="00A154B7" w:rsidP="00A154B7">
      <w:pPr>
        <w:ind w:firstLine="283"/>
        <w:rPr>
          <w:rtl/>
        </w:rPr>
      </w:pPr>
      <w:r>
        <w:rPr>
          <w:rFonts w:hint="cs"/>
          <w:rtl/>
        </w:rPr>
        <w:t>برای مثال می توان به اهل فتره که از پدرانشان پیروی کرده اند و بر عقاید اهل عصرشان از پرستش غیر خدا و مانند آن پایدار بودند، اشاره کرد؛ چون دانشمندان در خصوص تکلیف اینان می گویند که این افراد دو دسته اند:</w:t>
      </w:r>
    </w:p>
    <w:p w:rsidR="00A154B7" w:rsidRDefault="00A154B7" w:rsidP="00A154B7">
      <w:pPr>
        <w:ind w:firstLine="283"/>
        <w:rPr>
          <w:rFonts w:ascii="2  Badr" w:hAnsi="2  Badr"/>
          <w:rtl/>
          <w:lang w:bidi="ar-SA"/>
        </w:rPr>
      </w:pPr>
      <w:r>
        <w:rPr>
          <w:rFonts w:hint="cs"/>
          <w:rtl/>
        </w:rPr>
        <w:t>1- دسته ای که شریعت از آنها پنهان بوده و نسبت به چیزهایی که با آنها به خدا تقرب جسته می شود، هیچ علم و شناختی نداشته اند. پس تنها به آنچه که به نظر خودشان وسیله تقرب و نزدیکی به خداست و دیده اند که اهل زمانه شان به آن عمل می کنند و دلیلی جز استحسان خود را نداشته اند، عمل کرده اند. این دسته مصداق حقیقی این آیه هستند:</w:t>
      </w:r>
      <w:r w:rsidRPr="0023415F">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283" w:hAnsi="QCF_P283" w:cs="QCF_P283"/>
          <w:color w:val="000000"/>
          <w:sz w:val="27"/>
          <w:szCs w:val="27"/>
          <w:rtl/>
          <w:lang w:bidi="ar-SA"/>
        </w:rPr>
        <w:t xml:space="preserve">ﯨ  ﯩ        ﯪ  ﯫ  ﯬ     ﯭ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الإسراء: ١٥</w:t>
      </w:r>
      <w:r>
        <w:rPr>
          <w:rFonts w:ascii="2  Badr" w:hAnsi="2  Badr" w:hint="cs"/>
          <w:rtl/>
          <w:lang w:bidi="ar-SA"/>
        </w:rPr>
        <w:t xml:space="preserve"> «</w:t>
      </w:r>
      <w:r w:rsidRPr="00E36C64">
        <w:rPr>
          <w:rFonts w:hint="cs"/>
          <w:rtl/>
        </w:rPr>
        <w:t xml:space="preserve"> </w:t>
      </w:r>
      <w:r w:rsidRPr="00E36C64">
        <w:rPr>
          <w:rFonts w:ascii="2  Badr" w:hAnsi="2  Badr" w:hint="cs"/>
          <w:rtl/>
          <w:lang w:bidi="ar-SA"/>
        </w:rPr>
        <w:t>و</w:t>
      </w:r>
      <w:r w:rsidRPr="00E36C64">
        <w:rPr>
          <w:rFonts w:ascii="2  Badr" w:hAnsi="2  Badr"/>
          <w:rtl/>
          <w:lang w:bidi="ar-SA"/>
        </w:rPr>
        <w:t xml:space="preserve"> </w:t>
      </w:r>
      <w:r w:rsidRPr="00E36C64">
        <w:rPr>
          <w:rFonts w:ascii="2  Badr" w:hAnsi="2  Badr" w:hint="cs"/>
          <w:rtl/>
          <w:lang w:bidi="ar-SA"/>
        </w:rPr>
        <w:t>ما</w:t>
      </w:r>
      <w:r w:rsidRPr="00E36C64">
        <w:rPr>
          <w:rFonts w:ascii="2  Badr" w:hAnsi="2  Badr"/>
          <w:rtl/>
          <w:lang w:bidi="ar-SA"/>
        </w:rPr>
        <w:t xml:space="preserve"> </w:t>
      </w:r>
      <w:r>
        <w:rPr>
          <w:rFonts w:ascii="2  Badr" w:hAnsi="2  Badr"/>
          <w:rtl/>
          <w:lang w:bidi="ar-SA"/>
        </w:rPr>
        <w:t>(</w:t>
      </w:r>
      <w:r w:rsidRPr="00E36C64">
        <w:rPr>
          <w:rFonts w:ascii="2  Badr" w:hAnsi="2  Badr" w:hint="cs"/>
          <w:rtl/>
          <w:lang w:bidi="ar-SA"/>
        </w:rPr>
        <w:t>هيچ</w:t>
      </w:r>
      <w:r w:rsidRPr="00E36C64">
        <w:rPr>
          <w:rFonts w:ascii="2  Badr" w:hAnsi="2  Badr"/>
          <w:rtl/>
          <w:lang w:bidi="ar-SA"/>
        </w:rPr>
        <w:t xml:space="preserve"> </w:t>
      </w:r>
      <w:r w:rsidRPr="00E36C64">
        <w:rPr>
          <w:rFonts w:ascii="2  Badr" w:hAnsi="2  Badr" w:hint="cs"/>
          <w:rtl/>
          <w:lang w:bidi="ar-SA"/>
        </w:rPr>
        <w:t>شخص</w:t>
      </w:r>
      <w:r w:rsidRPr="00E36C64">
        <w:rPr>
          <w:rFonts w:ascii="2  Badr" w:hAnsi="2  Badr"/>
          <w:rtl/>
          <w:lang w:bidi="ar-SA"/>
        </w:rPr>
        <w:t xml:space="preserve"> </w:t>
      </w:r>
      <w:r w:rsidRPr="00E36C64">
        <w:rPr>
          <w:rFonts w:ascii="2  Badr" w:hAnsi="2  Badr" w:hint="cs"/>
          <w:rtl/>
          <w:lang w:bidi="ar-SA"/>
        </w:rPr>
        <w:t>و</w:t>
      </w:r>
      <w:r w:rsidRPr="00E36C64">
        <w:rPr>
          <w:rFonts w:ascii="2  Badr" w:hAnsi="2  Badr"/>
          <w:rtl/>
          <w:lang w:bidi="ar-SA"/>
        </w:rPr>
        <w:t xml:space="preserve"> </w:t>
      </w:r>
      <w:r w:rsidRPr="00E36C64">
        <w:rPr>
          <w:rFonts w:ascii="2  Badr" w:hAnsi="2  Badr" w:hint="cs"/>
          <w:rtl/>
          <w:lang w:bidi="ar-SA"/>
        </w:rPr>
        <w:t>قومي</w:t>
      </w:r>
      <w:r w:rsidRPr="00E36C64">
        <w:rPr>
          <w:rFonts w:ascii="2  Badr" w:hAnsi="2  Badr"/>
          <w:rtl/>
          <w:lang w:bidi="ar-SA"/>
        </w:rPr>
        <w:t xml:space="preserve"> </w:t>
      </w:r>
      <w:r w:rsidRPr="00E36C64">
        <w:rPr>
          <w:rFonts w:ascii="2  Badr" w:hAnsi="2  Badr" w:hint="cs"/>
          <w:rtl/>
          <w:lang w:bidi="ar-SA"/>
        </w:rPr>
        <w:t>را</w:t>
      </w:r>
      <w:r>
        <w:rPr>
          <w:rFonts w:ascii="2  Badr" w:hAnsi="2  Badr"/>
          <w:rtl/>
          <w:lang w:bidi="ar-SA"/>
        </w:rPr>
        <w:t>)</w:t>
      </w:r>
      <w:r w:rsidRPr="00E36C64">
        <w:rPr>
          <w:rFonts w:ascii="2  Badr" w:hAnsi="2  Badr"/>
          <w:rtl/>
          <w:lang w:bidi="ar-SA"/>
        </w:rPr>
        <w:t xml:space="preserve"> </w:t>
      </w:r>
      <w:r w:rsidRPr="00E36C64">
        <w:rPr>
          <w:rFonts w:ascii="2  Badr" w:hAnsi="2  Badr" w:hint="cs"/>
          <w:rtl/>
          <w:lang w:bidi="ar-SA"/>
        </w:rPr>
        <w:t>مجازات</w:t>
      </w:r>
      <w:r w:rsidRPr="00E36C64">
        <w:rPr>
          <w:rFonts w:ascii="2  Badr" w:hAnsi="2  Badr"/>
          <w:rtl/>
          <w:lang w:bidi="ar-SA"/>
        </w:rPr>
        <w:t xml:space="preserve"> </w:t>
      </w:r>
      <w:r w:rsidRPr="00E36C64">
        <w:rPr>
          <w:rFonts w:ascii="2  Badr" w:hAnsi="2  Badr" w:hint="cs"/>
          <w:rtl/>
          <w:lang w:bidi="ar-SA"/>
        </w:rPr>
        <w:t>نخواهيم</w:t>
      </w:r>
      <w:r w:rsidRPr="00E36C64">
        <w:rPr>
          <w:rFonts w:ascii="2  Badr" w:hAnsi="2  Badr"/>
          <w:rtl/>
          <w:lang w:bidi="ar-SA"/>
        </w:rPr>
        <w:t xml:space="preserve"> </w:t>
      </w:r>
      <w:r w:rsidRPr="00E36C64">
        <w:rPr>
          <w:rFonts w:ascii="2  Badr" w:hAnsi="2  Badr" w:hint="cs"/>
          <w:rtl/>
          <w:lang w:bidi="ar-SA"/>
        </w:rPr>
        <w:t>كرد</w:t>
      </w:r>
      <w:r>
        <w:rPr>
          <w:rFonts w:ascii="2  Badr" w:hAnsi="2  Badr"/>
          <w:rtl/>
          <w:lang w:bidi="ar-SA"/>
        </w:rPr>
        <w:t>،</w:t>
      </w:r>
      <w:r w:rsidRPr="00E36C64">
        <w:rPr>
          <w:rFonts w:ascii="2  Badr" w:hAnsi="2  Badr"/>
          <w:rtl/>
          <w:lang w:bidi="ar-SA"/>
        </w:rPr>
        <w:t xml:space="preserve"> </w:t>
      </w:r>
      <w:r w:rsidRPr="00E36C64">
        <w:rPr>
          <w:rFonts w:ascii="2  Badr" w:hAnsi="2  Badr" w:hint="cs"/>
          <w:rtl/>
          <w:lang w:bidi="ar-SA"/>
        </w:rPr>
        <w:t>مگر</w:t>
      </w:r>
      <w:r w:rsidRPr="00E36C64">
        <w:rPr>
          <w:rFonts w:ascii="2  Badr" w:hAnsi="2  Badr"/>
          <w:rtl/>
          <w:lang w:bidi="ar-SA"/>
        </w:rPr>
        <w:t xml:space="preserve"> </w:t>
      </w:r>
      <w:r w:rsidRPr="00E36C64">
        <w:rPr>
          <w:rFonts w:ascii="2  Badr" w:hAnsi="2  Badr" w:hint="cs"/>
          <w:rtl/>
          <w:lang w:bidi="ar-SA"/>
        </w:rPr>
        <w:t>اين</w:t>
      </w:r>
      <w:r w:rsidRPr="00E36C64">
        <w:rPr>
          <w:rFonts w:ascii="2  Badr" w:hAnsi="2  Badr"/>
          <w:rtl/>
          <w:lang w:bidi="ar-SA"/>
        </w:rPr>
        <w:t xml:space="preserve"> </w:t>
      </w:r>
      <w:r w:rsidRPr="00E36C64">
        <w:rPr>
          <w:rFonts w:ascii="2  Badr" w:hAnsi="2  Badr" w:hint="cs"/>
          <w:rtl/>
          <w:lang w:bidi="ar-SA"/>
        </w:rPr>
        <w:t>كه</w:t>
      </w:r>
      <w:r w:rsidRPr="00E36C64">
        <w:rPr>
          <w:rFonts w:ascii="2  Badr" w:hAnsi="2  Badr"/>
          <w:rtl/>
          <w:lang w:bidi="ar-SA"/>
        </w:rPr>
        <w:t xml:space="preserve"> </w:t>
      </w:r>
      <w:r w:rsidRPr="00E36C64">
        <w:rPr>
          <w:rFonts w:ascii="2  Badr" w:hAnsi="2  Badr" w:hint="cs"/>
          <w:rtl/>
          <w:lang w:bidi="ar-SA"/>
        </w:rPr>
        <w:t>پيغمبري</w:t>
      </w:r>
      <w:r w:rsidRPr="00E36C64">
        <w:rPr>
          <w:rFonts w:ascii="2  Badr" w:hAnsi="2  Badr"/>
          <w:rtl/>
          <w:lang w:bidi="ar-SA"/>
        </w:rPr>
        <w:t xml:space="preserve"> </w:t>
      </w:r>
      <w:r>
        <w:rPr>
          <w:rFonts w:ascii="2  Badr" w:hAnsi="2  Badr"/>
          <w:rtl/>
          <w:lang w:bidi="ar-SA"/>
        </w:rPr>
        <w:t>(</w:t>
      </w:r>
      <w:r w:rsidRPr="00E36C64">
        <w:rPr>
          <w:rFonts w:ascii="2  Badr" w:hAnsi="2  Badr" w:hint="cs"/>
          <w:rtl/>
          <w:lang w:bidi="ar-SA"/>
        </w:rPr>
        <w:t>براي</w:t>
      </w:r>
      <w:r w:rsidRPr="00E36C64">
        <w:rPr>
          <w:rFonts w:ascii="2  Badr" w:hAnsi="2  Badr"/>
          <w:rtl/>
          <w:lang w:bidi="ar-SA"/>
        </w:rPr>
        <w:t xml:space="preserve"> </w:t>
      </w:r>
      <w:r w:rsidRPr="00E36C64">
        <w:rPr>
          <w:rFonts w:ascii="2  Badr" w:hAnsi="2  Badr" w:hint="cs"/>
          <w:rtl/>
          <w:lang w:bidi="ar-SA"/>
        </w:rPr>
        <w:t>آنان</w:t>
      </w:r>
      <w:r w:rsidRPr="00E36C64">
        <w:rPr>
          <w:rFonts w:ascii="2  Badr" w:hAnsi="2  Badr"/>
          <w:rtl/>
          <w:lang w:bidi="ar-SA"/>
        </w:rPr>
        <w:t xml:space="preserve"> </w:t>
      </w:r>
      <w:r w:rsidRPr="00E36C64">
        <w:rPr>
          <w:rFonts w:ascii="2  Badr" w:hAnsi="2  Badr" w:hint="cs"/>
          <w:rtl/>
          <w:lang w:bidi="ar-SA"/>
        </w:rPr>
        <w:t>مبعوث</w:t>
      </w:r>
      <w:r w:rsidRPr="00E36C64">
        <w:rPr>
          <w:rFonts w:ascii="2  Badr" w:hAnsi="2  Badr"/>
          <w:rtl/>
          <w:lang w:bidi="ar-SA"/>
        </w:rPr>
        <w:t xml:space="preserve"> </w:t>
      </w:r>
      <w:r w:rsidRPr="00E36C64">
        <w:rPr>
          <w:rFonts w:ascii="2  Badr" w:hAnsi="2  Badr" w:hint="cs"/>
          <w:rtl/>
          <w:lang w:bidi="ar-SA"/>
        </w:rPr>
        <w:t>و</w:t>
      </w:r>
      <w:r>
        <w:rPr>
          <w:rFonts w:ascii="2  Badr" w:hAnsi="2  Badr"/>
          <w:rtl/>
          <w:lang w:bidi="ar-SA"/>
        </w:rPr>
        <w:t>)</w:t>
      </w:r>
      <w:r w:rsidRPr="00E36C64">
        <w:rPr>
          <w:rFonts w:ascii="2  Badr" w:hAnsi="2  Badr"/>
          <w:rtl/>
          <w:lang w:bidi="ar-SA"/>
        </w:rPr>
        <w:t xml:space="preserve"> </w:t>
      </w:r>
      <w:r w:rsidRPr="00E36C64">
        <w:rPr>
          <w:rFonts w:ascii="2  Badr" w:hAnsi="2  Badr" w:hint="cs"/>
          <w:rtl/>
          <w:lang w:bidi="ar-SA"/>
        </w:rPr>
        <w:t>روان</w:t>
      </w:r>
      <w:r w:rsidRPr="00E36C64">
        <w:rPr>
          <w:rFonts w:ascii="2  Badr" w:hAnsi="2  Badr"/>
          <w:rtl/>
          <w:lang w:bidi="ar-SA"/>
        </w:rPr>
        <w:t xml:space="preserve"> </w:t>
      </w:r>
      <w:r w:rsidRPr="00E36C64">
        <w:rPr>
          <w:rFonts w:ascii="2  Badr" w:hAnsi="2  Badr" w:hint="cs"/>
          <w:rtl/>
          <w:lang w:bidi="ar-SA"/>
        </w:rPr>
        <w:t>سازيم</w:t>
      </w:r>
      <w:r>
        <w:rPr>
          <w:rFonts w:ascii="2  Badr" w:hAnsi="2  Badr"/>
          <w:rtl/>
          <w:lang w:bidi="ar-SA"/>
        </w:rPr>
        <w:t>.</w:t>
      </w:r>
      <w:r w:rsidRPr="00E36C64">
        <w:rPr>
          <w:rFonts w:ascii="2  Badr" w:hAnsi="2  Badr"/>
          <w:rtl/>
          <w:lang w:bidi="ar-SA"/>
        </w:rPr>
        <w:t xml:space="preserve"> </w:t>
      </w:r>
      <w:r>
        <w:rPr>
          <w:rFonts w:ascii="2  Badr" w:hAnsi="2  Badr" w:hint="cs"/>
          <w:rtl/>
          <w:lang w:bidi="ar-SA"/>
        </w:rPr>
        <w:t>»</w:t>
      </w:r>
    </w:p>
    <w:p w:rsidR="00A154B7" w:rsidRDefault="00A154B7" w:rsidP="00A154B7">
      <w:pPr>
        <w:ind w:firstLine="283"/>
        <w:rPr>
          <w:rFonts w:ascii="2  Badr" w:hAnsi="2  Badr"/>
        </w:rPr>
      </w:pPr>
      <w:r w:rsidRPr="00917919">
        <w:rPr>
          <w:rFonts w:ascii="2  Badr" w:hAnsi="2  Badr" w:hint="cs"/>
          <w:rtl/>
          <w:lang w:bidi="ar-SA"/>
        </w:rPr>
        <w:t>دسته ای که آیین و عقاید اهل عصرشان از قبیل پرستش غیرخدا و حرام دانستن و حلال کردن چیزها به رأی و خواست خودشان را در هم آمیخته اند و با عقاید باطل آنان موافقت و مشارکت می نمایند. دانشمندان تصریح کرده اند که این دسته معذور نیستند و همانند اهل عصرشان بازخواست می شوند؛ زیرا این دسته در عمل و دوستی با موافقانشان و دشمنی با مخالفانشان بر سر این آیین موافقت و مشارکت دارند. پس اینان هم پیروان این آیین اند. کسی که ما</w:t>
      </w:r>
      <w:r>
        <w:rPr>
          <w:rFonts w:ascii="2  Badr" w:hAnsi="2  Badr" w:hint="cs"/>
          <w:rtl/>
          <w:lang w:bidi="ar-SA"/>
        </w:rPr>
        <w:t xml:space="preserve"> ا</w:t>
      </w:r>
      <w:r w:rsidRPr="00917919">
        <w:rPr>
          <w:rFonts w:ascii="2  Badr" w:hAnsi="2  Badr" w:hint="cs"/>
          <w:rtl/>
          <w:lang w:bidi="ar-SA"/>
        </w:rPr>
        <w:t>ز او سخن می گوییم نیز چنین وضعی دارد، چون هیچ ف</w:t>
      </w:r>
      <w:r>
        <w:rPr>
          <w:rFonts w:ascii="2  Badr" w:hAnsi="2  Badr" w:hint="cs"/>
          <w:rtl/>
          <w:lang w:bidi="ar-SA"/>
        </w:rPr>
        <w:t>رقی میان</w:t>
      </w:r>
      <w:r w:rsidRPr="00917919">
        <w:rPr>
          <w:rFonts w:ascii="2  Badr" w:hAnsi="2  Badr" w:hint="cs"/>
          <w:rtl/>
          <w:lang w:bidi="ar-SA"/>
        </w:rPr>
        <w:t>شان نیست.</w:t>
      </w:r>
    </w:p>
    <w:p w:rsidR="00A154B7" w:rsidRDefault="00A154B7" w:rsidP="00A154B7">
      <w:pPr>
        <w:ind w:firstLine="283"/>
        <w:rPr>
          <w:rFonts w:ascii="2  Badr" w:hAnsi="2  Badr"/>
          <w:rtl/>
        </w:rPr>
      </w:pPr>
      <w:r>
        <w:rPr>
          <w:rFonts w:ascii="2  Badr" w:hAnsi="2  Badr" w:hint="cs"/>
          <w:rtl/>
        </w:rPr>
        <w:t>برخی از دانشمندان به طور مطلق می گویند: اهل فتره هر طور باشند، کسی عذاب داده نمی شود مگر پس از آمدن پیامبران و عدم پذیرش دعوت پیامبران از جانب ایشان.</w:t>
      </w:r>
    </w:p>
    <w:p w:rsidR="00A154B7" w:rsidRDefault="00A154B7" w:rsidP="00A154B7">
      <w:pPr>
        <w:ind w:firstLine="283"/>
        <w:rPr>
          <w:rFonts w:ascii="2  Badr" w:hAnsi="2  Badr"/>
          <w:rtl/>
        </w:rPr>
      </w:pPr>
      <w:r>
        <w:rPr>
          <w:rFonts w:ascii="2  Badr" w:hAnsi="2  Badr" w:hint="cs"/>
          <w:rtl/>
        </w:rPr>
        <w:t>مثال آن در این مطلب، این است که دانشمندی عالم تر از کسی که برای امر تقلید نصب شده بیاید و سنت را از بدعت جدا کند و برای مردم تبیین نماید. اگر این مقلد در امور دینی اش به او مراجعه کند و به شخص قبلی اکتفا نکند، به احتیاط عمل کرده، کاری که شأن خردمندان است. اما اگر به شخص قبلی اکتفا کند و به این دانشمند مراجعه نکند، عناد و لجاجت اش نمایان می شود؛ چون او به این دانشمندی که اخیراً آمده و عالم تر از فردی است که قبلاً برای امر تقلید منصوب شده، راضی نیست و این کار به خاطر پیروی از هوای نفسانی اش که در ضمن کارش است و به خاطر تعصبی که در دلش جای گرفته و از دلش جدا نمی شود همان طور که سگ از صاحبش جدا نمی شود، می باشد. وقتی به این درجه برسد، بعید نیست که مذهب مقلَّدش را برتر از دیگر مذاهب قرار دهد و آن را بهترین مذهب بداند و با هر دلیلی که در توانش است، برای آن تبلیغ کند. حکم این شخص در قسم پیش از آن گذشت.</w:t>
      </w:r>
    </w:p>
    <w:p w:rsidR="00A154B7" w:rsidRDefault="00A154B7" w:rsidP="00A154B7">
      <w:pPr>
        <w:ind w:firstLine="283"/>
        <w:rPr>
          <w:rFonts w:ascii="2  Badr" w:hAnsi="2  Badr"/>
          <w:rtl/>
        </w:rPr>
      </w:pPr>
      <w:r>
        <w:rPr>
          <w:rFonts w:ascii="2  Badr" w:hAnsi="2  Badr" w:hint="cs"/>
          <w:rtl/>
        </w:rPr>
        <w:t>می بینی که صاحب شریعت، محمد(</w:t>
      </w:r>
      <w:r w:rsidRPr="00A617F3">
        <w:rPr>
          <w:rFonts w:ascii="2  Badr" w:hAnsi="2  Badr" w:cs="CTraditional Arabic" w:hint="cs"/>
          <w:rtl/>
        </w:rPr>
        <w:t>ص</w:t>
      </w:r>
      <w:r>
        <w:rPr>
          <w:rFonts w:ascii="2  Badr" w:hAnsi="2  Badr"/>
          <w:rtl/>
        </w:rPr>
        <w:t>)</w:t>
      </w:r>
      <w:r>
        <w:rPr>
          <w:rFonts w:ascii="2  Badr" w:hAnsi="2  Badr" w:hint="cs"/>
          <w:rtl/>
        </w:rPr>
        <w:t xml:space="preserve"> وقتی به سوی صاحبان بدعت و اهل هوا مبعوث شد، که در آیین و عقاید خود به پدران و بزرگانشان استناد کرده و رسالت و آیین پیامبر(</w:t>
      </w:r>
      <w:r w:rsidRPr="00A617F3">
        <w:rPr>
          <w:rFonts w:ascii="2  Badr" w:hAnsi="2  Badr" w:cs="CTraditional Arabic" w:hint="cs"/>
          <w:rtl/>
        </w:rPr>
        <w:t>ص</w:t>
      </w:r>
      <w:r>
        <w:rPr>
          <w:rFonts w:ascii="2  Badr" w:hAnsi="2  Badr"/>
          <w:rtl/>
        </w:rPr>
        <w:t>)</w:t>
      </w:r>
      <w:r>
        <w:rPr>
          <w:rFonts w:ascii="2  Badr" w:hAnsi="2  Badr" w:hint="cs"/>
          <w:rtl/>
        </w:rPr>
        <w:t xml:space="preserve"> را نپذیرفتند، زنگار هوای نفسانی دل هایشان را پوشانده بود تا جایی که معجزات را با غیر معجزات قاطی کردند، می بینی چگونه شریعت و آیین پیامبر(</w:t>
      </w:r>
      <w:r w:rsidRPr="00A617F3">
        <w:rPr>
          <w:rFonts w:ascii="2  Badr" w:hAnsi="2  Badr" w:cs="CTraditional Arabic" w:hint="cs"/>
          <w:rtl/>
        </w:rPr>
        <w:t>ص</w:t>
      </w:r>
      <w:r>
        <w:rPr>
          <w:rFonts w:ascii="2  Badr" w:hAnsi="2  Badr"/>
          <w:rtl/>
        </w:rPr>
        <w:t>)</w:t>
      </w:r>
      <w:r>
        <w:rPr>
          <w:rFonts w:ascii="2  Badr" w:hAnsi="2  Badr" w:hint="cs"/>
          <w:rtl/>
        </w:rPr>
        <w:t xml:space="preserve"> برهان و حجتی علیه‏ی همه ی آنان شد و کسانی که از آنان وفات یافتند، همه شان بدون استثنا به جهنم رفتند و میان کسانی که صراحتاً عناد و دشمنی کرده اند و کسانی که از روی گمراهی این کار را کرده اند، هیچ فرقی نبود. این امر تنها به خاطر اقامه‏ی حجت بر آنان به وسیله‏ی مبعوث شدن و فرستاده شدن پیامبر(</w:t>
      </w:r>
      <w:r w:rsidRPr="00A617F3">
        <w:rPr>
          <w:rFonts w:ascii="2  Badr" w:hAnsi="2  Badr" w:cs="CTraditional Arabic" w:hint="cs"/>
          <w:rtl/>
        </w:rPr>
        <w:t>ص</w:t>
      </w:r>
      <w:r>
        <w:rPr>
          <w:rFonts w:ascii="2  Badr" w:hAnsi="2  Badr"/>
          <w:rtl/>
        </w:rPr>
        <w:t>)</w:t>
      </w:r>
      <w:r>
        <w:rPr>
          <w:rFonts w:ascii="2  Badr" w:hAnsi="2  Badr" w:hint="cs"/>
          <w:rtl/>
        </w:rPr>
        <w:t xml:space="preserve"> به سوی آنان می باشد. پیامبری که حقی را که با آن مخالفت کردند، تبیین و روشن نمود. مسأله ‏ی ما شبیه آن است. هر کس به حق و یقیقن عمل کند، دینش را حفظ کرده و هر کس از هوای نفسانی پیروی نماید، ترس هلاک و نابودی اش وجود دارد.</w:t>
      </w:r>
      <w:r>
        <w:rPr>
          <w:rFonts w:ascii="2  Badr" w:hAnsi="2  Badr"/>
          <w:rtl/>
        </w:rPr>
        <w:t xml:space="preserve"> </w:t>
      </w:r>
    </w:p>
    <w:p w:rsidR="00A154B7" w:rsidRDefault="00A154B7" w:rsidP="00A154B7">
      <w:pPr>
        <w:bidi w:val="0"/>
        <w:spacing w:after="200" w:line="276" w:lineRule="auto"/>
        <w:ind w:firstLine="283"/>
        <w:jc w:val="left"/>
        <w:rPr>
          <w:rFonts w:ascii="Cambria" w:hAnsi="Cambria" w:cs="B Jadid"/>
          <w:b/>
          <w:bCs/>
          <w:sz w:val="32"/>
          <w:szCs w:val="32"/>
          <w:rtl/>
        </w:rPr>
      </w:pPr>
      <w:r>
        <w:rPr>
          <w:rtl/>
        </w:rPr>
        <w:br w:type="page"/>
      </w:r>
    </w:p>
    <w:p w:rsidR="00A154B7" w:rsidRPr="00EF1DD3" w:rsidRDefault="00A154B7" w:rsidP="00A154B7">
      <w:pPr>
        <w:pStyle w:val="1"/>
        <w:ind w:firstLine="283"/>
        <w:rPr>
          <w:rtl/>
        </w:rPr>
      </w:pPr>
      <w:bookmarkStart w:id="33" w:name="_Toc236404245"/>
      <w:r w:rsidRPr="00EF1DD3">
        <w:rPr>
          <w:rFonts w:hint="cs"/>
          <w:rtl/>
        </w:rPr>
        <w:t>فصل</w:t>
      </w:r>
      <w:bookmarkEnd w:id="33"/>
    </w:p>
    <w:p w:rsidR="00A154B7" w:rsidRPr="00EF1DD3" w:rsidRDefault="00A154B7" w:rsidP="00A154B7">
      <w:pPr>
        <w:ind w:firstLine="283"/>
        <w:rPr>
          <w:lang w:bidi="ar-SA"/>
        </w:rPr>
      </w:pPr>
    </w:p>
    <w:p w:rsidR="00A154B7" w:rsidRDefault="00A154B7" w:rsidP="00A154B7">
      <w:pPr>
        <w:ind w:firstLine="283"/>
        <w:rPr>
          <w:rFonts w:ascii="2  Badr" w:hAnsi="2  Badr"/>
          <w:rtl/>
        </w:rPr>
      </w:pPr>
      <w:r w:rsidRPr="00340AE9">
        <w:rPr>
          <w:rFonts w:ascii="2  Badr" w:hAnsi="2  Badr" w:hint="cs"/>
          <w:rtl/>
        </w:rPr>
        <w:t>باید این مسأله را بیشتر توضیح دهیم، چون خیلی مهم است؛ زیرا مفهوم اصلی این کتاب و مسائلی که در بر دارد بدان وابسته است. پس می گوییم:</w:t>
      </w:r>
      <w:r>
        <w:rPr>
          <w:rFonts w:ascii="2  Badr" w:hAnsi="2  Badr" w:hint="cs"/>
          <w:rtl/>
        </w:rPr>
        <w:t xml:space="preserve"> عبارت«اهل اهواء» و «اهل بدعت» در حقیقت بر کسانی اطلاق می شود که آن بدعت را ایجاد کرده و از طریق استنباط و یاری کردن آن و استدلال بر صحت آن به گمان خودشان، آیین هواپرستی را در آن بر پا کردند. اینان به گمان خود بر صحت و درستی بدعت خویش استدلال می کردند تا جایی که مخالفانشان، مخالف حق محسوب می شد و شبهه هایشان در این بدعت، نورانی بود و به رّد و پاسخ دادن نیاز داشت. همان طور که راجع به القاب فرقِ معتزله و قدریه و مرجئه و خوارج و باطنیه و امثال آنها می گوییم: اینها القاب کسانی است که این مذاهب را ایجاد کرده اند خواه کسانی که آنها را استنباط نموده، خواه کسانی که این مذاهب را یاری و تأیید کرده و خواه کسانی که در آنها ذوب شده اند. مانند عبارت: «اهل سنت» که بر یاری گران سنت و کسانی که مطابق آن، احکام شرعی را استنباط نموده و کسانی که از شرافت و آبروی سنت حمایت می کنند، اطلاق می شود.</w:t>
      </w:r>
    </w:p>
    <w:p w:rsidR="00A154B7" w:rsidRDefault="00A154B7" w:rsidP="00A154B7">
      <w:pPr>
        <w:ind w:firstLine="283"/>
        <w:rPr>
          <w:rFonts w:ascii="2  Badr" w:hAnsi="2  Badr"/>
          <w:rtl/>
          <w:lang w:bidi="ar-SA"/>
        </w:rPr>
      </w:pPr>
      <w:r>
        <w:rPr>
          <w:rFonts w:ascii="2  Badr" w:hAnsi="2  Badr" w:hint="cs"/>
          <w:rtl/>
        </w:rPr>
        <w:t>آنچه که این مطالب را تأیید می کند، این است که آیه‏ی:</w:t>
      </w:r>
      <w:r w:rsidRPr="00E37464">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50" w:hAnsi="QCF_P150" w:cs="QCF_P150"/>
          <w:color w:val="000000"/>
          <w:sz w:val="27"/>
          <w:szCs w:val="27"/>
          <w:rtl/>
          <w:lang w:bidi="ar-SA"/>
        </w:rPr>
        <w:t xml:space="preserve">ﭹ  ﭺ  ﭻ  ﭼ  ﭽ  ﭾ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الأنعام: ١٥٩</w:t>
      </w:r>
      <w:r>
        <w:rPr>
          <w:rFonts w:ascii="2  Badr" w:hAnsi="2  Badr" w:hint="cs"/>
          <w:rtl/>
          <w:lang w:bidi="ar-SA"/>
        </w:rPr>
        <w:t>«</w:t>
      </w:r>
      <w:r w:rsidRPr="00FF51D8">
        <w:rPr>
          <w:rFonts w:ascii="2  Badr" w:hAnsi="2  Badr"/>
          <w:rtl/>
          <w:lang w:bidi="ar-SA"/>
        </w:rPr>
        <w:t xml:space="preserve"> </w:t>
      </w:r>
      <w:r w:rsidRPr="00FF51D8">
        <w:rPr>
          <w:rFonts w:ascii="2  Badr" w:hAnsi="2  Badr" w:hint="cs"/>
          <w:rtl/>
          <w:lang w:bidi="ar-SA"/>
        </w:rPr>
        <w:t>بيگمان</w:t>
      </w:r>
      <w:r w:rsidRPr="00FF51D8">
        <w:rPr>
          <w:rFonts w:ascii="2  Badr" w:hAnsi="2  Badr"/>
          <w:rtl/>
          <w:lang w:bidi="ar-SA"/>
        </w:rPr>
        <w:t xml:space="preserve"> </w:t>
      </w:r>
      <w:r w:rsidRPr="00FF51D8">
        <w:rPr>
          <w:rFonts w:ascii="2  Badr" w:hAnsi="2  Badr" w:hint="cs"/>
          <w:rtl/>
          <w:lang w:bidi="ar-SA"/>
        </w:rPr>
        <w:t>كساني</w:t>
      </w:r>
      <w:r w:rsidRPr="00FF51D8">
        <w:rPr>
          <w:rFonts w:ascii="2  Badr" w:hAnsi="2  Badr"/>
          <w:rtl/>
          <w:lang w:bidi="ar-SA"/>
        </w:rPr>
        <w:t xml:space="preserve"> </w:t>
      </w:r>
      <w:r w:rsidRPr="00FF51D8">
        <w:rPr>
          <w:rFonts w:ascii="2  Badr" w:hAnsi="2  Badr" w:hint="cs"/>
          <w:rtl/>
          <w:lang w:bidi="ar-SA"/>
        </w:rPr>
        <w:t>كه</w:t>
      </w:r>
      <w:r w:rsidRPr="00FF51D8">
        <w:rPr>
          <w:rFonts w:ascii="2  Badr" w:hAnsi="2  Badr"/>
          <w:rtl/>
          <w:lang w:bidi="ar-SA"/>
        </w:rPr>
        <w:t xml:space="preserve"> </w:t>
      </w:r>
      <w:r w:rsidRPr="00FF51D8">
        <w:rPr>
          <w:rFonts w:ascii="2  Badr" w:hAnsi="2  Badr" w:hint="cs"/>
          <w:rtl/>
          <w:lang w:bidi="ar-SA"/>
        </w:rPr>
        <w:t>آئين</w:t>
      </w:r>
      <w:r w:rsidRPr="00FF51D8">
        <w:rPr>
          <w:rFonts w:ascii="2  Badr" w:hAnsi="2  Badr"/>
          <w:rtl/>
          <w:lang w:bidi="ar-SA"/>
        </w:rPr>
        <w:t xml:space="preserve"> </w:t>
      </w:r>
      <w:r>
        <w:rPr>
          <w:rFonts w:ascii="2  Badr" w:hAnsi="2  Badr"/>
          <w:rtl/>
          <w:lang w:bidi="ar-SA"/>
        </w:rPr>
        <w:t>(</w:t>
      </w:r>
      <w:r w:rsidRPr="00FF51D8">
        <w:rPr>
          <w:rFonts w:ascii="2  Badr" w:hAnsi="2  Badr" w:hint="cs"/>
          <w:rtl/>
          <w:lang w:bidi="ar-SA"/>
        </w:rPr>
        <w:t>يكتاپرستي</w:t>
      </w:r>
      <w:r w:rsidRPr="00FF51D8">
        <w:rPr>
          <w:rFonts w:ascii="2  Badr" w:hAnsi="2  Badr"/>
          <w:rtl/>
          <w:lang w:bidi="ar-SA"/>
        </w:rPr>
        <w:t xml:space="preserve"> </w:t>
      </w:r>
      <w:r w:rsidRPr="00FF51D8">
        <w:rPr>
          <w:rFonts w:ascii="2  Badr" w:hAnsi="2  Badr" w:hint="cs"/>
          <w:rtl/>
          <w:lang w:bidi="ar-SA"/>
        </w:rPr>
        <w:t>راستين</w:t>
      </w:r>
      <w:r>
        <w:rPr>
          <w:rFonts w:ascii="2  Badr" w:hAnsi="2  Badr"/>
          <w:rtl/>
          <w:lang w:bidi="ar-SA"/>
        </w:rPr>
        <w:t>)</w:t>
      </w:r>
      <w:r w:rsidRPr="00FF51D8">
        <w:rPr>
          <w:rFonts w:ascii="2  Badr" w:hAnsi="2  Badr"/>
          <w:rtl/>
          <w:lang w:bidi="ar-SA"/>
        </w:rPr>
        <w:t xml:space="preserve"> </w:t>
      </w:r>
      <w:r w:rsidRPr="00FF51D8">
        <w:rPr>
          <w:rFonts w:ascii="2  Badr" w:hAnsi="2  Badr" w:hint="cs"/>
          <w:rtl/>
          <w:lang w:bidi="ar-SA"/>
        </w:rPr>
        <w:t>خود</w:t>
      </w:r>
      <w:r w:rsidRPr="00FF51D8">
        <w:rPr>
          <w:rFonts w:ascii="2  Badr" w:hAnsi="2  Badr"/>
          <w:rtl/>
          <w:lang w:bidi="ar-SA"/>
        </w:rPr>
        <w:t xml:space="preserve"> </w:t>
      </w:r>
      <w:r w:rsidRPr="00FF51D8">
        <w:rPr>
          <w:rFonts w:ascii="2  Badr" w:hAnsi="2  Badr" w:hint="cs"/>
          <w:rtl/>
          <w:lang w:bidi="ar-SA"/>
        </w:rPr>
        <w:t>را</w:t>
      </w:r>
      <w:r w:rsidRPr="00FF51D8">
        <w:rPr>
          <w:rFonts w:ascii="2  Badr" w:hAnsi="2  Badr"/>
          <w:rtl/>
          <w:lang w:bidi="ar-SA"/>
        </w:rPr>
        <w:t xml:space="preserve"> </w:t>
      </w:r>
      <w:r w:rsidRPr="00FF51D8">
        <w:rPr>
          <w:rFonts w:ascii="2  Badr" w:hAnsi="2  Badr" w:hint="cs"/>
          <w:rtl/>
          <w:lang w:bidi="ar-SA"/>
        </w:rPr>
        <w:t>پراكنده</w:t>
      </w:r>
      <w:r w:rsidRPr="00FF51D8">
        <w:rPr>
          <w:rFonts w:ascii="2  Badr" w:hAnsi="2  Badr"/>
          <w:rtl/>
          <w:lang w:bidi="ar-SA"/>
        </w:rPr>
        <w:t xml:space="preserve"> </w:t>
      </w:r>
      <w:r w:rsidRPr="00FF51D8">
        <w:rPr>
          <w:rFonts w:ascii="2  Badr" w:hAnsi="2  Badr" w:hint="cs"/>
          <w:rtl/>
          <w:lang w:bidi="ar-SA"/>
        </w:rPr>
        <w:t>مي‌دارند</w:t>
      </w:r>
      <w:r w:rsidRPr="00FF51D8">
        <w:rPr>
          <w:rFonts w:ascii="2  Badr" w:hAnsi="2  Badr"/>
          <w:rtl/>
          <w:lang w:bidi="ar-SA"/>
        </w:rPr>
        <w:t xml:space="preserve"> </w:t>
      </w:r>
      <w:r>
        <w:rPr>
          <w:rFonts w:ascii="2  Badr" w:hAnsi="2  Badr"/>
          <w:rtl/>
          <w:lang w:bidi="ar-SA"/>
        </w:rPr>
        <w:t>(</w:t>
      </w:r>
      <w:r w:rsidRPr="00FF51D8">
        <w:rPr>
          <w:rFonts w:ascii="2  Badr" w:hAnsi="2  Badr" w:hint="cs"/>
          <w:rtl/>
          <w:lang w:bidi="ar-SA"/>
        </w:rPr>
        <w:t>و</w:t>
      </w:r>
      <w:r w:rsidRPr="00FF51D8">
        <w:rPr>
          <w:rFonts w:ascii="2  Badr" w:hAnsi="2  Badr"/>
          <w:rtl/>
          <w:lang w:bidi="ar-SA"/>
        </w:rPr>
        <w:t xml:space="preserve"> </w:t>
      </w:r>
      <w:r w:rsidRPr="00FF51D8">
        <w:rPr>
          <w:rFonts w:ascii="2  Badr" w:hAnsi="2  Badr" w:hint="cs"/>
          <w:rtl/>
          <w:lang w:bidi="ar-SA"/>
        </w:rPr>
        <w:t>آن</w:t>
      </w:r>
      <w:r w:rsidRPr="00FF51D8">
        <w:rPr>
          <w:rFonts w:ascii="2  Badr" w:hAnsi="2  Badr"/>
          <w:rtl/>
          <w:lang w:bidi="ar-SA"/>
        </w:rPr>
        <w:t xml:space="preserve"> </w:t>
      </w:r>
      <w:r w:rsidRPr="00FF51D8">
        <w:rPr>
          <w:rFonts w:ascii="2  Badr" w:hAnsi="2  Badr" w:hint="cs"/>
          <w:rtl/>
          <w:lang w:bidi="ar-SA"/>
        </w:rPr>
        <w:t>را</w:t>
      </w:r>
      <w:r w:rsidRPr="00FF51D8">
        <w:rPr>
          <w:rFonts w:ascii="2  Badr" w:hAnsi="2  Badr"/>
          <w:rtl/>
          <w:lang w:bidi="ar-SA"/>
        </w:rPr>
        <w:t xml:space="preserve"> </w:t>
      </w:r>
      <w:r w:rsidRPr="00FF51D8">
        <w:rPr>
          <w:rFonts w:ascii="2  Badr" w:hAnsi="2  Badr" w:hint="cs"/>
          <w:rtl/>
          <w:lang w:bidi="ar-SA"/>
        </w:rPr>
        <w:t>با</w:t>
      </w:r>
      <w:r w:rsidRPr="00FF51D8">
        <w:rPr>
          <w:rFonts w:ascii="2  Badr" w:hAnsi="2  Badr"/>
          <w:rtl/>
          <w:lang w:bidi="ar-SA"/>
        </w:rPr>
        <w:t xml:space="preserve"> </w:t>
      </w:r>
      <w:r w:rsidRPr="00FF51D8">
        <w:rPr>
          <w:rFonts w:ascii="2  Badr" w:hAnsi="2  Badr" w:hint="cs"/>
          <w:rtl/>
          <w:lang w:bidi="ar-SA"/>
        </w:rPr>
        <w:t>عقائد</w:t>
      </w:r>
      <w:r w:rsidRPr="00FF51D8">
        <w:rPr>
          <w:rFonts w:ascii="2  Badr" w:hAnsi="2  Badr"/>
          <w:rtl/>
          <w:lang w:bidi="ar-SA"/>
        </w:rPr>
        <w:t xml:space="preserve"> </w:t>
      </w:r>
      <w:r w:rsidRPr="00FF51D8">
        <w:rPr>
          <w:rFonts w:ascii="2  Badr" w:hAnsi="2  Badr" w:hint="cs"/>
          <w:rtl/>
          <w:lang w:bidi="ar-SA"/>
        </w:rPr>
        <w:t>منحرف</w:t>
      </w:r>
      <w:r w:rsidRPr="00FF51D8">
        <w:rPr>
          <w:rFonts w:ascii="2  Badr" w:hAnsi="2  Badr"/>
          <w:rtl/>
          <w:lang w:bidi="ar-SA"/>
        </w:rPr>
        <w:t xml:space="preserve"> </w:t>
      </w:r>
      <w:r w:rsidRPr="00FF51D8">
        <w:rPr>
          <w:rFonts w:ascii="2  Badr" w:hAnsi="2  Badr" w:hint="cs"/>
          <w:rtl/>
          <w:lang w:bidi="ar-SA"/>
        </w:rPr>
        <w:t>و</w:t>
      </w:r>
      <w:r w:rsidRPr="00FF51D8">
        <w:rPr>
          <w:rFonts w:ascii="2  Badr" w:hAnsi="2  Badr"/>
          <w:rtl/>
          <w:lang w:bidi="ar-SA"/>
        </w:rPr>
        <w:t xml:space="preserve"> </w:t>
      </w:r>
      <w:r w:rsidRPr="00FF51D8">
        <w:rPr>
          <w:rFonts w:ascii="2  Badr" w:hAnsi="2  Badr" w:hint="cs"/>
          <w:rtl/>
          <w:lang w:bidi="ar-SA"/>
        </w:rPr>
        <w:t>معتقدات</w:t>
      </w:r>
      <w:r w:rsidRPr="00FF51D8">
        <w:rPr>
          <w:rFonts w:ascii="2  Badr" w:hAnsi="2  Badr"/>
          <w:rtl/>
          <w:lang w:bidi="ar-SA"/>
        </w:rPr>
        <w:t xml:space="preserve"> </w:t>
      </w:r>
      <w:r w:rsidRPr="00FF51D8">
        <w:rPr>
          <w:rFonts w:ascii="2  Badr" w:hAnsi="2  Badr" w:hint="cs"/>
          <w:rtl/>
          <w:lang w:bidi="ar-SA"/>
        </w:rPr>
        <w:t>باطل</w:t>
      </w:r>
      <w:r w:rsidRPr="00FF51D8">
        <w:rPr>
          <w:rFonts w:ascii="2  Badr" w:hAnsi="2  Badr"/>
          <w:rtl/>
          <w:lang w:bidi="ar-SA"/>
        </w:rPr>
        <w:t xml:space="preserve"> </w:t>
      </w:r>
      <w:r w:rsidRPr="00FF51D8">
        <w:rPr>
          <w:rFonts w:ascii="2  Badr" w:hAnsi="2  Badr" w:hint="cs"/>
          <w:rtl/>
          <w:lang w:bidi="ar-SA"/>
        </w:rPr>
        <w:t>به</w:t>
      </w:r>
      <w:r w:rsidRPr="00FF51D8">
        <w:rPr>
          <w:rFonts w:ascii="2  Badr" w:hAnsi="2  Badr"/>
          <w:rtl/>
          <w:lang w:bidi="ar-SA"/>
        </w:rPr>
        <w:t xml:space="preserve"> </w:t>
      </w:r>
      <w:r w:rsidRPr="00FF51D8">
        <w:rPr>
          <w:rFonts w:ascii="2  Badr" w:hAnsi="2  Badr" w:hint="cs"/>
          <w:rtl/>
          <w:lang w:bidi="ar-SA"/>
        </w:rPr>
        <w:t>هم</w:t>
      </w:r>
      <w:r w:rsidRPr="00FF51D8">
        <w:rPr>
          <w:rFonts w:ascii="2  Badr" w:hAnsi="2  Badr"/>
          <w:rtl/>
          <w:lang w:bidi="ar-SA"/>
        </w:rPr>
        <w:t xml:space="preserve"> </w:t>
      </w:r>
      <w:r w:rsidRPr="00FF51D8">
        <w:rPr>
          <w:rFonts w:ascii="2  Badr" w:hAnsi="2  Badr" w:hint="cs"/>
          <w:rtl/>
          <w:lang w:bidi="ar-SA"/>
        </w:rPr>
        <w:t>مي‌آميزند</w:t>
      </w:r>
      <w:r>
        <w:rPr>
          <w:rFonts w:ascii="2  Badr" w:hAnsi="2  Badr"/>
          <w:rtl/>
          <w:lang w:bidi="ar-SA"/>
        </w:rPr>
        <w:t>)</w:t>
      </w:r>
      <w:r w:rsidRPr="00FF51D8">
        <w:rPr>
          <w:rFonts w:ascii="2  Badr" w:hAnsi="2  Badr"/>
          <w:rtl/>
          <w:lang w:bidi="ar-SA"/>
        </w:rPr>
        <w:t xml:space="preserve"> </w:t>
      </w:r>
      <w:r w:rsidRPr="00FF51D8">
        <w:rPr>
          <w:rFonts w:ascii="2  Badr" w:hAnsi="2  Badr" w:hint="cs"/>
          <w:rtl/>
          <w:lang w:bidi="ar-SA"/>
        </w:rPr>
        <w:t>و</w:t>
      </w:r>
      <w:r w:rsidRPr="00FF51D8">
        <w:rPr>
          <w:rFonts w:ascii="2  Badr" w:hAnsi="2  Badr"/>
          <w:rtl/>
          <w:lang w:bidi="ar-SA"/>
        </w:rPr>
        <w:t xml:space="preserve"> </w:t>
      </w:r>
      <w:r w:rsidRPr="00FF51D8">
        <w:rPr>
          <w:rFonts w:ascii="2  Badr" w:hAnsi="2  Badr" w:hint="cs"/>
          <w:rtl/>
          <w:lang w:bidi="ar-SA"/>
        </w:rPr>
        <w:t>دسته</w:t>
      </w:r>
      <w:r w:rsidRPr="00FF51D8">
        <w:rPr>
          <w:rFonts w:ascii="2  Badr" w:hAnsi="2  Badr"/>
          <w:rtl/>
          <w:lang w:bidi="ar-SA"/>
        </w:rPr>
        <w:t xml:space="preserve"> </w:t>
      </w:r>
      <w:r w:rsidRPr="00FF51D8">
        <w:rPr>
          <w:rFonts w:ascii="2  Badr" w:hAnsi="2  Badr" w:hint="cs"/>
          <w:rtl/>
          <w:lang w:bidi="ar-SA"/>
        </w:rPr>
        <w:t>دسته</w:t>
      </w:r>
      <w:r w:rsidRPr="00FF51D8">
        <w:rPr>
          <w:rFonts w:ascii="2  Badr" w:hAnsi="2  Badr"/>
          <w:rtl/>
          <w:lang w:bidi="ar-SA"/>
        </w:rPr>
        <w:t xml:space="preserve"> </w:t>
      </w:r>
      <w:r w:rsidRPr="00FF51D8">
        <w:rPr>
          <w:rFonts w:ascii="2  Badr" w:hAnsi="2  Badr" w:hint="cs"/>
          <w:rtl/>
          <w:lang w:bidi="ar-SA"/>
        </w:rPr>
        <w:t>و</w:t>
      </w:r>
      <w:r w:rsidRPr="00FF51D8">
        <w:rPr>
          <w:rFonts w:ascii="2  Badr" w:hAnsi="2  Badr"/>
          <w:rtl/>
          <w:lang w:bidi="ar-SA"/>
        </w:rPr>
        <w:t xml:space="preserve"> </w:t>
      </w:r>
      <w:r w:rsidRPr="00FF51D8">
        <w:rPr>
          <w:rFonts w:ascii="2  Badr" w:hAnsi="2  Badr" w:hint="cs"/>
          <w:rtl/>
          <w:lang w:bidi="ar-SA"/>
        </w:rPr>
        <w:t>گروه</w:t>
      </w:r>
      <w:r w:rsidRPr="00FF51D8">
        <w:rPr>
          <w:rFonts w:ascii="2  Badr" w:hAnsi="2  Badr"/>
          <w:rtl/>
          <w:lang w:bidi="ar-SA"/>
        </w:rPr>
        <w:t xml:space="preserve"> </w:t>
      </w:r>
      <w:r w:rsidRPr="00FF51D8">
        <w:rPr>
          <w:rFonts w:ascii="2  Badr" w:hAnsi="2  Badr" w:hint="cs"/>
          <w:rtl/>
          <w:lang w:bidi="ar-SA"/>
        </w:rPr>
        <w:t>گروه</w:t>
      </w:r>
      <w:r w:rsidRPr="00FF51D8">
        <w:rPr>
          <w:rFonts w:ascii="2  Badr" w:hAnsi="2  Badr"/>
          <w:rtl/>
          <w:lang w:bidi="ar-SA"/>
        </w:rPr>
        <w:t xml:space="preserve"> </w:t>
      </w:r>
      <w:r w:rsidRPr="00FF51D8">
        <w:rPr>
          <w:rFonts w:ascii="2  Badr" w:hAnsi="2  Badr" w:hint="cs"/>
          <w:rtl/>
          <w:lang w:bidi="ar-SA"/>
        </w:rPr>
        <w:t>مي‌شوند</w:t>
      </w:r>
      <w:r>
        <w:rPr>
          <w:rFonts w:ascii="2  Badr" w:hAnsi="2  Badr" w:hint="cs"/>
          <w:rtl/>
          <w:lang w:bidi="ar-SA"/>
        </w:rPr>
        <w:t>» نشان دهنده‏ی این نکته است که این عبارت بر کسانی اطلاق می شود که تفرقه اندازند. همچنین است آیه‏ی:</w:t>
      </w:r>
      <w:r w:rsidRPr="005D1078">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063" w:hAnsi="QCF_P063" w:cs="QCF_P063"/>
          <w:color w:val="000000"/>
          <w:sz w:val="27"/>
          <w:szCs w:val="27"/>
          <w:rtl/>
          <w:lang w:bidi="ar-SA"/>
        </w:rPr>
        <w:t xml:space="preserve">ﮦ   ﮧ  ﮨ  ﮩ  ﮪ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آل عمران: ١٠٥</w:t>
      </w:r>
      <w:r>
        <w:rPr>
          <w:rFonts w:ascii="2  Badr" w:hAnsi="2  Badr" w:hint="cs"/>
          <w:rtl/>
          <w:lang w:bidi="ar-SA"/>
        </w:rPr>
        <w:t>«</w:t>
      </w:r>
      <w:r w:rsidRPr="00FF51D8">
        <w:rPr>
          <w:rFonts w:hint="cs"/>
          <w:rtl/>
        </w:rPr>
        <w:t xml:space="preserve"> </w:t>
      </w:r>
      <w:r w:rsidRPr="00FF51D8">
        <w:rPr>
          <w:rFonts w:ascii="2  Badr" w:hAnsi="2  Badr" w:hint="cs"/>
          <w:rtl/>
          <w:lang w:bidi="ar-SA"/>
        </w:rPr>
        <w:t>و</w:t>
      </w:r>
      <w:r w:rsidRPr="00FF51D8">
        <w:rPr>
          <w:rFonts w:ascii="2  Badr" w:hAnsi="2  Badr"/>
          <w:rtl/>
          <w:lang w:bidi="ar-SA"/>
        </w:rPr>
        <w:t xml:space="preserve"> </w:t>
      </w:r>
      <w:r w:rsidRPr="00FF51D8">
        <w:rPr>
          <w:rFonts w:ascii="2  Badr" w:hAnsi="2  Badr" w:hint="cs"/>
          <w:rtl/>
          <w:lang w:bidi="ar-SA"/>
        </w:rPr>
        <w:t>مانند</w:t>
      </w:r>
      <w:r w:rsidRPr="00FF51D8">
        <w:rPr>
          <w:rFonts w:ascii="2  Badr" w:hAnsi="2  Badr"/>
          <w:rtl/>
          <w:lang w:bidi="ar-SA"/>
        </w:rPr>
        <w:t xml:space="preserve"> </w:t>
      </w:r>
      <w:r w:rsidRPr="00FF51D8">
        <w:rPr>
          <w:rFonts w:ascii="2  Badr" w:hAnsi="2  Badr" w:hint="cs"/>
          <w:rtl/>
          <w:lang w:bidi="ar-SA"/>
        </w:rPr>
        <w:t>كساني</w:t>
      </w:r>
      <w:r w:rsidRPr="00FF51D8">
        <w:rPr>
          <w:rFonts w:ascii="2  Badr" w:hAnsi="2  Badr"/>
          <w:rtl/>
          <w:lang w:bidi="ar-SA"/>
        </w:rPr>
        <w:t xml:space="preserve"> </w:t>
      </w:r>
      <w:r w:rsidRPr="00FF51D8">
        <w:rPr>
          <w:rFonts w:ascii="2  Badr" w:hAnsi="2  Badr" w:hint="cs"/>
          <w:rtl/>
          <w:lang w:bidi="ar-SA"/>
        </w:rPr>
        <w:t>نشويد</w:t>
      </w:r>
      <w:r w:rsidRPr="00FF51D8">
        <w:rPr>
          <w:rFonts w:ascii="2  Badr" w:hAnsi="2  Badr"/>
          <w:rtl/>
          <w:lang w:bidi="ar-SA"/>
        </w:rPr>
        <w:t xml:space="preserve"> </w:t>
      </w:r>
      <w:r w:rsidRPr="00FF51D8">
        <w:rPr>
          <w:rFonts w:ascii="2  Badr" w:hAnsi="2  Badr" w:hint="cs"/>
          <w:rtl/>
          <w:lang w:bidi="ar-SA"/>
        </w:rPr>
        <w:t>كه</w:t>
      </w:r>
      <w:r w:rsidRPr="00FF51D8">
        <w:rPr>
          <w:rFonts w:ascii="2  Badr" w:hAnsi="2  Badr"/>
          <w:rtl/>
          <w:lang w:bidi="ar-SA"/>
        </w:rPr>
        <w:t xml:space="preserve"> </w:t>
      </w:r>
      <w:r>
        <w:rPr>
          <w:rFonts w:ascii="2  Badr" w:hAnsi="2  Badr"/>
          <w:rtl/>
          <w:lang w:bidi="ar-SA"/>
        </w:rPr>
        <w:t>(</w:t>
      </w:r>
      <w:r w:rsidRPr="00FF51D8">
        <w:rPr>
          <w:rFonts w:ascii="2  Badr" w:hAnsi="2  Badr" w:hint="cs"/>
          <w:rtl/>
          <w:lang w:bidi="ar-SA"/>
        </w:rPr>
        <w:t>با</w:t>
      </w:r>
      <w:r w:rsidRPr="00FF51D8">
        <w:rPr>
          <w:rFonts w:ascii="2  Badr" w:hAnsi="2  Badr"/>
          <w:rtl/>
          <w:lang w:bidi="ar-SA"/>
        </w:rPr>
        <w:t xml:space="preserve"> </w:t>
      </w:r>
      <w:r w:rsidRPr="00FF51D8">
        <w:rPr>
          <w:rFonts w:ascii="2  Badr" w:hAnsi="2  Badr" w:hint="cs"/>
          <w:rtl/>
          <w:lang w:bidi="ar-SA"/>
        </w:rPr>
        <w:t>ترك</w:t>
      </w:r>
      <w:r w:rsidRPr="00FF51D8">
        <w:rPr>
          <w:rFonts w:ascii="2  Badr" w:hAnsi="2  Badr"/>
          <w:rtl/>
          <w:lang w:bidi="ar-SA"/>
        </w:rPr>
        <w:t xml:space="preserve"> </w:t>
      </w:r>
      <w:r w:rsidRPr="00FF51D8">
        <w:rPr>
          <w:rFonts w:ascii="2  Badr" w:hAnsi="2  Badr" w:hint="cs"/>
          <w:rtl/>
          <w:lang w:bidi="ar-SA"/>
        </w:rPr>
        <w:t>امر</w:t>
      </w:r>
      <w:r w:rsidRPr="00FF51D8">
        <w:rPr>
          <w:rFonts w:ascii="2  Badr" w:hAnsi="2  Badr"/>
          <w:rtl/>
          <w:lang w:bidi="ar-SA"/>
        </w:rPr>
        <w:t xml:space="preserve"> </w:t>
      </w:r>
      <w:r w:rsidRPr="00FF51D8">
        <w:rPr>
          <w:rFonts w:ascii="2  Badr" w:hAnsi="2  Badr" w:hint="cs"/>
          <w:rtl/>
          <w:lang w:bidi="ar-SA"/>
        </w:rPr>
        <w:t>به</w:t>
      </w:r>
      <w:r w:rsidRPr="00FF51D8">
        <w:rPr>
          <w:rFonts w:ascii="2  Badr" w:hAnsi="2  Badr"/>
          <w:rtl/>
          <w:lang w:bidi="ar-SA"/>
        </w:rPr>
        <w:t xml:space="preserve"> </w:t>
      </w:r>
      <w:r w:rsidRPr="00FF51D8">
        <w:rPr>
          <w:rFonts w:ascii="2  Badr" w:hAnsi="2  Badr" w:hint="cs"/>
          <w:rtl/>
          <w:lang w:bidi="ar-SA"/>
        </w:rPr>
        <w:t>معروف</w:t>
      </w:r>
      <w:r w:rsidRPr="00FF51D8">
        <w:rPr>
          <w:rFonts w:ascii="2  Badr" w:hAnsi="2  Badr"/>
          <w:rtl/>
          <w:lang w:bidi="ar-SA"/>
        </w:rPr>
        <w:t xml:space="preserve"> </w:t>
      </w:r>
      <w:r w:rsidRPr="00FF51D8">
        <w:rPr>
          <w:rFonts w:ascii="2  Badr" w:hAnsi="2  Badr" w:hint="cs"/>
          <w:rtl/>
          <w:lang w:bidi="ar-SA"/>
        </w:rPr>
        <w:t>و</w:t>
      </w:r>
      <w:r w:rsidRPr="00FF51D8">
        <w:rPr>
          <w:rFonts w:ascii="2  Badr" w:hAnsi="2  Badr"/>
          <w:rtl/>
          <w:lang w:bidi="ar-SA"/>
        </w:rPr>
        <w:t xml:space="preserve"> </w:t>
      </w:r>
      <w:r w:rsidRPr="00FF51D8">
        <w:rPr>
          <w:rFonts w:ascii="2  Badr" w:hAnsi="2  Badr" w:hint="cs"/>
          <w:rtl/>
          <w:lang w:bidi="ar-SA"/>
        </w:rPr>
        <w:t>نهي</w:t>
      </w:r>
      <w:r w:rsidRPr="00FF51D8">
        <w:rPr>
          <w:rFonts w:ascii="2  Badr" w:hAnsi="2  Badr"/>
          <w:rtl/>
          <w:lang w:bidi="ar-SA"/>
        </w:rPr>
        <w:t xml:space="preserve"> </w:t>
      </w:r>
      <w:r w:rsidRPr="00FF51D8">
        <w:rPr>
          <w:rFonts w:ascii="2  Badr" w:hAnsi="2  Badr" w:hint="cs"/>
          <w:rtl/>
          <w:lang w:bidi="ar-SA"/>
        </w:rPr>
        <w:t>از</w:t>
      </w:r>
      <w:r w:rsidRPr="00FF51D8">
        <w:rPr>
          <w:rFonts w:ascii="2  Badr" w:hAnsi="2  Badr"/>
          <w:rtl/>
          <w:lang w:bidi="ar-SA"/>
        </w:rPr>
        <w:t xml:space="preserve"> </w:t>
      </w:r>
      <w:r w:rsidRPr="00FF51D8">
        <w:rPr>
          <w:rFonts w:ascii="2  Badr" w:hAnsi="2  Badr" w:hint="cs"/>
          <w:rtl/>
          <w:lang w:bidi="ar-SA"/>
        </w:rPr>
        <w:t>منكر</w:t>
      </w:r>
      <w:r>
        <w:rPr>
          <w:rFonts w:ascii="2  Badr" w:hAnsi="2  Badr"/>
          <w:rtl/>
          <w:lang w:bidi="ar-SA"/>
        </w:rPr>
        <w:t>)</w:t>
      </w:r>
      <w:r w:rsidRPr="00FF51D8">
        <w:rPr>
          <w:rFonts w:ascii="2  Badr" w:hAnsi="2  Badr"/>
          <w:rtl/>
          <w:lang w:bidi="ar-SA"/>
        </w:rPr>
        <w:t xml:space="preserve"> </w:t>
      </w:r>
      <w:r w:rsidRPr="00FF51D8">
        <w:rPr>
          <w:rFonts w:ascii="2  Badr" w:hAnsi="2  Badr" w:hint="cs"/>
          <w:rtl/>
          <w:lang w:bidi="ar-SA"/>
        </w:rPr>
        <w:t>پراكنده</w:t>
      </w:r>
      <w:r w:rsidRPr="00FF51D8">
        <w:rPr>
          <w:rFonts w:ascii="2  Badr" w:hAnsi="2  Badr"/>
          <w:rtl/>
          <w:lang w:bidi="ar-SA"/>
        </w:rPr>
        <w:t xml:space="preserve"> </w:t>
      </w:r>
      <w:r w:rsidRPr="00FF51D8">
        <w:rPr>
          <w:rFonts w:ascii="2  Badr" w:hAnsi="2  Badr" w:hint="cs"/>
          <w:rtl/>
          <w:lang w:bidi="ar-SA"/>
        </w:rPr>
        <w:t>شدند</w:t>
      </w:r>
      <w:r w:rsidRPr="00FF51D8">
        <w:rPr>
          <w:rFonts w:ascii="2  Badr" w:hAnsi="2  Badr"/>
          <w:rtl/>
          <w:lang w:bidi="ar-SA"/>
        </w:rPr>
        <w:t xml:space="preserve"> </w:t>
      </w:r>
      <w:r w:rsidRPr="00FF51D8">
        <w:rPr>
          <w:rFonts w:ascii="2  Badr" w:hAnsi="2  Badr" w:hint="cs"/>
          <w:rtl/>
          <w:lang w:bidi="ar-SA"/>
        </w:rPr>
        <w:t>و</w:t>
      </w:r>
      <w:r w:rsidRPr="00FF51D8">
        <w:rPr>
          <w:rFonts w:ascii="2  Badr" w:hAnsi="2  Badr"/>
          <w:rtl/>
          <w:lang w:bidi="ar-SA"/>
        </w:rPr>
        <w:t xml:space="preserve"> </w:t>
      </w:r>
      <w:r w:rsidRPr="00FF51D8">
        <w:rPr>
          <w:rFonts w:ascii="2  Badr" w:hAnsi="2  Badr" w:hint="cs"/>
          <w:rtl/>
          <w:lang w:bidi="ar-SA"/>
        </w:rPr>
        <w:t>اختلاف</w:t>
      </w:r>
      <w:r w:rsidRPr="00FF51D8">
        <w:rPr>
          <w:rFonts w:ascii="2  Badr" w:hAnsi="2  Badr"/>
          <w:rtl/>
          <w:lang w:bidi="ar-SA"/>
        </w:rPr>
        <w:t xml:space="preserve"> </w:t>
      </w:r>
      <w:r w:rsidRPr="00FF51D8">
        <w:rPr>
          <w:rFonts w:ascii="2  Badr" w:hAnsi="2  Badr" w:hint="cs"/>
          <w:rtl/>
          <w:lang w:bidi="ar-SA"/>
        </w:rPr>
        <w:t>ورزيدند</w:t>
      </w:r>
      <w:r w:rsidRPr="00FF51D8">
        <w:rPr>
          <w:rFonts w:ascii="2  Badr" w:hAnsi="2  Badr" w:hint="cs"/>
          <w:szCs w:val="22"/>
          <w:rtl/>
          <w:lang w:bidi="ar-SA"/>
        </w:rPr>
        <w:t xml:space="preserve"> </w:t>
      </w:r>
      <w:r>
        <w:rPr>
          <w:rFonts w:ascii="2  Badr" w:hAnsi="2  Badr" w:hint="cs"/>
          <w:rtl/>
          <w:lang w:bidi="ar-SA"/>
        </w:rPr>
        <w:t>»</w:t>
      </w:r>
    </w:p>
    <w:p w:rsidR="00A154B7" w:rsidRDefault="00A154B7" w:rsidP="00A154B7">
      <w:pPr>
        <w:ind w:firstLine="283"/>
        <w:rPr>
          <w:rFonts w:ascii="2  Badr" w:hAnsi="2  Badr"/>
          <w:rtl/>
          <w:lang w:bidi="ar-SA"/>
        </w:rPr>
      </w:pPr>
      <w:r>
        <w:rPr>
          <w:rFonts w:ascii="2  Badr" w:hAnsi="2  Badr" w:hint="cs"/>
          <w:rtl/>
          <w:lang w:bidi="ar-SA"/>
        </w:rPr>
        <w:t>فرموده‏ی:</w:t>
      </w:r>
      <w:r w:rsidRPr="005D1078">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050" w:hAnsi="QCF_P050" w:cs="QCF_P050"/>
          <w:color w:val="000000"/>
          <w:sz w:val="27"/>
          <w:szCs w:val="27"/>
          <w:rtl/>
          <w:lang w:bidi="ar-SA"/>
        </w:rPr>
        <w:t xml:space="preserve">ﮥ  ﮦ  ﮧ  ﮨ  ﮩ  ﮪ  ﮫ  ﮬ   ﮭ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آل عمران: ٧</w:t>
      </w:r>
      <w:r>
        <w:rPr>
          <w:rFonts w:ascii="2  Badr" w:hAnsi="2  Badr" w:hint="cs"/>
          <w:rtl/>
          <w:lang w:bidi="ar-SA"/>
        </w:rPr>
        <w:t xml:space="preserve"> نیز چنین است؛ چون پیروی از آیات متشابه مربوط به کسانی است که خودشان را جای مجتهد قرار داده اند و مربوط به غیر آنان نیست.</w:t>
      </w:r>
    </w:p>
    <w:p w:rsidR="00A154B7" w:rsidRDefault="00A154B7" w:rsidP="00A154B7">
      <w:pPr>
        <w:ind w:firstLine="283"/>
        <w:rPr>
          <w:rFonts w:ascii="2  Badr" w:hAnsi="2  Badr"/>
          <w:rtl/>
          <w:lang w:bidi="ar-SA"/>
        </w:rPr>
      </w:pPr>
      <w:r>
        <w:rPr>
          <w:rFonts w:ascii="2  Badr" w:hAnsi="2  Badr" w:hint="cs"/>
          <w:rtl/>
          <w:lang w:bidi="ar-SA"/>
        </w:rPr>
        <w:t>همچنین است این فرموده‏ی پیامبر(</w:t>
      </w:r>
      <w:r w:rsidRPr="00CC26F1">
        <w:rPr>
          <w:rFonts w:ascii="2  Badr" w:hAnsi="2  Badr" w:cs="CTraditional Arabic" w:hint="cs"/>
          <w:rtl/>
          <w:lang w:bidi="ar-SA"/>
        </w:rPr>
        <w:t>ص</w:t>
      </w:r>
      <w:r>
        <w:rPr>
          <w:rFonts w:ascii="2  Badr" w:hAnsi="2  Badr"/>
          <w:rtl/>
          <w:lang w:bidi="ar-SA"/>
        </w:rPr>
        <w:t>)</w:t>
      </w:r>
      <w:r>
        <w:rPr>
          <w:rFonts w:ascii="2  Badr" w:hAnsi="2  Badr" w:hint="cs"/>
          <w:rtl/>
          <w:lang w:bidi="ar-SA"/>
        </w:rPr>
        <w:t xml:space="preserve">: </w:t>
      </w:r>
      <w:r w:rsidRPr="00493437">
        <w:rPr>
          <w:rFonts w:ascii="2  Badr" w:hAnsi="2  Badr" w:hint="cs"/>
          <w:b/>
          <w:bCs/>
          <w:rtl/>
          <w:lang w:bidi="ar-SA"/>
        </w:rPr>
        <w:t>«حتی إذا</w:t>
      </w:r>
      <w:r>
        <w:rPr>
          <w:rFonts w:ascii="2  Badr" w:hAnsi="2  Badr" w:hint="cs"/>
          <w:b/>
          <w:bCs/>
          <w:rtl/>
          <w:lang w:bidi="ar-SA"/>
        </w:rPr>
        <w:t xml:space="preserve"> </w:t>
      </w:r>
      <w:r w:rsidRPr="00493437">
        <w:rPr>
          <w:rFonts w:ascii="2  Badr" w:hAnsi="2  Badr" w:hint="cs"/>
          <w:b/>
          <w:bCs/>
          <w:rtl/>
          <w:lang w:bidi="ar-SA"/>
        </w:rPr>
        <w:t>لم یبقَ عالمٌ، اتّخذ الناس رؤساء جّهالاً، فسُئلوا، فأفتوا بغیر علمٍ»</w:t>
      </w:r>
      <w:r w:rsidRPr="00493437">
        <w:rPr>
          <w:rStyle w:val="a9"/>
          <w:rFonts w:ascii="2  Badr" w:hAnsi="2  Badr"/>
          <w:b/>
          <w:bCs/>
          <w:rtl/>
          <w:lang w:bidi="ar-SA"/>
        </w:rPr>
        <w:footnoteReference w:id="250"/>
      </w:r>
      <w:r>
        <w:rPr>
          <w:rFonts w:ascii="2  Badr" w:hAnsi="2  Badr" w:hint="cs"/>
          <w:rtl/>
          <w:lang w:bidi="ar-SA"/>
        </w:rPr>
        <w:t xml:space="preserve">:«تا جایی که هرگاه هیچ دانشمندی نماند، مردم، افرادی نادان را پیدا می کنند و از اینان پرسیده می شود، اینان هم بدون علم فتوا صادر می کنند». این افراد خودشان را به جای مجتهد و استنباط کننده‏ی احکام شرعی و کسی که در احکام شرعی به او اقتدا می شود، قرار داده اند بر خلاف عامه‏ی مردم؛ چون ایشان پیرو چیزهایی هستند که در نزد عالمانشان ثابت شده است، چون این کار وظیفه شان است. بنابراین عامه‏ی مردم در حقیقت پیروان متشابه و پیروانِ هوای نفسانی نیستند بلکه تنها از آراء و نظرات دانشمندان خود پیروی می کنند. بنابراین عبارت:«اهل اهواء» بر عوام اطلاق نمی شود تا زمانی که در بدعتی که ایجاد شده، به دقت بنگرند و تأمل و تدبر نمایند و آن را خوب یا زشت بدانند. </w:t>
      </w:r>
    </w:p>
    <w:p w:rsidR="00A154B7" w:rsidRDefault="00A154B7" w:rsidP="00A154B7">
      <w:pPr>
        <w:ind w:firstLine="283"/>
        <w:rPr>
          <w:rFonts w:ascii="2  Badr" w:hAnsi="2  Badr"/>
          <w:rtl/>
          <w:lang w:bidi="ar-SA"/>
        </w:rPr>
      </w:pPr>
      <w:r>
        <w:rPr>
          <w:rFonts w:ascii="2  Badr" w:hAnsi="2  Badr" w:hint="cs"/>
          <w:rtl/>
          <w:lang w:bidi="ar-SA"/>
        </w:rPr>
        <w:t>در این صورت عبارت:«اهل اهواء» و «اهل بدعت» فقط یک مصداق دارد و آن هم کسانی است که بدعت را ایجاد نموده و آن را بر غیر آن ترجیح می دهند. اما کسانی که از این بدعت بی خبرند و کسانی که به محض تقلید بدون تدبر و تأمل و اندیشه راه بزرگان را می پیماند، مصداق عبارت مذکور نیستند.</w:t>
      </w:r>
    </w:p>
    <w:p w:rsidR="00A154B7" w:rsidRDefault="00A154B7" w:rsidP="00A154B7">
      <w:pPr>
        <w:ind w:firstLine="283"/>
        <w:rPr>
          <w:rFonts w:ascii="2  Badr" w:hAnsi="2  Badr"/>
          <w:rtl/>
          <w:lang w:bidi="ar-SA"/>
        </w:rPr>
      </w:pPr>
      <w:r>
        <w:rPr>
          <w:rFonts w:ascii="2  Badr" w:hAnsi="2  Badr" w:hint="cs"/>
          <w:rtl/>
          <w:lang w:bidi="ar-SA"/>
        </w:rPr>
        <w:t>این موضوع دو دسته را در بر می گیرد: بدعت گذار و اقتدا کننده به بدعت.</w:t>
      </w:r>
    </w:p>
    <w:p w:rsidR="00A154B7" w:rsidRDefault="00A154B7" w:rsidP="00A154B7">
      <w:pPr>
        <w:ind w:firstLine="283"/>
        <w:rPr>
          <w:rFonts w:ascii="2  Badr" w:hAnsi="2  Badr"/>
          <w:rtl/>
          <w:lang w:bidi="ar-SA"/>
        </w:rPr>
      </w:pPr>
      <w:r>
        <w:rPr>
          <w:rFonts w:ascii="2  Badr" w:hAnsi="2  Badr" w:hint="cs"/>
          <w:rtl/>
          <w:lang w:bidi="ar-SA"/>
        </w:rPr>
        <w:t>اقتدا کننده به بدعت به صرف اقتدا مصداق عبارت:«اهل اهواء» و «اهل بدعت» نیست، چون در حکم پیروان می باشد.</w:t>
      </w:r>
    </w:p>
    <w:p w:rsidR="00A154B7" w:rsidRDefault="00A154B7" w:rsidP="00A154B7">
      <w:pPr>
        <w:ind w:firstLine="283"/>
        <w:rPr>
          <w:rFonts w:ascii="2  Badr" w:hAnsi="2  Badr"/>
          <w:rtl/>
          <w:lang w:bidi="ar-SA"/>
        </w:rPr>
      </w:pPr>
      <w:r>
        <w:rPr>
          <w:rFonts w:ascii="2  Badr" w:hAnsi="2  Badr" w:hint="cs"/>
          <w:rtl/>
          <w:lang w:bidi="ar-SA"/>
        </w:rPr>
        <w:t>بدعت گذار همان ایجاد کننده‏ی بدعت یا کسی است که بر صحت این ابتداع استدلال می نماید. خواه این استدلال از جانب عالمان و صاحب نظران باشد و خواه از جانب افراد عامی باشد؛ چون خداوند سبحان افرادی را که می گفتند:</w:t>
      </w:r>
      <w:r w:rsidRPr="008B171F">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490" w:hAnsi="QCF_P490" w:cs="QCF_P490"/>
          <w:color w:val="000000"/>
          <w:sz w:val="27"/>
          <w:szCs w:val="27"/>
          <w:rtl/>
          <w:lang w:bidi="ar-SA"/>
        </w:rPr>
        <w:t xml:space="preserve">ﯼ  ﯽ  ﯾ  ﯿ  ﰀ  ﰁ  ﰂ  ﰃ  ﰄ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الزخرف: ٢٢</w:t>
      </w:r>
      <w:r>
        <w:rPr>
          <w:rFonts w:ascii="2  Badr" w:hAnsi="2  Badr" w:hint="cs"/>
          <w:rtl/>
          <w:lang w:bidi="ar-SA"/>
        </w:rPr>
        <w:t xml:space="preserve"> نکوهش کرده است. گویی اینان به دلیلی اجمالی که همان پدران است، استناد و استدلال نموده اند. چون پدرانشان از نظر آنان، اهل خرد و اندیشه و صاحب نظر بوده اند و بر این آیین بوده اند و این آیین قطعاً حق و درست است. از این رو ما بر این آیین و اعتقاد هستیم؛ چون اگر نادرست بود، قطعاً آن را اختیار نمی کردند و بدان پایبند نمی بودند.</w:t>
      </w:r>
    </w:p>
    <w:p w:rsidR="00A154B7" w:rsidRDefault="00A154B7" w:rsidP="00A154B7">
      <w:pPr>
        <w:ind w:firstLine="283"/>
        <w:rPr>
          <w:rFonts w:ascii="2  Badr" w:hAnsi="2  Badr"/>
          <w:rtl/>
          <w:lang w:bidi="ar-SA"/>
        </w:rPr>
      </w:pPr>
      <w:r>
        <w:rPr>
          <w:rFonts w:ascii="2  Badr" w:hAnsi="2  Badr" w:hint="cs"/>
          <w:rtl/>
          <w:lang w:bidi="ar-SA"/>
        </w:rPr>
        <w:t>مثال آن کسی است که بر صحت بدعت به عمل بزرگان و مشایخ و کسانی که مشهور به صلاح و تقوا هستند، استدلال می کند و دقت نمی کند که آیا اینان مجتهدند یا مقلّد و دقت نمی کند که آیا از روی علم این کار را می کند یا از روی جهل. امّا مانند این کار، استدلال اجمالی محسوب می شود از آن جهت که در پیروی از هوای نفسانی و بدعت و دور انداختن غیر آن، این استدلال قرار داده شده است. سپس هر کس به آن عمل نماید، این بدعت را با دلیلی مانند آن گرفته و در مصداق«اهل بدعت» داخل می شود؛ چون وظیفه‏ی کسانی که راهشان چنین است، این بود که در حق، وقتی به آنان برسد، تأمل و تدبر نمایند و در آن بیندیشند و راجع به آن تحقیق و پژوهش نمایند تا اینکه حق برایشان آشکار شود در نتیجه از آن پیروی نمایند و باطل برایشان معلوم شود، و در نتیجه از آن دوری نمایند.</w:t>
      </w:r>
    </w:p>
    <w:p w:rsidR="00A154B7" w:rsidRDefault="00A154B7" w:rsidP="00A154B7">
      <w:pPr>
        <w:ind w:firstLine="283"/>
        <w:rPr>
          <w:rFonts w:ascii="2  Badr" w:hAnsi="2  Badr"/>
          <w:rtl/>
          <w:lang w:bidi="ar-SA"/>
        </w:rPr>
      </w:pPr>
      <w:r>
        <w:rPr>
          <w:rFonts w:ascii="2  Badr" w:hAnsi="2  Badr" w:hint="cs"/>
          <w:rtl/>
          <w:lang w:bidi="ar-SA"/>
        </w:rPr>
        <w:t>به همین خاطر خداوند بلند مرتبه در ردّ استدلال کنندگان به گذشتگان می فرماید:</w:t>
      </w:r>
      <w:r w:rsidRPr="00FB1681">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491" w:hAnsi="QCF_P491" w:cs="QCF_P491"/>
          <w:color w:val="000000"/>
          <w:sz w:val="27"/>
          <w:szCs w:val="27"/>
          <w:rtl/>
          <w:lang w:bidi="ar-SA"/>
        </w:rPr>
        <w:t>ﭧ  ﭨ  ﭩ    ﭪ    ﭫ  ﭬ  ﭭ  ﭮ  ﭯ</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الزخرف: ٢٤</w:t>
      </w:r>
      <w:r>
        <w:rPr>
          <w:rFonts w:ascii="Arial" w:hAnsi="Arial" w:cs="Arial"/>
          <w:color w:val="000000"/>
          <w:sz w:val="27"/>
          <w:szCs w:val="27"/>
          <w:lang w:bidi="ar-SA"/>
        </w:rPr>
        <w:t xml:space="preserve"> </w:t>
      </w:r>
      <w:r>
        <w:rPr>
          <w:rFonts w:ascii="2  Badr" w:hAnsi="2  Badr" w:hint="cs"/>
          <w:rtl/>
          <w:lang w:bidi="ar-SA"/>
        </w:rPr>
        <w:t>«</w:t>
      </w:r>
      <w:r w:rsidRPr="00004B1A">
        <w:rPr>
          <w:rFonts w:ascii="2  Badr" w:hAnsi="2  Badr"/>
          <w:rtl/>
          <w:lang w:bidi="ar-SA"/>
        </w:rPr>
        <w:t xml:space="preserve"> </w:t>
      </w:r>
      <w:r>
        <w:rPr>
          <w:rFonts w:ascii="2  Badr" w:hAnsi="2  Badr"/>
          <w:rtl/>
          <w:lang w:bidi="ar-SA"/>
        </w:rPr>
        <w:t>(</w:t>
      </w:r>
      <w:r w:rsidRPr="00004B1A">
        <w:rPr>
          <w:rFonts w:ascii="2  Badr" w:hAnsi="2  Badr" w:hint="cs"/>
          <w:rtl/>
          <w:lang w:bidi="ar-SA"/>
        </w:rPr>
        <w:t>پيغمبرشان</w:t>
      </w:r>
      <w:r w:rsidRPr="00004B1A">
        <w:rPr>
          <w:rFonts w:ascii="2  Badr" w:hAnsi="2  Badr"/>
          <w:rtl/>
          <w:lang w:bidi="ar-SA"/>
        </w:rPr>
        <w:t xml:space="preserve"> </w:t>
      </w:r>
      <w:r w:rsidRPr="00004B1A">
        <w:rPr>
          <w:rFonts w:ascii="2  Badr" w:hAnsi="2  Badr" w:hint="cs"/>
          <w:rtl/>
          <w:lang w:bidi="ar-SA"/>
        </w:rPr>
        <w:t>بديشان</w:t>
      </w:r>
      <w:r>
        <w:rPr>
          <w:rFonts w:ascii="2  Badr" w:hAnsi="2  Badr"/>
          <w:rtl/>
          <w:lang w:bidi="ar-SA"/>
        </w:rPr>
        <w:t>)</w:t>
      </w:r>
      <w:r w:rsidRPr="00004B1A">
        <w:rPr>
          <w:rFonts w:ascii="2  Badr" w:hAnsi="2  Badr"/>
          <w:rtl/>
          <w:lang w:bidi="ar-SA"/>
        </w:rPr>
        <w:t xml:space="preserve"> </w:t>
      </w:r>
      <w:r w:rsidRPr="00004B1A">
        <w:rPr>
          <w:rFonts w:ascii="2  Badr" w:hAnsi="2  Badr" w:hint="cs"/>
          <w:rtl/>
          <w:lang w:bidi="ar-SA"/>
        </w:rPr>
        <w:t>مي‌گفت</w:t>
      </w:r>
      <w:r w:rsidRPr="00004B1A">
        <w:rPr>
          <w:rFonts w:ascii="2  Badr" w:hAnsi="2  Badr"/>
          <w:rtl/>
          <w:lang w:bidi="ar-SA"/>
        </w:rPr>
        <w:t xml:space="preserve"> : </w:t>
      </w:r>
      <w:r w:rsidRPr="00004B1A">
        <w:rPr>
          <w:rFonts w:ascii="2  Badr" w:hAnsi="2  Badr" w:hint="cs"/>
          <w:rtl/>
          <w:lang w:bidi="ar-SA"/>
        </w:rPr>
        <w:t>آيا</w:t>
      </w:r>
      <w:r w:rsidRPr="00004B1A">
        <w:rPr>
          <w:rFonts w:ascii="2  Badr" w:hAnsi="2  Badr"/>
          <w:rtl/>
          <w:lang w:bidi="ar-SA"/>
        </w:rPr>
        <w:t xml:space="preserve"> </w:t>
      </w:r>
      <w:r w:rsidRPr="00004B1A">
        <w:rPr>
          <w:rFonts w:ascii="2  Badr" w:hAnsi="2  Badr" w:hint="cs"/>
          <w:rtl/>
          <w:lang w:bidi="ar-SA"/>
        </w:rPr>
        <w:t>اگر</w:t>
      </w:r>
      <w:r w:rsidRPr="00004B1A">
        <w:rPr>
          <w:rFonts w:ascii="2  Badr" w:hAnsi="2  Badr"/>
          <w:rtl/>
          <w:lang w:bidi="ar-SA"/>
        </w:rPr>
        <w:t xml:space="preserve"> </w:t>
      </w:r>
      <w:r w:rsidRPr="00004B1A">
        <w:rPr>
          <w:rFonts w:ascii="2  Badr" w:hAnsi="2  Badr" w:hint="cs"/>
          <w:rtl/>
          <w:lang w:bidi="ar-SA"/>
        </w:rPr>
        <w:t>من</w:t>
      </w:r>
      <w:r w:rsidRPr="00004B1A">
        <w:rPr>
          <w:rFonts w:ascii="2  Badr" w:hAnsi="2  Badr"/>
          <w:rtl/>
          <w:lang w:bidi="ar-SA"/>
        </w:rPr>
        <w:t xml:space="preserve"> </w:t>
      </w:r>
      <w:r w:rsidRPr="00004B1A">
        <w:rPr>
          <w:rFonts w:ascii="2  Badr" w:hAnsi="2  Badr" w:hint="cs"/>
          <w:rtl/>
          <w:lang w:bidi="ar-SA"/>
        </w:rPr>
        <w:t>آئيني</w:t>
      </w:r>
      <w:r w:rsidRPr="00004B1A">
        <w:rPr>
          <w:rFonts w:ascii="2  Badr" w:hAnsi="2  Badr"/>
          <w:rtl/>
          <w:lang w:bidi="ar-SA"/>
        </w:rPr>
        <w:t xml:space="preserve"> </w:t>
      </w:r>
      <w:r w:rsidRPr="00004B1A">
        <w:rPr>
          <w:rFonts w:ascii="2  Badr" w:hAnsi="2  Badr" w:hint="cs"/>
          <w:rtl/>
          <w:lang w:bidi="ar-SA"/>
        </w:rPr>
        <w:t>را</w:t>
      </w:r>
      <w:r w:rsidRPr="00004B1A">
        <w:rPr>
          <w:rFonts w:ascii="2  Badr" w:hAnsi="2  Badr"/>
          <w:rtl/>
          <w:lang w:bidi="ar-SA"/>
        </w:rPr>
        <w:t xml:space="preserve"> </w:t>
      </w:r>
      <w:r w:rsidRPr="00004B1A">
        <w:rPr>
          <w:rFonts w:ascii="2  Badr" w:hAnsi="2  Badr" w:hint="cs"/>
          <w:rtl/>
          <w:lang w:bidi="ar-SA"/>
        </w:rPr>
        <w:t>هم</w:t>
      </w:r>
      <w:r w:rsidRPr="00004B1A">
        <w:rPr>
          <w:rFonts w:ascii="2  Badr" w:hAnsi="2  Badr"/>
          <w:rtl/>
          <w:lang w:bidi="ar-SA"/>
        </w:rPr>
        <w:t xml:space="preserve"> </w:t>
      </w:r>
      <w:r w:rsidRPr="00004B1A">
        <w:rPr>
          <w:rFonts w:ascii="2  Badr" w:hAnsi="2  Badr" w:hint="cs"/>
          <w:rtl/>
          <w:lang w:bidi="ar-SA"/>
        </w:rPr>
        <w:t>براي</w:t>
      </w:r>
      <w:r w:rsidRPr="00004B1A">
        <w:rPr>
          <w:rFonts w:ascii="2  Badr" w:hAnsi="2  Badr"/>
          <w:rtl/>
          <w:lang w:bidi="ar-SA"/>
        </w:rPr>
        <w:t xml:space="preserve"> </w:t>
      </w:r>
      <w:r w:rsidRPr="00004B1A">
        <w:rPr>
          <w:rFonts w:ascii="2  Badr" w:hAnsi="2  Badr" w:hint="cs"/>
          <w:rtl/>
          <w:lang w:bidi="ar-SA"/>
        </w:rPr>
        <w:t>شما</w:t>
      </w:r>
      <w:r w:rsidRPr="00004B1A">
        <w:rPr>
          <w:rFonts w:ascii="2  Badr" w:hAnsi="2  Badr"/>
          <w:rtl/>
          <w:lang w:bidi="ar-SA"/>
        </w:rPr>
        <w:t xml:space="preserve"> </w:t>
      </w:r>
      <w:r w:rsidRPr="00004B1A">
        <w:rPr>
          <w:rFonts w:ascii="2  Badr" w:hAnsi="2  Badr" w:hint="cs"/>
          <w:rtl/>
          <w:lang w:bidi="ar-SA"/>
        </w:rPr>
        <w:t>آورده</w:t>
      </w:r>
      <w:r w:rsidRPr="00004B1A">
        <w:rPr>
          <w:rFonts w:ascii="2  Badr" w:hAnsi="2  Badr"/>
          <w:rtl/>
          <w:lang w:bidi="ar-SA"/>
        </w:rPr>
        <w:t xml:space="preserve"> </w:t>
      </w:r>
      <w:r w:rsidRPr="00004B1A">
        <w:rPr>
          <w:rFonts w:ascii="2  Badr" w:hAnsi="2  Badr" w:hint="cs"/>
          <w:rtl/>
          <w:lang w:bidi="ar-SA"/>
        </w:rPr>
        <w:t>باشم</w:t>
      </w:r>
      <w:r w:rsidRPr="00004B1A">
        <w:rPr>
          <w:rFonts w:ascii="2  Badr" w:hAnsi="2  Badr"/>
          <w:rtl/>
          <w:lang w:bidi="ar-SA"/>
        </w:rPr>
        <w:t xml:space="preserve"> </w:t>
      </w:r>
      <w:r w:rsidRPr="00004B1A">
        <w:rPr>
          <w:rFonts w:ascii="2  Badr" w:hAnsi="2  Badr" w:hint="cs"/>
          <w:rtl/>
          <w:lang w:bidi="ar-SA"/>
        </w:rPr>
        <w:t>كه</w:t>
      </w:r>
      <w:r w:rsidRPr="00004B1A">
        <w:rPr>
          <w:rFonts w:ascii="2  Badr" w:hAnsi="2  Badr"/>
          <w:rtl/>
          <w:lang w:bidi="ar-SA"/>
        </w:rPr>
        <w:t xml:space="preserve"> </w:t>
      </w:r>
      <w:r w:rsidRPr="00004B1A">
        <w:rPr>
          <w:rFonts w:ascii="2  Badr" w:hAnsi="2  Badr" w:hint="cs"/>
          <w:rtl/>
          <w:lang w:bidi="ar-SA"/>
        </w:rPr>
        <w:t>از</w:t>
      </w:r>
      <w:r w:rsidRPr="00004B1A">
        <w:rPr>
          <w:rFonts w:ascii="2  Badr" w:hAnsi="2  Badr"/>
          <w:rtl/>
          <w:lang w:bidi="ar-SA"/>
        </w:rPr>
        <w:t xml:space="preserve"> </w:t>
      </w:r>
      <w:r w:rsidRPr="00004B1A">
        <w:rPr>
          <w:rFonts w:ascii="2  Badr" w:hAnsi="2  Badr" w:hint="cs"/>
          <w:rtl/>
          <w:lang w:bidi="ar-SA"/>
        </w:rPr>
        <w:t>آئيني</w:t>
      </w:r>
      <w:r w:rsidRPr="00004B1A">
        <w:rPr>
          <w:rFonts w:ascii="2  Badr" w:hAnsi="2  Badr"/>
          <w:rtl/>
          <w:lang w:bidi="ar-SA"/>
        </w:rPr>
        <w:t xml:space="preserve"> </w:t>
      </w:r>
      <w:r w:rsidRPr="00004B1A">
        <w:rPr>
          <w:rFonts w:ascii="2  Badr" w:hAnsi="2  Badr" w:hint="cs"/>
          <w:rtl/>
          <w:lang w:bidi="ar-SA"/>
        </w:rPr>
        <w:t>هدايت‌بخش‌تر</w:t>
      </w:r>
      <w:r w:rsidRPr="00004B1A">
        <w:rPr>
          <w:rFonts w:ascii="2  Badr" w:hAnsi="2  Badr"/>
          <w:rtl/>
          <w:lang w:bidi="ar-SA"/>
        </w:rPr>
        <w:t xml:space="preserve"> </w:t>
      </w:r>
      <w:r w:rsidRPr="00004B1A">
        <w:rPr>
          <w:rFonts w:ascii="2  Badr" w:hAnsi="2  Badr" w:hint="cs"/>
          <w:rtl/>
          <w:lang w:bidi="ar-SA"/>
        </w:rPr>
        <w:t>باشد</w:t>
      </w:r>
      <w:r w:rsidRPr="00004B1A">
        <w:rPr>
          <w:rFonts w:ascii="2  Badr" w:hAnsi="2  Badr"/>
          <w:rtl/>
          <w:lang w:bidi="ar-SA"/>
        </w:rPr>
        <w:t xml:space="preserve"> </w:t>
      </w:r>
      <w:r w:rsidRPr="00004B1A">
        <w:rPr>
          <w:rFonts w:ascii="2  Badr" w:hAnsi="2  Badr" w:hint="cs"/>
          <w:rtl/>
          <w:lang w:bidi="ar-SA"/>
        </w:rPr>
        <w:t>كه</w:t>
      </w:r>
      <w:r w:rsidRPr="00004B1A">
        <w:rPr>
          <w:rFonts w:ascii="2  Badr" w:hAnsi="2  Badr"/>
          <w:rtl/>
          <w:lang w:bidi="ar-SA"/>
        </w:rPr>
        <w:t xml:space="preserve"> </w:t>
      </w:r>
      <w:r w:rsidRPr="00004B1A">
        <w:rPr>
          <w:rFonts w:ascii="2  Badr" w:hAnsi="2  Badr" w:hint="cs"/>
          <w:rtl/>
          <w:lang w:bidi="ar-SA"/>
        </w:rPr>
        <w:t>پدران</w:t>
      </w:r>
      <w:r w:rsidRPr="00004B1A">
        <w:rPr>
          <w:rFonts w:ascii="2  Badr" w:hAnsi="2  Badr"/>
          <w:rtl/>
          <w:lang w:bidi="ar-SA"/>
        </w:rPr>
        <w:t xml:space="preserve"> </w:t>
      </w:r>
      <w:r w:rsidRPr="00004B1A">
        <w:rPr>
          <w:rFonts w:ascii="2  Badr" w:hAnsi="2  Badr" w:hint="cs"/>
          <w:rtl/>
          <w:lang w:bidi="ar-SA"/>
        </w:rPr>
        <w:t>و</w:t>
      </w:r>
      <w:r w:rsidRPr="00004B1A">
        <w:rPr>
          <w:rFonts w:ascii="2  Badr" w:hAnsi="2  Badr"/>
          <w:rtl/>
          <w:lang w:bidi="ar-SA"/>
        </w:rPr>
        <w:t xml:space="preserve"> </w:t>
      </w:r>
      <w:r w:rsidRPr="00004B1A">
        <w:rPr>
          <w:rFonts w:ascii="2  Badr" w:hAnsi="2  Badr" w:hint="cs"/>
          <w:rtl/>
          <w:lang w:bidi="ar-SA"/>
        </w:rPr>
        <w:t>نياكان</w:t>
      </w:r>
      <w:r w:rsidRPr="00004B1A">
        <w:rPr>
          <w:rFonts w:ascii="2  Badr" w:hAnsi="2  Badr"/>
          <w:rtl/>
          <w:lang w:bidi="ar-SA"/>
        </w:rPr>
        <w:t xml:space="preserve"> </w:t>
      </w:r>
      <w:r w:rsidRPr="00004B1A">
        <w:rPr>
          <w:rFonts w:ascii="2  Badr" w:hAnsi="2  Badr" w:hint="cs"/>
          <w:rtl/>
          <w:lang w:bidi="ar-SA"/>
        </w:rPr>
        <w:t>خود</w:t>
      </w:r>
      <w:r w:rsidRPr="00004B1A">
        <w:rPr>
          <w:rFonts w:ascii="2  Badr" w:hAnsi="2  Badr"/>
          <w:rtl/>
          <w:lang w:bidi="ar-SA"/>
        </w:rPr>
        <w:t xml:space="preserve"> </w:t>
      </w:r>
      <w:r w:rsidRPr="00004B1A">
        <w:rPr>
          <w:rFonts w:ascii="2  Badr" w:hAnsi="2  Badr" w:hint="cs"/>
          <w:rtl/>
          <w:lang w:bidi="ar-SA"/>
        </w:rPr>
        <w:t>را</w:t>
      </w:r>
      <w:r w:rsidRPr="00004B1A">
        <w:rPr>
          <w:rFonts w:ascii="2  Badr" w:hAnsi="2  Badr"/>
          <w:rtl/>
          <w:lang w:bidi="ar-SA"/>
        </w:rPr>
        <w:t xml:space="preserve"> </w:t>
      </w:r>
      <w:r w:rsidRPr="00004B1A">
        <w:rPr>
          <w:rFonts w:ascii="2  Badr" w:hAnsi="2  Badr" w:hint="cs"/>
          <w:rtl/>
          <w:lang w:bidi="ar-SA"/>
        </w:rPr>
        <w:t>بر</w:t>
      </w:r>
      <w:r w:rsidRPr="00004B1A">
        <w:rPr>
          <w:rFonts w:ascii="2  Badr" w:hAnsi="2  Badr"/>
          <w:rtl/>
          <w:lang w:bidi="ar-SA"/>
        </w:rPr>
        <w:t xml:space="preserve"> </w:t>
      </w:r>
      <w:r w:rsidRPr="00004B1A">
        <w:rPr>
          <w:rFonts w:ascii="2  Badr" w:hAnsi="2  Badr" w:hint="cs"/>
          <w:rtl/>
          <w:lang w:bidi="ar-SA"/>
        </w:rPr>
        <w:t>آن</w:t>
      </w:r>
      <w:r w:rsidRPr="00004B1A">
        <w:rPr>
          <w:rFonts w:ascii="2  Badr" w:hAnsi="2  Badr"/>
          <w:rtl/>
          <w:lang w:bidi="ar-SA"/>
        </w:rPr>
        <w:t xml:space="preserve"> </w:t>
      </w:r>
      <w:r w:rsidRPr="00004B1A">
        <w:rPr>
          <w:rFonts w:ascii="2  Badr" w:hAnsi="2  Badr" w:hint="cs"/>
          <w:rtl/>
          <w:lang w:bidi="ar-SA"/>
        </w:rPr>
        <w:t>يافته‌ايد</w:t>
      </w:r>
      <w:r w:rsidRPr="00004B1A">
        <w:rPr>
          <w:rFonts w:ascii="2  Badr" w:hAnsi="2  Badr"/>
          <w:rtl/>
          <w:lang w:bidi="ar-SA"/>
        </w:rPr>
        <w:t xml:space="preserve"> </w:t>
      </w:r>
      <w:r>
        <w:rPr>
          <w:rFonts w:ascii="2  Badr" w:hAnsi="2  Badr" w:hint="cs"/>
          <w:rtl/>
          <w:lang w:bidi="ar-SA"/>
        </w:rPr>
        <w:t>» در آیه‏ی دیگری آمده است:</w:t>
      </w:r>
      <w:r w:rsidRPr="00FB1681">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026" w:hAnsi="QCF_P026" w:cs="QCF_P026"/>
          <w:color w:val="000000"/>
          <w:sz w:val="27"/>
          <w:szCs w:val="27"/>
          <w:rtl/>
          <w:lang w:bidi="ar-SA"/>
        </w:rPr>
        <w:t>ﭑ  ﭒ    ﭓ  ﭔ  ﭕ  ﭖ  ﭗ  ﭘ  ﭙ  ﭚ  ﭛ  ﭜ  ﭝ   ﭞ</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البقرة: ١٧٠</w:t>
      </w:r>
      <w:r>
        <w:rPr>
          <w:rFonts w:ascii="Arial" w:hAnsi="Arial" w:cs="Arial"/>
          <w:color w:val="000000"/>
          <w:sz w:val="27"/>
          <w:szCs w:val="27"/>
          <w:lang w:bidi="ar-SA"/>
        </w:rPr>
        <w:t xml:space="preserve"> </w:t>
      </w:r>
      <w:r>
        <w:rPr>
          <w:rFonts w:ascii="2  Badr" w:hAnsi="2  Badr" w:hint="cs"/>
          <w:rtl/>
          <w:lang w:bidi="ar-SA"/>
        </w:rPr>
        <w:t>«</w:t>
      </w:r>
      <w:r w:rsidRPr="00004B1A">
        <w:rPr>
          <w:rFonts w:ascii="2  Badr" w:hAnsi="2  Badr"/>
          <w:rtl/>
          <w:lang w:bidi="ar-SA"/>
        </w:rPr>
        <w:t xml:space="preserve"> </w:t>
      </w:r>
      <w:r w:rsidRPr="00004B1A">
        <w:rPr>
          <w:rFonts w:ascii="2  Badr" w:hAnsi="2  Badr" w:hint="cs"/>
          <w:rtl/>
          <w:lang w:bidi="ar-SA"/>
        </w:rPr>
        <w:t>و</w:t>
      </w:r>
      <w:r w:rsidRPr="00004B1A">
        <w:rPr>
          <w:rFonts w:ascii="2  Badr" w:hAnsi="2  Badr"/>
          <w:rtl/>
          <w:lang w:bidi="ar-SA"/>
        </w:rPr>
        <w:t xml:space="preserve"> </w:t>
      </w:r>
      <w:r w:rsidRPr="00004B1A">
        <w:rPr>
          <w:rFonts w:ascii="2  Badr" w:hAnsi="2  Badr" w:hint="cs"/>
          <w:rtl/>
          <w:lang w:bidi="ar-SA"/>
        </w:rPr>
        <w:t>هنگامي</w:t>
      </w:r>
      <w:r w:rsidRPr="00004B1A">
        <w:rPr>
          <w:rFonts w:ascii="2  Badr" w:hAnsi="2  Badr"/>
          <w:rtl/>
          <w:lang w:bidi="ar-SA"/>
        </w:rPr>
        <w:t xml:space="preserve"> </w:t>
      </w:r>
      <w:r w:rsidRPr="00004B1A">
        <w:rPr>
          <w:rFonts w:ascii="2  Badr" w:hAnsi="2  Badr" w:hint="cs"/>
          <w:rtl/>
          <w:lang w:bidi="ar-SA"/>
        </w:rPr>
        <w:t>كه</w:t>
      </w:r>
      <w:r w:rsidRPr="00004B1A">
        <w:rPr>
          <w:rFonts w:ascii="2  Badr" w:hAnsi="2  Badr"/>
          <w:rtl/>
          <w:lang w:bidi="ar-SA"/>
        </w:rPr>
        <w:t xml:space="preserve"> </w:t>
      </w:r>
      <w:r w:rsidRPr="00004B1A">
        <w:rPr>
          <w:rFonts w:ascii="2  Badr" w:hAnsi="2  Badr" w:hint="cs"/>
          <w:rtl/>
          <w:lang w:bidi="ar-SA"/>
        </w:rPr>
        <w:t>به</w:t>
      </w:r>
      <w:r w:rsidRPr="00004B1A">
        <w:rPr>
          <w:rFonts w:ascii="2  Badr" w:hAnsi="2  Badr"/>
          <w:rtl/>
          <w:lang w:bidi="ar-SA"/>
        </w:rPr>
        <w:t xml:space="preserve"> </w:t>
      </w:r>
      <w:r w:rsidRPr="00004B1A">
        <w:rPr>
          <w:rFonts w:ascii="2  Badr" w:hAnsi="2  Badr" w:hint="cs"/>
          <w:rtl/>
          <w:lang w:bidi="ar-SA"/>
        </w:rPr>
        <w:t>آنان</w:t>
      </w:r>
      <w:r w:rsidRPr="00004B1A">
        <w:rPr>
          <w:rFonts w:ascii="2  Badr" w:hAnsi="2  Badr"/>
          <w:rtl/>
          <w:lang w:bidi="ar-SA"/>
        </w:rPr>
        <w:t xml:space="preserve"> </w:t>
      </w:r>
      <w:r w:rsidRPr="00004B1A">
        <w:rPr>
          <w:rFonts w:ascii="2  Badr" w:hAnsi="2  Badr" w:hint="cs"/>
          <w:rtl/>
          <w:lang w:bidi="ar-SA"/>
        </w:rPr>
        <w:t>گفته</w:t>
      </w:r>
      <w:r w:rsidRPr="00004B1A">
        <w:rPr>
          <w:rFonts w:ascii="2  Badr" w:hAnsi="2  Badr"/>
          <w:rtl/>
          <w:lang w:bidi="ar-SA"/>
        </w:rPr>
        <w:t xml:space="preserve"> </w:t>
      </w:r>
      <w:r w:rsidRPr="00004B1A">
        <w:rPr>
          <w:rFonts w:ascii="2  Badr" w:hAnsi="2  Badr" w:hint="cs"/>
          <w:rtl/>
          <w:lang w:bidi="ar-SA"/>
        </w:rPr>
        <w:t>شود</w:t>
      </w:r>
      <w:r w:rsidRPr="00004B1A">
        <w:rPr>
          <w:rFonts w:ascii="2  Badr" w:hAnsi="2  Badr"/>
          <w:rtl/>
          <w:lang w:bidi="ar-SA"/>
        </w:rPr>
        <w:t xml:space="preserve"> : </w:t>
      </w:r>
      <w:r w:rsidRPr="00004B1A">
        <w:rPr>
          <w:rFonts w:ascii="2  Badr" w:hAnsi="2  Badr" w:hint="cs"/>
          <w:rtl/>
          <w:lang w:bidi="ar-SA"/>
        </w:rPr>
        <w:t>از</w:t>
      </w:r>
      <w:r w:rsidRPr="00004B1A">
        <w:rPr>
          <w:rFonts w:ascii="2  Badr" w:hAnsi="2  Badr"/>
          <w:rtl/>
          <w:lang w:bidi="ar-SA"/>
        </w:rPr>
        <w:t xml:space="preserve"> </w:t>
      </w:r>
      <w:r w:rsidRPr="00004B1A">
        <w:rPr>
          <w:rFonts w:ascii="2  Badr" w:hAnsi="2  Badr" w:hint="cs"/>
          <w:rtl/>
          <w:lang w:bidi="ar-SA"/>
        </w:rPr>
        <w:t>آنچه</w:t>
      </w:r>
      <w:r w:rsidRPr="00004B1A">
        <w:rPr>
          <w:rFonts w:ascii="2  Badr" w:hAnsi="2  Badr"/>
          <w:rtl/>
          <w:lang w:bidi="ar-SA"/>
        </w:rPr>
        <w:t xml:space="preserve"> </w:t>
      </w:r>
      <w:r w:rsidRPr="00004B1A">
        <w:rPr>
          <w:rFonts w:ascii="2  Badr" w:hAnsi="2  Badr" w:hint="cs"/>
          <w:rtl/>
          <w:lang w:bidi="ar-SA"/>
        </w:rPr>
        <w:t>خدا</w:t>
      </w:r>
      <w:r w:rsidRPr="00004B1A">
        <w:rPr>
          <w:rFonts w:ascii="2  Badr" w:hAnsi="2  Badr"/>
          <w:rtl/>
          <w:lang w:bidi="ar-SA"/>
        </w:rPr>
        <w:t xml:space="preserve"> </w:t>
      </w:r>
      <w:r w:rsidRPr="00004B1A">
        <w:rPr>
          <w:rFonts w:ascii="2  Badr" w:hAnsi="2  Badr" w:hint="cs"/>
          <w:rtl/>
          <w:lang w:bidi="ar-SA"/>
        </w:rPr>
        <w:t>فرو</w:t>
      </w:r>
      <w:r w:rsidRPr="00004B1A">
        <w:rPr>
          <w:rFonts w:ascii="2  Badr" w:hAnsi="2  Badr"/>
          <w:rtl/>
          <w:lang w:bidi="ar-SA"/>
        </w:rPr>
        <w:t xml:space="preserve"> </w:t>
      </w:r>
      <w:r w:rsidRPr="00004B1A">
        <w:rPr>
          <w:rFonts w:ascii="2  Badr" w:hAnsi="2  Badr" w:hint="cs"/>
          <w:rtl/>
          <w:lang w:bidi="ar-SA"/>
        </w:rPr>
        <w:t>فرستاده</w:t>
      </w:r>
      <w:r w:rsidRPr="00004B1A">
        <w:rPr>
          <w:rFonts w:ascii="2  Badr" w:hAnsi="2  Badr"/>
          <w:rtl/>
          <w:lang w:bidi="ar-SA"/>
        </w:rPr>
        <w:t xml:space="preserve"> </w:t>
      </w:r>
      <w:r w:rsidRPr="00004B1A">
        <w:rPr>
          <w:rFonts w:ascii="2  Badr" w:hAnsi="2  Badr" w:hint="cs"/>
          <w:rtl/>
          <w:lang w:bidi="ar-SA"/>
        </w:rPr>
        <w:t>است</w:t>
      </w:r>
      <w:r w:rsidRPr="00004B1A">
        <w:rPr>
          <w:rFonts w:ascii="2  Badr" w:hAnsi="2  Badr"/>
          <w:rtl/>
          <w:lang w:bidi="ar-SA"/>
        </w:rPr>
        <w:t xml:space="preserve"> </w:t>
      </w:r>
      <w:r w:rsidRPr="00004B1A">
        <w:rPr>
          <w:rFonts w:ascii="2  Badr" w:hAnsi="2  Badr" w:hint="cs"/>
          <w:rtl/>
          <w:lang w:bidi="ar-SA"/>
        </w:rPr>
        <w:t>پيروي</w:t>
      </w:r>
      <w:r w:rsidRPr="00004B1A">
        <w:rPr>
          <w:rFonts w:ascii="2  Badr" w:hAnsi="2  Badr"/>
          <w:rtl/>
          <w:lang w:bidi="ar-SA"/>
        </w:rPr>
        <w:t xml:space="preserve"> </w:t>
      </w:r>
      <w:r w:rsidRPr="00004B1A">
        <w:rPr>
          <w:rFonts w:ascii="2  Badr" w:hAnsi="2  Badr" w:hint="cs"/>
          <w:rtl/>
          <w:lang w:bidi="ar-SA"/>
        </w:rPr>
        <w:t>كنيد</w:t>
      </w:r>
      <w:r w:rsidRPr="00004B1A">
        <w:rPr>
          <w:rFonts w:ascii="2  Badr" w:hAnsi="2  Badr"/>
          <w:rtl/>
          <w:lang w:bidi="ar-SA"/>
        </w:rPr>
        <w:t xml:space="preserve"> </w:t>
      </w:r>
      <w:r>
        <w:rPr>
          <w:rFonts w:ascii="2  Badr" w:hAnsi="2  Badr"/>
          <w:rtl/>
          <w:lang w:bidi="ar-SA"/>
        </w:rPr>
        <w:t>(</w:t>
      </w:r>
      <w:r w:rsidRPr="00004B1A">
        <w:rPr>
          <w:rFonts w:ascii="2  Badr" w:hAnsi="2  Badr" w:hint="cs"/>
          <w:rtl/>
          <w:lang w:bidi="ar-SA"/>
        </w:rPr>
        <w:t>و</w:t>
      </w:r>
      <w:r w:rsidRPr="00004B1A">
        <w:rPr>
          <w:rFonts w:ascii="2  Badr" w:hAnsi="2  Badr"/>
          <w:rtl/>
          <w:lang w:bidi="ar-SA"/>
        </w:rPr>
        <w:t xml:space="preserve"> </w:t>
      </w:r>
      <w:r w:rsidRPr="00004B1A">
        <w:rPr>
          <w:rFonts w:ascii="2  Badr" w:hAnsi="2  Badr" w:hint="cs"/>
          <w:rtl/>
          <w:lang w:bidi="ar-SA"/>
        </w:rPr>
        <w:t>راه</w:t>
      </w:r>
      <w:r w:rsidRPr="00004B1A">
        <w:rPr>
          <w:rFonts w:ascii="2  Badr" w:hAnsi="2  Badr"/>
          <w:rtl/>
          <w:lang w:bidi="ar-SA"/>
        </w:rPr>
        <w:t xml:space="preserve"> </w:t>
      </w:r>
      <w:r w:rsidRPr="00004B1A">
        <w:rPr>
          <w:rFonts w:ascii="2  Badr" w:hAnsi="2  Badr" w:hint="cs"/>
          <w:rtl/>
          <w:lang w:bidi="ar-SA"/>
        </w:rPr>
        <w:t>رحمان</w:t>
      </w:r>
      <w:r w:rsidRPr="00004B1A">
        <w:rPr>
          <w:rFonts w:ascii="2  Badr" w:hAnsi="2  Badr"/>
          <w:rtl/>
          <w:lang w:bidi="ar-SA"/>
        </w:rPr>
        <w:t xml:space="preserve"> </w:t>
      </w:r>
      <w:r w:rsidRPr="00004B1A">
        <w:rPr>
          <w:rFonts w:ascii="2  Badr" w:hAnsi="2  Badr" w:hint="cs"/>
          <w:rtl/>
          <w:lang w:bidi="ar-SA"/>
        </w:rPr>
        <w:t>را</w:t>
      </w:r>
      <w:r w:rsidRPr="00004B1A">
        <w:rPr>
          <w:rFonts w:ascii="2  Badr" w:hAnsi="2  Badr"/>
          <w:rtl/>
          <w:lang w:bidi="ar-SA"/>
        </w:rPr>
        <w:t xml:space="preserve"> </w:t>
      </w:r>
      <w:r w:rsidRPr="00004B1A">
        <w:rPr>
          <w:rFonts w:ascii="2  Badr" w:hAnsi="2  Badr" w:hint="cs"/>
          <w:rtl/>
          <w:lang w:bidi="ar-SA"/>
        </w:rPr>
        <w:t>پيش</w:t>
      </w:r>
      <w:r w:rsidRPr="00004B1A">
        <w:rPr>
          <w:rFonts w:ascii="2  Badr" w:hAnsi="2  Badr"/>
          <w:rtl/>
          <w:lang w:bidi="ar-SA"/>
        </w:rPr>
        <w:t xml:space="preserve"> </w:t>
      </w:r>
      <w:r w:rsidRPr="00004B1A">
        <w:rPr>
          <w:rFonts w:ascii="2  Badr" w:hAnsi="2  Badr" w:hint="cs"/>
          <w:rtl/>
          <w:lang w:bidi="ar-SA"/>
        </w:rPr>
        <w:t>گيريد</w:t>
      </w:r>
      <w:r>
        <w:rPr>
          <w:rFonts w:ascii="2  Badr" w:hAnsi="2  Badr"/>
          <w:rtl/>
          <w:lang w:bidi="ar-SA"/>
        </w:rPr>
        <w:t>،</w:t>
      </w:r>
      <w:r w:rsidRPr="00004B1A">
        <w:rPr>
          <w:rFonts w:ascii="2  Badr" w:hAnsi="2  Badr"/>
          <w:rtl/>
          <w:lang w:bidi="ar-SA"/>
        </w:rPr>
        <w:t xml:space="preserve"> </w:t>
      </w:r>
      <w:r w:rsidRPr="00004B1A">
        <w:rPr>
          <w:rFonts w:ascii="2  Badr" w:hAnsi="2  Badr" w:hint="cs"/>
          <w:rtl/>
          <w:lang w:bidi="ar-SA"/>
        </w:rPr>
        <w:t>نه</w:t>
      </w:r>
      <w:r w:rsidRPr="00004B1A">
        <w:rPr>
          <w:rFonts w:ascii="2  Badr" w:hAnsi="2  Badr"/>
          <w:rtl/>
          <w:lang w:bidi="ar-SA"/>
        </w:rPr>
        <w:t xml:space="preserve"> </w:t>
      </w:r>
      <w:r w:rsidRPr="00004B1A">
        <w:rPr>
          <w:rFonts w:ascii="2  Badr" w:hAnsi="2  Badr" w:hint="cs"/>
          <w:rtl/>
          <w:lang w:bidi="ar-SA"/>
        </w:rPr>
        <w:t>راه</w:t>
      </w:r>
      <w:r w:rsidRPr="00004B1A">
        <w:rPr>
          <w:rFonts w:ascii="2  Badr" w:hAnsi="2  Badr"/>
          <w:rtl/>
          <w:lang w:bidi="ar-SA"/>
        </w:rPr>
        <w:t xml:space="preserve"> </w:t>
      </w:r>
      <w:r w:rsidRPr="00004B1A">
        <w:rPr>
          <w:rFonts w:ascii="2  Badr" w:hAnsi="2  Badr" w:hint="cs"/>
          <w:rtl/>
          <w:lang w:bidi="ar-SA"/>
        </w:rPr>
        <w:t>شيطان</w:t>
      </w:r>
      <w:r w:rsidRPr="00004B1A">
        <w:rPr>
          <w:rFonts w:ascii="2  Badr" w:hAnsi="2  Badr"/>
          <w:rtl/>
          <w:lang w:bidi="ar-SA"/>
        </w:rPr>
        <w:t xml:space="preserve"> </w:t>
      </w:r>
      <w:r w:rsidRPr="00004B1A">
        <w:rPr>
          <w:rFonts w:ascii="2  Badr" w:hAnsi="2  Badr" w:hint="cs"/>
          <w:rtl/>
          <w:lang w:bidi="ar-SA"/>
        </w:rPr>
        <w:t>را</w:t>
      </w:r>
      <w:r>
        <w:rPr>
          <w:rFonts w:ascii="2  Badr" w:hAnsi="2  Badr"/>
          <w:rtl/>
          <w:lang w:bidi="ar-SA"/>
        </w:rPr>
        <w:t>)،</w:t>
      </w:r>
      <w:r w:rsidRPr="00004B1A">
        <w:rPr>
          <w:rFonts w:ascii="2  Badr" w:hAnsi="2  Badr"/>
          <w:rtl/>
          <w:lang w:bidi="ar-SA"/>
        </w:rPr>
        <w:t xml:space="preserve"> </w:t>
      </w:r>
      <w:r w:rsidRPr="00004B1A">
        <w:rPr>
          <w:rFonts w:ascii="2  Badr" w:hAnsi="2  Badr" w:hint="cs"/>
          <w:rtl/>
          <w:lang w:bidi="ar-SA"/>
        </w:rPr>
        <w:t>مي‌گويند</w:t>
      </w:r>
      <w:r w:rsidRPr="00004B1A">
        <w:rPr>
          <w:rFonts w:ascii="2  Badr" w:hAnsi="2  Badr"/>
          <w:rtl/>
          <w:lang w:bidi="ar-SA"/>
        </w:rPr>
        <w:t xml:space="preserve"> : </w:t>
      </w:r>
      <w:r w:rsidRPr="00004B1A">
        <w:rPr>
          <w:rFonts w:ascii="2  Badr" w:hAnsi="2  Badr" w:hint="cs"/>
          <w:rtl/>
          <w:lang w:bidi="ar-SA"/>
        </w:rPr>
        <w:t>بلكه</w:t>
      </w:r>
      <w:r w:rsidRPr="00004B1A">
        <w:rPr>
          <w:rFonts w:ascii="2  Badr" w:hAnsi="2  Badr"/>
          <w:rtl/>
          <w:lang w:bidi="ar-SA"/>
        </w:rPr>
        <w:t xml:space="preserve"> </w:t>
      </w:r>
      <w:r w:rsidRPr="00004B1A">
        <w:rPr>
          <w:rFonts w:ascii="2  Badr" w:hAnsi="2  Badr" w:hint="cs"/>
          <w:rtl/>
          <w:lang w:bidi="ar-SA"/>
        </w:rPr>
        <w:t>ما</w:t>
      </w:r>
      <w:r w:rsidRPr="00004B1A">
        <w:rPr>
          <w:rFonts w:ascii="2  Badr" w:hAnsi="2  Badr"/>
          <w:rtl/>
          <w:lang w:bidi="ar-SA"/>
        </w:rPr>
        <w:t xml:space="preserve"> </w:t>
      </w:r>
      <w:r w:rsidRPr="00004B1A">
        <w:rPr>
          <w:rFonts w:ascii="2  Badr" w:hAnsi="2  Badr" w:hint="cs"/>
          <w:rtl/>
          <w:lang w:bidi="ar-SA"/>
        </w:rPr>
        <w:t>از</w:t>
      </w:r>
      <w:r w:rsidRPr="00004B1A">
        <w:rPr>
          <w:rFonts w:ascii="2  Badr" w:hAnsi="2  Badr"/>
          <w:rtl/>
          <w:lang w:bidi="ar-SA"/>
        </w:rPr>
        <w:t xml:space="preserve"> </w:t>
      </w:r>
      <w:r w:rsidRPr="00004B1A">
        <w:rPr>
          <w:rFonts w:ascii="2  Badr" w:hAnsi="2  Badr" w:hint="cs"/>
          <w:rtl/>
          <w:lang w:bidi="ar-SA"/>
        </w:rPr>
        <w:t>آنچه</w:t>
      </w:r>
      <w:r w:rsidRPr="00004B1A">
        <w:rPr>
          <w:rFonts w:ascii="2  Badr" w:hAnsi="2  Badr"/>
          <w:rtl/>
          <w:lang w:bidi="ar-SA"/>
        </w:rPr>
        <w:t xml:space="preserve"> </w:t>
      </w:r>
      <w:r w:rsidRPr="00004B1A">
        <w:rPr>
          <w:rFonts w:ascii="2  Badr" w:hAnsi="2  Badr" w:hint="cs"/>
          <w:rtl/>
          <w:lang w:bidi="ar-SA"/>
        </w:rPr>
        <w:t>پدران</w:t>
      </w:r>
      <w:r w:rsidRPr="00004B1A">
        <w:rPr>
          <w:rFonts w:ascii="2  Badr" w:hAnsi="2  Badr"/>
          <w:rtl/>
          <w:lang w:bidi="ar-SA"/>
        </w:rPr>
        <w:t xml:space="preserve"> </w:t>
      </w:r>
      <w:r w:rsidRPr="00004B1A">
        <w:rPr>
          <w:rFonts w:ascii="2  Badr" w:hAnsi="2  Badr" w:hint="cs"/>
          <w:rtl/>
          <w:lang w:bidi="ar-SA"/>
        </w:rPr>
        <w:t>خود</w:t>
      </w:r>
      <w:r w:rsidRPr="00004B1A">
        <w:rPr>
          <w:rFonts w:ascii="2  Badr" w:hAnsi="2  Badr"/>
          <w:rtl/>
          <w:lang w:bidi="ar-SA"/>
        </w:rPr>
        <w:t xml:space="preserve"> </w:t>
      </w:r>
      <w:r w:rsidRPr="00004B1A">
        <w:rPr>
          <w:rFonts w:ascii="2  Badr" w:hAnsi="2  Badr" w:hint="cs"/>
          <w:rtl/>
          <w:lang w:bidi="ar-SA"/>
        </w:rPr>
        <w:t>را</w:t>
      </w:r>
      <w:r w:rsidRPr="00004B1A">
        <w:rPr>
          <w:rFonts w:ascii="2  Badr" w:hAnsi="2  Badr"/>
          <w:rtl/>
          <w:lang w:bidi="ar-SA"/>
        </w:rPr>
        <w:t xml:space="preserve"> </w:t>
      </w:r>
      <w:r w:rsidRPr="00004B1A">
        <w:rPr>
          <w:rFonts w:ascii="2  Badr" w:hAnsi="2  Badr" w:hint="cs"/>
          <w:rtl/>
          <w:lang w:bidi="ar-SA"/>
        </w:rPr>
        <w:t>بر</w:t>
      </w:r>
      <w:r w:rsidRPr="00004B1A">
        <w:rPr>
          <w:rFonts w:ascii="2  Badr" w:hAnsi="2  Badr"/>
          <w:rtl/>
          <w:lang w:bidi="ar-SA"/>
        </w:rPr>
        <w:t xml:space="preserve"> </w:t>
      </w:r>
      <w:r w:rsidRPr="00004B1A">
        <w:rPr>
          <w:rFonts w:ascii="2  Badr" w:hAnsi="2  Badr" w:hint="cs"/>
          <w:rtl/>
          <w:lang w:bidi="ar-SA"/>
        </w:rPr>
        <w:t>آن</w:t>
      </w:r>
      <w:r w:rsidRPr="00004B1A">
        <w:rPr>
          <w:rFonts w:ascii="2  Badr" w:hAnsi="2  Badr"/>
          <w:rtl/>
          <w:lang w:bidi="ar-SA"/>
        </w:rPr>
        <w:t xml:space="preserve"> </w:t>
      </w:r>
      <w:r w:rsidRPr="00004B1A">
        <w:rPr>
          <w:rFonts w:ascii="2  Badr" w:hAnsi="2  Badr" w:hint="cs"/>
          <w:rtl/>
          <w:lang w:bidi="ar-SA"/>
        </w:rPr>
        <w:t>يافته‌ايم</w:t>
      </w:r>
      <w:r w:rsidRPr="00004B1A">
        <w:rPr>
          <w:rFonts w:ascii="2  Badr" w:hAnsi="2  Badr"/>
          <w:rtl/>
          <w:lang w:bidi="ar-SA"/>
        </w:rPr>
        <w:t xml:space="preserve"> </w:t>
      </w:r>
      <w:r w:rsidRPr="00004B1A">
        <w:rPr>
          <w:rFonts w:ascii="2  Badr" w:hAnsi="2  Badr" w:hint="cs"/>
          <w:rtl/>
          <w:lang w:bidi="ar-SA"/>
        </w:rPr>
        <w:t>پيروي</w:t>
      </w:r>
      <w:r w:rsidRPr="00004B1A">
        <w:rPr>
          <w:rFonts w:ascii="2  Badr" w:hAnsi="2  Badr"/>
          <w:rtl/>
          <w:lang w:bidi="ar-SA"/>
        </w:rPr>
        <w:t xml:space="preserve"> </w:t>
      </w:r>
      <w:r w:rsidRPr="00004B1A">
        <w:rPr>
          <w:rFonts w:ascii="2  Badr" w:hAnsi="2  Badr" w:hint="cs"/>
          <w:rtl/>
          <w:lang w:bidi="ar-SA"/>
        </w:rPr>
        <w:t>مي‌كنيم</w:t>
      </w:r>
      <w:r w:rsidRPr="00004B1A">
        <w:rPr>
          <w:rFonts w:ascii="2  Badr" w:hAnsi="2  Badr"/>
          <w:rtl/>
          <w:lang w:bidi="ar-SA"/>
        </w:rPr>
        <w:t xml:space="preserve"> </w:t>
      </w:r>
      <w:r>
        <w:rPr>
          <w:rFonts w:ascii="2  Badr" w:hAnsi="2  Badr"/>
          <w:rtl/>
          <w:lang w:bidi="ar-SA"/>
        </w:rPr>
        <w:t>(</w:t>
      </w:r>
      <w:r w:rsidRPr="00004B1A">
        <w:rPr>
          <w:rFonts w:ascii="2  Badr" w:hAnsi="2  Badr" w:hint="cs"/>
          <w:rtl/>
          <w:lang w:bidi="ar-SA"/>
        </w:rPr>
        <w:t>نه</w:t>
      </w:r>
      <w:r w:rsidRPr="00004B1A">
        <w:rPr>
          <w:rFonts w:ascii="2  Badr" w:hAnsi="2  Badr"/>
          <w:rtl/>
          <w:lang w:bidi="ar-SA"/>
        </w:rPr>
        <w:t xml:space="preserve"> </w:t>
      </w:r>
      <w:r w:rsidRPr="00004B1A">
        <w:rPr>
          <w:rFonts w:ascii="2  Badr" w:hAnsi="2  Badr" w:hint="cs"/>
          <w:rtl/>
          <w:lang w:bidi="ar-SA"/>
        </w:rPr>
        <w:t>از</w:t>
      </w:r>
      <w:r w:rsidRPr="00004B1A">
        <w:rPr>
          <w:rFonts w:ascii="2  Badr" w:hAnsi="2  Badr"/>
          <w:rtl/>
          <w:lang w:bidi="ar-SA"/>
        </w:rPr>
        <w:t xml:space="preserve"> </w:t>
      </w:r>
      <w:r w:rsidRPr="00004B1A">
        <w:rPr>
          <w:rFonts w:ascii="2  Badr" w:hAnsi="2  Badr" w:hint="cs"/>
          <w:rtl/>
          <w:lang w:bidi="ar-SA"/>
        </w:rPr>
        <w:t>چيز</w:t>
      </w:r>
      <w:r w:rsidRPr="00004B1A">
        <w:rPr>
          <w:rFonts w:ascii="2  Badr" w:hAnsi="2  Badr"/>
          <w:rtl/>
          <w:lang w:bidi="ar-SA"/>
        </w:rPr>
        <w:t xml:space="preserve"> </w:t>
      </w:r>
      <w:r w:rsidRPr="00004B1A">
        <w:rPr>
          <w:rFonts w:ascii="2  Badr" w:hAnsi="2  Badr" w:hint="cs"/>
          <w:rtl/>
          <w:lang w:bidi="ar-SA"/>
        </w:rPr>
        <w:t>ديگري</w:t>
      </w:r>
      <w:r>
        <w:rPr>
          <w:rFonts w:ascii="2  Badr" w:hAnsi="2  Badr"/>
          <w:rtl/>
          <w:lang w:bidi="ar-SA"/>
        </w:rPr>
        <w:t>)</w:t>
      </w:r>
      <w:r w:rsidRPr="00004B1A">
        <w:rPr>
          <w:rFonts w:ascii="2  Badr" w:hAnsi="2  Badr"/>
          <w:rtl/>
          <w:lang w:bidi="ar-SA"/>
        </w:rPr>
        <w:t>.</w:t>
      </w:r>
      <w:r>
        <w:rPr>
          <w:rFonts w:ascii="2  Badr" w:hAnsi="2  Badr" w:hint="cs"/>
          <w:rtl/>
          <w:lang w:bidi="ar-SA"/>
        </w:rPr>
        <w:t>» خداوند هم در جواب می فرماید:</w:t>
      </w:r>
      <w:r w:rsidRPr="007E0652">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026" w:hAnsi="QCF_P026" w:cs="QCF_P026"/>
          <w:color w:val="000000"/>
          <w:sz w:val="27"/>
          <w:szCs w:val="27"/>
          <w:rtl/>
          <w:lang w:bidi="ar-SA"/>
        </w:rPr>
        <w:t xml:space="preserve">ﭠ  ﭡ    ﭢ  ﭣ  ﭤ  ﭥ  ﭦ     ﭧ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البقرة: ١٧٠</w:t>
      </w:r>
      <w:r>
        <w:rPr>
          <w:rFonts w:ascii="Arial" w:hAnsi="Arial" w:cs="Arial"/>
          <w:color w:val="000000"/>
          <w:sz w:val="27"/>
          <w:szCs w:val="27"/>
          <w:lang w:bidi="ar-SA"/>
        </w:rPr>
        <w:t xml:space="preserve"> </w:t>
      </w:r>
      <w:r>
        <w:rPr>
          <w:rFonts w:ascii="2  Badr" w:hAnsi="2  Badr" w:hint="cs"/>
          <w:rtl/>
          <w:lang w:bidi="ar-SA"/>
        </w:rPr>
        <w:t>«</w:t>
      </w:r>
      <w:r w:rsidRPr="0007653C">
        <w:rPr>
          <w:rFonts w:hint="cs"/>
          <w:rtl/>
        </w:rPr>
        <w:t xml:space="preserve"> </w:t>
      </w:r>
      <w:r w:rsidRPr="0007653C">
        <w:rPr>
          <w:rFonts w:ascii="2  Badr" w:hAnsi="2  Badr" w:hint="cs"/>
          <w:rtl/>
          <w:lang w:bidi="ar-SA"/>
        </w:rPr>
        <w:t>آيا</w:t>
      </w:r>
      <w:r w:rsidRPr="0007653C">
        <w:rPr>
          <w:rFonts w:ascii="2  Badr" w:hAnsi="2  Badr"/>
          <w:rtl/>
          <w:lang w:bidi="ar-SA"/>
        </w:rPr>
        <w:t xml:space="preserve"> </w:t>
      </w:r>
      <w:r w:rsidRPr="0007653C">
        <w:rPr>
          <w:rFonts w:ascii="2  Badr" w:hAnsi="2  Badr" w:hint="cs"/>
          <w:rtl/>
          <w:lang w:bidi="ar-SA"/>
        </w:rPr>
        <w:t>اگر</w:t>
      </w:r>
      <w:r w:rsidRPr="0007653C">
        <w:rPr>
          <w:rFonts w:ascii="2  Badr" w:hAnsi="2  Badr"/>
          <w:rtl/>
          <w:lang w:bidi="ar-SA"/>
        </w:rPr>
        <w:t xml:space="preserve"> </w:t>
      </w:r>
      <w:r w:rsidRPr="0007653C">
        <w:rPr>
          <w:rFonts w:ascii="2  Badr" w:hAnsi="2  Badr" w:hint="cs"/>
          <w:rtl/>
          <w:lang w:bidi="ar-SA"/>
        </w:rPr>
        <w:t>پدرانشان</w:t>
      </w:r>
      <w:r w:rsidRPr="0007653C">
        <w:rPr>
          <w:rFonts w:ascii="2  Badr" w:hAnsi="2  Badr"/>
          <w:rtl/>
          <w:lang w:bidi="ar-SA"/>
        </w:rPr>
        <w:t xml:space="preserve"> </w:t>
      </w:r>
      <w:r w:rsidRPr="0007653C">
        <w:rPr>
          <w:rFonts w:ascii="2  Badr" w:hAnsi="2  Badr" w:hint="cs"/>
          <w:rtl/>
          <w:lang w:bidi="ar-SA"/>
        </w:rPr>
        <w:t>چيزي</w:t>
      </w:r>
      <w:r w:rsidRPr="0007653C">
        <w:rPr>
          <w:rFonts w:ascii="2  Badr" w:hAnsi="2  Badr"/>
          <w:rtl/>
          <w:lang w:bidi="ar-SA"/>
        </w:rPr>
        <w:t xml:space="preserve"> </w:t>
      </w:r>
      <w:r>
        <w:rPr>
          <w:rFonts w:ascii="2  Badr" w:hAnsi="2  Badr"/>
          <w:rtl/>
          <w:lang w:bidi="ar-SA"/>
        </w:rPr>
        <w:t>(</w:t>
      </w:r>
      <w:r w:rsidRPr="0007653C">
        <w:rPr>
          <w:rFonts w:ascii="2  Badr" w:hAnsi="2  Badr" w:hint="cs"/>
          <w:rtl/>
          <w:lang w:bidi="ar-SA"/>
        </w:rPr>
        <w:t>از</w:t>
      </w:r>
      <w:r w:rsidRPr="0007653C">
        <w:rPr>
          <w:rFonts w:ascii="2  Badr" w:hAnsi="2  Badr"/>
          <w:rtl/>
          <w:lang w:bidi="ar-SA"/>
        </w:rPr>
        <w:t xml:space="preserve"> </w:t>
      </w:r>
      <w:r w:rsidRPr="0007653C">
        <w:rPr>
          <w:rFonts w:ascii="2  Badr" w:hAnsi="2  Badr" w:hint="cs"/>
          <w:rtl/>
          <w:lang w:bidi="ar-SA"/>
        </w:rPr>
        <w:t>عقائد</w:t>
      </w:r>
      <w:r w:rsidRPr="0007653C">
        <w:rPr>
          <w:rFonts w:ascii="2  Badr" w:hAnsi="2  Badr"/>
          <w:rtl/>
          <w:lang w:bidi="ar-SA"/>
        </w:rPr>
        <w:t xml:space="preserve"> </w:t>
      </w:r>
      <w:r w:rsidRPr="0007653C">
        <w:rPr>
          <w:rFonts w:ascii="2  Badr" w:hAnsi="2  Badr" w:hint="cs"/>
          <w:rtl/>
          <w:lang w:bidi="ar-SA"/>
        </w:rPr>
        <w:t>و</w:t>
      </w:r>
      <w:r w:rsidRPr="0007653C">
        <w:rPr>
          <w:rFonts w:ascii="2  Badr" w:hAnsi="2  Badr"/>
          <w:rtl/>
          <w:lang w:bidi="ar-SA"/>
        </w:rPr>
        <w:t xml:space="preserve"> </w:t>
      </w:r>
      <w:r w:rsidRPr="0007653C">
        <w:rPr>
          <w:rFonts w:ascii="2  Badr" w:hAnsi="2  Badr" w:hint="cs"/>
          <w:rtl/>
          <w:lang w:bidi="ar-SA"/>
        </w:rPr>
        <w:t>عبادات</w:t>
      </w:r>
      <w:r w:rsidRPr="0007653C">
        <w:rPr>
          <w:rFonts w:ascii="2  Badr" w:hAnsi="2  Badr"/>
          <w:rtl/>
          <w:lang w:bidi="ar-SA"/>
        </w:rPr>
        <w:t xml:space="preserve"> </w:t>
      </w:r>
      <w:r w:rsidRPr="0007653C">
        <w:rPr>
          <w:rFonts w:ascii="2  Badr" w:hAnsi="2  Badr" w:hint="cs"/>
          <w:rtl/>
          <w:lang w:bidi="ar-SA"/>
        </w:rPr>
        <w:t>دين</w:t>
      </w:r>
      <w:r>
        <w:rPr>
          <w:rFonts w:ascii="2  Badr" w:hAnsi="2  Badr"/>
          <w:rtl/>
          <w:lang w:bidi="ar-SA"/>
        </w:rPr>
        <w:t>)</w:t>
      </w:r>
      <w:r w:rsidRPr="0007653C">
        <w:rPr>
          <w:rFonts w:ascii="2  Badr" w:hAnsi="2  Badr"/>
          <w:rtl/>
          <w:lang w:bidi="ar-SA"/>
        </w:rPr>
        <w:t xml:space="preserve"> </w:t>
      </w:r>
      <w:r w:rsidRPr="0007653C">
        <w:rPr>
          <w:rFonts w:ascii="2  Badr" w:hAnsi="2  Badr" w:hint="cs"/>
          <w:rtl/>
          <w:lang w:bidi="ar-SA"/>
        </w:rPr>
        <w:t>را</w:t>
      </w:r>
      <w:r w:rsidRPr="0007653C">
        <w:rPr>
          <w:rFonts w:ascii="2  Badr" w:hAnsi="2  Badr"/>
          <w:rtl/>
          <w:lang w:bidi="ar-SA"/>
        </w:rPr>
        <w:t xml:space="preserve"> </w:t>
      </w:r>
      <w:r w:rsidRPr="0007653C">
        <w:rPr>
          <w:rFonts w:ascii="2  Badr" w:hAnsi="2  Badr" w:hint="cs"/>
          <w:rtl/>
          <w:lang w:bidi="ar-SA"/>
        </w:rPr>
        <w:t>نفهميده</w:t>
      </w:r>
      <w:r w:rsidRPr="0007653C">
        <w:rPr>
          <w:rFonts w:ascii="2  Badr" w:hAnsi="2  Badr"/>
          <w:rtl/>
          <w:lang w:bidi="ar-SA"/>
        </w:rPr>
        <w:t xml:space="preserve"> </w:t>
      </w:r>
      <w:r w:rsidRPr="0007653C">
        <w:rPr>
          <w:rFonts w:ascii="2  Badr" w:hAnsi="2  Badr" w:hint="cs"/>
          <w:rtl/>
          <w:lang w:bidi="ar-SA"/>
        </w:rPr>
        <w:t>باشند</w:t>
      </w:r>
      <w:r w:rsidRPr="0007653C">
        <w:rPr>
          <w:rFonts w:ascii="2  Badr" w:hAnsi="2  Badr"/>
          <w:rtl/>
          <w:lang w:bidi="ar-SA"/>
        </w:rPr>
        <w:t xml:space="preserve"> </w:t>
      </w:r>
      <w:r w:rsidRPr="0007653C">
        <w:rPr>
          <w:rFonts w:ascii="2  Badr" w:hAnsi="2  Badr" w:hint="cs"/>
          <w:rtl/>
          <w:lang w:bidi="ar-SA"/>
        </w:rPr>
        <w:t>و</w:t>
      </w:r>
      <w:r w:rsidRPr="0007653C">
        <w:rPr>
          <w:rFonts w:ascii="2  Badr" w:hAnsi="2  Badr"/>
          <w:rtl/>
          <w:lang w:bidi="ar-SA"/>
        </w:rPr>
        <w:t xml:space="preserve"> </w:t>
      </w:r>
      <w:r>
        <w:rPr>
          <w:rFonts w:ascii="2  Badr" w:hAnsi="2  Badr"/>
          <w:rtl/>
          <w:lang w:bidi="ar-SA"/>
        </w:rPr>
        <w:t>(</w:t>
      </w:r>
      <w:r w:rsidRPr="0007653C">
        <w:rPr>
          <w:rFonts w:ascii="2  Badr" w:hAnsi="2  Badr" w:hint="cs"/>
          <w:rtl/>
          <w:lang w:bidi="ar-SA"/>
        </w:rPr>
        <w:t>به</w:t>
      </w:r>
      <w:r w:rsidRPr="0007653C">
        <w:rPr>
          <w:rFonts w:ascii="2  Badr" w:hAnsi="2  Badr"/>
          <w:rtl/>
          <w:lang w:bidi="ar-SA"/>
        </w:rPr>
        <w:t xml:space="preserve"> </w:t>
      </w:r>
      <w:r w:rsidRPr="0007653C">
        <w:rPr>
          <w:rFonts w:ascii="2  Badr" w:hAnsi="2  Badr" w:hint="cs"/>
          <w:rtl/>
          <w:lang w:bidi="ar-SA"/>
        </w:rPr>
        <w:t>هدايت</w:t>
      </w:r>
      <w:r w:rsidRPr="0007653C">
        <w:rPr>
          <w:rFonts w:ascii="2  Badr" w:hAnsi="2  Badr"/>
          <w:rtl/>
          <w:lang w:bidi="ar-SA"/>
        </w:rPr>
        <w:t xml:space="preserve"> </w:t>
      </w:r>
      <w:r w:rsidRPr="0007653C">
        <w:rPr>
          <w:rFonts w:ascii="2  Badr" w:hAnsi="2  Badr" w:hint="cs"/>
          <w:rtl/>
          <w:lang w:bidi="ar-SA"/>
        </w:rPr>
        <w:t>و</w:t>
      </w:r>
      <w:r w:rsidRPr="0007653C">
        <w:rPr>
          <w:rFonts w:ascii="2  Badr" w:hAnsi="2  Badr"/>
          <w:rtl/>
          <w:lang w:bidi="ar-SA"/>
        </w:rPr>
        <w:t xml:space="preserve"> </w:t>
      </w:r>
      <w:r w:rsidRPr="0007653C">
        <w:rPr>
          <w:rFonts w:ascii="2  Badr" w:hAnsi="2  Badr" w:hint="cs"/>
          <w:rtl/>
          <w:lang w:bidi="ar-SA"/>
        </w:rPr>
        <w:t>ايمان</w:t>
      </w:r>
      <w:r>
        <w:rPr>
          <w:rFonts w:ascii="2  Badr" w:hAnsi="2  Badr"/>
          <w:rtl/>
          <w:lang w:bidi="ar-SA"/>
        </w:rPr>
        <w:t>)</w:t>
      </w:r>
      <w:r w:rsidRPr="0007653C">
        <w:rPr>
          <w:rFonts w:ascii="2  Badr" w:hAnsi="2  Badr"/>
          <w:rtl/>
          <w:lang w:bidi="ar-SA"/>
        </w:rPr>
        <w:t xml:space="preserve"> </w:t>
      </w:r>
      <w:r w:rsidRPr="0007653C">
        <w:rPr>
          <w:rFonts w:ascii="2  Badr" w:hAnsi="2  Badr" w:hint="cs"/>
          <w:rtl/>
          <w:lang w:bidi="ar-SA"/>
        </w:rPr>
        <w:t>راه</w:t>
      </w:r>
      <w:r w:rsidRPr="0007653C">
        <w:rPr>
          <w:rFonts w:ascii="2  Badr" w:hAnsi="2  Badr"/>
          <w:rtl/>
          <w:lang w:bidi="ar-SA"/>
        </w:rPr>
        <w:t xml:space="preserve"> </w:t>
      </w:r>
      <w:r w:rsidRPr="0007653C">
        <w:rPr>
          <w:rFonts w:ascii="2  Badr" w:hAnsi="2  Badr" w:hint="cs"/>
          <w:rtl/>
          <w:lang w:bidi="ar-SA"/>
        </w:rPr>
        <w:t>نبرده</w:t>
      </w:r>
      <w:r w:rsidRPr="0007653C">
        <w:rPr>
          <w:rFonts w:ascii="2  Badr" w:hAnsi="2  Badr"/>
          <w:rtl/>
          <w:lang w:bidi="ar-SA"/>
        </w:rPr>
        <w:t xml:space="preserve"> </w:t>
      </w:r>
      <w:r w:rsidRPr="0007653C">
        <w:rPr>
          <w:rFonts w:ascii="2  Badr" w:hAnsi="2  Badr" w:hint="cs"/>
          <w:rtl/>
          <w:lang w:bidi="ar-SA"/>
        </w:rPr>
        <w:t>باشند</w:t>
      </w:r>
      <w:r w:rsidRPr="0007653C">
        <w:rPr>
          <w:rFonts w:ascii="2  Badr" w:hAnsi="2  Badr"/>
          <w:rtl/>
          <w:lang w:bidi="ar-SA"/>
        </w:rPr>
        <w:t xml:space="preserve"> </w:t>
      </w:r>
      <w:r>
        <w:rPr>
          <w:rFonts w:ascii="2  Badr" w:hAnsi="2  Badr"/>
          <w:rtl/>
          <w:lang w:bidi="ar-SA"/>
        </w:rPr>
        <w:t>(</w:t>
      </w:r>
      <w:r w:rsidRPr="0007653C">
        <w:rPr>
          <w:rFonts w:ascii="2  Badr" w:hAnsi="2  Badr" w:hint="cs"/>
          <w:rtl/>
          <w:lang w:bidi="ar-SA"/>
        </w:rPr>
        <w:t>باز</w:t>
      </w:r>
      <w:r w:rsidRPr="0007653C">
        <w:rPr>
          <w:rFonts w:ascii="2  Badr" w:hAnsi="2  Badr"/>
          <w:rtl/>
          <w:lang w:bidi="ar-SA"/>
        </w:rPr>
        <w:t xml:space="preserve"> </w:t>
      </w:r>
      <w:r w:rsidRPr="0007653C">
        <w:rPr>
          <w:rFonts w:ascii="2  Badr" w:hAnsi="2  Badr" w:hint="cs"/>
          <w:rtl/>
          <w:lang w:bidi="ar-SA"/>
        </w:rPr>
        <w:t>هم</w:t>
      </w:r>
      <w:r w:rsidRPr="0007653C">
        <w:rPr>
          <w:rFonts w:ascii="2  Badr" w:hAnsi="2  Badr"/>
          <w:rtl/>
          <w:lang w:bidi="ar-SA"/>
        </w:rPr>
        <w:t xml:space="preserve"> </w:t>
      </w:r>
      <w:r w:rsidRPr="0007653C">
        <w:rPr>
          <w:rFonts w:ascii="2  Badr" w:hAnsi="2  Badr" w:hint="cs"/>
          <w:rtl/>
          <w:lang w:bidi="ar-SA"/>
        </w:rPr>
        <w:t>كوركورانه</w:t>
      </w:r>
      <w:r w:rsidRPr="0007653C">
        <w:rPr>
          <w:rFonts w:ascii="2  Badr" w:hAnsi="2  Badr"/>
          <w:rtl/>
          <w:lang w:bidi="ar-SA"/>
        </w:rPr>
        <w:t xml:space="preserve"> </w:t>
      </w:r>
      <w:r w:rsidRPr="0007653C">
        <w:rPr>
          <w:rFonts w:ascii="2  Badr" w:hAnsi="2  Badr" w:hint="cs"/>
          <w:rtl/>
          <w:lang w:bidi="ar-SA"/>
        </w:rPr>
        <w:t>از</w:t>
      </w:r>
      <w:r w:rsidRPr="0007653C">
        <w:rPr>
          <w:rFonts w:ascii="2  Badr" w:hAnsi="2  Badr"/>
          <w:rtl/>
          <w:lang w:bidi="ar-SA"/>
        </w:rPr>
        <w:t xml:space="preserve"> </w:t>
      </w:r>
      <w:r w:rsidRPr="0007653C">
        <w:rPr>
          <w:rFonts w:ascii="2  Badr" w:hAnsi="2  Badr" w:hint="cs"/>
          <w:rtl/>
          <w:lang w:bidi="ar-SA"/>
        </w:rPr>
        <w:t>ايشان</w:t>
      </w:r>
      <w:r w:rsidRPr="0007653C">
        <w:rPr>
          <w:rFonts w:ascii="2  Badr" w:hAnsi="2  Badr"/>
          <w:rtl/>
          <w:lang w:bidi="ar-SA"/>
        </w:rPr>
        <w:t xml:space="preserve"> </w:t>
      </w:r>
      <w:r w:rsidRPr="0007653C">
        <w:rPr>
          <w:rFonts w:ascii="2  Badr" w:hAnsi="2  Badr" w:hint="cs"/>
          <w:rtl/>
          <w:lang w:bidi="ar-SA"/>
        </w:rPr>
        <w:t>تقليد</w:t>
      </w:r>
      <w:r w:rsidRPr="0007653C">
        <w:rPr>
          <w:rFonts w:ascii="2  Badr" w:hAnsi="2  Badr"/>
          <w:rtl/>
          <w:lang w:bidi="ar-SA"/>
        </w:rPr>
        <w:t xml:space="preserve"> </w:t>
      </w:r>
      <w:r w:rsidRPr="0007653C">
        <w:rPr>
          <w:rFonts w:ascii="2  Badr" w:hAnsi="2  Badr" w:hint="cs"/>
          <w:rtl/>
          <w:lang w:bidi="ar-SA"/>
        </w:rPr>
        <w:t>و</w:t>
      </w:r>
      <w:r w:rsidRPr="0007653C">
        <w:rPr>
          <w:rFonts w:ascii="2  Badr" w:hAnsi="2  Badr"/>
          <w:rtl/>
          <w:lang w:bidi="ar-SA"/>
        </w:rPr>
        <w:t xml:space="preserve"> </w:t>
      </w:r>
      <w:r w:rsidRPr="0007653C">
        <w:rPr>
          <w:rFonts w:ascii="2  Badr" w:hAnsi="2  Badr" w:hint="cs"/>
          <w:rtl/>
          <w:lang w:bidi="ar-SA"/>
        </w:rPr>
        <w:t>پيروي</w:t>
      </w:r>
      <w:r w:rsidRPr="0007653C">
        <w:rPr>
          <w:rFonts w:ascii="2  Badr" w:hAnsi="2  Badr"/>
          <w:rtl/>
          <w:lang w:bidi="ar-SA"/>
        </w:rPr>
        <w:t xml:space="preserve"> </w:t>
      </w:r>
      <w:r w:rsidRPr="0007653C">
        <w:rPr>
          <w:rFonts w:ascii="2  Badr" w:hAnsi="2  Badr" w:hint="cs"/>
          <w:rtl/>
          <w:lang w:bidi="ar-SA"/>
        </w:rPr>
        <w:t>مي‌كنند</w:t>
      </w:r>
      <w:r>
        <w:rPr>
          <w:rFonts w:ascii="2  Badr" w:hAnsi="2  Badr"/>
          <w:rtl/>
          <w:lang w:bidi="ar-SA"/>
        </w:rPr>
        <w:t>؟).</w:t>
      </w:r>
      <w:r w:rsidRPr="0007653C">
        <w:rPr>
          <w:rFonts w:ascii="2  Badr" w:hAnsi="2  Badr" w:hint="cs"/>
          <w:szCs w:val="22"/>
          <w:rtl/>
          <w:lang w:bidi="ar-SA"/>
        </w:rPr>
        <w:t xml:space="preserve"> </w:t>
      </w:r>
      <w:r>
        <w:rPr>
          <w:rFonts w:ascii="2  Badr" w:hAnsi="2  Badr" w:hint="cs"/>
          <w:rtl/>
          <w:lang w:bidi="ar-SA"/>
        </w:rPr>
        <w:t xml:space="preserve">» همچنین در جای دیگری می فرماید: </w:t>
      </w:r>
      <w:r>
        <w:rPr>
          <w:rFonts w:ascii="QCF_BSML" w:hAnsi="QCF_BSML" w:cs="QCF_BSML"/>
          <w:color w:val="000000"/>
          <w:sz w:val="27"/>
          <w:szCs w:val="27"/>
          <w:rtl/>
          <w:lang w:bidi="ar-SA"/>
        </w:rPr>
        <w:t xml:space="preserve">ﭽ </w:t>
      </w:r>
      <w:r>
        <w:rPr>
          <w:rFonts w:ascii="QCF_P413" w:hAnsi="QCF_P413" w:cs="QCF_P413"/>
          <w:color w:val="000000"/>
          <w:sz w:val="27"/>
          <w:szCs w:val="27"/>
          <w:rtl/>
          <w:lang w:bidi="ar-SA"/>
        </w:rPr>
        <w:t xml:space="preserve">ﮀ  ﮁ     ﮂ  ﮃ  ﮄ  ﮅ  ﮆ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لقمان: ٢١</w:t>
      </w:r>
      <w:r>
        <w:rPr>
          <w:rFonts w:ascii="Arial" w:hAnsi="Arial" w:cs="Arial"/>
          <w:color w:val="000000"/>
          <w:sz w:val="27"/>
          <w:szCs w:val="27"/>
          <w:lang w:bidi="ar-SA"/>
        </w:rPr>
        <w:t xml:space="preserve"> </w:t>
      </w:r>
      <w:r>
        <w:rPr>
          <w:rFonts w:ascii="2  Badr" w:hAnsi="2  Badr" w:hint="cs"/>
          <w:rtl/>
          <w:lang w:bidi="ar-SA"/>
        </w:rPr>
        <w:t>«</w:t>
      </w:r>
      <w:r w:rsidRPr="0007653C">
        <w:rPr>
          <w:rFonts w:hint="cs"/>
          <w:rtl/>
        </w:rPr>
        <w:t xml:space="preserve"> </w:t>
      </w:r>
      <w:r w:rsidRPr="0007653C">
        <w:rPr>
          <w:rFonts w:ascii="2  Badr" w:hAnsi="2  Badr" w:hint="cs"/>
          <w:rtl/>
          <w:lang w:bidi="ar-SA"/>
        </w:rPr>
        <w:t>آيا</w:t>
      </w:r>
      <w:r w:rsidRPr="0007653C">
        <w:rPr>
          <w:rFonts w:ascii="2  Badr" w:hAnsi="2  Badr"/>
          <w:rtl/>
          <w:lang w:bidi="ar-SA"/>
        </w:rPr>
        <w:t xml:space="preserve"> </w:t>
      </w:r>
      <w:r>
        <w:rPr>
          <w:rFonts w:ascii="2  Badr" w:hAnsi="2  Badr"/>
          <w:rtl/>
          <w:lang w:bidi="ar-SA"/>
        </w:rPr>
        <w:t>(</w:t>
      </w:r>
      <w:r w:rsidRPr="0007653C">
        <w:rPr>
          <w:rFonts w:ascii="2  Badr" w:hAnsi="2  Badr" w:hint="cs"/>
          <w:rtl/>
          <w:lang w:bidi="ar-SA"/>
        </w:rPr>
        <w:t>از</w:t>
      </w:r>
      <w:r w:rsidRPr="0007653C">
        <w:rPr>
          <w:rFonts w:ascii="2  Badr" w:hAnsi="2  Badr"/>
          <w:rtl/>
          <w:lang w:bidi="ar-SA"/>
        </w:rPr>
        <w:t xml:space="preserve"> </w:t>
      </w:r>
      <w:r w:rsidRPr="0007653C">
        <w:rPr>
          <w:rFonts w:ascii="2  Badr" w:hAnsi="2  Badr" w:hint="cs"/>
          <w:rtl/>
          <w:lang w:bidi="ar-SA"/>
        </w:rPr>
        <w:t>نياكان</w:t>
      </w:r>
      <w:r w:rsidRPr="0007653C">
        <w:rPr>
          <w:rFonts w:ascii="2  Badr" w:hAnsi="2  Badr"/>
          <w:rtl/>
          <w:lang w:bidi="ar-SA"/>
        </w:rPr>
        <w:t xml:space="preserve"> </w:t>
      </w:r>
      <w:r w:rsidRPr="0007653C">
        <w:rPr>
          <w:rFonts w:ascii="2  Badr" w:hAnsi="2  Badr" w:hint="cs"/>
          <w:rtl/>
          <w:lang w:bidi="ar-SA"/>
        </w:rPr>
        <w:t>خود</w:t>
      </w:r>
      <w:r w:rsidRPr="0007653C">
        <w:rPr>
          <w:rFonts w:ascii="2  Badr" w:hAnsi="2  Badr"/>
          <w:rtl/>
          <w:lang w:bidi="ar-SA"/>
        </w:rPr>
        <w:t xml:space="preserve"> </w:t>
      </w:r>
      <w:r w:rsidRPr="0007653C">
        <w:rPr>
          <w:rFonts w:ascii="2  Badr" w:hAnsi="2  Badr" w:hint="cs"/>
          <w:rtl/>
          <w:lang w:bidi="ar-SA"/>
        </w:rPr>
        <w:t>پيروي</w:t>
      </w:r>
      <w:r w:rsidRPr="0007653C">
        <w:rPr>
          <w:rFonts w:ascii="2  Badr" w:hAnsi="2  Badr"/>
          <w:rtl/>
          <w:lang w:bidi="ar-SA"/>
        </w:rPr>
        <w:t xml:space="preserve"> </w:t>
      </w:r>
      <w:r w:rsidRPr="0007653C">
        <w:rPr>
          <w:rFonts w:ascii="2  Badr" w:hAnsi="2  Badr" w:hint="cs"/>
          <w:rtl/>
          <w:lang w:bidi="ar-SA"/>
        </w:rPr>
        <w:t>مي‌كنند</w:t>
      </w:r>
      <w:r>
        <w:rPr>
          <w:rFonts w:ascii="2  Badr" w:hAnsi="2  Badr"/>
          <w:rtl/>
          <w:lang w:bidi="ar-SA"/>
        </w:rPr>
        <w:t>)</w:t>
      </w:r>
      <w:r w:rsidRPr="0007653C">
        <w:rPr>
          <w:rFonts w:ascii="2  Badr" w:hAnsi="2  Badr"/>
          <w:rtl/>
          <w:lang w:bidi="ar-SA"/>
        </w:rPr>
        <w:t xml:space="preserve"> </w:t>
      </w:r>
      <w:r w:rsidRPr="0007653C">
        <w:rPr>
          <w:rFonts w:ascii="2  Badr" w:hAnsi="2  Badr" w:hint="cs"/>
          <w:rtl/>
          <w:lang w:bidi="ar-SA"/>
        </w:rPr>
        <w:t>ولو</w:t>
      </w:r>
      <w:r w:rsidRPr="0007653C">
        <w:rPr>
          <w:rFonts w:ascii="2  Badr" w:hAnsi="2  Badr"/>
          <w:rtl/>
          <w:lang w:bidi="ar-SA"/>
        </w:rPr>
        <w:t xml:space="preserve"> </w:t>
      </w:r>
      <w:r w:rsidRPr="0007653C">
        <w:rPr>
          <w:rFonts w:ascii="2  Badr" w:hAnsi="2  Badr" w:hint="cs"/>
          <w:rtl/>
          <w:lang w:bidi="ar-SA"/>
        </w:rPr>
        <w:t>اين</w:t>
      </w:r>
      <w:r w:rsidRPr="0007653C">
        <w:rPr>
          <w:rFonts w:ascii="2  Badr" w:hAnsi="2  Badr"/>
          <w:rtl/>
          <w:lang w:bidi="ar-SA"/>
        </w:rPr>
        <w:t xml:space="preserve"> </w:t>
      </w:r>
      <w:r w:rsidRPr="0007653C">
        <w:rPr>
          <w:rFonts w:ascii="2  Badr" w:hAnsi="2  Badr" w:hint="cs"/>
          <w:rtl/>
          <w:lang w:bidi="ar-SA"/>
        </w:rPr>
        <w:t>كه</w:t>
      </w:r>
      <w:r w:rsidRPr="0007653C">
        <w:rPr>
          <w:rFonts w:ascii="2  Badr" w:hAnsi="2  Badr"/>
          <w:rtl/>
          <w:lang w:bidi="ar-SA"/>
        </w:rPr>
        <w:t xml:space="preserve"> </w:t>
      </w:r>
      <w:r w:rsidRPr="0007653C">
        <w:rPr>
          <w:rFonts w:ascii="2  Badr" w:hAnsi="2  Badr" w:hint="cs"/>
          <w:rtl/>
          <w:lang w:bidi="ar-SA"/>
        </w:rPr>
        <w:t>اهريمن</w:t>
      </w:r>
      <w:r w:rsidRPr="0007653C">
        <w:rPr>
          <w:rFonts w:ascii="2  Badr" w:hAnsi="2  Badr"/>
          <w:rtl/>
          <w:lang w:bidi="ar-SA"/>
        </w:rPr>
        <w:t xml:space="preserve"> </w:t>
      </w:r>
      <w:r w:rsidRPr="0007653C">
        <w:rPr>
          <w:rFonts w:ascii="2  Badr" w:hAnsi="2  Badr" w:hint="cs"/>
          <w:rtl/>
          <w:lang w:bidi="ar-SA"/>
        </w:rPr>
        <w:t>ايشان</w:t>
      </w:r>
      <w:r w:rsidRPr="0007653C">
        <w:rPr>
          <w:rFonts w:ascii="2  Badr" w:hAnsi="2  Badr"/>
          <w:rtl/>
          <w:lang w:bidi="ar-SA"/>
        </w:rPr>
        <w:t xml:space="preserve"> </w:t>
      </w:r>
      <w:r w:rsidRPr="0007653C">
        <w:rPr>
          <w:rFonts w:ascii="2  Badr" w:hAnsi="2  Badr" w:hint="cs"/>
          <w:rtl/>
          <w:lang w:bidi="ar-SA"/>
        </w:rPr>
        <w:t>را</w:t>
      </w:r>
      <w:r w:rsidRPr="0007653C">
        <w:rPr>
          <w:rFonts w:ascii="2  Badr" w:hAnsi="2  Badr"/>
          <w:rtl/>
          <w:lang w:bidi="ar-SA"/>
        </w:rPr>
        <w:t xml:space="preserve"> </w:t>
      </w:r>
      <w:r w:rsidRPr="0007653C">
        <w:rPr>
          <w:rFonts w:ascii="2  Badr" w:hAnsi="2  Badr" w:hint="cs"/>
          <w:rtl/>
          <w:lang w:bidi="ar-SA"/>
        </w:rPr>
        <w:t>به</w:t>
      </w:r>
      <w:r w:rsidRPr="0007653C">
        <w:rPr>
          <w:rFonts w:ascii="2  Badr" w:hAnsi="2  Badr"/>
          <w:rtl/>
          <w:lang w:bidi="ar-SA"/>
        </w:rPr>
        <w:t xml:space="preserve"> </w:t>
      </w:r>
      <w:r w:rsidRPr="0007653C">
        <w:rPr>
          <w:rFonts w:ascii="2  Badr" w:hAnsi="2  Badr" w:hint="cs"/>
          <w:rtl/>
          <w:lang w:bidi="ar-SA"/>
        </w:rPr>
        <w:t>عذاب</w:t>
      </w:r>
      <w:r w:rsidRPr="0007653C">
        <w:rPr>
          <w:rFonts w:ascii="2  Badr" w:hAnsi="2  Badr"/>
          <w:rtl/>
          <w:lang w:bidi="ar-SA"/>
        </w:rPr>
        <w:t xml:space="preserve"> </w:t>
      </w:r>
      <w:r w:rsidRPr="0007653C">
        <w:rPr>
          <w:rFonts w:ascii="2  Badr" w:hAnsi="2  Badr" w:hint="cs"/>
          <w:rtl/>
          <w:lang w:bidi="ar-SA"/>
        </w:rPr>
        <w:t>آتش</w:t>
      </w:r>
      <w:r w:rsidRPr="0007653C">
        <w:rPr>
          <w:rFonts w:ascii="2  Badr" w:hAnsi="2  Badr"/>
          <w:rtl/>
          <w:lang w:bidi="ar-SA"/>
        </w:rPr>
        <w:t xml:space="preserve"> </w:t>
      </w:r>
      <w:r w:rsidRPr="0007653C">
        <w:rPr>
          <w:rFonts w:ascii="2  Badr" w:hAnsi="2  Badr" w:hint="cs"/>
          <w:rtl/>
          <w:lang w:bidi="ar-SA"/>
        </w:rPr>
        <w:t>فروزان</w:t>
      </w:r>
      <w:r w:rsidRPr="0007653C">
        <w:rPr>
          <w:rFonts w:ascii="2  Badr" w:hAnsi="2  Badr"/>
          <w:rtl/>
          <w:lang w:bidi="ar-SA"/>
        </w:rPr>
        <w:t xml:space="preserve"> </w:t>
      </w:r>
      <w:r>
        <w:rPr>
          <w:rFonts w:ascii="2  Badr" w:hAnsi="2  Badr"/>
          <w:rtl/>
          <w:lang w:bidi="ar-SA"/>
        </w:rPr>
        <w:t>(</w:t>
      </w:r>
      <w:r w:rsidRPr="0007653C">
        <w:rPr>
          <w:rFonts w:ascii="2  Badr" w:hAnsi="2  Badr" w:hint="cs"/>
          <w:rtl/>
          <w:lang w:bidi="ar-SA"/>
        </w:rPr>
        <w:t>دوزخ</w:t>
      </w:r>
      <w:r>
        <w:rPr>
          <w:rFonts w:ascii="2  Badr" w:hAnsi="2  Badr"/>
          <w:rtl/>
          <w:lang w:bidi="ar-SA"/>
        </w:rPr>
        <w:t>)</w:t>
      </w:r>
      <w:r w:rsidRPr="0007653C">
        <w:rPr>
          <w:rFonts w:ascii="2  Badr" w:hAnsi="2  Badr"/>
          <w:rtl/>
          <w:lang w:bidi="ar-SA"/>
        </w:rPr>
        <w:t xml:space="preserve"> </w:t>
      </w:r>
      <w:r w:rsidRPr="0007653C">
        <w:rPr>
          <w:rFonts w:ascii="2  Badr" w:hAnsi="2  Badr" w:hint="cs"/>
          <w:rtl/>
          <w:lang w:bidi="ar-SA"/>
        </w:rPr>
        <w:t>فرا</w:t>
      </w:r>
      <w:r w:rsidRPr="0007653C">
        <w:rPr>
          <w:rFonts w:ascii="2  Badr" w:hAnsi="2  Badr"/>
          <w:rtl/>
          <w:lang w:bidi="ar-SA"/>
        </w:rPr>
        <w:t xml:space="preserve"> </w:t>
      </w:r>
      <w:r w:rsidRPr="0007653C">
        <w:rPr>
          <w:rFonts w:ascii="2  Badr" w:hAnsi="2  Badr" w:hint="cs"/>
          <w:rtl/>
          <w:lang w:bidi="ar-SA"/>
        </w:rPr>
        <w:t>خواند</w:t>
      </w:r>
      <w:r>
        <w:rPr>
          <w:rFonts w:ascii="2  Badr" w:hAnsi="2  Badr"/>
          <w:rtl/>
          <w:lang w:bidi="ar-SA"/>
        </w:rPr>
        <w:t>؟</w:t>
      </w:r>
      <w:r w:rsidRPr="0007653C">
        <w:rPr>
          <w:rFonts w:ascii="2  Badr" w:hAnsi="2  Badr" w:hint="cs"/>
          <w:szCs w:val="22"/>
          <w:rtl/>
          <w:lang w:bidi="ar-SA"/>
        </w:rPr>
        <w:t xml:space="preserve"> </w:t>
      </w:r>
      <w:r>
        <w:rPr>
          <w:rFonts w:ascii="2  Badr" w:hAnsi="2  Badr" w:hint="cs"/>
          <w:rtl/>
          <w:lang w:bidi="ar-SA"/>
        </w:rPr>
        <w:t>» نمونه های آن زیادند. نشانه‏ی کسانی که چنین اند، این است که خلاف مذهب و اعتقادشان را با شبهه دلیلی تفصیلی یا اجمالی تا آنجا که در توان شان است، رد می کنند و به آن تعصب می ورزند و به دیگر مذاهب و تفکرات اعتنایی ندارند. و این عین تبعیت از هوای نفسانی است. و وقتی تبعیت از هوای نفسانی معلوم شد، این کار حقیقتاً نکوهیده و ناپسند است و گناه را در پی دارد. اگر شخص اهل هدایت باشد، به حق تمایل دارد هر جا آن را بیابد و حق را ردّ نمی کند و همواره خواستار حق و حقیقت است. به همین خاطر محققان موقعی که حق برایشان روشن و محرز شده، بلافاصله به تبعیت از رسول خدا(</w:t>
      </w:r>
      <w:r w:rsidRPr="0007653C">
        <w:rPr>
          <w:rFonts w:ascii="2  Badr" w:hAnsi="2  Badr" w:cs="CTraditional Arabic" w:hint="cs"/>
          <w:rtl/>
          <w:lang w:bidi="ar-SA"/>
        </w:rPr>
        <w:t>ص</w:t>
      </w:r>
      <w:r>
        <w:rPr>
          <w:rFonts w:ascii="2  Badr" w:hAnsi="2  Badr" w:hint="cs"/>
          <w:rtl/>
          <w:lang w:bidi="ar-SA"/>
        </w:rPr>
        <w:t>) مبادرت ورزیدند.</w:t>
      </w:r>
    </w:p>
    <w:p w:rsidR="00A154B7" w:rsidRDefault="00A154B7" w:rsidP="00A154B7">
      <w:pPr>
        <w:ind w:firstLine="283"/>
        <w:rPr>
          <w:rFonts w:ascii="2  Badr" w:hAnsi="2  Badr"/>
          <w:rtl/>
          <w:lang w:bidi="ar-SA"/>
        </w:rPr>
      </w:pPr>
      <w:r>
        <w:rPr>
          <w:rFonts w:ascii="2  Badr" w:hAnsi="2  Badr" w:hint="cs"/>
          <w:rtl/>
          <w:lang w:bidi="ar-SA"/>
        </w:rPr>
        <w:t>اگر شخص غیر از بدعتی که به دستش رسیده، عقیده و مذهب دیگری را نیابد و متعصب نباشد اما به این بدعت عمل کند، در این صورت اگر بگوییم: اهل فترت در صورتی که از مبتدعانِ میان خودشان پیروی می کنند، به طور مطلق عذاب می بینند و مورد بازخواست قرار می گیرند؛ پیروان این بدعت نیز در صورتی که کسی را نیابند که مذهب و عقیده اش حق باشد، نیز مورد بازخواست قرار می گیرند. و اگر بگوییم: اهل فترت تا زمانی که پیامبری برایشان مبعوث شود، عذاب نمی بینند هر چند به کفر عمل نمایند؛ پس پیروان این بدعت نیز تا زمانی که شخصی در میانشان نباشد که مذهب و عقیده اش حق باشد، مورد بازخواست قرار نمی گیرند. هر گاه چنین شخصی در میانشان پیدا شد، در این صورت مورد بازخواست قرار می گیرند از آن جهت که اینان به همراه آن شخص دو حالت دارند:</w:t>
      </w:r>
    </w:p>
    <w:p w:rsidR="00A154B7" w:rsidRDefault="00A154B7" w:rsidP="00A154B7">
      <w:pPr>
        <w:pStyle w:val="af"/>
        <w:numPr>
          <w:ilvl w:val="0"/>
          <w:numId w:val="28"/>
        </w:numPr>
        <w:ind w:left="0" w:firstLine="283"/>
        <w:rPr>
          <w:rFonts w:ascii="2  Badr" w:hAnsi="2  Badr"/>
        </w:rPr>
      </w:pPr>
      <w:r>
        <w:rPr>
          <w:rFonts w:ascii="2  Badr" w:hAnsi="2  Badr" w:hint="cs"/>
          <w:rtl/>
          <w:lang w:bidi="ar-SA"/>
        </w:rPr>
        <w:t>یا بر راه حق از او پیروی می نمایند و افکار و عقاید خویش را رها می کنند.</w:t>
      </w:r>
    </w:p>
    <w:p w:rsidR="00A154B7" w:rsidRDefault="00A154B7" w:rsidP="00A154B7">
      <w:pPr>
        <w:pStyle w:val="af"/>
        <w:numPr>
          <w:ilvl w:val="0"/>
          <w:numId w:val="28"/>
        </w:numPr>
        <w:ind w:left="0" w:firstLine="283"/>
        <w:rPr>
          <w:rFonts w:ascii="2  Badr" w:hAnsi="2  Badr"/>
        </w:rPr>
      </w:pPr>
      <w:r>
        <w:rPr>
          <w:rFonts w:ascii="2  Badr" w:hAnsi="2  Badr" w:hint="cs"/>
          <w:rtl/>
          <w:lang w:bidi="ar-SA"/>
        </w:rPr>
        <w:t>و یا از او پیروی نمی کنند. این کار حتماً از روی عناد و لجاجت و تعصب است. پس در این صورت مشمول عبارت:«اهل اهواء» هستند و در نتیجه گناهکارند.</w:t>
      </w:r>
    </w:p>
    <w:p w:rsidR="00A154B7" w:rsidRPr="008836F1" w:rsidRDefault="00A154B7" w:rsidP="00A154B7">
      <w:pPr>
        <w:ind w:firstLine="283"/>
        <w:rPr>
          <w:rFonts w:ascii="2  Badr" w:hAnsi="2  Badr"/>
          <w:rtl/>
          <w:lang w:bidi="ar-SA"/>
        </w:rPr>
      </w:pPr>
      <w:r w:rsidRPr="008836F1">
        <w:rPr>
          <w:rFonts w:ascii="2  Badr" w:hAnsi="2  Badr" w:hint="cs"/>
          <w:rtl/>
          <w:lang w:bidi="ar-SA"/>
        </w:rPr>
        <w:t>پس هر کس از بیان بن سمعان</w:t>
      </w:r>
      <w:r>
        <w:rPr>
          <w:rStyle w:val="a9"/>
          <w:rFonts w:ascii="2  Badr" w:hAnsi="2  Badr"/>
          <w:rtl/>
          <w:lang w:bidi="ar-SA"/>
        </w:rPr>
        <w:footnoteReference w:id="251"/>
      </w:r>
      <w:r w:rsidRPr="008836F1">
        <w:rPr>
          <w:rFonts w:ascii="2  Badr" w:hAnsi="2  Badr" w:hint="cs"/>
          <w:rtl/>
          <w:lang w:bidi="ar-SA"/>
        </w:rPr>
        <w:t xml:space="preserve"> در بدعتش که در نزد دانشمندان مشهور شده، پیروی کند، مقلّدِ این بدعت است بر این اساس که به آن راضی بوده و غیر آن را ردّ کرده است. پس چنین کسی در گناه کسی که از او تبعیت شده، شریک است. چون بیان گمان می کرد که معبودش در شکل انسان است و همه ی قسمتهای بدنش جز صورتش از بین می رود. سپس معتقد بود که روح خدا در علی، سپس در فلانی و سپس در فلانی... سپس در خودِ آقای بیان حلول پیدا کرده است.</w:t>
      </w:r>
    </w:p>
    <w:p w:rsidR="00A154B7" w:rsidRPr="008836F1" w:rsidRDefault="00A154B7" w:rsidP="00A154B7">
      <w:pPr>
        <w:ind w:firstLine="283"/>
        <w:rPr>
          <w:rFonts w:ascii="2  Badr" w:hAnsi="2  Badr"/>
          <w:rtl/>
          <w:lang w:bidi="ar-SA"/>
        </w:rPr>
      </w:pPr>
      <w:r w:rsidRPr="008836F1">
        <w:rPr>
          <w:rFonts w:ascii="2  Badr" w:hAnsi="2  Badr" w:hint="cs"/>
          <w:rtl/>
          <w:lang w:bidi="ar-SA"/>
        </w:rPr>
        <w:t>همچنین است کسی که از مغیره بن سعد عجلی پیروی کند؛ کسی که مدتی ادعای پیامبری کرد و گمان می کرد به وسیله‏ی اسم اعظم خدا مردگان را زنده می کند و معبودش به تعداد حروف الفبا عضو دارد آن هم به کیفیتی که دل انسان مؤمن از آن بیزار است... و مزخرفات و الحادهای دیگری که اظهار می کرد.</w:t>
      </w:r>
    </w:p>
    <w:p w:rsidR="00A154B7" w:rsidRPr="008836F1" w:rsidRDefault="00A154B7" w:rsidP="00A154B7">
      <w:pPr>
        <w:ind w:firstLine="283"/>
        <w:rPr>
          <w:rFonts w:ascii="2  Badr" w:hAnsi="2  Badr"/>
          <w:rtl/>
          <w:lang w:bidi="ar-SA"/>
        </w:rPr>
      </w:pPr>
      <w:r w:rsidRPr="008836F1">
        <w:rPr>
          <w:rFonts w:ascii="2  Badr" w:hAnsi="2  Badr" w:hint="cs"/>
          <w:rtl/>
          <w:lang w:bidi="ar-SA"/>
        </w:rPr>
        <w:t>همچنین است کسی که از مهدی مراکشی پیروی نماید؛ کسی که بسیاری از بدعت های مراکش به او منسوب است. چنین شخصی در صورتی که یاریگر این بدعت باشد و بر صحت آن استدلال نماید، در نام و گناه شریک کسی است که بدعت را ایجاد کرده و مورد پیروی قرار گرفته است</w:t>
      </w:r>
      <w:r>
        <w:rPr>
          <w:rFonts w:ascii="2  Badr" w:hAnsi="2  Badr" w:hint="cs"/>
          <w:rtl/>
          <w:lang w:bidi="ar-SA"/>
        </w:rPr>
        <w:t>.</w:t>
      </w:r>
    </w:p>
    <w:p w:rsidR="00A154B7" w:rsidRPr="008836F1" w:rsidRDefault="00A154B7" w:rsidP="00A154B7">
      <w:pPr>
        <w:ind w:firstLine="283"/>
        <w:rPr>
          <w:rFonts w:ascii="2  Badr" w:hAnsi="2  Badr"/>
          <w:rtl/>
          <w:lang w:bidi="ar-SA"/>
        </w:rPr>
      </w:pPr>
      <w:r w:rsidRPr="008836F1">
        <w:rPr>
          <w:rFonts w:ascii="2  Badr" w:hAnsi="2  Badr" w:hint="cs"/>
          <w:rtl/>
          <w:lang w:bidi="ar-SA"/>
        </w:rPr>
        <w:t>خداوند به لطف و رحمت خویش ما را از شر تعصب بدون بصیرت و آگاهی از حق، محفوظ بدارد!</w:t>
      </w:r>
    </w:p>
    <w:p w:rsidR="00A154B7" w:rsidRDefault="00A154B7" w:rsidP="00A154B7">
      <w:pPr>
        <w:bidi w:val="0"/>
        <w:spacing w:after="200" w:line="276" w:lineRule="auto"/>
        <w:ind w:firstLine="283"/>
        <w:jc w:val="left"/>
        <w:rPr>
          <w:rFonts w:ascii="2  Badr" w:hAnsi="2  Badr"/>
          <w:rtl/>
          <w:lang w:bidi="ar-SA"/>
        </w:rPr>
      </w:pPr>
      <w:r>
        <w:rPr>
          <w:rFonts w:ascii="2  Badr" w:hAnsi="2  Badr"/>
          <w:b/>
          <w:bCs/>
          <w:rtl/>
        </w:rPr>
        <w:br w:type="page"/>
      </w:r>
    </w:p>
    <w:p w:rsidR="00A154B7" w:rsidRPr="00493437" w:rsidRDefault="00A154B7" w:rsidP="00A154B7">
      <w:pPr>
        <w:pStyle w:val="1"/>
        <w:ind w:firstLine="283"/>
        <w:rPr>
          <w:rtl/>
        </w:rPr>
      </w:pPr>
      <w:bookmarkStart w:id="34" w:name="_Toc236404246"/>
      <w:r w:rsidRPr="00493437">
        <w:rPr>
          <w:rFonts w:hint="cs"/>
          <w:rtl/>
        </w:rPr>
        <w:t>فصل</w:t>
      </w:r>
      <w:bookmarkEnd w:id="34"/>
    </w:p>
    <w:p w:rsidR="00A154B7" w:rsidRPr="00493437" w:rsidRDefault="00A154B7" w:rsidP="00A154B7">
      <w:pPr>
        <w:ind w:firstLine="283"/>
        <w:rPr>
          <w:rtl/>
          <w:lang w:bidi="ar-SA"/>
        </w:rPr>
      </w:pPr>
    </w:p>
    <w:p w:rsidR="00A154B7" w:rsidRDefault="00A154B7" w:rsidP="00A154B7">
      <w:pPr>
        <w:ind w:firstLine="283"/>
        <w:rPr>
          <w:rtl/>
          <w:lang w:bidi="ar-SA"/>
        </w:rPr>
      </w:pPr>
      <w:r>
        <w:rPr>
          <w:rFonts w:hint="cs"/>
          <w:rtl/>
          <w:lang w:bidi="ar-SA"/>
        </w:rPr>
        <w:t>وقتی ثابت شد که انسان بدعت گذار، گناهکار است، باید گفت گناهی که دارد یک درجه نیست بلکه درجات مختلف و گوناگونی دارد. این درجات مختلف به تناسب استدلال و اظهار نظر فقهی او می باشد. این گناه از این جهت که بدعت گذار در بدعت خویش مدعی اجتهاد است یا خیر، مقلد می باشد، و از جهت وقوع بدعت در ضروریات یا حاجیات و یا تحسینیات، فرق دارد. همچنین از این جهت که بدعت گذار، بدعتش را پنهان کرده یا آن را آشکار نموده است؛ از این جهت که آیا به سوی آن دعوت کرده یا به سوی آن دعوت نکرده است؛ از این جهت که در صورت دعوت به سوی بدعتش، آیا علیه دیگران شورش کرده یا شورش نکرده است؛ از این جهت که این بدعت، بدعت حقیقی است یا بدعت اضافی؛ از این جهت که این بدعت، واضح و روشن است یا مبهم و غیر واضح؛ از این جهت که آیا کفراست یا کفر نیست؛ از این جهت که آیا بدعت گذار بر بدعت خویش اصرار داشته یا اصرار نداشته است... و دیگر صورت هایی که به طور قطع یا به احتمال قوی و راجح، در بزرگی و عدم بزرگی گناه متفاوت و مختلف است، و خود این درجات نیز برای خود درجات و مراتبی دارند.</w:t>
      </w:r>
    </w:p>
    <w:p w:rsidR="00A154B7" w:rsidRDefault="00A154B7" w:rsidP="00A154B7">
      <w:pPr>
        <w:ind w:firstLine="283"/>
        <w:rPr>
          <w:rtl/>
          <w:lang w:bidi="ar-SA"/>
        </w:rPr>
      </w:pPr>
      <w:r>
        <w:rPr>
          <w:rFonts w:hint="cs"/>
          <w:rtl/>
          <w:lang w:bidi="ar-SA"/>
        </w:rPr>
        <w:t>این مطلب- هر چند برای کسی که نسبت به اصول دین آگاهی و علم دارد، پوشیده نیست- نباید نادیده گرفت و می بایست به طور اجمالی به تفاوت درجات گناه بدعت گذار، توجه کرد. پس این مطلب در اینجا در اولویت قرار دارد.</w:t>
      </w:r>
    </w:p>
    <w:p w:rsidR="00A154B7" w:rsidRPr="008836F1" w:rsidRDefault="00A154B7" w:rsidP="00A154B7">
      <w:pPr>
        <w:pStyle w:val="2"/>
        <w:ind w:firstLine="283"/>
        <w:rPr>
          <w:rtl/>
        </w:rPr>
      </w:pPr>
      <w:bookmarkStart w:id="35" w:name="_Toc236404247"/>
      <w:r w:rsidRPr="008836F1">
        <w:rPr>
          <w:rFonts w:hint="cs"/>
          <w:rtl/>
        </w:rPr>
        <w:t>اختلاف درجات گناهِ بدعت گذار از این جهت که بدعت گذار مدعی اجتهاد است یا مقلّد می باشد:</w:t>
      </w:r>
      <w:bookmarkEnd w:id="35"/>
    </w:p>
    <w:p w:rsidR="00A154B7" w:rsidRDefault="00A154B7" w:rsidP="00A154B7">
      <w:pPr>
        <w:ind w:firstLine="283"/>
        <w:rPr>
          <w:rtl/>
        </w:rPr>
      </w:pPr>
      <w:r>
        <w:rPr>
          <w:rFonts w:hint="cs"/>
          <w:rtl/>
          <w:lang w:bidi="ar-SA"/>
        </w:rPr>
        <w:t>این مطلب روشن است، چون انحراف و کجی در دل کسی که در متشابهات به قصد تأویل نادرست آن تأمل و تدبر می نماید و در این زمینه صاحب نظر است،</w:t>
      </w:r>
      <w:r>
        <w:rPr>
          <w:rFonts w:hint="cs"/>
          <w:rtl/>
        </w:rPr>
        <w:t>بیشتر ریشه دوانیده تا در دل مقلّد هر چند ادعای استدلال و تأمل و تدبر نیز بنماید؛ چون مقلدی که تأمل و تدبر می نماید حتماً در برخی از اصول و قواعدی که نظر خویش را بر آنها بنا می نماید، به کسی که از او تقلید کرده استناد می نماید ولی کسی که مورد تقلید قرار گرفته خودش مستقلاً نظر خویش را اظهار می نماید. پس او بهره و توانی دارد که مقلّدِ ندارد. مگر اینکه مقلّدِ به طور مستقل و برای خودش تأمل و تدبر نماید که در این صورت ادعای درجه‏ی تقلید نمی نماید و همچون مجتهد است. البته بدعت گذار گناه بیشتری از کسی دارد که به بدعت اش عمل می نماید؛ چون بدعت گذار اولین کسی بوده که آن روش بد را پایه گذاری کرده، بنابراین گناه آن و گناه کسانی که به آن عمل می کنند، بر گردن اوست ولی شخص دوّم فقط به آن عمل کرده و قسمتی از گناه شخص دوّم بر گردن بدعت گذار است چنان که حدیث صحیح آن را بیان نموده است. بنابراین گناه بدعت گذار در هر حال بزرگترِ از گناه کسی است که از او تقلید می کند؛ چون این شخص هر چند در بدعتِ بدعت گذار تأمل و تدبر نموده و با حق مخالفت کرده و برای صحت رأی بدعت گذار استدلال نموده اما در ادله‏ی اجمالی می تواند تأمل و تدبر نماید و در ادله‏ی تفصیلی این توانایی را ندارد. فرق میان ادله‏ی اجمالی و ادله‏ی تفصیلی هم روشن است؛ چون ادله ی تفصیلی در استدلال بر عین آن مسأله، رساتر از ادله‏ی اجمالی است، پس گناه بیشتر به اندازه ی استدلال بیشتر و رساتر می باشد.</w:t>
      </w:r>
    </w:p>
    <w:p w:rsidR="00A154B7" w:rsidRDefault="00A154B7" w:rsidP="00A154B7">
      <w:pPr>
        <w:pStyle w:val="2"/>
        <w:ind w:firstLine="283"/>
        <w:rPr>
          <w:rtl/>
        </w:rPr>
      </w:pPr>
      <w:bookmarkStart w:id="36" w:name="_Toc236404248"/>
      <w:r>
        <w:rPr>
          <w:rFonts w:hint="cs"/>
          <w:rtl/>
        </w:rPr>
        <w:t>اختلاف درجاتِ گناه</w:t>
      </w:r>
      <w:r w:rsidRPr="008836F1">
        <w:rPr>
          <w:rFonts w:hint="cs"/>
          <w:rtl/>
        </w:rPr>
        <w:t xml:space="preserve"> </w:t>
      </w:r>
      <w:r>
        <w:rPr>
          <w:rFonts w:hint="cs"/>
          <w:rtl/>
        </w:rPr>
        <w:t>بدعت گذار از این جهت که بدعت در مسائل ضروری دین واقع شده یا در غیر آن:</w:t>
      </w:r>
      <w:bookmarkEnd w:id="36"/>
      <w:r>
        <w:rPr>
          <w:rFonts w:hint="cs"/>
          <w:rtl/>
        </w:rPr>
        <w:t xml:space="preserve"> </w:t>
      </w:r>
    </w:p>
    <w:p w:rsidR="00A154B7" w:rsidRDefault="00A154B7" w:rsidP="00A154B7">
      <w:pPr>
        <w:ind w:firstLine="283"/>
        <w:rPr>
          <w:rtl/>
          <w:lang w:bidi="ar-SA"/>
        </w:rPr>
      </w:pPr>
      <w:r>
        <w:rPr>
          <w:rFonts w:hint="cs"/>
          <w:rtl/>
          <w:lang w:bidi="ar-SA"/>
        </w:rPr>
        <w:t>موقع بحث درباره‏ی احکام بدعت ها به این موضوع اشاره خواهد شد.</w:t>
      </w:r>
    </w:p>
    <w:p w:rsidR="00A154B7" w:rsidRDefault="00A154B7" w:rsidP="00A154B7">
      <w:pPr>
        <w:pStyle w:val="2"/>
        <w:ind w:firstLine="283"/>
        <w:rPr>
          <w:rtl/>
        </w:rPr>
      </w:pPr>
      <w:bookmarkStart w:id="37" w:name="_Toc236404249"/>
      <w:r>
        <w:rPr>
          <w:rFonts w:hint="cs"/>
          <w:rtl/>
        </w:rPr>
        <w:t>اختلاف درجاتِ گناه بدعت گذار از این جهت که بدعت اش را پنهان کرده یا آن را آشکار نموده است:</w:t>
      </w:r>
      <w:bookmarkEnd w:id="37"/>
    </w:p>
    <w:p w:rsidR="00A154B7" w:rsidRDefault="00A154B7" w:rsidP="00A154B7">
      <w:pPr>
        <w:ind w:firstLine="283"/>
        <w:rPr>
          <w:rtl/>
        </w:rPr>
      </w:pPr>
      <w:r>
        <w:rPr>
          <w:rFonts w:hint="cs"/>
          <w:rtl/>
        </w:rPr>
        <w:t>روشن است که زیانِ بدعتی که بدعت گذار آن را پنهان نموده تنها محدود به خودش است و متوجه دیگران نمی شود. پس بدعت به هر صورتی فرض شود یعنی خواه گناه کبیره باشد، خواه گناه صغیره و خواه مکروه باشد، بر اصل حکمش باقی است و بستگی به این دارد که بدعت گذار آن را آشکار نموده یا پنهان نموده است. اگر آن را آشکار نماید هر چند به سوی آن دعوت نکند، اما این آشکار نمودن وسیله ا‏ی است برای اقتدا نمودن به آن. به امید خدا بعداً خواهد آمد که وسیله گاهی همچون چیزی است که بدین وسیله تحقق می پذیرد یا نزدیک به آن است. پس علاوه بر گناهِ عمل به این بدعت، گناهِ قرار دادن بدعت برای کسانی که به آن اقتدا کنند، دارد. بنابراین به طور قطع گناهِ بدعت گذاری که بدعتش را آشکار می کند، بزرگتر از گناه بدعت گذاری است که بدعت خویش را پنهان می کند.</w:t>
      </w:r>
    </w:p>
    <w:p w:rsidR="00A154B7" w:rsidRDefault="00A154B7" w:rsidP="00A154B7">
      <w:pPr>
        <w:ind w:firstLine="283"/>
        <w:rPr>
          <w:rtl/>
        </w:rPr>
      </w:pPr>
      <w:r>
        <w:rPr>
          <w:rFonts w:hint="cs"/>
          <w:rtl/>
        </w:rPr>
        <w:t>مثال آن، روایتی است که طُرطوشی</w:t>
      </w:r>
      <w:r>
        <w:rPr>
          <w:rStyle w:val="a9"/>
          <w:rtl/>
        </w:rPr>
        <w:footnoteReference w:id="252"/>
      </w:r>
      <w:r>
        <w:rPr>
          <w:rFonts w:hint="cs"/>
          <w:rtl/>
        </w:rPr>
        <w:t>راجع به ذات قیام اللیل در شب پانزدهم ماه شعبان از ابو محمد مقدسی</w:t>
      </w:r>
      <w:r>
        <w:rPr>
          <w:rStyle w:val="a9"/>
          <w:rtl/>
        </w:rPr>
        <w:footnoteReference w:id="253"/>
      </w:r>
      <w:r>
        <w:rPr>
          <w:rFonts w:hint="cs"/>
          <w:rtl/>
        </w:rPr>
        <w:t xml:space="preserve"> نقل کرده است:</w:t>
      </w:r>
    </w:p>
    <w:p w:rsidR="00A154B7" w:rsidRDefault="00A154B7" w:rsidP="00A154B7">
      <w:pPr>
        <w:ind w:firstLine="283"/>
        <w:rPr>
          <w:rtl/>
        </w:rPr>
      </w:pPr>
      <w:r>
        <w:rPr>
          <w:rFonts w:hint="cs"/>
          <w:rtl/>
        </w:rPr>
        <w:t>وی گوید:« در بیت المقدس این نماز رغائب که در ماه های رجب و شعبان خوانده می شود، نزد ما نبود. اولین وقتی که این عمل نزد ما ایجاد شد، در سال 448 هجری بود. ماجرا از این قرا بود که مردی معروف به این ابی حمراء در بیت المقدس پیش ما آمد. وی تلاوت زیبایی داشت. بلند شد و در شب نیمه‏ی شعبان در مسجدالأقصی نماز خواند. کسی پشت سرش تکبیرةالاحرام گفت و نمازش را شروع کرد. سپس نفر سوّم و چهارم به آنان پیوستند. ابن ابی الحمراء نمازش را وقتی به پایان برد که جماعت زیادی پشت سرش نماز خواندند. این کار در مسجد الأقصی پخش شد و این نماز در مسجدالأقصی و خانه های مردم منتشر شد و تا به امروز به عنوان روش و سنتی در میان مردم جای گرفته است».</w:t>
      </w:r>
    </w:p>
    <w:p w:rsidR="00A154B7" w:rsidRDefault="00A154B7" w:rsidP="00A154B7">
      <w:pPr>
        <w:ind w:firstLine="283"/>
        <w:rPr>
          <w:rtl/>
        </w:rPr>
      </w:pPr>
      <w:r>
        <w:rPr>
          <w:rFonts w:hint="cs"/>
          <w:rtl/>
        </w:rPr>
        <w:t>به او گفتم: من تو را دیده ام که به جماعت این نماز را خوانده ای؟</w:t>
      </w:r>
    </w:p>
    <w:p w:rsidR="00A154B7" w:rsidRDefault="00A154B7" w:rsidP="00A154B7">
      <w:pPr>
        <w:ind w:firstLine="283"/>
        <w:rPr>
          <w:rtl/>
        </w:rPr>
      </w:pPr>
      <w:r>
        <w:rPr>
          <w:rFonts w:hint="cs"/>
          <w:rtl/>
        </w:rPr>
        <w:t>گفت: آری، چنین است و از خداوند برای این کار طلب آمرزش می نمایم.</w:t>
      </w:r>
    </w:p>
    <w:p w:rsidR="00A154B7" w:rsidRDefault="00A154B7" w:rsidP="00A154B7">
      <w:pPr>
        <w:pStyle w:val="2"/>
        <w:ind w:firstLine="283"/>
        <w:rPr>
          <w:rtl/>
        </w:rPr>
      </w:pPr>
      <w:bookmarkStart w:id="38" w:name="_Toc236404250"/>
      <w:r>
        <w:rPr>
          <w:rFonts w:hint="cs"/>
          <w:rtl/>
        </w:rPr>
        <w:t>اختلاف درجاتِ گناه بدعت گذار از این جهت که به سوی آن دعوت کرده یا خیر دعوت نکرده است:</w:t>
      </w:r>
      <w:bookmarkEnd w:id="38"/>
      <w:r>
        <w:rPr>
          <w:rFonts w:hint="cs"/>
          <w:rtl/>
        </w:rPr>
        <w:t xml:space="preserve"> </w:t>
      </w:r>
    </w:p>
    <w:p w:rsidR="00A154B7" w:rsidRDefault="00A154B7" w:rsidP="00A154B7">
      <w:pPr>
        <w:ind w:firstLine="283"/>
        <w:rPr>
          <w:rtl/>
          <w:lang w:bidi="ar-SA"/>
        </w:rPr>
      </w:pPr>
      <w:r>
        <w:rPr>
          <w:rFonts w:hint="cs"/>
          <w:rtl/>
          <w:lang w:bidi="ar-SA"/>
        </w:rPr>
        <w:t xml:space="preserve">این مطلب هم روشن است، چون کسی که دیگران را به سوی بدعتش فرا می خواند- هر چند که در معرض اقتدا است- اما ممکن است به او اقتدا نشود و انگیزه های مردم برای اقتدا به او متفاوت است، چون ممکن است بدعت گذار ناشناخته باشد ممکن است مشهور باشد و به او اقتدا نشود به خاطر شهرت و آوازه‏ی کسی که نزد مردم منزلت و جایگاه والاتری از او دارد. </w:t>
      </w:r>
    </w:p>
    <w:p w:rsidR="00A154B7" w:rsidRDefault="00A154B7" w:rsidP="00A154B7">
      <w:pPr>
        <w:ind w:firstLine="283"/>
        <w:rPr>
          <w:rtl/>
          <w:lang w:bidi="ar-SA"/>
        </w:rPr>
      </w:pPr>
      <w:r>
        <w:rPr>
          <w:rFonts w:hint="cs"/>
          <w:rtl/>
          <w:lang w:bidi="ar-SA"/>
        </w:rPr>
        <w:t>اما هر گاه به سوی بدعت دعوت کند، احتمال اقتدا بیشتر و قوی تر است به ویژه بدعت گذاری که ناطق و فصیح و سخنور و مؤثر باشد و وقتی شروع به ترغیب و ترهیب می کند، سخنانش در دل مردم تأثیر می گذارد و شبهه‏ی خویش را چنان بیاراید که بر دل انسان بنشیند؛ همچنان که معبد جُهنی مردم را به جبر دعوت می کرد و طوری سخن می گفت که تفکر جبر به حسن بصری منسوب است.</w:t>
      </w:r>
    </w:p>
    <w:p w:rsidR="00A154B7" w:rsidRDefault="00A154B7" w:rsidP="00A154B7">
      <w:pPr>
        <w:ind w:firstLine="283"/>
        <w:rPr>
          <w:rtl/>
          <w:lang w:bidi="ar-SA"/>
        </w:rPr>
      </w:pPr>
      <w:r>
        <w:rPr>
          <w:rFonts w:hint="cs"/>
          <w:rtl/>
          <w:lang w:bidi="ar-SA"/>
        </w:rPr>
        <w:t>از سفیان بن عُیَینه روایت شده که:«راجع به مسأله‏ای از عمرو بن عُبید سئوال شد. او به این سئوال جواب داد و گفت:هو من رأی الحسن: این رأی حسن است. فردی به او گفت: دانشمندان عکس این رأی را از حسن نقل می کنند. او گفت: من به تو گفتم: هذا من رأیی الحسن: این رأی خوب من است. یعنی منظورش، خودش بود».</w:t>
      </w:r>
    </w:p>
    <w:p w:rsidR="00A154B7" w:rsidRDefault="00A154B7" w:rsidP="00A154B7">
      <w:pPr>
        <w:ind w:firstLine="283"/>
        <w:rPr>
          <w:rtl/>
          <w:lang w:bidi="ar-SA"/>
        </w:rPr>
      </w:pPr>
      <w:r>
        <w:rPr>
          <w:rFonts w:hint="cs"/>
          <w:rtl/>
          <w:lang w:bidi="ar-SA"/>
        </w:rPr>
        <w:t>محمد بن عبدالله انصاری می گوید:« وقتی درباره‏ی چیزی از عمرو بن عُبید سئوال می شد، در جواب می گفت: هذا من قولی الحسن:«این قول خوب من است. این توهم را در مردم ایجاد می کرد که منظورش حسن بن ابی حسن است در حالی تنها منظورش، قول خودش بود».</w:t>
      </w:r>
    </w:p>
    <w:p w:rsidR="00A154B7" w:rsidRDefault="00A154B7" w:rsidP="00A154B7">
      <w:pPr>
        <w:pStyle w:val="2"/>
        <w:ind w:firstLine="283"/>
        <w:rPr>
          <w:rtl/>
        </w:rPr>
      </w:pPr>
      <w:bookmarkStart w:id="39" w:name="_Toc236404251"/>
      <w:r>
        <w:rPr>
          <w:rFonts w:hint="cs"/>
          <w:rtl/>
        </w:rPr>
        <w:t>اختلاف درجات گناهِ بدعت گذار از این جهت که علیه اهل سنت شورش کرده یا شورش نکرده است:</w:t>
      </w:r>
      <w:bookmarkEnd w:id="39"/>
    </w:p>
    <w:p w:rsidR="00A154B7" w:rsidRDefault="00A154B7" w:rsidP="00A154B7">
      <w:pPr>
        <w:ind w:firstLine="283"/>
        <w:rPr>
          <w:rtl/>
        </w:rPr>
      </w:pPr>
      <w:r>
        <w:rPr>
          <w:rFonts w:hint="cs"/>
          <w:rtl/>
        </w:rPr>
        <w:t>چون کسی که خروج نکرده، جز دعوت به سوی بدعتش، ضرر و مفسده‏ی دیگری را ایجاد نکرده تا گناهی بر آن مترتب شود. ولی کسی که علیه دانشمندان شورش کرده، علاوه بر دعوت به سوی بدعتش، شورش علیه دانشمندان- که کشتن اش را واجب می گرداند- ایجاد فساد و تباهی در زمین و برانگیختن فتنه و آشوب و جنگ و ایجاد دشمنی و کینه میان فرق مختلف مرتکب شده است. بنابراین گناه خیلی بزرگی بر گردن اوست.</w:t>
      </w:r>
    </w:p>
    <w:p w:rsidR="00A154B7" w:rsidRDefault="00A154B7" w:rsidP="00A154B7">
      <w:pPr>
        <w:ind w:firstLine="283"/>
        <w:rPr>
          <w:rtl/>
        </w:rPr>
      </w:pPr>
      <w:r>
        <w:rPr>
          <w:rFonts w:hint="cs"/>
          <w:rtl/>
        </w:rPr>
        <w:t>مثال آن، داستان خوارجی است که رسول خدا(</w:t>
      </w:r>
      <w:r w:rsidRPr="00CC26F1">
        <w:rPr>
          <w:rFonts w:cs="CTraditional Arabic" w:hint="cs"/>
          <w:rtl/>
        </w:rPr>
        <w:t>ص</w:t>
      </w:r>
      <w:r>
        <w:rPr>
          <w:rFonts w:hint="cs"/>
          <w:rtl/>
        </w:rPr>
        <w:t>) درباره شان فرموده است</w:t>
      </w:r>
      <w:r w:rsidRPr="0036290F">
        <w:rPr>
          <w:rFonts w:hint="cs"/>
          <w:b/>
          <w:bCs/>
          <w:rtl/>
        </w:rPr>
        <w:t>:«یقتلون أهل الإسلام، و یدَعون أهل الأوثان؛ یمرقون من الدّین کما یمرُق السّهم من الرّمیّة»</w:t>
      </w:r>
      <w:r w:rsidRPr="0036290F">
        <w:rPr>
          <w:rStyle w:val="a9"/>
          <w:b/>
          <w:bCs/>
          <w:rtl/>
        </w:rPr>
        <w:footnoteReference w:id="254"/>
      </w:r>
      <w:r>
        <w:rPr>
          <w:rFonts w:hint="cs"/>
          <w:rtl/>
        </w:rPr>
        <w:t>:« مسلمانان را به قتل می رسانند و بت پرستان را رها می کنند. از دین خارج می شوند همان طور که تیر از کمان خارج می شود». ماجرای این گروه، مشهور است.</w:t>
      </w:r>
    </w:p>
    <w:p w:rsidR="00A154B7" w:rsidRDefault="00A154B7" w:rsidP="00A154B7">
      <w:pPr>
        <w:ind w:firstLine="283"/>
        <w:rPr>
          <w:rtl/>
        </w:rPr>
      </w:pPr>
      <w:r>
        <w:rPr>
          <w:rFonts w:hint="cs"/>
          <w:rtl/>
        </w:rPr>
        <w:t>گاهی بدعت گذاران مثل خوارج شورش نمی کنند و تنها به دعوت به سوی بدعت شان اکتفا می کنند اما به شیوه ای دعوت می کنند که دیگران آن را اجابت نمایند؛ چون در این کار نوعی اجبار و ترساندن مردم وجود دارد. پس دعوتشان، دعوت خالی نیست. آن هم بدین صورت است که برای دعوت شان از حاکمان و سلاطین کمک می گیرند؛ چون اقتدا در اینجا به سبب ترس از حاکمان و قدرت به دستان قوی تر است، زیرا فرد از ترس اینکه مبادا حاکمان او را زندانی کنند یا او را بزنند یا او را بکُشند به این دعوت پاسخ مثبت داده و به آن عمل می نماید. همان طور که در زمان مأمون برای بشر مریسی</w:t>
      </w:r>
      <w:r>
        <w:rPr>
          <w:rStyle w:val="a9"/>
          <w:rtl/>
        </w:rPr>
        <w:footnoteReference w:id="255"/>
      </w:r>
      <w:r>
        <w:rPr>
          <w:rFonts w:hint="cs"/>
          <w:rtl/>
        </w:rPr>
        <w:t>و در زمان حکومت واثق</w:t>
      </w:r>
      <w:r>
        <w:rPr>
          <w:rStyle w:val="a9"/>
          <w:rtl/>
        </w:rPr>
        <w:footnoteReference w:id="256"/>
      </w:r>
      <w:r>
        <w:rPr>
          <w:rFonts w:hint="cs"/>
          <w:rtl/>
        </w:rPr>
        <w:t>برای احمد بن ابی دؤاد</w:t>
      </w:r>
      <w:r>
        <w:rPr>
          <w:rStyle w:val="a9"/>
          <w:rtl/>
        </w:rPr>
        <w:footnoteReference w:id="257"/>
      </w:r>
      <w:r>
        <w:rPr>
          <w:rFonts w:hint="cs"/>
          <w:rtl/>
        </w:rPr>
        <w:t xml:space="preserve"> اتفاق افتاد. و همان طور که برای علمای مالکی مذهب در اندلس وقتی حکومت به دست مهدوی ها بود، اتفاق افتاد. آنان کتاب های مالکی ها را پاره کردند و گفتند اینها کتاب های مکتب رأی هستند، و بسیاری از بزرگان را به سبب تقلید از مذهب امام مالک در احکام شرعی شکنجه و اذیت و آزار کردند. اینان همان ظاهری ها بودند؛ مذهبی که از نظر عالمان اسلامی بدعت است و پس از سال 200 هجری ظهور پیدا کرد. کاش اینها مذهب داود و اصحاب او را داشتند و از آن فراتر نمی رفتند، ولی اینان از مذهب داود ظاهری و پیروانش تجاوز کرده تا جایی که به رأی خودشان، فتوا می دادند و برای مردم مذاهبی قرار دادند که در شریعت اسلام، مشروعیت و رسمیتی نداشتند و آنان را به زور و خواهش به گرویدن به این مذاهب وادار می کردند. تا جایی که این درد در میان مردم عمومیت پیدا کرد و مدت زمانی طولانی پایدار بودند. سپس برخی از این مذاهب از بین رفتند و بقیه‏ی مذاهب تا به امروز باقی مانده اند. شاید این فرصت باشد که در لابلای این کتاب به برخی از این مذاهب اشاره شود.</w:t>
      </w:r>
    </w:p>
    <w:p w:rsidR="00A154B7" w:rsidRDefault="00A154B7" w:rsidP="00A154B7">
      <w:pPr>
        <w:ind w:firstLine="283"/>
        <w:rPr>
          <w:rtl/>
        </w:rPr>
      </w:pPr>
      <w:r>
        <w:rPr>
          <w:rFonts w:hint="cs"/>
          <w:rtl/>
        </w:rPr>
        <w:t>پس بدعت گذاری که علیه دیگران خروج کرده، به دو دلیل گناه بیشتری از بدعت گذاری دارد که تنها به سوی آن دعوت کرده و علیه دیگران خروج نکرده است:</w:t>
      </w:r>
    </w:p>
    <w:p w:rsidR="00A154B7" w:rsidRDefault="00A154B7" w:rsidP="00A154B7">
      <w:pPr>
        <w:ind w:firstLine="283"/>
        <w:rPr>
          <w:rtl/>
        </w:rPr>
      </w:pPr>
      <w:r w:rsidRPr="008836F1">
        <w:rPr>
          <w:rFonts w:hint="cs"/>
          <w:b/>
          <w:bCs/>
          <w:rtl/>
        </w:rPr>
        <w:t>اول</w:t>
      </w:r>
      <w:r w:rsidRPr="008836F1">
        <w:rPr>
          <w:rFonts w:hint="cs"/>
          <w:rtl/>
        </w:rPr>
        <w:t>- ترساندن</w:t>
      </w:r>
      <w:r>
        <w:rPr>
          <w:rFonts w:hint="cs"/>
          <w:rtl/>
        </w:rPr>
        <w:t xml:space="preserve"> و اجبار مردم به وسیله‏ی زدن و کشتن.</w:t>
      </w:r>
    </w:p>
    <w:p w:rsidR="00A154B7" w:rsidRDefault="00A154B7" w:rsidP="00A154B7">
      <w:pPr>
        <w:ind w:firstLine="283"/>
        <w:rPr>
          <w:rtl/>
        </w:rPr>
      </w:pPr>
      <w:r w:rsidRPr="008836F1">
        <w:rPr>
          <w:rFonts w:hint="cs"/>
          <w:b/>
          <w:bCs/>
          <w:rtl/>
        </w:rPr>
        <w:t>دوم-</w:t>
      </w:r>
      <w:r>
        <w:rPr>
          <w:rFonts w:hint="cs"/>
          <w:rtl/>
        </w:rPr>
        <w:t xml:space="preserve"> چون عملش سبب می شود که افراد زیادی دعوتش را اجابت کنند؛ چون ترغیب و ترهیب اخروی گاهی بسیاری از نفس ها آن را قبول ندارند بر خلاف ترغیب و ترهیب </w:t>
      </w:r>
      <w:r w:rsidRPr="008836F1">
        <w:rPr>
          <w:rFonts w:hint="cs"/>
          <w:rtl/>
        </w:rPr>
        <w:t>دنیوی که چون محسوس و ملموس است، در انسان خیلی مؤثر است. از این رو در شریعت اسلام حدود و تعزیراتی مقرر گردیده است؛ به قول معروف</w:t>
      </w:r>
      <w:r w:rsidRPr="008836F1">
        <w:rPr>
          <w:rFonts w:hint="cs"/>
          <w:b/>
          <w:bCs/>
          <w:rtl/>
        </w:rPr>
        <w:t>:«إن الله یزع بالسلطان ما لا یزع بالقرآن»</w:t>
      </w:r>
      <w:r w:rsidRPr="008836F1">
        <w:rPr>
          <w:rFonts w:hint="cs"/>
          <w:rtl/>
        </w:rPr>
        <w:t xml:space="preserve"> :«همانا خدا چیزهایی را</w:t>
      </w:r>
      <w:r>
        <w:rPr>
          <w:rFonts w:hint="cs"/>
          <w:rtl/>
        </w:rPr>
        <w:t xml:space="preserve"> به وسیله ی حاکم منع می کند که به وسیله‏ی قرآن منع نمی کند». بدین خاطر وقتی بدعت گذار به وسیله‏ی ترغیب و ترهیبِِ صرف را که دیگران را با آن پند و اندرز می دهد، موفق نشد دیگران را به سوی بدعت خویش بکشاند و به آن پاسخ بدهند، به حاکمان روی می آورد؛ چون این کار زودتر جواب می دهد.</w:t>
      </w:r>
    </w:p>
    <w:p w:rsidR="00A154B7" w:rsidRDefault="00A154B7" w:rsidP="00A154B7">
      <w:pPr>
        <w:pStyle w:val="2"/>
        <w:ind w:firstLine="283"/>
        <w:rPr>
          <w:rtl/>
        </w:rPr>
      </w:pPr>
      <w:bookmarkStart w:id="40" w:name="_Toc236404252"/>
      <w:r>
        <w:rPr>
          <w:rFonts w:hint="cs"/>
          <w:rtl/>
        </w:rPr>
        <w:t>اختلاف درجات گناهِ بدعت گذار از جهت حقیقی بودن یا اضافی بودن بدعت:</w:t>
      </w:r>
      <w:bookmarkEnd w:id="40"/>
    </w:p>
    <w:p w:rsidR="00A154B7" w:rsidRDefault="00A154B7" w:rsidP="00A154B7">
      <w:pPr>
        <w:ind w:firstLine="283"/>
        <w:rPr>
          <w:rtl/>
          <w:lang w:bidi="ar-SA"/>
        </w:rPr>
      </w:pPr>
      <w:r>
        <w:rPr>
          <w:rFonts w:hint="cs"/>
          <w:rtl/>
          <w:lang w:bidi="ar-SA"/>
        </w:rPr>
        <w:t>بدعت حقیقی گناه و جرم بیشتری دارد، چون بدعت حقیقی است که نهی مستقیماً و بدون واسطه متوجه آن می شود و به طور محض مخالف سنت و خارج شدن از سنت می باشد؛ مثل قائل شدن به حسن و قبح عقلی، انکار خبر واحد، انکار اجماع، انکار تحریم شراب، قائل شدن به امام معصوم... و مانند آنها.</w:t>
      </w:r>
    </w:p>
    <w:p w:rsidR="00A154B7" w:rsidRDefault="00A154B7" w:rsidP="00A154B7">
      <w:pPr>
        <w:ind w:firstLine="283"/>
        <w:rPr>
          <w:rtl/>
          <w:lang w:bidi="ar-SA"/>
        </w:rPr>
      </w:pPr>
      <w:r>
        <w:rPr>
          <w:rFonts w:hint="cs"/>
          <w:rtl/>
          <w:lang w:bidi="ar-SA"/>
        </w:rPr>
        <w:t>وقتی می گویند، بدعت اضافی، بدین معناست که این عمل از جهتی مشروع و از جهتی رأی شخصی است، چون در بعضی از حالاتش رأی و نظر شخصی از جانب بدعت گذار در آن دخالت دارد. پس بدعت اضافی از تمامی جهات، با ادله و قواعد شرعی منافات و ضدیت ندارد.</w:t>
      </w:r>
    </w:p>
    <w:p w:rsidR="00A154B7" w:rsidRDefault="00A154B7" w:rsidP="00A154B7">
      <w:pPr>
        <w:ind w:firstLine="283"/>
        <w:rPr>
          <w:rtl/>
          <w:lang w:bidi="ar-SA"/>
        </w:rPr>
      </w:pPr>
      <w:r>
        <w:rPr>
          <w:rFonts w:hint="cs"/>
          <w:rtl/>
          <w:lang w:bidi="ar-SA"/>
        </w:rPr>
        <w:t>البته هر چند بدعت اضافی هم به بدعت حقیقی ملحق می شود ولی فرق میان این دو روشن است که به امید خدا بعداً درباره‏ی آن بحث می شود. و به تناسب این اختلاف، گناه و جرم آنها نیز متفاوت است.</w:t>
      </w:r>
    </w:p>
    <w:p w:rsidR="00A154B7" w:rsidRDefault="00A154B7" w:rsidP="00A154B7">
      <w:pPr>
        <w:ind w:firstLine="283"/>
        <w:rPr>
          <w:rtl/>
          <w:lang w:bidi="ar-SA"/>
        </w:rPr>
      </w:pPr>
      <w:r w:rsidRPr="008836F1">
        <w:rPr>
          <w:rFonts w:hint="cs"/>
          <w:b/>
          <w:bCs/>
          <w:rtl/>
        </w:rPr>
        <w:t>مثال بدعت اضافی:</w:t>
      </w:r>
      <w:r>
        <w:rPr>
          <w:rFonts w:hint="cs"/>
          <w:rtl/>
          <w:lang w:bidi="ar-SA"/>
        </w:rPr>
        <w:t xml:space="preserve"> گذاشتن مصحف های قرآن در مساجد جهت خواندن شان در مساجد.</w:t>
      </w:r>
    </w:p>
    <w:p w:rsidR="00A154B7" w:rsidRDefault="00A154B7" w:rsidP="00A154B7">
      <w:pPr>
        <w:ind w:firstLine="283"/>
        <w:rPr>
          <w:rtl/>
          <w:lang w:bidi="ar-SA"/>
        </w:rPr>
      </w:pPr>
      <w:r>
        <w:rPr>
          <w:rFonts w:hint="cs"/>
          <w:rtl/>
          <w:lang w:bidi="ar-SA"/>
        </w:rPr>
        <w:t>امام مالک گوید:« نخستین کسی که قرآن را در مسجد گذاشت، حجّاج بن یوسف بود». منظورش این است که حجاج بن یوسف نخستین کسی بود که ترتیب خواندن قرآن پس از نماز صبح در مسجد را داد.</w:t>
      </w:r>
    </w:p>
    <w:p w:rsidR="00A154B7" w:rsidRDefault="00A154B7" w:rsidP="00A154B7">
      <w:pPr>
        <w:ind w:firstLine="283"/>
        <w:rPr>
          <w:rtl/>
          <w:lang w:bidi="ar-SA"/>
        </w:rPr>
      </w:pPr>
      <w:r>
        <w:rPr>
          <w:rFonts w:hint="cs"/>
          <w:rtl/>
          <w:lang w:bidi="ar-SA"/>
        </w:rPr>
        <w:t xml:space="preserve">ابن راشد گوید:«گذاشتن قرآن در مساجد جهت خواندن مثل کاری است که در مناطق ما تا به امروز انجام داده </w:t>
      </w:r>
      <w:r>
        <w:rPr>
          <w:rFonts w:hint="cs"/>
          <w:rtl/>
        </w:rPr>
        <w:t>می‏شود</w:t>
      </w:r>
      <w:r>
        <w:rPr>
          <w:rFonts w:hint="cs"/>
          <w:rtl/>
          <w:lang w:bidi="ar-SA"/>
        </w:rPr>
        <w:t>».</w:t>
      </w:r>
      <w:r>
        <w:rPr>
          <w:lang w:bidi="ar-SA"/>
        </w:rPr>
        <w:t xml:space="preserve">     </w:t>
      </w:r>
    </w:p>
    <w:p w:rsidR="00A154B7" w:rsidRDefault="00A154B7" w:rsidP="00A154B7">
      <w:pPr>
        <w:ind w:firstLine="283"/>
        <w:rPr>
          <w:rtl/>
          <w:lang w:bidi="ar-SA"/>
        </w:rPr>
      </w:pPr>
      <w:r>
        <w:rPr>
          <w:rFonts w:hint="cs"/>
          <w:rtl/>
          <w:lang w:bidi="ar-SA"/>
        </w:rPr>
        <w:t>این کار یعنی گذاشتن قرآن در مسجد، بدعت است؛ چون قرائت قرآن در مسجد به طور کلی مشروع است اما اختصاص دادن مسجد به قرائت قرآن به آن صورت، بدعت است.</w:t>
      </w:r>
    </w:p>
    <w:p w:rsidR="00A154B7" w:rsidRDefault="00A154B7" w:rsidP="00A154B7">
      <w:pPr>
        <w:ind w:firstLine="283"/>
        <w:rPr>
          <w:rtl/>
          <w:lang w:bidi="ar-SA"/>
        </w:rPr>
      </w:pPr>
      <w:r>
        <w:rPr>
          <w:rFonts w:hint="cs"/>
          <w:rtl/>
          <w:lang w:bidi="ar-SA"/>
        </w:rPr>
        <w:t>مثال: در زمان ما مصحف های قرآن در روز جمعه در مساجد جهت قرائت گذاشته می شود و صرفاً به قصد قرائت قرآن در مساجد، این کار را می کنند.</w:t>
      </w:r>
    </w:p>
    <w:p w:rsidR="00A154B7" w:rsidRDefault="00A154B7" w:rsidP="00A154B7">
      <w:pPr>
        <w:pStyle w:val="2"/>
        <w:ind w:firstLine="283"/>
        <w:rPr>
          <w:rtl/>
        </w:rPr>
      </w:pPr>
      <w:bookmarkStart w:id="41" w:name="_Toc236404253"/>
      <w:r>
        <w:rPr>
          <w:rFonts w:hint="cs"/>
          <w:rtl/>
        </w:rPr>
        <w:t>اختلاف درجات گناهِ بدعت گذار از این جهت که مأخذ بدعت، روشن است یا مبهم:</w:t>
      </w:r>
      <w:bookmarkEnd w:id="41"/>
    </w:p>
    <w:p w:rsidR="00A154B7" w:rsidRDefault="00A154B7" w:rsidP="00A154B7">
      <w:pPr>
        <w:ind w:firstLine="283"/>
        <w:rPr>
          <w:rtl/>
        </w:rPr>
      </w:pPr>
      <w:r>
        <w:rPr>
          <w:rFonts w:hint="cs"/>
          <w:rtl/>
        </w:rPr>
        <w:t>چون اگر مأخذ بدعت، روشن باشد، مخالف محض سنت است ولی اگر مبهم باشد، مخالف محض سنت نیست، چون امکان دارد این عمل بدعت نباشد، و اقدام به عملی که بدعت بودن آن محتمل است به نسبت اقدام به عملی که بدعت بودن آن محرز و واضح است، گناه کمتری دارد.</w:t>
      </w:r>
    </w:p>
    <w:p w:rsidR="00A154B7" w:rsidRDefault="00A154B7" w:rsidP="00A154B7">
      <w:pPr>
        <w:ind w:firstLine="283"/>
        <w:rPr>
          <w:rtl/>
        </w:rPr>
      </w:pPr>
      <w:r>
        <w:rPr>
          <w:rFonts w:hint="cs"/>
          <w:rtl/>
        </w:rPr>
        <w:t>به همین خاطر دانشمندان اسلامی، ترک امور متشابه و شبهه را به طور کلی، مندوب به حساب آورده اند و حدیث نبوی (</w:t>
      </w:r>
      <w:r w:rsidRPr="00CC26F1">
        <w:rPr>
          <w:rFonts w:cs="CTraditional Arabic" w:hint="cs"/>
          <w:rtl/>
        </w:rPr>
        <w:t>ص</w:t>
      </w:r>
      <w:r>
        <w:rPr>
          <w:rFonts w:hint="cs"/>
          <w:rtl/>
        </w:rPr>
        <w:t>) هم این نکته را بیان می کند که امور متشابه و شبهه، به خاطر اینکه فرد دچار حرام نشود، همچون چراگاهی است که حد و مرز برایش مشخص شده است. و بیان می دارد که هر کس دچار امور متشابه و شبهه گردد، دچار حرام شده است. و ترک حرام به طور کلی، مندوب نیست بلکه واجب است. پس حکم بدعتی که مشتبه است، نیز چنین است. بنابراین تفاوت میان عملی که بدعت بودنش واضح و روشن است و عملی که بدعت بودنش مبهم و محتمل است، آشکار می باشد.</w:t>
      </w:r>
    </w:p>
    <w:p w:rsidR="00A154B7" w:rsidRDefault="00A154B7" w:rsidP="00A154B7">
      <w:pPr>
        <w:ind w:firstLine="283"/>
        <w:rPr>
          <w:rtl/>
        </w:rPr>
      </w:pPr>
      <w:r>
        <w:rPr>
          <w:rFonts w:hint="cs"/>
          <w:rtl/>
        </w:rPr>
        <w:t>اگر بگوییم: ترک امور متشابه، مندوب و انجام دادن آن، مکروه است، از این جهت نیز میان آن دو تفاوت وجود دارد؛ چون گناه و عمل حرام، روشن است ولی عمل مکروه به طور کلی، گناهی ندارد مادام که همراه آن، چیزی نباشد که موجب گناه شود مانند اصرار بر آن؛ چون اصرا بر گناه صغیره، آن را به کبیره تبدیل می گرداند همچنین اصرار بر مکروه ممکن است آن را به گناه صغیره تبدیل کند. و در ذات گناه میان گناه کبیره و صغیره تفاوتی وجود ندارد هر چند از جهت دیگری میان آن دو فرق هست ولی عمل مکروه با گناه صغیره چنین نیست.</w:t>
      </w:r>
    </w:p>
    <w:p w:rsidR="00A154B7" w:rsidRDefault="00A154B7" w:rsidP="00A154B7">
      <w:pPr>
        <w:ind w:firstLine="283"/>
        <w:rPr>
          <w:rtl/>
        </w:rPr>
      </w:pPr>
      <w:r>
        <w:rPr>
          <w:rFonts w:hint="cs"/>
          <w:rtl/>
        </w:rPr>
        <w:t>اقتضای بدعت ها- هر چند مکروه هم باشند- دوام بر آنها و اظهار آنها از جانب کسی که مورد اقتدا قرار گرفته در اجتماعات مردم و در مساجد می باشد. بسیار کم پیش می آید که بدعتِ مکروه براصل کراهیت اش از مردم سر بزند مگر اینکه همراه آن چیزی هست که بدعتِ مکروه را در ذات گناه داخل می گرداند از قبیل اصرار و پافشاری بر آن، تعلیم یا اشاعه‏ی آن و تعصب نسبت به آن... و مانند آنها. پس به ندرت پیش می آید که در بدعت های مکروه چیز زائدی بر اصل کراهیت آن وجود نداشته باشد.</w:t>
      </w:r>
    </w:p>
    <w:p w:rsidR="00A154B7" w:rsidRDefault="00A154B7" w:rsidP="00A154B7">
      <w:pPr>
        <w:pStyle w:val="2"/>
        <w:ind w:firstLine="283"/>
        <w:rPr>
          <w:rtl/>
        </w:rPr>
      </w:pPr>
      <w:bookmarkStart w:id="42" w:name="_Toc236404254"/>
      <w:r>
        <w:rPr>
          <w:rFonts w:hint="cs"/>
          <w:rtl/>
        </w:rPr>
        <w:t>تفاوت درجاتِ گناه بدعت گذار از جهت اصرار یا عدم اصرار بر بدعت:</w:t>
      </w:r>
      <w:bookmarkEnd w:id="42"/>
    </w:p>
    <w:p w:rsidR="00A154B7" w:rsidRDefault="00A154B7" w:rsidP="00A154B7">
      <w:pPr>
        <w:ind w:firstLine="283"/>
        <w:rPr>
          <w:rtl/>
        </w:rPr>
      </w:pPr>
      <w:r>
        <w:rPr>
          <w:rFonts w:hint="cs"/>
          <w:rtl/>
        </w:rPr>
        <w:t>چون گناه گاهی کوچک است و در صورت اصرار بر آن، بزرگ می شود؛ بدعت نیز چنین است، گاهی کوچک است و در صورت اصرار بر آن، بزرگ می شود. پس اگر بدعت تنها لغزشی باشد، گناهش کمتر از زمانی است که بر آن بدعت استمرار و دوام داشته باشد.</w:t>
      </w:r>
    </w:p>
    <w:p w:rsidR="00A154B7" w:rsidRDefault="00A154B7" w:rsidP="00A154B7">
      <w:pPr>
        <w:ind w:firstLine="283"/>
        <w:rPr>
          <w:rtl/>
        </w:rPr>
      </w:pPr>
      <w:r>
        <w:rPr>
          <w:rFonts w:hint="cs"/>
          <w:rtl/>
        </w:rPr>
        <w:t>آنچه به این مطلب ملحق می شود، آن است که بدعت گذار، بدعت خویش را کم و ناچیز بداند و در آن سهل انگاری کند مثل گناه که هر گاه گناهکار آن را کوچک و ناچیز بداند؛ چون کسی که بدعتش را سهل بنگارد گناه بیشتری از کسی دارد که بدعت اش را سهل ننگارد.</w:t>
      </w:r>
    </w:p>
    <w:p w:rsidR="00A154B7" w:rsidRDefault="00A154B7" w:rsidP="00A154B7">
      <w:pPr>
        <w:pStyle w:val="2"/>
        <w:ind w:firstLine="283"/>
        <w:rPr>
          <w:rtl/>
        </w:rPr>
      </w:pPr>
      <w:bookmarkStart w:id="43" w:name="_Toc236404255"/>
      <w:r>
        <w:rPr>
          <w:rFonts w:hint="cs"/>
          <w:rtl/>
        </w:rPr>
        <w:t>تفاوت درجات گناه بدعت گذار از جهت کفر بودن یا کفر نبودن بدعت:</w:t>
      </w:r>
      <w:bookmarkEnd w:id="43"/>
    </w:p>
    <w:p w:rsidR="00A154B7" w:rsidRDefault="00A154B7" w:rsidP="00A154B7">
      <w:pPr>
        <w:ind w:firstLine="283"/>
        <w:rPr>
          <w:rtl/>
        </w:rPr>
      </w:pPr>
      <w:r>
        <w:rPr>
          <w:rFonts w:hint="cs"/>
          <w:rtl/>
        </w:rPr>
        <w:t>این مطلب هم روشن است؛ چون بدعتی که کفر است، سزای آن جاودانگی در عذاب جهنم است اما کسی که به این درجه نرسیده، چنین نیست. پس هیچ بدعتی نیست که گناه بیشتری از بدعتی داشته باشد که انسان را از دایره ی اسلام خارج می کند همان طور که گناهی نیست که بزرگتر از گناهی باشد که انسان را از دایره ی اسلام خارج می سازد.  بنابراین، بدعت باطنیه و زنادقه مانند بدعت معتزله و مرجئه و امثال آنان نیست.</w:t>
      </w:r>
    </w:p>
    <w:p w:rsidR="00A154B7" w:rsidRDefault="00A154B7" w:rsidP="00A154B7">
      <w:pPr>
        <w:ind w:firstLine="283"/>
        <w:rPr>
          <w:rtl/>
        </w:rPr>
      </w:pPr>
      <w:r>
        <w:rPr>
          <w:rFonts w:hint="cs"/>
          <w:rtl/>
        </w:rPr>
        <w:t>صورت های تفاوت میان بدعتی که کفر است و بدعتی که کفر نیست، زیاد است و به خاطر وضوح و روشنی آن نزد دانشمندان، به طور مفصل و مشروح از آن سخن نمی گوییم.</w:t>
      </w:r>
      <w:r>
        <w:t xml:space="preserve"> </w:t>
      </w:r>
    </w:p>
    <w:p w:rsidR="00A154B7" w:rsidRDefault="00A154B7" w:rsidP="00A154B7">
      <w:pPr>
        <w:bidi w:val="0"/>
        <w:spacing w:after="200" w:line="276" w:lineRule="auto"/>
        <w:ind w:firstLine="283"/>
        <w:jc w:val="left"/>
        <w:rPr>
          <w:rFonts w:ascii="Cambria" w:hAnsi="Cambria" w:cs="B Jadid"/>
          <w:b/>
          <w:bCs/>
          <w:sz w:val="32"/>
          <w:szCs w:val="32"/>
          <w:rtl/>
          <w:lang w:bidi="ar-SA"/>
        </w:rPr>
      </w:pPr>
      <w:r>
        <w:rPr>
          <w:rtl/>
        </w:rPr>
        <w:br w:type="page"/>
      </w:r>
    </w:p>
    <w:p w:rsidR="00A154B7" w:rsidRPr="005B7BC7" w:rsidRDefault="00A154B7" w:rsidP="00A154B7">
      <w:pPr>
        <w:pStyle w:val="1"/>
        <w:ind w:firstLine="283"/>
        <w:rPr>
          <w:rtl/>
        </w:rPr>
      </w:pPr>
      <w:bookmarkStart w:id="44" w:name="_Toc236404256"/>
      <w:r w:rsidRPr="005B7BC7">
        <w:rPr>
          <w:rFonts w:hint="cs"/>
          <w:rtl/>
        </w:rPr>
        <w:t>فصل</w:t>
      </w:r>
      <w:bookmarkEnd w:id="44"/>
    </w:p>
    <w:p w:rsidR="00A154B7" w:rsidRPr="005B7BC7" w:rsidRDefault="00A154B7" w:rsidP="00A154B7">
      <w:pPr>
        <w:ind w:firstLine="283"/>
        <w:rPr>
          <w:rtl/>
          <w:lang w:bidi="ar-SA"/>
        </w:rPr>
      </w:pPr>
    </w:p>
    <w:p w:rsidR="00A154B7" w:rsidRDefault="00A154B7" w:rsidP="00A154B7">
      <w:pPr>
        <w:ind w:firstLine="283"/>
        <w:rPr>
          <w:rtl/>
          <w:lang w:bidi="ar-SA"/>
        </w:rPr>
      </w:pPr>
      <w:r>
        <w:rPr>
          <w:rFonts w:hint="cs"/>
          <w:rtl/>
          <w:lang w:bidi="ar-SA"/>
        </w:rPr>
        <w:t>موضوع دیگری هست که مربوط به این فصل می باشد و آن هم حکم قیام علیه بدعت گذاران از جانب عالمان و عامه‏ی مردم می باشد.</w:t>
      </w:r>
    </w:p>
    <w:p w:rsidR="00A154B7" w:rsidRDefault="00A154B7" w:rsidP="00A154B7">
      <w:pPr>
        <w:ind w:firstLine="283"/>
        <w:rPr>
          <w:rFonts w:ascii="2  Badr" w:hAnsi="2  Badr"/>
          <w:rtl/>
          <w:lang w:bidi="ar-SA"/>
        </w:rPr>
      </w:pPr>
      <w:r>
        <w:rPr>
          <w:rFonts w:hint="cs"/>
          <w:rtl/>
          <w:lang w:bidi="ar-SA"/>
        </w:rPr>
        <w:t>این موضوع، باب بزرگ در فقه اسلامی است که در رابطه با جنایت های بدعت گذاران علیه دین اسلام و ایجاد فساد و تباهی در زمین و خروج ایشان از راه اسلام به راه های انحراف و گمراهی می باشد که خداوند متعال آن را گوشزد فرموده است:</w:t>
      </w:r>
      <w:r w:rsidRPr="00F56155">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49" w:hAnsi="QCF_P149" w:cs="QCF_P149"/>
          <w:color w:val="000000"/>
          <w:sz w:val="27"/>
          <w:szCs w:val="27"/>
          <w:rtl/>
          <w:lang w:bidi="ar-SA"/>
        </w:rPr>
        <w:t>ﭺ  ﭻ  ﭼ  ﭽ  ﭾﭿ  ﮀ  ﮁ  ﮂ   ﮃ  ﮄ  ﮅ  ﮆ</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الأنعام: ١٥٣</w:t>
      </w:r>
      <w:r>
        <w:rPr>
          <w:rFonts w:ascii="2  Badr" w:hAnsi="2  Badr" w:hint="cs"/>
          <w:rtl/>
          <w:lang w:bidi="ar-SA"/>
        </w:rPr>
        <w:t>«</w:t>
      </w:r>
      <w:r w:rsidRPr="00262098">
        <w:rPr>
          <w:rFonts w:ascii="2  Badr" w:hAnsi="2  Badr"/>
          <w:rtl/>
          <w:lang w:bidi="ar-SA"/>
        </w:rPr>
        <w:t xml:space="preserve"> </w:t>
      </w:r>
      <w:r w:rsidRPr="00262098">
        <w:rPr>
          <w:rFonts w:ascii="2  Badr" w:hAnsi="2  Badr" w:hint="cs"/>
          <w:rtl/>
          <w:lang w:bidi="ar-SA"/>
        </w:rPr>
        <w:t>اين</w:t>
      </w:r>
      <w:r w:rsidRPr="00262098">
        <w:rPr>
          <w:rFonts w:ascii="2  Badr" w:hAnsi="2  Badr"/>
          <w:rtl/>
          <w:lang w:bidi="ar-SA"/>
        </w:rPr>
        <w:t xml:space="preserve"> </w:t>
      </w:r>
      <w:r w:rsidRPr="00262098">
        <w:rPr>
          <w:rFonts w:ascii="2  Badr" w:hAnsi="2  Badr" w:hint="cs"/>
          <w:rtl/>
          <w:lang w:bidi="ar-SA"/>
        </w:rPr>
        <w:t>راه</w:t>
      </w:r>
      <w:r w:rsidRPr="00262098">
        <w:rPr>
          <w:rFonts w:ascii="2  Badr" w:hAnsi="2  Badr"/>
          <w:rtl/>
          <w:lang w:bidi="ar-SA"/>
        </w:rPr>
        <w:t xml:space="preserve"> </w:t>
      </w:r>
      <w:r>
        <w:rPr>
          <w:rFonts w:ascii="2  Badr" w:hAnsi="2  Badr"/>
          <w:rtl/>
          <w:lang w:bidi="ar-SA"/>
        </w:rPr>
        <w:t>(</w:t>
      </w:r>
      <w:r w:rsidRPr="00262098">
        <w:rPr>
          <w:rFonts w:ascii="2  Badr" w:hAnsi="2  Badr" w:hint="cs"/>
          <w:rtl/>
          <w:lang w:bidi="ar-SA"/>
        </w:rPr>
        <w:t>كه</w:t>
      </w:r>
      <w:r w:rsidRPr="00262098">
        <w:rPr>
          <w:rFonts w:ascii="2  Badr" w:hAnsi="2  Badr"/>
          <w:rtl/>
          <w:lang w:bidi="ar-SA"/>
        </w:rPr>
        <w:t xml:space="preserve"> </w:t>
      </w:r>
      <w:r w:rsidRPr="00262098">
        <w:rPr>
          <w:rFonts w:ascii="2  Badr" w:hAnsi="2  Badr" w:hint="cs"/>
          <w:rtl/>
          <w:lang w:bidi="ar-SA"/>
        </w:rPr>
        <w:t>من</w:t>
      </w:r>
      <w:r w:rsidRPr="00262098">
        <w:rPr>
          <w:rFonts w:ascii="2  Badr" w:hAnsi="2  Badr"/>
          <w:rtl/>
          <w:lang w:bidi="ar-SA"/>
        </w:rPr>
        <w:t xml:space="preserve"> </w:t>
      </w:r>
      <w:r w:rsidRPr="00262098">
        <w:rPr>
          <w:rFonts w:ascii="2  Badr" w:hAnsi="2  Badr" w:hint="cs"/>
          <w:rtl/>
          <w:lang w:bidi="ar-SA"/>
        </w:rPr>
        <w:t>آن</w:t>
      </w:r>
      <w:r w:rsidRPr="00262098">
        <w:rPr>
          <w:rFonts w:ascii="2  Badr" w:hAnsi="2  Badr"/>
          <w:rtl/>
          <w:lang w:bidi="ar-SA"/>
        </w:rPr>
        <w:t xml:space="preserve"> </w:t>
      </w:r>
      <w:r w:rsidRPr="00262098">
        <w:rPr>
          <w:rFonts w:ascii="2  Badr" w:hAnsi="2  Badr" w:hint="cs"/>
          <w:rtl/>
          <w:lang w:bidi="ar-SA"/>
        </w:rPr>
        <w:t>را</w:t>
      </w:r>
      <w:r w:rsidRPr="00262098">
        <w:rPr>
          <w:rFonts w:ascii="2  Badr" w:hAnsi="2  Badr"/>
          <w:rtl/>
          <w:lang w:bidi="ar-SA"/>
        </w:rPr>
        <w:t xml:space="preserve"> </w:t>
      </w:r>
      <w:r w:rsidRPr="00262098">
        <w:rPr>
          <w:rFonts w:ascii="2  Badr" w:hAnsi="2  Badr" w:hint="cs"/>
          <w:rtl/>
          <w:lang w:bidi="ar-SA"/>
        </w:rPr>
        <w:t>برايتان</w:t>
      </w:r>
      <w:r w:rsidRPr="00262098">
        <w:rPr>
          <w:rFonts w:ascii="2  Badr" w:hAnsi="2  Badr"/>
          <w:rtl/>
          <w:lang w:bidi="ar-SA"/>
        </w:rPr>
        <w:t xml:space="preserve"> </w:t>
      </w:r>
      <w:r w:rsidRPr="00262098">
        <w:rPr>
          <w:rFonts w:ascii="2  Badr" w:hAnsi="2  Badr" w:hint="cs"/>
          <w:rtl/>
          <w:lang w:bidi="ar-SA"/>
        </w:rPr>
        <w:t>ترسيم</w:t>
      </w:r>
      <w:r w:rsidRPr="00262098">
        <w:rPr>
          <w:rFonts w:ascii="2  Badr" w:hAnsi="2  Badr"/>
          <w:rtl/>
          <w:lang w:bidi="ar-SA"/>
        </w:rPr>
        <w:t xml:space="preserve"> </w:t>
      </w:r>
      <w:r w:rsidRPr="00262098">
        <w:rPr>
          <w:rFonts w:ascii="2  Badr" w:hAnsi="2  Badr" w:hint="cs"/>
          <w:rtl/>
          <w:lang w:bidi="ar-SA"/>
        </w:rPr>
        <w:t>و</w:t>
      </w:r>
      <w:r w:rsidRPr="00262098">
        <w:rPr>
          <w:rFonts w:ascii="2  Badr" w:hAnsi="2  Badr"/>
          <w:rtl/>
          <w:lang w:bidi="ar-SA"/>
        </w:rPr>
        <w:t xml:space="preserve"> </w:t>
      </w:r>
      <w:r w:rsidRPr="00262098">
        <w:rPr>
          <w:rFonts w:ascii="2  Badr" w:hAnsi="2  Badr" w:hint="cs"/>
          <w:rtl/>
          <w:lang w:bidi="ar-SA"/>
        </w:rPr>
        <w:t>بيان</w:t>
      </w:r>
      <w:r w:rsidRPr="00262098">
        <w:rPr>
          <w:rFonts w:ascii="2  Badr" w:hAnsi="2  Badr"/>
          <w:rtl/>
          <w:lang w:bidi="ar-SA"/>
        </w:rPr>
        <w:t xml:space="preserve"> </w:t>
      </w:r>
      <w:r w:rsidRPr="00262098">
        <w:rPr>
          <w:rFonts w:ascii="2  Badr" w:hAnsi="2  Badr" w:hint="cs"/>
          <w:rtl/>
          <w:lang w:bidi="ar-SA"/>
        </w:rPr>
        <w:t>كردم</w:t>
      </w:r>
      <w:r>
        <w:rPr>
          <w:rFonts w:ascii="2  Badr" w:hAnsi="2  Badr"/>
          <w:rtl/>
          <w:lang w:bidi="ar-SA"/>
        </w:rPr>
        <w:t>)</w:t>
      </w:r>
      <w:r w:rsidRPr="00262098">
        <w:rPr>
          <w:rFonts w:ascii="2  Badr" w:hAnsi="2  Badr"/>
          <w:rtl/>
          <w:lang w:bidi="ar-SA"/>
        </w:rPr>
        <w:t xml:space="preserve"> </w:t>
      </w:r>
      <w:r w:rsidRPr="00262098">
        <w:rPr>
          <w:rFonts w:ascii="2  Badr" w:hAnsi="2  Badr" w:hint="cs"/>
          <w:rtl/>
          <w:lang w:bidi="ar-SA"/>
        </w:rPr>
        <w:t>راه</w:t>
      </w:r>
      <w:r w:rsidRPr="00262098">
        <w:rPr>
          <w:rFonts w:ascii="2  Badr" w:hAnsi="2  Badr"/>
          <w:rtl/>
          <w:lang w:bidi="ar-SA"/>
        </w:rPr>
        <w:t xml:space="preserve"> </w:t>
      </w:r>
      <w:r w:rsidRPr="00262098">
        <w:rPr>
          <w:rFonts w:ascii="2  Badr" w:hAnsi="2  Badr" w:hint="cs"/>
          <w:rtl/>
          <w:lang w:bidi="ar-SA"/>
        </w:rPr>
        <w:t>مستقيم</w:t>
      </w:r>
      <w:r w:rsidRPr="00262098">
        <w:rPr>
          <w:rFonts w:ascii="2  Badr" w:hAnsi="2  Badr"/>
          <w:rtl/>
          <w:lang w:bidi="ar-SA"/>
        </w:rPr>
        <w:t xml:space="preserve"> </w:t>
      </w:r>
      <w:r w:rsidRPr="00262098">
        <w:rPr>
          <w:rFonts w:ascii="2  Badr" w:hAnsi="2  Badr" w:hint="cs"/>
          <w:rtl/>
          <w:lang w:bidi="ar-SA"/>
        </w:rPr>
        <w:t>من</w:t>
      </w:r>
      <w:r w:rsidRPr="00262098">
        <w:rPr>
          <w:rFonts w:ascii="2  Badr" w:hAnsi="2  Badr"/>
          <w:rtl/>
          <w:lang w:bidi="ar-SA"/>
        </w:rPr>
        <w:t xml:space="preserve"> </w:t>
      </w:r>
      <w:r w:rsidRPr="00262098">
        <w:rPr>
          <w:rFonts w:ascii="2  Badr" w:hAnsi="2  Badr" w:hint="cs"/>
          <w:rtl/>
          <w:lang w:bidi="ar-SA"/>
        </w:rPr>
        <w:t>است</w:t>
      </w:r>
      <w:r w:rsidRPr="00262098">
        <w:rPr>
          <w:rFonts w:ascii="2  Badr" w:hAnsi="2  Badr"/>
          <w:rtl/>
          <w:lang w:bidi="ar-SA"/>
        </w:rPr>
        <w:t xml:space="preserve"> </w:t>
      </w:r>
      <w:r>
        <w:rPr>
          <w:rFonts w:ascii="2  Badr" w:hAnsi="2  Badr"/>
          <w:rtl/>
          <w:lang w:bidi="ar-SA"/>
        </w:rPr>
        <w:t>(</w:t>
      </w:r>
      <w:r w:rsidRPr="00262098">
        <w:rPr>
          <w:rFonts w:ascii="2  Badr" w:hAnsi="2  Badr" w:hint="cs"/>
          <w:rtl/>
          <w:lang w:bidi="ar-SA"/>
        </w:rPr>
        <w:t>و</w:t>
      </w:r>
      <w:r w:rsidRPr="00262098">
        <w:rPr>
          <w:rFonts w:ascii="2  Badr" w:hAnsi="2  Badr"/>
          <w:rtl/>
          <w:lang w:bidi="ar-SA"/>
        </w:rPr>
        <w:t xml:space="preserve"> </w:t>
      </w:r>
      <w:r w:rsidRPr="00262098">
        <w:rPr>
          <w:rFonts w:ascii="2  Badr" w:hAnsi="2  Badr" w:hint="cs"/>
          <w:rtl/>
          <w:lang w:bidi="ar-SA"/>
        </w:rPr>
        <w:t>منتهي</w:t>
      </w:r>
      <w:r w:rsidRPr="00262098">
        <w:rPr>
          <w:rFonts w:ascii="2  Badr" w:hAnsi="2  Badr"/>
          <w:rtl/>
          <w:lang w:bidi="ar-SA"/>
        </w:rPr>
        <w:t xml:space="preserve"> </w:t>
      </w:r>
      <w:r w:rsidRPr="00262098">
        <w:rPr>
          <w:rFonts w:ascii="2  Badr" w:hAnsi="2  Badr" w:hint="cs"/>
          <w:rtl/>
          <w:lang w:bidi="ar-SA"/>
        </w:rPr>
        <w:t>به</w:t>
      </w:r>
      <w:r w:rsidRPr="00262098">
        <w:rPr>
          <w:rFonts w:ascii="2  Badr" w:hAnsi="2  Badr"/>
          <w:rtl/>
          <w:lang w:bidi="ar-SA"/>
        </w:rPr>
        <w:t xml:space="preserve"> </w:t>
      </w:r>
      <w:r w:rsidRPr="00262098">
        <w:rPr>
          <w:rFonts w:ascii="2  Badr" w:hAnsi="2  Badr" w:hint="cs"/>
          <w:rtl/>
          <w:lang w:bidi="ar-SA"/>
        </w:rPr>
        <w:t>سعادت</w:t>
      </w:r>
      <w:r w:rsidRPr="00262098">
        <w:rPr>
          <w:rFonts w:ascii="2  Badr" w:hAnsi="2  Badr"/>
          <w:rtl/>
          <w:lang w:bidi="ar-SA"/>
        </w:rPr>
        <w:t xml:space="preserve"> </w:t>
      </w:r>
      <w:r w:rsidRPr="00262098">
        <w:rPr>
          <w:rFonts w:ascii="2  Badr" w:hAnsi="2  Badr" w:hint="cs"/>
          <w:rtl/>
          <w:lang w:bidi="ar-SA"/>
        </w:rPr>
        <w:t>هر</w:t>
      </w:r>
      <w:r w:rsidRPr="00262098">
        <w:rPr>
          <w:rFonts w:ascii="2  Badr" w:hAnsi="2  Badr"/>
          <w:rtl/>
          <w:lang w:bidi="ar-SA"/>
        </w:rPr>
        <w:t xml:space="preserve"> </w:t>
      </w:r>
      <w:r w:rsidRPr="00262098">
        <w:rPr>
          <w:rFonts w:ascii="2  Badr" w:hAnsi="2  Badr" w:hint="cs"/>
          <w:rtl/>
          <w:lang w:bidi="ar-SA"/>
        </w:rPr>
        <w:t>دو</w:t>
      </w:r>
      <w:r w:rsidRPr="00262098">
        <w:rPr>
          <w:rFonts w:ascii="2  Badr" w:hAnsi="2  Badr"/>
          <w:rtl/>
          <w:lang w:bidi="ar-SA"/>
        </w:rPr>
        <w:t xml:space="preserve"> </w:t>
      </w:r>
      <w:r w:rsidRPr="00262098">
        <w:rPr>
          <w:rFonts w:ascii="2  Badr" w:hAnsi="2  Badr" w:hint="cs"/>
          <w:rtl/>
          <w:lang w:bidi="ar-SA"/>
        </w:rPr>
        <w:t>جهان</w:t>
      </w:r>
      <w:r w:rsidRPr="00262098">
        <w:rPr>
          <w:rFonts w:ascii="2  Badr" w:hAnsi="2  Badr"/>
          <w:rtl/>
          <w:lang w:bidi="ar-SA"/>
        </w:rPr>
        <w:t xml:space="preserve"> </w:t>
      </w:r>
      <w:r w:rsidRPr="00262098">
        <w:rPr>
          <w:rFonts w:ascii="2  Badr" w:hAnsi="2  Badr" w:hint="cs"/>
          <w:rtl/>
          <w:lang w:bidi="ar-SA"/>
        </w:rPr>
        <w:t>مي‌گردد</w:t>
      </w:r>
      <w:r>
        <w:rPr>
          <w:rFonts w:ascii="2  Badr" w:hAnsi="2  Badr"/>
          <w:rtl/>
          <w:lang w:bidi="ar-SA"/>
        </w:rPr>
        <w:t>.</w:t>
      </w:r>
      <w:r w:rsidRPr="00262098">
        <w:rPr>
          <w:rFonts w:ascii="2  Badr" w:hAnsi="2  Badr"/>
          <w:rtl/>
          <w:lang w:bidi="ar-SA"/>
        </w:rPr>
        <w:t xml:space="preserve"> </w:t>
      </w:r>
      <w:r w:rsidRPr="00262098">
        <w:rPr>
          <w:rFonts w:ascii="2  Badr" w:hAnsi="2  Badr" w:hint="cs"/>
          <w:rtl/>
          <w:lang w:bidi="ar-SA"/>
        </w:rPr>
        <w:t>پس</w:t>
      </w:r>
      <w:r>
        <w:rPr>
          <w:rFonts w:ascii="2  Badr" w:hAnsi="2  Badr"/>
          <w:rtl/>
          <w:lang w:bidi="ar-SA"/>
        </w:rPr>
        <w:t>)</w:t>
      </w:r>
      <w:r w:rsidRPr="00262098">
        <w:rPr>
          <w:rFonts w:ascii="2  Badr" w:hAnsi="2  Badr"/>
          <w:rtl/>
          <w:lang w:bidi="ar-SA"/>
        </w:rPr>
        <w:t xml:space="preserve"> </w:t>
      </w:r>
      <w:r w:rsidRPr="00262098">
        <w:rPr>
          <w:rFonts w:ascii="2  Badr" w:hAnsi="2  Badr" w:hint="cs"/>
          <w:rtl/>
          <w:lang w:bidi="ar-SA"/>
        </w:rPr>
        <w:t>از</w:t>
      </w:r>
      <w:r w:rsidRPr="00262098">
        <w:rPr>
          <w:rFonts w:ascii="2  Badr" w:hAnsi="2  Badr"/>
          <w:rtl/>
          <w:lang w:bidi="ar-SA"/>
        </w:rPr>
        <w:t xml:space="preserve"> </w:t>
      </w:r>
      <w:r w:rsidRPr="00262098">
        <w:rPr>
          <w:rFonts w:ascii="2  Badr" w:hAnsi="2  Badr" w:hint="cs"/>
          <w:rtl/>
          <w:lang w:bidi="ar-SA"/>
        </w:rPr>
        <w:t>آن</w:t>
      </w:r>
      <w:r w:rsidRPr="00262098">
        <w:rPr>
          <w:rFonts w:ascii="2  Badr" w:hAnsi="2  Badr"/>
          <w:rtl/>
          <w:lang w:bidi="ar-SA"/>
        </w:rPr>
        <w:t xml:space="preserve"> </w:t>
      </w:r>
      <w:r w:rsidRPr="00262098">
        <w:rPr>
          <w:rFonts w:ascii="2  Badr" w:hAnsi="2  Badr" w:hint="cs"/>
          <w:rtl/>
          <w:lang w:bidi="ar-SA"/>
        </w:rPr>
        <w:t>پيروي</w:t>
      </w:r>
      <w:r w:rsidRPr="00262098">
        <w:rPr>
          <w:rFonts w:ascii="2  Badr" w:hAnsi="2  Badr"/>
          <w:rtl/>
          <w:lang w:bidi="ar-SA"/>
        </w:rPr>
        <w:t xml:space="preserve"> </w:t>
      </w:r>
      <w:r w:rsidRPr="00262098">
        <w:rPr>
          <w:rFonts w:ascii="2  Badr" w:hAnsi="2  Badr" w:hint="cs"/>
          <w:rtl/>
          <w:lang w:bidi="ar-SA"/>
        </w:rPr>
        <w:t>كنيد</w:t>
      </w:r>
      <w:r w:rsidRPr="00262098">
        <w:rPr>
          <w:rFonts w:ascii="2  Badr" w:hAnsi="2  Badr"/>
          <w:rtl/>
          <w:lang w:bidi="ar-SA"/>
        </w:rPr>
        <w:t xml:space="preserve"> </w:t>
      </w:r>
      <w:r w:rsidRPr="00262098">
        <w:rPr>
          <w:rFonts w:ascii="2  Badr" w:hAnsi="2  Badr" w:hint="cs"/>
          <w:rtl/>
          <w:lang w:bidi="ar-SA"/>
        </w:rPr>
        <w:t>و</w:t>
      </w:r>
      <w:r w:rsidRPr="00262098">
        <w:rPr>
          <w:rFonts w:ascii="2  Badr" w:hAnsi="2  Badr"/>
          <w:rtl/>
          <w:lang w:bidi="ar-SA"/>
        </w:rPr>
        <w:t xml:space="preserve"> </w:t>
      </w:r>
      <w:r w:rsidRPr="00262098">
        <w:rPr>
          <w:rFonts w:ascii="2  Badr" w:hAnsi="2  Badr" w:hint="cs"/>
          <w:rtl/>
          <w:lang w:bidi="ar-SA"/>
        </w:rPr>
        <w:t>از</w:t>
      </w:r>
      <w:r w:rsidRPr="00262098">
        <w:rPr>
          <w:rFonts w:ascii="2  Badr" w:hAnsi="2  Badr"/>
          <w:rtl/>
          <w:lang w:bidi="ar-SA"/>
        </w:rPr>
        <w:t xml:space="preserve"> </w:t>
      </w:r>
      <w:r w:rsidRPr="00262098">
        <w:rPr>
          <w:rFonts w:ascii="2  Badr" w:hAnsi="2  Badr" w:hint="cs"/>
          <w:rtl/>
          <w:lang w:bidi="ar-SA"/>
        </w:rPr>
        <w:t>راههاي</w:t>
      </w:r>
      <w:r w:rsidRPr="00262098">
        <w:rPr>
          <w:rFonts w:ascii="2  Badr" w:hAnsi="2  Badr"/>
          <w:rtl/>
          <w:lang w:bidi="ar-SA"/>
        </w:rPr>
        <w:t xml:space="preserve"> </w:t>
      </w:r>
      <w:r>
        <w:rPr>
          <w:rFonts w:ascii="2  Badr" w:hAnsi="2  Badr"/>
          <w:rtl/>
          <w:lang w:bidi="ar-SA"/>
        </w:rPr>
        <w:t>(</w:t>
      </w:r>
      <w:r w:rsidRPr="00262098">
        <w:rPr>
          <w:rFonts w:ascii="2  Badr" w:hAnsi="2  Badr" w:hint="cs"/>
          <w:rtl/>
          <w:lang w:bidi="ar-SA"/>
        </w:rPr>
        <w:t>باطلي</w:t>
      </w:r>
      <w:r w:rsidRPr="00262098">
        <w:rPr>
          <w:rFonts w:ascii="2  Badr" w:hAnsi="2  Badr"/>
          <w:rtl/>
          <w:lang w:bidi="ar-SA"/>
        </w:rPr>
        <w:t xml:space="preserve"> </w:t>
      </w:r>
      <w:r w:rsidRPr="00262098">
        <w:rPr>
          <w:rFonts w:ascii="2  Badr" w:hAnsi="2  Badr" w:hint="cs"/>
          <w:rtl/>
          <w:lang w:bidi="ar-SA"/>
        </w:rPr>
        <w:t>كه</w:t>
      </w:r>
      <w:r w:rsidRPr="00262098">
        <w:rPr>
          <w:rFonts w:ascii="2  Badr" w:hAnsi="2  Badr"/>
          <w:rtl/>
          <w:lang w:bidi="ar-SA"/>
        </w:rPr>
        <w:t xml:space="preserve"> </w:t>
      </w:r>
      <w:r w:rsidRPr="00262098">
        <w:rPr>
          <w:rFonts w:ascii="2  Badr" w:hAnsi="2  Badr" w:hint="cs"/>
          <w:rtl/>
          <w:lang w:bidi="ar-SA"/>
        </w:rPr>
        <w:t>شما</w:t>
      </w:r>
      <w:r w:rsidRPr="00262098">
        <w:rPr>
          <w:rFonts w:ascii="2  Badr" w:hAnsi="2  Badr"/>
          <w:rtl/>
          <w:lang w:bidi="ar-SA"/>
        </w:rPr>
        <w:t xml:space="preserve"> </w:t>
      </w:r>
      <w:r w:rsidRPr="00262098">
        <w:rPr>
          <w:rFonts w:ascii="2  Badr" w:hAnsi="2  Badr" w:hint="cs"/>
          <w:rtl/>
          <w:lang w:bidi="ar-SA"/>
        </w:rPr>
        <w:t>را</w:t>
      </w:r>
      <w:r w:rsidRPr="00262098">
        <w:rPr>
          <w:rFonts w:ascii="2  Badr" w:hAnsi="2  Badr"/>
          <w:rtl/>
          <w:lang w:bidi="ar-SA"/>
        </w:rPr>
        <w:t xml:space="preserve"> </w:t>
      </w:r>
      <w:r w:rsidRPr="00262098">
        <w:rPr>
          <w:rFonts w:ascii="2  Badr" w:hAnsi="2  Badr" w:hint="cs"/>
          <w:rtl/>
          <w:lang w:bidi="ar-SA"/>
        </w:rPr>
        <w:t>از</w:t>
      </w:r>
      <w:r w:rsidRPr="00262098">
        <w:rPr>
          <w:rFonts w:ascii="2  Badr" w:hAnsi="2  Badr"/>
          <w:rtl/>
          <w:lang w:bidi="ar-SA"/>
        </w:rPr>
        <w:t xml:space="preserve"> </w:t>
      </w:r>
      <w:r w:rsidRPr="00262098">
        <w:rPr>
          <w:rFonts w:ascii="2  Badr" w:hAnsi="2  Badr" w:hint="cs"/>
          <w:rtl/>
          <w:lang w:bidi="ar-SA"/>
        </w:rPr>
        <w:t>آن</w:t>
      </w:r>
      <w:r w:rsidRPr="00262098">
        <w:rPr>
          <w:rFonts w:ascii="2  Badr" w:hAnsi="2  Badr"/>
          <w:rtl/>
          <w:lang w:bidi="ar-SA"/>
        </w:rPr>
        <w:t xml:space="preserve"> </w:t>
      </w:r>
      <w:r w:rsidRPr="00262098">
        <w:rPr>
          <w:rFonts w:ascii="2  Badr" w:hAnsi="2  Badr" w:hint="cs"/>
          <w:rtl/>
          <w:lang w:bidi="ar-SA"/>
        </w:rPr>
        <w:t>نهي</w:t>
      </w:r>
      <w:r w:rsidRPr="00262098">
        <w:rPr>
          <w:rFonts w:ascii="2  Badr" w:hAnsi="2  Badr"/>
          <w:rtl/>
          <w:lang w:bidi="ar-SA"/>
        </w:rPr>
        <w:t xml:space="preserve"> </w:t>
      </w:r>
      <w:r w:rsidRPr="00262098">
        <w:rPr>
          <w:rFonts w:ascii="2  Badr" w:hAnsi="2  Badr" w:hint="cs"/>
          <w:rtl/>
          <w:lang w:bidi="ar-SA"/>
        </w:rPr>
        <w:t>كرده‌ام</w:t>
      </w:r>
      <w:r>
        <w:rPr>
          <w:rFonts w:ascii="2  Badr" w:hAnsi="2  Badr"/>
          <w:rtl/>
          <w:lang w:bidi="ar-SA"/>
        </w:rPr>
        <w:t>)</w:t>
      </w:r>
      <w:r w:rsidRPr="00262098">
        <w:rPr>
          <w:rFonts w:ascii="2  Badr" w:hAnsi="2  Badr"/>
          <w:rtl/>
          <w:lang w:bidi="ar-SA"/>
        </w:rPr>
        <w:t xml:space="preserve"> </w:t>
      </w:r>
      <w:r w:rsidRPr="00262098">
        <w:rPr>
          <w:rFonts w:ascii="2  Badr" w:hAnsi="2  Badr" w:hint="cs"/>
          <w:rtl/>
          <w:lang w:bidi="ar-SA"/>
        </w:rPr>
        <w:t>پيروي</w:t>
      </w:r>
      <w:r w:rsidRPr="00262098">
        <w:rPr>
          <w:rFonts w:ascii="2  Badr" w:hAnsi="2  Badr"/>
          <w:rtl/>
          <w:lang w:bidi="ar-SA"/>
        </w:rPr>
        <w:t xml:space="preserve"> </w:t>
      </w:r>
      <w:r w:rsidRPr="00262098">
        <w:rPr>
          <w:rFonts w:ascii="2  Badr" w:hAnsi="2  Badr" w:hint="cs"/>
          <w:rtl/>
          <w:lang w:bidi="ar-SA"/>
        </w:rPr>
        <w:t>نكنيد</w:t>
      </w:r>
      <w:r w:rsidRPr="00262098">
        <w:rPr>
          <w:rFonts w:ascii="2  Badr" w:hAnsi="2  Badr"/>
          <w:rtl/>
          <w:lang w:bidi="ar-SA"/>
        </w:rPr>
        <w:t xml:space="preserve"> </w:t>
      </w:r>
      <w:r w:rsidRPr="00262098">
        <w:rPr>
          <w:rFonts w:ascii="2  Badr" w:hAnsi="2  Badr" w:hint="cs"/>
          <w:rtl/>
          <w:lang w:bidi="ar-SA"/>
        </w:rPr>
        <w:t>كه</w:t>
      </w:r>
      <w:r w:rsidRPr="00262098">
        <w:rPr>
          <w:rFonts w:ascii="2  Badr" w:hAnsi="2  Badr"/>
          <w:rtl/>
          <w:lang w:bidi="ar-SA"/>
        </w:rPr>
        <w:t xml:space="preserve"> </w:t>
      </w:r>
      <w:r w:rsidRPr="00262098">
        <w:rPr>
          <w:rFonts w:ascii="2  Badr" w:hAnsi="2  Badr" w:hint="cs"/>
          <w:rtl/>
          <w:lang w:bidi="ar-SA"/>
        </w:rPr>
        <w:t>شما</w:t>
      </w:r>
      <w:r w:rsidRPr="00262098">
        <w:rPr>
          <w:rFonts w:ascii="2  Badr" w:hAnsi="2  Badr"/>
          <w:rtl/>
          <w:lang w:bidi="ar-SA"/>
        </w:rPr>
        <w:t xml:space="preserve"> </w:t>
      </w:r>
      <w:r w:rsidRPr="00262098">
        <w:rPr>
          <w:rFonts w:ascii="2  Badr" w:hAnsi="2  Badr" w:hint="cs"/>
          <w:rtl/>
          <w:lang w:bidi="ar-SA"/>
        </w:rPr>
        <w:t>را</w:t>
      </w:r>
      <w:r w:rsidRPr="00262098">
        <w:rPr>
          <w:rFonts w:ascii="2  Badr" w:hAnsi="2  Badr"/>
          <w:rtl/>
          <w:lang w:bidi="ar-SA"/>
        </w:rPr>
        <w:t xml:space="preserve"> </w:t>
      </w:r>
      <w:r w:rsidRPr="00262098">
        <w:rPr>
          <w:rFonts w:ascii="2  Badr" w:hAnsi="2  Badr" w:hint="cs"/>
          <w:rtl/>
          <w:lang w:bidi="ar-SA"/>
        </w:rPr>
        <w:t>از</w:t>
      </w:r>
      <w:r w:rsidRPr="00262098">
        <w:rPr>
          <w:rFonts w:ascii="2  Badr" w:hAnsi="2  Badr"/>
          <w:rtl/>
          <w:lang w:bidi="ar-SA"/>
        </w:rPr>
        <w:t xml:space="preserve"> </w:t>
      </w:r>
      <w:r w:rsidRPr="00262098">
        <w:rPr>
          <w:rFonts w:ascii="2  Badr" w:hAnsi="2  Badr" w:hint="cs"/>
          <w:rtl/>
          <w:lang w:bidi="ar-SA"/>
        </w:rPr>
        <w:t>راه</w:t>
      </w:r>
      <w:r w:rsidRPr="00262098">
        <w:rPr>
          <w:rFonts w:ascii="2  Badr" w:hAnsi="2  Badr"/>
          <w:rtl/>
          <w:lang w:bidi="ar-SA"/>
        </w:rPr>
        <w:t xml:space="preserve"> </w:t>
      </w:r>
      <w:r w:rsidRPr="00262098">
        <w:rPr>
          <w:rFonts w:ascii="2  Badr" w:hAnsi="2  Badr" w:hint="cs"/>
          <w:rtl/>
          <w:lang w:bidi="ar-SA"/>
        </w:rPr>
        <w:t>خدا</w:t>
      </w:r>
      <w:r w:rsidRPr="00262098">
        <w:rPr>
          <w:rFonts w:ascii="2  Badr" w:hAnsi="2  Badr"/>
          <w:rtl/>
          <w:lang w:bidi="ar-SA"/>
        </w:rPr>
        <w:t xml:space="preserve"> </w:t>
      </w:r>
      <w:r>
        <w:rPr>
          <w:rFonts w:ascii="2  Badr" w:hAnsi="2  Badr"/>
          <w:rtl/>
          <w:lang w:bidi="ar-SA"/>
        </w:rPr>
        <w:t>(</w:t>
      </w:r>
      <w:r w:rsidRPr="00262098">
        <w:rPr>
          <w:rFonts w:ascii="2  Badr" w:hAnsi="2  Badr" w:hint="cs"/>
          <w:rtl/>
          <w:lang w:bidi="ar-SA"/>
        </w:rPr>
        <w:t>منحرف</w:t>
      </w:r>
      <w:r w:rsidRPr="00262098">
        <w:rPr>
          <w:rFonts w:ascii="2  Badr" w:hAnsi="2  Badr"/>
          <w:rtl/>
          <w:lang w:bidi="ar-SA"/>
        </w:rPr>
        <w:t xml:space="preserve"> </w:t>
      </w:r>
      <w:r w:rsidRPr="00262098">
        <w:rPr>
          <w:rFonts w:ascii="2  Badr" w:hAnsi="2  Badr" w:hint="cs"/>
          <w:rtl/>
          <w:lang w:bidi="ar-SA"/>
        </w:rPr>
        <w:t>و</w:t>
      </w:r>
      <w:r>
        <w:rPr>
          <w:rFonts w:ascii="2  Badr" w:hAnsi="2  Badr"/>
          <w:rtl/>
          <w:lang w:bidi="ar-SA"/>
        </w:rPr>
        <w:t>)</w:t>
      </w:r>
      <w:r w:rsidRPr="00262098">
        <w:rPr>
          <w:rFonts w:ascii="2  Badr" w:hAnsi="2  Badr"/>
          <w:rtl/>
          <w:lang w:bidi="ar-SA"/>
        </w:rPr>
        <w:t xml:space="preserve"> </w:t>
      </w:r>
      <w:r w:rsidRPr="00262098">
        <w:rPr>
          <w:rFonts w:ascii="2  Badr" w:hAnsi="2  Badr" w:hint="cs"/>
          <w:rtl/>
          <w:lang w:bidi="ar-SA"/>
        </w:rPr>
        <w:t>پراكنده</w:t>
      </w:r>
      <w:r w:rsidRPr="00262098">
        <w:rPr>
          <w:rFonts w:ascii="2  Badr" w:hAnsi="2  Badr"/>
          <w:rtl/>
          <w:lang w:bidi="ar-SA"/>
        </w:rPr>
        <w:t xml:space="preserve"> </w:t>
      </w:r>
      <w:r w:rsidRPr="00262098">
        <w:rPr>
          <w:rFonts w:ascii="2  Badr" w:hAnsi="2  Badr" w:hint="cs"/>
          <w:rtl/>
          <w:lang w:bidi="ar-SA"/>
        </w:rPr>
        <w:t>مي‌سازد</w:t>
      </w:r>
      <w:r>
        <w:rPr>
          <w:rFonts w:ascii="2  Badr" w:hAnsi="2  Badr"/>
          <w:rtl/>
          <w:lang w:bidi="ar-SA"/>
        </w:rPr>
        <w:t>.</w:t>
      </w:r>
      <w:r w:rsidRPr="00262098">
        <w:rPr>
          <w:rFonts w:ascii="2  Badr" w:hAnsi="2  Badr" w:hint="cs"/>
          <w:szCs w:val="22"/>
          <w:rtl/>
          <w:lang w:bidi="ar-SA"/>
        </w:rPr>
        <w:t xml:space="preserve"> </w:t>
      </w:r>
      <w:r>
        <w:rPr>
          <w:rFonts w:ascii="2  Badr" w:hAnsi="2  Badr" w:hint="cs"/>
          <w:rtl/>
          <w:lang w:bidi="ar-SA"/>
        </w:rPr>
        <w:t>» این فصلی است که گناه و جرم این گروه را به تمامی مشخص می کند اما نیازمند آن است که از جهت و صورت های زیادی مورد بحث و بررسی قرار گیرد. عالمان اسلامی درباره‏ی برخی از این صورت ها سخن گفته و درباره‏ی برخی دیگر چیزی نگفته اند؛ چون پس از مرگ مجتهدان و حامیان دین روی داده اند. پس این بابی است که فروعات و بخش های زیادی دارد به گونه ای که تألیف جداگانه ای می طلبد.</w:t>
      </w:r>
    </w:p>
    <w:p w:rsidR="00A154B7" w:rsidRDefault="00A154B7" w:rsidP="00A154B7">
      <w:pPr>
        <w:ind w:firstLine="283"/>
        <w:rPr>
          <w:rFonts w:ascii="2  Badr" w:hAnsi="2  Badr"/>
          <w:rtl/>
          <w:lang w:bidi="ar-SA"/>
        </w:rPr>
      </w:pPr>
      <w:r>
        <w:rPr>
          <w:rFonts w:ascii="2  Badr" w:hAnsi="2  Badr" w:hint="cs"/>
          <w:rtl/>
          <w:lang w:bidi="ar-SA"/>
        </w:rPr>
        <w:t>دیدیم که بسط و تفصیل آن به طول می انجامد با وجودی که در زمان های اخیر بسیار کم مورد توجه قرار گرفته است. این هم بدین خاطر است که عالمان در خصوص بحث و بررسی و اندیشیدن درباره‏ی چیزی که عامه ‏ی مردم را اصلاح گرداند، تنبلی و سستی به خرج داده و جهل و نادانی بر عامه‏ی مردم چیره است تا آنجا که سنت را از بدعت تشخیص نمی دهند بلکه وضع به این حد رسیده که سنت به عنوان بدعت و بدعت به عنوان سنت محسوب شده است؛ یعنی جای سنت و بدعت عوض شده است و اینان در جایی که نباید برخیزند، برخاسته اند و در جایی که نباید بخوابند، خوابیده اند. در نتیجه این درد عمومیت پیدا کرده و همه جا را در بر گرفته و طبیبان وجود ندارند همان طور که اخباری در این زمینه آمده است. از این رو دیدیم که این موضوع را در باب جداگانه و ویژه ای نیاوریم و آن را شرح و بسط ندهیم و تنها به اشاره ای بسنده کنیم که پایان بخش این باب باشد که در آن به طور اجمالی و خلاصه نه به طور تفصیل به انواع احکامی که بر بدعت گذاران اجرا می شود، اشاره می شود. پس می گوییم: برخورد با بدعت گذاران از راه سرزنش یا مجازات یا طرد یا تبعید به تناسب وضعیت خود بدعت است از این جهت که فساد و تباهی آن در دین عظیم است یا خیر، بدعت گذار بر این بدعت مشهور است یا خیر، به سوی آن دعوت کرده یا نه، مورد تبعیت قرار گرفته یا نگرفته، از صفوف مردم خارج شده یا نه، بدعت گذار از روی جهل به آن عمل کرده یا خیر. تمامی این بخش ها، احکام مخصوص به خود را دارد، چون در شریعت اسلام حد مشخص و معینی برای بدعت ها نیست که کم و زیاد نباشند همان طور که این مطلب در خصوص بسیاری از گناهان همچون دزدی، راهزنی، قتل، تهمت زنا، مجروح کردن دیگران، شراب خواری... و مانند آنها آمده است. حتماً مجتهدان امت های اسلامی در این باره به تناسب وقایع و موارد گوناگون به بحث و بررسی و اظهار نظر پرداخته اند و حکم آنها را از برخی نصوص استنباط نموده اند؛ همان طور که درباره‏ی خوارج به کشتن شان دستور داده اند و مانند آنچه که از عمر بن خطاب (رضی الله عنه) در خصوص صبیغ عراقی نقل شده است. از مجموع سخنان و بررسی های عالمان اسلامی درباره‏ی احکام بدعت گذاران، موارد زیر استخراج می شود:</w:t>
      </w:r>
    </w:p>
    <w:p w:rsidR="00A154B7" w:rsidRDefault="00A154B7" w:rsidP="00A154B7">
      <w:pPr>
        <w:ind w:firstLine="283"/>
        <w:rPr>
          <w:rFonts w:ascii="2  Badr" w:hAnsi="2  Badr"/>
          <w:rtl/>
          <w:lang w:bidi="ar-SA"/>
        </w:rPr>
      </w:pPr>
      <w:r w:rsidRPr="00F02566">
        <w:rPr>
          <w:rFonts w:hint="cs"/>
          <w:b/>
          <w:bCs/>
          <w:rtl/>
        </w:rPr>
        <w:t>اوّل-</w:t>
      </w:r>
      <w:r>
        <w:rPr>
          <w:rFonts w:ascii="2  Badr" w:hAnsi="2  Badr" w:hint="cs"/>
          <w:rtl/>
          <w:lang w:bidi="ar-SA"/>
        </w:rPr>
        <w:t xml:space="preserve"> نصیحت و آموزش و آوردن دلیل و حجت. مانند کار ابن عباس وقتی که پیش خوارج رفت، که با آنان سخن گفت تا جایی که حدود دو هزار یا سه هزار نفر پشیمان شدند و به صفوف مسلمانان و دامن اسلام بازگشتند و مانند کاری که عمربن عبد العزیز با غَیلان کرد و.... امثال آن.</w:t>
      </w:r>
    </w:p>
    <w:p w:rsidR="00A154B7" w:rsidRDefault="00A154B7" w:rsidP="00A154B7">
      <w:pPr>
        <w:ind w:firstLine="283"/>
        <w:rPr>
          <w:rFonts w:ascii="2  Badr" w:hAnsi="2  Badr"/>
          <w:rtl/>
          <w:lang w:bidi="ar-SA"/>
        </w:rPr>
      </w:pPr>
      <w:r w:rsidRPr="00F02566">
        <w:rPr>
          <w:rFonts w:hint="cs"/>
          <w:b/>
          <w:bCs/>
          <w:rtl/>
        </w:rPr>
        <w:t>دوّم-</w:t>
      </w:r>
      <w:r>
        <w:rPr>
          <w:rFonts w:ascii="2  Badr" w:hAnsi="2  Badr" w:hint="cs"/>
          <w:rtl/>
          <w:lang w:bidi="ar-SA"/>
        </w:rPr>
        <w:t xml:space="preserve"> دوری گرفتن از او و ترک سخن با او و سلام نکردن به او؛ همان طور که از افرادی از سلف صالح نقل شده که از بدعت گذاران دوری می گرفتند و با آنان سخن نمی گفتند و مانند آنچه که از عمر درباره‏ی داستان صَبیغ نقل شده است.</w:t>
      </w:r>
    </w:p>
    <w:p w:rsidR="00A154B7" w:rsidRDefault="00A154B7" w:rsidP="00A154B7">
      <w:pPr>
        <w:ind w:firstLine="283"/>
        <w:rPr>
          <w:rFonts w:ascii="2  Badr" w:hAnsi="2  Badr"/>
          <w:rtl/>
          <w:lang w:bidi="ar-SA"/>
        </w:rPr>
      </w:pPr>
      <w:r w:rsidRPr="00F02566">
        <w:rPr>
          <w:rFonts w:hint="cs"/>
          <w:b/>
          <w:bCs/>
          <w:rtl/>
        </w:rPr>
        <w:t>سّوم-</w:t>
      </w:r>
      <w:r>
        <w:rPr>
          <w:rFonts w:ascii="2  Badr" w:hAnsi="2  Badr" w:hint="cs"/>
          <w:rtl/>
          <w:lang w:bidi="ar-SA"/>
        </w:rPr>
        <w:t xml:space="preserve"> تبعید، همان طور که عمر بن خطاب، صبیغ را تبعید کرد. زندان هم نوعی تبعید است.</w:t>
      </w:r>
    </w:p>
    <w:p w:rsidR="00A154B7" w:rsidRDefault="00A154B7" w:rsidP="00A154B7">
      <w:pPr>
        <w:ind w:firstLine="283"/>
        <w:rPr>
          <w:rFonts w:ascii="2  Badr" w:hAnsi="2  Badr"/>
          <w:rtl/>
          <w:lang w:bidi="ar-SA"/>
        </w:rPr>
      </w:pPr>
      <w:r w:rsidRPr="00F02566">
        <w:rPr>
          <w:rFonts w:hint="cs"/>
          <w:b/>
          <w:bCs/>
          <w:rtl/>
        </w:rPr>
        <w:t>چهارم-</w:t>
      </w:r>
      <w:r>
        <w:rPr>
          <w:rFonts w:ascii="2  Badr" w:hAnsi="2  Badr" w:hint="cs"/>
          <w:rtl/>
          <w:lang w:bidi="ar-SA"/>
        </w:rPr>
        <w:t xml:space="preserve"> زندانی کردن بدعت گذار، همان طور که دانشمندان اسلامی حلّاج را پیش از کشتن اش چند سالی زندانی کردند.</w:t>
      </w:r>
    </w:p>
    <w:p w:rsidR="00A154B7" w:rsidRDefault="00A154B7" w:rsidP="00A154B7">
      <w:pPr>
        <w:ind w:firstLine="283"/>
        <w:rPr>
          <w:rFonts w:ascii="2  Badr" w:hAnsi="2  Badr"/>
          <w:rtl/>
          <w:lang w:bidi="ar-SA"/>
        </w:rPr>
      </w:pPr>
      <w:r w:rsidRPr="00F02566">
        <w:rPr>
          <w:rFonts w:hint="cs"/>
          <w:b/>
          <w:bCs/>
          <w:rtl/>
        </w:rPr>
        <w:t>پنجم-</w:t>
      </w:r>
      <w:r>
        <w:rPr>
          <w:rFonts w:ascii="2  Badr" w:hAnsi="2  Badr" w:hint="cs"/>
          <w:rtl/>
          <w:lang w:bidi="ar-SA"/>
        </w:rPr>
        <w:t xml:space="preserve"> یادآوری بدعتِ بدعت گذاران به خودشان و اشاعه‏ی بدعت شان، تا اینکه دیگران از کارشان حذر کنند و فریفته‏ی سخنانشان نشوند؛ همان طور که این موضع گیری از بسیاری از سلف صالح در این باره نقل شده است.</w:t>
      </w:r>
    </w:p>
    <w:p w:rsidR="00A154B7" w:rsidRDefault="00A154B7" w:rsidP="00A154B7">
      <w:pPr>
        <w:ind w:firstLine="283"/>
        <w:rPr>
          <w:rFonts w:ascii="2  Badr" w:hAnsi="2  Badr"/>
          <w:rtl/>
          <w:lang w:bidi="ar-SA"/>
        </w:rPr>
      </w:pPr>
      <w:r w:rsidRPr="00F02566">
        <w:rPr>
          <w:rFonts w:hint="cs"/>
          <w:b/>
          <w:bCs/>
          <w:rtl/>
        </w:rPr>
        <w:t>ششم-</w:t>
      </w:r>
      <w:r>
        <w:rPr>
          <w:rFonts w:ascii="2  Badr" w:hAnsi="2  Badr" w:hint="cs"/>
          <w:rtl/>
          <w:lang w:bidi="ar-SA"/>
        </w:rPr>
        <w:t xml:space="preserve"> جنگ با آنان در صورتی که مسلمانان را نفرین کنند و علیه آنان شورش نمایند؛ همچنان که علی رضی الله عنه و دیگر ائمه‏ی اسلام با خوارج جنگیدند.</w:t>
      </w:r>
    </w:p>
    <w:p w:rsidR="00A154B7" w:rsidRDefault="00A154B7" w:rsidP="00A154B7">
      <w:pPr>
        <w:ind w:firstLine="283"/>
        <w:rPr>
          <w:rFonts w:ascii="2  Badr" w:hAnsi="2  Badr"/>
          <w:rtl/>
          <w:lang w:bidi="ar-SA"/>
        </w:rPr>
      </w:pPr>
      <w:r w:rsidRPr="00F02566">
        <w:rPr>
          <w:rFonts w:hint="cs"/>
          <w:b/>
          <w:bCs/>
          <w:rtl/>
        </w:rPr>
        <w:t>هفتم-</w:t>
      </w:r>
      <w:r>
        <w:rPr>
          <w:rFonts w:ascii="2  Badr" w:hAnsi="2  Badr" w:hint="cs"/>
          <w:rtl/>
          <w:lang w:bidi="ar-SA"/>
        </w:rPr>
        <w:t xml:space="preserve"> کشتن پس از طلب توبه، اگر در صورت طلب توبه از بدعت شان بازنگشتند. البته این حکم در خصوص کسانی است که بدعت شان را آشکار کرده اند. </w:t>
      </w:r>
    </w:p>
    <w:p w:rsidR="00A154B7" w:rsidRDefault="00A154B7" w:rsidP="00A154B7">
      <w:pPr>
        <w:ind w:firstLine="283"/>
        <w:rPr>
          <w:rFonts w:ascii="2  Badr" w:hAnsi="2  Badr"/>
          <w:rtl/>
          <w:lang w:bidi="ar-SA"/>
        </w:rPr>
      </w:pPr>
      <w:r w:rsidRPr="00F02566">
        <w:rPr>
          <w:rFonts w:hint="cs"/>
          <w:b/>
          <w:bCs/>
          <w:rtl/>
        </w:rPr>
        <w:t>هشتم-</w:t>
      </w:r>
      <w:r>
        <w:rPr>
          <w:rFonts w:ascii="2  Badr" w:hAnsi="2  Badr" w:hint="cs"/>
          <w:rtl/>
          <w:lang w:bidi="ar-SA"/>
        </w:rPr>
        <w:t xml:space="preserve"> کشتن بدون طلب توبه، برای کسانی که بدعت شان را پنهان کرده اند و این بدعت، کفر باشد یا به کفر برگردد؛ چون این کار نوعی نفاق است. زنادقه از این دسته اند.</w:t>
      </w:r>
    </w:p>
    <w:p w:rsidR="00A154B7" w:rsidRDefault="00A154B7" w:rsidP="00A154B7">
      <w:pPr>
        <w:ind w:firstLine="283"/>
        <w:rPr>
          <w:rFonts w:ascii="2  Badr" w:hAnsi="2  Badr"/>
          <w:rtl/>
          <w:lang w:bidi="ar-SA"/>
        </w:rPr>
      </w:pPr>
      <w:r w:rsidRPr="00F02566">
        <w:rPr>
          <w:rFonts w:hint="cs"/>
          <w:b/>
          <w:bCs/>
          <w:rtl/>
        </w:rPr>
        <w:t>نهم-</w:t>
      </w:r>
      <w:r>
        <w:rPr>
          <w:rFonts w:ascii="2  Badr" w:hAnsi="2  Badr" w:hint="cs"/>
          <w:rtl/>
          <w:lang w:bidi="ar-SA"/>
        </w:rPr>
        <w:t xml:space="preserve"> حکم بر کفر کسانی که دلیل بر کفرشان وجود دارد. مثلاً وقتی بدعت شان، در کفر صریح باشد. اِباحیه، قائلین به حلول و باطنیه از این دسته اند. یا موضوع به گونه ای باشد که سرانجام حکم تکفیر را در پی داشته باشد و مجتهد قائل به تکفیر آنان باشد. مانند ابن طبیب که برخی از گروه ها و فرقه ها را تکفیر کرد. بر این اساس:</w:t>
      </w:r>
    </w:p>
    <w:p w:rsidR="00A154B7" w:rsidRDefault="00A154B7" w:rsidP="00A154B7">
      <w:pPr>
        <w:ind w:firstLine="283"/>
        <w:rPr>
          <w:rFonts w:ascii="2  Badr" w:hAnsi="2  Badr"/>
          <w:rtl/>
          <w:lang w:bidi="ar-SA"/>
        </w:rPr>
      </w:pPr>
      <w:r w:rsidRPr="00F02566">
        <w:rPr>
          <w:rFonts w:hint="cs"/>
          <w:b/>
          <w:bCs/>
          <w:rtl/>
        </w:rPr>
        <w:t>دهم -</w:t>
      </w:r>
      <w:r>
        <w:rPr>
          <w:rFonts w:ascii="2  Badr" w:hAnsi="2  Badr" w:hint="cs"/>
          <w:rtl/>
          <w:lang w:bidi="ar-SA"/>
        </w:rPr>
        <w:t xml:space="preserve">  وارثانِ مسلمانشان از آنان ارث نمی برند و آنان هم از مسلمانان ارث نمی برند. وقتی بمیرند غسل داده نمی شوند و نماز جنازه بر آنان خوانده نمی شود و در قبرستان مسلمانان به خاک سپرده نمی شوند. بجز کسانی که بدعت خویش را پنهان کرده اند؛ چون اینان به حکم ظاهر درباره شان قضاوت می شود و وارثانشان به نسبت میراث او را خوب می شناسند که آیا بدعت گذار است تا در نتیجه از آنان ارث نبرند و یا اینکه چیزی برایشان محرز و روشن نشده در نتیجه به حکم ظاهر از آنان ارث می برند.</w:t>
      </w:r>
    </w:p>
    <w:p w:rsidR="00A154B7" w:rsidRDefault="00A154B7" w:rsidP="00A154B7">
      <w:pPr>
        <w:ind w:firstLine="283"/>
        <w:rPr>
          <w:rFonts w:ascii="2  Badr" w:hAnsi="2  Badr"/>
          <w:rtl/>
          <w:lang w:bidi="ar-SA"/>
        </w:rPr>
      </w:pPr>
      <w:r w:rsidRPr="00F02566">
        <w:rPr>
          <w:rFonts w:hint="cs"/>
          <w:b/>
          <w:bCs/>
          <w:rtl/>
        </w:rPr>
        <w:t>یازدهم-</w:t>
      </w:r>
      <w:r>
        <w:rPr>
          <w:rFonts w:ascii="2  Badr" w:hAnsi="2  Badr" w:hint="cs"/>
          <w:rtl/>
          <w:lang w:bidi="ar-SA"/>
        </w:rPr>
        <w:t xml:space="preserve"> امر به ازدواج نکردن با آنان. این کار به خاطر دوری گرفتن از ایشان و عدم ارتباط با آنان می باشد.</w:t>
      </w:r>
    </w:p>
    <w:p w:rsidR="00A154B7" w:rsidRDefault="00A154B7" w:rsidP="00A154B7">
      <w:pPr>
        <w:ind w:firstLine="283"/>
        <w:rPr>
          <w:rFonts w:ascii="2  Badr" w:hAnsi="2  Badr"/>
          <w:rtl/>
          <w:lang w:bidi="ar-SA"/>
        </w:rPr>
      </w:pPr>
      <w:r w:rsidRPr="00F02566">
        <w:rPr>
          <w:rFonts w:hint="cs"/>
          <w:b/>
          <w:bCs/>
          <w:rtl/>
        </w:rPr>
        <w:t>دوازدهم-</w:t>
      </w:r>
      <w:r>
        <w:rPr>
          <w:rFonts w:ascii="2  Badr" w:hAnsi="2  Badr" w:hint="cs"/>
          <w:rtl/>
          <w:lang w:bidi="ar-SA"/>
        </w:rPr>
        <w:t xml:space="preserve"> به طور کلی جرح آنان و عدم قبول شهادت و روایت شان. همچنین بدعت گذاران نمی توانند حاکم و قاضی شوند و در منصب های عدالت همچون امامت یا خطابه منصوب نمی شوند. البته از برخی از سلف صالح نقل شده که روایت افرادی از این بدعت گذاران را پذیرفته اند. راجع به نماز خواندن پشت سر بدعت گذاران، عالمان اسلامی اختلاف نظر داشته اند. گروهی آن را جایز، عده ای این عمل را مکروه و برخی آن را منع کرده اند. برخی از دانشمندان ترک نماز پشت سر بدعت گذاران را وسیله ای برای تنبیه و ادب کردن آنان قرار داده تا بلکه از بدعت شان منصرف شوند.</w:t>
      </w:r>
    </w:p>
    <w:p w:rsidR="00A154B7" w:rsidRDefault="00A154B7" w:rsidP="00A154B7">
      <w:pPr>
        <w:ind w:firstLine="283"/>
        <w:rPr>
          <w:rFonts w:ascii="2  Badr" w:hAnsi="2  Badr"/>
          <w:rtl/>
          <w:lang w:bidi="ar-SA"/>
        </w:rPr>
      </w:pPr>
      <w:r w:rsidRPr="00F02566">
        <w:rPr>
          <w:rFonts w:hint="cs"/>
          <w:b/>
          <w:bCs/>
          <w:rtl/>
        </w:rPr>
        <w:t>سیزدهم-</w:t>
      </w:r>
      <w:r>
        <w:rPr>
          <w:rFonts w:ascii="2  Badr" w:hAnsi="2  Badr" w:hint="cs"/>
          <w:rtl/>
          <w:lang w:bidi="ar-SA"/>
        </w:rPr>
        <w:t xml:space="preserve"> عیادت نکردن بیماران شان. این کار به خاطر عقوبت و مجازات اینان می باشد.</w:t>
      </w:r>
    </w:p>
    <w:p w:rsidR="00A154B7" w:rsidRDefault="00A154B7" w:rsidP="00A154B7">
      <w:pPr>
        <w:ind w:firstLine="283"/>
        <w:rPr>
          <w:rFonts w:ascii="2  Badr" w:hAnsi="2  Badr"/>
          <w:rtl/>
          <w:lang w:bidi="ar-SA"/>
        </w:rPr>
      </w:pPr>
      <w:r w:rsidRPr="00F02566">
        <w:rPr>
          <w:rFonts w:hint="cs"/>
          <w:b/>
          <w:bCs/>
          <w:rtl/>
        </w:rPr>
        <w:t>چهاردهم-</w:t>
      </w:r>
      <w:r>
        <w:rPr>
          <w:rFonts w:ascii="2  Badr" w:hAnsi="2  Badr" w:hint="cs"/>
          <w:rtl/>
          <w:lang w:bidi="ar-SA"/>
        </w:rPr>
        <w:t xml:space="preserve"> عدم شرکت در تشیع جنازه‏ی بدعت گذاران.</w:t>
      </w:r>
    </w:p>
    <w:p w:rsidR="00A154B7" w:rsidRDefault="00A154B7" w:rsidP="00A154B7">
      <w:pPr>
        <w:ind w:firstLine="283"/>
        <w:rPr>
          <w:rFonts w:ascii="2  Badr" w:hAnsi="2  Badr"/>
          <w:rtl/>
          <w:lang w:bidi="ar-SA"/>
        </w:rPr>
      </w:pPr>
      <w:r w:rsidRPr="00F02566">
        <w:rPr>
          <w:rFonts w:hint="cs"/>
          <w:b/>
          <w:bCs/>
          <w:rtl/>
        </w:rPr>
        <w:t>پانزدهم-</w:t>
      </w:r>
      <w:r>
        <w:rPr>
          <w:rFonts w:ascii="2  Badr" w:hAnsi="2  Badr" w:hint="cs"/>
          <w:rtl/>
          <w:lang w:bidi="ar-SA"/>
        </w:rPr>
        <w:t xml:space="preserve"> ضرب و شتم بدعت گذاران؛ همان طور که عمر رضی اله عنه صبیغ را زد.</w:t>
      </w:r>
    </w:p>
    <w:p w:rsidR="00A154B7" w:rsidRPr="00483F5A" w:rsidRDefault="00A154B7" w:rsidP="00A154B7">
      <w:pPr>
        <w:ind w:firstLine="283"/>
        <w:rPr>
          <w:rFonts w:ascii="2  Badr" w:hAnsi="2  Badr"/>
          <w:rtl/>
          <w:lang w:bidi="ar-SA"/>
        </w:rPr>
      </w:pPr>
      <w:r w:rsidRPr="00483F5A">
        <w:rPr>
          <w:rFonts w:ascii="2  Badr" w:hAnsi="2  Badr" w:hint="cs"/>
          <w:rtl/>
          <w:lang w:bidi="ar-SA"/>
        </w:rPr>
        <w:t>از مالک رضی الله عنه راجع به کسی که قائل به مخلوق بودن قرآن است، روایت شده:« چنین فردی مورد ضرب و شتم قرار می گیرد و زندانی می شود تا اینکه توبه کند».</w:t>
      </w:r>
    </w:p>
    <w:p w:rsidR="00A154B7" w:rsidRDefault="00A154B7" w:rsidP="00A154B7">
      <w:pPr>
        <w:ind w:firstLine="283"/>
        <w:rPr>
          <w:rFonts w:ascii="2  Badr" w:hAnsi="2  Badr"/>
          <w:rtl/>
          <w:lang w:bidi="ar-SA"/>
        </w:rPr>
      </w:pPr>
      <w:r w:rsidRPr="00483F5A">
        <w:rPr>
          <w:rFonts w:ascii="2  Badr" w:hAnsi="2  Badr" w:hint="cs"/>
          <w:rtl/>
          <w:lang w:bidi="ar-SA"/>
        </w:rPr>
        <w:t xml:space="preserve"> در قسمت هایی از کتاب«تواریخ بغداد» دیده ام که از شافعی نقل است که گوید:« رأی من درباره‏ی اهل کلام این است که با شاخه های درخت زده و روی شتر حمل شوند و در میان قبایل و عشایر گردانده شوند و گفته شود: این سزای کسی است که قرآن  و سنت را رها کرده و به علم کلام روی آورده است. منظورش بدعت گذاران است». </w:t>
      </w:r>
    </w:p>
    <w:p w:rsidR="00A154B7" w:rsidRPr="00483F5A" w:rsidRDefault="00A154B7" w:rsidP="00A154B7">
      <w:pPr>
        <w:pStyle w:val="1"/>
        <w:ind w:firstLine="283"/>
        <w:rPr>
          <w:rtl/>
        </w:rPr>
      </w:pPr>
      <w:bookmarkStart w:id="45" w:name="_Toc236404257"/>
      <w:r w:rsidRPr="00483F5A">
        <w:rPr>
          <w:rFonts w:hint="cs"/>
          <w:rtl/>
        </w:rPr>
        <w:t>فصل</w:t>
      </w:r>
      <w:bookmarkEnd w:id="45"/>
    </w:p>
    <w:p w:rsidR="00A154B7" w:rsidRPr="00483F5A" w:rsidRDefault="00A154B7" w:rsidP="00A154B7">
      <w:pPr>
        <w:ind w:firstLine="283"/>
        <w:rPr>
          <w:rtl/>
          <w:lang w:bidi="ar-SA"/>
        </w:rPr>
      </w:pPr>
    </w:p>
    <w:p w:rsidR="00A154B7" w:rsidRDefault="00A154B7" w:rsidP="00A154B7">
      <w:pPr>
        <w:ind w:firstLine="283"/>
        <w:rPr>
          <w:rFonts w:ascii="2  Badr" w:hAnsi="2  Badr"/>
          <w:rtl/>
          <w:lang w:bidi="ar-SA"/>
        </w:rPr>
      </w:pPr>
      <w:r>
        <w:rPr>
          <w:rFonts w:ascii="2  Badr" w:hAnsi="2  Badr" w:hint="cs"/>
          <w:rtl/>
          <w:lang w:bidi="ar-SA"/>
        </w:rPr>
        <w:t>اگر گفته شود: چطور چنین است در حالی که در شریعت اسلامی مواردی ثابت شده که نشان دهنده‏ی تخصیص آن عموم ها و تقیید آن مطلق ها است و عالمان اسلامی بسیاری از مسائل را از آن استنباط نموده و اصولی را از آن گرفته اند که دقیقاً مطابق چیزی است که نقل آن به ثبوت رسیده است؛ چون ظواهر نصوص به وسیله‏ی اجتهاد از مقتضای ظهورشان خارج شده و شایسته است آنچه که به وسیله‏ی اجتهاد، استباط شده بر محل تخصیص قیاس شود، و به همین خاطر دانشمندان بدعت ها را به اقسام مختلفی تقسیم نموده و به طور مطلق همه‏ی بدعت ها را نکوهش نکرده اند؟!</w:t>
      </w:r>
    </w:p>
    <w:p w:rsidR="00A154B7" w:rsidRDefault="00A154B7" w:rsidP="00A154B7">
      <w:pPr>
        <w:ind w:firstLine="283"/>
        <w:rPr>
          <w:rFonts w:ascii="2  Badr" w:hAnsi="2  Badr"/>
          <w:rtl/>
          <w:lang w:bidi="ar-SA"/>
        </w:rPr>
      </w:pPr>
      <w:r>
        <w:rPr>
          <w:rFonts w:ascii="2  Badr" w:hAnsi="2  Badr" w:hint="cs"/>
          <w:rtl/>
          <w:lang w:bidi="ar-SA"/>
        </w:rPr>
        <w:t>خلاصه‏ی آنچه که عالمان اسلامی بیان داشته اند به چند صورت بر می گردد:</w:t>
      </w:r>
    </w:p>
    <w:p w:rsidR="00A154B7" w:rsidRDefault="00A154B7" w:rsidP="00A154B7">
      <w:pPr>
        <w:ind w:firstLine="283"/>
        <w:rPr>
          <w:rFonts w:ascii="2  Badr" w:hAnsi="2  Badr"/>
          <w:rtl/>
          <w:lang w:bidi="ar-SA"/>
        </w:rPr>
      </w:pPr>
      <w:r>
        <w:rPr>
          <w:rFonts w:ascii="2  Badr" w:hAnsi="2  Badr" w:hint="cs"/>
          <w:rtl/>
          <w:lang w:bidi="ar-SA"/>
        </w:rPr>
        <w:t xml:space="preserve"> </w:t>
      </w:r>
      <w:r w:rsidRPr="007D3150">
        <w:rPr>
          <w:rFonts w:ascii="2  Badr" w:hAnsi="2  Badr" w:hint="cs"/>
          <w:b/>
          <w:bCs/>
          <w:rtl/>
          <w:lang w:bidi="ar-SA"/>
        </w:rPr>
        <w:t>اوّل-</w:t>
      </w:r>
      <w:r>
        <w:rPr>
          <w:rFonts w:ascii="2  Badr" w:hAnsi="2  Badr" w:hint="cs"/>
          <w:rtl/>
          <w:lang w:bidi="ar-SA"/>
        </w:rPr>
        <w:t xml:space="preserve"> حدیث پیامبر(</w:t>
      </w:r>
      <w:r w:rsidRPr="00262098">
        <w:rPr>
          <w:rFonts w:ascii="2  Badr" w:hAnsi="2  Badr" w:cs="CTraditional Arabic" w:hint="cs"/>
          <w:rtl/>
          <w:lang w:bidi="ar-SA"/>
        </w:rPr>
        <w:t>ص</w:t>
      </w:r>
      <w:r>
        <w:rPr>
          <w:rFonts w:ascii="2  Badr" w:hAnsi="2  Badr" w:hint="cs"/>
          <w:rtl/>
          <w:lang w:bidi="ar-SA"/>
        </w:rPr>
        <w:t>) که در «الصحیح» آمده است، آنجا که می فرماید</w:t>
      </w:r>
      <w:r w:rsidRPr="007D3150">
        <w:rPr>
          <w:rFonts w:ascii="2  Badr" w:hAnsi="2  Badr" w:hint="cs"/>
          <w:b/>
          <w:bCs/>
          <w:rtl/>
          <w:lang w:bidi="ar-SA"/>
        </w:rPr>
        <w:t>:« من سنّ سنة حسنة، کان له أجرها و أجر من عمل بها لا ینقص ذلک من أجورهم شئیاً، و من سنّ سنّة سیئة، کان علیه وزرها و وزر من عمل بها لا ینقص ذلک من أوزارهم شئیاً»</w:t>
      </w:r>
      <w:r w:rsidRPr="007D3150">
        <w:rPr>
          <w:rStyle w:val="a9"/>
          <w:rFonts w:ascii="2  Badr" w:hAnsi="2  Badr"/>
          <w:b/>
          <w:bCs/>
          <w:rtl/>
          <w:lang w:bidi="ar-SA"/>
        </w:rPr>
        <w:footnoteReference w:id="258"/>
      </w:r>
      <w:r w:rsidRPr="007D3150">
        <w:rPr>
          <w:rFonts w:ascii="2  Badr" w:hAnsi="2  Badr" w:hint="cs"/>
          <w:b/>
          <w:bCs/>
          <w:rtl/>
          <w:lang w:bidi="ar-SA"/>
        </w:rPr>
        <w:t xml:space="preserve"> </w:t>
      </w:r>
      <w:r>
        <w:rPr>
          <w:rFonts w:ascii="2  Badr" w:hAnsi="2  Badr" w:hint="cs"/>
          <w:rtl/>
          <w:lang w:bidi="ar-SA"/>
        </w:rPr>
        <w:t xml:space="preserve">:« هر کس روش خوبی را پایه گذاری کند، پاداش این کار و پاداش کسانی که به آن عمل می کنند بدون اینکه چیزی از پاداش اینان کاسته شود، از آنِِ اوست و هر کس روش بدی را پایه گذاری کند، گناه این کار و گناه کسانی که به آن عمل می کنند بدون آنکه چیزی از گناه ایشان کاسته شود، از آنِِ اوست». </w:t>
      </w:r>
    </w:p>
    <w:p w:rsidR="00A154B7" w:rsidRDefault="00A154B7" w:rsidP="00A154B7">
      <w:pPr>
        <w:ind w:firstLine="283"/>
        <w:rPr>
          <w:rFonts w:ascii="2  Badr" w:hAnsi="2  Badr"/>
          <w:rtl/>
          <w:lang w:bidi="ar-SA"/>
        </w:rPr>
      </w:pPr>
      <w:r>
        <w:rPr>
          <w:rFonts w:ascii="2  Badr" w:hAnsi="2  Badr" w:hint="cs"/>
          <w:rtl/>
          <w:lang w:bidi="ar-SA"/>
        </w:rPr>
        <w:t>ترمذی حدیثی را از پیامبر(</w:t>
      </w:r>
      <w:r w:rsidRPr="00262098">
        <w:rPr>
          <w:rFonts w:ascii="2  Badr" w:hAnsi="2  Badr" w:cs="CTraditional Arabic" w:hint="cs"/>
          <w:rtl/>
          <w:lang w:bidi="ar-SA"/>
        </w:rPr>
        <w:t>ص</w:t>
      </w:r>
      <w:r>
        <w:rPr>
          <w:rFonts w:ascii="2  Badr" w:hAnsi="2  Badr" w:hint="cs"/>
          <w:rtl/>
          <w:lang w:bidi="ar-SA"/>
        </w:rPr>
        <w:t>) روایت کرده و آن را صحیح دانسته است که آن حضرت می فرمایند</w:t>
      </w:r>
      <w:r w:rsidRPr="007D3150">
        <w:rPr>
          <w:rFonts w:ascii="2  Badr" w:hAnsi="2  Badr" w:hint="cs"/>
          <w:b/>
          <w:bCs/>
          <w:rtl/>
          <w:lang w:bidi="ar-SA"/>
        </w:rPr>
        <w:t>:« مَن دلّ علی خیر، فله مثل أجر فاعله»</w:t>
      </w:r>
      <w:r w:rsidRPr="007D3150">
        <w:rPr>
          <w:rStyle w:val="a9"/>
          <w:rFonts w:ascii="2  Badr" w:hAnsi="2  Badr"/>
          <w:b/>
          <w:bCs/>
          <w:rtl/>
          <w:lang w:bidi="ar-SA"/>
        </w:rPr>
        <w:footnoteReference w:id="259"/>
      </w:r>
      <w:r>
        <w:rPr>
          <w:rFonts w:ascii="2  Badr" w:hAnsi="2  Badr" w:hint="cs"/>
          <w:rtl/>
          <w:lang w:bidi="ar-SA"/>
        </w:rPr>
        <w:t xml:space="preserve"> :« هر کس کار خیری را به دیگری نشان دهد، مثل پاداش کننده‏ی کار را دارد».</w:t>
      </w:r>
    </w:p>
    <w:p w:rsidR="00A154B7" w:rsidRDefault="00A154B7" w:rsidP="00A154B7">
      <w:pPr>
        <w:ind w:firstLine="283"/>
        <w:rPr>
          <w:rtl/>
        </w:rPr>
      </w:pPr>
      <w:r>
        <w:rPr>
          <w:rFonts w:ascii="2  Badr" w:hAnsi="2  Badr" w:hint="cs"/>
          <w:rtl/>
          <w:lang w:bidi="ar-SA"/>
        </w:rPr>
        <w:t>همچنین ترمذی از جریر بن عبدالله روایت کرده که گوید: رسول خدا (</w:t>
      </w:r>
      <w:r w:rsidRPr="00262098">
        <w:rPr>
          <w:rFonts w:ascii="2  Badr" w:hAnsi="2  Badr" w:cs="CTraditional Arabic" w:hint="cs"/>
          <w:rtl/>
          <w:lang w:bidi="ar-SA"/>
        </w:rPr>
        <w:t>ص</w:t>
      </w:r>
      <w:r>
        <w:rPr>
          <w:rFonts w:ascii="2  Badr" w:hAnsi="2  Badr" w:hint="cs"/>
          <w:rtl/>
          <w:lang w:bidi="ar-SA"/>
        </w:rPr>
        <w:t>) فرمودند</w:t>
      </w:r>
      <w:r w:rsidRPr="007D3150">
        <w:rPr>
          <w:rFonts w:ascii="2  Badr" w:hAnsi="2  Badr" w:hint="cs"/>
          <w:b/>
          <w:bCs/>
          <w:rtl/>
          <w:lang w:bidi="ar-SA"/>
        </w:rPr>
        <w:t>:« من سنَّ سنَّة خیرٍ، فاتُّبعَ علیها؛ فله أجر من اتّبعه غیر منقوص من أجورهم شیئاً، و من</w:t>
      </w:r>
      <w:r>
        <w:rPr>
          <w:rFonts w:ascii="2  Badr" w:hAnsi="2  Badr" w:hint="cs"/>
          <w:b/>
          <w:bCs/>
          <w:rtl/>
          <w:lang w:bidi="ar-SA"/>
        </w:rPr>
        <w:t xml:space="preserve"> سنّ</w:t>
      </w:r>
      <w:r w:rsidRPr="007D3150">
        <w:rPr>
          <w:rFonts w:ascii="2  Badr" w:hAnsi="2  Badr" w:hint="cs"/>
          <w:b/>
          <w:bCs/>
          <w:rtl/>
          <w:lang w:bidi="ar-SA"/>
        </w:rPr>
        <w:t xml:space="preserve"> سن</w:t>
      </w:r>
      <w:r>
        <w:rPr>
          <w:rFonts w:ascii="2  Badr" w:hAnsi="2  Badr" w:hint="cs"/>
          <w:b/>
          <w:bCs/>
          <w:rtl/>
          <w:lang w:bidi="ar-SA"/>
        </w:rPr>
        <w:t>ة</w:t>
      </w:r>
      <w:r w:rsidRPr="007D3150">
        <w:rPr>
          <w:rFonts w:ascii="2  Badr" w:hAnsi="2  Badr" w:hint="cs"/>
          <w:b/>
          <w:bCs/>
          <w:rtl/>
          <w:lang w:bidi="ar-SA"/>
        </w:rPr>
        <w:t xml:space="preserve"> شرٍّ، فاتُّبع علیها؛ کان علیها وزره و مثل أوزار من اتّبعه غیر منقوص من أوزارهم شیئاً»</w:t>
      </w:r>
      <w:r w:rsidRPr="007D3150">
        <w:rPr>
          <w:rStyle w:val="a9"/>
          <w:rFonts w:ascii="2  Badr" w:hAnsi="2  Badr"/>
          <w:b/>
          <w:bCs/>
          <w:rtl/>
          <w:lang w:bidi="ar-SA"/>
        </w:rPr>
        <w:footnoteReference w:id="260"/>
      </w:r>
      <w:r>
        <w:rPr>
          <w:rFonts w:ascii="2  Badr" w:hAnsi="2  Badr" w:hint="cs"/>
          <w:rtl/>
          <w:lang w:bidi="ar-SA"/>
        </w:rPr>
        <w:t xml:space="preserve"> :« هر کس شیوه ی خیری را پایه گذاری کند و از آن پیروی شود، پاداش این کار و مثل پاداش کسانی که از آن پیروی کرده اند بدون آنکه چیزی از پاداش شان کاسته شود از آنِِ اوست و هر کس روش بدی را پایه گذاری کند و از آن پیروی شود، گناه این کار و مثل گناه کسانی که از آن پیروی کرده اند، از آنِ اوست بدون آنکه چیزی از گناه شان کاسته شود». ترمذی گوید: این حدیث حسن صحیح است. این احادیث صراحتاً بیان می دارند که هر کس روش خیری را پایه گذاری کند، کار خوبی کرده است. </w:t>
      </w:r>
      <w:r w:rsidRPr="00F02566">
        <w:rPr>
          <w:rFonts w:hint="cs"/>
          <w:rtl/>
        </w:rPr>
        <w:t>عبارت:</w:t>
      </w:r>
      <w:r w:rsidRPr="00F02566">
        <w:rPr>
          <w:rFonts w:hint="cs"/>
          <w:b/>
          <w:bCs/>
          <w:rtl/>
        </w:rPr>
        <w:t xml:space="preserve">«من سنّ» </w:t>
      </w:r>
      <w:r w:rsidRPr="00F02566">
        <w:rPr>
          <w:rFonts w:hint="cs"/>
          <w:rtl/>
        </w:rPr>
        <w:t>نشان</w:t>
      </w:r>
      <w:r w:rsidRPr="00CD194A">
        <w:rPr>
          <w:rFonts w:hint="cs"/>
          <w:rtl/>
        </w:rPr>
        <w:t xml:space="preserve"> می دهد که پایه گذاری روش از جانب خدا است،</w:t>
      </w:r>
      <w:r>
        <w:rPr>
          <w:rFonts w:hint="cs"/>
          <w:rtl/>
        </w:rPr>
        <w:t xml:space="preserve"> چون آن را مکلف نسبت داده نه به شارع، و اگر منظور پیامبر(</w:t>
      </w:r>
      <w:r w:rsidRPr="00262098">
        <w:rPr>
          <w:rFonts w:cs="CTraditional Arabic" w:hint="cs"/>
          <w:rtl/>
        </w:rPr>
        <w:t>ص</w:t>
      </w:r>
      <w:r w:rsidRPr="007D3150">
        <w:rPr>
          <w:rFonts w:hint="cs"/>
          <w:b/>
          <w:bCs/>
          <w:rtl/>
        </w:rPr>
        <w:t>)«من عمل سنة ثابتة فی الشرع»</w:t>
      </w:r>
      <w:r>
        <w:rPr>
          <w:rFonts w:hint="cs"/>
          <w:rtl/>
        </w:rPr>
        <w:t>«هر کس به روش ثابت در شریعت عمل کند»، می بود، نمی فرمود:</w:t>
      </w:r>
      <w:r w:rsidRPr="007D3150">
        <w:rPr>
          <w:rFonts w:hint="cs"/>
          <w:b/>
          <w:bCs/>
          <w:rtl/>
        </w:rPr>
        <w:t>«من سنّ».</w:t>
      </w:r>
    </w:p>
    <w:p w:rsidR="00A154B7" w:rsidRDefault="00A154B7" w:rsidP="00A154B7">
      <w:pPr>
        <w:ind w:firstLine="283"/>
        <w:rPr>
          <w:rtl/>
        </w:rPr>
      </w:pPr>
      <w:r>
        <w:rPr>
          <w:rFonts w:hint="cs"/>
          <w:rtl/>
        </w:rPr>
        <w:t>این فرموده‏ی پیامبر(</w:t>
      </w:r>
      <w:r w:rsidRPr="00262098">
        <w:rPr>
          <w:rFonts w:cs="CTraditional Arabic" w:hint="cs"/>
          <w:rtl/>
        </w:rPr>
        <w:t>ص</w:t>
      </w:r>
      <w:r>
        <w:rPr>
          <w:rFonts w:hint="cs"/>
          <w:rtl/>
        </w:rPr>
        <w:t>) بر این مطلب دلالت دارد، آنجا که می فرماید</w:t>
      </w:r>
      <w:r w:rsidRPr="00F02566">
        <w:rPr>
          <w:rFonts w:hint="cs"/>
          <w:b/>
          <w:bCs/>
          <w:rtl/>
        </w:rPr>
        <w:t>:«ما من نفس تقتل ظلماً إلا کان علی ابن  آدم کفلٌ من دمها؛ لأنّه أوّل من سنَّ القتلَ</w:t>
      </w:r>
      <w:r w:rsidRPr="00B62965">
        <w:rPr>
          <w:rStyle w:val="1Char"/>
          <w:rFonts w:eastAsia="Calibri" w:hint="cs"/>
          <w:rtl/>
        </w:rPr>
        <w:t>»</w:t>
      </w:r>
      <w:r>
        <w:rPr>
          <w:rStyle w:val="a9"/>
          <w:rtl/>
        </w:rPr>
        <w:footnoteReference w:id="261"/>
      </w:r>
      <w:r>
        <w:rPr>
          <w:rStyle w:val="1Char"/>
          <w:rFonts w:eastAsia="Calibri" w:hint="cs"/>
          <w:rtl/>
        </w:rPr>
        <w:t xml:space="preserve"> </w:t>
      </w:r>
      <w:r w:rsidRPr="00B62965">
        <w:rPr>
          <w:rFonts w:hint="cs"/>
          <w:rtl/>
        </w:rPr>
        <w:t>:« هیچ کسی نیست که از روی ظلم و</w:t>
      </w:r>
      <w:r>
        <w:rPr>
          <w:rFonts w:hint="cs"/>
          <w:rtl/>
        </w:rPr>
        <w:t xml:space="preserve"> به ناحق کشته شود مگر آنکه پسر آدم سهمی از جرم آن را دارد، چون او نخستین کسی بوده که قتل را پایه گذاری کرد». پس لفظ«سنّ» در اینجا بر حقیقت خود حمل می شود، چون این کار تازه ای است که قبلاً پس از وجود آدم علیه السلام در زمین، به آن عمل نمی شد.</w:t>
      </w:r>
    </w:p>
    <w:p w:rsidR="00A154B7" w:rsidRDefault="00A154B7" w:rsidP="00A154B7">
      <w:pPr>
        <w:ind w:firstLine="283"/>
        <w:rPr>
          <w:rtl/>
        </w:rPr>
      </w:pPr>
      <w:r>
        <w:rPr>
          <w:rFonts w:hint="cs"/>
          <w:rtl/>
        </w:rPr>
        <w:t>همچنین است فرموده‏ی</w:t>
      </w:r>
      <w:r w:rsidRPr="00F02566">
        <w:rPr>
          <w:rFonts w:hint="cs"/>
          <w:rtl/>
        </w:rPr>
        <w:t>:«من سنّ سنّةً حسنةً»؛</w:t>
      </w:r>
      <w:r>
        <w:rPr>
          <w:rFonts w:hint="cs"/>
          <w:rtl/>
        </w:rPr>
        <w:t xml:space="preserve"> </w:t>
      </w:r>
      <w:r w:rsidRPr="00F02566">
        <w:rPr>
          <w:rFonts w:hint="cs"/>
          <w:rtl/>
        </w:rPr>
        <w:t>یعنی هر کسی از جانب خودش روش خوبی ابداع کند اما با این شرط که خوب و نیکو باشد. در این صورت پاداش دارد. منظور این نیست که هر کس به سنت و روش ثابتی عمل کند، چون اگر منظور این بود با عبارات:«من عمل بسنّتی» یا «من عمل بسنّة من سنّتی» و مانند آنها از آن تعبیر می کرد؛ همان طور که ترمذی آن را روایت کرده که پیامبر(</w:t>
      </w:r>
      <w:r w:rsidRPr="00CB65A9">
        <w:rPr>
          <w:rFonts w:cs="CTraditional Arabic" w:hint="cs"/>
          <w:rtl/>
        </w:rPr>
        <w:t>ص</w:t>
      </w:r>
      <w:r w:rsidRPr="00F02566">
        <w:rPr>
          <w:rFonts w:hint="cs"/>
          <w:rtl/>
        </w:rPr>
        <w:t>) به بلال بن حارث گفت:«اعلم»:«بدان». بلال بن حارث گفت: چه بدانم ای رسول خدا؟ فرمود:«اعلم یا بلال»: «ای بلال!بدان». بلال گفت: چه بدانم ای رسول خدا؟ فرمود:«أنه من أحیا سنّة من سنّتی قد أُمیتَت بعدی؛ فإنّ له من الأجر مثل من عمل بها من غیر أن ینقص من أجورهم شیئاً، و من ابتدع بدعةَ ضلالةٍ لا تُرضی اللهَ و رسولَه؛ کان علیه مثل آثام منَ عمل بها لا ینقص ذلک من أوزار النّاس شیئاً</w:t>
      </w:r>
      <w:r w:rsidRPr="004C4831">
        <w:rPr>
          <w:rStyle w:val="1Char"/>
          <w:rFonts w:eastAsia="Calibri" w:hint="cs"/>
          <w:rtl/>
        </w:rPr>
        <w:t>»</w:t>
      </w:r>
      <w:r>
        <w:rPr>
          <w:rStyle w:val="a9"/>
          <w:rtl/>
        </w:rPr>
        <w:footnoteReference w:id="262"/>
      </w:r>
      <w:r w:rsidRPr="00CD194A">
        <w:rPr>
          <w:rStyle w:val="1Char"/>
          <w:rFonts w:eastAsia="Calibri" w:hint="cs"/>
          <w:rtl/>
        </w:rPr>
        <w:t xml:space="preserve"> </w:t>
      </w:r>
      <w:r w:rsidRPr="004C4831">
        <w:rPr>
          <w:rFonts w:hint="cs"/>
          <w:rtl/>
        </w:rPr>
        <w:t>:«هر کس سنتی از سنت های من که متروک شده، زنده کند، مثل پاداش کسانی که به آن عمل می کنند بدون آنکه چیزی از پاداش شان</w:t>
      </w:r>
      <w:r>
        <w:rPr>
          <w:rFonts w:hint="cs"/>
          <w:rtl/>
        </w:rPr>
        <w:t xml:space="preserve"> کاسته شود، دارد و هر کس</w:t>
      </w:r>
      <w:r w:rsidRPr="004C4831">
        <w:rPr>
          <w:rFonts w:hint="cs"/>
          <w:rtl/>
        </w:rPr>
        <w:t xml:space="preserve"> بدعت ضلالت را ابداع کند که خدا و پیامبرش را راضی نمی کند، مثل گناه </w:t>
      </w:r>
      <w:r w:rsidRPr="00F02566">
        <w:rPr>
          <w:rFonts w:hint="cs"/>
          <w:rtl/>
        </w:rPr>
        <w:t>کسانی که به آن عمل می کنند بدون آنکه چیزی از گناه شان کاسته شود، دارد». این حدیث حسن است.از انس رضی الله عنه روایت شده که گوید: رسول خدا(</w:t>
      </w:r>
      <w:r w:rsidRPr="00CB65A9">
        <w:rPr>
          <w:rFonts w:cs="CTraditional Arabic" w:hint="cs"/>
          <w:rtl/>
        </w:rPr>
        <w:t>ص</w:t>
      </w:r>
      <w:r w:rsidRPr="00F02566">
        <w:rPr>
          <w:rFonts w:hint="cs"/>
          <w:rtl/>
        </w:rPr>
        <w:t>) فرمودند:« یا بنیَّ! إن قَدَرتَ أن تصبح و تُمسی لیس فی قلبک غِشٌ لأحدٍ فافعل»:«پسرم!اگر توانستی شب و روز را سپری کنی در حالی که نسبت به کسی</w:t>
      </w:r>
      <w:r>
        <w:rPr>
          <w:rFonts w:hint="cs"/>
          <w:rtl/>
        </w:rPr>
        <w:t xml:space="preserve"> کینه ای در دل نداشته باشی، این کار را بکن». سپس به من گفت</w:t>
      </w:r>
      <w:r w:rsidRPr="007D3150">
        <w:rPr>
          <w:rFonts w:hint="cs"/>
          <w:b/>
          <w:bCs/>
          <w:rtl/>
        </w:rPr>
        <w:t>:«یابنَّی! و ذلک من سنّتی، و من أحیا سُنّتی، فقد أحَبَّنی، و مَن أحَبّنی؛ کان معی فی الجنّة»</w:t>
      </w:r>
      <w:r w:rsidRPr="007D3150">
        <w:rPr>
          <w:rStyle w:val="a9"/>
          <w:b/>
          <w:bCs/>
          <w:rtl/>
        </w:rPr>
        <w:footnoteReference w:id="263"/>
      </w:r>
      <w:r>
        <w:rPr>
          <w:rFonts w:hint="cs"/>
          <w:rtl/>
        </w:rPr>
        <w:t xml:space="preserve"> :« پسرم! این کار جزو سنت و روش من است و هر کس سنت مرا احیا کند، مرا دوست داشته، و هر کس مرا دوست بدارد، همراه من در بهشت است». این حدیث، حسن است.</w:t>
      </w:r>
    </w:p>
    <w:p w:rsidR="00A154B7" w:rsidRDefault="00A154B7" w:rsidP="00A154B7">
      <w:pPr>
        <w:ind w:firstLine="283"/>
        <w:rPr>
          <w:rtl/>
        </w:rPr>
      </w:pPr>
      <w:r>
        <w:rPr>
          <w:rFonts w:hint="cs"/>
          <w:rtl/>
        </w:rPr>
        <w:t>پس فرمود</w:t>
      </w:r>
      <w:r w:rsidRPr="00F02566">
        <w:rPr>
          <w:rFonts w:hint="cs"/>
          <w:rtl/>
        </w:rPr>
        <w:t>ه‏ی:«من أحیا سنة من سنّتی قدأُمیتَت بعدی» در عمل به آنچه که ثابت شده که سنت است، واضح و روشن است. همچنین عبارت:«من أحیا سنّتی؛ فقدأحبّنی» در سنت های ثابت، واضح و روشن است. اما عبارت:«من سنَّ کذا» چنین نیست</w:t>
      </w:r>
      <w:r>
        <w:rPr>
          <w:rFonts w:hint="cs"/>
          <w:rtl/>
        </w:rPr>
        <w:t>؛ چون این عبارت در ابداع عملی تازه که قبلاً نبوده و جزو سنت ثابت نیست، واضح و روشن است.</w:t>
      </w:r>
    </w:p>
    <w:p w:rsidR="00A154B7" w:rsidRDefault="00A154B7" w:rsidP="00A154B7">
      <w:pPr>
        <w:ind w:firstLine="283"/>
      </w:pPr>
      <w:r>
        <w:rPr>
          <w:rFonts w:hint="cs"/>
          <w:rtl/>
        </w:rPr>
        <w:t>اما فرمایش پیامبر(</w:t>
      </w:r>
      <w:r w:rsidRPr="00CB65A9">
        <w:rPr>
          <w:rFonts w:cs="CTraditional Arabic" w:hint="cs"/>
          <w:rtl/>
        </w:rPr>
        <w:t>ص</w:t>
      </w:r>
      <w:r>
        <w:rPr>
          <w:rFonts w:hint="cs"/>
          <w:rtl/>
        </w:rPr>
        <w:t xml:space="preserve">) به بلال بن </w:t>
      </w:r>
      <w:r w:rsidRPr="00F02566">
        <w:rPr>
          <w:rFonts w:hint="cs"/>
          <w:rtl/>
        </w:rPr>
        <w:t>حارث:« من ابتدع بدعة ضلالة» نشان می دهد</w:t>
      </w:r>
      <w:r>
        <w:rPr>
          <w:rFonts w:hint="cs"/>
          <w:rtl/>
        </w:rPr>
        <w:t xml:space="preserve"> که بدعت به طور مطلق مذموم و نکوهیده نیست و تنها به این شرط که ضلالت باشد و خدا و پیامبر(</w:t>
      </w:r>
      <w:r w:rsidRPr="00CB65A9">
        <w:rPr>
          <w:rFonts w:cs="CTraditional Arabic" w:hint="cs"/>
          <w:rtl/>
        </w:rPr>
        <w:t>ص</w:t>
      </w:r>
      <w:r>
        <w:rPr>
          <w:rFonts w:hint="cs"/>
          <w:rtl/>
        </w:rPr>
        <w:t>) بدان راضی نباشند، نکوهیده است. همه‏ی اینها اقتضا می کند که بدعت اگر ضلالت نباشد، نکوهش و مذمت متوجه آن نمی شود و ابداع کننده‏ی آن گناهی ندارد، در نتیجه به روشی خوب بر می گردد و مشمول وعده به پاداش قرار می گیرد.</w:t>
      </w:r>
    </w:p>
    <w:p w:rsidR="00A154B7" w:rsidRDefault="00A154B7" w:rsidP="00A154B7">
      <w:pPr>
        <w:ind w:firstLine="283"/>
        <w:rPr>
          <w:rtl/>
        </w:rPr>
      </w:pPr>
      <w:r w:rsidRPr="00F02566">
        <w:rPr>
          <w:rFonts w:hint="cs"/>
          <w:b/>
          <w:bCs/>
          <w:rtl/>
        </w:rPr>
        <w:t>دوّم-</w:t>
      </w:r>
      <w:r>
        <w:rPr>
          <w:rFonts w:hint="cs"/>
          <w:rtl/>
        </w:rPr>
        <w:t xml:space="preserve"> سلف صالح رضی الله عنهم و در رأس آنان صحابه کارهایی کرده اند که در قرآن و سنت نیامده و خودشان آن را خوب دانسته اند و بر آن اجماع نموده اند. روشن است که امت محمد(</w:t>
      </w:r>
      <w:r w:rsidRPr="00CB65A9">
        <w:rPr>
          <w:rFonts w:cs="CTraditional Arabic" w:hint="cs"/>
          <w:rtl/>
        </w:rPr>
        <w:t>ص</w:t>
      </w:r>
      <w:r>
        <w:rPr>
          <w:rFonts w:hint="cs"/>
          <w:rtl/>
        </w:rPr>
        <w:t>) بر گمراهی اجماع نمی کند و تنها بر هدایت و آنچه که خوب و پسندیده است، اجماع می کنند.</w:t>
      </w:r>
    </w:p>
    <w:p w:rsidR="00A154B7" w:rsidRDefault="00A154B7" w:rsidP="00A154B7">
      <w:pPr>
        <w:ind w:firstLine="283"/>
      </w:pPr>
      <w:r>
        <w:rPr>
          <w:rFonts w:hint="cs"/>
          <w:rtl/>
        </w:rPr>
        <w:t>مثلاً بر جمع آوری قرآن و نوشتن آن در مصاحف و جمع کردن مردم بر مصحف های عثمانی و دور انداختن دیگر قرائت هایی که در زمان رسول خدا(</w:t>
      </w:r>
      <w:r w:rsidRPr="00CB65A9">
        <w:rPr>
          <w:rFonts w:cs="CTraditional Arabic" w:hint="cs"/>
          <w:rtl/>
        </w:rPr>
        <w:t>ص</w:t>
      </w:r>
      <w:r>
        <w:rPr>
          <w:rFonts w:hint="cs"/>
          <w:rtl/>
        </w:rPr>
        <w:t>) معمول بود، اجماع کردند. کارهای از این قبیل زیادند که قابل شمارش نیستند.</w:t>
      </w:r>
    </w:p>
    <w:p w:rsidR="00A154B7" w:rsidRDefault="00A154B7" w:rsidP="00A154B7">
      <w:pPr>
        <w:ind w:firstLine="283"/>
        <w:rPr>
          <w:rtl/>
        </w:rPr>
      </w:pPr>
      <w:r>
        <w:rPr>
          <w:rFonts w:hint="cs"/>
          <w:rtl/>
        </w:rPr>
        <w:t>سپس عالمان اسلامی در این رأی خوب، از آنان پیروی کردند و احادیث آن بزرگوار را جمع آوری کرده و تدوین نمودند و به رشته تحریر درآوردند. پیش قراولانِ این کار، مالک بن انس است که از همه‏ی سلف صالح، بیشتر تابع و پیرو سنت بوده و بیشتر از همه شان از بدعت به دور بوده است.</w:t>
      </w:r>
    </w:p>
    <w:p w:rsidR="00A154B7" w:rsidRDefault="00A154B7" w:rsidP="00A154B7">
      <w:pPr>
        <w:ind w:firstLine="283"/>
        <w:rPr>
          <w:rtl/>
        </w:rPr>
      </w:pPr>
      <w:r>
        <w:rPr>
          <w:rFonts w:hint="cs"/>
          <w:rtl/>
        </w:rPr>
        <w:t>البته هر چند کراهیت نوشتن احادیث از صحابه نقل شده، ولی این کار با یه خاطر ترس از اتکا به این کتاب ها و خود را بی نیاز دیدن از حفظ احادیث و به دست آوردن و سراغ گرفتن آن بوده و یا به خاطر ترس از اینکه این کار رأی و نظر شخصی باشد و نقلی از قرآن و سنت نباشد.</w:t>
      </w:r>
    </w:p>
    <w:p w:rsidR="00A154B7" w:rsidRDefault="00A154B7" w:rsidP="00A154B7">
      <w:pPr>
        <w:ind w:firstLine="283"/>
      </w:pPr>
      <w:r>
        <w:rPr>
          <w:rFonts w:hint="cs"/>
          <w:rtl/>
        </w:rPr>
        <w:t>سپس بعداً وقتی جامعه‏ی اسلامی دچار ضعف شد و مجتهدان خیلی کم به سراغ احادیث جهت دستیابی به آنها می رفتند، عالمان اسلامی بر تدوین همه‏ی احادیث اتفاق کردند؛ چون ترس داشتند که احادیث پیامبر(</w:t>
      </w:r>
      <w:r w:rsidRPr="00CB65A9">
        <w:rPr>
          <w:rFonts w:cs="CTraditional Arabic" w:hint="cs"/>
          <w:rtl/>
        </w:rPr>
        <w:t>ص</w:t>
      </w:r>
      <w:r>
        <w:rPr>
          <w:rFonts w:hint="cs"/>
          <w:rtl/>
        </w:rPr>
        <w:t>) به کلی به بوته‏ی فراموشی سپرده شوند.</w:t>
      </w:r>
    </w:p>
    <w:p w:rsidR="00A154B7" w:rsidRDefault="00A154B7" w:rsidP="00A154B7">
      <w:pPr>
        <w:ind w:firstLine="283"/>
      </w:pPr>
      <w:r>
        <w:rPr>
          <w:rFonts w:hint="cs"/>
          <w:rtl/>
        </w:rPr>
        <w:t>لخمی وقتی سخن مالک و دیگران راجع به کراهیت خرید و فروشِ کتاب های حدیثی و دستمزد دادن برای تعلیم آن آورده و اختلاف نظر در این زمینه را نقل کرده- می گوید:«به نظر نمی رسد که امروز اختلافی در جایز بودن این کار وجود داشته باشد؛ چون حفظ و فهم های مردم کم شده و بسیاری از گذشتگان کتاب نداشتند.</w:t>
      </w:r>
    </w:p>
    <w:p w:rsidR="00A154B7" w:rsidRDefault="00A154B7" w:rsidP="00A154B7">
      <w:pPr>
        <w:ind w:firstLine="283"/>
        <w:rPr>
          <w:rtl/>
        </w:rPr>
      </w:pPr>
      <w:r>
        <w:rPr>
          <w:rFonts w:hint="cs"/>
          <w:rtl/>
        </w:rPr>
        <w:t>مالک گوید: قاسم و سعید کتاب نداشتند، و من حدیث را بر کسی که در این تخته ها و صفحات می نویسد، نمی خواندم. به ابن شهاب گفتم: آیا حدیث را می نویسی؟گفت: خیر. گفتم: آیا از راویان حدیث می خواهی که دوباره حدیث را برایت تکرار کنند؟ گفت:خیر.</w:t>
      </w:r>
    </w:p>
    <w:p w:rsidR="00A154B7" w:rsidRDefault="00A154B7" w:rsidP="00A154B7">
      <w:pPr>
        <w:ind w:firstLine="283"/>
        <w:rPr>
          <w:rtl/>
        </w:rPr>
      </w:pPr>
      <w:r>
        <w:rPr>
          <w:rFonts w:hint="cs"/>
          <w:rtl/>
        </w:rPr>
        <w:t>این شأن عالمان اسلامی بود. اگر مردم مثل آنان می کردند و احادیث را نمی نوشتند، قطعاً علم دین و احادیث نبوی از بین می رفت و هیچ نشانی از آن نمی نماند. مردمان امروز کتاب های آنان را می خوانند تازه به پای آنان نمی رسند و کوتاهی می کنند.</w:t>
      </w:r>
    </w:p>
    <w:p w:rsidR="00A154B7" w:rsidRDefault="00A154B7" w:rsidP="00A154B7">
      <w:pPr>
        <w:ind w:firstLine="283"/>
        <w:rPr>
          <w:rtl/>
        </w:rPr>
      </w:pPr>
      <w:r>
        <w:rPr>
          <w:rFonts w:hint="cs"/>
          <w:rtl/>
        </w:rPr>
        <w:t>به علاوه، در مسائل فرعی و فقهی اختلافی نداریم که اجتهاد و قیاس در مسائل فقهی واجب است. وقتی چنین است، ننوشتن کتاب های فقهی و عدم خرید و فروش آنها منجر به تقصیر و کوتاهی در اجتهاد می شود و سبب می شود اجتهاد در جای خویش گذاشته نشود؛ زیرا از طریق شناخت آرای گذشتگان و ترجیح میان اقوال و آرایشان، معلوم می شود که آنان در زمینه‏ی گذاشتن اجتهاد در جای خود و اهمیت به آن، خیلی دقیق بوده اند».</w:t>
      </w:r>
    </w:p>
    <w:p w:rsidR="00A154B7" w:rsidRDefault="00A154B7" w:rsidP="00A154B7">
      <w:pPr>
        <w:ind w:firstLine="283"/>
        <w:rPr>
          <w:rtl/>
        </w:rPr>
      </w:pPr>
      <w:r>
        <w:rPr>
          <w:rFonts w:hint="cs"/>
          <w:rtl/>
        </w:rPr>
        <w:t xml:space="preserve">سخنان لخمی در اینجا به پایان می رسد. در این سخنان انجام دادن کاری که گذشتگان نکرده اند، جایز دانسته شده است؛ چون او دلیل درستی در این زمینه دارد. ما نیز می گوییم: هر امر تازه ای که دلیل داشته باشد، نکوهیده و ناپسند نیست بلکه پسندیده و خوب است و ابداع کننده‏ی آن کسی است که روشی پسندیده را پایه گذاری کرده است. پس کجا به طور مطلق یا به طور عموم، امور تازه و بدعت ها مورد مذمت و نکوهش قرار گرفته اند؟! عمر بن عبدالعزیز گوید:« قضایا و مسائلی زیاد به اندازه‏‏‏ی گناه و فجور جنایتکاران برای دانشمندان اسلامی پیش آمده است». پس- همان طور که می بینی- عمر بن عبدالعزیز ابداع قضایا و امور تازه به اندازه‏‏‏ی گناه و فجور جنایتکاران جایز دانسته هر چند این امورِ تازه و نو، اصلی ندارند. </w:t>
      </w:r>
    </w:p>
    <w:p w:rsidR="00A154B7" w:rsidRDefault="00A154B7" w:rsidP="00A154B7">
      <w:pPr>
        <w:ind w:firstLine="283"/>
      </w:pPr>
      <w:r>
        <w:rPr>
          <w:rFonts w:hint="cs"/>
          <w:rtl/>
        </w:rPr>
        <w:t>مانند ضامن کردن صنعت گران در مقابل صنعتی که انجام می دهند. این رأی از خلفای راشدین رضی الله عنهم نقل شده است.</w:t>
      </w:r>
    </w:p>
    <w:p w:rsidR="00A154B7" w:rsidRDefault="00A154B7" w:rsidP="00A154B7">
      <w:pPr>
        <w:ind w:firstLine="283"/>
      </w:pPr>
      <w:r>
        <w:rPr>
          <w:rFonts w:hint="cs"/>
          <w:rtl/>
        </w:rPr>
        <w:t>قتل چند نفر درمقابل یک نفر. این رأی از عمر و علی و ابن عباس و مغیره بن شعبه رضی الله عنهم روایت شده است.</w:t>
      </w:r>
    </w:p>
    <w:p w:rsidR="00A154B7" w:rsidRDefault="00A154B7" w:rsidP="00A154B7">
      <w:pPr>
        <w:ind w:firstLine="283"/>
      </w:pPr>
      <w:r>
        <w:rPr>
          <w:rFonts w:hint="cs"/>
          <w:rtl/>
        </w:rPr>
        <w:t xml:space="preserve">مالک و اصحاب او به این گفته‏ی شخص مرده که در زمان حیاتش اظهار داشته که خونم نزد فلانی است، عمل کرده اند در حالی که در کتاب«الموطأ» دلیل نقلی برای این کار وجود ندارد بلکه مالک علت آن را یک امر مصلحتی دانسته است. در مذهب امام مالک، مسائلی از این قبیل زیاد است. </w:t>
      </w:r>
    </w:p>
    <w:p w:rsidR="00A154B7" w:rsidRDefault="00A154B7" w:rsidP="00A154B7">
      <w:pPr>
        <w:ind w:firstLine="283"/>
        <w:rPr>
          <w:rtl/>
        </w:rPr>
      </w:pPr>
      <w:r>
        <w:rPr>
          <w:rFonts w:hint="cs"/>
          <w:rtl/>
        </w:rPr>
        <w:t>وقتی این عمل با وجودی که تازه ابداع شده، جایز است چرا مانند آن جایز نباشد حال آنکه علت هر دو یکی است؛ چون همه شان به طور کلی مصلحت های معتبری هستند؟! و اگر هیچ یک از این کارها جایز نبوده، پس چرا به برخی از آنها اتفاق و اجماع نموده اند و دیگران، مسائلی را از برخی از آنها استنباط کرده اند؟! ناگزیر باید گفت: اینان تنها از کاری که اینان کرده اند، پیروی نموده اند و از کاری که نکرده اند، پیروی ننموده اند، هر چند علت هر دو کار که مجوز قیاس است، یکی می باشد. در این صورت اکتفا به این امر، دل به خواهی است که کاری باطل است. بنابراین ثابت شد که بدعت ها اقسام مختلفی دارند.</w:t>
      </w:r>
    </w:p>
    <w:p w:rsidR="00A154B7" w:rsidRPr="00847E0B" w:rsidRDefault="00A154B7" w:rsidP="00A154B7">
      <w:pPr>
        <w:ind w:firstLine="283"/>
        <w:rPr>
          <w:b/>
          <w:bCs/>
          <w:rtl/>
        </w:rPr>
      </w:pPr>
      <w:r w:rsidRPr="00847E0B">
        <w:rPr>
          <w:rFonts w:hint="cs"/>
          <w:b/>
          <w:bCs/>
          <w:rtl/>
        </w:rPr>
        <w:t>در جواب می گوییم:</w:t>
      </w:r>
    </w:p>
    <w:p w:rsidR="00A154B7" w:rsidRDefault="00A154B7" w:rsidP="00A154B7">
      <w:pPr>
        <w:ind w:firstLine="283"/>
        <w:rPr>
          <w:rtl/>
        </w:rPr>
      </w:pPr>
      <w:r w:rsidRPr="00CD4FFA">
        <w:rPr>
          <w:rFonts w:hint="cs"/>
          <w:b/>
          <w:bCs/>
          <w:rtl/>
        </w:rPr>
        <w:t>جواب دلیل اوّل:</w:t>
      </w:r>
      <w:r>
        <w:rPr>
          <w:rFonts w:hint="cs"/>
          <w:rtl/>
        </w:rPr>
        <w:t xml:space="preserve"> منظور از فرموده‏ی</w:t>
      </w:r>
      <w:r w:rsidRPr="00CD4FFA">
        <w:rPr>
          <w:rFonts w:hint="cs"/>
          <w:b/>
          <w:bCs/>
          <w:rtl/>
        </w:rPr>
        <w:t>:« من سنّ سنّةً حسنةً...»</w:t>
      </w:r>
      <w:r>
        <w:rPr>
          <w:rFonts w:hint="cs"/>
          <w:rtl/>
        </w:rPr>
        <w:t xml:space="preserve"> ابداع و اختراع هر کاری به طور کلی نیست. در غیر این صورت اگر سؤال کننده‏‏ معتقد باشد که دلیلی که آورده، قطعی است، تعارض میان ادله‏ی قطعی از آن لازم می آید و اگر معتقد باشد که دلیلش، ظنی است، در این صورت چون دلیلِ نکوهش بدعت ها قطعی است بنابراین تعارض میان دلیل قطعی و ظنی پیش می آید و محققان متفق اند که دلیل قطعی و ظنی با هم تعارض ندارند، چون دلیل ظنی در مقابل دلیل قطعی ساقط شده و فاقد اعتبار است. پس ناگزیر باید گفت: این ادله از قبیل عام و خاص است و از نظر محققان، عام و خاص با هم تعارض ندارند. اما از دو جهت، دلیلی در آن نیست:</w:t>
      </w:r>
    </w:p>
    <w:p w:rsidR="00A154B7" w:rsidRDefault="00A154B7" w:rsidP="00A154B7">
      <w:pPr>
        <w:ind w:firstLine="283"/>
        <w:rPr>
          <w:rtl/>
        </w:rPr>
      </w:pPr>
      <w:r w:rsidRPr="00CD4FFA">
        <w:rPr>
          <w:rFonts w:hint="cs"/>
          <w:b/>
          <w:bCs/>
          <w:rtl/>
        </w:rPr>
        <w:t>اوّل-</w:t>
      </w:r>
      <w:r>
        <w:rPr>
          <w:rFonts w:hint="cs"/>
          <w:rtl/>
        </w:rPr>
        <w:t xml:space="preserve">اینکه گفته شود: این موضوع مانند دو دلیلی اند که با هم تعارض دارند، چون ابتدا گفته شد که ادله‏ی نکوهش بدعت ها، عموم آنها در احادیث زیادی تکرار شده و تخصیص نیافته اند و هر گاه ادله‏ی عموم زیاد باشند و همدیگر را تأیید کنند، پس از آن، تخصیص پذیرفته نمی شود. </w:t>
      </w:r>
    </w:p>
    <w:p w:rsidR="00A154B7" w:rsidRDefault="00A154B7" w:rsidP="00A154B7">
      <w:pPr>
        <w:ind w:firstLine="283"/>
        <w:rPr>
          <w:rFonts w:cs="Times New Roman"/>
          <w:rtl/>
        </w:rPr>
      </w:pPr>
      <w:r w:rsidRPr="00CD4FFA">
        <w:rPr>
          <w:rFonts w:hint="cs"/>
          <w:b/>
          <w:bCs/>
          <w:rtl/>
        </w:rPr>
        <w:t>دوّم-</w:t>
      </w:r>
      <w:r>
        <w:rPr>
          <w:rFonts w:hint="cs"/>
          <w:rtl/>
        </w:rPr>
        <w:t xml:space="preserve"> وقتی مسلّم شد که تعارض میان آنها نیست، باید گفت که منظور حدیث مذکور از«سنّ» ابداع نیست بلکه منظور از آن، صرفاً عمل به سنت ثابت نبوی است. به دو دلیل</w:t>
      </w:r>
      <w:r>
        <w:rPr>
          <w:rFonts w:cs="Times New Roman" w:hint="cs"/>
          <w:rtl/>
        </w:rPr>
        <w:t>:</w:t>
      </w:r>
    </w:p>
    <w:p w:rsidR="00A154B7" w:rsidRDefault="00A154B7" w:rsidP="00A154B7">
      <w:pPr>
        <w:pStyle w:val="af"/>
        <w:numPr>
          <w:ilvl w:val="0"/>
          <w:numId w:val="30"/>
        </w:numPr>
        <w:ind w:left="0" w:firstLine="283"/>
      </w:pPr>
      <w:r>
        <w:rPr>
          <w:rFonts w:hint="cs"/>
          <w:rtl/>
        </w:rPr>
        <w:t>سبب نزول حدیث فوق، صدقه‏ی مشروع است. چون در «الصحیح» از طریق روایت جابر بن عبدالله رضی الله عنهما آمده که او گوید: در اول روز نزد رسول خدا(</w:t>
      </w:r>
      <w:r w:rsidRPr="00CB65A9">
        <w:rPr>
          <w:rFonts w:cs="CTraditional Arabic" w:hint="cs"/>
          <w:rtl/>
        </w:rPr>
        <w:t>ص</w:t>
      </w:r>
      <w:r>
        <w:rPr>
          <w:rFonts w:hint="cs"/>
          <w:rtl/>
        </w:rPr>
        <w:t>) بودیم. جماعتی پابرهنه و لخت که لباس هایی از پوست ببر یا عبا به تن داشتند و شمشیر به دست بودند و اکثرشان و بلکه همه شان از طایفه‏ی مُضرَ بودند، نزد آن حضرت (</w:t>
      </w:r>
      <w:r w:rsidRPr="00CB65A9">
        <w:rPr>
          <w:rFonts w:cs="CTraditional Arabic" w:hint="cs"/>
          <w:rtl/>
        </w:rPr>
        <w:t>ص</w:t>
      </w:r>
      <w:r>
        <w:rPr>
          <w:rFonts w:hint="cs"/>
          <w:rtl/>
        </w:rPr>
        <w:t>) آمدند.</w:t>
      </w:r>
    </w:p>
    <w:p w:rsidR="00A154B7" w:rsidRDefault="00A154B7" w:rsidP="00A154B7">
      <w:pPr>
        <w:ind w:firstLine="283"/>
        <w:rPr>
          <w:rFonts w:ascii="2  Badr" w:hAnsi="QCF_BSML"/>
          <w:color w:val="000000"/>
          <w:sz w:val="27"/>
          <w:szCs w:val="27"/>
          <w:rtl/>
          <w:lang w:bidi="ar-SA"/>
        </w:rPr>
      </w:pPr>
      <w:r>
        <w:rPr>
          <w:rFonts w:hint="cs"/>
          <w:rtl/>
        </w:rPr>
        <w:t>وقتی رسول خدا(</w:t>
      </w:r>
      <w:r w:rsidRPr="00CB65A9">
        <w:rPr>
          <w:rFonts w:cs="CTraditional Arabic" w:hint="cs"/>
          <w:rtl/>
        </w:rPr>
        <w:t>ص</w:t>
      </w:r>
      <w:r>
        <w:rPr>
          <w:rFonts w:hint="cs"/>
          <w:rtl/>
        </w:rPr>
        <w:t>) آثار بینوایی و فقر در آنها مشاهده کرد، چهره اش تغییر کرد. پس داخل منزل شد و سپس بیرون رفت و به بلال دستور اذان داد. بلال اذان و اقامه گفت. رسول خدا(</w:t>
      </w:r>
      <w:r w:rsidRPr="00CB65A9">
        <w:rPr>
          <w:rFonts w:cs="CTraditional Arabic" w:hint="cs"/>
          <w:rtl/>
        </w:rPr>
        <w:t>ص</w:t>
      </w:r>
      <w:r>
        <w:rPr>
          <w:rFonts w:hint="cs"/>
          <w:rtl/>
        </w:rPr>
        <w:t>) نماز گزارد و سپس خطبه خواند و آیات:</w:t>
      </w:r>
      <w:r w:rsidRPr="00B94C97">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077" w:hAnsi="QCF_P077" w:cs="QCF_P077"/>
          <w:color w:val="000000"/>
          <w:sz w:val="27"/>
          <w:szCs w:val="27"/>
          <w:rtl/>
          <w:lang w:bidi="ar-SA"/>
        </w:rPr>
        <w:t xml:space="preserve">ﭑ  ﭒ  ﭓ  ﭔ  ﭕ  ﭖ  ﭗ  ﭘ  ﭙ  ﭚ  ﭛ    ﭜ  ﭝ  ﭞ  ﭟ  ﭠ         ﭡﭢ  ﭣ  ﭤ  ﭥ  ﭦ   ﭧ    ﭨﭩ  ﭪ  ﭫ  ﭬ        ﭭ  ﭮ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النساء: ١</w:t>
      </w:r>
      <w:r>
        <w:rPr>
          <w:rFonts w:ascii="Arial" w:hAnsi="Arial" w:cs="Arial"/>
          <w:color w:val="000000"/>
          <w:sz w:val="27"/>
          <w:szCs w:val="27"/>
          <w:lang w:bidi="ar-SA"/>
        </w:rPr>
        <w:t xml:space="preserve"> </w:t>
      </w:r>
      <w:r>
        <w:rPr>
          <w:rFonts w:ascii="2  Badr" w:hAnsi="2  Badr" w:hint="cs"/>
          <w:rtl/>
          <w:lang w:bidi="ar-SA"/>
        </w:rPr>
        <w:t>:«</w:t>
      </w:r>
      <w:r w:rsidRPr="00644EE1">
        <w:rPr>
          <w:rFonts w:hint="cs"/>
          <w:rtl/>
        </w:rPr>
        <w:t xml:space="preserve"> </w:t>
      </w:r>
      <w:r w:rsidRPr="00644EE1">
        <w:rPr>
          <w:rFonts w:ascii="2  Badr" w:hAnsi="2  Badr" w:hint="cs"/>
          <w:rtl/>
          <w:lang w:bidi="ar-SA"/>
        </w:rPr>
        <w:t>‏</w:t>
      </w:r>
      <w:r w:rsidRPr="00644EE1">
        <w:rPr>
          <w:rFonts w:ascii="2  Badr" w:hAnsi="2  Badr"/>
          <w:rtl/>
          <w:lang w:bidi="ar-SA"/>
        </w:rPr>
        <w:t xml:space="preserve"> </w:t>
      </w:r>
      <w:r w:rsidRPr="00644EE1">
        <w:rPr>
          <w:rFonts w:ascii="2  Badr" w:hAnsi="2  Badr" w:hint="cs"/>
          <w:rtl/>
          <w:lang w:bidi="ar-SA"/>
        </w:rPr>
        <w:t>اي</w:t>
      </w:r>
      <w:r w:rsidRPr="00644EE1">
        <w:rPr>
          <w:rFonts w:ascii="2  Badr" w:hAnsi="2  Badr"/>
          <w:rtl/>
          <w:lang w:bidi="ar-SA"/>
        </w:rPr>
        <w:t xml:space="preserve"> </w:t>
      </w:r>
      <w:r w:rsidRPr="00644EE1">
        <w:rPr>
          <w:rFonts w:ascii="2  Badr" w:hAnsi="2  Badr" w:hint="cs"/>
          <w:rtl/>
          <w:lang w:bidi="ar-SA"/>
        </w:rPr>
        <w:t>مردمان</w:t>
      </w:r>
      <w:r w:rsidRPr="00644EE1">
        <w:rPr>
          <w:rFonts w:ascii="2  Badr" w:hAnsi="2  Badr"/>
          <w:rtl/>
          <w:lang w:bidi="ar-SA"/>
        </w:rPr>
        <w:t xml:space="preserve"> ! </w:t>
      </w:r>
      <w:r w:rsidRPr="00644EE1">
        <w:rPr>
          <w:rFonts w:ascii="2  Badr" w:hAnsi="2  Badr" w:hint="cs"/>
          <w:rtl/>
          <w:lang w:bidi="ar-SA"/>
        </w:rPr>
        <w:t>از</w:t>
      </w:r>
      <w:r w:rsidRPr="00644EE1">
        <w:rPr>
          <w:rFonts w:ascii="2  Badr" w:hAnsi="2  Badr"/>
          <w:rtl/>
          <w:lang w:bidi="ar-SA"/>
        </w:rPr>
        <w:t xml:space="preserve"> </w:t>
      </w:r>
      <w:r>
        <w:rPr>
          <w:rFonts w:ascii="2  Badr" w:hAnsi="2  Badr"/>
          <w:rtl/>
          <w:lang w:bidi="ar-SA"/>
        </w:rPr>
        <w:t>(</w:t>
      </w:r>
      <w:r w:rsidRPr="00644EE1">
        <w:rPr>
          <w:rFonts w:ascii="2  Badr" w:hAnsi="2  Badr" w:hint="cs"/>
          <w:rtl/>
          <w:lang w:bidi="ar-SA"/>
        </w:rPr>
        <w:t>خشم</w:t>
      </w:r>
      <w:r>
        <w:rPr>
          <w:rFonts w:ascii="2  Badr" w:hAnsi="2  Badr"/>
          <w:rtl/>
          <w:lang w:bidi="ar-SA"/>
        </w:rPr>
        <w:t>)</w:t>
      </w:r>
      <w:r w:rsidRPr="00644EE1">
        <w:rPr>
          <w:rFonts w:ascii="2  Badr" w:hAnsi="2  Badr"/>
          <w:rtl/>
          <w:lang w:bidi="ar-SA"/>
        </w:rPr>
        <w:t xml:space="preserve"> </w:t>
      </w:r>
      <w:r w:rsidRPr="00644EE1">
        <w:rPr>
          <w:rFonts w:ascii="2  Badr" w:hAnsi="2  Badr" w:hint="cs"/>
          <w:rtl/>
          <w:lang w:bidi="ar-SA"/>
        </w:rPr>
        <w:t>پروردگارتان</w:t>
      </w:r>
      <w:r w:rsidRPr="00644EE1">
        <w:rPr>
          <w:rFonts w:ascii="2  Badr" w:hAnsi="2  Badr"/>
          <w:rtl/>
          <w:lang w:bidi="ar-SA"/>
        </w:rPr>
        <w:t xml:space="preserve"> </w:t>
      </w:r>
      <w:r w:rsidRPr="00644EE1">
        <w:rPr>
          <w:rFonts w:ascii="2  Badr" w:hAnsi="2  Badr" w:hint="cs"/>
          <w:rtl/>
          <w:lang w:bidi="ar-SA"/>
        </w:rPr>
        <w:t>بپرهيزيد</w:t>
      </w:r>
      <w:r>
        <w:rPr>
          <w:rFonts w:ascii="2  Badr" w:hAnsi="2  Badr"/>
          <w:rtl/>
          <w:lang w:bidi="ar-SA"/>
        </w:rPr>
        <w:t>.</w:t>
      </w:r>
      <w:r w:rsidRPr="00644EE1">
        <w:rPr>
          <w:rFonts w:ascii="2  Badr" w:hAnsi="2  Badr"/>
          <w:rtl/>
          <w:lang w:bidi="ar-SA"/>
        </w:rPr>
        <w:t xml:space="preserve"> </w:t>
      </w:r>
      <w:r w:rsidRPr="00644EE1">
        <w:rPr>
          <w:rFonts w:ascii="2  Badr" w:hAnsi="2  Badr" w:hint="cs"/>
          <w:rtl/>
          <w:lang w:bidi="ar-SA"/>
        </w:rPr>
        <w:t>پروردگاري</w:t>
      </w:r>
      <w:r w:rsidRPr="00644EE1">
        <w:rPr>
          <w:rFonts w:ascii="2  Badr" w:hAnsi="2  Badr"/>
          <w:rtl/>
          <w:lang w:bidi="ar-SA"/>
        </w:rPr>
        <w:t xml:space="preserve"> </w:t>
      </w:r>
      <w:r w:rsidRPr="00644EE1">
        <w:rPr>
          <w:rFonts w:ascii="2  Badr" w:hAnsi="2  Badr" w:hint="cs"/>
          <w:rtl/>
          <w:lang w:bidi="ar-SA"/>
        </w:rPr>
        <w:t>كه</w:t>
      </w:r>
      <w:r w:rsidRPr="00644EE1">
        <w:rPr>
          <w:rFonts w:ascii="2  Badr" w:hAnsi="2  Badr"/>
          <w:rtl/>
          <w:lang w:bidi="ar-SA"/>
        </w:rPr>
        <w:t xml:space="preserve"> </w:t>
      </w:r>
      <w:r w:rsidRPr="00644EE1">
        <w:rPr>
          <w:rFonts w:ascii="2  Badr" w:hAnsi="2  Badr" w:hint="cs"/>
          <w:rtl/>
          <w:lang w:bidi="ar-SA"/>
        </w:rPr>
        <w:t>شما</w:t>
      </w:r>
      <w:r w:rsidRPr="00644EE1">
        <w:rPr>
          <w:rFonts w:ascii="2  Badr" w:hAnsi="2  Badr"/>
          <w:rtl/>
          <w:lang w:bidi="ar-SA"/>
        </w:rPr>
        <w:t xml:space="preserve"> </w:t>
      </w:r>
      <w:r w:rsidRPr="00644EE1">
        <w:rPr>
          <w:rFonts w:ascii="2  Badr" w:hAnsi="2  Badr" w:hint="cs"/>
          <w:rtl/>
          <w:lang w:bidi="ar-SA"/>
        </w:rPr>
        <w:t>را</w:t>
      </w:r>
      <w:r w:rsidRPr="00644EE1">
        <w:rPr>
          <w:rFonts w:ascii="2  Badr" w:hAnsi="2  Badr"/>
          <w:rtl/>
          <w:lang w:bidi="ar-SA"/>
        </w:rPr>
        <w:t xml:space="preserve"> </w:t>
      </w:r>
      <w:r w:rsidRPr="00644EE1">
        <w:rPr>
          <w:rFonts w:ascii="2  Badr" w:hAnsi="2  Badr" w:hint="cs"/>
          <w:rtl/>
          <w:lang w:bidi="ar-SA"/>
        </w:rPr>
        <w:t>از</w:t>
      </w:r>
      <w:r w:rsidRPr="00644EE1">
        <w:rPr>
          <w:rFonts w:ascii="2  Badr" w:hAnsi="2  Badr"/>
          <w:rtl/>
          <w:lang w:bidi="ar-SA"/>
        </w:rPr>
        <w:t xml:space="preserve"> </w:t>
      </w:r>
      <w:r w:rsidRPr="00644EE1">
        <w:rPr>
          <w:rFonts w:ascii="2  Badr" w:hAnsi="2  Badr" w:hint="cs"/>
          <w:rtl/>
          <w:lang w:bidi="ar-SA"/>
        </w:rPr>
        <w:t>يك</w:t>
      </w:r>
      <w:r w:rsidRPr="00644EE1">
        <w:rPr>
          <w:rFonts w:ascii="2  Badr" w:hAnsi="2  Badr"/>
          <w:rtl/>
          <w:lang w:bidi="ar-SA"/>
        </w:rPr>
        <w:t xml:space="preserve"> </w:t>
      </w:r>
      <w:r w:rsidRPr="00644EE1">
        <w:rPr>
          <w:rFonts w:ascii="2  Badr" w:hAnsi="2  Badr" w:hint="cs"/>
          <w:rtl/>
          <w:lang w:bidi="ar-SA"/>
        </w:rPr>
        <w:t>انسان</w:t>
      </w:r>
      <w:r w:rsidRPr="00644EE1">
        <w:rPr>
          <w:rFonts w:ascii="2  Badr" w:hAnsi="2  Badr"/>
          <w:rtl/>
          <w:lang w:bidi="ar-SA"/>
        </w:rPr>
        <w:t xml:space="preserve"> </w:t>
      </w:r>
      <w:r w:rsidRPr="00644EE1">
        <w:rPr>
          <w:rFonts w:ascii="2  Badr" w:hAnsi="2  Badr" w:hint="cs"/>
          <w:rtl/>
          <w:lang w:bidi="ar-SA"/>
        </w:rPr>
        <w:t>بيافريد</w:t>
      </w:r>
      <w:r w:rsidRPr="00644EE1">
        <w:rPr>
          <w:rFonts w:ascii="2  Badr" w:hAnsi="2  Badr"/>
          <w:rtl/>
          <w:lang w:bidi="ar-SA"/>
        </w:rPr>
        <w:t xml:space="preserve"> </w:t>
      </w:r>
      <w:r w:rsidRPr="00644EE1">
        <w:rPr>
          <w:rFonts w:ascii="2  Badr" w:hAnsi="2  Badr" w:hint="cs"/>
          <w:rtl/>
          <w:lang w:bidi="ar-SA"/>
        </w:rPr>
        <w:t>و</w:t>
      </w:r>
      <w:r w:rsidRPr="00644EE1">
        <w:rPr>
          <w:rFonts w:ascii="2  Badr" w:hAnsi="2  Badr"/>
          <w:rtl/>
          <w:lang w:bidi="ar-SA"/>
        </w:rPr>
        <w:t xml:space="preserve"> </w:t>
      </w:r>
      <w:r>
        <w:rPr>
          <w:rFonts w:ascii="2  Badr" w:hAnsi="2  Badr"/>
          <w:rtl/>
          <w:lang w:bidi="ar-SA"/>
        </w:rPr>
        <w:t>(</w:t>
      </w:r>
      <w:r w:rsidRPr="00644EE1">
        <w:rPr>
          <w:rFonts w:ascii="2  Badr" w:hAnsi="2  Badr" w:hint="cs"/>
          <w:rtl/>
          <w:lang w:bidi="ar-SA"/>
        </w:rPr>
        <w:t>سپس</w:t>
      </w:r>
      <w:r>
        <w:rPr>
          <w:rFonts w:ascii="2  Badr" w:hAnsi="2  Badr"/>
          <w:rtl/>
          <w:lang w:bidi="ar-SA"/>
        </w:rPr>
        <w:t>)</w:t>
      </w:r>
      <w:r w:rsidRPr="00644EE1">
        <w:rPr>
          <w:rFonts w:ascii="2  Badr" w:hAnsi="2  Badr"/>
          <w:rtl/>
          <w:lang w:bidi="ar-SA"/>
        </w:rPr>
        <w:t xml:space="preserve"> </w:t>
      </w:r>
      <w:r w:rsidRPr="00644EE1">
        <w:rPr>
          <w:rFonts w:ascii="2  Badr" w:hAnsi="2  Badr" w:hint="cs"/>
          <w:rtl/>
          <w:lang w:bidi="ar-SA"/>
        </w:rPr>
        <w:t>همسرش</w:t>
      </w:r>
      <w:r w:rsidRPr="00644EE1">
        <w:rPr>
          <w:rFonts w:ascii="2  Badr" w:hAnsi="2  Badr"/>
          <w:rtl/>
          <w:lang w:bidi="ar-SA"/>
        </w:rPr>
        <w:t xml:space="preserve"> </w:t>
      </w:r>
      <w:r w:rsidRPr="00644EE1">
        <w:rPr>
          <w:rFonts w:ascii="2  Badr" w:hAnsi="2  Badr" w:hint="cs"/>
          <w:rtl/>
          <w:lang w:bidi="ar-SA"/>
        </w:rPr>
        <w:t>را</w:t>
      </w:r>
      <w:r w:rsidRPr="00644EE1">
        <w:rPr>
          <w:rFonts w:ascii="2  Badr" w:hAnsi="2  Badr"/>
          <w:rtl/>
          <w:lang w:bidi="ar-SA"/>
        </w:rPr>
        <w:t xml:space="preserve"> </w:t>
      </w:r>
      <w:r w:rsidRPr="00644EE1">
        <w:rPr>
          <w:rFonts w:ascii="2  Badr" w:hAnsi="2  Badr" w:hint="cs"/>
          <w:rtl/>
          <w:lang w:bidi="ar-SA"/>
        </w:rPr>
        <w:t>از</w:t>
      </w:r>
      <w:r w:rsidRPr="00644EE1">
        <w:rPr>
          <w:rFonts w:ascii="2  Badr" w:hAnsi="2  Badr"/>
          <w:rtl/>
          <w:lang w:bidi="ar-SA"/>
        </w:rPr>
        <w:t xml:space="preserve"> </w:t>
      </w:r>
      <w:r w:rsidRPr="00644EE1">
        <w:rPr>
          <w:rFonts w:ascii="2  Badr" w:hAnsi="2  Badr" w:hint="cs"/>
          <w:rtl/>
          <w:lang w:bidi="ar-SA"/>
        </w:rPr>
        <w:t>نوع</w:t>
      </w:r>
      <w:r w:rsidRPr="00644EE1">
        <w:rPr>
          <w:rFonts w:ascii="2  Badr" w:hAnsi="2  Badr"/>
          <w:rtl/>
          <w:lang w:bidi="ar-SA"/>
        </w:rPr>
        <w:t xml:space="preserve"> </w:t>
      </w:r>
      <w:r w:rsidRPr="00644EE1">
        <w:rPr>
          <w:rFonts w:ascii="2  Badr" w:hAnsi="2  Badr" w:hint="cs"/>
          <w:rtl/>
          <w:lang w:bidi="ar-SA"/>
        </w:rPr>
        <w:t>او</w:t>
      </w:r>
      <w:r w:rsidRPr="00644EE1">
        <w:rPr>
          <w:rFonts w:ascii="2  Badr" w:hAnsi="2  Badr"/>
          <w:rtl/>
          <w:lang w:bidi="ar-SA"/>
        </w:rPr>
        <w:t xml:space="preserve"> </w:t>
      </w:r>
      <w:r w:rsidRPr="00644EE1">
        <w:rPr>
          <w:rFonts w:ascii="2  Badr" w:hAnsi="2  Badr" w:hint="cs"/>
          <w:rtl/>
          <w:lang w:bidi="ar-SA"/>
        </w:rPr>
        <w:t>آفريد</w:t>
      </w:r>
      <w:r>
        <w:rPr>
          <w:rFonts w:ascii="2  Badr" w:hAnsi="2  Badr"/>
          <w:rtl/>
          <w:lang w:bidi="ar-SA"/>
        </w:rPr>
        <w:t>،</w:t>
      </w:r>
      <w:r w:rsidRPr="00644EE1">
        <w:rPr>
          <w:rFonts w:ascii="2  Badr" w:hAnsi="2  Badr"/>
          <w:rtl/>
          <w:lang w:bidi="ar-SA"/>
        </w:rPr>
        <w:t xml:space="preserve"> </w:t>
      </w:r>
      <w:r w:rsidRPr="00644EE1">
        <w:rPr>
          <w:rFonts w:ascii="2  Badr" w:hAnsi="2  Badr" w:hint="cs"/>
          <w:rtl/>
          <w:lang w:bidi="ar-SA"/>
        </w:rPr>
        <w:t>و</w:t>
      </w:r>
      <w:r w:rsidRPr="00644EE1">
        <w:rPr>
          <w:rFonts w:ascii="2  Badr" w:hAnsi="2  Badr"/>
          <w:rtl/>
          <w:lang w:bidi="ar-SA"/>
        </w:rPr>
        <w:t xml:space="preserve"> </w:t>
      </w:r>
      <w:r w:rsidRPr="00644EE1">
        <w:rPr>
          <w:rFonts w:ascii="2  Badr" w:hAnsi="2  Badr" w:hint="cs"/>
          <w:rtl/>
          <w:lang w:bidi="ar-SA"/>
        </w:rPr>
        <w:t>از</w:t>
      </w:r>
      <w:r w:rsidRPr="00644EE1">
        <w:rPr>
          <w:rFonts w:ascii="2  Badr" w:hAnsi="2  Badr"/>
          <w:rtl/>
          <w:lang w:bidi="ar-SA"/>
        </w:rPr>
        <w:t xml:space="preserve"> </w:t>
      </w:r>
      <w:r w:rsidRPr="00644EE1">
        <w:rPr>
          <w:rFonts w:ascii="2  Badr" w:hAnsi="2  Badr" w:hint="cs"/>
          <w:rtl/>
          <w:lang w:bidi="ar-SA"/>
        </w:rPr>
        <w:t>آن</w:t>
      </w:r>
      <w:r w:rsidRPr="00644EE1">
        <w:rPr>
          <w:rFonts w:ascii="2  Badr" w:hAnsi="2  Badr"/>
          <w:rtl/>
          <w:lang w:bidi="ar-SA"/>
        </w:rPr>
        <w:t xml:space="preserve"> </w:t>
      </w:r>
      <w:r w:rsidRPr="00644EE1">
        <w:rPr>
          <w:rFonts w:ascii="2  Badr" w:hAnsi="2  Badr" w:hint="cs"/>
          <w:rtl/>
          <w:lang w:bidi="ar-SA"/>
        </w:rPr>
        <w:t>دو</w:t>
      </w:r>
      <w:r w:rsidRPr="00644EE1">
        <w:rPr>
          <w:rFonts w:ascii="2  Badr" w:hAnsi="2  Badr"/>
          <w:rtl/>
          <w:lang w:bidi="ar-SA"/>
        </w:rPr>
        <w:t xml:space="preserve"> </w:t>
      </w:r>
      <w:r w:rsidRPr="00644EE1">
        <w:rPr>
          <w:rFonts w:ascii="2  Badr" w:hAnsi="2  Badr" w:hint="cs"/>
          <w:rtl/>
          <w:lang w:bidi="ar-SA"/>
        </w:rPr>
        <w:t>نفر</w:t>
      </w:r>
      <w:r w:rsidRPr="00644EE1">
        <w:rPr>
          <w:rFonts w:ascii="2  Badr" w:hAnsi="2  Badr"/>
          <w:rtl/>
          <w:lang w:bidi="ar-SA"/>
        </w:rPr>
        <w:t xml:space="preserve"> </w:t>
      </w:r>
      <w:r w:rsidRPr="00644EE1">
        <w:rPr>
          <w:rFonts w:ascii="2  Badr" w:hAnsi="2  Badr" w:hint="cs"/>
          <w:rtl/>
          <w:lang w:bidi="ar-SA"/>
        </w:rPr>
        <w:t>مردان</w:t>
      </w:r>
      <w:r w:rsidRPr="00644EE1">
        <w:rPr>
          <w:rFonts w:ascii="2  Badr" w:hAnsi="2  Badr"/>
          <w:rtl/>
          <w:lang w:bidi="ar-SA"/>
        </w:rPr>
        <w:t xml:space="preserve"> </w:t>
      </w:r>
      <w:r w:rsidRPr="00644EE1">
        <w:rPr>
          <w:rFonts w:ascii="2  Badr" w:hAnsi="2  Badr" w:hint="cs"/>
          <w:rtl/>
          <w:lang w:bidi="ar-SA"/>
        </w:rPr>
        <w:t>و</w:t>
      </w:r>
      <w:r w:rsidRPr="00644EE1">
        <w:rPr>
          <w:rFonts w:ascii="2  Badr" w:hAnsi="2  Badr"/>
          <w:rtl/>
          <w:lang w:bidi="ar-SA"/>
        </w:rPr>
        <w:t xml:space="preserve"> </w:t>
      </w:r>
      <w:r w:rsidRPr="00644EE1">
        <w:rPr>
          <w:rFonts w:ascii="2  Badr" w:hAnsi="2  Badr" w:hint="cs"/>
          <w:rtl/>
          <w:lang w:bidi="ar-SA"/>
        </w:rPr>
        <w:t>زنان</w:t>
      </w:r>
      <w:r w:rsidRPr="00644EE1">
        <w:rPr>
          <w:rFonts w:ascii="2  Badr" w:hAnsi="2  Badr"/>
          <w:rtl/>
          <w:lang w:bidi="ar-SA"/>
        </w:rPr>
        <w:t xml:space="preserve"> </w:t>
      </w:r>
      <w:r w:rsidRPr="00644EE1">
        <w:rPr>
          <w:rFonts w:ascii="2  Badr" w:hAnsi="2  Badr" w:hint="cs"/>
          <w:rtl/>
          <w:lang w:bidi="ar-SA"/>
        </w:rPr>
        <w:t>فراواني</w:t>
      </w:r>
      <w:r w:rsidRPr="00644EE1">
        <w:rPr>
          <w:rFonts w:ascii="2  Badr" w:hAnsi="2  Badr"/>
          <w:rtl/>
          <w:lang w:bidi="ar-SA"/>
        </w:rPr>
        <w:t xml:space="preserve"> </w:t>
      </w:r>
      <w:r>
        <w:rPr>
          <w:rFonts w:ascii="2  Badr" w:hAnsi="2  Badr"/>
          <w:rtl/>
          <w:lang w:bidi="ar-SA"/>
        </w:rPr>
        <w:t>(</w:t>
      </w:r>
      <w:r w:rsidRPr="00644EE1">
        <w:rPr>
          <w:rFonts w:ascii="2  Badr" w:hAnsi="2  Badr" w:hint="cs"/>
          <w:rtl/>
          <w:lang w:bidi="ar-SA"/>
        </w:rPr>
        <w:t>بر</w:t>
      </w:r>
      <w:r w:rsidRPr="00644EE1">
        <w:rPr>
          <w:rFonts w:ascii="2  Badr" w:hAnsi="2  Badr"/>
          <w:rtl/>
          <w:lang w:bidi="ar-SA"/>
        </w:rPr>
        <w:t xml:space="preserve"> </w:t>
      </w:r>
      <w:r w:rsidRPr="00644EE1">
        <w:rPr>
          <w:rFonts w:ascii="2  Badr" w:hAnsi="2  Badr" w:hint="cs"/>
          <w:rtl/>
          <w:lang w:bidi="ar-SA"/>
        </w:rPr>
        <w:t>روي</w:t>
      </w:r>
      <w:r w:rsidRPr="00644EE1">
        <w:rPr>
          <w:rFonts w:ascii="2  Badr" w:hAnsi="2  Badr"/>
          <w:rtl/>
          <w:lang w:bidi="ar-SA"/>
        </w:rPr>
        <w:t xml:space="preserve"> </w:t>
      </w:r>
      <w:r w:rsidRPr="00644EE1">
        <w:rPr>
          <w:rFonts w:ascii="2  Badr" w:hAnsi="2  Badr" w:hint="cs"/>
          <w:rtl/>
          <w:lang w:bidi="ar-SA"/>
        </w:rPr>
        <w:t>زمين</w:t>
      </w:r>
      <w:r>
        <w:rPr>
          <w:rFonts w:ascii="2  Badr" w:hAnsi="2  Badr"/>
          <w:rtl/>
          <w:lang w:bidi="ar-SA"/>
        </w:rPr>
        <w:t>)</w:t>
      </w:r>
      <w:r w:rsidRPr="00644EE1">
        <w:rPr>
          <w:rFonts w:ascii="2  Badr" w:hAnsi="2  Badr"/>
          <w:rtl/>
          <w:lang w:bidi="ar-SA"/>
        </w:rPr>
        <w:t xml:space="preserve"> </w:t>
      </w:r>
      <w:r w:rsidRPr="00644EE1">
        <w:rPr>
          <w:rFonts w:ascii="2  Badr" w:hAnsi="2  Badr" w:hint="cs"/>
          <w:rtl/>
          <w:lang w:bidi="ar-SA"/>
        </w:rPr>
        <w:t>منتشر</w:t>
      </w:r>
      <w:r w:rsidRPr="00644EE1">
        <w:rPr>
          <w:rFonts w:ascii="2  Badr" w:hAnsi="2  Badr"/>
          <w:rtl/>
          <w:lang w:bidi="ar-SA"/>
        </w:rPr>
        <w:t xml:space="preserve"> </w:t>
      </w:r>
      <w:r w:rsidRPr="00644EE1">
        <w:rPr>
          <w:rFonts w:ascii="2  Badr" w:hAnsi="2  Badr" w:hint="cs"/>
          <w:rtl/>
          <w:lang w:bidi="ar-SA"/>
        </w:rPr>
        <w:t>ساخت</w:t>
      </w:r>
      <w:r>
        <w:rPr>
          <w:rFonts w:ascii="2  Badr" w:hAnsi="2  Badr"/>
          <w:rtl/>
          <w:lang w:bidi="ar-SA"/>
        </w:rPr>
        <w:t>.</w:t>
      </w:r>
      <w:r w:rsidRPr="00644EE1">
        <w:rPr>
          <w:rFonts w:ascii="2  Badr" w:hAnsi="2  Badr"/>
          <w:rtl/>
          <w:lang w:bidi="ar-SA"/>
        </w:rPr>
        <w:t xml:space="preserve"> </w:t>
      </w:r>
      <w:r w:rsidRPr="00644EE1">
        <w:rPr>
          <w:rFonts w:ascii="2  Badr" w:hAnsi="2  Badr" w:hint="cs"/>
          <w:rtl/>
          <w:lang w:bidi="ar-SA"/>
        </w:rPr>
        <w:t>و</w:t>
      </w:r>
      <w:r w:rsidRPr="00644EE1">
        <w:rPr>
          <w:rFonts w:ascii="2  Badr" w:hAnsi="2  Badr"/>
          <w:rtl/>
          <w:lang w:bidi="ar-SA"/>
        </w:rPr>
        <w:t xml:space="preserve"> </w:t>
      </w:r>
      <w:r w:rsidRPr="00644EE1">
        <w:rPr>
          <w:rFonts w:ascii="2  Badr" w:hAnsi="2  Badr" w:hint="cs"/>
          <w:rtl/>
          <w:lang w:bidi="ar-SA"/>
        </w:rPr>
        <w:t>از</w:t>
      </w:r>
      <w:r w:rsidRPr="00644EE1">
        <w:rPr>
          <w:rFonts w:ascii="2  Badr" w:hAnsi="2  Badr"/>
          <w:rtl/>
          <w:lang w:bidi="ar-SA"/>
        </w:rPr>
        <w:t xml:space="preserve"> </w:t>
      </w:r>
      <w:r>
        <w:rPr>
          <w:rFonts w:ascii="2  Badr" w:hAnsi="2  Badr"/>
          <w:rtl/>
          <w:lang w:bidi="ar-SA"/>
        </w:rPr>
        <w:t>(</w:t>
      </w:r>
      <w:r w:rsidRPr="00644EE1">
        <w:rPr>
          <w:rFonts w:ascii="2  Badr" w:hAnsi="2  Badr" w:hint="cs"/>
          <w:rtl/>
          <w:lang w:bidi="ar-SA"/>
        </w:rPr>
        <w:t>خشم</w:t>
      </w:r>
      <w:r>
        <w:rPr>
          <w:rFonts w:ascii="2  Badr" w:hAnsi="2  Badr"/>
          <w:rtl/>
          <w:lang w:bidi="ar-SA"/>
        </w:rPr>
        <w:t>)</w:t>
      </w:r>
      <w:r w:rsidRPr="00644EE1">
        <w:rPr>
          <w:rFonts w:ascii="2  Badr" w:hAnsi="2  Badr"/>
          <w:rtl/>
          <w:lang w:bidi="ar-SA"/>
        </w:rPr>
        <w:t xml:space="preserve"> </w:t>
      </w:r>
      <w:r w:rsidRPr="00644EE1">
        <w:rPr>
          <w:rFonts w:ascii="2  Badr" w:hAnsi="2  Badr" w:hint="cs"/>
          <w:rtl/>
          <w:lang w:bidi="ar-SA"/>
        </w:rPr>
        <w:t>خدائي</w:t>
      </w:r>
      <w:r w:rsidRPr="00644EE1">
        <w:rPr>
          <w:rFonts w:ascii="2  Badr" w:hAnsi="2  Badr"/>
          <w:rtl/>
          <w:lang w:bidi="ar-SA"/>
        </w:rPr>
        <w:t xml:space="preserve"> </w:t>
      </w:r>
      <w:r w:rsidRPr="00644EE1">
        <w:rPr>
          <w:rFonts w:ascii="2  Badr" w:hAnsi="2  Badr" w:hint="cs"/>
          <w:rtl/>
          <w:lang w:bidi="ar-SA"/>
        </w:rPr>
        <w:t>بپرهيزيد</w:t>
      </w:r>
      <w:r w:rsidRPr="00644EE1">
        <w:rPr>
          <w:rFonts w:ascii="2  Badr" w:hAnsi="2  Badr"/>
          <w:rtl/>
          <w:lang w:bidi="ar-SA"/>
        </w:rPr>
        <w:t xml:space="preserve"> </w:t>
      </w:r>
      <w:r w:rsidRPr="00644EE1">
        <w:rPr>
          <w:rFonts w:ascii="2  Badr" w:hAnsi="2  Badr" w:hint="cs"/>
          <w:rtl/>
          <w:lang w:bidi="ar-SA"/>
        </w:rPr>
        <w:t>كه</w:t>
      </w:r>
      <w:r w:rsidRPr="00644EE1">
        <w:rPr>
          <w:rFonts w:ascii="2  Badr" w:hAnsi="2  Badr"/>
          <w:rtl/>
          <w:lang w:bidi="ar-SA"/>
        </w:rPr>
        <w:t xml:space="preserve"> </w:t>
      </w:r>
      <w:r w:rsidRPr="00644EE1">
        <w:rPr>
          <w:rFonts w:ascii="2  Badr" w:hAnsi="2  Badr" w:hint="cs"/>
          <w:rtl/>
          <w:lang w:bidi="ar-SA"/>
        </w:rPr>
        <w:t>همديگر</w:t>
      </w:r>
      <w:r w:rsidRPr="00644EE1">
        <w:rPr>
          <w:rFonts w:ascii="2  Badr" w:hAnsi="2  Badr"/>
          <w:rtl/>
          <w:lang w:bidi="ar-SA"/>
        </w:rPr>
        <w:t xml:space="preserve"> </w:t>
      </w:r>
      <w:r w:rsidRPr="00644EE1">
        <w:rPr>
          <w:rFonts w:ascii="2  Badr" w:hAnsi="2  Badr" w:hint="cs"/>
          <w:rtl/>
          <w:lang w:bidi="ar-SA"/>
        </w:rPr>
        <w:t>را</w:t>
      </w:r>
      <w:r w:rsidRPr="00644EE1">
        <w:rPr>
          <w:rFonts w:ascii="2  Badr" w:hAnsi="2  Badr"/>
          <w:rtl/>
          <w:lang w:bidi="ar-SA"/>
        </w:rPr>
        <w:t xml:space="preserve"> </w:t>
      </w:r>
      <w:r w:rsidRPr="00644EE1">
        <w:rPr>
          <w:rFonts w:ascii="2  Badr" w:hAnsi="2  Badr" w:hint="cs"/>
          <w:rtl/>
          <w:lang w:bidi="ar-SA"/>
        </w:rPr>
        <w:t>بدو</w:t>
      </w:r>
      <w:r w:rsidRPr="00644EE1">
        <w:rPr>
          <w:rFonts w:ascii="2  Badr" w:hAnsi="2  Badr"/>
          <w:rtl/>
          <w:lang w:bidi="ar-SA"/>
        </w:rPr>
        <w:t xml:space="preserve"> </w:t>
      </w:r>
      <w:r w:rsidRPr="00644EE1">
        <w:rPr>
          <w:rFonts w:ascii="2  Badr" w:hAnsi="2  Badr" w:hint="cs"/>
          <w:rtl/>
          <w:lang w:bidi="ar-SA"/>
        </w:rPr>
        <w:t>سوگند</w:t>
      </w:r>
      <w:r w:rsidRPr="00644EE1">
        <w:rPr>
          <w:rFonts w:ascii="2  Badr" w:hAnsi="2  Badr"/>
          <w:rtl/>
          <w:lang w:bidi="ar-SA"/>
        </w:rPr>
        <w:t xml:space="preserve"> </w:t>
      </w:r>
      <w:r w:rsidRPr="00644EE1">
        <w:rPr>
          <w:rFonts w:ascii="2  Badr" w:hAnsi="2  Badr" w:hint="cs"/>
          <w:rtl/>
          <w:lang w:bidi="ar-SA"/>
        </w:rPr>
        <w:t>مي‌دهيد</w:t>
      </w:r>
      <w:r w:rsidRPr="00644EE1">
        <w:rPr>
          <w:rFonts w:ascii="2  Badr" w:hAnsi="2  Badr"/>
          <w:rtl/>
          <w:lang w:bidi="ar-SA"/>
        </w:rPr>
        <w:t xml:space="preserve"> </w:t>
      </w:r>
      <w:r w:rsidRPr="00644EE1">
        <w:rPr>
          <w:rFonts w:ascii="2  Badr" w:hAnsi="2  Badr" w:hint="cs"/>
          <w:rtl/>
          <w:lang w:bidi="ar-SA"/>
        </w:rPr>
        <w:t>؛</w:t>
      </w:r>
      <w:r w:rsidRPr="00644EE1">
        <w:rPr>
          <w:rFonts w:ascii="2  Badr" w:hAnsi="2  Badr"/>
          <w:rtl/>
          <w:lang w:bidi="ar-SA"/>
        </w:rPr>
        <w:t xml:space="preserve"> </w:t>
      </w:r>
      <w:r w:rsidRPr="00644EE1">
        <w:rPr>
          <w:rFonts w:ascii="2  Badr" w:hAnsi="2  Badr" w:hint="cs"/>
          <w:rtl/>
          <w:lang w:bidi="ar-SA"/>
        </w:rPr>
        <w:t>و</w:t>
      </w:r>
      <w:r w:rsidRPr="00644EE1">
        <w:rPr>
          <w:rFonts w:ascii="2  Badr" w:hAnsi="2  Badr"/>
          <w:rtl/>
          <w:lang w:bidi="ar-SA"/>
        </w:rPr>
        <w:t xml:space="preserve"> </w:t>
      </w:r>
      <w:r w:rsidRPr="00644EE1">
        <w:rPr>
          <w:rFonts w:ascii="2  Badr" w:hAnsi="2  Badr" w:hint="cs"/>
          <w:rtl/>
          <w:lang w:bidi="ar-SA"/>
        </w:rPr>
        <w:t>بپرهيزيد</w:t>
      </w:r>
      <w:r w:rsidRPr="00644EE1">
        <w:rPr>
          <w:rFonts w:ascii="2  Badr" w:hAnsi="2  Badr"/>
          <w:rtl/>
          <w:lang w:bidi="ar-SA"/>
        </w:rPr>
        <w:t xml:space="preserve"> </w:t>
      </w:r>
      <w:r w:rsidRPr="00644EE1">
        <w:rPr>
          <w:rFonts w:ascii="2  Badr" w:hAnsi="2  Badr" w:hint="cs"/>
          <w:rtl/>
          <w:lang w:bidi="ar-SA"/>
        </w:rPr>
        <w:t>از</w:t>
      </w:r>
      <w:r w:rsidRPr="00644EE1">
        <w:rPr>
          <w:rFonts w:ascii="2  Badr" w:hAnsi="2  Badr"/>
          <w:rtl/>
          <w:lang w:bidi="ar-SA"/>
        </w:rPr>
        <w:t xml:space="preserve"> </w:t>
      </w:r>
      <w:r w:rsidRPr="00644EE1">
        <w:rPr>
          <w:rFonts w:ascii="2  Badr" w:hAnsi="2  Badr" w:hint="cs"/>
          <w:rtl/>
          <w:lang w:bidi="ar-SA"/>
        </w:rPr>
        <w:t>اين</w:t>
      </w:r>
      <w:r w:rsidRPr="00644EE1">
        <w:rPr>
          <w:rFonts w:ascii="2  Badr" w:hAnsi="2  Badr"/>
          <w:rtl/>
          <w:lang w:bidi="ar-SA"/>
        </w:rPr>
        <w:t xml:space="preserve"> </w:t>
      </w:r>
      <w:r w:rsidRPr="00644EE1">
        <w:rPr>
          <w:rFonts w:ascii="2  Badr" w:hAnsi="2  Badr" w:hint="cs"/>
          <w:rtl/>
          <w:lang w:bidi="ar-SA"/>
        </w:rPr>
        <w:t>كه</w:t>
      </w:r>
      <w:r w:rsidRPr="00644EE1">
        <w:rPr>
          <w:rFonts w:ascii="2  Badr" w:hAnsi="2  Badr"/>
          <w:rtl/>
          <w:lang w:bidi="ar-SA"/>
        </w:rPr>
        <w:t xml:space="preserve"> </w:t>
      </w:r>
      <w:r w:rsidRPr="00644EE1">
        <w:rPr>
          <w:rFonts w:ascii="2  Badr" w:hAnsi="2  Badr" w:hint="cs"/>
          <w:rtl/>
          <w:lang w:bidi="ar-SA"/>
        </w:rPr>
        <w:t>پيوند</w:t>
      </w:r>
      <w:r w:rsidRPr="00644EE1">
        <w:rPr>
          <w:rFonts w:ascii="2  Badr" w:hAnsi="2  Badr"/>
          <w:rtl/>
          <w:lang w:bidi="ar-SA"/>
        </w:rPr>
        <w:t xml:space="preserve"> </w:t>
      </w:r>
      <w:r w:rsidRPr="00644EE1">
        <w:rPr>
          <w:rFonts w:ascii="2  Badr" w:hAnsi="2  Badr" w:hint="cs"/>
          <w:rtl/>
          <w:lang w:bidi="ar-SA"/>
        </w:rPr>
        <w:t>خويشاوندي</w:t>
      </w:r>
      <w:r w:rsidRPr="00644EE1">
        <w:rPr>
          <w:rFonts w:ascii="2  Badr" w:hAnsi="2  Badr"/>
          <w:rtl/>
          <w:lang w:bidi="ar-SA"/>
        </w:rPr>
        <w:t xml:space="preserve"> </w:t>
      </w:r>
      <w:r w:rsidRPr="00644EE1">
        <w:rPr>
          <w:rFonts w:ascii="2  Badr" w:hAnsi="2  Badr" w:hint="cs"/>
          <w:rtl/>
          <w:lang w:bidi="ar-SA"/>
        </w:rPr>
        <w:t>را</w:t>
      </w:r>
      <w:r w:rsidRPr="00644EE1">
        <w:rPr>
          <w:rFonts w:ascii="2  Badr" w:hAnsi="2  Badr"/>
          <w:rtl/>
          <w:lang w:bidi="ar-SA"/>
        </w:rPr>
        <w:t xml:space="preserve"> </w:t>
      </w:r>
      <w:r w:rsidRPr="00644EE1">
        <w:rPr>
          <w:rFonts w:ascii="2  Badr" w:hAnsi="2  Badr" w:hint="cs"/>
          <w:rtl/>
          <w:lang w:bidi="ar-SA"/>
        </w:rPr>
        <w:t>گسيخته</w:t>
      </w:r>
      <w:r w:rsidRPr="00644EE1">
        <w:rPr>
          <w:rFonts w:ascii="2  Badr" w:hAnsi="2  Badr"/>
          <w:rtl/>
          <w:lang w:bidi="ar-SA"/>
        </w:rPr>
        <w:t xml:space="preserve"> </w:t>
      </w:r>
      <w:r w:rsidRPr="00644EE1">
        <w:rPr>
          <w:rFonts w:ascii="2  Badr" w:hAnsi="2  Badr" w:hint="cs"/>
          <w:rtl/>
          <w:lang w:bidi="ar-SA"/>
        </w:rPr>
        <w:t>داريد</w:t>
      </w:r>
      <w:r w:rsidRPr="00644EE1">
        <w:rPr>
          <w:rFonts w:ascii="2  Badr" w:hAnsi="2  Badr"/>
          <w:rtl/>
          <w:lang w:bidi="ar-SA"/>
        </w:rPr>
        <w:t xml:space="preserve"> </w:t>
      </w:r>
      <w:r>
        <w:rPr>
          <w:rFonts w:ascii="2  Badr" w:hAnsi="2  Badr"/>
          <w:rtl/>
          <w:lang w:bidi="ar-SA"/>
        </w:rPr>
        <w:t>(</w:t>
      </w:r>
      <w:r w:rsidRPr="00644EE1">
        <w:rPr>
          <w:rFonts w:ascii="2  Badr" w:hAnsi="2  Badr" w:hint="cs"/>
          <w:rtl/>
          <w:lang w:bidi="ar-SA"/>
        </w:rPr>
        <w:t>و</w:t>
      </w:r>
      <w:r w:rsidRPr="00644EE1">
        <w:rPr>
          <w:rFonts w:ascii="2  Badr" w:hAnsi="2  Badr"/>
          <w:rtl/>
          <w:lang w:bidi="ar-SA"/>
        </w:rPr>
        <w:t xml:space="preserve"> </w:t>
      </w:r>
      <w:r w:rsidRPr="00644EE1">
        <w:rPr>
          <w:rFonts w:ascii="2  Badr" w:hAnsi="2  Badr" w:hint="cs"/>
          <w:rtl/>
          <w:lang w:bidi="ar-SA"/>
        </w:rPr>
        <w:t>صله</w:t>
      </w:r>
      <w:r w:rsidRPr="00644EE1">
        <w:rPr>
          <w:rFonts w:ascii="2  Badr" w:hAnsi="2  Badr"/>
          <w:rtl/>
          <w:lang w:bidi="ar-SA"/>
        </w:rPr>
        <w:t xml:space="preserve"> </w:t>
      </w:r>
      <w:r w:rsidRPr="00644EE1">
        <w:rPr>
          <w:rFonts w:ascii="2  Badr" w:hAnsi="2  Badr" w:hint="cs"/>
          <w:rtl/>
          <w:lang w:bidi="ar-SA"/>
        </w:rPr>
        <w:t>رحم</w:t>
      </w:r>
      <w:r w:rsidRPr="00644EE1">
        <w:rPr>
          <w:rFonts w:ascii="2  Badr" w:hAnsi="2  Badr"/>
          <w:rtl/>
          <w:lang w:bidi="ar-SA"/>
        </w:rPr>
        <w:t xml:space="preserve"> </w:t>
      </w:r>
      <w:r w:rsidRPr="00644EE1">
        <w:rPr>
          <w:rFonts w:ascii="2  Badr" w:hAnsi="2  Badr" w:hint="cs"/>
          <w:rtl/>
          <w:lang w:bidi="ar-SA"/>
        </w:rPr>
        <w:t>را</w:t>
      </w:r>
      <w:r w:rsidRPr="00644EE1">
        <w:rPr>
          <w:rFonts w:ascii="2  Badr" w:hAnsi="2  Badr"/>
          <w:rtl/>
          <w:lang w:bidi="ar-SA"/>
        </w:rPr>
        <w:t xml:space="preserve"> </w:t>
      </w:r>
      <w:r w:rsidRPr="00644EE1">
        <w:rPr>
          <w:rFonts w:ascii="2  Badr" w:hAnsi="2  Badr" w:hint="cs"/>
          <w:rtl/>
          <w:lang w:bidi="ar-SA"/>
        </w:rPr>
        <w:t>ناديده</w:t>
      </w:r>
      <w:r w:rsidRPr="00644EE1">
        <w:rPr>
          <w:rFonts w:ascii="2  Badr" w:hAnsi="2  Badr"/>
          <w:rtl/>
          <w:lang w:bidi="ar-SA"/>
        </w:rPr>
        <w:t xml:space="preserve"> </w:t>
      </w:r>
      <w:r w:rsidRPr="00644EE1">
        <w:rPr>
          <w:rFonts w:ascii="2  Badr" w:hAnsi="2  Badr" w:hint="cs"/>
          <w:rtl/>
          <w:lang w:bidi="ar-SA"/>
        </w:rPr>
        <w:t>گيريد</w:t>
      </w:r>
      <w:r>
        <w:rPr>
          <w:rFonts w:ascii="2  Badr" w:hAnsi="2  Badr"/>
          <w:rtl/>
          <w:lang w:bidi="ar-SA"/>
        </w:rPr>
        <w:t>)،</w:t>
      </w:r>
      <w:r w:rsidRPr="00644EE1">
        <w:rPr>
          <w:rFonts w:ascii="2  Badr" w:hAnsi="2  Badr"/>
          <w:rtl/>
          <w:lang w:bidi="ar-SA"/>
        </w:rPr>
        <w:t xml:space="preserve"> </w:t>
      </w:r>
      <w:r w:rsidRPr="00644EE1">
        <w:rPr>
          <w:rFonts w:ascii="2  Badr" w:hAnsi="2  Badr" w:hint="cs"/>
          <w:rtl/>
          <w:lang w:bidi="ar-SA"/>
        </w:rPr>
        <w:t>زيرا</w:t>
      </w:r>
      <w:r w:rsidRPr="00644EE1">
        <w:rPr>
          <w:rFonts w:ascii="2  Badr" w:hAnsi="2  Badr"/>
          <w:rtl/>
          <w:lang w:bidi="ar-SA"/>
        </w:rPr>
        <w:t xml:space="preserve"> </w:t>
      </w:r>
      <w:r w:rsidRPr="00644EE1">
        <w:rPr>
          <w:rFonts w:ascii="2  Badr" w:hAnsi="2  Badr" w:hint="cs"/>
          <w:rtl/>
          <w:lang w:bidi="ar-SA"/>
        </w:rPr>
        <w:t>كه</w:t>
      </w:r>
      <w:r w:rsidRPr="00644EE1">
        <w:rPr>
          <w:rFonts w:ascii="2  Badr" w:hAnsi="2  Badr"/>
          <w:rtl/>
          <w:lang w:bidi="ar-SA"/>
        </w:rPr>
        <w:t xml:space="preserve"> </w:t>
      </w:r>
      <w:r w:rsidRPr="00644EE1">
        <w:rPr>
          <w:rFonts w:ascii="2  Badr" w:hAnsi="2  Badr" w:hint="cs"/>
          <w:rtl/>
          <w:lang w:bidi="ar-SA"/>
        </w:rPr>
        <w:t>بيگمان</w:t>
      </w:r>
      <w:r w:rsidRPr="00644EE1">
        <w:rPr>
          <w:rFonts w:ascii="2  Badr" w:hAnsi="2  Badr"/>
          <w:rtl/>
          <w:lang w:bidi="ar-SA"/>
        </w:rPr>
        <w:t xml:space="preserve"> </w:t>
      </w:r>
      <w:r w:rsidRPr="00644EE1">
        <w:rPr>
          <w:rFonts w:ascii="2  Badr" w:hAnsi="2  Badr" w:hint="cs"/>
          <w:rtl/>
          <w:lang w:bidi="ar-SA"/>
        </w:rPr>
        <w:t>خداوند</w:t>
      </w:r>
      <w:r w:rsidRPr="00644EE1">
        <w:rPr>
          <w:rFonts w:ascii="2  Badr" w:hAnsi="2  Badr"/>
          <w:rtl/>
          <w:lang w:bidi="ar-SA"/>
        </w:rPr>
        <w:t xml:space="preserve"> </w:t>
      </w:r>
      <w:r w:rsidRPr="00644EE1">
        <w:rPr>
          <w:rFonts w:ascii="2  Badr" w:hAnsi="2  Badr" w:hint="cs"/>
          <w:rtl/>
          <w:lang w:bidi="ar-SA"/>
        </w:rPr>
        <w:t>مراقب</w:t>
      </w:r>
      <w:r w:rsidRPr="00644EE1">
        <w:rPr>
          <w:rFonts w:ascii="2  Badr" w:hAnsi="2  Badr"/>
          <w:rtl/>
          <w:lang w:bidi="ar-SA"/>
        </w:rPr>
        <w:t xml:space="preserve"> </w:t>
      </w:r>
      <w:r w:rsidRPr="00644EE1">
        <w:rPr>
          <w:rFonts w:ascii="2  Badr" w:hAnsi="2  Badr" w:hint="cs"/>
          <w:rtl/>
          <w:lang w:bidi="ar-SA"/>
        </w:rPr>
        <w:t>شما</w:t>
      </w:r>
      <w:r w:rsidRPr="00644EE1">
        <w:rPr>
          <w:rFonts w:ascii="2  Badr" w:hAnsi="2  Badr"/>
          <w:rtl/>
          <w:lang w:bidi="ar-SA"/>
        </w:rPr>
        <w:t xml:space="preserve"> </w:t>
      </w:r>
      <w:r w:rsidRPr="00644EE1">
        <w:rPr>
          <w:rFonts w:ascii="2  Badr" w:hAnsi="2  Badr" w:hint="cs"/>
          <w:rtl/>
          <w:lang w:bidi="ar-SA"/>
        </w:rPr>
        <w:t>است</w:t>
      </w:r>
      <w:r w:rsidRPr="00644EE1">
        <w:rPr>
          <w:rFonts w:ascii="2  Badr" w:hAnsi="2  Badr"/>
          <w:rtl/>
          <w:lang w:bidi="ar-SA"/>
        </w:rPr>
        <w:t xml:space="preserve"> </w:t>
      </w:r>
      <w:r>
        <w:rPr>
          <w:rFonts w:ascii="2  Badr" w:hAnsi="2  Badr"/>
          <w:rtl/>
          <w:lang w:bidi="ar-SA"/>
        </w:rPr>
        <w:t>(</w:t>
      </w:r>
      <w:r w:rsidRPr="00644EE1">
        <w:rPr>
          <w:rFonts w:ascii="2  Badr" w:hAnsi="2  Badr" w:hint="cs"/>
          <w:rtl/>
          <w:lang w:bidi="ar-SA"/>
        </w:rPr>
        <w:t>و</w:t>
      </w:r>
      <w:r w:rsidRPr="00644EE1">
        <w:rPr>
          <w:rFonts w:ascii="2  Badr" w:hAnsi="2  Badr"/>
          <w:rtl/>
          <w:lang w:bidi="ar-SA"/>
        </w:rPr>
        <w:t xml:space="preserve"> </w:t>
      </w:r>
      <w:r w:rsidRPr="00644EE1">
        <w:rPr>
          <w:rFonts w:ascii="2  Badr" w:hAnsi="2  Badr" w:hint="cs"/>
          <w:rtl/>
          <w:lang w:bidi="ar-SA"/>
        </w:rPr>
        <w:t>كردار</w:t>
      </w:r>
      <w:r w:rsidRPr="00644EE1">
        <w:rPr>
          <w:rFonts w:ascii="2  Badr" w:hAnsi="2  Badr"/>
          <w:rtl/>
          <w:lang w:bidi="ar-SA"/>
        </w:rPr>
        <w:t xml:space="preserve"> </w:t>
      </w:r>
      <w:r w:rsidRPr="00644EE1">
        <w:rPr>
          <w:rFonts w:ascii="2  Badr" w:hAnsi="2  Badr" w:hint="cs"/>
          <w:rtl/>
          <w:lang w:bidi="ar-SA"/>
        </w:rPr>
        <w:t>و</w:t>
      </w:r>
      <w:r w:rsidRPr="00644EE1">
        <w:rPr>
          <w:rFonts w:ascii="2  Badr" w:hAnsi="2  Badr"/>
          <w:rtl/>
          <w:lang w:bidi="ar-SA"/>
        </w:rPr>
        <w:t xml:space="preserve"> </w:t>
      </w:r>
      <w:r w:rsidRPr="00644EE1">
        <w:rPr>
          <w:rFonts w:ascii="2  Badr" w:hAnsi="2  Badr" w:hint="cs"/>
          <w:rtl/>
          <w:lang w:bidi="ar-SA"/>
        </w:rPr>
        <w:t>رفتار</w:t>
      </w:r>
      <w:r w:rsidRPr="00644EE1">
        <w:rPr>
          <w:rFonts w:ascii="2  Badr" w:hAnsi="2  Badr"/>
          <w:rtl/>
          <w:lang w:bidi="ar-SA"/>
        </w:rPr>
        <w:t xml:space="preserve"> </w:t>
      </w:r>
      <w:r w:rsidRPr="00644EE1">
        <w:rPr>
          <w:rFonts w:ascii="2  Badr" w:hAnsi="2  Badr" w:hint="cs"/>
          <w:rtl/>
          <w:lang w:bidi="ar-SA"/>
        </w:rPr>
        <w:t>شما</w:t>
      </w:r>
      <w:r w:rsidRPr="00644EE1">
        <w:rPr>
          <w:rFonts w:ascii="2  Badr" w:hAnsi="2  Badr"/>
          <w:rtl/>
          <w:lang w:bidi="ar-SA"/>
        </w:rPr>
        <w:t xml:space="preserve"> </w:t>
      </w:r>
      <w:r w:rsidRPr="00644EE1">
        <w:rPr>
          <w:rFonts w:ascii="2  Badr" w:hAnsi="2  Badr" w:hint="cs"/>
          <w:rtl/>
          <w:lang w:bidi="ar-SA"/>
        </w:rPr>
        <w:t>از</w:t>
      </w:r>
      <w:r w:rsidRPr="00644EE1">
        <w:rPr>
          <w:rFonts w:ascii="2  Badr" w:hAnsi="2  Badr"/>
          <w:rtl/>
          <w:lang w:bidi="ar-SA"/>
        </w:rPr>
        <w:t xml:space="preserve"> </w:t>
      </w:r>
      <w:r w:rsidRPr="00644EE1">
        <w:rPr>
          <w:rFonts w:ascii="2  Badr" w:hAnsi="2  Badr" w:hint="cs"/>
          <w:rtl/>
          <w:lang w:bidi="ar-SA"/>
        </w:rPr>
        <w:t>ديده</w:t>
      </w:r>
      <w:r w:rsidRPr="00644EE1">
        <w:rPr>
          <w:rFonts w:ascii="2  Badr" w:hAnsi="2  Badr"/>
          <w:rtl/>
          <w:lang w:bidi="ar-SA"/>
        </w:rPr>
        <w:t xml:space="preserve"> </w:t>
      </w:r>
      <w:r w:rsidRPr="00644EE1">
        <w:rPr>
          <w:rFonts w:ascii="2  Badr" w:hAnsi="2  Badr" w:hint="cs"/>
          <w:rtl/>
          <w:lang w:bidi="ar-SA"/>
        </w:rPr>
        <w:t>او</w:t>
      </w:r>
      <w:r w:rsidRPr="00644EE1">
        <w:rPr>
          <w:rFonts w:ascii="2  Badr" w:hAnsi="2  Badr"/>
          <w:rtl/>
          <w:lang w:bidi="ar-SA"/>
        </w:rPr>
        <w:t xml:space="preserve"> </w:t>
      </w:r>
      <w:r w:rsidRPr="00644EE1">
        <w:rPr>
          <w:rFonts w:ascii="2  Badr" w:hAnsi="2  Badr" w:hint="cs"/>
          <w:rtl/>
          <w:lang w:bidi="ar-SA"/>
        </w:rPr>
        <w:t>پنهان</w:t>
      </w:r>
      <w:r w:rsidRPr="00644EE1">
        <w:rPr>
          <w:rFonts w:ascii="2  Badr" w:hAnsi="2  Badr"/>
          <w:rtl/>
          <w:lang w:bidi="ar-SA"/>
        </w:rPr>
        <w:t xml:space="preserve"> </w:t>
      </w:r>
      <w:r w:rsidRPr="00644EE1">
        <w:rPr>
          <w:rFonts w:ascii="2  Badr" w:hAnsi="2  Badr" w:hint="cs"/>
          <w:rtl/>
          <w:lang w:bidi="ar-SA"/>
        </w:rPr>
        <w:t>نمي‌ماند</w:t>
      </w:r>
      <w:r>
        <w:rPr>
          <w:rFonts w:ascii="2  Badr" w:hAnsi="2  Badr"/>
          <w:rtl/>
          <w:lang w:bidi="ar-SA"/>
        </w:rPr>
        <w:t>).</w:t>
      </w:r>
      <w:r w:rsidRPr="00644EE1">
        <w:rPr>
          <w:rFonts w:ascii="2  Badr" w:hAnsi="2  Badr"/>
          <w:rtl/>
          <w:lang w:bidi="ar-SA"/>
        </w:rPr>
        <w:t xml:space="preserve"> ‏</w:t>
      </w:r>
      <w:r w:rsidRPr="00644EE1">
        <w:rPr>
          <w:rFonts w:ascii="2  Badr" w:hAnsi="2  Badr" w:hint="cs"/>
          <w:szCs w:val="22"/>
          <w:rtl/>
          <w:lang w:bidi="ar-SA"/>
        </w:rPr>
        <w:t xml:space="preserve"> </w:t>
      </w:r>
      <w:r>
        <w:rPr>
          <w:rFonts w:ascii="2  Badr" w:hAnsi="2  Badr" w:hint="cs"/>
          <w:rtl/>
          <w:lang w:bidi="ar-SA"/>
        </w:rPr>
        <w:t>»</w:t>
      </w:r>
      <w:r>
        <w:rPr>
          <w:rFonts w:hint="cs"/>
          <w:rtl/>
        </w:rPr>
        <w:t xml:space="preserve"> و </w:t>
      </w:r>
      <w:r>
        <w:rPr>
          <w:rFonts w:ascii="QCF_BSML" w:hAnsi="QCF_BSML" w:cs="QCF_BSML"/>
          <w:color w:val="000000"/>
          <w:sz w:val="27"/>
          <w:szCs w:val="27"/>
          <w:rtl/>
          <w:lang w:bidi="ar-SA"/>
        </w:rPr>
        <w:t xml:space="preserve">ﭽ </w:t>
      </w:r>
      <w:r>
        <w:rPr>
          <w:rFonts w:ascii="QCF_P548" w:hAnsi="QCF_P548" w:cs="QCF_P548"/>
          <w:color w:val="000000"/>
          <w:sz w:val="27"/>
          <w:szCs w:val="27"/>
          <w:rtl/>
          <w:lang w:bidi="ar-SA"/>
        </w:rPr>
        <w:t>ﭠ  ﭡ  ﭢ   ﭣ  ﭤ  ﭥ  ﭦ</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الحشر: ١٨</w:t>
      </w:r>
      <w:r>
        <w:rPr>
          <w:rFonts w:ascii="2  Badr" w:hAnsi="QCF_BSML" w:hint="cs"/>
          <w:color w:val="000000"/>
          <w:sz w:val="27"/>
          <w:szCs w:val="27"/>
          <w:rtl/>
          <w:lang w:bidi="ar-SA"/>
        </w:rPr>
        <w:t>:«</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اي</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مؤمنان</w:t>
      </w:r>
      <w:r w:rsidRPr="00644EE1">
        <w:rPr>
          <w:rFonts w:ascii="2  Badr" w:hAnsi="QCF_BSML"/>
          <w:color w:val="000000"/>
          <w:sz w:val="27"/>
          <w:szCs w:val="27"/>
          <w:rtl/>
          <w:lang w:bidi="ar-SA"/>
        </w:rPr>
        <w:t xml:space="preserve"> ! </w:t>
      </w:r>
      <w:r w:rsidRPr="00644EE1">
        <w:rPr>
          <w:rFonts w:ascii="2  Badr" w:hAnsi="QCF_BSML" w:hint="cs"/>
          <w:color w:val="000000"/>
          <w:sz w:val="27"/>
          <w:szCs w:val="27"/>
          <w:rtl/>
          <w:lang w:bidi="ar-SA"/>
        </w:rPr>
        <w:t>از</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خدا</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بترسيد</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و</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هر</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كسي</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بايد</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بنگرد</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كه</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چه</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چيزي</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را</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براي</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فردا</w:t>
      </w:r>
      <w:r w:rsidRPr="00644EE1">
        <w:rPr>
          <w:rFonts w:ascii="2  Badr" w:hAnsi="QCF_BSML"/>
          <w:color w:val="000000"/>
          <w:sz w:val="27"/>
          <w:szCs w:val="27"/>
          <w:rtl/>
          <w:lang w:bidi="ar-SA"/>
        </w:rPr>
        <w:t xml:space="preserve"> </w:t>
      </w:r>
      <w:r>
        <w:rPr>
          <w:rFonts w:ascii="2  Badr" w:hAnsi="QCF_BSML"/>
          <w:color w:val="000000"/>
          <w:sz w:val="27"/>
          <w:szCs w:val="27"/>
          <w:rtl/>
          <w:lang w:bidi="ar-SA"/>
        </w:rPr>
        <w:t>(</w:t>
      </w:r>
      <w:r w:rsidRPr="00644EE1">
        <w:rPr>
          <w:rFonts w:ascii="2  Badr" w:hAnsi="QCF_BSML" w:hint="cs"/>
          <w:color w:val="000000"/>
          <w:sz w:val="27"/>
          <w:szCs w:val="27"/>
          <w:rtl/>
          <w:lang w:bidi="ar-SA"/>
        </w:rPr>
        <w:t>ي</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قيامت</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خود</w:t>
      </w:r>
      <w:r>
        <w:rPr>
          <w:rFonts w:ascii="2  Badr" w:hAnsi="QCF_BSML"/>
          <w:color w:val="000000"/>
          <w:sz w:val="27"/>
          <w:szCs w:val="27"/>
          <w:rtl/>
          <w:lang w:bidi="ar-SA"/>
        </w:rPr>
        <w:t>)</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پيشاپيش</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فرستاده</w:t>
      </w:r>
      <w:r w:rsidRPr="00644EE1">
        <w:rPr>
          <w:rFonts w:ascii="2  Badr" w:hAnsi="QCF_BSML"/>
          <w:color w:val="000000"/>
          <w:sz w:val="27"/>
          <w:szCs w:val="27"/>
          <w:rtl/>
          <w:lang w:bidi="ar-SA"/>
        </w:rPr>
        <w:t xml:space="preserve"> </w:t>
      </w:r>
      <w:r w:rsidRPr="00644EE1">
        <w:rPr>
          <w:rFonts w:ascii="2  Badr" w:hAnsi="QCF_BSML" w:hint="cs"/>
          <w:color w:val="000000"/>
          <w:sz w:val="27"/>
          <w:szCs w:val="27"/>
          <w:rtl/>
          <w:lang w:bidi="ar-SA"/>
        </w:rPr>
        <w:t>است</w:t>
      </w:r>
      <w:r>
        <w:rPr>
          <w:rFonts w:ascii="2  Badr" w:hAnsi="QCF_BSML"/>
          <w:color w:val="000000"/>
          <w:sz w:val="27"/>
          <w:szCs w:val="27"/>
          <w:rtl/>
          <w:lang w:bidi="ar-SA"/>
        </w:rPr>
        <w:t>.</w:t>
      </w:r>
      <w:r w:rsidRPr="00644EE1">
        <w:rPr>
          <w:rFonts w:ascii="2  Badr" w:hAnsi="QCF_BSML" w:hint="cs"/>
          <w:color w:val="000000"/>
          <w:sz w:val="27"/>
          <w:szCs w:val="27"/>
          <w:rtl/>
          <w:lang w:bidi="ar-SA"/>
        </w:rPr>
        <w:t xml:space="preserve"> </w:t>
      </w:r>
      <w:r>
        <w:rPr>
          <w:rFonts w:ascii="2  Badr" w:hAnsi="QCF_BSML" w:hint="cs"/>
          <w:color w:val="000000"/>
          <w:sz w:val="27"/>
          <w:szCs w:val="27"/>
          <w:rtl/>
          <w:lang w:bidi="ar-SA"/>
        </w:rPr>
        <w:t xml:space="preserve">» خواند، آن گاه فرمود: </w:t>
      </w:r>
      <w:r w:rsidRPr="00CD4FFA">
        <w:rPr>
          <w:rFonts w:ascii="2  Badr" w:hAnsi="QCF_BSML" w:hint="cs"/>
          <w:b/>
          <w:bCs/>
          <w:color w:val="000000"/>
          <w:sz w:val="27"/>
          <w:szCs w:val="27"/>
          <w:rtl/>
          <w:lang w:bidi="ar-SA"/>
        </w:rPr>
        <w:t>« تصدّق رجلُ، من دیناره، من درهمه، من ثوبه، من صاع بُرّه،من صاع  تمره» حتی قال: «و لو بشقّ تمرة»:</w:t>
      </w:r>
      <w:r>
        <w:rPr>
          <w:rFonts w:ascii="2  Badr" w:hAnsi="QCF_BSML" w:hint="cs"/>
          <w:color w:val="000000"/>
          <w:sz w:val="27"/>
          <w:szCs w:val="27"/>
          <w:rtl/>
          <w:lang w:bidi="ar-SA"/>
        </w:rPr>
        <w:t xml:space="preserve">«مردی از دینارش، از درهمش، از لباسش، از یک صاع گندمش، از یک صاع خرمایش صدقه داد» تا آنجا که فرمود:« حتی اگر یک نصف خرما هم باشد». </w:t>
      </w:r>
    </w:p>
    <w:p w:rsidR="00A154B7" w:rsidRDefault="00A154B7" w:rsidP="00A154B7">
      <w:pPr>
        <w:ind w:firstLine="283"/>
        <w:rPr>
          <w:rFonts w:ascii="2  Badr" w:hAnsi="QCF_BSML"/>
          <w:color w:val="000000"/>
          <w:sz w:val="27"/>
          <w:szCs w:val="27"/>
          <w:rtl/>
          <w:lang w:bidi="ar-SA"/>
        </w:rPr>
      </w:pPr>
      <w:r>
        <w:rPr>
          <w:rFonts w:ascii="2  Badr" w:hAnsi="QCF_BSML" w:hint="cs"/>
          <w:color w:val="000000"/>
          <w:sz w:val="27"/>
          <w:szCs w:val="27"/>
          <w:rtl/>
          <w:lang w:bidi="ar-SA"/>
        </w:rPr>
        <w:t>جابربن عبدالله گوید:مردی از انصار کیسه ای را آورد که نزدیک بود کف دستش نتواند آن را حمل کند و بلکه نتوانست آن را حمل کند. راوی گوید:سپس مردم به دنبالش رفتند تا اینکه دو توده از غذا و لباس دیدم. دیدم که چهره‏ی رسول خدا(</w:t>
      </w:r>
      <w:r w:rsidRPr="00B56118">
        <w:rPr>
          <w:rFonts w:ascii="2  Badr" w:hAnsi="QCF_BSML" w:cs="CTraditional Arabic" w:hint="cs"/>
          <w:color w:val="000000"/>
          <w:sz w:val="27"/>
          <w:szCs w:val="27"/>
          <w:rtl/>
          <w:lang w:bidi="ar-SA"/>
        </w:rPr>
        <w:t>ص</w:t>
      </w:r>
      <w:r>
        <w:rPr>
          <w:rFonts w:ascii="2  Badr" w:hAnsi="QCF_BSML" w:hint="cs"/>
          <w:color w:val="000000"/>
          <w:sz w:val="27"/>
          <w:szCs w:val="27"/>
          <w:rtl/>
          <w:lang w:bidi="ar-SA"/>
        </w:rPr>
        <w:t xml:space="preserve">)  مثل طلا می درخشید. آنگاه فرمود: </w:t>
      </w:r>
      <w:r w:rsidRPr="00CD4FFA">
        <w:rPr>
          <w:rFonts w:ascii="2  Badr" w:hAnsi="QCF_BSML" w:hint="cs"/>
          <w:b/>
          <w:bCs/>
          <w:color w:val="000000"/>
          <w:sz w:val="27"/>
          <w:szCs w:val="27"/>
          <w:rtl/>
          <w:lang w:bidi="ar-SA"/>
        </w:rPr>
        <w:t>« من سنَّ فی الإسلام سنّةً حسنةً</w:t>
      </w:r>
      <w:r>
        <w:rPr>
          <w:rFonts w:ascii="2  Badr" w:hAnsi="QCF_BSML" w:hint="cs"/>
          <w:b/>
          <w:bCs/>
          <w:color w:val="000000"/>
          <w:sz w:val="27"/>
          <w:szCs w:val="27"/>
          <w:rtl/>
          <w:lang w:bidi="ar-SA"/>
        </w:rPr>
        <w:t>،</w:t>
      </w:r>
      <w:r w:rsidRPr="00CD4FFA">
        <w:rPr>
          <w:rFonts w:ascii="2  Badr" w:hAnsi="QCF_BSML" w:hint="cs"/>
          <w:b/>
          <w:bCs/>
          <w:color w:val="000000"/>
          <w:sz w:val="27"/>
          <w:szCs w:val="27"/>
          <w:rtl/>
          <w:lang w:bidi="ar-SA"/>
        </w:rPr>
        <w:t xml:space="preserve"> فله</w:t>
      </w:r>
      <w:r>
        <w:rPr>
          <w:rFonts w:ascii="2  Badr" w:hAnsi="QCF_BSML" w:hint="cs"/>
          <w:b/>
          <w:bCs/>
          <w:color w:val="000000"/>
          <w:sz w:val="27"/>
          <w:szCs w:val="27"/>
          <w:rtl/>
          <w:lang w:bidi="ar-SA"/>
        </w:rPr>
        <w:t xml:space="preserve"> أجرها و</w:t>
      </w:r>
      <w:r w:rsidRPr="00CD4FFA">
        <w:rPr>
          <w:rFonts w:ascii="2  Badr" w:hAnsi="QCF_BSML" w:hint="cs"/>
          <w:b/>
          <w:bCs/>
          <w:color w:val="000000"/>
          <w:sz w:val="27"/>
          <w:szCs w:val="27"/>
          <w:rtl/>
          <w:lang w:bidi="ar-SA"/>
        </w:rPr>
        <w:t xml:space="preserve"> أجر من عمل بها من غیر أن ینقُص من أجورهم شیءٌُ، و من سنّ سنّةً سیّئةً</w:t>
      </w:r>
      <w:r>
        <w:rPr>
          <w:rFonts w:ascii="2  Badr" w:hAnsi="QCF_BSML" w:hint="cs"/>
          <w:b/>
          <w:bCs/>
          <w:color w:val="000000"/>
          <w:sz w:val="27"/>
          <w:szCs w:val="27"/>
          <w:rtl/>
          <w:lang w:bidi="ar-SA"/>
        </w:rPr>
        <w:t>،</w:t>
      </w:r>
      <w:r w:rsidRPr="00CD4FFA">
        <w:rPr>
          <w:rFonts w:ascii="2  Badr" w:hAnsi="QCF_BSML" w:hint="cs"/>
          <w:b/>
          <w:bCs/>
          <w:color w:val="000000"/>
          <w:sz w:val="27"/>
          <w:szCs w:val="27"/>
          <w:rtl/>
          <w:lang w:bidi="ar-SA"/>
        </w:rPr>
        <w:t xml:space="preserve"> کان علیه وزرها و وزر من عمل بها من بعده من غیر أن </w:t>
      </w:r>
      <w:r>
        <w:rPr>
          <w:rFonts w:ascii="2  Badr" w:hAnsi="QCF_BSML" w:hint="cs"/>
          <w:b/>
          <w:bCs/>
          <w:color w:val="000000"/>
          <w:sz w:val="27"/>
          <w:szCs w:val="27"/>
          <w:rtl/>
          <w:lang w:bidi="ar-SA"/>
        </w:rPr>
        <w:t>ینقص من أو</w:t>
      </w:r>
      <w:r w:rsidRPr="00CD4FFA">
        <w:rPr>
          <w:rFonts w:ascii="2  Badr" w:hAnsi="QCF_BSML" w:hint="cs"/>
          <w:b/>
          <w:bCs/>
          <w:color w:val="000000"/>
          <w:sz w:val="27"/>
          <w:szCs w:val="27"/>
          <w:rtl/>
          <w:lang w:bidi="ar-SA"/>
        </w:rPr>
        <w:t>زارهم شیءُ»:</w:t>
      </w:r>
      <w:r>
        <w:rPr>
          <w:rFonts w:ascii="2  Badr" w:hAnsi="QCF_BSML" w:hint="cs"/>
          <w:color w:val="000000"/>
          <w:sz w:val="27"/>
          <w:szCs w:val="27"/>
          <w:rtl/>
          <w:lang w:bidi="ar-SA"/>
        </w:rPr>
        <w:t xml:space="preserve">« هر کس در اسلام روش خوبی را پایه گذاری کند، پاداش این کار و پاداش کسانی که به آن عمل می کنند، دارد بدون آنکه چیزی از پاداش شان کاسته شود و هر کس روش بدی را پایه گذاری کند، گناه این کار و گناه کسانی که به آن عمل می کنند، دارد بدون آنکه چیزی از گناه شان کاسته شود». </w:t>
      </w:r>
    </w:p>
    <w:p w:rsidR="00A154B7" w:rsidRDefault="00A154B7" w:rsidP="00A154B7">
      <w:pPr>
        <w:ind w:firstLine="283"/>
        <w:rPr>
          <w:rFonts w:ascii="2  Badr" w:hAnsi="QCF_BSML"/>
          <w:color w:val="000000"/>
          <w:sz w:val="27"/>
          <w:szCs w:val="27"/>
          <w:rtl/>
          <w:lang w:bidi="ar-SA"/>
        </w:rPr>
      </w:pPr>
      <w:r>
        <w:rPr>
          <w:rFonts w:ascii="2  Badr" w:hAnsi="QCF_BSML" w:hint="cs"/>
          <w:color w:val="000000"/>
          <w:sz w:val="27"/>
          <w:szCs w:val="27"/>
          <w:rtl/>
          <w:lang w:bidi="ar-SA"/>
        </w:rPr>
        <w:t>پس دقت کنید که در چه موقعیتی رسول خدا (</w:t>
      </w:r>
      <w:r w:rsidRPr="00B56118">
        <w:rPr>
          <w:rFonts w:ascii="2  Badr" w:hAnsi="QCF_BSML" w:cs="CTraditional Arabic" w:hint="cs"/>
          <w:color w:val="000000"/>
          <w:sz w:val="27"/>
          <w:szCs w:val="27"/>
          <w:rtl/>
          <w:lang w:bidi="ar-SA"/>
        </w:rPr>
        <w:t>ص</w:t>
      </w:r>
      <w:r>
        <w:rPr>
          <w:rFonts w:ascii="2  Badr" w:hAnsi="QCF_BSML" w:hint="cs"/>
          <w:color w:val="000000"/>
          <w:sz w:val="27"/>
          <w:szCs w:val="27"/>
          <w:rtl/>
          <w:lang w:bidi="ar-SA"/>
        </w:rPr>
        <w:t>) فرموده است</w:t>
      </w:r>
      <w:r w:rsidRPr="00CD4FFA">
        <w:rPr>
          <w:rFonts w:ascii="2  Badr" w:hAnsi="QCF_BSML" w:hint="cs"/>
          <w:b/>
          <w:bCs/>
          <w:color w:val="000000"/>
          <w:sz w:val="27"/>
          <w:szCs w:val="27"/>
          <w:rtl/>
          <w:lang w:bidi="ar-SA"/>
        </w:rPr>
        <w:t>:« من سنّ سنّةً حسنةً»</w:t>
      </w:r>
      <w:r>
        <w:rPr>
          <w:rFonts w:ascii="2  Badr" w:hAnsi="QCF_BSML" w:hint="cs"/>
          <w:color w:val="000000"/>
          <w:sz w:val="27"/>
          <w:szCs w:val="27"/>
          <w:rtl/>
          <w:lang w:bidi="ar-SA"/>
        </w:rPr>
        <w:t xml:space="preserve"> و </w:t>
      </w:r>
      <w:r w:rsidRPr="00CD4FFA">
        <w:rPr>
          <w:rFonts w:ascii="2  Badr" w:hAnsi="QCF_BSML" w:hint="cs"/>
          <w:b/>
          <w:bCs/>
          <w:color w:val="000000"/>
          <w:sz w:val="27"/>
          <w:szCs w:val="27"/>
          <w:rtl/>
          <w:lang w:bidi="ar-SA"/>
        </w:rPr>
        <w:t>« من سنّ سنّةً سیّئةً»</w:t>
      </w:r>
      <w:r>
        <w:rPr>
          <w:rFonts w:ascii="2  Badr" w:hAnsi="QCF_BSML" w:hint="cs"/>
          <w:color w:val="000000"/>
          <w:sz w:val="27"/>
          <w:szCs w:val="27"/>
          <w:rtl/>
          <w:lang w:bidi="ar-SA"/>
        </w:rPr>
        <w:t>، آن موقع می بینی کسی که به مقتضای وضعیت و شرایط مذکور فراتر از توان خود چه کاری کرد آنجا که آن کیسه را آورد. در نتیجه به خاطر کارش، دروازه‏ی صدقه به وجه احسن باز شد. پس رسول خدا(</w:t>
      </w:r>
      <w:r w:rsidRPr="00B56118">
        <w:rPr>
          <w:rFonts w:ascii="2  Badr" w:hAnsi="QCF_BSML" w:cs="CTraditional Arabic" w:hint="cs"/>
          <w:color w:val="000000"/>
          <w:sz w:val="27"/>
          <w:szCs w:val="27"/>
          <w:rtl/>
          <w:lang w:bidi="ar-SA"/>
        </w:rPr>
        <w:t>ص</w:t>
      </w:r>
      <w:r>
        <w:rPr>
          <w:rFonts w:ascii="2  Badr" w:hAnsi="QCF_BSML" w:hint="cs"/>
          <w:color w:val="000000"/>
          <w:sz w:val="27"/>
          <w:szCs w:val="27"/>
          <w:rtl/>
          <w:lang w:bidi="ar-SA"/>
        </w:rPr>
        <w:t xml:space="preserve">) از این کار خوشحال شد تا اینکه فرمود:  </w:t>
      </w:r>
      <w:r w:rsidRPr="00CD4FFA">
        <w:rPr>
          <w:rFonts w:ascii="2  Badr" w:hAnsi="QCF_BSML" w:hint="cs"/>
          <w:b/>
          <w:bCs/>
          <w:color w:val="000000"/>
          <w:sz w:val="27"/>
          <w:szCs w:val="27"/>
          <w:rtl/>
          <w:lang w:bidi="ar-SA"/>
        </w:rPr>
        <w:t>«من سنّ سنّةًً حسنةً...»</w:t>
      </w:r>
      <w:r>
        <w:rPr>
          <w:rFonts w:ascii="2  Badr" w:hAnsi="QCF_BSML" w:hint="cs"/>
          <w:color w:val="000000"/>
          <w:sz w:val="27"/>
          <w:szCs w:val="27"/>
          <w:rtl/>
          <w:lang w:bidi="ar-SA"/>
        </w:rPr>
        <w:t>.این واقعه نشان می دهد که سنت در اینجا مثل کاری است که آن صحابی کرده و آن هم عمل به کاری است که سنت بودن آن ثابت شده است. به علاوه این حدیث دقیقاً مطابق حدیث دیگر پیامبر(</w:t>
      </w:r>
      <w:r w:rsidRPr="00B56118">
        <w:rPr>
          <w:rFonts w:ascii="2  Badr" w:hAnsi="QCF_BSML" w:cs="CTraditional Arabic" w:hint="cs"/>
          <w:color w:val="000000"/>
          <w:sz w:val="27"/>
          <w:szCs w:val="27"/>
          <w:rtl/>
          <w:lang w:bidi="ar-SA"/>
        </w:rPr>
        <w:t>ص</w:t>
      </w:r>
      <w:r>
        <w:rPr>
          <w:rFonts w:ascii="2  Badr" w:hAnsi="QCF_BSML" w:hint="cs"/>
          <w:color w:val="000000"/>
          <w:sz w:val="27"/>
          <w:szCs w:val="27"/>
          <w:rtl/>
          <w:lang w:bidi="ar-SA"/>
        </w:rPr>
        <w:t xml:space="preserve">) است که می فرماید: </w:t>
      </w:r>
      <w:r w:rsidRPr="00CD4FFA">
        <w:rPr>
          <w:rFonts w:ascii="2  Badr" w:hAnsi="QCF_BSML" w:hint="cs"/>
          <w:b/>
          <w:bCs/>
          <w:color w:val="000000"/>
          <w:sz w:val="27"/>
          <w:szCs w:val="27"/>
          <w:rtl/>
          <w:lang w:bidi="ar-SA"/>
        </w:rPr>
        <w:t>« من أحیا سُنة من سنِّ قد أمیتَت بعدی...»</w:t>
      </w:r>
      <w:r>
        <w:rPr>
          <w:rFonts w:ascii="2  Badr" w:hAnsi="QCF_BSML" w:hint="cs"/>
          <w:color w:val="000000"/>
          <w:sz w:val="27"/>
          <w:szCs w:val="27"/>
          <w:rtl/>
          <w:lang w:bidi="ar-SA"/>
        </w:rPr>
        <w:t xml:space="preserve"> تا آنجا که می فرماید</w:t>
      </w:r>
      <w:r w:rsidRPr="00CD4FFA">
        <w:rPr>
          <w:rFonts w:ascii="2  Badr" w:hAnsi="QCF_BSML" w:hint="cs"/>
          <w:b/>
          <w:bCs/>
          <w:color w:val="000000"/>
          <w:sz w:val="27"/>
          <w:szCs w:val="27"/>
          <w:rtl/>
          <w:lang w:bidi="ar-SA"/>
        </w:rPr>
        <w:t>:«من ابتدع بدعة ضلالة...»</w:t>
      </w:r>
      <w:r>
        <w:rPr>
          <w:rFonts w:ascii="2  Badr" w:hAnsi="QCF_BSML" w:hint="cs"/>
          <w:color w:val="000000"/>
          <w:sz w:val="27"/>
          <w:szCs w:val="27"/>
          <w:rtl/>
          <w:lang w:bidi="ar-SA"/>
        </w:rPr>
        <w:t>. پس پیامبر (</w:t>
      </w:r>
      <w:r w:rsidRPr="00B56118">
        <w:rPr>
          <w:rFonts w:ascii="2  Badr" w:hAnsi="QCF_BSML" w:cs="CTraditional Arabic" w:hint="cs"/>
          <w:color w:val="000000"/>
          <w:sz w:val="27"/>
          <w:szCs w:val="27"/>
          <w:rtl/>
          <w:lang w:bidi="ar-SA"/>
        </w:rPr>
        <w:t>ص</w:t>
      </w:r>
      <w:r>
        <w:rPr>
          <w:rFonts w:ascii="2  Badr" w:hAnsi="QCF_BSML" w:hint="cs"/>
          <w:color w:val="000000"/>
          <w:sz w:val="27"/>
          <w:szCs w:val="27"/>
          <w:rtl/>
          <w:lang w:bidi="ar-SA"/>
        </w:rPr>
        <w:t>) در مقابل آن سنت، بدعت گذاری را قرار داده است. پس روشن شد که سنت حسنه، بدعت نیست. همچنین است این فرموده‏ی پیامبر(</w:t>
      </w:r>
      <w:r w:rsidRPr="00CC26F1">
        <w:rPr>
          <w:rFonts w:ascii="2  Badr" w:hAnsi="QCF_BSML" w:cs="CTraditional Arabic" w:hint="cs"/>
          <w:color w:val="000000"/>
          <w:sz w:val="27"/>
          <w:szCs w:val="27"/>
          <w:rtl/>
          <w:lang w:bidi="ar-SA"/>
        </w:rPr>
        <w:t>ص</w:t>
      </w:r>
      <w:r>
        <w:rPr>
          <w:rFonts w:ascii="2  Badr" w:hAnsi="QCF_BSML" w:hint="cs"/>
          <w:color w:val="000000"/>
          <w:sz w:val="27"/>
          <w:szCs w:val="27"/>
          <w:rtl/>
          <w:lang w:bidi="ar-SA"/>
        </w:rPr>
        <w:t xml:space="preserve">): </w:t>
      </w:r>
      <w:r w:rsidRPr="00CD4FFA">
        <w:rPr>
          <w:rFonts w:ascii="2  Badr" w:hAnsi="QCF_BSML" w:hint="cs"/>
          <w:b/>
          <w:bCs/>
          <w:color w:val="000000"/>
          <w:sz w:val="27"/>
          <w:szCs w:val="27"/>
          <w:rtl/>
          <w:lang w:bidi="ar-SA"/>
        </w:rPr>
        <w:t>«و من أحیا سنّتی أحبَّنی »</w:t>
      </w:r>
      <w:r>
        <w:rPr>
          <w:rFonts w:ascii="2  Badr" w:hAnsi="QCF_BSML" w:hint="cs"/>
          <w:color w:val="000000"/>
          <w:sz w:val="27"/>
          <w:szCs w:val="27"/>
          <w:rtl/>
          <w:lang w:bidi="ar-SA"/>
        </w:rPr>
        <w:t>.</w:t>
      </w:r>
    </w:p>
    <w:p w:rsidR="00A154B7" w:rsidRDefault="00A154B7" w:rsidP="00A154B7">
      <w:pPr>
        <w:ind w:firstLine="283"/>
        <w:rPr>
          <w:rtl/>
        </w:rPr>
      </w:pPr>
      <w:r>
        <w:rPr>
          <w:rFonts w:hint="cs"/>
          <w:rtl/>
          <w:lang w:bidi="ar-SA"/>
        </w:rPr>
        <w:t>دلیل آن در حدیث نخست روشن  است، چون پیامب</w:t>
      </w:r>
      <w:r w:rsidRPr="00C7732B">
        <w:rPr>
          <w:rFonts w:hint="cs"/>
          <w:rtl/>
          <w:lang w:bidi="ar-SA"/>
        </w:rPr>
        <w:t>ر(</w:t>
      </w:r>
      <w:r w:rsidRPr="00B56118">
        <w:rPr>
          <w:rFonts w:cs="CTraditional Arabic" w:hint="cs"/>
          <w:rtl/>
          <w:lang w:bidi="ar-SA"/>
        </w:rPr>
        <w:t>ص</w:t>
      </w:r>
      <w:r>
        <w:rPr>
          <w:rFonts w:hint="cs"/>
          <w:rtl/>
          <w:lang w:bidi="ar-SA"/>
        </w:rPr>
        <w:t>)</w:t>
      </w:r>
      <w:r w:rsidRPr="00C7732B">
        <w:rPr>
          <w:rFonts w:hint="cs"/>
          <w:rtl/>
          <w:lang w:bidi="ar-SA"/>
        </w:rPr>
        <w:t xml:space="preserve"> وقتی ابتدا به صدقه تشویق و ترغیب نمود، سپس آن انصاری آن کیسه را آورد و پس از او همگی صدقه می دادند؛ گویی این عمل انصاری سنتی بوده که نامبرده با فعل خویش آن را زنده نمود. پس معنای حدیث این نیست که هر کس روشی را ابداع و اختراع نماید که قبلاً ن</w:t>
      </w:r>
      <w:r>
        <w:rPr>
          <w:rFonts w:hint="cs"/>
          <w:rtl/>
          <w:lang w:bidi="ar-SA"/>
        </w:rPr>
        <w:t>ب</w:t>
      </w:r>
      <w:r w:rsidRPr="00C7732B">
        <w:rPr>
          <w:rFonts w:hint="cs"/>
          <w:rtl/>
          <w:lang w:bidi="ar-SA"/>
        </w:rPr>
        <w:t>وده است.</w:t>
      </w:r>
      <w:r w:rsidRPr="00674053">
        <w:rPr>
          <w:rFonts w:hint="cs"/>
          <w:rtl/>
          <w:lang w:bidi="ar-SA"/>
        </w:rPr>
        <w:t xml:space="preserve"> </w:t>
      </w:r>
      <w:r>
        <w:rPr>
          <w:rFonts w:ascii="Times New Roman" w:hAnsi="Times New Roman" w:cs="Times New Roman" w:hint="cs"/>
          <w:rtl/>
        </w:rPr>
        <w:t>–</w:t>
      </w:r>
      <w:r>
        <w:rPr>
          <w:rFonts w:hint="cs"/>
          <w:rtl/>
        </w:rPr>
        <w:t xml:space="preserve"> مانند این حدیث در کتاب«رقائق ابن المبارک» روایتی از حذیفه است که این مطلب را بیشتر روشن می گرداند. در این روایت حذیفه گوید: در زمان رسول خدا(</w:t>
      </w:r>
      <w:r w:rsidRPr="00B56118">
        <w:rPr>
          <w:rFonts w:cs="CTraditional Arabic" w:hint="cs"/>
          <w:rtl/>
        </w:rPr>
        <w:t>ص</w:t>
      </w:r>
      <w:r>
        <w:rPr>
          <w:rFonts w:hint="cs"/>
          <w:rtl/>
        </w:rPr>
        <w:t>) یک نفر گدا بلند شد و گدایی کرد. حاضرِین سکوت اختیار کردند. سپس مردی، مالی را به او داد و جماعت حاضر همگی به او کمک کردند. آن گاه رسول خدا(</w:t>
      </w:r>
      <w:r w:rsidRPr="00B56118">
        <w:rPr>
          <w:rFonts w:cs="CTraditional Arabic" w:hint="cs"/>
          <w:rtl/>
        </w:rPr>
        <w:t>ص</w:t>
      </w:r>
      <w:r>
        <w:rPr>
          <w:rFonts w:hint="cs"/>
          <w:rtl/>
        </w:rPr>
        <w:t>) فرمود</w:t>
      </w:r>
      <w:r w:rsidRPr="00F02566">
        <w:rPr>
          <w:rFonts w:hint="cs"/>
          <w:b/>
          <w:bCs/>
          <w:rtl/>
        </w:rPr>
        <w:t>:« من استنّ خیراً فاستُنَّ به، فله أجره و مثلُ أجور من تبعه غیر منتقص من أجورهم شیئاً، و من استنَّ شرًّا فاستُنَّ به، فعلیه وزره و مثل أوزار من تبعه غیر منتقص من أوزارهم شیئاً»</w:t>
      </w:r>
      <w:r>
        <w:rPr>
          <w:rStyle w:val="a9"/>
          <w:rFonts w:ascii="2  Badr" w:hAnsi="QCF_BSML"/>
          <w:color w:val="000000"/>
          <w:sz w:val="27"/>
          <w:szCs w:val="27"/>
          <w:rtl/>
        </w:rPr>
        <w:footnoteReference w:id="264"/>
      </w:r>
      <w:r>
        <w:rPr>
          <w:rFonts w:hint="cs"/>
          <w:rtl/>
        </w:rPr>
        <w:t>:« هر کس روش خیری را پایه گذاری کند و به آن عمل شود، پاداش این کار و پاداش کسانی که از او پیروی کرده اند، دارد بدون آنکه چیزی از پاداش شان بکاهد و هر کس روش بدی را پایه گذاری کند و به آن عمل شود، گناه این کار و گناه کسانی که از او پیروی کرده اند، دارد بدون آنکه چیزی از گناه شان بکاهد».</w:t>
      </w:r>
    </w:p>
    <w:p w:rsidR="00A154B7" w:rsidRDefault="00A154B7" w:rsidP="00A154B7">
      <w:pPr>
        <w:ind w:firstLine="283"/>
        <w:rPr>
          <w:rtl/>
        </w:rPr>
      </w:pPr>
      <w:r>
        <w:rPr>
          <w:rFonts w:hint="cs"/>
          <w:rtl/>
        </w:rPr>
        <w:t>بنابراین، معنای عبارت</w:t>
      </w:r>
      <w:r w:rsidRPr="00F02566">
        <w:rPr>
          <w:rFonts w:hint="cs"/>
          <w:rtl/>
        </w:rPr>
        <w:t>:« من سنّ سنّة»</w:t>
      </w:r>
      <w:r>
        <w:rPr>
          <w:rFonts w:hint="cs"/>
          <w:rtl/>
        </w:rPr>
        <w:t>،</w:t>
      </w:r>
      <w:r w:rsidRPr="00F02566">
        <w:rPr>
          <w:rFonts w:hint="cs"/>
          <w:rtl/>
        </w:rPr>
        <w:t xml:space="preserve"> این</w:t>
      </w:r>
      <w:r>
        <w:rPr>
          <w:rFonts w:hint="cs"/>
          <w:rtl/>
        </w:rPr>
        <w:t xml:space="preserve"> است که هر کس به سنتی عمل کند؛ نه هر کس سنتی را ابداع کند.</w:t>
      </w:r>
    </w:p>
    <w:p w:rsidR="00A154B7" w:rsidRDefault="00A154B7" w:rsidP="00A154B7">
      <w:pPr>
        <w:ind w:firstLine="283"/>
      </w:pPr>
      <w:r>
        <w:rPr>
          <w:rFonts w:hint="cs"/>
          <w:rtl/>
        </w:rPr>
        <w:t xml:space="preserve">عبارت </w:t>
      </w:r>
      <w:r w:rsidRPr="00F02566">
        <w:rPr>
          <w:rFonts w:hint="cs"/>
          <w:rtl/>
        </w:rPr>
        <w:t>:« من سنّ سنّةً حسنةً» و:« من سنّ سنّةً سیئةً» نمی توان</w:t>
      </w:r>
      <w:r>
        <w:rPr>
          <w:rFonts w:hint="cs"/>
          <w:rtl/>
        </w:rPr>
        <w:t xml:space="preserve"> بر ابداع و اختراع روش حمل کرد، چون خوب بودن یا بد بودن آن تنها از طریق شریعت دانسته می شود چون حسن و قبح، شرعی است و به شریعت اسلام اختصاص دارد و عقل هیچ دخالتی در آن ندارد. که این مذهب اهل سنت و جماعت می باشد و تنها اهل بدعت قائل به حسن و قبح عقلی هستند. پس لازم می آید که واژه ی سنت در حدیث مذکور، یا به وسیله‏ی شریعت خوب باشد و یا به وسیله شریعت بد و زشت باشد. و سنت و روش خوب تنها بر صدقه‏ی مذکور و امثال آن از سنت های مشروع صدق می کند. می ماند سنت و روش بد که یا بر گناهانی حمل می شود که گناه بودن آن به وسیله‏ی شریعت ثابت شده است. مانند قتل که در حدیث پسر آدم به آن اشاره شد، آنجا که پیامبر(</w:t>
      </w:r>
      <w:r w:rsidRPr="00B56118">
        <w:rPr>
          <w:rFonts w:cs="CTraditional Arabic" w:hint="cs"/>
          <w:rtl/>
        </w:rPr>
        <w:t>ص</w:t>
      </w:r>
      <w:r>
        <w:rPr>
          <w:rFonts w:hint="cs"/>
          <w:rtl/>
        </w:rPr>
        <w:t xml:space="preserve">) </w:t>
      </w:r>
      <w:r w:rsidRPr="00F02566">
        <w:rPr>
          <w:rFonts w:hint="cs"/>
          <w:rtl/>
        </w:rPr>
        <w:t>فرمودند:«لأنّه أوّل من سنّ القتل</w:t>
      </w:r>
      <w:r w:rsidRPr="000B05F6">
        <w:rPr>
          <w:rStyle w:val="1Char"/>
          <w:rFonts w:eastAsia="Calibri" w:hint="cs"/>
          <w:rtl/>
        </w:rPr>
        <w:t>»</w:t>
      </w:r>
      <w:r>
        <w:rPr>
          <w:rStyle w:val="a9"/>
          <w:rFonts w:ascii="2  Badr" w:hAnsi="QCF_BSML"/>
          <w:color w:val="000000"/>
          <w:sz w:val="27"/>
          <w:szCs w:val="27"/>
          <w:rtl/>
        </w:rPr>
        <w:footnoteReference w:id="265"/>
      </w:r>
      <w:r>
        <w:rPr>
          <w:rFonts w:hint="cs"/>
          <w:rtl/>
        </w:rPr>
        <w:t xml:space="preserve">:« چون او نخستین کسی بود که قتل را پایه گذاری کرد». و یا بر بدعت ها حمل می شود؛ چون نکوهش آنها و نهی از آنها به وسیله‏ی شریعت ثابت شده است. </w:t>
      </w:r>
    </w:p>
    <w:p w:rsidR="00A154B7" w:rsidRDefault="00A154B7" w:rsidP="00A154B7">
      <w:pPr>
        <w:ind w:firstLine="283"/>
        <w:rPr>
          <w:rFonts w:ascii="2  Badr" w:hAnsi="QCF_BSML"/>
          <w:color w:val="000000"/>
          <w:sz w:val="27"/>
          <w:szCs w:val="27"/>
          <w:rtl/>
        </w:rPr>
      </w:pPr>
      <w:r w:rsidRPr="00F02566">
        <w:rPr>
          <w:rFonts w:hint="cs"/>
          <w:rtl/>
        </w:rPr>
        <w:t>عبارت:« و من ابتدع بدعة ضلالة»ٍ بر ظاهرش</w:t>
      </w:r>
      <w:r w:rsidRPr="00F02566">
        <w:rPr>
          <w:rFonts w:ascii="2  Badr" w:hAnsi="QCF_BSML" w:hint="cs"/>
          <w:color w:val="000000"/>
          <w:sz w:val="27"/>
          <w:szCs w:val="27"/>
          <w:rtl/>
        </w:rPr>
        <w:t xml:space="preserve"> حمل می شود؛ چون چیزی نمی تواند سبب نزول حدیث را مقید گرداند پس حتماً باید بر ظاهر لفظ حمل شود همچون عموم هایی که سبب نزول هایی برای آنها ثابت نگردیده است.</w:t>
      </w:r>
    </w:p>
    <w:p w:rsidR="00A154B7" w:rsidRPr="00F02566" w:rsidRDefault="00A154B7" w:rsidP="00A154B7">
      <w:pPr>
        <w:ind w:firstLine="283"/>
        <w:rPr>
          <w:rFonts w:ascii="2  Badr" w:hAnsi="QCF_BSML"/>
          <w:color w:val="000000"/>
          <w:sz w:val="27"/>
          <w:szCs w:val="27"/>
          <w:rtl/>
        </w:rPr>
      </w:pPr>
      <w:r w:rsidRPr="00F02566">
        <w:rPr>
          <w:rFonts w:ascii="2  Badr" w:hAnsi="QCF_BSML" w:hint="cs"/>
          <w:color w:val="000000"/>
          <w:sz w:val="27"/>
          <w:szCs w:val="27"/>
          <w:rtl/>
        </w:rPr>
        <w:t>و درست است</w:t>
      </w:r>
      <w:r w:rsidRPr="00F02566">
        <w:rPr>
          <w:rFonts w:hint="cs"/>
          <w:rtl/>
        </w:rPr>
        <w:t xml:space="preserve"> که فرموده‏ی:«و من سنّ سنّةً سیئةً» بر همین</w:t>
      </w:r>
      <w:r w:rsidRPr="00F02566">
        <w:rPr>
          <w:rFonts w:ascii="2  Badr" w:hAnsi="QCF_BSML" w:hint="cs"/>
          <w:color w:val="000000"/>
          <w:sz w:val="27"/>
          <w:szCs w:val="27"/>
          <w:rtl/>
        </w:rPr>
        <w:t xml:space="preserve"> بدعت ضلالت حمل شود. که معنایش چنین است: هر کس روش بدی را ابداع کند. که هم شامل بدعت هایی است که از اول هم گناه بوده اند مانند قتل از جانب یکی از پسران آدم و هم شامل بدعت هایی است که تازه ایجاد شده اند؛ چون قبلاً معمول نبوده و فراموش شده اند و عمل این فرد آن را زنده کرده است.</w:t>
      </w:r>
    </w:p>
    <w:p w:rsidR="00A154B7" w:rsidRPr="00F02566" w:rsidRDefault="00A154B7" w:rsidP="00A154B7">
      <w:pPr>
        <w:ind w:firstLine="283"/>
        <w:rPr>
          <w:rFonts w:ascii="2  Badr" w:hAnsi="QCF_BSML"/>
          <w:color w:val="000000"/>
          <w:sz w:val="27"/>
          <w:szCs w:val="27"/>
          <w:rtl/>
        </w:rPr>
      </w:pPr>
      <w:r w:rsidRPr="00F02566">
        <w:rPr>
          <w:rFonts w:ascii="2  Badr" w:hAnsi="QCF_BSML" w:hint="cs"/>
          <w:color w:val="000000"/>
          <w:sz w:val="27"/>
          <w:szCs w:val="27"/>
          <w:rtl/>
        </w:rPr>
        <w:t>پس حدیث مذکور از جهت لفظش و احادیث دیگری که آن را شرح می دهند، حجتی علیه بدعت گذاران می باشد.</w:t>
      </w:r>
    </w:p>
    <w:p w:rsidR="00A154B7" w:rsidRPr="00F02566" w:rsidRDefault="00A154B7" w:rsidP="00A154B7">
      <w:pPr>
        <w:ind w:firstLine="283"/>
        <w:rPr>
          <w:rFonts w:ascii="2  Badr" w:hAnsi="2  Badr"/>
          <w:color w:val="000000"/>
          <w:sz w:val="26"/>
          <w:szCs w:val="26"/>
          <w:rtl/>
          <w:lang w:bidi="ar-SA"/>
        </w:rPr>
      </w:pPr>
      <w:r w:rsidRPr="00F02566">
        <w:rPr>
          <w:rFonts w:ascii="2  Badr" w:hAnsi="QCF_BSML" w:hint="cs"/>
          <w:color w:val="000000"/>
          <w:sz w:val="27"/>
          <w:szCs w:val="27"/>
          <w:rtl/>
        </w:rPr>
        <w:t xml:space="preserve">تنها این نکته می ماند که </w:t>
      </w:r>
      <w:r w:rsidRPr="00F02566">
        <w:rPr>
          <w:rFonts w:hint="cs"/>
          <w:rtl/>
        </w:rPr>
        <w:t xml:space="preserve">به عبارت: « و من ابتدع بدعة ضلالة» نظری </w:t>
      </w:r>
      <w:r w:rsidRPr="00F02566">
        <w:rPr>
          <w:rFonts w:ascii="2  Badr" w:hAnsi="QCF_BSML" w:hint="cs"/>
          <w:color w:val="000000"/>
          <w:sz w:val="27"/>
          <w:szCs w:val="27"/>
          <w:rtl/>
        </w:rPr>
        <w:t xml:space="preserve">بیفکنیم و آن را مورد کنکاش و بررسی قرار دهیم. ممکن است گفته شود: مقید کردن بدعت به گمراهی، مفید مفهوم مخالفه است. اما چنین نیست، چون اضافه‏ی موجود در آن مفید مفهوم مخالفه نیست هر چند براساس رأی گروهی از اصولیون، قائل به مفهوم مخالفه باشیم؛ چون دلیلی وجود دارد که مفهوم مخالفه در اینجا کاربردی ندارد، همان طور که دلیل تحریم ربا چه کم باشد و چه زیاد در آیه‏ی: </w:t>
      </w:r>
      <w:r w:rsidRPr="00F02566">
        <w:rPr>
          <w:rFonts w:ascii="QCF_BSML" w:hAnsi="QCF_BSML" w:cs="QCF_BSML"/>
          <w:color w:val="000000"/>
          <w:sz w:val="27"/>
          <w:szCs w:val="27"/>
          <w:rtl/>
          <w:lang w:bidi="ar-SA"/>
        </w:rPr>
        <w:t xml:space="preserve">ﭽ </w:t>
      </w:r>
      <w:r w:rsidRPr="00F02566">
        <w:rPr>
          <w:rFonts w:ascii="QCF_P066" w:hAnsi="QCF_P066" w:cs="QCF_P066"/>
          <w:color w:val="000000"/>
          <w:sz w:val="27"/>
          <w:szCs w:val="27"/>
          <w:rtl/>
          <w:lang w:bidi="ar-SA"/>
        </w:rPr>
        <w:t>ﯫ  ﯬ  ﯭ  ﯮ  ﯯ</w:t>
      </w:r>
      <w:r w:rsidRPr="00F02566">
        <w:rPr>
          <w:rFonts w:ascii="Arial" w:hAnsi="Arial" w:cs="Arial"/>
          <w:color w:val="000000"/>
          <w:sz w:val="18"/>
          <w:szCs w:val="18"/>
          <w:rtl/>
          <w:lang w:bidi="ar-SA"/>
        </w:rPr>
        <w:t xml:space="preserve"> </w:t>
      </w:r>
      <w:r w:rsidRPr="00F02566">
        <w:rPr>
          <w:rFonts w:ascii="QCF_BSML" w:hAnsi="QCF_BSML" w:cs="QCF_BSML"/>
          <w:color w:val="000000"/>
          <w:sz w:val="27"/>
          <w:szCs w:val="27"/>
          <w:rtl/>
          <w:lang w:bidi="ar-SA"/>
        </w:rPr>
        <w:t xml:space="preserve">ﭼ </w:t>
      </w:r>
      <w:r w:rsidRPr="00F02566">
        <w:rPr>
          <w:rFonts w:ascii="2  Badr" w:hAnsi="QCF_BSML"/>
          <w:color w:val="000000"/>
          <w:sz w:val="27"/>
          <w:szCs w:val="27"/>
          <w:rtl/>
          <w:lang w:bidi="ar-SA"/>
        </w:rPr>
        <w:t>آل عمران: ١٣٠</w:t>
      </w:r>
      <w:r>
        <w:rPr>
          <w:rFonts w:ascii="2  Badr" w:hAnsi="2  Badr" w:hint="cs"/>
          <w:color w:val="000000"/>
          <w:sz w:val="26"/>
          <w:szCs w:val="26"/>
          <w:rtl/>
          <w:lang w:bidi="ar-SA"/>
        </w:rPr>
        <w:t>«</w:t>
      </w:r>
      <w:r w:rsidRPr="00B56118">
        <w:rPr>
          <w:rFonts w:ascii="2  Badr" w:hAnsi="2  Badr"/>
          <w:color w:val="000000"/>
          <w:sz w:val="26"/>
          <w:szCs w:val="26"/>
          <w:rtl/>
          <w:lang w:bidi="ar-SA"/>
        </w:rPr>
        <w:t xml:space="preserve"> </w:t>
      </w:r>
      <w:r w:rsidRPr="00B56118">
        <w:rPr>
          <w:rFonts w:ascii="2  Badr" w:hAnsi="2  Badr" w:hint="cs"/>
          <w:color w:val="000000"/>
          <w:sz w:val="26"/>
          <w:szCs w:val="26"/>
          <w:rtl/>
          <w:lang w:bidi="ar-SA"/>
        </w:rPr>
        <w:t>اي</w:t>
      </w:r>
      <w:r w:rsidRPr="00B56118">
        <w:rPr>
          <w:rFonts w:ascii="2  Badr" w:hAnsi="2  Badr"/>
          <w:color w:val="000000"/>
          <w:sz w:val="26"/>
          <w:szCs w:val="26"/>
          <w:rtl/>
          <w:lang w:bidi="ar-SA"/>
        </w:rPr>
        <w:t xml:space="preserve"> </w:t>
      </w:r>
      <w:r w:rsidRPr="00B56118">
        <w:rPr>
          <w:rFonts w:ascii="2  Badr" w:hAnsi="2  Badr" w:hint="cs"/>
          <w:color w:val="000000"/>
          <w:sz w:val="26"/>
          <w:szCs w:val="26"/>
          <w:rtl/>
          <w:lang w:bidi="ar-SA"/>
        </w:rPr>
        <w:t>كساني</w:t>
      </w:r>
      <w:r w:rsidRPr="00B56118">
        <w:rPr>
          <w:rFonts w:ascii="2  Badr" w:hAnsi="2  Badr"/>
          <w:color w:val="000000"/>
          <w:sz w:val="26"/>
          <w:szCs w:val="26"/>
          <w:rtl/>
          <w:lang w:bidi="ar-SA"/>
        </w:rPr>
        <w:t xml:space="preserve"> </w:t>
      </w:r>
      <w:r w:rsidRPr="00B56118">
        <w:rPr>
          <w:rFonts w:ascii="2  Badr" w:hAnsi="2  Badr" w:hint="cs"/>
          <w:color w:val="000000"/>
          <w:sz w:val="26"/>
          <w:szCs w:val="26"/>
          <w:rtl/>
          <w:lang w:bidi="ar-SA"/>
        </w:rPr>
        <w:t>كه</w:t>
      </w:r>
      <w:r w:rsidRPr="00B56118">
        <w:rPr>
          <w:rFonts w:ascii="2  Badr" w:hAnsi="2  Badr"/>
          <w:color w:val="000000"/>
          <w:sz w:val="26"/>
          <w:szCs w:val="26"/>
          <w:rtl/>
          <w:lang w:bidi="ar-SA"/>
        </w:rPr>
        <w:t xml:space="preserve"> </w:t>
      </w:r>
      <w:r w:rsidRPr="00B56118">
        <w:rPr>
          <w:rFonts w:ascii="2  Badr" w:hAnsi="2  Badr" w:hint="cs"/>
          <w:color w:val="000000"/>
          <w:sz w:val="26"/>
          <w:szCs w:val="26"/>
          <w:rtl/>
          <w:lang w:bidi="ar-SA"/>
        </w:rPr>
        <w:t>ايمان</w:t>
      </w:r>
      <w:r w:rsidRPr="00B56118">
        <w:rPr>
          <w:rFonts w:ascii="2  Badr" w:hAnsi="2  Badr"/>
          <w:color w:val="000000"/>
          <w:sz w:val="26"/>
          <w:szCs w:val="26"/>
          <w:rtl/>
          <w:lang w:bidi="ar-SA"/>
        </w:rPr>
        <w:t xml:space="preserve"> </w:t>
      </w:r>
      <w:r w:rsidRPr="00B56118">
        <w:rPr>
          <w:rFonts w:ascii="2  Badr" w:hAnsi="2  Badr" w:hint="cs"/>
          <w:color w:val="000000"/>
          <w:sz w:val="26"/>
          <w:szCs w:val="26"/>
          <w:rtl/>
          <w:lang w:bidi="ar-SA"/>
        </w:rPr>
        <w:t>آورده‌ايد</w:t>
      </w:r>
      <w:r w:rsidRPr="00B56118">
        <w:rPr>
          <w:rFonts w:ascii="2  Badr" w:hAnsi="2  Badr"/>
          <w:color w:val="000000"/>
          <w:sz w:val="26"/>
          <w:szCs w:val="26"/>
          <w:rtl/>
          <w:lang w:bidi="ar-SA"/>
        </w:rPr>
        <w:t xml:space="preserve"> ! </w:t>
      </w:r>
      <w:r w:rsidRPr="00B56118">
        <w:rPr>
          <w:rFonts w:ascii="2  Badr" w:hAnsi="2  Badr" w:hint="cs"/>
          <w:color w:val="000000"/>
          <w:sz w:val="26"/>
          <w:szCs w:val="26"/>
          <w:rtl/>
          <w:lang w:bidi="ar-SA"/>
        </w:rPr>
        <w:t>ربا</w:t>
      </w:r>
      <w:r w:rsidRPr="00B56118">
        <w:rPr>
          <w:rFonts w:ascii="2  Badr" w:hAnsi="2  Badr"/>
          <w:color w:val="000000"/>
          <w:sz w:val="26"/>
          <w:szCs w:val="26"/>
          <w:rtl/>
          <w:lang w:bidi="ar-SA"/>
        </w:rPr>
        <w:t xml:space="preserve"> </w:t>
      </w:r>
      <w:r w:rsidRPr="00B56118">
        <w:rPr>
          <w:rFonts w:ascii="2  Badr" w:hAnsi="2  Badr" w:hint="cs"/>
          <w:color w:val="000000"/>
          <w:sz w:val="26"/>
          <w:szCs w:val="26"/>
          <w:rtl/>
          <w:lang w:bidi="ar-SA"/>
        </w:rPr>
        <w:t>را</w:t>
      </w:r>
      <w:r w:rsidRPr="00B56118">
        <w:rPr>
          <w:rFonts w:ascii="2  Badr" w:hAnsi="2  Badr"/>
          <w:color w:val="000000"/>
          <w:sz w:val="26"/>
          <w:szCs w:val="26"/>
          <w:rtl/>
          <w:lang w:bidi="ar-SA"/>
        </w:rPr>
        <w:t xml:space="preserve"> </w:t>
      </w:r>
      <w:r w:rsidRPr="00B56118">
        <w:rPr>
          <w:rFonts w:ascii="2  Badr" w:hAnsi="2  Badr" w:hint="cs"/>
          <w:color w:val="000000"/>
          <w:sz w:val="26"/>
          <w:szCs w:val="26"/>
          <w:rtl/>
          <w:lang w:bidi="ar-SA"/>
        </w:rPr>
        <w:t>دو</w:t>
      </w:r>
      <w:r w:rsidRPr="00B56118">
        <w:rPr>
          <w:rFonts w:ascii="2  Badr" w:hAnsi="2  Badr"/>
          <w:color w:val="000000"/>
          <w:sz w:val="26"/>
          <w:szCs w:val="26"/>
          <w:rtl/>
          <w:lang w:bidi="ar-SA"/>
        </w:rPr>
        <w:t xml:space="preserve"> </w:t>
      </w:r>
      <w:r w:rsidRPr="00B56118">
        <w:rPr>
          <w:rFonts w:ascii="2  Badr" w:hAnsi="2  Badr" w:hint="cs"/>
          <w:color w:val="000000"/>
          <w:sz w:val="26"/>
          <w:szCs w:val="26"/>
          <w:rtl/>
          <w:lang w:bidi="ar-SA"/>
        </w:rPr>
        <w:t>و</w:t>
      </w:r>
      <w:r w:rsidRPr="00B56118">
        <w:rPr>
          <w:rFonts w:ascii="2  Badr" w:hAnsi="2  Badr"/>
          <w:color w:val="000000"/>
          <w:sz w:val="26"/>
          <w:szCs w:val="26"/>
          <w:rtl/>
          <w:lang w:bidi="ar-SA"/>
        </w:rPr>
        <w:t xml:space="preserve"> </w:t>
      </w:r>
      <w:r w:rsidRPr="00B56118">
        <w:rPr>
          <w:rFonts w:ascii="2  Badr" w:hAnsi="2  Badr" w:hint="cs"/>
          <w:color w:val="000000"/>
          <w:sz w:val="26"/>
          <w:szCs w:val="26"/>
          <w:rtl/>
          <w:lang w:bidi="ar-SA"/>
        </w:rPr>
        <w:t>چند</w:t>
      </w:r>
      <w:r w:rsidRPr="00B56118">
        <w:rPr>
          <w:rFonts w:ascii="2  Badr" w:hAnsi="2  Badr"/>
          <w:color w:val="000000"/>
          <w:sz w:val="26"/>
          <w:szCs w:val="26"/>
          <w:rtl/>
          <w:lang w:bidi="ar-SA"/>
        </w:rPr>
        <w:t xml:space="preserve"> </w:t>
      </w:r>
      <w:r w:rsidRPr="00B56118">
        <w:rPr>
          <w:rFonts w:ascii="2  Badr" w:hAnsi="2  Badr" w:hint="cs"/>
          <w:color w:val="000000"/>
          <w:sz w:val="26"/>
          <w:szCs w:val="26"/>
          <w:rtl/>
          <w:lang w:bidi="ar-SA"/>
        </w:rPr>
        <w:t>برابر</w:t>
      </w:r>
      <w:r w:rsidRPr="00B56118">
        <w:rPr>
          <w:rFonts w:ascii="2  Badr" w:hAnsi="2  Badr"/>
          <w:color w:val="000000"/>
          <w:sz w:val="26"/>
          <w:szCs w:val="26"/>
          <w:rtl/>
          <w:lang w:bidi="ar-SA"/>
        </w:rPr>
        <w:t xml:space="preserve"> </w:t>
      </w:r>
      <w:r w:rsidRPr="00B56118">
        <w:rPr>
          <w:rFonts w:ascii="2  Badr" w:hAnsi="2  Badr" w:hint="cs"/>
          <w:color w:val="000000"/>
          <w:sz w:val="26"/>
          <w:szCs w:val="26"/>
          <w:rtl/>
          <w:lang w:bidi="ar-SA"/>
        </w:rPr>
        <w:t>مخوريد</w:t>
      </w:r>
      <w:r>
        <w:rPr>
          <w:rFonts w:ascii="2  Badr" w:hAnsi="2  Badr"/>
          <w:color w:val="000000"/>
          <w:sz w:val="26"/>
          <w:szCs w:val="26"/>
          <w:rtl/>
          <w:lang w:bidi="ar-SA"/>
        </w:rPr>
        <w:t>،</w:t>
      </w:r>
      <w:r w:rsidRPr="00B56118">
        <w:rPr>
          <w:rFonts w:ascii="2  Badr" w:hAnsi="2  Badr" w:hint="cs"/>
          <w:color w:val="000000"/>
          <w:sz w:val="26"/>
          <w:szCs w:val="26"/>
          <w:rtl/>
          <w:lang w:bidi="ar-SA"/>
        </w:rPr>
        <w:t xml:space="preserve"> </w:t>
      </w:r>
      <w:r>
        <w:rPr>
          <w:rFonts w:ascii="2  Badr" w:hAnsi="2  Badr" w:hint="cs"/>
          <w:color w:val="000000"/>
          <w:sz w:val="26"/>
          <w:szCs w:val="26"/>
          <w:rtl/>
          <w:lang w:bidi="ar-SA"/>
        </w:rPr>
        <w:t>»</w:t>
      </w:r>
      <w:r w:rsidRPr="00F02566">
        <w:rPr>
          <w:rFonts w:ascii="2  Badr" w:hAnsi="2  Badr" w:hint="cs"/>
          <w:color w:val="000000"/>
          <w:sz w:val="26"/>
          <w:szCs w:val="26"/>
          <w:rtl/>
          <w:lang w:bidi="ar-SA"/>
        </w:rPr>
        <w:t xml:space="preserve"> بر عمل نکردن به مفهوم مخالفه در اینجا دلالت دارد. به علاوه، با توجه به ادله‏ی پیشین ضلالت، لازمه و جزء لاینفک بدعت به طور مطلق است، پس مفهوم مخالفه در اینجا وجود ندارد.</w:t>
      </w:r>
    </w:p>
    <w:p w:rsidR="00A154B7" w:rsidRPr="00F02566" w:rsidRDefault="00A154B7" w:rsidP="00A154B7">
      <w:pPr>
        <w:ind w:firstLine="283"/>
        <w:rPr>
          <w:rFonts w:ascii="2  Badr" w:hAnsi="2  Badr"/>
          <w:color w:val="000000"/>
          <w:sz w:val="26"/>
          <w:szCs w:val="26"/>
          <w:rtl/>
          <w:lang w:bidi="ar-SA"/>
        </w:rPr>
      </w:pPr>
      <w:r w:rsidRPr="00F02566">
        <w:rPr>
          <w:rFonts w:hint="cs"/>
          <w:b/>
          <w:bCs/>
          <w:rtl/>
        </w:rPr>
        <w:t>جواب دلیل دوم:</w:t>
      </w:r>
      <w:r w:rsidRPr="00F02566">
        <w:rPr>
          <w:rFonts w:hint="cs"/>
          <w:rtl/>
        </w:rPr>
        <w:t xml:space="preserve"> تمامی</w:t>
      </w:r>
      <w:r w:rsidRPr="00F02566">
        <w:rPr>
          <w:rFonts w:ascii="2  Badr" w:hAnsi="2  Badr" w:hint="cs"/>
          <w:color w:val="000000"/>
          <w:sz w:val="26"/>
          <w:szCs w:val="26"/>
          <w:rtl/>
          <w:lang w:bidi="ar-SA"/>
        </w:rPr>
        <w:t xml:space="preserve"> مواردی که گفته شد، جزو مصالح مرسله است نه بدعتِ ایجاد شده، و مصالح مرسله هم سلف صالح از صحابه و تابعین و تبع تابعین به مقتضای آن عمل نموده اند. مصالح مرسله از اصول ثابتِ فقهی نزد اصول دانان می باشد هر چند در این باره میان شان اختلاف نظر وجود دارد. ولی این قضیه خلل و ایرادی در موضوعی که در پیش داریم، وارد نمی کند.</w:t>
      </w:r>
    </w:p>
    <w:p w:rsidR="00A154B7" w:rsidRPr="00F02566" w:rsidRDefault="00A154B7" w:rsidP="00A154B7">
      <w:pPr>
        <w:ind w:firstLine="283"/>
        <w:rPr>
          <w:rFonts w:ascii="2  Badr" w:hAnsi="2  Badr"/>
          <w:color w:val="000000"/>
          <w:sz w:val="26"/>
          <w:szCs w:val="26"/>
        </w:rPr>
      </w:pPr>
      <w:r w:rsidRPr="00F02566">
        <w:rPr>
          <w:rFonts w:ascii="2  Badr" w:hAnsi="2  Badr" w:hint="cs"/>
          <w:color w:val="000000"/>
          <w:sz w:val="26"/>
          <w:szCs w:val="26"/>
          <w:rtl/>
          <w:lang w:bidi="ar-SA"/>
        </w:rPr>
        <w:t>اما راجع به جمع آوری قرآن در مصاحف و جمع کردن مردم بر مصاحف عثمانی باید گفت که این موضوع در حقیقت مربوط به مصالح مرسله است، چون قرآن بر هفت قرائت نازل شده که همه شان کامل و کافی هستند و این امر به خاطر آسان گیری بر قوم عرب بوده که لهجه های مختلفی داشتند. بنابراین مصلحت کار صحابه در این خصوص، روشن است.</w:t>
      </w:r>
    </w:p>
    <w:p w:rsidR="00A154B7" w:rsidRPr="00F02566" w:rsidRDefault="00A154B7" w:rsidP="00A154B7">
      <w:pPr>
        <w:ind w:firstLine="283"/>
        <w:rPr>
          <w:rFonts w:ascii="2  Badr" w:hAnsi="2  Badr"/>
          <w:color w:val="000000"/>
          <w:sz w:val="26"/>
          <w:szCs w:val="26"/>
          <w:rtl/>
          <w:lang w:bidi="ar-SA"/>
        </w:rPr>
      </w:pPr>
      <w:r w:rsidRPr="00F02566">
        <w:rPr>
          <w:rFonts w:ascii="2  Badr" w:hAnsi="2  Badr" w:hint="cs"/>
          <w:color w:val="000000"/>
          <w:sz w:val="26"/>
          <w:szCs w:val="26"/>
          <w:rtl/>
          <w:lang w:bidi="ar-SA"/>
        </w:rPr>
        <w:t>البته آنچه که این کار را تجویز کرد، این بود که پس از عصر رسول خدا(</w:t>
      </w:r>
      <w:r w:rsidRPr="00B56118">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02566">
        <w:rPr>
          <w:rFonts w:ascii="2  Badr" w:hAnsi="2  Badr" w:hint="cs"/>
          <w:color w:val="000000"/>
          <w:sz w:val="26"/>
          <w:szCs w:val="26"/>
          <w:rtl/>
          <w:lang w:bidi="ar-SA"/>
        </w:rPr>
        <w:t xml:space="preserve"> دروازه‏ی اختلاف در قرآن باز شد به گونه ای که مسلمانان در قرائت های مختلف، اختلاف نظر داشتند.- که به امید خدا بعداً از آن سخن گفته می شود- در نتیجه صحابه رضی الله عنهم ترسیدند که امت اسلامی متفرق شوند و با هم اختلاف داشته باشند، از این رو مردم را به مصحف های عثمان رضی الله عنه محدود کردند و دیگر قرائت ها را دور انداختند با این علم که آنچه را دور انداختند، در ضمن قرائت هایی که آورده اند، وجود دارد؛ چون آنها از جمله قرائت هایی است که قرآن با آن نازل شد.</w:t>
      </w:r>
    </w:p>
    <w:p w:rsidR="00A154B7" w:rsidRPr="00B56118" w:rsidRDefault="00A154B7" w:rsidP="00A154B7">
      <w:pPr>
        <w:ind w:firstLine="283"/>
        <w:rPr>
          <w:rFonts w:ascii="2  Badr" w:hAnsi="2  Badr"/>
          <w:color w:val="000000"/>
          <w:sz w:val="26"/>
          <w:szCs w:val="26"/>
          <w:rtl/>
          <w:lang w:bidi="ar-SA"/>
        </w:rPr>
      </w:pPr>
      <w:r w:rsidRPr="00B56118">
        <w:rPr>
          <w:rFonts w:ascii="2  Badr" w:hAnsi="2  Badr" w:hint="cs"/>
          <w:color w:val="000000"/>
          <w:sz w:val="26"/>
          <w:szCs w:val="26"/>
          <w:rtl/>
          <w:lang w:bidi="ar-SA"/>
        </w:rPr>
        <w:t>سپس وقتی امکان نقل های دروغ در نقل قرائت ها بود و غیر عرب ها به اسلام گرویدند، این قرائت ها را با روایت کنترل کردند از ترس اینکه مبادا دروازه‏ی دیگر از فساد باز شود. و آن هم این بود که ملحدان و بی دینان مطالبی را در قرآن یا در قرائت ها وارد کنند که جزو قرآن نیست و از این کار برای گسترش الحاد و بی دینی شان کمک گیرند. مگر نمی بینی وقتی نتوانستند از این در وارد شوند، از درِ تأویل و تفسیر معانی قرآن وارد شدند که به امید خدا ذکر آن خواهدآمد.</w:t>
      </w:r>
    </w:p>
    <w:p w:rsidR="00A154B7" w:rsidRPr="00B56118" w:rsidRDefault="00A154B7" w:rsidP="00A154B7">
      <w:pPr>
        <w:ind w:firstLine="283"/>
        <w:rPr>
          <w:rFonts w:ascii="2  Badr" w:hAnsi="2  Badr"/>
          <w:color w:val="000000"/>
          <w:sz w:val="26"/>
          <w:szCs w:val="26"/>
          <w:rtl/>
          <w:lang w:bidi="ar-SA"/>
        </w:rPr>
      </w:pPr>
      <w:r w:rsidRPr="00B56118">
        <w:rPr>
          <w:rFonts w:ascii="2  Badr" w:hAnsi="2  Badr" w:hint="cs"/>
          <w:color w:val="000000"/>
          <w:sz w:val="26"/>
          <w:szCs w:val="26"/>
          <w:rtl/>
          <w:lang w:bidi="ar-SA"/>
        </w:rPr>
        <w:t>پس کاری که یاران رسول خدا(</w:t>
      </w:r>
      <w:r w:rsidRPr="00B56118">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B56118">
        <w:rPr>
          <w:rFonts w:ascii="2  Badr" w:hAnsi="2  Badr" w:hint="cs"/>
          <w:color w:val="000000"/>
          <w:sz w:val="26"/>
          <w:szCs w:val="26"/>
          <w:rtl/>
          <w:lang w:bidi="ar-SA"/>
        </w:rPr>
        <w:t xml:space="preserve"> کردند، حق بود، چون این کار یک دلیل کلی دارد که آن را تأیید می کند و این دلیل کلی هم، دستور به ابلاغ دین می باشد که در این زمینه اختلافی وجود ندارد؛ زیرا خداوند می فرماید:</w:t>
      </w:r>
      <w:r w:rsidRPr="00B56118">
        <w:rPr>
          <w:rFonts w:ascii="QCF_BSML" w:hAnsi="QCF_BSML" w:cs="QCF_BSML"/>
          <w:color w:val="000000"/>
          <w:sz w:val="27"/>
          <w:szCs w:val="27"/>
          <w:rtl/>
          <w:lang w:bidi="ar-SA"/>
        </w:rPr>
        <w:t xml:space="preserve"> ﭽ </w:t>
      </w:r>
      <w:r w:rsidRPr="00B56118">
        <w:rPr>
          <w:rFonts w:ascii="QCF_P119" w:hAnsi="QCF_P119" w:cs="QCF_P119"/>
          <w:color w:val="000000"/>
          <w:sz w:val="27"/>
          <w:szCs w:val="27"/>
          <w:rtl/>
          <w:lang w:bidi="ar-SA"/>
        </w:rPr>
        <w:t>ﭹ  ﭺ  ﭻ  ﭼ  ﭽ  ﭾ  ﭿ   ﮀ  ﮁ</w:t>
      </w:r>
      <w:r w:rsidRPr="00B56118">
        <w:rPr>
          <w:rFonts w:ascii="Arial" w:hAnsi="Arial" w:cs="Arial"/>
          <w:color w:val="000000"/>
          <w:sz w:val="18"/>
          <w:szCs w:val="18"/>
          <w:rtl/>
          <w:lang w:bidi="ar-SA"/>
        </w:rPr>
        <w:t xml:space="preserve"> </w:t>
      </w:r>
      <w:r w:rsidRPr="00B56118">
        <w:rPr>
          <w:rFonts w:ascii="QCF_BSML" w:hAnsi="QCF_BSML" w:cs="QCF_BSML"/>
          <w:color w:val="000000"/>
          <w:sz w:val="27"/>
          <w:szCs w:val="27"/>
          <w:rtl/>
          <w:lang w:bidi="ar-SA"/>
        </w:rPr>
        <w:t xml:space="preserve">ﭼ </w:t>
      </w:r>
      <w:r w:rsidRPr="00B56118">
        <w:rPr>
          <w:rFonts w:ascii="2  Badr" w:hAnsi="QCF_BSML"/>
          <w:color w:val="000000"/>
          <w:sz w:val="27"/>
          <w:szCs w:val="27"/>
          <w:rtl/>
          <w:lang w:bidi="ar-SA"/>
        </w:rPr>
        <w:t>المائدة: ٦٧</w:t>
      </w:r>
      <w:r>
        <w:rPr>
          <w:rFonts w:ascii="2  Badr" w:hAnsi="2  Badr" w:hint="cs"/>
          <w:color w:val="000000"/>
          <w:sz w:val="26"/>
          <w:szCs w:val="26"/>
          <w:rtl/>
          <w:lang w:bidi="ar-SA"/>
        </w:rPr>
        <w:t>«</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اي</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فرستاده</w:t>
      </w:r>
      <w:r w:rsidRPr="008C09C0">
        <w:rPr>
          <w:rFonts w:ascii="2  Badr" w:hAnsi="2  Badr"/>
          <w:color w:val="000000"/>
          <w:sz w:val="26"/>
          <w:szCs w:val="26"/>
          <w:rtl/>
          <w:lang w:bidi="ar-SA"/>
        </w:rPr>
        <w:t xml:space="preserve"> </w:t>
      </w:r>
      <w:r>
        <w:rPr>
          <w:rFonts w:ascii="2  Badr" w:hAnsi="2  Badr"/>
          <w:color w:val="000000"/>
          <w:sz w:val="26"/>
          <w:szCs w:val="26"/>
          <w:rtl/>
          <w:lang w:bidi="ar-SA"/>
        </w:rPr>
        <w:t>(</w:t>
      </w:r>
      <w:r w:rsidRPr="008C09C0">
        <w:rPr>
          <w:rFonts w:ascii="2  Badr" w:hAnsi="2  Badr" w:hint="cs"/>
          <w:color w:val="000000"/>
          <w:sz w:val="26"/>
          <w:szCs w:val="26"/>
          <w:rtl/>
          <w:lang w:bidi="ar-SA"/>
        </w:rPr>
        <w:t>خدا</w:t>
      </w:r>
      <w:r>
        <w:rPr>
          <w:rFonts w:ascii="2  Badr" w:hAnsi="2  Badr"/>
          <w:color w:val="000000"/>
          <w:sz w:val="26"/>
          <w:szCs w:val="26"/>
          <w:rtl/>
          <w:lang w:bidi="ar-SA"/>
        </w:rPr>
        <w:t>،</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محمّد</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مصطفي</w:t>
      </w:r>
      <w:r w:rsidRPr="008C09C0">
        <w:rPr>
          <w:rFonts w:ascii="2  Badr" w:hAnsi="2  Badr"/>
          <w:color w:val="000000"/>
          <w:sz w:val="26"/>
          <w:szCs w:val="26"/>
          <w:rtl/>
          <w:lang w:bidi="ar-SA"/>
        </w:rPr>
        <w:t xml:space="preserve"> !</w:t>
      </w:r>
      <w:r>
        <w:rPr>
          <w:rFonts w:ascii="2  Badr" w:hAnsi="2  Badr"/>
          <w:color w:val="000000"/>
          <w:sz w:val="26"/>
          <w:szCs w:val="26"/>
          <w:rtl/>
          <w:lang w:bidi="ar-SA"/>
        </w:rPr>
        <w:t>)</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هر</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آنچه</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از</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سوي</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پروردگارت</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بر</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تو</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نازل</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شده</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است</w:t>
      </w:r>
      <w:r w:rsidRPr="008C09C0">
        <w:rPr>
          <w:rFonts w:ascii="2  Badr" w:hAnsi="2  Badr"/>
          <w:color w:val="000000"/>
          <w:sz w:val="26"/>
          <w:szCs w:val="26"/>
          <w:rtl/>
          <w:lang w:bidi="ar-SA"/>
        </w:rPr>
        <w:t xml:space="preserve"> </w:t>
      </w:r>
      <w:r>
        <w:rPr>
          <w:rFonts w:ascii="2  Badr" w:hAnsi="2  Badr"/>
          <w:color w:val="000000"/>
          <w:sz w:val="26"/>
          <w:szCs w:val="26"/>
          <w:rtl/>
          <w:lang w:bidi="ar-SA"/>
        </w:rPr>
        <w:t>(</w:t>
      </w:r>
      <w:r w:rsidRPr="008C09C0">
        <w:rPr>
          <w:rFonts w:ascii="2  Badr" w:hAnsi="2  Badr" w:hint="cs"/>
          <w:color w:val="000000"/>
          <w:sz w:val="26"/>
          <w:szCs w:val="26"/>
          <w:rtl/>
          <w:lang w:bidi="ar-SA"/>
        </w:rPr>
        <w:t>به</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تمام</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و</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كمال</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و</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بدون</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هيچ</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گونه</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خوف</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و</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هراسي</w:t>
      </w:r>
      <w:r>
        <w:rPr>
          <w:rFonts w:ascii="2  Badr" w:hAnsi="2  Badr"/>
          <w:color w:val="000000"/>
          <w:sz w:val="26"/>
          <w:szCs w:val="26"/>
          <w:rtl/>
          <w:lang w:bidi="ar-SA"/>
        </w:rPr>
        <w:t>،</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به</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مردم</w:t>
      </w:r>
      <w:r>
        <w:rPr>
          <w:rFonts w:ascii="2  Badr" w:hAnsi="2  Badr"/>
          <w:color w:val="000000"/>
          <w:sz w:val="26"/>
          <w:szCs w:val="26"/>
          <w:rtl/>
          <w:lang w:bidi="ar-SA"/>
        </w:rPr>
        <w:t>)</w:t>
      </w:r>
      <w:r w:rsidRPr="008C09C0">
        <w:rPr>
          <w:rFonts w:ascii="2  Badr" w:hAnsi="2  Badr"/>
          <w:color w:val="000000"/>
          <w:sz w:val="26"/>
          <w:szCs w:val="26"/>
          <w:rtl/>
          <w:lang w:bidi="ar-SA"/>
        </w:rPr>
        <w:t xml:space="preserve"> </w:t>
      </w:r>
      <w:r w:rsidRPr="008C09C0">
        <w:rPr>
          <w:rFonts w:ascii="2  Badr" w:hAnsi="2  Badr" w:hint="cs"/>
          <w:color w:val="000000"/>
          <w:sz w:val="26"/>
          <w:szCs w:val="26"/>
          <w:rtl/>
          <w:lang w:bidi="ar-SA"/>
        </w:rPr>
        <w:t xml:space="preserve">برسان </w:t>
      </w:r>
      <w:r>
        <w:rPr>
          <w:rFonts w:ascii="2  Badr" w:hAnsi="2  Badr" w:hint="cs"/>
          <w:color w:val="000000"/>
          <w:sz w:val="26"/>
          <w:szCs w:val="26"/>
          <w:rtl/>
          <w:lang w:bidi="ar-SA"/>
        </w:rPr>
        <w:t>»</w:t>
      </w:r>
      <w:r w:rsidRPr="00B56118">
        <w:rPr>
          <w:rFonts w:ascii="2  Badr" w:hAnsi="2  Badr" w:hint="cs"/>
          <w:color w:val="000000"/>
          <w:sz w:val="26"/>
          <w:szCs w:val="26"/>
          <w:rtl/>
          <w:lang w:bidi="ar-SA"/>
        </w:rPr>
        <w:t xml:space="preserve"> و امت پیامبر(</w:t>
      </w:r>
      <w:r w:rsidRPr="00B56118">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B56118">
        <w:rPr>
          <w:rFonts w:ascii="2  Badr" w:hAnsi="2  Badr" w:hint="cs"/>
          <w:color w:val="000000"/>
          <w:sz w:val="26"/>
          <w:szCs w:val="26"/>
          <w:rtl/>
          <w:lang w:bidi="ar-SA"/>
        </w:rPr>
        <w:t xml:space="preserve"> در زمینه‏ی ابلاغ دین به دیگران مثل خود پیامبر(</w:t>
      </w:r>
      <w:r w:rsidRPr="008C09C0">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B56118">
        <w:rPr>
          <w:rFonts w:ascii="2  Badr" w:hAnsi="2  Badr" w:hint="cs"/>
          <w:color w:val="000000"/>
          <w:sz w:val="26"/>
          <w:szCs w:val="26"/>
          <w:rtl/>
          <w:lang w:bidi="ar-SA"/>
        </w:rPr>
        <w:t xml:space="preserve"> هستند. در حدیث هم آمده </w:t>
      </w:r>
      <w:r w:rsidRPr="00F02566">
        <w:rPr>
          <w:rFonts w:hint="cs"/>
          <w:rtl/>
        </w:rPr>
        <w:t>است:« یبلغ الشاهد منکم الغائب</w:t>
      </w:r>
      <w:r w:rsidRPr="00FE219D">
        <w:rPr>
          <w:rStyle w:val="1Char"/>
          <w:rFonts w:eastAsia="Calibri" w:hint="cs"/>
          <w:rtl/>
        </w:rPr>
        <w:t>»</w:t>
      </w:r>
      <w:r>
        <w:rPr>
          <w:rStyle w:val="a9"/>
          <w:rFonts w:ascii="2  Badr" w:hAnsi="2  Badr"/>
          <w:color w:val="000000"/>
          <w:sz w:val="26"/>
          <w:szCs w:val="26"/>
          <w:rtl/>
          <w:lang w:bidi="ar-SA"/>
        </w:rPr>
        <w:footnoteReference w:id="266"/>
      </w:r>
      <w:r w:rsidRPr="00B56118">
        <w:rPr>
          <w:rFonts w:ascii="2  Badr" w:hAnsi="2  Badr" w:hint="cs"/>
          <w:color w:val="000000"/>
          <w:sz w:val="26"/>
          <w:szCs w:val="26"/>
          <w:rtl/>
          <w:lang w:bidi="ar-SA"/>
        </w:rPr>
        <w:t>:« باید کسانی از شما که حضور دارند [پیام دین] را به کسانی که حضور ندارند، برسانند». و امثال آن.</w:t>
      </w:r>
    </w:p>
    <w:p w:rsidR="00A154B7" w:rsidRPr="00B56118" w:rsidRDefault="00A154B7" w:rsidP="00A154B7">
      <w:pPr>
        <w:ind w:firstLine="283"/>
        <w:rPr>
          <w:rFonts w:ascii="2  Badr" w:hAnsi="2  Badr"/>
          <w:color w:val="000000"/>
          <w:sz w:val="26"/>
          <w:szCs w:val="26"/>
          <w:rtl/>
          <w:lang w:bidi="ar-SA"/>
        </w:rPr>
      </w:pPr>
      <w:r w:rsidRPr="00B56118">
        <w:rPr>
          <w:rFonts w:ascii="2  Badr" w:hAnsi="2  Badr" w:hint="cs"/>
          <w:color w:val="000000"/>
          <w:sz w:val="26"/>
          <w:szCs w:val="26"/>
          <w:rtl/>
          <w:lang w:bidi="ar-SA"/>
        </w:rPr>
        <w:t xml:space="preserve">تبلیغ هم همان طور که کیفیت معلوم و مشخصی ندارد، چون معنا و مفهوم آن مهم است که رسانده شود از این رو به هر وسیله‏ای که امکان دارد از قبیل حفظ و القا کردن به دیگران و نوشتن و مانند آنها صورت می گیرد، به همین صورت حفظ کردن آن از تحریف و دستبرد کیفیت معین و مشخصی ندارد وقتی که در اصل، باطل نباشد؛ مانند قضیه‏ی قرآن. به همین خاطر سلف صالح بر آن اجماع کردند. </w:t>
      </w:r>
    </w:p>
    <w:p w:rsidR="00A154B7" w:rsidRDefault="00A154B7" w:rsidP="00A154B7">
      <w:pPr>
        <w:pStyle w:val="af"/>
        <w:numPr>
          <w:ilvl w:val="0"/>
          <w:numId w:val="28"/>
        </w:numPr>
        <w:ind w:left="0" w:firstLine="283"/>
        <w:rPr>
          <w:rFonts w:ascii="2  Badr" w:hAnsi="2  Badr"/>
          <w:color w:val="000000"/>
          <w:sz w:val="26"/>
          <w:szCs w:val="26"/>
        </w:rPr>
      </w:pPr>
      <w:r>
        <w:rPr>
          <w:rFonts w:ascii="2  Badr" w:hAnsi="2  Badr" w:hint="cs"/>
          <w:color w:val="000000"/>
          <w:sz w:val="26"/>
          <w:szCs w:val="26"/>
          <w:rtl/>
          <w:lang w:bidi="ar-SA"/>
        </w:rPr>
        <w:t>دیگر موارد غیر از جمع آوری قرآن در مصاحف، در آن قضیه آسان تر است؛ چون در سنت نبوی، نوشتن حدیث ثابت شده است.</w:t>
      </w:r>
    </w:p>
    <w:p w:rsidR="00A154B7" w:rsidRDefault="00A154B7" w:rsidP="00A154B7">
      <w:pPr>
        <w:pStyle w:val="af"/>
        <w:numPr>
          <w:ilvl w:val="0"/>
          <w:numId w:val="28"/>
        </w:numPr>
        <w:ind w:left="0" w:firstLine="283"/>
        <w:rPr>
          <w:rFonts w:ascii="2  Badr" w:hAnsi="2  Badr"/>
          <w:color w:val="000000"/>
          <w:sz w:val="26"/>
          <w:szCs w:val="26"/>
        </w:rPr>
      </w:pPr>
      <w:r>
        <w:rPr>
          <w:rFonts w:ascii="2  Badr" w:hAnsi="2  Badr" w:hint="cs"/>
          <w:color w:val="000000"/>
          <w:sz w:val="26"/>
          <w:szCs w:val="26"/>
          <w:rtl/>
          <w:lang w:bidi="ar-SA"/>
        </w:rPr>
        <w:t>مثلاً در «الصحیح»، پیامبر (</w:t>
      </w:r>
      <w:r w:rsidRPr="008C09C0">
        <w:rPr>
          <w:rFonts w:ascii="2  Badr" w:hAnsi="2  Badr" w:cs="CTraditional Arabic" w:hint="cs"/>
          <w:color w:val="000000"/>
          <w:sz w:val="26"/>
          <w:szCs w:val="26"/>
          <w:rtl/>
          <w:lang w:bidi="ar-SA"/>
        </w:rPr>
        <w:t>ص</w:t>
      </w:r>
      <w:r>
        <w:rPr>
          <w:rFonts w:ascii="2  Badr" w:hAnsi="2  Badr" w:hint="cs"/>
          <w:color w:val="000000"/>
          <w:sz w:val="26"/>
          <w:szCs w:val="26"/>
          <w:rtl/>
          <w:lang w:bidi="ar-SA"/>
        </w:rPr>
        <w:t xml:space="preserve">) می </w:t>
      </w:r>
      <w:r w:rsidRPr="00F02566">
        <w:rPr>
          <w:rFonts w:hint="cs"/>
          <w:rtl/>
        </w:rPr>
        <w:t>فرمایند:« اکتبوا لأبی شاهٍ</w:t>
      </w:r>
      <w:r w:rsidRPr="00FE219D">
        <w:rPr>
          <w:rStyle w:val="1Char"/>
          <w:rFonts w:hint="cs"/>
          <w:rtl/>
        </w:rPr>
        <w:t>»</w:t>
      </w:r>
      <w:r>
        <w:rPr>
          <w:rStyle w:val="a9"/>
          <w:rFonts w:ascii="2  Badr" w:hAnsi="2  Badr"/>
          <w:color w:val="000000"/>
          <w:sz w:val="26"/>
          <w:szCs w:val="26"/>
          <w:rtl/>
          <w:lang w:bidi="ar-SA"/>
        </w:rPr>
        <w:footnoteReference w:id="267"/>
      </w:r>
      <w:r>
        <w:rPr>
          <w:rFonts w:ascii="2  Badr" w:hAnsi="2  Badr" w:hint="cs"/>
          <w:color w:val="000000"/>
          <w:sz w:val="26"/>
          <w:szCs w:val="26"/>
          <w:rtl/>
          <w:lang w:bidi="ar-SA"/>
        </w:rPr>
        <w:t>:« برای ابوشاه، آن حدیث را بنویسید».</w:t>
      </w:r>
    </w:p>
    <w:p w:rsidR="00A154B7" w:rsidRDefault="00A154B7" w:rsidP="00A154B7">
      <w:pPr>
        <w:pStyle w:val="af"/>
        <w:ind w:left="0" w:firstLine="283"/>
        <w:rPr>
          <w:rFonts w:ascii="2  Badr" w:hAnsi="2  Badr"/>
          <w:color w:val="000000"/>
          <w:sz w:val="26"/>
          <w:szCs w:val="26"/>
          <w:rtl/>
          <w:lang w:bidi="ar-SA"/>
        </w:rPr>
      </w:pPr>
      <w:r>
        <w:rPr>
          <w:rFonts w:ascii="2  Badr" w:hAnsi="2  Badr" w:hint="cs"/>
          <w:color w:val="000000"/>
          <w:sz w:val="26"/>
          <w:szCs w:val="26"/>
          <w:rtl/>
          <w:lang w:bidi="ar-SA"/>
        </w:rPr>
        <w:t>از ابوهریره رضی الله عنه روایت شده که گوید:« هیچ یک از اصحاب رسول خدا(</w:t>
      </w:r>
      <w:r w:rsidRPr="008C09C0">
        <w:rPr>
          <w:rFonts w:ascii="2  Badr" w:hAnsi="2  Badr" w:cs="CTraditional Arabic" w:hint="cs"/>
          <w:color w:val="000000"/>
          <w:sz w:val="26"/>
          <w:szCs w:val="26"/>
          <w:rtl/>
          <w:lang w:bidi="ar-SA"/>
        </w:rPr>
        <w:t>ص</w:t>
      </w:r>
      <w:r>
        <w:rPr>
          <w:rFonts w:ascii="2  Badr" w:hAnsi="2  Badr" w:hint="cs"/>
          <w:color w:val="000000"/>
          <w:sz w:val="26"/>
          <w:szCs w:val="26"/>
          <w:rtl/>
          <w:lang w:bidi="ar-SA"/>
        </w:rPr>
        <w:t>) بیشتر از من حدیث را روایت نکرده بجز عبدالله بن عمرو، چون او احادیث را می نوشت و من نمی نوشتم».</w:t>
      </w:r>
      <w:r>
        <w:rPr>
          <w:rStyle w:val="a9"/>
          <w:rFonts w:ascii="2  Badr" w:hAnsi="2  Badr"/>
          <w:color w:val="000000"/>
          <w:sz w:val="26"/>
          <w:szCs w:val="26"/>
          <w:rtl/>
          <w:lang w:bidi="ar-SA"/>
        </w:rPr>
        <w:footnoteReference w:id="268"/>
      </w:r>
      <w:r>
        <w:rPr>
          <w:rFonts w:ascii="2  Badr" w:hAnsi="2  Badr" w:hint="cs"/>
          <w:color w:val="000000"/>
          <w:sz w:val="26"/>
          <w:szCs w:val="26"/>
          <w:rtl/>
          <w:lang w:bidi="ar-SA"/>
        </w:rPr>
        <w:t xml:space="preserve"> سیره نویسان اظهار داشته اند که رسول خدا(</w:t>
      </w:r>
      <w:r w:rsidRPr="008C09C0">
        <w:rPr>
          <w:rFonts w:ascii="2  Badr" w:hAnsi="2  Badr" w:cs="CTraditional Arabic" w:hint="cs"/>
          <w:color w:val="000000"/>
          <w:sz w:val="26"/>
          <w:szCs w:val="26"/>
          <w:rtl/>
          <w:lang w:bidi="ar-SA"/>
        </w:rPr>
        <w:t>ص</w:t>
      </w:r>
      <w:r>
        <w:rPr>
          <w:rFonts w:ascii="2  Badr" w:hAnsi="2  Badr" w:hint="cs"/>
          <w:color w:val="000000"/>
          <w:sz w:val="26"/>
          <w:szCs w:val="26"/>
          <w:rtl/>
          <w:lang w:bidi="ar-SA"/>
        </w:rPr>
        <w:t>) کاتبانی داشته که وحی و غیر وحی را برایش می نوشتند؛ از جمله عثمان، علی، معاویه، مغیره بن شعبه، ابیّ بن کعب، زید بن ثابت و دیگران.</w:t>
      </w:r>
    </w:p>
    <w:p w:rsidR="00A154B7" w:rsidRDefault="00A154B7" w:rsidP="00A154B7">
      <w:pPr>
        <w:pStyle w:val="af"/>
        <w:ind w:left="0" w:firstLine="283"/>
        <w:rPr>
          <w:rFonts w:ascii="2  Badr" w:hAnsi="2  Badr"/>
          <w:color w:val="000000"/>
          <w:sz w:val="26"/>
          <w:szCs w:val="26"/>
          <w:rtl/>
          <w:lang w:bidi="ar-SA"/>
        </w:rPr>
      </w:pPr>
      <w:r>
        <w:rPr>
          <w:rFonts w:ascii="2  Badr" w:hAnsi="2  Badr" w:hint="cs"/>
          <w:color w:val="000000"/>
          <w:sz w:val="26"/>
          <w:szCs w:val="26"/>
          <w:rtl/>
          <w:lang w:bidi="ar-SA"/>
        </w:rPr>
        <w:t>به علاوه، کتابت حدیث از جمله مواردی است که واجب جز با آن تحقق نمی پذیرد وقتی به خاطر ضعف حفظ و ترس مندرس شدن احادیث- همان گونه که در زمان ابوبکر رضی الله عنه این ترس بر قرآن وجود داشت- چاره ای جز نوشتن احادیث نباشد. بنابراین دلیل نوشتن احادیث وقتی ترس از بین رفتن شان باشد، موجود است. این مطلبی است که لخمی قبلاً بدان اشاره کرد. عالمان گذشته نوشتن احادیث را به خاطر چیز دیگری ناپسند دانسته اند نه به این خاطر که این کار، بدعت است. پس هر کس نوشتن احادیث را بدعت بداند، یا سهل انگار است و یا جای واژه‏ی بدعت را نمی داند. بنابراین، استدلال به این چیزها بر صحت عمل به بدعت ها صحیح نیست هر چند مربوط به موارد اختلافی در قضیه‏ی مصالح مرسله باشد. چون از نظر جماعتی از اصول دانان بنای احکام بر مصالح مرسله صحیح نیست. حجت علیه آنان، اجماع صحابه بر جمع آوری قرآن در مصاحف و مراجعه به آنها می باشد. و اگر اعتبار و حجیت مصالح مرسله در یک قضیه اثبات شود، اعتبار و حجیت آن به طور مطلق اثبات می گردد، و میان اختلاف کنندگان، فقط در مسائل فرعی نزاع و اختلاف می ماند. در«الصحیح» پیامبر(</w:t>
      </w:r>
      <w:r w:rsidRPr="008C09C0">
        <w:rPr>
          <w:rFonts w:ascii="2  Badr" w:hAnsi="2  Badr" w:cs="CTraditional Arabic" w:hint="cs"/>
          <w:color w:val="000000"/>
          <w:sz w:val="26"/>
          <w:szCs w:val="26"/>
          <w:rtl/>
          <w:lang w:bidi="ar-SA"/>
        </w:rPr>
        <w:t>ص</w:t>
      </w:r>
      <w:r>
        <w:rPr>
          <w:rFonts w:ascii="2  Badr" w:hAnsi="2  Badr" w:hint="cs"/>
          <w:color w:val="000000"/>
          <w:sz w:val="26"/>
          <w:szCs w:val="26"/>
          <w:rtl/>
          <w:lang w:bidi="ar-SA"/>
        </w:rPr>
        <w:t>) می فرمایند</w:t>
      </w:r>
      <w:r w:rsidRPr="00F02566">
        <w:rPr>
          <w:rFonts w:hint="cs"/>
          <w:rtl/>
        </w:rPr>
        <w:t>:« فعلیکم بسنّتی و سنّة الخلفاء الراشدین المهدیّین؛ تمسّکوا بها، و عَضّوا علیها بالنّواجذ، و إیاکم و مُحدثات الأمور»</w:t>
      </w:r>
      <w:r>
        <w:rPr>
          <w:rStyle w:val="a9"/>
          <w:rFonts w:ascii="2  Badr" w:hAnsi="2  Badr"/>
          <w:color w:val="000000"/>
          <w:sz w:val="26"/>
          <w:szCs w:val="26"/>
          <w:rtl/>
          <w:lang w:bidi="ar-SA"/>
        </w:rPr>
        <w:footnoteReference w:id="269"/>
      </w:r>
      <w:r>
        <w:rPr>
          <w:rFonts w:ascii="2  Badr" w:hAnsi="2  Badr" w:hint="cs"/>
          <w:color w:val="000000"/>
          <w:sz w:val="26"/>
          <w:szCs w:val="26"/>
          <w:rtl/>
          <w:lang w:bidi="ar-SA"/>
        </w:rPr>
        <w:t>:« بر شماست که به سنت من و سنت خلفای راشدین و هدایت یافته عمل کنید، به آن تمسک جویید و با دندان های جلوی به آن چنگ بزنید، و از ابداع امور تازه در دین دوری کنید».</w:t>
      </w:r>
    </w:p>
    <w:p w:rsidR="00A154B7" w:rsidRDefault="00A154B7" w:rsidP="00A154B7">
      <w:pPr>
        <w:pStyle w:val="af"/>
        <w:ind w:left="0" w:firstLine="283"/>
        <w:rPr>
          <w:rFonts w:ascii="2  Badr" w:hAnsi="2  Badr"/>
          <w:color w:val="000000"/>
          <w:sz w:val="26"/>
          <w:szCs w:val="26"/>
          <w:rtl/>
          <w:lang w:bidi="ar-SA"/>
        </w:rPr>
      </w:pPr>
      <w:r>
        <w:rPr>
          <w:rFonts w:ascii="2  Badr" w:hAnsi="2  Badr" w:hint="cs"/>
          <w:color w:val="000000"/>
          <w:sz w:val="26"/>
          <w:szCs w:val="26"/>
          <w:rtl/>
          <w:lang w:bidi="ar-SA"/>
        </w:rPr>
        <w:t>حدیث فوق بیان می دارد که هر روشی که خلفای راشدین پایه گذاری کنند به سنت و روش رسول خدا(</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 ملحق می شود، چون سنتی که خلفای راشدین ایجاد می کنند از دو حال خارج نیست: یا به وسیله‏ی دلیلی شرعی مورد نظر است که در این صورت این عمل، سنت است نه بدعت، و یا دلیلی ندارد- پناه به خدا از این کار-، ولی این حدیث دلیلی بر اثبات سنت بودن عمل خلفای راشدین برای این کار از شریعت، ثابت است و از این رو بدعت نیست. به همین خاطر به دنبال امر از پیروی کردن از خلفای راشدین، از بدعت ها به طور مطلق نهی به عمل آمده، و اگر آن کار خلفا بدعت بود، در حدیث فوق تعارض می بود.</w:t>
      </w:r>
    </w:p>
    <w:p w:rsidR="00A154B7" w:rsidRDefault="00A154B7" w:rsidP="00A154B7">
      <w:pPr>
        <w:pStyle w:val="af"/>
        <w:numPr>
          <w:ilvl w:val="0"/>
          <w:numId w:val="28"/>
        </w:numPr>
        <w:ind w:left="0" w:firstLine="283"/>
        <w:rPr>
          <w:rFonts w:ascii="2  Badr" w:hAnsi="2  Badr"/>
          <w:color w:val="000000"/>
          <w:sz w:val="26"/>
          <w:szCs w:val="26"/>
        </w:rPr>
      </w:pPr>
      <w:r>
        <w:rPr>
          <w:rFonts w:ascii="2  Badr" w:hAnsi="2  Badr" w:hint="cs"/>
          <w:color w:val="000000"/>
          <w:sz w:val="26"/>
          <w:szCs w:val="26"/>
          <w:rtl/>
          <w:lang w:bidi="ar-SA"/>
        </w:rPr>
        <w:t xml:space="preserve">به وسیله‏ی مطالب فوق، جواب قضیه‏ی کشتن چند نفر در برابر یک نفر داده می شود؛ چون این نقل از عمر بن خطاب رضی الله عنه نقل شده و او یکی از خلفای راشدین است. </w:t>
      </w:r>
    </w:p>
    <w:p w:rsidR="00A154B7" w:rsidRDefault="00A154B7" w:rsidP="00A154B7">
      <w:pPr>
        <w:pStyle w:val="af"/>
        <w:numPr>
          <w:ilvl w:val="0"/>
          <w:numId w:val="28"/>
        </w:numPr>
        <w:ind w:left="0" w:firstLine="283"/>
        <w:rPr>
          <w:rFonts w:ascii="2  Badr" w:hAnsi="2  Badr"/>
          <w:color w:val="000000"/>
          <w:sz w:val="26"/>
          <w:szCs w:val="26"/>
        </w:rPr>
      </w:pPr>
      <w:r>
        <w:rPr>
          <w:rFonts w:ascii="2  Badr" w:hAnsi="2  Badr" w:hint="cs"/>
          <w:color w:val="000000"/>
          <w:sz w:val="26"/>
          <w:szCs w:val="26"/>
          <w:rtl/>
          <w:lang w:bidi="ar-SA"/>
        </w:rPr>
        <w:t>همچنین به وسیله‏ی مطالب فوق، جوابِ ضامن کردن صنعتگران داده می شود؛ چون این رأی از خلفای چهارگانه رضی الله عنهم نقل شده است.</w:t>
      </w:r>
    </w:p>
    <w:p w:rsidR="00A154B7" w:rsidRDefault="00A154B7" w:rsidP="00A154B7">
      <w:pPr>
        <w:pStyle w:val="af"/>
        <w:numPr>
          <w:ilvl w:val="0"/>
          <w:numId w:val="28"/>
        </w:numPr>
        <w:ind w:left="0" w:firstLine="283"/>
        <w:rPr>
          <w:rFonts w:ascii="2  Badr" w:hAnsi="2  Badr"/>
          <w:color w:val="000000"/>
          <w:sz w:val="26"/>
          <w:szCs w:val="26"/>
        </w:rPr>
      </w:pPr>
      <w:r>
        <w:rPr>
          <w:rFonts w:ascii="2  Badr" w:hAnsi="2  Badr" w:hint="cs"/>
          <w:color w:val="000000"/>
          <w:sz w:val="26"/>
          <w:szCs w:val="26"/>
          <w:rtl/>
          <w:lang w:bidi="ar-SA"/>
        </w:rPr>
        <w:t>اما آنچه از عمر بن عبدالعزیز روایت می شود، ندیدم که این روایت از طریق صحیحی ثابت شده باشد. به فرض اگر آن را بپذیریم، باید گفت این کار یا به اصل مصالح مرسله بر می گردد و یا از باب تحقیق مناط می باشد. هچنین عمل به گفته‏ی شخص مرده که در زمان حیاتش اظهار داشته که:« خون من نزد فلانی است». از باب مصالح مرسله است -البته اگر نگوییم: اصل این رأی، داستان گاو است-. و وقتی ثابت شد که مصالح مرسله نزد سلف صالح مقبول بوده با وجودی که قائلان به آن، بدعت ها و بدعت گذاران را نکوهش می کردند و از آنان تبری و بیزاری می جستند، این امر نشان می دهد که بدعت ها با مصالح مرسله تضاد دارند و هیچ ربطی به مصالح مرسله ندارند. این موضوع باب جداگانه ای دارد که به امید خدا بعداً بیان می شود.</w:t>
      </w:r>
    </w:p>
    <w:p w:rsidR="00A154B7" w:rsidRDefault="00A154B7" w:rsidP="00A154B7">
      <w:pPr>
        <w:bidi w:val="0"/>
        <w:spacing w:after="200" w:line="276" w:lineRule="auto"/>
        <w:ind w:firstLine="283"/>
        <w:jc w:val="left"/>
        <w:rPr>
          <w:rFonts w:ascii="Cambria" w:hAnsi="Cambria" w:cs="B Jadid"/>
          <w:b/>
          <w:bCs/>
          <w:sz w:val="32"/>
          <w:szCs w:val="32"/>
          <w:rtl/>
          <w:lang w:bidi="ar-SA"/>
        </w:rPr>
      </w:pPr>
      <w:r>
        <w:rPr>
          <w:rtl/>
        </w:rPr>
        <w:br w:type="page"/>
      </w:r>
    </w:p>
    <w:p w:rsidR="00A154B7" w:rsidRPr="002F1965" w:rsidRDefault="00A154B7" w:rsidP="00A154B7">
      <w:pPr>
        <w:pStyle w:val="1"/>
        <w:ind w:firstLine="283"/>
        <w:rPr>
          <w:rtl/>
        </w:rPr>
      </w:pPr>
      <w:bookmarkStart w:id="46" w:name="_Toc236404258"/>
      <w:r w:rsidRPr="002F1965">
        <w:rPr>
          <w:rFonts w:hint="cs"/>
          <w:rtl/>
        </w:rPr>
        <w:t>فصل</w:t>
      </w:r>
      <w:bookmarkEnd w:id="46"/>
    </w:p>
    <w:p w:rsidR="00A154B7" w:rsidRPr="002F1965" w:rsidRDefault="00A154B7" w:rsidP="00A154B7">
      <w:pPr>
        <w:ind w:firstLine="283"/>
        <w:rPr>
          <w:rtl/>
          <w:lang w:bidi="ar-SA"/>
        </w:rPr>
      </w:pPr>
    </w:p>
    <w:p w:rsidR="00A154B7" w:rsidRDefault="00A154B7" w:rsidP="00A154B7">
      <w:pPr>
        <w:ind w:firstLine="283"/>
        <w:rPr>
          <w:rtl/>
          <w:lang w:bidi="ar-SA"/>
        </w:rPr>
      </w:pPr>
      <w:r>
        <w:rPr>
          <w:rFonts w:hint="cs"/>
          <w:rtl/>
          <w:lang w:bidi="ar-SA"/>
        </w:rPr>
        <w:t>از جمله ایراداتی که در اینجا وارد می شود، این است که عالمان اسلامی بدعت ها را به اقسام پنج گانه ی احکام شریعت تقسیم کرده و آن را یک قسمِ که مذموم و نکوهیده باشد، به شمار نیاورده اند. یعنی گفته اند بدعت این پنج حکم را دارند: واجب، مندوب، مباح، مکروه و حرام.</w:t>
      </w:r>
    </w:p>
    <w:p w:rsidR="00A154B7" w:rsidRDefault="00A154B7" w:rsidP="00A154B7">
      <w:pPr>
        <w:ind w:firstLine="283"/>
        <w:rPr>
          <w:rtl/>
          <w:lang w:bidi="ar-SA"/>
        </w:rPr>
      </w:pPr>
      <w:r>
        <w:rPr>
          <w:rFonts w:hint="cs"/>
          <w:rtl/>
          <w:lang w:bidi="ar-SA"/>
        </w:rPr>
        <w:t>قرافی این مسأله را به طور کامل بسط و شرح داده و اصل سخنانش از استادش، عزالدین ابن عبدالسلام آورده است. اینک نص آن را می آورم. او گوید:</w:t>
      </w:r>
    </w:p>
    <w:p w:rsidR="00A154B7" w:rsidRDefault="00A154B7" w:rsidP="00A154B7">
      <w:pPr>
        <w:ind w:firstLine="283"/>
        <w:rPr>
          <w:rtl/>
          <w:lang w:bidi="ar-SA"/>
        </w:rPr>
      </w:pPr>
      <w:r>
        <w:rPr>
          <w:rFonts w:hint="cs"/>
          <w:rtl/>
          <w:lang w:bidi="ar-SA"/>
        </w:rPr>
        <w:t xml:space="preserve">« بدان که دوستان- براساس آنچه که دیده ام- بر نکوهش بدعت ها اتفاق نظر دارند. این ابی زید و دیگران بدان تصریح کرده اند. درست این است که این قضیه، تفصیل داده شود و اینکه بدعت ها پنج قسم اند: </w:t>
      </w:r>
    </w:p>
    <w:p w:rsidR="00A154B7" w:rsidRDefault="00A154B7" w:rsidP="00A154B7">
      <w:pPr>
        <w:ind w:firstLine="283"/>
        <w:rPr>
          <w:rtl/>
          <w:lang w:bidi="ar-SA"/>
        </w:rPr>
      </w:pPr>
      <w:r w:rsidRPr="00F02566">
        <w:rPr>
          <w:rFonts w:hint="cs"/>
          <w:b/>
          <w:bCs/>
          <w:rtl/>
        </w:rPr>
        <w:t>اوّل-</w:t>
      </w:r>
      <w:r>
        <w:rPr>
          <w:rFonts w:hint="cs"/>
          <w:rtl/>
          <w:lang w:bidi="ar-SA"/>
        </w:rPr>
        <w:t xml:space="preserve"> واجب: و آن بدعتی است که قواعد وجوب و ادله‏ی آن از شریعت، شامل اش می شود؛ مانند تدوین قرآن و علوم دینی وقتی ترسِ از بین رفتن آنها وجود داشته باشد؛ چون تبلیغ دین برای آیندگان بنا به اجماع، واجب و اهمال آن بنا به اجماع، حرام است. نمونه های این قسم نباید در وجوب شان اختلاف داشت.</w:t>
      </w:r>
    </w:p>
    <w:p w:rsidR="00A154B7" w:rsidRDefault="00A154B7" w:rsidP="00A154B7">
      <w:pPr>
        <w:ind w:firstLine="283"/>
        <w:rPr>
          <w:rtl/>
          <w:lang w:bidi="ar-SA"/>
        </w:rPr>
      </w:pPr>
      <w:r w:rsidRPr="00F02566">
        <w:rPr>
          <w:rFonts w:hint="cs"/>
          <w:b/>
          <w:bCs/>
          <w:rtl/>
        </w:rPr>
        <w:t>دوّم-</w:t>
      </w:r>
      <w:r>
        <w:rPr>
          <w:rFonts w:hint="cs"/>
          <w:rtl/>
          <w:lang w:bidi="ar-SA"/>
        </w:rPr>
        <w:t xml:space="preserve"> حرام: هر بدعتی که قواعد تحریم و ادله‏ی آن از شریعت شامل اش می شود؛ مانند باج، بدعت هایی که ظلم هستند و بدعت هایی که با قواعد شرعی منافات دارند مثل مقدم کردن جاهلان بر عالمان، عهده دار کردن منصب های شرعی از راه ارث به کسی که صلاحیت آن را ندارد و آوردن این دلیل که پدرش عهده دار این منصب بوده و او هم ذاتاً اهلیت و صلاحیت این منصب را ندارد.</w:t>
      </w:r>
    </w:p>
    <w:p w:rsidR="00A154B7" w:rsidRDefault="00A154B7" w:rsidP="00A154B7">
      <w:pPr>
        <w:ind w:firstLine="283"/>
        <w:rPr>
          <w:rtl/>
          <w:lang w:bidi="ar-SA"/>
        </w:rPr>
      </w:pPr>
      <w:r w:rsidRPr="00F02566">
        <w:rPr>
          <w:rFonts w:hint="cs"/>
          <w:b/>
          <w:bCs/>
          <w:rtl/>
        </w:rPr>
        <w:t>سوّم-</w:t>
      </w:r>
      <w:r>
        <w:rPr>
          <w:rFonts w:hint="cs"/>
          <w:rtl/>
          <w:lang w:bidi="ar-SA"/>
        </w:rPr>
        <w:t xml:space="preserve"> مندوب: بدعتی که قواعد و ادله‏ی ندب از شریعت شامل اش می شود؛ مانند نماز تراویح، آوردن عکس پیشوایان دینی و قضات و حاکمان برخلاف زمان صحابه رضی الله عنهم؛ بدین سبب که مصلحت ها و مقاصد شرعی تحقق پیدا نمی کند مگر به وسیله‏ی بزرگ بودن و عظمت حاکمان دینی در درون مردم. مردم در زمان صحابه رضی الله عنهم، اغلب تعظیم و بزرگ پنداشتن صحابه تنها به وسیله‏ی دین و پیشی بودن هجرت بود. سپس این نظام اختلال پیدا کرد و آن قرن رفت و قرن دیگری آمد که فقط به وسیله‏ی عکس ها عظمت و بزرگی شان در دل مردم جای می گرفت. بنابراین جهت متحقق شدن مصلحت های مردم، می بایست عکس حاکمان و بزرگان کشیده شود تا عظمت و بزرگی شان در دل مردم جای گیرد.</w:t>
      </w:r>
    </w:p>
    <w:p w:rsidR="00A154B7" w:rsidRDefault="00A154B7" w:rsidP="00A154B7">
      <w:pPr>
        <w:ind w:firstLine="283"/>
        <w:rPr>
          <w:rtl/>
          <w:lang w:bidi="ar-SA"/>
        </w:rPr>
      </w:pPr>
      <w:r>
        <w:rPr>
          <w:rFonts w:hint="cs"/>
          <w:rtl/>
          <w:lang w:bidi="ar-SA"/>
        </w:rPr>
        <w:t>عمر بن خطاب رضی الله عنه نان جو و نمک می خورد ولی برای کارگزارانش هر روز نصف گوسفندی را تعیین می کرد؛ چون می دانست او حالت و وضعیتی که دارد اگر دیگری بر این حالت و وضعیت می بود، در دل مردم خوار و بی ارزش می شد و به او احترام نمی گذاشتند و با او مخالفت می کردند. پس این نیاز را احساس کرد که غیر خود را در حالت و صورت دیگری قرار دهد که این نظم را حفظ کند.</w:t>
      </w:r>
    </w:p>
    <w:p w:rsidR="00A154B7" w:rsidRDefault="00A154B7" w:rsidP="00A154B7">
      <w:pPr>
        <w:ind w:firstLine="283"/>
        <w:rPr>
          <w:rtl/>
          <w:lang w:bidi="ar-SA"/>
        </w:rPr>
      </w:pPr>
      <w:r>
        <w:rPr>
          <w:rFonts w:hint="cs"/>
          <w:rtl/>
          <w:lang w:bidi="ar-SA"/>
        </w:rPr>
        <w:t>به همین خاطر وقتی وارد شام شد، معاویه بن ابی سفیان را دید که پرده داران را گماشته و پرده را کشیده بود و سواری های گرانبها و لباس های فاخر و گران قیمت اتخاذ کرده بود و مثل پادشاهان رفتار می کرد. در این باره از او پرسید، در جواب گفت:« ما در سرزمینی هستیم که به این شیوه‏ی زندگی نیازمندیم».</w:t>
      </w:r>
    </w:p>
    <w:p w:rsidR="00A154B7" w:rsidRDefault="00A154B7" w:rsidP="00A154B7">
      <w:pPr>
        <w:ind w:firstLine="283"/>
        <w:rPr>
          <w:rtl/>
          <w:lang w:bidi="ar-SA"/>
        </w:rPr>
      </w:pPr>
      <w:r>
        <w:rPr>
          <w:rFonts w:hint="cs"/>
          <w:rtl/>
          <w:lang w:bidi="ar-SA"/>
        </w:rPr>
        <w:t>عمر به او گفت: « تو را امر و نهی نمی کنم». معنایش این بود که تو حال و وضعیت خود را بهتر می دانی که آیا به این شیوه‏ی زندگی نیاز داری در نتیجه کار خوبی باشد یا خیر به آن نیاز نداری در نتیجه کار بدی باشد.</w:t>
      </w:r>
    </w:p>
    <w:p w:rsidR="00A154B7" w:rsidRDefault="00A154B7" w:rsidP="00A154B7">
      <w:pPr>
        <w:ind w:firstLine="283"/>
        <w:rPr>
          <w:rtl/>
          <w:lang w:bidi="ar-SA"/>
        </w:rPr>
      </w:pPr>
      <w:r>
        <w:rPr>
          <w:rFonts w:hint="cs"/>
          <w:rtl/>
          <w:lang w:bidi="ar-SA"/>
        </w:rPr>
        <w:t>این نوع رفتار و شیوه‏ی زندگی عمر و دیگر ائمه و خلفا نشان می دهد که احوال و وضعیت های ائمه و حاکمان به تناسب اختلاف زمان و مکان و شرایط و اوضاع مختلف، متفاوت است. همچنین در برخی شرایط به نوسازی امکانات زندگی و سیاست هایی نیازمندند که قبلاً نبوده و چه بسا در برخی اوضاع و شرایط، این امر واجب باشد.</w:t>
      </w:r>
    </w:p>
    <w:p w:rsidR="00A154B7" w:rsidRDefault="00A154B7" w:rsidP="00A154B7">
      <w:pPr>
        <w:ind w:firstLine="283"/>
        <w:rPr>
          <w:rtl/>
          <w:lang w:bidi="ar-SA"/>
        </w:rPr>
      </w:pPr>
      <w:r w:rsidRPr="00F02566">
        <w:rPr>
          <w:rFonts w:hint="cs"/>
          <w:b/>
          <w:bCs/>
          <w:rtl/>
        </w:rPr>
        <w:t>چهارم-</w:t>
      </w:r>
      <w:r>
        <w:rPr>
          <w:rFonts w:hint="cs"/>
          <w:rtl/>
          <w:lang w:bidi="ar-SA"/>
        </w:rPr>
        <w:t xml:space="preserve"> مکروه: بدعتی است که قواعد و ادله‏ی کراهت از شریعت شامل آن می شود. مانند اختصاص دادن روزهای بزرگ یا دیگر روزها به نوعی از عبادت.</w:t>
      </w:r>
    </w:p>
    <w:p w:rsidR="00A154B7" w:rsidRDefault="00A154B7" w:rsidP="00A154B7">
      <w:pPr>
        <w:ind w:firstLine="283"/>
        <w:rPr>
          <w:rtl/>
          <w:lang w:bidi="ar-SA"/>
        </w:rPr>
      </w:pPr>
      <w:r>
        <w:rPr>
          <w:rFonts w:hint="cs"/>
          <w:rtl/>
          <w:lang w:bidi="ar-SA"/>
        </w:rPr>
        <w:t>از جمله در «الصحیح» روایتی آمده که مسلم و دیگران آن را آورده اند که:« رسول خدا(</w:t>
      </w:r>
      <w:r w:rsidRPr="008C09C0">
        <w:rPr>
          <w:rFonts w:cs="CTraditional Arabic" w:hint="cs"/>
          <w:rtl/>
          <w:lang w:bidi="ar-SA"/>
        </w:rPr>
        <w:t>ص</w:t>
      </w:r>
      <w:r>
        <w:rPr>
          <w:rFonts w:hint="cs"/>
          <w:rtl/>
          <w:lang w:bidi="ar-SA"/>
        </w:rPr>
        <w:t>) از اختصاص دادن روز جمعه به روزه یا اختصاص دادن شب جمعه به نماز تهجد و شب زنده داری نهی فرمود».</w:t>
      </w:r>
      <w:r>
        <w:rPr>
          <w:rStyle w:val="a9"/>
          <w:rtl/>
          <w:lang w:bidi="ar-SA"/>
        </w:rPr>
        <w:footnoteReference w:id="270"/>
      </w:r>
      <w:r>
        <w:rPr>
          <w:rFonts w:hint="cs"/>
          <w:rtl/>
          <w:lang w:bidi="ar-SA"/>
        </w:rPr>
        <w:t xml:space="preserve"> زیاده روی در امور مندوبی که محدود می باشد، از این دسته است؛ همان طور که در تسبیح بعد از هر فریضه‏ی نماز، سی و سه مرتبه وارد شده، او بیاید و 100 مرتبه آن را بر زبان آورد. یا در زکات فطر، یک صاع وارد شده اما کسی ده صاع بدهد. علت کراهت این کار این است که زیاده روی در آن، اظهار غلبه آمدن بر شارع و کم ادبی با اوست. بلکه شأن بزرگان این است که هرگاه چیزی حدود برایش تعیین شد، فقط حدود مشخص شده را انجام می دهند و فراتر از آن نمی روند و خروج از این حدود را کم ادبی به حساب می آورند. اضافه کردن در واجب، منع بیشتری دارد، چون این کار منجر به این اعتقاد می شود که واجب، اصل عمل و آنچه بدان اضافه شده، می باشد. به همین خاطر مالک رضی الله عنه از پشت سرهم روزه گرفتن شش روز شوال بلافاصله پس از رمضان نهی کرداین اعتقاد به وجود نیاید که این کار جزو روزه‏ی رمضان است.</w:t>
      </w:r>
    </w:p>
    <w:p w:rsidR="00A154B7" w:rsidRDefault="00A154B7" w:rsidP="00A154B7">
      <w:pPr>
        <w:ind w:firstLine="283"/>
        <w:rPr>
          <w:rtl/>
          <w:lang w:bidi="ar-SA"/>
        </w:rPr>
      </w:pPr>
      <w:r>
        <w:rPr>
          <w:rFonts w:hint="cs"/>
          <w:rtl/>
          <w:lang w:bidi="ar-SA"/>
        </w:rPr>
        <w:t>ابوداود در مسند خویش آورده که مردی داخل مسجد رسول خدا(</w:t>
      </w:r>
      <w:r w:rsidRPr="008C09C0">
        <w:rPr>
          <w:rFonts w:cs="CTraditional Arabic" w:hint="cs"/>
          <w:rtl/>
          <w:lang w:bidi="ar-SA"/>
        </w:rPr>
        <w:t>ص</w:t>
      </w:r>
      <w:r>
        <w:rPr>
          <w:rFonts w:hint="cs"/>
          <w:rtl/>
          <w:lang w:bidi="ar-SA"/>
        </w:rPr>
        <w:t xml:space="preserve">) شد. نماز فرض را خواند و بلند شد تا دو رکعت دیگر بخواند. عمر بن خطاب رضی الله عنه به او گفت: « بنشین تا میان نماز فرض و نماز سنت ات فاصله افتد. چون پیشینیان به </w:t>
      </w:r>
      <w:r w:rsidRPr="00F02566">
        <w:rPr>
          <w:rFonts w:hint="cs"/>
          <w:rtl/>
        </w:rPr>
        <w:t>وسیله‏ی همین کارها بدبخت و بیچاره شدند». آن گاه رسول خدا(</w:t>
      </w:r>
      <w:r w:rsidRPr="008C09C0">
        <w:rPr>
          <w:rFonts w:cs="CTraditional Arabic" w:hint="cs"/>
          <w:rtl/>
        </w:rPr>
        <w:t>ص</w:t>
      </w:r>
      <w:r>
        <w:rPr>
          <w:rFonts w:hint="cs"/>
          <w:rtl/>
        </w:rPr>
        <w:t>)</w:t>
      </w:r>
      <w:r w:rsidRPr="00F02566">
        <w:rPr>
          <w:rFonts w:hint="cs"/>
          <w:rtl/>
        </w:rPr>
        <w:t xml:space="preserve"> فرمود:« أصاب الله بک یا ابن الخطاب»:«</w:t>
      </w:r>
      <w:r>
        <w:rPr>
          <w:rFonts w:hint="cs"/>
          <w:rtl/>
          <w:lang w:bidi="ar-SA"/>
        </w:rPr>
        <w:t xml:space="preserve"> خدا راستگویت گرداند ای پسر خطاب». منظور عمر این بود که پیشینیان ما نمازهای سنت و واجب را با هم می خواندند و معتقد بودند که همه شان واجب اند. و این کار تغییر و تحریف احکام دینی است که بنا به اجماع دانشمندان اسلامی حرام می باشد.</w:t>
      </w:r>
    </w:p>
    <w:p w:rsidR="00A154B7" w:rsidRDefault="00A154B7" w:rsidP="00A154B7">
      <w:pPr>
        <w:ind w:firstLine="283"/>
        <w:rPr>
          <w:rtl/>
          <w:lang w:bidi="ar-SA"/>
        </w:rPr>
      </w:pPr>
      <w:r w:rsidRPr="00F02566">
        <w:rPr>
          <w:rFonts w:hint="cs"/>
          <w:b/>
          <w:bCs/>
          <w:rtl/>
        </w:rPr>
        <w:t>پنجم-</w:t>
      </w:r>
      <w:r>
        <w:rPr>
          <w:rFonts w:hint="cs"/>
          <w:rtl/>
          <w:lang w:bidi="ar-SA"/>
        </w:rPr>
        <w:t xml:space="preserve"> مباح: بدعتی است که قواعد و ادله‏ی اباحه از شریعت شامل آن می شود. مانند قرار دادن غربال ها برای آرد. در روایات آمده است:« اولین چیزی که مردمان پس از رسول خدا(</w:t>
      </w:r>
      <w:r w:rsidRPr="008C09C0">
        <w:rPr>
          <w:rFonts w:cs="CTraditional Arabic" w:hint="cs"/>
          <w:rtl/>
          <w:lang w:bidi="ar-SA"/>
        </w:rPr>
        <w:t>ص</w:t>
      </w:r>
      <w:r>
        <w:rPr>
          <w:rFonts w:hint="cs"/>
          <w:rtl/>
          <w:lang w:bidi="ar-SA"/>
        </w:rPr>
        <w:t>) ابلاغ کردند، قرار دادن غربال ها برای آرد بود»؛ چون آسان کردن و اصلاح معیشت، مباح است پس وسایل آن نیز مباح می باشد.</w:t>
      </w:r>
    </w:p>
    <w:p w:rsidR="00A154B7" w:rsidRDefault="00A154B7" w:rsidP="00A154B7">
      <w:pPr>
        <w:ind w:firstLine="283"/>
        <w:rPr>
          <w:rtl/>
          <w:lang w:bidi="ar-SA"/>
        </w:rPr>
      </w:pPr>
      <w:r>
        <w:rPr>
          <w:rFonts w:hint="cs"/>
          <w:rtl/>
          <w:lang w:bidi="ar-SA"/>
        </w:rPr>
        <w:t>پس بدعت وقتی ایجاد شود متوجه قواعد و ادله‏ی شریعت می شود. بنابراین هر بدعتی که ادله ی و قواعد شرعی شامل آن بشود، این قواعد به این بدعت ملحق می شود از قبیل ایجاب یا تحریم یا مانند آن. و اگر به طور کلی، بدعت از این جهت که بدعت است در نظر گرفته شود صرف نظر از احکامی که اقتضایش می کند، مکروه می باشد؛ چون خیر همه اش در اتباع سنت و شر همه اش در بدعت گذاری می باشد». سخنان قرآنی در اینجا به پایان می رسد.</w:t>
      </w:r>
      <w:r>
        <w:rPr>
          <w:rStyle w:val="a9"/>
          <w:rtl/>
          <w:lang w:bidi="ar-SA"/>
        </w:rPr>
        <w:footnoteReference w:id="271"/>
      </w:r>
    </w:p>
    <w:p w:rsidR="00A154B7" w:rsidRDefault="00A154B7" w:rsidP="00A154B7">
      <w:pPr>
        <w:ind w:firstLine="283"/>
        <w:rPr>
          <w:rtl/>
          <w:lang w:bidi="ar-SA"/>
        </w:rPr>
      </w:pPr>
      <w:r>
        <w:rPr>
          <w:rFonts w:hint="cs"/>
          <w:rtl/>
          <w:lang w:bidi="ar-SA"/>
        </w:rPr>
        <w:t>استاد قرافی، عزالدین ابن عبدالسلام در کتاب قواعد خویش در فصل بدعت ها- پس از آنکه احکام بدعت را به پنج دسته تقسیم می کند- می گوید:« راه تشخیص و پی بردن به احکام بدعت، این است که بدعت بر قواعد شریعت عرضه می شود. اگر زیر قواعد ایجاب قرار گرفت، واجب است و...». تا آنجا که می گوید:« برای بدعت های واجب می توان نمونه هایی آورد:</w:t>
      </w:r>
    </w:p>
    <w:p w:rsidR="00A154B7" w:rsidRDefault="00A154B7" w:rsidP="00A154B7">
      <w:pPr>
        <w:ind w:firstLine="283"/>
        <w:rPr>
          <w:rtl/>
          <w:lang w:bidi="ar-SA"/>
        </w:rPr>
      </w:pPr>
      <w:r w:rsidRPr="00F02566">
        <w:rPr>
          <w:rFonts w:hint="cs"/>
          <w:b/>
          <w:bCs/>
          <w:rtl/>
        </w:rPr>
        <w:t>اوّل-</w:t>
      </w:r>
      <w:r>
        <w:rPr>
          <w:rFonts w:hint="cs"/>
          <w:rtl/>
          <w:lang w:bidi="ar-SA"/>
        </w:rPr>
        <w:t xml:space="preserve"> مشغول شدن به علم نحو که کلام خدا و کلام پیامبر(</w:t>
      </w:r>
      <w:r w:rsidRPr="008C09C0">
        <w:rPr>
          <w:rFonts w:cs="CTraditional Arabic" w:hint="cs"/>
          <w:rtl/>
          <w:lang w:bidi="ar-SA"/>
        </w:rPr>
        <w:t>ص</w:t>
      </w:r>
      <w:r>
        <w:rPr>
          <w:rFonts w:hint="cs"/>
          <w:rtl/>
          <w:lang w:bidi="ar-SA"/>
        </w:rPr>
        <w:t>) به وسیله‏ی آن فهم می شود. این کار واجب است، چون حفظ شریعت واجب می باشد و حفظ آن هم زمانی تحقق می یابد که نسبت به آن معرفت و شناخت داشت و آنچه که واجب جز با آن تحقق نیابد، آن چیز هم واجب است.</w:t>
      </w:r>
    </w:p>
    <w:p w:rsidR="00A154B7" w:rsidRDefault="00A154B7" w:rsidP="00A154B7">
      <w:pPr>
        <w:ind w:firstLine="283"/>
        <w:rPr>
          <w:rtl/>
          <w:lang w:bidi="ar-SA"/>
        </w:rPr>
      </w:pPr>
      <w:r w:rsidRPr="00F02566">
        <w:rPr>
          <w:rFonts w:hint="cs"/>
          <w:b/>
          <w:bCs/>
          <w:rtl/>
        </w:rPr>
        <w:t>دوّم-</w:t>
      </w:r>
      <w:r>
        <w:rPr>
          <w:rFonts w:hint="cs"/>
          <w:rtl/>
          <w:lang w:bidi="ar-SA"/>
        </w:rPr>
        <w:t xml:space="preserve"> حفظ لغات غریب قرآن و سنت.</w:t>
      </w:r>
    </w:p>
    <w:p w:rsidR="00A154B7" w:rsidRDefault="00A154B7" w:rsidP="00A154B7">
      <w:pPr>
        <w:ind w:firstLine="283"/>
        <w:rPr>
          <w:rtl/>
          <w:lang w:bidi="ar-SA"/>
        </w:rPr>
      </w:pPr>
      <w:r w:rsidRPr="00F02566">
        <w:rPr>
          <w:rFonts w:hint="cs"/>
          <w:b/>
          <w:bCs/>
          <w:rtl/>
        </w:rPr>
        <w:t>سوّم-</w:t>
      </w:r>
      <w:r>
        <w:rPr>
          <w:rFonts w:hint="cs"/>
          <w:rtl/>
          <w:lang w:bidi="ar-SA"/>
        </w:rPr>
        <w:t xml:space="preserve"> تدوین اصول فقه.</w:t>
      </w:r>
    </w:p>
    <w:p w:rsidR="00A154B7" w:rsidRDefault="00A154B7" w:rsidP="00A154B7">
      <w:pPr>
        <w:ind w:firstLine="283"/>
        <w:rPr>
          <w:rtl/>
          <w:lang w:bidi="ar-SA"/>
        </w:rPr>
      </w:pPr>
      <w:r w:rsidRPr="00F02566">
        <w:rPr>
          <w:rFonts w:hint="cs"/>
          <w:b/>
          <w:bCs/>
          <w:rtl/>
        </w:rPr>
        <w:t>چهارم-</w:t>
      </w:r>
      <w:r>
        <w:rPr>
          <w:rFonts w:hint="cs"/>
          <w:rtl/>
          <w:lang w:bidi="ar-SA"/>
        </w:rPr>
        <w:t xml:space="preserve"> بحث و بررسی درباره‏ی جرح و تعدیل تا روایت های صحیح از غیر صحیح مشخص شوند».</w:t>
      </w:r>
    </w:p>
    <w:p w:rsidR="00A154B7" w:rsidRDefault="00A154B7" w:rsidP="00A154B7">
      <w:pPr>
        <w:ind w:firstLine="283"/>
        <w:rPr>
          <w:rtl/>
          <w:lang w:bidi="ar-SA"/>
        </w:rPr>
      </w:pPr>
      <w:r>
        <w:rPr>
          <w:rFonts w:hint="cs"/>
          <w:rtl/>
          <w:lang w:bidi="ar-SA"/>
        </w:rPr>
        <w:t>سپس افزود:« بدعت های حرام نیز مثال هایی دارد: از جمله مذهب قدریه، مذهب جبریه، مذهب مرجئه و مذهب مجسّمه. ردّ بر این بدعت ها، واجب می باشد».</w:t>
      </w:r>
    </w:p>
    <w:p w:rsidR="00A154B7" w:rsidRDefault="00A154B7" w:rsidP="00A154B7">
      <w:pPr>
        <w:ind w:firstLine="283"/>
        <w:rPr>
          <w:rtl/>
          <w:lang w:bidi="ar-SA"/>
        </w:rPr>
      </w:pPr>
      <w:r>
        <w:rPr>
          <w:rFonts w:hint="cs"/>
          <w:rtl/>
          <w:lang w:bidi="ar-SA"/>
        </w:rPr>
        <w:t>عزالدین بن عبدالسلام در ادامه می گوید: « برای بدعت های مندوب می توان این نمونه ها را آورد: احداث کاروانسراها و مدارس و پل ها، هر کار نیکی که در عصر اول اسلام سابقه نداشته است، نماز تراویح، سخن گفتن از نکات دقیق و ریز تصوف و اخلاق، سخن گفتن از جدل در مجالس جهت استدلال به آنها در مسائل و قضایای مختلف به شرطی که هدف از آن، رضای خدا باشد».</w:t>
      </w:r>
    </w:p>
    <w:p w:rsidR="00A154B7" w:rsidRDefault="00A154B7" w:rsidP="00A154B7">
      <w:pPr>
        <w:ind w:firstLine="283"/>
        <w:rPr>
          <w:rtl/>
          <w:lang w:bidi="ar-SA"/>
        </w:rPr>
      </w:pPr>
      <w:r>
        <w:rPr>
          <w:rFonts w:hint="cs"/>
          <w:rtl/>
          <w:lang w:bidi="ar-SA"/>
        </w:rPr>
        <w:t>وی می افزاید:« بدعت های مکروه، مثال هایی دارد؛ از جمله آراستن مساجد، آراستن مصاحف قرآن، اما خواندن قرآن با صدای خوش و زیبا به گونه ای که الفاظ آن تغییر کند، قول اصح آن است که این کار جزو بدعت های حرام است».</w:t>
      </w:r>
    </w:p>
    <w:p w:rsidR="00A154B7" w:rsidRDefault="00A154B7" w:rsidP="00A154B7">
      <w:pPr>
        <w:ind w:firstLine="283"/>
        <w:rPr>
          <w:rtl/>
          <w:lang w:bidi="ar-SA"/>
        </w:rPr>
      </w:pPr>
      <w:r>
        <w:rPr>
          <w:rFonts w:hint="cs"/>
          <w:rtl/>
          <w:lang w:bidi="ar-SA"/>
        </w:rPr>
        <w:t>وی افزود:« برای بدعت مباح می توان این نمونه ها را آورد: دست دادن در پایان نماز صبح و عصر، استفاده‏ی زیاد از خوردنی ها و نوشیدنی های لذیذ و لباس های مرغوب و مسکن مناسب و آراسته شده و پوشیدن طیلسان و گشاد کردن آستین ها. البته در بعضی از این موارد، اختلاف نظر وجود دارد. برخی از عالمان اسلامی آن را جزو بدعت های مکروه می دانند و بعضی دیگر آن را از روش ها و رسومی دانسته اند که در زمان رسول خدا (</w:t>
      </w:r>
      <w:r w:rsidRPr="008C09C0">
        <w:rPr>
          <w:rFonts w:cs="CTraditional Arabic" w:hint="cs"/>
          <w:rtl/>
          <w:lang w:bidi="ar-SA"/>
        </w:rPr>
        <w:t>ص</w:t>
      </w:r>
      <w:r>
        <w:rPr>
          <w:rFonts w:hint="cs"/>
          <w:rtl/>
          <w:lang w:bidi="ar-SA"/>
        </w:rPr>
        <w:t>) و پس از او مورد عمل قرار گرفته است؛ مانند استعاذه و بسمله در نماز».</w:t>
      </w:r>
    </w:p>
    <w:p w:rsidR="00A154B7" w:rsidRDefault="00A154B7" w:rsidP="00A154B7">
      <w:pPr>
        <w:ind w:firstLine="283"/>
        <w:rPr>
          <w:rtl/>
          <w:lang w:bidi="ar-SA"/>
        </w:rPr>
      </w:pPr>
      <w:r>
        <w:rPr>
          <w:rFonts w:hint="cs"/>
          <w:rtl/>
          <w:lang w:bidi="ar-SA"/>
        </w:rPr>
        <w:t>سخنان عزالدین بن عبدالسلام در اینجا به پایان می رسد.</w:t>
      </w:r>
    </w:p>
    <w:p w:rsidR="00A154B7" w:rsidRDefault="00A154B7" w:rsidP="00A154B7">
      <w:pPr>
        <w:ind w:firstLine="283"/>
        <w:rPr>
          <w:rtl/>
          <w:lang w:bidi="ar-SA"/>
        </w:rPr>
      </w:pPr>
      <w:r>
        <w:rPr>
          <w:rFonts w:hint="cs"/>
          <w:rtl/>
          <w:lang w:bidi="ar-SA"/>
        </w:rPr>
        <w:t>عزالدین بن عبدالسلام همراه قرافی تصریح می کنند که بدعت ها به اقسام احکام شرعی، تقسیم می شوند. سپس درست نیست که ادله‏ی مذمت و نکوهش بدعت ها بر عموم حمل شود بلکه مُخصِّص هایی دارند.</w:t>
      </w:r>
    </w:p>
    <w:p w:rsidR="00A154B7" w:rsidRPr="00F02566" w:rsidRDefault="00A154B7" w:rsidP="00A154B7">
      <w:pPr>
        <w:ind w:firstLine="283"/>
        <w:rPr>
          <w:b/>
          <w:bCs/>
          <w:rtl/>
        </w:rPr>
      </w:pPr>
      <w:r w:rsidRPr="00F02566">
        <w:rPr>
          <w:rFonts w:hint="cs"/>
          <w:b/>
          <w:bCs/>
          <w:rtl/>
        </w:rPr>
        <w:t>در جواب می گوییم:</w:t>
      </w:r>
    </w:p>
    <w:p w:rsidR="00A154B7" w:rsidRDefault="00A154B7" w:rsidP="00A154B7">
      <w:pPr>
        <w:ind w:firstLine="283"/>
        <w:rPr>
          <w:rtl/>
          <w:lang w:bidi="ar-SA"/>
        </w:rPr>
      </w:pPr>
      <w:r>
        <w:rPr>
          <w:rFonts w:hint="cs"/>
          <w:rtl/>
          <w:lang w:bidi="ar-SA"/>
        </w:rPr>
        <w:t>این تقسیم، خودش ابداعی تازه است و هیچ دلیلی شرعی آن را تأیید نمی کند بلکه ذاتاً متعارض می باشد؛ چون حقیقت بدعت این است که دلیلی شرعی نه از نصوص شریعت و نه از قواعد شریعت بر آن دلالت نکنند.</w:t>
      </w:r>
    </w:p>
    <w:p w:rsidR="00A154B7" w:rsidRDefault="00A154B7" w:rsidP="00A154B7">
      <w:pPr>
        <w:pStyle w:val="af"/>
        <w:numPr>
          <w:ilvl w:val="0"/>
          <w:numId w:val="28"/>
        </w:numPr>
        <w:ind w:left="0" w:firstLine="283"/>
        <w:rPr>
          <w:lang w:bidi="ar-SA"/>
        </w:rPr>
      </w:pPr>
      <w:r>
        <w:rPr>
          <w:rFonts w:hint="cs"/>
          <w:rtl/>
          <w:lang w:bidi="ar-SA"/>
        </w:rPr>
        <w:t>چون اگر دلیلی شرعی بر وجوب یا ندب یا اباحه‏ی بدعت می بود، دیگر آن عمل، بدعت نبود و مشمول عمومِ اعمالی که بدان ها امر شده یا اعمالی که انسان در انجام یا عدم انجام شان مخیر شده، قرار می گرفت. پس جمع بین بدعت بودن این چیزها و میان بودن ادله‏ی که بر وجوب یا ندب یا اباحه‏ی آنها دلالت کند، جمع میان دو نقیض است که امری محال می باشد.</w:t>
      </w:r>
    </w:p>
    <w:p w:rsidR="00A154B7" w:rsidRDefault="00A154B7" w:rsidP="00A154B7">
      <w:pPr>
        <w:pStyle w:val="af"/>
        <w:numPr>
          <w:ilvl w:val="0"/>
          <w:numId w:val="28"/>
        </w:numPr>
        <w:ind w:left="0" w:firstLine="283"/>
        <w:rPr>
          <w:lang w:bidi="ar-SA"/>
        </w:rPr>
      </w:pPr>
      <w:r>
        <w:rPr>
          <w:rFonts w:hint="cs"/>
          <w:rtl/>
          <w:lang w:bidi="ar-SA"/>
        </w:rPr>
        <w:t>اما مکروه بودن یا حرام بودن بعضی از بدعت ها، از جهت بدعت بودنشان نه از جهت دیگری، قابل قبول است؛ چون اگر دلیلی بر منع یا کراهیت کاری دلالت کند، بدین طریق بدعت بودن آن ثابت نمی شود؛ زیرا ممکن است گناه باشد مانند قتل، دزدی، شراب خواری و... پس بدعتی که در این تقسیم تصور شده، وجود ندارد جز کراهیت و تحریم، که إن شاءالله در جای خود از آن بحث خواهد شد.</w:t>
      </w:r>
    </w:p>
    <w:p w:rsidR="00A154B7" w:rsidRDefault="00A154B7" w:rsidP="00A154B7">
      <w:pPr>
        <w:ind w:firstLine="283"/>
        <w:rPr>
          <w:rtl/>
          <w:lang w:bidi="ar-SA"/>
        </w:rPr>
      </w:pPr>
      <w:r>
        <w:rPr>
          <w:rFonts w:hint="cs"/>
          <w:rtl/>
          <w:lang w:bidi="ar-SA"/>
        </w:rPr>
        <w:t>پس آنچه که قرافی از اصحاب راجع به اتفاق بر نکوهش بدعت ها نقل کرده، صحیح است ولی تقسیماتی که برای بدعت ها آورده، نادرست می باشد.</w:t>
      </w:r>
    </w:p>
    <w:p w:rsidR="00A154B7" w:rsidRDefault="00A154B7" w:rsidP="00A154B7">
      <w:pPr>
        <w:ind w:firstLine="283"/>
        <w:rPr>
          <w:rtl/>
          <w:lang w:bidi="ar-SA"/>
        </w:rPr>
      </w:pPr>
      <w:r>
        <w:rPr>
          <w:rFonts w:hint="cs"/>
          <w:rtl/>
          <w:lang w:bidi="ar-SA"/>
        </w:rPr>
        <w:t>شگفتا که این اتفاق بر نکوهش بدعت ها را نقل می کند و سپس به وسیله‏ی تقسیم بدعت ها با این اتفاق مخالفت می کند در حالی که می داند که این کارش خرق اجماع است.</w:t>
      </w:r>
    </w:p>
    <w:p w:rsidR="00A154B7" w:rsidRDefault="00A154B7" w:rsidP="00A154B7">
      <w:pPr>
        <w:ind w:firstLine="283"/>
        <w:rPr>
          <w:rtl/>
          <w:lang w:bidi="ar-SA"/>
        </w:rPr>
      </w:pPr>
      <w:r>
        <w:rPr>
          <w:rFonts w:hint="cs"/>
          <w:rtl/>
          <w:lang w:bidi="ar-SA"/>
        </w:rPr>
        <w:t>گویی او در این تقسیم، بدون تأمل و اندیشه از استادش پیروی کرده است؛ چون ابن عبدالسلام ظاهراً مصالح مرسله را بدعت نامیده، بر این اساس که عین مسائل و قضایایی که مربوط به مصالح مرسله است، زیر نصوص معینی قرار نمی گیرد هر چند با قواعد شرعی سازگاری دارد. پس کسی که قواعد شرعی را بر خوب دانستن این قضایا و مسائل قرار داده، پس اینکه لفظ بدعت را برای آنها به کار برده از این جهت است که دلیل معینی برای فلان مسأله‏ی معین وجود ندارد و اینکه آنها را خوب دانسته، از این جهت است که زیر قواعد شرعی قرار می گیرند. و وقتی برای خوب دانستن این چیزها به قواعد شرعی تکیه می کند، آن موقع این مسائل همراه مسائل و اموری که زیر نصوص معین قرار گرفته اند، از نظر او یکسان است در نتیجه قائل به مصالح مرسله است و آن را از جهت لفظ، بدعت نامیده است؛ همان طور که عمر رضی الله عنه جمع کردن مردم در نماز تراویح در مسجد، را بدعت نامید. بعداً ار آن بحث خواهد شد.</w:t>
      </w:r>
    </w:p>
    <w:p w:rsidR="00A154B7" w:rsidRDefault="00A154B7" w:rsidP="00A154B7">
      <w:pPr>
        <w:ind w:firstLine="283"/>
        <w:rPr>
          <w:rtl/>
          <w:lang w:bidi="ar-SA"/>
        </w:rPr>
      </w:pPr>
      <w:r>
        <w:rPr>
          <w:rFonts w:hint="cs"/>
          <w:rtl/>
          <w:lang w:bidi="ar-SA"/>
        </w:rPr>
        <w:t>اما قرافی در نقل این تقسیم بدون آنکه مورد نظر استادش و مورد نظر دیگر دانشمندان باشد، هیچ عذری ندارد؛ چون او در این تقسیم با همه شان مخالفت کرده، در نتیجه مخالف اجماع می باشد.</w:t>
      </w:r>
    </w:p>
    <w:p w:rsidR="00A154B7" w:rsidRDefault="00A154B7" w:rsidP="00A154B7">
      <w:pPr>
        <w:ind w:firstLine="283"/>
        <w:rPr>
          <w:rtl/>
          <w:lang w:bidi="ar-SA"/>
        </w:rPr>
      </w:pPr>
      <w:r>
        <w:rPr>
          <w:rFonts w:hint="cs"/>
          <w:rtl/>
          <w:lang w:bidi="ar-SA"/>
        </w:rPr>
        <w:t>سپس می گوییم:</w:t>
      </w:r>
    </w:p>
    <w:p w:rsidR="00A154B7" w:rsidRDefault="00A154B7" w:rsidP="00A154B7">
      <w:pPr>
        <w:ind w:firstLine="283"/>
        <w:rPr>
          <w:rtl/>
          <w:lang w:bidi="ar-SA"/>
        </w:rPr>
      </w:pPr>
      <w:r>
        <w:rPr>
          <w:rFonts w:hint="cs"/>
          <w:rtl/>
          <w:lang w:bidi="ar-SA"/>
        </w:rPr>
        <w:t>اما درباره‏ی قسم واجب از بدعت ها، اخیراً از آن سخن گفته شد و دیگر تکرارش نمی کنیم.</w:t>
      </w:r>
    </w:p>
    <w:p w:rsidR="00A154B7" w:rsidRDefault="00A154B7" w:rsidP="00A154B7">
      <w:pPr>
        <w:ind w:firstLine="283"/>
        <w:rPr>
          <w:rtl/>
          <w:lang w:bidi="ar-SA"/>
        </w:rPr>
      </w:pPr>
      <w:r>
        <w:rPr>
          <w:rFonts w:hint="cs"/>
          <w:rtl/>
          <w:lang w:bidi="ar-SA"/>
        </w:rPr>
        <w:t>راجع به قسم حرام باید گفت که در مثال های ذکر شده در این قسم چیزی نیست که به طور مطلق این چنین بدعت باشد بلکه همه‏ی این موارد، مخالفت با امر مشروع است. به امید خدا این موضوع در جای خود می آید و در باب اول، گوشه ای از آن آورده شد.</w:t>
      </w:r>
    </w:p>
    <w:p w:rsidR="00A154B7" w:rsidRDefault="00A154B7" w:rsidP="00A154B7">
      <w:pPr>
        <w:ind w:firstLine="283"/>
        <w:rPr>
          <w:rtl/>
          <w:lang w:bidi="ar-SA"/>
        </w:rPr>
      </w:pPr>
      <w:r>
        <w:rPr>
          <w:rFonts w:hint="cs"/>
          <w:rtl/>
          <w:lang w:bidi="ar-SA"/>
        </w:rPr>
        <w:t>بنابرین، درست نیست که در این قسم به طور مطلق گفته شود که بدعت است بدون آنکه تقسیمی در این مورد صورت گرفته باشد.</w:t>
      </w:r>
    </w:p>
    <w:p w:rsidR="00A154B7" w:rsidRDefault="00A154B7" w:rsidP="00A154B7">
      <w:pPr>
        <w:ind w:firstLine="283"/>
        <w:rPr>
          <w:rtl/>
          <w:lang w:bidi="ar-SA"/>
        </w:rPr>
      </w:pPr>
      <w:r>
        <w:rPr>
          <w:rFonts w:hint="cs"/>
          <w:rtl/>
          <w:lang w:bidi="ar-SA"/>
        </w:rPr>
        <w:t>قسم مندوب هم در هیچ حالی، بدعت نیستند:</w:t>
      </w:r>
    </w:p>
    <w:p w:rsidR="00A154B7" w:rsidRDefault="00A154B7" w:rsidP="00A154B7">
      <w:pPr>
        <w:pStyle w:val="af"/>
        <w:numPr>
          <w:ilvl w:val="0"/>
          <w:numId w:val="28"/>
        </w:numPr>
        <w:ind w:left="0" w:firstLine="283"/>
        <w:rPr>
          <w:lang w:bidi="ar-SA"/>
        </w:rPr>
      </w:pPr>
      <w:r>
        <w:rPr>
          <w:rFonts w:hint="cs"/>
          <w:rtl/>
          <w:lang w:bidi="ar-SA"/>
        </w:rPr>
        <w:t>این مطلب با نگاه به مثال هایی که در این قسم آورده شده، روشن می شود. چون مثلاً نماز تراویح با جماعت در مسجد، رسول خدا(</w:t>
      </w:r>
      <w:r w:rsidRPr="008C09C0">
        <w:rPr>
          <w:rFonts w:cs="CTraditional Arabic" w:hint="cs"/>
          <w:rtl/>
          <w:lang w:bidi="ar-SA"/>
        </w:rPr>
        <w:t>ص</w:t>
      </w:r>
      <w:r>
        <w:rPr>
          <w:rFonts w:hint="cs"/>
          <w:rtl/>
          <w:lang w:bidi="ar-SA"/>
        </w:rPr>
        <w:t>) در مسجد این کار کرده و مسلمانان پشت سرش با جماعت نماز خواندند. ابوداود از ابوذر روایت کرده که گوید: همراه رسول خدا(</w:t>
      </w:r>
      <w:r w:rsidRPr="008C09C0">
        <w:rPr>
          <w:rFonts w:cs="CTraditional Arabic" w:hint="cs"/>
          <w:rtl/>
          <w:lang w:bidi="ar-SA"/>
        </w:rPr>
        <w:t>ص</w:t>
      </w:r>
      <w:r>
        <w:rPr>
          <w:rFonts w:hint="cs"/>
          <w:rtl/>
          <w:lang w:bidi="ar-SA"/>
        </w:rPr>
        <w:t>) رمضان را روزه گرفتیم. تا هفت روز آخر ماه رمضان همراه ما در شب قیام نکرد و نماز شب نخواند. شب اول از هفت روز باقیمانده، همراه ما نماز شب خواند تا اینکه یک سوّم شب گذشت. شب بعدی همراه ما قیام نکرد. شب سوّم همراه ما برای نماز شب بلند شد تا اینکه نصف شب سپری شد. گفتم: ای رسول خدا، ای کاش همراه ما در این شب ها جهت خواندن نماز بلند می شدی. ابوذر گفت:پس پیامبر(</w:t>
      </w:r>
      <w:r w:rsidRPr="00585DE9">
        <w:rPr>
          <w:rFonts w:cs="CTraditional Arabic" w:hint="cs"/>
          <w:rtl/>
          <w:lang w:bidi="ar-SA"/>
        </w:rPr>
        <w:t>ص</w:t>
      </w:r>
      <w:r>
        <w:rPr>
          <w:rFonts w:hint="cs"/>
          <w:rtl/>
          <w:lang w:bidi="ar-SA"/>
        </w:rPr>
        <w:t>) فرمود</w:t>
      </w:r>
      <w:r w:rsidRPr="008A4347">
        <w:rPr>
          <w:rFonts w:hint="cs"/>
          <w:b/>
          <w:bCs/>
          <w:rtl/>
          <w:lang w:bidi="ar-SA"/>
        </w:rPr>
        <w:t>:«</w:t>
      </w:r>
      <w:r>
        <w:rPr>
          <w:rFonts w:hint="cs"/>
          <w:b/>
          <w:bCs/>
          <w:rtl/>
          <w:lang w:bidi="ar-SA"/>
        </w:rPr>
        <w:t>إ</w:t>
      </w:r>
      <w:r w:rsidRPr="008A4347">
        <w:rPr>
          <w:rFonts w:hint="cs"/>
          <w:b/>
          <w:bCs/>
          <w:rtl/>
          <w:lang w:bidi="ar-SA"/>
        </w:rPr>
        <w:t xml:space="preserve">ن الرجل </w:t>
      </w:r>
      <w:r>
        <w:rPr>
          <w:rFonts w:hint="cs"/>
          <w:b/>
          <w:bCs/>
          <w:rtl/>
          <w:lang w:bidi="ar-SA"/>
        </w:rPr>
        <w:t>إ</w:t>
      </w:r>
      <w:r w:rsidRPr="008A4347">
        <w:rPr>
          <w:rFonts w:hint="cs"/>
          <w:b/>
          <w:bCs/>
          <w:rtl/>
          <w:lang w:bidi="ar-SA"/>
        </w:rPr>
        <w:t xml:space="preserve">ذا صلّی مع الإمام حتی ینصرف حُسِبَ له قیام لیلة» </w:t>
      </w:r>
      <w:r>
        <w:rPr>
          <w:rFonts w:hint="cs"/>
          <w:rtl/>
          <w:lang w:bidi="ar-SA"/>
        </w:rPr>
        <w:t>: « وقتی کسی همراه امام نماز می گزارد تا وقتی که امام می رود، قیام یک شب برایش حساب می شود». ابوذر گوید: وقتی شب چهارم آمد، دیگر رسول خدا(</w:t>
      </w:r>
      <w:r w:rsidRPr="00585DE9">
        <w:rPr>
          <w:rFonts w:cs="CTraditional Arabic" w:hint="cs"/>
          <w:rtl/>
          <w:lang w:bidi="ar-SA"/>
        </w:rPr>
        <w:t>ص</w:t>
      </w:r>
      <w:r>
        <w:rPr>
          <w:rFonts w:hint="cs"/>
          <w:rtl/>
          <w:lang w:bidi="ar-SA"/>
        </w:rPr>
        <w:t>) بلند نشد. در شب پنجم خانواده و همسرانش و مردم را جمع کرد و همراه ما نماز شب را خواند تا جایی که ترسیدیم سحری از دست مان برود. در اینجا ابوذر از سحری به فلاح تعبیر کرده است. سپس بقیه‏ی ماه همراه ما نماز شب نخواند.</w:t>
      </w:r>
      <w:r>
        <w:rPr>
          <w:rStyle w:val="a9"/>
          <w:rtl/>
          <w:lang w:bidi="ar-SA"/>
        </w:rPr>
        <w:footnoteReference w:id="272"/>
      </w:r>
    </w:p>
    <w:p w:rsidR="00A154B7" w:rsidRDefault="00A154B7" w:rsidP="00A154B7">
      <w:pPr>
        <w:pStyle w:val="af"/>
        <w:ind w:left="0" w:firstLine="283"/>
        <w:rPr>
          <w:rtl/>
          <w:lang w:bidi="ar-SA"/>
        </w:rPr>
      </w:pPr>
      <w:r>
        <w:rPr>
          <w:rFonts w:hint="cs"/>
          <w:rtl/>
          <w:lang w:bidi="ar-SA"/>
        </w:rPr>
        <w:t>مانند آن در سنن ترمذی آمده و ترمذی درباره‏ی آن گوید: حسن صحیح است.</w:t>
      </w:r>
    </w:p>
    <w:p w:rsidR="00A154B7" w:rsidRDefault="00A154B7" w:rsidP="00A154B7">
      <w:pPr>
        <w:pStyle w:val="af"/>
        <w:ind w:left="0" w:firstLine="283"/>
        <w:rPr>
          <w:rtl/>
          <w:lang w:bidi="ar-SA"/>
        </w:rPr>
      </w:pPr>
      <w:r>
        <w:rPr>
          <w:rFonts w:hint="cs"/>
          <w:rtl/>
          <w:lang w:bidi="ar-SA"/>
        </w:rPr>
        <w:t>ولی پیامبر(</w:t>
      </w:r>
      <w:r w:rsidRPr="00585DE9">
        <w:rPr>
          <w:rFonts w:cs="CTraditional Arabic" w:hint="cs"/>
          <w:rtl/>
          <w:lang w:bidi="ar-SA"/>
        </w:rPr>
        <w:t>ص</w:t>
      </w:r>
      <w:r>
        <w:rPr>
          <w:rFonts w:hint="cs"/>
          <w:rtl/>
          <w:lang w:bidi="ar-SA"/>
        </w:rPr>
        <w:t>) وقتی ترسید که نماز شب در ماه رمضان بر امت اسلامی فرض گردد، از آن دست برداشت. در«الصحیح» از عایشه رضی الله عنها روایت است که رسول خدا(</w:t>
      </w:r>
      <w:r w:rsidRPr="00585DE9">
        <w:rPr>
          <w:rFonts w:cs="CTraditional Arabic" w:hint="cs"/>
          <w:rtl/>
          <w:lang w:bidi="ar-SA"/>
        </w:rPr>
        <w:t>ص</w:t>
      </w:r>
      <w:r>
        <w:rPr>
          <w:rFonts w:hint="cs"/>
          <w:rtl/>
          <w:lang w:bidi="ar-SA"/>
        </w:rPr>
        <w:t>) شبی در ماه رمضان در مسجد نماز خواند. افرادی هم پشت سرش نماز خواندند. سپس در شب بعدی هم نماز خواند و مردم بیشتر شدند. سپس در شب سوّم یا چهارم، جمع شدند تا پشت سر رسول خدا(</w:t>
      </w:r>
      <w:r w:rsidRPr="00585DE9">
        <w:rPr>
          <w:rFonts w:cs="CTraditional Arabic" w:hint="cs"/>
          <w:rtl/>
          <w:lang w:bidi="ar-SA"/>
        </w:rPr>
        <w:t>ص</w:t>
      </w:r>
      <w:r>
        <w:rPr>
          <w:rFonts w:hint="cs"/>
          <w:rtl/>
          <w:lang w:bidi="ar-SA"/>
        </w:rPr>
        <w:t>) نماز بخوانند اما آن حضرت به سویشان نرفت. وقتی صبح شد فرمود</w:t>
      </w:r>
      <w:r w:rsidRPr="00F02566">
        <w:rPr>
          <w:rFonts w:hint="cs"/>
          <w:b/>
          <w:bCs/>
          <w:rtl/>
        </w:rPr>
        <w:t>:«قد رأیت الذی صنعتُم، فلم یَمنَعنی من الخروج إلیکم؛ إلّا أنّی خشیتُ أن یُفرَض علیکم</w:t>
      </w:r>
      <w:r w:rsidRPr="006077F4">
        <w:rPr>
          <w:rStyle w:val="1Char"/>
          <w:rFonts w:hint="cs"/>
          <w:rtl/>
        </w:rPr>
        <w:t>»</w:t>
      </w:r>
      <w:r>
        <w:rPr>
          <w:rStyle w:val="a9"/>
          <w:rtl/>
          <w:lang w:bidi="ar-SA"/>
        </w:rPr>
        <w:footnoteReference w:id="273"/>
      </w:r>
      <w:r>
        <w:rPr>
          <w:rFonts w:hint="cs"/>
          <w:rtl/>
          <w:lang w:bidi="ar-SA"/>
        </w:rPr>
        <w:t>:« کاری را که کردید دیدم، تنها چیزی که مانع از آمدن من به سوی شما شد این بود که ترسیدم که نماز شب بر شما فرض گردد». این واقعه در ماه رمضان بود.</w:t>
      </w:r>
    </w:p>
    <w:p w:rsidR="00A154B7" w:rsidRDefault="00A154B7" w:rsidP="00A154B7">
      <w:pPr>
        <w:pStyle w:val="af"/>
        <w:ind w:left="0" w:firstLine="283"/>
        <w:rPr>
          <w:rtl/>
          <w:lang w:bidi="ar-SA"/>
        </w:rPr>
      </w:pPr>
      <w:r>
        <w:rPr>
          <w:rFonts w:hint="cs"/>
          <w:rtl/>
          <w:lang w:bidi="ar-SA"/>
        </w:rPr>
        <w:t>مالک در «الموطأ» آن را روایت کرده است.</w:t>
      </w:r>
    </w:p>
    <w:p w:rsidR="00A154B7" w:rsidRDefault="00A154B7" w:rsidP="00A154B7">
      <w:pPr>
        <w:pStyle w:val="af"/>
        <w:ind w:left="0" w:firstLine="283"/>
        <w:rPr>
          <w:rtl/>
          <w:lang w:bidi="ar-SA"/>
        </w:rPr>
      </w:pPr>
      <w:r>
        <w:rPr>
          <w:rFonts w:hint="cs"/>
          <w:rtl/>
          <w:lang w:bidi="ar-SA"/>
        </w:rPr>
        <w:t>دقت کنید، این حدیث نشان می دهد که نماز تراویح سنت است؛ چون خواندن این نماز با مردم در مسجد، دلیلِ صحتِ خواندن نماز شب به صورت جماعت در مسجد در ماه رمضان می باشد. و اینکه پیامبر(</w:t>
      </w:r>
      <w:r w:rsidRPr="00585DE9">
        <w:rPr>
          <w:rFonts w:cs="CTraditional Arabic" w:hint="cs"/>
          <w:rtl/>
          <w:lang w:bidi="ar-SA"/>
        </w:rPr>
        <w:t>ص</w:t>
      </w:r>
      <w:r>
        <w:rPr>
          <w:rFonts w:hint="cs"/>
          <w:rtl/>
          <w:lang w:bidi="ar-SA"/>
        </w:rPr>
        <w:t>) پس از آن از رفتن به سوی مسلمانان امتناع کرد از ترس آنکه بر آنان فرض شود، دلیل منع بودن این کار به طور مطلق نیست؛ چون زمان پیامبر(</w:t>
      </w:r>
      <w:r w:rsidRPr="00585DE9">
        <w:rPr>
          <w:rFonts w:cs="CTraditional Arabic" w:hint="cs"/>
          <w:rtl/>
          <w:lang w:bidi="ar-SA"/>
        </w:rPr>
        <w:t>ص</w:t>
      </w:r>
      <w:r>
        <w:rPr>
          <w:rFonts w:hint="cs"/>
          <w:rtl/>
          <w:lang w:bidi="ar-SA"/>
        </w:rPr>
        <w:t>) زمان وحی و تشریع و قانونگذاری می باشد پس این امکان بود که هر گاه مسلمانان با اشتیاق به آن عمل کنند، بدان ملزم شوند. پس وقتی علت تشریع با وفات آن حضرت از بین رفت، موضوع به اصل خودش بازگشت و جایز بودن آن از قبل ثابت شده بود، پس ناسخ آن نیست.</w:t>
      </w:r>
    </w:p>
    <w:p w:rsidR="00A154B7" w:rsidRDefault="00A154B7" w:rsidP="00A154B7">
      <w:pPr>
        <w:pStyle w:val="af"/>
        <w:ind w:left="0" w:firstLine="283"/>
        <w:rPr>
          <w:rtl/>
          <w:lang w:bidi="ar-SA"/>
        </w:rPr>
      </w:pPr>
      <w:r>
        <w:rPr>
          <w:rFonts w:hint="cs"/>
          <w:rtl/>
          <w:lang w:bidi="ar-SA"/>
        </w:rPr>
        <w:t>ابوبکر رضی الله عنه به خاطر یکی از دو دلیل زیر اقدام به این کار نکرد:</w:t>
      </w:r>
    </w:p>
    <w:p w:rsidR="00A154B7" w:rsidRDefault="00A154B7" w:rsidP="00A154B7">
      <w:pPr>
        <w:pStyle w:val="af"/>
        <w:ind w:left="0" w:firstLine="283"/>
        <w:rPr>
          <w:rtl/>
          <w:lang w:bidi="ar-SA"/>
        </w:rPr>
      </w:pPr>
      <w:r>
        <w:rPr>
          <w:rFonts w:hint="cs"/>
          <w:rtl/>
          <w:lang w:bidi="ar-SA"/>
        </w:rPr>
        <w:t>یا بدین خاطر بود که دید مسلمانان در آخر شب، قیام می کنند و نماز شب را می خوانند و خیلی جدی هستند که این کار از نظر او بهتر از آن بود که آنان را بر یک امام در آغاز شب جمع گرداند. طرطوشی  آن را آورده است.</w:t>
      </w:r>
    </w:p>
    <w:p w:rsidR="00A154B7" w:rsidRDefault="00A154B7" w:rsidP="00A154B7">
      <w:pPr>
        <w:pStyle w:val="af"/>
        <w:ind w:left="0" w:firstLine="283"/>
        <w:rPr>
          <w:rtl/>
          <w:lang w:bidi="ar-SA"/>
        </w:rPr>
      </w:pPr>
      <w:r>
        <w:rPr>
          <w:rFonts w:hint="cs"/>
          <w:rtl/>
          <w:lang w:bidi="ar-SA"/>
        </w:rPr>
        <w:t>و یا در زمان خود وقت کافی برای تأمل و اندیشیدن در این مسائل فرعی نداشت به خاطر مشغول شدن به قضیه‏ی اهل رده و دیگر مسائل که مهمتر از نماز تراویح بود.</w:t>
      </w:r>
    </w:p>
    <w:p w:rsidR="00A154B7" w:rsidRDefault="00A154B7" w:rsidP="00A154B7">
      <w:pPr>
        <w:pStyle w:val="af"/>
        <w:ind w:left="0" w:firstLine="283"/>
        <w:rPr>
          <w:rFonts w:ascii="2  Badr" w:hAnsi="QCF_BSML"/>
          <w:color w:val="000000"/>
          <w:sz w:val="27"/>
          <w:szCs w:val="27"/>
          <w:rtl/>
          <w:lang w:bidi="ar-SA"/>
        </w:rPr>
      </w:pPr>
      <w:r>
        <w:rPr>
          <w:rFonts w:hint="cs"/>
          <w:rtl/>
          <w:lang w:bidi="ar-SA"/>
        </w:rPr>
        <w:t>وقتی در زمان عمر بن خطاب رضی الله عنه اسلام قدرتمند و قوی شد و عمر دید که مسلمانان در مسجد، پراکنده نماز شب در ماه رمضان می خوانند- آن گونه که در روایت آمده است-، گفت:</w:t>
      </w:r>
      <w:r w:rsidRPr="0015297C">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19" w:hAnsi="QCF_P119" w:cs="QCF_P119"/>
          <w:color w:val="000000"/>
          <w:sz w:val="27"/>
          <w:szCs w:val="27"/>
          <w:rtl/>
          <w:lang w:bidi="ar-SA"/>
        </w:rPr>
        <w:t>ﭹ  ﭺ  ﭻ  ﭼ  ﭽ  ﭾ  ﭿ   ﮀ  ﮁ</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المائدة: ٦٧</w:t>
      </w:r>
      <w:r>
        <w:rPr>
          <w:rFonts w:ascii="2  Badr" w:hAnsi="QCF_BSML" w:hint="cs"/>
          <w:color w:val="000000"/>
          <w:sz w:val="27"/>
          <w:szCs w:val="27"/>
          <w:rtl/>
          <w:lang w:bidi="ar-SA"/>
        </w:rPr>
        <w:t xml:space="preserve"> مردم را بر یک امام جمع گردانم، بهتر است. وقتی همگی پشت سر یک امام نماز خواندند و دیگر پراکنده نشدند، آنگاه به آنان گوشزد کرد که نماز خواندن در آخر شب، بهتر است.</w:t>
      </w:r>
    </w:p>
    <w:p w:rsidR="00A154B7" w:rsidRDefault="00A154B7" w:rsidP="00A154B7">
      <w:pPr>
        <w:pStyle w:val="af"/>
        <w:ind w:left="0" w:firstLine="283"/>
        <w:rPr>
          <w:rFonts w:ascii="2  Badr" w:hAnsi="QCF_BSML"/>
          <w:color w:val="000000"/>
          <w:sz w:val="27"/>
          <w:szCs w:val="27"/>
          <w:rtl/>
          <w:lang w:bidi="ar-SA"/>
        </w:rPr>
      </w:pPr>
      <w:r>
        <w:rPr>
          <w:rFonts w:ascii="2  Badr" w:hAnsi="QCF_BSML" w:hint="cs"/>
          <w:color w:val="000000"/>
          <w:sz w:val="27"/>
          <w:szCs w:val="27"/>
          <w:rtl/>
          <w:lang w:bidi="ar-SA"/>
        </w:rPr>
        <w:t>سپس سلف صالح بر صحت و تأیید این کار اتفاق کردند و روشن است که امت اسلامی بر گمراهی جمع نمی شوند. اصول دانان تصریح کرده اند که اجماع حتماً دلیل و مستندی شرعی دارد.</w:t>
      </w:r>
    </w:p>
    <w:p w:rsidR="00A154B7" w:rsidRDefault="00A154B7" w:rsidP="00A154B7">
      <w:pPr>
        <w:pStyle w:val="af"/>
        <w:ind w:left="0" w:firstLine="283"/>
        <w:rPr>
          <w:rFonts w:ascii="2  Badr" w:hAnsi="QCF_BSML"/>
          <w:color w:val="000000"/>
          <w:sz w:val="27"/>
          <w:szCs w:val="27"/>
          <w:rtl/>
          <w:lang w:bidi="ar-SA"/>
        </w:rPr>
      </w:pPr>
      <w:r>
        <w:rPr>
          <w:rFonts w:ascii="2  Badr" w:hAnsi="QCF_BSML" w:hint="cs"/>
          <w:color w:val="000000"/>
          <w:sz w:val="27"/>
          <w:szCs w:val="27"/>
          <w:rtl/>
          <w:lang w:bidi="ar-SA"/>
        </w:rPr>
        <w:t>اگر گفته شود: عمر، نماز تراویح را بدعت نامیده و با گفته</w:t>
      </w:r>
      <w:r w:rsidRPr="00F02566">
        <w:rPr>
          <w:rFonts w:hint="cs"/>
          <w:rtl/>
        </w:rPr>
        <w:t>‏ی:« نعمتِ البدعة هذه »: (خوب بدعتی است این کار)، آن را عملی خوب دانسته و وقتی بدعتی</w:t>
      </w:r>
      <w:r>
        <w:rPr>
          <w:rFonts w:ascii="2  Badr" w:hAnsi="QCF_BSML" w:hint="cs"/>
          <w:color w:val="000000"/>
          <w:sz w:val="27"/>
          <w:szCs w:val="27"/>
          <w:rtl/>
          <w:lang w:bidi="ar-SA"/>
        </w:rPr>
        <w:t xml:space="preserve"> که در شریعت، خوب است، ثابت گردد، استحسان به طور مطلق در مسائل فرعی و فقهی ثابت می گردد.</w:t>
      </w:r>
    </w:p>
    <w:p w:rsidR="00A154B7" w:rsidRDefault="00A154B7" w:rsidP="00A154B7">
      <w:pPr>
        <w:pStyle w:val="af"/>
        <w:ind w:left="0" w:firstLine="283"/>
        <w:rPr>
          <w:rFonts w:ascii="2  Badr" w:hAnsi="QCF_BSML"/>
          <w:color w:val="000000"/>
          <w:sz w:val="27"/>
          <w:szCs w:val="27"/>
          <w:rtl/>
          <w:lang w:bidi="ar-SA"/>
        </w:rPr>
      </w:pPr>
      <w:r>
        <w:rPr>
          <w:rFonts w:ascii="2  Badr" w:hAnsi="QCF_BSML" w:hint="cs"/>
          <w:color w:val="000000"/>
          <w:sz w:val="27"/>
          <w:szCs w:val="27"/>
          <w:rtl/>
          <w:lang w:bidi="ar-SA"/>
        </w:rPr>
        <w:t>در جواب باید گفت: عمر به اعتبار ظاهر حال و وضعیت از این جهت که رسول خدا(</w:t>
      </w:r>
      <w:r w:rsidRPr="00585DE9">
        <w:rPr>
          <w:rFonts w:ascii="2  Badr" w:hAnsi="QCF_BSML" w:cs="CTraditional Arabic" w:hint="cs"/>
          <w:color w:val="000000"/>
          <w:sz w:val="27"/>
          <w:szCs w:val="27"/>
          <w:rtl/>
          <w:lang w:bidi="ar-SA"/>
        </w:rPr>
        <w:t>ص</w:t>
      </w:r>
      <w:r>
        <w:rPr>
          <w:rFonts w:ascii="2  Badr" w:hAnsi="QCF_BSML" w:hint="cs"/>
          <w:color w:val="000000"/>
          <w:sz w:val="27"/>
          <w:szCs w:val="27"/>
          <w:rtl/>
          <w:lang w:bidi="ar-SA"/>
        </w:rPr>
        <w:t>) آن را ترک کرده بود و در زمان ابوبکر رضی الله عنه بدان عمل نشد، آن را بدعت نامید نه اینکه واقعاً بدعت و کاری نکوهیده است. پس کسی که این عمل را با این اعتبار بدعت بنامد، اسم و لفظ جای بحث نیست. در این صورت جایز نیست برای جواز بدعت گذاری با معنایی که مورد نظر ماست و از آن بحث می کنیم، به این واقعه استدلال شود؛ چون این کار نوعی تحریف و تغییر سخنان از جای خود می باشد.</w:t>
      </w:r>
    </w:p>
    <w:p w:rsidR="00A154B7" w:rsidRDefault="00A154B7" w:rsidP="00A154B7">
      <w:pPr>
        <w:pStyle w:val="af"/>
        <w:ind w:left="0" w:firstLine="283"/>
        <w:rPr>
          <w:rFonts w:ascii="2  Badr" w:hAnsi="QCF_BSML"/>
          <w:color w:val="000000"/>
          <w:sz w:val="27"/>
          <w:szCs w:val="27"/>
          <w:rtl/>
          <w:lang w:bidi="ar-SA"/>
        </w:rPr>
      </w:pPr>
      <w:r>
        <w:rPr>
          <w:rFonts w:ascii="2  Badr" w:hAnsi="QCF_BSML" w:hint="cs"/>
          <w:color w:val="000000"/>
          <w:sz w:val="27"/>
          <w:szCs w:val="27"/>
          <w:rtl/>
          <w:lang w:bidi="ar-SA"/>
        </w:rPr>
        <w:t>عایشه رضی الله عنها گوید:« همانا رسول خدا(</w:t>
      </w:r>
      <w:r w:rsidRPr="00585DE9">
        <w:rPr>
          <w:rFonts w:ascii="2  Badr" w:hAnsi="QCF_BSML" w:cs="CTraditional Arabic" w:hint="cs"/>
          <w:color w:val="000000"/>
          <w:sz w:val="27"/>
          <w:szCs w:val="27"/>
          <w:rtl/>
          <w:lang w:bidi="ar-SA"/>
        </w:rPr>
        <w:t>ص</w:t>
      </w:r>
      <w:r>
        <w:rPr>
          <w:rFonts w:ascii="2  Badr" w:hAnsi="QCF_BSML" w:hint="cs"/>
          <w:color w:val="000000"/>
          <w:sz w:val="27"/>
          <w:szCs w:val="27"/>
          <w:rtl/>
          <w:lang w:bidi="ar-SA"/>
        </w:rPr>
        <w:t>) این عمل را ترک کرد و دوست داشت که به آن عمل کند، از ترس اینکه مبادا اگر مسلمانان به آن عمل کنند، بر آنان واجب گردد».</w:t>
      </w:r>
      <w:r>
        <w:rPr>
          <w:rStyle w:val="a9"/>
          <w:rFonts w:ascii="2  Badr" w:hAnsi="QCF_BSML"/>
          <w:color w:val="000000"/>
          <w:sz w:val="27"/>
          <w:szCs w:val="27"/>
          <w:rtl/>
          <w:lang w:bidi="ar-SA"/>
        </w:rPr>
        <w:footnoteReference w:id="274"/>
      </w:r>
    </w:p>
    <w:p w:rsidR="00A154B7" w:rsidRDefault="00A154B7" w:rsidP="00A154B7">
      <w:pPr>
        <w:pStyle w:val="af"/>
        <w:ind w:left="0" w:firstLine="283"/>
        <w:rPr>
          <w:rFonts w:ascii="2  Badr" w:hAnsi="QCF_BSML"/>
          <w:color w:val="000000"/>
          <w:sz w:val="27"/>
          <w:szCs w:val="27"/>
          <w:rtl/>
          <w:lang w:bidi="ar-SA"/>
        </w:rPr>
      </w:pPr>
      <w:r>
        <w:rPr>
          <w:rFonts w:ascii="2  Badr" w:hAnsi="QCF_BSML" w:hint="cs"/>
          <w:color w:val="000000"/>
          <w:sz w:val="27"/>
          <w:szCs w:val="27"/>
          <w:rtl/>
          <w:lang w:bidi="ar-SA"/>
        </w:rPr>
        <w:t>پیامبر (</w:t>
      </w:r>
      <w:r w:rsidRPr="00585DE9">
        <w:rPr>
          <w:rFonts w:ascii="2  Badr" w:hAnsi="QCF_BSML" w:cs="CTraditional Arabic" w:hint="cs"/>
          <w:color w:val="000000"/>
          <w:sz w:val="27"/>
          <w:szCs w:val="27"/>
          <w:rtl/>
          <w:lang w:bidi="ar-SA"/>
        </w:rPr>
        <w:t>ص</w:t>
      </w:r>
      <w:r>
        <w:rPr>
          <w:rFonts w:ascii="2  Badr" w:hAnsi="QCF_BSML" w:hint="cs"/>
          <w:color w:val="000000"/>
          <w:sz w:val="27"/>
          <w:szCs w:val="27"/>
          <w:rtl/>
          <w:lang w:bidi="ar-SA"/>
        </w:rPr>
        <w:t>) از روزه‏ی وصال به خاطر دلسوزی و مهربانی به امتش، نهی کرد و فرمود</w:t>
      </w:r>
      <w:r w:rsidRPr="00F02566">
        <w:rPr>
          <w:rFonts w:hint="cs"/>
          <w:b/>
          <w:bCs/>
          <w:rtl/>
        </w:rPr>
        <w:t>:« إنیّ لست کهیئتکم، إنیّ أبیت عند ربی یِِطعمنی و یسقینی</w:t>
      </w:r>
      <w:r w:rsidRPr="00960E49">
        <w:rPr>
          <w:rStyle w:val="1Char"/>
          <w:rFonts w:hint="cs"/>
          <w:rtl/>
        </w:rPr>
        <w:t>»</w:t>
      </w:r>
      <w:r>
        <w:rPr>
          <w:rStyle w:val="a9"/>
          <w:rFonts w:ascii="2  Badr" w:hAnsi="QCF_BSML"/>
          <w:color w:val="000000"/>
          <w:sz w:val="27"/>
          <w:szCs w:val="27"/>
          <w:rtl/>
          <w:lang w:bidi="ar-SA"/>
        </w:rPr>
        <w:footnoteReference w:id="275"/>
      </w:r>
      <w:r>
        <w:rPr>
          <w:rFonts w:ascii="2  Badr" w:hAnsi="QCF_BSML" w:hint="cs"/>
          <w:color w:val="000000"/>
          <w:sz w:val="27"/>
          <w:szCs w:val="27"/>
          <w:rtl/>
          <w:lang w:bidi="ar-SA"/>
        </w:rPr>
        <w:t xml:space="preserve"> :« من مثل شما نیستم، چون نزد پروردگارم روز را به شب می رسانم که مرا غذا و آب می دهد». مسلمانان پس از او روزه‏ی وصال گرفتند، چون دلیلِ علتِ نهی از آن را می دانستند. که به امید خدا بعداً بیان آن خواهد آمد.</w:t>
      </w:r>
    </w:p>
    <w:p w:rsidR="00A154B7" w:rsidRPr="00511C88" w:rsidRDefault="00A154B7" w:rsidP="00A154B7">
      <w:pPr>
        <w:pStyle w:val="af"/>
        <w:numPr>
          <w:ilvl w:val="0"/>
          <w:numId w:val="28"/>
        </w:numPr>
        <w:ind w:left="0" w:firstLine="283"/>
        <w:rPr>
          <w:lang w:bidi="ar-SA"/>
        </w:rPr>
      </w:pPr>
      <w:r>
        <w:rPr>
          <w:rFonts w:ascii="2  Badr" w:hAnsi="QCF_BSML" w:hint="cs"/>
          <w:color w:val="000000"/>
          <w:sz w:val="27"/>
          <w:szCs w:val="27"/>
          <w:rtl/>
          <w:lang w:bidi="ar-SA"/>
        </w:rPr>
        <w:t>قرافی از جمله‏ی مثال ها، عکس ائمه و قضات و حاکمان را آورده... تا آخر سخنانش، اما این کار بدعت محسوب نمی شود؛ به چند دلیل:</w:t>
      </w:r>
    </w:p>
    <w:p w:rsidR="00A154B7" w:rsidRDefault="00A154B7" w:rsidP="00A154B7">
      <w:pPr>
        <w:ind w:firstLine="283"/>
        <w:rPr>
          <w:rFonts w:ascii="2  Badr" w:hAnsi="QCF_BSML"/>
          <w:color w:val="000000"/>
          <w:sz w:val="27"/>
          <w:szCs w:val="27"/>
          <w:rtl/>
          <w:lang w:bidi="ar-SA"/>
        </w:rPr>
      </w:pPr>
      <w:r w:rsidRPr="00206F47">
        <w:rPr>
          <w:rFonts w:ascii="2  Badr" w:hAnsi="QCF_BSML" w:hint="cs"/>
          <w:b/>
          <w:bCs/>
          <w:color w:val="000000"/>
          <w:sz w:val="27"/>
          <w:szCs w:val="27"/>
          <w:rtl/>
          <w:lang w:bidi="ar-SA"/>
        </w:rPr>
        <w:t>اوّل-</w:t>
      </w:r>
      <w:r>
        <w:rPr>
          <w:rFonts w:ascii="2  Badr" w:hAnsi="QCF_BSML" w:hint="cs"/>
          <w:color w:val="000000"/>
          <w:sz w:val="27"/>
          <w:szCs w:val="27"/>
          <w:rtl/>
          <w:lang w:bidi="ar-SA"/>
        </w:rPr>
        <w:t xml:space="preserve"> خودآرایی به نسبت صاحب مقامات و افرادی عالی  رتبه، کاری مطلوب است و پیامبر(</w:t>
      </w:r>
      <w:r w:rsidRPr="00CC26F1">
        <w:rPr>
          <w:rFonts w:ascii="2  Badr" w:hAnsi="QCF_BSML" w:cs="CTraditional Arabic" w:hint="cs"/>
          <w:color w:val="000000"/>
          <w:sz w:val="27"/>
          <w:szCs w:val="27"/>
          <w:rtl/>
          <w:lang w:bidi="ar-SA"/>
        </w:rPr>
        <w:t>ص</w:t>
      </w:r>
      <w:r>
        <w:rPr>
          <w:rFonts w:ascii="2  Badr" w:hAnsi="QCF_BSML" w:hint="cs"/>
          <w:color w:val="000000"/>
          <w:sz w:val="27"/>
          <w:szCs w:val="27"/>
          <w:rtl/>
          <w:lang w:bidi="ar-SA"/>
        </w:rPr>
        <w:t>) جامه ای داشت که برای هیأت اعزامی از مناطق دیگر با آن خود را می آراست. علت این کار همان است که قرافی گفته است. یعنی این کار آنان را با هیبت تر می گرداند و تعظیم و بزرگداشت و احترام آنان در دل های مردم  بیشتر جای می گیرد و خودآرایی برای  آقایان علما و کشیدن عکس آنان نیز چنین است؛ همان طور که در حدیث أشج عبدالقیس آمده است.</w:t>
      </w:r>
    </w:p>
    <w:p w:rsidR="00A154B7" w:rsidRDefault="00A154B7" w:rsidP="00A154B7">
      <w:pPr>
        <w:ind w:firstLine="283"/>
        <w:rPr>
          <w:rFonts w:ascii="2  Badr" w:hAnsi="QCF_BSML"/>
          <w:color w:val="000000"/>
          <w:sz w:val="27"/>
          <w:szCs w:val="27"/>
          <w:rtl/>
          <w:lang w:bidi="ar-SA"/>
        </w:rPr>
      </w:pPr>
      <w:r w:rsidRPr="00206F47">
        <w:rPr>
          <w:rFonts w:ascii="2  Badr" w:hAnsi="QCF_BSML" w:hint="cs"/>
          <w:b/>
          <w:bCs/>
          <w:color w:val="000000"/>
          <w:sz w:val="27"/>
          <w:szCs w:val="27"/>
          <w:rtl/>
          <w:lang w:bidi="ar-SA"/>
        </w:rPr>
        <w:t>دوّم-</w:t>
      </w:r>
      <w:r>
        <w:rPr>
          <w:rFonts w:ascii="2  Badr" w:hAnsi="QCF_BSML" w:hint="cs"/>
          <w:color w:val="000000"/>
          <w:sz w:val="27"/>
          <w:szCs w:val="27"/>
          <w:rtl/>
          <w:lang w:bidi="ar-SA"/>
        </w:rPr>
        <w:t xml:space="preserve"> به فرض اگر قبول کنیم که این کار دلیل  مخصوصی ندارد، اما باید گفت این کار مربوط به مصالح مرسله است و قبلاً گفتیم که مصالح مرسله در شریعت اسلام ثابت است.</w:t>
      </w:r>
    </w:p>
    <w:p w:rsidR="00A154B7" w:rsidRPr="00EC7F6E" w:rsidRDefault="00A154B7" w:rsidP="00A154B7">
      <w:pPr>
        <w:pStyle w:val="af"/>
        <w:numPr>
          <w:ilvl w:val="0"/>
          <w:numId w:val="28"/>
        </w:numPr>
        <w:ind w:left="0" w:firstLine="283"/>
        <w:rPr>
          <w:lang w:bidi="ar-SA"/>
        </w:rPr>
      </w:pPr>
      <w:r>
        <w:rPr>
          <w:rFonts w:ascii="2  Badr" w:hAnsi="QCF_BSML" w:hint="cs"/>
          <w:color w:val="000000"/>
          <w:sz w:val="27"/>
          <w:szCs w:val="27"/>
          <w:rtl/>
          <w:lang w:bidi="ar-SA"/>
        </w:rPr>
        <w:t>آنچه قرافی اظهار داشته که عمر نان جو می خورد و برای کارگزارانش نصف گوشت یک گوسفند را تعیین می کرد، در این کار بزرگ کردن چهره‏ی امام یا بزرگ کردن آن نیست، بلکه آنچه را که کارگزارانش به آن نیاز داشتند، برایشان تعیین می کرد و گرنه نصف گوشت یک گوسفند برای برخی از کارگزاران گاهی کافی نبود، چون زن و فرزند زیادی داشتند یا میهمان شان می آمد. و سایر چیزهایی که به آن نیاز داشتند از قبیل پوشاک، سواری و مانند آنها. پس اینها به خوردن نان جو نزدیک اند.</w:t>
      </w:r>
    </w:p>
    <w:p w:rsidR="00A154B7" w:rsidRDefault="00A154B7" w:rsidP="00A154B7">
      <w:pPr>
        <w:ind w:firstLine="283"/>
        <w:rPr>
          <w:rFonts w:ascii="2  Badr" w:hAnsi="QCF_BSML"/>
          <w:color w:val="000000"/>
          <w:sz w:val="27"/>
          <w:szCs w:val="27"/>
          <w:rtl/>
          <w:lang w:bidi="ar-SA"/>
        </w:rPr>
      </w:pPr>
      <w:r>
        <w:rPr>
          <w:rFonts w:ascii="2  Badr" w:hAnsi="QCF_BSML" w:hint="cs"/>
          <w:color w:val="000000"/>
          <w:sz w:val="27"/>
          <w:szCs w:val="27"/>
          <w:rtl/>
          <w:lang w:bidi="ar-SA"/>
        </w:rPr>
        <w:t>به علاوه آنچه مربوط به خوردن و آشامیدن است، به نسبت برخورداری مردم از آن، تجمل در آن وجود ندارد.</w:t>
      </w:r>
    </w:p>
    <w:p w:rsidR="00A154B7" w:rsidRPr="00A01F3A" w:rsidRDefault="00A154B7" w:rsidP="00A154B7">
      <w:pPr>
        <w:pStyle w:val="af"/>
        <w:numPr>
          <w:ilvl w:val="0"/>
          <w:numId w:val="28"/>
        </w:numPr>
        <w:ind w:left="0" w:firstLine="283"/>
        <w:rPr>
          <w:lang w:bidi="ar-SA"/>
        </w:rPr>
      </w:pPr>
      <w:r>
        <w:rPr>
          <w:rFonts w:ascii="2  Badr" w:hAnsi="QCF_BSML" w:hint="cs"/>
          <w:color w:val="000000"/>
          <w:sz w:val="27"/>
          <w:szCs w:val="27"/>
          <w:rtl/>
          <w:lang w:bidi="ar-SA"/>
        </w:rPr>
        <w:t>اینکه قرافی گفته:« پس آنان به نوسازی امکانات زندگی و سیاست هایی که قبلاً نبوده، نیاز دارند و چه بسا در برخی اوضاع و شرایط واجب باشد»، نیاز به تأمل و دقت دارد. به طور کلی این گفته با گفته اش در پایان بحث تناقض دارد، آنجا که گوید:« خیر همه اش در اتباع از سنت و شر همه اش در بدعت گذاری می باشد».</w:t>
      </w:r>
    </w:p>
    <w:p w:rsidR="00A154B7" w:rsidRPr="00DF3616" w:rsidRDefault="00A154B7" w:rsidP="00A154B7">
      <w:pPr>
        <w:pStyle w:val="af"/>
        <w:numPr>
          <w:ilvl w:val="0"/>
          <w:numId w:val="28"/>
        </w:numPr>
        <w:ind w:left="0" w:firstLine="283"/>
        <w:rPr>
          <w:lang w:bidi="ar-SA"/>
        </w:rPr>
      </w:pPr>
      <w:r>
        <w:rPr>
          <w:rFonts w:ascii="2  Badr" w:hAnsi="QCF_BSML" w:hint="cs"/>
          <w:color w:val="000000"/>
          <w:sz w:val="27"/>
          <w:szCs w:val="27"/>
          <w:rtl/>
          <w:lang w:bidi="ar-SA"/>
        </w:rPr>
        <w:t>چون این سخن اقتضا دارد که بدعت گذاری همه اش شرّ و بد است، پس امکان ندارد که با وجوب جمع شود، چون قبلاً گفته بود که بدعت گاهی واجب است و هر گاه واجب باشد، عمل به آن لازم است در حالی که بدعت همان طور که خود قرافی گفته همه اش در بردارنده‏ی شرّ و بدی است. پس در اینجا از یک طرف به بدعت در صورت وجوب امر شده و از طرف دیگر به ترک بدعت امر شده و جدایی آنها از هم امکان پذیر نیست- هر چند این دو از دو جهت مختلف می باشند- ؛ زیرا وقوع آن مستلزم جمع بودن با هم است و این دو مثل نماز خواندن در زمین غصب شده نیست، چون جدایی در وقوع ممکن است و اینجا وقتی بدعت در یک مورد خاص واجب شود در حالی که در طرف دیگر قائل به این بود که در بدعت شر وجود دارد، در این صورت تناقض لازم می آید. اما در صورت تفصیل قضیه، قائل شدن به اینکه نوسازی امکانات زندگی جزو بدعت است، خطای محض است.</w:t>
      </w:r>
    </w:p>
    <w:p w:rsidR="00A154B7" w:rsidRPr="006E21C1" w:rsidRDefault="00A154B7" w:rsidP="00A154B7">
      <w:pPr>
        <w:pStyle w:val="af"/>
        <w:numPr>
          <w:ilvl w:val="0"/>
          <w:numId w:val="28"/>
        </w:numPr>
        <w:ind w:left="0" w:firstLine="283"/>
        <w:rPr>
          <w:lang w:bidi="ar-SA"/>
        </w:rPr>
      </w:pPr>
      <w:r>
        <w:rPr>
          <w:rFonts w:ascii="2  Badr" w:hAnsi="QCF_BSML" w:hint="cs"/>
          <w:color w:val="000000"/>
          <w:sz w:val="27"/>
          <w:szCs w:val="27"/>
          <w:rtl/>
          <w:lang w:bidi="ar-SA"/>
        </w:rPr>
        <w:t>اما راجع به سیاست های تازه باید گفت اگر این سیاست ها به مقتضای دلیل شرعی، اتخاذ شوند، بدعت نیست و اگر به مقتضای دلیل شرعی اتخاذ نشوند، چگونه مندوب است؟ این موضوع جای اختلاف نظر عالمان اسلامی است.</w:t>
      </w:r>
    </w:p>
    <w:p w:rsidR="00A154B7" w:rsidRDefault="00A154B7" w:rsidP="00A154B7">
      <w:pPr>
        <w:ind w:firstLine="283"/>
        <w:rPr>
          <w:rFonts w:ascii="2  Badr" w:hAnsi="QCF_BSML"/>
          <w:color w:val="000000"/>
          <w:sz w:val="27"/>
          <w:szCs w:val="27"/>
          <w:rtl/>
          <w:lang w:bidi="ar-SA"/>
        </w:rPr>
      </w:pPr>
      <w:r>
        <w:rPr>
          <w:rFonts w:ascii="2  Badr" w:hAnsi="QCF_BSML" w:hint="cs"/>
          <w:color w:val="000000"/>
          <w:sz w:val="27"/>
          <w:szCs w:val="27"/>
          <w:rtl/>
          <w:lang w:bidi="ar-SA"/>
        </w:rPr>
        <w:t>قرافی در قسم مکروه، نمونه هایی آورده که به طور کلی بدعت محسوب می شوند و ما حرفی نداریم، یا از زمره‏ی تعبدی بودن عبادات محض است که نباید کم و زیاد شوند، و این هم صحیح است؛ زیرا کم و زیاد در عبادات محض بدعت های ناپسندی هستند.</w:t>
      </w:r>
    </w:p>
    <w:p w:rsidR="00A154B7" w:rsidRDefault="00A154B7" w:rsidP="00A154B7">
      <w:pPr>
        <w:ind w:firstLine="283"/>
        <w:rPr>
          <w:rFonts w:ascii="2  Badr" w:hAnsi="QCF_BSML"/>
          <w:color w:val="000000"/>
          <w:sz w:val="27"/>
          <w:szCs w:val="27"/>
          <w:rtl/>
          <w:lang w:bidi="ar-SA"/>
        </w:rPr>
      </w:pPr>
      <w:r>
        <w:rPr>
          <w:rFonts w:ascii="2  Badr" w:hAnsi="QCF_BSML" w:hint="cs"/>
          <w:color w:val="000000"/>
          <w:sz w:val="27"/>
          <w:szCs w:val="27"/>
          <w:rtl/>
          <w:lang w:bidi="ar-SA"/>
        </w:rPr>
        <w:t xml:space="preserve">نامبرده در قسم مباح، موضوع غربال برای آرد را آورده که این کار در حقیقت بدعت نیست، بلکه از باب استفاده از نعمت ها و امکانات زندگی جهت رفاه می باشد و به کسی که از نعمت مباحی جهت رفاه استفاده می کند، گفته نمی شود که بدعت ایجاد کرده است. این کار صرفاً به جانب اسراف و زیاده روی در خوردنی ها بر می گردد؛ چون اسراف همان طور که جهت کمی دارد، جهت کیفی هم دارد. بنابراین استفاده از غربال از دو حال خارج نیست: اگر اسراف و زیاده روی از امکانات و دارایی هایش باشد، مکروه است در غیر این صورت بخشوده می شود. البته باید به خاطر داشت که اصل در امکانات زندگی، جواز است. </w:t>
      </w:r>
    </w:p>
    <w:p w:rsidR="00A154B7" w:rsidRDefault="00A154B7" w:rsidP="00A154B7">
      <w:pPr>
        <w:ind w:firstLine="283"/>
        <w:rPr>
          <w:rFonts w:ascii="2  Badr" w:hAnsi="QCF_BSML"/>
          <w:color w:val="000000"/>
          <w:sz w:val="27"/>
          <w:szCs w:val="27"/>
          <w:rtl/>
          <w:lang w:bidi="ar-SA"/>
        </w:rPr>
      </w:pPr>
      <w:r>
        <w:rPr>
          <w:rFonts w:ascii="2  Badr" w:hAnsi="QCF_BSML" w:hint="cs"/>
          <w:color w:val="000000"/>
          <w:sz w:val="27"/>
          <w:szCs w:val="27"/>
          <w:rtl/>
          <w:lang w:bidi="ar-SA"/>
        </w:rPr>
        <w:t>روایت هایی که قرافی آورده که: نخستین چیزی که مردمان ابداع کردند، چهار چیز است: غربال، سیری، شستن دست ها با علف شوره پس از غذا و خوردن غذا روی سفره. همه ی اینها- اگر از لحاظ سند و نقل ثابت شود- بدعت نیستند و فقط به چیز دیگری بر می گردند. اگر به فرض قبول کنیم که بدعت هستند، قبول نمی کنیم که مباح اند بلکه گمراهی هستند و از آنها نهی شده است. ولی ما این را نمی گوییم و قائل به بدعت بودن آنها نیستیم.</w:t>
      </w:r>
    </w:p>
    <w:p w:rsidR="00A154B7" w:rsidRDefault="00A154B7" w:rsidP="00A154B7">
      <w:pPr>
        <w:bidi w:val="0"/>
        <w:spacing w:after="200" w:line="276" w:lineRule="auto"/>
        <w:ind w:firstLine="283"/>
        <w:jc w:val="left"/>
        <w:rPr>
          <w:rFonts w:ascii="Cambria" w:hAnsi="Cambria" w:cs="B Jadid"/>
          <w:b/>
          <w:bCs/>
          <w:sz w:val="32"/>
          <w:szCs w:val="32"/>
          <w:rtl/>
          <w:lang w:bidi="ar-SA"/>
        </w:rPr>
      </w:pPr>
      <w:r>
        <w:rPr>
          <w:rtl/>
        </w:rPr>
        <w:br w:type="page"/>
      </w:r>
    </w:p>
    <w:p w:rsidR="00A154B7" w:rsidRPr="001467DE" w:rsidRDefault="00A154B7" w:rsidP="00A154B7">
      <w:pPr>
        <w:pStyle w:val="1"/>
        <w:ind w:firstLine="283"/>
        <w:rPr>
          <w:rtl/>
        </w:rPr>
      </w:pPr>
      <w:bookmarkStart w:id="47" w:name="_Toc236404259"/>
      <w:r w:rsidRPr="001467DE">
        <w:rPr>
          <w:rFonts w:hint="cs"/>
          <w:rtl/>
        </w:rPr>
        <w:t>فصل</w:t>
      </w:r>
      <w:bookmarkEnd w:id="47"/>
    </w:p>
    <w:p w:rsidR="00A154B7" w:rsidRPr="001467DE" w:rsidRDefault="00A154B7" w:rsidP="00A154B7">
      <w:pPr>
        <w:ind w:firstLine="283"/>
        <w:rPr>
          <w:rtl/>
          <w:lang w:bidi="ar-SA"/>
        </w:rPr>
      </w:pPr>
    </w:p>
    <w:p w:rsidR="00A154B7" w:rsidRDefault="00A154B7" w:rsidP="00A154B7">
      <w:pPr>
        <w:ind w:firstLine="283"/>
        <w:rPr>
          <w:rtl/>
        </w:rPr>
      </w:pPr>
      <w:r>
        <w:rPr>
          <w:rFonts w:hint="cs"/>
          <w:rtl/>
        </w:rPr>
        <w:t>اما راجع به سخنانی که عزالدین بن عبدالسلام اظهار داشته، همان جواب قبلی به آن داده می شود: نمونه های واجب، جزو مواردی هستند که واجب جز به وسیله‏ی آن تحقق نمی پذیرد همان طور که خودش گفته است، پس شرط نیست که حتماً باید سلف صالح به آن عمل کرده باشند یا برای هر مورد خاص دلیلی شرعی وجود داشته باشد؛ زیرا این موارد به مصالح مرسله مربوط است نه به بدعت ها.</w:t>
      </w:r>
    </w:p>
    <w:p w:rsidR="00A154B7" w:rsidRDefault="00A154B7" w:rsidP="00A154B7">
      <w:pPr>
        <w:ind w:firstLine="283"/>
        <w:rPr>
          <w:rtl/>
        </w:rPr>
      </w:pPr>
      <w:r>
        <w:rPr>
          <w:rFonts w:hint="cs"/>
          <w:rtl/>
        </w:rPr>
        <w:t>چون در خصوصِ مورد اوّل باید گفت که اگر کسی جهت ادای فریضه‏ی حج با هواپیما و یا با کشتی برود، با این کار بدعت گذار محسوب نمی شود؛ زیرا هدف، رسیدن به مکه جهت ادای فریضه‏ی حج می باشد و این کار به طور کامل حاصل شده است. خواندن علم نحو نیز چنین است.</w:t>
      </w:r>
    </w:p>
    <w:p w:rsidR="00A154B7" w:rsidRDefault="00A154B7" w:rsidP="00A154B7">
      <w:pPr>
        <w:ind w:firstLine="283"/>
        <w:rPr>
          <w:rtl/>
        </w:rPr>
      </w:pPr>
      <w:r>
        <w:rPr>
          <w:rFonts w:hint="cs"/>
          <w:rtl/>
        </w:rPr>
        <w:t>البته برخی از نویسندگانِ صوفی منش این چیزها را مورد مذمت و نکوهش قرار داده و آن را از جمله چیزهایی که مردم ابداع کرده اند، به شمار آورده اند، و این نادرست است و برای مردود بودن این رأی، اجماع دانشمندان پیش از آنها بر خلاف آنچه که اینان اظهار داشته اند، کافی است.</w:t>
      </w:r>
    </w:p>
    <w:p w:rsidR="00A154B7" w:rsidRDefault="00A154B7" w:rsidP="00A154B7">
      <w:pPr>
        <w:ind w:firstLine="283"/>
        <w:rPr>
          <w:rtl/>
        </w:rPr>
      </w:pPr>
      <w:r>
        <w:rPr>
          <w:rFonts w:hint="cs"/>
          <w:rtl/>
        </w:rPr>
        <w:t>البته از قاسم بن مُخَیمرَه</w:t>
      </w:r>
      <w:r>
        <w:rPr>
          <w:rStyle w:val="a9"/>
          <w:rtl/>
        </w:rPr>
        <w:footnoteReference w:id="276"/>
      </w:r>
      <w:r w:rsidRPr="006E21C1">
        <w:rPr>
          <w:rFonts w:hint="cs"/>
          <w:rtl/>
        </w:rPr>
        <w:t xml:space="preserve"> </w:t>
      </w:r>
      <w:r>
        <w:rPr>
          <w:rFonts w:hint="cs"/>
          <w:rtl/>
        </w:rPr>
        <w:t>نقل شده که از علوم عربی سخن به میان آمد، و گفت:«اول آن، کبر و آخرش، سرکشی می باشد».</w:t>
      </w:r>
    </w:p>
    <w:p w:rsidR="00A154B7" w:rsidRDefault="00A154B7" w:rsidP="00A154B7">
      <w:pPr>
        <w:ind w:firstLine="283"/>
        <w:rPr>
          <w:rtl/>
        </w:rPr>
      </w:pPr>
      <w:r>
        <w:rPr>
          <w:rFonts w:hint="cs"/>
          <w:rtl/>
        </w:rPr>
        <w:t>نقل شده که برخی از پیشینیان صالح گفته اند:« علم نحو خشوع و فروتنی را از دل می برد. هر کسی می خواهد همه‏ی مردم را از خود براند و بر آنان فخر بفروشد، به علم نحو روی آورد».</w:t>
      </w:r>
    </w:p>
    <w:p w:rsidR="00A154B7" w:rsidRDefault="00A154B7" w:rsidP="00A154B7">
      <w:pPr>
        <w:ind w:firstLine="283"/>
        <w:rPr>
          <w:rtl/>
        </w:rPr>
      </w:pPr>
      <w:r>
        <w:rPr>
          <w:rFonts w:hint="cs"/>
          <w:rtl/>
        </w:rPr>
        <w:t>مانند این سخنان نقل شده است.</w:t>
      </w:r>
    </w:p>
    <w:p w:rsidR="00A154B7" w:rsidRDefault="00A154B7" w:rsidP="00A154B7">
      <w:pPr>
        <w:ind w:firstLine="283"/>
        <w:rPr>
          <w:rtl/>
        </w:rPr>
      </w:pPr>
      <w:r>
        <w:rPr>
          <w:rFonts w:hint="cs"/>
          <w:rtl/>
        </w:rPr>
        <w:t>همه‏ی اینها دلیل بر نکوهش علم نحو نیست؛ چون آنان نحو را از آن جهت که بدعت است، نکوهش نکرده اند بلکه از آن جهت که استفاده ای که غالباً از آن می شود، امر اضافی است همان طور که سایر عالمانِ بد نکوهش می شوند که این به خاطر علوم شان نیست بلکه به خاطر کبر و غرور و عُجب و به خود بالیدن شان که از این علوم به آنان دست می دهد، می باشد و این امر مستلزم بدعت بودن علم نیست.</w:t>
      </w:r>
    </w:p>
    <w:p w:rsidR="00A154B7" w:rsidRDefault="00A154B7" w:rsidP="00A154B7">
      <w:pPr>
        <w:ind w:firstLine="283"/>
        <w:rPr>
          <w:rtl/>
        </w:rPr>
      </w:pPr>
      <w:r>
        <w:rPr>
          <w:rFonts w:hint="cs"/>
          <w:rtl/>
        </w:rPr>
        <w:t>بدعت نامیدن علومی که کار ناپسندی با آن کسب می شود، یا از روی مجاز است از این جهت که ابتدا این استفاده ها از آن نشده و بعداً چنین استفاده ای از علوم شده است و یا به خاطر عدم شناخت از حقیقت بدعت و کاربرد آن در جای خودش می باشد، چون برخی از علوم شرعی هستند که صاحبانشان، دچار کبر و غرور و خودبزرگ بینی و عُجب می شوند و به خود می بالند، ولی این علوم مورد مذمت و نکوهش قرار نمی گیرد.</w:t>
      </w:r>
    </w:p>
    <w:p w:rsidR="00A154B7" w:rsidRDefault="00A154B7" w:rsidP="00A154B7">
      <w:pPr>
        <w:ind w:firstLine="283"/>
        <w:rPr>
          <w:rtl/>
        </w:rPr>
      </w:pPr>
      <w:r>
        <w:rPr>
          <w:rFonts w:hint="cs"/>
          <w:rtl/>
        </w:rPr>
        <w:t>آنچه این صوفی از برخی دانشمندان متأخر نقل کرده که گویند:« علوم نه تا هستند. چهار تا از این علوم، در زمان صحابه و تابعین، مرسوم بوده و پنج تای دیگر بعداً به وجود آمدند که در میان سلف صالح شناخته شده نبود». وی گوید:« چهار علمی که میان سلف صالح شناخته شده بود، اینها هستند: علم توحید و خداشناسی، علم تفسیر، علم حدیث، فتوا. و پنج علمی که بعداً ابداع شدند، عبارتند از: علم نحو، علم عَروض، علم قیاس، جدل در فقه و علم معقول».</w:t>
      </w:r>
    </w:p>
    <w:p w:rsidR="00A154B7" w:rsidRPr="00474A9D" w:rsidRDefault="00A154B7" w:rsidP="00A154B7">
      <w:pPr>
        <w:pStyle w:val="af"/>
        <w:numPr>
          <w:ilvl w:val="0"/>
          <w:numId w:val="28"/>
        </w:numPr>
        <w:ind w:left="0" w:firstLine="283"/>
      </w:pPr>
      <w:r>
        <w:rPr>
          <w:rFonts w:hint="cs"/>
          <w:rtl/>
        </w:rPr>
        <w:t xml:space="preserve">این گفته </w:t>
      </w:r>
      <w:r>
        <w:rPr>
          <w:rFonts w:ascii="Times New Roman" w:hAnsi="Times New Roman" w:cs="Times New Roman" w:hint="cs"/>
          <w:rtl/>
        </w:rPr>
        <w:t>–</w:t>
      </w:r>
      <w:r>
        <w:rPr>
          <w:rFonts w:hint="cs"/>
          <w:rtl/>
        </w:rPr>
        <w:t xml:space="preserve"> اگر سندش صحیح باشد- اولاً چنان نیست که می گوید؛ چون عالمانِ ادبیات و علوم عربی از ابواَسوددؤلی</w:t>
      </w:r>
      <w:r>
        <w:rPr>
          <w:rStyle w:val="a9"/>
          <w:rtl/>
        </w:rPr>
        <w:footnoteReference w:id="277"/>
      </w:r>
      <w:r>
        <w:rPr>
          <w:rFonts w:hint="cs"/>
          <w:rtl/>
        </w:rPr>
        <w:t xml:space="preserve"> نقل می کنند که علی بن ابی طالب رضی الله عنه به او دستور داد که علم نحو را وضع کند وقتی که از یک نفر بادیه نشین شنید که آیه‏ی:</w:t>
      </w:r>
      <w:r w:rsidRPr="00587778">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87" w:hAnsi="QCF_P187" w:cs="QCF_P187"/>
          <w:color w:val="000000"/>
          <w:sz w:val="27"/>
          <w:szCs w:val="27"/>
          <w:rtl/>
          <w:lang w:bidi="ar-SA"/>
        </w:rPr>
        <w:t>ﭴ  ﭵ  ﭶ  ﭷ  ﭸﭹ   ﭺ</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التوبة: ٣</w:t>
      </w:r>
      <w:r>
        <w:rPr>
          <w:rFonts w:ascii="Arial" w:hAnsi="Arial" w:cs="Arial"/>
          <w:color w:val="000000"/>
          <w:sz w:val="27"/>
          <w:szCs w:val="27"/>
          <w:lang w:bidi="ar-SA"/>
        </w:rPr>
        <w:t xml:space="preserve"> </w:t>
      </w:r>
      <w:r>
        <w:rPr>
          <w:rFonts w:ascii="2  Badr" w:hAnsi="2  Badr" w:hint="cs"/>
          <w:rtl/>
          <w:lang w:bidi="ar-SA"/>
        </w:rPr>
        <w:t xml:space="preserve"> عبارت «رسولهُ» را با جر خواند.</w:t>
      </w:r>
    </w:p>
    <w:p w:rsidR="00A154B7" w:rsidRDefault="00A154B7" w:rsidP="00A154B7">
      <w:pPr>
        <w:ind w:firstLine="283"/>
        <w:rPr>
          <w:rtl/>
        </w:rPr>
      </w:pPr>
      <w:r>
        <w:rPr>
          <w:rFonts w:hint="cs"/>
          <w:rtl/>
        </w:rPr>
        <w:t>از ابن ابی مُلَیکه روایت شده که عمربن خطاب رضی الله عنه دستور داد که غیر از عالم به زبان عربی کسی قرآن نخواند و به ابواَسود فرمان داد که علم نحو را وضع کند.</w:t>
      </w:r>
    </w:p>
    <w:p w:rsidR="00A154B7" w:rsidRDefault="00A154B7" w:rsidP="00A154B7">
      <w:pPr>
        <w:ind w:firstLine="283"/>
        <w:rPr>
          <w:rtl/>
        </w:rPr>
      </w:pPr>
      <w:r>
        <w:rPr>
          <w:rFonts w:hint="cs"/>
          <w:rtl/>
        </w:rPr>
        <w:t>عَروض هم از جنس نحو است.</w:t>
      </w:r>
    </w:p>
    <w:p w:rsidR="00A154B7" w:rsidRDefault="00A154B7" w:rsidP="00A154B7">
      <w:pPr>
        <w:ind w:firstLine="283"/>
        <w:rPr>
          <w:rtl/>
        </w:rPr>
      </w:pPr>
      <w:r>
        <w:rPr>
          <w:rFonts w:hint="cs"/>
          <w:rtl/>
        </w:rPr>
        <w:t>وقتی پیشنهادِ علم نحو از جانب یکی از خلفای راشدین صورت گیرد، علم نحو و مطالعه‏ی  آن در کلام عرب، جزو سنت و روش خلفای راشدین می باشد. وقتی این واقعیت پذیرفته شود که چنین است، پس قاعده‏ی مصالح مرسله علوم عربی را به امور مشروع ملحق می گرداند. پس آن وقت تحصیل علوم عربی همچون نوشتن مصحف ها و تدوین احکام دین می باشد.</w:t>
      </w:r>
    </w:p>
    <w:p w:rsidR="00A154B7" w:rsidRDefault="00A154B7" w:rsidP="00A154B7">
      <w:pPr>
        <w:ind w:firstLine="283"/>
        <w:rPr>
          <w:rFonts w:ascii="2  Badr" w:hAnsi="2  Badr"/>
          <w:rtl/>
          <w:lang w:bidi="ar-SA"/>
        </w:rPr>
      </w:pPr>
      <w:r>
        <w:rPr>
          <w:rFonts w:hint="cs"/>
          <w:rtl/>
        </w:rPr>
        <w:t>آنچه از قاسم بن مُخَیمَره نقل شده، از آن منصرف شده است؛ چون احمد بن یحیی ثَعلَبا</w:t>
      </w:r>
      <w:r>
        <w:rPr>
          <w:rStyle w:val="a9"/>
          <w:rtl/>
        </w:rPr>
        <w:footnoteReference w:id="278"/>
      </w:r>
      <w:r w:rsidRPr="006E21C1">
        <w:rPr>
          <w:rFonts w:hint="cs"/>
          <w:rtl/>
        </w:rPr>
        <w:t xml:space="preserve"> </w:t>
      </w:r>
      <w:r>
        <w:rPr>
          <w:rFonts w:hint="cs"/>
          <w:rtl/>
        </w:rPr>
        <w:t>می گوید:« یکی از پیشوایان دینی از علم نحو عیب می گرفت و می گفت: ابتدای یادگیری آن، سرگرمی و پایانش سرکشی است که عالم به وسیله‏ی آن، مردم را از خود می راند و بر آنان فخر می فروشد. روزی این آیه را خواند:</w:t>
      </w:r>
      <w:r w:rsidRPr="00FA30A5">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437" w:hAnsi="QCF_P437" w:cs="QCF_P437"/>
          <w:color w:val="000000"/>
          <w:sz w:val="27"/>
          <w:szCs w:val="27"/>
          <w:rtl/>
          <w:lang w:bidi="ar-SA"/>
        </w:rPr>
        <w:t>ﯞ  ﯟ  ﯠ  ﯡ  ﯢ  ﯣ</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فاطر: ٢٨</w:t>
      </w:r>
      <w:r>
        <w:rPr>
          <w:rFonts w:ascii="Arial" w:hAnsi="Arial" w:cs="Arial"/>
          <w:color w:val="000000"/>
          <w:sz w:val="27"/>
          <w:szCs w:val="27"/>
          <w:lang w:bidi="ar-SA"/>
        </w:rPr>
        <w:t xml:space="preserve"> </w:t>
      </w:r>
      <w:r>
        <w:rPr>
          <w:rFonts w:ascii="2  Badr" w:hAnsi="2  Badr" w:hint="cs"/>
          <w:rtl/>
          <w:lang w:bidi="ar-SA"/>
        </w:rPr>
        <w:t>«</w:t>
      </w:r>
      <w:r w:rsidRPr="005231E5">
        <w:rPr>
          <w:rFonts w:hint="cs"/>
          <w:rtl/>
        </w:rPr>
        <w:t xml:space="preserve"> </w:t>
      </w:r>
      <w:r w:rsidRPr="005231E5">
        <w:rPr>
          <w:rFonts w:ascii="2  Badr" w:hAnsi="2  Badr" w:hint="cs"/>
          <w:rtl/>
          <w:lang w:bidi="ar-SA"/>
        </w:rPr>
        <w:t>تنها</w:t>
      </w:r>
      <w:r w:rsidRPr="005231E5">
        <w:rPr>
          <w:rFonts w:ascii="2  Badr" w:hAnsi="2  Badr"/>
          <w:rtl/>
          <w:lang w:bidi="ar-SA"/>
        </w:rPr>
        <w:t xml:space="preserve"> </w:t>
      </w:r>
      <w:r w:rsidRPr="005231E5">
        <w:rPr>
          <w:rFonts w:ascii="2  Badr" w:hAnsi="2  Badr" w:hint="cs"/>
          <w:rtl/>
          <w:lang w:bidi="ar-SA"/>
        </w:rPr>
        <w:t>بندگان</w:t>
      </w:r>
      <w:r w:rsidRPr="005231E5">
        <w:rPr>
          <w:rFonts w:ascii="2  Badr" w:hAnsi="2  Badr"/>
          <w:rtl/>
          <w:lang w:bidi="ar-SA"/>
        </w:rPr>
        <w:t xml:space="preserve"> </w:t>
      </w:r>
      <w:r w:rsidRPr="005231E5">
        <w:rPr>
          <w:rFonts w:ascii="2  Badr" w:hAnsi="2  Badr" w:hint="cs"/>
          <w:rtl/>
          <w:lang w:bidi="ar-SA"/>
        </w:rPr>
        <w:t>دانا</w:t>
      </w:r>
      <w:r w:rsidRPr="005231E5">
        <w:rPr>
          <w:rFonts w:ascii="2  Badr" w:hAnsi="2  Badr"/>
          <w:rtl/>
          <w:lang w:bidi="ar-SA"/>
        </w:rPr>
        <w:t xml:space="preserve"> </w:t>
      </w:r>
      <w:r w:rsidRPr="005231E5">
        <w:rPr>
          <w:rFonts w:ascii="2  Badr" w:hAnsi="2  Badr" w:hint="cs"/>
          <w:rtl/>
          <w:lang w:bidi="ar-SA"/>
        </w:rPr>
        <w:t>و</w:t>
      </w:r>
      <w:r w:rsidRPr="005231E5">
        <w:rPr>
          <w:rFonts w:ascii="2  Badr" w:hAnsi="2  Badr"/>
          <w:rtl/>
          <w:lang w:bidi="ar-SA"/>
        </w:rPr>
        <w:t xml:space="preserve"> </w:t>
      </w:r>
      <w:r w:rsidRPr="005231E5">
        <w:rPr>
          <w:rFonts w:ascii="2  Badr" w:hAnsi="2  Badr" w:hint="cs"/>
          <w:rtl/>
          <w:lang w:bidi="ar-SA"/>
        </w:rPr>
        <w:t>دانشمند</w:t>
      </w:r>
      <w:r>
        <w:rPr>
          <w:rFonts w:ascii="2  Badr" w:hAnsi="2  Badr"/>
          <w:rtl/>
          <w:lang w:bidi="ar-SA"/>
        </w:rPr>
        <w:t>،</w:t>
      </w:r>
      <w:r w:rsidRPr="005231E5">
        <w:rPr>
          <w:rFonts w:ascii="2  Badr" w:hAnsi="2  Badr"/>
          <w:rtl/>
          <w:lang w:bidi="ar-SA"/>
        </w:rPr>
        <w:t xml:space="preserve"> </w:t>
      </w:r>
      <w:r w:rsidRPr="005231E5">
        <w:rPr>
          <w:rFonts w:ascii="2  Badr" w:hAnsi="2  Badr" w:hint="cs"/>
          <w:rtl/>
          <w:lang w:bidi="ar-SA"/>
        </w:rPr>
        <w:t>از</w:t>
      </w:r>
      <w:r w:rsidRPr="005231E5">
        <w:rPr>
          <w:rFonts w:ascii="2  Badr" w:hAnsi="2  Badr"/>
          <w:rtl/>
          <w:lang w:bidi="ar-SA"/>
        </w:rPr>
        <w:t xml:space="preserve"> </w:t>
      </w:r>
      <w:r w:rsidRPr="005231E5">
        <w:rPr>
          <w:rFonts w:ascii="2  Badr" w:hAnsi="2  Badr" w:hint="cs"/>
          <w:rtl/>
          <w:lang w:bidi="ar-SA"/>
        </w:rPr>
        <w:t>خدا</w:t>
      </w:r>
      <w:r>
        <w:rPr>
          <w:rFonts w:ascii="2  Badr" w:hAnsi="2  Badr"/>
          <w:rtl/>
          <w:lang w:bidi="ar-SA"/>
        </w:rPr>
        <w:t>،</w:t>
      </w:r>
      <w:r w:rsidRPr="005231E5">
        <w:rPr>
          <w:rFonts w:ascii="2  Badr" w:hAnsi="2  Badr"/>
          <w:rtl/>
          <w:lang w:bidi="ar-SA"/>
        </w:rPr>
        <w:t xml:space="preserve"> </w:t>
      </w:r>
      <w:r w:rsidRPr="005231E5">
        <w:rPr>
          <w:rFonts w:ascii="2  Badr" w:hAnsi="2  Badr" w:hint="cs"/>
          <w:rtl/>
          <w:lang w:bidi="ar-SA"/>
        </w:rPr>
        <w:t>ترس</w:t>
      </w:r>
      <w:r w:rsidRPr="005231E5">
        <w:rPr>
          <w:rFonts w:ascii="2  Badr" w:hAnsi="2  Badr"/>
          <w:rtl/>
          <w:lang w:bidi="ar-SA"/>
        </w:rPr>
        <w:t xml:space="preserve"> </w:t>
      </w:r>
      <w:r w:rsidRPr="005231E5">
        <w:rPr>
          <w:rFonts w:ascii="2  Badr" w:hAnsi="2  Badr" w:hint="cs"/>
          <w:rtl/>
          <w:lang w:bidi="ar-SA"/>
        </w:rPr>
        <w:t>آميخته</w:t>
      </w:r>
      <w:r w:rsidRPr="005231E5">
        <w:rPr>
          <w:rFonts w:ascii="2  Badr" w:hAnsi="2  Badr"/>
          <w:rtl/>
          <w:lang w:bidi="ar-SA"/>
        </w:rPr>
        <w:t xml:space="preserve"> </w:t>
      </w:r>
      <w:r w:rsidRPr="005231E5">
        <w:rPr>
          <w:rFonts w:ascii="2  Badr" w:hAnsi="2  Badr" w:hint="cs"/>
          <w:rtl/>
          <w:lang w:bidi="ar-SA"/>
        </w:rPr>
        <w:t>با</w:t>
      </w:r>
      <w:r w:rsidRPr="005231E5">
        <w:rPr>
          <w:rFonts w:ascii="2  Badr" w:hAnsi="2  Badr"/>
          <w:rtl/>
          <w:lang w:bidi="ar-SA"/>
        </w:rPr>
        <w:t xml:space="preserve"> </w:t>
      </w:r>
      <w:r w:rsidRPr="005231E5">
        <w:rPr>
          <w:rFonts w:ascii="2  Badr" w:hAnsi="2  Badr" w:hint="cs"/>
          <w:rtl/>
          <w:lang w:bidi="ar-SA"/>
        </w:rPr>
        <w:t>تعظيم</w:t>
      </w:r>
      <w:r w:rsidRPr="005231E5">
        <w:rPr>
          <w:rFonts w:ascii="2  Badr" w:hAnsi="2  Badr"/>
          <w:rtl/>
          <w:lang w:bidi="ar-SA"/>
        </w:rPr>
        <w:t xml:space="preserve"> </w:t>
      </w:r>
      <w:r w:rsidRPr="005231E5">
        <w:rPr>
          <w:rFonts w:ascii="2  Badr" w:hAnsi="2  Badr" w:hint="cs"/>
          <w:rtl/>
          <w:lang w:bidi="ar-SA"/>
        </w:rPr>
        <w:t>دارند</w:t>
      </w:r>
      <w:r w:rsidRPr="005231E5">
        <w:rPr>
          <w:rFonts w:ascii="2  Badr" w:hAnsi="2  Badr"/>
          <w:rtl/>
          <w:lang w:bidi="ar-SA"/>
        </w:rPr>
        <w:t xml:space="preserve"> </w:t>
      </w:r>
      <w:r>
        <w:rPr>
          <w:rFonts w:ascii="2  Badr" w:hAnsi="2  Badr" w:hint="cs"/>
          <w:rtl/>
          <w:lang w:bidi="ar-SA"/>
        </w:rPr>
        <w:t>» و اسم«الله» را مرفوع خواند. به او گفته شد: چون علوم شرعی را یاد نگرفتی، کافر شدی! چون آیه را طوری خواندی که خداوند از دانشمندان می ترسد. او گفت: اصلاً فکر نمی کردم که علمی وجود داشته باشد که انسان را به این معرفت برساند».</w:t>
      </w:r>
    </w:p>
    <w:p w:rsidR="00A154B7" w:rsidRDefault="00A154B7" w:rsidP="00A154B7">
      <w:pPr>
        <w:ind w:firstLine="283"/>
        <w:rPr>
          <w:rFonts w:ascii="2  Badr" w:hAnsi="2  Badr"/>
          <w:rtl/>
          <w:lang w:bidi="ar-SA"/>
        </w:rPr>
      </w:pPr>
      <w:r>
        <w:rPr>
          <w:rFonts w:ascii="2  Badr" w:hAnsi="2  Badr" w:hint="cs"/>
          <w:rtl/>
          <w:lang w:bidi="ar-SA"/>
        </w:rPr>
        <w:t>عثمان بن سعید دانی گوید:« امامی که احمد بن یحیی از وی سخن گفته، قاسم بن مُخَیمَره بود».</w:t>
      </w:r>
    </w:p>
    <w:p w:rsidR="00A154B7" w:rsidRDefault="00A154B7" w:rsidP="00A154B7">
      <w:pPr>
        <w:ind w:firstLine="283"/>
        <w:rPr>
          <w:rFonts w:ascii="2  Badr" w:hAnsi="2  Badr"/>
          <w:rtl/>
          <w:lang w:bidi="ar-SA"/>
        </w:rPr>
      </w:pPr>
      <w:r>
        <w:rPr>
          <w:rFonts w:ascii="2  Badr" w:hAnsi="2  Badr" w:hint="cs"/>
          <w:rtl/>
          <w:lang w:bidi="ar-SA"/>
        </w:rPr>
        <w:t>وی افزود: عبدالله بن ابی اسحاق</w:t>
      </w:r>
      <w:r>
        <w:rPr>
          <w:rStyle w:val="a9"/>
          <w:rFonts w:ascii="2  Badr" w:hAnsi="2  Badr"/>
          <w:rtl/>
          <w:lang w:bidi="ar-SA"/>
        </w:rPr>
        <w:footnoteReference w:id="279"/>
      </w:r>
      <w:r>
        <w:rPr>
          <w:rFonts w:ascii="2  Badr" w:hAnsi="2  Badr" w:hint="cs"/>
          <w:rtl/>
          <w:lang w:bidi="ar-SA"/>
        </w:rPr>
        <w:t xml:space="preserve"> و محمد بن سیرین از نحودانان عیب و ایراد می گرفتند. روزی هر دو در تشیع جنازه ای حضور داشتند. ابن سیرین آیه‏ی:</w:t>
      </w:r>
      <w:r w:rsidRPr="00176510">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437" w:hAnsi="QCF_P437" w:cs="QCF_P437"/>
          <w:color w:val="000000"/>
          <w:sz w:val="27"/>
          <w:szCs w:val="27"/>
          <w:rtl/>
          <w:lang w:bidi="ar-SA"/>
        </w:rPr>
        <w:t>ﯞ  ﯟ  ﯠ  ﯡ  ﯢ  ﯣ</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فاطر: ٢٨</w:t>
      </w:r>
      <w:r>
        <w:rPr>
          <w:rFonts w:ascii="Arial" w:hAnsi="Arial" w:cs="Arial"/>
          <w:color w:val="000000"/>
          <w:sz w:val="27"/>
          <w:szCs w:val="27"/>
          <w:lang w:bidi="ar-SA"/>
        </w:rPr>
        <w:t xml:space="preserve"> </w:t>
      </w:r>
      <w:r>
        <w:rPr>
          <w:rFonts w:ascii="2  Badr" w:hAnsi="2  Badr" w:hint="cs"/>
          <w:rtl/>
          <w:lang w:bidi="ar-SA"/>
        </w:rPr>
        <w:t>با رفع اسم الله خواند. ابن ابی اسحاق به او گفت: ای ابوبکر کافر شدی! تو از این عالمانی که کتاب خدا را از خطای اعراب و تلفظ حفظ می کنند، عیب و ایراد می گیری؟ ابن سیرین گفت: اگر اشتباه می کردم، از خداوند آمرزش می طلبم».</w:t>
      </w:r>
    </w:p>
    <w:p w:rsidR="00A154B7" w:rsidRDefault="00A154B7" w:rsidP="00A154B7">
      <w:pPr>
        <w:pStyle w:val="af"/>
        <w:numPr>
          <w:ilvl w:val="0"/>
          <w:numId w:val="28"/>
        </w:numPr>
        <w:ind w:left="0" w:firstLine="283"/>
      </w:pPr>
      <w:r>
        <w:rPr>
          <w:rFonts w:hint="cs"/>
          <w:rtl/>
        </w:rPr>
        <w:t>راجع به علم قیاس هم باید گفت که اصل آن در سنت به اثبات رسیده سپس سلف صالح این علم را فرا گرفته اند. آری، در مذمت قیاس چیزهایی آمده که عالمان اسلامی آن را بر قیاس فاسد حمل کرده اند. قیاس فاسد، قیاس بر غیر اصل یا به تعبیر دیگر قیاس مع الفارق است که اساس کار هر بدعت گذاری است.</w:t>
      </w:r>
    </w:p>
    <w:p w:rsidR="00A154B7" w:rsidRDefault="00A154B7" w:rsidP="00A154B7">
      <w:pPr>
        <w:pStyle w:val="af"/>
        <w:numPr>
          <w:ilvl w:val="0"/>
          <w:numId w:val="28"/>
        </w:numPr>
        <w:ind w:left="0" w:firstLine="283"/>
      </w:pPr>
      <w:r>
        <w:rPr>
          <w:rFonts w:hint="cs"/>
          <w:rtl/>
        </w:rPr>
        <w:t>راجع به علم جدل در فقه نیز باید گفت که این علم نوعی تأمل و اندیشیدن و فکر کردن در ادله‏ی شرعی می باشد، و سلف صالح برای اظهارنظر و بررسی مسائل اجتهادی که نصی درباره شان وجود نداشت، به منظور همکاری و همیاری جهت استخراج رأی درست، جمع می شدند. پس علم جدل در فقه، از زمره‏ی تعاون و همکاری بر کار نیک و تقوا و از زمره‏ی مشورت و نظرخواهی است که به هر دو امر شده است.</w:t>
      </w:r>
    </w:p>
    <w:p w:rsidR="00A154B7" w:rsidRDefault="00A154B7" w:rsidP="00A154B7">
      <w:pPr>
        <w:pStyle w:val="af"/>
        <w:ind w:left="0" w:firstLine="283"/>
        <w:rPr>
          <w:rtl/>
        </w:rPr>
      </w:pPr>
      <w:r>
        <w:rPr>
          <w:rFonts w:hint="cs"/>
          <w:rtl/>
        </w:rPr>
        <w:t>اما درباره‏ی علم معقول به وسیله‏ی تدبر و اندیشه باید گفت که اصل آن در قرآن و سنت آمده است؛ زیرا خداوند بلند مرتبه در قرآن به وسیله ی ادله‏ی عقلی علیه مخالفان دین اش حجت و دلیل آورده است؛ مانند آیات زیر:</w:t>
      </w:r>
    </w:p>
    <w:p w:rsidR="00A154B7" w:rsidRDefault="00A154B7" w:rsidP="00A154B7">
      <w:pPr>
        <w:pStyle w:val="af"/>
        <w:ind w:left="0" w:firstLine="283"/>
        <w:rPr>
          <w:rFonts w:ascii="2  Badr" w:hAnsi="2  Badr"/>
          <w:rtl/>
          <w:lang w:bidi="ar-SA"/>
        </w:rPr>
      </w:pPr>
      <w:r>
        <w:rPr>
          <w:rFonts w:ascii="QCF_BSML" w:hAnsi="QCF_BSML" w:cs="QCF_BSML"/>
          <w:color w:val="000000"/>
          <w:sz w:val="27"/>
          <w:szCs w:val="27"/>
          <w:rtl/>
          <w:lang w:bidi="ar-SA"/>
        </w:rPr>
        <w:t xml:space="preserve">ﭽ </w:t>
      </w:r>
      <w:r>
        <w:rPr>
          <w:rFonts w:ascii="QCF_P323" w:hAnsi="QCF_P323" w:cs="QCF_P323"/>
          <w:color w:val="000000"/>
          <w:sz w:val="27"/>
          <w:szCs w:val="27"/>
          <w:rtl/>
          <w:lang w:bidi="ar-SA"/>
        </w:rPr>
        <w:t>ﯟ  ﯠ     ﯡ       ﯢ  ﯣ    ﯤ  ﯥ</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الأنبياء: ٢٢</w:t>
      </w:r>
      <w:r>
        <w:rPr>
          <w:rFonts w:ascii="Arial" w:hAnsi="Arial" w:cs="Arial"/>
          <w:color w:val="000000"/>
          <w:sz w:val="27"/>
          <w:szCs w:val="27"/>
          <w:lang w:bidi="ar-SA"/>
        </w:rPr>
        <w:t xml:space="preserve"> </w:t>
      </w:r>
      <w:r>
        <w:rPr>
          <w:rFonts w:ascii="2  Badr" w:hAnsi="2  Badr" w:hint="cs"/>
          <w:rtl/>
          <w:lang w:bidi="ar-SA"/>
        </w:rPr>
        <w:t>«</w:t>
      </w:r>
      <w:r w:rsidRPr="005231E5">
        <w:rPr>
          <w:rFonts w:ascii="2  Badr" w:hAnsi="2  Badr"/>
          <w:rtl/>
          <w:lang w:bidi="ar-SA"/>
        </w:rPr>
        <w:t xml:space="preserve"> </w:t>
      </w:r>
      <w:r w:rsidRPr="005231E5">
        <w:rPr>
          <w:rFonts w:ascii="2  Badr" w:hAnsi="2  Badr" w:hint="cs"/>
          <w:rtl/>
          <w:lang w:bidi="ar-SA"/>
        </w:rPr>
        <w:t>اگر</w:t>
      </w:r>
      <w:r w:rsidRPr="005231E5">
        <w:rPr>
          <w:rFonts w:ascii="2  Badr" w:hAnsi="2  Badr"/>
          <w:rtl/>
          <w:lang w:bidi="ar-SA"/>
        </w:rPr>
        <w:t xml:space="preserve"> </w:t>
      </w:r>
      <w:r w:rsidRPr="005231E5">
        <w:rPr>
          <w:rFonts w:ascii="2  Badr" w:hAnsi="2  Badr" w:hint="cs"/>
          <w:rtl/>
          <w:lang w:bidi="ar-SA"/>
        </w:rPr>
        <w:t>در</w:t>
      </w:r>
      <w:r w:rsidRPr="005231E5">
        <w:rPr>
          <w:rFonts w:ascii="2  Badr" w:hAnsi="2  Badr"/>
          <w:rtl/>
          <w:lang w:bidi="ar-SA"/>
        </w:rPr>
        <w:t xml:space="preserve"> </w:t>
      </w:r>
      <w:r w:rsidRPr="005231E5">
        <w:rPr>
          <w:rFonts w:ascii="2  Badr" w:hAnsi="2  Badr" w:hint="cs"/>
          <w:rtl/>
          <w:lang w:bidi="ar-SA"/>
        </w:rPr>
        <w:t>آسمانها</w:t>
      </w:r>
      <w:r w:rsidRPr="005231E5">
        <w:rPr>
          <w:rFonts w:ascii="2  Badr" w:hAnsi="2  Badr"/>
          <w:rtl/>
          <w:lang w:bidi="ar-SA"/>
        </w:rPr>
        <w:t xml:space="preserve"> </w:t>
      </w:r>
      <w:r w:rsidRPr="005231E5">
        <w:rPr>
          <w:rFonts w:ascii="2  Badr" w:hAnsi="2  Badr" w:hint="cs"/>
          <w:rtl/>
          <w:lang w:bidi="ar-SA"/>
        </w:rPr>
        <w:t>و</w:t>
      </w:r>
      <w:r w:rsidRPr="005231E5">
        <w:rPr>
          <w:rFonts w:ascii="2  Badr" w:hAnsi="2  Badr"/>
          <w:rtl/>
          <w:lang w:bidi="ar-SA"/>
        </w:rPr>
        <w:t xml:space="preserve"> </w:t>
      </w:r>
      <w:r w:rsidRPr="005231E5">
        <w:rPr>
          <w:rFonts w:ascii="2  Badr" w:hAnsi="2  Badr" w:hint="cs"/>
          <w:rtl/>
          <w:lang w:bidi="ar-SA"/>
        </w:rPr>
        <w:t>زمين</w:t>
      </w:r>
      <w:r>
        <w:rPr>
          <w:rFonts w:ascii="2  Badr" w:hAnsi="2  Badr"/>
          <w:rtl/>
          <w:lang w:bidi="ar-SA"/>
        </w:rPr>
        <w:t>،</w:t>
      </w:r>
      <w:r w:rsidRPr="005231E5">
        <w:rPr>
          <w:rFonts w:ascii="2  Badr" w:hAnsi="2  Badr"/>
          <w:rtl/>
          <w:lang w:bidi="ar-SA"/>
        </w:rPr>
        <w:t xml:space="preserve"> </w:t>
      </w:r>
      <w:r w:rsidRPr="005231E5">
        <w:rPr>
          <w:rFonts w:ascii="2  Badr" w:hAnsi="2  Badr" w:hint="cs"/>
          <w:rtl/>
          <w:lang w:bidi="ar-SA"/>
        </w:rPr>
        <w:t>غير</w:t>
      </w:r>
      <w:r w:rsidRPr="005231E5">
        <w:rPr>
          <w:rFonts w:ascii="2  Badr" w:hAnsi="2  Badr"/>
          <w:rtl/>
          <w:lang w:bidi="ar-SA"/>
        </w:rPr>
        <w:t xml:space="preserve"> </w:t>
      </w:r>
      <w:r w:rsidRPr="005231E5">
        <w:rPr>
          <w:rFonts w:ascii="2  Badr" w:hAnsi="2  Badr" w:hint="cs"/>
          <w:rtl/>
          <w:lang w:bidi="ar-SA"/>
        </w:rPr>
        <w:t>از</w:t>
      </w:r>
      <w:r w:rsidRPr="005231E5">
        <w:rPr>
          <w:rFonts w:ascii="2  Badr" w:hAnsi="2  Badr"/>
          <w:rtl/>
          <w:lang w:bidi="ar-SA"/>
        </w:rPr>
        <w:t xml:space="preserve"> </w:t>
      </w:r>
      <w:r w:rsidRPr="005231E5">
        <w:rPr>
          <w:rFonts w:ascii="2  Badr" w:hAnsi="2  Badr" w:hint="cs"/>
          <w:rtl/>
          <w:lang w:bidi="ar-SA"/>
        </w:rPr>
        <w:t>يزدان</w:t>
      </w:r>
      <w:r>
        <w:rPr>
          <w:rFonts w:ascii="2  Badr" w:hAnsi="2  Badr"/>
          <w:rtl/>
          <w:lang w:bidi="ar-SA"/>
        </w:rPr>
        <w:t>،</w:t>
      </w:r>
      <w:r w:rsidRPr="005231E5">
        <w:rPr>
          <w:rFonts w:ascii="2  Badr" w:hAnsi="2  Badr"/>
          <w:rtl/>
          <w:lang w:bidi="ar-SA"/>
        </w:rPr>
        <w:t xml:space="preserve"> </w:t>
      </w:r>
      <w:r w:rsidRPr="005231E5">
        <w:rPr>
          <w:rFonts w:ascii="2  Badr" w:hAnsi="2  Badr" w:hint="cs"/>
          <w:rtl/>
          <w:lang w:bidi="ar-SA"/>
        </w:rPr>
        <w:t>معبودها</w:t>
      </w:r>
      <w:r w:rsidRPr="005231E5">
        <w:rPr>
          <w:rFonts w:ascii="2  Badr" w:hAnsi="2  Badr"/>
          <w:rtl/>
          <w:lang w:bidi="ar-SA"/>
        </w:rPr>
        <w:t xml:space="preserve"> </w:t>
      </w:r>
      <w:r w:rsidRPr="005231E5">
        <w:rPr>
          <w:rFonts w:ascii="2  Badr" w:hAnsi="2  Badr" w:hint="cs"/>
          <w:rtl/>
          <w:lang w:bidi="ar-SA"/>
        </w:rPr>
        <w:t>و</w:t>
      </w:r>
      <w:r w:rsidRPr="005231E5">
        <w:rPr>
          <w:rFonts w:ascii="2  Badr" w:hAnsi="2  Badr"/>
          <w:rtl/>
          <w:lang w:bidi="ar-SA"/>
        </w:rPr>
        <w:t xml:space="preserve"> </w:t>
      </w:r>
      <w:r w:rsidRPr="005231E5">
        <w:rPr>
          <w:rFonts w:ascii="2  Badr" w:hAnsi="2  Badr" w:hint="cs"/>
          <w:rtl/>
          <w:lang w:bidi="ar-SA"/>
        </w:rPr>
        <w:t>خداياني</w:t>
      </w:r>
      <w:r w:rsidRPr="005231E5">
        <w:rPr>
          <w:rFonts w:ascii="2  Badr" w:hAnsi="2  Badr"/>
          <w:rtl/>
          <w:lang w:bidi="ar-SA"/>
        </w:rPr>
        <w:t xml:space="preserve"> </w:t>
      </w:r>
      <w:r w:rsidRPr="005231E5">
        <w:rPr>
          <w:rFonts w:ascii="2  Badr" w:hAnsi="2  Badr" w:hint="cs"/>
          <w:rtl/>
          <w:lang w:bidi="ar-SA"/>
        </w:rPr>
        <w:t>مي‌بودند</w:t>
      </w:r>
      <w:r w:rsidRPr="005231E5">
        <w:rPr>
          <w:rFonts w:ascii="2  Badr" w:hAnsi="2  Badr"/>
          <w:rtl/>
          <w:lang w:bidi="ar-SA"/>
        </w:rPr>
        <w:t xml:space="preserve"> </w:t>
      </w:r>
      <w:r w:rsidRPr="005231E5">
        <w:rPr>
          <w:rFonts w:ascii="2  Badr" w:hAnsi="2  Badr" w:hint="cs"/>
          <w:rtl/>
          <w:lang w:bidi="ar-SA"/>
        </w:rPr>
        <w:t>و</w:t>
      </w:r>
      <w:r w:rsidRPr="005231E5">
        <w:rPr>
          <w:rFonts w:ascii="2  Badr" w:hAnsi="2  Badr"/>
          <w:rtl/>
          <w:lang w:bidi="ar-SA"/>
        </w:rPr>
        <w:t xml:space="preserve"> </w:t>
      </w:r>
      <w:r>
        <w:rPr>
          <w:rFonts w:ascii="2  Badr" w:hAnsi="2  Badr"/>
          <w:rtl/>
          <w:lang w:bidi="ar-SA"/>
        </w:rPr>
        <w:t>(</w:t>
      </w:r>
      <w:r w:rsidRPr="005231E5">
        <w:rPr>
          <w:rFonts w:ascii="2  Badr" w:hAnsi="2  Badr" w:hint="cs"/>
          <w:rtl/>
          <w:lang w:bidi="ar-SA"/>
        </w:rPr>
        <w:t>امور</w:t>
      </w:r>
      <w:r w:rsidRPr="005231E5">
        <w:rPr>
          <w:rFonts w:ascii="2  Badr" w:hAnsi="2  Badr"/>
          <w:rtl/>
          <w:lang w:bidi="ar-SA"/>
        </w:rPr>
        <w:t xml:space="preserve"> </w:t>
      </w:r>
      <w:r w:rsidRPr="005231E5">
        <w:rPr>
          <w:rFonts w:ascii="2  Badr" w:hAnsi="2  Badr" w:hint="cs"/>
          <w:rtl/>
          <w:lang w:bidi="ar-SA"/>
        </w:rPr>
        <w:t>جهان</w:t>
      </w:r>
      <w:r w:rsidRPr="005231E5">
        <w:rPr>
          <w:rFonts w:ascii="2  Badr" w:hAnsi="2  Badr"/>
          <w:rtl/>
          <w:lang w:bidi="ar-SA"/>
        </w:rPr>
        <w:t xml:space="preserve"> </w:t>
      </w:r>
      <w:r w:rsidRPr="005231E5">
        <w:rPr>
          <w:rFonts w:ascii="2  Badr" w:hAnsi="2  Badr" w:hint="cs"/>
          <w:rtl/>
          <w:lang w:bidi="ar-SA"/>
        </w:rPr>
        <w:t>را</w:t>
      </w:r>
      <w:r w:rsidRPr="005231E5">
        <w:rPr>
          <w:rFonts w:ascii="2  Badr" w:hAnsi="2  Badr"/>
          <w:rtl/>
          <w:lang w:bidi="ar-SA"/>
        </w:rPr>
        <w:t xml:space="preserve"> </w:t>
      </w:r>
      <w:r w:rsidRPr="005231E5">
        <w:rPr>
          <w:rFonts w:ascii="2  Badr" w:hAnsi="2  Badr" w:hint="cs"/>
          <w:rtl/>
          <w:lang w:bidi="ar-SA"/>
        </w:rPr>
        <w:t>مي‌چرخاندند</w:t>
      </w:r>
      <w:r>
        <w:rPr>
          <w:rFonts w:ascii="2  Badr" w:hAnsi="2  Badr"/>
          <w:rtl/>
          <w:lang w:bidi="ar-SA"/>
        </w:rPr>
        <w:t>)</w:t>
      </w:r>
      <w:r w:rsidRPr="005231E5">
        <w:rPr>
          <w:rFonts w:ascii="2  Badr" w:hAnsi="2  Badr"/>
          <w:rtl/>
          <w:lang w:bidi="ar-SA"/>
        </w:rPr>
        <w:t xml:space="preserve"> </w:t>
      </w:r>
      <w:r w:rsidRPr="005231E5">
        <w:rPr>
          <w:rFonts w:ascii="2  Badr" w:hAnsi="2  Badr" w:hint="cs"/>
          <w:rtl/>
          <w:lang w:bidi="ar-SA"/>
        </w:rPr>
        <w:t>قطعاً</w:t>
      </w:r>
      <w:r w:rsidRPr="005231E5">
        <w:rPr>
          <w:rFonts w:ascii="2  Badr" w:hAnsi="2  Badr"/>
          <w:rtl/>
          <w:lang w:bidi="ar-SA"/>
        </w:rPr>
        <w:t xml:space="preserve"> </w:t>
      </w:r>
      <w:r w:rsidRPr="005231E5">
        <w:rPr>
          <w:rFonts w:ascii="2  Badr" w:hAnsi="2  Badr" w:hint="cs"/>
          <w:rtl/>
          <w:lang w:bidi="ar-SA"/>
        </w:rPr>
        <w:t>آسمانها</w:t>
      </w:r>
      <w:r w:rsidRPr="005231E5">
        <w:rPr>
          <w:rFonts w:ascii="2  Badr" w:hAnsi="2  Badr"/>
          <w:rtl/>
          <w:lang w:bidi="ar-SA"/>
        </w:rPr>
        <w:t xml:space="preserve"> </w:t>
      </w:r>
      <w:r w:rsidRPr="005231E5">
        <w:rPr>
          <w:rFonts w:ascii="2  Badr" w:hAnsi="2  Badr" w:hint="cs"/>
          <w:rtl/>
          <w:lang w:bidi="ar-SA"/>
        </w:rPr>
        <w:t>و</w:t>
      </w:r>
      <w:r w:rsidRPr="005231E5">
        <w:rPr>
          <w:rFonts w:ascii="2  Badr" w:hAnsi="2  Badr"/>
          <w:rtl/>
          <w:lang w:bidi="ar-SA"/>
        </w:rPr>
        <w:t xml:space="preserve"> </w:t>
      </w:r>
      <w:r w:rsidRPr="005231E5">
        <w:rPr>
          <w:rFonts w:ascii="2  Badr" w:hAnsi="2  Badr" w:hint="cs"/>
          <w:rtl/>
          <w:lang w:bidi="ar-SA"/>
        </w:rPr>
        <w:t>زمين</w:t>
      </w:r>
      <w:r w:rsidRPr="005231E5">
        <w:rPr>
          <w:rFonts w:ascii="2  Badr" w:hAnsi="2  Badr"/>
          <w:rtl/>
          <w:lang w:bidi="ar-SA"/>
        </w:rPr>
        <w:t xml:space="preserve"> </w:t>
      </w:r>
      <w:r w:rsidRPr="005231E5">
        <w:rPr>
          <w:rFonts w:ascii="2  Badr" w:hAnsi="2  Badr" w:hint="cs"/>
          <w:rtl/>
          <w:lang w:bidi="ar-SA"/>
        </w:rPr>
        <w:t>تباه</w:t>
      </w:r>
      <w:r w:rsidRPr="005231E5">
        <w:rPr>
          <w:rFonts w:ascii="2  Badr" w:hAnsi="2  Badr"/>
          <w:rtl/>
          <w:lang w:bidi="ar-SA"/>
        </w:rPr>
        <w:t xml:space="preserve"> </w:t>
      </w:r>
      <w:r w:rsidRPr="005231E5">
        <w:rPr>
          <w:rFonts w:ascii="2  Badr" w:hAnsi="2  Badr" w:hint="cs"/>
          <w:rtl/>
          <w:lang w:bidi="ar-SA"/>
        </w:rPr>
        <w:t>مي‌گرديد</w:t>
      </w:r>
      <w:r w:rsidRPr="005231E5">
        <w:rPr>
          <w:rFonts w:ascii="2  Badr" w:hAnsi="2  Badr" w:hint="cs"/>
          <w:szCs w:val="22"/>
          <w:rtl/>
          <w:lang w:bidi="ar-SA"/>
        </w:rPr>
        <w:t xml:space="preserve"> </w:t>
      </w:r>
      <w:r>
        <w:rPr>
          <w:rFonts w:ascii="2  Badr" w:hAnsi="2  Badr" w:hint="cs"/>
          <w:rtl/>
          <w:lang w:bidi="ar-SA"/>
        </w:rPr>
        <w:t xml:space="preserve">» </w:t>
      </w:r>
      <w:r>
        <w:rPr>
          <w:rFonts w:ascii="QCF_BSML" w:hAnsi="QCF_BSML" w:cs="QCF_BSML"/>
          <w:color w:val="000000"/>
          <w:sz w:val="27"/>
          <w:szCs w:val="27"/>
          <w:rtl/>
          <w:lang w:bidi="ar-SA"/>
        </w:rPr>
        <w:t xml:space="preserve">ﭽ </w:t>
      </w:r>
      <w:r>
        <w:rPr>
          <w:rFonts w:ascii="QCF_P408" w:hAnsi="QCF_P408" w:cs="QCF_P408"/>
          <w:color w:val="000000"/>
          <w:sz w:val="27"/>
          <w:szCs w:val="27"/>
          <w:rtl/>
          <w:lang w:bidi="ar-SA"/>
        </w:rPr>
        <w:t>ﯯ  ﯰ   ﯱ  ﯲ  ﯳ  ﯴ  ﯵ  ﯶ  ﯷ</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الروم: ٤٠</w:t>
      </w:r>
      <w:r>
        <w:rPr>
          <w:rFonts w:ascii="Arial" w:hAnsi="Arial" w:cs="Arial"/>
          <w:color w:val="000000"/>
          <w:sz w:val="27"/>
          <w:szCs w:val="27"/>
          <w:lang w:bidi="ar-SA"/>
        </w:rPr>
        <w:t xml:space="preserve"> </w:t>
      </w:r>
      <w:r>
        <w:rPr>
          <w:rFonts w:ascii="2  Badr" w:hAnsi="2  Badr" w:hint="cs"/>
          <w:rtl/>
          <w:lang w:bidi="ar-SA"/>
        </w:rPr>
        <w:t>«</w:t>
      </w:r>
      <w:r w:rsidRPr="007658A5">
        <w:rPr>
          <w:rFonts w:hint="cs"/>
          <w:rtl/>
        </w:rPr>
        <w:t xml:space="preserve"> </w:t>
      </w:r>
      <w:r w:rsidRPr="007658A5">
        <w:rPr>
          <w:rFonts w:ascii="2  Badr" w:hAnsi="2  Badr" w:hint="cs"/>
          <w:rtl/>
          <w:lang w:bidi="ar-SA"/>
        </w:rPr>
        <w:t>آيا</w:t>
      </w:r>
      <w:r w:rsidRPr="007658A5">
        <w:rPr>
          <w:rFonts w:ascii="2  Badr" w:hAnsi="2  Badr"/>
          <w:rtl/>
          <w:lang w:bidi="ar-SA"/>
        </w:rPr>
        <w:t xml:space="preserve"> </w:t>
      </w:r>
      <w:r w:rsidRPr="007658A5">
        <w:rPr>
          <w:rFonts w:ascii="2  Badr" w:hAnsi="2  Badr" w:hint="cs"/>
          <w:rtl/>
          <w:lang w:bidi="ar-SA"/>
        </w:rPr>
        <w:t>در</w:t>
      </w:r>
      <w:r w:rsidRPr="007658A5">
        <w:rPr>
          <w:rFonts w:ascii="2  Badr" w:hAnsi="2  Badr"/>
          <w:rtl/>
          <w:lang w:bidi="ar-SA"/>
        </w:rPr>
        <w:t xml:space="preserve"> </w:t>
      </w:r>
      <w:r w:rsidRPr="007658A5">
        <w:rPr>
          <w:rFonts w:ascii="2  Badr" w:hAnsi="2  Badr" w:hint="cs"/>
          <w:rtl/>
          <w:lang w:bidi="ar-SA"/>
        </w:rPr>
        <w:t>ميان</w:t>
      </w:r>
      <w:r w:rsidRPr="007658A5">
        <w:rPr>
          <w:rFonts w:ascii="2  Badr" w:hAnsi="2  Badr"/>
          <w:rtl/>
          <w:lang w:bidi="ar-SA"/>
        </w:rPr>
        <w:t xml:space="preserve"> </w:t>
      </w:r>
      <w:r w:rsidRPr="007658A5">
        <w:rPr>
          <w:rFonts w:ascii="2  Badr" w:hAnsi="2  Badr" w:hint="cs"/>
          <w:rtl/>
          <w:lang w:bidi="ar-SA"/>
        </w:rPr>
        <w:t>انبازهايتان</w:t>
      </w:r>
      <w:r w:rsidRPr="007658A5">
        <w:rPr>
          <w:rFonts w:ascii="2  Badr" w:hAnsi="2  Badr"/>
          <w:rtl/>
          <w:lang w:bidi="ar-SA"/>
        </w:rPr>
        <w:t xml:space="preserve"> </w:t>
      </w:r>
      <w:r>
        <w:rPr>
          <w:rFonts w:ascii="2  Badr" w:hAnsi="2  Badr"/>
          <w:rtl/>
          <w:lang w:bidi="ar-SA"/>
        </w:rPr>
        <w:t>(</w:t>
      </w:r>
      <w:r w:rsidRPr="007658A5">
        <w:rPr>
          <w:rFonts w:ascii="2  Badr" w:hAnsi="2  Badr" w:hint="cs"/>
          <w:rtl/>
          <w:lang w:bidi="ar-SA"/>
        </w:rPr>
        <w:t>كه</w:t>
      </w:r>
      <w:r w:rsidRPr="007658A5">
        <w:rPr>
          <w:rFonts w:ascii="2  Badr" w:hAnsi="2  Badr"/>
          <w:rtl/>
          <w:lang w:bidi="ar-SA"/>
        </w:rPr>
        <w:t xml:space="preserve"> </w:t>
      </w:r>
      <w:r w:rsidRPr="007658A5">
        <w:rPr>
          <w:rFonts w:ascii="2  Badr" w:hAnsi="2  Badr" w:hint="cs"/>
          <w:rtl/>
          <w:lang w:bidi="ar-SA"/>
        </w:rPr>
        <w:t>براي</w:t>
      </w:r>
      <w:r w:rsidRPr="007658A5">
        <w:rPr>
          <w:rFonts w:ascii="2  Badr" w:hAnsi="2  Badr"/>
          <w:rtl/>
          <w:lang w:bidi="ar-SA"/>
        </w:rPr>
        <w:t xml:space="preserve"> </w:t>
      </w:r>
      <w:r w:rsidRPr="007658A5">
        <w:rPr>
          <w:rFonts w:ascii="2  Badr" w:hAnsi="2  Badr" w:hint="cs"/>
          <w:rtl/>
          <w:lang w:bidi="ar-SA"/>
        </w:rPr>
        <w:t>خدا</w:t>
      </w:r>
      <w:r w:rsidRPr="007658A5">
        <w:rPr>
          <w:rFonts w:ascii="2  Badr" w:hAnsi="2  Badr"/>
          <w:rtl/>
          <w:lang w:bidi="ar-SA"/>
        </w:rPr>
        <w:t xml:space="preserve"> </w:t>
      </w:r>
      <w:r w:rsidRPr="007658A5">
        <w:rPr>
          <w:rFonts w:ascii="2  Badr" w:hAnsi="2  Badr" w:hint="cs"/>
          <w:rtl/>
          <w:lang w:bidi="ar-SA"/>
        </w:rPr>
        <w:t>گمان</w:t>
      </w:r>
      <w:r w:rsidRPr="007658A5">
        <w:rPr>
          <w:rFonts w:ascii="2  Badr" w:hAnsi="2  Badr"/>
          <w:rtl/>
          <w:lang w:bidi="ar-SA"/>
        </w:rPr>
        <w:t xml:space="preserve"> </w:t>
      </w:r>
      <w:r w:rsidRPr="007658A5">
        <w:rPr>
          <w:rFonts w:ascii="2  Badr" w:hAnsi="2  Badr" w:hint="cs"/>
          <w:rtl/>
          <w:lang w:bidi="ar-SA"/>
        </w:rPr>
        <w:t>مي‌بريد</w:t>
      </w:r>
      <w:r>
        <w:rPr>
          <w:rFonts w:ascii="2  Badr" w:hAnsi="2  Badr"/>
          <w:rtl/>
          <w:lang w:bidi="ar-SA"/>
        </w:rPr>
        <w:t>)</w:t>
      </w:r>
      <w:r w:rsidRPr="007658A5">
        <w:rPr>
          <w:rFonts w:ascii="2  Badr" w:hAnsi="2  Badr"/>
          <w:rtl/>
          <w:lang w:bidi="ar-SA"/>
        </w:rPr>
        <w:t xml:space="preserve"> </w:t>
      </w:r>
      <w:r w:rsidRPr="007658A5">
        <w:rPr>
          <w:rFonts w:ascii="2  Badr" w:hAnsi="2  Badr" w:hint="cs"/>
          <w:rtl/>
          <w:lang w:bidi="ar-SA"/>
        </w:rPr>
        <w:t>كسي</w:t>
      </w:r>
      <w:r w:rsidRPr="007658A5">
        <w:rPr>
          <w:rFonts w:ascii="2  Badr" w:hAnsi="2  Badr"/>
          <w:rtl/>
          <w:lang w:bidi="ar-SA"/>
        </w:rPr>
        <w:t xml:space="preserve"> </w:t>
      </w:r>
      <w:r w:rsidRPr="007658A5">
        <w:rPr>
          <w:rFonts w:ascii="2  Badr" w:hAnsi="2  Badr" w:hint="cs"/>
          <w:rtl/>
          <w:lang w:bidi="ar-SA"/>
        </w:rPr>
        <w:t>هست</w:t>
      </w:r>
      <w:r w:rsidRPr="007658A5">
        <w:rPr>
          <w:rFonts w:ascii="2  Badr" w:hAnsi="2  Badr"/>
          <w:rtl/>
          <w:lang w:bidi="ar-SA"/>
        </w:rPr>
        <w:t xml:space="preserve"> </w:t>
      </w:r>
      <w:r w:rsidRPr="007658A5">
        <w:rPr>
          <w:rFonts w:ascii="2  Badr" w:hAnsi="2  Badr" w:hint="cs"/>
          <w:rtl/>
          <w:lang w:bidi="ar-SA"/>
        </w:rPr>
        <w:t>كه</w:t>
      </w:r>
      <w:r w:rsidRPr="007658A5">
        <w:rPr>
          <w:rFonts w:ascii="2  Badr" w:hAnsi="2  Badr"/>
          <w:rtl/>
          <w:lang w:bidi="ar-SA"/>
        </w:rPr>
        <w:t xml:space="preserve"> </w:t>
      </w:r>
      <w:r w:rsidRPr="007658A5">
        <w:rPr>
          <w:rFonts w:ascii="2  Badr" w:hAnsi="2  Badr" w:hint="cs"/>
          <w:rtl/>
          <w:lang w:bidi="ar-SA"/>
        </w:rPr>
        <w:t>چيزي</w:t>
      </w:r>
      <w:r w:rsidRPr="007658A5">
        <w:rPr>
          <w:rFonts w:ascii="2  Badr" w:hAnsi="2  Badr"/>
          <w:rtl/>
          <w:lang w:bidi="ar-SA"/>
        </w:rPr>
        <w:t xml:space="preserve"> </w:t>
      </w:r>
      <w:r w:rsidRPr="007658A5">
        <w:rPr>
          <w:rFonts w:ascii="2  Badr" w:hAnsi="2  Badr" w:hint="cs"/>
          <w:rtl/>
          <w:lang w:bidi="ar-SA"/>
        </w:rPr>
        <w:t>از</w:t>
      </w:r>
      <w:r w:rsidRPr="007658A5">
        <w:rPr>
          <w:rFonts w:ascii="2  Badr" w:hAnsi="2  Badr"/>
          <w:rtl/>
          <w:lang w:bidi="ar-SA"/>
        </w:rPr>
        <w:t xml:space="preserve"> </w:t>
      </w:r>
      <w:r w:rsidRPr="007658A5">
        <w:rPr>
          <w:rFonts w:ascii="2  Badr" w:hAnsi="2  Badr" w:hint="cs"/>
          <w:rtl/>
          <w:lang w:bidi="ar-SA"/>
        </w:rPr>
        <w:t>اين</w:t>
      </w:r>
      <w:r w:rsidRPr="007658A5">
        <w:rPr>
          <w:rFonts w:ascii="2  Badr" w:hAnsi="2  Badr"/>
          <w:rtl/>
          <w:lang w:bidi="ar-SA"/>
        </w:rPr>
        <w:t xml:space="preserve"> </w:t>
      </w:r>
      <w:r>
        <w:rPr>
          <w:rFonts w:ascii="2  Badr" w:hAnsi="2  Badr"/>
          <w:rtl/>
          <w:lang w:bidi="ar-SA"/>
        </w:rPr>
        <w:t>(</w:t>
      </w:r>
      <w:r w:rsidRPr="007658A5">
        <w:rPr>
          <w:rFonts w:ascii="2  Badr" w:hAnsi="2  Badr" w:hint="cs"/>
          <w:rtl/>
          <w:lang w:bidi="ar-SA"/>
        </w:rPr>
        <w:t>كارهاي</w:t>
      </w:r>
      <w:r w:rsidRPr="007658A5">
        <w:rPr>
          <w:rFonts w:ascii="2  Badr" w:hAnsi="2  Badr"/>
          <w:rtl/>
          <w:lang w:bidi="ar-SA"/>
        </w:rPr>
        <w:t xml:space="preserve"> </w:t>
      </w:r>
      <w:r w:rsidRPr="007658A5">
        <w:rPr>
          <w:rFonts w:ascii="2  Badr" w:hAnsi="2  Badr" w:hint="cs"/>
          <w:rtl/>
          <w:lang w:bidi="ar-SA"/>
        </w:rPr>
        <w:t>آفرينش</w:t>
      </w:r>
      <w:r w:rsidRPr="007658A5">
        <w:rPr>
          <w:rFonts w:ascii="2  Badr" w:hAnsi="2  Badr"/>
          <w:rtl/>
          <w:lang w:bidi="ar-SA"/>
        </w:rPr>
        <w:t xml:space="preserve"> </w:t>
      </w:r>
      <w:r w:rsidRPr="007658A5">
        <w:rPr>
          <w:rFonts w:ascii="2  Badr" w:hAnsi="2  Badr" w:hint="cs"/>
          <w:rtl/>
          <w:lang w:bidi="ar-SA"/>
        </w:rPr>
        <w:t>و</w:t>
      </w:r>
      <w:r w:rsidRPr="007658A5">
        <w:rPr>
          <w:rFonts w:ascii="2  Badr" w:hAnsi="2  Badr"/>
          <w:rtl/>
          <w:lang w:bidi="ar-SA"/>
        </w:rPr>
        <w:t xml:space="preserve"> </w:t>
      </w:r>
      <w:r w:rsidRPr="007658A5">
        <w:rPr>
          <w:rFonts w:ascii="2  Badr" w:hAnsi="2  Badr" w:hint="cs"/>
          <w:rtl/>
          <w:lang w:bidi="ar-SA"/>
        </w:rPr>
        <w:t>روزي‌رساني</w:t>
      </w:r>
      <w:r w:rsidRPr="007658A5">
        <w:rPr>
          <w:rFonts w:ascii="2  Badr" w:hAnsi="2  Badr"/>
          <w:rtl/>
          <w:lang w:bidi="ar-SA"/>
        </w:rPr>
        <w:t xml:space="preserve"> </w:t>
      </w:r>
      <w:r w:rsidRPr="007658A5">
        <w:rPr>
          <w:rFonts w:ascii="2  Badr" w:hAnsi="2  Badr" w:hint="cs"/>
          <w:rtl/>
          <w:lang w:bidi="ar-SA"/>
        </w:rPr>
        <w:t>و</w:t>
      </w:r>
      <w:r w:rsidRPr="007658A5">
        <w:rPr>
          <w:rFonts w:ascii="2  Badr" w:hAnsi="2  Badr"/>
          <w:rtl/>
          <w:lang w:bidi="ar-SA"/>
        </w:rPr>
        <w:t xml:space="preserve"> </w:t>
      </w:r>
      <w:r w:rsidRPr="007658A5">
        <w:rPr>
          <w:rFonts w:ascii="2  Badr" w:hAnsi="2  Badr" w:hint="cs"/>
          <w:rtl/>
          <w:lang w:bidi="ar-SA"/>
        </w:rPr>
        <w:t>ميراندن</w:t>
      </w:r>
      <w:r w:rsidRPr="007658A5">
        <w:rPr>
          <w:rFonts w:ascii="2  Badr" w:hAnsi="2  Badr"/>
          <w:rtl/>
          <w:lang w:bidi="ar-SA"/>
        </w:rPr>
        <w:t xml:space="preserve"> </w:t>
      </w:r>
      <w:r w:rsidRPr="007658A5">
        <w:rPr>
          <w:rFonts w:ascii="2  Badr" w:hAnsi="2  Badr" w:hint="cs"/>
          <w:rtl/>
          <w:lang w:bidi="ar-SA"/>
        </w:rPr>
        <w:t>و</w:t>
      </w:r>
      <w:r w:rsidRPr="007658A5">
        <w:rPr>
          <w:rFonts w:ascii="2  Badr" w:hAnsi="2  Badr"/>
          <w:rtl/>
          <w:lang w:bidi="ar-SA"/>
        </w:rPr>
        <w:t xml:space="preserve"> </w:t>
      </w:r>
      <w:r w:rsidRPr="007658A5">
        <w:rPr>
          <w:rFonts w:ascii="2  Badr" w:hAnsi="2  Badr" w:hint="cs"/>
          <w:rtl/>
          <w:lang w:bidi="ar-SA"/>
        </w:rPr>
        <w:t>زنده‌گرداندن</w:t>
      </w:r>
      <w:r>
        <w:rPr>
          <w:rFonts w:ascii="2  Badr" w:hAnsi="2  Badr"/>
          <w:rtl/>
          <w:lang w:bidi="ar-SA"/>
        </w:rPr>
        <w:t>)</w:t>
      </w:r>
      <w:r w:rsidRPr="007658A5">
        <w:rPr>
          <w:rFonts w:ascii="2  Badr" w:hAnsi="2  Badr"/>
          <w:rtl/>
          <w:lang w:bidi="ar-SA"/>
        </w:rPr>
        <w:t xml:space="preserve"> </w:t>
      </w:r>
      <w:r w:rsidRPr="007658A5">
        <w:rPr>
          <w:rFonts w:ascii="2  Badr" w:hAnsi="2  Badr" w:hint="cs"/>
          <w:rtl/>
          <w:lang w:bidi="ar-SA"/>
        </w:rPr>
        <w:t>را</w:t>
      </w:r>
      <w:r w:rsidRPr="007658A5">
        <w:rPr>
          <w:rFonts w:ascii="2  Badr" w:hAnsi="2  Badr"/>
          <w:rtl/>
          <w:lang w:bidi="ar-SA"/>
        </w:rPr>
        <w:t xml:space="preserve"> </w:t>
      </w:r>
      <w:r w:rsidRPr="007658A5">
        <w:rPr>
          <w:rFonts w:ascii="2  Badr" w:hAnsi="2  Badr" w:hint="cs"/>
          <w:rtl/>
          <w:lang w:bidi="ar-SA"/>
        </w:rPr>
        <w:t>انجام</w:t>
      </w:r>
      <w:r w:rsidRPr="007658A5">
        <w:rPr>
          <w:rFonts w:ascii="2  Badr" w:hAnsi="2  Badr"/>
          <w:rtl/>
          <w:lang w:bidi="ar-SA"/>
        </w:rPr>
        <w:t xml:space="preserve"> </w:t>
      </w:r>
      <w:r w:rsidRPr="007658A5">
        <w:rPr>
          <w:rFonts w:ascii="2  Badr" w:hAnsi="2  Badr" w:hint="cs"/>
          <w:rtl/>
          <w:lang w:bidi="ar-SA"/>
        </w:rPr>
        <w:t>دهد</w:t>
      </w:r>
      <w:r>
        <w:rPr>
          <w:rFonts w:ascii="2  Badr" w:hAnsi="2  Badr"/>
          <w:rtl/>
          <w:lang w:bidi="ar-SA"/>
        </w:rPr>
        <w:t>؟</w:t>
      </w:r>
      <w:r w:rsidRPr="007658A5">
        <w:rPr>
          <w:rFonts w:ascii="2  Badr" w:hAnsi="2  Badr" w:hint="cs"/>
          <w:szCs w:val="22"/>
          <w:rtl/>
          <w:lang w:bidi="ar-SA"/>
        </w:rPr>
        <w:t xml:space="preserve"> </w:t>
      </w:r>
      <w:r>
        <w:rPr>
          <w:rFonts w:ascii="2  Badr" w:hAnsi="2  Badr" w:hint="cs"/>
          <w:rtl/>
          <w:lang w:bidi="ar-SA"/>
        </w:rPr>
        <w:t xml:space="preserve">» </w:t>
      </w:r>
      <w:r>
        <w:rPr>
          <w:rFonts w:ascii="QCF_BSML" w:hAnsi="QCF_BSML" w:cs="QCF_BSML"/>
          <w:color w:val="000000"/>
          <w:sz w:val="27"/>
          <w:szCs w:val="27"/>
          <w:rtl/>
          <w:lang w:bidi="ar-SA"/>
        </w:rPr>
        <w:t xml:space="preserve">ﭽ </w:t>
      </w:r>
      <w:r>
        <w:rPr>
          <w:rFonts w:ascii="QCF_P439" w:hAnsi="QCF_P439" w:cs="QCF_P439"/>
          <w:color w:val="000000"/>
          <w:sz w:val="27"/>
          <w:szCs w:val="27"/>
          <w:rtl/>
          <w:lang w:bidi="ar-SA"/>
        </w:rPr>
        <w:t xml:space="preserve">ﭵ  ﭶ  ﭷ  ﭸ  ﭹ     ﭺ  ﭻ  ﭼ  ﭽ  ﭾ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فاطر: ٤٠</w:t>
      </w:r>
      <w:r>
        <w:rPr>
          <w:rFonts w:ascii="Arial" w:hAnsi="Arial" w:cs="Arial"/>
          <w:color w:val="000000"/>
          <w:sz w:val="27"/>
          <w:szCs w:val="27"/>
          <w:lang w:bidi="ar-SA"/>
        </w:rPr>
        <w:t xml:space="preserve"> </w:t>
      </w:r>
      <w:r>
        <w:rPr>
          <w:rFonts w:ascii="2  Badr" w:hAnsi="2  Badr" w:hint="cs"/>
          <w:rtl/>
          <w:lang w:bidi="ar-SA"/>
        </w:rPr>
        <w:t>«</w:t>
      </w:r>
      <w:r w:rsidRPr="007658A5">
        <w:rPr>
          <w:rFonts w:hint="cs"/>
          <w:rtl/>
        </w:rPr>
        <w:t xml:space="preserve"> </w:t>
      </w:r>
      <w:r w:rsidRPr="007658A5">
        <w:rPr>
          <w:rFonts w:ascii="2  Badr" w:hAnsi="2  Badr" w:hint="cs"/>
          <w:rtl/>
          <w:lang w:bidi="ar-SA"/>
        </w:rPr>
        <w:t>نشانم</w:t>
      </w:r>
      <w:r w:rsidRPr="007658A5">
        <w:rPr>
          <w:rFonts w:ascii="2  Badr" w:hAnsi="2  Badr"/>
          <w:rtl/>
          <w:lang w:bidi="ar-SA"/>
        </w:rPr>
        <w:t xml:space="preserve"> </w:t>
      </w:r>
      <w:r w:rsidRPr="007658A5">
        <w:rPr>
          <w:rFonts w:ascii="2  Badr" w:hAnsi="2  Badr" w:hint="cs"/>
          <w:rtl/>
          <w:lang w:bidi="ar-SA"/>
        </w:rPr>
        <w:t>دهيد</w:t>
      </w:r>
      <w:r w:rsidRPr="007658A5">
        <w:rPr>
          <w:rFonts w:ascii="2  Badr" w:hAnsi="2  Badr"/>
          <w:rtl/>
          <w:lang w:bidi="ar-SA"/>
        </w:rPr>
        <w:t xml:space="preserve"> </w:t>
      </w:r>
      <w:r w:rsidRPr="007658A5">
        <w:rPr>
          <w:rFonts w:ascii="2  Badr" w:hAnsi="2  Badr" w:hint="cs"/>
          <w:rtl/>
          <w:lang w:bidi="ar-SA"/>
        </w:rPr>
        <w:t>آنها</w:t>
      </w:r>
      <w:r w:rsidRPr="007658A5">
        <w:rPr>
          <w:rFonts w:ascii="2  Badr" w:hAnsi="2  Badr"/>
          <w:rtl/>
          <w:lang w:bidi="ar-SA"/>
        </w:rPr>
        <w:t xml:space="preserve"> </w:t>
      </w:r>
      <w:r w:rsidRPr="007658A5">
        <w:rPr>
          <w:rFonts w:ascii="2  Badr" w:hAnsi="2  Badr" w:hint="cs"/>
          <w:rtl/>
          <w:lang w:bidi="ar-SA"/>
        </w:rPr>
        <w:t>كدام</w:t>
      </w:r>
      <w:r w:rsidRPr="007658A5">
        <w:rPr>
          <w:rFonts w:ascii="2  Badr" w:hAnsi="2  Badr"/>
          <w:rtl/>
          <w:lang w:bidi="ar-SA"/>
        </w:rPr>
        <w:t xml:space="preserve"> </w:t>
      </w:r>
      <w:r w:rsidRPr="007658A5">
        <w:rPr>
          <w:rFonts w:ascii="2  Badr" w:hAnsi="2  Badr" w:hint="cs"/>
          <w:rtl/>
          <w:lang w:bidi="ar-SA"/>
        </w:rPr>
        <w:t>چيز</w:t>
      </w:r>
      <w:r w:rsidRPr="007658A5">
        <w:rPr>
          <w:rFonts w:ascii="2  Badr" w:hAnsi="2  Badr"/>
          <w:rtl/>
          <w:lang w:bidi="ar-SA"/>
        </w:rPr>
        <w:t xml:space="preserve"> </w:t>
      </w:r>
      <w:r w:rsidRPr="007658A5">
        <w:rPr>
          <w:rFonts w:ascii="2  Badr" w:hAnsi="2  Badr" w:hint="cs"/>
          <w:rtl/>
          <w:lang w:bidi="ar-SA"/>
        </w:rPr>
        <w:t>زمين</w:t>
      </w:r>
      <w:r w:rsidRPr="007658A5">
        <w:rPr>
          <w:rFonts w:ascii="2  Badr" w:hAnsi="2  Badr"/>
          <w:rtl/>
          <w:lang w:bidi="ar-SA"/>
        </w:rPr>
        <w:t xml:space="preserve"> </w:t>
      </w:r>
      <w:r w:rsidRPr="007658A5">
        <w:rPr>
          <w:rFonts w:ascii="2  Badr" w:hAnsi="2  Badr" w:hint="cs"/>
          <w:rtl/>
          <w:lang w:bidi="ar-SA"/>
        </w:rPr>
        <w:t>را</w:t>
      </w:r>
      <w:r w:rsidRPr="007658A5">
        <w:rPr>
          <w:rFonts w:ascii="2  Badr" w:hAnsi="2  Badr"/>
          <w:rtl/>
          <w:lang w:bidi="ar-SA"/>
        </w:rPr>
        <w:t xml:space="preserve"> </w:t>
      </w:r>
      <w:r w:rsidRPr="007658A5">
        <w:rPr>
          <w:rFonts w:ascii="2  Badr" w:hAnsi="2  Badr" w:hint="cs"/>
          <w:rtl/>
          <w:lang w:bidi="ar-SA"/>
        </w:rPr>
        <w:t>آفريده‌اند</w:t>
      </w:r>
      <w:r>
        <w:rPr>
          <w:rFonts w:ascii="2  Badr" w:hAnsi="2  Badr"/>
          <w:rtl/>
          <w:lang w:bidi="ar-SA"/>
        </w:rPr>
        <w:t>؟</w:t>
      </w:r>
      <w:r w:rsidRPr="007658A5">
        <w:rPr>
          <w:rFonts w:ascii="2  Badr" w:hAnsi="2  Badr"/>
          <w:rtl/>
          <w:lang w:bidi="ar-SA"/>
        </w:rPr>
        <w:t xml:space="preserve"> </w:t>
      </w:r>
      <w:r w:rsidRPr="007658A5">
        <w:rPr>
          <w:rFonts w:ascii="2  Badr" w:hAnsi="2  Badr" w:hint="cs"/>
          <w:rtl/>
          <w:lang w:bidi="ar-SA"/>
        </w:rPr>
        <w:t>و</w:t>
      </w:r>
      <w:r w:rsidRPr="007658A5">
        <w:rPr>
          <w:rFonts w:ascii="2  Badr" w:hAnsi="2  Badr"/>
          <w:rtl/>
          <w:lang w:bidi="ar-SA"/>
        </w:rPr>
        <w:t xml:space="preserve"> </w:t>
      </w:r>
      <w:r w:rsidRPr="007658A5">
        <w:rPr>
          <w:rFonts w:ascii="2  Badr" w:hAnsi="2  Badr" w:hint="cs"/>
          <w:rtl/>
          <w:lang w:bidi="ar-SA"/>
        </w:rPr>
        <w:t>يا</w:t>
      </w:r>
      <w:r w:rsidRPr="007658A5">
        <w:rPr>
          <w:rFonts w:ascii="2  Badr" w:hAnsi="2  Badr"/>
          <w:rtl/>
          <w:lang w:bidi="ar-SA"/>
        </w:rPr>
        <w:t xml:space="preserve"> </w:t>
      </w:r>
      <w:r w:rsidRPr="007658A5">
        <w:rPr>
          <w:rFonts w:ascii="2  Badr" w:hAnsi="2  Badr" w:hint="cs"/>
          <w:rtl/>
          <w:lang w:bidi="ar-SA"/>
        </w:rPr>
        <w:t>در</w:t>
      </w:r>
      <w:r w:rsidRPr="007658A5">
        <w:rPr>
          <w:rFonts w:ascii="2  Badr" w:hAnsi="2  Badr"/>
          <w:rtl/>
          <w:lang w:bidi="ar-SA"/>
        </w:rPr>
        <w:t xml:space="preserve"> </w:t>
      </w:r>
      <w:r w:rsidRPr="007658A5">
        <w:rPr>
          <w:rFonts w:ascii="2  Badr" w:hAnsi="2  Badr" w:hint="cs"/>
          <w:rtl/>
          <w:lang w:bidi="ar-SA"/>
        </w:rPr>
        <w:t>آفرينش</w:t>
      </w:r>
      <w:r w:rsidRPr="007658A5">
        <w:rPr>
          <w:rFonts w:ascii="2  Badr" w:hAnsi="2  Badr"/>
          <w:rtl/>
          <w:lang w:bidi="ar-SA"/>
        </w:rPr>
        <w:t xml:space="preserve"> </w:t>
      </w:r>
      <w:r>
        <w:rPr>
          <w:rFonts w:ascii="2  Badr" w:hAnsi="2  Badr"/>
          <w:rtl/>
          <w:lang w:bidi="ar-SA"/>
        </w:rPr>
        <w:t>(</w:t>
      </w:r>
      <w:r w:rsidRPr="007658A5">
        <w:rPr>
          <w:rFonts w:ascii="2  Badr" w:hAnsi="2  Badr" w:hint="cs"/>
          <w:rtl/>
          <w:lang w:bidi="ar-SA"/>
        </w:rPr>
        <w:t>كدام</w:t>
      </w:r>
      <w:r w:rsidRPr="007658A5">
        <w:rPr>
          <w:rFonts w:ascii="2  Badr" w:hAnsi="2  Badr"/>
          <w:rtl/>
          <w:lang w:bidi="ar-SA"/>
        </w:rPr>
        <w:t xml:space="preserve"> </w:t>
      </w:r>
      <w:r w:rsidRPr="007658A5">
        <w:rPr>
          <w:rFonts w:ascii="2  Badr" w:hAnsi="2  Badr" w:hint="cs"/>
          <w:rtl/>
          <w:lang w:bidi="ar-SA"/>
        </w:rPr>
        <w:t>چيز</w:t>
      </w:r>
      <w:r>
        <w:rPr>
          <w:rFonts w:ascii="2  Badr" w:hAnsi="2  Badr"/>
          <w:rtl/>
          <w:lang w:bidi="ar-SA"/>
        </w:rPr>
        <w:t>)</w:t>
      </w:r>
      <w:r w:rsidRPr="007658A5">
        <w:rPr>
          <w:rFonts w:ascii="2  Badr" w:hAnsi="2  Badr"/>
          <w:rtl/>
          <w:lang w:bidi="ar-SA"/>
        </w:rPr>
        <w:t xml:space="preserve"> </w:t>
      </w:r>
      <w:r w:rsidRPr="007658A5">
        <w:rPr>
          <w:rFonts w:ascii="2  Badr" w:hAnsi="2  Badr" w:hint="cs"/>
          <w:rtl/>
          <w:lang w:bidi="ar-SA"/>
        </w:rPr>
        <w:t>آسمانها</w:t>
      </w:r>
      <w:r w:rsidRPr="007658A5">
        <w:rPr>
          <w:rFonts w:ascii="2  Badr" w:hAnsi="2  Badr"/>
          <w:rtl/>
          <w:lang w:bidi="ar-SA"/>
        </w:rPr>
        <w:t xml:space="preserve"> </w:t>
      </w:r>
      <w:r w:rsidRPr="007658A5">
        <w:rPr>
          <w:rFonts w:ascii="2  Badr" w:hAnsi="2  Badr" w:hint="cs"/>
          <w:rtl/>
          <w:lang w:bidi="ar-SA"/>
        </w:rPr>
        <w:t>مشاركت</w:t>
      </w:r>
      <w:r w:rsidRPr="007658A5">
        <w:rPr>
          <w:rFonts w:ascii="2  Badr" w:hAnsi="2  Badr"/>
          <w:rtl/>
          <w:lang w:bidi="ar-SA"/>
        </w:rPr>
        <w:t xml:space="preserve"> </w:t>
      </w:r>
      <w:r w:rsidRPr="007658A5">
        <w:rPr>
          <w:rFonts w:ascii="2  Badr" w:hAnsi="2  Badr" w:hint="cs"/>
          <w:rtl/>
          <w:lang w:bidi="ar-SA"/>
        </w:rPr>
        <w:t>داشته‌اند</w:t>
      </w:r>
      <w:r>
        <w:rPr>
          <w:rFonts w:ascii="2  Badr" w:hAnsi="2  Badr"/>
          <w:rtl/>
          <w:lang w:bidi="ar-SA"/>
        </w:rPr>
        <w:t>؟</w:t>
      </w:r>
      <w:r w:rsidRPr="007658A5">
        <w:rPr>
          <w:rFonts w:ascii="2  Badr" w:hAnsi="2  Badr" w:hint="cs"/>
          <w:szCs w:val="22"/>
          <w:rtl/>
          <w:lang w:bidi="ar-SA"/>
        </w:rPr>
        <w:t xml:space="preserve"> </w:t>
      </w:r>
      <w:r>
        <w:rPr>
          <w:rFonts w:ascii="2  Badr" w:hAnsi="2  Badr" w:hint="cs"/>
          <w:rtl/>
          <w:lang w:bidi="ar-SA"/>
        </w:rPr>
        <w:t>»</w:t>
      </w:r>
    </w:p>
    <w:p w:rsidR="00A154B7" w:rsidRDefault="00A154B7" w:rsidP="00A154B7">
      <w:pPr>
        <w:pStyle w:val="af"/>
        <w:ind w:left="0" w:firstLine="283"/>
        <w:rPr>
          <w:rFonts w:ascii="2  Badr" w:hAnsi="2  Badr"/>
          <w:rtl/>
          <w:lang w:bidi="ar-SA"/>
        </w:rPr>
      </w:pPr>
      <w:r>
        <w:rPr>
          <w:rFonts w:ascii="2  Badr" w:hAnsi="2  Badr" w:hint="cs"/>
          <w:rtl/>
          <w:lang w:bidi="ar-SA"/>
        </w:rPr>
        <w:t>خداوند از ابراهیم علیه السلام که با کافران مناظره می کرد، نقل کرده می فرماید:</w:t>
      </w:r>
      <w:r w:rsidRPr="00254817">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37" w:hAnsi="QCF_P137" w:cs="QCF_P137"/>
          <w:color w:val="000000"/>
          <w:sz w:val="27"/>
          <w:szCs w:val="27"/>
          <w:rtl/>
          <w:lang w:bidi="ar-SA"/>
        </w:rPr>
        <w:t>ﭬ  ﭭ  ﭮ  ﭯ  ﭰ  ﭱﭲ  ﭳ  ﭴ  ﭵ</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الأنعام: ٧٦</w:t>
      </w:r>
      <w:r>
        <w:rPr>
          <w:rFonts w:ascii="Arial" w:hAnsi="Arial" w:cs="Arial"/>
          <w:color w:val="000000"/>
          <w:sz w:val="27"/>
          <w:szCs w:val="27"/>
          <w:lang w:bidi="ar-SA"/>
        </w:rPr>
        <w:t xml:space="preserve"> </w:t>
      </w:r>
      <w:r>
        <w:rPr>
          <w:rFonts w:ascii="2  Badr" w:hAnsi="2  Badr" w:hint="cs"/>
          <w:rtl/>
          <w:lang w:bidi="ar-SA"/>
        </w:rPr>
        <w:t>«</w:t>
      </w:r>
      <w:r w:rsidRPr="00507FD6">
        <w:rPr>
          <w:rFonts w:ascii="2  Badr" w:hAnsi="2  Badr"/>
          <w:rtl/>
          <w:lang w:bidi="ar-SA"/>
        </w:rPr>
        <w:t xml:space="preserve"> </w:t>
      </w:r>
      <w:r>
        <w:rPr>
          <w:rFonts w:ascii="2  Badr" w:hAnsi="2  Badr"/>
          <w:rtl/>
          <w:lang w:bidi="ar-SA"/>
        </w:rPr>
        <w:t>(</w:t>
      </w:r>
      <w:r w:rsidRPr="00507FD6">
        <w:rPr>
          <w:rFonts w:ascii="2  Badr" w:hAnsi="2  Badr" w:hint="cs"/>
          <w:rtl/>
          <w:lang w:bidi="ar-SA"/>
        </w:rPr>
        <w:t>از</w:t>
      </w:r>
      <w:r w:rsidRPr="00507FD6">
        <w:rPr>
          <w:rFonts w:ascii="2  Badr" w:hAnsi="2  Badr"/>
          <w:rtl/>
          <w:lang w:bidi="ar-SA"/>
        </w:rPr>
        <w:t xml:space="preserve"> </w:t>
      </w:r>
      <w:r w:rsidRPr="00507FD6">
        <w:rPr>
          <w:rFonts w:ascii="2  Badr" w:hAnsi="2  Badr" w:hint="cs"/>
          <w:rtl/>
          <w:lang w:bidi="ar-SA"/>
        </w:rPr>
        <w:t>جمله</w:t>
      </w:r>
      <w:r>
        <w:rPr>
          <w:rFonts w:ascii="2  Badr" w:hAnsi="2  Badr"/>
          <w:rtl/>
          <w:lang w:bidi="ar-SA"/>
        </w:rPr>
        <w:t>)</w:t>
      </w:r>
      <w:r w:rsidRPr="00507FD6">
        <w:rPr>
          <w:rFonts w:ascii="2  Badr" w:hAnsi="2  Badr"/>
          <w:rtl/>
          <w:lang w:bidi="ar-SA"/>
        </w:rPr>
        <w:t xml:space="preserve"> </w:t>
      </w:r>
      <w:r w:rsidRPr="00507FD6">
        <w:rPr>
          <w:rFonts w:ascii="2  Badr" w:hAnsi="2  Badr" w:hint="cs"/>
          <w:rtl/>
          <w:lang w:bidi="ar-SA"/>
        </w:rPr>
        <w:t>هنگامي</w:t>
      </w:r>
      <w:r w:rsidRPr="00507FD6">
        <w:rPr>
          <w:rFonts w:ascii="2  Badr" w:hAnsi="2  Badr"/>
          <w:rtl/>
          <w:lang w:bidi="ar-SA"/>
        </w:rPr>
        <w:t xml:space="preserve"> </w:t>
      </w:r>
      <w:r w:rsidRPr="00507FD6">
        <w:rPr>
          <w:rFonts w:ascii="2  Badr" w:hAnsi="2  Badr" w:hint="cs"/>
          <w:rtl/>
          <w:lang w:bidi="ar-SA"/>
        </w:rPr>
        <w:t>كه</w:t>
      </w:r>
      <w:r w:rsidRPr="00507FD6">
        <w:rPr>
          <w:rFonts w:ascii="2  Badr" w:hAnsi="2  Badr"/>
          <w:rtl/>
          <w:lang w:bidi="ar-SA"/>
        </w:rPr>
        <w:t xml:space="preserve"> </w:t>
      </w:r>
      <w:r w:rsidRPr="00507FD6">
        <w:rPr>
          <w:rFonts w:ascii="2  Badr" w:hAnsi="2  Badr" w:hint="cs"/>
          <w:rtl/>
          <w:lang w:bidi="ar-SA"/>
        </w:rPr>
        <w:t>شب</w:t>
      </w:r>
      <w:r w:rsidRPr="00507FD6">
        <w:rPr>
          <w:rFonts w:ascii="2  Badr" w:hAnsi="2  Badr"/>
          <w:rtl/>
          <w:lang w:bidi="ar-SA"/>
        </w:rPr>
        <w:t xml:space="preserve"> </w:t>
      </w:r>
      <w:r w:rsidRPr="00507FD6">
        <w:rPr>
          <w:rFonts w:ascii="2  Badr" w:hAnsi="2  Badr" w:hint="cs"/>
          <w:rtl/>
          <w:lang w:bidi="ar-SA"/>
        </w:rPr>
        <w:t>او</w:t>
      </w:r>
      <w:r w:rsidRPr="00507FD6">
        <w:rPr>
          <w:rFonts w:ascii="2  Badr" w:hAnsi="2  Badr"/>
          <w:rtl/>
          <w:lang w:bidi="ar-SA"/>
        </w:rPr>
        <w:t xml:space="preserve"> </w:t>
      </w:r>
      <w:r w:rsidRPr="00507FD6">
        <w:rPr>
          <w:rFonts w:ascii="2  Badr" w:hAnsi="2  Badr" w:hint="cs"/>
          <w:rtl/>
          <w:lang w:bidi="ar-SA"/>
        </w:rPr>
        <w:t>را</w:t>
      </w:r>
      <w:r w:rsidRPr="00507FD6">
        <w:rPr>
          <w:rFonts w:ascii="2  Badr" w:hAnsi="2  Badr"/>
          <w:rtl/>
          <w:lang w:bidi="ar-SA"/>
        </w:rPr>
        <w:t xml:space="preserve"> </w:t>
      </w:r>
      <w:r w:rsidRPr="00507FD6">
        <w:rPr>
          <w:rFonts w:ascii="2  Badr" w:hAnsi="2  Badr" w:hint="cs"/>
          <w:rtl/>
          <w:lang w:bidi="ar-SA"/>
        </w:rPr>
        <w:t>در</w:t>
      </w:r>
      <w:r w:rsidRPr="00507FD6">
        <w:rPr>
          <w:rFonts w:ascii="2  Badr" w:hAnsi="2  Badr"/>
          <w:rtl/>
          <w:lang w:bidi="ar-SA"/>
        </w:rPr>
        <w:t xml:space="preserve"> </w:t>
      </w:r>
      <w:r w:rsidRPr="00507FD6">
        <w:rPr>
          <w:rFonts w:ascii="2  Badr" w:hAnsi="2  Badr" w:hint="cs"/>
          <w:rtl/>
          <w:lang w:bidi="ar-SA"/>
        </w:rPr>
        <w:t>برگرفت</w:t>
      </w:r>
      <w:r w:rsidRPr="00507FD6">
        <w:rPr>
          <w:rFonts w:ascii="2  Badr" w:hAnsi="2  Badr"/>
          <w:rtl/>
          <w:lang w:bidi="ar-SA"/>
        </w:rPr>
        <w:t xml:space="preserve"> </w:t>
      </w:r>
      <w:r>
        <w:rPr>
          <w:rFonts w:ascii="2  Badr" w:hAnsi="2  Badr"/>
          <w:rtl/>
          <w:lang w:bidi="ar-SA"/>
        </w:rPr>
        <w:t>(</w:t>
      </w:r>
      <w:r w:rsidRPr="00507FD6">
        <w:rPr>
          <w:rFonts w:ascii="2  Badr" w:hAnsi="2  Badr" w:hint="cs"/>
          <w:rtl/>
          <w:lang w:bidi="ar-SA"/>
        </w:rPr>
        <w:t>و</w:t>
      </w:r>
      <w:r w:rsidRPr="00507FD6">
        <w:rPr>
          <w:rFonts w:ascii="2  Badr" w:hAnsi="2  Badr"/>
          <w:rtl/>
          <w:lang w:bidi="ar-SA"/>
        </w:rPr>
        <w:t xml:space="preserve"> </w:t>
      </w:r>
      <w:r w:rsidRPr="00507FD6">
        <w:rPr>
          <w:rFonts w:ascii="2  Badr" w:hAnsi="2  Badr" w:hint="cs"/>
          <w:rtl/>
          <w:lang w:bidi="ar-SA"/>
        </w:rPr>
        <w:t>تاريكي</w:t>
      </w:r>
      <w:r w:rsidRPr="00507FD6">
        <w:rPr>
          <w:rFonts w:ascii="2  Badr" w:hAnsi="2  Badr"/>
          <w:rtl/>
          <w:lang w:bidi="ar-SA"/>
        </w:rPr>
        <w:t xml:space="preserve"> </w:t>
      </w:r>
      <w:r w:rsidRPr="00507FD6">
        <w:rPr>
          <w:rFonts w:ascii="2  Badr" w:hAnsi="2  Badr" w:hint="cs"/>
          <w:rtl/>
          <w:lang w:bidi="ar-SA"/>
        </w:rPr>
        <w:t>شب</w:t>
      </w:r>
      <w:r w:rsidRPr="00507FD6">
        <w:rPr>
          <w:rFonts w:ascii="2  Badr" w:hAnsi="2  Badr"/>
          <w:rtl/>
          <w:lang w:bidi="ar-SA"/>
        </w:rPr>
        <w:t xml:space="preserve"> </w:t>
      </w:r>
      <w:r w:rsidRPr="00507FD6">
        <w:rPr>
          <w:rFonts w:ascii="2  Badr" w:hAnsi="2  Badr" w:hint="cs"/>
          <w:rtl/>
          <w:lang w:bidi="ar-SA"/>
        </w:rPr>
        <w:t>همه‌جا</w:t>
      </w:r>
      <w:r w:rsidRPr="00507FD6">
        <w:rPr>
          <w:rFonts w:ascii="2  Badr" w:hAnsi="2  Badr"/>
          <w:rtl/>
          <w:lang w:bidi="ar-SA"/>
        </w:rPr>
        <w:t xml:space="preserve"> </w:t>
      </w:r>
      <w:r w:rsidRPr="00507FD6">
        <w:rPr>
          <w:rFonts w:ascii="2  Badr" w:hAnsi="2  Badr" w:hint="cs"/>
          <w:rtl/>
          <w:lang w:bidi="ar-SA"/>
        </w:rPr>
        <w:t>را</w:t>
      </w:r>
      <w:r w:rsidRPr="00507FD6">
        <w:rPr>
          <w:rFonts w:ascii="2  Badr" w:hAnsi="2  Badr"/>
          <w:rtl/>
          <w:lang w:bidi="ar-SA"/>
        </w:rPr>
        <w:t xml:space="preserve"> </w:t>
      </w:r>
      <w:r w:rsidRPr="00507FD6">
        <w:rPr>
          <w:rFonts w:ascii="2  Badr" w:hAnsi="2  Badr" w:hint="cs"/>
          <w:rtl/>
          <w:lang w:bidi="ar-SA"/>
        </w:rPr>
        <w:t>پوشاند</w:t>
      </w:r>
      <w:r>
        <w:rPr>
          <w:rFonts w:ascii="2  Badr" w:hAnsi="2  Badr"/>
          <w:rtl/>
          <w:lang w:bidi="ar-SA"/>
        </w:rPr>
        <w:t>)</w:t>
      </w:r>
      <w:r w:rsidRPr="00507FD6">
        <w:rPr>
          <w:rFonts w:ascii="2  Badr" w:hAnsi="2  Badr"/>
          <w:rtl/>
          <w:lang w:bidi="ar-SA"/>
        </w:rPr>
        <w:t xml:space="preserve"> </w:t>
      </w:r>
      <w:r w:rsidRPr="00507FD6">
        <w:rPr>
          <w:rFonts w:ascii="2  Badr" w:hAnsi="2  Badr" w:hint="cs"/>
          <w:rtl/>
          <w:lang w:bidi="ar-SA"/>
        </w:rPr>
        <w:t>ستاره‌اي</w:t>
      </w:r>
      <w:r w:rsidRPr="00507FD6">
        <w:rPr>
          <w:rFonts w:ascii="2  Badr" w:hAnsi="2  Badr"/>
          <w:rtl/>
          <w:lang w:bidi="ar-SA"/>
        </w:rPr>
        <w:t xml:space="preserve"> </w:t>
      </w:r>
      <w:r>
        <w:rPr>
          <w:rFonts w:ascii="2  Badr" w:hAnsi="2  Badr"/>
          <w:rtl/>
          <w:lang w:bidi="ar-SA"/>
        </w:rPr>
        <w:t>(</w:t>
      </w:r>
      <w:r w:rsidRPr="00507FD6">
        <w:rPr>
          <w:rFonts w:ascii="2  Badr" w:hAnsi="2  Badr" w:hint="cs"/>
          <w:rtl/>
          <w:lang w:bidi="ar-SA"/>
        </w:rPr>
        <w:t>درخشان</w:t>
      </w:r>
      <w:r w:rsidRPr="00507FD6">
        <w:rPr>
          <w:rFonts w:ascii="2  Badr" w:hAnsi="2  Badr"/>
          <w:rtl/>
          <w:lang w:bidi="ar-SA"/>
        </w:rPr>
        <w:t xml:space="preserve"> </w:t>
      </w:r>
      <w:r w:rsidRPr="00507FD6">
        <w:rPr>
          <w:rFonts w:ascii="2  Badr" w:hAnsi="2  Badr" w:hint="cs"/>
          <w:rtl/>
          <w:lang w:bidi="ar-SA"/>
        </w:rPr>
        <w:t>به</w:t>
      </w:r>
      <w:r w:rsidRPr="00507FD6">
        <w:rPr>
          <w:rFonts w:ascii="2  Badr" w:hAnsi="2  Badr"/>
          <w:rtl/>
          <w:lang w:bidi="ar-SA"/>
        </w:rPr>
        <w:t xml:space="preserve"> </w:t>
      </w:r>
      <w:r w:rsidRPr="00507FD6">
        <w:rPr>
          <w:rFonts w:ascii="2  Badr" w:hAnsi="2  Badr" w:hint="cs"/>
          <w:rtl/>
          <w:lang w:bidi="ar-SA"/>
        </w:rPr>
        <w:t>نام</w:t>
      </w:r>
      <w:r w:rsidRPr="00507FD6">
        <w:rPr>
          <w:rFonts w:ascii="2  Badr" w:hAnsi="2  Badr"/>
          <w:rtl/>
          <w:lang w:bidi="ar-SA"/>
        </w:rPr>
        <w:t xml:space="preserve"> </w:t>
      </w:r>
      <w:r w:rsidRPr="00507FD6">
        <w:rPr>
          <w:rFonts w:ascii="2  Badr" w:hAnsi="2  Badr" w:hint="cs"/>
          <w:rtl/>
          <w:lang w:bidi="ar-SA"/>
        </w:rPr>
        <w:t>مشتري</w:t>
      </w:r>
      <w:r w:rsidRPr="00507FD6">
        <w:rPr>
          <w:rFonts w:ascii="2  Badr" w:hAnsi="2  Badr"/>
          <w:rtl/>
          <w:lang w:bidi="ar-SA"/>
        </w:rPr>
        <w:t xml:space="preserve"> </w:t>
      </w:r>
      <w:r w:rsidRPr="00507FD6">
        <w:rPr>
          <w:rFonts w:ascii="2  Badr" w:hAnsi="2  Badr" w:hint="cs"/>
          <w:rtl/>
          <w:lang w:bidi="ar-SA"/>
        </w:rPr>
        <w:t>يا</w:t>
      </w:r>
      <w:r w:rsidRPr="00507FD6">
        <w:rPr>
          <w:rFonts w:ascii="2  Badr" w:hAnsi="2  Badr"/>
          <w:rtl/>
          <w:lang w:bidi="ar-SA"/>
        </w:rPr>
        <w:t xml:space="preserve"> </w:t>
      </w:r>
      <w:r w:rsidRPr="00507FD6">
        <w:rPr>
          <w:rFonts w:ascii="2  Badr" w:hAnsi="2  Badr" w:hint="cs"/>
          <w:rtl/>
          <w:lang w:bidi="ar-SA"/>
        </w:rPr>
        <w:t>زهره</w:t>
      </w:r>
      <w:r>
        <w:rPr>
          <w:rFonts w:ascii="2  Badr" w:hAnsi="2  Badr"/>
          <w:rtl/>
          <w:lang w:bidi="ar-SA"/>
        </w:rPr>
        <w:t>)</w:t>
      </w:r>
      <w:r w:rsidRPr="00507FD6">
        <w:rPr>
          <w:rFonts w:ascii="2  Badr" w:hAnsi="2  Badr"/>
          <w:rtl/>
          <w:lang w:bidi="ar-SA"/>
        </w:rPr>
        <w:t xml:space="preserve"> </w:t>
      </w:r>
      <w:r w:rsidRPr="00507FD6">
        <w:rPr>
          <w:rFonts w:ascii="2  Badr" w:hAnsi="2  Badr" w:hint="cs"/>
          <w:rtl/>
          <w:lang w:bidi="ar-SA"/>
        </w:rPr>
        <w:t>را</w:t>
      </w:r>
      <w:r w:rsidRPr="00507FD6">
        <w:rPr>
          <w:rFonts w:ascii="2  Badr" w:hAnsi="2  Badr"/>
          <w:rtl/>
          <w:lang w:bidi="ar-SA"/>
        </w:rPr>
        <w:t xml:space="preserve"> </w:t>
      </w:r>
      <w:r w:rsidRPr="00507FD6">
        <w:rPr>
          <w:rFonts w:ascii="2  Badr" w:hAnsi="2  Badr" w:hint="cs"/>
          <w:rtl/>
          <w:lang w:bidi="ar-SA"/>
        </w:rPr>
        <w:t>ديد</w:t>
      </w:r>
      <w:r w:rsidRPr="00507FD6">
        <w:rPr>
          <w:rFonts w:ascii="2  Badr" w:hAnsi="2  Badr"/>
          <w:rtl/>
          <w:lang w:bidi="ar-SA"/>
        </w:rPr>
        <w:t xml:space="preserve"> </w:t>
      </w:r>
      <w:r>
        <w:rPr>
          <w:rFonts w:ascii="2  Badr" w:hAnsi="2  Badr"/>
          <w:rtl/>
          <w:lang w:bidi="ar-SA"/>
        </w:rPr>
        <w:t>(</w:t>
      </w:r>
      <w:r w:rsidRPr="00507FD6">
        <w:rPr>
          <w:rFonts w:ascii="2  Badr" w:hAnsi="2  Badr" w:hint="cs"/>
          <w:rtl/>
          <w:lang w:bidi="ar-SA"/>
        </w:rPr>
        <w:t>بر</w:t>
      </w:r>
      <w:r w:rsidRPr="00507FD6">
        <w:rPr>
          <w:rFonts w:ascii="2  Badr" w:hAnsi="2  Badr"/>
          <w:rtl/>
          <w:lang w:bidi="ar-SA"/>
        </w:rPr>
        <w:t xml:space="preserve"> </w:t>
      </w:r>
      <w:r w:rsidRPr="00507FD6">
        <w:rPr>
          <w:rFonts w:ascii="2  Badr" w:hAnsi="2  Badr" w:hint="cs"/>
          <w:rtl/>
          <w:lang w:bidi="ar-SA"/>
        </w:rPr>
        <w:t>سبيل</w:t>
      </w:r>
      <w:r w:rsidRPr="00507FD6">
        <w:rPr>
          <w:rFonts w:ascii="2  Badr" w:hAnsi="2  Badr"/>
          <w:rtl/>
          <w:lang w:bidi="ar-SA"/>
        </w:rPr>
        <w:t xml:space="preserve"> </w:t>
      </w:r>
      <w:r w:rsidRPr="00507FD6">
        <w:rPr>
          <w:rFonts w:ascii="2  Badr" w:hAnsi="2  Badr" w:hint="cs"/>
          <w:rtl/>
          <w:lang w:bidi="ar-SA"/>
        </w:rPr>
        <w:t>فرض</w:t>
      </w:r>
      <w:r w:rsidRPr="00507FD6">
        <w:rPr>
          <w:rFonts w:ascii="2  Badr" w:hAnsi="2  Badr"/>
          <w:rtl/>
          <w:lang w:bidi="ar-SA"/>
        </w:rPr>
        <w:t xml:space="preserve"> </w:t>
      </w:r>
      <w:r w:rsidRPr="00507FD6">
        <w:rPr>
          <w:rFonts w:ascii="2  Badr" w:hAnsi="2  Badr" w:hint="cs"/>
          <w:rtl/>
          <w:lang w:bidi="ar-SA"/>
        </w:rPr>
        <w:t>و</w:t>
      </w:r>
      <w:r w:rsidRPr="00507FD6">
        <w:rPr>
          <w:rFonts w:ascii="2  Badr" w:hAnsi="2  Badr"/>
          <w:rtl/>
          <w:lang w:bidi="ar-SA"/>
        </w:rPr>
        <w:t xml:space="preserve"> </w:t>
      </w:r>
      <w:r w:rsidRPr="00507FD6">
        <w:rPr>
          <w:rFonts w:ascii="2  Badr" w:hAnsi="2  Badr" w:hint="cs"/>
          <w:rtl/>
          <w:lang w:bidi="ar-SA"/>
        </w:rPr>
        <w:t>إرخاءالْعِنان</w:t>
      </w:r>
      <w:r>
        <w:rPr>
          <w:rFonts w:ascii="2  Badr" w:hAnsi="2  Badr"/>
          <w:rtl/>
          <w:lang w:bidi="ar-SA"/>
        </w:rPr>
        <w:t>)</w:t>
      </w:r>
      <w:r w:rsidRPr="00507FD6">
        <w:rPr>
          <w:rFonts w:ascii="2  Badr" w:hAnsi="2  Badr"/>
          <w:rtl/>
          <w:lang w:bidi="ar-SA"/>
        </w:rPr>
        <w:t xml:space="preserve"> </w:t>
      </w:r>
      <w:r w:rsidRPr="00507FD6">
        <w:rPr>
          <w:rFonts w:ascii="2  Badr" w:hAnsi="2  Badr" w:hint="cs"/>
          <w:rtl/>
          <w:lang w:bidi="ar-SA"/>
        </w:rPr>
        <w:t>گفت</w:t>
      </w:r>
      <w:r w:rsidRPr="00507FD6">
        <w:rPr>
          <w:rFonts w:ascii="2  Badr" w:hAnsi="2  Badr"/>
          <w:rtl/>
          <w:lang w:bidi="ar-SA"/>
        </w:rPr>
        <w:t xml:space="preserve"> : </w:t>
      </w:r>
      <w:r w:rsidRPr="00507FD6">
        <w:rPr>
          <w:rFonts w:ascii="2  Badr" w:hAnsi="2  Badr" w:hint="cs"/>
          <w:rtl/>
          <w:lang w:bidi="ar-SA"/>
        </w:rPr>
        <w:t>اين</w:t>
      </w:r>
      <w:r w:rsidRPr="00507FD6">
        <w:rPr>
          <w:rFonts w:ascii="2  Badr" w:hAnsi="2  Badr"/>
          <w:rtl/>
          <w:lang w:bidi="ar-SA"/>
        </w:rPr>
        <w:t xml:space="preserve"> </w:t>
      </w:r>
      <w:r w:rsidRPr="00507FD6">
        <w:rPr>
          <w:rFonts w:ascii="2  Badr" w:hAnsi="2  Badr" w:hint="cs"/>
          <w:rtl/>
          <w:lang w:bidi="ar-SA"/>
        </w:rPr>
        <w:t>پروردگار</w:t>
      </w:r>
      <w:r w:rsidRPr="00507FD6">
        <w:rPr>
          <w:rFonts w:ascii="2  Badr" w:hAnsi="2  Badr"/>
          <w:rtl/>
          <w:lang w:bidi="ar-SA"/>
        </w:rPr>
        <w:t xml:space="preserve"> </w:t>
      </w:r>
      <w:r w:rsidRPr="00507FD6">
        <w:rPr>
          <w:rFonts w:ascii="2  Badr" w:hAnsi="2  Badr" w:hint="cs"/>
          <w:rtl/>
          <w:lang w:bidi="ar-SA"/>
        </w:rPr>
        <w:t>من</w:t>
      </w:r>
      <w:r w:rsidRPr="00507FD6">
        <w:rPr>
          <w:rFonts w:ascii="2  Badr" w:hAnsi="2  Badr"/>
          <w:rtl/>
          <w:lang w:bidi="ar-SA"/>
        </w:rPr>
        <w:t xml:space="preserve"> </w:t>
      </w:r>
      <w:r w:rsidRPr="00507FD6">
        <w:rPr>
          <w:rFonts w:ascii="2  Badr" w:hAnsi="2  Badr" w:hint="cs"/>
          <w:rtl/>
          <w:lang w:bidi="ar-SA"/>
        </w:rPr>
        <w:t>است</w:t>
      </w:r>
      <w:r w:rsidRPr="00507FD6">
        <w:rPr>
          <w:rFonts w:ascii="2  Badr" w:hAnsi="2  Badr"/>
          <w:rtl/>
          <w:lang w:bidi="ar-SA"/>
        </w:rPr>
        <w:t xml:space="preserve"> ! </w:t>
      </w:r>
      <w:r>
        <w:rPr>
          <w:rFonts w:ascii="2  Badr" w:hAnsi="2  Badr" w:hint="cs"/>
          <w:rtl/>
          <w:lang w:bidi="ar-SA"/>
        </w:rPr>
        <w:t>»</w:t>
      </w:r>
    </w:p>
    <w:p w:rsidR="00A154B7" w:rsidRDefault="00A154B7" w:rsidP="00A154B7">
      <w:pPr>
        <w:pStyle w:val="af"/>
        <w:ind w:left="0" w:firstLine="283"/>
        <w:rPr>
          <w:rtl/>
        </w:rPr>
      </w:pPr>
      <w:r>
        <w:rPr>
          <w:rFonts w:ascii="2  Badr" w:hAnsi="2  Badr" w:hint="cs"/>
          <w:rtl/>
          <w:lang w:bidi="ar-SA"/>
        </w:rPr>
        <w:t>در حدیث هم آمده که وقتی سخن از اسب دوانی به میان آمد، آن حضرت فرمودند:</w:t>
      </w:r>
      <w:r w:rsidRPr="00326702">
        <w:rPr>
          <w:rFonts w:ascii="2  Badr" w:hAnsi="2  Badr" w:hint="cs"/>
          <w:b/>
          <w:bCs/>
          <w:rtl/>
          <w:lang w:bidi="ar-SA"/>
        </w:rPr>
        <w:t>«فمن أعدی الأول»</w:t>
      </w:r>
      <w:r w:rsidRPr="00326702">
        <w:rPr>
          <w:rStyle w:val="a9"/>
          <w:rFonts w:ascii="2  Badr" w:hAnsi="2  Badr"/>
          <w:b/>
          <w:bCs/>
          <w:rtl/>
          <w:lang w:bidi="ar-SA"/>
        </w:rPr>
        <w:footnoteReference w:id="280"/>
      </w:r>
      <w:r w:rsidRPr="00326702">
        <w:rPr>
          <w:rFonts w:hint="cs"/>
          <w:b/>
          <w:bCs/>
          <w:rtl/>
        </w:rPr>
        <w:t xml:space="preserve"> </w:t>
      </w:r>
      <w:r>
        <w:rPr>
          <w:rFonts w:hint="cs"/>
          <w:rtl/>
        </w:rPr>
        <w:t>:« چه کسی اول اسب دوانی می کند؟».</w:t>
      </w:r>
    </w:p>
    <w:p w:rsidR="00A154B7" w:rsidRDefault="00A154B7" w:rsidP="00A154B7">
      <w:pPr>
        <w:pStyle w:val="af"/>
        <w:ind w:left="0" w:firstLine="283"/>
        <w:rPr>
          <w:rtl/>
        </w:rPr>
      </w:pPr>
      <w:r>
        <w:rPr>
          <w:rFonts w:hint="cs"/>
          <w:rtl/>
        </w:rPr>
        <w:t>و دیگر ادله‏ای که در این زمینه وارد شده اند. پس چگونه گفته می شود که علم معقول، جزو بدعت ها محسوب می گردد؟</w:t>
      </w:r>
    </w:p>
    <w:p w:rsidR="00A154B7" w:rsidRDefault="00A154B7" w:rsidP="00A154B7">
      <w:pPr>
        <w:pStyle w:val="af"/>
        <w:numPr>
          <w:ilvl w:val="0"/>
          <w:numId w:val="28"/>
        </w:numPr>
        <w:ind w:left="0" w:firstLine="283"/>
      </w:pPr>
      <w:r>
        <w:rPr>
          <w:rFonts w:hint="cs"/>
          <w:rtl/>
        </w:rPr>
        <w:t>گفته ی عزالدین بن عبدالسلام که:« ردّ بر قدری ها و دیگر فرق ضاله، واجب است» بر طریق واضح و روشن جاری نمی شود و اگر به فرض گفته اش قبول بشود، این کار به مصالح مرسله مربوط است.</w:t>
      </w:r>
    </w:p>
    <w:p w:rsidR="00A154B7" w:rsidRDefault="00A154B7" w:rsidP="00A154B7">
      <w:pPr>
        <w:pStyle w:val="af"/>
        <w:numPr>
          <w:ilvl w:val="0"/>
          <w:numId w:val="28"/>
        </w:numPr>
        <w:ind w:left="0" w:firstLine="283"/>
      </w:pPr>
      <w:r>
        <w:rPr>
          <w:rFonts w:hint="cs"/>
          <w:rtl/>
        </w:rPr>
        <w:t>مثال های بدعت های حرام که روشن است.</w:t>
      </w:r>
    </w:p>
    <w:p w:rsidR="00A154B7" w:rsidRDefault="00A154B7" w:rsidP="00A154B7">
      <w:pPr>
        <w:pStyle w:val="af"/>
        <w:numPr>
          <w:ilvl w:val="0"/>
          <w:numId w:val="28"/>
        </w:numPr>
        <w:ind w:left="0" w:firstLine="283"/>
      </w:pPr>
      <w:r>
        <w:rPr>
          <w:rFonts w:hint="cs"/>
          <w:rtl/>
        </w:rPr>
        <w:t>مثال های بدعت های مندوب که از جمله احداث کاروانسراها و مدارس را آورده، باید در جواب گفت:</w:t>
      </w:r>
    </w:p>
    <w:p w:rsidR="00A154B7" w:rsidRDefault="00A154B7" w:rsidP="00A154B7">
      <w:pPr>
        <w:pStyle w:val="af"/>
        <w:ind w:left="0" w:firstLine="283"/>
        <w:rPr>
          <w:rtl/>
        </w:rPr>
      </w:pPr>
      <w:r>
        <w:rPr>
          <w:rFonts w:hint="cs"/>
          <w:rtl/>
        </w:rPr>
        <w:t>اگر منظور ابن عبدالسلام از کاروانسراها، ساختمان هایی به قصد اردو زدن در آنها باشد، بدون شک این کار به خاطر مشروع بودن اردو زدن و آماده شدن برای رویارویی با دشمن، مشروع است و بدعت نیست.</w:t>
      </w:r>
    </w:p>
    <w:p w:rsidR="00A154B7" w:rsidRDefault="00A154B7" w:rsidP="00A154B7">
      <w:pPr>
        <w:pStyle w:val="af"/>
        <w:ind w:left="0" w:firstLine="283"/>
        <w:rPr>
          <w:rtl/>
        </w:rPr>
      </w:pPr>
      <w:r>
        <w:rPr>
          <w:rFonts w:hint="cs"/>
          <w:rtl/>
        </w:rPr>
        <w:t>و اگر منظورش از کاروانسراها، ساختمان هایی باشد که ساکنینِ آن آنجا بمانند و تمام وقت خود را صرف عبادت در آنجا بکنند و از همه چیز دست بشویند، در این صورت احداث کاروانسراهایی با این منظور که وقف هایی بر آن صورت می گیرد و از این طریق برای ساکنین آن، تأمین معاش می شود، از دو حال خارج نیست: یا اصل و اساسی در شریعت اسلام دارد یا ندارد. اگر اصلی در شریعت نداشته باشد، بدعت</w:t>
      </w:r>
      <w:r w:rsidRPr="006E21C1">
        <w:rPr>
          <w:rFonts w:hint="cs"/>
          <w:rtl/>
        </w:rPr>
        <w:t xml:space="preserve"> </w:t>
      </w:r>
      <w:r>
        <w:rPr>
          <w:rFonts w:hint="cs"/>
          <w:rtl/>
        </w:rPr>
        <w:t>محسوب می شود چه برسد که مباح باشد. چه برسد که مندوب باشد. و اگر اصلی در شریعت اسلام داشته باشد، بدعت نیست و مندرج کردن آن زیر بدعت ها، نادرست است.</w:t>
      </w:r>
    </w:p>
    <w:p w:rsidR="00A154B7" w:rsidRDefault="00A154B7" w:rsidP="00A154B7">
      <w:pPr>
        <w:pStyle w:val="af"/>
        <w:ind w:left="0" w:firstLine="283"/>
        <w:rPr>
          <w:rFonts w:ascii="2  Badr" w:hAnsi="Arial"/>
          <w:color w:val="000000"/>
          <w:sz w:val="27"/>
          <w:szCs w:val="27"/>
          <w:rtl/>
          <w:lang w:bidi="ar-SA"/>
        </w:rPr>
      </w:pPr>
      <w:r>
        <w:rPr>
          <w:rFonts w:hint="cs"/>
          <w:rtl/>
        </w:rPr>
        <w:t>به علاوه، بسیاری از نویسندگانِ اهل تصوف که درباره‏ی این موضوع سخن گفته اند، به سکویی که در مسجد پیامبر(</w:t>
      </w:r>
      <w:r w:rsidRPr="00507FD6">
        <w:rPr>
          <w:rFonts w:cs="CTraditional Arabic" w:hint="cs"/>
          <w:rtl/>
        </w:rPr>
        <w:t>ص</w:t>
      </w:r>
      <w:r>
        <w:rPr>
          <w:rFonts w:hint="cs"/>
          <w:rtl/>
        </w:rPr>
        <w:t>) بود و فقرای مهاجر در آنجا جمع می شدند، استناد کرده اند. فقرای مهاجرین که در این سکو جمع می شدند، کسانی اند که خدا درباره شان می فرماید:</w:t>
      </w:r>
      <w:r w:rsidRPr="004B4E57">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33" w:hAnsi="QCF_P133" w:cs="QCF_P133"/>
          <w:color w:val="000000"/>
          <w:sz w:val="27"/>
          <w:szCs w:val="27"/>
          <w:rtl/>
          <w:lang w:bidi="ar-SA"/>
        </w:rPr>
        <w:t>ﯲ  ﯳ   ﯴ  ﯵ  ﯶ  ﯷ   ﯸ  ﯹ     ﯺ</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الأنعام: ٥٢</w:t>
      </w:r>
      <w:r>
        <w:rPr>
          <w:rFonts w:ascii="2  Badr" w:hAnsi="2  Badr" w:hint="cs"/>
          <w:rtl/>
          <w:lang w:bidi="ar-SA"/>
        </w:rPr>
        <w:t xml:space="preserve"> «</w:t>
      </w:r>
      <w:r w:rsidRPr="00507FD6">
        <w:rPr>
          <w:rFonts w:hint="cs"/>
          <w:rtl/>
        </w:rPr>
        <w:t xml:space="preserve"> </w:t>
      </w:r>
      <w:r w:rsidRPr="00507FD6">
        <w:rPr>
          <w:rFonts w:ascii="2  Badr" w:hAnsi="2  Badr" w:hint="cs"/>
          <w:rtl/>
          <w:lang w:bidi="ar-SA"/>
        </w:rPr>
        <w:t>كساني</w:t>
      </w:r>
      <w:r w:rsidRPr="00507FD6">
        <w:rPr>
          <w:rFonts w:ascii="2  Badr" w:hAnsi="2  Badr"/>
          <w:rtl/>
          <w:lang w:bidi="ar-SA"/>
        </w:rPr>
        <w:t xml:space="preserve"> </w:t>
      </w:r>
      <w:r w:rsidRPr="00507FD6">
        <w:rPr>
          <w:rFonts w:ascii="2  Badr" w:hAnsi="2  Badr" w:hint="cs"/>
          <w:rtl/>
          <w:lang w:bidi="ar-SA"/>
        </w:rPr>
        <w:t>را</w:t>
      </w:r>
      <w:r w:rsidRPr="00507FD6">
        <w:rPr>
          <w:rFonts w:ascii="2  Badr" w:hAnsi="2  Badr"/>
          <w:rtl/>
          <w:lang w:bidi="ar-SA"/>
        </w:rPr>
        <w:t xml:space="preserve"> </w:t>
      </w:r>
      <w:r>
        <w:rPr>
          <w:rFonts w:ascii="2  Badr" w:hAnsi="2  Badr"/>
          <w:rtl/>
          <w:lang w:bidi="ar-SA"/>
        </w:rPr>
        <w:t>(</w:t>
      </w:r>
      <w:r w:rsidRPr="00507FD6">
        <w:rPr>
          <w:rFonts w:ascii="2  Badr" w:hAnsi="2  Badr" w:hint="cs"/>
          <w:rtl/>
          <w:lang w:bidi="ar-SA"/>
        </w:rPr>
        <w:t>از</w:t>
      </w:r>
      <w:r w:rsidRPr="00507FD6">
        <w:rPr>
          <w:rFonts w:ascii="2  Badr" w:hAnsi="2  Badr"/>
          <w:rtl/>
          <w:lang w:bidi="ar-SA"/>
        </w:rPr>
        <w:t xml:space="preserve"> </w:t>
      </w:r>
      <w:r w:rsidRPr="00507FD6">
        <w:rPr>
          <w:rFonts w:ascii="2  Badr" w:hAnsi="2  Badr" w:hint="cs"/>
          <w:rtl/>
          <w:lang w:bidi="ar-SA"/>
        </w:rPr>
        <w:t>پيش</w:t>
      </w:r>
      <w:r w:rsidRPr="00507FD6">
        <w:rPr>
          <w:rFonts w:ascii="2  Badr" w:hAnsi="2  Badr"/>
          <w:rtl/>
          <w:lang w:bidi="ar-SA"/>
        </w:rPr>
        <w:t xml:space="preserve"> </w:t>
      </w:r>
      <w:r w:rsidRPr="00507FD6">
        <w:rPr>
          <w:rFonts w:ascii="2  Badr" w:hAnsi="2  Badr" w:hint="cs"/>
          <w:rtl/>
          <w:lang w:bidi="ar-SA"/>
        </w:rPr>
        <w:t>خود</w:t>
      </w:r>
      <w:r>
        <w:rPr>
          <w:rFonts w:ascii="2  Badr" w:hAnsi="2  Badr"/>
          <w:rtl/>
          <w:lang w:bidi="ar-SA"/>
        </w:rPr>
        <w:t>)</w:t>
      </w:r>
      <w:r w:rsidRPr="00507FD6">
        <w:rPr>
          <w:rFonts w:ascii="2  Badr" w:hAnsi="2  Badr"/>
          <w:rtl/>
          <w:lang w:bidi="ar-SA"/>
        </w:rPr>
        <w:t xml:space="preserve"> </w:t>
      </w:r>
      <w:r w:rsidRPr="00507FD6">
        <w:rPr>
          <w:rFonts w:ascii="2  Badr" w:hAnsi="2  Badr" w:hint="cs"/>
          <w:rtl/>
          <w:lang w:bidi="ar-SA"/>
        </w:rPr>
        <w:t>مران</w:t>
      </w:r>
      <w:r w:rsidRPr="00507FD6">
        <w:rPr>
          <w:rFonts w:ascii="2  Badr" w:hAnsi="2  Badr"/>
          <w:rtl/>
          <w:lang w:bidi="ar-SA"/>
        </w:rPr>
        <w:t xml:space="preserve"> </w:t>
      </w:r>
      <w:r w:rsidRPr="00507FD6">
        <w:rPr>
          <w:rFonts w:ascii="2  Badr" w:hAnsi="2  Badr" w:hint="cs"/>
          <w:rtl/>
          <w:lang w:bidi="ar-SA"/>
        </w:rPr>
        <w:t>كه</w:t>
      </w:r>
      <w:r w:rsidRPr="00507FD6">
        <w:rPr>
          <w:rFonts w:ascii="2  Badr" w:hAnsi="2  Badr"/>
          <w:rtl/>
          <w:lang w:bidi="ar-SA"/>
        </w:rPr>
        <w:t xml:space="preserve"> </w:t>
      </w:r>
      <w:r w:rsidRPr="00507FD6">
        <w:rPr>
          <w:rFonts w:ascii="2  Badr" w:hAnsi="2  Badr" w:hint="cs"/>
          <w:rtl/>
          <w:lang w:bidi="ar-SA"/>
        </w:rPr>
        <w:t>سحرگاهان</w:t>
      </w:r>
      <w:r w:rsidRPr="00507FD6">
        <w:rPr>
          <w:rFonts w:ascii="2  Badr" w:hAnsi="2  Badr"/>
          <w:rtl/>
          <w:lang w:bidi="ar-SA"/>
        </w:rPr>
        <w:t xml:space="preserve"> </w:t>
      </w:r>
      <w:r w:rsidRPr="00507FD6">
        <w:rPr>
          <w:rFonts w:ascii="2  Badr" w:hAnsi="2  Badr" w:hint="cs"/>
          <w:rtl/>
          <w:lang w:bidi="ar-SA"/>
        </w:rPr>
        <w:t>و</w:t>
      </w:r>
      <w:r w:rsidRPr="00507FD6">
        <w:rPr>
          <w:rFonts w:ascii="2  Badr" w:hAnsi="2  Badr"/>
          <w:rtl/>
          <w:lang w:bidi="ar-SA"/>
        </w:rPr>
        <w:t xml:space="preserve"> </w:t>
      </w:r>
      <w:r w:rsidRPr="00507FD6">
        <w:rPr>
          <w:rFonts w:ascii="2  Badr" w:hAnsi="2  Badr" w:hint="cs"/>
          <w:rtl/>
          <w:lang w:bidi="ar-SA"/>
        </w:rPr>
        <w:t>شامگاهان</w:t>
      </w:r>
      <w:r w:rsidRPr="00507FD6">
        <w:rPr>
          <w:rFonts w:ascii="2  Badr" w:hAnsi="2  Badr"/>
          <w:rtl/>
          <w:lang w:bidi="ar-SA"/>
        </w:rPr>
        <w:t xml:space="preserve"> </w:t>
      </w:r>
      <w:r w:rsidRPr="00507FD6">
        <w:rPr>
          <w:rFonts w:ascii="2  Badr" w:hAnsi="2  Badr" w:hint="cs"/>
          <w:rtl/>
          <w:lang w:bidi="ar-SA"/>
        </w:rPr>
        <w:t>خداي</w:t>
      </w:r>
      <w:r w:rsidRPr="00507FD6">
        <w:rPr>
          <w:rFonts w:ascii="2  Badr" w:hAnsi="2  Badr"/>
          <w:rtl/>
          <w:lang w:bidi="ar-SA"/>
        </w:rPr>
        <w:t xml:space="preserve"> </w:t>
      </w:r>
      <w:r w:rsidRPr="00507FD6">
        <w:rPr>
          <w:rFonts w:ascii="2  Badr" w:hAnsi="2  Badr" w:hint="cs"/>
          <w:rtl/>
          <w:lang w:bidi="ar-SA"/>
        </w:rPr>
        <w:t>را</w:t>
      </w:r>
      <w:r w:rsidRPr="00507FD6">
        <w:rPr>
          <w:rFonts w:ascii="2  Badr" w:hAnsi="2  Badr"/>
          <w:rtl/>
          <w:lang w:bidi="ar-SA"/>
        </w:rPr>
        <w:t xml:space="preserve"> </w:t>
      </w:r>
      <w:r w:rsidRPr="00507FD6">
        <w:rPr>
          <w:rFonts w:ascii="2  Badr" w:hAnsi="2  Badr" w:hint="cs"/>
          <w:rtl/>
          <w:lang w:bidi="ar-SA"/>
        </w:rPr>
        <w:t>به</w:t>
      </w:r>
      <w:r w:rsidRPr="00507FD6">
        <w:rPr>
          <w:rFonts w:ascii="2  Badr" w:hAnsi="2  Badr"/>
          <w:rtl/>
          <w:lang w:bidi="ar-SA"/>
        </w:rPr>
        <w:t xml:space="preserve"> </w:t>
      </w:r>
      <w:r w:rsidRPr="00507FD6">
        <w:rPr>
          <w:rFonts w:ascii="2  Badr" w:hAnsi="2  Badr" w:hint="cs"/>
          <w:rtl/>
          <w:lang w:bidi="ar-SA"/>
        </w:rPr>
        <w:t>فرياد</w:t>
      </w:r>
      <w:r w:rsidRPr="00507FD6">
        <w:rPr>
          <w:rFonts w:ascii="2  Badr" w:hAnsi="2  Badr"/>
          <w:rtl/>
          <w:lang w:bidi="ar-SA"/>
        </w:rPr>
        <w:t xml:space="preserve"> </w:t>
      </w:r>
      <w:r w:rsidRPr="00507FD6">
        <w:rPr>
          <w:rFonts w:ascii="2  Badr" w:hAnsi="2  Badr" w:hint="cs"/>
          <w:rtl/>
          <w:lang w:bidi="ar-SA"/>
        </w:rPr>
        <w:t>مي‌خوانند</w:t>
      </w:r>
      <w:r w:rsidRPr="00507FD6">
        <w:rPr>
          <w:rFonts w:ascii="2  Badr" w:hAnsi="2  Badr"/>
          <w:rtl/>
          <w:lang w:bidi="ar-SA"/>
        </w:rPr>
        <w:t xml:space="preserve"> </w:t>
      </w:r>
      <w:r>
        <w:rPr>
          <w:rFonts w:ascii="2  Badr" w:hAnsi="2  Badr"/>
          <w:rtl/>
          <w:lang w:bidi="ar-SA"/>
        </w:rPr>
        <w:t>(</w:t>
      </w:r>
      <w:r w:rsidRPr="00507FD6">
        <w:rPr>
          <w:rFonts w:ascii="2  Badr" w:hAnsi="2  Badr" w:hint="cs"/>
          <w:rtl/>
          <w:lang w:bidi="ar-SA"/>
        </w:rPr>
        <w:t>و</w:t>
      </w:r>
      <w:r w:rsidRPr="00507FD6">
        <w:rPr>
          <w:rFonts w:ascii="2  Badr" w:hAnsi="2  Badr"/>
          <w:rtl/>
          <w:lang w:bidi="ar-SA"/>
        </w:rPr>
        <w:t xml:space="preserve"> </w:t>
      </w:r>
      <w:r w:rsidRPr="00507FD6">
        <w:rPr>
          <w:rFonts w:ascii="2  Badr" w:hAnsi="2  Badr" w:hint="cs"/>
          <w:rtl/>
          <w:lang w:bidi="ar-SA"/>
        </w:rPr>
        <w:t>همه‌وقت</w:t>
      </w:r>
      <w:r w:rsidRPr="00507FD6">
        <w:rPr>
          <w:rFonts w:ascii="2  Badr" w:hAnsi="2  Badr"/>
          <w:rtl/>
          <w:lang w:bidi="ar-SA"/>
        </w:rPr>
        <w:t xml:space="preserve"> </w:t>
      </w:r>
      <w:r w:rsidRPr="00507FD6">
        <w:rPr>
          <w:rFonts w:ascii="2  Badr" w:hAnsi="2  Badr" w:hint="cs"/>
          <w:rtl/>
          <w:lang w:bidi="ar-SA"/>
        </w:rPr>
        <w:t>به</w:t>
      </w:r>
      <w:r w:rsidRPr="00507FD6">
        <w:rPr>
          <w:rFonts w:ascii="2  Badr" w:hAnsi="2  Badr"/>
          <w:rtl/>
          <w:lang w:bidi="ar-SA"/>
        </w:rPr>
        <w:t xml:space="preserve"> </w:t>
      </w:r>
      <w:r w:rsidRPr="00507FD6">
        <w:rPr>
          <w:rFonts w:ascii="2  Badr" w:hAnsi="2  Badr" w:hint="cs"/>
          <w:rtl/>
          <w:lang w:bidi="ar-SA"/>
        </w:rPr>
        <w:t>عبادت</w:t>
      </w:r>
      <w:r w:rsidRPr="00507FD6">
        <w:rPr>
          <w:rFonts w:ascii="2  Badr" w:hAnsi="2  Badr"/>
          <w:rtl/>
          <w:lang w:bidi="ar-SA"/>
        </w:rPr>
        <w:t xml:space="preserve"> </w:t>
      </w:r>
      <w:r w:rsidRPr="00507FD6">
        <w:rPr>
          <w:rFonts w:ascii="2  Badr" w:hAnsi="2  Badr" w:hint="cs"/>
          <w:rtl/>
          <w:lang w:bidi="ar-SA"/>
        </w:rPr>
        <w:t>و</w:t>
      </w:r>
      <w:r w:rsidRPr="00507FD6">
        <w:rPr>
          <w:rFonts w:ascii="2  Badr" w:hAnsi="2  Badr"/>
          <w:rtl/>
          <w:lang w:bidi="ar-SA"/>
        </w:rPr>
        <w:t xml:space="preserve"> </w:t>
      </w:r>
      <w:r w:rsidRPr="00507FD6">
        <w:rPr>
          <w:rFonts w:ascii="2  Badr" w:hAnsi="2  Badr" w:hint="cs"/>
          <w:rtl/>
          <w:lang w:bidi="ar-SA"/>
        </w:rPr>
        <w:t>پرستش</w:t>
      </w:r>
      <w:r w:rsidRPr="00507FD6">
        <w:rPr>
          <w:rFonts w:ascii="2  Badr" w:hAnsi="2  Badr"/>
          <w:rtl/>
          <w:lang w:bidi="ar-SA"/>
        </w:rPr>
        <w:t xml:space="preserve"> </w:t>
      </w:r>
      <w:r w:rsidRPr="00507FD6">
        <w:rPr>
          <w:rFonts w:ascii="2  Badr" w:hAnsi="2  Badr" w:hint="cs"/>
          <w:rtl/>
          <w:lang w:bidi="ar-SA"/>
        </w:rPr>
        <w:t>خدا</w:t>
      </w:r>
      <w:r w:rsidRPr="00507FD6">
        <w:rPr>
          <w:rFonts w:ascii="2  Badr" w:hAnsi="2  Badr"/>
          <w:rtl/>
          <w:lang w:bidi="ar-SA"/>
        </w:rPr>
        <w:t xml:space="preserve"> </w:t>
      </w:r>
      <w:r w:rsidRPr="00507FD6">
        <w:rPr>
          <w:rFonts w:ascii="2  Badr" w:hAnsi="2  Badr" w:hint="cs"/>
          <w:rtl/>
          <w:lang w:bidi="ar-SA"/>
        </w:rPr>
        <w:t>مشغولند</w:t>
      </w:r>
      <w:r w:rsidRPr="00507FD6">
        <w:rPr>
          <w:rFonts w:ascii="2  Badr" w:hAnsi="2  Badr"/>
          <w:rtl/>
          <w:lang w:bidi="ar-SA"/>
        </w:rPr>
        <w:t xml:space="preserve"> </w:t>
      </w:r>
      <w:r w:rsidRPr="00507FD6">
        <w:rPr>
          <w:rFonts w:ascii="2  Badr" w:hAnsi="2  Badr" w:hint="cs"/>
          <w:rtl/>
          <w:lang w:bidi="ar-SA"/>
        </w:rPr>
        <w:t>و</w:t>
      </w:r>
      <w:r>
        <w:rPr>
          <w:rFonts w:ascii="2  Badr" w:hAnsi="2  Badr"/>
          <w:rtl/>
          <w:lang w:bidi="ar-SA"/>
        </w:rPr>
        <w:t>)</w:t>
      </w:r>
      <w:r w:rsidRPr="00507FD6">
        <w:rPr>
          <w:rFonts w:ascii="2  Badr" w:hAnsi="2  Badr"/>
          <w:rtl/>
          <w:lang w:bidi="ar-SA"/>
        </w:rPr>
        <w:t xml:space="preserve"> </w:t>
      </w:r>
      <w:r w:rsidRPr="00507FD6">
        <w:rPr>
          <w:rFonts w:ascii="2  Badr" w:hAnsi="2  Badr" w:hint="cs"/>
          <w:rtl/>
          <w:lang w:bidi="ar-SA"/>
        </w:rPr>
        <w:t>منظورشان</w:t>
      </w:r>
      <w:r w:rsidRPr="00507FD6">
        <w:rPr>
          <w:rFonts w:ascii="2  Badr" w:hAnsi="2  Badr"/>
          <w:rtl/>
          <w:lang w:bidi="ar-SA"/>
        </w:rPr>
        <w:t xml:space="preserve"> </w:t>
      </w:r>
      <w:r>
        <w:rPr>
          <w:rFonts w:ascii="2  Badr" w:hAnsi="2  Badr"/>
          <w:rtl/>
          <w:lang w:bidi="ar-SA"/>
        </w:rPr>
        <w:t>(</w:t>
      </w:r>
      <w:r w:rsidRPr="00507FD6">
        <w:rPr>
          <w:rFonts w:ascii="2  Badr" w:hAnsi="2  Badr" w:hint="cs"/>
          <w:rtl/>
          <w:lang w:bidi="ar-SA"/>
        </w:rPr>
        <w:t>تنها</w:t>
      </w:r>
      <w:r w:rsidRPr="00507FD6">
        <w:rPr>
          <w:rFonts w:ascii="2  Badr" w:hAnsi="2  Badr"/>
          <w:rtl/>
          <w:lang w:bidi="ar-SA"/>
        </w:rPr>
        <w:t xml:space="preserve"> </w:t>
      </w:r>
      <w:r w:rsidRPr="00507FD6">
        <w:rPr>
          <w:rFonts w:ascii="2  Badr" w:hAnsi="2  Badr" w:hint="cs"/>
          <w:rtl/>
          <w:lang w:bidi="ar-SA"/>
        </w:rPr>
        <w:t>رضايت</w:t>
      </w:r>
      <w:r>
        <w:rPr>
          <w:rFonts w:ascii="2  Badr" w:hAnsi="2  Badr"/>
          <w:rtl/>
          <w:lang w:bidi="ar-SA"/>
        </w:rPr>
        <w:t>)</w:t>
      </w:r>
      <w:r w:rsidRPr="00507FD6">
        <w:rPr>
          <w:rFonts w:ascii="2  Badr" w:hAnsi="2  Badr"/>
          <w:rtl/>
          <w:lang w:bidi="ar-SA"/>
        </w:rPr>
        <w:t xml:space="preserve"> </w:t>
      </w:r>
      <w:r w:rsidRPr="00507FD6">
        <w:rPr>
          <w:rFonts w:ascii="2  Badr" w:hAnsi="2  Badr" w:hint="cs"/>
          <w:rtl/>
          <w:lang w:bidi="ar-SA"/>
        </w:rPr>
        <w:t>او</w:t>
      </w:r>
      <w:r w:rsidRPr="00507FD6">
        <w:rPr>
          <w:rFonts w:ascii="2  Badr" w:hAnsi="2  Badr"/>
          <w:rtl/>
          <w:lang w:bidi="ar-SA"/>
        </w:rPr>
        <w:t xml:space="preserve"> </w:t>
      </w:r>
      <w:r w:rsidRPr="00507FD6">
        <w:rPr>
          <w:rFonts w:ascii="2  Badr" w:hAnsi="2  Badr" w:hint="cs"/>
          <w:rtl/>
          <w:lang w:bidi="ar-SA"/>
        </w:rPr>
        <w:t>است</w:t>
      </w:r>
      <w:r>
        <w:rPr>
          <w:rFonts w:ascii="2  Badr" w:hAnsi="2  Badr"/>
          <w:rtl/>
          <w:lang w:bidi="ar-SA"/>
        </w:rPr>
        <w:t>.</w:t>
      </w:r>
      <w:r w:rsidRPr="00507FD6">
        <w:rPr>
          <w:rFonts w:ascii="2  Badr" w:hAnsi="2  Badr" w:hint="cs"/>
          <w:szCs w:val="22"/>
          <w:rtl/>
          <w:lang w:bidi="ar-SA"/>
        </w:rPr>
        <w:t xml:space="preserve"> </w:t>
      </w:r>
      <w:r>
        <w:rPr>
          <w:rFonts w:ascii="2  Badr" w:hAnsi="2  Badr" w:hint="cs"/>
          <w:rtl/>
          <w:lang w:bidi="ar-SA"/>
        </w:rPr>
        <w:t>» و</w:t>
      </w:r>
      <w:r>
        <w:rPr>
          <w:rFonts w:ascii="QCF_BSML" w:hAnsi="QCF_BSML" w:cs="QCF_BSML"/>
          <w:color w:val="000000"/>
          <w:sz w:val="27"/>
          <w:szCs w:val="27"/>
          <w:rtl/>
          <w:lang w:bidi="ar-SA"/>
        </w:rPr>
        <w:t xml:space="preserve">ﭽ </w:t>
      </w:r>
      <w:r>
        <w:rPr>
          <w:rFonts w:ascii="QCF_P297" w:hAnsi="QCF_P297" w:cs="QCF_P297"/>
          <w:color w:val="000000"/>
          <w:sz w:val="27"/>
          <w:szCs w:val="27"/>
          <w:rtl/>
          <w:lang w:bidi="ar-SA"/>
        </w:rPr>
        <w:t xml:space="preserve">ﭑ  ﭒ  ﭓ  ﭔ  ﭕ  ﭖ  ﭗ  ﭘ   ﭙ  ﭚﭛ  ﭜ  ﭝ  ﭞ  ﭟ  ﭠ  ﭡ  ﭢ    ﭣﭤ  ﭥ  ﭦ  ﭧ  ﭨ  ﭩ  ﭪ  ﭫ  ﭬ  ﭭ  ﭮ   ﭯ  ﭰ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الكهف:</w:t>
      </w:r>
      <w:r>
        <w:rPr>
          <w:rFonts w:ascii="2  Badr" w:hAnsi="Arial" w:hint="cs"/>
          <w:color w:val="000000"/>
          <w:sz w:val="27"/>
          <w:szCs w:val="27"/>
          <w:rtl/>
          <w:lang w:bidi="ar-SA"/>
        </w:rPr>
        <w:t>28 «</w:t>
      </w:r>
      <w:r w:rsidRPr="00E54145">
        <w:rPr>
          <w:rFonts w:hint="cs"/>
          <w:rtl/>
        </w:rPr>
        <w:t xml:space="preserve"> </w:t>
      </w:r>
      <w:r w:rsidRPr="00E54145">
        <w:rPr>
          <w:rFonts w:ascii="2  Badr" w:hAnsi="Arial" w:hint="cs"/>
          <w:color w:val="000000"/>
          <w:sz w:val="27"/>
          <w:szCs w:val="27"/>
          <w:rtl/>
          <w:lang w:bidi="ar-SA"/>
        </w:rPr>
        <w:t>‏</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با</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كساني</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باش</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كه</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صبحگاهان</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شامگاهان</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خداي</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خود</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را</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مي‌پرستند</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به</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فرياد</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مي‌خوانند</w:t>
      </w:r>
      <w:r>
        <w:rPr>
          <w:rFonts w:ascii="2  Badr" w:hAnsi="Arial"/>
          <w:color w:val="000000"/>
          <w:sz w:val="27"/>
          <w:szCs w:val="27"/>
          <w:rtl/>
          <w:lang w:bidi="ar-SA"/>
        </w:rPr>
        <w:t>،</w:t>
      </w:r>
      <w:r w:rsidRPr="00E54145">
        <w:rPr>
          <w:rFonts w:ascii="2  Badr" w:hAnsi="Arial"/>
          <w:color w:val="000000"/>
          <w:sz w:val="27"/>
          <w:szCs w:val="27"/>
          <w:rtl/>
          <w:lang w:bidi="ar-SA"/>
        </w:rPr>
        <w:t xml:space="preserve">  </w:t>
      </w:r>
      <w:r>
        <w:rPr>
          <w:rFonts w:ascii="2  Badr" w:hAnsi="Arial"/>
          <w:color w:val="000000"/>
          <w:sz w:val="27"/>
          <w:szCs w:val="27"/>
          <w:rtl/>
          <w:lang w:bidi="ar-SA"/>
        </w:rPr>
        <w:t>(</w:t>
      </w:r>
      <w:r w:rsidRPr="00E54145">
        <w:rPr>
          <w:rFonts w:ascii="2  Badr" w:hAnsi="Arial" w:hint="cs"/>
          <w:color w:val="000000"/>
          <w:sz w:val="27"/>
          <w:szCs w:val="27"/>
          <w:rtl/>
          <w:lang w:bidi="ar-SA"/>
        </w:rPr>
        <w:t>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تنها</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رضاي</w:t>
      </w:r>
      <w:r>
        <w:rPr>
          <w:rFonts w:ascii="2  Badr" w:hAnsi="Arial"/>
          <w:color w:val="000000"/>
          <w:sz w:val="27"/>
          <w:szCs w:val="27"/>
          <w:rtl/>
          <w:lang w:bidi="ar-SA"/>
        </w:rPr>
        <w:t>)</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ذات</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او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را</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مي‌طلبند</w:t>
      </w:r>
      <w:r>
        <w:rPr>
          <w:rFonts w:ascii="2  Badr" w:hAnsi="Arial"/>
          <w:color w:val="000000"/>
          <w:sz w:val="27"/>
          <w:szCs w:val="27"/>
          <w:rtl/>
          <w:lang w:bidi="ar-SA"/>
        </w:rPr>
        <w:t>،</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چشمانت</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از</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ايشان</w:t>
      </w:r>
      <w:r w:rsidRPr="00E54145">
        <w:rPr>
          <w:rFonts w:ascii="2  Badr" w:hAnsi="Arial"/>
          <w:color w:val="000000"/>
          <w:sz w:val="27"/>
          <w:szCs w:val="27"/>
          <w:rtl/>
          <w:lang w:bidi="ar-SA"/>
        </w:rPr>
        <w:t xml:space="preserve"> </w:t>
      </w:r>
      <w:r>
        <w:rPr>
          <w:rFonts w:ascii="2  Badr" w:hAnsi="Arial"/>
          <w:color w:val="000000"/>
          <w:sz w:val="27"/>
          <w:szCs w:val="27"/>
          <w:rtl/>
          <w:lang w:bidi="ar-SA"/>
        </w:rPr>
        <w:t>(</w:t>
      </w:r>
      <w:r w:rsidRPr="00E54145">
        <w:rPr>
          <w:rFonts w:ascii="2  Badr" w:hAnsi="Arial" w:hint="cs"/>
          <w:color w:val="000000"/>
          <w:sz w:val="27"/>
          <w:szCs w:val="27"/>
          <w:rtl/>
          <w:lang w:bidi="ar-SA"/>
        </w:rPr>
        <w:t>به</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سوي</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ثروتمندان</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قدرتمندان</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مستكبر</w:t>
      </w:r>
      <w:r>
        <w:rPr>
          <w:rFonts w:ascii="2  Badr" w:hAnsi="Arial"/>
          <w:color w:val="000000"/>
          <w:sz w:val="27"/>
          <w:szCs w:val="27"/>
          <w:rtl/>
          <w:lang w:bidi="ar-SA"/>
        </w:rPr>
        <w:t>)</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براي</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جستن</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زينت</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حيات</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دنيوي</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برنگردد</w:t>
      </w:r>
      <w:r>
        <w:rPr>
          <w:rFonts w:ascii="2  Badr" w:hAnsi="Arial"/>
          <w:color w:val="000000"/>
          <w:sz w:val="27"/>
          <w:szCs w:val="27"/>
          <w:rtl/>
          <w:lang w:bidi="ar-SA"/>
        </w:rPr>
        <w:t>،</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از</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كسي</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فرمان</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مبر</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كه</w:t>
      </w:r>
      <w:r w:rsidRPr="00E54145">
        <w:rPr>
          <w:rFonts w:ascii="2  Badr" w:hAnsi="Arial"/>
          <w:color w:val="000000"/>
          <w:sz w:val="27"/>
          <w:szCs w:val="27"/>
          <w:rtl/>
          <w:lang w:bidi="ar-SA"/>
        </w:rPr>
        <w:t xml:space="preserve"> </w:t>
      </w:r>
      <w:r>
        <w:rPr>
          <w:rFonts w:ascii="2  Badr" w:hAnsi="Arial"/>
          <w:color w:val="000000"/>
          <w:sz w:val="27"/>
          <w:szCs w:val="27"/>
          <w:rtl/>
          <w:lang w:bidi="ar-SA"/>
        </w:rPr>
        <w:t>(</w:t>
      </w:r>
      <w:r w:rsidRPr="00E54145">
        <w:rPr>
          <w:rFonts w:ascii="2  Badr" w:hAnsi="Arial" w:hint="cs"/>
          <w:color w:val="000000"/>
          <w:sz w:val="27"/>
          <w:szCs w:val="27"/>
          <w:rtl/>
          <w:lang w:bidi="ar-SA"/>
        </w:rPr>
        <w:t>به</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خاطر</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دنيا</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دوستي</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آرزو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پرستي</w:t>
      </w:r>
      <w:r>
        <w:rPr>
          <w:rFonts w:ascii="2  Badr" w:hAnsi="Arial"/>
          <w:color w:val="000000"/>
          <w:sz w:val="27"/>
          <w:szCs w:val="27"/>
          <w:rtl/>
          <w:lang w:bidi="ar-SA"/>
        </w:rPr>
        <w:t>)</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دل</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او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را</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از</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ياد</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خود</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غافل</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ساخته‌ايم</w:t>
      </w:r>
      <w:r>
        <w:rPr>
          <w:rFonts w:ascii="2  Badr" w:hAnsi="Arial"/>
          <w:color w:val="000000"/>
          <w:sz w:val="27"/>
          <w:szCs w:val="27"/>
          <w:rtl/>
          <w:lang w:bidi="ar-SA"/>
        </w:rPr>
        <w:t>،</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او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به</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دنبال</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آرزوي</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خود</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روان</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گشته</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است</w:t>
      </w:r>
      <w:r w:rsidRPr="00E54145">
        <w:rPr>
          <w:rFonts w:ascii="2  Badr" w:hAnsi="Arial"/>
          <w:color w:val="000000"/>
          <w:sz w:val="27"/>
          <w:szCs w:val="27"/>
          <w:rtl/>
          <w:lang w:bidi="ar-SA"/>
        </w:rPr>
        <w:t xml:space="preserve"> </w:t>
      </w:r>
      <w:r>
        <w:rPr>
          <w:rFonts w:ascii="2  Badr" w:hAnsi="Arial"/>
          <w:color w:val="000000"/>
          <w:sz w:val="27"/>
          <w:szCs w:val="27"/>
          <w:rtl/>
          <w:lang w:bidi="ar-SA"/>
        </w:rPr>
        <w:t>(</w:t>
      </w:r>
      <w:r w:rsidRPr="00E54145">
        <w:rPr>
          <w:rFonts w:ascii="2  Badr" w:hAnsi="Arial" w:hint="cs"/>
          <w:color w:val="000000"/>
          <w:sz w:val="27"/>
          <w:szCs w:val="27"/>
          <w:rtl/>
          <w:lang w:bidi="ar-SA"/>
        </w:rPr>
        <w:t>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پيوسته</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فرمان</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يزدان</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را</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ترك</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گفته</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است</w:t>
      </w:r>
      <w:r>
        <w:rPr>
          <w:rFonts w:ascii="2  Badr" w:hAnsi="Arial"/>
          <w:color w:val="000000"/>
          <w:sz w:val="27"/>
          <w:szCs w:val="27"/>
          <w:rtl/>
          <w:lang w:bidi="ar-SA"/>
        </w:rPr>
        <w:t>)</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كار</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بارش</w:t>
      </w:r>
      <w:r w:rsidRPr="00E54145">
        <w:rPr>
          <w:rFonts w:ascii="2  Badr" w:hAnsi="Arial"/>
          <w:color w:val="000000"/>
          <w:sz w:val="27"/>
          <w:szCs w:val="27"/>
          <w:rtl/>
          <w:lang w:bidi="ar-SA"/>
        </w:rPr>
        <w:t xml:space="preserve"> </w:t>
      </w:r>
      <w:r>
        <w:rPr>
          <w:rFonts w:ascii="2  Badr" w:hAnsi="Arial"/>
          <w:color w:val="000000"/>
          <w:sz w:val="27"/>
          <w:szCs w:val="27"/>
          <w:rtl/>
          <w:lang w:bidi="ar-SA"/>
        </w:rPr>
        <w:t>(</w:t>
      </w:r>
      <w:r w:rsidRPr="00E54145">
        <w:rPr>
          <w:rFonts w:ascii="2  Badr" w:hAnsi="Arial" w:hint="cs"/>
          <w:color w:val="000000"/>
          <w:sz w:val="27"/>
          <w:szCs w:val="27"/>
          <w:rtl/>
          <w:lang w:bidi="ar-SA"/>
        </w:rPr>
        <w:t>همه</w:t>
      </w:r>
      <w:r>
        <w:rPr>
          <w:rFonts w:ascii="2  Badr" w:hAnsi="Arial"/>
          <w:color w:val="000000"/>
          <w:sz w:val="27"/>
          <w:szCs w:val="27"/>
          <w:rtl/>
          <w:lang w:bidi="ar-SA"/>
        </w:rPr>
        <w:t>)</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افراط</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و</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تفريط</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بوده</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است</w:t>
      </w:r>
      <w:r>
        <w:rPr>
          <w:rFonts w:ascii="2  Badr" w:hAnsi="Arial"/>
          <w:color w:val="000000"/>
          <w:sz w:val="27"/>
          <w:szCs w:val="27"/>
          <w:rtl/>
          <w:lang w:bidi="ar-SA"/>
        </w:rPr>
        <w:t>.</w:t>
      </w:r>
      <w:r w:rsidRPr="00E54145">
        <w:rPr>
          <w:rFonts w:ascii="2  Badr" w:hAnsi="Arial"/>
          <w:color w:val="000000"/>
          <w:sz w:val="27"/>
          <w:szCs w:val="27"/>
          <w:rtl/>
          <w:lang w:bidi="ar-SA"/>
        </w:rPr>
        <w:t xml:space="preserve"> ‏</w:t>
      </w:r>
      <w:r w:rsidRPr="00E54145">
        <w:rPr>
          <w:rFonts w:ascii="2  Badr" w:hAnsi="Arial" w:hint="cs"/>
          <w:color w:val="000000"/>
          <w:sz w:val="27"/>
          <w:szCs w:val="27"/>
          <w:rtl/>
          <w:lang w:bidi="ar-SA"/>
        </w:rPr>
        <w:t xml:space="preserve"> </w:t>
      </w:r>
      <w:r>
        <w:rPr>
          <w:rFonts w:ascii="2  Badr" w:hAnsi="Arial" w:hint="cs"/>
          <w:color w:val="000000"/>
          <w:sz w:val="27"/>
          <w:szCs w:val="27"/>
          <w:rtl/>
          <w:lang w:bidi="ar-SA"/>
        </w:rPr>
        <w:t>» خداوند در آیات مذکور، اهل صفه را به عبادت و بریدن از همه چیز و روی آوردن به خدا و دعا و نیایش با خدا با نیت خالص و پاک برای خدا توصیف نموده است. پس این نشان می دهد که اهل صفه تمام وقت خود را صرف پرستش خدا نموده اند و هیچ شغل و کاری ندارند. ما هم سکویی مثل آن یا نزدیک به آن را می سازیم تا هر کس که قصد بریدن از هر چیز  و روی آوردن به خدا و پرستش خدا را دارد و از دنیا و تعلقات آن فاصله می گیرد، آنجا جمع شود. این کار، شأن اولیا و دوستان خداست که از مردم ببرند و به اصلاح درون شان</w:t>
      </w:r>
      <w:r>
        <w:rPr>
          <w:rFonts w:ascii="2  Badr" w:hAnsi="Arial"/>
          <w:color w:val="000000"/>
          <w:sz w:val="27"/>
          <w:szCs w:val="27"/>
          <w:rtl/>
          <w:lang w:bidi="ar-SA"/>
        </w:rPr>
        <w:t xml:space="preserve"> </w:t>
      </w:r>
      <w:r>
        <w:rPr>
          <w:rFonts w:ascii="2  Badr" w:hAnsi="Arial" w:hint="cs"/>
          <w:color w:val="000000"/>
          <w:sz w:val="27"/>
          <w:szCs w:val="27"/>
          <w:rtl/>
          <w:lang w:bidi="ar-SA"/>
        </w:rPr>
        <w:t>و تهذیب نفس بپردازند و رو به سوی حق بکنند. پس اینان بر سیرت و روش پیشینیان می باشند.</w:t>
      </w:r>
    </w:p>
    <w:p w:rsidR="00A154B7" w:rsidRDefault="00A154B7" w:rsidP="00A154B7">
      <w:pPr>
        <w:pStyle w:val="af"/>
        <w:ind w:left="0" w:firstLine="283"/>
        <w:rPr>
          <w:rFonts w:ascii="2  Badr" w:hAnsi="Arial"/>
          <w:color w:val="000000"/>
          <w:sz w:val="27"/>
          <w:szCs w:val="27"/>
          <w:rtl/>
          <w:lang w:bidi="ar-SA"/>
        </w:rPr>
      </w:pPr>
      <w:r>
        <w:rPr>
          <w:rFonts w:ascii="2  Badr" w:hAnsi="Arial" w:hint="cs"/>
          <w:color w:val="000000"/>
          <w:sz w:val="27"/>
          <w:szCs w:val="27"/>
          <w:rtl/>
          <w:lang w:bidi="ar-SA"/>
        </w:rPr>
        <w:t xml:space="preserve">این کار به چه دلیل بدعت نامیده می شود؟ بلکه این کار،  سنت و اهل آن، پیروان سنت اند. این طریق خاصِ انسان های برگزیده و اولیاء می باشد. به همین خاطر وقتی به بعضی از آنان گفته  شود: زکات در چه مقداری واجب می گردد؟ در جواب می گویند:بر اساس مذهب ما یا بر اساس مذهب شما؟ سپس می گویند: بر اساس مذهب ما، همه اش از آنِِ خداست ولی بر اساس مذهب شما، فلان و فلان مقدار می باشد. </w:t>
      </w:r>
    </w:p>
    <w:p w:rsidR="00A154B7" w:rsidRDefault="00A154B7" w:rsidP="00A154B7">
      <w:pPr>
        <w:pStyle w:val="af"/>
        <w:ind w:left="0" w:firstLine="283"/>
        <w:rPr>
          <w:rFonts w:ascii="2  Badr" w:hAnsi="Arial"/>
          <w:color w:val="000000"/>
          <w:sz w:val="27"/>
          <w:szCs w:val="27"/>
          <w:rtl/>
          <w:lang w:bidi="ar-SA"/>
        </w:rPr>
      </w:pPr>
      <w:r>
        <w:rPr>
          <w:rFonts w:ascii="2  Badr" w:hAnsi="Arial" w:hint="cs"/>
          <w:color w:val="000000"/>
          <w:sz w:val="27"/>
          <w:szCs w:val="27"/>
          <w:rtl/>
          <w:lang w:bidi="ar-SA"/>
        </w:rPr>
        <w:t>همه‏ی  این اموری که نزد بسیاری از مردم، این چنین رسم است، درست نیستند و بر اساس دلیل شرعی و احوال و کردار صحابه و تابعین انجام نمی گیرد.</w:t>
      </w:r>
    </w:p>
    <w:p w:rsidR="00A154B7" w:rsidRDefault="00A154B7" w:rsidP="00A154B7">
      <w:pPr>
        <w:pStyle w:val="af"/>
        <w:ind w:left="0" w:firstLine="283"/>
        <w:rPr>
          <w:rFonts w:ascii="2  Badr" w:hAnsi="Arial"/>
          <w:color w:val="000000"/>
          <w:sz w:val="27"/>
          <w:szCs w:val="27"/>
          <w:rtl/>
          <w:lang w:bidi="ar-SA"/>
        </w:rPr>
      </w:pPr>
      <w:r>
        <w:rPr>
          <w:rFonts w:ascii="2  Badr" w:hAnsi="Arial" w:hint="cs"/>
          <w:color w:val="000000"/>
          <w:sz w:val="27"/>
          <w:szCs w:val="27"/>
          <w:rtl/>
          <w:lang w:bidi="ar-SA"/>
        </w:rPr>
        <w:t xml:space="preserve">اینجا باید به توفیق خدا این مسأله را شرح و توضیح داد تا حق برای کسی که انصاف پیشه می کند و خود را گول نمی زند، روشن شود. </w:t>
      </w:r>
    </w:p>
    <w:p w:rsidR="00A154B7" w:rsidRDefault="00A154B7" w:rsidP="00A154B7">
      <w:pPr>
        <w:pStyle w:val="af"/>
        <w:ind w:left="0" w:firstLine="283"/>
        <w:rPr>
          <w:rFonts w:ascii="2  Badr" w:hAnsi="Arial"/>
          <w:color w:val="000000"/>
          <w:sz w:val="27"/>
          <w:szCs w:val="27"/>
          <w:rtl/>
          <w:lang w:bidi="ar-SA"/>
        </w:rPr>
      </w:pPr>
      <w:r>
        <w:rPr>
          <w:rFonts w:ascii="2  Badr" w:hAnsi="Arial" w:hint="cs"/>
          <w:color w:val="000000"/>
          <w:sz w:val="27"/>
          <w:szCs w:val="27"/>
          <w:rtl/>
          <w:lang w:bidi="ar-SA"/>
        </w:rPr>
        <w:t>وقتی رسول خدا به مدینه هجرت کرد، هجرت بر هر مؤمنی خواه در مکه باشد و خواه در غیر مکه، واجب بود. بعضی از آنان که زرنگ بودند، با مال و داریی اش یا با مقداری از آن هجرت کردند و وقتی به مدینه آمدند، از آن مال و دارایی در حرفه اش از قبیل تجارت و غیر آن، کمک می گرفتند مانند ابوبکر صدیق رضی الله عنه، که او با تمام مال و دارایی اش که پنج هزار یا شش هزار درهم بود، هجرت کرد. و بعضی از آنان تنها خودش فرار کرد و نتوانست چیزی از مالش را بردارد در نتیجه دست خالی به مدینه آمد.</w:t>
      </w:r>
    </w:p>
    <w:p w:rsidR="00A154B7" w:rsidRDefault="00A154B7" w:rsidP="00A154B7">
      <w:pPr>
        <w:pStyle w:val="af"/>
        <w:ind w:left="0" w:firstLine="283"/>
        <w:rPr>
          <w:rFonts w:ascii="2  Badr" w:hAnsi="Arial"/>
          <w:color w:val="000000"/>
          <w:sz w:val="27"/>
          <w:szCs w:val="27"/>
          <w:rtl/>
          <w:lang w:bidi="ar-SA"/>
        </w:rPr>
      </w:pPr>
      <w:r>
        <w:rPr>
          <w:rFonts w:ascii="2  Badr" w:hAnsi="Arial" w:hint="cs"/>
          <w:color w:val="000000"/>
          <w:sz w:val="27"/>
          <w:szCs w:val="27"/>
          <w:rtl/>
          <w:lang w:bidi="ar-SA"/>
        </w:rPr>
        <w:t>اهل مدینه غالباً در مزرعه و باغ هایشان کار می کردند و خودشان با اموال خودشان کار می کردند و غیر خودشان در کار و کوشش، با آنان کمترین مشارکتی نداشتند.</w:t>
      </w:r>
    </w:p>
    <w:p w:rsidR="00A154B7" w:rsidRDefault="00A154B7" w:rsidP="00A154B7">
      <w:pPr>
        <w:pStyle w:val="af"/>
        <w:ind w:left="0" w:firstLine="283"/>
        <w:rPr>
          <w:rFonts w:ascii="2  Badr" w:hAnsi="Arial"/>
          <w:color w:val="000000"/>
          <w:sz w:val="27"/>
          <w:szCs w:val="27"/>
          <w:rtl/>
          <w:lang w:bidi="ar-SA"/>
        </w:rPr>
      </w:pPr>
      <w:r>
        <w:rPr>
          <w:rFonts w:ascii="2  Badr" w:hAnsi="Arial" w:hint="cs"/>
          <w:color w:val="000000"/>
          <w:sz w:val="27"/>
          <w:szCs w:val="27"/>
          <w:rtl/>
          <w:lang w:bidi="ar-SA"/>
        </w:rPr>
        <w:t>در میان مهاجرین افرادی- که اکثر مهاجرین بودند- وجود داشتند که انصار آنان را در اموال و دارایی خود شریک گردانیده بودند؛ به دلیل داستان بنی نضیر که ابن عباس رضی الله عنهما گوید: وقتی رسول خدا (</w:t>
      </w:r>
      <w:r w:rsidRPr="00E54145">
        <w:rPr>
          <w:rFonts w:ascii="2  Badr" w:hAnsi="Arial" w:cs="CTraditional Arabic" w:hint="cs"/>
          <w:color w:val="000000"/>
          <w:sz w:val="27"/>
          <w:szCs w:val="27"/>
          <w:rtl/>
          <w:lang w:bidi="ar-SA"/>
        </w:rPr>
        <w:t>ص</w:t>
      </w:r>
      <w:r>
        <w:rPr>
          <w:rFonts w:ascii="2  Badr" w:hAnsi="Arial" w:hint="cs"/>
          <w:color w:val="000000"/>
          <w:sz w:val="27"/>
          <w:szCs w:val="27"/>
          <w:rtl/>
          <w:lang w:bidi="ar-SA"/>
        </w:rPr>
        <w:t>) بنی نضیر را فتح کرد، به انصار گفت</w:t>
      </w:r>
      <w:r w:rsidRPr="00F02566">
        <w:rPr>
          <w:rFonts w:hint="cs"/>
          <w:b/>
          <w:bCs/>
          <w:rtl/>
        </w:rPr>
        <w:t>:«إن شئتم قسمتُها بین المهاجرین و ترکتم نصیبکم فیها و خلّی المهاجرون بینکم و بین دورِکم و أموالکم؛ فإنهم عیالٌ علیکم</w:t>
      </w:r>
      <w:r w:rsidRPr="00A40AC9">
        <w:rPr>
          <w:rStyle w:val="1Char"/>
          <w:rFonts w:hint="cs"/>
          <w:rtl/>
        </w:rPr>
        <w:t>»</w:t>
      </w:r>
      <w:r>
        <w:rPr>
          <w:rFonts w:ascii="2  Badr" w:hAnsi="Arial" w:hint="cs"/>
          <w:color w:val="000000"/>
          <w:sz w:val="27"/>
          <w:szCs w:val="27"/>
          <w:rtl/>
          <w:lang w:bidi="ar-SA"/>
        </w:rPr>
        <w:t>:« اگر خواستید آن [اموال به دست آمده از یهودیان بنی نضیر] را میان مهاجرین تقسیم کنم و شما از سهم خود دست بکشید تا مهاجران از میان شما و خانه ها و اموال تان بیرون آیند، چون آنان فقیر و بینوا هستند و تأمین مخارج شان بر عهده‏ی شما است». انصار گفتند: آری، به این کار راضی هستیم. پس پیامبر خدا(</w:t>
      </w:r>
      <w:r w:rsidRPr="00E54145">
        <w:rPr>
          <w:rFonts w:ascii="2  Badr" w:hAnsi="Arial" w:cs="CTraditional Arabic" w:hint="cs"/>
          <w:color w:val="000000"/>
          <w:sz w:val="27"/>
          <w:szCs w:val="27"/>
          <w:rtl/>
          <w:lang w:bidi="ar-SA"/>
        </w:rPr>
        <w:t>ص</w:t>
      </w:r>
      <w:r>
        <w:rPr>
          <w:rFonts w:ascii="2  Badr" w:hAnsi="Arial" w:hint="cs"/>
          <w:color w:val="000000"/>
          <w:sz w:val="27"/>
          <w:szCs w:val="27"/>
          <w:rtl/>
          <w:lang w:bidi="ar-SA"/>
        </w:rPr>
        <w:t>) این کار را کرد. البته به ابودجانه و سَهل بن حنیف سهمی داد، چون آنان اظهار داشتند که فقیر و نیازمندند.</w:t>
      </w:r>
      <w:r>
        <w:rPr>
          <w:rStyle w:val="a9"/>
          <w:rFonts w:ascii="2  Badr" w:hAnsi="Arial"/>
          <w:color w:val="000000"/>
          <w:sz w:val="27"/>
          <w:szCs w:val="27"/>
          <w:rtl/>
          <w:lang w:bidi="ar-SA"/>
        </w:rPr>
        <w:footnoteReference w:id="281"/>
      </w:r>
      <w:r>
        <w:rPr>
          <w:rFonts w:ascii="2  Badr" w:hAnsi="Arial" w:hint="cs"/>
          <w:color w:val="000000"/>
          <w:sz w:val="27"/>
          <w:szCs w:val="27"/>
          <w:rtl/>
          <w:lang w:bidi="ar-SA"/>
        </w:rPr>
        <w:t xml:space="preserve"> </w:t>
      </w:r>
    </w:p>
    <w:p w:rsidR="00A154B7" w:rsidRDefault="00A154B7" w:rsidP="00A154B7">
      <w:pPr>
        <w:pStyle w:val="af"/>
        <w:ind w:left="0" w:firstLine="283"/>
        <w:rPr>
          <w:rFonts w:ascii="2  Badr" w:hAnsi="Arial"/>
          <w:color w:val="000000"/>
          <w:sz w:val="27"/>
          <w:szCs w:val="27"/>
          <w:rtl/>
          <w:lang w:bidi="ar-SA"/>
        </w:rPr>
      </w:pPr>
      <w:r>
        <w:rPr>
          <w:rFonts w:ascii="2  Badr" w:hAnsi="Arial" w:hint="cs"/>
          <w:color w:val="000000"/>
          <w:sz w:val="27"/>
          <w:szCs w:val="27"/>
          <w:rtl/>
          <w:lang w:bidi="ar-SA"/>
        </w:rPr>
        <w:t>مهاجرین به رسول خدا(</w:t>
      </w:r>
      <w:r w:rsidRPr="00E54145">
        <w:rPr>
          <w:rFonts w:ascii="2  Badr" w:hAnsi="Arial" w:cs="CTraditional Arabic" w:hint="cs"/>
          <w:color w:val="000000"/>
          <w:sz w:val="27"/>
          <w:szCs w:val="27"/>
          <w:rtl/>
          <w:lang w:bidi="ar-SA"/>
        </w:rPr>
        <w:t>ص</w:t>
      </w:r>
      <w:r>
        <w:rPr>
          <w:rFonts w:ascii="2  Badr" w:hAnsi="Arial" w:hint="cs"/>
          <w:color w:val="000000"/>
          <w:sz w:val="27"/>
          <w:szCs w:val="27"/>
          <w:rtl/>
          <w:lang w:bidi="ar-SA"/>
        </w:rPr>
        <w:t>) گفتند: ای رسول خدا، هیچ قومی را ندیده ام که از این قوم که در میانشان هستیم- منظورشان انصار بود- از مال زیاد بیشتر ببخشند و از مال کم، مواسات و همدردی بیشتری بکنند. اینان مخارج زندگی را تأمین کردند و در خوشی و رفاه، ما را شریک خود گردانیدند تا جایی که ترسیدیم تمام اجر و پاداش را ببرند. پیامبر(</w:t>
      </w:r>
      <w:r w:rsidRPr="00E54145">
        <w:rPr>
          <w:rFonts w:ascii="2  Badr" w:hAnsi="Arial" w:cs="CTraditional Arabic" w:hint="cs"/>
          <w:color w:val="000000"/>
          <w:sz w:val="27"/>
          <w:szCs w:val="27"/>
          <w:rtl/>
          <w:lang w:bidi="ar-SA"/>
        </w:rPr>
        <w:t>ص</w:t>
      </w:r>
      <w:r>
        <w:rPr>
          <w:rFonts w:ascii="2  Badr" w:hAnsi="Arial" w:hint="cs"/>
          <w:color w:val="000000"/>
          <w:sz w:val="27"/>
          <w:szCs w:val="27"/>
          <w:rtl/>
          <w:lang w:bidi="ar-SA"/>
        </w:rPr>
        <w:t>) فرمود</w:t>
      </w:r>
      <w:r w:rsidRPr="00F02566">
        <w:rPr>
          <w:rFonts w:hint="cs"/>
          <w:b/>
          <w:bCs/>
          <w:rtl/>
        </w:rPr>
        <w:t>:« لا، ما دعوتم اللهَ لهم و أثنیتم علیهم</w:t>
      </w:r>
      <w:r w:rsidRPr="00A40AC9">
        <w:rPr>
          <w:rStyle w:val="1Char"/>
          <w:rFonts w:hint="cs"/>
          <w:rtl/>
        </w:rPr>
        <w:t>»</w:t>
      </w:r>
      <w:r>
        <w:rPr>
          <w:rStyle w:val="a9"/>
          <w:rFonts w:ascii="2  Badr" w:hAnsi="Arial"/>
          <w:color w:val="000000"/>
          <w:sz w:val="27"/>
          <w:szCs w:val="27"/>
          <w:rtl/>
          <w:lang w:bidi="ar-SA"/>
        </w:rPr>
        <w:footnoteReference w:id="282"/>
      </w:r>
      <w:r>
        <w:rPr>
          <w:rFonts w:ascii="2  Badr" w:hAnsi="Arial" w:hint="cs"/>
          <w:color w:val="000000"/>
          <w:sz w:val="27"/>
          <w:szCs w:val="27"/>
          <w:rtl/>
          <w:lang w:bidi="ar-SA"/>
        </w:rPr>
        <w:t>:« نه، برایشان دعای خیر نکردید و آنان را سپاسگزاری کردید».</w:t>
      </w:r>
    </w:p>
    <w:p w:rsidR="00A154B7" w:rsidRDefault="00A154B7" w:rsidP="00A154B7">
      <w:pPr>
        <w:pStyle w:val="af"/>
        <w:ind w:left="0" w:firstLine="283"/>
        <w:rPr>
          <w:rFonts w:ascii="2  Badr" w:hAnsi="Arial"/>
          <w:color w:val="000000"/>
          <w:sz w:val="27"/>
          <w:szCs w:val="27"/>
          <w:rtl/>
          <w:lang w:bidi="ar-SA"/>
        </w:rPr>
      </w:pPr>
      <w:r>
        <w:rPr>
          <w:rFonts w:ascii="2  Badr" w:hAnsi="Arial" w:hint="cs"/>
          <w:color w:val="000000"/>
          <w:sz w:val="27"/>
          <w:szCs w:val="27"/>
          <w:rtl/>
          <w:lang w:bidi="ar-SA"/>
        </w:rPr>
        <w:t>و عدّه ای از آنان، هسته های خرما را بر می داشتند و آنها را خُرد می کردند و به عنوان علف برای شتران، آن را می فروختند و از این راه کسب معاش می کردند.</w:t>
      </w:r>
    </w:p>
    <w:p w:rsidR="00A154B7" w:rsidRDefault="00A154B7" w:rsidP="00A154B7">
      <w:pPr>
        <w:pStyle w:val="af"/>
        <w:ind w:left="0" w:firstLine="283"/>
        <w:rPr>
          <w:rFonts w:ascii="2  Badr" w:hAnsi="Arial"/>
          <w:color w:val="000000"/>
          <w:sz w:val="27"/>
          <w:szCs w:val="27"/>
          <w:rtl/>
          <w:lang w:bidi="ar-SA"/>
        </w:rPr>
      </w:pPr>
      <w:r>
        <w:rPr>
          <w:rFonts w:ascii="2  Badr" w:hAnsi="Arial" w:hint="cs"/>
          <w:color w:val="000000"/>
          <w:sz w:val="27"/>
          <w:szCs w:val="27"/>
          <w:rtl/>
          <w:lang w:bidi="ar-SA"/>
        </w:rPr>
        <w:t>و بعضی از مهاجران، چیزی را نه غذا و نه مسکن و نه هیچ مالی که با آن کسب روزی کنند، نداشتند. پس پیامبر(</w:t>
      </w:r>
      <w:r w:rsidRPr="00E54145">
        <w:rPr>
          <w:rFonts w:ascii="2  Badr" w:hAnsi="Arial" w:cs="CTraditional Arabic" w:hint="cs"/>
          <w:color w:val="000000"/>
          <w:sz w:val="27"/>
          <w:szCs w:val="27"/>
          <w:rtl/>
          <w:lang w:bidi="ar-SA"/>
        </w:rPr>
        <w:t>ص</w:t>
      </w:r>
      <w:r>
        <w:rPr>
          <w:rFonts w:ascii="2  Badr" w:hAnsi="Arial" w:hint="cs"/>
          <w:color w:val="000000"/>
          <w:sz w:val="27"/>
          <w:szCs w:val="27"/>
          <w:rtl/>
          <w:lang w:bidi="ar-SA"/>
        </w:rPr>
        <w:t>) آنان را در سکویی که در مسجدش بود، جمع گردانید. این سکو جزو بنای مسجد بود. این افراد به آنجا پناه می بردند و در آنجا می نشستند و خلاصه آنجا زندگی می کردند، چون هیچ منزل و مال و خانواده‏ای نداشتند. پیامبر(</w:t>
      </w:r>
      <w:r w:rsidRPr="00E54145">
        <w:rPr>
          <w:rFonts w:ascii="2  Badr" w:hAnsi="Arial" w:cs="CTraditional Arabic" w:hint="cs"/>
          <w:color w:val="000000"/>
          <w:sz w:val="27"/>
          <w:szCs w:val="27"/>
          <w:rtl/>
          <w:lang w:bidi="ar-SA"/>
        </w:rPr>
        <w:t>ص</w:t>
      </w:r>
      <w:r>
        <w:rPr>
          <w:rFonts w:ascii="2  Badr" w:hAnsi="Arial" w:hint="cs"/>
          <w:color w:val="000000"/>
          <w:sz w:val="27"/>
          <w:szCs w:val="27"/>
          <w:rtl/>
          <w:lang w:bidi="ar-SA"/>
        </w:rPr>
        <w:t>) هم مردم را تشویق می کرد که به آنان کمک نمایند و در حق آنان نیکی کنند.</w:t>
      </w:r>
    </w:p>
    <w:p w:rsidR="00A154B7" w:rsidRDefault="00A154B7" w:rsidP="00A154B7">
      <w:pPr>
        <w:pStyle w:val="af"/>
        <w:ind w:left="0" w:firstLine="283"/>
        <w:rPr>
          <w:rFonts w:ascii="2  Badr" w:hAnsi="Arial"/>
          <w:color w:val="000000"/>
          <w:sz w:val="27"/>
          <w:szCs w:val="27"/>
          <w:rtl/>
          <w:lang w:bidi="ar-SA"/>
        </w:rPr>
      </w:pPr>
      <w:r>
        <w:rPr>
          <w:rFonts w:ascii="2  Badr" w:hAnsi="Arial" w:hint="cs"/>
          <w:color w:val="000000"/>
          <w:sz w:val="27"/>
          <w:szCs w:val="27"/>
          <w:rtl/>
          <w:lang w:bidi="ar-SA"/>
        </w:rPr>
        <w:t>ابوهریره رضی الله عنه که از جمله اهل صفه بود و بیشتر از همه از حال و وضع آنان باخبر بود، آنان را توصیف می نماید.وی در«الصحیح» گوید:« اهل صفه، میهمانان اسلام بودند. خانواده و مال و دارایی و کسی را نداشتند. وقتی صدقه ای به پیامبر(</w:t>
      </w:r>
      <w:r w:rsidRPr="00E54145">
        <w:rPr>
          <w:rFonts w:ascii="2  Badr" w:hAnsi="Arial" w:cs="CTraditional Arabic" w:hint="cs"/>
          <w:color w:val="000000"/>
          <w:sz w:val="27"/>
          <w:szCs w:val="27"/>
          <w:rtl/>
          <w:lang w:bidi="ar-SA"/>
        </w:rPr>
        <w:t>ص</w:t>
      </w:r>
      <w:r>
        <w:rPr>
          <w:rFonts w:ascii="2  Badr" w:hAnsi="Arial" w:hint="cs"/>
          <w:color w:val="000000"/>
          <w:sz w:val="27"/>
          <w:szCs w:val="27"/>
          <w:rtl/>
          <w:lang w:bidi="ar-SA"/>
        </w:rPr>
        <w:t>) داده می شد، آن را برای اهل صفه می فرستاد و خودش چیزی را از آن بر نمی داشت، و هر گاه هدیه ای به او داده می شد، دنبال آنان می فرستاد و خودش سهمی از آن بر می داشت و آنان را در این هدیه شریک می کرد».</w:t>
      </w:r>
      <w:r>
        <w:rPr>
          <w:rStyle w:val="a9"/>
          <w:rFonts w:ascii="2  Badr" w:hAnsi="Arial"/>
          <w:color w:val="000000"/>
          <w:sz w:val="27"/>
          <w:szCs w:val="27"/>
          <w:rtl/>
          <w:lang w:bidi="ar-SA"/>
        </w:rPr>
        <w:footnoteReference w:id="283"/>
      </w:r>
    </w:p>
    <w:p w:rsidR="00A154B7" w:rsidRDefault="00A154B7" w:rsidP="00A154B7">
      <w:pPr>
        <w:pStyle w:val="af"/>
        <w:ind w:left="0" w:firstLine="283"/>
        <w:rPr>
          <w:rFonts w:ascii="2  Badr" w:hAnsi="Arial"/>
          <w:color w:val="000000"/>
          <w:sz w:val="27"/>
          <w:szCs w:val="27"/>
          <w:rtl/>
          <w:lang w:bidi="ar-SA"/>
        </w:rPr>
      </w:pPr>
      <w:r>
        <w:rPr>
          <w:rFonts w:ascii="2  Badr" w:hAnsi="Arial" w:hint="cs"/>
          <w:color w:val="000000"/>
          <w:sz w:val="27"/>
          <w:szCs w:val="27"/>
          <w:rtl/>
          <w:lang w:bidi="ar-SA"/>
        </w:rPr>
        <w:t>ابوهریره آنان را میهمانان اسلام توصیف کرده و همان طور که می بینی حکم میهمانان را برایشان صادر کرده، و میهمان نوازی هم به طور کلی واجب است؛ زیرا کسی که در بیابان باشد که منزل و غذایی برای خرید نیابد، اگر افراد مقیم آن سرزمین بازارهایی نداشته باشند تا او مایحتاج و غذاهای روزانه اش را از آنجا بخرد و خانه هایی نباشد که به آنجا پناه ببرد، این میهمان درمانده می شود هر چند مال و دارایی داشته باشد. پس بر اهل آنجا واجب است که به او کمک کنند تا موقعی که از آنجا کوچ می کند. اگر مالی نداشته باشد، به طریق اولی کمک کردن به او واجب است.</w:t>
      </w:r>
    </w:p>
    <w:p w:rsidR="00A154B7" w:rsidRDefault="00A154B7" w:rsidP="00A154B7">
      <w:pPr>
        <w:pStyle w:val="af"/>
        <w:ind w:left="0" w:firstLine="283"/>
        <w:rPr>
          <w:rFonts w:ascii="2  Badr" w:hAnsi="2  Badr"/>
          <w:color w:val="000000"/>
          <w:sz w:val="26"/>
          <w:szCs w:val="26"/>
          <w:rtl/>
          <w:lang w:bidi="ar-SA"/>
        </w:rPr>
      </w:pPr>
      <w:r>
        <w:rPr>
          <w:rFonts w:ascii="2  Badr" w:hAnsi="Arial" w:hint="cs"/>
          <w:color w:val="000000"/>
          <w:sz w:val="27"/>
          <w:szCs w:val="27"/>
          <w:rtl/>
          <w:lang w:bidi="ar-SA"/>
        </w:rPr>
        <w:t>اهل صفه نیز چون مسکن نداشتند، پیامبر(</w:t>
      </w:r>
      <w:r w:rsidRPr="00E54145">
        <w:rPr>
          <w:rFonts w:ascii="2  Badr" w:hAnsi="Arial" w:cs="CTraditional Arabic" w:hint="cs"/>
          <w:color w:val="000000"/>
          <w:sz w:val="27"/>
          <w:szCs w:val="27"/>
          <w:rtl/>
          <w:lang w:bidi="ar-SA"/>
        </w:rPr>
        <w:t>ص</w:t>
      </w:r>
      <w:r>
        <w:rPr>
          <w:rFonts w:ascii="2  Badr" w:hAnsi="Arial" w:hint="cs"/>
          <w:color w:val="000000"/>
          <w:sz w:val="27"/>
          <w:szCs w:val="27"/>
          <w:rtl/>
          <w:lang w:bidi="ar-SA"/>
        </w:rPr>
        <w:t>) آنان را در مسجد پناه داد تا زمانی که مسکن پیدا کنند، همان طور که وقتی خوراک و پوشاک نداشتند، پیامبر(</w:t>
      </w:r>
      <w:r w:rsidRPr="00E54145">
        <w:rPr>
          <w:rFonts w:ascii="2  Badr" w:hAnsi="Arial" w:cs="CTraditional Arabic" w:hint="cs"/>
          <w:color w:val="000000"/>
          <w:sz w:val="27"/>
          <w:szCs w:val="27"/>
          <w:rtl/>
          <w:lang w:bidi="ar-SA"/>
        </w:rPr>
        <w:t>ص</w:t>
      </w:r>
      <w:r>
        <w:rPr>
          <w:rFonts w:ascii="2  Badr" w:hAnsi="Arial" w:hint="cs"/>
          <w:color w:val="000000"/>
          <w:sz w:val="27"/>
          <w:szCs w:val="27"/>
          <w:rtl/>
          <w:lang w:bidi="ar-SA"/>
        </w:rPr>
        <w:t>) به کمک کردن به آنان دستور داد. این آیه‏ی درباره ی اهل صفه نازل شد:</w:t>
      </w:r>
      <w:r w:rsidRPr="00387D39">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045" w:hAnsi="QCF_P045" w:cs="QCF_P045"/>
          <w:color w:val="000000"/>
          <w:sz w:val="27"/>
          <w:szCs w:val="27"/>
          <w:rtl/>
          <w:lang w:bidi="ar-SA"/>
        </w:rPr>
        <w:t xml:space="preserve">ﮓ  ﮔ   ﮕ  ﮖ  ﮗ  ﮘ  ﮙ  ﮚ  ﮛ  ﮜ   ﮝ  ﮞ  ﮟﮠ  ﮡ  ﮢ  ﮣ  ﮤ  ﮥ  ﮦ   ﮧ  ﮨ  ﮩ  ﮪ  ﮫﮬ  ﮭ  ﮮ  ﮯ  ﮰ  ﮱ   ﯓ  ﯔ  ﯕ    ﯖ    ﯗ  ﯘﯙ   ﯚ  ﯛ  ﯜ  ﯝ  ﯞﯟ  ﯠ  ﯡ  ﯢ  ﯣ   ﯤ  ﯥ  ﯦ  ﯧﯨ  ﯩ  ﯪ  ﯫ  ﯬ   ﯭ    ﯮ  ﯯﯰ  ﯱ  ﯲ  ﯳ      ﯴ  ﯵ  ﯶ   </w:t>
      </w:r>
      <w:r>
        <w:rPr>
          <w:rFonts w:ascii="QCF_P046" w:hAnsi="QCF_P046" w:cs="QCF_P046"/>
          <w:color w:val="000000"/>
          <w:sz w:val="27"/>
          <w:szCs w:val="27"/>
          <w:rtl/>
          <w:lang w:bidi="ar-SA"/>
        </w:rPr>
        <w:t xml:space="preserve">ﭑ  ﭒ  ﭓ  ﭔ  ﭕ   ﭖ  ﭗ  ﭘ  ﭙ  ﭚ   ﭛﭜ  ﭝ  ﭞ    ﭟ  ﭠ  ﭡ  ﭢ  ﭣ   ﭤ  ﭥ  ﭦﭧ  ﭨ  ﭩ  ﭪ  ﭫ     ﭬ  ﭭ  ﭮﭯ  ﭰ   ﭱ  ﭲ  ﭳﭴ   ﭵ  ﭶ  ﭷ  ﭸ  ﭹ  ﭺ  ﭻ  ﭼ  ﭽ   ﭾ  ﭿ  ﮀ  ﮁ  ﮂﮃ  ﮄ  ﮅ  ﮆ     ﮇ   ﮈﮉ  ﮊ  ﮋ  ﮌ    ﮍ  ﮎ  ﮏﮐ   ﮑ  ﮒ  ﮓ  ﮔ  ﮕ  ﮖ     ﮗ  ﮘ  ﮙ   ﮚ  ﮛ  ﮜ  ﮝ  ﮞ  ﮟ  ﮠ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البقرة: ٢٦٧ - ٢٧٣</w:t>
      </w:r>
      <w:r>
        <w:rPr>
          <w:rFonts w:ascii="Arial" w:hAnsi="Arial" w:cs="Arial"/>
          <w:color w:val="000000"/>
          <w:sz w:val="27"/>
          <w:szCs w:val="27"/>
          <w:lang w:bidi="ar-SA"/>
        </w:rPr>
        <w:t xml:space="preserve"> </w:t>
      </w:r>
      <w:r>
        <w:rPr>
          <w:rFonts w:ascii="2  Badr" w:hAnsi="2  Badr" w:hint="cs"/>
          <w:color w:val="000000"/>
          <w:sz w:val="26"/>
          <w:szCs w:val="26"/>
          <w:rtl/>
          <w:lang w:bidi="ar-SA"/>
        </w:rPr>
        <w:t>«</w:t>
      </w:r>
      <w:r w:rsidRPr="00E54145">
        <w:rPr>
          <w:rFonts w:hint="cs"/>
          <w:rtl/>
        </w:rPr>
        <w:t xml:space="preserve"> </w:t>
      </w:r>
      <w:r w:rsidRPr="00E54145">
        <w:rPr>
          <w:rFonts w:ascii="2  Badr" w:hAnsi="2  Badr" w:hint="cs"/>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كساني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كه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ايمان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آورده‌ايد</w:t>
      </w:r>
      <w:r w:rsidRPr="00E54145">
        <w:rPr>
          <w:rFonts w:ascii="2  Badr" w:hAnsi="2  Badr"/>
          <w:color w:val="000000"/>
          <w:sz w:val="26"/>
          <w:szCs w:val="26"/>
          <w:rtl/>
          <w:lang w:bidi="ar-SA"/>
        </w:rPr>
        <w:t xml:space="preserve"> ! </w:t>
      </w:r>
      <w:r w:rsidRPr="00E54145">
        <w:rPr>
          <w:rFonts w:ascii="2  Badr" w:hAnsi="2  Badr" w:hint="cs"/>
          <w:color w:val="000000"/>
          <w:sz w:val="26"/>
          <w:szCs w:val="26"/>
          <w:rtl/>
          <w:lang w:bidi="ar-SA"/>
        </w:rPr>
        <w:t>از</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قسمتهاي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پاكيزه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اموالي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كه</w:t>
      </w:r>
      <w:r w:rsidRPr="00E54145">
        <w:rPr>
          <w:rFonts w:ascii="2  Badr" w:hAnsi="2  Badr"/>
          <w:color w:val="000000"/>
          <w:sz w:val="26"/>
          <w:szCs w:val="26"/>
          <w:rtl/>
          <w:lang w:bidi="ar-SA"/>
        </w:rPr>
        <w:t xml:space="preserve"> </w:t>
      </w:r>
      <w:r>
        <w:rPr>
          <w:rFonts w:ascii="2  Badr" w:hAnsi="2  Badr"/>
          <w:color w:val="000000"/>
          <w:sz w:val="26"/>
          <w:szCs w:val="26"/>
          <w:rtl/>
          <w:lang w:bidi="ar-SA"/>
        </w:rPr>
        <w:t>(</w:t>
      </w:r>
      <w:r w:rsidRPr="00E54145">
        <w:rPr>
          <w:rFonts w:ascii="2  Badr" w:hAnsi="2  Badr" w:hint="cs"/>
          <w:color w:val="000000"/>
          <w:sz w:val="26"/>
          <w:szCs w:val="26"/>
          <w:rtl/>
          <w:lang w:bidi="ar-SA"/>
        </w:rPr>
        <w:t>از</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طريق</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تجارت</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دست</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آورده‌ايد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از</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آنچه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از</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زمين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براي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شما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بيرون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آورده‌ايم</w:t>
      </w:r>
      <w:r w:rsidRPr="00E54145">
        <w:rPr>
          <w:rFonts w:ascii="2  Badr" w:hAnsi="2  Badr"/>
          <w:color w:val="000000"/>
          <w:sz w:val="26"/>
          <w:szCs w:val="26"/>
          <w:rtl/>
          <w:lang w:bidi="ar-SA"/>
        </w:rPr>
        <w:t xml:space="preserve"> </w:t>
      </w:r>
      <w:r>
        <w:rPr>
          <w:rFonts w:ascii="2  Badr" w:hAnsi="2  Badr"/>
          <w:color w:val="000000"/>
          <w:sz w:val="26"/>
          <w:szCs w:val="26"/>
          <w:rtl/>
          <w:lang w:bidi="ar-SA"/>
        </w:rPr>
        <w:t>(</w:t>
      </w:r>
      <w:r w:rsidRPr="00E54145">
        <w:rPr>
          <w:rFonts w:ascii="2  Badr" w:hAnsi="2  Badr" w:hint="cs"/>
          <w:color w:val="000000"/>
          <w:sz w:val="26"/>
          <w:szCs w:val="26"/>
          <w:rtl/>
          <w:lang w:bidi="ar-SA"/>
        </w:rPr>
        <w:t>از</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قبيل</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منابع</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معادن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زيرزميني</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ببخشيد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سراغ</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چيزهاي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ناپاك</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نرويد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تا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از</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آن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ببخشيد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در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حالي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كه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خود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شما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حاضر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نيستيد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آن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چيزهاي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پليد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را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دريافت</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كنيد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مگر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اغماض</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چشم‌پوشي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در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آن</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بدانيد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كه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خداوند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بي‌نياز</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شايسته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ستايش</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است</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 xml:space="preserve"> ‏</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اهريمن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شما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را</w:t>
      </w:r>
      <w:r w:rsidRPr="00E54145">
        <w:rPr>
          <w:rFonts w:ascii="2  Badr" w:hAnsi="2  Badr"/>
          <w:color w:val="000000"/>
          <w:sz w:val="26"/>
          <w:szCs w:val="26"/>
          <w:rtl/>
          <w:lang w:bidi="ar-SA"/>
        </w:rPr>
        <w:t xml:space="preserve"> </w:t>
      </w:r>
      <w:r>
        <w:rPr>
          <w:rFonts w:ascii="2  Badr" w:hAnsi="2  Badr"/>
          <w:color w:val="000000"/>
          <w:sz w:val="26"/>
          <w:szCs w:val="26"/>
          <w:rtl/>
          <w:lang w:bidi="ar-SA"/>
        </w:rPr>
        <w:t>(</w:t>
      </w:r>
      <w:r w:rsidRPr="00E54145">
        <w:rPr>
          <w:rFonts w:ascii="2  Badr" w:hAnsi="2  Badr" w:hint="cs"/>
          <w:color w:val="000000"/>
          <w:sz w:val="26"/>
          <w:szCs w:val="26"/>
          <w:rtl/>
          <w:lang w:bidi="ar-SA"/>
        </w:rPr>
        <w:t>به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هنگام</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انفاق</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مي‌ترساند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وعده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تهيدستي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مي‌دهد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انجام</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گناه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شما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را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دستور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مي‌دهد</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ولي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خداوند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شما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وعده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آمرزش</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خويش</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فزوني</w:t>
      </w:r>
      <w:r w:rsidRPr="00E54145">
        <w:rPr>
          <w:rFonts w:ascii="2  Badr" w:hAnsi="2  Badr"/>
          <w:color w:val="000000"/>
          <w:sz w:val="26"/>
          <w:szCs w:val="26"/>
          <w:rtl/>
          <w:lang w:bidi="ar-SA"/>
        </w:rPr>
        <w:t xml:space="preserve"> </w:t>
      </w:r>
      <w:r>
        <w:rPr>
          <w:rFonts w:ascii="2  Badr" w:hAnsi="2  Badr"/>
          <w:color w:val="000000"/>
          <w:sz w:val="26"/>
          <w:szCs w:val="26"/>
          <w:rtl/>
          <w:lang w:bidi="ar-SA"/>
        </w:rPr>
        <w:t>(</w:t>
      </w:r>
      <w:r w:rsidRPr="00E54145">
        <w:rPr>
          <w:rFonts w:ascii="2  Badr" w:hAnsi="2  Badr" w:hint="cs"/>
          <w:color w:val="000000"/>
          <w:sz w:val="26"/>
          <w:szCs w:val="26"/>
          <w:rtl/>
          <w:lang w:bidi="ar-SA"/>
        </w:rPr>
        <w:t>نعمت</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مي‌دهد</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خداوند</w:t>
      </w:r>
      <w:r w:rsidRPr="00E54145">
        <w:rPr>
          <w:rFonts w:ascii="2  Badr" w:hAnsi="2  Badr"/>
          <w:color w:val="000000"/>
          <w:sz w:val="26"/>
          <w:szCs w:val="26"/>
          <w:rtl/>
          <w:lang w:bidi="ar-SA"/>
        </w:rPr>
        <w:t xml:space="preserve"> </w:t>
      </w:r>
      <w:r>
        <w:rPr>
          <w:rFonts w:ascii="2  Badr" w:hAnsi="2  Badr"/>
          <w:color w:val="000000"/>
          <w:sz w:val="26"/>
          <w:szCs w:val="26"/>
          <w:rtl/>
          <w:lang w:bidi="ar-SA"/>
        </w:rPr>
        <w:t>(</w:t>
      </w:r>
      <w:r w:rsidRPr="00E54145">
        <w:rPr>
          <w:rFonts w:ascii="2  Badr" w:hAnsi="2  Badr" w:hint="cs"/>
          <w:color w:val="000000"/>
          <w:sz w:val="26"/>
          <w:szCs w:val="26"/>
          <w:rtl/>
          <w:lang w:bidi="ar-SA"/>
        </w:rPr>
        <w:t>فضل</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مرحمتش</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وسيع</w:t>
      </w:r>
      <w:r w:rsidRPr="00E54145">
        <w:rPr>
          <w:rFonts w:ascii="2  Badr" w:hAnsi="2  Badr"/>
          <w:color w:val="000000"/>
          <w:sz w:val="26"/>
          <w:szCs w:val="26"/>
          <w:rtl/>
          <w:lang w:bidi="ar-SA"/>
        </w:rPr>
        <w:t xml:space="preserve"> </w:t>
      </w:r>
      <w:r>
        <w:rPr>
          <w:rFonts w:ascii="2  Badr" w:hAnsi="2  Badr"/>
          <w:color w:val="000000"/>
          <w:sz w:val="26"/>
          <w:szCs w:val="26"/>
          <w:rtl/>
          <w:lang w:bidi="ar-SA"/>
        </w:rPr>
        <w:t>(</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از</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همه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چيز</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آگاه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است</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 xml:space="preserve"> ‏</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فرزانگي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را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هركس</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كه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بخواهد</w:t>
      </w:r>
      <w:r w:rsidRPr="00E54145">
        <w:rPr>
          <w:rFonts w:ascii="2  Badr" w:hAnsi="2  Badr"/>
          <w:color w:val="000000"/>
          <w:sz w:val="26"/>
          <w:szCs w:val="26"/>
          <w:rtl/>
          <w:lang w:bidi="ar-SA"/>
        </w:rPr>
        <w:t xml:space="preserve"> </w:t>
      </w:r>
      <w:r>
        <w:rPr>
          <w:rFonts w:ascii="2  Badr" w:hAnsi="2  Badr"/>
          <w:color w:val="000000"/>
          <w:sz w:val="26"/>
          <w:szCs w:val="26"/>
          <w:rtl/>
          <w:lang w:bidi="ar-SA"/>
        </w:rPr>
        <w:t>(</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شايسته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بيند</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مي‌دهد</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هركس</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كه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فرزانگي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داده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شود</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بيگمان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خير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فراواني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بدو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داده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شده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است</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جز</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خردمندان</w:t>
      </w:r>
      <w:r w:rsidRPr="00E54145">
        <w:rPr>
          <w:rFonts w:ascii="2  Badr" w:hAnsi="2  Badr"/>
          <w:color w:val="000000"/>
          <w:sz w:val="26"/>
          <w:szCs w:val="26"/>
          <w:rtl/>
          <w:lang w:bidi="ar-SA"/>
        </w:rPr>
        <w:t xml:space="preserve"> </w:t>
      </w:r>
      <w:r>
        <w:rPr>
          <w:rFonts w:ascii="2  Badr" w:hAnsi="2  Badr"/>
          <w:color w:val="000000"/>
          <w:sz w:val="26"/>
          <w:szCs w:val="26"/>
          <w:rtl/>
          <w:lang w:bidi="ar-SA"/>
        </w:rPr>
        <w:t>(</w:t>
      </w:r>
      <w:r w:rsidRPr="00E54145">
        <w:rPr>
          <w:rFonts w:ascii="2  Badr" w:hAnsi="2  Badr" w:hint="cs"/>
          <w:color w:val="000000"/>
          <w:sz w:val="26"/>
          <w:szCs w:val="26"/>
          <w:rtl/>
          <w:lang w:bidi="ar-SA"/>
        </w:rPr>
        <w:t>اين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حقائق</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را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درك</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نمي‌كنند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متذكّر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نمي‌گردند</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 xml:space="preserve"> ‏</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هر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هزينه‌اي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را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كه</w:t>
      </w:r>
      <w:r w:rsidRPr="00E54145">
        <w:rPr>
          <w:rFonts w:ascii="2  Badr" w:hAnsi="2  Badr"/>
          <w:color w:val="000000"/>
          <w:sz w:val="26"/>
          <w:szCs w:val="26"/>
          <w:rtl/>
          <w:lang w:bidi="ar-SA"/>
        </w:rPr>
        <w:t xml:space="preserve"> </w:t>
      </w:r>
      <w:r>
        <w:rPr>
          <w:rFonts w:ascii="2  Badr" w:hAnsi="2  Badr"/>
          <w:color w:val="000000"/>
          <w:sz w:val="26"/>
          <w:szCs w:val="26"/>
          <w:rtl/>
          <w:lang w:bidi="ar-SA"/>
        </w:rPr>
        <w:t>(</w:t>
      </w:r>
      <w:r w:rsidRPr="00E54145">
        <w:rPr>
          <w:rFonts w:ascii="2  Badr" w:hAnsi="2  Badr" w:hint="cs"/>
          <w:color w:val="000000"/>
          <w:sz w:val="26"/>
          <w:szCs w:val="26"/>
          <w:rtl/>
          <w:lang w:bidi="ar-SA"/>
        </w:rPr>
        <w:t>در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راه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خير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يا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شر</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متحمّل</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مي‌شويد</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يا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هر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نذري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را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كه</w:t>
      </w:r>
      <w:r w:rsidRPr="00E54145">
        <w:rPr>
          <w:rFonts w:ascii="2  Badr" w:hAnsi="2  Badr"/>
          <w:color w:val="000000"/>
          <w:sz w:val="26"/>
          <w:szCs w:val="26"/>
          <w:rtl/>
          <w:lang w:bidi="ar-SA"/>
        </w:rPr>
        <w:t xml:space="preserve"> </w:t>
      </w:r>
      <w:r>
        <w:rPr>
          <w:rFonts w:ascii="2  Badr" w:hAnsi="2  Badr"/>
          <w:color w:val="000000"/>
          <w:sz w:val="26"/>
          <w:szCs w:val="26"/>
          <w:rtl/>
          <w:lang w:bidi="ar-SA"/>
        </w:rPr>
        <w:t>(</w:t>
      </w:r>
      <w:r w:rsidRPr="00E54145">
        <w:rPr>
          <w:rFonts w:ascii="2  Badr" w:hAnsi="2  Badr" w:hint="cs"/>
          <w:color w:val="000000"/>
          <w:sz w:val="26"/>
          <w:szCs w:val="26"/>
          <w:rtl/>
          <w:lang w:bidi="ar-SA"/>
        </w:rPr>
        <w:t>در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راه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طاعت</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يا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معصيت</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گردن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مي‌گيريد</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بيگمان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خداوند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آن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را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مي‌داند</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ستمگران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را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ياوري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نيست</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 xml:space="preserve"> ‏</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اگر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بذل</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بخششها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را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آشكار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كنيد</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چه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خوب</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اگر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آنها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را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پنهان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داريد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نيازمندان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بپردازيد</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براي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شما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بهتر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خواهد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بود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برخي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از</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گناهان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شما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را</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مي‌زدايد</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و</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خداوند</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آگاه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از</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هر</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آن</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چيزي</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است</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كه</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انجام</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مي‌دهيد</w:t>
      </w:r>
      <w:r>
        <w:rPr>
          <w:rFonts w:ascii="2  Badr" w:hAnsi="2  Badr"/>
          <w:color w:val="000000"/>
          <w:sz w:val="26"/>
          <w:szCs w:val="26"/>
          <w:rtl/>
          <w:lang w:bidi="ar-SA"/>
        </w:rPr>
        <w:t>.</w:t>
      </w:r>
      <w:r w:rsidRPr="00E54145">
        <w:rPr>
          <w:rFonts w:ascii="2  Badr" w:hAnsi="2  Badr"/>
          <w:color w:val="000000"/>
          <w:sz w:val="26"/>
          <w:szCs w:val="26"/>
          <w:rtl/>
          <w:lang w:bidi="ar-SA"/>
        </w:rPr>
        <w:t xml:space="preserve"> ‏</w:t>
      </w:r>
      <w:r w:rsidRPr="00E54145">
        <w:rPr>
          <w:rFonts w:ascii="2  Badr" w:hAnsi="2  Badr" w:hint="cs"/>
          <w:color w:val="000000"/>
          <w:sz w:val="26"/>
          <w:szCs w:val="26"/>
          <w:rtl/>
          <w:lang w:bidi="ar-SA"/>
        </w:rPr>
        <w:t xml:space="preserve"> </w:t>
      </w:r>
      <w:r w:rsidRPr="00044165">
        <w:rPr>
          <w:rFonts w:ascii="2  Badr" w:hAnsi="2  Badr" w:hint="cs"/>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هدايت</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آنان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بر</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تو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واجب</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نيست</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وليكن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خداوند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هر</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كه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را</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بخواهد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هدايت</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مي‌كند</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هر</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چيز</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نيك</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بايسته‌اي</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كه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مي‌بخشيد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براي</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خودتان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است</w:t>
      </w:r>
      <w:r w:rsidRPr="00044165">
        <w:rPr>
          <w:rFonts w:ascii="2  Badr" w:hAnsi="2  Badr"/>
          <w:color w:val="000000"/>
          <w:sz w:val="26"/>
          <w:szCs w:val="26"/>
          <w:rtl/>
          <w:lang w:bidi="ar-SA"/>
        </w:rPr>
        <w:t xml:space="preserve"> </w:t>
      </w:r>
      <w:r>
        <w:rPr>
          <w:rFonts w:ascii="2  Badr" w:hAnsi="2  Badr"/>
          <w:color w:val="000000"/>
          <w:sz w:val="26"/>
          <w:szCs w:val="26"/>
          <w:rtl/>
          <w:lang w:bidi="ar-SA"/>
        </w:rPr>
        <w:t>(</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سود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آن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عائد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خودتان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مي‌گردد</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Pr>
          <w:rFonts w:ascii="2  Badr" w:hAnsi="2  Badr"/>
          <w:color w:val="000000"/>
          <w:sz w:val="26"/>
          <w:szCs w:val="26"/>
          <w:rtl/>
          <w:lang w:bidi="ar-SA"/>
        </w:rPr>
        <w:t>(</w:t>
      </w:r>
      <w:r w:rsidRPr="00044165">
        <w:rPr>
          <w:rFonts w:ascii="2  Badr" w:hAnsi="2  Badr" w:hint="cs"/>
          <w:color w:val="000000"/>
          <w:sz w:val="26"/>
          <w:szCs w:val="26"/>
          <w:rtl/>
          <w:lang w:bidi="ar-SA"/>
        </w:rPr>
        <w:t>اين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وقتي</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خواهد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بود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كه</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جز</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براي</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رضايت</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خدا</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نبخشيد</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هر</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چيز</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نيك</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بايسته‌اي</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كه</w:t>
      </w:r>
      <w:r w:rsidRPr="00044165">
        <w:rPr>
          <w:rFonts w:ascii="2  Badr" w:hAnsi="2  Badr"/>
          <w:color w:val="000000"/>
          <w:sz w:val="26"/>
          <w:szCs w:val="26"/>
          <w:rtl/>
          <w:lang w:bidi="ar-SA"/>
        </w:rPr>
        <w:t xml:space="preserve"> </w:t>
      </w:r>
      <w:r>
        <w:rPr>
          <w:rFonts w:ascii="2  Badr" w:hAnsi="2  Badr"/>
          <w:color w:val="000000"/>
          <w:sz w:val="26"/>
          <w:szCs w:val="26"/>
          <w:rtl/>
          <w:lang w:bidi="ar-SA"/>
        </w:rPr>
        <w:t>(</w:t>
      </w:r>
      <w:r w:rsidRPr="00044165">
        <w:rPr>
          <w:rFonts w:ascii="2  Badr" w:hAnsi="2  Badr" w:hint="cs"/>
          <w:color w:val="000000"/>
          <w:sz w:val="26"/>
          <w:szCs w:val="26"/>
          <w:rtl/>
          <w:lang w:bidi="ar-SA"/>
        </w:rPr>
        <w:t>بدين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گونه</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ببخشيد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طور</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كامل</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خود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شما</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بازپس</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داده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مي‌شود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Pr>
          <w:rFonts w:ascii="2  Badr" w:hAnsi="2  Badr"/>
          <w:color w:val="000000"/>
          <w:sz w:val="26"/>
          <w:szCs w:val="26"/>
          <w:rtl/>
          <w:lang w:bidi="ar-SA"/>
        </w:rPr>
        <w:t>(</w:t>
      </w:r>
      <w:r w:rsidRPr="00044165">
        <w:rPr>
          <w:rFonts w:ascii="2  Badr" w:hAnsi="2  Badr" w:hint="cs"/>
          <w:color w:val="000000"/>
          <w:sz w:val="26"/>
          <w:szCs w:val="26"/>
          <w:rtl/>
          <w:lang w:bidi="ar-SA"/>
        </w:rPr>
        <w:t>كوچكترين</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ستمي</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شما</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نخواهد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شد</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 xml:space="preserve"> </w:t>
      </w:r>
      <w:r>
        <w:rPr>
          <w:rFonts w:ascii="2  Badr" w:hAnsi="2  Badr"/>
          <w:color w:val="000000"/>
          <w:sz w:val="26"/>
          <w:szCs w:val="26"/>
          <w:rtl/>
          <w:lang w:bidi="ar-SA"/>
        </w:rPr>
        <w:t>(</w:t>
      </w:r>
      <w:r w:rsidRPr="00044165">
        <w:rPr>
          <w:rFonts w:ascii="2  Badr" w:hAnsi="2  Badr" w:hint="cs"/>
          <w:color w:val="000000"/>
          <w:sz w:val="26"/>
          <w:szCs w:val="26"/>
          <w:rtl/>
          <w:lang w:bidi="ar-SA"/>
        </w:rPr>
        <w:t>چنين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بذل</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بخششي</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مخصوصاً</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بايد</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براي</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نيازمنداني</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باشد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كه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در</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راه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خدا</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درمانده‌اند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تنگنا</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 xml:space="preserve">افتاده‌اند </w:t>
      </w:r>
      <w:r>
        <w:rPr>
          <w:rFonts w:ascii="2  Badr" w:hAnsi="2  Badr" w:hint="cs"/>
          <w:color w:val="000000"/>
          <w:sz w:val="26"/>
          <w:szCs w:val="26"/>
          <w:rtl/>
          <w:lang w:bidi="ar-SA"/>
        </w:rPr>
        <w:t>»</w:t>
      </w:r>
    </w:p>
    <w:p w:rsidR="00A154B7" w:rsidRDefault="00A154B7" w:rsidP="00A154B7">
      <w:pPr>
        <w:pStyle w:val="af"/>
        <w:ind w:left="0" w:firstLine="283"/>
        <w:rPr>
          <w:rFonts w:ascii="2  Badr" w:hAnsi="2  Badr"/>
          <w:color w:val="000000"/>
          <w:sz w:val="26"/>
          <w:szCs w:val="26"/>
          <w:rtl/>
          <w:lang w:bidi="ar-SA"/>
        </w:rPr>
      </w:pPr>
      <w:r>
        <w:rPr>
          <w:rFonts w:ascii="2  Badr" w:hAnsi="2  Badr" w:hint="cs"/>
          <w:color w:val="000000"/>
          <w:sz w:val="26"/>
          <w:szCs w:val="26"/>
          <w:rtl/>
          <w:lang w:bidi="ar-SA"/>
        </w:rPr>
        <w:t>خداوند در آیات فوق، اهل صفه را به چند وصف توصیف کرده است: از جمله اینکه آنان در راه خدا بازداشته شده اند. یعنی وقتی قصد جهاد همراه پیامبر(</w:t>
      </w:r>
      <w:r w:rsidRPr="00044165">
        <w:rPr>
          <w:rFonts w:ascii="2  Badr" w:hAnsi="2  Badr" w:cs="CTraditional Arabic" w:hint="cs"/>
          <w:color w:val="000000"/>
          <w:sz w:val="26"/>
          <w:szCs w:val="26"/>
          <w:rtl/>
          <w:lang w:bidi="ar-SA"/>
        </w:rPr>
        <w:t>ص</w:t>
      </w:r>
      <w:r>
        <w:rPr>
          <w:rFonts w:ascii="2  Badr" w:hAnsi="2  Badr" w:hint="cs"/>
          <w:color w:val="000000"/>
          <w:sz w:val="26"/>
          <w:szCs w:val="26"/>
          <w:rtl/>
          <w:lang w:bidi="ar-SA"/>
        </w:rPr>
        <w:t>) داشتند، منع و بازداشته شدند. گویی دشمن آنان را بازداشته است در نتیجه توانایی سفر در زمین جهت تأمین مسکن و کسب معاش ندارند؛ چون دشمن در مدینه آنان را احاطه کرده، پس توانایی رفتن به جهاد را ندارند تا از غنایم جنگی چیزی نصیب شان شود. همچنین به خاطر ترس از کافران در اوایل، توانایی تجارت و دیگر حرفه ها ندارند، از این رو اصلاً راهی برای کسب روزی نداشتند.</w:t>
      </w:r>
    </w:p>
    <w:p w:rsidR="00A154B7" w:rsidRDefault="00A154B7" w:rsidP="00A154B7">
      <w:pPr>
        <w:pStyle w:val="af"/>
        <w:ind w:left="0" w:firstLine="283"/>
        <w:rPr>
          <w:rFonts w:ascii="2  Badr" w:hAnsi="2  Badr"/>
          <w:color w:val="000000"/>
          <w:sz w:val="26"/>
          <w:szCs w:val="26"/>
          <w:rtl/>
          <w:lang w:bidi="ar-SA"/>
        </w:rPr>
      </w:pPr>
      <w:r>
        <w:rPr>
          <w:rFonts w:ascii="2  Badr" w:hAnsi="2  Badr" w:hint="cs"/>
          <w:color w:val="000000"/>
          <w:sz w:val="26"/>
          <w:szCs w:val="26"/>
          <w:rtl/>
          <w:lang w:bidi="ar-SA"/>
        </w:rPr>
        <w:t>راجع به آیه‏ی:</w:t>
      </w:r>
      <w:r w:rsidRPr="00EB180D">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046" w:hAnsi="QCF_P046" w:cs="QCF_P046"/>
          <w:color w:val="000000"/>
          <w:sz w:val="27"/>
          <w:szCs w:val="27"/>
          <w:rtl/>
          <w:lang w:bidi="ar-SA"/>
        </w:rPr>
        <w:t xml:space="preserve">ﮡ   ﮢ  ﮣ  ﮤ  ﮥ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البقرة: ٢٧٣</w:t>
      </w:r>
      <w:r>
        <w:rPr>
          <w:rFonts w:ascii="Arial" w:hAnsi="Arial" w:cs="Arial"/>
          <w:color w:val="000000"/>
          <w:sz w:val="27"/>
          <w:szCs w:val="27"/>
          <w:lang w:bidi="ar-SA"/>
        </w:rPr>
        <w:t xml:space="preserve"> </w:t>
      </w:r>
      <w:r>
        <w:rPr>
          <w:rFonts w:ascii="2  Badr" w:hAnsi="2  Badr" w:hint="cs"/>
          <w:color w:val="000000"/>
          <w:sz w:val="26"/>
          <w:szCs w:val="26"/>
          <w:rtl/>
          <w:lang w:bidi="ar-SA"/>
        </w:rPr>
        <w:t xml:space="preserve"> گفته شده که منظور از آنان، افرادی است که همراه رسول خدا(</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 زخمی شدند و در نتیجه زمین گیر شدند.</w:t>
      </w:r>
    </w:p>
    <w:p w:rsidR="00A154B7" w:rsidRDefault="00A154B7" w:rsidP="00A154B7">
      <w:pPr>
        <w:pStyle w:val="af"/>
        <w:ind w:left="0" w:firstLine="283"/>
        <w:rPr>
          <w:rFonts w:ascii="2  Badr" w:hAnsi="2  Badr"/>
          <w:color w:val="000000"/>
          <w:sz w:val="26"/>
          <w:szCs w:val="26"/>
          <w:rtl/>
          <w:lang w:bidi="ar-SA"/>
        </w:rPr>
      </w:pPr>
      <w:r>
        <w:rPr>
          <w:rFonts w:ascii="2  Badr" w:hAnsi="2  Badr" w:hint="cs"/>
          <w:color w:val="000000"/>
          <w:sz w:val="26"/>
          <w:szCs w:val="26"/>
          <w:rtl/>
          <w:lang w:bidi="ar-SA"/>
        </w:rPr>
        <w:t>همچنین این آیه درباره‏ی اهل صفه نازل شد:</w:t>
      </w:r>
      <w:r w:rsidRPr="00682B8F">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546" w:hAnsi="QCF_P546" w:cs="QCF_P546"/>
          <w:color w:val="000000"/>
          <w:sz w:val="27"/>
          <w:szCs w:val="27"/>
          <w:rtl/>
          <w:lang w:bidi="ar-SA"/>
        </w:rPr>
        <w:t xml:space="preserve">ﮱ  ﯓ  ﯔ  ﯕ  ﯖ  ﯗ  ﯘ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الحشر: ٨</w:t>
      </w:r>
      <w:r>
        <w:rPr>
          <w:rFonts w:ascii="Arial" w:hAnsi="Arial" w:cs="Arial"/>
          <w:color w:val="000000"/>
          <w:sz w:val="27"/>
          <w:szCs w:val="27"/>
          <w:lang w:bidi="ar-SA"/>
        </w:rPr>
        <w:t xml:space="preserve"> </w:t>
      </w:r>
      <w:r>
        <w:rPr>
          <w:rFonts w:ascii="2  Badr" w:hAnsi="2  Badr" w:hint="cs"/>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همچنين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غنائم</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از</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آنِ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فقراي</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مهاجريني</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است</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كه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از</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خانه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كاشانه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اموال</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خود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بيرون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رانده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شده‌اند</w:t>
      </w:r>
      <w:r>
        <w:rPr>
          <w:rFonts w:ascii="2  Badr" w:hAnsi="2  Badr"/>
          <w:color w:val="000000"/>
          <w:sz w:val="26"/>
          <w:szCs w:val="26"/>
          <w:rtl/>
          <w:lang w:bidi="ar-SA"/>
        </w:rPr>
        <w:t>.</w:t>
      </w:r>
      <w:r w:rsidRPr="00044165">
        <w:rPr>
          <w:rFonts w:ascii="2  Badr" w:hAnsi="2  Badr" w:hint="cs"/>
          <w:color w:val="000000"/>
          <w:sz w:val="26"/>
          <w:szCs w:val="26"/>
          <w:rtl/>
          <w:lang w:bidi="ar-SA"/>
        </w:rPr>
        <w:t xml:space="preserve"> </w:t>
      </w:r>
      <w:r>
        <w:rPr>
          <w:rFonts w:ascii="2  Badr" w:hAnsi="2  Badr" w:hint="cs"/>
          <w:color w:val="000000"/>
          <w:sz w:val="26"/>
          <w:szCs w:val="26"/>
          <w:rtl/>
          <w:lang w:bidi="ar-SA"/>
        </w:rPr>
        <w:t>» مگر نمی بینی که خداوند چگونه فرموده:</w:t>
      </w:r>
      <w:r w:rsidRPr="00B433B5">
        <w:rPr>
          <w:rFonts w:ascii="2  Badr" w:hAnsi="2  Badr" w:hint="cs"/>
          <w:b/>
          <w:bCs/>
          <w:color w:val="000000"/>
          <w:sz w:val="26"/>
          <w:szCs w:val="26"/>
          <w:rtl/>
          <w:lang w:bidi="ar-SA"/>
        </w:rPr>
        <w:t>«أُ</w:t>
      </w:r>
      <w:r>
        <w:rPr>
          <w:rFonts w:ascii="2  Badr" w:hAnsi="2  Badr" w:hint="cs"/>
          <w:b/>
          <w:bCs/>
          <w:color w:val="000000"/>
          <w:sz w:val="26"/>
          <w:szCs w:val="26"/>
          <w:rtl/>
          <w:lang w:bidi="ar-SA"/>
        </w:rPr>
        <w:t>ُ</w:t>
      </w:r>
      <w:r w:rsidRPr="00B433B5">
        <w:rPr>
          <w:rFonts w:ascii="2  Badr" w:hAnsi="2  Badr" w:hint="cs"/>
          <w:b/>
          <w:bCs/>
          <w:color w:val="000000"/>
          <w:sz w:val="26"/>
          <w:szCs w:val="26"/>
          <w:rtl/>
          <w:lang w:bidi="ar-SA"/>
        </w:rPr>
        <w:t xml:space="preserve">خرجوا» </w:t>
      </w:r>
      <w:r>
        <w:rPr>
          <w:rFonts w:ascii="2  Badr" w:hAnsi="2  Badr" w:hint="cs"/>
          <w:color w:val="000000"/>
          <w:sz w:val="26"/>
          <w:szCs w:val="26"/>
          <w:rtl/>
          <w:lang w:bidi="ar-SA"/>
        </w:rPr>
        <w:t>و نفرموده:</w:t>
      </w:r>
      <w:r w:rsidRPr="00B433B5">
        <w:rPr>
          <w:rFonts w:ascii="2  Badr" w:hAnsi="2  Badr" w:hint="cs"/>
          <w:b/>
          <w:bCs/>
          <w:color w:val="000000"/>
          <w:sz w:val="26"/>
          <w:szCs w:val="26"/>
          <w:rtl/>
          <w:lang w:bidi="ar-SA"/>
        </w:rPr>
        <w:t xml:space="preserve">«خرجوا من دیارهم و أموالهم؟!»:« </w:t>
      </w:r>
      <w:r>
        <w:rPr>
          <w:rFonts w:ascii="2  Badr" w:hAnsi="2  Badr" w:hint="cs"/>
          <w:color w:val="000000"/>
          <w:sz w:val="26"/>
          <w:szCs w:val="26"/>
          <w:rtl/>
          <w:lang w:bidi="ar-SA"/>
        </w:rPr>
        <w:t>از خانه و کاشانه و اموالشان بیرون رفتند»؛ چون احتمال داشت که آنان به اختیار خارج شده باشند. پس روشن شد که آنان به اجبار و ناچاری از کاشانه و اموال شان بیرون کرده شدند و اگر راهی برای بردن اموال و دارایی شان می یافتند، قطعاً این کار را می کردند. پس در این آیه نکته ای هست که نشان می دهد دست کشیدن از مال موقع هجرت به اختیار، مقصود شارع نیست. این مطلبی است که ادله‏ی شرعی بر آن دلالت دارد.</w:t>
      </w:r>
    </w:p>
    <w:p w:rsidR="00A154B7" w:rsidRDefault="00A154B7" w:rsidP="00A154B7">
      <w:pPr>
        <w:pStyle w:val="af"/>
        <w:ind w:left="0" w:firstLine="283"/>
        <w:rPr>
          <w:rFonts w:ascii="2  Badr" w:hAnsi="Arial"/>
          <w:color w:val="000000"/>
          <w:sz w:val="27"/>
          <w:szCs w:val="27"/>
          <w:rtl/>
          <w:lang w:bidi="ar-SA"/>
        </w:rPr>
      </w:pPr>
      <w:r>
        <w:rPr>
          <w:rFonts w:ascii="2  Badr" w:hAnsi="2  Badr" w:hint="cs"/>
          <w:color w:val="000000"/>
          <w:sz w:val="26"/>
          <w:szCs w:val="26"/>
          <w:rtl/>
          <w:lang w:bidi="ar-SA"/>
        </w:rPr>
        <w:t>به خاطر همین رسول خدا(</w:t>
      </w:r>
      <w:r w:rsidRPr="00044165">
        <w:rPr>
          <w:rFonts w:ascii="2  Badr" w:hAnsi="2  Badr" w:cs="CTraditional Arabic" w:hint="cs"/>
          <w:color w:val="000000"/>
          <w:sz w:val="26"/>
          <w:szCs w:val="26"/>
          <w:rtl/>
          <w:lang w:bidi="ar-SA"/>
        </w:rPr>
        <w:t>ص</w:t>
      </w:r>
      <w:r>
        <w:rPr>
          <w:rFonts w:ascii="2  Badr" w:hAnsi="2  Badr" w:hint="cs"/>
          <w:color w:val="000000"/>
          <w:sz w:val="26"/>
          <w:szCs w:val="26"/>
          <w:rtl/>
          <w:lang w:bidi="ar-SA"/>
        </w:rPr>
        <w:t>) آن سکو را برایشان آماده کرد. اهل صفه در این اثنا، عده ای به دنبال قرآن و سنت بودند مانند ابوهریره که خودش را وقف این کار کرد. مگر نمی بینی که در روایتی می گوید:« من تمام مدت همراه رسول خدا(</w:t>
      </w:r>
      <w:r w:rsidRPr="00044165">
        <w:rPr>
          <w:rFonts w:ascii="2  Badr" w:hAnsi="2  Badr" w:cs="CTraditional Arabic" w:hint="cs"/>
          <w:color w:val="000000"/>
          <w:sz w:val="26"/>
          <w:szCs w:val="26"/>
          <w:rtl/>
          <w:lang w:bidi="ar-SA"/>
        </w:rPr>
        <w:t>ص</w:t>
      </w:r>
      <w:r>
        <w:rPr>
          <w:rFonts w:ascii="2  Badr" w:hAnsi="2  Badr" w:hint="cs"/>
          <w:color w:val="000000"/>
          <w:sz w:val="26"/>
          <w:szCs w:val="26"/>
          <w:rtl/>
          <w:lang w:bidi="ar-SA"/>
        </w:rPr>
        <w:t>) می بودم. وقتی دیگر اهل صفه حضور نداشتند، من حضور داشتم و وقتی احادیث و آیات قرآن را فراموش می کردند، من آنها را حفظ می کردم».</w:t>
      </w:r>
      <w:r>
        <w:rPr>
          <w:rStyle w:val="a9"/>
          <w:rFonts w:ascii="2  Badr" w:hAnsi="2  Badr"/>
          <w:color w:val="000000"/>
          <w:sz w:val="26"/>
          <w:szCs w:val="26"/>
          <w:rtl/>
          <w:lang w:bidi="ar-SA"/>
        </w:rPr>
        <w:footnoteReference w:id="284"/>
      </w:r>
      <w:r>
        <w:rPr>
          <w:rFonts w:ascii="2  Badr" w:hAnsi="Arial" w:hint="cs"/>
          <w:color w:val="000000"/>
          <w:sz w:val="27"/>
          <w:szCs w:val="27"/>
          <w:rtl/>
          <w:lang w:bidi="ar-SA"/>
        </w:rPr>
        <w:t xml:space="preserve"> برخی از آنان فقط مشغول ذکر و عبادت خدا و خواندن قرآن بودند. وقتی رسول خدا(</w:t>
      </w:r>
      <w:r w:rsidRPr="00044165">
        <w:rPr>
          <w:rFonts w:ascii="2  Badr" w:hAnsi="Arial" w:cs="CTraditional Arabic" w:hint="cs"/>
          <w:color w:val="000000"/>
          <w:sz w:val="27"/>
          <w:szCs w:val="27"/>
          <w:rtl/>
          <w:lang w:bidi="ar-SA"/>
        </w:rPr>
        <w:t>ص</w:t>
      </w:r>
      <w:r>
        <w:rPr>
          <w:rFonts w:ascii="2  Badr" w:hAnsi="Arial" w:hint="cs"/>
          <w:color w:val="000000"/>
          <w:sz w:val="27"/>
          <w:szCs w:val="27"/>
          <w:rtl/>
          <w:lang w:bidi="ar-SA"/>
        </w:rPr>
        <w:t>) برای جنگ می رفت، همراهش می جنگیدند و وقتی در مدینه می ماند، همراهش می ماندند.</w:t>
      </w:r>
    </w:p>
    <w:p w:rsidR="00A154B7" w:rsidRDefault="00A154B7" w:rsidP="00A154B7">
      <w:pPr>
        <w:pStyle w:val="af"/>
        <w:ind w:left="0" w:firstLine="283"/>
        <w:rPr>
          <w:rFonts w:ascii="2  Badr" w:hAnsi="Arial"/>
          <w:color w:val="000000"/>
          <w:sz w:val="27"/>
          <w:szCs w:val="27"/>
          <w:rtl/>
          <w:lang w:bidi="ar-SA"/>
        </w:rPr>
      </w:pPr>
      <w:r>
        <w:rPr>
          <w:rFonts w:ascii="2  Badr" w:hAnsi="Arial" w:hint="cs"/>
          <w:color w:val="000000"/>
          <w:sz w:val="27"/>
          <w:szCs w:val="27"/>
          <w:rtl/>
          <w:lang w:bidi="ar-SA"/>
        </w:rPr>
        <w:t>تا اینکه خدا، پیامرش و مؤمنان را پیروز کرد. پس اهل صفه مثل دیگران شدند که خانواده و مال و دارایی داشتند و به دنبال کسب معاش و تأمین مسکن بودند؛ چون عذری که آنان را در آن سکو نگاه داشته بود، دیگر برطرف شده در نتیجه وقتی عذر از بین رفت به اصل قضیه بازگشتند.</w:t>
      </w:r>
    </w:p>
    <w:p w:rsidR="00A154B7" w:rsidRDefault="00A154B7" w:rsidP="00A154B7">
      <w:pPr>
        <w:pStyle w:val="af"/>
        <w:ind w:left="0" w:firstLine="283"/>
        <w:rPr>
          <w:rFonts w:ascii="2  Badr" w:hAnsi="2  Badr"/>
          <w:color w:val="000000"/>
          <w:sz w:val="26"/>
          <w:szCs w:val="26"/>
          <w:rtl/>
          <w:lang w:bidi="ar-SA"/>
        </w:rPr>
      </w:pPr>
      <w:r>
        <w:rPr>
          <w:rFonts w:ascii="2  Badr" w:hAnsi="Arial" w:hint="cs"/>
          <w:color w:val="000000"/>
          <w:sz w:val="27"/>
          <w:szCs w:val="27"/>
          <w:rtl/>
          <w:lang w:bidi="ar-SA"/>
        </w:rPr>
        <w:t>حاصل سخنان فوق این است که: نشستن و زندگی در آن سکو، ذاتاً مقصود نبود و آن سکو برای فقرا از ابتدا ساخته نشده بود به گونه ای که گفته شود: این کار برای کسی که توانایی اش را دارد، مندوب می باشد. و این کار رتبه و امتیازی شرعی نیست تا انسان به دنبال آن باشد به گونه ای که گفته شود: ترک کار و کاسبی و دست کشیدن از اموال و دارایی و گوشه گیری، شبیه رفتار و زندگانی اهل صفه می باشد و این درجه‏ی والایی است؛ چون این کار تقلید از اهل صفه است و آنان کسانی اند که خداوند متعال در قرآن این چنین توصیف شان می کند:</w:t>
      </w:r>
      <w:r w:rsidRPr="00E72C66">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33" w:hAnsi="QCF_P133" w:cs="QCF_P133"/>
          <w:color w:val="000000"/>
          <w:sz w:val="27"/>
          <w:szCs w:val="27"/>
          <w:rtl/>
          <w:lang w:bidi="ar-SA"/>
        </w:rPr>
        <w:t xml:space="preserve">ﯲ  ﯳ   ﯴ  ﯵ  ﯶ  ﯷ   ﯸ  ﯹ     ﯺﯻ  ﯼ  ﯽ  ﯾ  ﯿ  ﰀ  ﰁ  ﰂ  ﰃ  ﰄ   ﰅ  ﰆ  ﰇ  ﰈ  ﰉ  ﰊ  ﰋ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الأنعام: ٥٢</w:t>
      </w:r>
      <w:r>
        <w:rPr>
          <w:rFonts w:ascii="Arial" w:hAnsi="Arial" w:cs="Arial"/>
          <w:color w:val="000000"/>
          <w:sz w:val="27"/>
          <w:szCs w:val="27"/>
          <w:lang w:bidi="ar-SA"/>
        </w:rPr>
        <w:t xml:space="preserve"> </w:t>
      </w:r>
      <w:r>
        <w:rPr>
          <w:rFonts w:ascii="2  Badr" w:hAnsi="2  Badr" w:hint="cs"/>
          <w:color w:val="000000"/>
          <w:sz w:val="26"/>
          <w:szCs w:val="26"/>
          <w:rtl/>
          <w:lang w:bidi="ar-SA"/>
        </w:rPr>
        <w:t>«</w:t>
      </w:r>
      <w:r w:rsidRPr="00044165">
        <w:rPr>
          <w:rFonts w:hint="cs"/>
          <w:rtl/>
        </w:rPr>
        <w:t xml:space="preserve"> </w:t>
      </w:r>
      <w:r w:rsidRPr="00044165">
        <w:rPr>
          <w:rFonts w:ascii="2  Badr" w:hAnsi="2  Badr" w:hint="cs"/>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كساني</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را</w:t>
      </w:r>
      <w:r w:rsidRPr="00044165">
        <w:rPr>
          <w:rFonts w:ascii="2  Badr" w:hAnsi="2  Badr"/>
          <w:color w:val="000000"/>
          <w:sz w:val="26"/>
          <w:szCs w:val="26"/>
          <w:rtl/>
          <w:lang w:bidi="ar-SA"/>
        </w:rPr>
        <w:t xml:space="preserve"> </w:t>
      </w:r>
      <w:r>
        <w:rPr>
          <w:rFonts w:ascii="2  Badr" w:hAnsi="2  Badr"/>
          <w:color w:val="000000"/>
          <w:sz w:val="26"/>
          <w:szCs w:val="26"/>
          <w:rtl/>
          <w:lang w:bidi="ar-SA"/>
        </w:rPr>
        <w:t>(</w:t>
      </w:r>
      <w:r w:rsidRPr="00044165">
        <w:rPr>
          <w:rFonts w:ascii="2  Badr" w:hAnsi="2  Badr" w:hint="cs"/>
          <w:color w:val="000000"/>
          <w:sz w:val="26"/>
          <w:szCs w:val="26"/>
          <w:rtl/>
          <w:lang w:bidi="ar-SA"/>
        </w:rPr>
        <w:t>از</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پيش</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خود</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مران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كه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سحرگاهان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شامگاهان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خداي</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را</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فرياد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مي‌خوانند</w:t>
      </w:r>
      <w:r w:rsidRPr="00044165">
        <w:rPr>
          <w:rFonts w:ascii="2  Badr" w:hAnsi="2  Badr"/>
          <w:color w:val="000000"/>
          <w:sz w:val="26"/>
          <w:szCs w:val="26"/>
          <w:rtl/>
          <w:lang w:bidi="ar-SA"/>
        </w:rPr>
        <w:t xml:space="preserve"> </w:t>
      </w:r>
      <w:r>
        <w:rPr>
          <w:rFonts w:ascii="2  Badr" w:hAnsi="2  Badr"/>
          <w:color w:val="000000"/>
          <w:sz w:val="26"/>
          <w:szCs w:val="26"/>
          <w:rtl/>
          <w:lang w:bidi="ar-SA"/>
        </w:rPr>
        <w:t>(</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همه‌وقت</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عبادت</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پرستش</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خدا</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مشغولند</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منظورشان</w:t>
      </w:r>
      <w:r w:rsidRPr="00044165">
        <w:rPr>
          <w:rFonts w:ascii="2  Badr" w:hAnsi="2  Badr"/>
          <w:color w:val="000000"/>
          <w:sz w:val="26"/>
          <w:szCs w:val="26"/>
          <w:rtl/>
          <w:lang w:bidi="ar-SA"/>
        </w:rPr>
        <w:t xml:space="preserve"> </w:t>
      </w:r>
      <w:r>
        <w:rPr>
          <w:rFonts w:ascii="2  Badr" w:hAnsi="2  Badr"/>
          <w:color w:val="000000"/>
          <w:sz w:val="26"/>
          <w:szCs w:val="26"/>
          <w:rtl/>
          <w:lang w:bidi="ar-SA"/>
        </w:rPr>
        <w:t>(</w:t>
      </w:r>
      <w:r w:rsidRPr="00044165">
        <w:rPr>
          <w:rFonts w:ascii="2  Badr" w:hAnsi="2  Badr" w:hint="cs"/>
          <w:color w:val="000000"/>
          <w:sz w:val="26"/>
          <w:szCs w:val="26"/>
          <w:rtl/>
          <w:lang w:bidi="ar-SA"/>
        </w:rPr>
        <w:t>تنها</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رضايت</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است</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نه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حساب</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ايشان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بر</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تو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است</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نه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حساب</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تو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بر</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آنان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است</w:t>
      </w:r>
      <w:r w:rsidRPr="00044165">
        <w:rPr>
          <w:rFonts w:ascii="2  Badr" w:hAnsi="2  Badr"/>
          <w:color w:val="000000"/>
          <w:sz w:val="26"/>
          <w:szCs w:val="26"/>
          <w:rtl/>
          <w:lang w:bidi="ar-SA"/>
        </w:rPr>
        <w:t xml:space="preserve"> </w:t>
      </w:r>
      <w:r>
        <w:rPr>
          <w:rFonts w:ascii="2  Badr" w:hAnsi="2  Badr"/>
          <w:color w:val="000000"/>
          <w:sz w:val="26"/>
          <w:szCs w:val="26"/>
          <w:rtl/>
          <w:lang w:bidi="ar-SA"/>
        </w:rPr>
        <w:t>(</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هركس</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در</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گرو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عمل</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خويش</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است</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چه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شاه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چه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درويش</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است</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اگر</w:t>
      </w:r>
      <w:r w:rsidRPr="00044165">
        <w:rPr>
          <w:rFonts w:ascii="2  Badr" w:hAnsi="2  Badr"/>
          <w:color w:val="000000"/>
          <w:sz w:val="26"/>
          <w:szCs w:val="26"/>
          <w:rtl/>
          <w:lang w:bidi="ar-SA"/>
        </w:rPr>
        <w:t xml:space="preserve"> </w:t>
      </w:r>
      <w:r>
        <w:rPr>
          <w:rFonts w:ascii="2  Badr" w:hAnsi="2  Badr"/>
          <w:color w:val="000000"/>
          <w:sz w:val="26"/>
          <w:szCs w:val="26"/>
          <w:rtl/>
          <w:lang w:bidi="ar-SA"/>
        </w:rPr>
        <w:t>(</w:t>
      </w:r>
      <w:r w:rsidRPr="00044165">
        <w:rPr>
          <w:rFonts w:ascii="2  Badr" w:hAnsi="2  Badr" w:hint="cs"/>
          <w:color w:val="000000"/>
          <w:sz w:val="26"/>
          <w:szCs w:val="26"/>
          <w:rtl/>
          <w:lang w:bidi="ar-SA"/>
        </w:rPr>
        <w:t>به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حرف</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مشركان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درباره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اين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گونه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مؤمنان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گوش</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دهي</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و</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از</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خود</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آنان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را</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براني</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از</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زمره</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ستمگران</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خواهي</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بود</w:t>
      </w:r>
      <w:r>
        <w:rPr>
          <w:rFonts w:ascii="2  Badr" w:hAnsi="2  Badr"/>
          <w:color w:val="000000"/>
          <w:sz w:val="26"/>
          <w:szCs w:val="26"/>
          <w:rtl/>
          <w:lang w:bidi="ar-SA"/>
        </w:rPr>
        <w:t>.</w:t>
      </w:r>
      <w:r w:rsidRPr="00044165">
        <w:rPr>
          <w:rFonts w:ascii="2  Badr" w:hAnsi="2  Badr"/>
          <w:color w:val="000000"/>
          <w:sz w:val="26"/>
          <w:szCs w:val="26"/>
          <w:rtl/>
          <w:lang w:bidi="ar-SA"/>
        </w:rPr>
        <w:t xml:space="preserve"> ‏</w:t>
      </w:r>
      <w:r w:rsidRPr="00044165">
        <w:rPr>
          <w:rFonts w:ascii="2  Badr" w:hAnsi="2  Badr" w:hint="cs"/>
          <w:color w:val="000000"/>
          <w:sz w:val="26"/>
          <w:szCs w:val="26"/>
          <w:rtl/>
          <w:lang w:bidi="ar-SA"/>
        </w:rPr>
        <w:t xml:space="preserve"> </w:t>
      </w:r>
      <w:r>
        <w:rPr>
          <w:rFonts w:ascii="2  Badr" w:hAnsi="2  Badr" w:hint="cs"/>
          <w:color w:val="000000"/>
          <w:sz w:val="26"/>
          <w:szCs w:val="26"/>
          <w:rtl/>
          <w:lang w:bidi="ar-SA"/>
        </w:rPr>
        <w:t xml:space="preserve">» و آیه‏ی: </w:t>
      </w:r>
      <w:r>
        <w:rPr>
          <w:rFonts w:ascii="QCF_BSML" w:hAnsi="QCF_BSML" w:cs="QCF_BSML"/>
          <w:color w:val="000000"/>
          <w:sz w:val="27"/>
          <w:szCs w:val="27"/>
          <w:rtl/>
          <w:lang w:bidi="ar-SA"/>
        </w:rPr>
        <w:t xml:space="preserve">ﭽ </w:t>
      </w:r>
      <w:r>
        <w:rPr>
          <w:rFonts w:ascii="QCF_P297" w:hAnsi="QCF_P297" w:cs="QCF_P297"/>
          <w:color w:val="000000"/>
          <w:sz w:val="27"/>
          <w:szCs w:val="27"/>
          <w:rtl/>
          <w:lang w:bidi="ar-SA"/>
        </w:rPr>
        <w:t xml:space="preserve">ﭑ  ﭒ  ﭓ  ﭔ  ﭕ  ﭖ  ﭗ  ﭘ   ﭙ  ﭚﭛ  ﭜ  ﭝ  ﭞ  ﭟ  ﭠ  ﭡ  ﭢ    ﭣﭤ  ﭥ  ﭦ  ﭧ  ﭨ  ﭩ  ﭪ  ﭫ  ﭬ  ﭭ  ﭮ   ﭯ  ﭰ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الكهف: ٢٨</w:t>
      </w:r>
      <w:r>
        <w:rPr>
          <w:rFonts w:ascii="Arial" w:hAnsi="Arial" w:cs="Arial"/>
          <w:color w:val="000000"/>
          <w:sz w:val="27"/>
          <w:szCs w:val="27"/>
          <w:lang w:bidi="ar-SA"/>
        </w:rPr>
        <w:t xml:space="preserve"> </w:t>
      </w:r>
      <w:r>
        <w:rPr>
          <w:rFonts w:ascii="2  Badr" w:hAnsi="2  Badr" w:hint="cs"/>
          <w:color w:val="000000"/>
          <w:sz w:val="26"/>
          <w:szCs w:val="26"/>
          <w:rtl/>
          <w:lang w:bidi="ar-SA"/>
        </w:rPr>
        <w:t>«</w:t>
      </w:r>
      <w:r w:rsidRPr="00C1411C">
        <w:rPr>
          <w:rFonts w:hint="cs"/>
          <w:rtl/>
        </w:rPr>
        <w:t xml:space="preserve"> </w:t>
      </w:r>
      <w:r w:rsidRPr="00C1411C">
        <w:rPr>
          <w:rFonts w:ascii="2  Badr" w:hAnsi="2  Badr" w:hint="cs"/>
          <w:color w:val="000000"/>
          <w:sz w:val="26"/>
          <w:szCs w:val="26"/>
          <w:rtl/>
          <w:lang w:bidi="ar-SA"/>
        </w:rPr>
        <w:t>‏</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با</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كساني</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باش</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كه</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صبحگاهان</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شامگاهان</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خداي</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خود</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را</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مي‌پرستند</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به</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فرياد</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مي‌خوانند</w:t>
      </w:r>
      <w:r>
        <w:rPr>
          <w:rFonts w:ascii="2  Badr" w:hAnsi="2  Badr"/>
          <w:color w:val="000000"/>
          <w:sz w:val="26"/>
          <w:szCs w:val="26"/>
          <w:rtl/>
          <w:lang w:bidi="ar-SA"/>
        </w:rPr>
        <w:t>،</w:t>
      </w:r>
      <w:r w:rsidRPr="00C1411C">
        <w:rPr>
          <w:rFonts w:ascii="2  Badr" w:hAnsi="2  Badr"/>
          <w:color w:val="000000"/>
          <w:sz w:val="26"/>
          <w:szCs w:val="26"/>
          <w:rtl/>
          <w:lang w:bidi="ar-SA"/>
        </w:rPr>
        <w:t xml:space="preserve">  </w:t>
      </w:r>
      <w:r>
        <w:rPr>
          <w:rFonts w:ascii="2  Badr" w:hAnsi="2  Badr"/>
          <w:color w:val="000000"/>
          <w:sz w:val="26"/>
          <w:szCs w:val="26"/>
          <w:rtl/>
          <w:lang w:bidi="ar-SA"/>
        </w:rPr>
        <w:t>(</w:t>
      </w:r>
      <w:r w:rsidRPr="00C1411C">
        <w:rPr>
          <w:rFonts w:ascii="2  Badr" w:hAnsi="2  Badr" w:hint="cs"/>
          <w:color w:val="000000"/>
          <w:sz w:val="26"/>
          <w:szCs w:val="26"/>
          <w:rtl/>
          <w:lang w:bidi="ar-SA"/>
        </w:rPr>
        <w:t>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تنها</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رضاي</w:t>
      </w:r>
      <w:r>
        <w:rPr>
          <w:rFonts w:ascii="2  Badr" w:hAnsi="2  Badr"/>
          <w:color w:val="000000"/>
          <w:sz w:val="26"/>
          <w:szCs w:val="26"/>
          <w:rtl/>
          <w:lang w:bidi="ar-SA"/>
        </w:rPr>
        <w:t>)</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ذات</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او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را</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مي‌طلبند</w:t>
      </w:r>
      <w:r>
        <w:rPr>
          <w:rFonts w:ascii="2  Badr" w:hAnsi="2  Badr"/>
          <w:color w:val="000000"/>
          <w:sz w:val="26"/>
          <w:szCs w:val="26"/>
          <w:rtl/>
          <w:lang w:bidi="ar-SA"/>
        </w:rPr>
        <w:t>،</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چشمانت</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از</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ايشان</w:t>
      </w:r>
      <w:r w:rsidRPr="00C1411C">
        <w:rPr>
          <w:rFonts w:ascii="2  Badr" w:hAnsi="2  Badr"/>
          <w:color w:val="000000"/>
          <w:sz w:val="26"/>
          <w:szCs w:val="26"/>
          <w:rtl/>
          <w:lang w:bidi="ar-SA"/>
        </w:rPr>
        <w:t xml:space="preserve"> </w:t>
      </w:r>
      <w:r>
        <w:rPr>
          <w:rFonts w:ascii="2  Badr" w:hAnsi="2  Badr"/>
          <w:color w:val="000000"/>
          <w:sz w:val="26"/>
          <w:szCs w:val="26"/>
          <w:rtl/>
          <w:lang w:bidi="ar-SA"/>
        </w:rPr>
        <w:t>(</w:t>
      </w:r>
      <w:r w:rsidRPr="00C1411C">
        <w:rPr>
          <w:rFonts w:ascii="2  Badr" w:hAnsi="2  Badr" w:hint="cs"/>
          <w:color w:val="000000"/>
          <w:sz w:val="26"/>
          <w:szCs w:val="26"/>
          <w:rtl/>
          <w:lang w:bidi="ar-SA"/>
        </w:rPr>
        <w:t>به</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سوي</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ثروتمندان</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قدرتمندان</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مستكبر</w:t>
      </w:r>
      <w:r>
        <w:rPr>
          <w:rFonts w:ascii="2  Badr" w:hAnsi="2  Badr"/>
          <w:color w:val="000000"/>
          <w:sz w:val="26"/>
          <w:szCs w:val="26"/>
          <w:rtl/>
          <w:lang w:bidi="ar-SA"/>
        </w:rPr>
        <w:t>)</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براي</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جستن</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زينت</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حيات</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دنيوي</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برنگردد</w:t>
      </w:r>
      <w:r>
        <w:rPr>
          <w:rFonts w:ascii="2  Badr" w:hAnsi="2  Badr"/>
          <w:color w:val="000000"/>
          <w:sz w:val="26"/>
          <w:szCs w:val="26"/>
          <w:rtl/>
          <w:lang w:bidi="ar-SA"/>
        </w:rPr>
        <w:t>،</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از</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كسي</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فرمان</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مبر</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كه</w:t>
      </w:r>
      <w:r w:rsidRPr="00C1411C">
        <w:rPr>
          <w:rFonts w:ascii="2  Badr" w:hAnsi="2  Badr"/>
          <w:color w:val="000000"/>
          <w:sz w:val="26"/>
          <w:szCs w:val="26"/>
          <w:rtl/>
          <w:lang w:bidi="ar-SA"/>
        </w:rPr>
        <w:t xml:space="preserve"> </w:t>
      </w:r>
      <w:r>
        <w:rPr>
          <w:rFonts w:ascii="2  Badr" w:hAnsi="2  Badr"/>
          <w:color w:val="000000"/>
          <w:sz w:val="26"/>
          <w:szCs w:val="26"/>
          <w:rtl/>
          <w:lang w:bidi="ar-SA"/>
        </w:rPr>
        <w:t>(</w:t>
      </w:r>
      <w:r w:rsidRPr="00C1411C">
        <w:rPr>
          <w:rFonts w:ascii="2  Badr" w:hAnsi="2  Badr" w:hint="cs"/>
          <w:color w:val="000000"/>
          <w:sz w:val="26"/>
          <w:szCs w:val="26"/>
          <w:rtl/>
          <w:lang w:bidi="ar-SA"/>
        </w:rPr>
        <w:t>به</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خاطر</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دنيا</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دوستي</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آرزو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پرستي</w:t>
      </w:r>
      <w:r>
        <w:rPr>
          <w:rFonts w:ascii="2  Badr" w:hAnsi="2  Badr"/>
          <w:color w:val="000000"/>
          <w:sz w:val="26"/>
          <w:szCs w:val="26"/>
          <w:rtl/>
          <w:lang w:bidi="ar-SA"/>
        </w:rPr>
        <w:t>)</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دل</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او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را</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از</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ياد</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خود</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غافل</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ساخته‌ايم</w:t>
      </w:r>
      <w:r>
        <w:rPr>
          <w:rFonts w:ascii="2  Badr" w:hAnsi="2  Badr"/>
          <w:color w:val="000000"/>
          <w:sz w:val="26"/>
          <w:szCs w:val="26"/>
          <w:rtl/>
          <w:lang w:bidi="ar-SA"/>
        </w:rPr>
        <w:t>،</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او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به</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دنبال</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آرزوي</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خود</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روان</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گشته</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است</w:t>
      </w:r>
      <w:r w:rsidRPr="00C1411C">
        <w:rPr>
          <w:rFonts w:ascii="2  Badr" w:hAnsi="2  Badr"/>
          <w:color w:val="000000"/>
          <w:sz w:val="26"/>
          <w:szCs w:val="26"/>
          <w:rtl/>
          <w:lang w:bidi="ar-SA"/>
        </w:rPr>
        <w:t xml:space="preserve"> </w:t>
      </w:r>
      <w:r>
        <w:rPr>
          <w:rFonts w:ascii="2  Badr" w:hAnsi="2  Badr"/>
          <w:color w:val="000000"/>
          <w:sz w:val="26"/>
          <w:szCs w:val="26"/>
          <w:rtl/>
          <w:lang w:bidi="ar-SA"/>
        </w:rPr>
        <w:t>(</w:t>
      </w:r>
      <w:r w:rsidRPr="00C1411C">
        <w:rPr>
          <w:rFonts w:ascii="2  Badr" w:hAnsi="2  Badr" w:hint="cs"/>
          <w:color w:val="000000"/>
          <w:sz w:val="26"/>
          <w:szCs w:val="26"/>
          <w:rtl/>
          <w:lang w:bidi="ar-SA"/>
        </w:rPr>
        <w:t>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پيوسته</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فرمان</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يزدان</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را</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ترك</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گفته</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است</w:t>
      </w:r>
      <w:r>
        <w:rPr>
          <w:rFonts w:ascii="2  Badr" w:hAnsi="2  Badr"/>
          <w:color w:val="000000"/>
          <w:sz w:val="26"/>
          <w:szCs w:val="26"/>
          <w:rtl/>
          <w:lang w:bidi="ar-SA"/>
        </w:rPr>
        <w:t>)</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كار</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بارش</w:t>
      </w:r>
      <w:r w:rsidRPr="00C1411C">
        <w:rPr>
          <w:rFonts w:ascii="2  Badr" w:hAnsi="2  Badr"/>
          <w:color w:val="000000"/>
          <w:sz w:val="26"/>
          <w:szCs w:val="26"/>
          <w:rtl/>
          <w:lang w:bidi="ar-SA"/>
        </w:rPr>
        <w:t xml:space="preserve"> </w:t>
      </w:r>
      <w:r>
        <w:rPr>
          <w:rFonts w:ascii="2  Badr" w:hAnsi="2  Badr"/>
          <w:color w:val="000000"/>
          <w:sz w:val="26"/>
          <w:szCs w:val="26"/>
          <w:rtl/>
          <w:lang w:bidi="ar-SA"/>
        </w:rPr>
        <w:t>(</w:t>
      </w:r>
      <w:r w:rsidRPr="00C1411C">
        <w:rPr>
          <w:rFonts w:ascii="2  Badr" w:hAnsi="2  Badr" w:hint="cs"/>
          <w:color w:val="000000"/>
          <w:sz w:val="26"/>
          <w:szCs w:val="26"/>
          <w:rtl/>
          <w:lang w:bidi="ar-SA"/>
        </w:rPr>
        <w:t>همه</w:t>
      </w:r>
      <w:r>
        <w:rPr>
          <w:rFonts w:ascii="2  Badr" w:hAnsi="2  Badr"/>
          <w:color w:val="000000"/>
          <w:sz w:val="26"/>
          <w:szCs w:val="26"/>
          <w:rtl/>
          <w:lang w:bidi="ar-SA"/>
        </w:rPr>
        <w:t>)</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افراط</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و</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تفريط</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بوده</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است</w:t>
      </w:r>
      <w:r>
        <w:rPr>
          <w:rFonts w:ascii="2  Badr" w:hAnsi="2  Badr"/>
          <w:color w:val="000000"/>
          <w:sz w:val="26"/>
          <w:szCs w:val="26"/>
          <w:rtl/>
          <w:lang w:bidi="ar-SA"/>
        </w:rPr>
        <w:t>.</w:t>
      </w:r>
      <w:r w:rsidRPr="00C1411C">
        <w:rPr>
          <w:rFonts w:ascii="2  Badr" w:hAnsi="2  Badr"/>
          <w:color w:val="000000"/>
          <w:sz w:val="26"/>
          <w:szCs w:val="26"/>
          <w:rtl/>
          <w:lang w:bidi="ar-SA"/>
        </w:rPr>
        <w:t xml:space="preserve"> ‏</w:t>
      </w:r>
      <w:r w:rsidRPr="00C1411C">
        <w:rPr>
          <w:rFonts w:ascii="2  Badr" w:hAnsi="2  Badr" w:hint="cs"/>
          <w:color w:val="000000"/>
          <w:sz w:val="26"/>
          <w:szCs w:val="26"/>
          <w:rtl/>
          <w:lang w:bidi="ar-SA"/>
        </w:rPr>
        <w:t xml:space="preserve"> </w:t>
      </w:r>
      <w:r>
        <w:rPr>
          <w:rFonts w:ascii="2  Badr" w:hAnsi="2  Badr" w:hint="cs"/>
          <w:color w:val="000000"/>
          <w:sz w:val="26"/>
          <w:szCs w:val="26"/>
          <w:rtl/>
          <w:lang w:bidi="ar-SA"/>
        </w:rPr>
        <w:t>» پس این کار براساس گمان و تصور این افراد نیست بلکه به خاطر دلایل مذکور بود.</w:t>
      </w:r>
    </w:p>
    <w:p w:rsidR="00A154B7" w:rsidRDefault="00A154B7" w:rsidP="00A154B7">
      <w:pPr>
        <w:pStyle w:val="af"/>
        <w:ind w:left="0" w:firstLine="283"/>
        <w:rPr>
          <w:rFonts w:ascii="2  Badr" w:hAnsi="2  Badr"/>
          <w:color w:val="000000"/>
          <w:sz w:val="26"/>
          <w:szCs w:val="26"/>
          <w:rtl/>
          <w:lang w:bidi="ar-SA"/>
        </w:rPr>
      </w:pPr>
      <w:r>
        <w:rPr>
          <w:rFonts w:ascii="2  Badr" w:hAnsi="2  Badr" w:hint="cs"/>
          <w:color w:val="000000"/>
          <w:sz w:val="26"/>
          <w:szCs w:val="26"/>
          <w:rtl/>
          <w:lang w:bidi="ar-SA"/>
        </w:rPr>
        <w:t>دلیل این کار، این است که نشستن در صُفّه ادامه نداشت و اهل صفه و دیگران بر ماندن در آن حریص نبودند و پس از پیامبر(</w:t>
      </w:r>
      <w:r w:rsidRPr="00C1411C">
        <w:rPr>
          <w:rFonts w:ascii="2  Badr" w:hAnsi="2  Badr" w:cs="CTraditional Arabic" w:hint="cs"/>
          <w:color w:val="000000"/>
          <w:sz w:val="26"/>
          <w:szCs w:val="26"/>
          <w:rtl/>
          <w:lang w:bidi="ar-SA"/>
        </w:rPr>
        <w:t>ص</w:t>
      </w:r>
      <w:r>
        <w:rPr>
          <w:rFonts w:ascii="2  Badr" w:hAnsi="2  Badr" w:hint="cs"/>
          <w:color w:val="000000"/>
          <w:sz w:val="26"/>
          <w:szCs w:val="26"/>
          <w:rtl/>
          <w:lang w:bidi="ar-SA"/>
        </w:rPr>
        <w:t>) دیگر چنین جایی ساخته نشد. و اگر ثبوت و ماندگاری چنین وضعیتی مقصود شارع بود، آنان مستحق تر بودند که اولاً آن را فهم کنند و ثانیاً در آنجا اقامت کنند و آنجا ماندگار باشند و از هر شغلی دست بکشند و سزاوارتر بودند که آثار بازمانده‏ی آن را تجدید بنا کنند و مکان های دیگری مثل آن را بسازند. اما آنان هیچ گاه این کار را نکردند.</w:t>
      </w:r>
    </w:p>
    <w:p w:rsidR="00A154B7" w:rsidRDefault="00A154B7" w:rsidP="00A154B7">
      <w:pPr>
        <w:pStyle w:val="af"/>
        <w:ind w:left="0" w:firstLine="283"/>
        <w:rPr>
          <w:rFonts w:ascii="2  Badr" w:hAnsi="2  Badr"/>
          <w:color w:val="000000"/>
          <w:sz w:val="26"/>
          <w:szCs w:val="26"/>
          <w:rtl/>
          <w:lang w:bidi="ar-SA"/>
        </w:rPr>
      </w:pPr>
      <w:r>
        <w:rPr>
          <w:rFonts w:ascii="2  Badr" w:hAnsi="2  Badr" w:hint="cs"/>
          <w:color w:val="000000"/>
          <w:sz w:val="26"/>
          <w:szCs w:val="26"/>
          <w:rtl/>
          <w:lang w:bidi="ar-SA"/>
        </w:rPr>
        <w:t>بنابراین، تقلید از اهل صفه به منظور انجام دادن کار آنان و گوشه گیری و درست کردن تکیه و خانقاه برای آن، درست نیست. باید انسان این مطلب را درک کند؛ چون احتمال انحراف و گمراهی برای کسی که دین اش را از سلف صالح و دانشمندانی که ریشه در دانش دارند، وجود دارد.</w:t>
      </w:r>
    </w:p>
    <w:p w:rsidR="00A154B7" w:rsidRDefault="00A154B7" w:rsidP="00A154B7">
      <w:pPr>
        <w:pStyle w:val="af"/>
        <w:ind w:left="0" w:firstLine="283"/>
        <w:rPr>
          <w:rFonts w:ascii="2  Badr" w:hAnsi="2  Badr"/>
          <w:color w:val="000000"/>
          <w:sz w:val="26"/>
          <w:szCs w:val="26"/>
          <w:rtl/>
          <w:lang w:bidi="ar-SA"/>
        </w:rPr>
      </w:pPr>
      <w:r>
        <w:rPr>
          <w:rFonts w:ascii="2  Badr" w:hAnsi="2  Badr" w:hint="cs"/>
          <w:color w:val="000000"/>
          <w:sz w:val="26"/>
          <w:szCs w:val="26"/>
          <w:rtl/>
          <w:lang w:bidi="ar-SA"/>
        </w:rPr>
        <w:t>انسان خردمند گمان نمی برد که دست کشیدن از کار و کاسبی و چسبیدن به تکیه و خانقاه، مباح یا مندوب یا بهتر از کار دیگری است، چون این کار صحیح نیست و هرگز آخر این امت هدایت یافته تر از اول این امت نیست.</w:t>
      </w:r>
    </w:p>
    <w:p w:rsidR="00A154B7" w:rsidRDefault="00A154B7" w:rsidP="00A154B7">
      <w:pPr>
        <w:pStyle w:val="af"/>
        <w:ind w:left="0" w:firstLine="283"/>
        <w:rPr>
          <w:rFonts w:ascii="2  Badr" w:hAnsi="2  Badr"/>
          <w:color w:val="000000"/>
          <w:sz w:val="26"/>
          <w:szCs w:val="26"/>
          <w:rtl/>
          <w:lang w:bidi="ar-SA"/>
        </w:rPr>
      </w:pPr>
      <w:r>
        <w:rPr>
          <w:rFonts w:ascii="2  Badr" w:hAnsi="2  Badr" w:hint="cs"/>
          <w:color w:val="000000"/>
          <w:sz w:val="26"/>
          <w:szCs w:val="26"/>
          <w:rtl/>
          <w:lang w:bidi="ar-SA"/>
        </w:rPr>
        <w:t>برای انسان بیچاره و فریب خورده‏ی اعمال مشایخ متأخر کافی است که سران و بزرگان این گروه که به تصوف منسوب اند، تکیه و خانقاه نساخته اند و گوشه گیری اختیار نکرده اند و ساختمان هایی شبیه صُفه جهت گرد آمدن برای عبادت و بریدن از کسب و کار و تعلقات دنیا، نساخته اند؛ بزرگانی همچون فَضیل بن عیاض، ابراهیم بن اَدهم، جُنید، ابراهیم خّواص، حارث محاسبی، شبلی... و دیگران که گویی که گوی سبقت را در این میدان ربوده اند.</w:t>
      </w:r>
    </w:p>
    <w:p w:rsidR="00A154B7" w:rsidRDefault="00A154B7" w:rsidP="00A154B7">
      <w:pPr>
        <w:pStyle w:val="af"/>
        <w:ind w:left="0" w:firstLine="283"/>
        <w:rPr>
          <w:rFonts w:ascii="2  Badr" w:hAnsi="2  Badr"/>
          <w:color w:val="000000"/>
          <w:sz w:val="26"/>
          <w:szCs w:val="26"/>
          <w:rtl/>
          <w:lang w:bidi="ar-SA"/>
        </w:rPr>
      </w:pPr>
      <w:r>
        <w:rPr>
          <w:rFonts w:ascii="2  Badr" w:hAnsi="2  Badr" w:hint="cs"/>
          <w:color w:val="000000"/>
          <w:sz w:val="26"/>
          <w:szCs w:val="26"/>
          <w:rtl/>
          <w:lang w:bidi="ar-SA"/>
        </w:rPr>
        <w:t>همانا محصول کار این افرادی که امروزه خود را به تصوف نسبت داده اند، این است که با رسول خدا(</w:t>
      </w:r>
      <w:r w:rsidRPr="00C1411C">
        <w:rPr>
          <w:rFonts w:ascii="2  Badr" w:hAnsi="2  Badr" w:cs="CTraditional Arabic" w:hint="cs"/>
          <w:color w:val="000000"/>
          <w:sz w:val="26"/>
          <w:szCs w:val="26"/>
          <w:rtl/>
          <w:lang w:bidi="ar-SA"/>
        </w:rPr>
        <w:t>ص</w:t>
      </w:r>
      <w:r>
        <w:rPr>
          <w:rFonts w:ascii="2  Badr" w:hAnsi="2  Badr" w:hint="cs"/>
          <w:color w:val="000000"/>
          <w:sz w:val="26"/>
          <w:szCs w:val="26"/>
          <w:rtl/>
          <w:lang w:bidi="ar-SA"/>
        </w:rPr>
        <w:t>) و پیشینیان صالح مخالفت کرده اند و حتی با سران و بزرگانِ اهل تصوف که خود را به آنان منتسب می کنند، مخالفت کرده اند.</w:t>
      </w:r>
    </w:p>
    <w:p w:rsidR="00A154B7" w:rsidRDefault="00A154B7" w:rsidP="00A154B7">
      <w:pPr>
        <w:pStyle w:val="af"/>
        <w:numPr>
          <w:ilvl w:val="0"/>
          <w:numId w:val="28"/>
        </w:numPr>
        <w:ind w:left="0" w:firstLine="283"/>
        <w:rPr>
          <w:rFonts w:ascii="2  Badr" w:hAnsi="Arial"/>
          <w:color w:val="000000"/>
          <w:sz w:val="27"/>
          <w:szCs w:val="27"/>
          <w:lang w:bidi="ar-SA"/>
        </w:rPr>
      </w:pPr>
      <w:r>
        <w:rPr>
          <w:rFonts w:ascii="2  Badr" w:hAnsi="2  Badr" w:hint="cs"/>
          <w:color w:val="000000"/>
          <w:sz w:val="26"/>
          <w:szCs w:val="26"/>
          <w:rtl/>
          <w:lang w:bidi="ar-SA"/>
        </w:rPr>
        <w:t>اما راجع به احادیث مدارس باید گفت که امری تعبدی به آن تعلق نمی گیرد تا به چنین کارهایی بدعت گفته شود مگر با این فرض که سنت این است که علوم فقط در مساجد خوانده شود. و این فرض هم وجود ندارد بلکه علم در عصر اول اسلام در هر مکانی اعم از مسجد و منزل و سفر و حضر و... حتی در بازارها پراکنده تدریس می شد.</w:t>
      </w:r>
      <w:r>
        <w:rPr>
          <w:rFonts w:ascii="2  Badr" w:hAnsi="Arial" w:hint="cs"/>
          <w:color w:val="000000"/>
          <w:sz w:val="27"/>
          <w:szCs w:val="27"/>
          <w:rtl/>
          <w:lang w:bidi="ar-SA"/>
        </w:rPr>
        <w:t xml:space="preserve"> </w:t>
      </w:r>
      <w:r>
        <w:rPr>
          <w:rFonts w:ascii="2  Badr" w:hAnsi="Arial" w:hint="cs"/>
          <w:color w:val="000000"/>
          <w:sz w:val="27"/>
          <w:szCs w:val="27"/>
          <w:rtl/>
        </w:rPr>
        <w:t>پس هرگاه کسی مدرسه ای را جهت خواندن علم بسازد و افرادی طلبه آنجا گرد آورد و منزل یا محوطه ای را به آن اضافه نکند، کجای این کار در اینجا بدعت است؟!</w:t>
      </w:r>
    </w:p>
    <w:p w:rsidR="00A154B7" w:rsidRDefault="00A154B7" w:rsidP="00A154B7">
      <w:pPr>
        <w:pStyle w:val="af"/>
        <w:numPr>
          <w:ilvl w:val="0"/>
          <w:numId w:val="28"/>
        </w:numPr>
        <w:ind w:left="0" w:firstLine="283"/>
        <w:rPr>
          <w:rFonts w:ascii="2  Badr" w:hAnsi="Arial"/>
          <w:color w:val="000000"/>
          <w:sz w:val="27"/>
          <w:szCs w:val="27"/>
          <w:lang w:bidi="ar-SA"/>
        </w:rPr>
      </w:pPr>
      <w:r>
        <w:rPr>
          <w:rFonts w:ascii="2  Badr" w:hAnsi="Arial" w:hint="cs"/>
          <w:color w:val="000000"/>
          <w:sz w:val="27"/>
          <w:szCs w:val="27"/>
          <w:rtl/>
        </w:rPr>
        <w:t>اگر گفته شود: بدعت فقط اختصاص به احداث مدارس دارد و مربوط به جاهای دیگر نیست، در جواب باید گفت که تخصیص در اینجا مربوط به یک کار تعبدی نیست و در نتیجه بدعت نمی باشد بر خلاف تکیه و خانقاه، چون این مکانها فقط به خاطر تشبیه به صُفّه ساخته می شوند که هر دو، یک امر تعبدی هستند در نتیجه ساخت تکیه و خانقاه به خاطر قصد و عرف جاری یک امر تعبدی شده است تا جایی که ساکنین آن در مذهب و منهج و اعتقاد و تفکر مخالف غیر خودشان می باشند.</w:t>
      </w:r>
    </w:p>
    <w:p w:rsidR="00A154B7" w:rsidRDefault="00A154B7" w:rsidP="00A154B7">
      <w:pPr>
        <w:pStyle w:val="af"/>
        <w:numPr>
          <w:ilvl w:val="0"/>
          <w:numId w:val="28"/>
        </w:numPr>
        <w:ind w:left="0" w:firstLine="283"/>
        <w:rPr>
          <w:rFonts w:ascii="2  Badr" w:hAnsi="Arial"/>
          <w:color w:val="000000"/>
          <w:sz w:val="27"/>
          <w:szCs w:val="27"/>
          <w:lang w:bidi="ar-SA"/>
        </w:rPr>
      </w:pPr>
      <w:r>
        <w:rPr>
          <w:rFonts w:ascii="2  Badr" w:hAnsi="Arial" w:hint="cs"/>
          <w:color w:val="000000"/>
          <w:sz w:val="27"/>
          <w:szCs w:val="27"/>
          <w:rtl/>
        </w:rPr>
        <w:t>همچنین است احداث پل ها که ذکر کرده است؛ چون این کار مربوط به اصلاح راه ها و برداشتن مشقت و سختی از کسانی که از آنجا عبور می کنند، می باشد. این کار در شاخه های ایمان، اصلی دارد و آن برداشتن اذیت و آذار از سر راه است. بنابراین در هیچ حالی درست نیست که بدعت محسوب شود.</w:t>
      </w:r>
    </w:p>
    <w:p w:rsidR="00A154B7" w:rsidRDefault="00A154B7" w:rsidP="00A154B7">
      <w:pPr>
        <w:pStyle w:val="af"/>
        <w:numPr>
          <w:ilvl w:val="0"/>
          <w:numId w:val="28"/>
        </w:numPr>
        <w:ind w:left="0" w:firstLine="283"/>
        <w:rPr>
          <w:rFonts w:ascii="2  Badr" w:hAnsi="Arial"/>
          <w:color w:val="000000"/>
          <w:sz w:val="27"/>
          <w:szCs w:val="27"/>
          <w:lang w:bidi="ar-SA"/>
        </w:rPr>
      </w:pPr>
      <w:r>
        <w:rPr>
          <w:rFonts w:ascii="2  Badr" w:hAnsi="Arial" w:hint="cs"/>
          <w:color w:val="000000"/>
          <w:sz w:val="27"/>
          <w:szCs w:val="27"/>
          <w:rtl/>
        </w:rPr>
        <w:t>اینکه عزالدین بن عبدالسلام می گوید:« و همچنین است هر کار نیکی که در عصر اول اسلام سابقه نداشته است»، این مطلب را باید تفصیل داد. کار نیکی که انجام می شود و شریعت اسلام آن را تأیید می کند، از دو حال خارج نیست: یا مقید به قیدی تعبدی است یا خیر.</w:t>
      </w:r>
    </w:p>
    <w:p w:rsidR="00A154B7" w:rsidRDefault="00A154B7" w:rsidP="00A154B7">
      <w:pPr>
        <w:pStyle w:val="af"/>
        <w:ind w:left="0" w:firstLine="283"/>
        <w:rPr>
          <w:rFonts w:ascii="2  Badr" w:hAnsi="Arial"/>
          <w:color w:val="000000"/>
          <w:sz w:val="27"/>
          <w:szCs w:val="27"/>
          <w:rtl/>
        </w:rPr>
      </w:pPr>
      <w:r>
        <w:rPr>
          <w:rFonts w:ascii="2  Badr" w:hAnsi="Arial" w:hint="cs"/>
          <w:color w:val="000000"/>
          <w:sz w:val="27"/>
          <w:szCs w:val="27"/>
          <w:rtl/>
        </w:rPr>
        <w:t>اگر مقید به قید تعبدی باشد که معنای آن قابل درک باشد، در این صورت عمل به آن درست نیست مگر به آن صورتی که در شریعت آمده است.</w:t>
      </w:r>
    </w:p>
    <w:p w:rsidR="00A154B7" w:rsidRDefault="00A154B7" w:rsidP="00A154B7">
      <w:pPr>
        <w:pStyle w:val="af"/>
        <w:ind w:left="0" w:firstLine="283"/>
        <w:rPr>
          <w:rFonts w:ascii="2  Badr" w:hAnsi="Arial"/>
          <w:color w:val="000000"/>
          <w:sz w:val="27"/>
          <w:szCs w:val="27"/>
          <w:rtl/>
        </w:rPr>
      </w:pPr>
      <w:r>
        <w:rPr>
          <w:rFonts w:ascii="2  Badr" w:hAnsi="Arial" w:hint="cs"/>
          <w:color w:val="000000"/>
          <w:sz w:val="27"/>
          <w:szCs w:val="27"/>
          <w:rtl/>
        </w:rPr>
        <w:t>و اگر در اصل تشریع مقید به امری تعبدی نباشد، جای بحث نیست که به هر صورتی واقع شود، بدعت نیست مگر به سه صورت، که در این سه صورت بدعت می باشد:</w:t>
      </w:r>
    </w:p>
    <w:p w:rsidR="00A154B7" w:rsidRDefault="00A154B7" w:rsidP="00A154B7">
      <w:pPr>
        <w:pStyle w:val="af"/>
        <w:ind w:left="0" w:firstLine="283"/>
        <w:rPr>
          <w:rFonts w:ascii="2  Badr" w:hAnsi="Arial"/>
          <w:color w:val="000000"/>
          <w:sz w:val="27"/>
          <w:szCs w:val="27"/>
          <w:rtl/>
        </w:rPr>
      </w:pPr>
      <w:r w:rsidRPr="00F02566">
        <w:rPr>
          <w:rFonts w:hint="cs"/>
          <w:b/>
          <w:bCs/>
          <w:rtl/>
        </w:rPr>
        <w:t>اوّل-</w:t>
      </w:r>
      <w:r>
        <w:rPr>
          <w:rFonts w:ascii="2  Badr" w:hAnsi="Arial" w:hint="cs"/>
          <w:color w:val="000000"/>
          <w:sz w:val="27"/>
          <w:szCs w:val="27"/>
          <w:rtl/>
        </w:rPr>
        <w:t xml:space="preserve"> اصل شرعی را بشکافد مانند نیکی‏ای که منت و آزار در پی داشته باشد و صدقه ای که با  منت به کسی داده شود و مانند آنها، که در این صورت گناه می باشد.</w:t>
      </w:r>
    </w:p>
    <w:p w:rsidR="00A154B7" w:rsidRDefault="00A154B7" w:rsidP="00A154B7">
      <w:pPr>
        <w:pStyle w:val="af"/>
        <w:ind w:left="0" w:firstLine="283"/>
        <w:rPr>
          <w:rFonts w:ascii="2  Badr" w:hAnsi="Arial"/>
          <w:color w:val="000000"/>
          <w:sz w:val="27"/>
          <w:szCs w:val="27"/>
          <w:rtl/>
        </w:rPr>
      </w:pPr>
    </w:p>
    <w:p w:rsidR="00A154B7" w:rsidRDefault="00A154B7" w:rsidP="00A154B7">
      <w:pPr>
        <w:pStyle w:val="af"/>
        <w:ind w:left="0" w:firstLine="283"/>
        <w:rPr>
          <w:rFonts w:ascii="2  Badr" w:hAnsi="Arial"/>
          <w:color w:val="000000"/>
          <w:sz w:val="27"/>
          <w:szCs w:val="27"/>
          <w:rtl/>
        </w:rPr>
      </w:pPr>
      <w:r w:rsidRPr="00F02566">
        <w:rPr>
          <w:rFonts w:hint="cs"/>
          <w:b/>
          <w:bCs/>
          <w:rtl/>
        </w:rPr>
        <w:t>دوّم-</w:t>
      </w:r>
      <w:r>
        <w:rPr>
          <w:rFonts w:ascii="2  Badr" w:hAnsi="Arial" w:hint="cs"/>
          <w:color w:val="000000"/>
          <w:sz w:val="27"/>
          <w:szCs w:val="27"/>
          <w:rtl/>
        </w:rPr>
        <w:t xml:space="preserve"> فرد نیکی کننده، خود را ملتزم کند که به صورت خاصی کار نیک بکند و از آن تجاوز ننماید به گونه ای که انسان نادان و بی خبر چنین فهم کند که این کار نیک  جز به آن صورت خاص جایز نیست. در این هنگام چنین التزامی که بدان اشاره شد، بدعت و نکوهیده و گمراهی می باشد. که به امید خدا بیان آن خواهد آمد. در این صورت، این کار نیک مستحب نیست.</w:t>
      </w:r>
    </w:p>
    <w:p w:rsidR="00A154B7" w:rsidRDefault="00A154B7" w:rsidP="00A154B7">
      <w:pPr>
        <w:pStyle w:val="af"/>
        <w:ind w:left="0" w:firstLine="283"/>
        <w:rPr>
          <w:rFonts w:ascii="2  Badr" w:hAnsi="Arial"/>
          <w:color w:val="000000"/>
          <w:sz w:val="27"/>
          <w:szCs w:val="27"/>
          <w:rtl/>
        </w:rPr>
      </w:pPr>
      <w:r w:rsidRPr="00F02566">
        <w:rPr>
          <w:rFonts w:hint="cs"/>
          <w:b/>
          <w:bCs/>
          <w:rtl/>
        </w:rPr>
        <w:t>سوّم-</w:t>
      </w:r>
      <w:r>
        <w:rPr>
          <w:rFonts w:ascii="2  Badr" w:hAnsi="Arial" w:hint="cs"/>
          <w:color w:val="000000"/>
          <w:sz w:val="27"/>
          <w:szCs w:val="27"/>
          <w:rtl/>
        </w:rPr>
        <w:t xml:space="preserve"> بر اساس رأی کسانی واقع شود که چه معنای آن، قابل درک باشد و چه قابل درک نباشد، آن را بدعتی نکوهیده بداند. مانند کسی که غربال کردن آرد در عقیقه را مکروه بداند، که نزد او بدعت، مباح و مستحب نیست.</w:t>
      </w:r>
    </w:p>
    <w:p w:rsidR="00A154B7" w:rsidRDefault="00A154B7" w:rsidP="00A154B7">
      <w:pPr>
        <w:pStyle w:val="af"/>
        <w:numPr>
          <w:ilvl w:val="0"/>
          <w:numId w:val="28"/>
        </w:numPr>
        <w:ind w:left="0" w:firstLine="283"/>
        <w:rPr>
          <w:rFonts w:ascii="2  Badr" w:hAnsi="Arial"/>
          <w:color w:val="000000"/>
          <w:sz w:val="27"/>
          <w:szCs w:val="27"/>
          <w:lang w:bidi="ar-SA"/>
        </w:rPr>
      </w:pPr>
      <w:r>
        <w:rPr>
          <w:rFonts w:ascii="2  Badr" w:hAnsi="Arial" w:hint="cs"/>
          <w:color w:val="000000"/>
          <w:sz w:val="27"/>
          <w:szCs w:val="27"/>
          <w:rtl/>
        </w:rPr>
        <w:t>نماز تراویح هم از آن سخن گفته شد.</w:t>
      </w:r>
    </w:p>
    <w:p w:rsidR="00A154B7" w:rsidRDefault="00A154B7" w:rsidP="00A154B7">
      <w:pPr>
        <w:pStyle w:val="af"/>
        <w:numPr>
          <w:ilvl w:val="0"/>
          <w:numId w:val="28"/>
        </w:numPr>
        <w:ind w:left="0" w:firstLine="283"/>
        <w:rPr>
          <w:rFonts w:ascii="2  Badr" w:hAnsi="Arial"/>
          <w:color w:val="000000"/>
          <w:sz w:val="27"/>
          <w:szCs w:val="27"/>
          <w:lang w:bidi="ar-SA"/>
        </w:rPr>
      </w:pPr>
      <w:r>
        <w:rPr>
          <w:rFonts w:ascii="2  Badr" w:hAnsi="Arial" w:hint="cs"/>
          <w:color w:val="000000"/>
          <w:sz w:val="27"/>
          <w:szCs w:val="27"/>
          <w:rtl/>
        </w:rPr>
        <w:t>اما سخن درباره‏ی ریزه کاری ها و نکات دقیق تصوف و اخلاق، به طور مطلق بدعت نیست و به طور مطلق هم صحیح نیست بلکه این موضوع قابل تفصیل می باشد.</w:t>
      </w:r>
    </w:p>
    <w:p w:rsidR="00A154B7" w:rsidRDefault="00A154B7" w:rsidP="00A154B7">
      <w:pPr>
        <w:pStyle w:val="af"/>
        <w:ind w:left="0" w:firstLine="283"/>
        <w:rPr>
          <w:rFonts w:ascii="2  Badr" w:hAnsi="Arial"/>
          <w:color w:val="000000"/>
          <w:sz w:val="27"/>
          <w:szCs w:val="27"/>
          <w:rtl/>
        </w:rPr>
      </w:pPr>
      <w:r>
        <w:rPr>
          <w:rFonts w:ascii="2  Badr" w:hAnsi="Arial" w:hint="cs"/>
          <w:color w:val="000000"/>
          <w:sz w:val="27"/>
          <w:szCs w:val="27"/>
          <w:rtl/>
        </w:rPr>
        <w:t>باید ابتدا لفظ تصوف را توضیح داد تا درباره‏ی چیز معلومی حکم صادر شود؛ چون این واژه نزد دانشمندان متأخر، مجمل و ناواضح است. پس باید به آنچه دانشمندان متأخر گفته اند، مراجعه کنیم.</w:t>
      </w:r>
    </w:p>
    <w:p w:rsidR="00A154B7" w:rsidRDefault="00A154B7" w:rsidP="00A154B7">
      <w:pPr>
        <w:pStyle w:val="af"/>
        <w:ind w:left="0" w:firstLine="283"/>
        <w:rPr>
          <w:rFonts w:ascii="2  Badr" w:hAnsi="Arial"/>
          <w:color w:val="000000"/>
          <w:sz w:val="27"/>
          <w:szCs w:val="27"/>
          <w:rtl/>
        </w:rPr>
      </w:pPr>
      <w:r>
        <w:rPr>
          <w:rFonts w:ascii="2  Badr" w:hAnsi="Arial" w:hint="cs"/>
          <w:color w:val="000000"/>
          <w:sz w:val="27"/>
          <w:szCs w:val="27"/>
          <w:rtl/>
        </w:rPr>
        <w:t>خلاصه‏ی معنای واژه ی تصوف نزد دانشمندان متأخر، دو معنی می باشد:</w:t>
      </w:r>
    </w:p>
    <w:p w:rsidR="00A154B7" w:rsidRDefault="00A154B7" w:rsidP="00A154B7">
      <w:pPr>
        <w:pStyle w:val="af"/>
        <w:ind w:left="0" w:firstLine="283"/>
        <w:rPr>
          <w:rFonts w:ascii="2  Badr" w:hAnsi="Arial"/>
          <w:color w:val="000000"/>
          <w:sz w:val="27"/>
          <w:szCs w:val="27"/>
          <w:rtl/>
        </w:rPr>
      </w:pPr>
      <w:r w:rsidRPr="00F02566">
        <w:rPr>
          <w:rFonts w:hint="cs"/>
          <w:b/>
          <w:bCs/>
          <w:rtl/>
        </w:rPr>
        <w:t>اوّل-</w:t>
      </w:r>
      <w:r>
        <w:rPr>
          <w:rFonts w:ascii="2  Badr" w:hAnsi="Arial" w:hint="cs"/>
          <w:color w:val="000000"/>
          <w:sz w:val="27"/>
          <w:szCs w:val="27"/>
          <w:rtl/>
        </w:rPr>
        <w:t xml:space="preserve"> تصوف، متخلق شدن به هر خوی و خصلت خوب و دور کردن هر خوی و خصلت بد و زشت است.</w:t>
      </w:r>
    </w:p>
    <w:p w:rsidR="00A154B7" w:rsidRDefault="00A154B7" w:rsidP="00A154B7">
      <w:pPr>
        <w:pStyle w:val="af"/>
        <w:ind w:left="0" w:firstLine="283"/>
        <w:rPr>
          <w:rFonts w:ascii="2  Badr" w:hAnsi="Arial"/>
          <w:color w:val="000000"/>
          <w:sz w:val="27"/>
          <w:szCs w:val="27"/>
          <w:rtl/>
        </w:rPr>
      </w:pPr>
      <w:r w:rsidRPr="00F02566">
        <w:rPr>
          <w:rFonts w:hint="cs"/>
          <w:b/>
          <w:bCs/>
          <w:rtl/>
        </w:rPr>
        <w:t>دّوم-</w:t>
      </w:r>
      <w:r>
        <w:rPr>
          <w:rFonts w:ascii="2  Badr" w:hAnsi="Arial" w:hint="cs"/>
          <w:color w:val="000000"/>
          <w:sz w:val="27"/>
          <w:szCs w:val="27"/>
          <w:rtl/>
        </w:rPr>
        <w:t xml:space="preserve"> تصوف به معنای از خود فانی شدن و بقاء با پرودگار می باشد.</w:t>
      </w:r>
    </w:p>
    <w:p w:rsidR="00A154B7" w:rsidRDefault="00A154B7" w:rsidP="00A154B7">
      <w:pPr>
        <w:pStyle w:val="af"/>
        <w:ind w:left="0" w:firstLine="283"/>
        <w:rPr>
          <w:rFonts w:ascii="2  Badr" w:hAnsi="Arial"/>
          <w:color w:val="000000"/>
          <w:sz w:val="27"/>
          <w:szCs w:val="27"/>
          <w:rtl/>
        </w:rPr>
      </w:pPr>
      <w:r>
        <w:rPr>
          <w:rFonts w:ascii="2  Badr" w:hAnsi="Arial" w:hint="cs"/>
          <w:color w:val="000000"/>
          <w:sz w:val="27"/>
          <w:szCs w:val="27"/>
          <w:rtl/>
        </w:rPr>
        <w:t>در حقیقت هر دو معنای فوق به یک معنا بر می گردد با این تفاوت که یکی از دو معنای فوق برای آغاز کار و دیگری برای پایان کار به کار برده می شود، و هر دو معنا، متصف شدن به اخلاق نیک می باشد. فقط معنای اول، اخلاق و خصلت های نیک در شخصیت فرد جای نگرفته ولی در معنای دوم جای گرفته است. از لحاظ دیگری از این دو معنا تعبیر شده است. معنای اول، عملی تکلیفی و معنای دوّم نتیجه‏ی عمل تکلیفی است و معنای اول متصفِ شدن ظاهر به اخلاق و خصلت های نیک و معنای دوّم متصفِ شدن باطن به اخلاق و خصلت های نیک می باشد و مجموع این دو معنا، تصوف است.</w:t>
      </w:r>
    </w:p>
    <w:p w:rsidR="00A154B7" w:rsidRDefault="00A154B7" w:rsidP="00A154B7">
      <w:pPr>
        <w:pStyle w:val="af"/>
        <w:ind w:left="0" w:firstLine="283"/>
        <w:rPr>
          <w:rFonts w:ascii="2  Badr" w:hAnsi="Arial"/>
          <w:color w:val="000000"/>
          <w:sz w:val="27"/>
          <w:szCs w:val="27"/>
          <w:rtl/>
        </w:rPr>
      </w:pPr>
      <w:r>
        <w:rPr>
          <w:rFonts w:ascii="2  Badr" w:hAnsi="Arial" w:hint="cs"/>
          <w:color w:val="000000"/>
          <w:sz w:val="27"/>
          <w:szCs w:val="27"/>
          <w:rtl/>
        </w:rPr>
        <w:t>وقتی این امر ثابت شد، تصوف به معنای اول، بدعتی نیست که از آن سخن می گوییم؛ چون این کار مربوط به فهم و درکی است که کردار و جدا کردن آفاتِ و عوارض کردار و از بین بردن فساد و تباهی موجود در کردار به وسیله‏ی اصلاح و تهذیب نفس می باشد و این فهم و درک صحیحی است و اصول آن در قرآن و سنت، روشن و واضح است. بنابراین به چنین کاری بدعت گفته نمی شود مگر زمانی که براساس فروع فقهی اطلاق می شود که مانند آن در میان سلف صالح وجود نداشته باشد که آن بدعت است؛ مانند ابواب سلم، اجارات، جراحت ها، مسائل سهو، رجوع از شهادت، معاملات مهلت دار... و مانند آنها.</w:t>
      </w:r>
    </w:p>
    <w:p w:rsidR="00A154B7" w:rsidRDefault="00A154B7" w:rsidP="00A154B7">
      <w:pPr>
        <w:pStyle w:val="af"/>
        <w:ind w:left="0" w:firstLine="283"/>
        <w:rPr>
          <w:rFonts w:ascii="2  Badr" w:hAnsi="Arial"/>
          <w:color w:val="000000"/>
          <w:sz w:val="27"/>
          <w:szCs w:val="27"/>
          <w:rtl/>
        </w:rPr>
      </w:pPr>
      <w:r>
        <w:rPr>
          <w:rFonts w:ascii="2  Badr" w:hAnsi="Arial" w:hint="cs"/>
          <w:color w:val="000000"/>
          <w:sz w:val="27"/>
          <w:szCs w:val="27"/>
          <w:rtl/>
        </w:rPr>
        <w:t>شأن عالمان اسلامی نیست که واژه‏ی بدعت بر فروعات فقهی و استنباط شده ای که در گذشته نبوده هر چند مسائل آن ناچیز هم باشد، اطلاق کنند، به همین صورت واژه ی بدعت بر ریزه کاری ها و نکات باریک فروع اخلاق ظاهری و باطنی، اطلاق نمی شود؛ چون همه شان به اصولی شرعی بر می گردند.</w:t>
      </w:r>
    </w:p>
    <w:p w:rsidR="00A154B7" w:rsidRDefault="00A154B7" w:rsidP="00A154B7">
      <w:pPr>
        <w:pStyle w:val="af"/>
        <w:ind w:left="0" w:firstLine="283"/>
        <w:rPr>
          <w:rFonts w:ascii="2  Badr" w:hAnsi="Arial"/>
          <w:color w:val="000000"/>
          <w:sz w:val="27"/>
          <w:szCs w:val="27"/>
          <w:rtl/>
        </w:rPr>
      </w:pPr>
      <w:r>
        <w:rPr>
          <w:rFonts w:ascii="2  Badr" w:hAnsi="Arial" w:hint="cs"/>
          <w:color w:val="000000"/>
          <w:sz w:val="27"/>
          <w:szCs w:val="27"/>
          <w:rtl/>
        </w:rPr>
        <w:t>اما تصوف به معنای دوّم، بر چند قسم است:</w:t>
      </w:r>
    </w:p>
    <w:p w:rsidR="00A154B7" w:rsidRDefault="00A154B7" w:rsidP="00A154B7">
      <w:pPr>
        <w:pStyle w:val="af"/>
        <w:ind w:left="0" w:firstLine="283"/>
        <w:rPr>
          <w:rFonts w:ascii="2  Badr" w:hAnsi="Arial"/>
          <w:color w:val="000000"/>
          <w:sz w:val="27"/>
          <w:szCs w:val="27"/>
          <w:rtl/>
        </w:rPr>
      </w:pPr>
      <w:r w:rsidRPr="00F02566">
        <w:rPr>
          <w:rFonts w:hint="cs"/>
          <w:b/>
          <w:bCs/>
          <w:rtl/>
        </w:rPr>
        <w:t>اوّل-</w:t>
      </w:r>
      <w:r>
        <w:rPr>
          <w:rFonts w:ascii="2  Badr" w:hAnsi="Arial" w:hint="cs"/>
          <w:color w:val="000000"/>
          <w:sz w:val="27"/>
          <w:szCs w:val="27"/>
          <w:rtl/>
        </w:rPr>
        <w:t xml:space="preserve"> به حالات عارض شده بر سالکان و عارفان وقتی که نور توحید وجدانی بر آنان می تابد، بر می گردد. به تناسب وقت و حالت و نیاز به آن در واقعه ا‏ی خاص با مراجعه به مربی و مرشد در این باره‏ سخن گفته می شود. این حالاتی که بر سالک عارض می شود، به وسیله ی تکلیف و اذکار و اوراد شرعی آن را مداوا می کند یا اگر عارضه ای بر او واقع شود، مقصدش را اصلاح می گرداند. بسیار به ندرت عارضه ای پیش می آید مگر هنگام ایجاد خلل در برخی از اصول شرعی که در آغاز مسیرش، براساس آن حرکت کرده  است. از این رو گفته اند: سالکان با ضایع کردن اصول شرعی، از رسیدن به مقصد محروم شده اند. چنین کاری بدعت نیست، چون به اصل شرعی بر می گردد:</w:t>
      </w:r>
    </w:p>
    <w:p w:rsidR="00A154B7" w:rsidRDefault="00A154B7" w:rsidP="00A154B7">
      <w:pPr>
        <w:pStyle w:val="af"/>
        <w:ind w:left="0" w:firstLine="283"/>
        <w:rPr>
          <w:rFonts w:ascii="2  Badr" w:hAnsi="Arial"/>
          <w:color w:val="000000"/>
          <w:sz w:val="27"/>
          <w:szCs w:val="27"/>
          <w:rtl/>
        </w:rPr>
      </w:pPr>
      <w:r w:rsidRPr="00C55549">
        <w:rPr>
          <w:rFonts w:ascii="2  Badr" w:hAnsi="Arial" w:hint="cs"/>
          <w:b/>
          <w:bCs/>
          <w:color w:val="000000"/>
          <w:sz w:val="27"/>
          <w:szCs w:val="27"/>
          <w:rtl/>
        </w:rPr>
        <w:t>در</w:t>
      </w:r>
      <w:r w:rsidRPr="00BF5746">
        <w:rPr>
          <w:rFonts w:ascii="2  Badr" w:hAnsi="Arial" w:hint="cs"/>
          <w:color w:val="000000"/>
          <w:sz w:val="27"/>
          <w:szCs w:val="27"/>
          <w:rtl/>
        </w:rPr>
        <w:t>«الصحیح» از طریق روایت ابوهریره آمده</w:t>
      </w:r>
      <w:r>
        <w:rPr>
          <w:rFonts w:ascii="2  Badr" w:hAnsi="Arial" w:hint="cs"/>
          <w:color w:val="000000"/>
          <w:sz w:val="27"/>
          <w:szCs w:val="27"/>
          <w:rtl/>
        </w:rPr>
        <w:t xml:space="preserve"> ‏‏‏‏‏‏‏‏که چند تن از صحابه نزد پیامبر(</w:t>
      </w:r>
      <w:r w:rsidRPr="002F34BA">
        <w:rPr>
          <w:rFonts w:ascii="2  Badr" w:hAnsi="Arial" w:cs="CTraditional Arabic" w:hint="cs"/>
          <w:color w:val="000000"/>
          <w:sz w:val="27"/>
          <w:szCs w:val="27"/>
          <w:rtl/>
        </w:rPr>
        <w:t>ص</w:t>
      </w:r>
      <w:r>
        <w:rPr>
          <w:rFonts w:ascii="2  Badr" w:hAnsi="Arial" w:hint="cs"/>
          <w:color w:val="000000"/>
          <w:sz w:val="27"/>
          <w:szCs w:val="27"/>
          <w:rtl/>
        </w:rPr>
        <w:t>) آمدند و گفتند: ای رسول خدا، چیزی را در درون مان احساس می کنیم که سنگین است آن را بر زبان آوریم. دوست نداریم که این حالت را احساس می کنیم و آن را بر زبان آوریم. آن حضرت فرمود</w:t>
      </w:r>
      <w:r>
        <w:rPr>
          <w:rFonts w:ascii="2  Badr" w:hAnsi="Arial" w:hint="cs"/>
          <w:b/>
          <w:bCs/>
          <w:color w:val="000000"/>
          <w:sz w:val="27"/>
          <w:szCs w:val="27"/>
          <w:rtl/>
        </w:rPr>
        <w:t>:«أو قد و</w:t>
      </w:r>
      <w:r w:rsidRPr="00BF5746">
        <w:rPr>
          <w:rFonts w:ascii="2  Badr" w:hAnsi="Arial" w:hint="cs"/>
          <w:b/>
          <w:bCs/>
          <w:color w:val="000000"/>
          <w:sz w:val="27"/>
          <w:szCs w:val="27"/>
          <w:rtl/>
        </w:rPr>
        <w:t>جدتموه؟»</w:t>
      </w:r>
      <w:r w:rsidRPr="00BF5746">
        <w:rPr>
          <w:rFonts w:ascii="2  Badr" w:hAnsi="Arial" w:hint="cs"/>
          <w:color w:val="000000"/>
          <w:sz w:val="27"/>
          <w:szCs w:val="27"/>
          <w:rtl/>
        </w:rPr>
        <w:t>:«آیا واقعاً آن را احساس کرده اید؟»</w:t>
      </w:r>
      <w:r>
        <w:rPr>
          <w:rFonts w:ascii="2  Badr" w:hAnsi="Arial" w:hint="cs"/>
          <w:color w:val="000000"/>
          <w:sz w:val="27"/>
          <w:szCs w:val="27"/>
          <w:rtl/>
        </w:rPr>
        <w:t>. گفتند: آری. فرمود:</w:t>
      </w:r>
      <w:r w:rsidRPr="00BF5746">
        <w:rPr>
          <w:rFonts w:ascii="2  Badr" w:hAnsi="Arial" w:hint="cs"/>
          <w:b/>
          <w:bCs/>
          <w:color w:val="000000"/>
          <w:sz w:val="27"/>
          <w:szCs w:val="27"/>
          <w:rtl/>
        </w:rPr>
        <w:t>« ذلک صریح الإیمان»</w:t>
      </w:r>
      <w:r w:rsidRPr="00BF5746">
        <w:rPr>
          <w:rStyle w:val="a9"/>
          <w:rFonts w:ascii="2  Badr" w:hAnsi="Arial"/>
          <w:b/>
          <w:bCs/>
          <w:color w:val="000000"/>
          <w:sz w:val="27"/>
          <w:szCs w:val="27"/>
          <w:rtl/>
        </w:rPr>
        <w:footnoteReference w:id="285"/>
      </w:r>
      <w:r w:rsidRPr="00BF5746">
        <w:rPr>
          <w:rFonts w:ascii="2  Badr" w:hAnsi="Arial" w:hint="cs"/>
          <w:color w:val="000000"/>
          <w:sz w:val="27"/>
          <w:szCs w:val="27"/>
          <w:rtl/>
        </w:rPr>
        <w:t>:« آن حالت، ظهور ایمان است».</w:t>
      </w:r>
    </w:p>
    <w:p w:rsidR="00A154B7" w:rsidRPr="00FE4732" w:rsidRDefault="00A154B7" w:rsidP="00A154B7">
      <w:pPr>
        <w:pStyle w:val="af"/>
        <w:ind w:left="0" w:firstLine="283"/>
        <w:rPr>
          <w:rFonts w:ascii="2  Badr" w:hAnsi="Arial"/>
          <w:color w:val="000000"/>
          <w:sz w:val="28"/>
          <w:rtl/>
        </w:rPr>
      </w:pPr>
      <w:r w:rsidRPr="00FE4732">
        <w:rPr>
          <w:rFonts w:ascii="2  Badr" w:hAnsi="Arial" w:hint="cs"/>
          <w:color w:val="000000"/>
          <w:sz w:val="28"/>
          <w:rtl/>
        </w:rPr>
        <w:t>از ابن عباس روایت است که گوید: مردی نزد پیامبر(</w:t>
      </w:r>
      <w:r w:rsidRPr="002F34BA">
        <w:rPr>
          <w:rFonts w:ascii="2  Badr" w:hAnsi="Arial" w:cs="CTraditional Arabic" w:hint="cs"/>
          <w:color w:val="000000"/>
          <w:sz w:val="28"/>
          <w:rtl/>
        </w:rPr>
        <w:t>ص</w:t>
      </w:r>
      <w:r>
        <w:rPr>
          <w:rFonts w:ascii="2  Badr" w:hAnsi="Arial" w:hint="cs"/>
          <w:color w:val="000000"/>
          <w:sz w:val="28"/>
          <w:rtl/>
        </w:rPr>
        <w:t>)</w:t>
      </w:r>
      <w:r w:rsidRPr="00FE4732">
        <w:rPr>
          <w:rFonts w:ascii="2  Badr" w:hAnsi="Arial" w:hint="cs"/>
          <w:color w:val="000000"/>
          <w:sz w:val="28"/>
          <w:rtl/>
        </w:rPr>
        <w:t xml:space="preserve"> آمد و گفت: ای رسول خدا، یکی از ما چیزی را در درونش احساس می کند اگر او زغالی باشد برایش دوست داشتنی تر است از اینکه آن را بر زبان آورد. پیامبر(</w:t>
      </w:r>
      <w:r w:rsidRPr="002F34BA">
        <w:rPr>
          <w:rFonts w:ascii="2  Badr" w:hAnsi="Arial" w:cs="CTraditional Arabic" w:hint="cs"/>
          <w:color w:val="000000"/>
          <w:sz w:val="28"/>
          <w:rtl/>
        </w:rPr>
        <w:t>ص</w:t>
      </w:r>
      <w:r>
        <w:rPr>
          <w:rFonts w:ascii="2  Badr" w:hAnsi="Arial" w:hint="cs"/>
          <w:color w:val="000000"/>
          <w:sz w:val="28"/>
          <w:rtl/>
        </w:rPr>
        <w:t>)</w:t>
      </w:r>
      <w:r w:rsidRPr="00FE4732">
        <w:rPr>
          <w:rFonts w:ascii="2  Badr" w:hAnsi="Arial" w:hint="cs"/>
          <w:color w:val="000000"/>
          <w:sz w:val="28"/>
          <w:rtl/>
        </w:rPr>
        <w:t xml:space="preserve"> فرمود:</w:t>
      </w:r>
      <w:r w:rsidRPr="00BF5746">
        <w:rPr>
          <w:rFonts w:ascii="2  Badr" w:hAnsi="Arial" w:hint="cs"/>
          <w:b/>
          <w:bCs/>
          <w:color w:val="000000"/>
          <w:sz w:val="28"/>
          <w:rtl/>
        </w:rPr>
        <w:t>« الله أکبر، ال</w:t>
      </w:r>
      <w:r>
        <w:rPr>
          <w:rFonts w:ascii="2  Badr" w:hAnsi="Arial" w:hint="cs"/>
          <w:b/>
          <w:bCs/>
          <w:color w:val="000000"/>
          <w:sz w:val="28"/>
          <w:rtl/>
        </w:rPr>
        <w:t>ل</w:t>
      </w:r>
      <w:r w:rsidRPr="00BF5746">
        <w:rPr>
          <w:rFonts w:ascii="2  Badr" w:hAnsi="Arial" w:hint="cs"/>
          <w:b/>
          <w:bCs/>
          <w:color w:val="000000"/>
          <w:sz w:val="28"/>
          <w:rtl/>
        </w:rPr>
        <w:t xml:space="preserve">ه أکبر، الحمدلله الذی ردّ کیدهَ </w:t>
      </w:r>
      <w:r>
        <w:rPr>
          <w:rFonts w:ascii="2  Badr" w:hAnsi="Arial" w:hint="cs"/>
          <w:b/>
          <w:bCs/>
          <w:color w:val="000000"/>
          <w:sz w:val="28"/>
          <w:rtl/>
        </w:rPr>
        <w:t>إ</w:t>
      </w:r>
      <w:r w:rsidRPr="00BF5746">
        <w:rPr>
          <w:rFonts w:ascii="2  Badr" w:hAnsi="Arial" w:hint="cs"/>
          <w:b/>
          <w:bCs/>
          <w:color w:val="000000"/>
          <w:sz w:val="28"/>
          <w:rtl/>
        </w:rPr>
        <w:t>لی الوسوسة»</w:t>
      </w:r>
      <w:r w:rsidRPr="00BF5746">
        <w:rPr>
          <w:rStyle w:val="a9"/>
          <w:rFonts w:ascii="2  Badr" w:hAnsi="Arial"/>
          <w:b/>
          <w:bCs/>
          <w:color w:val="000000"/>
          <w:sz w:val="28"/>
          <w:rtl/>
        </w:rPr>
        <w:footnoteReference w:id="286"/>
      </w:r>
      <w:r w:rsidRPr="00BF5746">
        <w:rPr>
          <w:rFonts w:ascii="2  Badr" w:hAnsi="Arial" w:hint="cs"/>
          <w:b/>
          <w:bCs/>
          <w:color w:val="000000"/>
          <w:sz w:val="28"/>
          <w:rtl/>
        </w:rPr>
        <w:t>:</w:t>
      </w:r>
      <w:r w:rsidRPr="00FE4732">
        <w:rPr>
          <w:rFonts w:ascii="2  Badr" w:hAnsi="Arial" w:hint="cs"/>
          <w:color w:val="000000"/>
          <w:sz w:val="28"/>
          <w:rtl/>
        </w:rPr>
        <w:t>«الله اکبر،الله أکبر، ستایش مخصوص خدایی است که نیرنگ و حیله‏ی شیطان را به وسوسه تبدیل کرد».</w:t>
      </w:r>
    </w:p>
    <w:p w:rsidR="00A154B7" w:rsidRPr="00FE4732" w:rsidRDefault="00A154B7" w:rsidP="00A154B7">
      <w:pPr>
        <w:pStyle w:val="af"/>
        <w:ind w:left="0" w:firstLine="283"/>
        <w:rPr>
          <w:rFonts w:ascii="2  Badr" w:hAnsi="Arial"/>
          <w:color w:val="000000"/>
          <w:sz w:val="28"/>
          <w:rtl/>
        </w:rPr>
      </w:pPr>
      <w:r>
        <w:rPr>
          <w:rFonts w:ascii="2  Badr" w:hAnsi="Arial" w:hint="cs"/>
          <w:color w:val="000000"/>
          <w:sz w:val="28"/>
          <w:rtl/>
        </w:rPr>
        <w:t>در روایت دیگری آمده است:</w:t>
      </w:r>
      <w:r w:rsidRPr="00BF5746">
        <w:rPr>
          <w:rFonts w:ascii="2  Badr" w:hAnsi="Arial" w:hint="cs"/>
          <w:b/>
          <w:bCs/>
          <w:color w:val="000000"/>
          <w:sz w:val="28"/>
          <w:rtl/>
        </w:rPr>
        <w:t>«من وجد من ذلک شیئاً؛ فلیقل: آمنت بالله»</w:t>
      </w:r>
      <w:r w:rsidRPr="00BF5746">
        <w:rPr>
          <w:rStyle w:val="a9"/>
          <w:rFonts w:ascii="2  Badr" w:hAnsi="Arial"/>
          <w:b/>
          <w:bCs/>
          <w:color w:val="000000"/>
          <w:sz w:val="28"/>
          <w:rtl/>
        </w:rPr>
        <w:footnoteReference w:id="287"/>
      </w:r>
      <w:r w:rsidRPr="00FE4732">
        <w:rPr>
          <w:rFonts w:ascii="2  Badr" w:hAnsi="Arial" w:hint="cs"/>
          <w:color w:val="000000"/>
          <w:sz w:val="28"/>
          <w:rtl/>
        </w:rPr>
        <w:t>:« هر کس چیزی از آن را احساس کرد، بگوید: به خدا ایمان آوردم».</w:t>
      </w:r>
    </w:p>
    <w:p w:rsidR="00A154B7" w:rsidRPr="00FE4732" w:rsidRDefault="00A154B7" w:rsidP="00A154B7">
      <w:pPr>
        <w:pStyle w:val="af"/>
        <w:ind w:left="0" w:firstLine="283"/>
        <w:rPr>
          <w:rFonts w:ascii="2  Badr" w:hAnsi="2  Badr"/>
          <w:color w:val="000000"/>
          <w:sz w:val="28"/>
          <w:rtl/>
          <w:lang w:bidi="ar-SA"/>
        </w:rPr>
      </w:pPr>
      <w:r w:rsidRPr="00FE4732">
        <w:rPr>
          <w:rFonts w:ascii="2  Badr" w:hAnsi="Arial" w:hint="cs"/>
          <w:color w:val="000000"/>
          <w:sz w:val="28"/>
          <w:rtl/>
        </w:rPr>
        <w:t xml:space="preserve">از ابن عباس در روایتی دیگر نقل شده که </w:t>
      </w:r>
      <w:r>
        <w:rPr>
          <w:rFonts w:ascii="2  Badr" w:hAnsi="Arial" w:hint="cs"/>
          <w:color w:val="000000"/>
          <w:sz w:val="28"/>
          <w:rtl/>
        </w:rPr>
        <w:t xml:space="preserve">آن </w:t>
      </w:r>
      <w:r w:rsidRPr="00FE4732">
        <w:rPr>
          <w:rFonts w:ascii="2  Badr" w:hAnsi="Arial" w:hint="cs"/>
          <w:color w:val="000000"/>
          <w:sz w:val="28"/>
          <w:rtl/>
        </w:rPr>
        <w:t>حضرت فرمودند:« هر گاه چیزی از آن را احساس کرد، بگو</w:t>
      </w:r>
      <w:r>
        <w:rPr>
          <w:rFonts w:ascii="2  Badr" w:hAnsi="Arial" w:hint="cs"/>
          <w:color w:val="000000"/>
          <w:sz w:val="28"/>
          <w:rtl/>
        </w:rPr>
        <w:t>ی</w:t>
      </w:r>
      <w:r w:rsidRPr="00FE4732">
        <w:rPr>
          <w:rFonts w:ascii="2  Badr" w:hAnsi="Arial" w:hint="cs"/>
          <w:color w:val="000000"/>
          <w:sz w:val="28"/>
          <w:rtl/>
        </w:rPr>
        <w:t>د:</w:t>
      </w:r>
      <w:r w:rsidRPr="00FE4732">
        <w:rPr>
          <w:rFonts w:ascii="QCF_BSML" w:hAnsi="QCF_BSML"/>
          <w:color w:val="000000"/>
          <w:sz w:val="28"/>
          <w:rtl/>
          <w:lang w:bidi="ar-SA"/>
        </w:rPr>
        <w:t xml:space="preserve"> </w:t>
      </w:r>
      <w:r>
        <w:rPr>
          <w:rFonts w:ascii="QCF_BSML" w:hAnsi="QCF_BSML" w:cs="QCF_BSML"/>
          <w:color w:val="000000"/>
          <w:sz w:val="27"/>
          <w:szCs w:val="27"/>
          <w:rtl/>
          <w:lang w:bidi="ar-SA"/>
        </w:rPr>
        <w:t xml:space="preserve">ﭽ </w:t>
      </w:r>
      <w:r>
        <w:rPr>
          <w:rFonts w:ascii="QCF_P537" w:hAnsi="QCF_P537" w:cs="QCF_P537"/>
          <w:color w:val="000000"/>
          <w:sz w:val="27"/>
          <w:szCs w:val="27"/>
          <w:rtl/>
          <w:lang w:bidi="ar-SA"/>
        </w:rPr>
        <w:t xml:space="preserve">ﯴ    ﯵ  ﯶ  ﯷ  ﯸﯹ  ﯺ  ﯻ  ﯼ  ﯽ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الحديد: ٣</w:t>
      </w:r>
      <w:r>
        <w:rPr>
          <w:rFonts w:ascii="Arial" w:hAnsi="Arial" w:cs="Arial"/>
          <w:color w:val="000000"/>
          <w:sz w:val="27"/>
          <w:szCs w:val="27"/>
          <w:lang w:bidi="ar-SA"/>
        </w:rPr>
        <w:t xml:space="preserve"> </w:t>
      </w:r>
      <w:r>
        <w:rPr>
          <w:rFonts w:ascii="2  Badr" w:hAnsi="2  Badr" w:hint="cs"/>
          <w:color w:val="000000"/>
          <w:sz w:val="28"/>
          <w:rtl/>
          <w:lang w:bidi="ar-SA"/>
        </w:rPr>
        <w:t>«</w:t>
      </w:r>
      <w:r w:rsidRPr="002F34BA">
        <w:rPr>
          <w:rFonts w:hint="cs"/>
          <w:rtl/>
        </w:rPr>
        <w:t xml:space="preserve"> </w:t>
      </w:r>
      <w:r w:rsidRPr="002F34BA">
        <w:rPr>
          <w:rFonts w:ascii="2  Badr" w:hAnsi="2  Badr" w:hint="cs"/>
          <w:color w:val="000000"/>
          <w:sz w:val="28"/>
          <w:rtl/>
          <w:lang w:bidi="ar-SA"/>
        </w:rPr>
        <w:t>‏</w:t>
      </w:r>
      <w:r w:rsidRPr="002F34BA">
        <w:rPr>
          <w:rFonts w:ascii="2  Badr" w:hAnsi="2  Badr"/>
          <w:color w:val="000000"/>
          <w:sz w:val="28"/>
          <w:rtl/>
          <w:lang w:bidi="ar-SA"/>
        </w:rPr>
        <w:t xml:space="preserve"> </w:t>
      </w:r>
      <w:r w:rsidRPr="002F34BA">
        <w:rPr>
          <w:rFonts w:ascii="2  Badr" w:hAnsi="2  Badr" w:hint="cs"/>
          <w:color w:val="000000"/>
          <w:sz w:val="28"/>
          <w:rtl/>
          <w:lang w:bidi="ar-SA"/>
        </w:rPr>
        <w:t>او</w:t>
      </w:r>
      <w:r w:rsidRPr="002F34BA">
        <w:rPr>
          <w:rFonts w:ascii="2  Badr" w:hAnsi="2  Badr"/>
          <w:color w:val="000000"/>
          <w:sz w:val="28"/>
          <w:rtl/>
          <w:lang w:bidi="ar-SA"/>
        </w:rPr>
        <w:t xml:space="preserve"> </w:t>
      </w:r>
      <w:r w:rsidRPr="002F34BA">
        <w:rPr>
          <w:rFonts w:ascii="2  Badr" w:hAnsi="2  Badr" w:hint="cs"/>
          <w:color w:val="000000"/>
          <w:sz w:val="28"/>
          <w:rtl/>
          <w:lang w:bidi="ar-SA"/>
        </w:rPr>
        <w:t>پيشين</w:t>
      </w:r>
      <w:r w:rsidRPr="002F34BA">
        <w:rPr>
          <w:rFonts w:ascii="2  Badr" w:hAnsi="2  Badr"/>
          <w:color w:val="000000"/>
          <w:sz w:val="28"/>
          <w:rtl/>
          <w:lang w:bidi="ar-SA"/>
        </w:rPr>
        <w:t xml:space="preserve"> </w:t>
      </w:r>
      <w:r w:rsidRPr="002F34BA">
        <w:rPr>
          <w:rFonts w:ascii="2  Badr" w:hAnsi="2  Badr" w:hint="cs"/>
          <w:color w:val="000000"/>
          <w:sz w:val="28"/>
          <w:rtl/>
          <w:lang w:bidi="ar-SA"/>
        </w:rPr>
        <w:t>و</w:t>
      </w:r>
      <w:r w:rsidRPr="002F34BA">
        <w:rPr>
          <w:rFonts w:ascii="2  Badr" w:hAnsi="2  Badr"/>
          <w:color w:val="000000"/>
          <w:sz w:val="28"/>
          <w:rtl/>
          <w:lang w:bidi="ar-SA"/>
        </w:rPr>
        <w:t xml:space="preserve"> </w:t>
      </w:r>
      <w:r w:rsidRPr="002F34BA">
        <w:rPr>
          <w:rFonts w:ascii="2  Badr" w:hAnsi="2  Badr" w:hint="cs"/>
          <w:color w:val="000000"/>
          <w:sz w:val="28"/>
          <w:rtl/>
          <w:lang w:bidi="ar-SA"/>
        </w:rPr>
        <w:t>پسين</w:t>
      </w:r>
      <w:r w:rsidRPr="002F34BA">
        <w:rPr>
          <w:rFonts w:ascii="2  Badr" w:hAnsi="2  Badr"/>
          <w:color w:val="000000"/>
          <w:sz w:val="28"/>
          <w:rtl/>
          <w:lang w:bidi="ar-SA"/>
        </w:rPr>
        <w:t xml:space="preserve"> </w:t>
      </w:r>
      <w:r w:rsidRPr="002F34BA">
        <w:rPr>
          <w:rFonts w:ascii="2  Badr" w:hAnsi="2  Badr" w:hint="cs"/>
          <w:color w:val="000000"/>
          <w:sz w:val="28"/>
          <w:rtl/>
          <w:lang w:bidi="ar-SA"/>
        </w:rPr>
        <w:t>و</w:t>
      </w:r>
      <w:r w:rsidRPr="002F34BA">
        <w:rPr>
          <w:rFonts w:ascii="2  Badr" w:hAnsi="2  Badr"/>
          <w:color w:val="000000"/>
          <w:sz w:val="28"/>
          <w:rtl/>
          <w:lang w:bidi="ar-SA"/>
        </w:rPr>
        <w:t xml:space="preserve"> </w:t>
      </w:r>
      <w:r w:rsidRPr="002F34BA">
        <w:rPr>
          <w:rFonts w:ascii="2  Badr" w:hAnsi="2  Badr" w:hint="cs"/>
          <w:color w:val="000000"/>
          <w:sz w:val="28"/>
          <w:rtl/>
          <w:lang w:bidi="ar-SA"/>
        </w:rPr>
        <w:t>پيدا</w:t>
      </w:r>
      <w:r w:rsidRPr="002F34BA">
        <w:rPr>
          <w:rFonts w:ascii="2  Badr" w:hAnsi="2  Badr"/>
          <w:color w:val="000000"/>
          <w:sz w:val="28"/>
          <w:rtl/>
          <w:lang w:bidi="ar-SA"/>
        </w:rPr>
        <w:t xml:space="preserve"> </w:t>
      </w:r>
      <w:r w:rsidRPr="002F34BA">
        <w:rPr>
          <w:rFonts w:ascii="2  Badr" w:hAnsi="2  Badr" w:hint="cs"/>
          <w:color w:val="000000"/>
          <w:sz w:val="28"/>
          <w:rtl/>
          <w:lang w:bidi="ar-SA"/>
        </w:rPr>
        <w:t>و</w:t>
      </w:r>
      <w:r w:rsidRPr="002F34BA">
        <w:rPr>
          <w:rFonts w:ascii="2  Badr" w:hAnsi="2  Badr"/>
          <w:color w:val="000000"/>
          <w:sz w:val="28"/>
          <w:rtl/>
          <w:lang w:bidi="ar-SA"/>
        </w:rPr>
        <w:t xml:space="preserve"> </w:t>
      </w:r>
      <w:r w:rsidRPr="002F34BA">
        <w:rPr>
          <w:rFonts w:ascii="2  Badr" w:hAnsi="2  Badr" w:hint="cs"/>
          <w:color w:val="000000"/>
          <w:sz w:val="28"/>
          <w:rtl/>
          <w:lang w:bidi="ar-SA"/>
        </w:rPr>
        <w:t>ناپيدا</w:t>
      </w:r>
      <w:r w:rsidRPr="002F34BA">
        <w:rPr>
          <w:rFonts w:ascii="2  Badr" w:hAnsi="2  Badr"/>
          <w:color w:val="000000"/>
          <w:sz w:val="28"/>
          <w:rtl/>
          <w:lang w:bidi="ar-SA"/>
        </w:rPr>
        <w:t xml:space="preserve"> </w:t>
      </w:r>
      <w:r w:rsidRPr="002F34BA">
        <w:rPr>
          <w:rFonts w:ascii="2  Badr" w:hAnsi="2  Badr" w:hint="cs"/>
          <w:color w:val="000000"/>
          <w:sz w:val="28"/>
          <w:rtl/>
          <w:lang w:bidi="ar-SA"/>
        </w:rPr>
        <w:t>است</w:t>
      </w:r>
      <w:r>
        <w:rPr>
          <w:rFonts w:ascii="2  Badr" w:hAnsi="2  Badr"/>
          <w:color w:val="000000"/>
          <w:sz w:val="28"/>
          <w:rtl/>
          <w:lang w:bidi="ar-SA"/>
        </w:rPr>
        <w:t>،</w:t>
      </w:r>
      <w:r w:rsidRPr="002F34BA">
        <w:rPr>
          <w:rFonts w:ascii="2  Badr" w:hAnsi="2  Badr"/>
          <w:color w:val="000000"/>
          <w:sz w:val="28"/>
          <w:rtl/>
          <w:lang w:bidi="ar-SA"/>
        </w:rPr>
        <w:t xml:space="preserve"> </w:t>
      </w:r>
      <w:r w:rsidRPr="002F34BA">
        <w:rPr>
          <w:rFonts w:ascii="2  Badr" w:hAnsi="2  Badr" w:hint="cs"/>
          <w:color w:val="000000"/>
          <w:sz w:val="28"/>
          <w:rtl/>
          <w:lang w:bidi="ar-SA"/>
        </w:rPr>
        <w:t>و</w:t>
      </w:r>
      <w:r w:rsidRPr="002F34BA">
        <w:rPr>
          <w:rFonts w:ascii="2  Badr" w:hAnsi="2  Badr"/>
          <w:color w:val="000000"/>
          <w:sz w:val="28"/>
          <w:rtl/>
          <w:lang w:bidi="ar-SA"/>
        </w:rPr>
        <w:t xml:space="preserve"> </w:t>
      </w:r>
      <w:r w:rsidRPr="002F34BA">
        <w:rPr>
          <w:rFonts w:ascii="2  Badr" w:hAnsi="2  Badr" w:hint="cs"/>
          <w:color w:val="000000"/>
          <w:sz w:val="28"/>
          <w:rtl/>
          <w:lang w:bidi="ar-SA"/>
        </w:rPr>
        <w:t>او</w:t>
      </w:r>
      <w:r w:rsidRPr="002F34BA">
        <w:rPr>
          <w:rFonts w:ascii="2  Badr" w:hAnsi="2  Badr"/>
          <w:color w:val="000000"/>
          <w:sz w:val="28"/>
          <w:rtl/>
          <w:lang w:bidi="ar-SA"/>
        </w:rPr>
        <w:t xml:space="preserve"> </w:t>
      </w:r>
      <w:r w:rsidRPr="002F34BA">
        <w:rPr>
          <w:rFonts w:ascii="2  Badr" w:hAnsi="2  Badr" w:hint="cs"/>
          <w:color w:val="000000"/>
          <w:sz w:val="28"/>
          <w:rtl/>
          <w:lang w:bidi="ar-SA"/>
        </w:rPr>
        <w:t>آگاه</w:t>
      </w:r>
      <w:r w:rsidRPr="002F34BA">
        <w:rPr>
          <w:rFonts w:ascii="2  Badr" w:hAnsi="2  Badr"/>
          <w:color w:val="000000"/>
          <w:sz w:val="28"/>
          <w:rtl/>
          <w:lang w:bidi="ar-SA"/>
        </w:rPr>
        <w:t xml:space="preserve"> </w:t>
      </w:r>
      <w:r w:rsidRPr="002F34BA">
        <w:rPr>
          <w:rFonts w:ascii="2  Badr" w:hAnsi="2  Badr" w:hint="cs"/>
          <w:color w:val="000000"/>
          <w:sz w:val="28"/>
          <w:rtl/>
          <w:lang w:bidi="ar-SA"/>
        </w:rPr>
        <w:t>از</w:t>
      </w:r>
      <w:r w:rsidRPr="002F34BA">
        <w:rPr>
          <w:rFonts w:ascii="2  Badr" w:hAnsi="2  Badr"/>
          <w:color w:val="000000"/>
          <w:sz w:val="28"/>
          <w:rtl/>
          <w:lang w:bidi="ar-SA"/>
        </w:rPr>
        <w:t xml:space="preserve"> </w:t>
      </w:r>
      <w:r w:rsidRPr="002F34BA">
        <w:rPr>
          <w:rFonts w:ascii="2  Badr" w:hAnsi="2  Badr" w:hint="cs"/>
          <w:color w:val="000000"/>
          <w:sz w:val="28"/>
          <w:rtl/>
          <w:lang w:bidi="ar-SA"/>
        </w:rPr>
        <w:t>همه</w:t>
      </w:r>
      <w:r w:rsidRPr="002F34BA">
        <w:rPr>
          <w:rFonts w:ascii="2  Badr" w:hAnsi="2  Badr"/>
          <w:color w:val="000000"/>
          <w:sz w:val="28"/>
          <w:rtl/>
          <w:lang w:bidi="ar-SA"/>
        </w:rPr>
        <w:t xml:space="preserve"> </w:t>
      </w:r>
      <w:r w:rsidRPr="002F34BA">
        <w:rPr>
          <w:rFonts w:ascii="2  Badr" w:hAnsi="2  Badr" w:hint="cs"/>
          <w:color w:val="000000"/>
          <w:sz w:val="28"/>
          <w:rtl/>
          <w:lang w:bidi="ar-SA"/>
        </w:rPr>
        <w:t>چيز</w:t>
      </w:r>
      <w:r w:rsidRPr="002F34BA">
        <w:rPr>
          <w:rFonts w:ascii="2  Badr" w:hAnsi="2  Badr"/>
          <w:color w:val="000000"/>
          <w:sz w:val="28"/>
          <w:rtl/>
          <w:lang w:bidi="ar-SA"/>
        </w:rPr>
        <w:t xml:space="preserve"> </w:t>
      </w:r>
      <w:r w:rsidRPr="002F34BA">
        <w:rPr>
          <w:rFonts w:ascii="2  Badr" w:hAnsi="2  Badr" w:hint="cs"/>
          <w:color w:val="000000"/>
          <w:sz w:val="28"/>
          <w:rtl/>
          <w:lang w:bidi="ar-SA"/>
        </w:rPr>
        <w:t>است</w:t>
      </w:r>
      <w:r>
        <w:rPr>
          <w:rFonts w:ascii="2  Badr" w:hAnsi="2  Badr"/>
          <w:color w:val="000000"/>
          <w:sz w:val="28"/>
          <w:rtl/>
          <w:lang w:bidi="ar-SA"/>
        </w:rPr>
        <w:t>.</w:t>
      </w:r>
      <w:r w:rsidRPr="002F34BA">
        <w:rPr>
          <w:rFonts w:ascii="2  Badr" w:hAnsi="2  Badr"/>
          <w:color w:val="000000"/>
          <w:sz w:val="28"/>
          <w:rtl/>
          <w:lang w:bidi="ar-SA"/>
        </w:rPr>
        <w:t xml:space="preserve"> ‏</w:t>
      </w:r>
      <w:r w:rsidRPr="002F34BA">
        <w:rPr>
          <w:rFonts w:ascii="2  Badr" w:hAnsi="2  Badr" w:hint="cs"/>
          <w:color w:val="000000"/>
          <w:sz w:val="28"/>
          <w:szCs w:val="22"/>
          <w:rtl/>
          <w:lang w:bidi="ar-SA"/>
        </w:rPr>
        <w:t xml:space="preserve"> </w:t>
      </w:r>
      <w:r>
        <w:rPr>
          <w:rFonts w:ascii="2  Badr" w:hAnsi="2  Badr" w:hint="cs"/>
          <w:color w:val="000000"/>
          <w:sz w:val="28"/>
          <w:rtl/>
          <w:lang w:bidi="ar-SA"/>
        </w:rPr>
        <w:t>»</w:t>
      </w:r>
      <w:r w:rsidRPr="00FE4732">
        <w:rPr>
          <w:rFonts w:ascii="2  Badr" w:hAnsi="2  Badr" w:hint="cs"/>
          <w:color w:val="000000"/>
          <w:sz w:val="28"/>
          <w:rtl/>
          <w:lang w:bidi="ar-SA"/>
        </w:rPr>
        <w:t xml:space="preserve"> و امثال این روایت ها، که همگی صحیح اند.</w:t>
      </w:r>
    </w:p>
    <w:p w:rsidR="00A154B7" w:rsidRPr="00C42650" w:rsidRDefault="00A154B7" w:rsidP="00A154B7">
      <w:pPr>
        <w:pStyle w:val="af"/>
        <w:ind w:left="0" w:firstLine="283"/>
        <w:rPr>
          <w:rFonts w:ascii="2  Badr" w:hAnsi="Arial"/>
          <w:color w:val="000000"/>
          <w:sz w:val="28"/>
          <w:rtl/>
        </w:rPr>
      </w:pPr>
      <w:r w:rsidRPr="00F02566">
        <w:rPr>
          <w:rFonts w:ascii="2  Badr" w:hAnsi="Arial" w:hint="cs"/>
          <w:b/>
          <w:bCs/>
          <w:sz w:val="28"/>
          <w:rtl/>
        </w:rPr>
        <w:t>دوّم-</w:t>
      </w:r>
      <w:r w:rsidRPr="00F02566">
        <w:rPr>
          <w:rFonts w:ascii="2  Badr" w:hAnsi="Arial" w:hint="cs"/>
          <w:sz w:val="28"/>
          <w:rtl/>
        </w:rPr>
        <w:t xml:space="preserve"> به تأمل</w:t>
      </w:r>
      <w:r w:rsidRPr="00FE4732">
        <w:rPr>
          <w:rFonts w:ascii="2  Badr" w:hAnsi="Arial" w:hint="cs"/>
          <w:color w:val="000000"/>
          <w:sz w:val="28"/>
          <w:rtl/>
        </w:rPr>
        <w:t xml:space="preserve"> و اندیشیدن و تفکر در کرامات و امور خارق العاده و موارد مربوط به آن که در حقیقت خرق کننده‏ی عادت باشد</w:t>
      </w:r>
      <w:r>
        <w:rPr>
          <w:rFonts w:ascii="2  Badr" w:hAnsi="Arial" w:hint="cs"/>
          <w:color w:val="000000"/>
          <w:sz w:val="28"/>
          <w:rtl/>
        </w:rPr>
        <w:t xml:space="preserve"> </w:t>
      </w:r>
      <w:r w:rsidRPr="00FE4732">
        <w:rPr>
          <w:rFonts w:ascii="2  Badr" w:hAnsi="Arial" w:hint="cs"/>
          <w:color w:val="000000"/>
          <w:sz w:val="28"/>
          <w:rtl/>
        </w:rPr>
        <w:t xml:space="preserve">یا خرق کننده‏ی عادت نباشد، و به چیزهایی که مربوط به امری درونی یا شیطانی است و احکامی از این قبیل، بر می گردد. </w:t>
      </w:r>
      <w:r w:rsidRPr="00C42650">
        <w:rPr>
          <w:rFonts w:ascii="2  Badr" w:hAnsi="Arial" w:hint="cs"/>
          <w:color w:val="000000"/>
          <w:sz w:val="28"/>
          <w:rtl/>
        </w:rPr>
        <w:t>این تأمل و اندیشیدن بدعت نیست همان طور که تأمل و اندیشیدن درباره‏ی معجزات و</w:t>
      </w:r>
      <w:r>
        <w:rPr>
          <w:rFonts w:ascii="2  Badr" w:hAnsi="Arial" w:hint="cs"/>
          <w:color w:val="000000"/>
          <w:sz w:val="28"/>
          <w:rtl/>
        </w:rPr>
        <w:t xml:space="preserve"> </w:t>
      </w:r>
      <w:r w:rsidRPr="00C42650">
        <w:rPr>
          <w:rFonts w:ascii="2  Badr" w:hAnsi="Arial" w:hint="cs"/>
          <w:color w:val="000000"/>
          <w:sz w:val="28"/>
          <w:rtl/>
        </w:rPr>
        <w:t>شروط آن و فرق میان پیامبر و کسی که ادعای پیامبری می کند، بدعت نیست. این موضوع، مورد بحث علم اصول است و حکم اصول فقه را دارد.</w:t>
      </w:r>
    </w:p>
    <w:p w:rsidR="00A154B7" w:rsidRPr="00C42650" w:rsidRDefault="00A154B7" w:rsidP="00A154B7">
      <w:pPr>
        <w:pStyle w:val="af"/>
        <w:ind w:left="0" w:firstLine="283"/>
        <w:rPr>
          <w:rFonts w:ascii="2  Badr" w:hAnsi="Arial"/>
          <w:color w:val="000000"/>
          <w:sz w:val="28"/>
          <w:rtl/>
        </w:rPr>
      </w:pPr>
      <w:r w:rsidRPr="00F02566">
        <w:rPr>
          <w:rFonts w:ascii="2  Badr" w:hAnsi="Arial" w:hint="cs"/>
          <w:b/>
          <w:bCs/>
          <w:sz w:val="28"/>
          <w:rtl/>
        </w:rPr>
        <w:t>سوّم-</w:t>
      </w:r>
      <w:r w:rsidRPr="00F02566">
        <w:rPr>
          <w:rFonts w:ascii="2  Badr" w:hAnsi="Arial" w:hint="cs"/>
          <w:sz w:val="28"/>
          <w:rtl/>
        </w:rPr>
        <w:t xml:space="preserve"> به تأمل و اندیشیدن</w:t>
      </w:r>
      <w:r w:rsidRPr="00C42650">
        <w:rPr>
          <w:rFonts w:ascii="2  Badr" w:hAnsi="Arial" w:hint="cs"/>
          <w:color w:val="000000"/>
          <w:sz w:val="28"/>
          <w:rtl/>
        </w:rPr>
        <w:t xml:space="preserve"> و تفکر در ادراکات درون ها اعم از عالم غیب و امور پنهان، و احکام تجرید نفسی و علوم مربوط به عالم ارواح و فرشتگان و شیاطین، و نفوس انسانی و حیوانی... و مانند آنها بر می گردد. این کار بدون شک بدعت و نکوهیده است اگر به قصد علم در آوردن آن، راجع به آن سخن گفته شود و مورد بررسی قرار گیرد و به صورت فنی درآید که از راه یادگیری یا ریاضت نفس به تحصیل آن</w:t>
      </w:r>
      <w:r>
        <w:rPr>
          <w:rFonts w:ascii="2  Badr" w:hAnsi="Arial" w:hint="cs"/>
          <w:color w:val="000000"/>
          <w:sz w:val="28"/>
          <w:rtl/>
        </w:rPr>
        <w:t>،</w:t>
      </w:r>
      <w:r w:rsidRPr="00C42650">
        <w:rPr>
          <w:rFonts w:ascii="2  Badr" w:hAnsi="Arial" w:hint="cs"/>
          <w:color w:val="000000"/>
          <w:sz w:val="28"/>
          <w:rtl/>
        </w:rPr>
        <w:t xml:space="preserve"> انسان خود را مشغول کند؛ چون چنین کاری در میان پیشینیان صالح سابقه نداشته و این کار در حقیقت، تأمل و اندیشه و تفکر فلسفی است که تنها فیلسوفانی که خارج از اهل سنت بودند و جزو ف</w:t>
      </w:r>
      <w:r>
        <w:rPr>
          <w:rFonts w:ascii="2  Badr" w:hAnsi="Arial" w:hint="cs"/>
          <w:color w:val="000000"/>
          <w:sz w:val="28"/>
          <w:rtl/>
        </w:rPr>
        <w:t>ِ</w:t>
      </w:r>
      <w:r w:rsidRPr="00C42650">
        <w:rPr>
          <w:rFonts w:ascii="2  Badr" w:hAnsi="Arial" w:hint="cs"/>
          <w:color w:val="000000"/>
          <w:sz w:val="28"/>
          <w:rtl/>
        </w:rPr>
        <w:t>ر</w:t>
      </w:r>
      <w:r>
        <w:rPr>
          <w:rFonts w:ascii="2  Badr" w:hAnsi="Arial" w:hint="cs"/>
          <w:color w:val="000000"/>
          <w:sz w:val="28"/>
          <w:rtl/>
        </w:rPr>
        <w:t>َ</w:t>
      </w:r>
      <w:r w:rsidRPr="00C42650">
        <w:rPr>
          <w:rFonts w:ascii="2  Badr" w:hAnsi="Arial" w:hint="cs"/>
          <w:color w:val="000000"/>
          <w:sz w:val="28"/>
          <w:rtl/>
        </w:rPr>
        <w:t>ق ضاله محسوب می شوند، مشغول ب</w:t>
      </w:r>
      <w:r>
        <w:rPr>
          <w:rFonts w:ascii="2  Badr" w:hAnsi="Arial" w:hint="cs"/>
          <w:color w:val="000000"/>
          <w:sz w:val="28"/>
          <w:rtl/>
        </w:rPr>
        <w:t xml:space="preserve">ه </w:t>
      </w:r>
      <w:r w:rsidRPr="00C42650">
        <w:rPr>
          <w:rFonts w:ascii="2  Badr" w:hAnsi="Arial" w:hint="cs"/>
          <w:color w:val="000000"/>
          <w:sz w:val="28"/>
          <w:rtl/>
        </w:rPr>
        <w:t>دست آوردن آن و مشغول دریافت نفس جهت به کار بردن آن، می شدند. پس سخن درباره‏ی آن مباح نیست چه برسد به اینکه مندوب باشد.</w:t>
      </w:r>
    </w:p>
    <w:p w:rsidR="00A154B7" w:rsidRDefault="00A154B7" w:rsidP="00A154B7">
      <w:pPr>
        <w:pStyle w:val="af"/>
        <w:ind w:left="0" w:firstLine="283"/>
        <w:rPr>
          <w:rFonts w:ascii="2  Badr" w:hAnsi="Arial"/>
          <w:color w:val="000000"/>
          <w:sz w:val="28"/>
          <w:rtl/>
        </w:rPr>
      </w:pPr>
      <w:r w:rsidRPr="00C42650">
        <w:rPr>
          <w:rFonts w:ascii="2  Badr" w:hAnsi="Arial" w:hint="cs"/>
          <w:color w:val="000000"/>
          <w:sz w:val="28"/>
          <w:rtl/>
        </w:rPr>
        <w:t>آری، مانند آن برای سالک گاهی عارض می شود و او همراه مربی در این باره سخن می گوید تا اینکه آن را از سر راهش خارج کند و آن را از سالک دور گرداند؛ چون قصد سالک را منحرف می کند تا اینکه فقط با شعار خدا را پرستش نماید. به علاوه با ت</w:t>
      </w:r>
      <w:r>
        <w:rPr>
          <w:rFonts w:ascii="2  Badr" w:hAnsi="Arial" w:hint="cs"/>
          <w:color w:val="000000"/>
          <w:sz w:val="28"/>
          <w:rtl/>
        </w:rPr>
        <w:t>تب</w:t>
      </w:r>
      <w:r w:rsidRPr="00C42650">
        <w:rPr>
          <w:rFonts w:ascii="2  Badr" w:hAnsi="Arial" w:hint="cs"/>
          <w:color w:val="000000"/>
          <w:sz w:val="28"/>
          <w:rtl/>
        </w:rPr>
        <w:t>ع</w:t>
      </w:r>
      <w:r>
        <w:rPr>
          <w:rFonts w:ascii="2  Badr" w:hAnsi="Arial" w:hint="cs"/>
          <w:color w:val="000000"/>
          <w:sz w:val="28"/>
          <w:rtl/>
        </w:rPr>
        <w:t xml:space="preserve"> و</w:t>
      </w:r>
      <w:r w:rsidRPr="00C42650">
        <w:rPr>
          <w:rFonts w:ascii="2  Badr" w:hAnsi="Arial" w:hint="cs"/>
          <w:color w:val="000000"/>
          <w:sz w:val="28"/>
          <w:rtl/>
        </w:rPr>
        <w:t xml:space="preserve"> پیگیری آن و اهتمام و توجه به آن او را از راه راست خارج می گردان</w:t>
      </w:r>
      <w:r>
        <w:rPr>
          <w:rFonts w:ascii="2  Badr" w:hAnsi="Arial" w:hint="cs"/>
          <w:color w:val="000000"/>
          <w:sz w:val="28"/>
          <w:rtl/>
        </w:rPr>
        <w:t>د</w:t>
      </w:r>
      <w:r w:rsidRPr="00C42650">
        <w:rPr>
          <w:rFonts w:ascii="2  Badr" w:hAnsi="Arial" w:hint="cs"/>
          <w:color w:val="000000"/>
          <w:sz w:val="28"/>
          <w:rtl/>
        </w:rPr>
        <w:t>؛ چون راه سالک در اصل بر اخلاص کامل با توجه صادقانه و مجرد کردن توحید از</w:t>
      </w:r>
      <w:r>
        <w:rPr>
          <w:rFonts w:ascii="2  Badr" w:hAnsi="Arial" w:hint="cs"/>
          <w:color w:val="000000"/>
          <w:sz w:val="28"/>
          <w:rtl/>
        </w:rPr>
        <w:t xml:space="preserve"> </w:t>
      </w:r>
      <w:r w:rsidRPr="00C42650">
        <w:rPr>
          <w:rFonts w:ascii="2  Badr" w:hAnsi="Arial" w:hint="cs"/>
          <w:color w:val="000000"/>
          <w:sz w:val="28"/>
          <w:rtl/>
        </w:rPr>
        <w:t>توجه به</w:t>
      </w:r>
      <w:r>
        <w:rPr>
          <w:rFonts w:ascii="2  Badr" w:hAnsi="Arial" w:hint="cs"/>
          <w:color w:val="000000"/>
          <w:sz w:val="28"/>
          <w:rtl/>
        </w:rPr>
        <w:t xml:space="preserve"> دیگران پایه گذاری شده است. و باز کردنِ درِ سخن در این قسم، به همه‏ی اینها تضاد دارد.</w:t>
      </w:r>
    </w:p>
    <w:p w:rsidR="00A154B7" w:rsidRDefault="00A154B7" w:rsidP="00A154B7">
      <w:pPr>
        <w:pStyle w:val="af"/>
        <w:ind w:left="0" w:firstLine="283"/>
        <w:rPr>
          <w:rFonts w:ascii="2  Badr" w:hAnsi="Arial"/>
          <w:color w:val="000000"/>
          <w:sz w:val="28"/>
          <w:rtl/>
        </w:rPr>
      </w:pPr>
      <w:r w:rsidRPr="00F02566">
        <w:rPr>
          <w:rFonts w:ascii="2  Badr" w:hAnsi="Arial" w:hint="cs"/>
          <w:b/>
          <w:bCs/>
          <w:sz w:val="28"/>
          <w:rtl/>
        </w:rPr>
        <w:t>چهارم-</w:t>
      </w:r>
      <w:r w:rsidRPr="00F02566">
        <w:rPr>
          <w:rFonts w:ascii="2  Badr" w:hAnsi="Arial" w:hint="cs"/>
          <w:sz w:val="28"/>
          <w:rtl/>
        </w:rPr>
        <w:t xml:space="preserve"> به تأمل</w:t>
      </w:r>
      <w:r>
        <w:rPr>
          <w:rFonts w:ascii="2  Badr" w:hAnsi="Arial" w:hint="cs"/>
          <w:color w:val="000000"/>
          <w:sz w:val="28"/>
          <w:rtl/>
        </w:rPr>
        <w:t xml:space="preserve"> و تدبر و اندیشیدن در حقیقت فنا از جهت داخل شدن در آن و متصف شدن به اوصاف آن و بریدن طمع های نفس از هر سمتی که به امر غیر مطلوب منتهی می شود هر چند ناچیز باشد، بر می گردد؛ چون هواهای نفسانی ریز و باریک اند و در مقامات مختلف همراه سالک جریان دارند. پس هواهای نفسانی تمام نمی شود مگر کسی که ماده‏ی آن را قطع کند و آن را ریشه کن نماید، و آن هم دروازه‏ی فنای مذکور می باشد.</w:t>
      </w:r>
    </w:p>
    <w:p w:rsidR="00A154B7" w:rsidRDefault="00A154B7" w:rsidP="00A154B7">
      <w:pPr>
        <w:pStyle w:val="af"/>
        <w:ind w:left="0" w:firstLine="283"/>
        <w:rPr>
          <w:rFonts w:ascii="2  Badr" w:hAnsi="Arial"/>
          <w:color w:val="000000"/>
          <w:sz w:val="28"/>
          <w:rtl/>
        </w:rPr>
      </w:pPr>
      <w:r>
        <w:rPr>
          <w:rFonts w:ascii="2  Badr" w:hAnsi="Arial" w:hint="cs"/>
          <w:color w:val="000000"/>
          <w:sz w:val="28"/>
          <w:rtl/>
        </w:rPr>
        <w:t>این قسم از انواع فقه مربوط به هواهای نفسانی است و بدعت محسوب نمی شود، چون زیر جنس فقه قرار می گیرد؛ زیرا آن- هرچند ناچیز است- به چیزی که از فقه آشکار و روشن می شود، بر می گردد و ناچیز بودن و آشکار بودن آن، اضافی اند و حقیقت، یکی است.</w:t>
      </w:r>
    </w:p>
    <w:p w:rsidR="00A154B7" w:rsidRDefault="00A154B7" w:rsidP="00A154B7">
      <w:pPr>
        <w:pStyle w:val="af"/>
        <w:ind w:left="0" w:firstLine="283"/>
        <w:rPr>
          <w:rFonts w:ascii="2  Badr" w:hAnsi="Arial"/>
          <w:color w:val="000000"/>
          <w:sz w:val="28"/>
          <w:rtl/>
        </w:rPr>
      </w:pPr>
      <w:r>
        <w:rPr>
          <w:rFonts w:ascii="2  Badr" w:hAnsi="Arial" w:hint="cs"/>
          <w:color w:val="000000"/>
          <w:sz w:val="28"/>
          <w:rtl/>
        </w:rPr>
        <w:t>اقسام دیگری برای معنای دوّم تصوف وجود دارد که همه شان یا به فقه شرعی و خوب در شریعت بر می گردند و یا به بدعتی که شرعی نیست و در شریعت، بد و زشت است، بر می گردند.</w:t>
      </w:r>
    </w:p>
    <w:p w:rsidR="00A154B7" w:rsidRDefault="00A154B7" w:rsidP="00A154B7">
      <w:pPr>
        <w:pStyle w:val="af"/>
        <w:numPr>
          <w:ilvl w:val="0"/>
          <w:numId w:val="28"/>
        </w:numPr>
        <w:ind w:left="0" w:firstLine="283"/>
        <w:rPr>
          <w:rFonts w:ascii="2  Badr" w:hAnsi="Arial"/>
          <w:color w:val="000000"/>
          <w:sz w:val="28"/>
        </w:rPr>
      </w:pPr>
      <w:r>
        <w:rPr>
          <w:rFonts w:ascii="2  Badr" w:hAnsi="Arial" w:hint="cs"/>
          <w:color w:val="000000"/>
          <w:sz w:val="28"/>
          <w:rtl/>
        </w:rPr>
        <w:t>راجع به جدل و ترتیب دادن جلسات برای استدلال بر مسائل مختلف، قبلاً مورد بحث و بررسی قرار گرفت.</w:t>
      </w:r>
    </w:p>
    <w:p w:rsidR="00A154B7" w:rsidRDefault="00A154B7" w:rsidP="00A154B7">
      <w:pPr>
        <w:pStyle w:val="af"/>
        <w:numPr>
          <w:ilvl w:val="0"/>
          <w:numId w:val="28"/>
        </w:numPr>
        <w:ind w:left="0" w:firstLine="283"/>
        <w:rPr>
          <w:rFonts w:ascii="2  Badr" w:hAnsi="Arial"/>
          <w:color w:val="000000"/>
          <w:sz w:val="28"/>
        </w:rPr>
      </w:pPr>
      <w:r>
        <w:rPr>
          <w:rFonts w:ascii="2  Badr" w:hAnsi="Arial" w:hint="cs"/>
          <w:color w:val="000000"/>
          <w:sz w:val="28"/>
          <w:rtl/>
        </w:rPr>
        <w:t>اما راجع به مثال های بدعت های مکروه که از جمله‏ی آنها آراستن مساجد، تزئین مصاحف قرآن و خواندن قرآن با صدای خوش و زیبا به گونه ای که الفاظ قرآن از وضع عربی تغییر نیابد را ذکر نمود، باید گفت که اگر منظورش ذات فعل بدون همراهیِ امری دیگری باشد، آن را نمی پذیریم و اگر منظورش انجام این کارها همراه قصد تشریع باشد، گفته اش صحیح است؛ چون بدعت زمانی بدعت می باشد که با قصد تشریع همراه باشد. پس اگر با قصد تشریع همراه نباشد، از آن نهی می شود ولی بدعت نیست.</w:t>
      </w:r>
    </w:p>
    <w:p w:rsidR="00A154B7" w:rsidRDefault="00A154B7" w:rsidP="00A154B7">
      <w:pPr>
        <w:pStyle w:val="af"/>
        <w:ind w:left="0" w:firstLine="283"/>
        <w:rPr>
          <w:rFonts w:ascii="2  Badr" w:hAnsi="Arial"/>
          <w:color w:val="000000"/>
          <w:sz w:val="28"/>
          <w:rtl/>
        </w:rPr>
      </w:pPr>
      <w:r>
        <w:rPr>
          <w:rFonts w:ascii="2  Badr" w:hAnsi="Arial" w:hint="cs"/>
          <w:color w:val="000000"/>
          <w:sz w:val="28"/>
          <w:rtl/>
        </w:rPr>
        <w:t>راجع به مثال های بدعت های مباح که از جمله‏ی آنها دست دادن در پایان نماز صبح و عصر برشمرده، باید گفت: اینکه این کار بدعت است، قبول و اینکه مباح است، قابل قبول نیست؛ چون در شریعت اسلام دلیلی وجود ندارد که بر اختصاص دادن آن اوقات به دست دادن دلالت کند، بلکه این کار، مکروه است، چون این ترس وجود دارد که در صورت ادامه‏ی این عمل، به نمازهای مذکور ملحق شود.</w:t>
      </w:r>
    </w:p>
    <w:p w:rsidR="00A154B7" w:rsidRDefault="00A154B7" w:rsidP="00A154B7">
      <w:pPr>
        <w:pStyle w:val="af"/>
        <w:ind w:left="0" w:firstLine="283"/>
        <w:rPr>
          <w:rFonts w:ascii="2  Badr" w:hAnsi="Arial"/>
          <w:color w:val="000000"/>
          <w:sz w:val="28"/>
          <w:rtl/>
        </w:rPr>
      </w:pPr>
      <w:r>
        <w:rPr>
          <w:rFonts w:ascii="2  Badr" w:hAnsi="Arial" w:hint="cs"/>
          <w:color w:val="000000"/>
          <w:sz w:val="28"/>
          <w:rtl/>
        </w:rPr>
        <w:t>همچنان که امام مالک از وصل کردن روزه‏ی شش روزِ ماه شوال به رمضان نهی کرد، چون این ترس وجود داشت که ممکن بود انسان جاهل و ناآگاه آن را جزو رمضان به شمار آورد، و این چنین هم شد.</w:t>
      </w:r>
    </w:p>
    <w:p w:rsidR="00A154B7" w:rsidRDefault="00A154B7" w:rsidP="00A154B7">
      <w:pPr>
        <w:pStyle w:val="af"/>
        <w:ind w:left="0" w:firstLine="283"/>
        <w:rPr>
          <w:rFonts w:ascii="2  Badr" w:hAnsi="Arial"/>
          <w:color w:val="000000"/>
          <w:sz w:val="28"/>
          <w:rtl/>
        </w:rPr>
      </w:pPr>
      <w:r>
        <w:rPr>
          <w:rFonts w:ascii="2  Badr" w:hAnsi="Arial" w:hint="cs"/>
          <w:color w:val="000000"/>
          <w:sz w:val="28"/>
          <w:rtl/>
        </w:rPr>
        <w:t>قرافی گفته است:« شیخ زکی الدین عبدالعظیم»</w:t>
      </w:r>
      <w:r>
        <w:rPr>
          <w:rStyle w:val="a9"/>
          <w:rFonts w:ascii="2  Badr" w:hAnsi="Arial"/>
          <w:color w:val="000000"/>
          <w:sz w:val="28"/>
          <w:rtl/>
        </w:rPr>
        <w:footnoteReference w:id="288"/>
      </w:r>
      <w:r>
        <w:rPr>
          <w:rFonts w:ascii="2  Badr" w:hAnsi="Arial" w:hint="cs"/>
          <w:color w:val="000000"/>
          <w:sz w:val="28"/>
          <w:rtl/>
        </w:rPr>
        <w:t>، محدث توانا به من گفت: چیزی که امام مالک از آن ترسید در میان غیر عرب ها واقع شد. آنان بنا به عادت خود، سحری خوران و شیپور زنان و شعایر رمضان را تا آخر شش روز ماه شوال رها می کردند و آن وقت شعایر عید رمضان را برپا می کردند.</w:t>
      </w:r>
    </w:p>
    <w:p w:rsidR="00A154B7" w:rsidRDefault="00A154B7" w:rsidP="00A154B7">
      <w:pPr>
        <w:pStyle w:val="af"/>
        <w:ind w:left="0" w:firstLine="283"/>
        <w:rPr>
          <w:rFonts w:ascii="2  Badr" w:hAnsi="Arial"/>
          <w:color w:val="000000"/>
          <w:sz w:val="28"/>
          <w:rtl/>
        </w:rPr>
      </w:pPr>
      <w:r>
        <w:rPr>
          <w:rFonts w:ascii="2  Badr" w:hAnsi="Arial" w:hint="cs"/>
          <w:color w:val="000000"/>
          <w:sz w:val="28"/>
          <w:rtl/>
        </w:rPr>
        <w:t>قرافی افزود:« همچنین میان مردم عوام مصر شایع شد که نماز صبح دو رکعت است غیر از روز جمعه که در این روز نماز صبح، سه رکعت است؛ بدین خاطر که می دیدند امام بر قرائت آیاتی که سجده‏ی تلاوت دارند، در روز جمعه مواظبت می کرد و سجده می نمود. مردم عوام معتقد بودند که این سجده، رکعت واجب دیگری است».</w:t>
      </w:r>
    </w:p>
    <w:p w:rsidR="00A154B7" w:rsidRDefault="00A154B7" w:rsidP="00A154B7">
      <w:pPr>
        <w:pStyle w:val="af"/>
        <w:ind w:left="0" w:firstLine="283"/>
        <w:rPr>
          <w:rFonts w:ascii="2  Badr" w:hAnsi="Arial"/>
          <w:color w:val="000000"/>
          <w:sz w:val="28"/>
          <w:rtl/>
        </w:rPr>
      </w:pPr>
      <w:r>
        <w:rPr>
          <w:rFonts w:ascii="2  Badr" w:hAnsi="Arial" w:hint="cs"/>
          <w:color w:val="000000"/>
          <w:sz w:val="28"/>
          <w:rtl/>
        </w:rPr>
        <w:t>قرافی می افزاید:« بستن این راه هایی که منجر به بدعت می شود، در دین اسلام واجب است و امام مالک رحمه الله بسیار در آن مبالغه و زیاده روی کرد».</w:t>
      </w:r>
    </w:p>
    <w:p w:rsidR="00A154B7" w:rsidRDefault="00A154B7" w:rsidP="00A154B7">
      <w:pPr>
        <w:pStyle w:val="af"/>
        <w:ind w:left="0" w:firstLine="283"/>
        <w:rPr>
          <w:rFonts w:ascii="2  Badr" w:hAnsi="Arial"/>
          <w:color w:val="000000"/>
          <w:sz w:val="28"/>
          <w:rtl/>
        </w:rPr>
      </w:pPr>
      <w:r>
        <w:rPr>
          <w:rFonts w:ascii="2  Badr" w:hAnsi="Arial" w:hint="cs"/>
          <w:color w:val="000000"/>
          <w:sz w:val="28"/>
          <w:rtl/>
        </w:rPr>
        <w:t>ابن عبدالسّلام استفاده‏ی زیاد از لذایذ و امکانات رفاهی را از زمره‏ی بدعت های مباح به حساب آورده است و در این باره سخن گفته شد.</w:t>
      </w:r>
    </w:p>
    <w:p w:rsidR="00A154B7" w:rsidRDefault="00A154B7" w:rsidP="00A154B7">
      <w:pPr>
        <w:pStyle w:val="af"/>
        <w:ind w:left="0" w:firstLine="283"/>
        <w:rPr>
          <w:rFonts w:ascii="2  Badr" w:hAnsi="Arial"/>
          <w:color w:val="000000"/>
          <w:sz w:val="28"/>
          <w:rtl/>
        </w:rPr>
      </w:pPr>
      <w:r>
        <w:rPr>
          <w:rFonts w:ascii="2  Badr" w:hAnsi="Arial" w:hint="cs"/>
          <w:color w:val="000000"/>
          <w:sz w:val="28"/>
          <w:rtl/>
        </w:rPr>
        <w:t>خلاصه‏ تمامی آنچه در این باره ذکر شد، از آن روشن شد که بدعت ها به اقسام پنج گانه‏ی واجب، مباح، مستحب، مکروه و حرام تقسیم نمی شوند بلکه بدعت ها مورد نهی قرار گرفته اند که یا مکروه اند و یا حرام. به امید خدا این موضوع بعداً از آن بحث خواهد شد.</w:t>
      </w:r>
    </w:p>
    <w:p w:rsidR="00A154B7" w:rsidRDefault="00A154B7" w:rsidP="00A154B7">
      <w:pPr>
        <w:bidi w:val="0"/>
        <w:spacing w:after="200" w:line="276" w:lineRule="auto"/>
        <w:ind w:firstLine="283"/>
        <w:jc w:val="left"/>
        <w:rPr>
          <w:rFonts w:ascii="Cambria" w:hAnsi="Cambria" w:cs="B Jadid"/>
          <w:b/>
          <w:bCs/>
          <w:sz w:val="32"/>
          <w:szCs w:val="32"/>
          <w:rtl/>
          <w:lang w:bidi="ar-SA"/>
        </w:rPr>
      </w:pPr>
      <w:r>
        <w:rPr>
          <w:rtl/>
        </w:rPr>
        <w:br w:type="page"/>
      </w:r>
    </w:p>
    <w:p w:rsidR="00A154B7" w:rsidRPr="001B711B" w:rsidRDefault="00A154B7" w:rsidP="00A154B7">
      <w:pPr>
        <w:pStyle w:val="1"/>
        <w:ind w:firstLine="283"/>
        <w:rPr>
          <w:rtl/>
        </w:rPr>
      </w:pPr>
      <w:bookmarkStart w:id="48" w:name="_Toc236404260"/>
      <w:r w:rsidRPr="001B711B">
        <w:rPr>
          <w:rFonts w:hint="cs"/>
          <w:rtl/>
        </w:rPr>
        <w:t>فصل</w:t>
      </w:r>
      <w:bookmarkEnd w:id="48"/>
    </w:p>
    <w:p w:rsidR="00A154B7" w:rsidRPr="001B711B" w:rsidRDefault="00A154B7" w:rsidP="00A154B7">
      <w:pPr>
        <w:ind w:firstLine="283"/>
        <w:rPr>
          <w:rtl/>
          <w:lang w:bidi="ar-SA"/>
        </w:rPr>
      </w:pPr>
    </w:p>
    <w:p w:rsidR="00A154B7" w:rsidRDefault="00A154B7" w:rsidP="00A154B7">
      <w:pPr>
        <w:ind w:firstLine="283"/>
        <w:rPr>
          <w:rtl/>
          <w:lang w:bidi="ar-SA"/>
        </w:rPr>
      </w:pPr>
      <w:r>
        <w:rPr>
          <w:rFonts w:hint="cs"/>
          <w:rtl/>
          <w:lang w:bidi="ar-SA"/>
        </w:rPr>
        <w:t>از جمله چیزهایی که برخی از تکلف کنندگان به آن استناد کرده اند، این است که اهل تصوف، مشهور به اتباع از سنت و اقتدا به کردار پیشینیان صالح اند که اصرار دارند در کردار و گفتار کاملاً به آنان اقتدا می کنند و آنچه مخالف آن است، دوری می گزینند و به همین خاطر طریق شان را براساس خوردن حلال و اتباع از سنت و اخلاص قرار داده اند.</w:t>
      </w:r>
    </w:p>
    <w:p w:rsidR="00A154B7" w:rsidRDefault="00A154B7" w:rsidP="00A154B7">
      <w:pPr>
        <w:ind w:firstLine="283"/>
        <w:rPr>
          <w:rtl/>
          <w:lang w:bidi="ar-SA"/>
        </w:rPr>
      </w:pPr>
      <w:r>
        <w:rPr>
          <w:rFonts w:hint="cs"/>
          <w:rtl/>
          <w:lang w:bidi="ar-SA"/>
        </w:rPr>
        <w:t>این درست است ولی اینان در بسیاری از امور چیزهایی را خوب می دانند که در قرآن و سنت نیامده و سلف صالح به چنین چیزهایی عمل نکرده اند. اهل تصوف به مقتضای این چیزها عمل می کنند و بر آن اصرار دارند و آن را راه عریضی برای خود و سنتی که با آن مخالفت می شود، قرار داده اند. بلکه چه بسا در برخی حالات آن را واجب بدانند. پس اگر در این کار، رخصتی برای اینان نبود، آنچه که بر آن بنا کرده اند، درست نمی بود.</w:t>
      </w:r>
    </w:p>
    <w:p w:rsidR="00A154B7" w:rsidRDefault="00A154B7" w:rsidP="00A154B7">
      <w:pPr>
        <w:ind w:firstLine="283"/>
        <w:rPr>
          <w:rtl/>
          <w:lang w:bidi="ar-SA"/>
        </w:rPr>
      </w:pPr>
      <w:r>
        <w:rPr>
          <w:rFonts w:hint="cs"/>
          <w:rtl/>
          <w:lang w:bidi="ar-SA"/>
        </w:rPr>
        <w:t>از جمله اینان در بسیاری از احکام بر کشف و کارهای خرق عادت تکیه می کنند و بر اساس آن به حلال و حرام حکم می کنند و بر اساس آن، به کاری اقدام می کنند یا از آن پشت می کنند.</w:t>
      </w:r>
    </w:p>
    <w:p w:rsidR="00A154B7" w:rsidRDefault="00A154B7" w:rsidP="00A154B7">
      <w:pPr>
        <w:ind w:firstLine="283"/>
        <w:rPr>
          <w:rtl/>
          <w:lang w:bidi="ar-SA"/>
        </w:rPr>
      </w:pPr>
      <w:r>
        <w:rPr>
          <w:rFonts w:hint="cs"/>
          <w:rtl/>
          <w:lang w:bidi="ar-SA"/>
        </w:rPr>
        <w:t>همان طور که از محاسبی</w:t>
      </w:r>
      <w:r>
        <w:rPr>
          <w:rStyle w:val="a9"/>
          <w:rtl/>
          <w:lang w:bidi="ar-SA"/>
        </w:rPr>
        <w:footnoteReference w:id="289"/>
      </w:r>
      <w:r>
        <w:rPr>
          <w:rFonts w:hint="cs"/>
          <w:rtl/>
          <w:lang w:bidi="ar-SA"/>
        </w:rPr>
        <w:t>نقل می شود که او هر گاه غذایی را که در آن شبهه بود، می خورد، رگ های انگشتانش می تپید، پس از خوردن آن امتناع می کرد.</w:t>
      </w:r>
    </w:p>
    <w:p w:rsidR="00A154B7" w:rsidRDefault="00A154B7" w:rsidP="00A154B7">
      <w:pPr>
        <w:ind w:firstLine="283"/>
        <w:rPr>
          <w:rtl/>
          <w:lang w:bidi="ar-SA"/>
        </w:rPr>
      </w:pPr>
      <w:r>
        <w:rPr>
          <w:rFonts w:hint="cs"/>
          <w:rtl/>
          <w:lang w:bidi="ar-SA"/>
        </w:rPr>
        <w:t>شبلی</w:t>
      </w:r>
      <w:r>
        <w:rPr>
          <w:rStyle w:val="a9"/>
          <w:rtl/>
          <w:lang w:bidi="ar-SA"/>
        </w:rPr>
        <w:footnoteReference w:id="290"/>
      </w:r>
      <w:r>
        <w:rPr>
          <w:rFonts w:hint="cs"/>
          <w:rtl/>
          <w:lang w:bidi="ar-SA"/>
        </w:rPr>
        <w:t>گوید:« زمانی معتقد بودم که باید فقط از حلال غذا خورد. در بیابان ها می گشتم، درخت انجیری را دیدم. دستم را به سوی آن درخت کشیدم تا از آن بخورم. درخت مرا صدا زد: دست نگه دار. از من مخور؛ چون من مالِ یک نفر یهودی هستم».</w:t>
      </w:r>
    </w:p>
    <w:p w:rsidR="00A154B7" w:rsidRDefault="00A154B7" w:rsidP="00A154B7">
      <w:pPr>
        <w:ind w:firstLine="283"/>
        <w:rPr>
          <w:rtl/>
          <w:lang w:bidi="ar-SA"/>
        </w:rPr>
      </w:pPr>
      <w:r>
        <w:rPr>
          <w:rFonts w:hint="cs"/>
          <w:rtl/>
          <w:lang w:bidi="ar-SA"/>
        </w:rPr>
        <w:t>ابراهیم خواص</w:t>
      </w:r>
      <w:r>
        <w:rPr>
          <w:rStyle w:val="a9"/>
          <w:rtl/>
          <w:lang w:bidi="ar-SA"/>
        </w:rPr>
        <w:footnoteReference w:id="291"/>
      </w:r>
      <w:r>
        <w:rPr>
          <w:rFonts w:hint="cs"/>
          <w:rtl/>
          <w:lang w:bidi="ar-SA"/>
        </w:rPr>
        <w:t xml:space="preserve"> گوید:« در برخی سفرهایم، شبانگاه در راه مکه وارد خرابه ای شدم. به ناگاه دیدم که درندگان عظیمی در آنجا وجود دارند. ترسیدم. ندایی غیبی مرا صدا زد که آرام باش؛ چون پیرامونت  هفتاد هزار فرشته وجود دارند که از تو محافظت می کنند».</w:t>
      </w:r>
    </w:p>
    <w:p w:rsidR="00A154B7" w:rsidRDefault="00A154B7" w:rsidP="00A154B7">
      <w:pPr>
        <w:ind w:firstLine="283"/>
        <w:rPr>
          <w:rtl/>
          <w:lang w:bidi="ar-SA"/>
        </w:rPr>
      </w:pPr>
      <w:r>
        <w:rPr>
          <w:rFonts w:hint="cs"/>
          <w:rtl/>
          <w:lang w:bidi="ar-SA"/>
        </w:rPr>
        <w:t>مانند این چیزها اگر بر قواعد شریعت عرضه شوند، روشن می شود که براساس این قواعد بنا نشده اند؛ چون مکاشفه یا صدای ناآشنا یا تحریک برخی رگ ها  بر تحلیل یا تحریم دلالت ندارند؛ چون اگر حاکم یا کسی دیگر آنجا حضور داشت، آیا بر او واجب یا مندوب بود که درباره‏ی آن تحقیق کند. یا اگر ندایی غیبی می آمد که فلان کس فلانی را کشته یا مال فلانی را برداشته یا زنا کرده یا دزدی کرده است، آیا عمل به قول او بر حاکم واجب می بود؟ یا واجب بود که در برخی از آن احکام شاهد باشد؟ بلکه اگر درختی یا سنگی به سخن آید و مطالب فوق را بگوید، آیا حاکم به آن حکم می کرد یا حکمی شرعی بر آن بنا می کرد؟! این امور از جمله چیزهایی است که مانند آن در شریعت سابقه نداشته است.</w:t>
      </w:r>
    </w:p>
    <w:p w:rsidR="00A154B7" w:rsidRDefault="00A154B7" w:rsidP="00A154B7">
      <w:pPr>
        <w:ind w:firstLine="283"/>
        <w:rPr>
          <w:rtl/>
          <w:lang w:bidi="ar-SA"/>
        </w:rPr>
      </w:pPr>
      <w:r>
        <w:rPr>
          <w:rFonts w:hint="cs"/>
          <w:rtl/>
          <w:lang w:bidi="ar-SA"/>
        </w:rPr>
        <w:t>به همین خاطر دانشمندان گفته اند: اگر پیامبری از پیامبران ادعای رسالت می کرد و می گفت: معجزه‏ی من این است که این درخت را صدا می زنم تا با من حرف بزند. سپس آن را صدا زند و درخت با او سخن گوید و درخت بگوید تو دروغگو هستی، قطعاً این امر دلیلی بر صدق و راستی اوست و دلیلی بر دروغگویی او نیست؛ چون او به وسیله ی چیزی دیگران را به مبارزه طلبیده که آن چیز مطابق ادعایش، به وقوع پیوسته است و تصدیق یا تکذیب کردن کلام، چیزی خارج از مقتضای ادعاست که اینجا حکمی ندارد.</w:t>
      </w:r>
    </w:p>
    <w:p w:rsidR="00A154B7" w:rsidRDefault="00A154B7" w:rsidP="00A154B7">
      <w:pPr>
        <w:ind w:firstLine="283"/>
        <w:rPr>
          <w:rtl/>
          <w:lang w:bidi="ar-SA"/>
        </w:rPr>
      </w:pPr>
      <w:r>
        <w:rPr>
          <w:rFonts w:hint="cs"/>
          <w:rtl/>
          <w:lang w:bidi="ar-SA"/>
        </w:rPr>
        <w:t>پس همچنین در این مسأله می گوییم: اگر فرض کنیم که تپیدن، لازمه‏ی حرام بودن غذا است، این مطلب بر حکمِ دست نگه داشتن از غذا دلالت نمی کند، چون دلیل معتبر و معلوم شرعی بر آن دلالت نکرده است. قضیه‏ی ابراهیم خّواص نیز چنین است، پس پرهیز از چیزهایی که احتمال نابودی دارد، مشروع است و روشن می گردد که خلاف آن، خلاف مشروع است و این امر، در میان اهل این طریقه، عادی و معمول است. سخن درخت به شبلی از جمله‏ی خرق عادت است و بنا کردن حکم بر آن، بی سابقه است و کار درستی نیست.</w:t>
      </w:r>
    </w:p>
    <w:p w:rsidR="00A154B7" w:rsidRDefault="00A154B7" w:rsidP="00A154B7">
      <w:pPr>
        <w:ind w:firstLine="283"/>
        <w:rPr>
          <w:rtl/>
          <w:lang w:bidi="ar-SA"/>
        </w:rPr>
      </w:pPr>
      <w:r>
        <w:rPr>
          <w:rFonts w:hint="cs"/>
          <w:rtl/>
          <w:lang w:bidi="ar-SA"/>
        </w:rPr>
        <w:t>از جمله کارهای اهل تصوف، این است که آنان به طور کلی از رخصت ها اجتناب می کنند تا جایی که شیخ و بزرگشان، مصنّفی که این طریقه را برایشان پایه گذاری کرده یعنی ابوقاسم قشیری در باب وصیت مریدان از رساله اش می گوید:</w:t>
      </w:r>
    </w:p>
    <w:p w:rsidR="00A154B7" w:rsidRDefault="00A154B7" w:rsidP="00A154B7">
      <w:pPr>
        <w:ind w:firstLine="283"/>
        <w:rPr>
          <w:rtl/>
          <w:lang w:bidi="ar-SA"/>
        </w:rPr>
      </w:pPr>
      <w:r>
        <w:rPr>
          <w:rFonts w:hint="cs"/>
          <w:rtl/>
          <w:lang w:bidi="ar-SA"/>
        </w:rPr>
        <w:t>« اگر فتاوای فقهاء برای مرید مختلف و متفاوت شود، به فتوایی که بیشتر جانب احتیاط دارد، عمل می کند و برای همیشه قصد خروج از مسائل اختلافی می کند؛ چون رخصت هایی شرعی برای مستضعفان و نیازمندان و مردم عادی و شاغلان می باشد و این گروه یعنی اهل تصوف جز قیام به حقوق خدا، کار و شغلی ندارند و به این خاطر گفته شده است: اگر انسان نیازمند از درجه‏ی حقیقت به رخصت شرعی نزول کند، پیمان خویش را با خدا فسخ نموده و پیمانی که بین او و خدا بوده، شکسته است».</w:t>
      </w:r>
    </w:p>
    <w:p w:rsidR="00A154B7" w:rsidRDefault="00A154B7" w:rsidP="00A154B7">
      <w:pPr>
        <w:ind w:firstLine="283"/>
        <w:rPr>
          <w:rtl/>
          <w:lang w:bidi="ar-SA"/>
        </w:rPr>
      </w:pPr>
      <w:r>
        <w:rPr>
          <w:rFonts w:hint="cs"/>
          <w:rtl/>
          <w:lang w:bidi="ar-SA"/>
        </w:rPr>
        <w:t>این سخن آشکارا این مطلب را می رساند که استفاده از رخصت ها در جاهای مشروع، در شأن اهل تصوف نیست و این کار مخالف روشی است که رسول خدا(</w:t>
      </w:r>
      <w:r w:rsidRPr="00B65E0A">
        <w:rPr>
          <w:rFonts w:cs="CTraditional Arabic" w:hint="cs"/>
          <w:rtl/>
          <w:lang w:bidi="ar-SA"/>
        </w:rPr>
        <w:t>ص</w:t>
      </w:r>
      <w:r>
        <w:rPr>
          <w:rFonts w:hint="cs"/>
          <w:rtl/>
          <w:lang w:bidi="ar-SA"/>
        </w:rPr>
        <w:t>) و پیشینیان صالح از صحابه و تابعین و... بر آن بوده اند.</w:t>
      </w:r>
    </w:p>
    <w:p w:rsidR="00A154B7" w:rsidRDefault="00A154B7" w:rsidP="00A154B7">
      <w:pPr>
        <w:ind w:firstLine="283"/>
        <w:rPr>
          <w:rtl/>
          <w:lang w:bidi="ar-SA"/>
        </w:rPr>
      </w:pPr>
      <w:r>
        <w:rPr>
          <w:rFonts w:hint="cs"/>
          <w:rtl/>
          <w:lang w:bidi="ar-SA"/>
        </w:rPr>
        <w:t>پس پایبند بودن به عزیمت ها با وجود دلایلِ رخصت هایی که رسول خدا(</w:t>
      </w:r>
      <w:r w:rsidRPr="00B65E0A">
        <w:rPr>
          <w:rFonts w:cs="CTraditional Arabic" w:hint="cs"/>
          <w:rtl/>
          <w:lang w:bidi="ar-SA"/>
        </w:rPr>
        <w:t>ص</w:t>
      </w:r>
      <w:r>
        <w:rPr>
          <w:rFonts w:hint="cs"/>
          <w:rtl/>
          <w:lang w:bidi="ar-SA"/>
        </w:rPr>
        <w:t>) درباره اش گفته اند</w:t>
      </w:r>
      <w:r w:rsidRPr="001B711B">
        <w:rPr>
          <w:rFonts w:hint="cs"/>
          <w:b/>
          <w:bCs/>
          <w:rtl/>
          <w:lang w:bidi="ar-SA"/>
        </w:rPr>
        <w:t>:«إن الله یحبّ أن تؤتی ر</w:t>
      </w:r>
      <w:r>
        <w:rPr>
          <w:rFonts w:hint="cs"/>
          <w:b/>
          <w:bCs/>
          <w:rtl/>
          <w:lang w:bidi="ar-SA"/>
        </w:rPr>
        <w:t>ُ</w:t>
      </w:r>
      <w:r w:rsidRPr="001B711B">
        <w:rPr>
          <w:rFonts w:hint="cs"/>
          <w:b/>
          <w:bCs/>
          <w:rtl/>
          <w:lang w:bidi="ar-SA"/>
        </w:rPr>
        <w:t>خ</w:t>
      </w:r>
      <w:r>
        <w:rPr>
          <w:rFonts w:hint="cs"/>
          <w:b/>
          <w:bCs/>
          <w:rtl/>
          <w:lang w:bidi="ar-SA"/>
        </w:rPr>
        <w:t>َ</w:t>
      </w:r>
      <w:r w:rsidRPr="001B711B">
        <w:rPr>
          <w:rFonts w:hint="cs"/>
          <w:b/>
          <w:bCs/>
          <w:rtl/>
          <w:lang w:bidi="ar-SA"/>
        </w:rPr>
        <w:t>صه کما یحب أن تؤتی عزائمه»</w:t>
      </w:r>
      <w:r w:rsidRPr="001B711B">
        <w:rPr>
          <w:rStyle w:val="a9"/>
          <w:b/>
          <w:bCs/>
          <w:rtl/>
          <w:lang w:bidi="ar-SA"/>
        </w:rPr>
        <w:footnoteReference w:id="292"/>
      </w:r>
      <w:r>
        <w:rPr>
          <w:rFonts w:hint="cs"/>
          <w:rtl/>
          <w:lang w:bidi="ar-SA"/>
        </w:rPr>
        <w:t xml:space="preserve"> :« همانا خدا همان طور که دوست دارد به عزیمت هایش عمل شود، دوست دارد به رخصت هایش عمل شود»، ظاهراً بدعتی است که اهل تصوف به خاطر ریشه کن نمودن نفس از گرایش به راحتی و رفاه و برانگیختن جهاد با نفس، آن را خوب دانسته اند.</w:t>
      </w:r>
    </w:p>
    <w:p w:rsidR="00A154B7" w:rsidRDefault="00A154B7" w:rsidP="00A154B7">
      <w:pPr>
        <w:ind w:firstLine="283"/>
        <w:rPr>
          <w:rtl/>
          <w:lang w:bidi="ar-SA"/>
        </w:rPr>
      </w:pPr>
      <w:r>
        <w:rPr>
          <w:rFonts w:hint="cs"/>
          <w:rtl/>
          <w:lang w:bidi="ar-SA"/>
        </w:rPr>
        <w:t>از جمله کارهای اهل تصوف این است که ابوقاسم قشیری، دست کشیدن از مال و دارایی و کسب و کار را از جمله اصولی قرار داده که هر کس می خواهد به طریقه شان درآید، باید بدان عمل کند؛ چون مال و دارایی چیزی است که انسان را از حق منحرف می کند و هر مریدی که به اهل تصوف بپیوندد در حالی که علاقه‏ای به دنیا داشته باشد، این علاقه به زودی او را به چیزی می کشاند که از آن بیرون رفته است...»تا آخر سخنانی که در این زمینه اظهار داشته است.</w:t>
      </w:r>
    </w:p>
    <w:p w:rsidR="00A154B7" w:rsidRDefault="00A154B7" w:rsidP="00A154B7">
      <w:pPr>
        <w:ind w:firstLine="283"/>
        <w:rPr>
          <w:rtl/>
          <w:lang w:bidi="ar-SA"/>
        </w:rPr>
      </w:pPr>
      <w:r>
        <w:rPr>
          <w:rFonts w:hint="cs"/>
          <w:rtl/>
          <w:lang w:bidi="ar-SA"/>
        </w:rPr>
        <w:t>این تفکر با ظواهر شریعت اسلام کاملاً در تضاد است؛ زیرا ما حالت اول را پیش می کشیم که این حالت رسول خدا(</w:t>
      </w:r>
      <w:r w:rsidRPr="00B65E0A">
        <w:rPr>
          <w:rFonts w:cs="CTraditional Arabic" w:hint="cs"/>
          <w:rtl/>
          <w:lang w:bidi="ar-SA"/>
        </w:rPr>
        <w:t>ص</w:t>
      </w:r>
      <w:r>
        <w:rPr>
          <w:rFonts w:hint="cs"/>
          <w:rtl/>
          <w:lang w:bidi="ar-SA"/>
        </w:rPr>
        <w:t>) با یاران بزرگوارش می باشد، چون کسی را امر نکرد که از مال و دارایی اش دست بکشد، به هیچ صنعت گری دستور نداد که از صنعت خویش دست بکشد و هیچ تاجری را وادار به رها کردن تجارتش ننمود و آنان حقیقتاً دوستان خدا و خواستار سلوک راه حق از روی صداقت و راستی بودند و اگر افراد پس از آنان هزار سال سالک راه حق را بپیمایند، به گرد پایشان نمی رسند.</w:t>
      </w:r>
    </w:p>
    <w:p w:rsidR="00A154B7" w:rsidRDefault="00A154B7" w:rsidP="00A154B7">
      <w:pPr>
        <w:ind w:firstLine="283"/>
        <w:rPr>
          <w:rtl/>
          <w:lang w:bidi="ar-SA"/>
        </w:rPr>
      </w:pPr>
      <w:r>
        <w:rPr>
          <w:rFonts w:hint="cs"/>
          <w:rtl/>
          <w:lang w:bidi="ar-SA"/>
        </w:rPr>
        <w:t>به علاوه، همان طور که مال و دارایی در طی راه حق انسان را از رسیدن به هدف والا به خود مشغول می کند، دست کشیدن از آن به طور کلی نیز انسان را از رسیدن به هدف والا به خود مشغول می کند و هیچ یک از این دو حالت به نسبت دیگری از لحاظ اعتبار در اولویت قرار ندارد.</w:t>
      </w:r>
    </w:p>
    <w:p w:rsidR="00A154B7" w:rsidRDefault="00A154B7" w:rsidP="00A154B7">
      <w:pPr>
        <w:ind w:firstLine="283"/>
        <w:rPr>
          <w:rtl/>
          <w:lang w:bidi="ar-SA"/>
        </w:rPr>
      </w:pPr>
      <w:r>
        <w:rPr>
          <w:rFonts w:hint="cs"/>
          <w:rtl/>
          <w:lang w:bidi="ar-SA"/>
        </w:rPr>
        <w:t>می بینی که چگونه قشیری دست کشیدن از کسب و کار و مال و دارایی را که در میان سلف صالح وجود نداشته به عنوان پایه و اساس و اصلی در سلوک راه قرار داده و این امر- همان گونه که می بینی- بدعت و نوآوری در دین است. این چیزی نیست جز اینکه صوفی ها آن را نیک دانسته اند، چون ابوقاسم قشیری از زبان همه‏ی صوفی ها سخن می گوید.</w:t>
      </w:r>
    </w:p>
    <w:p w:rsidR="00A154B7" w:rsidRDefault="00A154B7" w:rsidP="00A154B7">
      <w:pPr>
        <w:ind w:firstLine="283"/>
        <w:rPr>
          <w:rtl/>
          <w:lang w:bidi="ar-SA"/>
        </w:rPr>
      </w:pPr>
      <w:r>
        <w:rPr>
          <w:rFonts w:hint="cs"/>
          <w:rtl/>
          <w:lang w:bidi="ar-SA"/>
        </w:rPr>
        <w:t>از دیگر کارهای صوفی ها این است که می گویند: برای شیخ ها و مرشدها، گذشت از خطاهای مریدان درست نیست، چون این کار ضایع گردانیدن حقوق خداوند متعال است.</w:t>
      </w:r>
    </w:p>
    <w:p w:rsidR="00A154B7" w:rsidRDefault="00A154B7" w:rsidP="00A154B7">
      <w:pPr>
        <w:ind w:firstLine="283"/>
        <w:rPr>
          <w:rtl/>
          <w:lang w:bidi="ar-SA"/>
        </w:rPr>
      </w:pPr>
      <w:r>
        <w:rPr>
          <w:rFonts w:hint="cs"/>
          <w:rtl/>
          <w:lang w:bidi="ar-SA"/>
        </w:rPr>
        <w:t>این نفی عام در شریعت اسلام، نکوهیده و ناپسند است. مگر نمی بینی که در سنت از پیامبر(</w:t>
      </w:r>
      <w:r w:rsidRPr="00B65E0A">
        <w:rPr>
          <w:rFonts w:cs="CTraditional Arabic" w:hint="cs"/>
          <w:rtl/>
          <w:lang w:bidi="ar-SA"/>
        </w:rPr>
        <w:t>ص</w:t>
      </w:r>
      <w:r>
        <w:rPr>
          <w:rFonts w:hint="cs"/>
          <w:rtl/>
          <w:lang w:bidi="ar-SA"/>
        </w:rPr>
        <w:t>) روایت شده که می فرمایند</w:t>
      </w:r>
      <w:r w:rsidRPr="001B711B">
        <w:rPr>
          <w:rFonts w:hint="cs"/>
          <w:b/>
          <w:bCs/>
          <w:rtl/>
          <w:lang w:bidi="ar-SA"/>
        </w:rPr>
        <w:t>:«أ</w:t>
      </w:r>
      <w:r>
        <w:rPr>
          <w:rFonts w:hint="cs"/>
          <w:b/>
          <w:bCs/>
          <w:rtl/>
          <w:lang w:bidi="ar-SA"/>
        </w:rPr>
        <w:t>قی</w:t>
      </w:r>
      <w:r w:rsidRPr="001B711B">
        <w:rPr>
          <w:rFonts w:hint="cs"/>
          <w:b/>
          <w:bCs/>
          <w:rtl/>
          <w:lang w:bidi="ar-SA"/>
        </w:rPr>
        <w:t>لوا ذوی الهی</w:t>
      </w:r>
      <w:r>
        <w:rPr>
          <w:rFonts w:hint="cs"/>
          <w:b/>
          <w:bCs/>
          <w:rtl/>
          <w:lang w:bidi="ar-SA"/>
        </w:rPr>
        <w:t>ئ</w:t>
      </w:r>
      <w:r w:rsidRPr="001B711B">
        <w:rPr>
          <w:rFonts w:hint="cs"/>
          <w:b/>
          <w:bCs/>
          <w:rtl/>
          <w:lang w:bidi="ar-SA"/>
        </w:rPr>
        <w:t>ات عثرا</w:t>
      </w:r>
      <w:r>
        <w:rPr>
          <w:rFonts w:hint="cs"/>
          <w:b/>
          <w:bCs/>
          <w:rtl/>
          <w:lang w:bidi="ar-SA"/>
        </w:rPr>
        <w:t>ت</w:t>
      </w:r>
      <w:r w:rsidRPr="001B711B">
        <w:rPr>
          <w:rFonts w:hint="cs"/>
          <w:b/>
          <w:bCs/>
          <w:rtl/>
          <w:lang w:bidi="ar-SA"/>
        </w:rPr>
        <w:t>هم، و ذلک فیما لم یکن حدّاً من حدود الله»</w:t>
      </w:r>
      <w:r w:rsidRPr="001B711B">
        <w:rPr>
          <w:rStyle w:val="a9"/>
          <w:b/>
          <w:bCs/>
          <w:rtl/>
          <w:lang w:bidi="ar-SA"/>
        </w:rPr>
        <w:footnoteReference w:id="293"/>
      </w:r>
      <w:r>
        <w:rPr>
          <w:rFonts w:hint="cs"/>
          <w:rtl/>
          <w:lang w:bidi="ar-SA"/>
        </w:rPr>
        <w:t>:« از لغزش های انسانها که حدی از حدود خدا نیست، گذشت کنید». پس اگر گذشت از خطا درست نبود، مخالف این حدیث می بود و از فضیلت گذشت سخن به میان نمی آمد.</w:t>
      </w:r>
    </w:p>
    <w:p w:rsidR="00A154B7" w:rsidRDefault="00A154B7" w:rsidP="00A154B7">
      <w:pPr>
        <w:ind w:firstLine="283"/>
        <w:rPr>
          <w:rtl/>
          <w:lang w:bidi="ar-SA"/>
        </w:rPr>
      </w:pPr>
      <w:r>
        <w:rPr>
          <w:rFonts w:hint="cs"/>
          <w:rtl/>
          <w:lang w:bidi="ar-SA"/>
        </w:rPr>
        <w:t>به علاوه خداوند مدارا را دوست دارد و به آن راضی است و انسان را بر آن کمک می کند که بر درشتی و سخت گیری کمک نمی کند، و از جمله مداراهای شرعی، گذشت و چشم پوشی از خطای دیگران می باشد،چون انسان جایزالخطاست و حتماً اشتباه و کوتاهی و خطا دارد و معصوم نیست.</w:t>
      </w:r>
    </w:p>
    <w:p w:rsidR="00A154B7" w:rsidRDefault="00A154B7" w:rsidP="00A154B7">
      <w:pPr>
        <w:ind w:firstLine="283"/>
        <w:rPr>
          <w:rtl/>
          <w:lang w:bidi="ar-SA"/>
        </w:rPr>
      </w:pPr>
      <w:r>
        <w:rPr>
          <w:rFonts w:hint="cs"/>
          <w:rtl/>
          <w:lang w:bidi="ar-SA"/>
        </w:rPr>
        <w:t>از جمله کارهای اهل تصوف این است که مرید را وادار می کنند که کمتر غذا بخورد اما به تدریج و کم کم نه یک دفعه، و او را مجبور می کنند که همیشه گرسنه بماند و روزه بگیرد و ترک ازدواج بکند مادام که در سلوک راه حق است.</w:t>
      </w:r>
    </w:p>
    <w:p w:rsidR="00A154B7" w:rsidRDefault="00A154B7" w:rsidP="00A154B7">
      <w:pPr>
        <w:ind w:firstLine="283"/>
        <w:rPr>
          <w:rtl/>
          <w:lang w:bidi="ar-SA"/>
        </w:rPr>
      </w:pPr>
      <w:r>
        <w:rPr>
          <w:rFonts w:hint="cs"/>
          <w:rtl/>
          <w:lang w:bidi="ar-SA"/>
        </w:rPr>
        <w:t>همه‏ی این کارها مخالف شریعت اسلام است بلکه شبیه از دنیا بریدنی است که رسول خدا(</w:t>
      </w:r>
      <w:r w:rsidRPr="00B65E0A">
        <w:rPr>
          <w:rFonts w:cs="CTraditional Arabic" w:hint="cs"/>
          <w:rtl/>
          <w:lang w:bidi="ar-SA"/>
        </w:rPr>
        <w:t>ص</w:t>
      </w:r>
      <w:r>
        <w:rPr>
          <w:rFonts w:hint="cs"/>
          <w:rtl/>
          <w:lang w:bidi="ar-SA"/>
        </w:rPr>
        <w:t>) یارانش را از آن نهی کرده تا جایی که می فرماید</w:t>
      </w:r>
      <w:r w:rsidRPr="001B711B">
        <w:rPr>
          <w:rFonts w:hint="cs"/>
          <w:b/>
          <w:bCs/>
          <w:rtl/>
          <w:lang w:bidi="ar-SA"/>
        </w:rPr>
        <w:t>:« من رغب عن سنتی ف</w:t>
      </w:r>
      <w:r>
        <w:rPr>
          <w:rFonts w:hint="cs"/>
          <w:b/>
          <w:bCs/>
          <w:rtl/>
          <w:lang w:bidi="ar-SA"/>
        </w:rPr>
        <w:t>لی</w:t>
      </w:r>
      <w:r w:rsidRPr="001B711B">
        <w:rPr>
          <w:rFonts w:hint="cs"/>
          <w:b/>
          <w:bCs/>
          <w:rtl/>
          <w:lang w:bidi="ar-SA"/>
        </w:rPr>
        <w:t>س منّی»</w:t>
      </w:r>
      <w:r w:rsidRPr="001B711B">
        <w:rPr>
          <w:rStyle w:val="a9"/>
          <w:b/>
          <w:bCs/>
          <w:rtl/>
          <w:lang w:bidi="ar-SA"/>
        </w:rPr>
        <w:footnoteReference w:id="294"/>
      </w:r>
      <w:r>
        <w:rPr>
          <w:rFonts w:hint="cs"/>
          <w:rtl/>
          <w:lang w:bidi="ar-SA"/>
        </w:rPr>
        <w:t>:« هر کس از سنت من روی گرداند، از من نیست».</w:t>
      </w:r>
    </w:p>
    <w:p w:rsidR="00A154B7" w:rsidRDefault="00A154B7" w:rsidP="00A154B7">
      <w:pPr>
        <w:ind w:firstLine="283"/>
        <w:rPr>
          <w:rtl/>
          <w:lang w:bidi="ar-SA"/>
        </w:rPr>
      </w:pPr>
      <w:r>
        <w:rPr>
          <w:rFonts w:hint="cs"/>
          <w:rtl/>
          <w:lang w:bidi="ar-SA"/>
        </w:rPr>
        <w:t>اگر در قضیه‏ی تدریجی بودن ترک غذا که اهل تصوف اظهار داشته اند، تأمل شود، دیده می شود که در عصر اول و بهترین قرن ها این کار سابقه نداشته است.</w:t>
      </w:r>
    </w:p>
    <w:p w:rsidR="00A154B7" w:rsidRDefault="00A154B7" w:rsidP="00A154B7">
      <w:pPr>
        <w:ind w:firstLine="283"/>
        <w:rPr>
          <w:rtl/>
          <w:lang w:bidi="ar-SA"/>
        </w:rPr>
      </w:pPr>
      <w:r>
        <w:rPr>
          <w:rFonts w:hint="cs"/>
          <w:rtl/>
          <w:lang w:bidi="ar-SA"/>
        </w:rPr>
        <w:t>از دیگر چیزهایی که مرید را بدان ملزم می کنند، حالت سماع می باشد و اینکه وظیفه‏ی مرید است که از چیزی که دست کشیده هیچ گاه به آن باز نگردد مگر اینکه مرشدش اجازه‏ی بازگشت به آن را به او بدهد که در این صورت مرید باید بدان وابسته نگردد و پس از آن، از آن دست بکشد بدون آنکه قلب مرشد را بیازارد...و دیگر چیزهایی که در این زمینه ابداع کرده اند که در عصر اول سابقه نداشته است. اینها از نتایج مجلس سماعی است که بدان عادت کرده اند. سماع در طریقه‏ی تصوف به هیچ وجه نیست و هیچ یک از گذشتگانی که بدانان اشاره شد و در راه خیر و نیکی حرکت کرده اند، آن را به کار نبرده اند. سماع را دیده ام که فیلسوفان بدان عمل کرده اند.</w:t>
      </w:r>
    </w:p>
    <w:p w:rsidR="00A154B7" w:rsidRDefault="00A154B7" w:rsidP="00A154B7">
      <w:pPr>
        <w:ind w:firstLine="283"/>
        <w:rPr>
          <w:rtl/>
          <w:lang w:bidi="ar-SA"/>
        </w:rPr>
      </w:pPr>
      <w:r>
        <w:rPr>
          <w:rFonts w:hint="cs"/>
          <w:rtl/>
          <w:lang w:bidi="ar-SA"/>
        </w:rPr>
        <w:t>اگر این موضوع مورد تتبع و بررسی قرار گیرد، مسائل و مواردش خیلی زیادند و ظاهراً همه شان مواردی هستند که به نظر اهل تصوف کار خوبی بوده و آن را به کار برده اند و قبلاً اثری از آنها نبوده است. این گروه- همان طور که می بینی- به شریعت تمسک می جویند و اگر امثال این چیزها مشروع نمی بود، قطعاً آنان از همه‏ی مردم دورتر از شریعت بودند. پس این نشان می دهد که برخی از بدعت ها مذموم و نکوهیده نیستند بلکه برخی پسندیده و ستوده هستند و این مطلوب است.</w:t>
      </w:r>
    </w:p>
    <w:p w:rsidR="00A154B7" w:rsidRPr="00F02566" w:rsidRDefault="00A154B7" w:rsidP="00A154B7">
      <w:pPr>
        <w:ind w:firstLine="283"/>
        <w:rPr>
          <w:b/>
          <w:bCs/>
          <w:rtl/>
        </w:rPr>
      </w:pPr>
      <w:r w:rsidRPr="00F02566">
        <w:rPr>
          <w:rFonts w:hint="cs"/>
          <w:b/>
          <w:bCs/>
          <w:rtl/>
        </w:rPr>
        <w:t>در جواب می گوییم:</w:t>
      </w:r>
    </w:p>
    <w:p w:rsidR="00A154B7" w:rsidRDefault="00A154B7" w:rsidP="00A154B7">
      <w:pPr>
        <w:ind w:firstLine="283"/>
        <w:rPr>
          <w:rtl/>
          <w:lang w:bidi="ar-SA"/>
        </w:rPr>
      </w:pPr>
      <w:r w:rsidRPr="00F02566">
        <w:rPr>
          <w:rFonts w:hint="cs"/>
          <w:b/>
          <w:bCs/>
          <w:rtl/>
        </w:rPr>
        <w:t>اوّل-</w:t>
      </w:r>
      <w:r>
        <w:rPr>
          <w:rFonts w:hint="cs"/>
          <w:rtl/>
          <w:lang w:bidi="ar-SA"/>
        </w:rPr>
        <w:t xml:space="preserve"> هر چیزی که متصوفه در این زمینه بدان عمل کرده اند، از دو حال خارج نیست: یا از مواردی است که در شریعت اسلام، اصل و اساسی دارد یا از مواردی است که در شریعت اسلام، اصل و اساسی ندارد. اگر اصلی شرعی داشته باشد، کار خوبی کرده اند که بدان عمل نموده اند همان طور که سلف صالح از صحابه و تابعین به آن عمل کرده اند.</w:t>
      </w:r>
    </w:p>
    <w:p w:rsidR="00A154B7" w:rsidRDefault="00A154B7" w:rsidP="00A154B7">
      <w:pPr>
        <w:ind w:firstLine="283"/>
        <w:rPr>
          <w:rtl/>
          <w:lang w:bidi="ar-SA"/>
        </w:rPr>
      </w:pPr>
      <w:r>
        <w:rPr>
          <w:rFonts w:hint="cs"/>
          <w:rtl/>
          <w:lang w:bidi="ar-SA"/>
        </w:rPr>
        <w:t>اما اگر در شریعت اسلام، اصل و دلیلی نداشته باشد، نباید به آن عمل کرد؛ چون سنت پیامبر(</w:t>
      </w:r>
      <w:r w:rsidRPr="00B65E0A">
        <w:rPr>
          <w:rFonts w:cs="CTraditional Arabic" w:hint="cs"/>
          <w:rtl/>
          <w:lang w:bidi="ar-SA"/>
        </w:rPr>
        <w:t>ص</w:t>
      </w:r>
      <w:r>
        <w:rPr>
          <w:rFonts w:hint="cs"/>
          <w:rtl/>
          <w:lang w:bidi="ar-SA"/>
        </w:rPr>
        <w:t>) حجتی علیه تمامی امت اسلامی است وعمل هیچ کسی از امت اسلام حجتی علیه سنت پیامبر(</w:t>
      </w:r>
      <w:r w:rsidRPr="00B65E0A">
        <w:rPr>
          <w:rFonts w:cs="CTraditional Arabic" w:hint="cs"/>
          <w:rtl/>
          <w:lang w:bidi="ar-SA"/>
        </w:rPr>
        <w:t>ص</w:t>
      </w:r>
      <w:r>
        <w:rPr>
          <w:rFonts w:hint="cs"/>
          <w:rtl/>
          <w:lang w:bidi="ar-SA"/>
        </w:rPr>
        <w:t>) نیست؛ چون سنت از خطا و اشتباه معصوم و خود پیامبر(</w:t>
      </w:r>
      <w:r w:rsidRPr="00B65E0A">
        <w:rPr>
          <w:rFonts w:cs="CTraditional Arabic" w:hint="cs"/>
          <w:rtl/>
          <w:lang w:bidi="ar-SA"/>
        </w:rPr>
        <w:t>ص</w:t>
      </w:r>
      <w:r>
        <w:rPr>
          <w:rFonts w:hint="cs"/>
          <w:rtl/>
          <w:lang w:bidi="ar-SA"/>
        </w:rPr>
        <w:t>) نیز از خطا و اشتباه معصوم می باشد ولی عصمت سایر افراد امت اسلامی ثابت نشده است. مگر اینکه در مورد خاصی اجماع بکنند که اگر اجماع کردند، اجماعشان در بردارنده‏ی دلیلی شرعی است همان طور که قبلاً به آن اشاره شد. صوفی ها نیز همچون دیگران عصمت شان ثابت نشده، پس احتمال خطا و فراموشی و گناه کبیره و صغیره درباره شان وجود دارد. اعمال اینان از این دو حال خارج نیست.</w:t>
      </w:r>
    </w:p>
    <w:p w:rsidR="00A154B7" w:rsidRDefault="00A154B7" w:rsidP="00A154B7">
      <w:pPr>
        <w:ind w:firstLine="283"/>
        <w:rPr>
          <w:rtl/>
          <w:lang w:bidi="ar-SA"/>
        </w:rPr>
      </w:pPr>
      <w:r>
        <w:rPr>
          <w:rFonts w:hint="cs"/>
          <w:rtl/>
          <w:lang w:bidi="ar-SA"/>
        </w:rPr>
        <w:t>به همین خاطر دانشمندان گفته اند: هر سخنی می توان پذیرفت یا نپذیرفت مگر سخن پیامبر(</w:t>
      </w:r>
      <w:r w:rsidRPr="00B65E0A">
        <w:rPr>
          <w:rFonts w:cs="CTraditional Arabic" w:hint="cs"/>
          <w:rtl/>
          <w:lang w:bidi="ar-SA"/>
        </w:rPr>
        <w:t>ص</w:t>
      </w:r>
      <w:r>
        <w:rPr>
          <w:rFonts w:hint="cs"/>
          <w:rtl/>
          <w:lang w:bidi="ar-SA"/>
        </w:rPr>
        <w:t>) که باید همه اش پذیرفت.</w:t>
      </w:r>
    </w:p>
    <w:p w:rsidR="00A154B7" w:rsidRDefault="00A154B7" w:rsidP="00A154B7">
      <w:pPr>
        <w:ind w:firstLine="283"/>
        <w:rPr>
          <w:rtl/>
          <w:lang w:bidi="ar-SA"/>
        </w:rPr>
      </w:pPr>
      <w:r>
        <w:rPr>
          <w:rFonts w:hint="cs"/>
          <w:rtl/>
          <w:lang w:bidi="ar-SA"/>
        </w:rPr>
        <w:t>قشیری این مسأله را خیلی خوب بیان کرده است، می گوید:«اگر گفته شود: آیا ولی معصوم است، در جواب گفته می شود: اگر منظور این باشد که از ولی محافظت می شود تا بر گناهان اصرار نورزد- هر چند خطاها و سهوهایی از آنان سر زده است- این وصف درباره شان محال نیست».</w:t>
      </w:r>
    </w:p>
    <w:p w:rsidR="00A154B7" w:rsidRDefault="00A154B7" w:rsidP="00A154B7">
      <w:pPr>
        <w:ind w:firstLine="283"/>
        <w:rPr>
          <w:rFonts w:ascii="2  Badr" w:hAnsi="2  Badr"/>
          <w:rtl/>
          <w:lang w:bidi="ar-SA"/>
        </w:rPr>
      </w:pPr>
      <w:r>
        <w:rPr>
          <w:rFonts w:hint="cs"/>
          <w:rtl/>
          <w:lang w:bidi="ar-SA"/>
        </w:rPr>
        <w:t>وی افزود:« به جنید گفته شد: آیا انسان عارف به پروردگارش زنا می کند؟ سرش را پایین انداخت و سپس سرش را بلند کرد و این آیه را خواند:</w:t>
      </w:r>
      <w:r w:rsidRPr="00245ADC">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423" w:hAnsi="QCF_P423" w:cs="QCF_P423"/>
          <w:color w:val="000000"/>
          <w:sz w:val="27"/>
          <w:szCs w:val="27"/>
          <w:rtl/>
          <w:lang w:bidi="ar-SA"/>
        </w:rPr>
        <w:t xml:space="preserve">ﮱ  ﯓ  ﯔ  ﯕ  ﯖ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الأحزاب: ٣٨</w:t>
      </w:r>
      <w:r>
        <w:rPr>
          <w:rFonts w:ascii="2  Badr" w:hAnsi="2  Badr" w:hint="cs"/>
          <w:rtl/>
          <w:lang w:bidi="ar-SA"/>
        </w:rPr>
        <w:t xml:space="preserve"> «</w:t>
      </w:r>
      <w:r w:rsidRPr="00090ACA">
        <w:rPr>
          <w:rFonts w:hint="cs"/>
          <w:rtl/>
        </w:rPr>
        <w:t xml:space="preserve"> </w:t>
      </w:r>
      <w:r w:rsidRPr="00090ACA">
        <w:rPr>
          <w:rFonts w:ascii="2  Badr" w:hAnsi="2  Badr" w:hint="cs"/>
          <w:rtl/>
          <w:lang w:bidi="ar-SA"/>
        </w:rPr>
        <w:t>و</w:t>
      </w:r>
      <w:r w:rsidRPr="00090ACA">
        <w:rPr>
          <w:rFonts w:ascii="2  Badr" w:hAnsi="2  Badr"/>
          <w:rtl/>
          <w:lang w:bidi="ar-SA"/>
        </w:rPr>
        <w:t xml:space="preserve"> </w:t>
      </w:r>
      <w:r w:rsidRPr="00090ACA">
        <w:rPr>
          <w:rFonts w:ascii="2  Badr" w:hAnsi="2  Badr" w:hint="cs"/>
          <w:rtl/>
          <w:lang w:bidi="ar-SA"/>
        </w:rPr>
        <w:t>فرمان</w:t>
      </w:r>
      <w:r w:rsidRPr="00090ACA">
        <w:rPr>
          <w:rFonts w:ascii="2  Badr" w:hAnsi="2  Badr"/>
          <w:rtl/>
          <w:lang w:bidi="ar-SA"/>
        </w:rPr>
        <w:t xml:space="preserve"> </w:t>
      </w:r>
      <w:r w:rsidRPr="00090ACA">
        <w:rPr>
          <w:rFonts w:ascii="2  Badr" w:hAnsi="2  Badr" w:hint="cs"/>
          <w:rtl/>
          <w:lang w:bidi="ar-SA"/>
        </w:rPr>
        <w:t>خدا</w:t>
      </w:r>
      <w:r w:rsidRPr="00090ACA">
        <w:rPr>
          <w:rFonts w:ascii="2  Badr" w:hAnsi="2  Badr"/>
          <w:rtl/>
          <w:lang w:bidi="ar-SA"/>
        </w:rPr>
        <w:t xml:space="preserve"> </w:t>
      </w:r>
      <w:r w:rsidRPr="00090ACA">
        <w:rPr>
          <w:rFonts w:ascii="2  Badr" w:hAnsi="2  Badr" w:hint="cs"/>
          <w:rtl/>
          <w:lang w:bidi="ar-SA"/>
        </w:rPr>
        <w:t>همواره</w:t>
      </w:r>
      <w:r w:rsidRPr="00090ACA">
        <w:rPr>
          <w:rFonts w:ascii="2  Badr" w:hAnsi="2  Badr"/>
          <w:rtl/>
          <w:lang w:bidi="ar-SA"/>
        </w:rPr>
        <w:t xml:space="preserve"> </w:t>
      </w:r>
      <w:r w:rsidRPr="00090ACA">
        <w:rPr>
          <w:rFonts w:ascii="2  Badr" w:hAnsi="2  Badr" w:hint="cs"/>
          <w:rtl/>
          <w:lang w:bidi="ar-SA"/>
        </w:rPr>
        <w:t>روي</w:t>
      </w:r>
      <w:r w:rsidRPr="00090ACA">
        <w:rPr>
          <w:rFonts w:ascii="2  Badr" w:hAnsi="2  Badr"/>
          <w:rtl/>
          <w:lang w:bidi="ar-SA"/>
        </w:rPr>
        <w:t xml:space="preserve"> </w:t>
      </w:r>
      <w:r w:rsidRPr="00090ACA">
        <w:rPr>
          <w:rFonts w:ascii="2  Badr" w:hAnsi="2  Badr" w:hint="cs"/>
          <w:rtl/>
          <w:lang w:bidi="ar-SA"/>
        </w:rPr>
        <w:t>حساب</w:t>
      </w:r>
      <w:r w:rsidRPr="00090ACA">
        <w:rPr>
          <w:rFonts w:ascii="2  Badr" w:hAnsi="2  Badr"/>
          <w:rtl/>
          <w:lang w:bidi="ar-SA"/>
        </w:rPr>
        <w:t xml:space="preserve"> </w:t>
      </w:r>
      <w:r w:rsidRPr="00090ACA">
        <w:rPr>
          <w:rFonts w:ascii="2  Badr" w:hAnsi="2  Badr" w:hint="cs"/>
          <w:rtl/>
          <w:lang w:bidi="ar-SA"/>
        </w:rPr>
        <w:t>و</w:t>
      </w:r>
      <w:r w:rsidRPr="00090ACA">
        <w:rPr>
          <w:rFonts w:ascii="2  Badr" w:hAnsi="2  Badr"/>
          <w:rtl/>
          <w:lang w:bidi="ar-SA"/>
        </w:rPr>
        <w:t xml:space="preserve"> </w:t>
      </w:r>
      <w:r w:rsidRPr="00090ACA">
        <w:rPr>
          <w:rFonts w:ascii="2  Badr" w:hAnsi="2  Badr" w:hint="cs"/>
          <w:rtl/>
          <w:lang w:bidi="ar-SA"/>
        </w:rPr>
        <w:t>برنامه</w:t>
      </w:r>
      <w:r w:rsidRPr="00090ACA">
        <w:rPr>
          <w:rFonts w:ascii="2  Badr" w:hAnsi="2  Badr"/>
          <w:rtl/>
          <w:lang w:bidi="ar-SA"/>
        </w:rPr>
        <w:t xml:space="preserve"> </w:t>
      </w:r>
      <w:r w:rsidRPr="00090ACA">
        <w:rPr>
          <w:rFonts w:ascii="2  Badr" w:hAnsi="2  Badr" w:hint="cs"/>
          <w:rtl/>
          <w:lang w:bidi="ar-SA"/>
        </w:rPr>
        <w:t>دقيقي</w:t>
      </w:r>
      <w:r w:rsidRPr="00090ACA">
        <w:rPr>
          <w:rFonts w:ascii="2  Badr" w:hAnsi="2  Badr"/>
          <w:rtl/>
          <w:lang w:bidi="ar-SA"/>
        </w:rPr>
        <w:t xml:space="preserve"> </w:t>
      </w:r>
      <w:r w:rsidRPr="00090ACA">
        <w:rPr>
          <w:rFonts w:ascii="2  Badr" w:hAnsi="2  Badr" w:hint="cs"/>
          <w:rtl/>
          <w:lang w:bidi="ar-SA"/>
        </w:rPr>
        <w:t>است</w:t>
      </w:r>
      <w:r w:rsidRPr="00090ACA">
        <w:rPr>
          <w:rFonts w:ascii="2  Badr" w:hAnsi="2  Badr"/>
          <w:rtl/>
          <w:lang w:bidi="ar-SA"/>
        </w:rPr>
        <w:t xml:space="preserve"> </w:t>
      </w:r>
      <w:r w:rsidRPr="00090ACA">
        <w:rPr>
          <w:rFonts w:ascii="2  Badr" w:hAnsi="2  Badr" w:hint="cs"/>
          <w:rtl/>
          <w:lang w:bidi="ar-SA"/>
        </w:rPr>
        <w:t>و</w:t>
      </w:r>
      <w:r w:rsidRPr="00090ACA">
        <w:rPr>
          <w:rFonts w:ascii="2  Badr" w:hAnsi="2  Badr"/>
          <w:rtl/>
          <w:lang w:bidi="ar-SA"/>
        </w:rPr>
        <w:t xml:space="preserve"> </w:t>
      </w:r>
      <w:r w:rsidRPr="00090ACA">
        <w:rPr>
          <w:rFonts w:ascii="2  Badr" w:hAnsi="2  Badr" w:hint="cs"/>
          <w:rtl/>
          <w:lang w:bidi="ar-SA"/>
        </w:rPr>
        <w:t>بايد</w:t>
      </w:r>
      <w:r w:rsidRPr="00090ACA">
        <w:rPr>
          <w:rFonts w:ascii="2  Badr" w:hAnsi="2  Badr"/>
          <w:rtl/>
          <w:lang w:bidi="ar-SA"/>
        </w:rPr>
        <w:t xml:space="preserve"> </w:t>
      </w:r>
      <w:r w:rsidRPr="00090ACA">
        <w:rPr>
          <w:rFonts w:ascii="2  Badr" w:hAnsi="2  Badr" w:hint="cs"/>
          <w:rtl/>
          <w:lang w:bidi="ar-SA"/>
        </w:rPr>
        <w:t>به</w:t>
      </w:r>
      <w:r w:rsidRPr="00090ACA">
        <w:rPr>
          <w:rFonts w:ascii="2  Badr" w:hAnsi="2  Badr"/>
          <w:rtl/>
          <w:lang w:bidi="ar-SA"/>
        </w:rPr>
        <w:t xml:space="preserve"> </w:t>
      </w:r>
      <w:r w:rsidRPr="00090ACA">
        <w:rPr>
          <w:rFonts w:ascii="2  Badr" w:hAnsi="2  Badr" w:hint="cs"/>
          <w:rtl/>
          <w:lang w:bidi="ar-SA"/>
        </w:rPr>
        <w:t>مرحله</w:t>
      </w:r>
      <w:r w:rsidRPr="00090ACA">
        <w:rPr>
          <w:rFonts w:ascii="2  Badr" w:hAnsi="2  Badr"/>
          <w:rtl/>
          <w:lang w:bidi="ar-SA"/>
        </w:rPr>
        <w:t xml:space="preserve"> </w:t>
      </w:r>
      <w:r w:rsidRPr="00090ACA">
        <w:rPr>
          <w:rFonts w:ascii="2  Badr" w:hAnsi="2  Badr" w:hint="cs"/>
          <w:rtl/>
          <w:lang w:bidi="ar-SA"/>
        </w:rPr>
        <w:t>اجرا</w:t>
      </w:r>
      <w:r w:rsidRPr="00090ACA">
        <w:rPr>
          <w:rFonts w:ascii="2  Badr" w:hAnsi="2  Badr"/>
          <w:rtl/>
          <w:lang w:bidi="ar-SA"/>
        </w:rPr>
        <w:t xml:space="preserve"> </w:t>
      </w:r>
      <w:r w:rsidRPr="00090ACA">
        <w:rPr>
          <w:rFonts w:ascii="2  Badr" w:hAnsi="2  Badr" w:hint="cs"/>
          <w:rtl/>
          <w:lang w:bidi="ar-SA"/>
        </w:rPr>
        <w:t>درآيد</w:t>
      </w:r>
      <w:r>
        <w:rPr>
          <w:rFonts w:ascii="2  Badr" w:hAnsi="2  Badr"/>
          <w:rtl/>
          <w:lang w:bidi="ar-SA"/>
        </w:rPr>
        <w:t>.</w:t>
      </w:r>
      <w:r w:rsidRPr="00090ACA">
        <w:rPr>
          <w:rFonts w:ascii="2  Badr" w:hAnsi="2  Badr" w:hint="cs"/>
          <w:szCs w:val="22"/>
          <w:rtl/>
          <w:lang w:bidi="ar-SA"/>
        </w:rPr>
        <w:t xml:space="preserve"> </w:t>
      </w:r>
      <w:r>
        <w:rPr>
          <w:rFonts w:ascii="2  Badr" w:hAnsi="2  Badr" w:hint="cs"/>
          <w:rtl/>
          <w:lang w:bidi="ar-SA"/>
        </w:rPr>
        <w:t>»</w:t>
      </w:r>
    </w:p>
    <w:p w:rsidR="00A154B7" w:rsidRDefault="00A154B7" w:rsidP="00A154B7">
      <w:pPr>
        <w:ind w:firstLine="283"/>
        <w:rPr>
          <w:rFonts w:ascii="2  Badr" w:hAnsi="2  Badr"/>
          <w:rtl/>
          <w:lang w:bidi="ar-SA"/>
        </w:rPr>
      </w:pPr>
      <w:r>
        <w:rPr>
          <w:rFonts w:ascii="2  Badr" w:hAnsi="2  Badr" w:hint="cs"/>
          <w:rtl/>
          <w:lang w:bidi="ar-SA"/>
        </w:rPr>
        <w:t>این سخن منصفانه ای است، که همان طور که صدور گناهان مانند بدعت و غیر بدعت از غیر عرفا و متصوفه جایز است، از اینان هم جایز می باشد.</w:t>
      </w:r>
    </w:p>
    <w:p w:rsidR="00A154B7" w:rsidRDefault="00A154B7" w:rsidP="00A154B7">
      <w:pPr>
        <w:ind w:firstLine="283"/>
        <w:rPr>
          <w:rFonts w:ascii="2  Badr" w:hAnsi="2  Badr"/>
          <w:rtl/>
          <w:lang w:bidi="ar-SA"/>
        </w:rPr>
      </w:pPr>
      <w:r>
        <w:rPr>
          <w:rFonts w:ascii="2  Badr" w:hAnsi="2  Badr" w:hint="cs"/>
          <w:rtl/>
          <w:lang w:bidi="ar-SA"/>
        </w:rPr>
        <w:t>پس بر ما واجب است که به کسی اقتدا کنیم که از خطا و اشتباه معصوم است و به هیچ وجه احتمال خطا و فراموشی درباره اش نمی رود و دست از اقتدا کردن به کسی برداریم که احتمال خطا و اشتباه درباره اش جایز است. بلکه هر آنچه از پیشوایان دینی به ما رسیده، بر قرآن و سنت عرضه می کنیم؛ هر چه را که قرآن و سنت قبولش کردند، ما هم قبول می کنیم و هر چه را نپذیرفتند، ما هم آن را نمی پذیریم و آن را رها می کنیم. در این صورت هیچ گناهی هم نداریم چون برای اتباع از شریعت دلیل داریم ولی برای اتباع از کردار و گفتار اهل تصوف و عرفا دلیل نداریم مگر پس از آنکه گفتار و کردارشان را بر قرآن و سنت عرضه کنیم  که هر چه مورد قبول قرآن و سنت بود، می پذیریم. این چیزی است که بزرگانشان بدان توصیه کرده اند که هر چه صاحبان  وجد و ذوق  از احوال و علوم  و فهم ها آوردند باید بر قرآن و سنت عرضه شود اگر قرآن و سنت آن را تأیید کردند، درست و اگر تأیید نکردند، نادرست است.  همچنین است کردار و مجاهدات و انواع التزامات و پایبندی هایی که اهل تصوف دارند.</w:t>
      </w:r>
    </w:p>
    <w:p w:rsidR="00A154B7" w:rsidRDefault="00A154B7" w:rsidP="00A154B7">
      <w:pPr>
        <w:ind w:firstLine="283"/>
        <w:rPr>
          <w:rFonts w:ascii="2  Badr" w:hAnsi="2  Badr"/>
          <w:rtl/>
          <w:lang w:bidi="ar-SA"/>
        </w:rPr>
      </w:pPr>
      <w:r w:rsidRPr="00F02566">
        <w:rPr>
          <w:rFonts w:ascii="2  Badr" w:hAnsi="2  Badr" w:hint="cs"/>
          <w:b/>
          <w:bCs/>
          <w:rtl/>
          <w:lang w:bidi="ar-SA"/>
        </w:rPr>
        <w:t>دوّم-</w:t>
      </w:r>
      <w:r w:rsidRPr="00F02566">
        <w:rPr>
          <w:rFonts w:ascii="2  Badr" w:hAnsi="2  Badr" w:hint="cs"/>
          <w:rtl/>
          <w:lang w:bidi="ar-SA"/>
        </w:rPr>
        <w:t xml:space="preserve">  هر گاه</w:t>
      </w:r>
      <w:r>
        <w:rPr>
          <w:rFonts w:ascii="2  Badr" w:hAnsi="2  Badr" w:hint="cs"/>
          <w:rtl/>
          <w:lang w:bidi="ar-SA"/>
        </w:rPr>
        <w:t xml:space="preserve"> به اعمال و کردار اهل تصوف که خاص خودشان است با حسن ظن نگاه کنیم،  می بینیم که هیچ دلیل شرعی ندارد. پس واجب است که از اقتدا به اعمال آنان دست نگه داشته شود هر چند از جنس کسانی باشند که مورد اقتدا قرار می گیرند.  و این به خاطر ردّ کردن کارشان  و اعتراض و ایراد به کارشان نیست بلکه بدینِ خاطر است  که وجه ارتباط آن با قواعد شرعی را درک نکرده ایم آن گونه که وجه ارتباط مسائل دیگر را با قواعد شرعی درک کرده ایم. مگر نمی بینی که ما از عمل به احادیث نبوی که مبهم اند دست می کشیم. اگر پس از آن، دلیلی شرعی برای عمل به آن دست داد، آن را می پذیریم و گر نه، به دنبال ردّ آن نیستیم و در این دست نگه داشتن، ضرری نکرده ایم؛ چون این کار به منظور روشن شدن قضیه  و پیدا شدن دلیل شرعی برای آن است و به منظور ردّ کردن اعمال اهل تصوف و دور انداختن آن نیست. بنابراین ترک عمل و دست نگه داشتن در اینجا، بهتر و شایسته تر است.</w:t>
      </w:r>
    </w:p>
    <w:p w:rsidR="00A154B7" w:rsidRDefault="00A154B7" w:rsidP="00A154B7">
      <w:pPr>
        <w:ind w:firstLine="283"/>
        <w:rPr>
          <w:rtl/>
          <w:lang w:bidi="ar-SA"/>
        </w:rPr>
      </w:pPr>
      <w:r w:rsidRPr="00F02566">
        <w:rPr>
          <w:rFonts w:hint="cs"/>
          <w:b/>
          <w:bCs/>
          <w:rtl/>
          <w:lang w:bidi="ar-SA"/>
        </w:rPr>
        <w:t>سّوم-</w:t>
      </w:r>
      <w:r w:rsidRPr="00F02566">
        <w:rPr>
          <w:rFonts w:hint="cs"/>
          <w:rtl/>
          <w:lang w:bidi="ar-SA"/>
        </w:rPr>
        <w:t xml:space="preserve"> این مسائل</w:t>
      </w:r>
      <w:r>
        <w:rPr>
          <w:rFonts w:hint="cs"/>
          <w:rtl/>
          <w:lang w:bidi="ar-SA"/>
        </w:rPr>
        <w:t xml:space="preserve"> و امثال آن با ظواهر شریعت تضاد دارند. مثلاً فرض کنید که کردار و سخنان اهل تصوف بر این حمل می شود که با دلایلی شرعی استناد و تکیه دارد اما از لحاظ نقلی، ادله ای واضح تر در فهم دانشمندان و نظر مجتهدان و در میان صنف های مختلف دانشمندان رایج تر و صریح تر در الفاظ شارع به نسبت دلیل و مستند این جماعت، با آن تعارض دارد و وقتی ادله ای با هم تعارض داشته باشند و احتمال نسخ در برخی از ادله وجود نداشته باشد، ترجیح ادله ‏ی واضح تر و قوی تر واجب می باشد و این اجماع اصول دانان است که به منزله‏‏ی اجماع می باشد. تازه در مذهب اهل تصوف عمل به احتیاط واجب است- همان طور که مذهب سایرین چنین است- پس به تناسب آراء و نظراتشان در سلوک راه حق، واجب است به اعمال و اقوالی که وضع کرده و با ادله‏ی شرعی تعارض دارند، عمل نشود. و در این زمینه ما از آثار ایشان پیروی کرده و از انوارشان هدایت می جوییم برخلاف کسانی که از ادله‏ی شرعی روی می گردانند و تصمیم دارند در مواردی که بنا به مذهب شان تقلید از آنان درست باشد، از آنان تقلید کنند. بنابراین ادله‏‏ی شرعی و آرای فقهی و کردار و گفتار اهل تصوف این موضع گیری را ردّ و نکوهش می نماید و کسی را که آزاداندیش است و راه احتیاط در پیش می گیرد و موقع مشتبه شدن دست می کشد و دین و آبروی خود  را حفظ می کند، می ستاید.</w:t>
      </w:r>
    </w:p>
    <w:p w:rsidR="00A154B7" w:rsidRDefault="00A154B7" w:rsidP="00A154B7">
      <w:pPr>
        <w:ind w:firstLine="283"/>
        <w:rPr>
          <w:rtl/>
          <w:lang w:bidi="ar-SA"/>
        </w:rPr>
      </w:pPr>
      <w:r>
        <w:rPr>
          <w:rFonts w:hint="cs"/>
          <w:rtl/>
          <w:lang w:bidi="ar-SA"/>
        </w:rPr>
        <w:t>اینک این مطلب مانده که راجع به سؤالی که از اقوال و اعمال اهل تصوف شده و اینکه کدام یک از اینها به مقتضای ادله‏ی شرعی پذیرفته می شود و راه پذیرش آنها کدام است، سخن گفته شود.</w:t>
      </w:r>
    </w:p>
    <w:p w:rsidR="00A154B7" w:rsidRDefault="00A154B7" w:rsidP="00A154B7">
      <w:pPr>
        <w:ind w:firstLine="283"/>
        <w:rPr>
          <w:rtl/>
          <w:lang w:bidi="ar-SA"/>
        </w:rPr>
      </w:pPr>
      <w:r>
        <w:rPr>
          <w:rFonts w:hint="cs"/>
          <w:rtl/>
          <w:lang w:bidi="ar-SA"/>
        </w:rPr>
        <w:t xml:space="preserve">در اینجا به این مطلب نیازی نداریم و در کتاب «الموافقات» به تعدادی از آنها مفصلاً سخن گفته ایم و اگر خدا طول عمر بدهد و به لطف خویش کمک کند، در کتاب «شرح مذهب اهل التصوف  و میان ما أدخل فیه مما لیس بطریق لهم» در این زمینه به طور مفصل و مشروح سخن به میان می آوریم. </w:t>
      </w:r>
    </w:p>
    <w:p w:rsidR="00A154B7" w:rsidRDefault="00A154B7" w:rsidP="00A154B7">
      <w:pPr>
        <w:ind w:firstLine="283"/>
        <w:rPr>
          <w:rtl/>
          <w:lang w:bidi="ar-SA"/>
        </w:rPr>
      </w:pPr>
      <w:r>
        <w:rPr>
          <w:rFonts w:hint="cs"/>
          <w:rtl/>
          <w:lang w:bidi="ar-SA"/>
        </w:rPr>
        <w:t>از آنچه گذشت روشن شد که در هیچ یک از مواردی که بدعت گذاران جهت اثبات بدعت شان به آن استناد و استدلال نموده اند، دلیلی وجود ندارد.</w:t>
      </w:r>
    </w:p>
    <w:p w:rsidR="00A154B7" w:rsidRDefault="00A154B7" w:rsidP="00A154B7">
      <w:pPr>
        <w:bidi w:val="0"/>
        <w:spacing w:after="200" w:line="276" w:lineRule="auto"/>
        <w:ind w:firstLine="283"/>
        <w:jc w:val="left"/>
        <w:rPr>
          <w:rFonts w:ascii="Cambria" w:hAnsi="Cambria" w:cs="B Jadid"/>
          <w:b/>
          <w:bCs/>
          <w:sz w:val="32"/>
          <w:szCs w:val="32"/>
          <w:rtl/>
          <w:lang w:bidi="ar-SA"/>
        </w:rPr>
      </w:pPr>
      <w:r>
        <w:rPr>
          <w:rtl/>
        </w:rPr>
        <w:br w:type="page"/>
      </w:r>
    </w:p>
    <w:p w:rsidR="00A154B7" w:rsidRDefault="00A154B7" w:rsidP="00A154B7">
      <w:pPr>
        <w:pStyle w:val="1"/>
        <w:ind w:firstLine="283"/>
        <w:rPr>
          <w:rtl/>
        </w:rPr>
      </w:pPr>
    </w:p>
    <w:p w:rsidR="00A154B7" w:rsidRDefault="00A154B7" w:rsidP="00A154B7">
      <w:pPr>
        <w:pStyle w:val="1"/>
        <w:ind w:firstLine="283"/>
        <w:rPr>
          <w:rtl/>
        </w:rPr>
      </w:pPr>
    </w:p>
    <w:p w:rsidR="00A154B7" w:rsidRDefault="00A154B7" w:rsidP="00A154B7">
      <w:pPr>
        <w:pStyle w:val="1"/>
        <w:ind w:firstLine="283"/>
        <w:rPr>
          <w:rtl/>
        </w:rPr>
      </w:pPr>
    </w:p>
    <w:p w:rsidR="00A154B7" w:rsidRPr="00836579" w:rsidRDefault="00A154B7" w:rsidP="00A154B7">
      <w:pPr>
        <w:pStyle w:val="1"/>
        <w:ind w:firstLine="283"/>
        <w:rPr>
          <w:rtl/>
        </w:rPr>
      </w:pPr>
      <w:bookmarkStart w:id="49" w:name="_Toc236404261"/>
      <w:r w:rsidRPr="00836579">
        <w:rPr>
          <w:rFonts w:hint="cs"/>
          <w:rtl/>
        </w:rPr>
        <w:t>باب چهارم</w:t>
      </w:r>
      <w:bookmarkEnd w:id="49"/>
      <w:r>
        <w:rPr>
          <w:rFonts w:hint="cs"/>
          <w:rtl/>
        </w:rPr>
        <w:t xml:space="preserve"> </w:t>
      </w:r>
    </w:p>
    <w:p w:rsidR="00A154B7" w:rsidRDefault="00A154B7" w:rsidP="00A154B7">
      <w:pPr>
        <w:ind w:firstLine="283"/>
        <w:rPr>
          <w:rtl/>
          <w:lang w:bidi="ar-SA"/>
        </w:rPr>
      </w:pPr>
    </w:p>
    <w:p w:rsidR="00A154B7" w:rsidRPr="00836579" w:rsidRDefault="00A154B7" w:rsidP="00A154B7">
      <w:pPr>
        <w:pStyle w:val="2"/>
        <w:ind w:firstLine="283"/>
        <w:rPr>
          <w:rtl/>
          <w:lang w:bidi="ar-SA"/>
        </w:rPr>
      </w:pPr>
      <w:r>
        <w:rPr>
          <w:rFonts w:hint="cs"/>
          <w:rtl/>
          <w:lang w:bidi="ar-SA"/>
        </w:rPr>
        <w:t xml:space="preserve">    </w:t>
      </w:r>
      <w:bookmarkStart w:id="50" w:name="_Toc236404262"/>
      <w:r w:rsidRPr="00836579">
        <w:rPr>
          <w:rFonts w:hint="cs"/>
          <w:rtl/>
          <w:lang w:bidi="ar-SA"/>
        </w:rPr>
        <w:t>مرجع استدلال بدعت گذاران</w:t>
      </w:r>
      <w:bookmarkEnd w:id="50"/>
    </w:p>
    <w:p w:rsidR="00A154B7" w:rsidRPr="00836579" w:rsidRDefault="00A154B7" w:rsidP="00A154B7">
      <w:pPr>
        <w:ind w:firstLine="283"/>
        <w:rPr>
          <w:rtl/>
          <w:lang w:bidi="ar-SA"/>
        </w:rPr>
      </w:pPr>
      <w:r>
        <w:rPr>
          <w:rFonts w:hint="cs"/>
          <w:rtl/>
          <w:lang w:bidi="ar-SA"/>
        </w:rPr>
        <w:t xml:space="preserve">                     </w:t>
      </w:r>
    </w:p>
    <w:p w:rsidR="00A154B7" w:rsidRDefault="00A154B7" w:rsidP="00A154B7">
      <w:pPr>
        <w:bidi w:val="0"/>
        <w:spacing w:after="200" w:line="276" w:lineRule="auto"/>
        <w:ind w:firstLine="283"/>
        <w:jc w:val="left"/>
        <w:rPr>
          <w:rtl/>
          <w:lang w:bidi="ar-SA"/>
        </w:rPr>
      </w:pPr>
      <w:r>
        <w:rPr>
          <w:rtl/>
          <w:lang w:bidi="ar-SA"/>
        </w:rPr>
        <w:br w:type="page"/>
      </w:r>
    </w:p>
    <w:p w:rsidR="00A154B7" w:rsidRPr="00836579" w:rsidRDefault="00A154B7" w:rsidP="00A154B7">
      <w:pPr>
        <w:pStyle w:val="2"/>
        <w:ind w:firstLine="283"/>
        <w:rPr>
          <w:rtl/>
          <w:lang w:bidi="ar-SA"/>
        </w:rPr>
      </w:pPr>
      <w:bookmarkStart w:id="51" w:name="_Toc236404263"/>
      <w:r w:rsidRPr="00836579">
        <w:rPr>
          <w:rFonts w:hint="cs"/>
          <w:rtl/>
          <w:lang w:bidi="ar-SA"/>
        </w:rPr>
        <w:t>مقدمه</w:t>
      </w:r>
      <w:bookmarkEnd w:id="51"/>
    </w:p>
    <w:p w:rsidR="00A154B7" w:rsidRDefault="00A154B7" w:rsidP="00A154B7">
      <w:pPr>
        <w:ind w:firstLine="283"/>
        <w:rPr>
          <w:rtl/>
        </w:rPr>
      </w:pPr>
      <w:r>
        <w:rPr>
          <w:rFonts w:hint="cs"/>
          <w:rtl/>
        </w:rPr>
        <w:t>هر فرد و گروهی که از سنت خارج شده و ادعای داخل بودن در سنت و سنی بودن دارند، حتماً به زور با ادله‏ی سنت بر مسائل خاص خودشان استدلال می کنند و گرنه دور انداختن این ادله، دعوایشان را تکذیب می کند.</w:t>
      </w:r>
    </w:p>
    <w:p w:rsidR="00A154B7" w:rsidRDefault="00A154B7" w:rsidP="00A154B7">
      <w:pPr>
        <w:ind w:firstLine="283"/>
        <w:rPr>
          <w:rtl/>
        </w:rPr>
      </w:pPr>
      <w:r>
        <w:rPr>
          <w:rFonts w:hint="cs"/>
          <w:rtl/>
        </w:rPr>
        <w:t>بلکه هر بدعت گذاری از این امت، ادعا می کند که تنها خودش اهل سنت است و دیگر فرقه ها و گروه ها اهل سنت نیستند، پس نمی تواند به موارد شبهه ی سنت استناد کند و اگر به آن استناد کرد، باید به منبع و مستند اهل سنت که به کلام عرب و کلیات و مقاصد شریعت، شناخت و آگاهی دارند، استدلال کند چنان که سلف صالح این کار را می کردند.</w:t>
      </w:r>
    </w:p>
    <w:p w:rsidR="00A154B7" w:rsidRDefault="00A154B7" w:rsidP="00A154B7">
      <w:pPr>
        <w:ind w:firstLine="283"/>
        <w:rPr>
          <w:rtl/>
        </w:rPr>
      </w:pPr>
      <w:r>
        <w:rPr>
          <w:rFonts w:hint="cs"/>
          <w:rtl/>
        </w:rPr>
        <w:t>البته اینان- همان طور که بعداً روشن می شود- به طور مطلق به درجه‏ی کسانی که در سنت تحقق و تفحص و تدبر نموده، نرسیده اند. که این امر یا به خاطر عدم تسلط در شناخت کلام عرب و علم به مقاصد کلام عرب، یا به خاطر عدم تسلط در علم به قواعد اصولی که احکام شرعی براساس آنها استنباط می شود، و یا به خاطر هر دو دلیل با هم می باشد. پس به طریق اولی به خاطر دو دلیل مذکور مرجع و منبع ادله‏ی آنان مخالف مرجع و منبع محققان متقدم شان می باشد.</w:t>
      </w:r>
    </w:p>
    <w:p w:rsidR="00A154B7" w:rsidRDefault="00A154B7" w:rsidP="00A154B7">
      <w:pPr>
        <w:ind w:firstLine="283"/>
        <w:rPr>
          <w:rtl/>
        </w:rPr>
      </w:pPr>
      <w:r>
        <w:rPr>
          <w:rFonts w:hint="cs"/>
          <w:rtl/>
        </w:rPr>
        <w:t>وقتی این معلوم شد، باید این منابع و مصادر را آورد تا از آن حذر و پرهیز شود.</w:t>
      </w:r>
    </w:p>
    <w:p w:rsidR="00A154B7" w:rsidRDefault="00A154B7" w:rsidP="00A154B7">
      <w:pPr>
        <w:ind w:firstLine="283"/>
        <w:rPr>
          <w:rFonts w:ascii="2  Badr" w:hAnsi="2  Badr"/>
          <w:rtl/>
          <w:lang w:bidi="ar-SA"/>
        </w:rPr>
      </w:pPr>
      <w:r>
        <w:rPr>
          <w:rFonts w:hint="cs"/>
          <w:rtl/>
        </w:rPr>
        <w:t xml:space="preserve">خداوند سبحان می فرماید: </w:t>
      </w:r>
      <w:r>
        <w:rPr>
          <w:rFonts w:ascii="QCF_BSML" w:hAnsi="QCF_BSML" w:cs="QCF_BSML"/>
          <w:color w:val="000000"/>
          <w:sz w:val="27"/>
          <w:szCs w:val="27"/>
          <w:rtl/>
          <w:lang w:bidi="ar-SA"/>
        </w:rPr>
        <w:t xml:space="preserve">ﭽ </w:t>
      </w:r>
      <w:r>
        <w:rPr>
          <w:rFonts w:ascii="QCF_P050" w:hAnsi="QCF_P050" w:cs="QCF_P050"/>
          <w:color w:val="000000"/>
          <w:sz w:val="27"/>
          <w:szCs w:val="27"/>
          <w:rtl/>
          <w:lang w:bidi="ar-SA"/>
        </w:rPr>
        <w:t xml:space="preserve">ﮥ  ﮦ  ﮧ  ﮨ  ﮩ  ﮪ  ﮫ  ﮬ   ﮭ  ﮮ  ﮯ  ﮰ  ﮱﯓ  ﯔ  ﯕ  ﯖ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آل عمران: ٧</w:t>
      </w:r>
      <w:r>
        <w:rPr>
          <w:rFonts w:ascii="Arial" w:hAnsi="Arial" w:cs="Arial"/>
          <w:color w:val="000000"/>
          <w:sz w:val="27"/>
          <w:szCs w:val="27"/>
          <w:lang w:bidi="ar-SA"/>
        </w:rPr>
        <w:t xml:space="preserve"> </w:t>
      </w:r>
      <w:r>
        <w:rPr>
          <w:rFonts w:ascii="2  Badr" w:hAnsi="2  Badr" w:hint="cs"/>
          <w:rtl/>
          <w:lang w:bidi="ar-SA"/>
        </w:rPr>
        <w:t>«</w:t>
      </w:r>
      <w:r w:rsidRPr="003E4C8A">
        <w:rPr>
          <w:rFonts w:hint="cs"/>
          <w:rtl/>
        </w:rPr>
        <w:t xml:space="preserve"> </w:t>
      </w:r>
      <w:r w:rsidRPr="003E4C8A">
        <w:rPr>
          <w:rFonts w:ascii="2  Badr" w:hAnsi="2  Badr" w:hint="cs"/>
          <w:rtl/>
          <w:lang w:bidi="ar-SA"/>
        </w:rPr>
        <w:t>امّا</w:t>
      </w:r>
      <w:r w:rsidRPr="003E4C8A">
        <w:rPr>
          <w:rFonts w:ascii="2  Badr" w:hAnsi="2  Badr"/>
          <w:rtl/>
          <w:lang w:bidi="ar-SA"/>
        </w:rPr>
        <w:t xml:space="preserve"> </w:t>
      </w:r>
      <w:r w:rsidRPr="003E4C8A">
        <w:rPr>
          <w:rFonts w:ascii="2  Badr" w:hAnsi="2  Badr" w:hint="cs"/>
          <w:rtl/>
          <w:lang w:bidi="ar-SA"/>
        </w:rPr>
        <w:t>كساني</w:t>
      </w:r>
      <w:r w:rsidRPr="003E4C8A">
        <w:rPr>
          <w:rFonts w:ascii="2  Badr" w:hAnsi="2  Badr"/>
          <w:rtl/>
          <w:lang w:bidi="ar-SA"/>
        </w:rPr>
        <w:t xml:space="preserve"> </w:t>
      </w:r>
      <w:r w:rsidRPr="003E4C8A">
        <w:rPr>
          <w:rFonts w:ascii="2  Badr" w:hAnsi="2  Badr" w:hint="cs"/>
          <w:rtl/>
          <w:lang w:bidi="ar-SA"/>
        </w:rPr>
        <w:t>كه</w:t>
      </w:r>
      <w:r w:rsidRPr="003E4C8A">
        <w:rPr>
          <w:rFonts w:ascii="2  Badr" w:hAnsi="2  Badr"/>
          <w:rtl/>
          <w:lang w:bidi="ar-SA"/>
        </w:rPr>
        <w:t xml:space="preserve"> </w:t>
      </w:r>
      <w:r w:rsidRPr="003E4C8A">
        <w:rPr>
          <w:rFonts w:ascii="2  Badr" w:hAnsi="2  Badr" w:hint="cs"/>
          <w:rtl/>
          <w:lang w:bidi="ar-SA"/>
        </w:rPr>
        <w:t>در</w:t>
      </w:r>
      <w:r w:rsidRPr="003E4C8A">
        <w:rPr>
          <w:rFonts w:ascii="2  Badr" w:hAnsi="2  Badr"/>
          <w:rtl/>
          <w:lang w:bidi="ar-SA"/>
        </w:rPr>
        <w:t xml:space="preserve"> </w:t>
      </w:r>
      <w:r w:rsidRPr="003E4C8A">
        <w:rPr>
          <w:rFonts w:ascii="2  Badr" w:hAnsi="2  Badr" w:hint="cs"/>
          <w:rtl/>
          <w:lang w:bidi="ar-SA"/>
        </w:rPr>
        <w:t>دلهايشان</w:t>
      </w:r>
      <w:r w:rsidRPr="003E4C8A">
        <w:rPr>
          <w:rFonts w:ascii="2  Badr" w:hAnsi="2  Badr"/>
          <w:rtl/>
          <w:lang w:bidi="ar-SA"/>
        </w:rPr>
        <w:t xml:space="preserve"> </w:t>
      </w:r>
      <w:r w:rsidRPr="003E4C8A">
        <w:rPr>
          <w:rFonts w:ascii="2  Badr" w:hAnsi="2  Badr" w:hint="cs"/>
          <w:rtl/>
          <w:lang w:bidi="ar-SA"/>
        </w:rPr>
        <w:t>كژي</w:t>
      </w:r>
      <w:r w:rsidRPr="003E4C8A">
        <w:rPr>
          <w:rFonts w:ascii="2  Badr" w:hAnsi="2  Badr"/>
          <w:rtl/>
          <w:lang w:bidi="ar-SA"/>
        </w:rPr>
        <w:t xml:space="preserve"> </w:t>
      </w:r>
      <w:r w:rsidRPr="003E4C8A">
        <w:rPr>
          <w:rFonts w:ascii="2  Badr" w:hAnsi="2  Badr" w:hint="cs"/>
          <w:rtl/>
          <w:lang w:bidi="ar-SA"/>
        </w:rPr>
        <w:t>است</w:t>
      </w:r>
      <w:r w:rsidRPr="003E4C8A">
        <w:rPr>
          <w:rFonts w:ascii="2  Badr" w:hAnsi="2  Badr"/>
          <w:rtl/>
          <w:lang w:bidi="ar-SA"/>
        </w:rPr>
        <w:t xml:space="preserve"> </w:t>
      </w:r>
      <w:r>
        <w:rPr>
          <w:rFonts w:ascii="2  Badr" w:hAnsi="2  Badr"/>
          <w:rtl/>
          <w:lang w:bidi="ar-SA"/>
        </w:rPr>
        <w:t>(</w:t>
      </w:r>
      <w:r w:rsidRPr="003E4C8A">
        <w:rPr>
          <w:rFonts w:ascii="2  Badr" w:hAnsi="2  Badr" w:hint="cs"/>
          <w:rtl/>
          <w:lang w:bidi="ar-SA"/>
        </w:rPr>
        <w:t>و</w:t>
      </w:r>
      <w:r w:rsidRPr="003E4C8A">
        <w:rPr>
          <w:rFonts w:ascii="2  Badr" w:hAnsi="2  Badr"/>
          <w:rtl/>
          <w:lang w:bidi="ar-SA"/>
        </w:rPr>
        <w:t xml:space="preserve"> </w:t>
      </w:r>
      <w:r w:rsidRPr="003E4C8A">
        <w:rPr>
          <w:rFonts w:ascii="2  Badr" w:hAnsi="2  Badr" w:hint="cs"/>
          <w:rtl/>
          <w:lang w:bidi="ar-SA"/>
        </w:rPr>
        <w:t>گريز</w:t>
      </w:r>
      <w:r w:rsidRPr="003E4C8A">
        <w:rPr>
          <w:rFonts w:ascii="2  Badr" w:hAnsi="2  Badr"/>
          <w:rtl/>
          <w:lang w:bidi="ar-SA"/>
        </w:rPr>
        <w:t xml:space="preserve"> </w:t>
      </w:r>
      <w:r w:rsidRPr="003E4C8A">
        <w:rPr>
          <w:rFonts w:ascii="2  Badr" w:hAnsi="2  Badr" w:hint="cs"/>
          <w:rtl/>
          <w:lang w:bidi="ar-SA"/>
        </w:rPr>
        <w:t>از</w:t>
      </w:r>
      <w:r w:rsidRPr="003E4C8A">
        <w:rPr>
          <w:rFonts w:ascii="2  Badr" w:hAnsi="2  Badr"/>
          <w:rtl/>
          <w:lang w:bidi="ar-SA"/>
        </w:rPr>
        <w:t xml:space="preserve"> </w:t>
      </w:r>
      <w:r w:rsidRPr="003E4C8A">
        <w:rPr>
          <w:rFonts w:ascii="2  Badr" w:hAnsi="2  Badr" w:hint="cs"/>
          <w:rtl/>
          <w:lang w:bidi="ar-SA"/>
        </w:rPr>
        <w:t>حق</w:t>
      </w:r>
      <w:r>
        <w:rPr>
          <w:rFonts w:ascii="2  Badr" w:hAnsi="2  Badr"/>
          <w:rtl/>
          <w:lang w:bidi="ar-SA"/>
        </w:rPr>
        <w:t>،</w:t>
      </w:r>
      <w:r w:rsidRPr="003E4C8A">
        <w:rPr>
          <w:rFonts w:ascii="2  Badr" w:hAnsi="2  Badr"/>
          <w:rtl/>
          <w:lang w:bidi="ar-SA"/>
        </w:rPr>
        <w:t xml:space="preserve"> </w:t>
      </w:r>
      <w:r w:rsidRPr="003E4C8A">
        <w:rPr>
          <w:rFonts w:ascii="2  Badr" w:hAnsi="2  Badr" w:hint="cs"/>
          <w:rtl/>
          <w:lang w:bidi="ar-SA"/>
        </w:rPr>
        <w:t>زواياي</w:t>
      </w:r>
      <w:r w:rsidRPr="003E4C8A">
        <w:rPr>
          <w:rFonts w:ascii="2  Badr" w:hAnsi="2  Badr"/>
          <w:rtl/>
          <w:lang w:bidi="ar-SA"/>
        </w:rPr>
        <w:t xml:space="preserve"> </w:t>
      </w:r>
      <w:r w:rsidRPr="003E4C8A">
        <w:rPr>
          <w:rFonts w:ascii="2  Badr" w:hAnsi="2  Badr" w:hint="cs"/>
          <w:rtl/>
          <w:lang w:bidi="ar-SA"/>
        </w:rPr>
        <w:t>وجودشان</w:t>
      </w:r>
      <w:r w:rsidRPr="003E4C8A">
        <w:rPr>
          <w:rFonts w:ascii="2  Badr" w:hAnsi="2  Badr"/>
          <w:rtl/>
          <w:lang w:bidi="ar-SA"/>
        </w:rPr>
        <w:t xml:space="preserve"> </w:t>
      </w:r>
      <w:r w:rsidRPr="003E4C8A">
        <w:rPr>
          <w:rFonts w:ascii="2  Badr" w:hAnsi="2  Badr" w:hint="cs"/>
          <w:rtl/>
          <w:lang w:bidi="ar-SA"/>
        </w:rPr>
        <w:t>را</w:t>
      </w:r>
      <w:r w:rsidRPr="003E4C8A">
        <w:rPr>
          <w:rFonts w:ascii="2  Badr" w:hAnsi="2  Badr"/>
          <w:rtl/>
          <w:lang w:bidi="ar-SA"/>
        </w:rPr>
        <w:t xml:space="preserve"> </w:t>
      </w:r>
      <w:r w:rsidRPr="003E4C8A">
        <w:rPr>
          <w:rFonts w:ascii="2  Badr" w:hAnsi="2  Badr" w:hint="cs"/>
          <w:rtl/>
          <w:lang w:bidi="ar-SA"/>
        </w:rPr>
        <w:t>فرا</w:t>
      </w:r>
      <w:r w:rsidRPr="003E4C8A">
        <w:rPr>
          <w:rFonts w:ascii="2  Badr" w:hAnsi="2  Badr"/>
          <w:rtl/>
          <w:lang w:bidi="ar-SA"/>
        </w:rPr>
        <w:t xml:space="preserve"> </w:t>
      </w:r>
      <w:r w:rsidRPr="003E4C8A">
        <w:rPr>
          <w:rFonts w:ascii="2  Badr" w:hAnsi="2  Badr" w:hint="cs"/>
          <w:rtl/>
          <w:lang w:bidi="ar-SA"/>
        </w:rPr>
        <w:t>گرفته</w:t>
      </w:r>
      <w:r w:rsidRPr="003E4C8A">
        <w:rPr>
          <w:rFonts w:ascii="2  Badr" w:hAnsi="2  Badr"/>
          <w:rtl/>
          <w:lang w:bidi="ar-SA"/>
        </w:rPr>
        <w:t xml:space="preserve"> </w:t>
      </w:r>
      <w:r w:rsidRPr="003E4C8A">
        <w:rPr>
          <w:rFonts w:ascii="2  Badr" w:hAnsi="2  Badr" w:hint="cs"/>
          <w:rtl/>
          <w:lang w:bidi="ar-SA"/>
        </w:rPr>
        <w:t>است</w:t>
      </w:r>
      <w:r>
        <w:rPr>
          <w:rFonts w:ascii="2  Badr" w:hAnsi="2  Badr"/>
          <w:rtl/>
          <w:lang w:bidi="ar-SA"/>
        </w:rPr>
        <w:t>)</w:t>
      </w:r>
      <w:r w:rsidRPr="003E4C8A">
        <w:rPr>
          <w:rFonts w:ascii="2  Badr" w:hAnsi="2  Badr"/>
          <w:rtl/>
          <w:lang w:bidi="ar-SA"/>
        </w:rPr>
        <w:t xml:space="preserve"> </w:t>
      </w:r>
      <w:r w:rsidRPr="003E4C8A">
        <w:rPr>
          <w:rFonts w:ascii="2  Badr" w:hAnsi="2  Badr" w:hint="cs"/>
          <w:rtl/>
          <w:lang w:bidi="ar-SA"/>
        </w:rPr>
        <w:t>براي</w:t>
      </w:r>
      <w:r w:rsidRPr="003E4C8A">
        <w:rPr>
          <w:rFonts w:ascii="2  Badr" w:hAnsi="2  Badr"/>
          <w:rtl/>
          <w:lang w:bidi="ar-SA"/>
        </w:rPr>
        <w:t xml:space="preserve"> </w:t>
      </w:r>
      <w:r w:rsidRPr="003E4C8A">
        <w:rPr>
          <w:rFonts w:ascii="2  Badr" w:hAnsi="2  Badr" w:hint="cs"/>
          <w:rtl/>
          <w:lang w:bidi="ar-SA"/>
        </w:rPr>
        <w:t>فتنه‌انگيزي</w:t>
      </w:r>
      <w:r w:rsidRPr="003E4C8A">
        <w:rPr>
          <w:rFonts w:ascii="2  Badr" w:hAnsi="2  Badr"/>
          <w:rtl/>
          <w:lang w:bidi="ar-SA"/>
        </w:rPr>
        <w:t xml:space="preserve"> </w:t>
      </w:r>
      <w:r w:rsidRPr="003E4C8A">
        <w:rPr>
          <w:rFonts w:ascii="2  Badr" w:hAnsi="2  Badr" w:hint="cs"/>
          <w:rtl/>
          <w:lang w:bidi="ar-SA"/>
        </w:rPr>
        <w:t>و</w:t>
      </w:r>
      <w:r w:rsidRPr="003E4C8A">
        <w:rPr>
          <w:rFonts w:ascii="2  Badr" w:hAnsi="2  Badr"/>
          <w:rtl/>
          <w:lang w:bidi="ar-SA"/>
        </w:rPr>
        <w:t xml:space="preserve"> </w:t>
      </w:r>
      <w:r w:rsidRPr="003E4C8A">
        <w:rPr>
          <w:rFonts w:ascii="2  Badr" w:hAnsi="2  Badr" w:hint="cs"/>
          <w:rtl/>
          <w:lang w:bidi="ar-SA"/>
        </w:rPr>
        <w:t>تأويل</w:t>
      </w:r>
      <w:r w:rsidRPr="003E4C8A">
        <w:rPr>
          <w:rFonts w:ascii="2  Badr" w:hAnsi="2  Badr"/>
          <w:rtl/>
          <w:lang w:bidi="ar-SA"/>
        </w:rPr>
        <w:t xml:space="preserve"> </w:t>
      </w:r>
      <w:r>
        <w:rPr>
          <w:rFonts w:ascii="2  Badr" w:hAnsi="2  Badr"/>
          <w:rtl/>
          <w:lang w:bidi="ar-SA"/>
        </w:rPr>
        <w:t>(</w:t>
      </w:r>
      <w:r w:rsidRPr="003E4C8A">
        <w:rPr>
          <w:rFonts w:ascii="2  Badr" w:hAnsi="2  Badr" w:hint="cs"/>
          <w:rtl/>
          <w:lang w:bidi="ar-SA"/>
        </w:rPr>
        <w:t>نادرست</w:t>
      </w:r>
      <w:r>
        <w:rPr>
          <w:rFonts w:ascii="2  Badr" w:hAnsi="2  Badr"/>
          <w:rtl/>
          <w:lang w:bidi="ar-SA"/>
        </w:rPr>
        <w:t>)</w:t>
      </w:r>
      <w:r w:rsidRPr="003E4C8A">
        <w:rPr>
          <w:rFonts w:ascii="2  Badr" w:hAnsi="2  Badr"/>
          <w:rtl/>
          <w:lang w:bidi="ar-SA"/>
        </w:rPr>
        <w:t xml:space="preserve"> </w:t>
      </w:r>
      <w:r w:rsidRPr="003E4C8A">
        <w:rPr>
          <w:rFonts w:ascii="2  Badr" w:hAnsi="2  Badr" w:hint="cs"/>
          <w:rtl/>
          <w:lang w:bidi="ar-SA"/>
        </w:rPr>
        <w:t>به</w:t>
      </w:r>
      <w:r w:rsidRPr="003E4C8A">
        <w:rPr>
          <w:rFonts w:ascii="2  Badr" w:hAnsi="2  Badr"/>
          <w:rtl/>
          <w:lang w:bidi="ar-SA"/>
        </w:rPr>
        <w:t xml:space="preserve"> </w:t>
      </w:r>
      <w:r w:rsidRPr="003E4C8A">
        <w:rPr>
          <w:rFonts w:ascii="2  Badr" w:hAnsi="2  Badr" w:hint="cs"/>
          <w:rtl/>
          <w:lang w:bidi="ar-SA"/>
        </w:rPr>
        <w:t>دنبال</w:t>
      </w:r>
      <w:r w:rsidRPr="003E4C8A">
        <w:rPr>
          <w:rFonts w:ascii="2  Badr" w:hAnsi="2  Badr"/>
          <w:rtl/>
          <w:lang w:bidi="ar-SA"/>
        </w:rPr>
        <w:t xml:space="preserve"> </w:t>
      </w:r>
      <w:r w:rsidRPr="003E4C8A">
        <w:rPr>
          <w:rFonts w:ascii="2  Badr" w:hAnsi="2  Badr" w:hint="cs"/>
          <w:rtl/>
          <w:lang w:bidi="ar-SA"/>
        </w:rPr>
        <w:t>متشابهات</w:t>
      </w:r>
      <w:r w:rsidRPr="003E4C8A">
        <w:rPr>
          <w:rFonts w:ascii="2  Badr" w:hAnsi="2  Badr"/>
          <w:rtl/>
          <w:lang w:bidi="ar-SA"/>
        </w:rPr>
        <w:t xml:space="preserve"> </w:t>
      </w:r>
      <w:r w:rsidRPr="003E4C8A">
        <w:rPr>
          <w:rFonts w:ascii="2  Badr" w:hAnsi="2  Badr" w:hint="cs"/>
          <w:rtl/>
          <w:lang w:bidi="ar-SA"/>
        </w:rPr>
        <w:t>مي‌افتند</w:t>
      </w:r>
      <w:r>
        <w:rPr>
          <w:rFonts w:ascii="2  Badr" w:hAnsi="2  Badr"/>
          <w:rtl/>
          <w:lang w:bidi="ar-SA"/>
        </w:rPr>
        <w:t>.</w:t>
      </w:r>
      <w:r w:rsidRPr="003E4C8A">
        <w:rPr>
          <w:rFonts w:ascii="2  Badr" w:hAnsi="2  Badr"/>
          <w:rtl/>
          <w:lang w:bidi="ar-SA"/>
        </w:rPr>
        <w:t xml:space="preserve"> </w:t>
      </w:r>
      <w:r w:rsidRPr="003E4C8A">
        <w:rPr>
          <w:rFonts w:ascii="2  Badr" w:hAnsi="2  Badr" w:hint="cs"/>
          <w:rtl/>
          <w:lang w:bidi="ar-SA"/>
        </w:rPr>
        <w:t>در</w:t>
      </w:r>
      <w:r w:rsidRPr="003E4C8A">
        <w:rPr>
          <w:rFonts w:ascii="2  Badr" w:hAnsi="2  Badr"/>
          <w:rtl/>
          <w:lang w:bidi="ar-SA"/>
        </w:rPr>
        <w:t xml:space="preserve"> </w:t>
      </w:r>
      <w:r w:rsidRPr="003E4C8A">
        <w:rPr>
          <w:rFonts w:ascii="2  Badr" w:hAnsi="2  Badr" w:hint="cs"/>
          <w:rtl/>
          <w:lang w:bidi="ar-SA"/>
        </w:rPr>
        <w:t>حالي</w:t>
      </w:r>
      <w:r w:rsidRPr="003E4C8A">
        <w:rPr>
          <w:rFonts w:ascii="2  Badr" w:hAnsi="2  Badr"/>
          <w:rtl/>
          <w:lang w:bidi="ar-SA"/>
        </w:rPr>
        <w:t xml:space="preserve"> </w:t>
      </w:r>
      <w:r w:rsidRPr="003E4C8A">
        <w:rPr>
          <w:rFonts w:ascii="2  Badr" w:hAnsi="2  Badr" w:hint="cs"/>
          <w:rtl/>
          <w:lang w:bidi="ar-SA"/>
        </w:rPr>
        <w:t>كه</w:t>
      </w:r>
      <w:r w:rsidRPr="003E4C8A">
        <w:rPr>
          <w:rFonts w:ascii="2  Badr" w:hAnsi="2  Badr"/>
          <w:rtl/>
          <w:lang w:bidi="ar-SA"/>
        </w:rPr>
        <w:t xml:space="preserve"> </w:t>
      </w:r>
      <w:r w:rsidRPr="003E4C8A">
        <w:rPr>
          <w:rFonts w:ascii="2  Badr" w:hAnsi="2  Badr" w:hint="cs"/>
          <w:rtl/>
          <w:lang w:bidi="ar-SA"/>
        </w:rPr>
        <w:t>تأويل</w:t>
      </w:r>
      <w:r w:rsidRPr="003E4C8A">
        <w:rPr>
          <w:rFonts w:ascii="2  Badr" w:hAnsi="2  Badr"/>
          <w:rtl/>
          <w:lang w:bidi="ar-SA"/>
        </w:rPr>
        <w:t xml:space="preserve"> </w:t>
      </w:r>
      <w:r>
        <w:rPr>
          <w:rFonts w:ascii="2  Badr" w:hAnsi="2  Badr"/>
          <w:rtl/>
          <w:lang w:bidi="ar-SA"/>
        </w:rPr>
        <w:t>(</w:t>
      </w:r>
      <w:r w:rsidRPr="003E4C8A">
        <w:rPr>
          <w:rFonts w:ascii="2  Badr" w:hAnsi="2  Badr" w:hint="cs"/>
          <w:rtl/>
          <w:lang w:bidi="ar-SA"/>
        </w:rPr>
        <w:t>درست</w:t>
      </w:r>
      <w:r>
        <w:rPr>
          <w:rFonts w:ascii="2  Badr" w:hAnsi="2  Badr"/>
          <w:rtl/>
          <w:lang w:bidi="ar-SA"/>
        </w:rPr>
        <w:t>)</w:t>
      </w:r>
      <w:r w:rsidRPr="003E4C8A">
        <w:rPr>
          <w:rFonts w:ascii="2  Badr" w:hAnsi="2  Badr"/>
          <w:rtl/>
          <w:lang w:bidi="ar-SA"/>
        </w:rPr>
        <w:t xml:space="preserve"> </w:t>
      </w:r>
      <w:r w:rsidRPr="003E4C8A">
        <w:rPr>
          <w:rFonts w:ascii="2  Badr" w:hAnsi="2  Badr" w:hint="cs"/>
          <w:rtl/>
          <w:lang w:bidi="ar-SA"/>
        </w:rPr>
        <w:t>آنها</w:t>
      </w:r>
      <w:r w:rsidRPr="003E4C8A">
        <w:rPr>
          <w:rFonts w:ascii="2  Badr" w:hAnsi="2  Badr"/>
          <w:rtl/>
          <w:lang w:bidi="ar-SA"/>
        </w:rPr>
        <w:t xml:space="preserve"> </w:t>
      </w:r>
      <w:r w:rsidRPr="003E4C8A">
        <w:rPr>
          <w:rFonts w:ascii="2  Badr" w:hAnsi="2  Badr" w:hint="cs"/>
          <w:rtl/>
          <w:lang w:bidi="ar-SA"/>
        </w:rPr>
        <w:t>را</w:t>
      </w:r>
      <w:r w:rsidRPr="003E4C8A">
        <w:rPr>
          <w:rFonts w:ascii="2  Badr" w:hAnsi="2  Badr"/>
          <w:rtl/>
          <w:lang w:bidi="ar-SA"/>
        </w:rPr>
        <w:t xml:space="preserve"> </w:t>
      </w:r>
      <w:r w:rsidRPr="003E4C8A">
        <w:rPr>
          <w:rFonts w:ascii="2  Badr" w:hAnsi="2  Badr" w:hint="cs"/>
          <w:rtl/>
          <w:lang w:bidi="ar-SA"/>
        </w:rPr>
        <w:t>جز</w:t>
      </w:r>
      <w:r w:rsidRPr="003E4C8A">
        <w:rPr>
          <w:rFonts w:ascii="2  Badr" w:hAnsi="2  Badr"/>
          <w:rtl/>
          <w:lang w:bidi="ar-SA"/>
        </w:rPr>
        <w:t xml:space="preserve"> </w:t>
      </w:r>
      <w:r w:rsidRPr="003E4C8A">
        <w:rPr>
          <w:rFonts w:ascii="2  Badr" w:hAnsi="2  Badr" w:hint="cs"/>
          <w:rtl/>
          <w:lang w:bidi="ar-SA"/>
        </w:rPr>
        <w:t>خدا</w:t>
      </w:r>
      <w:r w:rsidRPr="003E4C8A">
        <w:rPr>
          <w:rFonts w:ascii="2  Badr" w:hAnsi="2  Badr"/>
          <w:rtl/>
          <w:lang w:bidi="ar-SA"/>
        </w:rPr>
        <w:t xml:space="preserve"> </w:t>
      </w:r>
      <w:r w:rsidRPr="003E4C8A">
        <w:rPr>
          <w:rFonts w:ascii="2  Badr" w:hAnsi="2  Badr" w:hint="cs"/>
          <w:rtl/>
          <w:lang w:bidi="ar-SA"/>
        </w:rPr>
        <w:t>و</w:t>
      </w:r>
      <w:r w:rsidRPr="003E4C8A">
        <w:rPr>
          <w:rFonts w:ascii="2  Badr" w:hAnsi="2  Badr"/>
          <w:rtl/>
          <w:lang w:bidi="ar-SA"/>
        </w:rPr>
        <w:t xml:space="preserve"> </w:t>
      </w:r>
      <w:r w:rsidRPr="003E4C8A">
        <w:rPr>
          <w:rFonts w:ascii="2  Badr" w:hAnsi="2  Badr" w:hint="cs"/>
          <w:rtl/>
          <w:lang w:bidi="ar-SA"/>
        </w:rPr>
        <w:t>كساني</w:t>
      </w:r>
      <w:r w:rsidRPr="003E4C8A">
        <w:rPr>
          <w:rFonts w:ascii="2  Badr" w:hAnsi="2  Badr"/>
          <w:rtl/>
          <w:lang w:bidi="ar-SA"/>
        </w:rPr>
        <w:t xml:space="preserve"> </w:t>
      </w:r>
      <w:r w:rsidRPr="003E4C8A">
        <w:rPr>
          <w:rFonts w:ascii="2  Badr" w:hAnsi="2  Badr" w:hint="cs"/>
          <w:rtl/>
          <w:lang w:bidi="ar-SA"/>
        </w:rPr>
        <w:t>نمي‌دانند</w:t>
      </w:r>
      <w:r w:rsidRPr="003E4C8A">
        <w:rPr>
          <w:rFonts w:ascii="2  Badr" w:hAnsi="2  Badr"/>
          <w:rtl/>
          <w:lang w:bidi="ar-SA"/>
        </w:rPr>
        <w:t xml:space="preserve"> </w:t>
      </w:r>
      <w:r w:rsidRPr="003E4C8A">
        <w:rPr>
          <w:rFonts w:ascii="2  Badr" w:hAnsi="2  Badr" w:hint="cs"/>
          <w:rtl/>
          <w:lang w:bidi="ar-SA"/>
        </w:rPr>
        <w:t>كه</w:t>
      </w:r>
      <w:r w:rsidRPr="003E4C8A">
        <w:rPr>
          <w:rFonts w:ascii="2  Badr" w:hAnsi="2  Badr"/>
          <w:rtl/>
          <w:lang w:bidi="ar-SA"/>
        </w:rPr>
        <w:t xml:space="preserve"> </w:t>
      </w:r>
      <w:r w:rsidRPr="003E4C8A">
        <w:rPr>
          <w:rFonts w:ascii="2  Badr" w:hAnsi="2  Badr" w:hint="cs"/>
          <w:rtl/>
          <w:lang w:bidi="ar-SA"/>
        </w:rPr>
        <w:t>راسخان</w:t>
      </w:r>
      <w:r w:rsidRPr="003E4C8A">
        <w:rPr>
          <w:rFonts w:ascii="2  Badr" w:hAnsi="2  Badr"/>
          <w:rtl/>
          <w:lang w:bidi="ar-SA"/>
        </w:rPr>
        <w:t xml:space="preserve"> </w:t>
      </w:r>
      <w:r>
        <w:rPr>
          <w:rFonts w:ascii="2  Badr" w:hAnsi="2  Badr"/>
          <w:rtl/>
          <w:lang w:bidi="ar-SA"/>
        </w:rPr>
        <w:t>(</w:t>
      </w:r>
      <w:r w:rsidRPr="003E4C8A">
        <w:rPr>
          <w:rFonts w:ascii="2  Badr" w:hAnsi="2  Badr" w:hint="cs"/>
          <w:rtl/>
          <w:lang w:bidi="ar-SA"/>
        </w:rPr>
        <w:t>و</w:t>
      </w:r>
      <w:r w:rsidRPr="003E4C8A">
        <w:rPr>
          <w:rFonts w:ascii="2  Badr" w:hAnsi="2  Badr"/>
          <w:rtl/>
          <w:lang w:bidi="ar-SA"/>
        </w:rPr>
        <w:t xml:space="preserve"> </w:t>
      </w:r>
      <w:r w:rsidRPr="003E4C8A">
        <w:rPr>
          <w:rFonts w:ascii="2  Badr" w:hAnsi="2  Badr" w:hint="cs"/>
          <w:rtl/>
          <w:lang w:bidi="ar-SA"/>
        </w:rPr>
        <w:t>ثابت‌قدمان</w:t>
      </w:r>
      <w:r>
        <w:rPr>
          <w:rFonts w:ascii="2  Badr" w:hAnsi="2  Badr"/>
          <w:rtl/>
          <w:lang w:bidi="ar-SA"/>
        </w:rPr>
        <w:t>)</w:t>
      </w:r>
      <w:r w:rsidRPr="003E4C8A">
        <w:rPr>
          <w:rFonts w:ascii="2  Badr" w:hAnsi="2  Badr"/>
          <w:rtl/>
          <w:lang w:bidi="ar-SA"/>
        </w:rPr>
        <w:t xml:space="preserve"> </w:t>
      </w:r>
      <w:r w:rsidRPr="003E4C8A">
        <w:rPr>
          <w:rFonts w:ascii="2  Badr" w:hAnsi="2  Badr" w:hint="cs"/>
          <w:rtl/>
          <w:lang w:bidi="ar-SA"/>
        </w:rPr>
        <w:t>در</w:t>
      </w:r>
      <w:r w:rsidRPr="003E4C8A">
        <w:rPr>
          <w:rFonts w:ascii="2  Badr" w:hAnsi="2  Badr"/>
          <w:rtl/>
          <w:lang w:bidi="ar-SA"/>
        </w:rPr>
        <w:t xml:space="preserve"> </w:t>
      </w:r>
      <w:r w:rsidRPr="003E4C8A">
        <w:rPr>
          <w:rFonts w:ascii="2  Badr" w:hAnsi="2  Badr" w:hint="cs"/>
          <w:rtl/>
          <w:lang w:bidi="ar-SA"/>
        </w:rPr>
        <w:t>دانش</w:t>
      </w:r>
      <w:r w:rsidRPr="003E4C8A">
        <w:rPr>
          <w:rFonts w:ascii="2  Badr" w:hAnsi="2  Badr"/>
          <w:rtl/>
          <w:lang w:bidi="ar-SA"/>
        </w:rPr>
        <w:t xml:space="preserve"> </w:t>
      </w:r>
      <w:r w:rsidRPr="003E4C8A">
        <w:rPr>
          <w:rFonts w:ascii="2  Badr" w:hAnsi="2  Badr" w:hint="cs"/>
          <w:rtl/>
          <w:lang w:bidi="ar-SA"/>
        </w:rPr>
        <w:t>هستند</w:t>
      </w:r>
      <w:r>
        <w:rPr>
          <w:rFonts w:ascii="2  Badr" w:hAnsi="2  Badr"/>
          <w:rtl/>
          <w:lang w:bidi="ar-SA"/>
        </w:rPr>
        <w:t>.</w:t>
      </w:r>
      <w:r w:rsidRPr="003E4C8A">
        <w:rPr>
          <w:rFonts w:ascii="2  Badr" w:hAnsi="2  Badr" w:hint="cs"/>
          <w:szCs w:val="22"/>
          <w:rtl/>
          <w:lang w:bidi="ar-SA"/>
        </w:rPr>
        <w:t xml:space="preserve"> </w:t>
      </w:r>
      <w:r>
        <w:rPr>
          <w:rFonts w:ascii="2  Badr" w:hAnsi="2  Badr" w:hint="cs"/>
          <w:rtl/>
          <w:lang w:bidi="ar-SA"/>
        </w:rPr>
        <w:t>» این آیه شامل دو دسته ای است که در اصل حرکت بر راه درست هستند یا بر راه خطا.</w:t>
      </w:r>
    </w:p>
    <w:p w:rsidR="00A154B7" w:rsidRDefault="00A154B7" w:rsidP="00A154B7">
      <w:pPr>
        <w:ind w:firstLine="283"/>
        <w:rPr>
          <w:rFonts w:ascii="2  Badr" w:hAnsi="2  Badr"/>
          <w:rtl/>
          <w:lang w:bidi="ar-SA"/>
        </w:rPr>
      </w:pPr>
      <w:r w:rsidRPr="00836579">
        <w:rPr>
          <w:rFonts w:ascii="2  Badr" w:hAnsi="2  Badr" w:hint="cs"/>
          <w:b/>
          <w:bCs/>
          <w:rtl/>
          <w:lang w:bidi="ar-SA"/>
        </w:rPr>
        <w:t>دسته‏ی اول-</w:t>
      </w:r>
      <w:r>
        <w:rPr>
          <w:rFonts w:ascii="2  Badr" w:hAnsi="2  Badr" w:hint="cs"/>
          <w:rtl/>
          <w:lang w:bidi="ar-SA"/>
        </w:rPr>
        <w:t xml:space="preserve"> کسانی که در دانش ریشه دارند. اینان ثابت قدمان در علم شریعت هستند. از آنجا که این امر دشوار است مگر برای کسی که هم در کلام عرب و علم به مقاصد آن تسلط دارد و هم در علم به قواعد اصولی که براساس آن احکام شرعی استنباط می شود، از این رو راهی برای معرفت و شناخت به این دو امر با هم به تناسب آنچه که توان انسانی به او می دهد، نیست. وقتی چنین است به او راسخ بودن و ریشه دار بودن در دانش گفته می شود. مقتضای آیه، مدح و ستایش اوست. بنابراین او اهلیت هدایت و استنباط احکام شرعی را دارد.</w:t>
      </w:r>
    </w:p>
    <w:p w:rsidR="00A154B7" w:rsidRDefault="00A154B7" w:rsidP="00A154B7">
      <w:pPr>
        <w:ind w:firstLine="283"/>
        <w:rPr>
          <w:rFonts w:ascii="2  Badr" w:hAnsi="2  Badr"/>
          <w:rtl/>
          <w:lang w:bidi="ar-SA"/>
        </w:rPr>
      </w:pPr>
      <w:r>
        <w:rPr>
          <w:rFonts w:ascii="2  Badr" w:hAnsi="2  Badr" w:hint="cs"/>
          <w:rtl/>
          <w:lang w:bidi="ar-SA"/>
        </w:rPr>
        <w:t>وقتی کژدلان به پیروی از متشابه اختصاص یافته اند، این تخصیص نشان می دهد که کسانی که در دانش ریشه دارند از متشابه پیروی نمی نمایند. بنابراین، آنان فقط از محکم که اساس قرآن و اکثر آیات قرآنی است، پیروی می کنند.</w:t>
      </w:r>
    </w:p>
    <w:p w:rsidR="00A154B7" w:rsidRDefault="00A154B7" w:rsidP="00A154B7">
      <w:pPr>
        <w:ind w:firstLine="283"/>
        <w:rPr>
          <w:rFonts w:ascii="2  Badr" w:hAnsi="2  Badr"/>
          <w:rtl/>
        </w:rPr>
      </w:pPr>
      <w:r>
        <w:rPr>
          <w:rFonts w:ascii="2  Badr" w:hAnsi="2  Badr" w:hint="cs"/>
          <w:rtl/>
          <w:lang w:bidi="ar-SA"/>
        </w:rPr>
        <w:t>پس هر دلیل خاصّ</w:t>
      </w:r>
      <w:r>
        <w:rPr>
          <w:rFonts w:ascii="2  Badr" w:hAnsi="2  Badr" w:hint="cs"/>
          <w:rtl/>
        </w:rPr>
        <w:t xml:space="preserve"> یا عامی که اکثر ادله‏ی شریعت آن را تأیید کند، دلیل صحیح و غیر آن، دلیل فاسد و نادرست است؛ چون میان دلیل درست و نادرست، واسطه ای نیست که به آن استناد شود، چون اگر واسطه ای می بود، قطعاً آیه بدان تصریح می کرد.</w:t>
      </w:r>
    </w:p>
    <w:p w:rsidR="00A154B7" w:rsidRDefault="00A154B7" w:rsidP="00A154B7">
      <w:pPr>
        <w:ind w:firstLine="283"/>
        <w:rPr>
          <w:rFonts w:ascii="2  Badr" w:hAnsi="2  Badr"/>
          <w:rtl/>
        </w:rPr>
      </w:pPr>
      <w:r>
        <w:rPr>
          <w:rFonts w:ascii="2  Badr" w:hAnsi="2  Badr" w:hint="cs"/>
          <w:rtl/>
        </w:rPr>
        <w:t>به علاوه، از آنجا که کژدلان به پیروی از آیات متشابه اختصاص یافته اند و راسخین در علم بدان توصیف نشده اند، این امر نشان می دهد که راسخین در علم به دنبال تأویل آیات متشابه نیستند. یعنی به دنبال معنای آیات متشابه نیستند تا به خاطر فتنه جویی بر مقتضای هواهای نفسانی شان به آن حکم کنند. اگر راسخان در علم آیات متشابه را تأویل کنند با ارجاع آنها به آیات محکم این کار را می کنند؛ اگر حمل متشابه بر محکم به مقتضای قواعد و ضوابط شرعی امکان پذیر بود، در این صورت، آن متشابه اضافی است نه حقیقی، و در آیه‏ی مذکور به محکم بودن آیات متشابه به نسبت کسانی که در دانش ریشه دارند، تصریح نشده است. پس از نظر ایشان نیز باید به آیات محکمی که اساس قرآن اند، مراجعه کرد و آیات متشابه را به آن برگرداند.</w:t>
      </w:r>
    </w:p>
    <w:p w:rsidR="00A154B7" w:rsidRDefault="00A154B7" w:rsidP="00A154B7">
      <w:pPr>
        <w:ind w:firstLine="283"/>
        <w:rPr>
          <w:rFonts w:ascii="2  Badr" w:hAnsi="2  Badr"/>
          <w:rtl/>
          <w:lang w:bidi="ar-SA"/>
        </w:rPr>
      </w:pPr>
      <w:r>
        <w:rPr>
          <w:rFonts w:ascii="2  Badr" w:hAnsi="2  Badr" w:hint="cs"/>
          <w:rtl/>
        </w:rPr>
        <w:t xml:space="preserve">و اگر آیات متشابه را تأویل نکردند، برا این اساس است که این آیات، متشابه حقیقی اند در نتیجه در مقابل آن سر تسلیم را در پیشگاه خدا فرود می آورند و می گویند: </w:t>
      </w:r>
      <w:r>
        <w:rPr>
          <w:rFonts w:ascii="QCF_BSML" w:hAnsi="QCF_BSML" w:cs="QCF_BSML"/>
          <w:color w:val="000000"/>
          <w:sz w:val="27"/>
          <w:szCs w:val="27"/>
          <w:rtl/>
          <w:lang w:bidi="ar-SA"/>
        </w:rPr>
        <w:t xml:space="preserve">ﭽ </w:t>
      </w:r>
      <w:r>
        <w:rPr>
          <w:rFonts w:ascii="QCF_P050" w:hAnsi="QCF_P050" w:cs="QCF_P050"/>
          <w:color w:val="000000"/>
          <w:sz w:val="27"/>
          <w:szCs w:val="27"/>
          <w:rtl/>
          <w:lang w:bidi="ar-SA"/>
        </w:rPr>
        <w:t>ﯞ  ﯟ  ﯠ       ﯡ  ﯢ  ﯣ</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آل عمران: ٧</w:t>
      </w:r>
      <w:r>
        <w:rPr>
          <w:rFonts w:ascii="Arial" w:hAnsi="Arial" w:cs="Arial"/>
          <w:color w:val="000000"/>
          <w:sz w:val="27"/>
          <w:szCs w:val="27"/>
          <w:lang w:bidi="ar-SA"/>
        </w:rPr>
        <w:t xml:space="preserve"> </w:t>
      </w:r>
      <w:r>
        <w:rPr>
          <w:rFonts w:ascii="2  Badr" w:hAnsi="2  Badr" w:hint="cs"/>
          <w:rtl/>
          <w:lang w:bidi="ar-SA"/>
        </w:rPr>
        <w:t>«</w:t>
      </w:r>
      <w:r w:rsidRPr="003E4C8A">
        <w:rPr>
          <w:rFonts w:hint="cs"/>
          <w:rtl/>
        </w:rPr>
        <w:t xml:space="preserve"> </w:t>
      </w:r>
      <w:r w:rsidRPr="003E4C8A">
        <w:rPr>
          <w:rFonts w:ascii="2  Badr" w:hAnsi="2  Badr" w:hint="cs"/>
          <w:rtl/>
          <w:lang w:bidi="ar-SA"/>
        </w:rPr>
        <w:t>ما</w:t>
      </w:r>
      <w:r w:rsidRPr="003E4C8A">
        <w:rPr>
          <w:rFonts w:ascii="2  Badr" w:hAnsi="2  Badr"/>
          <w:rtl/>
          <w:lang w:bidi="ar-SA"/>
        </w:rPr>
        <w:t xml:space="preserve"> </w:t>
      </w:r>
      <w:r w:rsidRPr="003E4C8A">
        <w:rPr>
          <w:rFonts w:ascii="2  Badr" w:hAnsi="2  Badr" w:hint="cs"/>
          <w:rtl/>
          <w:lang w:bidi="ar-SA"/>
        </w:rPr>
        <w:t>به</w:t>
      </w:r>
      <w:r w:rsidRPr="003E4C8A">
        <w:rPr>
          <w:rFonts w:ascii="2  Badr" w:hAnsi="2  Badr"/>
          <w:rtl/>
          <w:lang w:bidi="ar-SA"/>
        </w:rPr>
        <w:t xml:space="preserve"> </w:t>
      </w:r>
      <w:r w:rsidRPr="003E4C8A">
        <w:rPr>
          <w:rFonts w:ascii="2  Badr" w:hAnsi="2  Badr" w:hint="cs"/>
          <w:rtl/>
          <w:lang w:bidi="ar-SA"/>
        </w:rPr>
        <w:t>همه</w:t>
      </w:r>
      <w:r w:rsidRPr="003E4C8A">
        <w:rPr>
          <w:rFonts w:ascii="2  Badr" w:hAnsi="2  Badr"/>
          <w:rtl/>
          <w:lang w:bidi="ar-SA"/>
        </w:rPr>
        <w:t xml:space="preserve"> </w:t>
      </w:r>
      <w:r w:rsidRPr="003E4C8A">
        <w:rPr>
          <w:rFonts w:ascii="2  Badr" w:hAnsi="2  Badr" w:hint="cs"/>
          <w:rtl/>
          <w:lang w:bidi="ar-SA"/>
        </w:rPr>
        <w:t>آنها</w:t>
      </w:r>
      <w:r w:rsidRPr="003E4C8A">
        <w:rPr>
          <w:rFonts w:ascii="2  Badr" w:hAnsi="2  Badr"/>
          <w:rtl/>
          <w:lang w:bidi="ar-SA"/>
        </w:rPr>
        <w:t xml:space="preserve"> </w:t>
      </w:r>
      <w:r w:rsidRPr="003E4C8A">
        <w:rPr>
          <w:rFonts w:ascii="2  Badr" w:hAnsi="2  Badr" w:hint="cs"/>
          <w:rtl/>
          <w:lang w:bidi="ar-SA"/>
        </w:rPr>
        <w:t>ايمان</w:t>
      </w:r>
      <w:r w:rsidRPr="003E4C8A">
        <w:rPr>
          <w:rFonts w:ascii="2  Badr" w:hAnsi="2  Badr"/>
          <w:rtl/>
          <w:lang w:bidi="ar-SA"/>
        </w:rPr>
        <w:t xml:space="preserve"> </w:t>
      </w:r>
      <w:r w:rsidRPr="003E4C8A">
        <w:rPr>
          <w:rFonts w:ascii="2  Badr" w:hAnsi="2  Badr" w:hint="cs"/>
          <w:rtl/>
          <w:lang w:bidi="ar-SA"/>
        </w:rPr>
        <w:t>داريم</w:t>
      </w:r>
      <w:r w:rsidRPr="003E4C8A">
        <w:rPr>
          <w:rFonts w:ascii="2  Badr" w:hAnsi="2  Badr"/>
          <w:rtl/>
          <w:lang w:bidi="ar-SA"/>
        </w:rPr>
        <w:t xml:space="preserve"> </w:t>
      </w:r>
      <w:r>
        <w:rPr>
          <w:rFonts w:ascii="2  Badr" w:hAnsi="2  Badr"/>
          <w:rtl/>
          <w:lang w:bidi="ar-SA"/>
        </w:rPr>
        <w:t>(</w:t>
      </w:r>
      <w:r w:rsidRPr="003E4C8A">
        <w:rPr>
          <w:rFonts w:ascii="2  Badr" w:hAnsi="2  Badr" w:hint="cs"/>
          <w:rtl/>
          <w:lang w:bidi="ar-SA"/>
        </w:rPr>
        <w:t>و</w:t>
      </w:r>
      <w:r w:rsidRPr="003E4C8A">
        <w:rPr>
          <w:rFonts w:ascii="2  Badr" w:hAnsi="2  Badr"/>
          <w:rtl/>
          <w:lang w:bidi="ar-SA"/>
        </w:rPr>
        <w:t xml:space="preserve"> </w:t>
      </w:r>
      <w:r w:rsidRPr="003E4C8A">
        <w:rPr>
          <w:rFonts w:ascii="2  Badr" w:hAnsi="2  Badr" w:hint="cs"/>
          <w:rtl/>
          <w:lang w:bidi="ar-SA"/>
        </w:rPr>
        <w:t>در</w:t>
      </w:r>
      <w:r w:rsidRPr="003E4C8A">
        <w:rPr>
          <w:rFonts w:ascii="2  Badr" w:hAnsi="2  Badr"/>
          <w:rtl/>
          <w:lang w:bidi="ar-SA"/>
        </w:rPr>
        <w:t xml:space="preserve"> </w:t>
      </w:r>
      <w:r w:rsidRPr="003E4C8A">
        <w:rPr>
          <w:rFonts w:ascii="2  Badr" w:hAnsi="2  Badr" w:hint="cs"/>
          <w:rtl/>
          <w:lang w:bidi="ar-SA"/>
        </w:rPr>
        <w:t>پرتو</w:t>
      </w:r>
      <w:r w:rsidRPr="003E4C8A">
        <w:rPr>
          <w:rFonts w:ascii="2  Badr" w:hAnsi="2  Badr"/>
          <w:rtl/>
          <w:lang w:bidi="ar-SA"/>
        </w:rPr>
        <w:t xml:space="preserve"> </w:t>
      </w:r>
      <w:r w:rsidRPr="003E4C8A">
        <w:rPr>
          <w:rFonts w:ascii="2  Badr" w:hAnsi="2  Badr" w:hint="cs"/>
          <w:rtl/>
          <w:lang w:bidi="ar-SA"/>
        </w:rPr>
        <w:t>دانش</w:t>
      </w:r>
      <w:r w:rsidRPr="003E4C8A">
        <w:rPr>
          <w:rFonts w:ascii="2  Badr" w:hAnsi="2  Badr"/>
          <w:rtl/>
          <w:lang w:bidi="ar-SA"/>
        </w:rPr>
        <w:t xml:space="preserve"> </w:t>
      </w:r>
      <w:r w:rsidRPr="003E4C8A">
        <w:rPr>
          <w:rFonts w:ascii="2  Badr" w:hAnsi="2  Badr" w:hint="cs"/>
          <w:rtl/>
          <w:lang w:bidi="ar-SA"/>
        </w:rPr>
        <w:t>مي‌دانيم</w:t>
      </w:r>
      <w:r w:rsidRPr="003E4C8A">
        <w:rPr>
          <w:rFonts w:ascii="2  Badr" w:hAnsi="2  Badr"/>
          <w:rtl/>
          <w:lang w:bidi="ar-SA"/>
        </w:rPr>
        <w:t xml:space="preserve"> </w:t>
      </w:r>
      <w:r w:rsidRPr="003E4C8A">
        <w:rPr>
          <w:rFonts w:ascii="2  Badr" w:hAnsi="2  Badr" w:hint="cs"/>
          <w:rtl/>
          <w:lang w:bidi="ar-SA"/>
        </w:rPr>
        <w:t>كه</w:t>
      </w:r>
      <w:r w:rsidRPr="003E4C8A">
        <w:rPr>
          <w:rFonts w:ascii="2  Badr" w:hAnsi="2  Badr"/>
          <w:rtl/>
          <w:lang w:bidi="ar-SA"/>
        </w:rPr>
        <w:t xml:space="preserve"> </w:t>
      </w:r>
      <w:r w:rsidRPr="003E4C8A">
        <w:rPr>
          <w:rFonts w:ascii="2  Badr" w:hAnsi="2  Badr" w:hint="cs"/>
          <w:rtl/>
          <w:lang w:bidi="ar-SA"/>
        </w:rPr>
        <w:t>محكمات</w:t>
      </w:r>
      <w:r w:rsidRPr="003E4C8A">
        <w:rPr>
          <w:rFonts w:ascii="2  Badr" w:hAnsi="2  Badr"/>
          <w:rtl/>
          <w:lang w:bidi="ar-SA"/>
        </w:rPr>
        <w:t xml:space="preserve"> </w:t>
      </w:r>
      <w:r w:rsidRPr="003E4C8A">
        <w:rPr>
          <w:rFonts w:ascii="2  Badr" w:hAnsi="2  Badr" w:hint="cs"/>
          <w:rtl/>
          <w:lang w:bidi="ar-SA"/>
        </w:rPr>
        <w:t>و</w:t>
      </w:r>
      <w:r w:rsidRPr="003E4C8A">
        <w:rPr>
          <w:rFonts w:ascii="2  Badr" w:hAnsi="2  Badr"/>
          <w:rtl/>
          <w:lang w:bidi="ar-SA"/>
        </w:rPr>
        <w:t xml:space="preserve"> </w:t>
      </w:r>
      <w:r w:rsidRPr="003E4C8A">
        <w:rPr>
          <w:rFonts w:ascii="2  Badr" w:hAnsi="2  Badr" w:hint="cs"/>
          <w:rtl/>
          <w:lang w:bidi="ar-SA"/>
        </w:rPr>
        <w:t>متشابهات</w:t>
      </w:r>
      <w:r>
        <w:rPr>
          <w:rFonts w:ascii="2  Badr" w:hAnsi="2  Badr"/>
          <w:rtl/>
          <w:lang w:bidi="ar-SA"/>
        </w:rPr>
        <w:t>)</w:t>
      </w:r>
      <w:r w:rsidRPr="003E4C8A">
        <w:rPr>
          <w:rFonts w:ascii="2  Badr" w:hAnsi="2  Badr"/>
          <w:rtl/>
          <w:lang w:bidi="ar-SA"/>
        </w:rPr>
        <w:t xml:space="preserve"> </w:t>
      </w:r>
      <w:r w:rsidRPr="003E4C8A">
        <w:rPr>
          <w:rFonts w:ascii="2  Badr" w:hAnsi="2  Badr" w:hint="cs"/>
          <w:rtl/>
          <w:lang w:bidi="ar-SA"/>
        </w:rPr>
        <w:t>همه</w:t>
      </w:r>
      <w:r w:rsidRPr="003E4C8A">
        <w:rPr>
          <w:rFonts w:ascii="2  Badr" w:hAnsi="2  Badr"/>
          <w:rtl/>
          <w:lang w:bidi="ar-SA"/>
        </w:rPr>
        <w:t xml:space="preserve"> </w:t>
      </w:r>
      <w:r w:rsidRPr="003E4C8A">
        <w:rPr>
          <w:rFonts w:ascii="2  Badr" w:hAnsi="2  Badr" w:hint="cs"/>
          <w:rtl/>
          <w:lang w:bidi="ar-SA"/>
        </w:rPr>
        <w:t>از</w:t>
      </w:r>
      <w:r w:rsidRPr="003E4C8A">
        <w:rPr>
          <w:rFonts w:ascii="2  Badr" w:hAnsi="2  Badr"/>
          <w:rtl/>
          <w:lang w:bidi="ar-SA"/>
        </w:rPr>
        <w:t xml:space="preserve"> </w:t>
      </w:r>
      <w:r w:rsidRPr="003E4C8A">
        <w:rPr>
          <w:rFonts w:ascii="2  Badr" w:hAnsi="2  Badr" w:hint="cs"/>
          <w:rtl/>
          <w:lang w:bidi="ar-SA"/>
        </w:rPr>
        <w:t>سوي</w:t>
      </w:r>
      <w:r w:rsidRPr="003E4C8A">
        <w:rPr>
          <w:rFonts w:ascii="2  Badr" w:hAnsi="2  Badr"/>
          <w:rtl/>
          <w:lang w:bidi="ar-SA"/>
        </w:rPr>
        <w:t xml:space="preserve"> </w:t>
      </w:r>
      <w:r w:rsidRPr="003E4C8A">
        <w:rPr>
          <w:rFonts w:ascii="2  Badr" w:hAnsi="2  Badr" w:hint="cs"/>
          <w:rtl/>
          <w:lang w:bidi="ar-SA"/>
        </w:rPr>
        <w:t>خداي</w:t>
      </w:r>
      <w:r w:rsidRPr="003E4C8A">
        <w:rPr>
          <w:rFonts w:ascii="2  Badr" w:hAnsi="2  Badr"/>
          <w:rtl/>
          <w:lang w:bidi="ar-SA"/>
        </w:rPr>
        <w:t xml:space="preserve"> </w:t>
      </w:r>
      <w:r w:rsidRPr="003E4C8A">
        <w:rPr>
          <w:rFonts w:ascii="2  Badr" w:hAnsi="2  Badr" w:hint="cs"/>
          <w:rtl/>
          <w:lang w:bidi="ar-SA"/>
        </w:rPr>
        <w:t>ما</w:t>
      </w:r>
      <w:r w:rsidRPr="003E4C8A">
        <w:rPr>
          <w:rFonts w:ascii="2  Badr" w:hAnsi="2  Badr"/>
          <w:rtl/>
          <w:lang w:bidi="ar-SA"/>
        </w:rPr>
        <w:t xml:space="preserve"> </w:t>
      </w:r>
      <w:r w:rsidRPr="003E4C8A">
        <w:rPr>
          <w:rFonts w:ascii="2  Badr" w:hAnsi="2  Badr" w:hint="cs"/>
          <w:rtl/>
          <w:lang w:bidi="ar-SA"/>
        </w:rPr>
        <w:t>است</w:t>
      </w:r>
      <w:r>
        <w:rPr>
          <w:rFonts w:ascii="2  Badr" w:hAnsi="2  Badr"/>
          <w:rtl/>
          <w:lang w:bidi="ar-SA"/>
        </w:rPr>
        <w:t>.</w:t>
      </w:r>
      <w:r w:rsidRPr="003E4C8A">
        <w:rPr>
          <w:rFonts w:ascii="2  Badr" w:hAnsi="2  Badr" w:hint="cs"/>
          <w:szCs w:val="22"/>
          <w:rtl/>
          <w:lang w:bidi="ar-SA"/>
        </w:rPr>
        <w:t xml:space="preserve"> </w:t>
      </w:r>
      <w:r>
        <w:rPr>
          <w:rFonts w:ascii="2  Badr" w:hAnsi="2  Badr" w:hint="cs"/>
          <w:rtl/>
          <w:lang w:bidi="ar-SA"/>
        </w:rPr>
        <w:t>» اینان همان صاحبان خرد می باشند.</w:t>
      </w:r>
    </w:p>
    <w:p w:rsidR="00A154B7" w:rsidRDefault="00A154B7" w:rsidP="00A154B7">
      <w:pPr>
        <w:ind w:firstLine="283"/>
        <w:rPr>
          <w:rFonts w:ascii="2  Badr" w:hAnsi="2  Badr"/>
          <w:rtl/>
          <w:lang w:bidi="ar-SA"/>
        </w:rPr>
      </w:pPr>
      <w:r>
        <w:rPr>
          <w:rFonts w:ascii="2  Badr" w:hAnsi="2  Badr" w:hint="cs"/>
          <w:rtl/>
          <w:lang w:bidi="ar-SA"/>
        </w:rPr>
        <w:t>همچنین آیه‏ی مذکور راجع به کژدلان و منحرفان اظهار داشته که اینان به خاطر فتنه جویی از آیات متشابه پیروی می کنند. بنابراین در ادله‏ی شرعی همچون فرد بابصیرت و هوشمند نمی نگرند تا هوای نفسانی اش تحت حکم ادله‏ی شرعی باشد بلکه همچون کسی که مطابق هوای خویش حکم می کند در آن می نگرد سپس دلیلی را برای تأیید آن می آورد ولی آیه‏ی فوق چنین کاری را درباره‏ی راسخین در علم نیاورده است. بنابراین کسانی که از آیات متشابه پیروی می کنند، درست ضدّ کسانی اند که از آیات محکم پیروی می نمایند به گونه ای که این دسته در آیات متشابه دست نگه می دارند و جز تسلیم، حکمی را درباره شان صادر نمی کنند. این کار، مخصوص کسانی است که از ادله‏ی شرعی به دنبال حق اند و کسانی که در ادله‏ی شرعی به دنبال چیزی هستند که هوای نفسانی اش را تأیید نماید، مشمول آن قرار نمی گیرد.</w:t>
      </w:r>
    </w:p>
    <w:p w:rsidR="00A154B7" w:rsidRDefault="00A154B7" w:rsidP="00A154B7">
      <w:pPr>
        <w:ind w:firstLine="283"/>
        <w:rPr>
          <w:rFonts w:ascii="2  Badr" w:hAnsi="2  Badr"/>
          <w:rtl/>
          <w:lang w:bidi="ar-SA"/>
        </w:rPr>
      </w:pPr>
      <w:r>
        <w:rPr>
          <w:rFonts w:ascii="2  Badr" w:hAnsi="2  Badr" w:hint="cs"/>
          <w:b/>
          <w:bCs/>
          <w:rtl/>
          <w:lang w:bidi="ar-SA"/>
        </w:rPr>
        <w:t xml:space="preserve">دسته </w:t>
      </w:r>
      <w:r w:rsidRPr="00836579">
        <w:rPr>
          <w:rFonts w:ascii="2  Badr" w:hAnsi="2  Badr" w:hint="cs"/>
          <w:b/>
          <w:bCs/>
          <w:rtl/>
          <w:lang w:bidi="ar-SA"/>
        </w:rPr>
        <w:t>ی دوّم-</w:t>
      </w:r>
      <w:r>
        <w:rPr>
          <w:rFonts w:ascii="2  Badr" w:hAnsi="2  Badr" w:hint="cs"/>
          <w:rtl/>
          <w:lang w:bidi="ar-SA"/>
        </w:rPr>
        <w:t xml:space="preserve"> کسانی که در دانش ریشه ندارند. اینان کژدلان و منحرفان هستند. در آیه‏ی مذکور، دو وصف برای این دسته ثابت شده است:</w:t>
      </w:r>
    </w:p>
    <w:p w:rsidR="00A154B7" w:rsidRPr="009D63B9" w:rsidRDefault="00A154B7" w:rsidP="00A154B7">
      <w:pPr>
        <w:pStyle w:val="af"/>
        <w:numPr>
          <w:ilvl w:val="0"/>
          <w:numId w:val="31"/>
        </w:numPr>
        <w:ind w:left="0" w:firstLine="283"/>
      </w:pPr>
      <w:r>
        <w:rPr>
          <w:rFonts w:ascii="2  Badr" w:hAnsi="2  Badr" w:hint="cs"/>
          <w:rtl/>
          <w:lang w:bidi="ar-SA"/>
        </w:rPr>
        <w:t>از طریق نص آیه، وصف انحراف و کژدلی برایش ثابت شده است، آنجا که خداوند می فرماید:</w:t>
      </w:r>
      <w:r w:rsidRPr="009D63B9">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050" w:hAnsi="QCF_P050" w:cs="QCF_P050"/>
          <w:color w:val="000000"/>
          <w:sz w:val="27"/>
          <w:szCs w:val="27"/>
          <w:rtl/>
          <w:lang w:bidi="ar-SA"/>
        </w:rPr>
        <w:t xml:space="preserve">ﮥ  ﮦ  ﮧ  ﮨ  ﮩ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آل عمران: ٧</w:t>
      </w:r>
      <w:r>
        <w:rPr>
          <w:rFonts w:ascii="Arial" w:hAnsi="Arial" w:cs="Arial"/>
          <w:color w:val="000000"/>
          <w:sz w:val="27"/>
          <w:szCs w:val="27"/>
          <w:lang w:bidi="ar-SA"/>
        </w:rPr>
        <w:t xml:space="preserve"> </w:t>
      </w:r>
      <w:r>
        <w:rPr>
          <w:rFonts w:ascii="2  Badr" w:hAnsi="2  Badr" w:hint="cs"/>
          <w:rtl/>
          <w:lang w:bidi="ar-SA"/>
        </w:rPr>
        <w:t>«</w:t>
      </w:r>
      <w:r w:rsidRPr="003E4C8A">
        <w:rPr>
          <w:rFonts w:hint="cs"/>
          <w:rtl/>
        </w:rPr>
        <w:t xml:space="preserve"> </w:t>
      </w:r>
      <w:r w:rsidRPr="003E4C8A">
        <w:rPr>
          <w:rFonts w:ascii="2  Badr" w:hAnsi="2  Badr" w:hint="cs"/>
          <w:rtl/>
          <w:lang w:bidi="ar-SA"/>
        </w:rPr>
        <w:t>امّا</w:t>
      </w:r>
      <w:r w:rsidRPr="003E4C8A">
        <w:rPr>
          <w:rFonts w:ascii="2  Badr" w:hAnsi="2  Badr"/>
          <w:rtl/>
          <w:lang w:bidi="ar-SA"/>
        </w:rPr>
        <w:t xml:space="preserve"> </w:t>
      </w:r>
      <w:r w:rsidRPr="003E4C8A">
        <w:rPr>
          <w:rFonts w:ascii="2  Badr" w:hAnsi="2  Badr" w:hint="cs"/>
          <w:rtl/>
          <w:lang w:bidi="ar-SA"/>
        </w:rPr>
        <w:t>كساني</w:t>
      </w:r>
      <w:r w:rsidRPr="003E4C8A">
        <w:rPr>
          <w:rFonts w:ascii="2  Badr" w:hAnsi="2  Badr"/>
          <w:rtl/>
          <w:lang w:bidi="ar-SA"/>
        </w:rPr>
        <w:t xml:space="preserve"> </w:t>
      </w:r>
      <w:r w:rsidRPr="003E4C8A">
        <w:rPr>
          <w:rFonts w:ascii="2  Badr" w:hAnsi="2  Badr" w:hint="cs"/>
          <w:rtl/>
          <w:lang w:bidi="ar-SA"/>
        </w:rPr>
        <w:t>كه</w:t>
      </w:r>
      <w:r w:rsidRPr="003E4C8A">
        <w:rPr>
          <w:rFonts w:ascii="2  Badr" w:hAnsi="2  Badr"/>
          <w:rtl/>
          <w:lang w:bidi="ar-SA"/>
        </w:rPr>
        <w:t xml:space="preserve"> </w:t>
      </w:r>
      <w:r w:rsidRPr="003E4C8A">
        <w:rPr>
          <w:rFonts w:ascii="2  Badr" w:hAnsi="2  Badr" w:hint="cs"/>
          <w:rtl/>
          <w:lang w:bidi="ar-SA"/>
        </w:rPr>
        <w:t>در</w:t>
      </w:r>
      <w:r w:rsidRPr="003E4C8A">
        <w:rPr>
          <w:rFonts w:ascii="2  Badr" w:hAnsi="2  Badr"/>
          <w:rtl/>
          <w:lang w:bidi="ar-SA"/>
        </w:rPr>
        <w:t xml:space="preserve"> </w:t>
      </w:r>
      <w:r w:rsidRPr="003E4C8A">
        <w:rPr>
          <w:rFonts w:ascii="2  Badr" w:hAnsi="2  Badr" w:hint="cs"/>
          <w:rtl/>
          <w:lang w:bidi="ar-SA"/>
        </w:rPr>
        <w:t>دلهايشان</w:t>
      </w:r>
      <w:r w:rsidRPr="003E4C8A">
        <w:rPr>
          <w:rFonts w:ascii="2  Badr" w:hAnsi="2  Badr"/>
          <w:rtl/>
          <w:lang w:bidi="ar-SA"/>
        </w:rPr>
        <w:t xml:space="preserve"> </w:t>
      </w:r>
      <w:r w:rsidRPr="003E4C8A">
        <w:rPr>
          <w:rFonts w:ascii="2  Badr" w:hAnsi="2  Badr" w:hint="cs"/>
          <w:rtl/>
          <w:lang w:bidi="ar-SA"/>
        </w:rPr>
        <w:t>كژي</w:t>
      </w:r>
      <w:r w:rsidRPr="003E4C8A">
        <w:rPr>
          <w:rFonts w:ascii="2  Badr" w:hAnsi="2  Badr"/>
          <w:rtl/>
          <w:lang w:bidi="ar-SA"/>
        </w:rPr>
        <w:t xml:space="preserve"> </w:t>
      </w:r>
      <w:r w:rsidRPr="003E4C8A">
        <w:rPr>
          <w:rFonts w:ascii="2  Badr" w:hAnsi="2  Badr" w:hint="cs"/>
          <w:rtl/>
          <w:lang w:bidi="ar-SA"/>
        </w:rPr>
        <w:t>است</w:t>
      </w:r>
      <w:r w:rsidRPr="003E4C8A">
        <w:rPr>
          <w:rFonts w:ascii="2  Badr" w:hAnsi="2  Badr" w:hint="cs"/>
          <w:szCs w:val="22"/>
          <w:rtl/>
          <w:lang w:bidi="ar-SA"/>
        </w:rPr>
        <w:t xml:space="preserve"> </w:t>
      </w:r>
      <w:r>
        <w:rPr>
          <w:rFonts w:ascii="2  Badr" w:hAnsi="2  Badr" w:hint="cs"/>
          <w:rtl/>
          <w:lang w:bidi="ar-SA"/>
        </w:rPr>
        <w:t>» زیغ هم به معنای انحراف از راه راست می باشد. و این مذمت و نکوهش آنان است.</w:t>
      </w:r>
    </w:p>
    <w:p w:rsidR="00A154B7" w:rsidRPr="009D63B9" w:rsidRDefault="00A154B7" w:rsidP="00A154B7">
      <w:pPr>
        <w:pStyle w:val="af"/>
        <w:numPr>
          <w:ilvl w:val="0"/>
          <w:numId w:val="31"/>
        </w:numPr>
        <w:ind w:left="0" w:firstLine="283"/>
      </w:pPr>
      <w:r>
        <w:rPr>
          <w:rFonts w:ascii="2  Badr" w:hAnsi="2  Badr" w:hint="cs"/>
          <w:rtl/>
          <w:lang w:bidi="ar-SA"/>
        </w:rPr>
        <w:t>از طریق مفهومی که از تقسیم دو دسته از انسانها در برخورد با آیات متشابه و محکم به دست می آید و آن هم عدم رسوخ و ریشه دار نبودن در دانش است. در واقع هر کسی که ریشه در دانش از او نفی شده باشد، به سوی جهل و نادانی روی می آورد و از این طریق، انحراف و کژدلی برایش حاصل می شود؛ زیرا کسی که در راه استنباط و به کارگیری ادله‏ی شرعی، برخی ابهامات و جهالت ها برایش باقی مانده باشد، جایز نیست که دیگر پیش رود و از ادله‏ی محکم و متشابه پیروی نماید.</w:t>
      </w:r>
    </w:p>
    <w:p w:rsidR="00A154B7" w:rsidRDefault="00A154B7" w:rsidP="00A154B7">
      <w:pPr>
        <w:pStyle w:val="af"/>
        <w:ind w:left="0" w:firstLine="283"/>
        <w:rPr>
          <w:rFonts w:ascii="2  Badr" w:hAnsi="2  Badr"/>
          <w:rtl/>
          <w:lang w:bidi="ar-SA"/>
        </w:rPr>
      </w:pPr>
      <w:r>
        <w:rPr>
          <w:rFonts w:ascii="2  Badr" w:hAnsi="2  Badr" w:hint="cs"/>
          <w:rtl/>
          <w:lang w:bidi="ar-SA"/>
        </w:rPr>
        <w:t>اگر فرض کنیم که چنین کسی از ادله‏ی محکم پیروی می کند، پیروی از آن، برای حکم اش فایده ای ندارد و نمی تواند حکم مورد نظر او را اثبات نماید، چون ممکن است به گونه ای از ادله ‏ی محکم پیروی نموده باشد که بطلان یا متشابه بودن  آن واضح باشد. پس گمانت چیست اگر از خود ادله‏ی متشابه پیروی کند؟! به علاوه پیروی او از ادله‏ی متشابه- در صورتی که به خاطر روشن شدن حق باشد نه به منظور فتنه جویی- در هر حال، مقصود و هدف مورد نظر او با آن حاصل نمی شود. حالا اگر از ادله‏ی متشابه به قصد فتنه جویی پیروی کند، وضع چگونه باید باشد؟!</w:t>
      </w:r>
    </w:p>
    <w:p w:rsidR="00A154B7" w:rsidRDefault="00A154B7" w:rsidP="00A154B7">
      <w:pPr>
        <w:pStyle w:val="af"/>
        <w:ind w:left="0" w:firstLine="283"/>
        <w:rPr>
          <w:rFonts w:ascii="2  Badr" w:hAnsi="2  Badr"/>
          <w:rtl/>
          <w:lang w:bidi="ar-SA"/>
        </w:rPr>
      </w:pPr>
      <w:r>
        <w:rPr>
          <w:rFonts w:ascii="2  Badr" w:hAnsi="2  Badr" w:hint="cs"/>
          <w:rtl/>
          <w:lang w:bidi="ar-SA"/>
        </w:rPr>
        <w:t>ادله‏ی محکم در صورتی که به قصد فتنه جویی مورد پیروی قرار بگیرد، چنین وضعی را دارد. بسیاری از جاهلان و نادانان می بینی که برای اثبات نظرشان به ادله ای فاسد و ادله ای صحیح استدلال و استناد می کنند و تنها به تأمل و تفکر و اندیشیدن در برخی ادله اکتفا می کنند و در دیگر ادله‏ی اصولی یا فروعیِ که نظرش را تأیید می کند یا مخالف آن است، تأمل و تفکر نمی نمایند. و بسیاری از کسانی که ادعای علم و دانش را دارند، این موضع گیری را اتحاذ می کنند و چه بسا به مقتضای آن فتوا دهند و مطابق آن عمل نمایند اگر در این کار، هدفی داشته باشند.</w:t>
      </w:r>
    </w:p>
    <w:p w:rsidR="00A154B7" w:rsidRDefault="00A154B7" w:rsidP="00A154B7">
      <w:pPr>
        <w:pStyle w:val="af"/>
        <w:ind w:left="0" w:firstLine="283"/>
        <w:rPr>
          <w:rFonts w:ascii="2  Badr" w:hAnsi="2  Badr"/>
          <w:rtl/>
          <w:lang w:bidi="ar-SA"/>
        </w:rPr>
      </w:pPr>
      <w:r>
        <w:rPr>
          <w:rFonts w:ascii="2  Badr" w:hAnsi="2  Badr" w:hint="cs"/>
          <w:rtl/>
          <w:lang w:bidi="ar-SA"/>
        </w:rPr>
        <w:t xml:space="preserve">کسانی را می شناسم که هدف خاصی داشته اند و فتوا داده اند که جایز است امام همه‏ی غنایم به سربازان ببخشد و این رأی شخصی است و براساس طریق شریعت نیست. چون از برخی عالمان اسلامی نقل شده که بخشیدن همه‏ی غنایم را به سربازان جایز می دانند و سپس این رأی را </w:t>
      </w:r>
      <w:r>
        <w:rPr>
          <w:rFonts w:ascii="Times New Roman" w:hAnsi="Times New Roman" w:cs="Times New Roman" w:hint="cs"/>
          <w:rtl/>
          <w:lang w:bidi="ar-SA"/>
        </w:rPr>
        <w:t>–</w:t>
      </w:r>
      <w:r>
        <w:rPr>
          <w:rFonts w:ascii="2  Badr" w:hAnsi="2  Badr" w:hint="cs"/>
          <w:rtl/>
          <w:lang w:bidi="ar-SA"/>
        </w:rPr>
        <w:t xml:space="preserve"> چون مالک مذهبی بودند- به امام مالک نسبت داده اند، آنجا که در روایتی که از او نقل شده، می گوید:</w:t>
      </w:r>
      <w:r w:rsidRPr="00836579">
        <w:rPr>
          <w:rFonts w:ascii="2  Badr" w:hAnsi="2  Badr" w:hint="cs"/>
          <w:b/>
          <w:bCs/>
          <w:rtl/>
          <w:lang w:bidi="ar-SA"/>
        </w:rPr>
        <w:t xml:space="preserve">« ما نفل الإمام فهو جائز» </w:t>
      </w:r>
      <w:r>
        <w:rPr>
          <w:rFonts w:ascii="2  Badr" w:hAnsi="2  Badr" w:hint="cs"/>
          <w:rtl/>
          <w:lang w:bidi="ar-SA"/>
        </w:rPr>
        <w:t>:« آنچه امام ببخشد، جایز است». این افراد، این عبارت را به عنوان نصّ برای بخشیدن همه‏ی غنایم به لشکر از جانب امام گرفته اند و به این روایت توجه نکرده اند که سریه، بخشی از لشکر اسلام هستند که داخل سرزمین دشمن قرار دارند و با دشمن می جنگند سپس به لشکر باز می گردند نه اینکه سریه خود لشکر باشد و نیز به این نکته توجه نکرده اند که بخشیدن از نظر مالک، فقط از یک پنجم می باشد. تا آنجا که می دانم در این زمینه خلاف این رأی را از مالک و هیچ یک از اصحاب او به سراغ ندارم. پس هر چه امام از یک پنجم ببخشد، جایز است، چون این کار بر اجتهاد حمل می شود.</w:t>
      </w:r>
    </w:p>
    <w:p w:rsidR="00A154B7" w:rsidRDefault="00A154B7" w:rsidP="00A154B7">
      <w:pPr>
        <w:pStyle w:val="af"/>
        <w:ind w:left="0" w:firstLine="283"/>
        <w:rPr>
          <w:rFonts w:ascii="2  Badr" w:hAnsi="2  Badr"/>
          <w:rtl/>
          <w:lang w:bidi="ar-SA"/>
        </w:rPr>
      </w:pPr>
      <w:r>
        <w:rPr>
          <w:rFonts w:ascii="2  Badr" w:hAnsi="2  Badr" w:hint="cs"/>
          <w:rtl/>
          <w:lang w:bidi="ar-SA"/>
        </w:rPr>
        <w:t>قضیه برای همیشه در هر موضوعی صادق است که در آن ابتدا از هوای نفس پیروی می شود و سپس دلیل و مستندی از سخنان دانشمندان یا از ادله‏ی شریعت و از کلام عرب برای همیشه به خاطر گستردگی و انعطاف پذیری آن که معانی و صورت های زیادی در آن محتمل است، برایش پیدا می کنند. ولی راسخان در علم، منظور از آن را از آغازش یا پایانش یا مفهومش یا سیاق و قرائن اش می دانند. پس کسی که از اول تا آخر ادله‏ی شرعی را معیار کارش قرار نمی دهد و برای آن اعتبار قائل نیست و فقط آنچه را که بر این ادله بنا می شود، معتبر می داند، در فهم اش دچار خطا و انحراف می شود. این کار کسانی است که ادله را در لابلای الفاظ و عبارات شرعی می گیرند و به همه‏ی ادله توجه نمی کنند و آنها را با هم مقایسه نمی نمایند. خوب معلوم است که احتمال دارد، دچار خطا و انحراف شوند. این شأن کسانی نیست که در دانش ریشه دارند بلکه فقط شأن کسانی است که به دنبال مقام و موقعیت هستند و به دنبال دلیلی برای ادعای خویش هستند.</w:t>
      </w:r>
    </w:p>
    <w:p w:rsidR="00A154B7" w:rsidRDefault="00A154B7" w:rsidP="00A154B7">
      <w:pPr>
        <w:pStyle w:val="af"/>
        <w:ind w:left="0" w:firstLine="283"/>
        <w:rPr>
          <w:rFonts w:ascii="2  Badr" w:hAnsi="2  Badr"/>
          <w:rtl/>
          <w:lang w:bidi="ar-SA"/>
        </w:rPr>
      </w:pPr>
      <w:r>
        <w:rPr>
          <w:rFonts w:ascii="2  Badr" w:hAnsi="2  Badr" w:hint="cs"/>
          <w:rtl/>
          <w:lang w:bidi="ar-SA"/>
        </w:rPr>
        <w:t>در آیه‏ی مذکور این نتیجه به دست آمد که انسان کژدل و منحرف هیچ گاه طریقه و موضع گیری انسانی که در دانش ریشه دارد، اتخاذ نمی کند و فردی که در دانش ریشه دارد، تحت هیچ شرایطی در هدف و نیت اش انحراف و کژی وجود ندارد.</w:t>
      </w:r>
    </w:p>
    <w:p w:rsidR="00A154B7" w:rsidRDefault="00A154B7" w:rsidP="00A154B7">
      <w:pPr>
        <w:bidi w:val="0"/>
        <w:spacing w:after="200" w:line="276" w:lineRule="auto"/>
        <w:ind w:firstLine="283"/>
        <w:jc w:val="left"/>
        <w:rPr>
          <w:rFonts w:ascii="Cambria" w:hAnsi="Cambria" w:cs="B Jadid"/>
          <w:b/>
          <w:bCs/>
          <w:sz w:val="32"/>
          <w:szCs w:val="32"/>
          <w:rtl/>
          <w:lang w:bidi="ar-SA"/>
        </w:rPr>
      </w:pPr>
      <w:r>
        <w:rPr>
          <w:rtl/>
        </w:rPr>
        <w:br w:type="page"/>
      </w:r>
    </w:p>
    <w:p w:rsidR="00A154B7" w:rsidRDefault="00A154B7" w:rsidP="00A154B7">
      <w:pPr>
        <w:pStyle w:val="1"/>
        <w:ind w:firstLine="283"/>
        <w:rPr>
          <w:rtl/>
        </w:rPr>
      </w:pPr>
      <w:bookmarkStart w:id="52" w:name="_Toc236404264"/>
      <w:r w:rsidRPr="00836579">
        <w:rPr>
          <w:rFonts w:hint="cs"/>
          <w:rtl/>
        </w:rPr>
        <w:t>فصل</w:t>
      </w:r>
      <w:bookmarkEnd w:id="52"/>
    </w:p>
    <w:p w:rsidR="00A154B7" w:rsidRPr="00836579" w:rsidRDefault="00A154B7" w:rsidP="00A154B7">
      <w:pPr>
        <w:ind w:firstLine="283"/>
        <w:rPr>
          <w:rtl/>
          <w:lang w:bidi="ar-SA"/>
        </w:rPr>
      </w:pPr>
    </w:p>
    <w:p w:rsidR="00A154B7" w:rsidRDefault="00A154B7" w:rsidP="00A154B7">
      <w:pPr>
        <w:ind w:firstLine="283"/>
        <w:rPr>
          <w:rtl/>
        </w:rPr>
      </w:pPr>
      <w:r>
        <w:rPr>
          <w:rFonts w:hint="cs"/>
          <w:rtl/>
        </w:rPr>
        <w:t>وقتی این مطلب ثابت شد، مطلب دیگری را مورد بحث و بررسی قرار می دهیم. پس می گوییم: وقتی روشن شد که راسخین در علم، راهی دارند که در اتباع از حق آن را می پیمایند و منحرفان و کژدلان راهی دیگر دارند، نیاز داریم که راهی را که اینان می پیمایند بیان کنیم تا از آن دوری شود، همان طور راهی را که راسخین می پیمایند، بیان شده تا آن را بپیماییم. اهل اصول فقه این راه را تبیین کرده و بسیار درباره اش سخن گفته اند اما راجع به راه منحرفان و کژدلان زیاد بحث نکرده اند. اینک این سئوال پیش می آید که آیا مراجع و منابع این راه قابل شمارش هست یا خیر؟</w:t>
      </w:r>
    </w:p>
    <w:p w:rsidR="00A154B7" w:rsidRDefault="00A154B7" w:rsidP="00A154B7">
      <w:pPr>
        <w:ind w:firstLine="283"/>
        <w:rPr>
          <w:rFonts w:ascii="2  Badr" w:hAnsi="2  Badr"/>
          <w:rtl/>
          <w:lang w:bidi="ar-SA"/>
        </w:rPr>
      </w:pPr>
      <w:r>
        <w:rPr>
          <w:rFonts w:hint="cs"/>
          <w:rtl/>
        </w:rPr>
        <w:t>به آیه‏ی دیگری که به اینان مربوط است همان طور که به راسخین در علم هم مربوط است، نگاه می کنیم و آن هم این فرموده‏ی خداوند است:</w:t>
      </w:r>
      <w:r w:rsidRPr="00AC3A5F">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49" w:hAnsi="QCF_P149" w:cs="QCF_P149"/>
          <w:color w:val="000000"/>
          <w:sz w:val="27"/>
          <w:szCs w:val="27"/>
          <w:rtl/>
          <w:lang w:bidi="ar-SA"/>
        </w:rPr>
        <w:t>ﭺ  ﭻ  ﭼ  ﭽ  ﭾﭿ  ﮀ  ﮁ  ﮂ   ﮃ  ﮄ  ﮅ  ﮆ</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الأنعام: ١٥٣</w:t>
      </w:r>
      <w:r>
        <w:rPr>
          <w:rFonts w:ascii="Arial" w:hAnsi="Arial" w:cs="Arial"/>
          <w:color w:val="000000"/>
          <w:sz w:val="27"/>
          <w:szCs w:val="27"/>
          <w:lang w:bidi="ar-SA"/>
        </w:rPr>
        <w:t xml:space="preserve"> </w:t>
      </w:r>
      <w:r>
        <w:rPr>
          <w:rFonts w:ascii="2  Badr" w:hAnsi="2  Badr" w:hint="cs"/>
          <w:rtl/>
          <w:lang w:bidi="ar-SA"/>
        </w:rPr>
        <w:t>«</w:t>
      </w:r>
      <w:r w:rsidRPr="0082488C">
        <w:rPr>
          <w:rFonts w:hint="cs"/>
          <w:rtl/>
        </w:rPr>
        <w:t xml:space="preserve"> </w:t>
      </w:r>
      <w:r w:rsidRPr="0082488C">
        <w:rPr>
          <w:rFonts w:ascii="2  Badr" w:hAnsi="2  Badr" w:hint="cs"/>
          <w:rtl/>
          <w:lang w:bidi="ar-SA"/>
        </w:rPr>
        <w:t>‏</w:t>
      </w:r>
      <w:r w:rsidRPr="0082488C">
        <w:rPr>
          <w:rFonts w:ascii="2  Badr" w:hAnsi="2  Badr"/>
          <w:rtl/>
          <w:lang w:bidi="ar-SA"/>
        </w:rPr>
        <w:t xml:space="preserve"> </w:t>
      </w:r>
      <w:r w:rsidRPr="0082488C">
        <w:rPr>
          <w:rFonts w:ascii="2  Badr" w:hAnsi="2  Badr" w:hint="cs"/>
          <w:rtl/>
          <w:lang w:bidi="ar-SA"/>
        </w:rPr>
        <w:t>اين</w:t>
      </w:r>
      <w:r w:rsidRPr="0082488C">
        <w:rPr>
          <w:rFonts w:ascii="2  Badr" w:hAnsi="2  Badr"/>
          <w:rtl/>
          <w:lang w:bidi="ar-SA"/>
        </w:rPr>
        <w:t xml:space="preserve"> </w:t>
      </w:r>
      <w:r w:rsidRPr="0082488C">
        <w:rPr>
          <w:rFonts w:ascii="2  Badr" w:hAnsi="2  Badr" w:hint="cs"/>
          <w:rtl/>
          <w:lang w:bidi="ar-SA"/>
        </w:rPr>
        <w:t>راه</w:t>
      </w:r>
      <w:r w:rsidRPr="0082488C">
        <w:rPr>
          <w:rFonts w:ascii="2  Badr" w:hAnsi="2  Badr"/>
          <w:rtl/>
          <w:lang w:bidi="ar-SA"/>
        </w:rPr>
        <w:t xml:space="preserve"> </w:t>
      </w:r>
      <w:r>
        <w:rPr>
          <w:rFonts w:ascii="2  Badr" w:hAnsi="2  Badr"/>
          <w:rtl/>
          <w:lang w:bidi="ar-SA"/>
        </w:rPr>
        <w:t>(</w:t>
      </w:r>
      <w:r w:rsidRPr="0082488C">
        <w:rPr>
          <w:rFonts w:ascii="2  Badr" w:hAnsi="2  Badr" w:hint="cs"/>
          <w:rtl/>
          <w:lang w:bidi="ar-SA"/>
        </w:rPr>
        <w:t>كه</w:t>
      </w:r>
      <w:r w:rsidRPr="0082488C">
        <w:rPr>
          <w:rFonts w:ascii="2  Badr" w:hAnsi="2  Badr"/>
          <w:rtl/>
          <w:lang w:bidi="ar-SA"/>
        </w:rPr>
        <w:t xml:space="preserve"> </w:t>
      </w:r>
      <w:r w:rsidRPr="0082488C">
        <w:rPr>
          <w:rFonts w:ascii="2  Badr" w:hAnsi="2  Badr" w:hint="cs"/>
          <w:rtl/>
          <w:lang w:bidi="ar-SA"/>
        </w:rPr>
        <w:t>من</w:t>
      </w:r>
      <w:r w:rsidRPr="0082488C">
        <w:rPr>
          <w:rFonts w:ascii="2  Badr" w:hAnsi="2  Badr"/>
          <w:rtl/>
          <w:lang w:bidi="ar-SA"/>
        </w:rPr>
        <w:t xml:space="preserve"> </w:t>
      </w:r>
      <w:r w:rsidRPr="0082488C">
        <w:rPr>
          <w:rFonts w:ascii="2  Badr" w:hAnsi="2  Badr" w:hint="cs"/>
          <w:rtl/>
          <w:lang w:bidi="ar-SA"/>
        </w:rPr>
        <w:t>آن</w:t>
      </w:r>
      <w:r w:rsidRPr="0082488C">
        <w:rPr>
          <w:rFonts w:ascii="2  Badr" w:hAnsi="2  Badr"/>
          <w:rtl/>
          <w:lang w:bidi="ar-SA"/>
        </w:rPr>
        <w:t xml:space="preserve"> </w:t>
      </w:r>
      <w:r w:rsidRPr="0082488C">
        <w:rPr>
          <w:rFonts w:ascii="2  Badr" w:hAnsi="2  Badr" w:hint="cs"/>
          <w:rtl/>
          <w:lang w:bidi="ar-SA"/>
        </w:rPr>
        <w:t>را</w:t>
      </w:r>
      <w:r w:rsidRPr="0082488C">
        <w:rPr>
          <w:rFonts w:ascii="2  Badr" w:hAnsi="2  Badr"/>
          <w:rtl/>
          <w:lang w:bidi="ar-SA"/>
        </w:rPr>
        <w:t xml:space="preserve"> </w:t>
      </w:r>
      <w:r w:rsidRPr="0082488C">
        <w:rPr>
          <w:rFonts w:ascii="2  Badr" w:hAnsi="2  Badr" w:hint="cs"/>
          <w:rtl/>
          <w:lang w:bidi="ar-SA"/>
        </w:rPr>
        <w:t>برايتان</w:t>
      </w:r>
      <w:r w:rsidRPr="0082488C">
        <w:rPr>
          <w:rFonts w:ascii="2  Badr" w:hAnsi="2  Badr"/>
          <w:rtl/>
          <w:lang w:bidi="ar-SA"/>
        </w:rPr>
        <w:t xml:space="preserve"> </w:t>
      </w:r>
      <w:r w:rsidRPr="0082488C">
        <w:rPr>
          <w:rFonts w:ascii="2  Badr" w:hAnsi="2  Badr" w:hint="cs"/>
          <w:rtl/>
          <w:lang w:bidi="ar-SA"/>
        </w:rPr>
        <w:t>ترسيم</w:t>
      </w:r>
      <w:r w:rsidRPr="0082488C">
        <w:rPr>
          <w:rFonts w:ascii="2  Badr" w:hAnsi="2  Badr"/>
          <w:rtl/>
          <w:lang w:bidi="ar-SA"/>
        </w:rPr>
        <w:t xml:space="preserve"> </w:t>
      </w:r>
      <w:r w:rsidRPr="0082488C">
        <w:rPr>
          <w:rFonts w:ascii="2  Badr" w:hAnsi="2  Badr" w:hint="cs"/>
          <w:rtl/>
          <w:lang w:bidi="ar-SA"/>
        </w:rPr>
        <w:t>و</w:t>
      </w:r>
      <w:r w:rsidRPr="0082488C">
        <w:rPr>
          <w:rFonts w:ascii="2  Badr" w:hAnsi="2  Badr"/>
          <w:rtl/>
          <w:lang w:bidi="ar-SA"/>
        </w:rPr>
        <w:t xml:space="preserve"> </w:t>
      </w:r>
      <w:r w:rsidRPr="0082488C">
        <w:rPr>
          <w:rFonts w:ascii="2  Badr" w:hAnsi="2  Badr" w:hint="cs"/>
          <w:rtl/>
          <w:lang w:bidi="ar-SA"/>
        </w:rPr>
        <w:t>بيان</w:t>
      </w:r>
      <w:r w:rsidRPr="0082488C">
        <w:rPr>
          <w:rFonts w:ascii="2  Badr" w:hAnsi="2  Badr"/>
          <w:rtl/>
          <w:lang w:bidi="ar-SA"/>
        </w:rPr>
        <w:t xml:space="preserve"> </w:t>
      </w:r>
      <w:r w:rsidRPr="0082488C">
        <w:rPr>
          <w:rFonts w:ascii="2  Badr" w:hAnsi="2  Badr" w:hint="cs"/>
          <w:rtl/>
          <w:lang w:bidi="ar-SA"/>
        </w:rPr>
        <w:t>كردم</w:t>
      </w:r>
      <w:r>
        <w:rPr>
          <w:rFonts w:ascii="2  Badr" w:hAnsi="2  Badr"/>
          <w:rtl/>
          <w:lang w:bidi="ar-SA"/>
        </w:rPr>
        <w:t>)</w:t>
      </w:r>
      <w:r w:rsidRPr="0082488C">
        <w:rPr>
          <w:rFonts w:ascii="2  Badr" w:hAnsi="2  Badr"/>
          <w:rtl/>
          <w:lang w:bidi="ar-SA"/>
        </w:rPr>
        <w:t xml:space="preserve"> </w:t>
      </w:r>
      <w:r w:rsidRPr="0082488C">
        <w:rPr>
          <w:rFonts w:ascii="2  Badr" w:hAnsi="2  Badr" w:hint="cs"/>
          <w:rtl/>
          <w:lang w:bidi="ar-SA"/>
        </w:rPr>
        <w:t>راه</w:t>
      </w:r>
      <w:r w:rsidRPr="0082488C">
        <w:rPr>
          <w:rFonts w:ascii="2  Badr" w:hAnsi="2  Badr"/>
          <w:rtl/>
          <w:lang w:bidi="ar-SA"/>
        </w:rPr>
        <w:t xml:space="preserve"> </w:t>
      </w:r>
      <w:r w:rsidRPr="0082488C">
        <w:rPr>
          <w:rFonts w:ascii="2  Badr" w:hAnsi="2  Badr" w:hint="cs"/>
          <w:rtl/>
          <w:lang w:bidi="ar-SA"/>
        </w:rPr>
        <w:t>مستقيم</w:t>
      </w:r>
      <w:r w:rsidRPr="0082488C">
        <w:rPr>
          <w:rFonts w:ascii="2  Badr" w:hAnsi="2  Badr"/>
          <w:rtl/>
          <w:lang w:bidi="ar-SA"/>
        </w:rPr>
        <w:t xml:space="preserve"> </w:t>
      </w:r>
      <w:r w:rsidRPr="0082488C">
        <w:rPr>
          <w:rFonts w:ascii="2  Badr" w:hAnsi="2  Badr" w:hint="cs"/>
          <w:rtl/>
          <w:lang w:bidi="ar-SA"/>
        </w:rPr>
        <w:t>من</w:t>
      </w:r>
      <w:r w:rsidRPr="0082488C">
        <w:rPr>
          <w:rFonts w:ascii="2  Badr" w:hAnsi="2  Badr"/>
          <w:rtl/>
          <w:lang w:bidi="ar-SA"/>
        </w:rPr>
        <w:t xml:space="preserve"> </w:t>
      </w:r>
      <w:r w:rsidRPr="0082488C">
        <w:rPr>
          <w:rFonts w:ascii="2  Badr" w:hAnsi="2  Badr" w:hint="cs"/>
          <w:rtl/>
          <w:lang w:bidi="ar-SA"/>
        </w:rPr>
        <w:t>است</w:t>
      </w:r>
      <w:r w:rsidRPr="0082488C">
        <w:rPr>
          <w:rFonts w:ascii="2  Badr" w:hAnsi="2  Badr"/>
          <w:rtl/>
          <w:lang w:bidi="ar-SA"/>
        </w:rPr>
        <w:t xml:space="preserve"> </w:t>
      </w:r>
      <w:r>
        <w:rPr>
          <w:rFonts w:ascii="2  Badr" w:hAnsi="2  Badr"/>
          <w:rtl/>
          <w:lang w:bidi="ar-SA"/>
        </w:rPr>
        <w:t>(</w:t>
      </w:r>
      <w:r w:rsidRPr="0082488C">
        <w:rPr>
          <w:rFonts w:ascii="2  Badr" w:hAnsi="2  Badr" w:hint="cs"/>
          <w:rtl/>
          <w:lang w:bidi="ar-SA"/>
        </w:rPr>
        <w:t>و</w:t>
      </w:r>
      <w:r w:rsidRPr="0082488C">
        <w:rPr>
          <w:rFonts w:ascii="2  Badr" w:hAnsi="2  Badr"/>
          <w:rtl/>
          <w:lang w:bidi="ar-SA"/>
        </w:rPr>
        <w:t xml:space="preserve"> </w:t>
      </w:r>
      <w:r w:rsidRPr="0082488C">
        <w:rPr>
          <w:rFonts w:ascii="2  Badr" w:hAnsi="2  Badr" w:hint="cs"/>
          <w:rtl/>
          <w:lang w:bidi="ar-SA"/>
        </w:rPr>
        <w:t>منتهي</w:t>
      </w:r>
      <w:r w:rsidRPr="0082488C">
        <w:rPr>
          <w:rFonts w:ascii="2  Badr" w:hAnsi="2  Badr"/>
          <w:rtl/>
          <w:lang w:bidi="ar-SA"/>
        </w:rPr>
        <w:t xml:space="preserve"> </w:t>
      </w:r>
      <w:r w:rsidRPr="0082488C">
        <w:rPr>
          <w:rFonts w:ascii="2  Badr" w:hAnsi="2  Badr" w:hint="cs"/>
          <w:rtl/>
          <w:lang w:bidi="ar-SA"/>
        </w:rPr>
        <w:t>به</w:t>
      </w:r>
      <w:r w:rsidRPr="0082488C">
        <w:rPr>
          <w:rFonts w:ascii="2  Badr" w:hAnsi="2  Badr"/>
          <w:rtl/>
          <w:lang w:bidi="ar-SA"/>
        </w:rPr>
        <w:t xml:space="preserve"> </w:t>
      </w:r>
      <w:r w:rsidRPr="0082488C">
        <w:rPr>
          <w:rFonts w:ascii="2  Badr" w:hAnsi="2  Badr" w:hint="cs"/>
          <w:rtl/>
          <w:lang w:bidi="ar-SA"/>
        </w:rPr>
        <w:t>سعادت</w:t>
      </w:r>
      <w:r w:rsidRPr="0082488C">
        <w:rPr>
          <w:rFonts w:ascii="2  Badr" w:hAnsi="2  Badr"/>
          <w:rtl/>
          <w:lang w:bidi="ar-SA"/>
        </w:rPr>
        <w:t xml:space="preserve"> </w:t>
      </w:r>
      <w:r w:rsidRPr="0082488C">
        <w:rPr>
          <w:rFonts w:ascii="2  Badr" w:hAnsi="2  Badr" w:hint="cs"/>
          <w:rtl/>
          <w:lang w:bidi="ar-SA"/>
        </w:rPr>
        <w:t>هر</w:t>
      </w:r>
      <w:r w:rsidRPr="0082488C">
        <w:rPr>
          <w:rFonts w:ascii="2  Badr" w:hAnsi="2  Badr"/>
          <w:rtl/>
          <w:lang w:bidi="ar-SA"/>
        </w:rPr>
        <w:t xml:space="preserve"> </w:t>
      </w:r>
      <w:r w:rsidRPr="0082488C">
        <w:rPr>
          <w:rFonts w:ascii="2  Badr" w:hAnsi="2  Badr" w:hint="cs"/>
          <w:rtl/>
          <w:lang w:bidi="ar-SA"/>
        </w:rPr>
        <w:t>دو</w:t>
      </w:r>
      <w:r w:rsidRPr="0082488C">
        <w:rPr>
          <w:rFonts w:ascii="2  Badr" w:hAnsi="2  Badr"/>
          <w:rtl/>
          <w:lang w:bidi="ar-SA"/>
        </w:rPr>
        <w:t xml:space="preserve"> </w:t>
      </w:r>
      <w:r w:rsidRPr="0082488C">
        <w:rPr>
          <w:rFonts w:ascii="2  Badr" w:hAnsi="2  Badr" w:hint="cs"/>
          <w:rtl/>
          <w:lang w:bidi="ar-SA"/>
        </w:rPr>
        <w:t>جهان</w:t>
      </w:r>
      <w:r w:rsidRPr="0082488C">
        <w:rPr>
          <w:rFonts w:ascii="2  Badr" w:hAnsi="2  Badr"/>
          <w:rtl/>
          <w:lang w:bidi="ar-SA"/>
        </w:rPr>
        <w:t xml:space="preserve"> </w:t>
      </w:r>
      <w:r w:rsidRPr="0082488C">
        <w:rPr>
          <w:rFonts w:ascii="2  Badr" w:hAnsi="2  Badr" w:hint="cs"/>
          <w:rtl/>
          <w:lang w:bidi="ar-SA"/>
        </w:rPr>
        <w:t>مي‌گردد</w:t>
      </w:r>
      <w:r>
        <w:rPr>
          <w:rFonts w:ascii="2  Badr" w:hAnsi="2  Badr"/>
          <w:rtl/>
          <w:lang w:bidi="ar-SA"/>
        </w:rPr>
        <w:t>.</w:t>
      </w:r>
      <w:r w:rsidRPr="0082488C">
        <w:rPr>
          <w:rFonts w:ascii="2  Badr" w:hAnsi="2  Badr"/>
          <w:rtl/>
          <w:lang w:bidi="ar-SA"/>
        </w:rPr>
        <w:t xml:space="preserve"> </w:t>
      </w:r>
      <w:r w:rsidRPr="0082488C">
        <w:rPr>
          <w:rFonts w:ascii="2  Badr" w:hAnsi="2  Badr" w:hint="cs"/>
          <w:rtl/>
          <w:lang w:bidi="ar-SA"/>
        </w:rPr>
        <w:t>پس</w:t>
      </w:r>
      <w:r>
        <w:rPr>
          <w:rFonts w:ascii="2  Badr" w:hAnsi="2  Badr"/>
          <w:rtl/>
          <w:lang w:bidi="ar-SA"/>
        </w:rPr>
        <w:t>)</w:t>
      </w:r>
      <w:r w:rsidRPr="0082488C">
        <w:rPr>
          <w:rFonts w:ascii="2  Badr" w:hAnsi="2  Badr"/>
          <w:rtl/>
          <w:lang w:bidi="ar-SA"/>
        </w:rPr>
        <w:t xml:space="preserve"> </w:t>
      </w:r>
      <w:r w:rsidRPr="0082488C">
        <w:rPr>
          <w:rFonts w:ascii="2  Badr" w:hAnsi="2  Badr" w:hint="cs"/>
          <w:rtl/>
          <w:lang w:bidi="ar-SA"/>
        </w:rPr>
        <w:t>از</w:t>
      </w:r>
      <w:r w:rsidRPr="0082488C">
        <w:rPr>
          <w:rFonts w:ascii="2  Badr" w:hAnsi="2  Badr"/>
          <w:rtl/>
          <w:lang w:bidi="ar-SA"/>
        </w:rPr>
        <w:t xml:space="preserve"> </w:t>
      </w:r>
      <w:r w:rsidRPr="0082488C">
        <w:rPr>
          <w:rFonts w:ascii="2  Badr" w:hAnsi="2  Badr" w:hint="cs"/>
          <w:rtl/>
          <w:lang w:bidi="ar-SA"/>
        </w:rPr>
        <w:t>آن</w:t>
      </w:r>
      <w:r w:rsidRPr="0082488C">
        <w:rPr>
          <w:rFonts w:ascii="2  Badr" w:hAnsi="2  Badr"/>
          <w:rtl/>
          <w:lang w:bidi="ar-SA"/>
        </w:rPr>
        <w:t xml:space="preserve"> </w:t>
      </w:r>
      <w:r w:rsidRPr="0082488C">
        <w:rPr>
          <w:rFonts w:ascii="2  Badr" w:hAnsi="2  Badr" w:hint="cs"/>
          <w:rtl/>
          <w:lang w:bidi="ar-SA"/>
        </w:rPr>
        <w:t>پيروي</w:t>
      </w:r>
      <w:r w:rsidRPr="0082488C">
        <w:rPr>
          <w:rFonts w:ascii="2  Badr" w:hAnsi="2  Badr"/>
          <w:rtl/>
          <w:lang w:bidi="ar-SA"/>
        </w:rPr>
        <w:t xml:space="preserve"> </w:t>
      </w:r>
      <w:r w:rsidRPr="0082488C">
        <w:rPr>
          <w:rFonts w:ascii="2  Badr" w:hAnsi="2  Badr" w:hint="cs"/>
          <w:rtl/>
          <w:lang w:bidi="ar-SA"/>
        </w:rPr>
        <w:t>كنيد</w:t>
      </w:r>
      <w:r w:rsidRPr="0082488C">
        <w:rPr>
          <w:rFonts w:ascii="2  Badr" w:hAnsi="2  Badr"/>
          <w:rtl/>
          <w:lang w:bidi="ar-SA"/>
        </w:rPr>
        <w:t xml:space="preserve"> </w:t>
      </w:r>
      <w:r w:rsidRPr="0082488C">
        <w:rPr>
          <w:rFonts w:ascii="2  Badr" w:hAnsi="2  Badr" w:hint="cs"/>
          <w:rtl/>
          <w:lang w:bidi="ar-SA"/>
        </w:rPr>
        <w:t>و</w:t>
      </w:r>
      <w:r w:rsidRPr="0082488C">
        <w:rPr>
          <w:rFonts w:ascii="2  Badr" w:hAnsi="2  Badr"/>
          <w:rtl/>
          <w:lang w:bidi="ar-SA"/>
        </w:rPr>
        <w:t xml:space="preserve"> </w:t>
      </w:r>
      <w:r w:rsidRPr="0082488C">
        <w:rPr>
          <w:rFonts w:ascii="2  Badr" w:hAnsi="2  Badr" w:hint="cs"/>
          <w:rtl/>
          <w:lang w:bidi="ar-SA"/>
        </w:rPr>
        <w:t>از</w:t>
      </w:r>
      <w:r w:rsidRPr="0082488C">
        <w:rPr>
          <w:rFonts w:ascii="2  Badr" w:hAnsi="2  Badr"/>
          <w:rtl/>
          <w:lang w:bidi="ar-SA"/>
        </w:rPr>
        <w:t xml:space="preserve"> </w:t>
      </w:r>
      <w:r w:rsidRPr="0082488C">
        <w:rPr>
          <w:rFonts w:ascii="2  Badr" w:hAnsi="2  Badr" w:hint="cs"/>
          <w:rtl/>
          <w:lang w:bidi="ar-SA"/>
        </w:rPr>
        <w:t>راههاي</w:t>
      </w:r>
      <w:r w:rsidRPr="0082488C">
        <w:rPr>
          <w:rFonts w:ascii="2  Badr" w:hAnsi="2  Badr"/>
          <w:rtl/>
          <w:lang w:bidi="ar-SA"/>
        </w:rPr>
        <w:t xml:space="preserve"> </w:t>
      </w:r>
      <w:r>
        <w:rPr>
          <w:rFonts w:ascii="2  Badr" w:hAnsi="2  Badr"/>
          <w:rtl/>
          <w:lang w:bidi="ar-SA"/>
        </w:rPr>
        <w:t>(</w:t>
      </w:r>
      <w:r w:rsidRPr="0082488C">
        <w:rPr>
          <w:rFonts w:ascii="2  Badr" w:hAnsi="2  Badr" w:hint="cs"/>
          <w:rtl/>
          <w:lang w:bidi="ar-SA"/>
        </w:rPr>
        <w:t>باطلي</w:t>
      </w:r>
      <w:r w:rsidRPr="0082488C">
        <w:rPr>
          <w:rFonts w:ascii="2  Badr" w:hAnsi="2  Badr"/>
          <w:rtl/>
          <w:lang w:bidi="ar-SA"/>
        </w:rPr>
        <w:t xml:space="preserve"> </w:t>
      </w:r>
      <w:r w:rsidRPr="0082488C">
        <w:rPr>
          <w:rFonts w:ascii="2  Badr" w:hAnsi="2  Badr" w:hint="cs"/>
          <w:rtl/>
          <w:lang w:bidi="ar-SA"/>
        </w:rPr>
        <w:t>كه</w:t>
      </w:r>
      <w:r w:rsidRPr="0082488C">
        <w:rPr>
          <w:rFonts w:ascii="2  Badr" w:hAnsi="2  Badr"/>
          <w:rtl/>
          <w:lang w:bidi="ar-SA"/>
        </w:rPr>
        <w:t xml:space="preserve"> </w:t>
      </w:r>
      <w:r w:rsidRPr="0082488C">
        <w:rPr>
          <w:rFonts w:ascii="2  Badr" w:hAnsi="2  Badr" w:hint="cs"/>
          <w:rtl/>
          <w:lang w:bidi="ar-SA"/>
        </w:rPr>
        <w:t>شما</w:t>
      </w:r>
      <w:r w:rsidRPr="0082488C">
        <w:rPr>
          <w:rFonts w:ascii="2  Badr" w:hAnsi="2  Badr"/>
          <w:rtl/>
          <w:lang w:bidi="ar-SA"/>
        </w:rPr>
        <w:t xml:space="preserve"> </w:t>
      </w:r>
      <w:r w:rsidRPr="0082488C">
        <w:rPr>
          <w:rFonts w:ascii="2  Badr" w:hAnsi="2  Badr" w:hint="cs"/>
          <w:rtl/>
          <w:lang w:bidi="ar-SA"/>
        </w:rPr>
        <w:t>را</w:t>
      </w:r>
      <w:r w:rsidRPr="0082488C">
        <w:rPr>
          <w:rFonts w:ascii="2  Badr" w:hAnsi="2  Badr"/>
          <w:rtl/>
          <w:lang w:bidi="ar-SA"/>
        </w:rPr>
        <w:t xml:space="preserve"> </w:t>
      </w:r>
      <w:r w:rsidRPr="0082488C">
        <w:rPr>
          <w:rFonts w:ascii="2  Badr" w:hAnsi="2  Badr" w:hint="cs"/>
          <w:rtl/>
          <w:lang w:bidi="ar-SA"/>
        </w:rPr>
        <w:t>از</w:t>
      </w:r>
      <w:r w:rsidRPr="0082488C">
        <w:rPr>
          <w:rFonts w:ascii="2  Badr" w:hAnsi="2  Badr"/>
          <w:rtl/>
          <w:lang w:bidi="ar-SA"/>
        </w:rPr>
        <w:t xml:space="preserve"> </w:t>
      </w:r>
      <w:r w:rsidRPr="0082488C">
        <w:rPr>
          <w:rFonts w:ascii="2  Badr" w:hAnsi="2  Badr" w:hint="cs"/>
          <w:rtl/>
          <w:lang w:bidi="ar-SA"/>
        </w:rPr>
        <w:t>آن</w:t>
      </w:r>
      <w:r w:rsidRPr="0082488C">
        <w:rPr>
          <w:rFonts w:ascii="2  Badr" w:hAnsi="2  Badr"/>
          <w:rtl/>
          <w:lang w:bidi="ar-SA"/>
        </w:rPr>
        <w:t xml:space="preserve"> </w:t>
      </w:r>
      <w:r w:rsidRPr="0082488C">
        <w:rPr>
          <w:rFonts w:ascii="2  Badr" w:hAnsi="2  Badr" w:hint="cs"/>
          <w:rtl/>
          <w:lang w:bidi="ar-SA"/>
        </w:rPr>
        <w:t>نهي</w:t>
      </w:r>
      <w:r w:rsidRPr="0082488C">
        <w:rPr>
          <w:rFonts w:ascii="2  Badr" w:hAnsi="2  Badr"/>
          <w:rtl/>
          <w:lang w:bidi="ar-SA"/>
        </w:rPr>
        <w:t xml:space="preserve"> </w:t>
      </w:r>
      <w:r w:rsidRPr="0082488C">
        <w:rPr>
          <w:rFonts w:ascii="2  Badr" w:hAnsi="2  Badr" w:hint="cs"/>
          <w:rtl/>
          <w:lang w:bidi="ar-SA"/>
        </w:rPr>
        <w:t>كرده‌ام</w:t>
      </w:r>
      <w:r>
        <w:rPr>
          <w:rFonts w:ascii="2  Badr" w:hAnsi="2  Badr"/>
          <w:rtl/>
          <w:lang w:bidi="ar-SA"/>
        </w:rPr>
        <w:t>)</w:t>
      </w:r>
      <w:r w:rsidRPr="0082488C">
        <w:rPr>
          <w:rFonts w:ascii="2  Badr" w:hAnsi="2  Badr"/>
          <w:rtl/>
          <w:lang w:bidi="ar-SA"/>
        </w:rPr>
        <w:t xml:space="preserve"> </w:t>
      </w:r>
      <w:r w:rsidRPr="0082488C">
        <w:rPr>
          <w:rFonts w:ascii="2  Badr" w:hAnsi="2  Badr" w:hint="cs"/>
          <w:rtl/>
          <w:lang w:bidi="ar-SA"/>
        </w:rPr>
        <w:t>پيروي</w:t>
      </w:r>
      <w:r w:rsidRPr="0082488C">
        <w:rPr>
          <w:rFonts w:ascii="2  Badr" w:hAnsi="2  Badr"/>
          <w:rtl/>
          <w:lang w:bidi="ar-SA"/>
        </w:rPr>
        <w:t xml:space="preserve"> </w:t>
      </w:r>
      <w:r w:rsidRPr="0082488C">
        <w:rPr>
          <w:rFonts w:ascii="2  Badr" w:hAnsi="2  Badr" w:hint="cs"/>
          <w:rtl/>
          <w:lang w:bidi="ar-SA"/>
        </w:rPr>
        <w:t>نكنيد</w:t>
      </w:r>
      <w:r w:rsidRPr="0082488C">
        <w:rPr>
          <w:rFonts w:ascii="2  Badr" w:hAnsi="2  Badr"/>
          <w:rtl/>
          <w:lang w:bidi="ar-SA"/>
        </w:rPr>
        <w:t xml:space="preserve"> </w:t>
      </w:r>
      <w:r w:rsidRPr="0082488C">
        <w:rPr>
          <w:rFonts w:ascii="2  Badr" w:hAnsi="2  Badr" w:hint="cs"/>
          <w:rtl/>
          <w:lang w:bidi="ar-SA"/>
        </w:rPr>
        <w:t>كه</w:t>
      </w:r>
      <w:r w:rsidRPr="0082488C">
        <w:rPr>
          <w:rFonts w:ascii="2  Badr" w:hAnsi="2  Badr"/>
          <w:rtl/>
          <w:lang w:bidi="ar-SA"/>
        </w:rPr>
        <w:t xml:space="preserve"> </w:t>
      </w:r>
      <w:r w:rsidRPr="0082488C">
        <w:rPr>
          <w:rFonts w:ascii="2  Badr" w:hAnsi="2  Badr" w:hint="cs"/>
          <w:rtl/>
          <w:lang w:bidi="ar-SA"/>
        </w:rPr>
        <w:t>شما</w:t>
      </w:r>
      <w:r w:rsidRPr="0082488C">
        <w:rPr>
          <w:rFonts w:ascii="2  Badr" w:hAnsi="2  Badr"/>
          <w:rtl/>
          <w:lang w:bidi="ar-SA"/>
        </w:rPr>
        <w:t xml:space="preserve"> </w:t>
      </w:r>
      <w:r w:rsidRPr="0082488C">
        <w:rPr>
          <w:rFonts w:ascii="2  Badr" w:hAnsi="2  Badr" w:hint="cs"/>
          <w:rtl/>
          <w:lang w:bidi="ar-SA"/>
        </w:rPr>
        <w:t>را</w:t>
      </w:r>
      <w:r w:rsidRPr="0082488C">
        <w:rPr>
          <w:rFonts w:ascii="2  Badr" w:hAnsi="2  Badr"/>
          <w:rtl/>
          <w:lang w:bidi="ar-SA"/>
        </w:rPr>
        <w:t xml:space="preserve"> </w:t>
      </w:r>
      <w:r w:rsidRPr="0082488C">
        <w:rPr>
          <w:rFonts w:ascii="2  Badr" w:hAnsi="2  Badr" w:hint="cs"/>
          <w:rtl/>
          <w:lang w:bidi="ar-SA"/>
        </w:rPr>
        <w:t>از</w:t>
      </w:r>
      <w:r w:rsidRPr="0082488C">
        <w:rPr>
          <w:rFonts w:ascii="2  Badr" w:hAnsi="2  Badr"/>
          <w:rtl/>
          <w:lang w:bidi="ar-SA"/>
        </w:rPr>
        <w:t xml:space="preserve"> </w:t>
      </w:r>
      <w:r w:rsidRPr="0082488C">
        <w:rPr>
          <w:rFonts w:ascii="2  Badr" w:hAnsi="2  Badr" w:hint="cs"/>
          <w:rtl/>
          <w:lang w:bidi="ar-SA"/>
        </w:rPr>
        <w:t>راه</w:t>
      </w:r>
      <w:r w:rsidRPr="0082488C">
        <w:rPr>
          <w:rFonts w:ascii="2  Badr" w:hAnsi="2  Badr"/>
          <w:rtl/>
          <w:lang w:bidi="ar-SA"/>
        </w:rPr>
        <w:t xml:space="preserve"> </w:t>
      </w:r>
      <w:r w:rsidRPr="0082488C">
        <w:rPr>
          <w:rFonts w:ascii="2  Badr" w:hAnsi="2  Badr" w:hint="cs"/>
          <w:rtl/>
          <w:lang w:bidi="ar-SA"/>
        </w:rPr>
        <w:t>خدا</w:t>
      </w:r>
      <w:r w:rsidRPr="0082488C">
        <w:rPr>
          <w:rFonts w:ascii="2  Badr" w:hAnsi="2  Badr"/>
          <w:rtl/>
          <w:lang w:bidi="ar-SA"/>
        </w:rPr>
        <w:t xml:space="preserve"> </w:t>
      </w:r>
      <w:r>
        <w:rPr>
          <w:rFonts w:ascii="2  Badr" w:hAnsi="2  Badr"/>
          <w:rtl/>
          <w:lang w:bidi="ar-SA"/>
        </w:rPr>
        <w:t>(</w:t>
      </w:r>
      <w:r w:rsidRPr="0082488C">
        <w:rPr>
          <w:rFonts w:ascii="2  Badr" w:hAnsi="2  Badr" w:hint="cs"/>
          <w:rtl/>
          <w:lang w:bidi="ar-SA"/>
        </w:rPr>
        <w:t>منحرف</w:t>
      </w:r>
      <w:r w:rsidRPr="0082488C">
        <w:rPr>
          <w:rFonts w:ascii="2  Badr" w:hAnsi="2  Badr"/>
          <w:rtl/>
          <w:lang w:bidi="ar-SA"/>
        </w:rPr>
        <w:t xml:space="preserve"> </w:t>
      </w:r>
      <w:r w:rsidRPr="0082488C">
        <w:rPr>
          <w:rFonts w:ascii="2  Badr" w:hAnsi="2  Badr" w:hint="cs"/>
          <w:rtl/>
          <w:lang w:bidi="ar-SA"/>
        </w:rPr>
        <w:t>و</w:t>
      </w:r>
      <w:r>
        <w:rPr>
          <w:rFonts w:ascii="2  Badr" w:hAnsi="2  Badr"/>
          <w:rtl/>
          <w:lang w:bidi="ar-SA"/>
        </w:rPr>
        <w:t>)</w:t>
      </w:r>
      <w:r w:rsidRPr="0082488C">
        <w:rPr>
          <w:rFonts w:ascii="2  Badr" w:hAnsi="2  Badr"/>
          <w:rtl/>
          <w:lang w:bidi="ar-SA"/>
        </w:rPr>
        <w:t xml:space="preserve"> </w:t>
      </w:r>
      <w:r w:rsidRPr="0082488C">
        <w:rPr>
          <w:rFonts w:ascii="2  Badr" w:hAnsi="2  Badr" w:hint="cs"/>
          <w:rtl/>
          <w:lang w:bidi="ar-SA"/>
        </w:rPr>
        <w:t>پراكنده</w:t>
      </w:r>
      <w:r w:rsidRPr="0082488C">
        <w:rPr>
          <w:rFonts w:ascii="2  Badr" w:hAnsi="2  Badr"/>
          <w:rtl/>
          <w:lang w:bidi="ar-SA"/>
        </w:rPr>
        <w:t xml:space="preserve"> </w:t>
      </w:r>
      <w:r w:rsidRPr="0082488C">
        <w:rPr>
          <w:rFonts w:ascii="2  Badr" w:hAnsi="2  Badr" w:hint="cs"/>
          <w:rtl/>
          <w:lang w:bidi="ar-SA"/>
        </w:rPr>
        <w:t>مي‌سازد</w:t>
      </w:r>
      <w:r>
        <w:rPr>
          <w:rFonts w:ascii="2  Badr" w:hAnsi="2  Badr"/>
          <w:rtl/>
          <w:lang w:bidi="ar-SA"/>
        </w:rPr>
        <w:t>.</w:t>
      </w:r>
      <w:r w:rsidRPr="0082488C">
        <w:rPr>
          <w:rFonts w:ascii="2  Badr" w:hAnsi="2  Badr"/>
          <w:rtl/>
          <w:lang w:bidi="ar-SA"/>
        </w:rPr>
        <w:t xml:space="preserve"> ‏</w:t>
      </w:r>
      <w:r w:rsidRPr="0082488C">
        <w:rPr>
          <w:rFonts w:ascii="2  Badr" w:hAnsi="2  Badr" w:hint="cs"/>
          <w:szCs w:val="22"/>
          <w:rtl/>
          <w:lang w:bidi="ar-SA"/>
        </w:rPr>
        <w:t xml:space="preserve"> </w:t>
      </w:r>
      <w:r>
        <w:rPr>
          <w:rFonts w:ascii="2  Badr" w:hAnsi="2  Badr" w:hint="cs"/>
          <w:rtl/>
          <w:lang w:bidi="ar-SA"/>
        </w:rPr>
        <w:t>» این آیه بیان می دارد که راه حق، یکی است و باطل راه های متعددی دارد و یکی نیست و این راه ها به عدد خاصی منحصر نمی شود.</w:t>
      </w:r>
    </w:p>
    <w:p w:rsidR="00A154B7" w:rsidRDefault="00A154B7" w:rsidP="00A154B7">
      <w:pPr>
        <w:ind w:firstLine="283"/>
        <w:rPr>
          <w:rtl/>
        </w:rPr>
      </w:pPr>
      <w:r>
        <w:rPr>
          <w:rFonts w:ascii="2  Badr" w:hAnsi="2  Badr" w:hint="cs"/>
          <w:rtl/>
          <w:lang w:bidi="ar-SA"/>
        </w:rPr>
        <w:t>حدیث نیز که آیه‏ی فوق را تفسیر می کند، چنین بیان می دارد. و آن هم گفته ی ابن مسعود است که: رسول خدا(</w:t>
      </w:r>
      <w:r w:rsidRPr="00D9551B">
        <w:rPr>
          <w:rFonts w:ascii="2  Badr" w:hAnsi="2  Badr" w:cs="CTraditional Arabic" w:hint="cs"/>
          <w:rtl/>
          <w:lang w:bidi="ar-SA"/>
        </w:rPr>
        <w:t>ص</w:t>
      </w:r>
      <w:r>
        <w:rPr>
          <w:rFonts w:ascii="2  Badr" w:hAnsi="2  Badr" w:hint="cs"/>
          <w:rtl/>
          <w:lang w:bidi="ar-SA"/>
        </w:rPr>
        <w:t>) روزی خطی را برایمان کشید و فرمود:</w:t>
      </w:r>
      <w:r w:rsidRPr="00836579">
        <w:rPr>
          <w:rFonts w:ascii="2  Badr" w:hAnsi="2  Badr" w:hint="cs"/>
          <w:b/>
          <w:bCs/>
          <w:rtl/>
          <w:lang w:bidi="ar-SA"/>
        </w:rPr>
        <w:t>«</w:t>
      </w:r>
      <w:r>
        <w:rPr>
          <w:rFonts w:ascii="2  Badr" w:hAnsi="2  Badr" w:hint="cs"/>
          <w:rtl/>
          <w:lang w:bidi="ar-SA"/>
        </w:rPr>
        <w:t xml:space="preserve"> </w:t>
      </w:r>
      <w:r w:rsidRPr="00836579">
        <w:rPr>
          <w:rFonts w:ascii="2  Badr" w:hAnsi="2  Badr" w:hint="cs"/>
          <w:b/>
          <w:bCs/>
          <w:rtl/>
          <w:lang w:bidi="ar-SA"/>
        </w:rPr>
        <w:t>هذا سبیل الله»</w:t>
      </w:r>
      <w:r>
        <w:rPr>
          <w:rFonts w:ascii="2  Badr" w:hAnsi="2  Badr" w:hint="cs"/>
          <w:rtl/>
          <w:lang w:bidi="ar-SA"/>
        </w:rPr>
        <w:t>:« این راه خداست». سپس از راست و چپ این خط، خط های دیگری را کشید و فرمود:</w:t>
      </w:r>
      <w:r w:rsidRPr="00836579">
        <w:rPr>
          <w:rFonts w:ascii="2  Badr" w:hAnsi="2  Badr" w:hint="cs"/>
          <w:b/>
          <w:bCs/>
          <w:rtl/>
          <w:lang w:bidi="ar-SA"/>
        </w:rPr>
        <w:t>«</w:t>
      </w:r>
      <w:r>
        <w:rPr>
          <w:rFonts w:ascii="2  Badr" w:hAnsi="2  Badr" w:hint="cs"/>
          <w:rtl/>
          <w:lang w:bidi="ar-SA"/>
        </w:rPr>
        <w:t xml:space="preserve"> </w:t>
      </w:r>
      <w:r w:rsidRPr="00836579">
        <w:rPr>
          <w:rFonts w:ascii="2  Badr" w:hAnsi="2  Badr" w:hint="cs"/>
          <w:b/>
          <w:bCs/>
          <w:rtl/>
          <w:lang w:bidi="ar-SA"/>
        </w:rPr>
        <w:t>هذه سبیلٌ، علی کل سبیل منها شیطان یدعو إلیه»</w:t>
      </w:r>
      <w:r w:rsidRPr="00836579">
        <w:rPr>
          <w:rStyle w:val="a9"/>
          <w:rFonts w:ascii="2  Badr" w:hAnsi="2  Badr"/>
          <w:b/>
          <w:bCs/>
          <w:rtl/>
          <w:lang w:bidi="ar-SA"/>
        </w:rPr>
        <w:footnoteReference w:id="295"/>
      </w:r>
      <w:r w:rsidRPr="00614FBD">
        <w:rPr>
          <w:rFonts w:hint="cs"/>
          <w:rtl/>
        </w:rPr>
        <w:t xml:space="preserve"> </w:t>
      </w:r>
      <w:r>
        <w:rPr>
          <w:rFonts w:hint="cs"/>
          <w:rtl/>
        </w:rPr>
        <w:t>:« این راه هایی است که سر هر راه شیطانی وجود دارد که به سوی آن فرا می خواند». سپس آیه‏ی فوق را تلاوت کرد.</w:t>
      </w:r>
    </w:p>
    <w:p w:rsidR="00A154B7" w:rsidRDefault="00A154B7" w:rsidP="00A154B7">
      <w:pPr>
        <w:ind w:firstLine="283"/>
        <w:rPr>
          <w:rtl/>
        </w:rPr>
      </w:pPr>
      <w:r>
        <w:rPr>
          <w:rFonts w:hint="cs"/>
          <w:rtl/>
        </w:rPr>
        <w:t>در این حدیث آمده که راه های باطل همچون خط های متعددی هستند که در عدد خاصی منحصر نیستند. پس از جهت نقل، دلیلی برای حصر و شمارش راه های باطل وجود ندارد. از جهت عقل یا استقراء نیز دلیلی برای شمارش آن وجود ندارد. از جهت عقل بدین خاطر است که عقل به عدد خاصی حکم نمی کند، چون این چیز به امری غیرمحصور بر می گردد. مگر نمی بینی که انحراف و کژی به جهالت ها و نادانی ها بر می گردد و صورت های جهل نیز قابل شمارش نیست. بنابراین طلب حصر و شمارش راه های باطل کار بیهوده ای است. از جهت استقراء نیز این مطلب فایده ای ندارد؛ چون وقتی ما به راه های بدعت ها از زمان پیدایش شان نگاه می کنیم، می بینیم که روز به روز بر شمار بدعت ها افزوده می شود و تا این عصر ما هیچ زمانی سپری نشده مگر اینکه راه های تازه ای در استنباط به وجود آمده است. وقتی چنین است، امکان دارد که پس از زمان ما، استدلالات دیگری نیز به وجود آید که در گذشته سابقه ای نداشته است. به ویژه موقع کثرت جهل و کمی علم و نرسیدن افرادی که در این مسائل تأمل و تدبر می نمایند، به درجه‏ی اجتهاد. بنابراین از این جهت، شمارش این راه ها امکان ندارد.</w:t>
      </w:r>
    </w:p>
    <w:p w:rsidR="00A154B7" w:rsidRDefault="00A154B7" w:rsidP="00A154B7">
      <w:pPr>
        <w:ind w:firstLine="283"/>
        <w:rPr>
          <w:rtl/>
        </w:rPr>
      </w:pPr>
      <w:r>
        <w:rPr>
          <w:rFonts w:hint="cs"/>
          <w:rtl/>
        </w:rPr>
        <w:t>نباید گفت که راه های باطل به مخالفت با راه حق بر می گردد، چون صورت های مخالفت نیز قابل حصر نیست. پس ثابت شد که تلاش برای حصر و شمارش راه های باطل کار بیهوده ای است. ولی به طور کلی و اجمالی صورت هایی از راه های باطل را ذکر می کنیم که دیگر راه ها بر آن قیاس می شوند:</w:t>
      </w:r>
    </w:p>
    <w:p w:rsidR="00A154B7" w:rsidRPr="00E42CFA" w:rsidRDefault="00A154B7" w:rsidP="00A154B7">
      <w:pPr>
        <w:ind w:firstLine="283"/>
        <w:rPr>
          <w:b/>
          <w:bCs/>
          <w:rtl/>
        </w:rPr>
      </w:pPr>
      <w:r w:rsidRPr="00E42CFA">
        <w:rPr>
          <w:rFonts w:hint="cs"/>
          <w:b/>
          <w:bCs/>
          <w:rtl/>
        </w:rPr>
        <w:t>تکیه و استناد منحرفان و کژدلان به روایت های بی اساس و ضعیف و موضوع و روایت هایی که محدثان بنا گذاشتن احکام بر آن ها را قبول ندارند:</w:t>
      </w:r>
    </w:p>
    <w:p w:rsidR="00A154B7" w:rsidRDefault="00A154B7" w:rsidP="00A154B7">
      <w:pPr>
        <w:ind w:firstLine="283"/>
        <w:rPr>
          <w:rtl/>
        </w:rPr>
      </w:pPr>
      <w:r>
        <w:rPr>
          <w:rFonts w:hint="cs"/>
          <w:rtl/>
        </w:rPr>
        <w:t>مانند حدیث سرمه کشیدن در روز عاشورا</w:t>
      </w:r>
      <w:r>
        <w:rPr>
          <w:rStyle w:val="a9"/>
          <w:rtl/>
        </w:rPr>
        <w:footnoteReference w:id="296"/>
      </w:r>
      <w:r>
        <w:rPr>
          <w:rFonts w:hint="cs"/>
          <w:rtl/>
        </w:rPr>
        <w:t>، نگاهداری خروس سفید</w:t>
      </w:r>
      <w:r>
        <w:rPr>
          <w:rStyle w:val="a9"/>
          <w:rtl/>
        </w:rPr>
        <w:footnoteReference w:id="297"/>
      </w:r>
      <w:r>
        <w:rPr>
          <w:rFonts w:hint="cs"/>
          <w:rtl/>
        </w:rPr>
        <w:t>،خوردن بادمجان به نیت خاصی</w:t>
      </w:r>
      <w:r>
        <w:rPr>
          <w:rStyle w:val="a9"/>
          <w:rtl/>
        </w:rPr>
        <w:footnoteReference w:id="298"/>
      </w:r>
      <w:r>
        <w:rPr>
          <w:rFonts w:hint="cs"/>
          <w:rtl/>
        </w:rPr>
        <w:t>، و اینکه پیامبر(</w:t>
      </w:r>
      <w:r w:rsidRPr="00D9551B">
        <w:rPr>
          <w:rFonts w:cs="CTraditional Arabic" w:hint="cs"/>
          <w:rtl/>
        </w:rPr>
        <w:t>ص</w:t>
      </w:r>
      <w:r>
        <w:rPr>
          <w:rFonts w:hint="cs"/>
          <w:rtl/>
        </w:rPr>
        <w:t>) موقع سماع به وجد و هیجان در آمده تا آنجا که ردایش از شانه هایش پایین افتاد.</w:t>
      </w:r>
      <w:r>
        <w:rPr>
          <w:rStyle w:val="a9"/>
          <w:rtl/>
        </w:rPr>
        <w:footnoteReference w:id="299"/>
      </w:r>
      <w:r>
        <w:rPr>
          <w:rFonts w:hint="cs"/>
          <w:rtl/>
        </w:rPr>
        <w:t>..و مانند آنها.</w:t>
      </w:r>
    </w:p>
    <w:p w:rsidR="00A154B7" w:rsidRDefault="00A154B7" w:rsidP="00A154B7">
      <w:pPr>
        <w:pStyle w:val="af"/>
        <w:numPr>
          <w:ilvl w:val="0"/>
          <w:numId w:val="28"/>
        </w:numPr>
        <w:ind w:left="0" w:firstLine="283"/>
      </w:pPr>
      <w:r>
        <w:rPr>
          <w:rFonts w:hint="cs"/>
          <w:rtl/>
        </w:rPr>
        <w:t>چون امثال این روایت ها- آن گونه که معلوم شده- هیچ حکمی بر آنها بنا نمی شوند و هرگز در تشریع اسلامی به عنوان اصل و دلیل قرار داده نمی شوند و هر کس آنها را اصل و دلیل قرار دهد، در نقل علم شرعی، نادان یا خطاکار است، چون عمل به چیزی که در طریقه‏ی علم و طریقه‏ی سلوک قابل اعتماد و اعتبار باشد، نقل نشده است.</w:t>
      </w:r>
    </w:p>
    <w:p w:rsidR="00A154B7" w:rsidRDefault="00A154B7" w:rsidP="00A154B7">
      <w:pPr>
        <w:pStyle w:val="af"/>
        <w:numPr>
          <w:ilvl w:val="0"/>
          <w:numId w:val="28"/>
        </w:numPr>
        <w:ind w:left="0" w:firstLine="283"/>
      </w:pPr>
      <w:r>
        <w:rPr>
          <w:rFonts w:hint="cs"/>
          <w:rtl/>
        </w:rPr>
        <w:t>اینکه برخی از عالمان اسلامی به حدیث حسن عمل می کنند به این خاطر است که از نظر برخی محدثان به حدیث صحیح ملحق می شود؛ چون در سندِ احادیث حسن، کسی نیست که به اتفاق همه‏ی محدثان مورد جرح قرار گرفته باشد. همچنین دانشمندانی که به احادیث مرسل عمل نموده اند، تنها به این خاطر است که آن را به احادیث صحیح ملحق نموده اند از این رو که راوی ای که نامش ذکر نشده مثل راوی عادلی است که نامش ذکر شده است. غیر از احادیث مذکور(یعنی احادیث صحیح، حسن و مرسل) از نظر عالمانِ حدیث تحت هیچ شرایطی مورد عمل قرار نمی گیرد.</w:t>
      </w:r>
    </w:p>
    <w:p w:rsidR="00A154B7" w:rsidRDefault="00A154B7" w:rsidP="00A154B7">
      <w:pPr>
        <w:pStyle w:val="af"/>
        <w:numPr>
          <w:ilvl w:val="0"/>
          <w:numId w:val="28"/>
        </w:numPr>
        <w:ind w:left="0" w:firstLine="283"/>
      </w:pPr>
      <w:r>
        <w:rPr>
          <w:rFonts w:hint="cs"/>
          <w:rtl/>
        </w:rPr>
        <w:t>اگر عالمان اسلامی و مسلمانان مخلص و وفادار به اسلام، به هر حدیثی که از هر کسی روایت شده، عمل می کردند، دیگر جرح و تعدیل از جانب ایشان- که مورد اتفاق همه‏ی عالمان اسلامی است- بی معنا بود و نیز سراغ گرفتن اسناد، هیچ معنایی نداشت. به همین خاطر دانشمندان مسلمان اِسناد را جزو دین به شمار آورده اند. تنها به عباراتی چون:« حدّثنی فلان عن فلان» اکتفا نمی کنند بلکه وقتی این عبارت را می آورند، منظورشان آن است که راویانی که از آنان حدیث روایت شده، برای محدثان شناخته شده بوده و نسبت به آنان تحقیق و تفحص نموده و پس از اطمینان به اهلیت و صلاحیت شان برای روایت حدیث، این عبارت را می آورند. محدثان بدین خاطر پس از حصول معرفت و شناخت به راویان از آنان حدیث نقل می کنند تا اینکه از راوی ناشناخته و مجروح و متهم به دروغ و...و کسی که ثقه و اطمینان به روایتش حاصل نشده، حدیث روایت نشود؛ چون روح قضیه این است که به احتمال قوی و راجح بدون هیچ شک و تردیدی برای انسان معلوم شود که آن حدیث را پیامبر(</w:t>
      </w:r>
      <w:r w:rsidRPr="00D9551B">
        <w:rPr>
          <w:rFonts w:cs="CTraditional Arabic" w:hint="cs"/>
          <w:rtl/>
        </w:rPr>
        <w:t>ص</w:t>
      </w:r>
      <w:r>
        <w:rPr>
          <w:rFonts w:hint="cs"/>
          <w:rtl/>
        </w:rPr>
        <w:t>) فرموده تا در شریعت اسلامی به آن تکیه شود و احکام شرعی از آن اخذ شود.</w:t>
      </w:r>
    </w:p>
    <w:p w:rsidR="00A154B7" w:rsidRDefault="00A154B7" w:rsidP="00A154B7">
      <w:pPr>
        <w:pStyle w:val="af"/>
        <w:numPr>
          <w:ilvl w:val="0"/>
          <w:numId w:val="28"/>
        </w:numPr>
        <w:ind w:left="0" w:firstLine="283"/>
      </w:pPr>
      <w:r>
        <w:rPr>
          <w:rFonts w:hint="cs"/>
          <w:rtl/>
        </w:rPr>
        <w:t>احادیثی که اسنادشان ضعیف است، ظن راجح و احتمال قوی حاصل نمی شود که پیامبر(</w:t>
      </w:r>
      <w:r w:rsidRPr="00D9551B">
        <w:rPr>
          <w:rFonts w:cs="CTraditional Arabic" w:hint="cs"/>
          <w:rtl/>
        </w:rPr>
        <w:t>ص</w:t>
      </w:r>
      <w:r>
        <w:rPr>
          <w:rFonts w:hint="cs"/>
          <w:rtl/>
        </w:rPr>
        <w:t>) آن را فرموده باشد. پس اسناد دادن هیچ حکمی به آن ممکن نیست. حالا گمانت نسبت به احادیث موضوع و جعلی و احادیثی که دروغ بودنشان معلوم است، چیست؟! آری، کسی که غالباً به این سری احادیث تکیه می کند، همان شخص قبلی است که از هوای نفسانی اش پیروی کرده است.</w:t>
      </w:r>
    </w:p>
    <w:p w:rsidR="00A154B7" w:rsidRDefault="00A154B7" w:rsidP="00A154B7">
      <w:pPr>
        <w:pStyle w:val="af"/>
        <w:numPr>
          <w:ilvl w:val="0"/>
          <w:numId w:val="28"/>
        </w:numPr>
        <w:ind w:left="0" w:firstLine="283"/>
      </w:pPr>
      <w:r>
        <w:rPr>
          <w:rFonts w:hint="cs"/>
          <w:rtl/>
        </w:rPr>
        <w:t>همه‏ی اینها با این فرض است که اصلی از اصول شریعت اسلام با حدیث در تعارض نباشد. اما اگر اصلی شرعی با حدیث در تعارض باشد، به طریق اولی به آن عمل نمی شود؛ چون عمل کردن به آن موجب تخریب و از بین بردن اصلی از اصول شریعت می شود و اجماع بر منع این حدیث در صورتی که ظاهراً صحیح هم باشد، منعقد شده است. این تعارض دلیلی بر وهم و اشتباه از جانب برخی راویان یا خطا یا فراموشی می باشد. حالا گمانت راجع به حدیثی که صحیح نیست، چه می باشد؟</w:t>
      </w:r>
    </w:p>
    <w:p w:rsidR="00A154B7" w:rsidRDefault="00A154B7" w:rsidP="00A154B7">
      <w:pPr>
        <w:pStyle w:val="af"/>
        <w:numPr>
          <w:ilvl w:val="0"/>
          <w:numId w:val="28"/>
        </w:numPr>
        <w:ind w:left="0" w:firstLine="283"/>
      </w:pPr>
      <w:r>
        <w:rPr>
          <w:rFonts w:hint="cs"/>
          <w:rtl/>
        </w:rPr>
        <w:t>البته از احمد بن حنبل روایت شده که گفته است:« حدیث ضعیف بهتر از قیاس است». ظاهر این گفته مقتضی عمل به حدیث غیر صحیح می باشد؛ چون از نظر امام احمد، حدیث ضعیف درجه‏ی والاتر از قیاس دارد. در پاسخ باید گفت که این گفته سخن یک مجتهد است که اجتهادش احتمال خطا و صواب را دارد، چون او برای این گفته دلیلی قطعی ندارد. و اگر بر فرض این گفته قبول شود، می توان آن را بر خلاف ظاهرش حمل کرد، چون عالمان اسلامی اتفاق نظر دارند که حدیثی که اسنادش ضعیف است، دور انداخته می شود و به آن عمل نمی شود. پس واجب است که این گفته‏ی امام احمد را چنین تأویل کرد که منظورش حدیثی بوده که سندش حسن و چیزهایی از این قبیل می باشد یا منظورش این بوده که حدیث ضعیفی که به آن عمل شده؛ بهتر از قیاس است. گویی امام احمد با این سخن، قیاس را ردّ می کند تا به وسیله ی آن مخالفت شدید خود را با کسانی اظهار نماید که قیاس را به عنوان اصلی قرار داده تا احادیث را به وسیله‏ی آن ردّ نمایند، و امام احمد رحمه الله به نفی قیاس تمایل داشت. به همین خاطر گفته است:« پیوسته اهل رأی را نفرین می کردیم و آنان نیز ما را نفرین می کردند تا اینکه شافعی آمد و ما را با هم سازگار نمود». یا منظورش از قیاس، قیاس فاسدی است که در قرآن و سنت و اجماع، اصل و اساسی ندارد، از این رو حدیث ضعیف را بر این قیاس برتری داده هر چند به حدیث ضعیف عمل هم نشده باشد. پس وقتی این امکان باشد که گفته‏ی احمد بر معانی درست حمل شود، استناد به آن در مخالفت با کلام عالمان اسلامی و پیشوایان دینی درست نیست.</w:t>
      </w:r>
    </w:p>
    <w:p w:rsidR="00A154B7" w:rsidRDefault="00A154B7" w:rsidP="00A154B7">
      <w:pPr>
        <w:pStyle w:val="af"/>
        <w:ind w:left="0" w:firstLine="283"/>
        <w:rPr>
          <w:rtl/>
        </w:rPr>
      </w:pPr>
      <w:r>
        <w:rPr>
          <w:rFonts w:hint="cs"/>
          <w:rtl/>
        </w:rPr>
        <w:t>اگر گفته شود: همه‏ی اینها ردّی است بر عالمانی که به احادیثی تکیه نموده اند که به درجه‏ی صحیح نرسیده است، چون آنان همان طور که به شرط گرفتن صحت اسنادِ احادیث تصریح نموده اند، همچنین تصریح کرده اند که در نقل احادیث ترغیب و ترهیب، جهت اسناد و تکیه به آنها، صحت اِسناد شرط نیست بلکه اگر اسنادشان صحیح باشد، چه بهتر و اگر صحیح نباشد، بر کسی که این احادیث را نقل و بدان استناد نماید، گناهی نیست؛ چون پیشوایان دینی همچون مالک در«الموطأ»، ابن مبارک در «الرقائق»، احمد بن حنبل در«الرقائق»، سفیان در«جامع الخیر» و دیگران این کار را کرده اند. پس احادیثی که از این نوع هستند، به موضوع ترغیب و ترهیب بر می گردند، و وقتی اسناد به چنین احادیثی جایز است، استناد به مانند این احادیث که به ترغیب و ترهیب بر می گردند همچون نماز رغائب</w:t>
      </w:r>
      <w:r w:rsidRPr="00E24385">
        <w:rPr>
          <w:szCs w:val="22"/>
          <w:rtl/>
        </w:rPr>
        <w:footnoteReference w:id="300"/>
      </w:r>
      <w:r>
        <w:rPr>
          <w:rFonts w:hint="cs"/>
          <w:rtl/>
        </w:rPr>
        <w:t>،معراج، شبِ نصف ماه شعبان،شب اولین جمعه ی ماه رجب،نماز ایمان،نماز روزهای هفته،نماز نیکی به والدین،نماز روز عاشورا، روزه ی ماه رجب و روزهای هفتم و بیستمِ ماه رجب و... مانند آنها، جایز است</w:t>
      </w:r>
      <w:r w:rsidRPr="00776816">
        <w:rPr>
          <w:rFonts w:hint="cs"/>
          <w:rtl/>
        </w:rPr>
        <w:t>؛ چون همه ی اینها به تر</w:t>
      </w:r>
      <w:r>
        <w:rPr>
          <w:rFonts w:hint="cs"/>
          <w:rtl/>
        </w:rPr>
        <w:t>غ</w:t>
      </w:r>
      <w:r w:rsidRPr="00776816">
        <w:rPr>
          <w:rFonts w:hint="cs"/>
          <w:rtl/>
        </w:rPr>
        <w:t>یب و تشویق به عمل صالح بر می گردند، زیرا نماز به طور کلی ثابت شده است. همچنین روزه و</w:t>
      </w:r>
      <w:r>
        <w:rPr>
          <w:rFonts w:hint="cs"/>
          <w:rtl/>
        </w:rPr>
        <w:t xml:space="preserve"> </w:t>
      </w:r>
      <w:r w:rsidRPr="00776816">
        <w:rPr>
          <w:rFonts w:hint="cs"/>
          <w:rtl/>
        </w:rPr>
        <w:t>شب زنده داری</w:t>
      </w:r>
      <w:r>
        <w:rPr>
          <w:rFonts w:hint="cs"/>
          <w:rtl/>
        </w:rPr>
        <w:t>،</w:t>
      </w:r>
      <w:r w:rsidRPr="00776816">
        <w:rPr>
          <w:rFonts w:hint="cs"/>
          <w:rtl/>
        </w:rPr>
        <w:t>همه شان به کار خیری مربوط</w:t>
      </w:r>
      <w:r>
        <w:rPr>
          <w:rFonts w:hint="cs"/>
          <w:rtl/>
        </w:rPr>
        <w:t xml:space="preserve"> هستند که فضیلت آن نقل شده است. وقتی این مطلب ثابت شد، پس هر عملی که فضیلت آن در احادیث نقل شده، از باب ترغیب است. پس به شهادت محدثان، صحت اسناد این دسته از احادیث لازم نیست برخلاف احادیث احکام که بایستی اسناد آنها صحیح باشد.</w:t>
      </w:r>
    </w:p>
    <w:p w:rsidR="00A154B7" w:rsidRDefault="00A154B7" w:rsidP="00A154B7">
      <w:pPr>
        <w:pStyle w:val="af"/>
        <w:ind w:left="0" w:firstLine="283"/>
        <w:rPr>
          <w:rtl/>
        </w:rPr>
      </w:pPr>
      <w:r>
        <w:rPr>
          <w:rFonts w:hint="cs"/>
          <w:rtl/>
        </w:rPr>
        <w:t>بنابراین، این صورت از استدلال، طریقه‏ی راسخان در علم است نه طریقه‏ی کسانی که در دلشان انحراف و کژی وجود دارد. به گونه ای که آنان احادیث احکام را از احادیث ترغیب و ترهیب جدا نموده اند، پس صحت اسناد را در احادیث احکام شرط دانسته اند و صحت اسناد را در احایث ترغیب و ترهیب شرط ندانسته اند.</w:t>
      </w:r>
    </w:p>
    <w:p w:rsidR="00A154B7" w:rsidRDefault="00A154B7" w:rsidP="00A154B7">
      <w:pPr>
        <w:pStyle w:val="af"/>
        <w:ind w:left="0" w:firstLine="283"/>
        <w:rPr>
          <w:rtl/>
        </w:rPr>
      </w:pPr>
      <w:r>
        <w:rPr>
          <w:rFonts w:hint="cs"/>
          <w:rtl/>
        </w:rPr>
        <w:t>جواب این اظهارات چنین است: آنچه عالمان حدیث راجع به تساهل و آسان گیری در احادیث ترغیب و ترهیب بیان کرده اند، ربطی به موضوع مورد بحث ما ندارد. توضیح اش چنین است: عملِ مورد بحث یا به طور اجمالی و تفصیلی، بر اصل آن، نص وجود دارد، یا به طور اجمالی و تفصیلی بر اصل آن، نص وجود ندارد یا فقط به طور اجمالی نه به طور تفصیلی بر اصل آن عمل، نص وجود دارد.</w:t>
      </w:r>
    </w:p>
    <w:p w:rsidR="00A154B7" w:rsidRDefault="00A154B7" w:rsidP="00A154B7">
      <w:pPr>
        <w:pStyle w:val="af"/>
        <w:ind w:left="0" w:firstLine="283"/>
        <w:rPr>
          <w:rtl/>
        </w:rPr>
      </w:pPr>
      <w:r w:rsidRPr="00E24385">
        <w:rPr>
          <w:rFonts w:hint="cs"/>
          <w:b/>
          <w:bCs/>
          <w:rtl/>
        </w:rPr>
        <w:t>مورد اوّل</w:t>
      </w:r>
      <w:r>
        <w:rPr>
          <w:rFonts w:hint="cs"/>
          <w:rtl/>
        </w:rPr>
        <w:t>، در صحت احادیث آن، اشکالی نیست؛ مانند نمازهای فرض، نمازهای سنت راتبه، روزه‏ی واجب یا مندوب به شیوه‏ی معروف، که هر گاه با همان صورتی که در نص احادیث آمده بدون هیچ کم و زیادی انجام شوند، از قبیل روزه ی عاشوراء، روزه‏ی روز عرفه‏،نماز وتر پس از نمازهای سنتِ شب و نماز خورشید گرفتگی و ماه گرفتگی.پس در این اعمال، نصّ صحیح آمده آن گونه که صحتِ احادیث را در مسائل احکام را شرط دانسته بودند. بنابراین، احکام این احادیث اعم از فرض و سنت و استحباب ثابت شده است. پس هر گاه در مثل این اعمال، احادیثی وارد شوند که به آنها تشویق و ترغیب کنند یا از ترک اعمال فرض، ترهیب کنند و انسان را از آن برحذر بدارند و این احادیث به درجه‏ی صحت نرسیده باشند و ضعف شان به گونه ای نباشد که کسی آن را نپذیرد یا به خاطر موضوع بودن استناد به آن، صحیح نباشد، آوردن این احادیث و ترغیب و ترهیب به وسیله ی آنها پس از آنکه اصل این اعمال از طریق صحیحی ثابت شده باشد، اشکالی ندارد.</w:t>
      </w:r>
    </w:p>
    <w:p w:rsidR="00A154B7" w:rsidRDefault="00A154B7" w:rsidP="00A154B7">
      <w:pPr>
        <w:pStyle w:val="af"/>
        <w:ind w:left="0" w:firstLine="283"/>
        <w:rPr>
          <w:rtl/>
        </w:rPr>
      </w:pPr>
      <w:r w:rsidRPr="00E24385">
        <w:rPr>
          <w:rFonts w:hint="cs"/>
          <w:b/>
          <w:bCs/>
          <w:rtl/>
        </w:rPr>
        <w:t>مورد دوّم</w:t>
      </w:r>
      <w:r>
        <w:rPr>
          <w:rFonts w:hint="cs"/>
          <w:rtl/>
        </w:rPr>
        <w:t>(یعنی عملی که به طور اجمالی و تفصیلی نصی درباره اش نیست) روشن است که نادرست و عین بدعت می باشد؛ چون به رأی صرف که مبتنی بر هوا و هوس است، بر می گردد. این مورد، بدترین و زشت ترین نوع بدعت هاست، مانند رهبانیتی که در اسلام وجود ندارد، اخته کردن کسی که از بدروزی و فلاکت می ترسد، التزام به ایستادن در برابر خورشید یا التزام به سکوت بدون سخن گفتن با هیچ کسی. پس ترغیب در این موارد درست نیست، چون در شریعت وجود ندارد و اصل و اساسی ندارد که به مانند آن ترغیب و تشویق یا از مخالفت با آن، ترهیب شود.</w:t>
      </w:r>
    </w:p>
    <w:p w:rsidR="00A154B7" w:rsidRDefault="00A154B7" w:rsidP="00A154B7">
      <w:pPr>
        <w:pStyle w:val="af"/>
        <w:ind w:left="0" w:firstLine="283"/>
        <w:rPr>
          <w:rtl/>
        </w:rPr>
      </w:pPr>
      <w:r>
        <w:rPr>
          <w:rFonts w:hint="cs"/>
          <w:rtl/>
        </w:rPr>
        <w:t xml:space="preserve">راجع به </w:t>
      </w:r>
      <w:r w:rsidRPr="00E24385">
        <w:rPr>
          <w:rFonts w:hint="cs"/>
          <w:b/>
          <w:bCs/>
          <w:rtl/>
        </w:rPr>
        <w:t>مورد سوّم</w:t>
      </w:r>
      <w:r>
        <w:rPr>
          <w:rFonts w:hint="cs"/>
          <w:rtl/>
        </w:rPr>
        <w:t xml:space="preserve"> باید گفت که چه بسا این تصور باشد که همچون مورد اول است از این جهت که هرگاه اصل یک عبارت به طور اجمالی ثابت شود، در جزئیات و تفاصیل، به آسانی می توان آن را از راهی که صحت اسناد در آن شرط نیست، نقل کرد. مثلاً ذات نماز نفل، مشروع است. پس هر گاه راجع به نماز شب نیمه‏ی شعبان، ترغیبی آید، اصل ترغیب در نماز سنت آن را تقویت می کند. همچنین هر گاه اصل روزه‏ی سنت ثابت باشد، روزه‏ی هفتم و بیستم ماه رجب ثابت می شود...و مواردی از این قبیل.</w:t>
      </w:r>
    </w:p>
    <w:p w:rsidR="00A154B7" w:rsidRDefault="00A154B7" w:rsidP="00A154B7">
      <w:pPr>
        <w:pStyle w:val="af"/>
        <w:ind w:left="0" w:firstLine="283"/>
        <w:rPr>
          <w:rtl/>
        </w:rPr>
      </w:pPr>
      <w:r>
        <w:rPr>
          <w:rFonts w:hint="cs"/>
          <w:rtl/>
        </w:rPr>
        <w:t>قضیه آن گونه نیست که تصور کرده اند، زیرا اصل یک عبادت هر گاه به طور اجمالی ثابت شد، لازم نیست که در تفاصیل و جزئیات هم ثابت شود. پس مثلاً هر گاه ذات نماز ثابت شد، اثبات نماز ظهر و عصر یا نماز وتر یا دیگر نماز از آن لازم نمی آید تا اینکه به طور خاص نصی درباره‏ی آن نمازها وارد شود. همچنین هر گاه ذات روزه ثابت شد. اثبات روزه ی رمضان یا عاشوراء یا شعبان و... از آن لازم نمی آید تا اینکه با دلیلی صحیح، این روزها به طور تفصیل ثابت شود. آنگاه بعد از آن به احادیث ترغیب و ترهیب وارده راجع به آن عمل خاصی که با دلیل صحیح ثابت شده، نگاه شود.</w:t>
      </w:r>
    </w:p>
    <w:p w:rsidR="00A154B7" w:rsidRDefault="00A154B7" w:rsidP="00A154B7">
      <w:pPr>
        <w:pStyle w:val="af"/>
        <w:ind w:left="0" w:firstLine="283"/>
        <w:rPr>
          <w:rtl/>
        </w:rPr>
      </w:pPr>
      <w:r>
        <w:rPr>
          <w:rFonts w:hint="cs"/>
          <w:rtl/>
        </w:rPr>
        <w:t>در سئوالی که مطرح شده، چیزی در این باره نیست، چون میان ثبوت نفل شبانه یا روزانه به طور اجمالی و میان نماز شب نیمه‏ی شعبان با چنین و چنان وصفی و همچنین خواندن سوره‏ی خاصی در هر رکعت آن هیچ ملازمتی نیست. همچنین است نماز فلان روز از فلان ماه؛ تا اینکه آن عبادت به طور خاص مقصود شود. در سئوالی که مطرح شده، چیزی از این مسائل وجود ندارد آن گونه که اقتضای ذات نفل در نماز یا روزه دارد.</w:t>
      </w:r>
    </w:p>
    <w:p w:rsidR="00A154B7" w:rsidRDefault="00A154B7" w:rsidP="00A154B7">
      <w:pPr>
        <w:pStyle w:val="af"/>
        <w:ind w:left="0" w:firstLine="283"/>
        <w:rPr>
          <w:rtl/>
        </w:rPr>
      </w:pPr>
      <w:r>
        <w:rPr>
          <w:rFonts w:hint="cs"/>
          <w:rtl/>
        </w:rPr>
        <w:t>دلیل اش این است که اختصاص دادن روزی از روزها یا زمانی از زمان ها به یک عبادت به آن صورت که در بردارنده‏ی حکمی شرعی در آن به طور خاص می باشد مانند روزه‏ی عاشوراء یا عرفه یا شعبان که اضافه بر نص وارده راجع به ذات روزه‏ی نفل، نص خاصی درباره شان وارد شده است، اگر اضافه بر نص وارده راجع به روزه‏ی نفل، نص خاصی درباره‏ی آن وارد و بر دیگر روزها برتری داده شود، این برتری، این اقتضا را دارد که روزه‏ی  یک روز خاص درجه‏ی والاتر و برتری از روزه‏ی دیگر روزها را دارد به گونه ای که این مطلب از ذات مشروعیت روزه‏ی نفل فهم نمی شود، چون ذات مشروعیت این اقتضا را دارد که به طور کلی هر کار نیک، ده برابر تا هفتصد برابر پاداش دارد ولی روزه‏ی عاشوراء گناه سال قبل را پاک می کند. پس این پاداش خاص مربوط به روزه‏ی عاشوراء چیزی زائد بر ذات مشروعیت روزه‏ی نفل می باشد. سیاق آن، این نکته را می رساند که درجه‏ی روزه‏ی عاشورا نسبت به روزهای دیگر، برتر و والاتر است و این مسأله به حکم روزه‏ی عاشوراء بر می گردد.</w:t>
      </w:r>
    </w:p>
    <w:p w:rsidR="00A154B7" w:rsidRDefault="00A154B7" w:rsidP="00A154B7">
      <w:pPr>
        <w:pStyle w:val="af"/>
        <w:numPr>
          <w:ilvl w:val="0"/>
          <w:numId w:val="28"/>
        </w:numPr>
        <w:ind w:left="0" w:firstLine="283"/>
      </w:pPr>
      <w:r>
        <w:rPr>
          <w:rFonts w:hint="cs"/>
          <w:rtl/>
        </w:rPr>
        <w:t>بنابراین، این ترغیب خاص، مقتضی درجه ای ویژه در عمل مندوب است، پس باید به ناچار اثبات یک حکم به احادیث صحیح برگردد براساس گفته‏ی دانشمندان که:«احکام فقط از طریقی صحیح اثبات می شوند». ولی بدعت هایی که با ادله‏ی غیر صحیح بر اثبات شان استدلال شده، حتماً چیزی اضافه بر دیگر اعمال مشروع دارد مثل مقید کردن آنها به زمانی خاص یا عددی خاص یا کیفیتی خاص. پس لازمه اش این است که احکام این زیادت، از طریقی نادرست اثبات شده باشد و این، قاعده‏ی دانشمندان را نقض می نماید. نباید گفت که دانشمندان اسلامی فقط احکام وجوب و تحریم را مدّنظر داشته اند؛ چون ما می گوییم: این سخن، خودسری بدون دلیل است. بلکه احکام شرعی، پنج تا هستند، پس همان طور که وجوب تنها به وسیله‏ی صحیح ثابت می شود، مندوب و اباحه و دیگر احکام نیز تنها به وسیله‏ی دلیل صحیح اثبات می شوند. پس هر گاه حکم یک عبادت از طریق دلیل صحیح اثبات شود، آن وقت اگر خواستی به دنبال احادیث ترغیب و ترهیب برو. البته بر تو واجب نیست که این کار را بکنی.</w:t>
      </w:r>
    </w:p>
    <w:p w:rsidR="00A154B7" w:rsidRDefault="00A154B7" w:rsidP="00A154B7">
      <w:pPr>
        <w:pStyle w:val="af"/>
        <w:ind w:left="0" w:firstLine="283"/>
        <w:rPr>
          <w:rtl/>
        </w:rPr>
      </w:pPr>
      <w:r>
        <w:rPr>
          <w:rFonts w:hint="cs"/>
          <w:rtl/>
        </w:rPr>
        <w:t>پس در هر حال، هر عملی که در آن ترغیب شده، اگر حکم یا درجه‏ی آن در میان اعمال مشروع از طریق دلیلی صحیح ثابت شود، آن وقت ترغیب در آن به وسیله‏ی حدیثی ضعیف اشکالی ندارد ولی اگر حکم یک عمل فقط از طریق احادیث ترغیب اثبات شد، آن وقت صحت این احادیث شرط است و گرنه از راه جماعتی که در زمره‏ی راسخین در علم محسوب می شوند، خارج شده ای. جماعتی از کسانی که به فقه منسوب اند، در این موضوع دچار اشتباه شده و تنها با ادعای درجه‏ی علما از مردم عوام جدا شده اند و در واقع هیچ فرقی با آنان ندارند. اصل این اشتباه، فهم نکردن سخن محدثان در هر دو زمینه می باشد.</w:t>
      </w:r>
    </w:p>
    <w:p w:rsidR="00A154B7" w:rsidRDefault="00A154B7" w:rsidP="00A154B7">
      <w:pPr>
        <w:bidi w:val="0"/>
        <w:spacing w:after="200" w:line="276" w:lineRule="auto"/>
        <w:ind w:firstLine="283"/>
        <w:jc w:val="left"/>
        <w:rPr>
          <w:rFonts w:ascii="Cambria" w:hAnsi="Cambria" w:cs="B Jadid"/>
          <w:b/>
          <w:bCs/>
          <w:sz w:val="32"/>
          <w:szCs w:val="32"/>
          <w:rtl/>
          <w:lang w:bidi="ar-SA"/>
        </w:rPr>
      </w:pPr>
      <w:r>
        <w:rPr>
          <w:rtl/>
        </w:rPr>
        <w:br w:type="page"/>
      </w:r>
    </w:p>
    <w:p w:rsidR="00A154B7" w:rsidRPr="00515CA5" w:rsidRDefault="00A154B7" w:rsidP="00A154B7">
      <w:pPr>
        <w:pStyle w:val="1"/>
        <w:ind w:firstLine="283"/>
        <w:rPr>
          <w:rtl/>
        </w:rPr>
      </w:pPr>
      <w:bookmarkStart w:id="53" w:name="_Toc236404265"/>
      <w:r w:rsidRPr="00515CA5">
        <w:rPr>
          <w:rFonts w:hint="cs"/>
          <w:rtl/>
        </w:rPr>
        <w:t>فصل</w:t>
      </w:r>
      <w:bookmarkEnd w:id="53"/>
    </w:p>
    <w:p w:rsidR="00A154B7" w:rsidRPr="00E42CFA" w:rsidRDefault="00A154B7" w:rsidP="00A154B7">
      <w:pPr>
        <w:ind w:firstLine="283"/>
        <w:rPr>
          <w:rtl/>
        </w:rPr>
      </w:pPr>
      <w:r w:rsidRPr="00E42CFA">
        <w:rPr>
          <w:rFonts w:hint="cs"/>
          <w:rtl/>
        </w:rPr>
        <w:t>یکی دیگر از راه های اهل باطل، عکس این مورد قبلی است، و آن هم نپذیرفتن احادیثی است که با اهداف و امیال و مذاهب شان سازگار نیست و ادعا می کنند که این احادیث با عقل تعارض دارند و به مقتضای دلیل وارد نشده اند، از این رو ردّ این احادیث واجب می باشد:</w:t>
      </w:r>
    </w:p>
    <w:p w:rsidR="00A154B7" w:rsidRDefault="00A154B7" w:rsidP="00A154B7">
      <w:pPr>
        <w:pStyle w:val="af"/>
        <w:numPr>
          <w:ilvl w:val="0"/>
          <w:numId w:val="28"/>
        </w:numPr>
        <w:ind w:left="0" w:firstLine="283"/>
        <w:rPr>
          <w:lang w:bidi="ar-SA"/>
        </w:rPr>
      </w:pPr>
      <w:r>
        <w:rPr>
          <w:rFonts w:hint="cs"/>
          <w:rtl/>
          <w:lang w:bidi="ar-SA"/>
        </w:rPr>
        <w:t>مانند منکران عذاب قبر، پل صراط، ترازو، رؤیت خدا در آخرت. همچنین حدیث مگس و خیره شدن آن و اینکه در یکی از بال هایش درد و در دیگری درمان است و مگس ابتدا آن بالش را که در آن درد وجود دارد، در کاسه‏ی آب، لیوان چای یا هر چیز دیگر می گذارد.</w:t>
      </w:r>
      <w:r>
        <w:rPr>
          <w:rStyle w:val="a9"/>
          <w:rtl/>
          <w:lang w:bidi="ar-SA"/>
        </w:rPr>
        <w:footnoteReference w:id="301"/>
      </w:r>
      <w:r>
        <w:rPr>
          <w:rFonts w:hint="cs"/>
          <w:rtl/>
          <w:lang w:bidi="ar-SA"/>
        </w:rPr>
        <w:t>و حدیثی که کسی دچار شکم درد شد و پیامبر(</w:t>
      </w:r>
      <w:r w:rsidRPr="00D9551B">
        <w:rPr>
          <w:rFonts w:cs="CTraditional Arabic" w:hint="cs"/>
          <w:rtl/>
          <w:lang w:bidi="ar-SA"/>
        </w:rPr>
        <w:t>ص</w:t>
      </w:r>
      <w:r>
        <w:rPr>
          <w:rFonts w:hint="cs"/>
          <w:rtl/>
          <w:lang w:bidi="ar-SA"/>
        </w:rPr>
        <w:t>) دستور داد که به او عسل بدهند.</w:t>
      </w:r>
      <w:r>
        <w:rPr>
          <w:rStyle w:val="a9"/>
          <w:rtl/>
          <w:lang w:bidi="ar-SA"/>
        </w:rPr>
        <w:footnoteReference w:id="302"/>
      </w:r>
      <w:r>
        <w:rPr>
          <w:rFonts w:hint="cs"/>
          <w:rtl/>
          <w:lang w:bidi="ar-SA"/>
        </w:rPr>
        <w:t xml:space="preserve">و دیگر احادیثی صحیحی که راویان عادل آن را روایت کرده اند. </w:t>
      </w:r>
    </w:p>
    <w:p w:rsidR="00A154B7" w:rsidRDefault="00A154B7" w:rsidP="00A154B7">
      <w:pPr>
        <w:pStyle w:val="af"/>
        <w:numPr>
          <w:ilvl w:val="0"/>
          <w:numId w:val="28"/>
        </w:numPr>
        <w:ind w:left="0" w:firstLine="283"/>
        <w:rPr>
          <w:lang w:bidi="ar-SA"/>
        </w:rPr>
      </w:pPr>
      <w:r>
        <w:rPr>
          <w:rFonts w:hint="cs"/>
          <w:rtl/>
          <w:lang w:bidi="ar-SA"/>
        </w:rPr>
        <w:t>چه بسا به روایان از میان صحابه و تابعین رضی الله عنهم و کسانی که ائمه‏ی حدیث بر عدالت و امامت شان اتفاق نظر دارند، عیب و ایراد وارد می کنند. همه‏ی اینها بدین خاطر است تا مخالفانِ مذاهب و آرایشان را به وسیله‏ی آن ردّ کنند.</w:t>
      </w:r>
    </w:p>
    <w:p w:rsidR="00A154B7" w:rsidRDefault="00A154B7" w:rsidP="00A154B7">
      <w:pPr>
        <w:pStyle w:val="af"/>
        <w:numPr>
          <w:ilvl w:val="0"/>
          <w:numId w:val="28"/>
        </w:numPr>
        <w:ind w:left="0" w:firstLine="283"/>
        <w:rPr>
          <w:lang w:bidi="ar-SA"/>
        </w:rPr>
      </w:pPr>
      <w:r>
        <w:rPr>
          <w:rFonts w:hint="cs"/>
          <w:rtl/>
          <w:lang w:bidi="ar-SA"/>
        </w:rPr>
        <w:t>چه بسا فتاوای این بزرگواران را ردّ کرده و از انظار مردم عوام این فتواها را زشت جلوه داده تا امت اسلامی را از اتباع سنت و اهل سنت دور کنند؛ همچنان که از بکر بن حُمران</w:t>
      </w:r>
      <w:r>
        <w:rPr>
          <w:rStyle w:val="a9"/>
          <w:rtl/>
          <w:lang w:bidi="ar-SA"/>
        </w:rPr>
        <w:footnoteReference w:id="303"/>
      </w:r>
      <w:r>
        <w:rPr>
          <w:rFonts w:hint="cs"/>
          <w:rtl/>
          <w:lang w:bidi="ar-SA"/>
        </w:rPr>
        <w:t xml:space="preserve"> روایت شده که گوید: « عمرو بن عبید</w:t>
      </w:r>
      <w:r>
        <w:rPr>
          <w:rStyle w:val="a9"/>
          <w:rtl/>
          <w:lang w:bidi="ar-SA"/>
        </w:rPr>
        <w:footnoteReference w:id="304"/>
      </w:r>
      <w:r>
        <w:rPr>
          <w:rFonts w:hint="cs"/>
          <w:rtl/>
          <w:lang w:bidi="ar-SA"/>
        </w:rPr>
        <w:t>گوید: دزد بجز حاکم، مورد عفو قرار نمی گیرد». بکر بن حمران گوید:« حدیث صفوان بن امیه از پیامبر(</w:t>
      </w:r>
      <w:r w:rsidRPr="00CC26F1">
        <w:rPr>
          <w:rFonts w:cs="CTraditional Arabic" w:hint="cs"/>
          <w:rtl/>
          <w:lang w:bidi="ar-SA"/>
        </w:rPr>
        <w:t>ص</w:t>
      </w:r>
      <w:r>
        <w:rPr>
          <w:rFonts w:hint="cs"/>
          <w:rtl/>
          <w:lang w:bidi="ar-SA"/>
        </w:rPr>
        <w:t>) را برایش نقل کردم که آن حضرت فرمودند:</w:t>
      </w:r>
      <w:r w:rsidRPr="00515CA5">
        <w:rPr>
          <w:rFonts w:hint="cs"/>
          <w:b/>
          <w:bCs/>
          <w:rtl/>
          <w:lang w:bidi="ar-SA"/>
        </w:rPr>
        <w:t>«</w:t>
      </w:r>
      <w:r>
        <w:rPr>
          <w:rFonts w:hint="cs"/>
          <w:rtl/>
          <w:lang w:bidi="ar-SA"/>
        </w:rPr>
        <w:t xml:space="preserve"> </w:t>
      </w:r>
      <w:r w:rsidRPr="00515CA5">
        <w:rPr>
          <w:rFonts w:hint="cs"/>
          <w:b/>
          <w:bCs/>
          <w:rtl/>
          <w:lang w:bidi="ar-SA"/>
        </w:rPr>
        <w:t>فهلاّ قبل أن تأتینی به»:</w:t>
      </w:r>
      <w:r>
        <w:rPr>
          <w:rFonts w:hint="cs"/>
          <w:rtl/>
          <w:lang w:bidi="ar-SA"/>
        </w:rPr>
        <w:t>« ای کاش پیش از آنکه او را پیش من می آوری، این کار رخ می داد».</w:t>
      </w:r>
      <w:r>
        <w:rPr>
          <w:rStyle w:val="a9"/>
          <w:rtl/>
          <w:lang w:bidi="ar-SA"/>
        </w:rPr>
        <w:footnoteReference w:id="305"/>
      </w:r>
      <w:r>
        <w:rPr>
          <w:rFonts w:hint="cs"/>
          <w:rtl/>
          <w:lang w:bidi="ar-SA"/>
        </w:rPr>
        <w:t xml:space="preserve"> گفت:« آیا به خدا سوگند می خوری که پیامبر(</w:t>
      </w:r>
      <w:r w:rsidRPr="0081642A">
        <w:rPr>
          <w:rFonts w:cs="CTraditional Arabic" w:hint="cs"/>
          <w:rtl/>
          <w:lang w:bidi="ar-SA"/>
        </w:rPr>
        <w:t>ص</w:t>
      </w:r>
      <w:r>
        <w:rPr>
          <w:rFonts w:hint="cs"/>
          <w:rtl/>
          <w:lang w:bidi="ar-SA"/>
        </w:rPr>
        <w:t>) آن را فرموده است؟»</w:t>
      </w:r>
      <w:r>
        <w:rPr>
          <w:rFonts w:hint="cs"/>
          <w:rtl/>
        </w:rPr>
        <w:t>گفتم: پس تو نیز به خدا سوگند می خوری که پیامبر(</w:t>
      </w:r>
      <w:r w:rsidRPr="0081642A">
        <w:rPr>
          <w:rFonts w:cs="CTraditional Arabic" w:hint="cs"/>
          <w:rtl/>
        </w:rPr>
        <w:t>ص</w:t>
      </w:r>
      <w:r>
        <w:rPr>
          <w:rFonts w:hint="cs"/>
          <w:rtl/>
        </w:rPr>
        <w:t>) آن را نفرموده است؟ بکر بن حُمران گوید: او به خدایی که معبود بر حقی جز او نیست، سوگند یاد کرد که پیامبر(</w:t>
      </w:r>
      <w:r w:rsidRPr="0081642A">
        <w:rPr>
          <w:rFonts w:cs="CTraditional Arabic" w:hint="cs"/>
          <w:rtl/>
        </w:rPr>
        <w:t>ص</w:t>
      </w:r>
      <w:r>
        <w:rPr>
          <w:rFonts w:hint="cs"/>
          <w:rtl/>
        </w:rPr>
        <w:t>) آن را نفرموده است. پس من آن روایت را برای ابن عون</w:t>
      </w:r>
      <w:r>
        <w:rPr>
          <w:rStyle w:val="a9"/>
          <w:rtl/>
        </w:rPr>
        <w:footnoteReference w:id="306"/>
      </w:r>
      <w:r>
        <w:rPr>
          <w:rFonts w:hint="cs"/>
          <w:rtl/>
        </w:rPr>
        <w:t xml:space="preserve">نقل کردم. بکر گوید: وقتی مجلس گرم شد، ابن عون گفت: ای ابوبکر! این حدیث را برای جماعت نقل کن». </w:t>
      </w:r>
    </w:p>
    <w:p w:rsidR="00A154B7" w:rsidRPr="00E329DE" w:rsidRDefault="00A154B7" w:rsidP="00A154B7">
      <w:pPr>
        <w:pStyle w:val="af"/>
        <w:ind w:left="0" w:firstLine="283"/>
        <w:rPr>
          <w:rtl/>
        </w:rPr>
      </w:pPr>
      <w:r>
        <w:rPr>
          <w:rFonts w:hint="cs"/>
          <w:rtl/>
        </w:rPr>
        <w:t>اینان اعتقاد به پل صراط و ترازو و حوض کوثر را اعتقادی نامعقول می دانند. از برخی از اینان سؤال شده که آیا کسی که قایل به رؤیت خدا در آخرت باشد، تکفیر می شود؟ آنان در جواب گفتند: « تکفیر نمی شود، چون او عقیده ای را ابراز داشته که معقول نیست و هر کس عقیده و سخن نامعقولی داشته باشد، کافر نیست».</w:t>
      </w:r>
    </w:p>
    <w:p w:rsidR="00A154B7" w:rsidRPr="00116C05" w:rsidRDefault="00A154B7" w:rsidP="00A154B7">
      <w:pPr>
        <w:pStyle w:val="af"/>
        <w:numPr>
          <w:ilvl w:val="0"/>
          <w:numId w:val="28"/>
        </w:numPr>
        <w:ind w:left="0" w:firstLine="283"/>
        <w:rPr>
          <w:lang w:bidi="ar-SA"/>
        </w:rPr>
      </w:pPr>
      <w:r>
        <w:rPr>
          <w:rFonts w:hint="cs"/>
          <w:rtl/>
          <w:lang w:bidi="ar-SA"/>
        </w:rPr>
        <w:t>عده ای احادیث آحاد را به کلی نفی کرده و به آنچه عقل و خردشان در فهم قرآن خوب دانسته، اکتفا کرده تا جایی که شراب را مباح دانسته اند و به این آیه استناد کرده اند:</w:t>
      </w:r>
      <w:r w:rsidRPr="00604CC7">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23" w:hAnsi="QCF_P123" w:cs="QCF_P123"/>
          <w:color w:val="000000"/>
          <w:sz w:val="27"/>
          <w:szCs w:val="27"/>
          <w:rtl/>
          <w:lang w:bidi="ar-SA"/>
        </w:rPr>
        <w:t xml:space="preserve">ﮆ  ﮇ  ﮈ  ﮉ  ﮊ   ﮋ  ﮌ  ﮍ  ﮎ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المائدة: ٩٣</w:t>
      </w:r>
      <w:r>
        <w:rPr>
          <w:rFonts w:ascii="2  Badr" w:hAnsi="2  Badr" w:hint="cs"/>
          <w:rtl/>
          <w:lang w:bidi="ar-SA"/>
        </w:rPr>
        <w:t xml:space="preserve"> «</w:t>
      </w:r>
      <w:r w:rsidRPr="0081642A">
        <w:rPr>
          <w:rFonts w:hint="cs"/>
          <w:rtl/>
        </w:rPr>
        <w:t xml:space="preserve"> </w:t>
      </w:r>
      <w:r w:rsidRPr="0081642A">
        <w:rPr>
          <w:rFonts w:ascii="2  Badr" w:hAnsi="2  Badr" w:hint="cs"/>
          <w:rtl/>
          <w:lang w:bidi="ar-SA"/>
        </w:rPr>
        <w:t>‏</w:t>
      </w:r>
      <w:r w:rsidRPr="0081642A">
        <w:rPr>
          <w:rFonts w:ascii="2  Badr" w:hAnsi="2  Badr"/>
          <w:rtl/>
          <w:lang w:bidi="ar-SA"/>
        </w:rPr>
        <w:t xml:space="preserve"> </w:t>
      </w:r>
      <w:r w:rsidRPr="0081642A">
        <w:rPr>
          <w:rFonts w:ascii="2  Badr" w:hAnsi="2  Badr" w:hint="cs"/>
          <w:rtl/>
          <w:lang w:bidi="ar-SA"/>
        </w:rPr>
        <w:t>بر</w:t>
      </w:r>
      <w:r w:rsidRPr="0081642A">
        <w:rPr>
          <w:rFonts w:ascii="2  Badr" w:hAnsi="2  Badr"/>
          <w:rtl/>
          <w:lang w:bidi="ar-SA"/>
        </w:rPr>
        <w:t xml:space="preserve"> </w:t>
      </w:r>
      <w:r w:rsidRPr="0081642A">
        <w:rPr>
          <w:rFonts w:ascii="2  Badr" w:hAnsi="2  Badr" w:hint="cs"/>
          <w:rtl/>
          <w:lang w:bidi="ar-SA"/>
        </w:rPr>
        <w:t>كساني</w:t>
      </w:r>
      <w:r w:rsidRPr="0081642A">
        <w:rPr>
          <w:rFonts w:ascii="2  Badr" w:hAnsi="2  Badr"/>
          <w:rtl/>
          <w:lang w:bidi="ar-SA"/>
        </w:rPr>
        <w:t xml:space="preserve"> </w:t>
      </w:r>
      <w:r w:rsidRPr="0081642A">
        <w:rPr>
          <w:rFonts w:ascii="2  Badr" w:hAnsi="2  Badr" w:hint="cs"/>
          <w:rtl/>
          <w:lang w:bidi="ar-SA"/>
        </w:rPr>
        <w:t>كه</w:t>
      </w:r>
      <w:r w:rsidRPr="0081642A">
        <w:rPr>
          <w:rFonts w:ascii="2  Badr" w:hAnsi="2  Badr"/>
          <w:rtl/>
          <w:lang w:bidi="ar-SA"/>
        </w:rPr>
        <w:t xml:space="preserve"> </w:t>
      </w:r>
      <w:r w:rsidRPr="0081642A">
        <w:rPr>
          <w:rFonts w:ascii="2  Badr" w:hAnsi="2  Badr" w:hint="cs"/>
          <w:rtl/>
          <w:lang w:bidi="ar-SA"/>
        </w:rPr>
        <w:t>ايمان</w:t>
      </w:r>
      <w:r w:rsidRPr="0081642A">
        <w:rPr>
          <w:rFonts w:ascii="2  Badr" w:hAnsi="2  Badr"/>
          <w:rtl/>
          <w:lang w:bidi="ar-SA"/>
        </w:rPr>
        <w:t xml:space="preserve"> </w:t>
      </w:r>
      <w:r w:rsidRPr="0081642A">
        <w:rPr>
          <w:rFonts w:ascii="2  Badr" w:hAnsi="2  Badr" w:hint="cs"/>
          <w:rtl/>
          <w:lang w:bidi="ar-SA"/>
        </w:rPr>
        <w:t>آورده‌اند</w:t>
      </w:r>
      <w:r w:rsidRPr="0081642A">
        <w:rPr>
          <w:rFonts w:ascii="2  Badr" w:hAnsi="2  Badr"/>
          <w:rtl/>
          <w:lang w:bidi="ar-SA"/>
        </w:rPr>
        <w:t xml:space="preserve"> </w:t>
      </w:r>
      <w:r w:rsidRPr="0081642A">
        <w:rPr>
          <w:rFonts w:ascii="2  Badr" w:hAnsi="2  Badr" w:hint="cs"/>
          <w:rtl/>
          <w:lang w:bidi="ar-SA"/>
        </w:rPr>
        <w:t>و</w:t>
      </w:r>
      <w:r w:rsidRPr="0081642A">
        <w:rPr>
          <w:rFonts w:ascii="2  Badr" w:hAnsi="2  Badr"/>
          <w:rtl/>
          <w:lang w:bidi="ar-SA"/>
        </w:rPr>
        <w:t xml:space="preserve"> </w:t>
      </w:r>
      <w:r w:rsidRPr="0081642A">
        <w:rPr>
          <w:rFonts w:ascii="2  Badr" w:hAnsi="2  Badr" w:hint="cs"/>
          <w:rtl/>
          <w:lang w:bidi="ar-SA"/>
        </w:rPr>
        <w:t>كارهاي</w:t>
      </w:r>
      <w:r w:rsidRPr="0081642A">
        <w:rPr>
          <w:rFonts w:ascii="2  Badr" w:hAnsi="2  Badr"/>
          <w:rtl/>
          <w:lang w:bidi="ar-SA"/>
        </w:rPr>
        <w:t xml:space="preserve"> </w:t>
      </w:r>
      <w:r w:rsidRPr="0081642A">
        <w:rPr>
          <w:rFonts w:ascii="2  Badr" w:hAnsi="2  Badr" w:hint="cs"/>
          <w:rtl/>
          <w:lang w:bidi="ar-SA"/>
        </w:rPr>
        <w:t>شايسته</w:t>
      </w:r>
      <w:r w:rsidRPr="0081642A">
        <w:rPr>
          <w:rFonts w:ascii="2  Badr" w:hAnsi="2  Badr"/>
          <w:rtl/>
          <w:lang w:bidi="ar-SA"/>
        </w:rPr>
        <w:t xml:space="preserve"> </w:t>
      </w:r>
      <w:r w:rsidRPr="0081642A">
        <w:rPr>
          <w:rFonts w:ascii="2  Badr" w:hAnsi="2  Badr" w:hint="cs"/>
          <w:rtl/>
          <w:lang w:bidi="ar-SA"/>
        </w:rPr>
        <w:t>انجام</w:t>
      </w:r>
      <w:r w:rsidRPr="0081642A">
        <w:rPr>
          <w:rFonts w:ascii="2  Badr" w:hAnsi="2  Badr"/>
          <w:rtl/>
          <w:lang w:bidi="ar-SA"/>
        </w:rPr>
        <w:t xml:space="preserve"> </w:t>
      </w:r>
      <w:r w:rsidRPr="0081642A">
        <w:rPr>
          <w:rFonts w:ascii="2  Badr" w:hAnsi="2  Badr" w:hint="cs"/>
          <w:rtl/>
          <w:lang w:bidi="ar-SA"/>
        </w:rPr>
        <w:t>داده‌اند</w:t>
      </w:r>
      <w:r>
        <w:rPr>
          <w:rFonts w:ascii="2  Badr" w:hAnsi="2  Badr"/>
          <w:rtl/>
          <w:lang w:bidi="ar-SA"/>
        </w:rPr>
        <w:t>،</w:t>
      </w:r>
      <w:r w:rsidRPr="0081642A">
        <w:rPr>
          <w:rFonts w:ascii="2  Badr" w:hAnsi="2  Badr"/>
          <w:rtl/>
          <w:lang w:bidi="ar-SA"/>
        </w:rPr>
        <w:t xml:space="preserve"> </w:t>
      </w:r>
      <w:r w:rsidRPr="0081642A">
        <w:rPr>
          <w:rFonts w:ascii="2  Badr" w:hAnsi="2  Badr" w:hint="cs"/>
          <w:rtl/>
          <w:lang w:bidi="ar-SA"/>
        </w:rPr>
        <w:t>گناهي</w:t>
      </w:r>
      <w:r w:rsidRPr="0081642A">
        <w:rPr>
          <w:rFonts w:ascii="2  Badr" w:hAnsi="2  Badr"/>
          <w:rtl/>
          <w:lang w:bidi="ar-SA"/>
        </w:rPr>
        <w:t xml:space="preserve"> </w:t>
      </w:r>
      <w:r w:rsidRPr="0081642A">
        <w:rPr>
          <w:rFonts w:ascii="2  Badr" w:hAnsi="2  Badr" w:hint="cs"/>
          <w:rtl/>
          <w:lang w:bidi="ar-SA"/>
        </w:rPr>
        <w:t>به</w:t>
      </w:r>
      <w:r w:rsidRPr="0081642A">
        <w:rPr>
          <w:rFonts w:ascii="2  Badr" w:hAnsi="2  Badr"/>
          <w:rtl/>
          <w:lang w:bidi="ar-SA"/>
        </w:rPr>
        <w:t xml:space="preserve"> </w:t>
      </w:r>
      <w:r w:rsidRPr="0081642A">
        <w:rPr>
          <w:rFonts w:ascii="2  Badr" w:hAnsi="2  Badr" w:hint="cs"/>
          <w:rtl/>
          <w:lang w:bidi="ar-SA"/>
        </w:rPr>
        <w:t>سبب</w:t>
      </w:r>
      <w:r w:rsidRPr="0081642A">
        <w:rPr>
          <w:rFonts w:ascii="2  Badr" w:hAnsi="2  Badr"/>
          <w:rtl/>
          <w:lang w:bidi="ar-SA"/>
        </w:rPr>
        <w:t xml:space="preserve"> </w:t>
      </w:r>
      <w:r w:rsidRPr="0081642A">
        <w:rPr>
          <w:rFonts w:ascii="2  Badr" w:hAnsi="2  Badr" w:hint="cs"/>
          <w:rtl/>
          <w:lang w:bidi="ar-SA"/>
        </w:rPr>
        <w:t>آنچه</w:t>
      </w:r>
      <w:r w:rsidRPr="0081642A">
        <w:rPr>
          <w:rFonts w:ascii="2  Badr" w:hAnsi="2  Badr"/>
          <w:rtl/>
          <w:lang w:bidi="ar-SA"/>
        </w:rPr>
        <w:t xml:space="preserve"> </w:t>
      </w:r>
      <w:r>
        <w:rPr>
          <w:rFonts w:ascii="2  Badr" w:hAnsi="2  Badr"/>
          <w:rtl/>
          <w:lang w:bidi="ar-SA"/>
        </w:rPr>
        <w:t>(</w:t>
      </w:r>
      <w:r w:rsidRPr="0081642A">
        <w:rPr>
          <w:rFonts w:ascii="2  Badr" w:hAnsi="2  Badr" w:hint="cs"/>
          <w:rtl/>
          <w:lang w:bidi="ar-SA"/>
        </w:rPr>
        <w:t>از</w:t>
      </w:r>
      <w:r w:rsidRPr="0081642A">
        <w:rPr>
          <w:rFonts w:ascii="2  Badr" w:hAnsi="2  Badr"/>
          <w:rtl/>
          <w:lang w:bidi="ar-SA"/>
        </w:rPr>
        <w:t xml:space="preserve"> </w:t>
      </w:r>
      <w:r w:rsidRPr="0081642A">
        <w:rPr>
          <w:rFonts w:ascii="2  Badr" w:hAnsi="2  Badr" w:hint="cs"/>
          <w:rtl/>
          <w:lang w:bidi="ar-SA"/>
        </w:rPr>
        <w:t>مسكرات</w:t>
      </w:r>
      <w:r w:rsidRPr="0081642A">
        <w:rPr>
          <w:rFonts w:ascii="2  Badr" w:hAnsi="2  Badr"/>
          <w:rtl/>
          <w:lang w:bidi="ar-SA"/>
        </w:rPr>
        <w:t xml:space="preserve"> </w:t>
      </w:r>
      <w:r w:rsidRPr="0081642A">
        <w:rPr>
          <w:rFonts w:ascii="2  Badr" w:hAnsi="2  Badr" w:hint="cs"/>
          <w:rtl/>
          <w:lang w:bidi="ar-SA"/>
        </w:rPr>
        <w:t>پيش</w:t>
      </w:r>
      <w:r w:rsidRPr="0081642A">
        <w:rPr>
          <w:rFonts w:ascii="2  Badr" w:hAnsi="2  Badr"/>
          <w:rtl/>
          <w:lang w:bidi="ar-SA"/>
        </w:rPr>
        <w:t xml:space="preserve"> </w:t>
      </w:r>
      <w:r w:rsidRPr="0081642A">
        <w:rPr>
          <w:rFonts w:ascii="2  Badr" w:hAnsi="2  Badr" w:hint="cs"/>
          <w:rtl/>
          <w:lang w:bidi="ar-SA"/>
        </w:rPr>
        <w:t>از</w:t>
      </w:r>
      <w:r w:rsidRPr="0081642A">
        <w:rPr>
          <w:rFonts w:ascii="2  Badr" w:hAnsi="2  Badr"/>
          <w:rtl/>
          <w:lang w:bidi="ar-SA"/>
        </w:rPr>
        <w:t xml:space="preserve"> </w:t>
      </w:r>
      <w:r w:rsidRPr="0081642A">
        <w:rPr>
          <w:rFonts w:ascii="2  Badr" w:hAnsi="2  Badr" w:hint="cs"/>
          <w:rtl/>
          <w:lang w:bidi="ar-SA"/>
        </w:rPr>
        <w:t>تحريم</w:t>
      </w:r>
      <w:r w:rsidRPr="0081642A">
        <w:rPr>
          <w:rFonts w:ascii="2  Badr" w:hAnsi="2  Badr"/>
          <w:rtl/>
          <w:lang w:bidi="ar-SA"/>
        </w:rPr>
        <w:t xml:space="preserve"> </w:t>
      </w:r>
      <w:r w:rsidRPr="0081642A">
        <w:rPr>
          <w:rFonts w:ascii="2  Badr" w:hAnsi="2  Badr" w:hint="cs"/>
          <w:rtl/>
          <w:lang w:bidi="ar-SA"/>
        </w:rPr>
        <w:t>و</w:t>
      </w:r>
      <w:r w:rsidRPr="0081642A">
        <w:rPr>
          <w:rFonts w:ascii="2  Badr" w:hAnsi="2  Badr"/>
          <w:rtl/>
          <w:lang w:bidi="ar-SA"/>
        </w:rPr>
        <w:t xml:space="preserve"> </w:t>
      </w:r>
      <w:r w:rsidRPr="0081642A">
        <w:rPr>
          <w:rFonts w:ascii="2  Badr" w:hAnsi="2  Badr" w:hint="cs"/>
          <w:rtl/>
          <w:lang w:bidi="ar-SA"/>
        </w:rPr>
        <w:t>آگاهي</w:t>
      </w:r>
      <w:r w:rsidRPr="0081642A">
        <w:rPr>
          <w:rFonts w:ascii="2  Badr" w:hAnsi="2  Badr"/>
          <w:rtl/>
          <w:lang w:bidi="ar-SA"/>
        </w:rPr>
        <w:t xml:space="preserve"> </w:t>
      </w:r>
      <w:r w:rsidRPr="0081642A">
        <w:rPr>
          <w:rFonts w:ascii="2  Badr" w:hAnsi="2  Badr" w:hint="cs"/>
          <w:rtl/>
          <w:lang w:bidi="ar-SA"/>
        </w:rPr>
        <w:t>از</w:t>
      </w:r>
      <w:r w:rsidRPr="0081642A">
        <w:rPr>
          <w:rFonts w:ascii="2  Badr" w:hAnsi="2  Badr"/>
          <w:rtl/>
          <w:lang w:bidi="ar-SA"/>
        </w:rPr>
        <w:t xml:space="preserve"> </w:t>
      </w:r>
      <w:r w:rsidRPr="0081642A">
        <w:rPr>
          <w:rFonts w:ascii="2  Badr" w:hAnsi="2  Badr" w:hint="cs"/>
          <w:rtl/>
          <w:lang w:bidi="ar-SA"/>
        </w:rPr>
        <w:t>آن</w:t>
      </w:r>
      <w:r>
        <w:rPr>
          <w:rFonts w:ascii="2  Badr" w:hAnsi="2  Badr"/>
          <w:rtl/>
          <w:lang w:bidi="ar-SA"/>
        </w:rPr>
        <w:t>)</w:t>
      </w:r>
      <w:r w:rsidRPr="0081642A">
        <w:rPr>
          <w:rFonts w:ascii="2  Badr" w:hAnsi="2  Badr"/>
          <w:rtl/>
          <w:lang w:bidi="ar-SA"/>
        </w:rPr>
        <w:t xml:space="preserve"> </w:t>
      </w:r>
      <w:r w:rsidRPr="0081642A">
        <w:rPr>
          <w:rFonts w:ascii="2  Badr" w:hAnsi="2  Badr" w:hint="cs"/>
          <w:rtl/>
          <w:lang w:bidi="ar-SA"/>
        </w:rPr>
        <w:t>نوشيده‌اند</w:t>
      </w:r>
      <w:r w:rsidRPr="0081642A">
        <w:rPr>
          <w:rFonts w:ascii="2  Badr" w:hAnsi="2  Badr"/>
          <w:rtl/>
          <w:lang w:bidi="ar-SA"/>
        </w:rPr>
        <w:t xml:space="preserve"> </w:t>
      </w:r>
      <w:r w:rsidRPr="0081642A">
        <w:rPr>
          <w:rFonts w:ascii="2  Badr" w:hAnsi="2  Badr" w:hint="cs"/>
          <w:rtl/>
          <w:lang w:bidi="ar-SA"/>
        </w:rPr>
        <w:t>متوجّه</w:t>
      </w:r>
      <w:r w:rsidRPr="0081642A">
        <w:rPr>
          <w:rFonts w:ascii="2  Badr" w:hAnsi="2  Badr"/>
          <w:rtl/>
          <w:lang w:bidi="ar-SA"/>
        </w:rPr>
        <w:t xml:space="preserve"> </w:t>
      </w:r>
      <w:r w:rsidRPr="0081642A">
        <w:rPr>
          <w:rFonts w:ascii="2  Badr" w:hAnsi="2  Badr" w:hint="cs"/>
          <w:rtl/>
          <w:lang w:bidi="ar-SA"/>
        </w:rPr>
        <w:t>آنان</w:t>
      </w:r>
      <w:r w:rsidRPr="0081642A">
        <w:rPr>
          <w:rFonts w:ascii="2  Badr" w:hAnsi="2  Badr"/>
          <w:rtl/>
          <w:lang w:bidi="ar-SA"/>
        </w:rPr>
        <w:t xml:space="preserve"> </w:t>
      </w:r>
      <w:r w:rsidRPr="0081642A">
        <w:rPr>
          <w:rFonts w:ascii="2  Badr" w:hAnsi="2  Badr" w:hint="cs"/>
          <w:rtl/>
          <w:lang w:bidi="ar-SA"/>
        </w:rPr>
        <w:t>نيست</w:t>
      </w:r>
      <w:r>
        <w:rPr>
          <w:rFonts w:ascii="2  Badr" w:hAnsi="2  Badr" w:hint="cs"/>
          <w:rtl/>
          <w:lang w:bidi="ar-SA"/>
        </w:rPr>
        <w:t>» رسول خدا(</w:t>
      </w:r>
      <w:r w:rsidRPr="0081642A">
        <w:rPr>
          <w:rFonts w:ascii="2  Badr" w:hAnsi="2  Badr" w:cs="CTraditional Arabic" w:hint="cs"/>
          <w:rtl/>
          <w:lang w:bidi="ar-SA"/>
        </w:rPr>
        <w:t>ص</w:t>
      </w:r>
      <w:r>
        <w:rPr>
          <w:rFonts w:ascii="2  Badr" w:hAnsi="2  Badr" w:hint="cs"/>
          <w:rtl/>
          <w:lang w:bidi="ar-SA"/>
        </w:rPr>
        <w:t xml:space="preserve">) درباره‏ی اینان و امثال شان می فرماید: « </w:t>
      </w:r>
      <w:r w:rsidRPr="00515CA5">
        <w:rPr>
          <w:rFonts w:ascii="2  Badr" w:hAnsi="2  Badr" w:hint="cs"/>
          <w:b/>
          <w:bCs/>
          <w:rtl/>
          <w:lang w:bidi="ar-SA"/>
        </w:rPr>
        <w:t>لا أُلفَینَّ أحدَکم مَتَّکئاً علی أریکته یأتیه الأمر من أمری ممّا أمرتُ به أو نهیتُ عنه، فیقول: لا أدری، ما وجدنا فی کتاب الله اتّبعناه»</w:t>
      </w:r>
      <w:r w:rsidRPr="00515CA5">
        <w:rPr>
          <w:rStyle w:val="a9"/>
          <w:rFonts w:ascii="2  Badr" w:hAnsi="2  Badr"/>
          <w:b/>
          <w:bCs/>
          <w:rtl/>
          <w:lang w:bidi="ar-SA"/>
        </w:rPr>
        <w:footnoteReference w:id="307"/>
      </w:r>
      <w:r w:rsidRPr="00515CA5">
        <w:rPr>
          <w:rFonts w:ascii="2  Badr" w:hAnsi="2  Badr" w:hint="cs"/>
          <w:b/>
          <w:bCs/>
          <w:rtl/>
          <w:lang w:bidi="ar-SA"/>
        </w:rPr>
        <w:t>:</w:t>
      </w:r>
      <w:r>
        <w:rPr>
          <w:rFonts w:ascii="2  Badr" w:hAnsi="2  Badr" w:hint="cs"/>
          <w:rtl/>
          <w:lang w:bidi="ar-SA"/>
        </w:rPr>
        <w:t xml:space="preserve"> « هیچ یک از شما را نمی بینم که به تخت اش تکیه داده و دستوری از جانب من که به آن امر شده ام یا از آن نهی شده ام، به گوش او برسد و او بگوید: نمی دانم در کتاب خدا چیزی را در این زمینه نیافته ایم تا از آن پیروی کنیم». این تهدید سختی است که دربردارنده‏ی نهی مربوط به کسی است که سنت را ردّ می کند.</w:t>
      </w:r>
    </w:p>
    <w:p w:rsidR="00A154B7" w:rsidRDefault="00A154B7" w:rsidP="00A154B7">
      <w:pPr>
        <w:ind w:firstLine="283"/>
        <w:rPr>
          <w:rtl/>
          <w:lang w:bidi="ar-SA"/>
        </w:rPr>
      </w:pPr>
      <w:r>
        <w:rPr>
          <w:rFonts w:hint="cs"/>
          <w:rtl/>
          <w:lang w:bidi="ar-SA"/>
        </w:rPr>
        <w:t>وقتی این جماعت، احادیث آحاد را به وسیله‏ی عقل ردّ کرده اند، سخن با آنان به قضیه‏ی حسن و قبح اعمال بر می گردد که در کتاب های اصول فقه بیان شده و به امید خدا، بیان آن بعداً می آید.</w:t>
      </w:r>
    </w:p>
    <w:p w:rsidR="00A154B7" w:rsidRDefault="00A154B7" w:rsidP="00A154B7">
      <w:pPr>
        <w:ind w:firstLine="283"/>
        <w:rPr>
          <w:rtl/>
          <w:lang w:bidi="ar-SA"/>
        </w:rPr>
      </w:pPr>
      <w:r>
        <w:rPr>
          <w:rFonts w:hint="cs"/>
          <w:rtl/>
          <w:lang w:bidi="ar-SA"/>
        </w:rPr>
        <w:t>عُمر بن نضر گوید:« روزی درباره‏ی موضوعی از عمرو بن عبید سئوال شد. -من هم نزدش بودم- او جواب این سئوال را داد. به او گفتم: اصحاب ما چنین نمی گویند. گفت: اصحاب تو چه کسانی اند که به خاطر ندارم. گفتم: ایوب، یونس، ابن عون و تیمی. گفت: آنان انسان هایی پلید و مرده هستند و در قید حیات نیستند».</w:t>
      </w:r>
      <w:r>
        <w:rPr>
          <w:rStyle w:val="a9"/>
          <w:rtl/>
          <w:lang w:bidi="ar-SA"/>
        </w:rPr>
        <w:footnoteReference w:id="308"/>
      </w:r>
    </w:p>
    <w:p w:rsidR="00A154B7" w:rsidRDefault="00A154B7" w:rsidP="00A154B7">
      <w:pPr>
        <w:ind w:firstLine="283"/>
        <w:rPr>
          <w:rtl/>
          <w:lang w:bidi="ar-SA"/>
        </w:rPr>
      </w:pPr>
      <w:r>
        <w:rPr>
          <w:rFonts w:hint="cs"/>
          <w:rtl/>
          <w:lang w:bidi="ar-SA"/>
        </w:rPr>
        <w:t>ابن علیه</w:t>
      </w:r>
      <w:r>
        <w:rPr>
          <w:rStyle w:val="a9"/>
          <w:rtl/>
          <w:lang w:bidi="ar-SA"/>
        </w:rPr>
        <w:footnoteReference w:id="309"/>
      </w:r>
      <w:r>
        <w:rPr>
          <w:rFonts w:hint="cs"/>
          <w:rtl/>
          <w:lang w:bidi="ar-SA"/>
        </w:rPr>
        <w:t>گوید:« یسع برایم نقل کرد و گفت: روزی واصل بن عطاء</w:t>
      </w:r>
      <w:r>
        <w:rPr>
          <w:rStyle w:val="a9"/>
          <w:rtl/>
          <w:lang w:bidi="ar-SA"/>
        </w:rPr>
        <w:footnoteReference w:id="310"/>
      </w:r>
      <w:r>
        <w:rPr>
          <w:rFonts w:hint="cs"/>
          <w:rtl/>
          <w:lang w:bidi="ar-SA"/>
        </w:rPr>
        <w:t>سخن گفت. ابن علیه گوید: آنگاه عمرو بن عُبید گفت: آیا نمی شنوید؟ سخنان حسن و ابن سیرین از نظر کسانی که اینک از آن می شنوید، جز تکه خون قاعدگی که دور انداخته شده، چیزی دیگری نیست».</w:t>
      </w:r>
    </w:p>
    <w:p w:rsidR="00A154B7" w:rsidRDefault="00A154B7" w:rsidP="00A154B7">
      <w:pPr>
        <w:ind w:firstLine="283"/>
        <w:rPr>
          <w:rtl/>
          <w:lang w:bidi="ar-SA"/>
        </w:rPr>
      </w:pPr>
      <w:r>
        <w:rPr>
          <w:rFonts w:hint="cs"/>
          <w:rtl/>
          <w:lang w:bidi="ar-SA"/>
        </w:rPr>
        <w:t>واصل بن عطاء نخستین کسی بود که راجع به اعتزال سخن گفت. عمرو بن عبید به همراهش به تفکر معتزله پیوست. او از واصل خیلی خوشش آمد و خواهرش را به ازدواج او درآورد و به خواهرش گفت: تو را به ازدواج کسی در آوردم که صلاحیت و شایستگی خلافت را دارد.</w:t>
      </w:r>
    </w:p>
    <w:p w:rsidR="00A154B7" w:rsidRDefault="00A154B7" w:rsidP="00A154B7">
      <w:pPr>
        <w:ind w:firstLine="283"/>
        <w:rPr>
          <w:rtl/>
          <w:lang w:bidi="ar-SA"/>
        </w:rPr>
      </w:pPr>
      <w:r>
        <w:rPr>
          <w:rFonts w:hint="cs"/>
          <w:rtl/>
          <w:lang w:bidi="ar-SA"/>
        </w:rPr>
        <w:t>سپس از این حد تجاوز کردند تا جایی که به خاطر تفکر و آرای بدشان با کنایه و تصریح قرآن را ردّ کردند.</w:t>
      </w:r>
    </w:p>
    <w:p w:rsidR="00A154B7" w:rsidRDefault="00A154B7" w:rsidP="00A154B7">
      <w:pPr>
        <w:rPr>
          <w:rFonts w:ascii="2  Badr" w:hAnsi="QCF_BSML"/>
          <w:color w:val="000000"/>
          <w:sz w:val="27"/>
          <w:szCs w:val="27"/>
          <w:rtl/>
          <w:lang w:bidi="ar-SA"/>
        </w:rPr>
      </w:pPr>
      <w:r>
        <w:rPr>
          <w:rFonts w:hint="cs"/>
          <w:rtl/>
          <w:lang w:bidi="ar-SA"/>
        </w:rPr>
        <w:t>عمرو بن علی</w:t>
      </w:r>
      <w:r>
        <w:rPr>
          <w:rStyle w:val="a9"/>
          <w:rtl/>
          <w:lang w:bidi="ar-SA"/>
        </w:rPr>
        <w:footnoteReference w:id="311"/>
      </w:r>
      <w:r>
        <w:rPr>
          <w:rFonts w:hint="cs"/>
          <w:rtl/>
          <w:lang w:bidi="ar-SA"/>
        </w:rPr>
        <w:t>نقل کرده که از کسی که مورد اعتماد است شنیده که گوید: نزد عمرو بن عُبید بودم که او جلو مغازه‏ی عثمان طویل</w:t>
      </w:r>
      <w:r>
        <w:rPr>
          <w:rStyle w:val="a9"/>
          <w:rtl/>
          <w:lang w:bidi="ar-SA"/>
        </w:rPr>
        <w:footnoteReference w:id="312"/>
      </w:r>
      <w:r>
        <w:rPr>
          <w:rFonts w:hint="cs"/>
          <w:rtl/>
          <w:lang w:bidi="ar-SA"/>
        </w:rPr>
        <w:t xml:space="preserve">نشسته بود. فردی پیش او آمد و گفت: ای ابوعثمان! از حسن درباره‏ی آیه‏ی: </w:t>
      </w:r>
      <w:r>
        <w:rPr>
          <w:rFonts w:ascii="QCF_BSML" w:hAnsi="QCF_BSML" w:cs="QCF_BSML"/>
          <w:color w:val="000000"/>
          <w:sz w:val="27"/>
          <w:szCs w:val="27"/>
          <w:rtl/>
          <w:lang w:bidi="ar-SA"/>
        </w:rPr>
        <w:t xml:space="preserve">ﭽ </w:t>
      </w:r>
      <w:r>
        <w:rPr>
          <w:rFonts w:ascii="QCF_P070" w:hAnsi="QCF_P070" w:cs="QCF_P070"/>
          <w:color w:val="000000"/>
          <w:sz w:val="27"/>
          <w:szCs w:val="27"/>
          <w:rtl/>
          <w:lang w:bidi="ar-SA"/>
        </w:rPr>
        <w:t>ﮉ  ﮊ  ﮋ              ﮌ  ﮍ  ﮎ  ﮏ  ﮐ      ﮑ  ﮒ  ﮓ  ﮔ</w:t>
      </w:r>
      <w:r>
        <w:rPr>
          <w:rFonts w:ascii="Arial" w:hAnsi="Arial" w:cs="Arial"/>
          <w:color w:val="000000"/>
          <w:sz w:val="18"/>
          <w:szCs w:val="18"/>
          <w:rtl/>
          <w:lang w:bidi="ar-SA"/>
        </w:rPr>
        <w:t xml:space="preserve"> </w:t>
      </w:r>
      <w:r>
        <w:rPr>
          <w:rFonts w:ascii="QCF_BSML" w:hAnsi="QCF_BSML" w:cs="QCF_BSML"/>
          <w:color w:val="000000"/>
          <w:sz w:val="27"/>
          <w:szCs w:val="27"/>
          <w:rtl/>
          <w:lang w:bidi="ar-SA"/>
        </w:rPr>
        <w:t>ﭼ</w:t>
      </w:r>
      <w:r w:rsidRPr="007212E5">
        <w:rPr>
          <w:rStyle w:val="a9"/>
          <w:rtl/>
          <w:lang w:bidi="ar-SA"/>
        </w:rPr>
        <w:footnoteReference w:id="313"/>
      </w:r>
      <w:r w:rsidRPr="007212E5">
        <w:rPr>
          <w:rStyle w:val="a9"/>
          <w:rtl/>
        </w:rPr>
        <w:t xml:space="preserve"> </w:t>
      </w:r>
      <w:r>
        <w:rPr>
          <w:rFonts w:ascii="2  Badr" w:hAnsi="QCF_BSML"/>
          <w:color w:val="000000"/>
          <w:sz w:val="27"/>
          <w:szCs w:val="27"/>
          <w:rtl/>
          <w:lang w:bidi="ar-SA"/>
        </w:rPr>
        <w:t>آل عمران: ١٥٤</w:t>
      </w:r>
      <w:r>
        <w:rPr>
          <w:rFonts w:ascii="2  Badr" w:hAnsi="QCF_BSML" w:hint="cs"/>
          <w:color w:val="000000"/>
          <w:sz w:val="27"/>
          <w:szCs w:val="27"/>
          <w:rtl/>
          <w:lang w:bidi="ar-SA"/>
        </w:rPr>
        <w:t xml:space="preserve"> چی شنیده ای؟گفت منظورت این است که رأی خوب را به تو بگویم. آن مرد گفت: نه، فقط منظورم این است که از حسن چه شنیده ای؟ او گفت: از حسن شنیدم که در تفسیر آیه‏ی فوق می گفت: خداوند بر جماعتی، قتل را مقرر کرده، پس آنان فقط از طریق قتل می میرند. بر جماعتی دیگر، ویرانی را مقرر کرده پس آنان فقط از طریق ویرانی می میرند. بر عده‏ای دیگر سوختن را مقرر کرده پس آنان فقط از طریق سوختن می میرند. عثمان طویل به عمرو بن عبید گفت: ای ابوعثمان! این تفسیر، رأی و عقیده‏ی ما نیست. عمرو گفت: من گفتم آیا منظورت این است که رأی خوب و نیکو را به تو بگویم، او هم امتناع کرد. پس آیا به حسن دروغ ببندم؟!</w:t>
      </w:r>
    </w:p>
    <w:p w:rsidR="00A154B7" w:rsidRDefault="00A154B7" w:rsidP="00A154B7">
      <w:pPr>
        <w:rPr>
          <w:rFonts w:hAnsi="2  Badr"/>
          <w:sz w:val="26"/>
          <w:szCs w:val="26"/>
          <w:rtl/>
          <w:lang w:bidi="ar-SA"/>
        </w:rPr>
      </w:pPr>
      <w:r>
        <w:rPr>
          <w:rFonts w:hint="cs"/>
          <w:rtl/>
          <w:lang w:bidi="ar-SA"/>
        </w:rPr>
        <w:t>از اثرم</w:t>
      </w:r>
      <w:r>
        <w:rPr>
          <w:rStyle w:val="a9"/>
          <w:rFonts w:ascii="2  Badr" w:hAnsi="QCF_BSML"/>
          <w:color w:val="000000"/>
          <w:sz w:val="27"/>
          <w:szCs w:val="27"/>
          <w:rtl/>
          <w:lang w:bidi="ar-SA"/>
        </w:rPr>
        <w:footnoteReference w:id="314"/>
      </w:r>
      <w:r>
        <w:rPr>
          <w:rFonts w:hint="cs"/>
          <w:rtl/>
          <w:lang w:bidi="ar-SA"/>
        </w:rPr>
        <w:t xml:space="preserve">از احمد بن حنبل روایت شده که گفت:« معاذ برای ما نقل کرد و گفت: نزد عمرو بن عُبید بودم. عثمان بن فلانی پیش او آمد و گفت: ای ابوعثمان! به خدا کفر را شنیدم. گفت: چی شنیدی؟ زود کفر را بر زبان نیاور. هاشم اوقص گفت: او گمان داشت که آیات: </w:t>
      </w:r>
      <w:r>
        <w:rPr>
          <w:rFonts w:ascii="QCF_BSML" w:cs="QCF_BSML"/>
          <w:rtl/>
          <w:lang w:bidi="ar-SA"/>
        </w:rPr>
        <w:t xml:space="preserve">ﭽ </w:t>
      </w:r>
      <w:r>
        <w:rPr>
          <w:rFonts w:ascii="QCF_P603" w:hAnsi="QCF_P603" w:cs="QCF_P603"/>
          <w:rtl/>
          <w:lang w:bidi="ar-SA"/>
        </w:rPr>
        <w:t xml:space="preserve">ﮈ  ﮉ  ﮊ  ﮋ  ﮌ  ﮍ  </w:t>
      </w:r>
      <w:r>
        <w:rPr>
          <w:rFonts w:ascii="QCF_BSML" w:cs="QCF_BSML"/>
          <w:rtl/>
          <w:lang w:bidi="ar-SA"/>
        </w:rPr>
        <w:t>ﭼ</w:t>
      </w:r>
      <w:r>
        <w:rPr>
          <w:rFonts w:ascii="Arial" w:hAnsi="Arial" w:cs="Arial"/>
          <w:sz w:val="18"/>
          <w:szCs w:val="18"/>
          <w:rtl/>
          <w:lang w:bidi="ar-SA"/>
        </w:rPr>
        <w:t xml:space="preserve"> </w:t>
      </w:r>
      <w:r>
        <w:rPr>
          <w:rFonts w:hAnsi="Arial"/>
          <w:rtl/>
          <w:lang w:bidi="ar-SA"/>
        </w:rPr>
        <w:t>المسد: ١</w:t>
      </w:r>
      <w:r>
        <w:rPr>
          <w:rFonts w:hAnsi="2  Badr" w:hint="cs"/>
          <w:sz w:val="26"/>
          <w:szCs w:val="26"/>
          <w:rtl/>
          <w:lang w:bidi="ar-SA"/>
        </w:rPr>
        <w:t xml:space="preserve">و </w:t>
      </w:r>
      <w:r>
        <w:rPr>
          <w:rFonts w:ascii="QCF_BSML" w:cs="QCF_BSML"/>
          <w:rtl/>
          <w:lang w:bidi="ar-SA"/>
        </w:rPr>
        <w:t xml:space="preserve">ﭽ </w:t>
      </w:r>
      <w:r>
        <w:rPr>
          <w:rFonts w:ascii="QCF_P575" w:hAnsi="QCF_P575" w:cs="QCF_P575"/>
          <w:rtl/>
          <w:lang w:bidi="ar-SA"/>
        </w:rPr>
        <w:t xml:space="preserve">ﯲ  ﯳ  ﯴ  ﯵ  ﯶ  </w:t>
      </w:r>
      <w:r>
        <w:rPr>
          <w:rFonts w:ascii="QCF_BSML" w:cs="QCF_BSML"/>
          <w:rtl/>
          <w:lang w:bidi="ar-SA"/>
        </w:rPr>
        <w:t>ﭼ</w:t>
      </w:r>
      <w:r>
        <w:rPr>
          <w:rFonts w:ascii="Arial" w:hAnsi="Arial" w:cs="Arial"/>
          <w:sz w:val="18"/>
          <w:szCs w:val="18"/>
          <w:rtl/>
          <w:lang w:bidi="ar-SA"/>
        </w:rPr>
        <w:t xml:space="preserve"> </w:t>
      </w:r>
      <w:r>
        <w:rPr>
          <w:rFonts w:hAnsi="Arial"/>
          <w:rtl/>
          <w:lang w:bidi="ar-SA"/>
        </w:rPr>
        <w:t>المدثر: ١١</w:t>
      </w:r>
      <w:r>
        <w:rPr>
          <w:rFonts w:hAnsi="2  Badr" w:hint="cs"/>
          <w:sz w:val="26"/>
          <w:szCs w:val="26"/>
          <w:rtl/>
          <w:lang w:bidi="ar-SA"/>
        </w:rPr>
        <w:t xml:space="preserve"> در قرآن نیست، در حالی که خداوند می فرماید:</w:t>
      </w:r>
      <w:r w:rsidRPr="00506F10">
        <w:rPr>
          <w:rFonts w:ascii="QCF_BSML" w:cs="QCF_BSML"/>
          <w:rtl/>
          <w:lang w:bidi="ar-SA"/>
        </w:rPr>
        <w:t xml:space="preserve"> </w:t>
      </w:r>
      <w:r>
        <w:rPr>
          <w:rFonts w:ascii="QCF_BSML" w:cs="QCF_BSML"/>
          <w:rtl/>
          <w:lang w:bidi="ar-SA"/>
        </w:rPr>
        <w:t xml:space="preserve">ﭽ </w:t>
      </w:r>
      <w:r>
        <w:rPr>
          <w:rFonts w:ascii="QCF_P489" w:hAnsi="QCF_P489" w:cs="QCF_P489"/>
          <w:rtl/>
          <w:lang w:bidi="ar-SA"/>
        </w:rPr>
        <w:t xml:space="preserve">ﮀ  ﮁ  ﮂ  ﮃ  ﮄ  ﮅ  ﮆ  ﮇ  ﮈ   ﮉ  ﮊ  ﮋ  ﮌ  ﮍ  ﮎ  ﮏ  ﮐ   ﮑ    ﮒ  ﮓ  </w:t>
      </w:r>
      <w:r>
        <w:rPr>
          <w:rFonts w:ascii="QCF_BSML" w:cs="QCF_BSML"/>
          <w:rtl/>
          <w:lang w:bidi="ar-SA"/>
        </w:rPr>
        <w:t>ﭼ</w:t>
      </w:r>
      <w:r>
        <w:rPr>
          <w:rFonts w:ascii="Arial" w:hAnsi="Arial" w:cs="Arial"/>
          <w:sz w:val="18"/>
          <w:szCs w:val="18"/>
          <w:rtl/>
          <w:lang w:bidi="ar-SA"/>
        </w:rPr>
        <w:t xml:space="preserve"> </w:t>
      </w:r>
      <w:r>
        <w:rPr>
          <w:rFonts w:hAnsi="Arial"/>
          <w:rtl/>
          <w:lang w:bidi="ar-SA"/>
        </w:rPr>
        <w:t xml:space="preserve">الزخرف: ١ </w:t>
      </w:r>
      <w:r>
        <w:rPr>
          <w:rFonts w:ascii="Times New Roman" w:hAnsi="Times New Roman" w:cs="Times New Roman" w:hint="cs"/>
          <w:rtl/>
          <w:lang w:bidi="ar-SA"/>
        </w:rPr>
        <w:t>–</w:t>
      </w:r>
      <w:r>
        <w:rPr>
          <w:rFonts w:hAnsi="Arial"/>
          <w:rtl/>
          <w:lang w:bidi="ar-SA"/>
        </w:rPr>
        <w:t xml:space="preserve"> </w:t>
      </w:r>
      <w:r w:rsidRPr="00F259C9">
        <w:rPr>
          <w:rtl/>
        </w:rPr>
        <w:t>٤</w:t>
      </w:r>
      <w:r w:rsidRPr="00F259C9">
        <w:rPr>
          <w:rFonts w:hint="cs"/>
          <w:rtl/>
        </w:rPr>
        <w:t xml:space="preserve"> « ‏</w:t>
      </w:r>
      <w:r w:rsidRPr="00F259C9">
        <w:rPr>
          <w:rtl/>
        </w:rPr>
        <w:t xml:space="preserve"> </w:t>
      </w:r>
      <w:r w:rsidRPr="00F259C9">
        <w:rPr>
          <w:rFonts w:hint="cs"/>
          <w:rtl/>
        </w:rPr>
        <w:t>حا</w:t>
      </w:r>
      <w:r>
        <w:rPr>
          <w:rtl/>
        </w:rPr>
        <w:t>.</w:t>
      </w:r>
      <w:r w:rsidRPr="00F259C9">
        <w:rPr>
          <w:rtl/>
        </w:rPr>
        <w:t xml:space="preserve"> </w:t>
      </w:r>
      <w:r w:rsidRPr="00F259C9">
        <w:rPr>
          <w:rFonts w:hint="cs"/>
          <w:rtl/>
        </w:rPr>
        <w:t>ميم</w:t>
      </w:r>
      <w:r>
        <w:rPr>
          <w:rtl/>
        </w:rPr>
        <w:t>.</w:t>
      </w:r>
      <w:r w:rsidRPr="00F259C9">
        <w:rPr>
          <w:rtl/>
        </w:rPr>
        <w:t xml:space="preserve"> ‏</w:t>
      </w:r>
      <w:r w:rsidRPr="00F259C9">
        <w:rPr>
          <w:rFonts w:hint="cs"/>
          <w:rtl/>
        </w:rPr>
        <w:t xml:space="preserve"> ‏</w:t>
      </w:r>
      <w:r w:rsidRPr="00F259C9">
        <w:rPr>
          <w:rtl/>
        </w:rPr>
        <w:t xml:space="preserve"> </w:t>
      </w:r>
      <w:r w:rsidRPr="00F259C9">
        <w:rPr>
          <w:rFonts w:hint="cs"/>
          <w:rtl/>
        </w:rPr>
        <w:t>سوگند</w:t>
      </w:r>
      <w:r w:rsidRPr="00F259C9">
        <w:rPr>
          <w:rtl/>
        </w:rPr>
        <w:t xml:space="preserve"> </w:t>
      </w:r>
      <w:r w:rsidRPr="00F259C9">
        <w:rPr>
          <w:rFonts w:hint="cs"/>
          <w:rtl/>
        </w:rPr>
        <w:t>به</w:t>
      </w:r>
      <w:r w:rsidRPr="00F259C9">
        <w:rPr>
          <w:rtl/>
        </w:rPr>
        <w:t xml:space="preserve"> </w:t>
      </w:r>
      <w:r w:rsidRPr="00F259C9">
        <w:rPr>
          <w:rFonts w:hint="cs"/>
          <w:rtl/>
        </w:rPr>
        <w:t>قرآن</w:t>
      </w:r>
      <w:r w:rsidRPr="00F259C9">
        <w:rPr>
          <w:rtl/>
        </w:rPr>
        <w:t xml:space="preserve"> ! </w:t>
      </w:r>
      <w:r w:rsidRPr="00F259C9">
        <w:rPr>
          <w:rFonts w:hint="cs"/>
          <w:rtl/>
        </w:rPr>
        <w:t>كه</w:t>
      </w:r>
      <w:r w:rsidRPr="00F259C9">
        <w:rPr>
          <w:rtl/>
        </w:rPr>
        <w:t xml:space="preserve"> </w:t>
      </w:r>
      <w:r w:rsidRPr="00F259C9">
        <w:rPr>
          <w:rFonts w:hint="cs"/>
          <w:rtl/>
        </w:rPr>
        <w:t>خود</w:t>
      </w:r>
      <w:r w:rsidRPr="00F259C9">
        <w:rPr>
          <w:rtl/>
        </w:rPr>
        <w:t xml:space="preserve"> </w:t>
      </w:r>
      <w:r w:rsidRPr="00F259C9">
        <w:rPr>
          <w:rFonts w:hint="cs"/>
          <w:rtl/>
        </w:rPr>
        <w:t>روشن</w:t>
      </w:r>
      <w:r w:rsidRPr="00F259C9">
        <w:rPr>
          <w:rtl/>
        </w:rPr>
        <w:t xml:space="preserve"> </w:t>
      </w:r>
      <w:r w:rsidRPr="00F259C9">
        <w:rPr>
          <w:rFonts w:hint="cs"/>
          <w:rtl/>
        </w:rPr>
        <w:t>و</w:t>
      </w:r>
      <w:r w:rsidRPr="00F259C9">
        <w:rPr>
          <w:rtl/>
        </w:rPr>
        <w:t xml:space="preserve"> </w:t>
      </w:r>
      <w:r w:rsidRPr="00F259C9">
        <w:rPr>
          <w:rFonts w:hint="cs"/>
          <w:rtl/>
        </w:rPr>
        <w:t>روشنگر</w:t>
      </w:r>
      <w:r w:rsidRPr="00F259C9">
        <w:rPr>
          <w:rtl/>
        </w:rPr>
        <w:t xml:space="preserve"> </w:t>
      </w:r>
      <w:r>
        <w:rPr>
          <w:rtl/>
        </w:rPr>
        <w:t>(</w:t>
      </w:r>
      <w:r w:rsidRPr="00F259C9">
        <w:rPr>
          <w:rFonts w:hint="cs"/>
          <w:rtl/>
        </w:rPr>
        <w:t>عقائد</w:t>
      </w:r>
      <w:r w:rsidRPr="00F259C9">
        <w:rPr>
          <w:rtl/>
        </w:rPr>
        <w:t xml:space="preserve"> </w:t>
      </w:r>
      <w:r w:rsidRPr="00F259C9">
        <w:rPr>
          <w:rFonts w:hint="cs"/>
          <w:rtl/>
        </w:rPr>
        <w:t>و</w:t>
      </w:r>
      <w:r w:rsidRPr="00F259C9">
        <w:rPr>
          <w:rtl/>
        </w:rPr>
        <w:t xml:space="preserve"> </w:t>
      </w:r>
      <w:r w:rsidRPr="00F259C9">
        <w:rPr>
          <w:rFonts w:hint="cs"/>
          <w:rtl/>
        </w:rPr>
        <w:t>احكام</w:t>
      </w:r>
      <w:r w:rsidRPr="00F259C9">
        <w:rPr>
          <w:rtl/>
        </w:rPr>
        <w:t xml:space="preserve"> </w:t>
      </w:r>
      <w:r w:rsidRPr="00F259C9">
        <w:rPr>
          <w:rFonts w:hint="cs"/>
          <w:rtl/>
        </w:rPr>
        <w:t>آسماني</w:t>
      </w:r>
      <w:r>
        <w:rPr>
          <w:rtl/>
        </w:rPr>
        <w:t>)</w:t>
      </w:r>
      <w:r w:rsidRPr="00F259C9">
        <w:rPr>
          <w:rtl/>
        </w:rPr>
        <w:t xml:space="preserve"> </w:t>
      </w:r>
      <w:r w:rsidRPr="00F259C9">
        <w:rPr>
          <w:rFonts w:hint="cs"/>
          <w:rtl/>
        </w:rPr>
        <w:t>است</w:t>
      </w:r>
      <w:r>
        <w:rPr>
          <w:rtl/>
        </w:rPr>
        <w:t>.</w:t>
      </w:r>
      <w:r w:rsidRPr="00F259C9">
        <w:rPr>
          <w:rtl/>
        </w:rPr>
        <w:t xml:space="preserve"> ‏</w:t>
      </w:r>
      <w:r w:rsidRPr="00F259C9">
        <w:rPr>
          <w:rFonts w:hint="cs"/>
          <w:rtl/>
        </w:rPr>
        <w:t xml:space="preserve"> ‏</w:t>
      </w:r>
      <w:r w:rsidRPr="00F259C9">
        <w:rPr>
          <w:rtl/>
        </w:rPr>
        <w:t xml:space="preserve"> </w:t>
      </w:r>
      <w:r w:rsidRPr="00F259C9">
        <w:rPr>
          <w:rFonts w:hint="cs"/>
          <w:rtl/>
        </w:rPr>
        <w:t>ما</w:t>
      </w:r>
      <w:r w:rsidRPr="00F259C9">
        <w:rPr>
          <w:rtl/>
        </w:rPr>
        <w:t xml:space="preserve"> </w:t>
      </w:r>
      <w:r w:rsidRPr="00F259C9">
        <w:rPr>
          <w:rFonts w:hint="cs"/>
          <w:rtl/>
        </w:rPr>
        <w:t>قرآن</w:t>
      </w:r>
      <w:r w:rsidRPr="00F259C9">
        <w:rPr>
          <w:rtl/>
        </w:rPr>
        <w:t xml:space="preserve"> </w:t>
      </w:r>
      <w:r w:rsidRPr="00F259C9">
        <w:rPr>
          <w:rFonts w:hint="cs"/>
          <w:rtl/>
        </w:rPr>
        <w:t>را</w:t>
      </w:r>
      <w:r w:rsidRPr="00F259C9">
        <w:rPr>
          <w:rtl/>
        </w:rPr>
        <w:t xml:space="preserve"> </w:t>
      </w:r>
      <w:r w:rsidRPr="00F259C9">
        <w:rPr>
          <w:rFonts w:hint="cs"/>
          <w:rtl/>
        </w:rPr>
        <w:t>به</w:t>
      </w:r>
      <w:r w:rsidRPr="00F259C9">
        <w:rPr>
          <w:rtl/>
        </w:rPr>
        <w:t xml:space="preserve"> </w:t>
      </w:r>
      <w:r w:rsidRPr="00F259C9">
        <w:rPr>
          <w:rFonts w:hint="cs"/>
          <w:rtl/>
        </w:rPr>
        <w:t>زبان</w:t>
      </w:r>
      <w:r w:rsidRPr="00F259C9">
        <w:rPr>
          <w:rtl/>
        </w:rPr>
        <w:t xml:space="preserve"> </w:t>
      </w:r>
      <w:r w:rsidRPr="00F259C9">
        <w:rPr>
          <w:rFonts w:hint="cs"/>
          <w:rtl/>
        </w:rPr>
        <w:t>عربي</w:t>
      </w:r>
      <w:r w:rsidRPr="00F259C9">
        <w:rPr>
          <w:rtl/>
        </w:rPr>
        <w:t xml:space="preserve"> </w:t>
      </w:r>
      <w:r w:rsidRPr="00F259C9">
        <w:rPr>
          <w:rFonts w:hint="cs"/>
          <w:rtl/>
        </w:rPr>
        <w:t>فراهم</w:t>
      </w:r>
      <w:r w:rsidRPr="00F259C9">
        <w:rPr>
          <w:rtl/>
        </w:rPr>
        <w:t xml:space="preserve"> </w:t>
      </w:r>
      <w:r w:rsidRPr="00F259C9">
        <w:rPr>
          <w:rFonts w:hint="cs"/>
          <w:rtl/>
        </w:rPr>
        <w:t>آورده‌ايم</w:t>
      </w:r>
      <w:r w:rsidRPr="00F259C9">
        <w:rPr>
          <w:rtl/>
        </w:rPr>
        <w:t xml:space="preserve"> </w:t>
      </w:r>
      <w:r w:rsidRPr="00F259C9">
        <w:rPr>
          <w:rFonts w:hint="cs"/>
          <w:rtl/>
        </w:rPr>
        <w:t>تا</w:t>
      </w:r>
      <w:r w:rsidRPr="00F259C9">
        <w:rPr>
          <w:rtl/>
        </w:rPr>
        <w:t xml:space="preserve"> </w:t>
      </w:r>
      <w:r w:rsidRPr="00F259C9">
        <w:rPr>
          <w:rFonts w:hint="cs"/>
          <w:rtl/>
        </w:rPr>
        <w:t>شما</w:t>
      </w:r>
      <w:r w:rsidRPr="00F259C9">
        <w:rPr>
          <w:rtl/>
        </w:rPr>
        <w:t xml:space="preserve"> </w:t>
      </w:r>
      <w:r>
        <w:rPr>
          <w:rtl/>
        </w:rPr>
        <w:t>(</w:t>
      </w:r>
      <w:r w:rsidRPr="00F259C9">
        <w:rPr>
          <w:rFonts w:hint="cs"/>
          <w:rtl/>
        </w:rPr>
        <w:t>بتوانيد</w:t>
      </w:r>
      <w:r w:rsidRPr="00F259C9">
        <w:rPr>
          <w:rtl/>
        </w:rPr>
        <w:t xml:space="preserve"> </w:t>
      </w:r>
      <w:r w:rsidRPr="00F259C9">
        <w:rPr>
          <w:rFonts w:hint="cs"/>
          <w:rtl/>
        </w:rPr>
        <w:t>پي</w:t>
      </w:r>
      <w:r w:rsidRPr="00F259C9">
        <w:rPr>
          <w:rtl/>
        </w:rPr>
        <w:t xml:space="preserve"> </w:t>
      </w:r>
      <w:r w:rsidRPr="00F259C9">
        <w:rPr>
          <w:rFonts w:hint="cs"/>
          <w:rtl/>
        </w:rPr>
        <w:t>به</w:t>
      </w:r>
      <w:r w:rsidRPr="00F259C9">
        <w:rPr>
          <w:rtl/>
        </w:rPr>
        <w:t xml:space="preserve"> </w:t>
      </w:r>
      <w:r w:rsidRPr="00F259C9">
        <w:rPr>
          <w:rFonts w:hint="cs"/>
          <w:rtl/>
        </w:rPr>
        <w:t>اعجاز</w:t>
      </w:r>
      <w:r w:rsidRPr="00F259C9">
        <w:rPr>
          <w:rtl/>
        </w:rPr>
        <w:t xml:space="preserve"> </w:t>
      </w:r>
      <w:r w:rsidRPr="00F259C9">
        <w:rPr>
          <w:rFonts w:hint="cs"/>
          <w:rtl/>
        </w:rPr>
        <w:t>آن</w:t>
      </w:r>
      <w:r w:rsidRPr="00F259C9">
        <w:rPr>
          <w:rtl/>
        </w:rPr>
        <w:t xml:space="preserve"> </w:t>
      </w:r>
      <w:r w:rsidRPr="00F259C9">
        <w:rPr>
          <w:rFonts w:hint="cs"/>
          <w:rtl/>
        </w:rPr>
        <w:t>ببريد</w:t>
      </w:r>
      <w:r w:rsidRPr="00F259C9">
        <w:rPr>
          <w:rtl/>
        </w:rPr>
        <w:t xml:space="preserve"> </w:t>
      </w:r>
      <w:r w:rsidRPr="00F259C9">
        <w:rPr>
          <w:rFonts w:hint="cs"/>
          <w:rtl/>
        </w:rPr>
        <w:t>و</w:t>
      </w:r>
      <w:r w:rsidRPr="00F259C9">
        <w:rPr>
          <w:rtl/>
        </w:rPr>
        <w:t xml:space="preserve"> </w:t>
      </w:r>
      <w:r w:rsidRPr="00F259C9">
        <w:rPr>
          <w:rFonts w:hint="cs"/>
          <w:rtl/>
        </w:rPr>
        <w:t>معاني</w:t>
      </w:r>
      <w:r w:rsidRPr="00F259C9">
        <w:rPr>
          <w:rtl/>
        </w:rPr>
        <w:t xml:space="preserve"> </w:t>
      </w:r>
      <w:r w:rsidRPr="00F259C9">
        <w:rPr>
          <w:rFonts w:hint="cs"/>
          <w:rtl/>
        </w:rPr>
        <w:t>و</w:t>
      </w:r>
      <w:r w:rsidRPr="00F259C9">
        <w:rPr>
          <w:rtl/>
        </w:rPr>
        <w:t xml:space="preserve"> </w:t>
      </w:r>
      <w:r w:rsidRPr="00F259C9">
        <w:rPr>
          <w:rFonts w:hint="cs"/>
          <w:rtl/>
        </w:rPr>
        <w:t>مفاهيم</w:t>
      </w:r>
      <w:r w:rsidRPr="00F259C9">
        <w:rPr>
          <w:rtl/>
        </w:rPr>
        <w:t xml:space="preserve"> </w:t>
      </w:r>
      <w:r w:rsidRPr="00F259C9">
        <w:rPr>
          <w:rFonts w:hint="cs"/>
          <w:rtl/>
        </w:rPr>
        <w:t>آن</w:t>
      </w:r>
      <w:r w:rsidRPr="00F259C9">
        <w:rPr>
          <w:rtl/>
        </w:rPr>
        <w:t xml:space="preserve"> </w:t>
      </w:r>
      <w:r w:rsidRPr="00F259C9">
        <w:rPr>
          <w:rFonts w:hint="cs"/>
          <w:rtl/>
        </w:rPr>
        <w:t>را</w:t>
      </w:r>
      <w:r>
        <w:rPr>
          <w:rtl/>
        </w:rPr>
        <w:t>)</w:t>
      </w:r>
      <w:r w:rsidRPr="00F259C9">
        <w:rPr>
          <w:rtl/>
        </w:rPr>
        <w:t xml:space="preserve"> </w:t>
      </w:r>
      <w:r w:rsidRPr="00F259C9">
        <w:rPr>
          <w:rFonts w:hint="cs"/>
          <w:rtl/>
        </w:rPr>
        <w:t>درك</w:t>
      </w:r>
      <w:r w:rsidRPr="00F259C9">
        <w:rPr>
          <w:rtl/>
        </w:rPr>
        <w:t xml:space="preserve"> </w:t>
      </w:r>
      <w:r w:rsidRPr="00F259C9">
        <w:rPr>
          <w:rFonts w:hint="cs"/>
          <w:rtl/>
        </w:rPr>
        <w:t>كنيد</w:t>
      </w:r>
      <w:r>
        <w:rPr>
          <w:rtl/>
        </w:rPr>
        <w:t>.</w:t>
      </w:r>
      <w:r w:rsidRPr="00F259C9">
        <w:rPr>
          <w:rtl/>
        </w:rPr>
        <w:t xml:space="preserve"> ‏</w:t>
      </w:r>
      <w:r w:rsidRPr="00F259C9">
        <w:rPr>
          <w:rFonts w:hint="cs"/>
          <w:rtl/>
        </w:rPr>
        <w:t xml:space="preserve"> ‏</w:t>
      </w:r>
      <w:r w:rsidRPr="00F259C9">
        <w:rPr>
          <w:rtl/>
        </w:rPr>
        <w:t xml:space="preserve"> </w:t>
      </w:r>
      <w:r w:rsidRPr="00F259C9">
        <w:rPr>
          <w:rFonts w:hint="cs"/>
          <w:rtl/>
        </w:rPr>
        <w:t>قرآن</w:t>
      </w:r>
      <w:r w:rsidRPr="00F259C9">
        <w:rPr>
          <w:rtl/>
        </w:rPr>
        <w:t xml:space="preserve"> </w:t>
      </w:r>
      <w:r w:rsidRPr="00F259C9">
        <w:rPr>
          <w:rFonts w:hint="cs"/>
          <w:rtl/>
        </w:rPr>
        <w:t>كه</w:t>
      </w:r>
      <w:r w:rsidRPr="00F259C9">
        <w:rPr>
          <w:rtl/>
        </w:rPr>
        <w:t xml:space="preserve"> </w:t>
      </w:r>
      <w:r w:rsidRPr="00F259C9">
        <w:rPr>
          <w:rFonts w:hint="cs"/>
          <w:rtl/>
        </w:rPr>
        <w:t>در</w:t>
      </w:r>
      <w:r w:rsidRPr="00F259C9">
        <w:rPr>
          <w:rtl/>
        </w:rPr>
        <w:t xml:space="preserve"> </w:t>
      </w:r>
      <w:r w:rsidRPr="00F259C9">
        <w:rPr>
          <w:rFonts w:hint="cs"/>
          <w:rtl/>
        </w:rPr>
        <w:t>لوح</w:t>
      </w:r>
      <w:r w:rsidRPr="00F259C9">
        <w:rPr>
          <w:rtl/>
        </w:rPr>
        <w:t xml:space="preserve"> </w:t>
      </w:r>
      <w:r w:rsidRPr="00F259C9">
        <w:rPr>
          <w:rFonts w:hint="cs"/>
          <w:rtl/>
        </w:rPr>
        <w:t>محفوظ</w:t>
      </w:r>
      <w:r w:rsidRPr="00F259C9">
        <w:rPr>
          <w:rtl/>
        </w:rPr>
        <w:t xml:space="preserve"> </w:t>
      </w:r>
      <w:r w:rsidRPr="00F259C9">
        <w:rPr>
          <w:rFonts w:hint="cs"/>
          <w:rtl/>
        </w:rPr>
        <w:t>در</w:t>
      </w:r>
      <w:r w:rsidRPr="00F259C9">
        <w:rPr>
          <w:rtl/>
        </w:rPr>
        <w:t xml:space="preserve"> </w:t>
      </w:r>
      <w:r w:rsidRPr="00F259C9">
        <w:rPr>
          <w:rFonts w:hint="cs"/>
          <w:rtl/>
        </w:rPr>
        <w:t>پيش</w:t>
      </w:r>
      <w:r w:rsidRPr="00F259C9">
        <w:rPr>
          <w:rtl/>
        </w:rPr>
        <w:t xml:space="preserve"> </w:t>
      </w:r>
      <w:r w:rsidRPr="00F259C9">
        <w:rPr>
          <w:rFonts w:hint="cs"/>
          <w:rtl/>
        </w:rPr>
        <w:t>ما</w:t>
      </w:r>
      <w:r w:rsidRPr="00F259C9">
        <w:rPr>
          <w:rtl/>
        </w:rPr>
        <w:t xml:space="preserve"> </w:t>
      </w:r>
      <w:r w:rsidRPr="00F259C9">
        <w:rPr>
          <w:rFonts w:hint="cs"/>
          <w:rtl/>
        </w:rPr>
        <w:t>است</w:t>
      </w:r>
      <w:r>
        <w:rPr>
          <w:rtl/>
        </w:rPr>
        <w:t>،</w:t>
      </w:r>
      <w:r w:rsidRPr="00F259C9">
        <w:rPr>
          <w:rtl/>
        </w:rPr>
        <w:t xml:space="preserve"> </w:t>
      </w:r>
      <w:r w:rsidRPr="00F259C9">
        <w:rPr>
          <w:rFonts w:hint="cs"/>
          <w:rtl/>
        </w:rPr>
        <w:t>والا</w:t>
      </w:r>
      <w:r w:rsidRPr="00F259C9">
        <w:rPr>
          <w:rtl/>
        </w:rPr>
        <w:t xml:space="preserve"> </w:t>
      </w:r>
      <w:r w:rsidRPr="00F259C9">
        <w:rPr>
          <w:rFonts w:hint="cs"/>
          <w:rtl/>
        </w:rPr>
        <w:t>و</w:t>
      </w:r>
      <w:r w:rsidRPr="00F259C9">
        <w:rPr>
          <w:rtl/>
        </w:rPr>
        <w:t xml:space="preserve"> </w:t>
      </w:r>
      <w:r w:rsidRPr="00F259C9">
        <w:rPr>
          <w:rFonts w:hint="cs"/>
          <w:rtl/>
        </w:rPr>
        <w:t>استوار</w:t>
      </w:r>
      <w:r w:rsidRPr="00F259C9">
        <w:rPr>
          <w:rtl/>
        </w:rPr>
        <w:t xml:space="preserve"> </w:t>
      </w:r>
      <w:r w:rsidRPr="00F259C9">
        <w:rPr>
          <w:rFonts w:hint="cs"/>
          <w:rtl/>
        </w:rPr>
        <w:t>است</w:t>
      </w:r>
      <w:r>
        <w:rPr>
          <w:rtl/>
        </w:rPr>
        <w:t>.</w:t>
      </w:r>
      <w:r w:rsidRPr="00F259C9">
        <w:rPr>
          <w:rtl/>
        </w:rPr>
        <w:t xml:space="preserve"> ‏</w:t>
      </w:r>
      <w:r w:rsidRPr="00F259C9">
        <w:rPr>
          <w:rFonts w:hint="cs"/>
          <w:rtl/>
        </w:rPr>
        <w:t xml:space="preserve"> » پس اگر این کفر نباشد، چی کفر است؟ او مدتی ساکت شد و سپس لب به سخن گشود و گفت: به خدا، اگر قضیه آن چنان بود که می گویی، هیچ ملامت و سرزنشی بر ابولهب و آن مردی که با خدا ستیزه جویی کرده، نبود. عثمان- در حضور او- گفت: به خدا این، دین است. معاذ گوید:سپس در پایان گفت: آن را برای وکیع بازگو کردم،او گفت:از گوینده ی این سخن درخواست توبه می شود، اگر توبه کرد چه خوب و گرنه گردنش زده می شود».</w:t>
      </w:r>
    </w:p>
    <w:p w:rsidR="00A154B7" w:rsidRDefault="00A154B7" w:rsidP="00A154B7">
      <w:pPr>
        <w:rPr>
          <w:rtl/>
          <w:lang w:bidi="ar-SA"/>
        </w:rPr>
      </w:pPr>
      <w:r>
        <w:rPr>
          <w:rFonts w:hint="cs"/>
          <w:rtl/>
          <w:lang w:bidi="ar-SA"/>
        </w:rPr>
        <w:t>مانند این عقیده از برخی از بزرگواران ائمه ی حدیث نقل شده است. از علی بن مدینی</w:t>
      </w:r>
      <w:r>
        <w:rPr>
          <w:rStyle w:val="a9"/>
          <w:rFonts w:ascii="2  Badr" w:hAnsi="2  Badr"/>
          <w:color w:val="000000"/>
          <w:sz w:val="26"/>
          <w:szCs w:val="26"/>
          <w:rtl/>
          <w:lang w:bidi="ar-SA"/>
        </w:rPr>
        <w:footnoteReference w:id="315"/>
      </w:r>
      <w:r>
        <w:rPr>
          <w:rFonts w:hint="cs"/>
          <w:rtl/>
          <w:lang w:bidi="ar-SA"/>
        </w:rPr>
        <w:t xml:space="preserve"> از مؤَمَّل</w:t>
      </w:r>
      <w:r>
        <w:rPr>
          <w:rStyle w:val="a9"/>
          <w:rFonts w:ascii="2  Badr" w:hAnsi="2  Badr"/>
          <w:color w:val="000000"/>
          <w:sz w:val="26"/>
          <w:szCs w:val="26"/>
          <w:rtl/>
          <w:lang w:bidi="ar-SA"/>
        </w:rPr>
        <w:footnoteReference w:id="316"/>
      </w:r>
      <w:r>
        <w:rPr>
          <w:rFonts w:hint="cs"/>
          <w:rtl/>
          <w:lang w:bidi="ar-SA"/>
        </w:rPr>
        <w:t xml:space="preserve"> ازحسن بن وهب جُمحِیّ</w:t>
      </w:r>
      <w:r>
        <w:rPr>
          <w:rStyle w:val="a9"/>
          <w:rFonts w:ascii="2  Badr" w:hAnsi="2  Badr"/>
          <w:color w:val="000000"/>
          <w:sz w:val="26"/>
          <w:szCs w:val="26"/>
          <w:rtl/>
          <w:lang w:bidi="ar-SA"/>
        </w:rPr>
        <w:footnoteReference w:id="317"/>
      </w:r>
      <w:r>
        <w:rPr>
          <w:rFonts w:hint="cs"/>
          <w:rtl/>
          <w:lang w:bidi="ar-SA"/>
        </w:rPr>
        <w:t xml:space="preserve"> روایت شده که گوید: «پیش من و فلانی، شخص عالمی بود. خانواده اش را به بئر میمون برد و به دنبال من فرستاد که پیش من بیا. شبانگاه پیش او رفتم و کنار او خوابیدم». حسن بن وهب جُمحِیّ افزود:«او در چادری بود ومن در چادری دیگر. تمام مدت شب صدایش را مثل صدای زنبور عسل می شنیدم». وی می افزاید:«وقتی صبح کردیم، صبحانه اش را آورد و با هم صبحانه میل کردیم». وی در ادامه گوید:«سپس از برادری و صمیمیت و همبستگی ای که میان ما بود، سخن گفت. آن گاه به من گفت: تو را به رأی و عقیده ی خوب فرا می خوانم». حسن بن وهب گوید: « مطالبی راجع به قدر اظهار کرد. از نزدش برخاستم. دیگر کلمه ای با او سخن نگفتم تا </w:t>
      </w:r>
      <w:r w:rsidRPr="00966F6B">
        <w:rPr>
          <w:rFonts w:hint="cs"/>
          <w:rtl/>
          <w:lang w:bidi="ar-SA"/>
        </w:rPr>
        <w:t>اینکه به لقای خدا پیوست». وی می افزاید: « روزی از طواف خارج می شدم و او داشت طواف می کرد یا من داشتم طواف می کردم و او از طواف خارج می شد. دستم را گرفت و گفت: ای ابوعمر</w:t>
      </w:r>
      <w:r>
        <w:rPr>
          <w:rFonts w:hint="cs"/>
          <w:rtl/>
          <w:lang w:bidi="ar-SA"/>
        </w:rPr>
        <w:t>! تا کی؟ وی افزود:«با او سخن نگفتم». او به من گفت:«نظرت چیست اگر کسی بگوید: آیه ی</w:t>
      </w:r>
      <w:r>
        <w:rPr>
          <w:rFonts w:cs="Times New Roman" w:hint="cs"/>
          <w:rtl/>
          <w:lang w:bidi="ar-SA"/>
        </w:rPr>
        <w:t>:</w:t>
      </w:r>
      <w:r w:rsidRPr="00966F6B">
        <w:rPr>
          <w:rFonts w:cs="Times New Roman" w:hint="cs"/>
          <w:rtl/>
          <w:lang w:bidi="ar-SA"/>
        </w:rPr>
        <w:t xml:space="preserve"> </w:t>
      </w:r>
      <w:r>
        <w:rPr>
          <w:rFonts w:cs="Arial Unicode MS" w:hint="cs"/>
          <w:rtl/>
          <w:lang w:bidi="ar-SA"/>
        </w:rPr>
        <w:t xml:space="preserve"> </w:t>
      </w:r>
      <w:r>
        <w:rPr>
          <w:rFonts w:ascii="QCF_BSML" w:hAnsi="QCF_BSML" w:cs="QCF_BSML"/>
          <w:sz w:val="27"/>
          <w:szCs w:val="27"/>
          <w:rtl/>
          <w:lang w:bidi="ar-SA"/>
        </w:rPr>
        <w:t xml:space="preserve">ﭽ </w:t>
      </w:r>
      <w:r>
        <w:rPr>
          <w:rFonts w:ascii="QCF_P603" w:hAnsi="QCF_P603" w:cs="QCF_P603"/>
          <w:sz w:val="27"/>
          <w:szCs w:val="27"/>
          <w:rtl/>
          <w:lang w:bidi="ar-SA"/>
        </w:rPr>
        <w:t xml:space="preserve">ﮈ  ﮉ  ﮊ  ﮋ  ﮌ  ﮍ  </w:t>
      </w:r>
      <w:r>
        <w:rPr>
          <w:rFonts w:ascii="QCF_BSML" w:hAnsi="QCF_BSML" w:cs="QCF_BSML"/>
          <w:sz w:val="27"/>
          <w:szCs w:val="27"/>
          <w:rtl/>
          <w:lang w:bidi="ar-SA"/>
        </w:rPr>
        <w:t>ﭼ</w:t>
      </w:r>
      <w:r>
        <w:rPr>
          <w:rFonts w:ascii="Arial" w:hAnsi="Arial" w:cs="Arial"/>
          <w:sz w:val="18"/>
          <w:szCs w:val="18"/>
          <w:rtl/>
          <w:lang w:bidi="ar-SA"/>
        </w:rPr>
        <w:t xml:space="preserve"> </w:t>
      </w:r>
      <w:r>
        <w:rPr>
          <w:rFonts w:hAnsi="Arial"/>
          <w:sz w:val="27"/>
          <w:szCs w:val="27"/>
          <w:rtl/>
          <w:lang w:bidi="ar-SA"/>
        </w:rPr>
        <w:t>المسد: ١</w:t>
      </w:r>
      <w:r>
        <w:rPr>
          <w:rFonts w:ascii="Arial" w:hAnsi="Arial" w:cs="Arial"/>
          <w:sz w:val="27"/>
          <w:szCs w:val="27"/>
          <w:lang w:bidi="ar-SA"/>
        </w:rPr>
        <w:t xml:space="preserve"> </w:t>
      </w:r>
      <w:r>
        <w:rPr>
          <w:rFonts w:hint="cs"/>
          <w:rtl/>
          <w:lang w:bidi="ar-SA"/>
        </w:rPr>
        <w:t xml:space="preserve"> جزو قرآن نیست، چی به او می گویی؟» او افزود :«من هم دستم را از دستش خارج ساختم». علی ابن مدینی گوید: «مؤمل گفت: این ماجرا را برای سفیان بن عُیینه نقل کردم. گفت: به نظر نمی رسید که تا این حد رسیده باشد».</w:t>
      </w:r>
    </w:p>
    <w:p w:rsidR="00A154B7" w:rsidRDefault="00A154B7" w:rsidP="00A154B7">
      <w:pPr>
        <w:rPr>
          <w:rtl/>
          <w:lang w:bidi="ar-SA"/>
        </w:rPr>
      </w:pPr>
      <w:r>
        <w:rPr>
          <w:rFonts w:hint="cs"/>
          <w:rtl/>
          <w:lang w:bidi="ar-SA"/>
        </w:rPr>
        <w:t>علی ابن مدینی می گوید: از احمد شنیدم که گفت: « برخی از سخنان مُعّلی طحّان را برای سفیان بن عیینه نقل کردم. سفیان گفت: صاحب این رأی چقدر نیاز دارد که کشته شود!».</w:t>
      </w:r>
    </w:p>
    <w:p w:rsidR="00A154B7" w:rsidRDefault="00A154B7" w:rsidP="00A154B7">
      <w:pPr>
        <w:rPr>
          <w:rtl/>
          <w:lang w:bidi="ar-SA"/>
        </w:rPr>
      </w:pPr>
      <w:r>
        <w:rPr>
          <w:rFonts w:hint="cs"/>
          <w:rtl/>
          <w:lang w:bidi="ar-SA"/>
        </w:rPr>
        <w:t>به جسارت های اینان نسبت به کتاب خدا و سنت پیامبر(</w:t>
      </w:r>
      <w:r w:rsidRPr="00F259C9">
        <w:rPr>
          <w:rFonts w:cs="CTraditional Arabic" w:hint="cs"/>
          <w:rtl/>
          <w:lang w:bidi="ar-SA"/>
        </w:rPr>
        <w:t>ص</w:t>
      </w:r>
      <w:r>
        <w:rPr>
          <w:rFonts w:hint="cs"/>
          <w:rtl/>
          <w:lang w:bidi="ar-SA"/>
        </w:rPr>
        <w:t>) نگاه کنید. همه‏ی اینها به خاطر ترجیح مذاهب و عقایدشان بر حق می باشد. نزدیک ترین شان به شریعت کسانی است که برای مذاهب و عقاید خود به دنبال دلیل و مستند هستند که آیات روشن و واضح را به نفع مذهب و عقاید خود تأویل و از آیات متشابه پیروی می کنند. همه شان، مشمول مذمت و نکوهش آیه‏ی مذکور هستند.</w:t>
      </w:r>
    </w:p>
    <w:p w:rsidR="00A154B7" w:rsidRDefault="00A154B7" w:rsidP="00A154B7">
      <w:pPr>
        <w:pStyle w:val="af"/>
        <w:numPr>
          <w:ilvl w:val="0"/>
          <w:numId w:val="28"/>
        </w:numPr>
        <w:ind w:left="0" w:firstLine="283"/>
        <w:rPr>
          <w:rFonts w:ascii="2  Badr" w:hAnsi="2  Badr"/>
          <w:color w:val="000000"/>
          <w:sz w:val="26"/>
          <w:szCs w:val="26"/>
          <w:lang w:bidi="ar-SA"/>
        </w:rPr>
      </w:pPr>
      <w:r>
        <w:rPr>
          <w:rFonts w:ascii="2  Badr" w:hAnsi="2  Badr" w:hint="cs"/>
          <w:color w:val="000000"/>
          <w:sz w:val="26"/>
          <w:szCs w:val="26"/>
          <w:rtl/>
          <w:lang w:bidi="ar-SA"/>
        </w:rPr>
        <w:t>چه بسا گروهی از بدعت گذاران جهت ردّ احادیث به این نکته استدلال می کنند که احادیث آحاد مفید ظنّ است و ظن هم در قرآن، مورد مذمت و نکوهش قرار گرفته است. مثلاً خداوند متعال می فرماید:</w:t>
      </w:r>
      <w:r w:rsidRPr="00103DA3">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526" w:hAnsi="QCF_P526" w:cs="QCF_P526"/>
          <w:color w:val="000000"/>
          <w:sz w:val="27"/>
          <w:szCs w:val="27"/>
          <w:rtl/>
          <w:lang w:bidi="ar-SA"/>
        </w:rPr>
        <w:t>ﯠ  ﯡ  ﯢ   ﯣ  ﯤ  ﯥ  ﯦ  ﯧ  ﯨ   ﯩ  ﯪ  ﯫ  ﯬﯭ  ﯮ  ﯯ  ﯰ  ﯱ  ﯲ  ﯳ  ﯴ</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النجم: ٢٣</w:t>
      </w:r>
      <w:r>
        <w:rPr>
          <w:rFonts w:ascii="2  Badr" w:hAnsi="2  Badr" w:hint="cs"/>
          <w:color w:val="000000"/>
          <w:sz w:val="26"/>
          <w:szCs w:val="26"/>
          <w:rtl/>
          <w:lang w:bidi="ar-SA"/>
        </w:rPr>
        <w:t xml:space="preserve"> «</w:t>
      </w:r>
      <w:r w:rsidRPr="009E5CA6">
        <w:rPr>
          <w:rFonts w:hint="cs"/>
          <w:rtl/>
        </w:rPr>
        <w:t xml:space="preserve"> </w:t>
      </w:r>
      <w:r w:rsidRPr="009E5CA6">
        <w:rPr>
          <w:rFonts w:ascii="2  Badr" w:hAnsi="2  Badr" w:hint="cs"/>
          <w:color w:val="000000"/>
          <w:sz w:val="26"/>
          <w:szCs w:val="26"/>
          <w:rtl/>
          <w:lang w:bidi="ar-SA"/>
        </w:rPr>
        <w:t>‏</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اينها</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فقط</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نامهائي</w:t>
      </w:r>
      <w:r w:rsidRPr="009E5CA6">
        <w:rPr>
          <w:rFonts w:ascii="2  Badr" w:hAnsi="2  Badr"/>
          <w:color w:val="000000"/>
          <w:sz w:val="26"/>
          <w:szCs w:val="26"/>
          <w:rtl/>
          <w:lang w:bidi="ar-SA"/>
        </w:rPr>
        <w:t xml:space="preserve"> </w:t>
      </w:r>
      <w:r>
        <w:rPr>
          <w:rFonts w:ascii="2  Badr" w:hAnsi="2  Badr"/>
          <w:color w:val="000000"/>
          <w:sz w:val="26"/>
          <w:szCs w:val="26"/>
          <w:rtl/>
          <w:lang w:bidi="ar-SA"/>
        </w:rPr>
        <w:t>(</w:t>
      </w:r>
      <w:r w:rsidRPr="009E5CA6">
        <w:rPr>
          <w:rFonts w:ascii="2  Badr" w:hAnsi="2  Badr" w:hint="cs"/>
          <w:color w:val="000000"/>
          <w:sz w:val="26"/>
          <w:szCs w:val="26"/>
          <w:rtl/>
          <w:lang w:bidi="ar-SA"/>
        </w:rPr>
        <w:t>بي‌محتوي</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و</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اسمهائي</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بي‌مسمي</w:t>
      </w:r>
      <w:r>
        <w:rPr>
          <w:rFonts w:ascii="2  Badr" w:hAnsi="2  Badr"/>
          <w:color w:val="000000"/>
          <w:sz w:val="26"/>
          <w:szCs w:val="26"/>
          <w:rtl/>
          <w:lang w:bidi="ar-SA"/>
        </w:rPr>
        <w:t>)</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است</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كه</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شما</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و</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پدرانتان</w:t>
      </w:r>
      <w:r w:rsidRPr="009E5CA6">
        <w:rPr>
          <w:rFonts w:ascii="2  Badr" w:hAnsi="2  Badr"/>
          <w:color w:val="000000"/>
          <w:sz w:val="26"/>
          <w:szCs w:val="26"/>
          <w:rtl/>
          <w:lang w:bidi="ar-SA"/>
        </w:rPr>
        <w:t xml:space="preserve"> </w:t>
      </w:r>
      <w:r>
        <w:rPr>
          <w:rFonts w:ascii="2  Badr" w:hAnsi="2  Badr"/>
          <w:color w:val="000000"/>
          <w:sz w:val="26"/>
          <w:szCs w:val="26"/>
          <w:rtl/>
          <w:lang w:bidi="ar-SA"/>
        </w:rPr>
        <w:t>(</w:t>
      </w:r>
      <w:r w:rsidRPr="009E5CA6">
        <w:rPr>
          <w:rFonts w:ascii="2  Badr" w:hAnsi="2  Badr" w:hint="cs"/>
          <w:color w:val="000000"/>
          <w:sz w:val="26"/>
          <w:szCs w:val="26"/>
          <w:rtl/>
          <w:lang w:bidi="ar-SA"/>
        </w:rPr>
        <w:t>از</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پيش</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خود</w:t>
      </w:r>
      <w:r>
        <w:rPr>
          <w:rFonts w:ascii="2  Badr" w:hAnsi="2  Badr"/>
          <w:color w:val="000000"/>
          <w:sz w:val="26"/>
          <w:szCs w:val="26"/>
          <w:rtl/>
          <w:lang w:bidi="ar-SA"/>
        </w:rPr>
        <w:t>)</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بر</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آنها</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گذاشته‌اند</w:t>
      </w:r>
      <w:r>
        <w:rPr>
          <w:rFonts w:ascii="2  Badr" w:hAnsi="2  Badr"/>
          <w:color w:val="000000"/>
          <w:sz w:val="26"/>
          <w:szCs w:val="26"/>
          <w:rtl/>
          <w:lang w:bidi="ar-SA"/>
        </w:rPr>
        <w:t>.</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هرگز</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خداوند</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دليل</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و</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حجتي</w:t>
      </w:r>
      <w:r w:rsidRPr="009E5CA6">
        <w:rPr>
          <w:rFonts w:ascii="2  Badr" w:hAnsi="2  Badr"/>
          <w:color w:val="000000"/>
          <w:sz w:val="26"/>
          <w:szCs w:val="26"/>
          <w:rtl/>
          <w:lang w:bidi="ar-SA"/>
        </w:rPr>
        <w:t xml:space="preserve"> </w:t>
      </w:r>
      <w:r>
        <w:rPr>
          <w:rFonts w:ascii="2  Badr" w:hAnsi="2  Badr"/>
          <w:color w:val="000000"/>
          <w:sz w:val="26"/>
          <w:szCs w:val="26"/>
          <w:rtl/>
          <w:lang w:bidi="ar-SA"/>
        </w:rPr>
        <w:t>(</w:t>
      </w:r>
      <w:r w:rsidRPr="009E5CA6">
        <w:rPr>
          <w:rFonts w:ascii="2  Badr" w:hAnsi="2  Badr" w:hint="cs"/>
          <w:color w:val="000000"/>
          <w:sz w:val="26"/>
          <w:szCs w:val="26"/>
          <w:rtl/>
          <w:lang w:bidi="ar-SA"/>
        </w:rPr>
        <w:t>بر</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صحت</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آنها</w:t>
      </w:r>
      <w:r>
        <w:rPr>
          <w:rFonts w:ascii="2  Badr" w:hAnsi="2  Badr"/>
          <w:color w:val="000000"/>
          <w:sz w:val="26"/>
          <w:szCs w:val="26"/>
          <w:rtl/>
          <w:lang w:bidi="ar-SA"/>
        </w:rPr>
        <w:t>)</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نازل</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نكرده</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است</w:t>
      </w:r>
      <w:r>
        <w:rPr>
          <w:rFonts w:ascii="2  Badr" w:hAnsi="2  Badr"/>
          <w:color w:val="000000"/>
          <w:sz w:val="26"/>
          <w:szCs w:val="26"/>
          <w:rtl/>
          <w:lang w:bidi="ar-SA"/>
        </w:rPr>
        <w:t>.</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آنان</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جز</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از</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گمانهاي</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بي‌اساس</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و</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از</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هواهاي</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نفس</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پيروي</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نمي‌كنند</w:t>
      </w:r>
      <w:r>
        <w:rPr>
          <w:rFonts w:ascii="2  Badr" w:hAnsi="2  Badr"/>
          <w:color w:val="000000"/>
          <w:sz w:val="26"/>
          <w:szCs w:val="26"/>
          <w:rtl/>
          <w:lang w:bidi="ar-SA"/>
        </w:rPr>
        <w:t>.</w:t>
      </w:r>
      <w:r w:rsidRPr="009E5CA6">
        <w:rPr>
          <w:rFonts w:ascii="2  Badr" w:hAnsi="2  Badr"/>
          <w:color w:val="000000"/>
          <w:sz w:val="26"/>
          <w:szCs w:val="26"/>
          <w:rtl/>
          <w:lang w:bidi="ar-SA"/>
        </w:rPr>
        <w:t xml:space="preserve"> </w:t>
      </w:r>
      <w:r>
        <w:rPr>
          <w:rFonts w:ascii="2  Badr" w:hAnsi="2  Badr" w:hint="cs"/>
          <w:color w:val="000000"/>
          <w:sz w:val="26"/>
          <w:szCs w:val="26"/>
          <w:rtl/>
          <w:lang w:bidi="ar-SA"/>
        </w:rPr>
        <w:t>» در جای دیگری می فرماید:</w:t>
      </w:r>
      <w:r w:rsidRPr="009E5FCE">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527" w:hAnsi="QCF_P527" w:cs="QCF_P527"/>
          <w:color w:val="000000"/>
          <w:sz w:val="27"/>
          <w:szCs w:val="27"/>
          <w:rtl/>
          <w:lang w:bidi="ar-SA"/>
        </w:rPr>
        <w:t xml:space="preserve">ﭡ  ﭢ  ﭣ  ﭤﭥ  ﭦ  ﭧ  ﭨ  ﭩ  ﭪ   ﭫ  ﭬ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النجم: ٢٨</w:t>
      </w:r>
      <w:r>
        <w:rPr>
          <w:rFonts w:ascii="2  Badr" w:hAnsi="2  Badr" w:hint="cs"/>
          <w:color w:val="000000"/>
          <w:sz w:val="26"/>
          <w:szCs w:val="26"/>
          <w:rtl/>
          <w:lang w:bidi="ar-SA"/>
        </w:rPr>
        <w:t xml:space="preserve"> «</w:t>
      </w:r>
      <w:r w:rsidRPr="009E5CA6">
        <w:rPr>
          <w:rFonts w:hint="cs"/>
          <w:rtl/>
        </w:rPr>
        <w:t xml:space="preserve"> </w:t>
      </w:r>
      <w:r w:rsidRPr="009E5CA6">
        <w:rPr>
          <w:rFonts w:ascii="2  Badr" w:hAnsi="2  Badr" w:hint="cs"/>
          <w:color w:val="000000"/>
          <w:sz w:val="26"/>
          <w:szCs w:val="26"/>
          <w:rtl/>
          <w:lang w:bidi="ar-SA"/>
        </w:rPr>
        <w:t>آنان</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جز</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از</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گمانهاي</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بي‌اساس</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و</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از</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هواهاي</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نفس</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پيروي</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نمي‌كنند</w:t>
      </w:r>
      <w:r>
        <w:rPr>
          <w:rFonts w:ascii="2  Badr" w:hAnsi="2  Badr"/>
          <w:color w:val="000000"/>
          <w:sz w:val="26"/>
          <w:szCs w:val="26"/>
          <w:rtl/>
          <w:lang w:bidi="ar-SA"/>
        </w:rPr>
        <w:t>.</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در</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حالي</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كه</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هدايت</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و</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رهنمود</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از</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سوي</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پروردگارشان</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براي</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ايشان</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آمده</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است</w:t>
      </w:r>
      <w:r w:rsidRPr="009E5CA6">
        <w:rPr>
          <w:rFonts w:ascii="2  Badr" w:hAnsi="2  Badr"/>
          <w:color w:val="000000"/>
          <w:sz w:val="26"/>
          <w:szCs w:val="26"/>
          <w:rtl/>
          <w:lang w:bidi="ar-SA"/>
        </w:rPr>
        <w:t xml:space="preserve"> </w:t>
      </w:r>
      <w:r>
        <w:rPr>
          <w:rFonts w:ascii="2  Badr" w:hAnsi="2  Badr"/>
          <w:color w:val="000000"/>
          <w:sz w:val="26"/>
          <w:szCs w:val="26"/>
          <w:rtl/>
          <w:lang w:bidi="ar-SA"/>
        </w:rPr>
        <w:t>(</w:t>
      </w:r>
      <w:r w:rsidRPr="009E5CA6">
        <w:rPr>
          <w:rFonts w:ascii="2  Badr" w:hAnsi="2  Badr" w:hint="cs"/>
          <w:color w:val="000000"/>
          <w:sz w:val="26"/>
          <w:szCs w:val="26"/>
          <w:rtl/>
          <w:lang w:bidi="ar-SA"/>
        </w:rPr>
        <w:t>و</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در</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پرتو</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آن</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مي‌توانند</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به</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ناچيزي</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بتها</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پي</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ببرند</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و</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رضاي</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خداي</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را</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بجويند</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و</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راه</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سعادت</w:t>
      </w:r>
      <w:r w:rsidRPr="009E5CA6">
        <w:rPr>
          <w:rFonts w:ascii="2  Badr" w:hAnsi="2  Badr"/>
          <w:color w:val="000000"/>
          <w:sz w:val="26"/>
          <w:szCs w:val="26"/>
          <w:rtl/>
          <w:lang w:bidi="ar-SA"/>
        </w:rPr>
        <w:t xml:space="preserve"> </w:t>
      </w:r>
      <w:r w:rsidRPr="009E5CA6">
        <w:rPr>
          <w:rFonts w:ascii="2  Badr" w:hAnsi="2  Badr" w:hint="cs"/>
          <w:color w:val="000000"/>
          <w:sz w:val="26"/>
          <w:szCs w:val="26"/>
          <w:rtl/>
          <w:lang w:bidi="ar-SA"/>
        </w:rPr>
        <w:t>بپويند</w:t>
      </w:r>
      <w:r>
        <w:rPr>
          <w:rFonts w:ascii="2  Badr" w:hAnsi="2  Badr"/>
          <w:color w:val="000000"/>
          <w:sz w:val="26"/>
          <w:szCs w:val="26"/>
          <w:rtl/>
          <w:lang w:bidi="ar-SA"/>
        </w:rPr>
        <w:t>)</w:t>
      </w:r>
      <w:r w:rsidRPr="009E5CA6">
        <w:rPr>
          <w:rFonts w:ascii="2  Badr" w:hAnsi="2  Badr"/>
          <w:color w:val="000000"/>
          <w:sz w:val="26"/>
          <w:szCs w:val="26"/>
          <w:rtl/>
          <w:lang w:bidi="ar-SA"/>
        </w:rPr>
        <w:t xml:space="preserve"> </w:t>
      </w:r>
      <w:r>
        <w:rPr>
          <w:rFonts w:ascii="2  Badr" w:hAnsi="2  Badr" w:hint="cs"/>
          <w:color w:val="000000"/>
          <w:sz w:val="26"/>
          <w:szCs w:val="26"/>
          <w:rtl/>
          <w:lang w:bidi="ar-SA"/>
        </w:rPr>
        <w:t>» و دیگر آیاتی که این مفهوم را می رساند. تا جایی که چیزهایی را حلال کرده که خداوند بلند مرتبه به زبان پیامبرش آن را حرام کرده ولی راجع به تحریم آن در قرآن نصّی وجود ندارد. منظورشان از این کار فقط اثبات عقاید و افکار خودشان می باشد.</w:t>
      </w:r>
    </w:p>
    <w:p w:rsidR="00A154B7" w:rsidRDefault="00A154B7" w:rsidP="00A154B7">
      <w:pPr>
        <w:ind w:firstLine="283"/>
        <w:rPr>
          <w:rFonts w:ascii="2  Badr" w:hAnsi="2  Badr"/>
          <w:color w:val="000000"/>
          <w:sz w:val="26"/>
          <w:szCs w:val="26"/>
          <w:rtl/>
          <w:lang w:bidi="ar-SA"/>
        </w:rPr>
      </w:pPr>
      <w:r>
        <w:rPr>
          <w:rFonts w:ascii="2  Badr" w:hAnsi="2  Badr" w:hint="cs"/>
          <w:color w:val="000000"/>
          <w:sz w:val="26"/>
          <w:szCs w:val="26"/>
          <w:rtl/>
          <w:lang w:bidi="ar-SA"/>
        </w:rPr>
        <w:t>ظنّ مورد نظر در آیات و احادیث غیر ار آن چیزی است که تصور کرده اند. ظنّ مورد نظر در آیات فوق، احتمال سه معنا دارد:</w:t>
      </w:r>
    </w:p>
    <w:p w:rsidR="00A154B7" w:rsidRDefault="00A154B7" w:rsidP="00A154B7">
      <w:pPr>
        <w:ind w:firstLine="283"/>
        <w:rPr>
          <w:rFonts w:ascii="2  Badr" w:hAnsi="2  Badr"/>
          <w:color w:val="000000"/>
          <w:sz w:val="26"/>
          <w:szCs w:val="26"/>
          <w:rtl/>
          <w:lang w:bidi="ar-SA"/>
        </w:rPr>
      </w:pPr>
      <w:r w:rsidRPr="00E42CFA">
        <w:rPr>
          <w:rFonts w:ascii="2  Badr" w:hAnsi="2  Badr" w:hint="cs"/>
          <w:b/>
          <w:bCs/>
          <w:sz w:val="26"/>
          <w:szCs w:val="26"/>
          <w:rtl/>
          <w:lang w:bidi="ar-SA"/>
        </w:rPr>
        <w:t>اوّل-</w:t>
      </w:r>
      <w:r w:rsidRPr="00E42CFA">
        <w:rPr>
          <w:rFonts w:ascii="2  Badr" w:hAnsi="2  Badr" w:hint="cs"/>
          <w:sz w:val="26"/>
          <w:szCs w:val="26"/>
          <w:rtl/>
          <w:lang w:bidi="ar-SA"/>
        </w:rPr>
        <w:t xml:space="preserve"> منظور</w:t>
      </w:r>
      <w:r>
        <w:rPr>
          <w:rFonts w:ascii="2  Badr" w:hAnsi="2  Badr" w:hint="cs"/>
          <w:color w:val="000000"/>
          <w:sz w:val="26"/>
          <w:szCs w:val="26"/>
          <w:rtl/>
          <w:lang w:bidi="ar-SA"/>
        </w:rPr>
        <w:t xml:space="preserve"> ظنّ در اصول دین است؛ چون از نظر عالمان اسلامی ظنّ در اصول دین فاقد اعتبار بوده و هیچ فایده ای ندارد چون از نظر ظن کننده احتمال عکس آن را دارد، اما ظنّ در فروع دین، چنین نیست و از نظر عالمان اسلامی بدان عمل می شود؛ چون دلیل برای عمل کردن به آن وجود دارد. گویی ظنّ، مذموم و فاقد اعتبار است مگر زمانی که مربوط به فروع دین باشد که آن وقت معتبر می باشد. این رأی صحیحی است که دانشمندان اسلامی در این زمینه اظهار داشته اند.</w:t>
      </w:r>
    </w:p>
    <w:p w:rsidR="00A154B7" w:rsidRDefault="00A154B7" w:rsidP="00A154B7">
      <w:pPr>
        <w:ind w:firstLine="283"/>
        <w:rPr>
          <w:rFonts w:ascii="2  Badr" w:hAnsi="2  Badr"/>
          <w:color w:val="000000"/>
          <w:sz w:val="26"/>
          <w:szCs w:val="26"/>
          <w:rtl/>
          <w:lang w:bidi="ar-SA"/>
        </w:rPr>
      </w:pPr>
      <w:r w:rsidRPr="00E42CFA">
        <w:rPr>
          <w:rFonts w:ascii="2  Badr" w:hAnsi="2  Badr" w:hint="cs"/>
          <w:b/>
          <w:bCs/>
          <w:sz w:val="26"/>
          <w:szCs w:val="26"/>
          <w:rtl/>
          <w:lang w:bidi="ar-SA"/>
        </w:rPr>
        <w:t>دوّم-</w:t>
      </w:r>
      <w:r w:rsidRPr="00E42CFA">
        <w:rPr>
          <w:rFonts w:ascii="2  Badr" w:hAnsi="2  Badr" w:hint="cs"/>
          <w:sz w:val="26"/>
          <w:szCs w:val="26"/>
          <w:rtl/>
          <w:lang w:bidi="ar-SA"/>
        </w:rPr>
        <w:t xml:space="preserve"> منظور</w:t>
      </w:r>
      <w:r>
        <w:rPr>
          <w:rFonts w:ascii="2  Badr" w:hAnsi="2  Badr" w:hint="cs"/>
          <w:color w:val="000000"/>
          <w:sz w:val="26"/>
          <w:szCs w:val="26"/>
          <w:rtl/>
          <w:lang w:bidi="ar-SA"/>
        </w:rPr>
        <w:t xml:space="preserve"> از ظن در اینجا ترجیح یکی از دو نقیض بر دیگری بدون مَرجِِّح می باشد. بدون شک این ظن با این معنا در اینجا مذموم و فاقد اعتبار می باشد؛ زیرا نوعی خیره سری می باشد. به همین خاطر در آیه‏ی قرآن به دنبال آن هوای نفس آمده، آنجا که می فرماید:</w:t>
      </w:r>
      <w:r w:rsidRPr="00C357BC">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526" w:hAnsi="QCF_P526" w:cs="QCF_P526"/>
          <w:color w:val="000000"/>
          <w:sz w:val="27"/>
          <w:szCs w:val="27"/>
          <w:rtl/>
          <w:lang w:bidi="ar-SA"/>
        </w:rPr>
        <w:t>ﯮ  ﯯ  ﯰ  ﯱ  ﯲ  ﯳ  ﯴ</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النجم: ٢٣</w:t>
      </w:r>
      <w:r>
        <w:rPr>
          <w:rFonts w:ascii="2  Badr" w:hAnsi="QCF_BSML" w:hint="cs"/>
          <w:color w:val="000000"/>
          <w:sz w:val="27"/>
          <w:szCs w:val="27"/>
          <w:rtl/>
          <w:lang w:bidi="ar-SA"/>
        </w:rPr>
        <w:t>«</w:t>
      </w:r>
      <w:r w:rsidRPr="006A1CC6">
        <w:rPr>
          <w:rFonts w:ascii="2  Badr" w:hAnsi="QCF_BSML"/>
          <w:color w:val="000000"/>
          <w:sz w:val="27"/>
          <w:szCs w:val="27"/>
          <w:rtl/>
          <w:lang w:bidi="ar-SA"/>
        </w:rPr>
        <w:t xml:space="preserve"> </w:t>
      </w:r>
      <w:r w:rsidRPr="006A1CC6">
        <w:rPr>
          <w:rFonts w:ascii="2  Badr" w:hAnsi="QCF_BSML" w:hint="cs"/>
          <w:color w:val="000000"/>
          <w:sz w:val="27"/>
          <w:szCs w:val="27"/>
          <w:rtl/>
          <w:lang w:bidi="ar-SA"/>
        </w:rPr>
        <w:t>آنان</w:t>
      </w:r>
      <w:r w:rsidRPr="006A1CC6">
        <w:rPr>
          <w:rFonts w:ascii="2  Badr" w:hAnsi="QCF_BSML"/>
          <w:color w:val="000000"/>
          <w:sz w:val="27"/>
          <w:szCs w:val="27"/>
          <w:rtl/>
          <w:lang w:bidi="ar-SA"/>
        </w:rPr>
        <w:t xml:space="preserve"> </w:t>
      </w:r>
      <w:r w:rsidRPr="006A1CC6">
        <w:rPr>
          <w:rFonts w:ascii="2  Badr" w:hAnsi="QCF_BSML" w:hint="cs"/>
          <w:color w:val="000000"/>
          <w:sz w:val="27"/>
          <w:szCs w:val="27"/>
          <w:rtl/>
          <w:lang w:bidi="ar-SA"/>
        </w:rPr>
        <w:t>جز</w:t>
      </w:r>
      <w:r w:rsidRPr="006A1CC6">
        <w:rPr>
          <w:rFonts w:ascii="2  Badr" w:hAnsi="QCF_BSML"/>
          <w:color w:val="000000"/>
          <w:sz w:val="27"/>
          <w:szCs w:val="27"/>
          <w:rtl/>
          <w:lang w:bidi="ar-SA"/>
        </w:rPr>
        <w:t xml:space="preserve"> </w:t>
      </w:r>
      <w:r w:rsidRPr="006A1CC6">
        <w:rPr>
          <w:rFonts w:ascii="2  Badr" w:hAnsi="QCF_BSML" w:hint="cs"/>
          <w:color w:val="000000"/>
          <w:sz w:val="27"/>
          <w:szCs w:val="27"/>
          <w:rtl/>
          <w:lang w:bidi="ar-SA"/>
        </w:rPr>
        <w:t>از</w:t>
      </w:r>
      <w:r w:rsidRPr="006A1CC6">
        <w:rPr>
          <w:rFonts w:ascii="2  Badr" w:hAnsi="QCF_BSML"/>
          <w:color w:val="000000"/>
          <w:sz w:val="27"/>
          <w:szCs w:val="27"/>
          <w:rtl/>
          <w:lang w:bidi="ar-SA"/>
        </w:rPr>
        <w:t xml:space="preserve"> </w:t>
      </w:r>
      <w:r w:rsidRPr="006A1CC6">
        <w:rPr>
          <w:rFonts w:ascii="2  Badr" w:hAnsi="QCF_BSML" w:hint="cs"/>
          <w:color w:val="000000"/>
          <w:sz w:val="27"/>
          <w:szCs w:val="27"/>
          <w:rtl/>
          <w:lang w:bidi="ar-SA"/>
        </w:rPr>
        <w:t>گمانهاي</w:t>
      </w:r>
      <w:r w:rsidRPr="006A1CC6">
        <w:rPr>
          <w:rFonts w:ascii="2  Badr" w:hAnsi="QCF_BSML"/>
          <w:color w:val="000000"/>
          <w:sz w:val="27"/>
          <w:szCs w:val="27"/>
          <w:rtl/>
          <w:lang w:bidi="ar-SA"/>
        </w:rPr>
        <w:t xml:space="preserve"> </w:t>
      </w:r>
      <w:r w:rsidRPr="006A1CC6">
        <w:rPr>
          <w:rFonts w:ascii="2  Badr" w:hAnsi="QCF_BSML" w:hint="cs"/>
          <w:color w:val="000000"/>
          <w:sz w:val="27"/>
          <w:szCs w:val="27"/>
          <w:rtl/>
          <w:lang w:bidi="ar-SA"/>
        </w:rPr>
        <w:t>بي‌اساس</w:t>
      </w:r>
      <w:r w:rsidRPr="006A1CC6">
        <w:rPr>
          <w:rFonts w:ascii="2  Badr" w:hAnsi="QCF_BSML"/>
          <w:color w:val="000000"/>
          <w:sz w:val="27"/>
          <w:szCs w:val="27"/>
          <w:rtl/>
          <w:lang w:bidi="ar-SA"/>
        </w:rPr>
        <w:t xml:space="preserve"> </w:t>
      </w:r>
      <w:r w:rsidRPr="006A1CC6">
        <w:rPr>
          <w:rFonts w:ascii="2  Badr" w:hAnsi="QCF_BSML" w:hint="cs"/>
          <w:color w:val="000000"/>
          <w:sz w:val="27"/>
          <w:szCs w:val="27"/>
          <w:rtl/>
          <w:lang w:bidi="ar-SA"/>
        </w:rPr>
        <w:t>و</w:t>
      </w:r>
      <w:r w:rsidRPr="006A1CC6">
        <w:rPr>
          <w:rFonts w:ascii="2  Badr" w:hAnsi="QCF_BSML"/>
          <w:color w:val="000000"/>
          <w:sz w:val="27"/>
          <w:szCs w:val="27"/>
          <w:rtl/>
          <w:lang w:bidi="ar-SA"/>
        </w:rPr>
        <w:t xml:space="preserve"> </w:t>
      </w:r>
      <w:r w:rsidRPr="006A1CC6">
        <w:rPr>
          <w:rFonts w:ascii="2  Badr" w:hAnsi="QCF_BSML" w:hint="cs"/>
          <w:color w:val="000000"/>
          <w:sz w:val="27"/>
          <w:szCs w:val="27"/>
          <w:rtl/>
          <w:lang w:bidi="ar-SA"/>
        </w:rPr>
        <w:t>از</w:t>
      </w:r>
      <w:r w:rsidRPr="006A1CC6">
        <w:rPr>
          <w:rFonts w:ascii="2  Badr" w:hAnsi="QCF_BSML"/>
          <w:color w:val="000000"/>
          <w:sz w:val="27"/>
          <w:szCs w:val="27"/>
          <w:rtl/>
          <w:lang w:bidi="ar-SA"/>
        </w:rPr>
        <w:t xml:space="preserve"> </w:t>
      </w:r>
      <w:r w:rsidRPr="006A1CC6">
        <w:rPr>
          <w:rFonts w:ascii="2  Badr" w:hAnsi="QCF_BSML" w:hint="cs"/>
          <w:color w:val="000000"/>
          <w:sz w:val="27"/>
          <w:szCs w:val="27"/>
          <w:rtl/>
          <w:lang w:bidi="ar-SA"/>
        </w:rPr>
        <w:t>هواهاي</w:t>
      </w:r>
      <w:r w:rsidRPr="006A1CC6">
        <w:rPr>
          <w:rFonts w:ascii="2  Badr" w:hAnsi="QCF_BSML"/>
          <w:color w:val="000000"/>
          <w:sz w:val="27"/>
          <w:szCs w:val="27"/>
          <w:rtl/>
          <w:lang w:bidi="ar-SA"/>
        </w:rPr>
        <w:t xml:space="preserve"> </w:t>
      </w:r>
      <w:r w:rsidRPr="006A1CC6">
        <w:rPr>
          <w:rFonts w:ascii="2  Badr" w:hAnsi="QCF_BSML" w:hint="cs"/>
          <w:color w:val="000000"/>
          <w:sz w:val="27"/>
          <w:szCs w:val="27"/>
          <w:rtl/>
          <w:lang w:bidi="ar-SA"/>
        </w:rPr>
        <w:t>نفس</w:t>
      </w:r>
      <w:r w:rsidRPr="006A1CC6">
        <w:rPr>
          <w:rFonts w:ascii="2  Badr" w:hAnsi="QCF_BSML"/>
          <w:color w:val="000000"/>
          <w:sz w:val="27"/>
          <w:szCs w:val="27"/>
          <w:rtl/>
          <w:lang w:bidi="ar-SA"/>
        </w:rPr>
        <w:t xml:space="preserve"> </w:t>
      </w:r>
      <w:r w:rsidRPr="006A1CC6">
        <w:rPr>
          <w:rFonts w:ascii="2  Badr" w:hAnsi="QCF_BSML" w:hint="cs"/>
          <w:color w:val="000000"/>
          <w:sz w:val="27"/>
          <w:szCs w:val="27"/>
          <w:rtl/>
          <w:lang w:bidi="ar-SA"/>
        </w:rPr>
        <w:t>پيروي</w:t>
      </w:r>
      <w:r w:rsidRPr="006A1CC6">
        <w:rPr>
          <w:rFonts w:ascii="2  Badr" w:hAnsi="QCF_BSML"/>
          <w:color w:val="000000"/>
          <w:sz w:val="27"/>
          <w:szCs w:val="27"/>
          <w:rtl/>
          <w:lang w:bidi="ar-SA"/>
        </w:rPr>
        <w:t xml:space="preserve"> </w:t>
      </w:r>
      <w:r w:rsidRPr="006A1CC6">
        <w:rPr>
          <w:rFonts w:ascii="2  Badr" w:hAnsi="QCF_BSML" w:hint="cs"/>
          <w:color w:val="000000"/>
          <w:sz w:val="27"/>
          <w:szCs w:val="27"/>
          <w:rtl/>
          <w:lang w:bidi="ar-SA"/>
        </w:rPr>
        <w:t>نمي‌كنند</w:t>
      </w:r>
      <w:r>
        <w:rPr>
          <w:rFonts w:ascii="2  Badr" w:hAnsi="QCF_BSML" w:hint="cs"/>
          <w:color w:val="000000"/>
          <w:sz w:val="27"/>
          <w:szCs w:val="27"/>
          <w:rtl/>
          <w:lang w:bidi="ar-SA"/>
        </w:rPr>
        <w:t xml:space="preserve">.» گویی اینان فقط به خاطر اهداف و هواهای نفسانی نسبت به کاری تمایل پیدا کرده اند و به پیروی از هدایتی که در آیه ی: </w:t>
      </w:r>
      <w:r>
        <w:rPr>
          <w:rFonts w:ascii="QCF_BSML" w:hAnsi="QCF_BSML" w:cs="QCF_BSML"/>
          <w:color w:val="000000"/>
          <w:sz w:val="27"/>
          <w:szCs w:val="27"/>
          <w:rtl/>
          <w:lang w:bidi="ar-SA"/>
        </w:rPr>
        <w:t xml:space="preserve">ﭽ </w:t>
      </w:r>
      <w:r>
        <w:rPr>
          <w:rFonts w:ascii="QCF_P526" w:hAnsi="QCF_P526" w:cs="QCF_P526"/>
          <w:color w:val="000000"/>
          <w:sz w:val="27"/>
          <w:szCs w:val="27"/>
          <w:rtl/>
          <w:lang w:bidi="ar-SA"/>
        </w:rPr>
        <w:t xml:space="preserve">ﯶ  ﯷ  ﯸ  ﯹ  ﯺ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النجم: ٢٣</w:t>
      </w:r>
      <w:r>
        <w:rPr>
          <w:rFonts w:ascii="2  Badr" w:hAnsi="2  Badr" w:hint="cs"/>
          <w:color w:val="000000"/>
          <w:sz w:val="26"/>
          <w:szCs w:val="26"/>
          <w:rtl/>
          <w:lang w:bidi="ar-SA"/>
        </w:rPr>
        <w:t xml:space="preserve"> «</w:t>
      </w:r>
      <w:r w:rsidRPr="006A1CC6">
        <w:rPr>
          <w:rFonts w:ascii="2  Badr" w:hAnsi="2  Badr" w:hint="cs"/>
          <w:color w:val="000000"/>
          <w:sz w:val="26"/>
          <w:szCs w:val="26"/>
          <w:rtl/>
          <w:lang w:bidi="ar-SA"/>
        </w:rPr>
        <w:t>در</w:t>
      </w:r>
      <w:r w:rsidRPr="006A1CC6">
        <w:rPr>
          <w:rFonts w:ascii="2  Badr" w:hAnsi="2  Badr"/>
          <w:color w:val="000000"/>
          <w:sz w:val="26"/>
          <w:szCs w:val="26"/>
          <w:rtl/>
          <w:lang w:bidi="ar-SA"/>
        </w:rPr>
        <w:t xml:space="preserve"> </w:t>
      </w:r>
      <w:r w:rsidRPr="006A1CC6">
        <w:rPr>
          <w:rFonts w:ascii="2  Badr" w:hAnsi="2  Badr" w:hint="cs"/>
          <w:color w:val="000000"/>
          <w:sz w:val="26"/>
          <w:szCs w:val="26"/>
          <w:rtl/>
          <w:lang w:bidi="ar-SA"/>
        </w:rPr>
        <w:t>حالي</w:t>
      </w:r>
      <w:r w:rsidRPr="006A1CC6">
        <w:rPr>
          <w:rFonts w:ascii="2  Badr" w:hAnsi="2  Badr"/>
          <w:color w:val="000000"/>
          <w:sz w:val="26"/>
          <w:szCs w:val="26"/>
          <w:rtl/>
          <w:lang w:bidi="ar-SA"/>
        </w:rPr>
        <w:t xml:space="preserve"> </w:t>
      </w:r>
      <w:r w:rsidRPr="006A1CC6">
        <w:rPr>
          <w:rFonts w:ascii="2  Badr" w:hAnsi="2  Badr" w:hint="cs"/>
          <w:color w:val="000000"/>
          <w:sz w:val="26"/>
          <w:szCs w:val="26"/>
          <w:rtl/>
          <w:lang w:bidi="ar-SA"/>
        </w:rPr>
        <w:t>كه</w:t>
      </w:r>
      <w:r w:rsidRPr="006A1CC6">
        <w:rPr>
          <w:rFonts w:ascii="2  Badr" w:hAnsi="2  Badr"/>
          <w:color w:val="000000"/>
          <w:sz w:val="26"/>
          <w:szCs w:val="26"/>
          <w:rtl/>
          <w:lang w:bidi="ar-SA"/>
        </w:rPr>
        <w:t xml:space="preserve"> </w:t>
      </w:r>
      <w:r w:rsidRPr="006A1CC6">
        <w:rPr>
          <w:rFonts w:ascii="2  Badr" w:hAnsi="2  Badr" w:hint="cs"/>
          <w:color w:val="000000"/>
          <w:sz w:val="26"/>
          <w:szCs w:val="26"/>
          <w:rtl/>
          <w:lang w:bidi="ar-SA"/>
        </w:rPr>
        <w:t>هدايت</w:t>
      </w:r>
      <w:r w:rsidRPr="006A1CC6">
        <w:rPr>
          <w:rFonts w:ascii="2  Badr" w:hAnsi="2  Badr"/>
          <w:color w:val="000000"/>
          <w:sz w:val="26"/>
          <w:szCs w:val="26"/>
          <w:rtl/>
          <w:lang w:bidi="ar-SA"/>
        </w:rPr>
        <w:t xml:space="preserve"> </w:t>
      </w:r>
      <w:r w:rsidRPr="006A1CC6">
        <w:rPr>
          <w:rFonts w:ascii="2  Badr" w:hAnsi="2  Badr" w:hint="cs"/>
          <w:color w:val="000000"/>
          <w:sz w:val="26"/>
          <w:szCs w:val="26"/>
          <w:rtl/>
          <w:lang w:bidi="ar-SA"/>
        </w:rPr>
        <w:t>و</w:t>
      </w:r>
      <w:r w:rsidRPr="006A1CC6">
        <w:rPr>
          <w:rFonts w:ascii="2  Badr" w:hAnsi="2  Badr"/>
          <w:color w:val="000000"/>
          <w:sz w:val="26"/>
          <w:szCs w:val="26"/>
          <w:rtl/>
          <w:lang w:bidi="ar-SA"/>
        </w:rPr>
        <w:t xml:space="preserve"> </w:t>
      </w:r>
      <w:r w:rsidRPr="006A1CC6">
        <w:rPr>
          <w:rFonts w:ascii="2  Badr" w:hAnsi="2  Badr" w:hint="cs"/>
          <w:color w:val="000000"/>
          <w:sz w:val="26"/>
          <w:szCs w:val="26"/>
          <w:rtl/>
          <w:lang w:bidi="ar-SA"/>
        </w:rPr>
        <w:t>رهنمود</w:t>
      </w:r>
      <w:r w:rsidRPr="006A1CC6">
        <w:rPr>
          <w:rFonts w:ascii="2  Badr" w:hAnsi="2  Badr"/>
          <w:color w:val="000000"/>
          <w:sz w:val="26"/>
          <w:szCs w:val="26"/>
          <w:rtl/>
          <w:lang w:bidi="ar-SA"/>
        </w:rPr>
        <w:t xml:space="preserve"> </w:t>
      </w:r>
      <w:r w:rsidRPr="006A1CC6">
        <w:rPr>
          <w:rFonts w:ascii="2  Badr" w:hAnsi="2  Badr" w:hint="cs"/>
          <w:color w:val="000000"/>
          <w:sz w:val="26"/>
          <w:szCs w:val="26"/>
          <w:rtl/>
          <w:lang w:bidi="ar-SA"/>
        </w:rPr>
        <w:t>از</w:t>
      </w:r>
      <w:r w:rsidRPr="006A1CC6">
        <w:rPr>
          <w:rFonts w:ascii="2  Badr" w:hAnsi="2  Badr"/>
          <w:color w:val="000000"/>
          <w:sz w:val="26"/>
          <w:szCs w:val="26"/>
          <w:rtl/>
          <w:lang w:bidi="ar-SA"/>
        </w:rPr>
        <w:t xml:space="preserve"> </w:t>
      </w:r>
      <w:r w:rsidRPr="006A1CC6">
        <w:rPr>
          <w:rFonts w:ascii="2  Badr" w:hAnsi="2  Badr" w:hint="cs"/>
          <w:color w:val="000000"/>
          <w:sz w:val="26"/>
          <w:szCs w:val="26"/>
          <w:rtl/>
          <w:lang w:bidi="ar-SA"/>
        </w:rPr>
        <w:t>سوي</w:t>
      </w:r>
      <w:r w:rsidRPr="006A1CC6">
        <w:rPr>
          <w:rFonts w:ascii="2  Badr" w:hAnsi="2  Badr"/>
          <w:color w:val="000000"/>
          <w:sz w:val="26"/>
          <w:szCs w:val="26"/>
          <w:rtl/>
          <w:lang w:bidi="ar-SA"/>
        </w:rPr>
        <w:t xml:space="preserve"> </w:t>
      </w:r>
      <w:r w:rsidRPr="006A1CC6">
        <w:rPr>
          <w:rFonts w:ascii="2  Badr" w:hAnsi="2  Badr" w:hint="cs"/>
          <w:color w:val="000000"/>
          <w:sz w:val="26"/>
          <w:szCs w:val="26"/>
          <w:rtl/>
          <w:lang w:bidi="ar-SA"/>
        </w:rPr>
        <w:t>پروردگارشان</w:t>
      </w:r>
      <w:r w:rsidRPr="006A1CC6">
        <w:rPr>
          <w:rFonts w:ascii="2  Badr" w:hAnsi="2  Badr"/>
          <w:color w:val="000000"/>
          <w:sz w:val="26"/>
          <w:szCs w:val="26"/>
          <w:rtl/>
          <w:lang w:bidi="ar-SA"/>
        </w:rPr>
        <w:t xml:space="preserve"> </w:t>
      </w:r>
      <w:r w:rsidRPr="006A1CC6">
        <w:rPr>
          <w:rFonts w:ascii="2  Badr" w:hAnsi="2  Badr" w:hint="cs"/>
          <w:color w:val="000000"/>
          <w:sz w:val="26"/>
          <w:szCs w:val="26"/>
          <w:rtl/>
          <w:lang w:bidi="ar-SA"/>
        </w:rPr>
        <w:t>براي</w:t>
      </w:r>
      <w:r w:rsidRPr="006A1CC6">
        <w:rPr>
          <w:rFonts w:ascii="2  Badr" w:hAnsi="2  Badr"/>
          <w:color w:val="000000"/>
          <w:sz w:val="26"/>
          <w:szCs w:val="26"/>
          <w:rtl/>
          <w:lang w:bidi="ar-SA"/>
        </w:rPr>
        <w:t xml:space="preserve"> </w:t>
      </w:r>
      <w:r w:rsidRPr="006A1CC6">
        <w:rPr>
          <w:rFonts w:ascii="2  Badr" w:hAnsi="2  Badr" w:hint="cs"/>
          <w:color w:val="000000"/>
          <w:sz w:val="26"/>
          <w:szCs w:val="26"/>
          <w:rtl/>
          <w:lang w:bidi="ar-SA"/>
        </w:rPr>
        <w:t>ايشان</w:t>
      </w:r>
      <w:r w:rsidRPr="006A1CC6">
        <w:rPr>
          <w:rFonts w:ascii="2  Badr" w:hAnsi="2  Badr"/>
          <w:color w:val="000000"/>
          <w:sz w:val="26"/>
          <w:szCs w:val="26"/>
          <w:rtl/>
          <w:lang w:bidi="ar-SA"/>
        </w:rPr>
        <w:t xml:space="preserve"> </w:t>
      </w:r>
      <w:r w:rsidRPr="006A1CC6">
        <w:rPr>
          <w:rFonts w:ascii="2  Badr" w:hAnsi="2  Badr" w:hint="cs"/>
          <w:color w:val="000000"/>
          <w:sz w:val="26"/>
          <w:szCs w:val="26"/>
          <w:rtl/>
          <w:lang w:bidi="ar-SA"/>
        </w:rPr>
        <w:t>آمده</w:t>
      </w:r>
      <w:r w:rsidRPr="006A1CC6">
        <w:rPr>
          <w:rFonts w:ascii="2  Badr" w:hAnsi="2  Badr"/>
          <w:color w:val="000000"/>
          <w:sz w:val="26"/>
          <w:szCs w:val="26"/>
          <w:rtl/>
          <w:lang w:bidi="ar-SA"/>
        </w:rPr>
        <w:t xml:space="preserve"> </w:t>
      </w:r>
      <w:r w:rsidRPr="006A1CC6">
        <w:rPr>
          <w:rFonts w:ascii="2  Badr" w:hAnsi="2  Badr" w:hint="cs"/>
          <w:color w:val="000000"/>
          <w:sz w:val="26"/>
          <w:szCs w:val="26"/>
          <w:rtl/>
          <w:lang w:bidi="ar-SA"/>
        </w:rPr>
        <w:t>است</w:t>
      </w:r>
      <w:r w:rsidRPr="006A1CC6">
        <w:rPr>
          <w:rFonts w:ascii="2  Badr" w:hAnsi="2  Badr"/>
          <w:color w:val="000000"/>
          <w:sz w:val="26"/>
          <w:szCs w:val="26"/>
          <w:rtl/>
          <w:lang w:bidi="ar-SA"/>
        </w:rPr>
        <w:t xml:space="preserve"> </w:t>
      </w:r>
      <w:r>
        <w:rPr>
          <w:rFonts w:ascii="2  Badr" w:hAnsi="2  Badr" w:hint="cs"/>
          <w:color w:val="000000"/>
          <w:sz w:val="26"/>
          <w:szCs w:val="26"/>
          <w:rtl/>
          <w:lang w:bidi="ar-SA"/>
        </w:rPr>
        <w:t>»آمده، این کار را نکرده‏اند. به همین خاطر مذمت و نکوهش این نوع ظنّ در قرآن آمده برخلاف ظنیّ که برخاسته از دلیل است؛ چون این ظن به طور کلی مذموم و نکوهیده نیست، زیرا از پیروی از هوای نفس خارج است. از این رو این نوع ظنّ، معتبر و به مقتضای آن عمل می شود. مانند مسائل فرعی دین که ظنّ در آنها معتبر می باشد و به آن عمل می شود.</w:t>
      </w:r>
    </w:p>
    <w:p w:rsidR="00A154B7" w:rsidRDefault="00A154B7" w:rsidP="00A154B7">
      <w:pPr>
        <w:ind w:firstLine="283"/>
        <w:rPr>
          <w:rFonts w:ascii="2  Badr" w:hAnsi="2  Badr"/>
          <w:color w:val="000000"/>
          <w:sz w:val="26"/>
          <w:szCs w:val="26"/>
          <w:rtl/>
          <w:lang w:bidi="ar-SA"/>
        </w:rPr>
      </w:pPr>
      <w:r w:rsidRPr="00E42CFA">
        <w:rPr>
          <w:rFonts w:ascii="2  Badr" w:hAnsi="2  Badr" w:hint="cs"/>
          <w:b/>
          <w:bCs/>
          <w:sz w:val="26"/>
          <w:szCs w:val="26"/>
          <w:rtl/>
          <w:lang w:bidi="ar-SA"/>
        </w:rPr>
        <w:t>سوّم-</w:t>
      </w:r>
      <w:r w:rsidRPr="00E42CFA">
        <w:rPr>
          <w:rFonts w:ascii="2  Badr" w:hAnsi="2  Badr" w:hint="cs"/>
          <w:sz w:val="26"/>
          <w:szCs w:val="26"/>
          <w:rtl/>
          <w:lang w:bidi="ar-SA"/>
        </w:rPr>
        <w:t xml:space="preserve"> ظن دو</w:t>
      </w:r>
      <w:r>
        <w:rPr>
          <w:rFonts w:ascii="2  Badr" w:hAnsi="2  Badr" w:hint="cs"/>
          <w:color w:val="000000"/>
          <w:sz w:val="26"/>
          <w:szCs w:val="26"/>
          <w:rtl/>
          <w:lang w:bidi="ar-SA"/>
        </w:rPr>
        <w:t xml:space="preserve"> قسم است:</w:t>
      </w:r>
    </w:p>
    <w:p w:rsidR="00A154B7" w:rsidRDefault="00A154B7" w:rsidP="00A154B7">
      <w:pPr>
        <w:pStyle w:val="af"/>
        <w:numPr>
          <w:ilvl w:val="0"/>
          <w:numId w:val="32"/>
        </w:numPr>
        <w:ind w:left="0" w:firstLine="283"/>
        <w:rPr>
          <w:rFonts w:ascii="2  Badr" w:hAnsi="2  Badr"/>
          <w:color w:val="000000"/>
          <w:sz w:val="26"/>
          <w:szCs w:val="26"/>
          <w:lang w:bidi="ar-SA"/>
        </w:rPr>
      </w:pPr>
      <w:r>
        <w:rPr>
          <w:rFonts w:ascii="2  Badr" w:hAnsi="2  Badr" w:hint="cs"/>
          <w:color w:val="000000"/>
          <w:sz w:val="26"/>
          <w:szCs w:val="26"/>
          <w:rtl/>
          <w:lang w:bidi="ar-SA"/>
        </w:rPr>
        <w:t>ظنیّ که به اصلی قطعی استناد دارد. این همان ظنیّ است که در شریعت اسلام هر جا باشد، بدان عمل می شود؛ زیرا وقتی که به اصل معلوم تکیه دارد، از جنس آن اصل معلوم می باشد.</w:t>
      </w:r>
    </w:p>
    <w:p w:rsidR="00A154B7" w:rsidRPr="0031455D" w:rsidRDefault="00A154B7" w:rsidP="00A154B7">
      <w:pPr>
        <w:ind w:firstLine="283"/>
        <w:rPr>
          <w:b/>
          <w:bCs/>
        </w:rPr>
      </w:pPr>
      <w:r w:rsidRPr="0031455D">
        <w:rPr>
          <w:rFonts w:hint="cs"/>
          <w:rtl/>
        </w:rPr>
        <w:t>ظنیّ که به اصلی قطعی استناد ندارد بلکه یا اساساً به چیزی تکیه ندارد که این نوع ظن</w:t>
      </w:r>
      <w:r>
        <w:rPr>
          <w:rFonts w:hint="cs"/>
          <w:rtl/>
        </w:rPr>
        <w:t>ّ</w:t>
      </w:r>
      <w:r w:rsidRPr="0031455D">
        <w:rPr>
          <w:rFonts w:hint="cs"/>
          <w:rtl/>
        </w:rPr>
        <w:t>- همان طور که گفته شد- مذموم و نکوهیده و فاقد اعتبار است و</w:t>
      </w:r>
      <w:r>
        <w:rPr>
          <w:rFonts w:hint="cs"/>
          <w:rtl/>
        </w:rPr>
        <w:t xml:space="preserve"> </w:t>
      </w:r>
      <w:r w:rsidRPr="0031455D">
        <w:rPr>
          <w:rFonts w:hint="cs"/>
          <w:rtl/>
        </w:rPr>
        <w:t>یا به ظنّ مانند خود تکیه دارد.در این صورت اگر آن ظنّ نیز به دلیلی قطعی استناد داده شود مثل ظنّ نوع اول است که معتبر می باشد و بدان عمل می شود و یا به دلیلی ظن</w:t>
      </w:r>
      <w:r>
        <w:rPr>
          <w:rFonts w:hint="cs"/>
          <w:rtl/>
        </w:rPr>
        <w:t>ّ</w:t>
      </w:r>
      <w:r w:rsidRPr="0031455D">
        <w:rPr>
          <w:rFonts w:hint="cs"/>
          <w:rtl/>
        </w:rPr>
        <w:t xml:space="preserve">ی تکیه دارد که باز به آن مراجعه می کنیم. پس ظنّ حتماً باید یا به دلیلی قطعی استناد داده شود که آن وقت ستوده و معتبر است و یا به چیزی استناد ندارد که آن وقت مذموم و نکوهیده می باشد. </w:t>
      </w:r>
    </w:p>
    <w:p w:rsidR="00A154B7" w:rsidRPr="00D41FEC" w:rsidRDefault="00A154B7" w:rsidP="00A154B7">
      <w:pPr>
        <w:ind w:firstLine="283"/>
        <w:rPr>
          <w:rFonts w:ascii="2  Badr" w:hAnsi="2  Badr"/>
          <w:color w:val="000000"/>
          <w:sz w:val="26"/>
          <w:szCs w:val="26"/>
          <w:lang w:bidi="ar-SA"/>
        </w:rPr>
      </w:pPr>
      <w:r w:rsidRPr="00D41FEC">
        <w:rPr>
          <w:rFonts w:ascii="2  Badr" w:hAnsi="2  Badr" w:hint="cs"/>
          <w:color w:val="000000"/>
          <w:sz w:val="26"/>
          <w:szCs w:val="26"/>
          <w:rtl/>
          <w:lang w:bidi="ar-SA"/>
        </w:rPr>
        <w:t>پس به هر حال، هر خبر واحدی که سندش صحیح است، حتماً یا در شریعت اسلام به اصل</w:t>
      </w:r>
      <w:r>
        <w:rPr>
          <w:rFonts w:ascii="2  Badr" w:hAnsi="2  Badr" w:hint="cs"/>
          <w:color w:val="000000"/>
          <w:sz w:val="26"/>
          <w:szCs w:val="26"/>
          <w:rtl/>
          <w:lang w:bidi="ar-SA"/>
        </w:rPr>
        <w:t>ی</w:t>
      </w:r>
      <w:r w:rsidRPr="00D41FEC">
        <w:rPr>
          <w:rFonts w:ascii="2  Badr" w:hAnsi="2  Badr" w:hint="cs"/>
          <w:color w:val="000000"/>
          <w:sz w:val="26"/>
          <w:szCs w:val="26"/>
          <w:rtl/>
          <w:lang w:bidi="ar-SA"/>
        </w:rPr>
        <w:t xml:space="preserve"> قطعی استناد و تکیه دارد که در این صورت قبول خبر واحد واجب می باشد. از این</w:t>
      </w:r>
      <w:r>
        <w:rPr>
          <w:rFonts w:ascii="2  Badr" w:hAnsi="2  Badr" w:hint="cs"/>
          <w:color w:val="000000"/>
          <w:sz w:val="26"/>
          <w:szCs w:val="26"/>
          <w:rtl/>
          <w:lang w:bidi="ar-SA"/>
        </w:rPr>
        <w:t xml:space="preserve"> </w:t>
      </w:r>
      <w:r w:rsidRPr="00D41FEC">
        <w:rPr>
          <w:rFonts w:ascii="2  Badr" w:hAnsi="2  Badr" w:hint="cs"/>
          <w:color w:val="000000"/>
          <w:sz w:val="26"/>
          <w:szCs w:val="26"/>
          <w:rtl/>
          <w:lang w:bidi="ar-SA"/>
        </w:rPr>
        <w:t>جاست که ما خبر واحد را به طور مطلق قبول می کنیم. همان طور که ظن های کافران به چیزی تکیه ن</w:t>
      </w:r>
      <w:r>
        <w:rPr>
          <w:rFonts w:ascii="2  Badr" w:hAnsi="2  Badr" w:hint="cs"/>
          <w:color w:val="000000"/>
          <w:sz w:val="26"/>
          <w:szCs w:val="26"/>
          <w:rtl/>
          <w:lang w:bidi="ar-SA"/>
        </w:rPr>
        <w:t>دارد که در این صور</w:t>
      </w:r>
      <w:r w:rsidRPr="00D41FEC">
        <w:rPr>
          <w:rFonts w:ascii="2  Badr" w:hAnsi="2  Badr" w:hint="cs"/>
          <w:color w:val="000000"/>
          <w:sz w:val="26"/>
          <w:szCs w:val="26"/>
          <w:rtl/>
          <w:lang w:bidi="ar-SA"/>
        </w:rPr>
        <w:t>ت این نوع ظن</w:t>
      </w:r>
      <w:r>
        <w:rPr>
          <w:rFonts w:ascii="2  Badr" w:hAnsi="2  Badr" w:hint="cs"/>
          <w:color w:val="000000"/>
          <w:sz w:val="26"/>
          <w:szCs w:val="26"/>
          <w:rtl/>
          <w:lang w:bidi="ar-SA"/>
        </w:rPr>
        <w:t>ّ</w:t>
      </w:r>
      <w:r w:rsidRPr="00D41FEC">
        <w:rPr>
          <w:rFonts w:ascii="2  Badr" w:hAnsi="2  Badr" w:hint="cs"/>
          <w:color w:val="000000"/>
          <w:sz w:val="26"/>
          <w:szCs w:val="26"/>
          <w:rtl/>
          <w:lang w:bidi="ar-SA"/>
        </w:rPr>
        <w:t xml:space="preserve"> ها مردود و ف</w:t>
      </w:r>
      <w:r>
        <w:rPr>
          <w:rFonts w:ascii="2  Badr" w:hAnsi="2  Badr" w:hint="cs"/>
          <w:color w:val="000000"/>
          <w:sz w:val="26"/>
          <w:szCs w:val="26"/>
          <w:rtl/>
          <w:lang w:bidi="ar-SA"/>
        </w:rPr>
        <w:t>اقد اعتبار است.این پاسخ اخیر بر</w:t>
      </w:r>
      <w:r w:rsidRPr="00D41FEC">
        <w:rPr>
          <w:rFonts w:ascii="2  Badr" w:hAnsi="2  Badr" w:hint="cs"/>
          <w:color w:val="000000"/>
          <w:sz w:val="26"/>
          <w:szCs w:val="26"/>
          <w:rtl/>
          <w:lang w:bidi="ar-SA"/>
        </w:rPr>
        <w:t>خاسته از اصلی است که در ک</w:t>
      </w:r>
      <w:r>
        <w:rPr>
          <w:rFonts w:ascii="2  Badr" w:hAnsi="2  Badr" w:hint="cs"/>
          <w:color w:val="000000"/>
          <w:sz w:val="26"/>
          <w:szCs w:val="26"/>
          <w:rtl/>
          <w:lang w:bidi="ar-SA"/>
        </w:rPr>
        <w:t>تا</w:t>
      </w:r>
      <w:r w:rsidRPr="00D41FEC">
        <w:rPr>
          <w:rFonts w:ascii="2  Badr" w:hAnsi="2  Badr" w:hint="cs"/>
          <w:color w:val="000000"/>
          <w:sz w:val="26"/>
          <w:szCs w:val="26"/>
          <w:rtl/>
          <w:lang w:bidi="ar-SA"/>
        </w:rPr>
        <w:t>ب «الموافقات» به طور مشروح و مفصل آمده است.</w:t>
      </w:r>
    </w:p>
    <w:p w:rsidR="00A154B7" w:rsidRPr="00D41FEC" w:rsidRDefault="00A154B7" w:rsidP="00A154B7">
      <w:pPr>
        <w:ind w:firstLine="283"/>
        <w:rPr>
          <w:rFonts w:ascii="2  Badr" w:hAnsi="2  Badr"/>
          <w:color w:val="000000"/>
          <w:sz w:val="26"/>
          <w:szCs w:val="26"/>
          <w:lang w:bidi="ar-SA"/>
        </w:rPr>
      </w:pPr>
      <w:r w:rsidRPr="00D41FEC">
        <w:rPr>
          <w:rFonts w:ascii="2  Badr" w:hAnsi="2  Badr" w:hint="cs"/>
          <w:color w:val="000000"/>
          <w:sz w:val="26"/>
          <w:szCs w:val="26"/>
          <w:rtl/>
          <w:lang w:bidi="ar-SA"/>
        </w:rPr>
        <w:t>برخی از گمراهان در ردّ احادیث و ردّ گفته ی کسانی که به احادیث استناد و بر اساس آن عمل می کنند، زیاده روی کرده تا جایی که قائل شدن به احادیث را مخالف عقل</w:t>
      </w:r>
      <w:r>
        <w:rPr>
          <w:rFonts w:ascii="2  Badr" w:hAnsi="2  Badr" w:hint="cs"/>
          <w:color w:val="000000"/>
          <w:sz w:val="26"/>
          <w:szCs w:val="26"/>
          <w:rtl/>
          <w:lang w:bidi="ar-SA"/>
        </w:rPr>
        <w:t xml:space="preserve"> و</w:t>
      </w:r>
      <w:r w:rsidRPr="00D41FEC">
        <w:rPr>
          <w:rFonts w:ascii="2  Badr" w:hAnsi="2  Badr" w:hint="cs"/>
          <w:color w:val="000000"/>
          <w:sz w:val="26"/>
          <w:szCs w:val="26"/>
          <w:rtl/>
          <w:lang w:bidi="ar-SA"/>
        </w:rPr>
        <w:t xml:space="preserve"> گوینده ی آن را در شمار دیوانگان به حساب آورده اند.</w:t>
      </w:r>
    </w:p>
    <w:p w:rsidR="00A154B7" w:rsidRPr="00D41FEC" w:rsidRDefault="00A154B7" w:rsidP="00A154B7">
      <w:pPr>
        <w:ind w:firstLine="283"/>
        <w:rPr>
          <w:rFonts w:ascii="2  Badr" w:hAnsi="2  Badr"/>
          <w:color w:val="000000"/>
          <w:sz w:val="26"/>
          <w:szCs w:val="26"/>
          <w:lang w:bidi="ar-SA"/>
        </w:rPr>
      </w:pPr>
      <w:r w:rsidRPr="00D41FEC">
        <w:rPr>
          <w:rFonts w:ascii="2  Badr" w:hAnsi="2  Badr" w:hint="cs"/>
          <w:color w:val="000000"/>
          <w:sz w:val="26"/>
          <w:szCs w:val="26"/>
          <w:rtl/>
          <w:lang w:bidi="ar-SA"/>
        </w:rPr>
        <w:t>اب</w:t>
      </w:r>
      <w:r>
        <w:rPr>
          <w:rFonts w:ascii="2  Badr" w:hAnsi="2  Badr" w:hint="cs"/>
          <w:color w:val="000000"/>
          <w:sz w:val="26"/>
          <w:szCs w:val="26"/>
          <w:rtl/>
          <w:lang w:bidi="ar-SA"/>
        </w:rPr>
        <w:t>وبکر بن عر</w:t>
      </w:r>
      <w:r w:rsidRPr="00D41FEC">
        <w:rPr>
          <w:rFonts w:ascii="2  Badr" w:hAnsi="2  Badr" w:hint="cs"/>
          <w:color w:val="000000"/>
          <w:sz w:val="26"/>
          <w:szCs w:val="26"/>
          <w:rtl/>
          <w:lang w:bidi="ar-SA"/>
        </w:rPr>
        <w:t>بی از یکی از منکران رؤیت خدا</w:t>
      </w:r>
      <w:r>
        <w:rPr>
          <w:rFonts w:ascii="2  Badr" w:hAnsi="2  Badr" w:hint="cs"/>
          <w:color w:val="000000"/>
          <w:sz w:val="26"/>
          <w:szCs w:val="26"/>
          <w:rtl/>
          <w:lang w:bidi="ar-SA"/>
        </w:rPr>
        <w:t xml:space="preserve"> در</w:t>
      </w:r>
      <w:r w:rsidRPr="00D41FEC">
        <w:rPr>
          <w:rFonts w:ascii="2  Badr" w:hAnsi="2  Badr" w:hint="cs"/>
          <w:color w:val="000000"/>
          <w:sz w:val="26"/>
          <w:szCs w:val="26"/>
          <w:rtl/>
          <w:lang w:bidi="ar-SA"/>
        </w:rPr>
        <w:t xml:space="preserve"> قیامت که در </w:t>
      </w:r>
      <w:r>
        <w:rPr>
          <w:rFonts w:ascii="2  Badr" w:hAnsi="2  Badr" w:hint="cs"/>
          <w:color w:val="000000"/>
          <w:sz w:val="26"/>
          <w:szCs w:val="26"/>
          <w:rtl/>
          <w:lang w:bidi="ar-SA"/>
        </w:rPr>
        <w:t>مشرق با آنان بر</w:t>
      </w:r>
      <w:r w:rsidRPr="00D41FEC">
        <w:rPr>
          <w:rFonts w:ascii="2  Badr" w:hAnsi="2  Badr" w:hint="cs"/>
          <w:color w:val="000000"/>
          <w:sz w:val="26"/>
          <w:szCs w:val="26"/>
          <w:rtl/>
          <w:lang w:bidi="ar-SA"/>
        </w:rPr>
        <w:t>خورد داشته نقل کرده که به او گفته شد:آیا کسی که قائل به رؤیت خدا در قیامت باشد، کافر می شود یا خیر؟ در ج</w:t>
      </w:r>
      <w:r>
        <w:rPr>
          <w:rFonts w:ascii="2  Badr" w:hAnsi="2  Badr" w:hint="cs"/>
          <w:color w:val="000000"/>
          <w:sz w:val="26"/>
          <w:szCs w:val="26"/>
          <w:rtl/>
          <w:lang w:bidi="ar-SA"/>
        </w:rPr>
        <w:t>واب گفت:«خیر،چون او عقیده ای نا</w:t>
      </w:r>
      <w:r w:rsidRPr="00D41FEC">
        <w:rPr>
          <w:rFonts w:ascii="2  Badr" w:hAnsi="2  Badr" w:hint="cs"/>
          <w:color w:val="000000"/>
          <w:sz w:val="26"/>
          <w:szCs w:val="26"/>
          <w:rtl/>
          <w:lang w:bidi="ar-SA"/>
        </w:rPr>
        <w:t xml:space="preserve">معقول دارد و هر کس قائل به چیزی باشد که عقل آن را نپذیرد، کافر نمی شود»! </w:t>
      </w:r>
    </w:p>
    <w:p w:rsidR="00A154B7" w:rsidRPr="0052368C" w:rsidRDefault="00A154B7" w:rsidP="00A154B7">
      <w:pPr>
        <w:ind w:firstLine="283"/>
        <w:rPr>
          <w:rFonts w:ascii="2  Badr" w:hAnsi="2  Badr"/>
          <w:color w:val="000000"/>
          <w:sz w:val="26"/>
          <w:szCs w:val="26"/>
          <w:lang w:bidi="ar-SA"/>
        </w:rPr>
      </w:pPr>
      <w:r w:rsidRPr="0052368C">
        <w:rPr>
          <w:rFonts w:ascii="2  Badr" w:hAnsi="2  Badr" w:hint="cs"/>
          <w:color w:val="000000"/>
          <w:sz w:val="26"/>
          <w:szCs w:val="26"/>
          <w:rtl/>
          <w:lang w:bidi="ar-SA"/>
        </w:rPr>
        <w:t>ابن عربی گفت:«این منزلت ما نزد آنان است».</w:t>
      </w:r>
    </w:p>
    <w:p w:rsidR="00A154B7" w:rsidRPr="0052368C" w:rsidRDefault="00A154B7" w:rsidP="00A154B7">
      <w:pPr>
        <w:ind w:firstLine="283"/>
        <w:rPr>
          <w:rFonts w:ascii="2  Badr" w:hAnsi="2  Badr"/>
          <w:color w:val="000000"/>
          <w:sz w:val="26"/>
          <w:szCs w:val="26"/>
          <w:lang w:bidi="ar-SA"/>
        </w:rPr>
      </w:pPr>
      <w:r w:rsidRPr="0052368C">
        <w:rPr>
          <w:rFonts w:ascii="2  Badr" w:hAnsi="2  Badr" w:hint="cs"/>
          <w:color w:val="000000"/>
          <w:sz w:val="26"/>
          <w:szCs w:val="26"/>
          <w:rtl/>
          <w:lang w:bidi="ar-SA"/>
        </w:rPr>
        <w:t>انسان باید به خود آید که تبعیت از هوای نفس انسان را به کجا می کشاند. خداوند با لطف خویش ما را از آن پناه دهد!</w:t>
      </w:r>
    </w:p>
    <w:p w:rsidR="00A154B7" w:rsidRDefault="00A154B7" w:rsidP="00A154B7">
      <w:pPr>
        <w:ind w:firstLine="283"/>
        <w:rPr>
          <w:rFonts w:ascii="2  Badr" w:hAnsi="2  Badr"/>
          <w:color w:val="000000"/>
          <w:sz w:val="26"/>
          <w:szCs w:val="26"/>
          <w:rtl/>
          <w:lang w:bidi="ar-SA"/>
        </w:rPr>
      </w:pPr>
      <w:r>
        <w:rPr>
          <w:rFonts w:ascii="2  Badr" w:hAnsi="2  Badr" w:hint="cs"/>
          <w:color w:val="000000"/>
          <w:sz w:val="26"/>
          <w:szCs w:val="26"/>
          <w:rtl/>
          <w:lang w:bidi="ar-SA"/>
        </w:rPr>
        <w:t>بر</w:t>
      </w:r>
      <w:r w:rsidRPr="0052368C">
        <w:rPr>
          <w:rFonts w:ascii="2  Badr" w:hAnsi="2  Badr" w:hint="cs"/>
          <w:color w:val="000000"/>
          <w:sz w:val="26"/>
          <w:szCs w:val="26"/>
          <w:rtl/>
          <w:lang w:bidi="ar-SA"/>
        </w:rPr>
        <w:t xml:space="preserve">خی از عالمان بزرگوار در زمان ما راجع به این موضوع دچار اشتباه و خطا شده اند و تصور کرده اند که خبر واحد همه اش گمان است و این روایات را </w:t>
      </w:r>
      <w:r>
        <w:rPr>
          <w:rFonts w:ascii="2  Badr" w:hAnsi="2  Badr" w:hint="cs"/>
          <w:color w:val="000000"/>
          <w:sz w:val="26"/>
          <w:szCs w:val="26"/>
          <w:rtl/>
          <w:lang w:bidi="ar-SA"/>
        </w:rPr>
        <w:t xml:space="preserve">آورده </w:t>
      </w:r>
      <w:r w:rsidRPr="0052368C">
        <w:rPr>
          <w:rFonts w:ascii="2  Badr" w:hAnsi="2  Badr" w:hint="cs"/>
          <w:color w:val="000000"/>
          <w:sz w:val="26"/>
          <w:szCs w:val="26"/>
          <w:rtl/>
          <w:lang w:bidi="ar-SA"/>
        </w:rPr>
        <w:t xml:space="preserve">اند:« </w:t>
      </w:r>
      <w:r w:rsidRPr="00D41FEC">
        <w:rPr>
          <w:rFonts w:ascii="2  Badr" w:hAnsi="2  Badr" w:hint="cs"/>
          <w:b/>
          <w:bCs/>
          <w:color w:val="000000"/>
          <w:sz w:val="26"/>
          <w:szCs w:val="26"/>
          <w:rtl/>
          <w:lang w:bidi="ar-SA"/>
        </w:rPr>
        <w:t>بئس مطیةالرّجل زعموا</w:t>
      </w:r>
      <w:r w:rsidRPr="0052368C">
        <w:rPr>
          <w:rFonts w:ascii="2  Badr" w:hAnsi="2  Badr" w:hint="cs"/>
          <w:color w:val="000000"/>
          <w:sz w:val="26"/>
          <w:szCs w:val="26"/>
          <w:rtl/>
          <w:lang w:bidi="ar-SA"/>
        </w:rPr>
        <w:t>»:</w:t>
      </w:r>
      <w:r>
        <w:rPr>
          <w:rStyle w:val="a9"/>
          <w:rFonts w:ascii="2  Badr" w:hAnsi="2  Badr"/>
          <w:color w:val="000000"/>
          <w:sz w:val="26"/>
          <w:szCs w:val="26"/>
          <w:rtl/>
          <w:lang w:bidi="ar-SA"/>
        </w:rPr>
        <w:footnoteReference w:id="318"/>
      </w:r>
      <w:r w:rsidRPr="0052368C">
        <w:rPr>
          <w:rFonts w:ascii="2  Badr" w:hAnsi="2  Badr" w:hint="cs"/>
          <w:color w:val="000000"/>
          <w:sz w:val="26"/>
          <w:szCs w:val="26"/>
          <w:rtl/>
          <w:lang w:bidi="ar-SA"/>
        </w:rPr>
        <w:t xml:space="preserve"> «بد دستاویز انسان است،(چیزی که)گمان کرده اند».  «</w:t>
      </w:r>
      <w:r w:rsidRPr="00D41FEC">
        <w:rPr>
          <w:rFonts w:ascii="2  Badr" w:hAnsi="2  Badr" w:hint="cs"/>
          <w:b/>
          <w:bCs/>
          <w:color w:val="000000"/>
          <w:sz w:val="26"/>
          <w:szCs w:val="26"/>
          <w:rtl/>
          <w:lang w:bidi="ar-SA"/>
        </w:rPr>
        <w:t>إیاکم و الظّنّ؛فإنّ الظّنّ أکذب الحدیث</w:t>
      </w:r>
      <w:r w:rsidRPr="0052368C">
        <w:rPr>
          <w:rFonts w:ascii="2  Badr" w:hAnsi="2  Badr" w:hint="cs"/>
          <w:color w:val="000000"/>
          <w:sz w:val="26"/>
          <w:szCs w:val="26"/>
          <w:rtl/>
          <w:lang w:bidi="ar-SA"/>
        </w:rPr>
        <w:t>»</w:t>
      </w:r>
      <w:r>
        <w:rPr>
          <w:rStyle w:val="a9"/>
          <w:rFonts w:ascii="2  Badr" w:hAnsi="2  Badr"/>
          <w:color w:val="000000"/>
          <w:sz w:val="26"/>
          <w:szCs w:val="26"/>
          <w:rtl/>
          <w:lang w:bidi="ar-SA"/>
        </w:rPr>
        <w:footnoteReference w:id="319"/>
      </w:r>
      <w:r w:rsidRPr="0052368C">
        <w:rPr>
          <w:rFonts w:ascii="2  Badr" w:hAnsi="2  Badr" w:hint="cs"/>
          <w:color w:val="000000"/>
          <w:sz w:val="26"/>
          <w:szCs w:val="26"/>
          <w:rtl/>
          <w:lang w:bidi="ar-SA"/>
        </w:rPr>
        <w:t xml:space="preserve">  :«زنهار! دور باشید از ظن، چون ظنّ دروغ ترین سخن است». این سخن دانشمند متأخر</w:t>
      </w:r>
      <w:r>
        <w:rPr>
          <w:rFonts w:ascii="2  Badr" w:hAnsi="2  Badr" w:hint="cs"/>
          <w:color w:val="000000"/>
          <w:sz w:val="26"/>
          <w:szCs w:val="26"/>
          <w:rtl/>
          <w:lang w:bidi="ar-SA"/>
        </w:rPr>
        <w:t>، اشتباه و خطا ست. خدا از او در</w:t>
      </w:r>
      <w:r w:rsidRPr="0052368C">
        <w:rPr>
          <w:rFonts w:ascii="2  Badr" w:hAnsi="2  Badr" w:hint="cs"/>
          <w:color w:val="000000"/>
          <w:sz w:val="26"/>
          <w:szCs w:val="26"/>
          <w:rtl/>
          <w:lang w:bidi="ar-SA"/>
        </w:rPr>
        <w:t>گذرد!</w:t>
      </w:r>
    </w:p>
    <w:p w:rsidR="00A154B7" w:rsidRDefault="00A154B7" w:rsidP="00A154B7">
      <w:pPr>
        <w:bidi w:val="0"/>
        <w:spacing w:after="200" w:line="276" w:lineRule="auto"/>
        <w:ind w:firstLine="283"/>
        <w:jc w:val="left"/>
        <w:rPr>
          <w:rFonts w:ascii="2  Badr" w:hAnsi="2  Badr"/>
          <w:color w:val="000000"/>
          <w:sz w:val="26"/>
          <w:szCs w:val="26"/>
          <w:rtl/>
          <w:lang w:bidi="ar-SA"/>
        </w:rPr>
      </w:pPr>
      <w:r>
        <w:rPr>
          <w:rFonts w:ascii="2  Badr" w:hAnsi="2  Badr"/>
          <w:color w:val="000000"/>
          <w:sz w:val="26"/>
          <w:szCs w:val="26"/>
          <w:rtl/>
          <w:lang w:bidi="ar-SA"/>
        </w:rPr>
        <w:br w:type="page"/>
      </w:r>
    </w:p>
    <w:p w:rsidR="00A154B7" w:rsidRDefault="00A154B7" w:rsidP="00A154B7">
      <w:pPr>
        <w:pStyle w:val="1"/>
        <w:ind w:firstLine="283"/>
        <w:rPr>
          <w:rtl/>
        </w:rPr>
      </w:pPr>
      <w:bookmarkStart w:id="54" w:name="_Toc236404266"/>
      <w:r w:rsidRPr="0031455D">
        <w:rPr>
          <w:rFonts w:hint="cs"/>
          <w:rtl/>
        </w:rPr>
        <w:t>فصل</w:t>
      </w:r>
      <w:bookmarkEnd w:id="54"/>
    </w:p>
    <w:p w:rsidR="00A154B7" w:rsidRPr="0031455D" w:rsidRDefault="00A154B7" w:rsidP="00A154B7">
      <w:pPr>
        <w:ind w:firstLine="283"/>
        <w:jc w:val="center"/>
        <w:rPr>
          <w:rFonts w:ascii="2  Badr" w:hAnsi="2  Badr"/>
          <w:b/>
          <w:bCs/>
          <w:color w:val="FF0000"/>
          <w:sz w:val="32"/>
          <w:szCs w:val="32"/>
          <w:rtl/>
          <w:lang w:bidi="ar-SA"/>
        </w:rPr>
      </w:pPr>
    </w:p>
    <w:p w:rsidR="00A154B7" w:rsidRPr="0031455D" w:rsidRDefault="00A154B7" w:rsidP="00A154B7">
      <w:pPr>
        <w:ind w:firstLine="283"/>
        <w:rPr>
          <w:rtl/>
          <w:lang w:bidi="ar-SA"/>
        </w:rPr>
      </w:pPr>
      <w:r w:rsidRPr="0031455D">
        <w:rPr>
          <w:rFonts w:hint="cs"/>
          <w:rtl/>
          <w:lang w:bidi="ar-SA"/>
        </w:rPr>
        <w:t>یکی دیگر از کارهای بدعت گذاران، افترا زدن ودروغ بستن به قرآن و سنت است در حالی که از علوم عربی که به وسیله‏ی آن کلام خدا و پیامبر (</w:t>
      </w:r>
      <w:r w:rsidRPr="00CC26F1">
        <w:rPr>
          <w:rFonts w:cs="CTraditional Arabic" w:hint="cs"/>
          <w:rtl/>
          <w:lang w:bidi="ar-SA"/>
        </w:rPr>
        <w:t>ص</w:t>
      </w:r>
      <w:r>
        <w:rPr>
          <w:rFonts w:hint="cs"/>
          <w:rtl/>
          <w:lang w:bidi="ar-SA"/>
        </w:rPr>
        <w:t>)</w:t>
      </w:r>
      <w:r w:rsidRPr="0031455D">
        <w:rPr>
          <w:rFonts w:hint="cs"/>
          <w:rtl/>
          <w:lang w:bidi="ar-SA"/>
        </w:rPr>
        <w:t xml:space="preserve"> فهم می شود، بی بهره اند</w:t>
      </w:r>
      <w:r>
        <w:rPr>
          <w:rFonts w:hint="cs"/>
          <w:rtl/>
          <w:lang w:bidi="ar-SA"/>
        </w:rPr>
        <w:t>:</w:t>
      </w:r>
    </w:p>
    <w:p w:rsidR="00A154B7" w:rsidRDefault="00A154B7" w:rsidP="00A154B7">
      <w:pPr>
        <w:ind w:firstLine="283"/>
        <w:rPr>
          <w:rFonts w:ascii="2  Badr" w:hAnsi="2  Badr"/>
          <w:color w:val="000000"/>
          <w:sz w:val="26"/>
          <w:szCs w:val="26"/>
          <w:rtl/>
          <w:lang w:bidi="ar-SA"/>
        </w:rPr>
      </w:pPr>
      <w:r>
        <w:rPr>
          <w:rFonts w:ascii="2  Badr" w:hAnsi="2  Badr" w:hint="cs"/>
          <w:color w:val="000000"/>
          <w:sz w:val="26"/>
          <w:szCs w:val="26"/>
          <w:rtl/>
          <w:lang w:bidi="ar-SA"/>
        </w:rPr>
        <w:t>اهل باطل فهم و پندار خویش را به حساب شریعت اسلام می گذارند و بدان متعهد و پایبندند و با راسخان در علم مخالفت می کنند. اینان از این جهت که به خودشان حسن ظن دارند و معتقد هستند که اهل اجتهاد و استنباط می باشند، وارد این مقوله شده حال اینکه چنین نیستند.</w:t>
      </w:r>
    </w:p>
    <w:p w:rsidR="00A154B7" w:rsidRDefault="00A154B7" w:rsidP="00A154B7">
      <w:pPr>
        <w:ind w:firstLine="283"/>
        <w:rPr>
          <w:rtl/>
          <w:lang w:bidi="ar-SA"/>
        </w:rPr>
      </w:pPr>
      <w:r>
        <w:rPr>
          <w:rFonts w:hint="cs"/>
          <w:rtl/>
          <w:lang w:bidi="ar-SA"/>
        </w:rPr>
        <w:t>همان طور که از برخی از آنان نقل شده که درباره‏ی آیه‏ی:</w:t>
      </w:r>
      <w:r w:rsidRPr="008A3F51">
        <w:rPr>
          <w:rFonts w:ascii="QCF_BSML" w:hAnsi="QCF_BSML" w:cs="QCF_BSML"/>
          <w:sz w:val="27"/>
          <w:szCs w:val="27"/>
          <w:rtl/>
          <w:lang w:bidi="ar-SA"/>
        </w:rPr>
        <w:t xml:space="preserve"> </w:t>
      </w:r>
      <w:r>
        <w:rPr>
          <w:rFonts w:ascii="QCF_BSML" w:hAnsi="QCF_BSML" w:cs="QCF_BSML"/>
          <w:sz w:val="27"/>
          <w:szCs w:val="27"/>
          <w:rtl/>
          <w:lang w:bidi="ar-SA"/>
        </w:rPr>
        <w:t xml:space="preserve">ﭽ </w:t>
      </w:r>
      <w:r>
        <w:rPr>
          <w:rFonts w:ascii="QCF_P065" w:hAnsi="QCF_P065" w:cs="QCF_P065"/>
          <w:sz w:val="27"/>
          <w:szCs w:val="27"/>
          <w:rtl/>
          <w:lang w:bidi="ar-SA"/>
        </w:rPr>
        <w:t xml:space="preserve">ﭮ  ﭯ    ﭰ  </w:t>
      </w:r>
      <w:r>
        <w:rPr>
          <w:rFonts w:ascii="QCF_BSML" w:hAnsi="QCF_BSML" w:cs="QCF_BSML"/>
          <w:sz w:val="27"/>
          <w:szCs w:val="27"/>
          <w:rtl/>
          <w:lang w:bidi="ar-SA"/>
        </w:rPr>
        <w:t>ﭼ</w:t>
      </w:r>
      <w:r>
        <w:rPr>
          <w:rFonts w:ascii="Arial" w:hAnsi="Arial" w:cs="Arial"/>
          <w:sz w:val="18"/>
          <w:szCs w:val="18"/>
          <w:rtl/>
          <w:lang w:bidi="ar-SA"/>
        </w:rPr>
        <w:t xml:space="preserve"> </w:t>
      </w:r>
      <w:r>
        <w:rPr>
          <w:rFonts w:hAnsi="Arial"/>
          <w:sz w:val="27"/>
          <w:szCs w:val="27"/>
          <w:rtl/>
          <w:lang w:bidi="ar-SA"/>
        </w:rPr>
        <w:t>آل عمران: ١١٧</w:t>
      </w:r>
      <w:r>
        <w:rPr>
          <w:rFonts w:hint="cs"/>
          <w:rtl/>
          <w:lang w:bidi="ar-SA"/>
        </w:rPr>
        <w:t xml:space="preserve"> سؤال شد، در جواب گفت: صِرّ همان «</w:t>
      </w:r>
      <w:r>
        <w:rPr>
          <w:rFonts w:hint="cs"/>
          <w:b/>
          <w:bCs/>
          <w:rtl/>
          <w:lang w:bidi="ar-SA"/>
        </w:rPr>
        <w:t>صَر</w:t>
      </w:r>
      <w:r w:rsidRPr="00B36911">
        <w:rPr>
          <w:rFonts w:hint="cs"/>
          <w:b/>
          <w:bCs/>
          <w:rtl/>
          <w:lang w:bidi="ar-SA"/>
        </w:rPr>
        <w:t>صَر</w:t>
      </w:r>
      <w:r>
        <w:rPr>
          <w:rFonts w:hint="cs"/>
          <w:rtl/>
          <w:lang w:bidi="ar-SA"/>
        </w:rPr>
        <w:t>» به معنای زوزه کشیدن باد شب می‏باشد.</w:t>
      </w:r>
    </w:p>
    <w:p w:rsidR="00A154B7" w:rsidRDefault="00A154B7" w:rsidP="00A154B7">
      <w:pPr>
        <w:ind w:firstLine="283"/>
        <w:rPr>
          <w:rtl/>
          <w:lang w:bidi="ar-SA"/>
        </w:rPr>
      </w:pPr>
      <w:r>
        <w:rPr>
          <w:rFonts w:hint="cs"/>
          <w:rtl/>
          <w:lang w:bidi="ar-SA"/>
        </w:rPr>
        <w:t>از نظام نقل است که می گفت: « اگر کسی به غیر اسم خدا سوگند بخورد، در حقیقت سوگند نخورده است». او گوید:« چون إیلاء(سوگند خوردن) از اسم الله مشتق شده است».</w:t>
      </w:r>
    </w:p>
    <w:p w:rsidR="00A154B7" w:rsidRDefault="00A154B7" w:rsidP="00A154B7">
      <w:pPr>
        <w:ind w:firstLine="283"/>
        <w:rPr>
          <w:rtl/>
          <w:lang w:bidi="ar-SA"/>
        </w:rPr>
      </w:pPr>
      <w:r>
        <w:rPr>
          <w:rFonts w:hint="cs"/>
          <w:rtl/>
          <w:lang w:bidi="ar-SA"/>
        </w:rPr>
        <w:t>بعضی از بدعت گذاران راجع به آیه‏ی:</w:t>
      </w:r>
      <w:r w:rsidRPr="00674721">
        <w:rPr>
          <w:rFonts w:ascii="QCF_BSML" w:hAnsi="QCF_BSML" w:cs="QCF_BSML"/>
          <w:sz w:val="27"/>
          <w:szCs w:val="27"/>
          <w:rtl/>
          <w:lang w:bidi="ar-SA"/>
        </w:rPr>
        <w:t xml:space="preserve"> </w:t>
      </w:r>
      <w:r>
        <w:rPr>
          <w:rFonts w:ascii="QCF_BSML" w:hAnsi="QCF_BSML" w:cs="QCF_BSML"/>
          <w:sz w:val="27"/>
          <w:szCs w:val="27"/>
          <w:rtl/>
          <w:lang w:bidi="ar-SA"/>
        </w:rPr>
        <w:t xml:space="preserve">ﭽ </w:t>
      </w:r>
      <w:r>
        <w:rPr>
          <w:rFonts w:ascii="QCF_P320" w:hAnsi="QCF_P320" w:cs="QCF_P320"/>
          <w:sz w:val="27"/>
          <w:szCs w:val="27"/>
          <w:rtl/>
          <w:lang w:bidi="ar-SA"/>
        </w:rPr>
        <w:t xml:space="preserve">ﮱ  ﯓ  ﯔ  ﯕ  </w:t>
      </w:r>
      <w:r>
        <w:rPr>
          <w:rFonts w:ascii="QCF_BSML" w:hAnsi="QCF_BSML" w:cs="QCF_BSML"/>
          <w:sz w:val="27"/>
          <w:szCs w:val="27"/>
          <w:rtl/>
          <w:lang w:bidi="ar-SA"/>
        </w:rPr>
        <w:t>ﭼ</w:t>
      </w:r>
      <w:r>
        <w:rPr>
          <w:rFonts w:ascii="Arial" w:hAnsi="Arial" w:cs="Arial"/>
          <w:sz w:val="18"/>
          <w:szCs w:val="18"/>
          <w:rtl/>
          <w:lang w:bidi="ar-SA"/>
        </w:rPr>
        <w:t xml:space="preserve"> </w:t>
      </w:r>
      <w:r>
        <w:rPr>
          <w:rFonts w:hAnsi="Arial"/>
          <w:sz w:val="27"/>
          <w:szCs w:val="27"/>
          <w:rtl/>
          <w:lang w:bidi="ar-SA"/>
        </w:rPr>
        <w:t>طه: ١٢١</w:t>
      </w:r>
      <w:r>
        <w:rPr>
          <w:rFonts w:hint="cs"/>
          <w:rtl/>
          <w:lang w:bidi="ar-SA"/>
        </w:rPr>
        <w:t xml:space="preserve"> گفته اند: آدم از خوردن آن درخت ممنوعه فربه شد. اینان به قول عرب استناد می کنند که گویند:« </w:t>
      </w:r>
      <w:r w:rsidRPr="00FB43EC">
        <w:rPr>
          <w:rFonts w:hint="cs"/>
          <w:b/>
          <w:bCs/>
          <w:rtl/>
          <w:lang w:bidi="ar-SA"/>
        </w:rPr>
        <w:t>غَوِی الفصیل</w:t>
      </w:r>
      <w:r>
        <w:rPr>
          <w:rFonts w:hint="cs"/>
          <w:rtl/>
          <w:lang w:bidi="ar-SA"/>
        </w:rPr>
        <w:t>» : « بچه شتر، شیر زیاد میل کرد». زمانی این گفته را اظهار می دارند که بچه شتر شیر زیادی بخورد تا اینکه سیر خورد. درباره‏ی آن، «</w:t>
      </w:r>
      <w:r w:rsidRPr="00FB43EC">
        <w:rPr>
          <w:rFonts w:hint="cs"/>
          <w:b/>
          <w:bCs/>
          <w:rtl/>
          <w:lang w:bidi="ar-SA"/>
        </w:rPr>
        <w:t>غ</w:t>
      </w:r>
      <w:r>
        <w:rPr>
          <w:rFonts w:hint="cs"/>
          <w:b/>
          <w:bCs/>
          <w:rtl/>
          <w:lang w:bidi="ar-SA"/>
        </w:rPr>
        <w:t>َ</w:t>
      </w:r>
      <w:r w:rsidRPr="00FB43EC">
        <w:rPr>
          <w:rFonts w:hint="cs"/>
          <w:b/>
          <w:bCs/>
          <w:rtl/>
          <w:lang w:bidi="ar-SA"/>
        </w:rPr>
        <w:t>وی</w:t>
      </w:r>
      <w:r>
        <w:rPr>
          <w:rFonts w:hint="cs"/>
          <w:rtl/>
          <w:lang w:bidi="ar-SA"/>
        </w:rPr>
        <w:t>» به کار برده نمی شود. «</w:t>
      </w:r>
      <w:r w:rsidRPr="00B36911">
        <w:rPr>
          <w:rFonts w:hint="cs"/>
          <w:b/>
          <w:bCs/>
          <w:rtl/>
          <w:lang w:bidi="ar-SA"/>
        </w:rPr>
        <w:t>غوی</w:t>
      </w:r>
      <w:r>
        <w:rPr>
          <w:rFonts w:hint="cs"/>
          <w:rtl/>
          <w:lang w:bidi="ar-SA"/>
        </w:rPr>
        <w:t>» فقط از غَیّ به معنای گمراهی آمده است. همچنین بعضی از آنان راجع به آیه‏ی:</w:t>
      </w:r>
      <w:r w:rsidRPr="007F1CCE">
        <w:rPr>
          <w:rFonts w:ascii="QCF_BSML" w:hAnsi="QCF_BSML" w:cs="QCF_BSML"/>
          <w:sz w:val="27"/>
          <w:szCs w:val="27"/>
          <w:rtl/>
          <w:lang w:bidi="ar-SA"/>
        </w:rPr>
        <w:t xml:space="preserve"> </w:t>
      </w:r>
      <w:r>
        <w:rPr>
          <w:rFonts w:ascii="QCF_BSML" w:hAnsi="QCF_BSML" w:cs="QCF_BSML"/>
          <w:sz w:val="27"/>
          <w:szCs w:val="27"/>
          <w:rtl/>
          <w:lang w:bidi="ar-SA"/>
        </w:rPr>
        <w:t xml:space="preserve">ﭽ </w:t>
      </w:r>
      <w:r>
        <w:rPr>
          <w:rFonts w:ascii="QCF_P174" w:hAnsi="QCF_P174" w:cs="QCF_P174"/>
          <w:sz w:val="27"/>
          <w:szCs w:val="27"/>
          <w:rtl/>
          <w:lang w:bidi="ar-SA"/>
        </w:rPr>
        <w:t xml:space="preserve">ﭑ  ﭒ  ﭓ   </w:t>
      </w:r>
      <w:r>
        <w:rPr>
          <w:rFonts w:ascii="QCF_BSML" w:hAnsi="QCF_BSML" w:cs="QCF_BSML"/>
          <w:sz w:val="27"/>
          <w:szCs w:val="27"/>
          <w:rtl/>
          <w:lang w:bidi="ar-SA"/>
        </w:rPr>
        <w:t>ﭼ</w:t>
      </w:r>
      <w:r>
        <w:rPr>
          <w:rFonts w:ascii="Arial" w:hAnsi="Arial" w:cs="Arial"/>
          <w:sz w:val="18"/>
          <w:szCs w:val="18"/>
          <w:rtl/>
          <w:lang w:bidi="ar-SA"/>
        </w:rPr>
        <w:t xml:space="preserve"> </w:t>
      </w:r>
      <w:r>
        <w:rPr>
          <w:rFonts w:hAnsi="Arial"/>
          <w:sz w:val="27"/>
          <w:szCs w:val="27"/>
          <w:rtl/>
          <w:lang w:bidi="ar-SA"/>
        </w:rPr>
        <w:t>الأعراف: ١٧٩</w:t>
      </w:r>
      <w:r>
        <w:rPr>
          <w:rFonts w:hint="cs"/>
          <w:rtl/>
          <w:lang w:bidi="ar-SA"/>
        </w:rPr>
        <w:t xml:space="preserve"> گویند: یعنی در جهنم می اندازیم. گویی این سخن را از قول عرب گرفته اند که گویند: </w:t>
      </w:r>
      <w:r w:rsidRPr="00FB43EC">
        <w:rPr>
          <w:rFonts w:hint="cs"/>
          <w:b/>
          <w:bCs/>
          <w:rtl/>
          <w:lang w:bidi="ar-SA"/>
        </w:rPr>
        <w:t>« ذرته الریح</w:t>
      </w:r>
      <w:r>
        <w:rPr>
          <w:rFonts w:hint="cs"/>
          <w:rtl/>
          <w:lang w:bidi="ar-SA"/>
        </w:rPr>
        <w:t>»: «باد آن درخت را انداخت». این سخن درستی نیست، چون«</w:t>
      </w:r>
      <w:r w:rsidRPr="00FB43EC">
        <w:rPr>
          <w:rFonts w:hint="cs"/>
          <w:b/>
          <w:bCs/>
          <w:rtl/>
          <w:lang w:bidi="ar-SA"/>
        </w:rPr>
        <w:t>ذرأنا</w:t>
      </w:r>
      <w:r>
        <w:rPr>
          <w:rFonts w:hint="cs"/>
          <w:rtl/>
          <w:lang w:bidi="ar-SA"/>
        </w:rPr>
        <w:t xml:space="preserve">» همزه دارد ولی « </w:t>
      </w:r>
      <w:r w:rsidRPr="00FB43EC">
        <w:rPr>
          <w:rFonts w:hint="cs"/>
          <w:b/>
          <w:bCs/>
          <w:rtl/>
          <w:lang w:bidi="ar-SA"/>
        </w:rPr>
        <w:t>ذرته</w:t>
      </w:r>
      <w:r>
        <w:rPr>
          <w:rFonts w:hint="cs"/>
          <w:rtl/>
          <w:lang w:bidi="ar-SA"/>
        </w:rPr>
        <w:t>» همزه ندارد. همچنین «</w:t>
      </w:r>
      <w:r w:rsidRPr="00FB43EC">
        <w:rPr>
          <w:rFonts w:hint="cs"/>
          <w:b/>
          <w:bCs/>
          <w:rtl/>
          <w:lang w:bidi="ar-SA"/>
        </w:rPr>
        <w:t>ذرأنا»</w:t>
      </w:r>
      <w:r>
        <w:rPr>
          <w:rFonts w:hint="cs"/>
          <w:rtl/>
          <w:lang w:bidi="ar-SA"/>
        </w:rPr>
        <w:t xml:space="preserve"> از «</w:t>
      </w:r>
      <w:r w:rsidRPr="00FB43EC">
        <w:rPr>
          <w:rFonts w:hint="cs"/>
          <w:b/>
          <w:bCs/>
          <w:rtl/>
          <w:lang w:bidi="ar-SA"/>
        </w:rPr>
        <w:t>أذرته الدابة عن ظهرها</w:t>
      </w:r>
      <w:r>
        <w:rPr>
          <w:rFonts w:hint="cs"/>
          <w:rtl/>
          <w:lang w:bidi="ar-SA"/>
        </w:rPr>
        <w:t>»: « چهارپا او را از پشت اش انداخت» نیامده است، به خاطر اینکه همزه ندارد. تازه«</w:t>
      </w:r>
      <w:r w:rsidRPr="00FB43EC">
        <w:rPr>
          <w:rFonts w:hint="cs"/>
          <w:b/>
          <w:bCs/>
          <w:rtl/>
          <w:lang w:bidi="ar-SA"/>
        </w:rPr>
        <w:t>أذرته</w:t>
      </w:r>
      <w:r>
        <w:rPr>
          <w:rFonts w:hint="cs"/>
          <w:rtl/>
          <w:lang w:bidi="ar-SA"/>
        </w:rPr>
        <w:t xml:space="preserve">» رباعی ولی« </w:t>
      </w:r>
      <w:r w:rsidRPr="00FB43EC">
        <w:rPr>
          <w:rFonts w:hint="cs"/>
          <w:b/>
          <w:bCs/>
          <w:rtl/>
          <w:lang w:bidi="ar-SA"/>
        </w:rPr>
        <w:t>ذرأنا»</w:t>
      </w:r>
      <w:r>
        <w:rPr>
          <w:rFonts w:hint="cs"/>
          <w:rtl/>
          <w:lang w:bidi="ar-SA"/>
        </w:rPr>
        <w:t xml:space="preserve"> ثلاثی است.</w:t>
      </w:r>
    </w:p>
    <w:p w:rsidR="00A154B7" w:rsidRDefault="00A154B7" w:rsidP="00A154B7">
      <w:pPr>
        <w:ind w:firstLine="283"/>
        <w:rPr>
          <w:rtl/>
          <w:lang w:bidi="ar-SA"/>
        </w:rPr>
      </w:pPr>
      <w:r>
        <w:rPr>
          <w:rFonts w:hint="cs"/>
          <w:rtl/>
          <w:lang w:bidi="ar-SA"/>
        </w:rPr>
        <w:t xml:space="preserve">ابن قتیبه از بشر مریسی نقل کرده که: «او به هم نشینانش می گفت: </w:t>
      </w:r>
      <w:r w:rsidRPr="0013548F">
        <w:rPr>
          <w:rFonts w:hint="cs"/>
          <w:b/>
          <w:bCs/>
          <w:rtl/>
          <w:lang w:bidi="ar-SA"/>
        </w:rPr>
        <w:t xml:space="preserve">قضی اللهُ الحوائجَ علی أحسن الوجوه </w:t>
      </w:r>
      <w:r>
        <w:rPr>
          <w:rFonts w:hint="cs"/>
          <w:b/>
          <w:bCs/>
          <w:rtl/>
          <w:lang w:bidi="ar-SA"/>
        </w:rPr>
        <w:t>و</w:t>
      </w:r>
      <w:r w:rsidRPr="0013548F">
        <w:rPr>
          <w:rFonts w:hint="cs"/>
          <w:b/>
          <w:bCs/>
          <w:rtl/>
          <w:lang w:bidi="ar-SA"/>
        </w:rPr>
        <w:t>أهیئها:</w:t>
      </w:r>
      <w:r w:rsidRPr="0031455D">
        <w:rPr>
          <w:rFonts w:hint="cs"/>
          <w:rtl/>
          <w:lang w:bidi="ar-SA"/>
        </w:rPr>
        <w:t>خداوند</w:t>
      </w:r>
      <w:r w:rsidRPr="0013548F">
        <w:rPr>
          <w:rFonts w:hint="cs"/>
          <w:b/>
          <w:bCs/>
          <w:rtl/>
          <w:lang w:bidi="ar-SA"/>
        </w:rPr>
        <w:t xml:space="preserve"> </w:t>
      </w:r>
      <w:r>
        <w:rPr>
          <w:rFonts w:hint="cs"/>
          <w:rtl/>
          <w:lang w:bidi="ar-SA"/>
        </w:rPr>
        <w:t xml:space="preserve">نیازهای شما را به بهترین صورت برآورده ساخت. قاسم تمّار دید که جماعتی می خندند. قاسم گفت: این سخن بِشر مریسی مثل این گفته‏ی شاعر است: </w:t>
      </w:r>
    </w:p>
    <w:p w:rsidR="00A154B7" w:rsidRPr="0031455D" w:rsidRDefault="00A154B7" w:rsidP="00A154B7">
      <w:pPr>
        <w:tabs>
          <w:tab w:val="left" w:pos="4127"/>
        </w:tabs>
        <w:ind w:firstLine="283"/>
        <w:rPr>
          <w:rFonts w:ascii="2  Badr" w:hAnsi="2  Badr"/>
          <w:b/>
          <w:bCs/>
          <w:color w:val="000000"/>
          <w:sz w:val="26"/>
          <w:szCs w:val="26"/>
          <w:rtl/>
          <w:lang w:bidi="ar-SA"/>
        </w:rPr>
      </w:pPr>
      <w:r w:rsidRPr="0031455D">
        <w:rPr>
          <w:rFonts w:ascii="2  Badr" w:hAnsi="2  Badr" w:hint="cs"/>
          <w:b/>
          <w:bCs/>
          <w:color w:val="000000"/>
          <w:sz w:val="26"/>
          <w:szCs w:val="26"/>
          <w:rtl/>
          <w:lang w:bidi="ar-SA"/>
        </w:rPr>
        <w:t>إن</w:t>
      </w:r>
      <w:r>
        <w:rPr>
          <w:rFonts w:ascii="2  Badr" w:hAnsi="2  Badr" w:hint="cs"/>
          <w:b/>
          <w:bCs/>
          <w:color w:val="000000"/>
          <w:sz w:val="26"/>
          <w:szCs w:val="26"/>
          <w:rtl/>
          <w:lang w:bidi="ar-SA"/>
        </w:rPr>
        <w:t>ّ</w:t>
      </w:r>
      <w:r w:rsidRPr="0031455D">
        <w:rPr>
          <w:rFonts w:ascii="2  Badr" w:hAnsi="2  Badr" w:hint="cs"/>
          <w:b/>
          <w:bCs/>
          <w:color w:val="000000"/>
          <w:sz w:val="26"/>
          <w:szCs w:val="26"/>
          <w:rtl/>
          <w:lang w:bidi="ar-SA"/>
        </w:rPr>
        <w:t xml:space="preserve"> سُلَیمی و الله یکلؤها </w:t>
      </w:r>
      <w:r w:rsidRPr="0031455D">
        <w:rPr>
          <w:rFonts w:ascii="2  Badr" w:hAnsi="2  Badr"/>
          <w:b/>
          <w:bCs/>
          <w:color w:val="000000"/>
          <w:sz w:val="26"/>
          <w:szCs w:val="26"/>
          <w:rtl/>
          <w:lang w:bidi="ar-SA"/>
        </w:rPr>
        <w:tab/>
      </w:r>
      <w:r>
        <w:rPr>
          <w:rFonts w:ascii="2  Badr" w:hAnsi="2  Badr" w:hint="cs"/>
          <w:b/>
          <w:bCs/>
          <w:color w:val="000000"/>
          <w:sz w:val="26"/>
          <w:szCs w:val="26"/>
          <w:rtl/>
          <w:lang w:bidi="ar-SA"/>
        </w:rPr>
        <w:t>ض</w:t>
      </w:r>
      <w:r w:rsidRPr="0031455D">
        <w:rPr>
          <w:rFonts w:ascii="2  Badr" w:hAnsi="2  Badr" w:hint="cs"/>
          <w:b/>
          <w:bCs/>
          <w:color w:val="000000"/>
          <w:sz w:val="26"/>
          <w:szCs w:val="26"/>
          <w:rtl/>
          <w:lang w:bidi="ar-SA"/>
        </w:rPr>
        <w:t>نَّت بشیء ما کان یَرزؤها</w:t>
      </w:r>
    </w:p>
    <w:p w:rsidR="00A154B7" w:rsidRDefault="00A154B7" w:rsidP="00A154B7">
      <w:pPr>
        <w:ind w:firstLine="283"/>
        <w:rPr>
          <w:rtl/>
          <w:lang w:bidi="ar-SA"/>
        </w:rPr>
      </w:pPr>
      <w:r>
        <w:rPr>
          <w:rFonts w:hint="cs"/>
          <w:rtl/>
          <w:lang w:bidi="ar-SA"/>
        </w:rPr>
        <w:t>بشر مریسی سردسته‏ی اهل رأی و قاسم تمار سردسته‏ی اصحاب کلام بود.</w:t>
      </w:r>
    </w:p>
    <w:p w:rsidR="00A154B7" w:rsidRDefault="00A154B7" w:rsidP="00A154B7">
      <w:pPr>
        <w:tabs>
          <w:tab w:val="left" w:pos="4127"/>
        </w:tabs>
        <w:ind w:firstLine="283"/>
        <w:rPr>
          <w:rFonts w:ascii="2  Badr" w:hAnsi="2  Badr"/>
          <w:color w:val="000000"/>
          <w:sz w:val="26"/>
          <w:szCs w:val="26"/>
          <w:rtl/>
          <w:lang w:bidi="ar-SA"/>
        </w:rPr>
      </w:pPr>
      <w:r>
        <w:rPr>
          <w:rFonts w:ascii="2  Badr" w:hAnsi="2  Badr" w:hint="cs"/>
          <w:color w:val="000000"/>
          <w:sz w:val="26"/>
          <w:szCs w:val="26"/>
          <w:rtl/>
          <w:lang w:bidi="ar-SA"/>
        </w:rPr>
        <w:t>ابن قتیبه گوید: « استدلال قاسم تمّار برای بشرمریسی، عجیب تر و شگفت آورتر از خود گفته‏ی بِشر مریسی است». برخی از اهل باطل جهت حلال بودن پیه‏ی خوک به این آیه استدلال کرده اند:</w:t>
      </w:r>
      <w:r w:rsidRPr="00DB1729">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026" w:hAnsi="QCF_P026" w:cs="QCF_P026"/>
          <w:color w:val="000000"/>
          <w:sz w:val="27"/>
          <w:szCs w:val="27"/>
          <w:rtl/>
          <w:lang w:bidi="ar-SA"/>
        </w:rPr>
        <w:t xml:space="preserve">ﮑ  ﮒ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البقرة: ١٧٣</w:t>
      </w:r>
      <w:r>
        <w:rPr>
          <w:rFonts w:ascii="2  Badr" w:hAnsi="2  Badr" w:hint="cs"/>
          <w:color w:val="000000"/>
          <w:sz w:val="26"/>
          <w:szCs w:val="26"/>
          <w:rtl/>
          <w:lang w:bidi="ar-SA"/>
        </w:rPr>
        <w:t>،</w:t>
      </w:r>
      <w:r w:rsidRPr="00DB1729">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07" w:hAnsi="QCF_P107" w:cs="QCF_P107"/>
          <w:color w:val="000000"/>
          <w:sz w:val="27"/>
          <w:szCs w:val="27"/>
          <w:rtl/>
          <w:lang w:bidi="ar-SA"/>
        </w:rPr>
        <w:t xml:space="preserve">ﭕ  ﭖ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المائدة: ٣</w:t>
      </w:r>
      <w:r>
        <w:rPr>
          <w:rFonts w:ascii="2  Badr" w:hAnsi="2  Badr" w:hint="cs"/>
          <w:color w:val="000000"/>
          <w:sz w:val="26"/>
          <w:szCs w:val="26"/>
          <w:rtl/>
          <w:lang w:bidi="ar-SA"/>
        </w:rPr>
        <w:t>،</w:t>
      </w:r>
      <w:r w:rsidRPr="00DB1729">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280" w:hAnsi="QCF_P280" w:cs="QCF_P280"/>
          <w:color w:val="000000"/>
          <w:sz w:val="27"/>
          <w:szCs w:val="27"/>
          <w:rtl/>
          <w:lang w:bidi="ar-SA"/>
        </w:rPr>
        <w:t xml:space="preserve">ﮘ  ﮙ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النحل: ١١٥</w:t>
      </w:r>
      <w:r>
        <w:rPr>
          <w:rFonts w:ascii="2  Badr" w:hAnsi="2  Badr" w:hint="cs"/>
          <w:color w:val="000000"/>
          <w:sz w:val="26"/>
          <w:szCs w:val="26"/>
          <w:rtl/>
          <w:lang w:bidi="ar-SA"/>
        </w:rPr>
        <w:t>. گفته اند: این آیه فقط گوشت خوک را حرام کرده و غیر از گوشت خوک، دیگر اعضای خوک را حرام نکرده است و این نشانه‏ی حلال بودن آنهاست. چه بسا برخی از عالمان، گفته ‏ی اینان را قبول کنند و بپندارند که پیه‏ی خوک بنا به اجماع حرام شده است. اما چنین نیست، چون گوشت بر پیه و غیر پیه، از طریق حقیقت اطلاق می شود تا این که به طور خصوص ذکر شود. مثلاً گفته می شود: شحم(پیه) همان طور که گفته می شود: عِرق(رگ)، عَصَب و جلد(پوست). و اگر چنان بود که گفته اند: لازم بود که رگ و عصب و پوست و مغز و نخاع و دیگر اعضای خوک حرام نباشد. این تفکر در واقع خارج شدن از عقیده‏ی تحریم خوک می باشد.</w:t>
      </w:r>
    </w:p>
    <w:p w:rsidR="00A154B7" w:rsidRDefault="00A154B7" w:rsidP="00A154B7">
      <w:pPr>
        <w:tabs>
          <w:tab w:val="left" w:pos="4127"/>
        </w:tabs>
        <w:ind w:firstLine="283"/>
        <w:rPr>
          <w:rFonts w:ascii="2  Badr" w:hAnsi="2  Badr"/>
          <w:color w:val="000000"/>
          <w:sz w:val="26"/>
          <w:szCs w:val="26"/>
          <w:rtl/>
          <w:lang w:bidi="ar-SA"/>
        </w:rPr>
      </w:pPr>
      <w:r>
        <w:rPr>
          <w:rFonts w:ascii="2  Badr" w:hAnsi="2  Badr" w:hint="cs"/>
          <w:color w:val="000000"/>
          <w:sz w:val="26"/>
          <w:szCs w:val="26"/>
          <w:rtl/>
          <w:lang w:bidi="ar-SA"/>
        </w:rPr>
        <w:t>ممکن است مذهب و عقیده‏ی خوارج از این قسم باشد چون آنان به گمان خود معتقدند که مردان نمی توانند حکم صادر کنند و به این آیه استدلال کرده اند:</w:t>
      </w:r>
      <w:r w:rsidRPr="00B17341">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34" w:hAnsi="QCF_P134" w:cs="QCF_P134"/>
          <w:color w:val="000000"/>
          <w:sz w:val="27"/>
          <w:szCs w:val="27"/>
          <w:rtl/>
          <w:lang w:bidi="ar-SA"/>
        </w:rPr>
        <w:t>ﮮ  ﮯ  ﮰ  ﮱ</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الأنعام: ٥٧</w:t>
      </w:r>
      <w:r>
        <w:rPr>
          <w:rFonts w:ascii="2  Badr" w:hAnsi="2  Badr" w:hint="cs"/>
          <w:color w:val="000000"/>
          <w:sz w:val="26"/>
          <w:szCs w:val="26"/>
          <w:rtl/>
          <w:lang w:bidi="ar-SA"/>
        </w:rPr>
        <w:t>«</w:t>
      </w:r>
      <w:r w:rsidRPr="00E6039E">
        <w:rPr>
          <w:rFonts w:hint="cs"/>
          <w:rtl/>
        </w:rPr>
        <w:t xml:space="preserve"> </w:t>
      </w:r>
      <w:r w:rsidRPr="00E6039E">
        <w:rPr>
          <w:rFonts w:ascii="2  Badr" w:hAnsi="2  Badr" w:hint="cs"/>
          <w:color w:val="000000"/>
          <w:sz w:val="26"/>
          <w:szCs w:val="26"/>
          <w:rtl/>
          <w:lang w:bidi="ar-SA"/>
        </w:rPr>
        <w:t>فرمان</w:t>
      </w:r>
      <w:r w:rsidRPr="00E6039E">
        <w:rPr>
          <w:rFonts w:ascii="2  Badr" w:hAnsi="2  Badr"/>
          <w:color w:val="000000"/>
          <w:sz w:val="26"/>
          <w:szCs w:val="26"/>
          <w:rtl/>
          <w:lang w:bidi="ar-SA"/>
        </w:rPr>
        <w:t xml:space="preserve"> </w:t>
      </w:r>
      <w:r w:rsidRPr="00E6039E">
        <w:rPr>
          <w:rFonts w:ascii="2  Badr" w:hAnsi="2  Badr" w:hint="cs"/>
          <w:color w:val="000000"/>
          <w:sz w:val="26"/>
          <w:szCs w:val="26"/>
          <w:rtl/>
          <w:lang w:bidi="ar-SA"/>
        </w:rPr>
        <w:t>جز</w:t>
      </w:r>
      <w:r w:rsidRPr="00E6039E">
        <w:rPr>
          <w:rFonts w:ascii="2  Badr" w:hAnsi="2  Badr"/>
          <w:color w:val="000000"/>
          <w:sz w:val="26"/>
          <w:szCs w:val="26"/>
          <w:rtl/>
          <w:lang w:bidi="ar-SA"/>
        </w:rPr>
        <w:t xml:space="preserve"> </w:t>
      </w:r>
      <w:r w:rsidRPr="00E6039E">
        <w:rPr>
          <w:rFonts w:ascii="2  Badr" w:hAnsi="2  Badr" w:hint="cs"/>
          <w:color w:val="000000"/>
          <w:sz w:val="26"/>
          <w:szCs w:val="26"/>
          <w:rtl/>
          <w:lang w:bidi="ar-SA"/>
        </w:rPr>
        <w:t>در</w:t>
      </w:r>
      <w:r w:rsidRPr="00E6039E">
        <w:rPr>
          <w:rFonts w:ascii="2  Badr" w:hAnsi="2  Badr"/>
          <w:color w:val="000000"/>
          <w:sz w:val="26"/>
          <w:szCs w:val="26"/>
          <w:rtl/>
          <w:lang w:bidi="ar-SA"/>
        </w:rPr>
        <w:t xml:space="preserve"> </w:t>
      </w:r>
      <w:r w:rsidRPr="00E6039E">
        <w:rPr>
          <w:rFonts w:ascii="2  Badr" w:hAnsi="2  Badr" w:hint="cs"/>
          <w:color w:val="000000"/>
          <w:sz w:val="26"/>
          <w:szCs w:val="26"/>
          <w:rtl/>
          <w:lang w:bidi="ar-SA"/>
        </w:rPr>
        <w:t>دست</w:t>
      </w:r>
      <w:r w:rsidRPr="00E6039E">
        <w:rPr>
          <w:rFonts w:ascii="2  Badr" w:hAnsi="2  Badr"/>
          <w:color w:val="000000"/>
          <w:sz w:val="26"/>
          <w:szCs w:val="26"/>
          <w:rtl/>
          <w:lang w:bidi="ar-SA"/>
        </w:rPr>
        <w:t xml:space="preserve"> </w:t>
      </w:r>
      <w:r w:rsidRPr="00E6039E">
        <w:rPr>
          <w:rFonts w:ascii="2  Badr" w:hAnsi="2  Badr" w:hint="cs"/>
          <w:color w:val="000000"/>
          <w:sz w:val="26"/>
          <w:szCs w:val="26"/>
          <w:rtl/>
          <w:lang w:bidi="ar-SA"/>
        </w:rPr>
        <w:t>خدا</w:t>
      </w:r>
      <w:r w:rsidRPr="00E6039E">
        <w:rPr>
          <w:rFonts w:ascii="2  Badr" w:hAnsi="2  Badr"/>
          <w:color w:val="000000"/>
          <w:sz w:val="26"/>
          <w:szCs w:val="26"/>
          <w:rtl/>
          <w:lang w:bidi="ar-SA"/>
        </w:rPr>
        <w:t xml:space="preserve"> </w:t>
      </w:r>
      <w:r w:rsidRPr="00E6039E">
        <w:rPr>
          <w:rFonts w:ascii="2  Badr" w:hAnsi="2  Badr" w:hint="cs"/>
          <w:color w:val="000000"/>
          <w:sz w:val="26"/>
          <w:szCs w:val="26"/>
          <w:rtl/>
          <w:lang w:bidi="ar-SA"/>
        </w:rPr>
        <w:t>نيست</w:t>
      </w:r>
      <w:r w:rsidRPr="00E6039E">
        <w:rPr>
          <w:rFonts w:ascii="2  Badr" w:hAnsi="2  Badr"/>
          <w:color w:val="000000"/>
          <w:sz w:val="26"/>
          <w:szCs w:val="26"/>
          <w:rtl/>
          <w:lang w:bidi="ar-SA"/>
        </w:rPr>
        <w:t xml:space="preserve"> </w:t>
      </w:r>
      <w:r>
        <w:rPr>
          <w:rFonts w:ascii="2  Badr" w:hAnsi="2  Badr" w:hint="cs"/>
          <w:color w:val="000000"/>
          <w:sz w:val="26"/>
          <w:szCs w:val="26"/>
          <w:rtl/>
          <w:lang w:bidi="ar-SA"/>
        </w:rPr>
        <w:t xml:space="preserve">». </w:t>
      </w:r>
    </w:p>
    <w:p w:rsidR="00A154B7" w:rsidRDefault="00A154B7" w:rsidP="00A154B7">
      <w:pPr>
        <w:tabs>
          <w:tab w:val="left" w:pos="4127"/>
        </w:tabs>
        <w:ind w:firstLine="283"/>
        <w:rPr>
          <w:rFonts w:ascii="2  Badr" w:hAnsi="2  Badr"/>
          <w:color w:val="000000"/>
          <w:sz w:val="26"/>
          <w:szCs w:val="26"/>
          <w:rtl/>
          <w:lang w:bidi="ar-SA"/>
        </w:rPr>
      </w:pPr>
      <w:r>
        <w:rPr>
          <w:rFonts w:ascii="2  Badr" w:hAnsi="2  Badr" w:hint="cs"/>
          <w:color w:val="000000"/>
          <w:sz w:val="26"/>
          <w:szCs w:val="26"/>
          <w:rtl/>
          <w:lang w:bidi="ar-SA"/>
        </w:rPr>
        <w:t xml:space="preserve"> این قول مبتنی بر این نکته است که واژه‏ی «الحکم» با صیغه‏ی عموم وارد شده و تخصیصی متوجه آن نمی شود. از این رو اینان از این آیات روی گردانده اند:</w:t>
      </w:r>
      <w:r w:rsidRPr="00151DF1">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084" w:hAnsi="QCF_P084" w:cs="QCF_P084"/>
          <w:color w:val="000000"/>
          <w:sz w:val="27"/>
          <w:szCs w:val="27"/>
          <w:rtl/>
          <w:lang w:bidi="ar-SA"/>
        </w:rPr>
        <w:t xml:space="preserve">ﮂ  ﮃ  ﮄ  ﮅ  ﮆ  ﮇ  ﮈ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النساء: ٣٥</w:t>
      </w:r>
      <w:r>
        <w:rPr>
          <w:rFonts w:ascii="2  Badr" w:hAnsi="2  Badr" w:hint="cs"/>
          <w:color w:val="000000"/>
          <w:sz w:val="26"/>
          <w:szCs w:val="26"/>
          <w:rtl/>
          <w:lang w:bidi="ar-SA"/>
        </w:rPr>
        <w:t>«</w:t>
      </w:r>
      <w:r w:rsidRPr="001D3BD0">
        <w:rPr>
          <w:rFonts w:hint="cs"/>
          <w:rtl/>
        </w:rPr>
        <w:t xml:space="preserve"> </w:t>
      </w:r>
      <w:r w:rsidRPr="001D3BD0">
        <w:rPr>
          <w:rFonts w:ascii="2  Badr" w:hAnsi="2  Badr" w:hint="cs"/>
          <w:color w:val="000000"/>
          <w:sz w:val="26"/>
          <w:szCs w:val="26"/>
          <w:rtl/>
          <w:lang w:bidi="ar-SA"/>
        </w:rPr>
        <w:t>داوري</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از</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خانواده</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شوهر</w:t>
      </w:r>
      <w:r>
        <w:rPr>
          <w:rFonts w:ascii="2  Badr" w:hAnsi="2  Badr"/>
          <w:color w:val="000000"/>
          <w:sz w:val="26"/>
          <w:szCs w:val="26"/>
          <w:rtl/>
          <w:lang w:bidi="ar-SA"/>
        </w:rPr>
        <w:t>،</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و</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داوري</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از</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خانواده</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همسر</w:t>
      </w:r>
      <w:r w:rsidRPr="001D3BD0">
        <w:rPr>
          <w:rFonts w:ascii="2  Badr" w:hAnsi="2  Badr"/>
          <w:color w:val="000000"/>
          <w:sz w:val="26"/>
          <w:szCs w:val="26"/>
          <w:rtl/>
          <w:lang w:bidi="ar-SA"/>
        </w:rPr>
        <w:t xml:space="preserve"> </w:t>
      </w:r>
      <w:r>
        <w:rPr>
          <w:rFonts w:ascii="2  Badr" w:hAnsi="2  Badr"/>
          <w:color w:val="000000"/>
          <w:sz w:val="26"/>
          <w:szCs w:val="26"/>
          <w:rtl/>
          <w:lang w:bidi="ar-SA"/>
        </w:rPr>
        <w:t>(</w:t>
      </w:r>
      <w:r w:rsidRPr="001D3BD0">
        <w:rPr>
          <w:rFonts w:ascii="2  Badr" w:hAnsi="2  Badr" w:hint="cs"/>
          <w:color w:val="000000"/>
          <w:sz w:val="26"/>
          <w:szCs w:val="26"/>
          <w:rtl/>
          <w:lang w:bidi="ar-SA"/>
        </w:rPr>
        <w:t>انتخاب</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كنيد</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و</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براي</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رفع</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و</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رجوع</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اختلاف</w:t>
      </w:r>
      <w:r>
        <w:rPr>
          <w:rFonts w:ascii="2  Badr" w:hAnsi="2  Badr"/>
          <w:color w:val="000000"/>
          <w:sz w:val="26"/>
          <w:szCs w:val="26"/>
          <w:rtl/>
          <w:lang w:bidi="ar-SA"/>
        </w:rPr>
        <w:t>)</w:t>
      </w:r>
      <w:r w:rsidRPr="001D3BD0">
        <w:rPr>
          <w:rFonts w:ascii="2  Badr" w:hAnsi="2  Badr"/>
          <w:color w:val="000000"/>
          <w:sz w:val="26"/>
          <w:szCs w:val="26"/>
          <w:rtl/>
          <w:lang w:bidi="ar-SA"/>
        </w:rPr>
        <w:t xml:space="preserve"> </w:t>
      </w:r>
      <w:r w:rsidRPr="001D3BD0">
        <w:rPr>
          <w:rFonts w:ascii="2  Badr" w:hAnsi="2  Badr" w:hint="cs"/>
          <w:color w:val="000000"/>
          <w:sz w:val="26"/>
          <w:szCs w:val="26"/>
          <w:rtl/>
          <w:lang w:bidi="ar-SA"/>
        </w:rPr>
        <w:t>بفرستيد</w:t>
      </w:r>
      <w:r>
        <w:rPr>
          <w:rFonts w:ascii="2  Badr" w:hAnsi="2  Badr"/>
          <w:color w:val="000000"/>
          <w:sz w:val="26"/>
          <w:szCs w:val="26"/>
          <w:rtl/>
          <w:lang w:bidi="ar-SA"/>
        </w:rPr>
        <w:t>.</w:t>
      </w:r>
      <w:r>
        <w:rPr>
          <w:rFonts w:ascii="2  Badr" w:hAnsi="2  Badr" w:hint="cs"/>
          <w:color w:val="000000"/>
          <w:sz w:val="26"/>
          <w:szCs w:val="26"/>
          <w:rtl/>
          <w:lang w:bidi="ar-SA"/>
        </w:rPr>
        <w:t xml:space="preserve">» و </w:t>
      </w:r>
      <w:r>
        <w:rPr>
          <w:rFonts w:ascii="QCF_BSML" w:hAnsi="QCF_BSML" w:cs="QCF_BSML"/>
          <w:color w:val="000000"/>
          <w:sz w:val="27"/>
          <w:szCs w:val="27"/>
          <w:rtl/>
          <w:lang w:bidi="ar-SA"/>
        </w:rPr>
        <w:t xml:space="preserve">ﭽ </w:t>
      </w:r>
      <w:r>
        <w:rPr>
          <w:rFonts w:ascii="QCF_P123" w:hAnsi="QCF_P123" w:cs="QCF_P123"/>
          <w:color w:val="000000"/>
          <w:sz w:val="27"/>
          <w:szCs w:val="27"/>
          <w:rtl/>
          <w:lang w:bidi="ar-SA"/>
        </w:rPr>
        <w:t xml:space="preserve">ﯭ  ﯮ  ﯯ  ﯰ  ﯱ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المائدة: ٩٥</w:t>
      </w:r>
      <w:r>
        <w:rPr>
          <w:rFonts w:ascii="2  Badr" w:hAnsi="2  Badr" w:hint="cs"/>
          <w:color w:val="000000"/>
          <w:sz w:val="26"/>
          <w:szCs w:val="26"/>
          <w:rtl/>
          <w:lang w:bidi="ar-SA"/>
        </w:rPr>
        <w:t>«</w:t>
      </w:r>
      <w:r w:rsidRPr="002636D5">
        <w:rPr>
          <w:rFonts w:hint="cs"/>
          <w:rtl/>
        </w:rPr>
        <w:t xml:space="preserve"> </w:t>
      </w:r>
      <w:r w:rsidRPr="002636D5">
        <w:rPr>
          <w:rFonts w:ascii="2  Badr" w:hAnsi="2  Badr" w:hint="cs"/>
          <w:color w:val="000000"/>
          <w:sz w:val="26"/>
          <w:szCs w:val="26"/>
          <w:rtl/>
          <w:lang w:bidi="ar-SA"/>
        </w:rPr>
        <w:t>كفّاره‌اي</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كه</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دو</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نفر</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عادل</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از</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ميان</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خودتان</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به</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معادل</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بودن</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آن</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قضاوت</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كنند</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و</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برابري</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آن</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را</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تصديق</w:t>
      </w:r>
      <w:r w:rsidRPr="002636D5">
        <w:rPr>
          <w:rFonts w:ascii="2  Badr" w:hAnsi="2  Badr"/>
          <w:color w:val="000000"/>
          <w:sz w:val="26"/>
          <w:szCs w:val="26"/>
          <w:rtl/>
          <w:lang w:bidi="ar-SA"/>
        </w:rPr>
        <w:t xml:space="preserve"> </w:t>
      </w:r>
      <w:r w:rsidRPr="002636D5">
        <w:rPr>
          <w:rFonts w:ascii="2  Badr" w:hAnsi="2  Badr" w:hint="cs"/>
          <w:color w:val="000000"/>
          <w:sz w:val="26"/>
          <w:szCs w:val="26"/>
          <w:rtl/>
          <w:lang w:bidi="ar-SA"/>
        </w:rPr>
        <w:t>نمايند</w:t>
      </w:r>
      <w:r w:rsidRPr="002636D5">
        <w:rPr>
          <w:rFonts w:ascii="2  Badr" w:hAnsi="2  Badr"/>
          <w:color w:val="000000"/>
          <w:sz w:val="26"/>
          <w:szCs w:val="26"/>
          <w:rtl/>
          <w:lang w:bidi="ar-SA"/>
        </w:rPr>
        <w:t xml:space="preserve"> </w:t>
      </w:r>
      <w:r>
        <w:rPr>
          <w:rFonts w:ascii="2  Badr" w:hAnsi="2  Badr" w:hint="cs"/>
          <w:color w:val="000000"/>
          <w:sz w:val="26"/>
          <w:szCs w:val="26"/>
          <w:rtl/>
          <w:lang w:bidi="ar-SA"/>
        </w:rPr>
        <w:t>» و گرنه، اگر واقعاً قاعده‏ی عرب ها را می دانستند که واژه ‏ی« الحکم» در آیه‏ی مذکور عموم است که خصوص از آن اراده شده، با شتاب منکر حکم کردن مردان نمی بودند و با خود می گفتند: شاید این عام، تخصیص خورده باشد، آنگاه آن را تأویل می کردند.</w:t>
      </w:r>
    </w:p>
    <w:p w:rsidR="00A154B7" w:rsidRDefault="00A154B7" w:rsidP="00A154B7">
      <w:pPr>
        <w:tabs>
          <w:tab w:val="left" w:pos="4127"/>
        </w:tabs>
        <w:ind w:firstLine="283"/>
        <w:rPr>
          <w:rFonts w:ascii="2  Badr" w:hAnsi="2  Badr"/>
          <w:color w:val="000000"/>
          <w:sz w:val="26"/>
          <w:szCs w:val="26"/>
          <w:rtl/>
          <w:lang w:bidi="ar-SA"/>
        </w:rPr>
      </w:pPr>
      <w:r>
        <w:rPr>
          <w:rFonts w:ascii="2  Badr" w:hAnsi="2  Badr" w:hint="cs"/>
          <w:color w:val="000000"/>
          <w:sz w:val="26"/>
          <w:szCs w:val="26"/>
          <w:rtl/>
          <w:lang w:bidi="ar-SA"/>
        </w:rPr>
        <w:t>در این زمینه، دلیل دیگری هست که در جای دیگری بیان شده است.</w:t>
      </w:r>
    </w:p>
    <w:p w:rsidR="00A154B7" w:rsidRDefault="00A154B7" w:rsidP="00A154B7">
      <w:pPr>
        <w:tabs>
          <w:tab w:val="left" w:pos="4127"/>
        </w:tabs>
        <w:ind w:firstLine="283"/>
        <w:rPr>
          <w:rFonts w:ascii="2  Badr" w:hAnsi="2  Badr"/>
          <w:color w:val="000000"/>
          <w:sz w:val="26"/>
          <w:szCs w:val="26"/>
          <w:rtl/>
          <w:lang w:bidi="ar-SA"/>
        </w:rPr>
      </w:pPr>
      <w:r>
        <w:rPr>
          <w:rFonts w:ascii="2  Badr" w:hAnsi="2  Badr" w:hint="cs"/>
          <w:color w:val="000000"/>
          <w:sz w:val="26"/>
          <w:szCs w:val="26"/>
          <w:rtl/>
          <w:lang w:bidi="ar-SA"/>
        </w:rPr>
        <w:t>بسیار پیش می آید که جهل نسبت به زبان و ادبیات عرب انسان را گرفتار چیزهای شرم آوری می کند که هیچ عاقلی آن را نمی پسندد. خداوند به لطف خویش ما را از جهل و عمل به مقتضای جهل پناه دهد!</w:t>
      </w:r>
    </w:p>
    <w:p w:rsidR="00A154B7" w:rsidRDefault="00A154B7" w:rsidP="00A154B7">
      <w:pPr>
        <w:tabs>
          <w:tab w:val="left" w:pos="4127"/>
        </w:tabs>
        <w:ind w:firstLine="283"/>
        <w:rPr>
          <w:rFonts w:ascii="2  Badr" w:hAnsi="2  Badr"/>
          <w:color w:val="000000"/>
          <w:sz w:val="26"/>
          <w:szCs w:val="26"/>
          <w:rtl/>
          <w:lang w:bidi="ar-SA"/>
        </w:rPr>
      </w:pPr>
      <w:r>
        <w:rPr>
          <w:rFonts w:ascii="2  Badr" w:hAnsi="2  Badr" w:hint="cs"/>
          <w:color w:val="000000"/>
          <w:sz w:val="26"/>
          <w:szCs w:val="26"/>
          <w:rtl/>
          <w:lang w:bidi="ar-SA"/>
        </w:rPr>
        <w:t>این چنین استدلالاتی جای اهمیت نیست و با اصحاب این استدلالات بحث نمی شود و مخالفت امثال اینان، مخالفت محسوب نمی شود. تمام احکام فرعی یا اصولی که بر آنها استدلال کرده اند، عین بدعت است؛ چون خروج از طریقه و روش کلام عرب و روی آوردن به تبعیت از هوای نفس می باشد.</w:t>
      </w:r>
    </w:p>
    <w:p w:rsidR="00A154B7" w:rsidRDefault="00A154B7" w:rsidP="00A154B7">
      <w:pPr>
        <w:tabs>
          <w:tab w:val="left" w:pos="4127"/>
        </w:tabs>
        <w:ind w:firstLine="283"/>
        <w:rPr>
          <w:rFonts w:ascii="2  Badr" w:hAnsi="2  Badr"/>
          <w:color w:val="000000"/>
          <w:sz w:val="26"/>
          <w:szCs w:val="26"/>
          <w:rtl/>
          <w:lang w:bidi="ar-SA"/>
        </w:rPr>
      </w:pPr>
      <w:r>
        <w:rPr>
          <w:rFonts w:ascii="2  Badr" w:hAnsi="2  Badr" w:hint="cs"/>
          <w:color w:val="000000"/>
          <w:sz w:val="26"/>
          <w:szCs w:val="26"/>
          <w:rtl/>
          <w:lang w:bidi="ar-SA"/>
        </w:rPr>
        <w:t>آنچه از عمر بن خطاب رضی الله عنه نقل شده، درست است، آنجا که گوید: « این قرآن، کلام است پس آن را در جای خود بگذارید و درباره‏ی آن از هواهای نفسانی خود پیروی نکنید». یعنی آن را در جایگاه کلام قرار دهید و از آن خارجش نکنید؛ چون اگر چنین باشد، این کار خارج شدن از راه راست اش و روی آوری به تبعیت از هوای نفس می باشد.</w:t>
      </w:r>
    </w:p>
    <w:p w:rsidR="00A154B7" w:rsidRDefault="00A154B7" w:rsidP="00A154B7">
      <w:pPr>
        <w:tabs>
          <w:tab w:val="left" w:pos="4127"/>
        </w:tabs>
        <w:ind w:firstLine="283"/>
        <w:rPr>
          <w:rFonts w:ascii="2  Badr" w:hAnsi="2  Badr"/>
          <w:color w:val="000000"/>
          <w:sz w:val="26"/>
          <w:szCs w:val="26"/>
          <w:rtl/>
          <w:lang w:bidi="ar-SA"/>
        </w:rPr>
      </w:pPr>
      <w:r>
        <w:rPr>
          <w:rFonts w:ascii="2  Badr" w:hAnsi="2  Badr" w:hint="cs"/>
          <w:color w:val="000000"/>
          <w:sz w:val="26"/>
          <w:szCs w:val="26"/>
          <w:rtl/>
          <w:lang w:bidi="ar-SA"/>
        </w:rPr>
        <w:t>همچنین از عمر بن خطاب نقل شده که گوید: « من بر دو کس از شما ترس دارم: کسی که قرآن را به غیر معنای حقیقی اش تأویل و تفسیر می کند و کسی که مال را به رخ برادرش می کشد».</w:t>
      </w:r>
    </w:p>
    <w:p w:rsidR="00A154B7" w:rsidRDefault="00A154B7" w:rsidP="00A154B7">
      <w:pPr>
        <w:tabs>
          <w:tab w:val="left" w:pos="4127"/>
        </w:tabs>
        <w:ind w:firstLine="283"/>
        <w:rPr>
          <w:rFonts w:ascii="2  Badr" w:hAnsi="2  Badr"/>
          <w:color w:val="000000"/>
          <w:sz w:val="26"/>
          <w:szCs w:val="26"/>
          <w:rtl/>
          <w:lang w:bidi="ar-SA"/>
        </w:rPr>
      </w:pPr>
      <w:r>
        <w:rPr>
          <w:rFonts w:ascii="2  Badr" w:hAnsi="2  Badr" w:hint="cs"/>
          <w:color w:val="000000"/>
          <w:sz w:val="26"/>
          <w:szCs w:val="26"/>
          <w:rtl/>
          <w:lang w:bidi="ar-SA"/>
        </w:rPr>
        <w:t>از حسن نقل است که به او گفته شد: نظرت درباره‏ی کسی که علوم عربی را یاد می گیرد تا زبان و منطق خویش را با آن راست گرداند، چیست؟ آری، باید آن را یاد بگیرد؛ چون کسی که آیه ای را می خواند و آن را بر اساس معنای حقیقی اش تفسیر نمی کند، بدبخت و نابود می شود».</w:t>
      </w:r>
    </w:p>
    <w:p w:rsidR="00A154B7" w:rsidRDefault="00A154B7" w:rsidP="00A154B7">
      <w:pPr>
        <w:tabs>
          <w:tab w:val="left" w:pos="4127"/>
        </w:tabs>
        <w:ind w:firstLine="283"/>
        <w:rPr>
          <w:rFonts w:ascii="2  Badr" w:hAnsi="2  Badr"/>
          <w:color w:val="000000"/>
          <w:sz w:val="26"/>
          <w:szCs w:val="26"/>
          <w:rtl/>
          <w:lang w:bidi="ar-SA"/>
        </w:rPr>
      </w:pPr>
      <w:r>
        <w:rPr>
          <w:rFonts w:ascii="2  Badr" w:hAnsi="2  Badr" w:hint="cs"/>
          <w:color w:val="000000"/>
          <w:sz w:val="26"/>
          <w:szCs w:val="26"/>
          <w:rtl/>
          <w:lang w:bidi="ar-SA"/>
        </w:rPr>
        <w:t>همچنین از حسن نقل شده که گوید: « عجم ها شما را هلاک کردند. آنان قرآن را به غیر معنای حقیقی اش تقسیر می کنند».</w:t>
      </w:r>
    </w:p>
    <w:p w:rsidR="00A154B7" w:rsidRDefault="00A154B7" w:rsidP="00A154B7">
      <w:pPr>
        <w:bidi w:val="0"/>
        <w:spacing w:after="200" w:line="276" w:lineRule="auto"/>
        <w:ind w:firstLine="283"/>
        <w:jc w:val="left"/>
        <w:rPr>
          <w:rFonts w:ascii="2  Badr" w:hAnsi="2  Badr"/>
          <w:color w:val="000000"/>
          <w:sz w:val="26"/>
          <w:szCs w:val="26"/>
          <w:rtl/>
          <w:lang w:bidi="ar-SA"/>
        </w:rPr>
      </w:pPr>
      <w:r>
        <w:rPr>
          <w:rFonts w:ascii="2  Badr" w:hAnsi="2  Badr"/>
          <w:color w:val="000000"/>
          <w:sz w:val="26"/>
          <w:szCs w:val="26"/>
          <w:rtl/>
          <w:lang w:bidi="ar-SA"/>
        </w:rPr>
        <w:br w:type="page"/>
      </w:r>
    </w:p>
    <w:p w:rsidR="00A154B7" w:rsidRDefault="00A154B7" w:rsidP="00A154B7">
      <w:pPr>
        <w:pStyle w:val="1"/>
        <w:ind w:firstLine="283"/>
        <w:rPr>
          <w:rtl/>
        </w:rPr>
      </w:pPr>
      <w:bookmarkStart w:id="55" w:name="_Toc236404267"/>
      <w:r w:rsidRPr="0063657A">
        <w:rPr>
          <w:rFonts w:hint="cs"/>
          <w:rtl/>
        </w:rPr>
        <w:t>فصل</w:t>
      </w:r>
      <w:bookmarkEnd w:id="55"/>
    </w:p>
    <w:p w:rsidR="00A154B7" w:rsidRPr="0063657A" w:rsidRDefault="00A154B7" w:rsidP="00A154B7">
      <w:pPr>
        <w:tabs>
          <w:tab w:val="left" w:pos="4127"/>
        </w:tabs>
        <w:ind w:firstLine="283"/>
        <w:jc w:val="center"/>
        <w:rPr>
          <w:rFonts w:ascii="2  Badr" w:hAnsi="2  Badr"/>
          <w:b/>
          <w:bCs/>
          <w:color w:val="FF0000"/>
          <w:sz w:val="32"/>
          <w:szCs w:val="32"/>
          <w:rtl/>
          <w:lang w:bidi="ar-SA"/>
        </w:rPr>
      </w:pPr>
    </w:p>
    <w:p w:rsidR="00A154B7" w:rsidRPr="0063657A" w:rsidRDefault="00A154B7" w:rsidP="00A154B7">
      <w:pPr>
        <w:ind w:firstLine="283"/>
        <w:rPr>
          <w:rtl/>
          <w:lang w:bidi="ar-SA"/>
        </w:rPr>
      </w:pPr>
      <w:r w:rsidRPr="0063657A">
        <w:rPr>
          <w:rFonts w:hint="cs"/>
          <w:rtl/>
          <w:lang w:bidi="ar-SA"/>
        </w:rPr>
        <w:t xml:space="preserve">یکی دیگر از کارهای اهل باطل، انحراف شان از اصول واضح و روشن و روی آوردن به پیروی از امور متشابه و مبهم که موضع گیری خرد و اندیشه و افکار انسانی در قبال آن متفاوت است، و تأویل کردن آن می باشد: </w:t>
      </w:r>
    </w:p>
    <w:p w:rsidR="00A154B7" w:rsidRDefault="00A154B7" w:rsidP="00A154B7">
      <w:pPr>
        <w:ind w:firstLine="283"/>
        <w:rPr>
          <w:rtl/>
          <w:lang w:bidi="ar-SA"/>
        </w:rPr>
      </w:pPr>
      <w:r>
        <w:rPr>
          <w:rFonts w:hint="cs"/>
          <w:rtl/>
          <w:lang w:bidi="ar-SA"/>
        </w:rPr>
        <w:t xml:space="preserve">همان طور که خداوند متعال در کتابش </w:t>
      </w:r>
      <w:r>
        <w:rPr>
          <w:rFonts w:ascii="Times New Roman" w:hAnsi="Times New Roman" w:cs="Times New Roman" w:hint="cs"/>
          <w:rtl/>
          <w:lang w:bidi="ar-SA"/>
        </w:rPr>
        <w:t>–</w:t>
      </w:r>
      <w:r>
        <w:rPr>
          <w:rFonts w:hint="cs"/>
          <w:rtl/>
          <w:lang w:bidi="ar-SA"/>
        </w:rPr>
        <w:t xml:space="preserve"> که به مسیحیانِ قائل به سه گانه بدون خدا اشاره می کند- می فرماید:</w:t>
      </w:r>
      <w:r w:rsidRPr="004F57A9">
        <w:rPr>
          <w:rFonts w:ascii="QCF_BSML" w:hAnsi="QCF_BSML" w:cs="QCF_BSML"/>
          <w:sz w:val="27"/>
          <w:szCs w:val="27"/>
          <w:rtl/>
          <w:lang w:bidi="ar-SA"/>
        </w:rPr>
        <w:t xml:space="preserve"> </w:t>
      </w:r>
      <w:r>
        <w:rPr>
          <w:rFonts w:ascii="QCF_BSML" w:hAnsi="QCF_BSML" w:cs="QCF_BSML"/>
          <w:sz w:val="27"/>
          <w:szCs w:val="27"/>
          <w:rtl/>
          <w:lang w:bidi="ar-SA"/>
        </w:rPr>
        <w:t xml:space="preserve">ﭽ </w:t>
      </w:r>
      <w:r>
        <w:rPr>
          <w:rFonts w:ascii="QCF_P050" w:hAnsi="QCF_P050" w:cs="QCF_P050"/>
          <w:sz w:val="27"/>
          <w:szCs w:val="27"/>
          <w:rtl/>
          <w:lang w:bidi="ar-SA"/>
        </w:rPr>
        <w:t>ﮥ  ﮦ  ﮧ  ﮨ  ﮩ  ﮪ  ﮫ  ﮬ   ﮭ  ﮮ  ﮯ  ﮰ  ﮱ</w:t>
      </w:r>
      <w:r>
        <w:rPr>
          <w:rFonts w:ascii="Arial" w:hAnsi="Arial" w:cs="Arial"/>
          <w:sz w:val="18"/>
          <w:szCs w:val="18"/>
          <w:rtl/>
          <w:lang w:bidi="ar-SA"/>
        </w:rPr>
        <w:t xml:space="preserve"> </w:t>
      </w:r>
      <w:r>
        <w:rPr>
          <w:rFonts w:ascii="QCF_BSML" w:hAnsi="QCF_BSML" w:cs="QCF_BSML"/>
          <w:sz w:val="27"/>
          <w:szCs w:val="27"/>
          <w:rtl/>
          <w:lang w:bidi="ar-SA"/>
        </w:rPr>
        <w:t xml:space="preserve">ﭼ </w:t>
      </w:r>
      <w:r>
        <w:rPr>
          <w:rFonts w:hAnsi="QCF_BSML"/>
          <w:sz w:val="27"/>
          <w:szCs w:val="27"/>
          <w:rtl/>
          <w:lang w:bidi="ar-SA"/>
        </w:rPr>
        <w:t>آل عمران: ٧</w:t>
      </w:r>
      <w:r>
        <w:rPr>
          <w:rFonts w:hint="cs"/>
          <w:rtl/>
          <w:lang w:bidi="ar-SA"/>
        </w:rPr>
        <w:t xml:space="preserve"> دانشمندان اسلامی می دانند که هر دلیلی که نوعی اشکال و ابهام و درهم آمیختگی در آن باشد، در حقیقت دلیل نیست تا اینکه معنایش روشن و مراد آن، معلوم شود. تازه با این شرط که اصل قطعی با آن تعارض نداشته باشد. پس هر گاه معنای آیه یا حدیثی به خاطر مجمل بودن یا مشترک بودن لفظ در چند معنا، روشن نباشد یا دلیلی قطعی با آن تعارض داشته باشد، دلیل نیست، زیرا حقیقت دلیل آن است که در ذات خود، روشن و بر معنای روشنی دلالت کند. اگر چنین نباشد، بر دلیلی بر ضد آن نیاز پیدا می شود. اگر دلیل بر عدم صحت آن دلالت کند، شایسته است که دلیل نباشد. امکان ندارد که مسائل فرعی و جزئی با اصول کلی تعارض داشته باشند، چون مسائل فرعی و جزئی اگر اقتضای عملی را نکند، باید دست نگه داشت و اگر اقتضای عملی را بکند، در این صورت مراجعه به اصول کلی، همان راه راست می باشد.</w:t>
      </w:r>
    </w:p>
    <w:p w:rsidR="00A154B7" w:rsidRDefault="00A154B7" w:rsidP="00A154B7">
      <w:pPr>
        <w:ind w:firstLine="283"/>
        <w:rPr>
          <w:rtl/>
          <w:lang w:bidi="ar-SA"/>
        </w:rPr>
      </w:pPr>
      <w:r>
        <w:rPr>
          <w:rFonts w:hint="cs"/>
          <w:rtl/>
          <w:lang w:bidi="ar-SA"/>
        </w:rPr>
        <w:t xml:space="preserve">مسائل جزئی با مراجعه به مسائل کلی، تأویل و حکمی برایشان صادر می شود. هر کس عکس این را انجام دهد، از حد گذشته و کار نابهنجاری کرده و مورد مذمت و نکوهش قرار می گیرد؛ چون کسی که از امور متشابه و مبهم پیروی می کند، مورد مذمت و نکوهش قرار می گیرد، پس چگونه به امور متشابه به عنوان دلیل اعتنا می شود و حکمی از احکام شرعی بر آن بنا می شود؟ وقتی آیات متشابه ذاتاً دلیل نیست، از این رو دلیل قرار دادن آن، بدعت و نوآوری در دین است. </w:t>
      </w:r>
    </w:p>
    <w:p w:rsidR="00A154B7" w:rsidRDefault="00A154B7" w:rsidP="00A154B7">
      <w:pPr>
        <w:ind w:firstLine="283"/>
        <w:rPr>
          <w:rtl/>
          <w:lang w:bidi="ar-SA"/>
        </w:rPr>
      </w:pPr>
      <w:r>
        <w:rPr>
          <w:rFonts w:hint="cs"/>
          <w:rtl/>
          <w:lang w:bidi="ar-SA"/>
        </w:rPr>
        <w:t xml:space="preserve">نمونه‏ی آن در میان امت اسلامی، مذاهب و عقاید ظاهری ها راجع به اثبات اعضا برای پروردگار </w:t>
      </w:r>
      <w:r>
        <w:rPr>
          <w:rFonts w:ascii="Times New Roman" w:hAnsi="Times New Roman" w:cs="Times New Roman" w:hint="cs"/>
          <w:rtl/>
          <w:lang w:bidi="ar-SA"/>
        </w:rPr>
        <w:t>–</w:t>
      </w:r>
      <w:r>
        <w:rPr>
          <w:rFonts w:hint="cs"/>
          <w:rtl/>
          <w:lang w:bidi="ar-SA"/>
        </w:rPr>
        <w:t xml:space="preserve"> پاک از نقایص و معایب- از قبیل چشم، دست، پا، چهره، حواس پنجگانه، جهت و...مانند آنها می باشد که برای موجودات حادث ثابت می شوند.</w:t>
      </w:r>
      <w:r>
        <w:rPr>
          <w:rStyle w:val="a9"/>
          <w:rFonts w:ascii="2  Badr" w:hAnsi="2  Badr"/>
          <w:color w:val="000000"/>
          <w:sz w:val="26"/>
          <w:szCs w:val="26"/>
          <w:rtl/>
          <w:lang w:bidi="ar-SA"/>
        </w:rPr>
        <w:footnoteReference w:id="320"/>
      </w:r>
    </w:p>
    <w:p w:rsidR="00A154B7" w:rsidRDefault="00A154B7" w:rsidP="00A154B7">
      <w:pPr>
        <w:tabs>
          <w:tab w:val="left" w:pos="4127"/>
        </w:tabs>
        <w:ind w:firstLine="283"/>
        <w:rPr>
          <w:rFonts w:ascii="2  Badr" w:hAnsi="2  Badr"/>
          <w:color w:val="000000"/>
          <w:sz w:val="26"/>
          <w:szCs w:val="26"/>
          <w:rtl/>
          <w:lang w:bidi="ar-SA"/>
        </w:rPr>
      </w:pPr>
      <w:r>
        <w:rPr>
          <w:rFonts w:ascii="2  Badr" w:hAnsi="2  Badr" w:hint="cs"/>
          <w:color w:val="000000"/>
          <w:sz w:val="26"/>
          <w:szCs w:val="26"/>
          <w:rtl/>
          <w:lang w:bidi="ar-SA"/>
        </w:rPr>
        <w:t>مثال دیگر این است که گروهی معتقد بوده اند که قرآن، مخلوق است. اینان در این خصوص به متشابه استناد کرده اند. دلیل متشابهی که بدان استناد کرده اند، دو صورت دارد: عقلی- بنا به پندارشان- و سمعی.</w:t>
      </w:r>
    </w:p>
    <w:p w:rsidR="00A154B7" w:rsidRDefault="00A154B7" w:rsidP="00A154B7">
      <w:pPr>
        <w:ind w:firstLine="283"/>
        <w:rPr>
          <w:rtl/>
          <w:lang w:bidi="ar-SA"/>
        </w:rPr>
      </w:pPr>
      <w:r>
        <w:rPr>
          <w:rFonts w:hint="cs"/>
          <w:rtl/>
          <w:lang w:bidi="ar-SA"/>
        </w:rPr>
        <w:t>-عقلی آن است که صفت کلام از جمله‏ی صفات است و از نظر ایشان ذات خدا به طور کلی از ترکیب، دور است و اثبات صفات برای ذات خدا، قائل شدن به ترکیب ذات است که امری محال است؛ چون ذات خدا یکی است. پس امکان ندارد که این ذات متکلم به کلامی قائم به ذات باشد همان طور که امکان ندارد قادر به قدرتی قائم به ذات یا عالم به علمی قائم  به ذات و...و دیگر صفات باشد.</w:t>
      </w:r>
    </w:p>
    <w:p w:rsidR="00A154B7" w:rsidRDefault="00A154B7" w:rsidP="00A154B7">
      <w:pPr>
        <w:ind w:firstLine="283"/>
        <w:rPr>
          <w:rtl/>
          <w:lang w:bidi="ar-SA"/>
        </w:rPr>
      </w:pPr>
      <w:r>
        <w:rPr>
          <w:rFonts w:hint="cs"/>
          <w:rtl/>
          <w:lang w:bidi="ar-SA"/>
        </w:rPr>
        <w:t>به علاوه، کلام جز به وسیله‏ی اصوات و حروف، درک نمی شود و همه‏ی اینها صفات مخلوقات و موجودات حادث بوده و خداوند از آن منزه و بری است.</w:t>
      </w:r>
    </w:p>
    <w:p w:rsidR="00A154B7" w:rsidRDefault="00A154B7" w:rsidP="00A154B7">
      <w:pPr>
        <w:ind w:firstLine="283"/>
        <w:rPr>
          <w:rtl/>
          <w:lang w:bidi="ar-SA"/>
        </w:rPr>
      </w:pPr>
      <w:r>
        <w:rPr>
          <w:rFonts w:hint="cs"/>
          <w:rtl/>
          <w:lang w:bidi="ar-SA"/>
        </w:rPr>
        <w:t xml:space="preserve">پس از این اصل به تأویل آیه‏ی: </w:t>
      </w:r>
      <w:r>
        <w:rPr>
          <w:rFonts w:ascii="QCF_BSML" w:hAnsi="QCF_BSML" w:cs="QCF_BSML"/>
          <w:sz w:val="27"/>
          <w:szCs w:val="27"/>
          <w:rtl/>
          <w:lang w:bidi="ar-SA"/>
        </w:rPr>
        <w:t xml:space="preserve">ﭽ </w:t>
      </w:r>
      <w:r>
        <w:rPr>
          <w:rFonts w:ascii="QCF_P104" w:hAnsi="QCF_P104" w:cs="QCF_P104"/>
          <w:sz w:val="27"/>
          <w:szCs w:val="27"/>
          <w:rtl/>
          <w:lang w:bidi="ar-SA"/>
        </w:rPr>
        <w:t xml:space="preserve">ﭹ  ﭺ  ﭻ   ﭼ  </w:t>
      </w:r>
      <w:r>
        <w:rPr>
          <w:rFonts w:ascii="QCF_BSML" w:hAnsi="QCF_BSML" w:cs="QCF_BSML"/>
          <w:sz w:val="27"/>
          <w:szCs w:val="27"/>
          <w:rtl/>
          <w:lang w:bidi="ar-SA"/>
        </w:rPr>
        <w:t>ﭼ</w:t>
      </w:r>
      <w:r>
        <w:rPr>
          <w:rFonts w:ascii="Arial" w:hAnsi="Arial" w:cs="Arial"/>
          <w:sz w:val="18"/>
          <w:szCs w:val="18"/>
          <w:rtl/>
          <w:lang w:bidi="ar-SA"/>
        </w:rPr>
        <w:t xml:space="preserve"> </w:t>
      </w:r>
      <w:r>
        <w:rPr>
          <w:rFonts w:hAnsi="Arial"/>
          <w:sz w:val="27"/>
          <w:szCs w:val="27"/>
          <w:rtl/>
          <w:lang w:bidi="ar-SA"/>
        </w:rPr>
        <w:t>النساء: ١٦٤</w:t>
      </w:r>
      <w:r>
        <w:rPr>
          <w:rFonts w:hint="cs"/>
          <w:rtl/>
          <w:lang w:bidi="ar-SA"/>
        </w:rPr>
        <w:t xml:space="preserve">و مانند آن می پردازند. </w:t>
      </w:r>
    </w:p>
    <w:p w:rsidR="00A154B7" w:rsidRDefault="00A154B7" w:rsidP="00A154B7">
      <w:pPr>
        <w:ind w:firstLine="283"/>
        <w:rPr>
          <w:rtl/>
          <w:lang w:bidi="ar-SA"/>
        </w:rPr>
      </w:pPr>
      <w:r>
        <w:rPr>
          <w:rFonts w:hint="cs"/>
          <w:rtl/>
          <w:lang w:bidi="ar-SA"/>
        </w:rPr>
        <w:t>-صورت سمعی،مانند این آیه:</w:t>
      </w:r>
      <w:r w:rsidRPr="001028E6">
        <w:rPr>
          <w:rFonts w:ascii="QCF_BSML" w:hAnsi="QCF_BSML" w:cs="QCF_BSML"/>
          <w:sz w:val="27"/>
          <w:szCs w:val="27"/>
          <w:rtl/>
          <w:lang w:bidi="ar-SA"/>
        </w:rPr>
        <w:t xml:space="preserve"> </w:t>
      </w:r>
      <w:r>
        <w:rPr>
          <w:rFonts w:ascii="QCF_BSML" w:hAnsi="QCF_BSML" w:cs="QCF_BSML"/>
          <w:sz w:val="27"/>
          <w:szCs w:val="27"/>
          <w:rtl/>
          <w:lang w:bidi="ar-SA"/>
        </w:rPr>
        <w:t xml:space="preserve">ﭽ </w:t>
      </w:r>
      <w:r>
        <w:rPr>
          <w:rFonts w:ascii="QCF_P465" w:hAnsi="QCF_P465" w:cs="QCF_P465"/>
          <w:sz w:val="27"/>
          <w:szCs w:val="27"/>
          <w:rtl/>
          <w:lang w:bidi="ar-SA"/>
        </w:rPr>
        <w:t>ﮏ  ﮐ  ﮑ  ﮒ</w:t>
      </w:r>
      <w:r>
        <w:rPr>
          <w:rFonts w:ascii="Arial" w:hAnsi="Arial" w:cs="Arial"/>
          <w:sz w:val="18"/>
          <w:szCs w:val="18"/>
          <w:rtl/>
          <w:lang w:bidi="ar-SA"/>
        </w:rPr>
        <w:t xml:space="preserve"> </w:t>
      </w:r>
      <w:r>
        <w:rPr>
          <w:rFonts w:ascii="QCF_BSML" w:hAnsi="QCF_BSML" w:cs="QCF_BSML"/>
          <w:sz w:val="27"/>
          <w:szCs w:val="27"/>
          <w:rtl/>
          <w:lang w:bidi="ar-SA"/>
        </w:rPr>
        <w:t xml:space="preserve">ﭼ </w:t>
      </w:r>
      <w:r>
        <w:rPr>
          <w:rFonts w:hAnsi="QCF_BSML"/>
          <w:sz w:val="27"/>
          <w:szCs w:val="27"/>
          <w:rtl/>
          <w:lang w:bidi="ar-SA"/>
        </w:rPr>
        <w:t>الزمر: ٦٢</w:t>
      </w:r>
      <w:r>
        <w:rPr>
          <w:rFonts w:hint="cs"/>
          <w:rtl/>
          <w:lang w:bidi="ar-SA"/>
        </w:rPr>
        <w:t xml:space="preserve"> قرآن یا شیءاست یا شیء نیست.چیزی که شیء نیست، عدم است ولی  قرآن موجود و ثابت است. و اگر شیء است،آیه ی مذکور شامل آن هم می شود. بنابراین، قرآن مخلوق است. مریسی در مقابل عبدالعزیز مکی رحمه الله این گونه استدلال کرد.</w:t>
      </w:r>
    </w:p>
    <w:p w:rsidR="00A154B7" w:rsidRDefault="00A154B7" w:rsidP="00A154B7">
      <w:pPr>
        <w:ind w:firstLine="283"/>
        <w:rPr>
          <w:rtl/>
          <w:lang w:bidi="ar-SA"/>
        </w:rPr>
      </w:pPr>
      <w:r>
        <w:rPr>
          <w:rFonts w:hint="cs"/>
          <w:rtl/>
          <w:lang w:bidi="ar-SA"/>
        </w:rPr>
        <w:t>این دو شبهه برخاسته از استناد واستدلال به آیات وادله ی  متشابه می باشد؛ چون آنان خداوند را با مخلوقات مقایسه کرده و ماورای آن را درک نکرده اند. پس معانی خطاب و قاعده ی عقول را رها کرده اند.</w:t>
      </w:r>
    </w:p>
    <w:p w:rsidR="00A154B7" w:rsidRDefault="00A154B7" w:rsidP="00A154B7">
      <w:pPr>
        <w:ind w:firstLine="283"/>
        <w:rPr>
          <w:rtl/>
          <w:lang w:bidi="ar-SA"/>
        </w:rPr>
      </w:pPr>
      <w:r>
        <w:rPr>
          <w:rFonts w:hint="cs"/>
          <w:rtl/>
          <w:lang w:bidi="ar-SA"/>
        </w:rPr>
        <w:t>-راجع به رها کردن قاعده ی عقلی باید گفت که اینان به این آیه توجه نکرده اند:</w:t>
      </w:r>
      <w:r w:rsidRPr="00C977D7">
        <w:rPr>
          <w:rFonts w:ascii="QCF_BSML" w:hAnsi="QCF_BSML" w:cs="QCF_BSML"/>
          <w:sz w:val="27"/>
          <w:szCs w:val="27"/>
          <w:rtl/>
          <w:lang w:bidi="ar-SA"/>
        </w:rPr>
        <w:t xml:space="preserve"> </w:t>
      </w:r>
      <w:r>
        <w:rPr>
          <w:rFonts w:ascii="QCF_BSML" w:hAnsi="QCF_BSML" w:cs="QCF_BSML"/>
          <w:sz w:val="27"/>
          <w:szCs w:val="27"/>
          <w:rtl/>
          <w:lang w:bidi="ar-SA"/>
        </w:rPr>
        <w:t xml:space="preserve">ﭽ </w:t>
      </w:r>
      <w:r>
        <w:rPr>
          <w:rFonts w:ascii="QCF_P484" w:hAnsi="QCF_P484" w:cs="QCF_P484"/>
          <w:sz w:val="27"/>
          <w:szCs w:val="27"/>
          <w:rtl/>
          <w:lang w:bidi="ar-SA"/>
        </w:rPr>
        <w:t>ﭡ  ﭢ  ﭣ</w:t>
      </w:r>
      <w:r>
        <w:rPr>
          <w:rFonts w:ascii="Arial" w:hAnsi="Arial" w:cs="Arial"/>
          <w:sz w:val="18"/>
          <w:szCs w:val="18"/>
          <w:rtl/>
          <w:lang w:bidi="ar-SA"/>
        </w:rPr>
        <w:t xml:space="preserve"> </w:t>
      </w:r>
      <w:r>
        <w:rPr>
          <w:rFonts w:ascii="QCF_BSML" w:hAnsi="QCF_BSML" w:cs="QCF_BSML"/>
          <w:sz w:val="27"/>
          <w:szCs w:val="27"/>
          <w:rtl/>
          <w:lang w:bidi="ar-SA"/>
        </w:rPr>
        <w:t xml:space="preserve">ﭼ </w:t>
      </w:r>
      <w:r>
        <w:rPr>
          <w:rFonts w:hAnsi="QCF_BSML"/>
          <w:sz w:val="27"/>
          <w:szCs w:val="27"/>
          <w:rtl/>
          <w:lang w:bidi="ar-SA"/>
        </w:rPr>
        <w:t>الشورى: ١١</w:t>
      </w:r>
      <w:r>
        <w:rPr>
          <w:rFonts w:hint="cs"/>
          <w:rtl/>
          <w:lang w:bidi="ar-SA"/>
        </w:rPr>
        <w:t>.این آیه، هم نقلی است و هم عقلی؛ زیرا موجودی که با یک مخلوق به هر صورتی مقایسه شود، آن موجود مانند آن مخلوق است؛ چون آنچه برای یک چیز واجب می شود برای مثل آن چیز هم واجب می شود. پس همان طور که این آیه دلیلی علیه تشبیه به مخلوقات است، دلیلی علیه اینان نیز می باشد؛ چون آنان در تنزیه صفات خدا، با او مثل مخلوقات برخورد کرده اند به گونه ای که تصور کرده اند که متصف بودن ذات خدا به صفات، مقتضی ترکیب در ذات خدا است.</w:t>
      </w:r>
    </w:p>
    <w:p w:rsidR="00A154B7" w:rsidRPr="0063657A" w:rsidRDefault="00A154B7" w:rsidP="00A154B7">
      <w:pPr>
        <w:ind w:firstLine="283"/>
        <w:rPr>
          <w:rtl/>
          <w:lang w:bidi="ar-SA"/>
        </w:rPr>
      </w:pPr>
      <w:r w:rsidRPr="0063657A">
        <w:rPr>
          <w:rFonts w:hint="cs"/>
          <w:rtl/>
          <w:lang w:bidi="ar-SA"/>
        </w:rPr>
        <w:t>- راجع به معانی خطاب باید گفت که عرب از عبارات:(السمیع البصیر)، (السمیع العلیم)،(القدیر) و مانند آنها چیزی فهم نمی کند جز اینکه این موجود، شنوایی</w:t>
      </w:r>
      <w:r>
        <w:rPr>
          <w:rFonts w:hint="cs"/>
          <w:rtl/>
          <w:lang w:bidi="ar-SA"/>
        </w:rPr>
        <w:t xml:space="preserve"> </w:t>
      </w:r>
      <w:r w:rsidRPr="0063657A">
        <w:rPr>
          <w:rFonts w:hint="cs"/>
          <w:rtl/>
          <w:lang w:bidi="ar-SA"/>
        </w:rPr>
        <w:t>و بینایی و علم و قدرتی دارد که به آنها متصف است. پس خارج ساختن این عبارات از معانی حقیقی شان که قرآن با آن نازل شده، در واقع خارج ساختن از اساس قرآن و روی آوردن به پیروی از آیات متشابه بدون هیچ  نیازی می باشد، به گونه ای که این صفات را به حالاتی که عالم بودن و قادر بودن است، برگردانده اند.</w:t>
      </w:r>
    </w:p>
    <w:p w:rsidR="00A154B7" w:rsidRPr="0063657A" w:rsidRDefault="00A154B7" w:rsidP="00A154B7">
      <w:pPr>
        <w:ind w:firstLine="283"/>
        <w:rPr>
          <w:rtl/>
          <w:lang w:bidi="ar-SA"/>
        </w:rPr>
      </w:pPr>
      <w:r w:rsidRPr="0063657A">
        <w:rPr>
          <w:rFonts w:hint="cs"/>
          <w:rtl/>
          <w:lang w:bidi="ar-SA"/>
        </w:rPr>
        <w:t>پس آنچه که درباره‏ی علم و قدرت به آن چس</w:t>
      </w:r>
      <w:r>
        <w:rPr>
          <w:rFonts w:hint="cs"/>
          <w:rtl/>
          <w:lang w:bidi="ar-SA"/>
        </w:rPr>
        <w:t>ب</w:t>
      </w:r>
      <w:r w:rsidRPr="0063657A">
        <w:rPr>
          <w:rFonts w:hint="cs"/>
          <w:rtl/>
          <w:lang w:bidi="ar-SA"/>
        </w:rPr>
        <w:t>یده اند، در عالم بودن و قادر بودن هم بدان چس</w:t>
      </w:r>
      <w:r>
        <w:rPr>
          <w:rFonts w:hint="cs"/>
          <w:rtl/>
          <w:lang w:bidi="ar-SA"/>
        </w:rPr>
        <w:t>ب</w:t>
      </w:r>
      <w:r w:rsidRPr="0063657A">
        <w:rPr>
          <w:rFonts w:hint="cs"/>
          <w:rtl/>
          <w:lang w:bidi="ar-SA"/>
        </w:rPr>
        <w:t xml:space="preserve">یده اند، چون این صفات یا موجود است که آن وقت ترکیب لازم می آید و یا معدوم، که عدم هم نفی محض می باشد. </w:t>
      </w:r>
    </w:p>
    <w:p w:rsidR="00A154B7" w:rsidRPr="0063657A" w:rsidRDefault="00A154B7" w:rsidP="00A154B7">
      <w:pPr>
        <w:ind w:firstLine="283"/>
        <w:rPr>
          <w:rtl/>
          <w:lang w:bidi="ar-SA"/>
        </w:rPr>
      </w:pPr>
      <w:r w:rsidRPr="0063657A">
        <w:rPr>
          <w:rFonts w:hint="cs"/>
          <w:rtl/>
          <w:lang w:bidi="ar-SA"/>
        </w:rPr>
        <w:t>اما اینکه کلام به وسیله‏ی اصوات و حروف تحقق می یابد، بر اساس نگرش در کلام نفسی است که در کتاب های اصول بیان شده است</w:t>
      </w:r>
      <w:r>
        <w:rPr>
          <w:rFonts w:hint="cs"/>
          <w:rtl/>
          <w:lang w:bidi="ar-SA"/>
        </w:rPr>
        <w:t>.</w:t>
      </w:r>
    </w:p>
    <w:p w:rsidR="00A154B7" w:rsidRPr="0063657A" w:rsidRDefault="00A154B7" w:rsidP="00A154B7">
      <w:pPr>
        <w:ind w:firstLine="283"/>
        <w:rPr>
          <w:rtl/>
          <w:lang w:bidi="ar-SA"/>
        </w:rPr>
      </w:pPr>
      <w:r w:rsidRPr="0063657A">
        <w:rPr>
          <w:rFonts w:hint="cs"/>
          <w:rtl/>
          <w:lang w:bidi="ar-SA"/>
        </w:rPr>
        <w:t>راجع به شبهه‏ی سمعی که بدان  استناد نموده اند، باید گفت که گویی این شبهه از نظر ایشان، شامل توابع چیزی می شود، چون از نظر آنان، عقل اساس است و بدان تکیه می شود اما به وسیله‏ی این دلیل، گرفتار چیزی دیگر شده و از حقیقت موضوع فرار کرده اند، چون آیه‏ی:</w:t>
      </w:r>
      <w:r w:rsidRPr="0063657A">
        <w:rPr>
          <w:rFonts w:ascii="QCF_BSML" w:hAnsi="QCF_BSML" w:cs="QCF_BSML"/>
          <w:rtl/>
          <w:lang w:bidi="ar-SA"/>
        </w:rPr>
        <w:t xml:space="preserve"> ﭽ </w:t>
      </w:r>
      <w:r w:rsidRPr="0063657A">
        <w:rPr>
          <w:rFonts w:ascii="QCF_P465" w:hAnsi="QCF_P465" w:cs="QCF_P465"/>
          <w:rtl/>
          <w:lang w:bidi="ar-SA"/>
        </w:rPr>
        <w:t>ﮐ  ﮑ  ﮒ</w:t>
      </w:r>
      <w:r w:rsidRPr="0063657A">
        <w:rPr>
          <w:rFonts w:ascii="Arial" w:hAnsi="Arial" w:cs="Arial"/>
          <w:rtl/>
          <w:lang w:bidi="ar-SA"/>
        </w:rPr>
        <w:t xml:space="preserve"> </w:t>
      </w:r>
      <w:r w:rsidRPr="0063657A">
        <w:rPr>
          <w:rFonts w:ascii="QCF_BSML" w:hAnsi="QCF_BSML" w:cs="QCF_BSML"/>
          <w:rtl/>
          <w:lang w:bidi="ar-SA"/>
        </w:rPr>
        <w:t xml:space="preserve">ﭼ </w:t>
      </w:r>
      <w:r w:rsidRPr="0063657A">
        <w:rPr>
          <w:rFonts w:hAnsi="QCF_BSML"/>
          <w:rtl/>
          <w:lang w:bidi="ar-SA"/>
        </w:rPr>
        <w:t>الزمر: ٦٢</w:t>
      </w:r>
      <w:r w:rsidRPr="0063657A">
        <w:rPr>
          <w:rFonts w:hint="cs"/>
          <w:rtl/>
          <w:lang w:bidi="ar-SA"/>
        </w:rPr>
        <w:t xml:space="preserve"> یا بر عموم اش اطلاق می شود که در این صورت چیزی از آن خارج نمی شود و یا بر عموم اش اطلاق نمی شود. اگر بر عموم اش اطلاق شود، این حکم شامل ذات و احوال خدا که به جای صفات برای خدا اثبات کرده اند، نیز می باشد، و اگر بر عموم اش اطلاق نشود، تخصیص دادن </w:t>
      </w:r>
      <w:r>
        <w:rPr>
          <w:rFonts w:hint="cs"/>
          <w:rtl/>
          <w:lang w:bidi="ar-SA"/>
        </w:rPr>
        <w:t xml:space="preserve">آن یا بدون دلیل است که این خیره </w:t>
      </w:r>
      <w:r w:rsidRPr="0063657A">
        <w:rPr>
          <w:rFonts w:hint="cs"/>
          <w:rtl/>
          <w:lang w:bidi="ar-SA"/>
        </w:rPr>
        <w:t xml:space="preserve">سری است و </w:t>
      </w:r>
      <w:r>
        <w:rPr>
          <w:rFonts w:hint="cs"/>
          <w:rtl/>
          <w:lang w:bidi="ar-SA"/>
        </w:rPr>
        <w:t xml:space="preserve">اگر </w:t>
      </w:r>
      <w:r w:rsidRPr="0063657A">
        <w:rPr>
          <w:rFonts w:hint="cs"/>
          <w:rtl/>
          <w:lang w:bidi="ar-SA"/>
        </w:rPr>
        <w:t>به وسیله</w:t>
      </w:r>
      <w:r>
        <w:rPr>
          <w:rFonts w:hint="cs"/>
          <w:rtl/>
          <w:lang w:bidi="ar-SA"/>
        </w:rPr>
        <w:t xml:space="preserve"> </w:t>
      </w:r>
      <w:r w:rsidRPr="0063657A">
        <w:rPr>
          <w:rFonts w:hint="cs"/>
          <w:rtl/>
          <w:lang w:bidi="ar-SA"/>
        </w:rPr>
        <w:t>ی دلیلی می باشد،</w:t>
      </w:r>
      <w:r>
        <w:rPr>
          <w:rFonts w:hint="cs"/>
          <w:rtl/>
          <w:lang w:bidi="ar-SA"/>
        </w:rPr>
        <w:t xml:space="preserve"> </w:t>
      </w:r>
      <w:r w:rsidRPr="0063657A">
        <w:rPr>
          <w:rFonts w:hint="cs"/>
          <w:rtl/>
          <w:lang w:bidi="ar-SA"/>
        </w:rPr>
        <w:t>این دلیل را آشکار کنید تا ما هم در آن تأمل کنیم و بدان بنگریم. مانند این مطلب، در اراده اگر کلام را به آن برگردانند و دیگر صفات در صورتی که بدان اقرار کنند یا احوال در صورتی که آن را انکار کنند، نیز وجود دارد. این سخنان با این عده به تن</w:t>
      </w:r>
      <w:r>
        <w:rPr>
          <w:rFonts w:hint="cs"/>
          <w:rtl/>
          <w:lang w:bidi="ar-SA"/>
        </w:rPr>
        <w:t>اسب وقت گفته می شود. چیزی که مر</w:t>
      </w:r>
      <w:r w:rsidRPr="0063657A">
        <w:rPr>
          <w:rFonts w:hint="cs"/>
          <w:rtl/>
          <w:lang w:bidi="ar-SA"/>
        </w:rPr>
        <w:t>بوط به این موضوع است، انواع دیگری از ادله است که مقتضی بدعت بودن این مذهب و سازگار نبودن آن با قواعد شریعت می باشد.</w:t>
      </w:r>
    </w:p>
    <w:p w:rsidR="00A154B7" w:rsidRPr="0063657A" w:rsidRDefault="00A154B7" w:rsidP="00A154B7">
      <w:pPr>
        <w:ind w:firstLine="283"/>
        <w:rPr>
          <w:rtl/>
          <w:lang w:bidi="ar-SA"/>
        </w:rPr>
      </w:pPr>
      <w:r w:rsidRPr="0063657A">
        <w:rPr>
          <w:rFonts w:hint="cs"/>
          <w:rtl/>
          <w:lang w:bidi="ar-SA"/>
        </w:rPr>
        <w:t>از عجیب ترین چیزهایی که در این زمینه آمده، روایتی است که مسعودی نقلش کرده و آجُرّی در کتاب «الشریعه» به طور مفصل تر از آنچه مسعودی ذکر کرده، آن را آورده است. عبارت در اینجا از آنِ</w:t>
      </w:r>
      <w:r>
        <w:rPr>
          <w:rFonts w:hint="cs"/>
          <w:rtl/>
          <w:lang w:bidi="ar-SA"/>
        </w:rPr>
        <w:t>ِ</w:t>
      </w:r>
      <w:r w:rsidRPr="0063657A">
        <w:rPr>
          <w:rFonts w:hint="cs"/>
          <w:rtl/>
          <w:lang w:bidi="ar-SA"/>
        </w:rPr>
        <w:t xml:space="preserve"> مسعودی است و برخی از الفاظ اصلاح شده اند. مسعودی گوید:</w:t>
      </w:r>
    </w:p>
    <w:p w:rsidR="00A154B7" w:rsidRPr="0063657A" w:rsidRDefault="00A154B7" w:rsidP="00A154B7">
      <w:pPr>
        <w:ind w:firstLine="283"/>
        <w:rPr>
          <w:lang w:bidi="ar-SA"/>
        </w:rPr>
      </w:pPr>
      <w:r w:rsidRPr="0063657A">
        <w:rPr>
          <w:rFonts w:hint="cs"/>
          <w:rtl/>
          <w:lang w:bidi="ar-SA"/>
        </w:rPr>
        <w:t xml:space="preserve">« صالح بن علی هاشمی گوید: روزی از روزها </w:t>
      </w:r>
      <w:r>
        <w:rPr>
          <w:rFonts w:hint="cs"/>
          <w:rtl/>
          <w:lang w:bidi="ar-SA"/>
        </w:rPr>
        <w:t xml:space="preserve">در </w:t>
      </w:r>
      <w:r w:rsidRPr="0063657A">
        <w:rPr>
          <w:rFonts w:hint="cs"/>
          <w:rtl/>
          <w:lang w:bidi="ar-SA"/>
        </w:rPr>
        <w:t>حضور مهتدی</w:t>
      </w:r>
      <w:r w:rsidRPr="0063657A">
        <w:rPr>
          <w:rStyle w:val="a9"/>
          <w:rFonts w:ascii="2  Badr" w:hAnsi="2  Badr"/>
          <w:color w:val="000000"/>
          <w:sz w:val="26"/>
          <w:szCs w:val="26"/>
          <w:rtl/>
          <w:lang w:bidi="ar-SA"/>
        </w:rPr>
        <w:footnoteReference w:id="321"/>
      </w:r>
      <w:r w:rsidRPr="0063657A">
        <w:rPr>
          <w:rFonts w:hint="cs"/>
          <w:rtl/>
          <w:lang w:bidi="ar-SA"/>
        </w:rPr>
        <w:t>نشسته بودم و راجع به گرفتاری ها و ستم هایی که بر مردم می رود، سخن می گفتیم. دیدم که مردم به آسانی نزد وی می آیند و از جانب او نامه هایی به نواحی مختلف که مردم آنجا مورد ظلم و ستم قرار گرفته اند، فرستاده می شد</w:t>
      </w:r>
      <w:r>
        <w:rPr>
          <w:rFonts w:hint="cs"/>
          <w:rtl/>
          <w:lang w:bidi="ar-SA"/>
        </w:rPr>
        <w:t xml:space="preserve"> </w:t>
      </w:r>
      <w:r w:rsidRPr="0063657A">
        <w:rPr>
          <w:rFonts w:hint="cs"/>
          <w:rtl/>
          <w:lang w:bidi="ar-SA"/>
        </w:rPr>
        <w:t>که من این کار را کار نیکی دانستم. به گوشه‏ی چشم به او نگریستم، دیدم که به داستان ها نگاه می کند. وقتی رویش را به طرف من بلند کرد، سرم را پایین انداختم. انگار دانست که چیزی در درونم است. به من گفت: ای صالح! گمان می کنم چیزی در دل داری</w:t>
      </w:r>
      <w:r w:rsidRPr="0052368C">
        <w:rPr>
          <w:rFonts w:hint="cs"/>
          <w:rtl/>
          <w:lang w:bidi="ar-SA"/>
        </w:rPr>
        <w:t xml:space="preserve"> </w:t>
      </w:r>
      <w:r>
        <w:rPr>
          <w:rFonts w:hint="cs"/>
          <w:rtl/>
          <w:lang w:bidi="ar-SA"/>
        </w:rPr>
        <w:t>که دوست داری آن را بیان کنی. صالح بن علی هاشمی گوید: آری، ای امیر مؤمنان! او ساکت شد. وقتی از نشستن اش فارغ</w:t>
      </w:r>
      <w:r w:rsidRPr="0063657A">
        <w:rPr>
          <w:rFonts w:hint="cs"/>
          <w:rtl/>
          <w:lang w:bidi="ar-SA"/>
        </w:rPr>
        <w:t xml:space="preserve"> </w:t>
      </w:r>
      <w:r>
        <w:rPr>
          <w:rFonts w:hint="cs"/>
          <w:rtl/>
          <w:lang w:bidi="ar-SA"/>
        </w:rPr>
        <w:t xml:space="preserve">شد، دستور داد که آنجا را ترک نکنم و خودش بلند شد. مدت طولانی نشستم، آنگاه به سوی او بلند شدم در حالی که روی جانمازی بود. به من گفت: ای صالح! آیا آنچه را که در دل داری به من می گویی یا من آن را به تو بگویم؟ گفتم: بلکه گفتن آن از سوی امیر مؤمنان نیکوتر است. گفت: به نظر می رسد تو آنچه را که در نشست ما دیدی، کار خوبی دانستی و گفتی: خلیفه‏ی ما چه خوب خلیفه ای است اگر مثل پدرش قائل به خلق قرآن نباشد. گفتم: آری، این چنین است. </w:t>
      </w:r>
      <w:r w:rsidRPr="0063657A">
        <w:rPr>
          <w:rFonts w:hint="cs"/>
          <w:rtl/>
          <w:lang w:bidi="ar-SA"/>
        </w:rPr>
        <w:t xml:space="preserve">                 </w:t>
      </w:r>
    </w:p>
    <w:p w:rsidR="00A154B7" w:rsidRDefault="00A154B7" w:rsidP="00A154B7">
      <w:pPr>
        <w:ind w:firstLine="283"/>
        <w:rPr>
          <w:rtl/>
          <w:lang w:bidi="ar-SA"/>
        </w:rPr>
      </w:pPr>
      <w:r>
        <w:rPr>
          <w:rFonts w:hint="cs"/>
          <w:rtl/>
          <w:lang w:bidi="ar-SA"/>
        </w:rPr>
        <w:t>گفت: مدت زمانی بر این عقیده بودم تا اینکه نزد واثق یکی از بزرگان اهل فقه و حدیث آمدم. در حالی او را دیدم که درِ راه ورودی، بسته شده بود. او انسانی قدبلند و پیرمردی خوش سیما بود. سلام نمازش را داد و خیلی خوب دعا کرد. در خیره شدن چشمان واثق، شرم و حیا از او و مهربانی نسبت به او دیدم.</w:t>
      </w:r>
    </w:p>
    <w:p w:rsidR="00A154B7" w:rsidRDefault="00A154B7" w:rsidP="00A154B7">
      <w:pPr>
        <w:ind w:firstLine="283"/>
        <w:rPr>
          <w:rtl/>
          <w:lang w:bidi="ar-SA"/>
        </w:rPr>
      </w:pPr>
      <w:r>
        <w:rPr>
          <w:rFonts w:hint="cs"/>
          <w:rtl/>
          <w:lang w:bidi="ar-SA"/>
        </w:rPr>
        <w:t>گفت: ای شیخ! به سؤال ابوعبدالله احمد بن ابی دؤاد</w:t>
      </w:r>
      <w:r>
        <w:rPr>
          <w:rStyle w:val="a9"/>
          <w:rFonts w:ascii="2  Badr" w:hAnsi="2  Badr"/>
          <w:color w:val="000000"/>
          <w:sz w:val="26"/>
          <w:szCs w:val="26"/>
          <w:rtl/>
          <w:lang w:bidi="ar-SA"/>
        </w:rPr>
        <w:footnoteReference w:id="322"/>
      </w:r>
      <w:r>
        <w:rPr>
          <w:rFonts w:hint="cs"/>
          <w:rtl/>
          <w:lang w:bidi="ar-SA"/>
        </w:rPr>
        <w:t xml:space="preserve"> جواب بده. او گفت: ای امیر مؤمنان! احمد موقع مناظره، ضعیف و ناتوان است.</w:t>
      </w:r>
    </w:p>
    <w:p w:rsidR="00A154B7" w:rsidRDefault="00A154B7" w:rsidP="00A154B7">
      <w:pPr>
        <w:ind w:firstLine="283"/>
        <w:rPr>
          <w:rtl/>
          <w:lang w:bidi="ar-SA"/>
        </w:rPr>
      </w:pPr>
      <w:r>
        <w:rPr>
          <w:rFonts w:hint="cs"/>
          <w:rtl/>
          <w:lang w:bidi="ar-SA"/>
        </w:rPr>
        <w:t>واثق را دیدم که به جای مهربانی و نرمی با او، از او خشمگین شد و گفت: ابوعبدالله هنگام مناظره با تو، ضعیف و ناتوان است؟ گفت: آرام باش ای امیر مؤمنان! آیا اجازه می دهی با او حرف بزنم؟ واثق به او گفت: اجازه می دهم.</w:t>
      </w:r>
    </w:p>
    <w:p w:rsidR="00A154B7" w:rsidRDefault="00A154B7" w:rsidP="00A154B7">
      <w:pPr>
        <w:ind w:firstLine="283"/>
        <w:rPr>
          <w:rtl/>
          <w:lang w:bidi="ar-SA"/>
        </w:rPr>
      </w:pPr>
      <w:r>
        <w:rPr>
          <w:rFonts w:hint="cs"/>
          <w:rtl/>
          <w:lang w:bidi="ar-SA"/>
        </w:rPr>
        <w:t>آن دانشمند بزرگ رو به احمد کرد و گفت: ای احمد! مردم را به سوی چه چیزی دعوت کردی؟ احمد گفت: به سوی تفکر خلق قرآن. شیخ به او گفت: این تفکر خلق قرآن که مردم را به سوی آن فرا خوانده ای، آیا جزو دین است که آن وقت دین بدون قائل شدن به آن، کامل نباشد؟ او گفت: آری. شیخ به او گفت: آیا رسول خدا(</w:t>
      </w:r>
      <w:r w:rsidRPr="00CC26F1">
        <w:rPr>
          <w:rFonts w:cs="CTraditional Arabic" w:hint="cs"/>
          <w:rtl/>
          <w:lang w:bidi="ar-SA"/>
        </w:rPr>
        <w:t>ص</w:t>
      </w:r>
      <w:r>
        <w:rPr>
          <w:rFonts w:hint="cs"/>
          <w:rtl/>
          <w:lang w:bidi="ar-SA"/>
        </w:rPr>
        <w:t>) آن را دانست یا ندانست؟ گفت: آن را دانست. شیخ گفت: پس چرا مردم را به سوی چیزی دعوت می کنی که رسول خدا(</w:t>
      </w:r>
      <w:r w:rsidRPr="00CC26F1">
        <w:rPr>
          <w:rFonts w:cs="CTraditional Arabic" w:hint="cs"/>
          <w:rtl/>
          <w:lang w:bidi="ar-SA"/>
        </w:rPr>
        <w:t>ص</w:t>
      </w:r>
      <w:r>
        <w:rPr>
          <w:rFonts w:hint="cs"/>
          <w:rtl/>
          <w:lang w:bidi="ar-SA"/>
        </w:rPr>
        <w:t>) آنان را به سوی آن دعوت نکرد و آنان را از این مطلب رها کرد؟ او ساکت شد. شیخ گفت: ای امیر مؤمنان این یکی.</w:t>
      </w:r>
    </w:p>
    <w:p w:rsidR="00A154B7" w:rsidRDefault="00A154B7" w:rsidP="00A154B7">
      <w:pPr>
        <w:ind w:firstLine="283"/>
        <w:rPr>
          <w:rtl/>
          <w:lang w:bidi="ar-SA"/>
        </w:rPr>
      </w:pPr>
      <w:r>
        <w:rPr>
          <w:rFonts w:hint="cs"/>
          <w:rtl/>
          <w:lang w:bidi="ar-SA"/>
        </w:rPr>
        <w:t>سپس شیخ به ابوعبدالله گفت: ای احمد به من بگو. خداوند متعال در کتابش می فرماید:</w:t>
      </w:r>
      <w:r w:rsidRPr="00D70FC3">
        <w:rPr>
          <w:rFonts w:ascii="QCF_BSML" w:hAnsi="QCF_BSML" w:cs="QCF_BSML"/>
          <w:sz w:val="27"/>
          <w:szCs w:val="27"/>
          <w:rtl/>
          <w:lang w:bidi="ar-SA"/>
        </w:rPr>
        <w:t xml:space="preserve"> </w:t>
      </w:r>
      <w:r>
        <w:rPr>
          <w:rFonts w:ascii="QCF_BSML" w:hAnsi="QCF_BSML" w:cs="QCF_BSML"/>
          <w:sz w:val="27"/>
          <w:szCs w:val="27"/>
          <w:rtl/>
          <w:lang w:bidi="ar-SA"/>
        </w:rPr>
        <w:t xml:space="preserve">ﭽ </w:t>
      </w:r>
      <w:r>
        <w:rPr>
          <w:rFonts w:ascii="QCF_P107" w:hAnsi="QCF_P107" w:cs="QCF_P107"/>
          <w:sz w:val="27"/>
          <w:szCs w:val="27"/>
          <w:rtl/>
          <w:lang w:bidi="ar-SA"/>
        </w:rPr>
        <w:t xml:space="preserve">ﭻ  ﭼ  ﭽ  ﭾ  </w:t>
      </w:r>
      <w:r>
        <w:rPr>
          <w:rFonts w:ascii="QCF_BSML" w:hAnsi="QCF_BSML" w:cs="QCF_BSML"/>
          <w:sz w:val="27"/>
          <w:szCs w:val="27"/>
          <w:rtl/>
          <w:lang w:bidi="ar-SA"/>
        </w:rPr>
        <w:t>ﭼ</w:t>
      </w:r>
      <w:r>
        <w:rPr>
          <w:rFonts w:ascii="Arial" w:hAnsi="Arial" w:cs="Arial"/>
          <w:sz w:val="18"/>
          <w:szCs w:val="18"/>
          <w:rtl/>
          <w:lang w:bidi="ar-SA"/>
        </w:rPr>
        <w:t xml:space="preserve"> </w:t>
      </w:r>
      <w:r>
        <w:rPr>
          <w:rFonts w:hAnsi="Arial"/>
          <w:sz w:val="27"/>
          <w:szCs w:val="27"/>
          <w:rtl/>
          <w:lang w:bidi="ar-SA"/>
        </w:rPr>
        <w:t>المائدة: ٣</w:t>
      </w:r>
      <w:r>
        <w:rPr>
          <w:rFonts w:hint="cs"/>
          <w:rtl/>
          <w:lang w:bidi="ar-SA"/>
        </w:rPr>
        <w:t xml:space="preserve">. تو گفتی: دین کامل نیست مگر به وسیله‏ی قائل شدن به خلق قرآن. پس آیا خدا در کمال و بی عیبی خود، راستگوتر است یا تو در نقص ات؟! او ساکت شد. شیخ گفت: ای امیر مؤمنان! این هم دوّمی. </w:t>
      </w:r>
    </w:p>
    <w:p w:rsidR="00A154B7" w:rsidRDefault="00A154B7" w:rsidP="00A154B7">
      <w:pPr>
        <w:ind w:firstLine="283"/>
        <w:rPr>
          <w:rtl/>
          <w:lang w:bidi="ar-SA"/>
        </w:rPr>
      </w:pPr>
      <w:r>
        <w:rPr>
          <w:rFonts w:hint="cs"/>
          <w:rtl/>
          <w:lang w:bidi="ar-SA"/>
        </w:rPr>
        <w:t>سپس بعد از مدتی گفت: ای احمد به من بگو! خداوند عزوجل می فرماید:</w:t>
      </w:r>
      <w:r w:rsidRPr="004964FF">
        <w:rPr>
          <w:rFonts w:ascii="QCF_BSML" w:hAnsi="QCF_BSML" w:cs="QCF_BSML"/>
          <w:sz w:val="27"/>
          <w:szCs w:val="27"/>
          <w:rtl/>
          <w:lang w:bidi="ar-SA"/>
        </w:rPr>
        <w:t xml:space="preserve"> </w:t>
      </w:r>
      <w:r>
        <w:rPr>
          <w:rFonts w:ascii="QCF_BSML" w:hAnsi="QCF_BSML" w:cs="QCF_BSML"/>
          <w:sz w:val="27"/>
          <w:szCs w:val="27"/>
          <w:rtl/>
          <w:lang w:bidi="ar-SA"/>
        </w:rPr>
        <w:t xml:space="preserve">ﭽ </w:t>
      </w:r>
      <w:r>
        <w:rPr>
          <w:rFonts w:ascii="QCF_P119" w:hAnsi="QCF_P119" w:cs="QCF_P119"/>
          <w:sz w:val="27"/>
          <w:szCs w:val="27"/>
          <w:rtl/>
          <w:lang w:bidi="ar-SA"/>
        </w:rPr>
        <w:t>ﭺ  ﭻ  ﭼ  ﭽ  ﭾ  ﭿ   ﮀ  ﮁﮂ  ﮃ  ﮄ    ﮅ  ﮆ  ﮇ  ﮈ</w:t>
      </w:r>
      <w:r>
        <w:rPr>
          <w:rFonts w:ascii="Arial" w:hAnsi="Arial" w:cs="Arial"/>
          <w:sz w:val="18"/>
          <w:szCs w:val="18"/>
          <w:rtl/>
          <w:lang w:bidi="ar-SA"/>
        </w:rPr>
        <w:t xml:space="preserve"> </w:t>
      </w:r>
      <w:r>
        <w:rPr>
          <w:rFonts w:ascii="QCF_BSML" w:hAnsi="QCF_BSML" w:cs="QCF_BSML"/>
          <w:sz w:val="27"/>
          <w:szCs w:val="27"/>
          <w:rtl/>
          <w:lang w:bidi="ar-SA"/>
        </w:rPr>
        <w:t xml:space="preserve">ﭼ </w:t>
      </w:r>
      <w:r>
        <w:rPr>
          <w:rFonts w:hAnsi="QCF_BSML"/>
          <w:sz w:val="27"/>
          <w:szCs w:val="27"/>
          <w:rtl/>
          <w:lang w:bidi="ar-SA"/>
        </w:rPr>
        <w:t>المائدة: ٦٧</w:t>
      </w:r>
      <w:r>
        <w:rPr>
          <w:rFonts w:hint="cs"/>
          <w:rtl/>
          <w:lang w:bidi="ar-SA"/>
        </w:rPr>
        <w:t>«</w:t>
      </w:r>
      <w:r w:rsidRPr="00897143">
        <w:rPr>
          <w:rFonts w:hint="cs"/>
          <w:rtl/>
        </w:rPr>
        <w:t xml:space="preserve"> </w:t>
      </w:r>
      <w:r w:rsidRPr="00897143">
        <w:rPr>
          <w:rFonts w:hint="cs"/>
          <w:rtl/>
          <w:lang w:bidi="ar-SA"/>
        </w:rPr>
        <w:t>اي</w:t>
      </w:r>
      <w:r w:rsidRPr="00897143">
        <w:rPr>
          <w:rtl/>
          <w:lang w:bidi="ar-SA"/>
        </w:rPr>
        <w:t xml:space="preserve"> </w:t>
      </w:r>
      <w:r w:rsidRPr="00897143">
        <w:rPr>
          <w:rFonts w:hint="cs"/>
          <w:rtl/>
          <w:lang w:bidi="ar-SA"/>
        </w:rPr>
        <w:t>فرستاده</w:t>
      </w:r>
      <w:r w:rsidRPr="00897143">
        <w:rPr>
          <w:rtl/>
          <w:lang w:bidi="ar-SA"/>
        </w:rPr>
        <w:t xml:space="preserve"> </w:t>
      </w:r>
      <w:r>
        <w:rPr>
          <w:rtl/>
          <w:lang w:bidi="ar-SA"/>
        </w:rPr>
        <w:t>(</w:t>
      </w:r>
      <w:r w:rsidRPr="00897143">
        <w:rPr>
          <w:rFonts w:hint="cs"/>
          <w:rtl/>
          <w:lang w:bidi="ar-SA"/>
        </w:rPr>
        <w:t>خدا</w:t>
      </w:r>
      <w:r>
        <w:rPr>
          <w:rtl/>
          <w:lang w:bidi="ar-SA"/>
        </w:rPr>
        <w:t>،</w:t>
      </w:r>
      <w:r w:rsidRPr="00897143">
        <w:rPr>
          <w:rtl/>
          <w:lang w:bidi="ar-SA"/>
        </w:rPr>
        <w:t xml:space="preserve"> </w:t>
      </w:r>
      <w:r w:rsidRPr="00897143">
        <w:rPr>
          <w:rFonts w:hint="cs"/>
          <w:rtl/>
          <w:lang w:bidi="ar-SA"/>
        </w:rPr>
        <w:t>محمّد</w:t>
      </w:r>
      <w:r w:rsidRPr="00897143">
        <w:rPr>
          <w:rtl/>
          <w:lang w:bidi="ar-SA"/>
        </w:rPr>
        <w:t xml:space="preserve"> </w:t>
      </w:r>
      <w:r w:rsidRPr="00897143">
        <w:rPr>
          <w:rFonts w:hint="cs"/>
          <w:rtl/>
          <w:lang w:bidi="ar-SA"/>
        </w:rPr>
        <w:t>مصطفي</w:t>
      </w:r>
      <w:r w:rsidRPr="00897143">
        <w:rPr>
          <w:rtl/>
          <w:lang w:bidi="ar-SA"/>
        </w:rPr>
        <w:t xml:space="preserve"> !</w:t>
      </w:r>
      <w:r>
        <w:rPr>
          <w:rtl/>
          <w:lang w:bidi="ar-SA"/>
        </w:rPr>
        <w:t>)</w:t>
      </w:r>
      <w:r w:rsidRPr="00897143">
        <w:rPr>
          <w:rtl/>
          <w:lang w:bidi="ar-SA"/>
        </w:rPr>
        <w:t xml:space="preserve"> </w:t>
      </w:r>
      <w:r w:rsidRPr="00897143">
        <w:rPr>
          <w:rFonts w:hint="cs"/>
          <w:rtl/>
          <w:lang w:bidi="ar-SA"/>
        </w:rPr>
        <w:t>هر</w:t>
      </w:r>
      <w:r w:rsidRPr="00897143">
        <w:rPr>
          <w:rtl/>
          <w:lang w:bidi="ar-SA"/>
        </w:rPr>
        <w:t xml:space="preserve"> </w:t>
      </w:r>
      <w:r w:rsidRPr="00897143">
        <w:rPr>
          <w:rFonts w:hint="cs"/>
          <w:rtl/>
          <w:lang w:bidi="ar-SA"/>
        </w:rPr>
        <w:t>آنچه</w:t>
      </w:r>
      <w:r w:rsidRPr="00897143">
        <w:rPr>
          <w:rtl/>
          <w:lang w:bidi="ar-SA"/>
        </w:rPr>
        <w:t xml:space="preserve"> </w:t>
      </w:r>
      <w:r w:rsidRPr="00897143">
        <w:rPr>
          <w:rFonts w:hint="cs"/>
          <w:rtl/>
          <w:lang w:bidi="ar-SA"/>
        </w:rPr>
        <w:t>از</w:t>
      </w:r>
      <w:r w:rsidRPr="00897143">
        <w:rPr>
          <w:rtl/>
          <w:lang w:bidi="ar-SA"/>
        </w:rPr>
        <w:t xml:space="preserve"> </w:t>
      </w:r>
      <w:r w:rsidRPr="00897143">
        <w:rPr>
          <w:rFonts w:hint="cs"/>
          <w:rtl/>
          <w:lang w:bidi="ar-SA"/>
        </w:rPr>
        <w:t>سوي</w:t>
      </w:r>
      <w:r w:rsidRPr="00897143">
        <w:rPr>
          <w:rtl/>
          <w:lang w:bidi="ar-SA"/>
        </w:rPr>
        <w:t xml:space="preserve"> </w:t>
      </w:r>
      <w:r w:rsidRPr="00897143">
        <w:rPr>
          <w:rFonts w:hint="cs"/>
          <w:rtl/>
          <w:lang w:bidi="ar-SA"/>
        </w:rPr>
        <w:t>پروردگارت</w:t>
      </w:r>
      <w:r w:rsidRPr="00897143">
        <w:rPr>
          <w:rtl/>
          <w:lang w:bidi="ar-SA"/>
        </w:rPr>
        <w:t xml:space="preserve"> </w:t>
      </w:r>
      <w:r w:rsidRPr="00897143">
        <w:rPr>
          <w:rFonts w:hint="cs"/>
          <w:rtl/>
          <w:lang w:bidi="ar-SA"/>
        </w:rPr>
        <w:t>بر</w:t>
      </w:r>
      <w:r w:rsidRPr="00897143">
        <w:rPr>
          <w:rtl/>
          <w:lang w:bidi="ar-SA"/>
        </w:rPr>
        <w:t xml:space="preserve"> </w:t>
      </w:r>
      <w:r w:rsidRPr="00897143">
        <w:rPr>
          <w:rFonts w:hint="cs"/>
          <w:rtl/>
          <w:lang w:bidi="ar-SA"/>
        </w:rPr>
        <w:t>تو</w:t>
      </w:r>
      <w:r w:rsidRPr="00897143">
        <w:rPr>
          <w:rtl/>
          <w:lang w:bidi="ar-SA"/>
        </w:rPr>
        <w:t xml:space="preserve"> </w:t>
      </w:r>
      <w:r w:rsidRPr="00897143">
        <w:rPr>
          <w:rFonts w:hint="cs"/>
          <w:rtl/>
          <w:lang w:bidi="ar-SA"/>
        </w:rPr>
        <w:t>نازل</w:t>
      </w:r>
      <w:r w:rsidRPr="00897143">
        <w:rPr>
          <w:rtl/>
          <w:lang w:bidi="ar-SA"/>
        </w:rPr>
        <w:t xml:space="preserve"> </w:t>
      </w:r>
      <w:r w:rsidRPr="00897143">
        <w:rPr>
          <w:rFonts w:hint="cs"/>
          <w:rtl/>
          <w:lang w:bidi="ar-SA"/>
        </w:rPr>
        <w:t>شده</w:t>
      </w:r>
      <w:r w:rsidRPr="00897143">
        <w:rPr>
          <w:rtl/>
          <w:lang w:bidi="ar-SA"/>
        </w:rPr>
        <w:t xml:space="preserve"> </w:t>
      </w:r>
      <w:r w:rsidRPr="00897143">
        <w:rPr>
          <w:rFonts w:hint="cs"/>
          <w:rtl/>
          <w:lang w:bidi="ar-SA"/>
        </w:rPr>
        <w:t>است</w:t>
      </w:r>
      <w:r w:rsidRPr="00897143">
        <w:rPr>
          <w:rtl/>
          <w:lang w:bidi="ar-SA"/>
        </w:rPr>
        <w:t xml:space="preserve"> </w:t>
      </w:r>
      <w:r>
        <w:rPr>
          <w:rtl/>
          <w:lang w:bidi="ar-SA"/>
        </w:rPr>
        <w:t>(</w:t>
      </w:r>
      <w:r w:rsidRPr="00897143">
        <w:rPr>
          <w:rFonts w:hint="cs"/>
          <w:rtl/>
          <w:lang w:bidi="ar-SA"/>
        </w:rPr>
        <w:t>به</w:t>
      </w:r>
      <w:r w:rsidRPr="00897143">
        <w:rPr>
          <w:rtl/>
          <w:lang w:bidi="ar-SA"/>
        </w:rPr>
        <w:t xml:space="preserve"> </w:t>
      </w:r>
      <w:r w:rsidRPr="00897143">
        <w:rPr>
          <w:rFonts w:hint="cs"/>
          <w:rtl/>
          <w:lang w:bidi="ar-SA"/>
        </w:rPr>
        <w:t>تمام</w:t>
      </w:r>
      <w:r w:rsidRPr="00897143">
        <w:rPr>
          <w:rtl/>
          <w:lang w:bidi="ar-SA"/>
        </w:rPr>
        <w:t xml:space="preserve"> </w:t>
      </w:r>
      <w:r w:rsidRPr="00897143">
        <w:rPr>
          <w:rFonts w:hint="cs"/>
          <w:rtl/>
          <w:lang w:bidi="ar-SA"/>
        </w:rPr>
        <w:t>و</w:t>
      </w:r>
      <w:r w:rsidRPr="00897143">
        <w:rPr>
          <w:rtl/>
          <w:lang w:bidi="ar-SA"/>
        </w:rPr>
        <w:t xml:space="preserve"> </w:t>
      </w:r>
      <w:r w:rsidRPr="00897143">
        <w:rPr>
          <w:rFonts w:hint="cs"/>
          <w:rtl/>
          <w:lang w:bidi="ar-SA"/>
        </w:rPr>
        <w:t>كمال</w:t>
      </w:r>
      <w:r w:rsidRPr="00897143">
        <w:rPr>
          <w:rtl/>
          <w:lang w:bidi="ar-SA"/>
        </w:rPr>
        <w:t xml:space="preserve"> </w:t>
      </w:r>
      <w:r w:rsidRPr="00897143">
        <w:rPr>
          <w:rFonts w:hint="cs"/>
          <w:rtl/>
          <w:lang w:bidi="ar-SA"/>
        </w:rPr>
        <w:t>و</w:t>
      </w:r>
      <w:r w:rsidRPr="00897143">
        <w:rPr>
          <w:rtl/>
          <w:lang w:bidi="ar-SA"/>
        </w:rPr>
        <w:t xml:space="preserve"> </w:t>
      </w:r>
      <w:r w:rsidRPr="00897143">
        <w:rPr>
          <w:rFonts w:hint="cs"/>
          <w:rtl/>
          <w:lang w:bidi="ar-SA"/>
        </w:rPr>
        <w:t>بدون</w:t>
      </w:r>
      <w:r w:rsidRPr="00897143">
        <w:rPr>
          <w:rtl/>
          <w:lang w:bidi="ar-SA"/>
        </w:rPr>
        <w:t xml:space="preserve"> </w:t>
      </w:r>
      <w:r w:rsidRPr="00897143">
        <w:rPr>
          <w:rFonts w:hint="cs"/>
          <w:rtl/>
          <w:lang w:bidi="ar-SA"/>
        </w:rPr>
        <w:t>هيچ</w:t>
      </w:r>
      <w:r w:rsidRPr="00897143">
        <w:rPr>
          <w:rtl/>
          <w:lang w:bidi="ar-SA"/>
        </w:rPr>
        <w:t xml:space="preserve"> </w:t>
      </w:r>
      <w:r w:rsidRPr="00897143">
        <w:rPr>
          <w:rFonts w:hint="cs"/>
          <w:rtl/>
          <w:lang w:bidi="ar-SA"/>
        </w:rPr>
        <w:t>گونه</w:t>
      </w:r>
      <w:r w:rsidRPr="00897143">
        <w:rPr>
          <w:rtl/>
          <w:lang w:bidi="ar-SA"/>
        </w:rPr>
        <w:t xml:space="preserve"> </w:t>
      </w:r>
      <w:r w:rsidRPr="00897143">
        <w:rPr>
          <w:rFonts w:hint="cs"/>
          <w:rtl/>
          <w:lang w:bidi="ar-SA"/>
        </w:rPr>
        <w:t>خوف</w:t>
      </w:r>
      <w:r w:rsidRPr="00897143">
        <w:rPr>
          <w:rtl/>
          <w:lang w:bidi="ar-SA"/>
        </w:rPr>
        <w:t xml:space="preserve"> </w:t>
      </w:r>
      <w:r w:rsidRPr="00897143">
        <w:rPr>
          <w:rFonts w:hint="cs"/>
          <w:rtl/>
          <w:lang w:bidi="ar-SA"/>
        </w:rPr>
        <w:t>و</w:t>
      </w:r>
      <w:r w:rsidRPr="00897143">
        <w:rPr>
          <w:rtl/>
          <w:lang w:bidi="ar-SA"/>
        </w:rPr>
        <w:t xml:space="preserve"> </w:t>
      </w:r>
      <w:r w:rsidRPr="00897143">
        <w:rPr>
          <w:rFonts w:hint="cs"/>
          <w:rtl/>
          <w:lang w:bidi="ar-SA"/>
        </w:rPr>
        <w:t>هراسي</w:t>
      </w:r>
      <w:r>
        <w:rPr>
          <w:rtl/>
          <w:lang w:bidi="ar-SA"/>
        </w:rPr>
        <w:t>،</w:t>
      </w:r>
      <w:r w:rsidRPr="00897143">
        <w:rPr>
          <w:rtl/>
          <w:lang w:bidi="ar-SA"/>
        </w:rPr>
        <w:t xml:space="preserve"> </w:t>
      </w:r>
      <w:r w:rsidRPr="00897143">
        <w:rPr>
          <w:rFonts w:hint="cs"/>
          <w:rtl/>
          <w:lang w:bidi="ar-SA"/>
        </w:rPr>
        <w:t>به</w:t>
      </w:r>
      <w:r w:rsidRPr="00897143">
        <w:rPr>
          <w:rtl/>
          <w:lang w:bidi="ar-SA"/>
        </w:rPr>
        <w:t xml:space="preserve"> </w:t>
      </w:r>
      <w:r w:rsidRPr="00897143">
        <w:rPr>
          <w:rFonts w:hint="cs"/>
          <w:rtl/>
          <w:lang w:bidi="ar-SA"/>
        </w:rPr>
        <w:t>مردم</w:t>
      </w:r>
      <w:r>
        <w:rPr>
          <w:rtl/>
          <w:lang w:bidi="ar-SA"/>
        </w:rPr>
        <w:t>)</w:t>
      </w:r>
      <w:r w:rsidRPr="00897143">
        <w:rPr>
          <w:rtl/>
          <w:lang w:bidi="ar-SA"/>
        </w:rPr>
        <w:t xml:space="preserve"> </w:t>
      </w:r>
      <w:r w:rsidRPr="00897143">
        <w:rPr>
          <w:rFonts w:hint="cs"/>
          <w:rtl/>
          <w:lang w:bidi="ar-SA"/>
        </w:rPr>
        <w:t>برسان</w:t>
      </w:r>
      <w:r w:rsidRPr="00897143">
        <w:rPr>
          <w:rtl/>
          <w:lang w:bidi="ar-SA"/>
        </w:rPr>
        <w:t xml:space="preserve"> </w:t>
      </w:r>
      <w:r>
        <w:rPr>
          <w:rtl/>
          <w:lang w:bidi="ar-SA"/>
        </w:rPr>
        <w:t>(</w:t>
      </w:r>
      <w:r w:rsidRPr="00897143">
        <w:rPr>
          <w:rFonts w:hint="cs"/>
          <w:rtl/>
          <w:lang w:bidi="ar-SA"/>
        </w:rPr>
        <w:t>و</w:t>
      </w:r>
      <w:r w:rsidRPr="00897143">
        <w:rPr>
          <w:rtl/>
          <w:lang w:bidi="ar-SA"/>
        </w:rPr>
        <w:t xml:space="preserve"> </w:t>
      </w:r>
      <w:r w:rsidRPr="00897143">
        <w:rPr>
          <w:rFonts w:hint="cs"/>
          <w:rtl/>
          <w:lang w:bidi="ar-SA"/>
        </w:rPr>
        <w:t>آنان</w:t>
      </w:r>
      <w:r w:rsidRPr="00897143">
        <w:rPr>
          <w:rtl/>
          <w:lang w:bidi="ar-SA"/>
        </w:rPr>
        <w:t xml:space="preserve"> </w:t>
      </w:r>
      <w:r w:rsidRPr="00897143">
        <w:rPr>
          <w:rFonts w:hint="cs"/>
          <w:rtl/>
          <w:lang w:bidi="ar-SA"/>
        </w:rPr>
        <w:t>را</w:t>
      </w:r>
      <w:r w:rsidRPr="00897143">
        <w:rPr>
          <w:rtl/>
          <w:lang w:bidi="ar-SA"/>
        </w:rPr>
        <w:t xml:space="preserve"> </w:t>
      </w:r>
      <w:r w:rsidRPr="00897143">
        <w:rPr>
          <w:rFonts w:hint="cs"/>
          <w:rtl/>
          <w:lang w:bidi="ar-SA"/>
        </w:rPr>
        <w:t>بدان</w:t>
      </w:r>
      <w:r w:rsidRPr="00897143">
        <w:rPr>
          <w:rtl/>
          <w:lang w:bidi="ar-SA"/>
        </w:rPr>
        <w:t xml:space="preserve"> </w:t>
      </w:r>
      <w:r w:rsidRPr="00897143">
        <w:rPr>
          <w:rFonts w:hint="cs"/>
          <w:rtl/>
          <w:lang w:bidi="ar-SA"/>
        </w:rPr>
        <w:t>دعوت</w:t>
      </w:r>
      <w:r w:rsidRPr="00897143">
        <w:rPr>
          <w:rtl/>
          <w:lang w:bidi="ar-SA"/>
        </w:rPr>
        <w:t xml:space="preserve"> </w:t>
      </w:r>
      <w:r w:rsidRPr="00897143">
        <w:rPr>
          <w:rFonts w:hint="cs"/>
          <w:rtl/>
          <w:lang w:bidi="ar-SA"/>
        </w:rPr>
        <w:t>كن</w:t>
      </w:r>
      <w:r>
        <w:rPr>
          <w:rtl/>
          <w:lang w:bidi="ar-SA"/>
        </w:rPr>
        <w:t>)،</w:t>
      </w:r>
      <w:r w:rsidRPr="00897143">
        <w:rPr>
          <w:rtl/>
          <w:lang w:bidi="ar-SA"/>
        </w:rPr>
        <w:t xml:space="preserve"> </w:t>
      </w:r>
      <w:r w:rsidRPr="00897143">
        <w:rPr>
          <w:rFonts w:hint="cs"/>
          <w:rtl/>
          <w:lang w:bidi="ar-SA"/>
        </w:rPr>
        <w:t>و</w:t>
      </w:r>
      <w:r w:rsidRPr="00897143">
        <w:rPr>
          <w:rtl/>
          <w:lang w:bidi="ar-SA"/>
        </w:rPr>
        <w:t xml:space="preserve"> </w:t>
      </w:r>
      <w:r w:rsidRPr="00897143">
        <w:rPr>
          <w:rFonts w:hint="cs"/>
          <w:rtl/>
          <w:lang w:bidi="ar-SA"/>
        </w:rPr>
        <w:t>اگر</w:t>
      </w:r>
      <w:r w:rsidRPr="00897143">
        <w:rPr>
          <w:rtl/>
          <w:lang w:bidi="ar-SA"/>
        </w:rPr>
        <w:t xml:space="preserve"> </w:t>
      </w:r>
      <w:r w:rsidRPr="00897143">
        <w:rPr>
          <w:rFonts w:hint="cs"/>
          <w:rtl/>
          <w:lang w:bidi="ar-SA"/>
        </w:rPr>
        <w:t>چنين</w:t>
      </w:r>
      <w:r w:rsidRPr="00897143">
        <w:rPr>
          <w:rtl/>
          <w:lang w:bidi="ar-SA"/>
        </w:rPr>
        <w:t xml:space="preserve"> </w:t>
      </w:r>
      <w:r w:rsidRPr="00897143">
        <w:rPr>
          <w:rFonts w:hint="cs"/>
          <w:rtl/>
          <w:lang w:bidi="ar-SA"/>
        </w:rPr>
        <w:t>نكني</w:t>
      </w:r>
      <w:r>
        <w:rPr>
          <w:rtl/>
          <w:lang w:bidi="ar-SA"/>
        </w:rPr>
        <w:t>،</w:t>
      </w:r>
      <w:r w:rsidRPr="00897143">
        <w:rPr>
          <w:rtl/>
          <w:lang w:bidi="ar-SA"/>
        </w:rPr>
        <w:t xml:space="preserve"> </w:t>
      </w:r>
      <w:r w:rsidRPr="00897143">
        <w:rPr>
          <w:rFonts w:hint="cs"/>
          <w:rtl/>
          <w:lang w:bidi="ar-SA"/>
        </w:rPr>
        <w:t>رسالت</w:t>
      </w:r>
      <w:r w:rsidRPr="00897143">
        <w:rPr>
          <w:rtl/>
          <w:lang w:bidi="ar-SA"/>
        </w:rPr>
        <w:t xml:space="preserve"> </w:t>
      </w:r>
      <w:r w:rsidRPr="00897143">
        <w:rPr>
          <w:rFonts w:hint="cs"/>
          <w:rtl/>
          <w:lang w:bidi="ar-SA"/>
        </w:rPr>
        <w:t>خدا</w:t>
      </w:r>
      <w:r w:rsidRPr="00897143">
        <w:rPr>
          <w:rtl/>
          <w:lang w:bidi="ar-SA"/>
        </w:rPr>
        <w:t xml:space="preserve"> </w:t>
      </w:r>
      <w:r w:rsidRPr="00897143">
        <w:rPr>
          <w:rFonts w:hint="cs"/>
          <w:rtl/>
          <w:lang w:bidi="ar-SA"/>
        </w:rPr>
        <w:t>را</w:t>
      </w:r>
      <w:r w:rsidRPr="00897143">
        <w:rPr>
          <w:rtl/>
          <w:lang w:bidi="ar-SA"/>
        </w:rPr>
        <w:t xml:space="preserve"> </w:t>
      </w:r>
      <w:r>
        <w:rPr>
          <w:rtl/>
          <w:lang w:bidi="ar-SA"/>
        </w:rPr>
        <w:t>(</w:t>
      </w:r>
      <w:r w:rsidRPr="00897143">
        <w:rPr>
          <w:rFonts w:hint="cs"/>
          <w:rtl/>
          <w:lang w:bidi="ar-SA"/>
        </w:rPr>
        <w:t>به</w:t>
      </w:r>
      <w:r w:rsidRPr="00897143">
        <w:rPr>
          <w:rtl/>
          <w:lang w:bidi="ar-SA"/>
        </w:rPr>
        <w:t xml:space="preserve"> </w:t>
      </w:r>
      <w:r w:rsidRPr="00897143">
        <w:rPr>
          <w:rFonts w:hint="cs"/>
          <w:rtl/>
          <w:lang w:bidi="ar-SA"/>
        </w:rPr>
        <w:t>مردم</w:t>
      </w:r>
      <w:r>
        <w:rPr>
          <w:rtl/>
          <w:lang w:bidi="ar-SA"/>
        </w:rPr>
        <w:t>)</w:t>
      </w:r>
      <w:r w:rsidRPr="00897143">
        <w:rPr>
          <w:rtl/>
          <w:lang w:bidi="ar-SA"/>
        </w:rPr>
        <w:t xml:space="preserve"> </w:t>
      </w:r>
      <w:r w:rsidRPr="00897143">
        <w:rPr>
          <w:rFonts w:hint="cs"/>
          <w:rtl/>
          <w:lang w:bidi="ar-SA"/>
        </w:rPr>
        <w:t>نرسانده‌اي</w:t>
      </w:r>
      <w:r w:rsidRPr="00897143">
        <w:rPr>
          <w:rtl/>
          <w:lang w:bidi="ar-SA"/>
        </w:rPr>
        <w:t xml:space="preserve"> </w:t>
      </w:r>
      <w:r>
        <w:rPr>
          <w:rtl/>
          <w:lang w:bidi="ar-SA"/>
        </w:rPr>
        <w:t>(</w:t>
      </w:r>
      <w:r w:rsidRPr="00897143">
        <w:rPr>
          <w:rFonts w:hint="cs"/>
          <w:rtl/>
          <w:lang w:bidi="ar-SA"/>
        </w:rPr>
        <w:t>و</w:t>
      </w:r>
      <w:r w:rsidRPr="00897143">
        <w:rPr>
          <w:rtl/>
          <w:lang w:bidi="ar-SA"/>
        </w:rPr>
        <w:t xml:space="preserve"> </w:t>
      </w:r>
      <w:r w:rsidRPr="00897143">
        <w:rPr>
          <w:rFonts w:hint="cs"/>
          <w:rtl/>
          <w:lang w:bidi="ar-SA"/>
        </w:rPr>
        <w:t>ايشان</w:t>
      </w:r>
      <w:r w:rsidRPr="00897143">
        <w:rPr>
          <w:rtl/>
          <w:lang w:bidi="ar-SA"/>
        </w:rPr>
        <w:t xml:space="preserve"> </w:t>
      </w:r>
      <w:r w:rsidRPr="00897143">
        <w:rPr>
          <w:rFonts w:hint="cs"/>
          <w:rtl/>
          <w:lang w:bidi="ar-SA"/>
        </w:rPr>
        <w:t>را</w:t>
      </w:r>
      <w:r w:rsidRPr="00897143">
        <w:rPr>
          <w:rtl/>
          <w:lang w:bidi="ar-SA"/>
        </w:rPr>
        <w:t xml:space="preserve"> </w:t>
      </w:r>
      <w:r w:rsidRPr="00897143">
        <w:rPr>
          <w:rFonts w:hint="cs"/>
          <w:rtl/>
          <w:lang w:bidi="ar-SA"/>
        </w:rPr>
        <w:t>بدان</w:t>
      </w:r>
      <w:r w:rsidRPr="00897143">
        <w:rPr>
          <w:rtl/>
          <w:lang w:bidi="ar-SA"/>
        </w:rPr>
        <w:t xml:space="preserve"> </w:t>
      </w:r>
      <w:r w:rsidRPr="00897143">
        <w:rPr>
          <w:rFonts w:hint="cs"/>
          <w:rtl/>
          <w:lang w:bidi="ar-SA"/>
        </w:rPr>
        <w:t>فرا</w:t>
      </w:r>
      <w:r w:rsidRPr="00897143">
        <w:rPr>
          <w:rtl/>
          <w:lang w:bidi="ar-SA"/>
        </w:rPr>
        <w:t xml:space="preserve"> </w:t>
      </w:r>
      <w:r w:rsidRPr="00897143">
        <w:rPr>
          <w:rFonts w:hint="cs"/>
          <w:rtl/>
          <w:lang w:bidi="ar-SA"/>
        </w:rPr>
        <w:t>نخوانده‌اي</w:t>
      </w:r>
      <w:r>
        <w:rPr>
          <w:rtl/>
          <w:lang w:bidi="ar-SA"/>
        </w:rPr>
        <w:t>.</w:t>
      </w:r>
      <w:r w:rsidRPr="00897143">
        <w:rPr>
          <w:rtl/>
          <w:lang w:bidi="ar-SA"/>
        </w:rPr>
        <w:t xml:space="preserve"> </w:t>
      </w:r>
      <w:r w:rsidRPr="00897143">
        <w:rPr>
          <w:rFonts w:hint="cs"/>
          <w:rtl/>
          <w:lang w:bidi="ar-SA"/>
        </w:rPr>
        <w:t>چرا</w:t>
      </w:r>
      <w:r w:rsidRPr="00897143">
        <w:rPr>
          <w:rtl/>
          <w:lang w:bidi="ar-SA"/>
        </w:rPr>
        <w:t xml:space="preserve"> </w:t>
      </w:r>
      <w:r w:rsidRPr="00897143">
        <w:rPr>
          <w:rFonts w:hint="cs"/>
          <w:rtl/>
          <w:lang w:bidi="ar-SA"/>
        </w:rPr>
        <w:t>كه</w:t>
      </w:r>
      <w:r w:rsidRPr="00897143">
        <w:rPr>
          <w:rtl/>
          <w:lang w:bidi="ar-SA"/>
        </w:rPr>
        <w:t xml:space="preserve"> </w:t>
      </w:r>
      <w:r w:rsidRPr="00897143">
        <w:rPr>
          <w:rFonts w:hint="cs"/>
          <w:rtl/>
          <w:lang w:bidi="ar-SA"/>
        </w:rPr>
        <w:t>تبليغ</w:t>
      </w:r>
      <w:r w:rsidRPr="00897143">
        <w:rPr>
          <w:rtl/>
          <w:lang w:bidi="ar-SA"/>
        </w:rPr>
        <w:t xml:space="preserve"> </w:t>
      </w:r>
      <w:r w:rsidRPr="00897143">
        <w:rPr>
          <w:rFonts w:hint="cs"/>
          <w:rtl/>
          <w:lang w:bidi="ar-SA"/>
        </w:rPr>
        <w:t>جميع</w:t>
      </w:r>
      <w:r w:rsidRPr="00897143">
        <w:rPr>
          <w:rtl/>
          <w:lang w:bidi="ar-SA"/>
        </w:rPr>
        <w:t xml:space="preserve"> </w:t>
      </w:r>
      <w:r w:rsidRPr="00897143">
        <w:rPr>
          <w:rFonts w:hint="cs"/>
          <w:rtl/>
          <w:lang w:bidi="ar-SA"/>
        </w:rPr>
        <w:t>اوامر</w:t>
      </w:r>
      <w:r w:rsidRPr="00897143">
        <w:rPr>
          <w:rtl/>
          <w:lang w:bidi="ar-SA"/>
        </w:rPr>
        <w:t xml:space="preserve"> </w:t>
      </w:r>
      <w:r w:rsidRPr="00897143">
        <w:rPr>
          <w:rFonts w:hint="cs"/>
          <w:rtl/>
          <w:lang w:bidi="ar-SA"/>
        </w:rPr>
        <w:t>و</w:t>
      </w:r>
      <w:r w:rsidRPr="00897143">
        <w:rPr>
          <w:rtl/>
          <w:lang w:bidi="ar-SA"/>
        </w:rPr>
        <w:t xml:space="preserve"> </w:t>
      </w:r>
      <w:r w:rsidRPr="00897143">
        <w:rPr>
          <w:rFonts w:hint="cs"/>
          <w:rtl/>
          <w:lang w:bidi="ar-SA"/>
        </w:rPr>
        <w:t>احكام</w:t>
      </w:r>
      <w:r w:rsidRPr="00897143">
        <w:rPr>
          <w:rtl/>
          <w:lang w:bidi="ar-SA"/>
        </w:rPr>
        <w:t xml:space="preserve"> </w:t>
      </w:r>
      <w:r w:rsidRPr="00897143">
        <w:rPr>
          <w:rFonts w:hint="cs"/>
          <w:rtl/>
          <w:lang w:bidi="ar-SA"/>
        </w:rPr>
        <w:t>بر</w:t>
      </w:r>
      <w:r w:rsidRPr="00897143">
        <w:rPr>
          <w:rtl/>
          <w:lang w:bidi="ar-SA"/>
        </w:rPr>
        <w:t xml:space="preserve"> </w:t>
      </w:r>
      <w:r w:rsidRPr="00897143">
        <w:rPr>
          <w:rFonts w:hint="cs"/>
          <w:rtl/>
          <w:lang w:bidi="ar-SA"/>
        </w:rPr>
        <w:t>عهده</w:t>
      </w:r>
      <w:r w:rsidRPr="00897143">
        <w:rPr>
          <w:rtl/>
          <w:lang w:bidi="ar-SA"/>
        </w:rPr>
        <w:t xml:space="preserve"> </w:t>
      </w:r>
      <w:r w:rsidRPr="00897143">
        <w:rPr>
          <w:rFonts w:hint="cs"/>
          <w:rtl/>
          <w:lang w:bidi="ar-SA"/>
        </w:rPr>
        <w:t>تو</w:t>
      </w:r>
      <w:r w:rsidRPr="00897143">
        <w:rPr>
          <w:rtl/>
          <w:lang w:bidi="ar-SA"/>
        </w:rPr>
        <w:t xml:space="preserve"> </w:t>
      </w:r>
      <w:r w:rsidRPr="00897143">
        <w:rPr>
          <w:rFonts w:hint="cs"/>
          <w:rtl/>
          <w:lang w:bidi="ar-SA"/>
        </w:rPr>
        <w:t>است</w:t>
      </w:r>
      <w:r>
        <w:rPr>
          <w:rtl/>
          <w:lang w:bidi="ar-SA"/>
        </w:rPr>
        <w:t>،</w:t>
      </w:r>
      <w:r w:rsidRPr="00897143">
        <w:rPr>
          <w:rtl/>
          <w:lang w:bidi="ar-SA"/>
        </w:rPr>
        <w:t xml:space="preserve"> </w:t>
      </w:r>
      <w:r w:rsidRPr="00897143">
        <w:rPr>
          <w:rFonts w:hint="cs"/>
          <w:rtl/>
          <w:lang w:bidi="ar-SA"/>
        </w:rPr>
        <w:t>و</w:t>
      </w:r>
      <w:r w:rsidRPr="00897143">
        <w:rPr>
          <w:rtl/>
          <w:lang w:bidi="ar-SA"/>
        </w:rPr>
        <w:t xml:space="preserve"> </w:t>
      </w:r>
      <w:r w:rsidRPr="00897143">
        <w:rPr>
          <w:rFonts w:hint="cs"/>
          <w:rtl/>
          <w:lang w:bidi="ar-SA"/>
        </w:rPr>
        <w:t>كتمان</w:t>
      </w:r>
      <w:r w:rsidRPr="00897143">
        <w:rPr>
          <w:rtl/>
          <w:lang w:bidi="ar-SA"/>
        </w:rPr>
        <w:t xml:space="preserve"> </w:t>
      </w:r>
      <w:r w:rsidRPr="00897143">
        <w:rPr>
          <w:rFonts w:hint="cs"/>
          <w:rtl/>
          <w:lang w:bidi="ar-SA"/>
        </w:rPr>
        <w:t>جزء</w:t>
      </w:r>
      <w:r w:rsidRPr="00897143">
        <w:rPr>
          <w:rtl/>
          <w:lang w:bidi="ar-SA"/>
        </w:rPr>
        <w:t xml:space="preserve"> </w:t>
      </w:r>
      <w:r w:rsidRPr="00897143">
        <w:rPr>
          <w:rFonts w:hint="cs"/>
          <w:rtl/>
          <w:lang w:bidi="ar-SA"/>
        </w:rPr>
        <w:t>از</w:t>
      </w:r>
      <w:r w:rsidRPr="00897143">
        <w:rPr>
          <w:rtl/>
          <w:lang w:bidi="ar-SA"/>
        </w:rPr>
        <w:t xml:space="preserve"> </w:t>
      </w:r>
      <w:r w:rsidRPr="00897143">
        <w:rPr>
          <w:rFonts w:hint="cs"/>
          <w:rtl/>
          <w:lang w:bidi="ar-SA"/>
        </w:rPr>
        <w:t>جانب</w:t>
      </w:r>
      <w:r w:rsidRPr="00897143">
        <w:rPr>
          <w:rtl/>
          <w:lang w:bidi="ar-SA"/>
        </w:rPr>
        <w:t xml:space="preserve"> </w:t>
      </w:r>
      <w:r w:rsidRPr="00897143">
        <w:rPr>
          <w:rFonts w:hint="cs"/>
          <w:rtl/>
          <w:lang w:bidi="ar-SA"/>
        </w:rPr>
        <w:t>تو</w:t>
      </w:r>
      <w:r>
        <w:rPr>
          <w:rtl/>
          <w:lang w:bidi="ar-SA"/>
        </w:rPr>
        <w:t>،</w:t>
      </w:r>
      <w:r w:rsidRPr="00897143">
        <w:rPr>
          <w:rtl/>
          <w:lang w:bidi="ar-SA"/>
        </w:rPr>
        <w:t xml:space="preserve"> </w:t>
      </w:r>
      <w:r w:rsidRPr="00897143">
        <w:rPr>
          <w:rFonts w:hint="cs"/>
          <w:rtl/>
          <w:lang w:bidi="ar-SA"/>
        </w:rPr>
        <w:t>كتمان</w:t>
      </w:r>
      <w:r w:rsidRPr="00897143">
        <w:rPr>
          <w:rtl/>
          <w:lang w:bidi="ar-SA"/>
        </w:rPr>
        <w:t xml:space="preserve"> </w:t>
      </w:r>
      <w:r w:rsidRPr="00897143">
        <w:rPr>
          <w:rFonts w:hint="cs"/>
          <w:rtl/>
          <w:lang w:bidi="ar-SA"/>
        </w:rPr>
        <w:t>كلّ</w:t>
      </w:r>
      <w:r w:rsidRPr="00897143">
        <w:rPr>
          <w:rtl/>
          <w:lang w:bidi="ar-SA"/>
        </w:rPr>
        <w:t xml:space="preserve"> </w:t>
      </w:r>
      <w:r w:rsidRPr="00897143">
        <w:rPr>
          <w:rFonts w:hint="cs"/>
          <w:rtl/>
          <w:lang w:bidi="ar-SA"/>
        </w:rPr>
        <w:t>بشمار</w:t>
      </w:r>
      <w:r w:rsidRPr="00897143">
        <w:rPr>
          <w:rtl/>
          <w:lang w:bidi="ar-SA"/>
        </w:rPr>
        <w:t xml:space="preserve"> </w:t>
      </w:r>
      <w:r w:rsidRPr="00897143">
        <w:rPr>
          <w:rFonts w:hint="cs"/>
          <w:rtl/>
          <w:lang w:bidi="ar-SA"/>
        </w:rPr>
        <w:t>است</w:t>
      </w:r>
      <w:r>
        <w:rPr>
          <w:rtl/>
          <w:lang w:bidi="ar-SA"/>
        </w:rPr>
        <w:t>).</w:t>
      </w:r>
      <w:r>
        <w:rPr>
          <w:rFonts w:hint="cs"/>
          <w:rtl/>
          <w:lang w:bidi="ar-SA"/>
        </w:rPr>
        <w:t>» پس این عقیده ای که مردم را به سوی آن دعوت می کنی آیا جزو مواردی است که رسول خدا(</w:t>
      </w:r>
      <w:r w:rsidRPr="00CC26F1">
        <w:rPr>
          <w:rFonts w:cs="CTraditional Arabic" w:hint="cs"/>
          <w:rtl/>
          <w:lang w:bidi="ar-SA"/>
        </w:rPr>
        <w:t>ص</w:t>
      </w:r>
      <w:r>
        <w:rPr>
          <w:rFonts w:hint="cs"/>
          <w:rtl/>
          <w:lang w:bidi="ar-SA"/>
        </w:rPr>
        <w:t>) به امت ابلاغ نموده یا خیر؟ او ساکت شد. شیخ گفت: ای امیر مؤمنان! این هم سوّمی.</w:t>
      </w:r>
    </w:p>
    <w:p w:rsidR="00A154B7" w:rsidRDefault="00A154B7" w:rsidP="00A154B7">
      <w:pPr>
        <w:ind w:firstLine="283"/>
        <w:rPr>
          <w:rtl/>
          <w:lang w:bidi="ar-SA"/>
        </w:rPr>
      </w:pPr>
      <w:r>
        <w:rPr>
          <w:rFonts w:hint="cs"/>
          <w:rtl/>
          <w:lang w:bidi="ar-SA"/>
        </w:rPr>
        <w:t>سپس بعد از اندکی گفت: ای احمد به من بگو!  وقتی رسول خدا(</w:t>
      </w:r>
      <w:r w:rsidRPr="00CC26F1">
        <w:rPr>
          <w:rFonts w:cs="CTraditional Arabic" w:hint="cs"/>
          <w:rtl/>
          <w:lang w:bidi="ar-SA"/>
        </w:rPr>
        <w:t>ص</w:t>
      </w:r>
      <w:r>
        <w:rPr>
          <w:rFonts w:hint="cs"/>
          <w:rtl/>
          <w:lang w:bidi="ar-SA"/>
        </w:rPr>
        <w:t>) این عقیده‏ی تو را که مردم را به سوی آن فراخوانده ای، آیا برایش فراهم بود که به آنان ابلاغ نکرد یا خیر؟ احمد گفت: برایش فراهم بود. شیخ گفت: برای ابوبکر و عثمان و عمر و علی نیز فراهم بود؟ گفت: آری.</w:t>
      </w:r>
    </w:p>
    <w:p w:rsidR="00A154B7" w:rsidRDefault="00A154B7" w:rsidP="00A154B7">
      <w:pPr>
        <w:ind w:firstLine="283"/>
        <w:rPr>
          <w:rtl/>
          <w:lang w:bidi="ar-SA"/>
        </w:rPr>
      </w:pPr>
      <w:r>
        <w:rPr>
          <w:rFonts w:hint="cs"/>
          <w:rtl/>
          <w:lang w:bidi="ar-SA"/>
        </w:rPr>
        <w:t>آنگاه شیخ رویش را به طرف واثق برگرداند و گفت: ای امیر مؤمنان! وقتی چیزی که برای رسول خدا(</w:t>
      </w:r>
      <w:r w:rsidRPr="00CC26F1">
        <w:rPr>
          <w:rFonts w:cs="CTraditional Arabic" w:hint="cs"/>
          <w:rtl/>
          <w:lang w:bidi="ar-SA"/>
        </w:rPr>
        <w:t>ص</w:t>
      </w:r>
      <w:r>
        <w:rPr>
          <w:rFonts w:hint="cs"/>
          <w:rtl/>
          <w:lang w:bidi="ar-SA"/>
        </w:rPr>
        <w:t>) و یارانش فراهم باشد و برای ما فراهم نباشد خداوند هم آن را برای ما فراهم نمی کند. واثق گفت: آری، هرگاه چیزی که برای رسول خدا(</w:t>
      </w:r>
      <w:r w:rsidRPr="00CC26F1">
        <w:rPr>
          <w:rFonts w:cs="CTraditional Arabic" w:hint="cs"/>
          <w:rtl/>
          <w:lang w:bidi="ar-SA"/>
        </w:rPr>
        <w:t>ص</w:t>
      </w:r>
      <w:r>
        <w:rPr>
          <w:rFonts w:hint="cs"/>
          <w:rtl/>
          <w:lang w:bidi="ar-SA"/>
        </w:rPr>
        <w:t>) و یارانش فراهم باشد و برای ما فراهم نباشد، خداوند نیز آن را برای ما فراهم نمی کند.</w:t>
      </w:r>
    </w:p>
    <w:p w:rsidR="00A154B7" w:rsidRDefault="00A154B7" w:rsidP="00A154B7">
      <w:pPr>
        <w:ind w:firstLine="283"/>
        <w:rPr>
          <w:rtl/>
          <w:lang w:bidi="ar-SA"/>
        </w:rPr>
      </w:pPr>
      <w:r>
        <w:rPr>
          <w:rFonts w:hint="cs"/>
          <w:rtl/>
          <w:lang w:bidi="ar-SA"/>
        </w:rPr>
        <w:t>سپس واثق گفت: او را آزاد کنید. وقتی زنجیرها و بندها باز شد، آن را به شدت به طرف خود کشید. واثق گفت: او را صدا زنید. سپس گفت: ای شیخ! چرا زنجیرها را به شدت به طرف خود کشیدی؟ گفت: چون نیت کردم که آن را به شدت به طرف خود بکشم. هرگاه آن را گرفتم، وصیت کردم که میان بدنم و کفن ام قرار داده شود تا بگویم: پروردگارا، از بنده ات بپرس: چرا از روی ظلم مرا زنجیر کردند و زن و فرزندانم را به وحشت انداختند؟ واثق گریست و شیخ و حاضرین هم گریستند.</w:t>
      </w:r>
    </w:p>
    <w:p w:rsidR="00A154B7" w:rsidRDefault="00A154B7" w:rsidP="00A154B7">
      <w:pPr>
        <w:ind w:firstLine="283"/>
        <w:rPr>
          <w:rtl/>
          <w:lang w:bidi="ar-SA"/>
        </w:rPr>
      </w:pPr>
      <w:r>
        <w:rPr>
          <w:rFonts w:hint="cs"/>
          <w:rtl/>
          <w:lang w:bidi="ar-SA"/>
        </w:rPr>
        <w:t>سپس واثق به او گفت: ای شیخ! مرا حلال کن. گفت: ای امیر مؤمنان ! از منزلم خارج نشدم  تا اینکه به خاطر احترام به رسول خدا(</w:t>
      </w:r>
      <w:r w:rsidRPr="00CC26F1">
        <w:rPr>
          <w:rFonts w:cs="CTraditional Arabic" w:hint="cs"/>
          <w:rtl/>
          <w:lang w:bidi="ar-SA"/>
        </w:rPr>
        <w:t>ص</w:t>
      </w:r>
      <w:r>
        <w:rPr>
          <w:rFonts w:hint="cs"/>
          <w:rtl/>
          <w:lang w:bidi="ar-SA"/>
        </w:rPr>
        <w:t>) و خویشاوندی ات با او، تو را حلال کردم.</w:t>
      </w:r>
    </w:p>
    <w:p w:rsidR="00A154B7" w:rsidRDefault="00A154B7" w:rsidP="00A154B7">
      <w:pPr>
        <w:ind w:firstLine="283"/>
        <w:rPr>
          <w:rtl/>
          <w:lang w:bidi="ar-SA"/>
        </w:rPr>
      </w:pPr>
      <w:r>
        <w:rPr>
          <w:rFonts w:hint="cs"/>
          <w:rtl/>
          <w:lang w:bidi="ar-SA"/>
        </w:rPr>
        <w:t>چهره‏ی واثق گشاد شد و او خوشحال شد. سپس به آن شیخ گفت: از اینجا بلند شو تا تو را در آغوش گیرم. او گفت: جای من در این راه ورودی بهتر است و من پیرمردی سالخورده و نیازمند هستم. واثق گفت: هر چه می خواهی درخواست کن. گفت: امیر مؤمنان اجازه دهد که به آن جایی که این ظالم مرا از آنجا بیرون کرد، برگردم. واثق گفت: به تو اجازه دادم. و دستور داد که پاداشی را به او بدهند اما او آن را نپذیرفت.</w:t>
      </w:r>
    </w:p>
    <w:p w:rsidR="00A154B7" w:rsidRDefault="00A154B7" w:rsidP="00A154B7">
      <w:pPr>
        <w:ind w:firstLine="283"/>
        <w:rPr>
          <w:rtl/>
          <w:lang w:bidi="ar-SA"/>
        </w:rPr>
      </w:pPr>
      <w:r>
        <w:rPr>
          <w:rFonts w:hint="cs"/>
          <w:rtl/>
          <w:lang w:bidi="ar-SA"/>
        </w:rPr>
        <w:t>پس از آن موقع، از این عقیده بازگشتم و نیز گمان می کنم که واثق از آن بازگشت.</w:t>
      </w:r>
    </w:p>
    <w:p w:rsidR="00A154B7" w:rsidRDefault="00A154B7" w:rsidP="00A154B7">
      <w:pPr>
        <w:ind w:firstLine="283"/>
        <w:rPr>
          <w:rtl/>
          <w:lang w:bidi="ar-SA"/>
        </w:rPr>
      </w:pPr>
      <w:r>
        <w:rPr>
          <w:rFonts w:hint="cs"/>
          <w:rtl/>
          <w:lang w:bidi="ar-SA"/>
        </w:rPr>
        <w:t>در این داستان، تأمل کنید که برای صاحبان خرد، پند و اندرز در آن هست. و نگاه کنید که چگونه طرف بحث و مناظره با کتاب خدا و سنت پیامبر(</w:t>
      </w:r>
      <w:r w:rsidRPr="00CC26F1">
        <w:rPr>
          <w:rFonts w:cs="CTraditional Arabic" w:hint="cs"/>
          <w:rtl/>
          <w:lang w:bidi="ar-SA"/>
        </w:rPr>
        <w:t>ص</w:t>
      </w:r>
      <w:r>
        <w:rPr>
          <w:rFonts w:hint="cs"/>
          <w:rtl/>
          <w:lang w:bidi="ar-SA"/>
        </w:rPr>
        <w:t>)، طرف دیگر را ساکت می کند.</w:t>
      </w:r>
    </w:p>
    <w:p w:rsidR="00A154B7" w:rsidRDefault="00A154B7" w:rsidP="00A154B7">
      <w:pPr>
        <w:ind w:firstLine="283"/>
        <w:rPr>
          <w:rtl/>
          <w:lang w:bidi="ar-SA"/>
        </w:rPr>
      </w:pPr>
      <w:r>
        <w:rPr>
          <w:rFonts w:hint="cs"/>
          <w:rtl/>
          <w:lang w:bidi="ar-SA"/>
        </w:rPr>
        <w:t>اساس این اشتباه و خطا در این موضوع، یک چیز است و آن هم جهل و نادانی نسبت به مقاصد شریعت و پیوند ندادن اجزای شریعت به همدیگر می باشد، چون مصدر ادله نزد پیشوایان راسخ در علم، این است که شریعت اسلام همچون یک صورت واحد گرفته شود به تناسب آنچه که از کلیات و جزئیاتِ گرفته شده از کلیات، و عام که بر خاص، و مطلق بر مقید حمل می شود و مجمل آن به وسیله‏ی مُبیِّن آن تفسیر و تبیین می شود، ثابت شده است. پس وقتی برای فردی که در شریعت اسلامی تأمل و تدبر می نماید، از جمله آن حکمی از احکام به دست آمد، این همان حکمی است که موقعی که از او بخواهند، آن را بر سر زبان می آورد.</w:t>
      </w:r>
    </w:p>
    <w:p w:rsidR="00A154B7" w:rsidRDefault="00A154B7" w:rsidP="00A154B7">
      <w:pPr>
        <w:ind w:firstLine="283"/>
        <w:rPr>
          <w:rtl/>
          <w:lang w:bidi="ar-SA"/>
        </w:rPr>
      </w:pPr>
      <w:r>
        <w:rPr>
          <w:rFonts w:hint="cs"/>
          <w:rtl/>
          <w:lang w:bidi="ar-SA"/>
        </w:rPr>
        <w:t>مَثَل شریعت، مثل انسان سالم و سرحال است، پس همان طور که انسان تنها با دستش، یا تنها با پایش، یا تنها با سرش، یا تنها با زبانش انسان نیست که بتواند سخن بگوید بلکه با مجموع این اعضا انسان نامیده می شود، شریعت اسلام نیز چنین است که از آن، هیچ حکمی درخواست نمی شود مگر به وسیله‏ی مجموع اجزای شریعت. یعنی تنها از یک دلیل شریعت حالا هر دلیلی باشد، به تنها حکم استنباط نمی شود بلکه بایستی مجموع شریعت کنار هم نهاده شود و از مجموع آن، حکم استنباط شود. هر چند برای انسان ظاهربین،  بتوان از این یک دلیل حکم را استنباط کرد، چون این کار یک توهم است نه حقیقت. همچون دست که هرگاه از آن خواسته شود به سخن آید، در این صورت از روی توهم به سخن می آید و در حقیقت به سخن نیامده است از آن جهت که دانسته شده که آن، دست انسان است نه از آن جهت که خود انسان است، چون این محال است.</w:t>
      </w:r>
    </w:p>
    <w:p w:rsidR="00A154B7" w:rsidRDefault="00A154B7" w:rsidP="00A154B7">
      <w:pPr>
        <w:ind w:firstLine="283"/>
        <w:rPr>
          <w:rtl/>
          <w:lang w:bidi="ar-SA"/>
        </w:rPr>
      </w:pPr>
      <w:r>
        <w:rPr>
          <w:rFonts w:hint="cs"/>
          <w:rtl/>
          <w:lang w:bidi="ar-SA"/>
        </w:rPr>
        <w:t>بنابراین شأن راسخان در علم این است که شریعت اسلام را همچون یک شکل واحد در نظر گیرند که اجزای آن در خدمت همدیگر باشند مثل اعضای انسان هر گاه مثل یک صورت واحد در نظر گرفته شوند. و شأنِ کسانی که به دنبال مشابهات اند، این است که یک دلیل را به تنهایی می گیرند و بر اساس آن حکم صادر می کنند هر چند دلیلی کلی یا جزئی وجود داشته باشد که با آن در تعارض باشد. پس همان طور که یک عضو نمی تواند به تنهایی به نطق آید و مفهوم انسان را بر آن حمل کرد، همچنین یک دلیل به تنهایی نمی تواند حکمی حقیقی را از احکام شریعت صادر نماید. کسی که تنها از یک دلیل، حکمی را استنباط می نماید، از متشابه پیروی می کند و تنها کسانی که در دلشان انحراف و کژی است، از متشابه پیروی می نمایند. همان طور که خداوند به آن گواهی داده است:</w:t>
      </w:r>
      <w:r w:rsidRPr="004D07BD">
        <w:rPr>
          <w:rFonts w:ascii="QCF_BSML" w:hAnsi="QCF_BSML" w:cs="QCF_BSML"/>
          <w:sz w:val="27"/>
          <w:szCs w:val="27"/>
          <w:rtl/>
          <w:lang w:bidi="ar-SA"/>
        </w:rPr>
        <w:t xml:space="preserve"> </w:t>
      </w:r>
      <w:r>
        <w:rPr>
          <w:rFonts w:ascii="QCF_BSML" w:hAnsi="QCF_BSML" w:cs="QCF_BSML"/>
          <w:sz w:val="27"/>
          <w:szCs w:val="27"/>
          <w:rtl/>
          <w:lang w:bidi="ar-SA"/>
        </w:rPr>
        <w:t xml:space="preserve">ﭽ </w:t>
      </w:r>
      <w:r>
        <w:rPr>
          <w:rFonts w:ascii="QCF_P098" w:hAnsi="QCF_P098" w:cs="QCF_P098"/>
          <w:sz w:val="27"/>
          <w:szCs w:val="27"/>
          <w:rtl/>
          <w:lang w:bidi="ar-SA"/>
        </w:rPr>
        <w:t xml:space="preserve">ﭣ  ﭤ  ﭥ  ﭦ  ﭧ  </w:t>
      </w:r>
      <w:r>
        <w:rPr>
          <w:rFonts w:ascii="QCF_BSML" w:hAnsi="QCF_BSML" w:cs="QCF_BSML"/>
          <w:sz w:val="27"/>
          <w:szCs w:val="27"/>
          <w:rtl/>
          <w:lang w:bidi="ar-SA"/>
        </w:rPr>
        <w:t>ﭼ</w:t>
      </w:r>
      <w:r>
        <w:rPr>
          <w:rFonts w:ascii="Arial" w:hAnsi="Arial" w:cs="Arial"/>
          <w:sz w:val="18"/>
          <w:szCs w:val="18"/>
          <w:rtl/>
          <w:lang w:bidi="ar-SA"/>
        </w:rPr>
        <w:t xml:space="preserve"> </w:t>
      </w:r>
      <w:r>
        <w:rPr>
          <w:rFonts w:hAnsi="Arial"/>
          <w:sz w:val="27"/>
          <w:szCs w:val="27"/>
          <w:rtl/>
          <w:lang w:bidi="ar-SA"/>
        </w:rPr>
        <w:t>النساء: ١٢٢</w:t>
      </w:r>
      <w:r>
        <w:rPr>
          <w:rFonts w:hint="cs"/>
          <w:rtl/>
          <w:lang w:bidi="ar-SA"/>
        </w:rPr>
        <w:t>«</w:t>
      </w:r>
      <w:r w:rsidRPr="005B3B39">
        <w:rPr>
          <w:rFonts w:hint="cs"/>
          <w:rtl/>
        </w:rPr>
        <w:t xml:space="preserve"> </w:t>
      </w:r>
      <w:r w:rsidRPr="005B3B39">
        <w:rPr>
          <w:rFonts w:hint="cs"/>
          <w:rtl/>
          <w:lang w:bidi="ar-SA"/>
        </w:rPr>
        <w:t>و</w:t>
      </w:r>
      <w:r w:rsidRPr="005B3B39">
        <w:rPr>
          <w:rtl/>
          <w:lang w:bidi="ar-SA"/>
        </w:rPr>
        <w:t xml:space="preserve"> </w:t>
      </w:r>
      <w:r w:rsidRPr="005B3B39">
        <w:rPr>
          <w:rFonts w:hint="cs"/>
          <w:rtl/>
          <w:lang w:bidi="ar-SA"/>
        </w:rPr>
        <w:t>چه</w:t>
      </w:r>
      <w:r w:rsidRPr="005B3B39">
        <w:rPr>
          <w:rtl/>
          <w:lang w:bidi="ar-SA"/>
        </w:rPr>
        <w:t xml:space="preserve"> </w:t>
      </w:r>
      <w:r w:rsidRPr="005B3B39">
        <w:rPr>
          <w:rFonts w:hint="cs"/>
          <w:rtl/>
          <w:lang w:bidi="ar-SA"/>
        </w:rPr>
        <w:t>كسي</w:t>
      </w:r>
      <w:r w:rsidRPr="005B3B39">
        <w:rPr>
          <w:rtl/>
          <w:lang w:bidi="ar-SA"/>
        </w:rPr>
        <w:t xml:space="preserve"> </w:t>
      </w:r>
      <w:r w:rsidRPr="005B3B39">
        <w:rPr>
          <w:rFonts w:hint="cs"/>
          <w:rtl/>
          <w:lang w:bidi="ar-SA"/>
        </w:rPr>
        <w:t>در</w:t>
      </w:r>
      <w:r w:rsidRPr="005B3B39">
        <w:rPr>
          <w:rtl/>
          <w:lang w:bidi="ar-SA"/>
        </w:rPr>
        <w:t xml:space="preserve"> </w:t>
      </w:r>
      <w:r w:rsidRPr="005B3B39">
        <w:rPr>
          <w:rFonts w:hint="cs"/>
          <w:rtl/>
          <w:lang w:bidi="ar-SA"/>
        </w:rPr>
        <w:t>سخن</w:t>
      </w:r>
      <w:r w:rsidRPr="005B3B39">
        <w:rPr>
          <w:rtl/>
          <w:lang w:bidi="ar-SA"/>
        </w:rPr>
        <w:t xml:space="preserve"> </w:t>
      </w:r>
      <w:r w:rsidRPr="005B3B39">
        <w:rPr>
          <w:rFonts w:hint="cs"/>
          <w:rtl/>
          <w:lang w:bidi="ar-SA"/>
        </w:rPr>
        <w:t>از</w:t>
      </w:r>
      <w:r w:rsidRPr="005B3B39">
        <w:rPr>
          <w:rtl/>
          <w:lang w:bidi="ar-SA"/>
        </w:rPr>
        <w:t xml:space="preserve"> </w:t>
      </w:r>
      <w:r w:rsidRPr="005B3B39">
        <w:rPr>
          <w:rFonts w:hint="cs"/>
          <w:rtl/>
          <w:lang w:bidi="ar-SA"/>
        </w:rPr>
        <w:t>خدا</w:t>
      </w:r>
      <w:r w:rsidRPr="005B3B39">
        <w:rPr>
          <w:rtl/>
          <w:lang w:bidi="ar-SA"/>
        </w:rPr>
        <w:t xml:space="preserve"> </w:t>
      </w:r>
      <w:r w:rsidRPr="005B3B39">
        <w:rPr>
          <w:rFonts w:hint="cs"/>
          <w:rtl/>
          <w:lang w:bidi="ar-SA"/>
        </w:rPr>
        <w:t>راستگوتر</w:t>
      </w:r>
      <w:r w:rsidRPr="005B3B39">
        <w:rPr>
          <w:rtl/>
          <w:lang w:bidi="ar-SA"/>
        </w:rPr>
        <w:t xml:space="preserve"> </w:t>
      </w:r>
      <w:r w:rsidRPr="005B3B39">
        <w:rPr>
          <w:rFonts w:hint="cs"/>
          <w:rtl/>
          <w:lang w:bidi="ar-SA"/>
        </w:rPr>
        <w:t>است‌</w:t>
      </w:r>
      <w:r>
        <w:rPr>
          <w:rtl/>
          <w:lang w:bidi="ar-SA"/>
        </w:rPr>
        <w:t>؟</w:t>
      </w:r>
      <w:r>
        <w:rPr>
          <w:rFonts w:hint="cs"/>
          <w:rtl/>
          <w:lang w:bidi="ar-SA"/>
        </w:rPr>
        <w:t>»</w:t>
      </w:r>
    </w:p>
    <w:p w:rsidR="00A154B7" w:rsidRDefault="00A154B7" w:rsidP="00A154B7">
      <w:pPr>
        <w:bidi w:val="0"/>
        <w:spacing w:after="200" w:line="276" w:lineRule="auto"/>
        <w:ind w:firstLine="283"/>
        <w:jc w:val="left"/>
        <w:rPr>
          <w:rFonts w:ascii="2  Badr" w:hAnsi="2  Badr"/>
          <w:color w:val="000000"/>
          <w:sz w:val="26"/>
          <w:szCs w:val="26"/>
          <w:rtl/>
          <w:lang w:bidi="ar-SA"/>
        </w:rPr>
      </w:pPr>
      <w:r>
        <w:rPr>
          <w:rFonts w:ascii="2  Badr" w:hAnsi="2  Badr"/>
          <w:color w:val="000000"/>
          <w:sz w:val="26"/>
          <w:szCs w:val="26"/>
          <w:rtl/>
          <w:lang w:bidi="ar-SA"/>
        </w:rPr>
        <w:br w:type="page"/>
      </w:r>
    </w:p>
    <w:p w:rsidR="00A154B7" w:rsidRPr="0063657A" w:rsidRDefault="00A154B7" w:rsidP="00A154B7">
      <w:pPr>
        <w:pStyle w:val="1"/>
        <w:ind w:firstLine="283"/>
        <w:rPr>
          <w:rtl/>
        </w:rPr>
      </w:pPr>
      <w:bookmarkStart w:id="56" w:name="_Toc236404268"/>
      <w:r w:rsidRPr="0063657A">
        <w:rPr>
          <w:rFonts w:hint="cs"/>
          <w:rtl/>
        </w:rPr>
        <w:t>فصل</w:t>
      </w:r>
      <w:bookmarkEnd w:id="56"/>
    </w:p>
    <w:p w:rsidR="00A154B7" w:rsidRDefault="00A154B7" w:rsidP="00A154B7">
      <w:pPr>
        <w:ind w:firstLine="283"/>
        <w:rPr>
          <w:rtl/>
          <w:lang w:bidi="ar-SA"/>
        </w:rPr>
      </w:pPr>
      <w:r>
        <w:rPr>
          <w:rFonts w:hint="cs"/>
          <w:rtl/>
          <w:lang w:bidi="ar-SA"/>
        </w:rPr>
        <w:t>در این صورت می گوییم:</w:t>
      </w:r>
    </w:p>
    <w:p w:rsidR="00A154B7" w:rsidRPr="0063657A" w:rsidRDefault="00A154B7" w:rsidP="00A154B7">
      <w:pPr>
        <w:ind w:firstLine="283"/>
        <w:rPr>
          <w:rtl/>
          <w:lang w:bidi="ar-SA"/>
        </w:rPr>
      </w:pPr>
      <w:r w:rsidRPr="0063657A">
        <w:rPr>
          <w:rFonts w:hint="cs"/>
          <w:rtl/>
          <w:lang w:bidi="ar-SA"/>
        </w:rPr>
        <w:t>از جمله پیروی از ادله‏ی مت</w:t>
      </w:r>
      <w:r>
        <w:rPr>
          <w:rFonts w:hint="cs"/>
          <w:rtl/>
          <w:lang w:bidi="ar-SA"/>
        </w:rPr>
        <w:t xml:space="preserve">شابه و مبهم، این است که به ادله </w:t>
      </w:r>
      <w:r w:rsidRPr="0063657A">
        <w:rPr>
          <w:rFonts w:hint="cs"/>
          <w:rtl/>
          <w:lang w:bidi="ar-SA"/>
        </w:rPr>
        <w:t>ی مطلق پیش از نگاه کردن و توجه به ادله ای که آن را مقید کرده اند یا عمل به ادله ی عموم پیش از آنکه تأمل کنند آیا مُخصّ</w:t>
      </w:r>
      <w:r>
        <w:rPr>
          <w:rFonts w:hint="cs"/>
          <w:rtl/>
          <w:lang w:bidi="ar-SA"/>
        </w:rPr>
        <w:t>ِص</w:t>
      </w:r>
      <w:r w:rsidRPr="0063657A">
        <w:rPr>
          <w:rFonts w:hint="cs"/>
          <w:rtl/>
          <w:lang w:bidi="ar-SA"/>
        </w:rPr>
        <w:t xml:space="preserve"> دارند یا خیر؟ عمل شود. یا</w:t>
      </w:r>
      <w:r>
        <w:rPr>
          <w:rFonts w:hint="cs"/>
          <w:rtl/>
          <w:lang w:bidi="ar-SA"/>
        </w:rPr>
        <w:t xml:space="preserve"> </w:t>
      </w:r>
      <w:r w:rsidRPr="0063657A">
        <w:rPr>
          <w:rFonts w:hint="cs"/>
          <w:rtl/>
          <w:lang w:bidi="ar-SA"/>
        </w:rPr>
        <w:t>برعکس، وقتی نص، مقیّد یا خاص است، به نظر خود و بدون هیچ دلیلی،  آن را بر مطلق یا عام حمل می کنند.</w:t>
      </w:r>
    </w:p>
    <w:p w:rsidR="00A154B7" w:rsidRDefault="00A154B7" w:rsidP="00A154B7">
      <w:pPr>
        <w:ind w:firstLine="283"/>
        <w:rPr>
          <w:rtl/>
          <w:lang w:bidi="ar-SA"/>
        </w:rPr>
      </w:pPr>
      <w:r>
        <w:rPr>
          <w:rFonts w:hint="cs"/>
          <w:rtl/>
          <w:lang w:bidi="ar-SA"/>
        </w:rPr>
        <w:t>این مسلک، پرتاب کردن تیر در حالت کوری و پیروی از هوای نفس می باشد.چون نصّ مطلق تا مقید نشود، مبهم و غیرواضح و متشابه می باشد، وقتی مقید شد آن وقت واضح و روشن می گردد. همان طور که مطلق کردن یک نص مقیّد، رأی شخصی است و دلیلی برای این کار نیست و با نص تعارض دارد.</w:t>
      </w:r>
    </w:p>
    <w:p w:rsidR="00A154B7" w:rsidRDefault="00A154B7" w:rsidP="00A154B7">
      <w:pPr>
        <w:ind w:firstLine="283"/>
        <w:rPr>
          <w:lang w:bidi="ar-SA"/>
        </w:rPr>
      </w:pPr>
      <w:r>
        <w:rPr>
          <w:rFonts w:hint="cs"/>
          <w:rtl/>
          <w:lang w:bidi="ar-SA"/>
        </w:rPr>
        <w:t>مثال اوّل: شریعت اسلام، تکالیف دینی را از همه‏ی مکلفان به طور مطلق و عموم می خواهد و هیچ عذری این تکلیف را رفع نمی کند مگر عذری که از ابتدا خطاب تکلیفی را رفع می کند و آن هم زوال عقل است. پس اگر کسی به سن تکلیف رسید، تا زمان مرگ تکلیِف  بر او می ماند. هیچ کس در دین به درجه‏ی رسول خدا(</w:t>
      </w:r>
      <w:r w:rsidRPr="00CC26F1">
        <w:rPr>
          <w:rFonts w:cs="CTraditional Arabic" w:hint="cs"/>
          <w:rtl/>
          <w:lang w:bidi="ar-SA"/>
        </w:rPr>
        <w:t>ص</w:t>
      </w:r>
      <w:r>
        <w:rPr>
          <w:rFonts w:hint="cs"/>
          <w:rtl/>
          <w:lang w:bidi="ar-SA"/>
        </w:rPr>
        <w:t>) و پس از او به درجه‏ی یاران نیک و باوفایش نمی رسد. به اندازه‏ی مثقال ذره ای تکلیف از اینان ساقط نشده مگر تکالیفی که به نسبت برخی افراد در حد توان نبوده است؛ مانند فرد زمین گیر، که جهاد از او ساقط می شود و کسی که نمی تواند ایستاده نماز بخواند که از او درخواست نمی شود ایستاده نماز بخواند و یا مانند زنی که در ایام قاعدگی است که در این ایام، نماز از او ساقط می شود.</w:t>
      </w:r>
    </w:p>
    <w:p w:rsidR="00A154B7" w:rsidRDefault="00A154B7" w:rsidP="00A154B7">
      <w:pPr>
        <w:ind w:firstLine="283"/>
        <w:rPr>
          <w:rtl/>
          <w:lang w:bidi="ar-SA"/>
        </w:rPr>
      </w:pPr>
      <w:r w:rsidRPr="00110DBE">
        <w:rPr>
          <w:rFonts w:hint="cs"/>
          <w:rtl/>
          <w:lang w:bidi="ar-SA"/>
        </w:rPr>
        <w:t>پس اگر کسی به نظرش وقتی به درجه‏ی والایی از درجات دین برسد، تکلیف از او برداشته می شود- همان طور که اهل اباحه این را می گویند- این تفکر، بدعت بوده و او را از دایره‏ی دین خارج می سازد.</w:t>
      </w:r>
    </w:p>
    <w:p w:rsidR="00A154B7" w:rsidRDefault="00A154B7" w:rsidP="00A154B7">
      <w:pPr>
        <w:ind w:firstLine="283"/>
        <w:rPr>
          <w:lang w:bidi="ar-SA"/>
        </w:rPr>
      </w:pPr>
      <w:r>
        <w:rPr>
          <w:rFonts w:hint="cs"/>
          <w:rtl/>
          <w:lang w:bidi="ar-SA"/>
        </w:rPr>
        <w:t>نمونه‏ی دیگر ادعاهای بدعت گذاران مبنی بر اینکه برخی از احادیث صحیح با قرآن یا با همدیگر تعارض دارند و معتقدند معانی آنها فاسد بوده و یا با عقل مخالفت دارند. همان طور که این حکم را درباره‏ی فرموده‏ی پیامبر(</w:t>
      </w:r>
      <w:r w:rsidRPr="00CC26F1">
        <w:rPr>
          <w:rFonts w:cs="CTraditional Arabic" w:hint="cs"/>
          <w:rtl/>
          <w:lang w:bidi="ar-SA"/>
        </w:rPr>
        <w:t>ص</w:t>
      </w:r>
      <w:r>
        <w:rPr>
          <w:rFonts w:hint="cs"/>
          <w:rtl/>
          <w:lang w:bidi="ar-SA"/>
        </w:rPr>
        <w:t xml:space="preserve">) راجع به دو نفری که داوری را پیش آن حضرت بردند، صادر کردند؛ آنجا که می فرماید: </w:t>
      </w:r>
      <w:r w:rsidRPr="000B6402">
        <w:rPr>
          <w:rFonts w:hint="cs"/>
          <w:b/>
          <w:bCs/>
          <w:rtl/>
          <w:lang w:bidi="ar-SA"/>
        </w:rPr>
        <w:t>« و الذی نفسی بیده لأقضینَّ بینکما بکتاب الله: مئة الشاةِ، و الخادم ردُّ  علیک، وعلی ابنک جَلد مائة و تغریبُ عام، و علی امرأة هذا الرّجمُ، و اغدُ یا أُ</w:t>
      </w:r>
      <w:r>
        <w:rPr>
          <w:rFonts w:hint="cs"/>
          <w:b/>
          <w:bCs/>
          <w:rtl/>
          <w:lang w:bidi="ar-SA"/>
        </w:rPr>
        <w:t>ُ</w:t>
      </w:r>
      <w:r w:rsidRPr="000B6402">
        <w:rPr>
          <w:rFonts w:hint="cs"/>
          <w:b/>
          <w:bCs/>
          <w:rtl/>
          <w:lang w:bidi="ar-SA"/>
        </w:rPr>
        <w:t>نَیس علی امرأة هذا، ف</w:t>
      </w:r>
      <w:r>
        <w:rPr>
          <w:rFonts w:hint="cs"/>
          <w:b/>
          <w:bCs/>
          <w:rtl/>
          <w:lang w:bidi="ar-SA"/>
        </w:rPr>
        <w:t>إ</w:t>
      </w:r>
      <w:r w:rsidRPr="000B6402">
        <w:rPr>
          <w:rFonts w:hint="cs"/>
          <w:b/>
          <w:bCs/>
          <w:rtl/>
          <w:lang w:bidi="ar-SA"/>
        </w:rPr>
        <w:t>ن اعترفت فارجُمها»</w:t>
      </w:r>
      <w:r w:rsidRPr="000B6402">
        <w:rPr>
          <w:rStyle w:val="a9"/>
          <w:rFonts w:ascii="2  Badr" w:hAnsi="2  Badr"/>
          <w:b/>
          <w:bCs/>
          <w:color w:val="000000"/>
          <w:sz w:val="26"/>
          <w:szCs w:val="26"/>
          <w:rtl/>
          <w:lang w:bidi="ar-SA"/>
        </w:rPr>
        <w:footnoteReference w:id="323"/>
      </w:r>
      <w:r>
        <w:rPr>
          <w:rFonts w:hint="cs"/>
          <w:rtl/>
          <w:lang w:bidi="ar-SA"/>
        </w:rPr>
        <w:t xml:space="preserve"> : « سوگند به کسی که جانم در دست اوست، مطابق حکم خدا میان شما داوری می کنم: صد گوسفند و خدمتکار به تو بازگردانده می شود و پسرت به صد ضربه شلاق و یک سال تبعید و زن این مرد به سنگسار محکوم می شود. ای اُنیس فردا پیش این زن برو، اگر اعتراف کرد، او را سنگسار کن». او فردا پیش آن زن رفت و زن اعتراف کرد، انس هم او را سنگسار نمود. </w:t>
      </w:r>
    </w:p>
    <w:p w:rsidR="00A154B7" w:rsidRPr="006D1331" w:rsidRDefault="00A154B7" w:rsidP="00A154B7">
      <w:pPr>
        <w:ind w:firstLine="283"/>
        <w:rPr>
          <w:lang w:bidi="ar-SA"/>
        </w:rPr>
      </w:pPr>
      <w:r w:rsidRPr="006D1331">
        <w:rPr>
          <w:rFonts w:hint="cs"/>
          <w:rtl/>
          <w:lang w:bidi="ar-SA"/>
        </w:rPr>
        <w:t>اینان می گویند: این حدیث مخالف کتاب خداست، چون پیامبر(</w:t>
      </w:r>
      <w:r w:rsidRPr="00CC26F1">
        <w:rPr>
          <w:rFonts w:cs="CTraditional Arabic" w:hint="cs"/>
          <w:rtl/>
          <w:lang w:bidi="ar-SA"/>
        </w:rPr>
        <w:t>ص</w:t>
      </w:r>
      <w:r>
        <w:rPr>
          <w:rFonts w:hint="cs"/>
          <w:rtl/>
          <w:lang w:bidi="ar-SA"/>
        </w:rPr>
        <w:t>)</w:t>
      </w:r>
      <w:r w:rsidRPr="006D1331">
        <w:rPr>
          <w:rFonts w:hint="cs"/>
          <w:rtl/>
          <w:lang w:bidi="ar-SA"/>
        </w:rPr>
        <w:t xml:space="preserve"> به سنگسار و تبعید حکم کرده در حالی که در کتاب خدا، از سنگسار و تبعید ذکری به میان نیامده است. پس اگر این حدیث باطل باشد، ما هم آن را می خواهیم و اگر درست باشد، به خاطر اضافه بودن سنگسار و تبعید بر قرآن، با قرآن تناق</w:t>
      </w:r>
      <w:r>
        <w:rPr>
          <w:rFonts w:hint="cs"/>
          <w:rtl/>
          <w:lang w:bidi="ar-SA"/>
        </w:rPr>
        <w:t>ض</w:t>
      </w:r>
      <w:r w:rsidRPr="006D1331">
        <w:rPr>
          <w:rFonts w:hint="cs"/>
          <w:rtl/>
          <w:lang w:bidi="ar-SA"/>
        </w:rPr>
        <w:t xml:space="preserve"> و تعارض دارد.</w:t>
      </w:r>
    </w:p>
    <w:p w:rsidR="00A154B7" w:rsidRDefault="00A154B7" w:rsidP="00A154B7">
      <w:pPr>
        <w:ind w:firstLine="283"/>
        <w:rPr>
          <w:rtl/>
          <w:lang w:bidi="ar-SA"/>
        </w:rPr>
      </w:pPr>
      <w:r w:rsidRPr="006D1331">
        <w:rPr>
          <w:rFonts w:hint="cs"/>
          <w:rtl/>
          <w:lang w:bidi="ar-SA"/>
        </w:rPr>
        <w:t xml:space="preserve">این موضع گیری، </w:t>
      </w:r>
      <w:r>
        <w:rPr>
          <w:rFonts w:hint="cs"/>
          <w:rtl/>
          <w:lang w:bidi="ar-SA"/>
        </w:rPr>
        <w:t>پیروی از متشابه است؛ زیرا واژه ‏ی «کتاب» در کلام عرب و در شریعت نیز چندین معنا از جمله حکم و فرض دارد؛ مانند این آیات:</w:t>
      </w:r>
      <w:r w:rsidRPr="008C4F24">
        <w:rPr>
          <w:rFonts w:ascii="QCF_BSML" w:hAnsi="QCF_BSML" w:cs="QCF_BSML"/>
          <w:sz w:val="27"/>
          <w:szCs w:val="27"/>
          <w:rtl/>
          <w:lang w:bidi="ar-SA"/>
        </w:rPr>
        <w:t xml:space="preserve"> </w:t>
      </w:r>
      <w:r>
        <w:rPr>
          <w:rFonts w:ascii="QCF_BSML" w:hAnsi="QCF_BSML" w:cs="QCF_BSML"/>
          <w:sz w:val="27"/>
          <w:szCs w:val="27"/>
          <w:rtl/>
          <w:lang w:bidi="ar-SA"/>
        </w:rPr>
        <w:t xml:space="preserve">ﭽ </w:t>
      </w:r>
      <w:r>
        <w:rPr>
          <w:rFonts w:ascii="QCF_P082" w:hAnsi="QCF_P082" w:cs="QCF_P082"/>
          <w:sz w:val="27"/>
          <w:szCs w:val="27"/>
          <w:rtl/>
          <w:lang w:bidi="ar-SA"/>
        </w:rPr>
        <w:t>ﭚ  ﭛ  ﭜ</w:t>
      </w:r>
      <w:r>
        <w:rPr>
          <w:rFonts w:ascii="Arial" w:hAnsi="Arial" w:cs="Arial"/>
          <w:sz w:val="18"/>
          <w:szCs w:val="18"/>
          <w:rtl/>
          <w:lang w:bidi="ar-SA"/>
        </w:rPr>
        <w:t xml:space="preserve"> </w:t>
      </w:r>
      <w:r>
        <w:rPr>
          <w:rFonts w:ascii="QCF_BSML" w:hAnsi="QCF_BSML" w:cs="QCF_BSML"/>
          <w:sz w:val="27"/>
          <w:szCs w:val="27"/>
          <w:rtl/>
          <w:lang w:bidi="ar-SA"/>
        </w:rPr>
        <w:t xml:space="preserve">ﭼ </w:t>
      </w:r>
      <w:r>
        <w:rPr>
          <w:rFonts w:hAnsi="QCF_BSML"/>
          <w:sz w:val="27"/>
          <w:szCs w:val="27"/>
          <w:rtl/>
          <w:lang w:bidi="ar-SA"/>
        </w:rPr>
        <w:t>النساء: ٢٤</w:t>
      </w:r>
      <w:r>
        <w:rPr>
          <w:rFonts w:hint="cs"/>
          <w:rtl/>
          <w:lang w:bidi="ar-SA"/>
        </w:rPr>
        <w:t>:«</w:t>
      </w:r>
      <w:r w:rsidRPr="005B3B39">
        <w:rPr>
          <w:rtl/>
          <w:lang w:bidi="ar-SA"/>
        </w:rPr>
        <w:t xml:space="preserve"> </w:t>
      </w:r>
      <w:r w:rsidRPr="005B3B39">
        <w:rPr>
          <w:rFonts w:hint="cs"/>
          <w:rtl/>
          <w:lang w:bidi="ar-SA"/>
        </w:rPr>
        <w:t>اين</w:t>
      </w:r>
      <w:r w:rsidRPr="005B3B39">
        <w:rPr>
          <w:rtl/>
          <w:lang w:bidi="ar-SA"/>
        </w:rPr>
        <w:t xml:space="preserve"> </w:t>
      </w:r>
      <w:r w:rsidRPr="005B3B39">
        <w:rPr>
          <w:rFonts w:hint="cs"/>
          <w:rtl/>
          <w:lang w:bidi="ar-SA"/>
        </w:rPr>
        <w:t>را</w:t>
      </w:r>
      <w:r w:rsidRPr="005B3B39">
        <w:rPr>
          <w:rtl/>
          <w:lang w:bidi="ar-SA"/>
        </w:rPr>
        <w:t xml:space="preserve"> </w:t>
      </w:r>
      <w:r w:rsidRPr="005B3B39">
        <w:rPr>
          <w:rFonts w:hint="cs"/>
          <w:rtl/>
          <w:lang w:bidi="ar-SA"/>
        </w:rPr>
        <w:t>خدا</w:t>
      </w:r>
      <w:r w:rsidRPr="005B3B39">
        <w:rPr>
          <w:rtl/>
          <w:lang w:bidi="ar-SA"/>
        </w:rPr>
        <w:t xml:space="preserve"> </w:t>
      </w:r>
      <w:r w:rsidRPr="005B3B39">
        <w:rPr>
          <w:rFonts w:hint="cs"/>
          <w:rtl/>
          <w:lang w:bidi="ar-SA"/>
        </w:rPr>
        <w:t>بر</w:t>
      </w:r>
      <w:r w:rsidRPr="005B3B39">
        <w:rPr>
          <w:rtl/>
          <w:lang w:bidi="ar-SA"/>
        </w:rPr>
        <w:t xml:space="preserve"> </w:t>
      </w:r>
      <w:r w:rsidRPr="005B3B39">
        <w:rPr>
          <w:rFonts w:hint="cs"/>
          <w:rtl/>
          <w:lang w:bidi="ar-SA"/>
        </w:rPr>
        <w:t>شما</w:t>
      </w:r>
      <w:r w:rsidRPr="005B3B39">
        <w:rPr>
          <w:rtl/>
          <w:lang w:bidi="ar-SA"/>
        </w:rPr>
        <w:t xml:space="preserve"> </w:t>
      </w:r>
      <w:r w:rsidRPr="005B3B39">
        <w:rPr>
          <w:rFonts w:hint="cs"/>
          <w:rtl/>
          <w:lang w:bidi="ar-SA"/>
        </w:rPr>
        <w:t>واجب</w:t>
      </w:r>
      <w:r w:rsidRPr="005B3B39">
        <w:rPr>
          <w:rtl/>
          <w:lang w:bidi="ar-SA"/>
        </w:rPr>
        <w:t xml:space="preserve"> </w:t>
      </w:r>
      <w:r w:rsidRPr="005B3B39">
        <w:rPr>
          <w:rFonts w:hint="cs"/>
          <w:rtl/>
          <w:lang w:bidi="ar-SA"/>
        </w:rPr>
        <w:t>گردانده</w:t>
      </w:r>
      <w:r w:rsidRPr="005B3B39">
        <w:rPr>
          <w:rtl/>
          <w:lang w:bidi="ar-SA"/>
        </w:rPr>
        <w:t xml:space="preserve"> </w:t>
      </w:r>
      <w:r w:rsidRPr="005B3B39">
        <w:rPr>
          <w:rFonts w:hint="cs"/>
          <w:rtl/>
          <w:lang w:bidi="ar-SA"/>
        </w:rPr>
        <w:t>است</w:t>
      </w:r>
      <w:r w:rsidRPr="005B3B39">
        <w:rPr>
          <w:rFonts w:hint="cs"/>
          <w:szCs w:val="22"/>
          <w:rtl/>
          <w:lang w:bidi="ar-SA"/>
        </w:rPr>
        <w:t xml:space="preserve"> </w:t>
      </w:r>
      <w:r>
        <w:rPr>
          <w:rFonts w:hint="cs"/>
          <w:rtl/>
          <w:lang w:bidi="ar-SA"/>
        </w:rPr>
        <w:t xml:space="preserve">» و </w:t>
      </w:r>
      <w:r>
        <w:rPr>
          <w:rFonts w:ascii="QCF_BSML" w:hAnsi="QCF_BSML" w:cs="QCF_BSML"/>
          <w:sz w:val="27"/>
          <w:szCs w:val="27"/>
          <w:rtl/>
          <w:lang w:bidi="ar-SA"/>
        </w:rPr>
        <w:t xml:space="preserve">ﭽ </w:t>
      </w:r>
      <w:r>
        <w:rPr>
          <w:rFonts w:ascii="QCF_P090" w:hAnsi="QCF_P090" w:cs="QCF_P090"/>
          <w:sz w:val="27"/>
          <w:szCs w:val="27"/>
          <w:rtl/>
          <w:lang w:bidi="ar-SA"/>
        </w:rPr>
        <w:t xml:space="preserve">ﮣ  ﮤ  ﮥ       ﮦ  ﮧ  ﮨ  </w:t>
      </w:r>
      <w:r>
        <w:rPr>
          <w:rFonts w:ascii="QCF_BSML" w:hAnsi="QCF_BSML" w:cs="QCF_BSML"/>
          <w:sz w:val="27"/>
          <w:szCs w:val="27"/>
          <w:rtl/>
          <w:lang w:bidi="ar-SA"/>
        </w:rPr>
        <w:t>ﭼ</w:t>
      </w:r>
      <w:r>
        <w:rPr>
          <w:rFonts w:ascii="Arial" w:hAnsi="Arial" w:cs="Arial"/>
          <w:sz w:val="18"/>
          <w:szCs w:val="18"/>
          <w:rtl/>
          <w:lang w:bidi="ar-SA"/>
        </w:rPr>
        <w:t xml:space="preserve"> </w:t>
      </w:r>
      <w:r>
        <w:rPr>
          <w:rFonts w:hAnsi="Arial"/>
          <w:sz w:val="27"/>
          <w:szCs w:val="27"/>
          <w:rtl/>
          <w:lang w:bidi="ar-SA"/>
        </w:rPr>
        <w:t>النساء: ٧٧</w:t>
      </w:r>
      <w:r>
        <w:rPr>
          <w:rFonts w:hint="cs"/>
          <w:rtl/>
          <w:lang w:bidi="ar-SA"/>
        </w:rPr>
        <w:t>«</w:t>
      </w:r>
      <w:r w:rsidRPr="00D926AA">
        <w:rPr>
          <w:rtl/>
          <w:lang w:bidi="ar-SA"/>
        </w:rPr>
        <w:t xml:space="preserve"> </w:t>
      </w:r>
      <w:r w:rsidRPr="00D926AA">
        <w:rPr>
          <w:rFonts w:hint="cs"/>
          <w:rtl/>
          <w:lang w:bidi="ar-SA"/>
        </w:rPr>
        <w:t>و</w:t>
      </w:r>
      <w:r w:rsidRPr="00D926AA">
        <w:rPr>
          <w:rtl/>
          <w:lang w:bidi="ar-SA"/>
        </w:rPr>
        <w:t xml:space="preserve"> </w:t>
      </w:r>
      <w:r w:rsidRPr="00D926AA">
        <w:rPr>
          <w:rFonts w:hint="cs"/>
          <w:rtl/>
          <w:lang w:bidi="ar-SA"/>
        </w:rPr>
        <w:t>گفتند</w:t>
      </w:r>
      <w:r w:rsidRPr="00D926AA">
        <w:rPr>
          <w:rtl/>
          <w:lang w:bidi="ar-SA"/>
        </w:rPr>
        <w:t xml:space="preserve"> : </w:t>
      </w:r>
      <w:r w:rsidRPr="00D926AA">
        <w:rPr>
          <w:rFonts w:hint="cs"/>
          <w:rtl/>
          <w:lang w:bidi="ar-SA"/>
        </w:rPr>
        <w:t>پروردگارا</w:t>
      </w:r>
      <w:r w:rsidRPr="00D926AA">
        <w:rPr>
          <w:rtl/>
          <w:lang w:bidi="ar-SA"/>
        </w:rPr>
        <w:t xml:space="preserve"> ! </w:t>
      </w:r>
      <w:r w:rsidRPr="00D926AA">
        <w:rPr>
          <w:rFonts w:hint="cs"/>
          <w:rtl/>
          <w:lang w:bidi="ar-SA"/>
        </w:rPr>
        <w:t>چرا</w:t>
      </w:r>
      <w:r w:rsidRPr="00D926AA">
        <w:rPr>
          <w:rtl/>
          <w:lang w:bidi="ar-SA"/>
        </w:rPr>
        <w:t xml:space="preserve"> </w:t>
      </w:r>
      <w:r>
        <w:rPr>
          <w:rtl/>
          <w:lang w:bidi="ar-SA"/>
        </w:rPr>
        <w:t>(</w:t>
      </w:r>
      <w:r w:rsidRPr="00D926AA">
        <w:rPr>
          <w:rFonts w:hint="cs"/>
          <w:rtl/>
          <w:lang w:bidi="ar-SA"/>
        </w:rPr>
        <w:t>بدين</w:t>
      </w:r>
      <w:r w:rsidRPr="00D926AA">
        <w:rPr>
          <w:rtl/>
          <w:lang w:bidi="ar-SA"/>
        </w:rPr>
        <w:t xml:space="preserve"> </w:t>
      </w:r>
      <w:r w:rsidRPr="00D926AA">
        <w:rPr>
          <w:rFonts w:hint="cs"/>
          <w:rtl/>
          <w:lang w:bidi="ar-SA"/>
        </w:rPr>
        <w:t>زودي</w:t>
      </w:r>
      <w:r>
        <w:rPr>
          <w:rtl/>
          <w:lang w:bidi="ar-SA"/>
        </w:rPr>
        <w:t>)</w:t>
      </w:r>
      <w:r w:rsidRPr="00D926AA">
        <w:rPr>
          <w:rtl/>
          <w:lang w:bidi="ar-SA"/>
        </w:rPr>
        <w:t xml:space="preserve"> </w:t>
      </w:r>
      <w:r w:rsidRPr="00D926AA">
        <w:rPr>
          <w:rFonts w:hint="cs"/>
          <w:rtl/>
          <w:lang w:bidi="ar-SA"/>
        </w:rPr>
        <w:t>جنگ</w:t>
      </w:r>
      <w:r w:rsidRPr="00D926AA">
        <w:rPr>
          <w:rtl/>
          <w:lang w:bidi="ar-SA"/>
        </w:rPr>
        <w:t xml:space="preserve"> </w:t>
      </w:r>
      <w:r w:rsidRPr="00D926AA">
        <w:rPr>
          <w:rFonts w:hint="cs"/>
          <w:rtl/>
          <w:lang w:bidi="ar-SA"/>
        </w:rPr>
        <w:t>را</w:t>
      </w:r>
      <w:r w:rsidRPr="00D926AA">
        <w:rPr>
          <w:rtl/>
          <w:lang w:bidi="ar-SA"/>
        </w:rPr>
        <w:t xml:space="preserve"> </w:t>
      </w:r>
      <w:r w:rsidRPr="00D926AA">
        <w:rPr>
          <w:rFonts w:hint="cs"/>
          <w:rtl/>
          <w:lang w:bidi="ar-SA"/>
        </w:rPr>
        <w:t>بر</w:t>
      </w:r>
      <w:r w:rsidRPr="00D926AA">
        <w:rPr>
          <w:rtl/>
          <w:lang w:bidi="ar-SA"/>
        </w:rPr>
        <w:t xml:space="preserve"> </w:t>
      </w:r>
      <w:r w:rsidRPr="00D926AA">
        <w:rPr>
          <w:rFonts w:hint="cs"/>
          <w:rtl/>
          <w:lang w:bidi="ar-SA"/>
        </w:rPr>
        <w:t>ما</w:t>
      </w:r>
      <w:r w:rsidRPr="00D926AA">
        <w:rPr>
          <w:rtl/>
          <w:lang w:bidi="ar-SA"/>
        </w:rPr>
        <w:t xml:space="preserve"> </w:t>
      </w:r>
      <w:r w:rsidRPr="00D926AA">
        <w:rPr>
          <w:rFonts w:hint="cs"/>
          <w:rtl/>
          <w:lang w:bidi="ar-SA"/>
        </w:rPr>
        <w:t>واجب</w:t>
      </w:r>
      <w:r w:rsidRPr="00D926AA">
        <w:rPr>
          <w:rtl/>
          <w:lang w:bidi="ar-SA"/>
        </w:rPr>
        <w:t xml:space="preserve"> </w:t>
      </w:r>
      <w:r w:rsidRPr="00D926AA">
        <w:rPr>
          <w:rFonts w:hint="cs"/>
          <w:rtl/>
          <w:lang w:bidi="ar-SA"/>
        </w:rPr>
        <w:t>كردي‌</w:t>
      </w:r>
      <w:r>
        <w:rPr>
          <w:rtl/>
          <w:lang w:bidi="ar-SA"/>
        </w:rPr>
        <w:t>؟</w:t>
      </w:r>
      <w:r w:rsidRPr="00D926AA">
        <w:rPr>
          <w:rtl/>
          <w:lang w:bidi="ar-SA"/>
        </w:rPr>
        <w:t xml:space="preserve"> </w:t>
      </w:r>
      <w:r>
        <w:rPr>
          <w:rFonts w:hint="cs"/>
          <w:rtl/>
          <w:lang w:bidi="ar-SA"/>
        </w:rPr>
        <w:t xml:space="preserve">» پس معنای عبارت: </w:t>
      </w:r>
      <w:r w:rsidRPr="000B6402">
        <w:rPr>
          <w:rFonts w:hint="cs"/>
          <w:b/>
          <w:bCs/>
          <w:rtl/>
          <w:lang w:bidi="ar-SA"/>
        </w:rPr>
        <w:t>« لأقضینَّ بینکما بکتاب الله»</w:t>
      </w:r>
      <w:r>
        <w:rPr>
          <w:rFonts w:hint="cs"/>
          <w:rtl/>
          <w:lang w:bidi="ar-SA"/>
        </w:rPr>
        <w:t xml:space="preserve"> این است:  به حکم خدا که برای ما مقرر کرده میان شما داوری می کنم. همان طور که کتاب هم بر قرآن اطلاق می شود. پس اینکه واژه‏ی« کتاب» را به یکی از دو معنا بدون دلیل اختصاص داده اند، این کار پیروی از متشابه است.</w:t>
      </w:r>
    </w:p>
    <w:p w:rsidR="00A154B7" w:rsidRDefault="00A154B7" w:rsidP="00A154B7">
      <w:pPr>
        <w:ind w:firstLine="283"/>
        <w:rPr>
          <w:lang w:bidi="ar-SA"/>
        </w:rPr>
      </w:pPr>
      <w:r>
        <w:rPr>
          <w:rFonts w:hint="cs"/>
          <w:rtl/>
          <w:lang w:bidi="ar-SA"/>
        </w:rPr>
        <w:t xml:space="preserve">در حدیث آمده است: </w:t>
      </w:r>
      <w:r w:rsidRPr="000B6402">
        <w:rPr>
          <w:rFonts w:hint="cs"/>
          <w:b/>
          <w:bCs/>
          <w:rtl/>
          <w:lang w:bidi="ar-SA"/>
        </w:rPr>
        <w:t>« مثل أمتی کمثل المطر؛ لا یُدری أوّلُه خیر أم آخِره؟»</w:t>
      </w:r>
      <w:r w:rsidRPr="000B6402">
        <w:rPr>
          <w:rStyle w:val="a9"/>
          <w:rFonts w:ascii="2  Badr" w:hAnsi="2  Badr"/>
          <w:b/>
          <w:bCs/>
          <w:color w:val="000000"/>
          <w:sz w:val="26"/>
          <w:szCs w:val="26"/>
          <w:rtl/>
          <w:lang w:bidi="ar-SA"/>
        </w:rPr>
        <w:footnoteReference w:id="324"/>
      </w:r>
      <w:r w:rsidRPr="00467AE9">
        <w:rPr>
          <w:rFonts w:hint="cs"/>
          <w:rtl/>
          <w:lang w:bidi="ar-SA"/>
        </w:rPr>
        <w:t xml:space="preserve"> </w:t>
      </w:r>
      <w:r>
        <w:rPr>
          <w:rFonts w:hint="cs"/>
          <w:rtl/>
          <w:lang w:bidi="ar-SA"/>
        </w:rPr>
        <w:t>: « مثل امت من چون باران می ماند که معلوم نیست آیا اولش بهتر است یا آخرش؟». اینان می گویند: این حدیث اقتضا می کند که فضیلت و برتری برای آغاز این امت به طور خصوص که دیگر افراد امت از آن بی بهره باشند، ثابت نشود و همچنین برعکس.</w:t>
      </w:r>
    </w:p>
    <w:p w:rsidR="00A154B7" w:rsidRDefault="00A154B7" w:rsidP="00A154B7">
      <w:pPr>
        <w:ind w:firstLine="283"/>
        <w:rPr>
          <w:rtl/>
          <w:lang w:bidi="ar-SA"/>
        </w:rPr>
      </w:pPr>
      <w:r w:rsidRPr="00291A53">
        <w:rPr>
          <w:rFonts w:hint="cs"/>
          <w:rtl/>
          <w:lang w:bidi="ar-SA"/>
        </w:rPr>
        <w:t>سپس روایت شده:</w:t>
      </w:r>
      <w:r>
        <w:rPr>
          <w:rFonts w:hint="cs"/>
          <w:rtl/>
          <w:lang w:bidi="ar-SA"/>
        </w:rPr>
        <w:t xml:space="preserve"> </w:t>
      </w:r>
      <w:r w:rsidRPr="000B6402">
        <w:rPr>
          <w:rFonts w:hint="cs"/>
          <w:b/>
          <w:bCs/>
          <w:rtl/>
          <w:lang w:bidi="ar-SA"/>
        </w:rPr>
        <w:t>« إن ال</w:t>
      </w:r>
      <w:r>
        <w:rPr>
          <w:rFonts w:hint="cs"/>
          <w:b/>
          <w:bCs/>
          <w:rtl/>
          <w:lang w:bidi="ar-SA"/>
        </w:rPr>
        <w:t>إ</w:t>
      </w:r>
      <w:r w:rsidRPr="000B6402">
        <w:rPr>
          <w:rFonts w:hint="cs"/>
          <w:b/>
          <w:bCs/>
          <w:rtl/>
          <w:lang w:bidi="ar-SA"/>
        </w:rPr>
        <w:t>سلام بدأ غریباً، و سیعود کما بدأ، فطوبی للغُرباء»</w:t>
      </w:r>
      <w:r w:rsidRPr="000B6402">
        <w:rPr>
          <w:rStyle w:val="a9"/>
          <w:rFonts w:ascii="2  Badr" w:hAnsi="2  Badr"/>
          <w:b/>
          <w:bCs/>
          <w:color w:val="000000"/>
          <w:sz w:val="26"/>
          <w:szCs w:val="26"/>
          <w:rtl/>
          <w:lang w:bidi="ar-SA"/>
        </w:rPr>
        <w:footnoteReference w:id="325"/>
      </w:r>
      <w:r>
        <w:rPr>
          <w:rFonts w:hint="cs"/>
          <w:rtl/>
          <w:lang w:bidi="ar-SA"/>
        </w:rPr>
        <w:t>:« اسلام با غربت شروع شد و دوباره مثل اول، به غربت باز می گردد. پس خوشا به حال غریبان». پس این به معنای برتری دادن افرادی که در آغاز اسلام و در پایان اسلام هستند بر افرادی که در وسط این دو گروه قرار دارند، می باشد. سپس نقل شده است</w:t>
      </w:r>
      <w:r w:rsidRPr="000B6402">
        <w:rPr>
          <w:rFonts w:hint="cs"/>
          <w:b/>
          <w:bCs/>
          <w:rtl/>
          <w:lang w:bidi="ar-SA"/>
        </w:rPr>
        <w:t>:« خیر القرون قرنی، ثم الذین یلونهم، ثم الذین یلونهم»</w:t>
      </w:r>
      <w:r w:rsidRPr="000B6402">
        <w:rPr>
          <w:rStyle w:val="a9"/>
          <w:rFonts w:ascii="2  Badr" w:hAnsi="2  Badr"/>
          <w:b/>
          <w:bCs/>
          <w:color w:val="000000"/>
          <w:sz w:val="26"/>
          <w:szCs w:val="26"/>
          <w:rtl/>
          <w:lang w:bidi="ar-SA"/>
        </w:rPr>
        <w:footnoteReference w:id="326"/>
      </w:r>
      <w:r w:rsidRPr="00291A53">
        <w:rPr>
          <w:rFonts w:hint="cs"/>
          <w:rtl/>
          <w:lang w:bidi="ar-SA"/>
        </w:rPr>
        <w:t xml:space="preserve"> </w:t>
      </w:r>
      <w:r>
        <w:rPr>
          <w:rFonts w:hint="cs"/>
          <w:rtl/>
          <w:lang w:bidi="ar-SA"/>
        </w:rPr>
        <w:t>:«بهترین قرن ها،[افراد]قرن من می باشد. سپس کسانی که بعد از آنان، آنگاه کسانی که پس از آنان می آیند». این حدیث اقتضا می کند که افراد صدر اسلام به طور مطلق برتر از سایر افراد امت اسلام می باشند.</w:t>
      </w:r>
    </w:p>
    <w:p w:rsidR="00A154B7" w:rsidRDefault="00A154B7" w:rsidP="00A154B7">
      <w:pPr>
        <w:ind w:firstLine="283"/>
        <w:rPr>
          <w:rtl/>
          <w:lang w:bidi="ar-SA"/>
        </w:rPr>
      </w:pPr>
      <w:r>
        <w:rPr>
          <w:rFonts w:hint="cs"/>
          <w:rtl/>
          <w:lang w:bidi="ar-SA"/>
        </w:rPr>
        <w:t>اینان می گویند: این احادیث با هم تناقض دارند.</w:t>
      </w:r>
    </w:p>
    <w:p w:rsidR="00A154B7" w:rsidRDefault="00A154B7" w:rsidP="00A154B7">
      <w:pPr>
        <w:ind w:firstLine="283"/>
        <w:rPr>
          <w:rtl/>
          <w:lang w:bidi="ar-SA"/>
        </w:rPr>
      </w:pPr>
      <w:r>
        <w:rPr>
          <w:rFonts w:hint="cs"/>
          <w:rtl/>
          <w:lang w:bidi="ar-SA"/>
        </w:rPr>
        <w:t>دروغ می گویند، نه تناقضی وجود دارد و نه اختلافی. چون اگر در ادله‏ی نقلی شرعی، برای فردی در ابتدا تعارضی پیش آید، یا اصلاً امکان جمع میان دو دلیل متعارض نیست و یا امکان جمع هست. اگر امکان جمع میان دو دلیل متعارض نباشد، این احتمال میان دلیل قطعی و ظنی یا میان دو دلیل ظنی وجود دارد. تعارض میان دو دلیل قطعی در شریعت اسلام پیش نمی آید و امکان وقوع آن وجود ندارد؛ چون تعارض دو دلیل قطعی محال است.</w:t>
      </w:r>
    </w:p>
    <w:p w:rsidR="00A154B7" w:rsidRDefault="00A154B7" w:rsidP="00A154B7">
      <w:pPr>
        <w:ind w:firstLine="283"/>
        <w:rPr>
          <w:rtl/>
          <w:lang w:bidi="ar-SA"/>
        </w:rPr>
      </w:pPr>
      <w:r>
        <w:rPr>
          <w:rFonts w:hint="cs"/>
          <w:rtl/>
          <w:lang w:bidi="ar-SA"/>
        </w:rPr>
        <w:t>اگر تعارض میان دلیل قطعی و ظنی پیش آید، دلیل ظنی باطل است. و اگر تعارض میان دو دلیل ظنی پیش آید، در اینجا دانشمندان اسلامی قضیه‏ی ترجیح یکی از دو دلیل بر دیگری را مطرح می کنند که هر کدام از دو دلیل، راجح تر باشد بر دیگری ترجیح داده می شود.</w:t>
      </w:r>
    </w:p>
    <w:p w:rsidR="00A154B7" w:rsidRDefault="00A154B7" w:rsidP="00A154B7">
      <w:pPr>
        <w:ind w:firstLine="283"/>
        <w:rPr>
          <w:rtl/>
          <w:lang w:bidi="ar-SA"/>
        </w:rPr>
      </w:pPr>
      <w:r>
        <w:rPr>
          <w:rFonts w:hint="cs"/>
          <w:rtl/>
          <w:lang w:bidi="ar-SA"/>
        </w:rPr>
        <w:t>اگر امکان جمع میان دو دلیل متعارض باشد، دانشمندان اسلامی اتفاق نظر دارند که باید میان آنان جمع شود هر چند وجه جمع، وجه ضعیفی باشد؛ چون از نظر آنان جمع در اولویت است و عمل کردن به ادله، بهتر از عمل نکردن به برخی ادله می باشد.</w:t>
      </w:r>
    </w:p>
    <w:p w:rsidR="00A154B7" w:rsidRDefault="00A154B7" w:rsidP="00A154B7">
      <w:pPr>
        <w:ind w:firstLine="283"/>
        <w:rPr>
          <w:rtl/>
          <w:lang w:bidi="ar-SA"/>
        </w:rPr>
      </w:pPr>
      <w:r>
        <w:rPr>
          <w:rFonts w:hint="cs"/>
          <w:rtl/>
          <w:lang w:bidi="ar-SA"/>
        </w:rPr>
        <w:t xml:space="preserve">این بدعت گذاران، این اصل را مطرح نکرده اند. یا نسبت به آن جهل دارند و یا از روی عناد و لجاجت آن را مطرح نکرده اند. وقتی این مطلب ثابت شد، پس فرموده‏ی: </w:t>
      </w:r>
      <w:r w:rsidRPr="000B6402">
        <w:rPr>
          <w:rFonts w:hint="cs"/>
          <w:b/>
          <w:bCs/>
          <w:rtl/>
          <w:lang w:bidi="ar-SA"/>
        </w:rPr>
        <w:t>« خیرالقرون قرنیِ»</w:t>
      </w:r>
      <w:r>
        <w:rPr>
          <w:rFonts w:hint="cs"/>
          <w:rtl/>
          <w:lang w:bidi="ar-SA"/>
        </w:rPr>
        <w:t xml:space="preserve"> در این باب، اصل است. بنابراین، کسی به پای صحابه رضی الله عنهم نمی رسد. و دیگر احادیث، به تناسب حال و اوضاع یا زمان خاصی یا در برخی صورت ها، تأویل پذیر است.اما راجع به عبارت</w:t>
      </w:r>
      <w:r w:rsidRPr="000B6402">
        <w:rPr>
          <w:rFonts w:hint="cs"/>
          <w:rtl/>
          <w:lang w:bidi="ar-SA"/>
        </w:rPr>
        <w:t>:</w:t>
      </w:r>
      <w:r w:rsidRPr="000B6402">
        <w:rPr>
          <w:rFonts w:hint="cs"/>
          <w:b/>
          <w:bCs/>
          <w:rtl/>
          <w:lang w:bidi="ar-SA"/>
        </w:rPr>
        <w:t>« فطوبی للغرباء»</w:t>
      </w:r>
      <w:r>
        <w:rPr>
          <w:rFonts w:hint="cs"/>
          <w:rtl/>
          <w:lang w:bidi="ar-SA"/>
        </w:rPr>
        <w:t xml:space="preserve"> باید گفت که به برتری غریبان بر دیگر افراد تصریح نشده و عبارت مذکور در این مطلب، نص نیست بلکه این عبارت نشان دهنده‏ی پاداش خوب برای غریبان است. و اینکه پاداش آنان، مانند پاداش صحابه یا پایین تر و یا بالاتر از آن است، امری محتمل می باشد و در حدیث مذکور دلیلی برای آن وجود ندارد. پس این حدیث باید حتماً بر حدیث محکم که ابتدا به عنوان اصل آورده شد، حمل کرد و آن وقت دیگر اشکال و ابهامی نمی ماند.</w:t>
      </w:r>
    </w:p>
    <w:p w:rsidR="00A154B7" w:rsidRDefault="00A154B7" w:rsidP="00A154B7">
      <w:pPr>
        <w:ind w:firstLine="283"/>
        <w:rPr>
          <w:lang w:bidi="ar-SA"/>
        </w:rPr>
      </w:pPr>
      <w:r>
        <w:rPr>
          <w:rFonts w:hint="cs"/>
          <w:rtl/>
          <w:lang w:bidi="ar-SA"/>
        </w:rPr>
        <w:t>نمونه‏ی دیگر، ادعای اهل باطل مبنی بر تناقض میان حدیث:</w:t>
      </w:r>
      <w:r w:rsidRPr="000B6402">
        <w:rPr>
          <w:rFonts w:hint="cs"/>
          <w:b/>
          <w:bCs/>
          <w:rtl/>
          <w:lang w:bidi="ar-SA"/>
        </w:rPr>
        <w:t>«لا تفضّلونی علی یونس ابن متّی»</w:t>
      </w:r>
      <w:r w:rsidRPr="000B6402">
        <w:rPr>
          <w:rStyle w:val="a9"/>
          <w:rFonts w:ascii="2  Badr" w:hAnsi="2  Badr"/>
          <w:b/>
          <w:bCs/>
          <w:color w:val="000000"/>
          <w:sz w:val="26"/>
          <w:szCs w:val="26"/>
          <w:rtl/>
          <w:lang w:bidi="ar-SA"/>
        </w:rPr>
        <w:footnoteReference w:id="327"/>
      </w:r>
      <w:r>
        <w:rPr>
          <w:rFonts w:hint="cs"/>
          <w:rtl/>
          <w:lang w:bidi="ar-SA"/>
        </w:rPr>
        <w:t xml:space="preserve">:« مرا بر یونس پسر متّی برتری ندهید» و </w:t>
      </w:r>
      <w:r>
        <w:rPr>
          <w:rFonts w:hint="cs"/>
          <w:b/>
          <w:bCs/>
          <w:rtl/>
          <w:lang w:bidi="ar-SA"/>
        </w:rPr>
        <w:t>« لا تُخیّرو</w:t>
      </w:r>
      <w:r w:rsidRPr="000B6402">
        <w:rPr>
          <w:rFonts w:hint="cs"/>
          <w:b/>
          <w:bCs/>
          <w:rtl/>
          <w:lang w:bidi="ar-SA"/>
        </w:rPr>
        <w:t>ا</w:t>
      </w:r>
      <w:r>
        <w:rPr>
          <w:rFonts w:hint="cs"/>
          <w:b/>
          <w:bCs/>
          <w:rtl/>
          <w:lang w:bidi="ar-SA"/>
        </w:rPr>
        <w:t xml:space="preserve"> </w:t>
      </w:r>
      <w:r w:rsidRPr="000B6402">
        <w:rPr>
          <w:rFonts w:hint="cs"/>
          <w:b/>
          <w:bCs/>
          <w:rtl/>
          <w:lang w:bidi="ar-SA"/>
        </w:rPr>
        <w:t>بین الأنبیاء»</w:t>
      </w:r>
      <w:r w:rsidRPr="000B6402">
        <w:rPr>
          <w:rStyle w:val="a9"/>
          <w:rFonts w:ascii="2  Badr" w:hAnsi="2  Badr"/>
          <w:b/>
          <w:bCs/>
          <w:color w:val="000000"/>
          <w:sz w:val="26"/>
          <w:szCs w:val="26"/>
          <w:rtl/>
          <w:lang w:bidi="ar-SA"/>
        </w:rPr>
        <w:footnoteReference w:id="328"/>
      </w:r>
      <w:r>
        <w:rPr>
          <w:rFonts w:hint="cs"/>
          <w:rtl/>
          <w:lang w:bidi="ar-SA"/>
        </w:rPr>
        <w:t xml:space="preserve">:« میان پیامبران برتری قائل نشوید» و میان حدیث </w:t>
      </w:r>
      <w:r w:rsidRPr="000B6402">
        <w:rPr>
          <w:rFonts w:hint="cs"/>
          <w:rtl/>
          <w:lang w:bidi="ar-SA"/>
        </w:rPr>
        <w:t>:</w:t>
      </w:r>
      <w:r w:rsidRPr="000B6402">
        <w:rPr>
          <w:rFonts w:hint="cs"/>
          <w:b/>
          <w:bCs/>
          <w:rtl/>
          <w:lang w:bidi="ar-SA"/>
        </w:rPr>
        <w:t>« أنا سید وَلَد آدم»</w:t>
      </w:r>
      <w:r w:rsidRPr="000B6402">
        <w:rPr>
          <w:rStyle w:val="a9"/>
          <w:rFonts w:ascii="2  Badr" w:hAnsi="2  Badr"/>
          <w:b/>
          <w:bCs/>
          <w:color w:val="000000"/>
          <w:sz w:val="26"/>
          <w:szCs w:val="26"/>
          <w:rtl/>
          <w:lang w:bidi="ar-SA"/>
        </w:rPr>
        <w:footnoteReference w:id="329"/>
      </w:r>
      <w:r>
        <w:rPr>
          <w:rFonts w:hint="cs"/>
          <w:rtl/>
          <w:lang w:bidi="ar-SA"/>
        </w:rPr>
        <w:t>:« من سرور فرزندان آدم هستم» و مانند آن، می باشد. که وجه جمع میان این احادیث، روشن است.</w:t>
      </w:r>
    </w:p>
    <w:p w:rsidR="00A154B7" w:rsidRDefault="00A154B7" w:rsidP="00A154B7">
      <w:pPr>
        <w:ind w:firstLine="283"/>
        <w:rPr>
          <w:lang w:bidi="ar-SA"/>
        </w:rPr>
      </w:pPr>
      <w:r>
        <w:rPr>
          <w:rFonts w:hint="cs"/>
          <w:rtl/>
          <w:lang w:bidi="ar-SA"/>
        </w:rPr>
        <w:t>نمونه‏ی دیگر این است که اهل باطل راجع به حدیث</w:t>
      </w:r>
      <w:r w:rsidRPr="000B6402">
        <w:rPr>
          <w:rFonts w:hint="cs"/>
          <w:b/>
          <w:bCs/>
          <w:rtl/>
          <w:lang w:bidi="ar-SA"/>
        </w:rPr>
        <w:t>:« إذا استیقظ أحدکم من نومه؛ فلا یغمس یده فی الإناء حتی یغسلها ثلاثاً؛ فإن أحدکم لایدری أین باتت یده»</w:t>
      </w:r>
      <w:r w:rsidRPr="000B6402">
        <w:rPr>
          <w:rStyle w:val="a9"/>
          <w:rFonts w:ascii="2  Badr" w:hAnsi="2  Badr"/>
          <w:b/>
          <w:bCs/>
          <w:color w:val="000000"/>
          <w:sz w:val="26"/>
          <w:szCs w:val="26"/>
          <w:rtl/>
          <w:lang w:bidi="ar-SA"/>
        </w:rPr>
        <w:footnoteReference w:id="330"/>
      </w:r>
      <w:r>
        <w:rPr>
          <w:rFonts w:hint="cs"/>
          <w:rtl/>
          <w:lang w:bidi="ar-SA"/>
        </w:rPr>
        <w:t>:« هر گاه یکی از شما از خواب برخاست، دستش را در ظرف فرو نبرد تا اینکه سه بار آن را بشوید؛ چون هر یک از شما نمی داند دستش، شب در کجا بوده است» می گویند: آخر این حدیث، اولش را تفسیر می کند. اول این حدیث صحیح است اگر این عبارت نبود</w:t>
      </w:r>
      <w:r w:rsidRPr="000B6402">
        <w:rPr>
          <w:rFonts w:hint="cs"/>
          <w:rtl/>
          <w:lang w:bidi="ar-SA"/>
        </w:rPr>
        <w:t>:</w:t>
      </w:r>
      <w:r w:rsidRPr="000B6402">
        <w:rPr>
          <w:rFonts w:hint="cs"/>
          <w:b/>
          <w:bCs/>
          <w:rtl/>
          <w:lang w:bidi="ar-SA"/>
        </w:rPr>
        <w:t>«فإن أحدکم لا یدری...»</w:t>
      </w:r>
      <w:r>
        <w:rPr>
          <w:rFonts w:hint="cs"/>
          <w:rtl/>
          <w:lang w:bidi="ar-SA"/>
        </w:rPr>
        <w:t>، چون هر یک از ما قطعاً می داند که دستش شب همانجا بوده که بدنش در آنجا بوده است. بدترین حالت این است که با آلت تناسلی اش تماس داشته باشد و اگر کسی در حالت بیداری این کار را بکند، از او خواسته نمی شود که دستش را بشوید. پس چگونه از او خواسته می شود که دستش را بشوید در حالی که نمی داند آیا با آلت تناسلی تماس داشته یا خیر؟</w:t>
      </w:r>
    </w:p>
    <w:p w:rsidR="00A154B7" w:rsidRDefault="00A154B7" w:rsidP="00A154B7">
      <w:pPr>
        <w:ind w:firstLine="283"/>
        <w:rPr>
          <w:rtl/>
          <w:lang w:bidi="ar-SA"/>
        </w:rPr>
      </w:pPr>
      <w:r>
        <w:rPr>
          <w:rFonts w:hint="cs"/>
          <w:rtl/>
          <w:lang w:bidi="ar-SA"/>
        </w:rPr>
        <w:t>این اعتراض و ایراد همچون اعتراض قبلی است، چون شخص خوابیده ممکن است آلت تناسلی اش را لمس کند و چیزی از نجاستی که در محل به خاطر استنجا نکردن باقی مانده، به دستش برخورد کند یا قبلاً در حالت بیداری موقع قضای حاجت از سنگ جهت خشک کردن محل نجاست استفاده کرده و در حال خواب، محل نجاست، عرق کرده است. این شخص اگر بیدار بود و موقع تماس دستانش با آلت تناسلی اش می دانست که نجاست به دستش برخورد کرده، قطعاً پیش از فرو کردن دستش در ظرف آب، آن را می شست تا آب را آلوده نکند. وقتی این احتمال ممکن است، بنابراین اعتراض و ایراد متوجه حدیث مذکور نمی شود.</w:t>
      </w:r>
    </w:p>
    <w:p w:rsidR="00A154B7" w:rsidRDefault="00A154B7" w:rsidP="00A154B7">
      <w:pPr>
        <w:ind w:firstLine="283"/>
        <w:rPr>
          <w:rtl/>
          <w:lang w:bidi="ar-SA"/>
        </w:rPr>
      </w:pPr>
      <w:r>
        <w:rPr>
          <w:rFonts w:hint="cs"/>
          <w:rtl/>
          <w:lang w:bidi="ar-SA"/>
        </w:rPr>
        <w:t>بنابراین تمامی اظهارات اهل باطل در این فصل، مربوط به ردّ کردن احادیث به وسیله‏ی رأی و نظر مذموم و نکوهیده می باشد که قبلاً دلایلی آورده شد مبنی بر اینکه این کار، از بدعت ها و امور تازه در دین می باشد.</w:t>
      </w:r>
    </w:p>
    <w:p w:rsidR="00A154B7" w:rsidRDefault="00A154B7" w:rsidP="00A154B7">
      <w:pPr>
        <w:bidi w:val="0"/>
        <w:spacing w:after="200" w:line="276" w:lineRule="auto"/>
        <w:ind w:firstLine="283"/>
        <w:jc w:val="left"/>
        <w:rPr>
          <w:rFonts w:ascii="Cambria" w:hAnsi="Cambria" w:cs="B Jadid"/>
          <w:b/>
          <w:bCs/>
          <w:sz w:val="32"/>
          <w:szCs w:val="32"/>
          <w:rtl/>
          <w:lang w:bidi="ar-SA"/>
        </w:rPr>
      </w:pPr>
      <w:r>
        <w:rPr>
          <w:rtl/>
        </w:rPr>
        <w:br w:type="page"/>
      </w:r>
    </w:p>
    <w:p w:rsidR="00A154B7" w:rsidRPr="000B6402" w:rsidRDefault="00A154B7" w:rsidP="00A154B7">
      <w:pPr>
        <w:pStyle w:val="1"/>
        <w:ind w:firstLine="283"/>
        <w:rPr>
          <w:rtl/>
        </w:rPr>
      </w:pPr>
      <w:bookmarkStart w:id="57" w:name="_Toc236404269"/>
      <w:r w:rsidRPr="000B6402">
        <w:rPr>
          <w:rFonts w:hint="cs"/>
          <w:rtl/>
        </w:rPr>
        <w:t>فصل</w:t>
      </w:r>
      <w:bookmarkEnd w:id="57"/>
    </w:p>
    <w:p w:rsidR="00A154B7" w:rsidRDefault="00A154B7" w:rsidP="00A154B7">
      <w:pPr>
        <w:ind w:firstLine="283"/>
        <w:rPr>
          <w:rtl/>
        </w:rPr>
      </w:pPr>
      <w:r>
        <w:rPr>
          <w:rFonts w:hint="cs"/>
          <w:rtl/>
        </w:rPr>
        <w:t>یکی دیگر از کارهای اهل باطل، تحریف ادله از جاهای خود و تغییر و دستکاری آن می باشد:</w:t>
      </w:r>
    </w:p>
    <w:p w:rsidR="00A154B7" w:rsidRDefault="00A154B7" w:rsidP="00A154B7">
      <w:pPr>
        <w:ind w:firstLine="283"/>
        <w:rPr>
          <w:rtl/>
          <w:lang w:bidi="ar-SA"/>
        </w:rPr>
      </w:pPr>
      <w:r>
        <w:rPr>
          <w:rFonts w:hint="cs"/>
          <w:rtl/>
          <w:lang w:bidi="ar-SA"/>
        </w:rPr>
        <w:t>بدین صورت که دلیلی درباره‏ی موضوعی وارد شود سپس دلیل از آن موضوع به موضوع دیگری سرایت داده شود تا این وهم را ایجاد کند که دو موضوع، یکی هستند. این کار از امور پنهان تحریف کلام از جاهای خود می باشد. به احتمال قوی هر کسی به اسلام، اقرار و تحریف کلام را نکوهش نماید، از دایره‏ی اسلام خارج نمی شود مگر در صورتی که به امور مشتبه و مبهم روی آورد یا جهلی برایش عارض شود که او را از حق منع کند و همراه آن هوای نفس باشد که مرجع دلیل را نبیند، در آن صورت به خاطر همین چیزها بدعت گذار است.</w:t>
      </w:r>
    </w:p>
    <w:p w:rsidR="00A154B7" w:rsidRDefault="00A154B7" w:rsidP="00A154B7">
      <w:pPr>
        <w:ind w:firstLine="283"/>
        <w:rPr>
          <w:rtl/>
          <w:lang w:bidi="ar-SA"/>
        </w:rPr>
      </w:pPr>
      <w:r>
        <w:rPr>
          <w:rFonts w:hint="cs"/>
          <w:rtl/>
          <w:lang w:bidi="ar-SA"/>
        </w:rPr>
        <w:t xml:space="preserve">توضیح آن، چنین است: وقتی دلیل شرعی به طور اجمالی مقتضی عملی مربوط به </w:t>
      </w:r>
      <w:r>
        <w:rPr>
          <w:rFonts w:ascii="Times New Roman" w:hAnsi="Times New Roman" w:cs="Times New Roman" w:hint="cs"/>
          <w:rtl/>
          <w:lang w:bidi="ar-SA"/>
        </w:rPr>
        <w:t>–</w:t>
      </w:r>
      <w:r>
        <w:rPr>
          <w:rFonts w:hint="cs"/>
          <w:rtl/>
          <w:lang w:bidi="ar-SA"/>
        </w:rPr>
        <w:t xml:space="preserve"> مثلاً- عبادات باشد مانند ذکر خدا، دعا، مستحبات و امثال آنها که از جانب شارع میدان گسترده‏ای دارند، و مکلف به طور اجمالی نیز آن را انجام دهد، آن دلیل از دو جهت، عملش را تأیید می کند: 1- از جهت معنا و محتوای عمل،2- از این جهت که سلف صالح به آن عمل کرده اند.</w:t>
      </w:r>
    </w:p>
    <w:p w:rsidR="00A154B7" w:rsidRDefault="00A154B7" w:rsidP="00A154B7">
      <w:pPr>
        <w:ind w:firstLine="283"/>
        <w:rPr>
          <w:rtl/>
          <w:lang w:bidi="ar-SA"/>
        </w:rPr>
      </w:pPr>
      <w:r>
        <w:rPr>
          <w:rFonts w:hint="cs"/>
          <w:rtl/>
          <w:lang w:bidi="ar-SA"/>
        </w:rPr>
        <w:t>پس اگر مکلف آن عمل را با کیفیتی مخصوص یا زمانی مخصوص یا مکانی مخصوص یا همراه عبادتی مخصوص انجام دهد و پایبند آن بشود به گونه ای که به پندار و گمان خود، آن کیفیت یا زمان یا مکان مخصوص، مورد نظر شریعت است بدون اینکه دلیلی بر آن باشد، دلیل شرعی از آن معنایی که برای اثبات آن استدلال می شود، جدا شده است.</w:t>
      </w:r>
    </w:p>
    <w:p w:rsidR="00A154B7" w:rsidRDefault="00A154B7" w:rsidP="00A154B7">
      <w:pPr>
        <w:pStyle w:val="af"/>
        <w:numPr>
          <w:ilvl w:val="0"/>
          <w:numId w:val="28"/>
        </w:numPr>
        <w:ind w:left="0" w:firstLine="283"/>
        <w:rPr>
          <w:lang w:bidi="ar-SA"/>
        </w:rPr>
      </w:pPr>
      <w:r>
        <w:rPr>
          <w:rFonts w:hint="cs"/>
          <w:rtl/>
          <w:lang w:bidi="ar-SA"/>
        </w:rPr>
        <w:t>پس هر گاه شریعت- مثلاً- به ذکر خدا تشویق کرده باشد، پس افرادی پایبند شوند که همگی هم صدا و هماهنگ یا در وقتی مشخص و معین بر آن جمع شوند، در این صورت در دستور شریعت چیزی نیست که بر این عملی که با این کیفیت مخصوص بدان پایبند شده، دلالت کند بلکه در آن، دلیلی بر خلاف آن است؛ زیرا پایبند بودن به اموری که از نظر شرعی پایبندی و التزام را ایجاب نمی کند، می بایست از طریق برنامه و شریعت خدا فهم شود به ویژه همراه کسانی که به او اقتدا شود و در مجامع مردم همچون مساجد باشد؛ چون اگر این عمل چنین آشکار شود و همچون سایر شعایر از قبیل اذان و نماز عید فطر و عید قربان و نماز استسقاء و نماز خورشید گرفتگی و  ماه گرفتگی که رسول خدا(</w:t>
      </w:r>
      <w:r w:rsidRPr="00CC26F1">
        <w:rPr>
          <w:rFonts w:cs="CTraditional Arabic" w:hint="cs"/>
          <w:rtl/>
          <w:lang w:bidi="ar-SA"/>
        </w:rPr>
        <w:t>ص</w:t>
      </w:r>
      <w:r>
        <w:rPr>
          <w:rFonts w:hint="cs"/>
          <w:rtl/>
          <w:lang w:bidi="ar-SA"/>
        </w:rPr>
        <w:t>) در مساجد و جاهای دیگر انجام داده، انجام شود، بدون شک چنین فهم می کنیم که این عمل سنت است اگر فهم نشود که فرض است.  پس شایسته است که دلیلی که به آن استدلال شده، آن را در بر نگیرد. پس این عمل از این جهت، بدعت و کاری تازه در دین است.</w:t>
      </w:r>
    </w:p>
    <w:p w:rsidR="00A154B7" w:rsidRDefault="00A154B7" w:rsidP="00A154B7">
      <w:pPr>
        <w:ind w:firstLine="283"/>
        <w:rPr>
          <w:rFonts w:ascii="2  Badr" w:hAnsi="Arial"/>
          <w:color w:val="000000"/>
          <w:sz w:val="27"/>
          <w:szCs w:val="27"/>
          <w:rtl/>
          <w:lang w:bidi="ar-SA"/>
        </w:rPr>
      </w:pPr>
      <w:r>
        <w:rPr>
          <w:rFonts w:hint="cs"/>
          <w:rtl/>
          <w:lang w:bidi="ar-SA"/>
        </w:rPr>
        <w:t>آنچه بر این امر دلالت می کند این است که سلف صالح به آن عمل پایبند نبودند یا بدان عمل نکردند در حالی که اگر به مقتضای قواعد شرعی، مشروع می بود، آنان مستحق تر و اولی تر بودند که آن را انجام دهند؛ زیرا ذکر خدا در جاهای زیادی، به انجام آن امر شده تا جایی که هیچ یک از عبادات به مانند ذکر خدا، به انجام زیاد آن، امر نشده است. مانند این آیات:</w:t>
      </w:r>
      <w:r w:rsidRPr="00EC461E">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423" w:hAnsi="QCF_P423" w:cs="QCF_P423"/>
          <w:color w:val="000000"/>
          <w:sz w:val="27"/>
          <w:szCs w:val="27"/>
          <w:rtl/>
          <w:lang w:bidi="ar-SA"/>
        </w:rPr>
        <w:t xml:space="preserve">ﯺ  ﯻ  ﯼ  ﯽ  ﯾ  ﯿ  ﰀ        ﰁ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الأحزاب: ٤١</w:t>
      </w:r>
      <w:r>
        <w:rPr>
          <w:rFonts w:ascii="2  Badr" w:hAnsi="2  Badr" w:hint="cs"/>
          <w:rtl/>
          <w:lang w:bidi="ar-SA"/>
        </w:rPr>
        <w:t>«</w:t>
      </w:r>
      <w:r w:rsidRPr="00D926AA">
        <w:rPr>
          <w:rFonts w:hint="cs"/>
          <w:rtl/>
        </w:rPr>
        <w:t xml:space="preserve"> </w:t>
      </w:r>
      <w:r w:rsidRPr="00D926AA">
        <w:rPr>
          <w:rFonts w:ascii="2  Badr" w:hAnsi="2  Badr" w:hint="cs"/>
          <w:rtl/>
          <w:lang w:bidi="ar-SA"/>
        </w:rPr>
        <w:t>‏</w:t>
      </w:r>
      <w:r w:rsidRPr="00D926AA">
        <w:rPr>
          <w:rFonts w:ascii="2  Badr" w:hAnsi="2  Badr"/>
          <w:rtl/>
          <w:lang w:bidi="ar-SA"/>
        </w:rPr>
        <w:t xml:space="preserve"> </w:t>
      </w:r>
      <w:r w:rsidRPr="00D926AA">
        <w:rPr>
          <w:rFonts w:ascii="2  Badr" w:hAnsi="2  Badr" w:hint="cs"/>
          <w:rtl/>
          <w:lang w:bidi="ar-SA"/>
        </w:rPr>
        <w:t>اي</w:t>
      </w:r>
      <w:r w:rsidRPr="00D926AA">
        <w:rPr>
          <w:rFonts w:ascii="2  Badr" w:hAnsi="2  Badr"/>
          <w:rtl/>
          <w:lang w:bidi="ar-SA"/>
        </w:rPr>
        <w:t xml:space="preserve"> </w:t>
      </w:r>
      <w:r w:rsidRPr="00D926AA">
        <w:rPr>
          <w:rFonts w:ascii="2  Badr" w:hAnsi="2  Badr" w:hint="cs"/>
          <w:rtl/>
          <w:lang w:bidi="ar-SA"/>
        </w:rPr>
        <w:t>مؤمنان</w:t>
      </w:r>
      <w:r w:rsidRPr="00D926AA">
        <w:rPr>
          <w:rFonts w:ascii="2  Badr" w:hAnsi="2  Badr"/>
          <w:rtl/>
          <w:lang w:bidi="ar-SA"/>
        </w:rPr>
        <w:t xml:space="preserve"> ! </w:t>
      </w:r>
      <w:r w:rsidRPr="00D926AA">
        <w:rPr>
          <w:rFonts w:ascii="2  Badr" w:hAnsi="2  Badr" w:hint="cs"/>
          <w:rtl/>
          <w:lang w:bidi="ar-SA"/>
        </w:rPr>
        <w:t>بسيار</w:t>
      </w:r>
      <w:r w:rsidRPr="00D926AA">
        <w:rPr>
          <w:rFonts w:ascii="2  Badr" w:hAnsi="2  Badr"/>
          <w:rtl/>
          <w:lang w:bidi="ar-SA"/>
        </w:rPr>
        <w:t xml:space="preserve"> </w:t>
      </w:r>
      <w:r w:rsidRPr="00D926AA">
        <w:rPr>
          <w:rFonts w:ascii="2  Badr" w:hAnsi="2  Badr" w:hint="cs"/>
          <w:rtl/>
          <w:lang w:bidi="ar-SA"/>
        </w:rPr>
        <w:t>خداي</w:t>
      </w:r>
      <w:r w:rsidRPr="00D926AA">
        <w:rPr>
          <w:rFonts w:ascii="2  Badr" w:hAnsi="2  Badr"/>
          <w:rtl/>
          <w:lang w:bidi="ar-SA"/>
        </w:rPr>
        <w:t xml:space="preserve"> </w:t>
      </w:r>
      <w:r w:rsidRPr="00D926AA">
        <w:rPr>
          <w:rFonts w:ascii="2  Badr" w:hAnsi="2  Badr" w:hint="cs"/>
          <w:rtl/>
          <w:lang w:bidi="ar-SA"/>
        </w:rPr>
        <w:t>را</w:t>
      </w:r>
      <w:r w:rsidRPr="00D926AA">
        <w:rPr>
          <w:rFonts w:ascii="2  Badr" w:hAnsi="2  Badr"/>
          <w:rtl/>
          <w:lang w:bidi="ar-SA"/>
        </w:rPr>
        <w:t xml:space="preserve"> </w:t>
      </w:r>
      <w:r w:rsidRPr="00D926AA">
        <w:rPr>
          <w:rFonts w:ascii="2  Badr" w:hAnsi="2  Badr" w:hint="cs"/>
          <w:rtl/>
          <w:lang w:bidi="ar-SA"/>
        </w:rPr>
        <w:t>ياد</w:t>
      </w:r>
      <w:r w:rsidRPr="00D926AA">
        <w:rPr>
          <w:rFonts w:ascii="2  Badr" w:hAnsi="2  Badr"/>
          <w:rtl/>
          <w:lang w:bidi="ar-SA"/>
        </w:rPr>
        <w:t xml:space="preserve"> </w:t>
      </w:r>
      <w:r w:rsidRPr="00D926AA">
        <w:rPr>
          <w:rFonts w:ascii="2  Badr" w:hAnsi="2  Badr" w:hint="cs"/>
          <w:rtl/>
          <w:lang w:bidi="ar-SA"/>
        </w:rPr>
        <w:t>كنيد</w:t>
      </w:r>
      <w:r w:rsidRPr="00D926AA">
        <w:rPr>
          <w:rFonts w:ascii="2  Badr" w:hAnsi="2  Badr"/>
          <w:rtl/>
          <w:lang w:bidi="ar-SA"/>
        </w:rPr>
        <w:t xml:space="preserve"> </w:t>
      </w:r>
      <w:r>
        <w:rPr>
          <w:rFonts w:ascii="2  Badr" w:hAnsi="2  Badr"/>
          <w:rtl/>
          <w:lang w:bidi="ar-SA"/>
        </w:rPr>
        <w:t>(</w:t>
      </w:r>
      <w:r w:rsidRPr="00D926AA">
        <w:rPr>
          <w:rFonts w:ascii="2  Badr" w:hAnsi="2  Badr" w:hint="cs"/>
          <w:rtl/>
          <w:lang w:bidi="ar-SA"/>
        </w:rPr>
        <w:t>و</w:t>
      </w:r>
      <w:r w:rsidRPr="00D926AA">
        <w:rPr>
          <w:rFonts w:ascii="2  Badr" w:hAnsi="2  Badr"/>
          <w:rtl/>
          <w:lang w:bidi="ar-SA"/>
        </w:rPr>
        <w:t xml:space="preserve"> </w:t>
      </w:r>
      <w:r w:rsidRPr="00D926AA">
        <w:rPr>
          <w:rFonts w:ascii="2  Badr" w:hAnsi="2  Badr" w:hint="cs"/>
          <w:rtl/>
          <w:lang w:bidi="ar-SA"/>
        </w:rPr>
        <w:t>هرگز</w:t>
      </w:r>
      <w:r w:rsidRPr="00D926AA">
        <w:rPr>
          <w:rFonts w:ascii="2  Badr" w:hAnsi="2  Badr"/>
          <w:rtl/>
          <w:lang w:bidi="ar-SA"/>
        </w:rPr>
        <w:t xml:space="preserve"> </w:t>
      </w:r>
      <w:r w:rsidRPr="00D926AA">
        <w:rPr>
          <w:rFonts w:ascii="2  Badr" w:hAnsi="2  Badr" w:hint="cs"/>
          <w:rtl/>
          <w:lang w:bidi="ar-SA"/>
        </w:rPr>
        <w:t>او</w:t>
      </w:r>
      <w:r w:rsidRPr="00D926AA">
        <w:rPr>
          <w:rFonts w:ascii="2  Badr" w:hAnsi="2  Badr"/>
          <w:rtl/>
          <w:lang w:bidi="ar-SA"/>
        </w:rPr>
        <w:t xml:space="preserve"> </w:t>
      </w:r>
      <w:r w:rsidRPr="00D926AA">
        <w:rPr>
          <w:rFonts w:ascii="2  Badr" w:hAnsi="2  Badr" w:hint="cs"/>
          <w:rtl/>
          <w:lang w:bidi="ar-SA"/>
        </w:rPr>
        <w:t>را</w:t>
      </w:r>
      <w:r w:rsidRPr="00D926AA">
        <w:rPr>
          <w:rFonts w:ascii="2  Badr" w:hAnsi="2  Badr"/>
          <w:rtl/>
          <w:lang w:bidi="ar-SA"/>
        </w:rPr>
        <w:t xml:space="preserve"> </w:t>
      </w:r>
      <w:r w:rsidRPr="00D926AA">
        <w:rPr>
          <w:rFonts w:ascii="2  Badr" w:hAnsi="2  Badr" w:hint="cs"/>
          <w:rtl/>
          <w:lang w:bidi="ar-SA"/>
        </w:rPr>
        <w:t>فراموش</w:t>
      </w:r>
      <w:r w:rsidRPr="00D926AA">
        <w:rPr>
          <w:rFonts w:ascii="2  Badr" w:hAnsi="2  Badr"/>
          <w:rtl/>
          <w:lang w:bidi="ar-SA"/>
        </w:rPr>
        <w:t xml:space="preserve"> </w:t>
      </w:r>
      <w:r w:rsidRPr="00D926AA">
        <w:rPr>
          <w:rFonts w:ascii="2  Badr" w:hAnsi="2  Badr" w:hint="cs"/>
          <w:rtl/>
          <w:lang w:bidi="ar-SA"/>
        </w:rPr>
        <w:t>ننمائيد</w:t>
      </w:r>
      <w:r>
        <w:rPr>
          <w:rFonts w:ascii="2  Badr" w:hAnsi="2  Badr"/>
          <w:rtl/>
          <w:lang w:bidi="ar-SA"/>
        </w:rPr>
        <w:t>)</w:t>
      </w:r>
      <w:r>
        <w:rPr>
          <w:rFonts w:ascii="2  Badr" w:hAnsi="2  Badr" w:hint="cs"/>
          <w:rtl/>
          <w:lang w:bidi="ar-SA"/>
        </w:rPr>
        <w:t>»،</w:t>
      </w:r>
      <w:r w:rsidRPr="006C1597">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554" w:hAnsi="QCF_P554" w:cs="QCF_P554"/>
          <w:color w:val="000000"/>
          <w:sz w:val="27"/>
          <w:szCs w:val="27"/>
          <w:rtl/>
          <w:lang w:bidi="ar-SA"/>
        </w:rPr>
        <w:t xml:space="preserve">ﭮ  ﭯ  ﭰ  ﭱ  ﭲ  ﭳ  ﭴ  ﭵ  ﭶ   ﭷ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الجمعة: ١٠</w:t>
      </w:r>
      <w:r>
        <w:rPr>
          <w:rFonts w:ascii="2  Badr" w:hAnsi="Arial" w:hint="cs"/>
          <w:color w:val="000000"/>
          <w:sz w:val="27"/>
          <w:szCs w:val="27"/>
          <w:rtl/>
          <w:lang w:bidi="ar-SA"/>
        </w:rPr>
        <w:t>«</w:t>
      </w:r>
      <w:r w:rsidRPr="007B24B1">
        <w:rPr>
          <w:rFonts w:ascii="2  Badr" w:hAnsi="Arial" w:hint="cs"/>
          <w:color w:val="000000"/>
          <w:sz w:val="27"/>
          <w:szCs w:val="27"/>
          <w:rtl/>
          <w:lang w:bidi="ar-SA"/>
        </w:rPr>
        <w:t>و</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به</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دنبال</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رزق</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و</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روزي</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خدا</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برويد</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و</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خداي</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را</w:t>
      </w:r>
      <w:r w:rsidRPr="007B24B1">
        <w:rPr>
          <w:rFonts w:ascii="2  Badr" w:hAnsi="Arial"/>
          <w:color w:val="000000"/>
          <w:sz w:val="27"/>
          <w:szCs w:val="27"/>
          <w:rtl/>
          <w:lang w:bidi="ar-SA"/>
        </w:rPr>
        <w:t xml:space="preserve"> </w:t>
      </w:r>
      <w:r>
        <w:rPr>
          <w:rFonts w:ascii="2  Badr" w:hAnsi="Arial"/>
          <w:color w:val="000000"/>
          <w:sz w:val="27"/>
          <w:szCs w:val="27"/>
          <w:rtl/>
          <w:lang w:bidi="ar-SA"/>
        </w:rPr>
        <w:t>(</w:t>
      </w:r>
      <w:r w:rsidRPr="007B24B1">
        <w:rPr>
          <w:rFonts w:ascii="2  Badr" w:hAnsi="Arial" w:hint="cs"/>
          <w:color w:val="000000"/>
          <w:sz w:val="27"/>
          <w:szCs w:val="27"/>
          <w:rtl/>
          <w:lang w:bidi="ar-SA"/>
        </w:rPr>
        <w:t>با</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دل</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و</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زبان</w:t>
      </w:r>
      <w:r>
        <w:rPr>
          <w:rFonts w:ascii="2  Badr" w:hAnsi="Arial"/>
          <w:color w:val="000000"/>
          <w:sz w:val="27"/>
          <w:szCs w:val="27"/>
          <w:rtl/>
          <w:lang w:bidi="ar-SA"/>
        </w:rPr>
        <w:t>)</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بسيار</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ياد</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كنيد</w:t>
      </w:r>
      <w:r>
        <w:rPr>
          <w:rFonts w:ascii="2  Badr" w:hAnsi="Arial"/>
          <w:color w:val="000000"/>
          <w:sz w:val="27"/>
          <w:szCs w:val="27"/>
          <w:rtl/>
          <w:lang w:bidi="ar-SA"/>
        </w:rPr>
        <w:t>،</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تا</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اين</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كه</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رستگار</w:t>
      </w:r>
      <w:r w:rsidRPr="007B24B1">
        <w:rPr>
          <w:rFonts w:ascii="2  Badr" w:hAnsi="Arial"/>
          <w:color w:val="000000"/>
          <w:sz w:val="27"/>
          <w:szCs w:val="27"/>
          <w:rtl/>
          <w:lang w:bidi="ar-SA"/>
        </w:rPr>
        <w:t xml:space="preserve"> </w:t>
      </w:r>
      <w:r w:rsidRPr="007B24B1">
        <w:rPr>
          <w:rFonts w:ascii="2  Badr" w:hAnsi="Arial" w:hint="cs"/>
          <w:color w:val="000000"/>
          <w:sz w:val="27"/>
          <w:szCs w:val="27"/>
          <w:rtl/>
          <w:lang w:bidi="ar-SA"/>
        </w:rPr>
        <w:t>شويد</w:t>
      </w:r>
      <w:r>
        <w:rPr>
          <w:rFonts w:ascii="2  Badr" w:hAnsi="Arial"/>
          <w:color w:val="000000"/>
          <w:sz w:val="27"/>
          <w:szCs w:val="27"/>
          <w:rtl/>
          <w:lang w:bidi="ar-SA"/>
        </w:rPr>
        <w:t>.</w:t>
      </w:r>
      <w:r>
        <w:rPr>
          <w:rFonts w:ascii="2  Badr" w:hAnsi="Arial" w:hint="cs"/>
          <w:color w:val="000000"/>
          <w:sz w:val="27"/>
          <w:szCs w:val="27"/>
          <w:rtl/>
          <w:lang w:bidi="ar-SA"/>
        </w:rPr>
        <w:t>»</w:t>
      </w:r>
      <w:r w:rsidRPr="006C1597">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82" w:hAnsi="QCF_P182" w:cs="QCF_P182"/>
          <w:color w:val="000000"/>
          <w:sz w:val="27"/>
          <w:szCs w:val="27"/>
          <w:rtl/>
          <w:lang w:bidi="ar-SA"/>
        </w:rPr>
        <w:t xml:space="preserve">ﯩ  ﯪ  ﯫ  ﯬ    ﯭ  ﯮ   ﯯ  ﯰ  ﯱ  ﯲ  ﯳ  ﯴ  ﯵ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 xml:space="preserve">الأنفال: </w:t>
      </w:r>
      <w:r>
        <w:rPr>
          <w:rFonts w:ascii="2  Badr" w:hAnsi="Arial" w:hint="cs"/>
          <w:color w:val="000000"/>
          <w:sz w:val="27"/>
          <w:szCs w:val="27"/>
          <w:rtl/>
          <w:lang w:bidi="ar-SA"/>
        </w:rPr>
        <w:t>«</w:t>
      </w:r>
      <w:r w:rsidRPr="00560841">
        <w:rPr>
          <w:rFonts w:hint="cs"/>
          <w:rtl/>
        </w:rPr>
        <w:t xml:space="preserve"> </w:t>
      </w:r>
      <w:r w:rsidRPr="00560841">
        <w:rPr>
          <w:rFonts w:ascii="2  Badr" w:hAnsi="Arial" w:hint="cs"/>
          <w:color w:val="000000"/>
          <w:sz w:val="27"/>
          <w:szCs w:val="27"/>
          <w:rtl/>
          <w:lang w:bidi="ar-SA"/>
        </w:rPr>
        <w:t>‏</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اي</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مؤمنان</w:t>
      </w:r>
      <w:r w:rsidRPr="00560841">
        <w:rPr>
          <w:rFonts w:ascii="2  Badr" w:hAnsi="Arial"/>
          <w:color w:val="000000"/>
          <w:sz w:val="27"/>
          <w:szCs w:val="27"/>
          <w:rtl/>
          <w:lang w:bidi="ar-SA"/>
        </w:rPr>
        <w:t xml:space="preserve"> ! </w:t>
      </w:r>
      <w:r w:rsidRPr="00560841">
        <w:rPr>
          <w:rFonts w:ascii="2  Badr" w:hAnsi="Arial" w:hint="cs"/>
          <w:color w:val="000000"/>
          <w:sz w:val="27"/>
          <w:szCs w:val="27"/>
          <w:rtl/>
          <w:lang w:bidi="ar-SA"/>
        </w:rPr>
        <w:t>هنگامي</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كه</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با</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گروهي</w:t>
      </w:r>
      <w:r w:rsidRPr="00560841">
        <w:rPr>
          <w:rFonts w:ascii="2  Badr" w:hAnsi="Arial"/>
          <w:color w:val="000000"/>
          <w:sz w:val="27"/>
          <w:szCs w:val="27"/>
          <w:rtl/>
          <w:lang w:bidi="ar-SA"/>
        </w:rPr>
        <w:t xml:space="preserve"> </w:t>
      </w:r>
      <w:r>
        <w:rPr>
          <w:rFonts w:ascii="2  Badr" w:hAnsi="Arial"/>
          <w:color w:val="000000"/>
          <w:sz w:val="27"/>
          <w:szCs w:val="27"/>
          <w:rtl/>
          <w:lang w:bidi="ar-SA"/>
        </w:rPr>
        <w:t>(</w:t>
      </w:r>
      <w:r w:rsidRPr="00560841">
        <w:rPr>
          <w:rFonts w:ascii="2  Badr" w:hAnsi="Arial" w:hint="cs"/>
          <w:color w:val="000000"/>
          <w:sz w:val="27"/>
          <w:szCs w:val="27"/>
          <w:rtl/>
          <w:lang w:bidi="ar-SA"/>
        </w:rPr>
        <w:t>از</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دشمنان</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در</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ميدان</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كارزار</w:t>
      </w:r>
      <w:r>
        <w:rPr>
          <w:rFonts w:ascii="2  Badr" w:hAnsi="Arial"/>
          <w:color w:val="000000"/>
          <w:sz w:val="27"/>
          <w:szCs w:val="27"/>
          <w:rtl/>
          <w:lang w:bidi="ar-SA"/>
        </w:rPr>
        <w:t>)</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روبرو</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شديد</w:t>
      </w:r>
      <w:r>
        <w:rPr>
          <w:rFonts w:ascii="2  Badr" w:hAnsi="Arial"/>
          <w:color w:val="000000"/>
          <w:sz w:val="27"/>
          <w:szCs w:val="27"/>
          <w:rtl/>
          <w:lang w:bidi="ar-SA"/>
        </w:rPr>
        <w:t>،</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پايداري</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نمائيد</w:t>
      </w:r>
      <w:r w:rsidRPr="00560841">
        <w:rPr>
          <w:rFonts w:ascii="2  Badr" w:hAnsi="Arial"/>
          <w:color w:val="000000"/>
          <w:sz w:val="27"/>
          <w:szCs w:val="27"/>
          <w:rtl/>
          <w:lang w:bidi="ar-SA"/>
        </w:rPr>
        <w:t xml:space="preserve"> </w:t>
      </w:r>
      <w:r>
        <w:rPr>
          <w:rFonts w:ascii="2  Badr" w:hAnsi="Arial"/>
          <w:color w:val="000000"/>
          <w:sz w:val="27"/>
          <w:szCs w:val="27"/>
          <w:rtl/>
          <w:lang w:bidi="ar-SA"/>
        </w:rPr>
        <w:t>(</w:t>
      </w:r>
      <w:r w:rsidRPr="00560841">
        <w:rPr>
          <w:rFonts w:ascii="2  Badr" w:hAnsi="Arial" w:hint="cs"/>
          <w:color w:val="000000"/>
          <w:sz w:val="27"/>
          <w:szCs w:val="27"/>
          <w:rtl/>
          <w:lang w:bidi="ar-SA"/>
        </w:rPr>
        <w:t>و</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فرار</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نكنيد</w:t>
      </w:r>
      <w:r>
        <w:rPr>
          <w:rFonts w:ascii="2  Badr" w:hAnsi="Arial"/>
          <w:color w:val="000000"/>
          <w:sz w:val="27"/>
          <w:szCs w:val="27"/>
          <w:rtl/>
          <w:lang w:bidi="ar-SA"/>
        </w:rPr>
        <w:t>)</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و</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بسيار</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خدا</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را</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ياد</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كنيد</w:t>
      </w:r>
      <w:r w:rsidRPr="00560841">
        <w:rPr>
          <w:rFonts w:ascii="2  Badr" w:hAnsi="Arial"/>
          <w:color w:val="000000"/>
          <w:sz w:val="27"/>
          <w:szCs w:val="27"/>
          <w:rtl/>
          <w:lang w:bidi="ar-SA"/>
        </w:rPr>
        <w:t xml:space="preserve"> </w:t>
      </w:r>
      <w:r>
        <w:rPr>
          <w:rFonts w:ascii="2  Badr" w:hAnsi="Arial"/>
          <w:color w:val="000000"/>
          <w:sz w:val="27"/>
          <w:szCs w:val="27"/>
          <w:rtl/>
          <w:lang w:bidi="ar-SA"/>
        </w:rPr>
        <w:t>(</w:t>
      </w:r>
      <w:r w:rsidRPr="00560841">
        <w:rPr>
          <w:rFonts w:ascii="2  Badr" w:hAnsi="Arial" w:hint="cs"/>
          <w:color w:val="000000"/>
          <w:sz w:val="27"/>
          <w:szCs w:val="27"/>
          <w:rtl/>
          <w:lang w:bidi="ar-SA"/>
        </w:rPr>
        <w:t>و</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قدرت</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و</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عظمت</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و</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وفاي</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به</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عهد</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او</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را</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پيش</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چشم</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داريد</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و</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به</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تضرّع</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و</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زاريش</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بخوانيد</w:t>
      </w:r>
      <w:r>
        <w:rPr>
          <w:rFonts w:ascii="2  Badr" w:hAnsi="Arial"/>
          <w:color w:val="000000"/>
          <w:sz w:val="27"/>
          <w:szCs w:val="27"/>
          <w:rtl/>
          <w:lang w:bidi="ar-SA"/>
        </w:rPr>
        <w:t>)</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تا</w:t>
      </w:r>
      <w:r w:rsidRPr="00560841">
        <w:rPr>
          <w:rFonts w:ascii="2  Badr" w:hAnsi="Arial"/>
          <w:color w:val="000000"/>
          <w:sz w:val="27"/>
          <w:szCs w:val="27"/>
          <w:rtl/>
          <w:lang w:bidi="ar-SA"/>
        </w:rPr>
        <w:t xml:space="preserve"> </w:t>
      </w:r>
      <w:r>
        <w:rPr>
          <w:rFonts w:ascii="2  Badr" w:hAnsi="Arial"/>
          <w:color w:val="000000"/>
          <w:sz w:val="27"/>
          <w:szCs w:val="27"/>
          <w:rtl/>
          <w:lang w:bidi="ar-SA"/>
        </w:rPr>
        <w:t>(</w:t>
      </w:r>
      <w:r w:rsidRPr="00560841">
        <w:rPr>
          <w:rFonts w:ascii="2  Badr" w:hAnsi="Arial" w:hint="cs"/>
          <w:color w:val="000000"/>
          <w:sz w:val="27"/>
          <w:szCs w:val="27"/>
          <w:rtl/>
          <w:lang w:bidi="ar-SA"/>
        </w:rPr>
        <w:t>در</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دنيا</w:t>
      </w:r>
      <w:r>
        <w:rPr>
          <w:rFonts w:ascii="2  Badr" w:hAnsi="Arial"/>
          <w:color w:val="000000"/>
          <w:sz w:val="27"/>
          <w:szCs w:val="27"/>
          <w:rtl/>
          <w:lang w:bidi="ar-SA"/>
        </w:rPr>
        <w:t>)</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پيروز</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و</w:t>
      </w:r>
      <w:r w:rsidRPr="00560841">
        <w:rPr>
          <w:rFonts w:ascii="2  Badr" w:hAnsi="Arial"/>
          <w:color w:val="000000"/>
          <w:sz w:val="27"/>
          <w:szCs w:val="27"/>
          <w:rtl/>
          <w:lang w:bidi="ar-SA"/>
        </w:rPr>
        <w:t xml:space="preserve"> </w:t>
      </w:r>
      <w:r>
        <w:rPr>
          <w:rFonts w:ascii="2  Badr" w:hAnsi="Arial"/>
          <w:color w:val="000000"/>
          <w:sz w:val="27"/>
          <w:szCs w:val="27"/>
          <w:rtl/>
          <w:lang w:bidi="ar-SA"/>
        </w:rPr>
        <w:t>(</w:t>
      </w:r>
      <w:r w:rsidRPr="00560841">
        <w:rPr>
          <w:rFonts w:ascii="2  Badr" w:hAnsi="Arial" w:hint="cs"/>
          <w:color w:val="000000"/>
          <w:sz w:val="27"/>
          <w:szCs w:val="27"/>
          <w:rtl/>
          <w:lang w:bidi="ar-SA"/>
        </w:rPr>
        <w:t>در</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آخرت</w:t>
      </w:r>
      <w:r>
        <w:rPr>
          <w:rFonts w:ascii="2  Badr" w:hAnsi="Arial"/>
          <w:color w:val="000000"/>
          <w:sz w:val="27"/>
          <w:szCs w:val="27"/>
          <w:rtl/>
          <w:lang w:bidi="ar-SA"/>
        </w:rPr>
        <w:t>)</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رستگار</w:t>
      </w:r>
      <w:r w:rsidRPr="00560841">
        <w:rPr>
          <w:rFonts w:ascii="2  Badr" w:hAnsi="Arial"/>
          <w:color w:val="000000"/>
          <w:sz w:val="27"/>
          <w:szCs w:val="27"/>
          <w:rtl/>
          <w:lang w:bidi="ar-SA"/>
        </w:rPr>
        <w:t xml:space="preserve"> </w:t>
      </w:r>
      <w:r w:rsidRPr="00560841">
        <w:rPr>
          <w:rFonts w:ascii="2  Badr" w:hAnsi="Arial" w:hint="cs"/>
          <w:color w:val="000000"/>
          <w:sz w:val="27"/>
          <w:szCs w:val="27"/>
          <w:rtl/>
          <w:lang w:bidi="ar-SA"/>
        </w:rPr>
        <w:t>شويد</w:t>
      </w:r>
      <w:r>
        <w:rPr>
          <w:rFonts w:ascii="2  Badr" w:hAnsi="Arial"/>
          <w:color w:val="000000"/>
          <w:sz w:val="27"/>
          <w:szCs w:val="27"/>
          <w:rtl/>
          <w:lang w:bidi="ar-SA"/>
        </w:rPr>
        <w:t>.</w:t>
      </w:r>
      <w:r>
        <w:rPr>
          <w:rFonts w:ascii="2  Badr" w:hAnsi="Arial" w:hint="cs"/>
          <w:color w:val="000000"/>
          <w:sz w:val="27"/>
          <w:szCs w:val="27"/>
          <w:rtl/>
          <w:lang w:bidi="ar-SA"/>
        </w:rPr>
        <w:t xml:space="preserve">» اما سایر عبادات این چنین به انجام زیاد آنها امر نشده است. </w:t>
      </w:r>
    </w:p>
    <w:p w:rsidR="00A154B7" w:rsidRDefault="00A154B7" w:rsidP="00A154B7">
      <w:pPr>
        <w:pStyle w:val="af"/>
        <w:numPr>
          <w:ilvl w:val="0"/>
          <w:numId w:val="28"/>
        </w:numPr>
        <w:ind w:left="0" w:firstLine="283"/>
        <w:rPr>
          <w:lang w:bidi="ar-SA"/>
        </w:rPr>
      </w:pPr>
      <w:r>
        <w:rPr>
          <w:rFonts w:hint="cs"/>
          <w:rtl/>
          <w:lang w:bidi="ar-SA"/>
        </w:rPr>
        <w:t>دعا نیز، چنین است؛ چون دعا ذکر خداست و با این وجود، سلف صالح به کیفیت های خاصی پایبند آن نبودند و در اوقات مخصوصی آن را انجام ندادند- به گونه ای که احساس شود، دعا به این اوقات اختصاص دارد- مگر در مواردی که دلیل شرعی، آن را در وقت خاصی مثل صبحگاه و شامگاه تعیین کرده باشد. و آن را آشکار نکردند مگر در مواردی که شارع به آشکار نمودن آن تصریح کرده باشد مانند ذکر در نماز عیدین و مانند آن. پس سلف صالح بر پنهان کردن دعا و ذکر خدا پایدار بودند. به همین خاطر وقتی صدایشان را بلند کردند، پیامبر(</w:t>
      </w:r>
      <w:r w:rsidRPr="00CC26F1">
        <w:rPr>
          <w:rFonts w:cs="CTraditional Arabic" w:hint="cs"/>
          <w:rtl/>
          <w:lang w:bidi="ar-SA"/>
        </w:rPr>
        <w:t>ص</w:t>
      </w:r>
      <w:r>
        <w:rPr>
          <w:rFonts w:hint="cs"/>
          <w:rtl/>
          <w:lang w:bidi="ar-SA"/>
        </w:rPr>
        <w:t>) به آنان فرمود</w:t>
      </w:r>
      <w:r w:rsidRPr="000B6402">
        <w:rPr>
          <w:rFonts w:hint="cs"/>
          <w:rtl/>
          <w:lang w:bidi="ar-SA"/>
        </w:rPr>
        <w:t>:</w:t>
      </w:r>
      <w:r w:rsidRPr="000B6402">
        <w:rPr>
          <w:rFonts w:hint="cs"/>
          <w:b/>
          <w:bCs/>
          <w:rtl/>
          <w:lang w:bidi="ar-SA"/>
        </w:rPr>
        <w:t>« اربعوا علی أنفسکم؛ إنکم لا تدعون أصمّ و لا غائباً»</w:t>
      </w:r>
      <w:r w:rsidRPr="000B6402">
        <w:rPr>
          <w:rStyle w:val="a9"/>
          <w:b/>
          <w:bCs/>
          <w:rtl/>
          <w:lang w:bidi="ar-SA"/>
        </w:rPr>
        <w:footnoteReference w:id="331"/>
      </w:r>
      <w:r>
        <w:rPr>
          <w:rFonts w:hint="cs"/>
          <w:rtl/>
          <w:lang w:bidi="ar-SA"/>
        </w:rPr>
        <w:t>:« صدایتان را پایین آورید، زیرا شما موجودی ناشنوا و غائب را صدا نمی زنید». پس در اجتماعات خود، آن را آشکار نکردند.</w:t>
      </w:r>
    </w:p>
    <w:p w:rsidR="00A154B7" w:rsidRDefault="00A154B7" w:rsidP="00A154B7">
      <w:pPr>
        <w:pStyle w:val="af"/>
        <w:ind w:left="0" w:firstLine="283"/>
        <w:rPr>
          <w:rtl/>
          <w:lang w:bidi="ar-SA"/>
        </w:rPr>
      </w:pPr>
      <w:r>
        <w:rPr>
          <w:rFonts w:hint="cs"/>
          <w:rtl/>
          <w:lang w:bidi="ar-SA"/>
        </w:rPr>
        <w:t>هر کس با این اصل مخالفت کند، در مرحله‏ی اول با دلیل شرعی مخالفت ورزیده، چون رأی خود را در آن دخیل کرده و با کسانی که نسبت به شریعت اسلام از او آگاه تر بودند- که همان سلف صالح هستند- مخالفت کرده است. باید دانست که پیامبر(</w:t>
      </w:r>
      <w:r w:rsidRPr="00CC26F1">
        <w:rPr>
          <w:rFonts w:cs="CTraditional Arabic" w:hint="cs"/>
          <w:rtl/>
          <w:lang w:bidi="ar-SA"/>
        </w:rPr>
        <w:t>ص</w:t>
      </w:r>
      <w:r>
        <w:rPr>
          <w:rFonts w:hint="cs"/>
          <w:rtl/>
          <w:lang w:bidi="ar-SA"/>
        </w:rPr>
        <w:t xml:space="preserve">) بعضی اوقات عملی را که دوست می داشت، انجام دهد از ترس اینکه مبادا در صورت ادامه ی انجام آن بر مردم فرض گردد، آن را ترک می کرد. </w:t>
      </w:r>
    </w:p>
    <w:p w:rsidR="00A154B7" w:rsidRDefault="00A154B7" w:rsidP="00A154B7">
      <w:pPr>
        <w:pStyle w:val="af"/>
        <w:ind w:left="0" w:firstLine="283"/>
        <w:rPr>
          <w:rtl/>
          <w:lang w:bidi="ar-SA"/>
        </w:rPr>
      </w:pPr>
      <w:r>
        <w:rPr>
          <w:rFonts w:hint="cs"/>
          <w:rtl/>
          <w:lang w:bidi="ar-SA"/>
        </w:rPr>
        <w:t>در فصل بیان از کتاب « الموافقات» پاره ای از این مسائل آمده است. برخی در این موضوع دچار اشتباه شده اند. چنین تصور شده که اطلاق لفظ، نشان دهنده‏ی جایز بودن هر آنچه که ممکن باشد که مشمول مدلول و معنای لفظ شود، اما چنین نیست، به ویژه در عبادات؛ چون عبادات بر قضیه‏ی تعبد و آنچه از پیامبر(</w:t>
      </w:r>
      <w:r w:rsidRPr="00CC26F1">
        <w:rPr>
          <w:rFonts w:cs="CTraditional Arabic" w:hint="cs"/>
          <w:rtl/>
          <w:lang w:bidi="ar-SA"/>
        </w:rPr>
        <w:t>ص</w:t>
      </w:r>
      <w:r>
        <w:rPr>
          <w:rFonts w:hint="cs"/>
          <w:rtl/>
          <w:lang w:bidi="ar-SA"/>
        </w:rPr>
        <w:t>) و سلف صالح گرفته شده، حمل می شود از قبیل نمازها به گونه ای که ارکان و ترتیب و زمان و کیفیت و مقدار آنها به گونه ای وضع شده که عقل انسانی نمی تواند آنها را درک کند- که به امید خدا در بحث مصالح مرسله در این کتاب از آنها سخن به میان می آید- پس رأی و استحسان و نظرات شخصی به طور مطلق داخل عبادات نمی شود، چون رأی و استحسان مانند آن است که با مقرر نمودن عبادات منافات داشته باشد؛ چون عقل انسانی نمی تواند معانی و حکمت های عبادات را به طور مفصل درک کند.</w:t>
      </w:r>
    </w:p>
    <w:p w:rsidR="00A154B7" w:rsidRDefault="00A154B7" w:rsidP="00A154B7">
      <w:pPr>
        <w:pStyle w:val="af"/>
        <w:ind w:left="0" w:firstLine="283"/>
        <w:rPr>
          <w:rtl/>
          <w:lang w:bidi="ar-SA"/>
        </w:rPr>
      </w:pPr>
      <w:r>
        <w:rPr>
          <w:rFonts w:hint="cs"/>
          <w:rtl/>
          <w:lang w:bidi="ar-SA"/>
        </w:rPr>
        <w:t>به همین خاطر عالمان اسلامی بر ترک قیاس در عبادات  محافظت کرده اند. برای مثال می توان به مالک بن انس رضی الله عنه اشاره کرد که به طور جدی، رأی و قیاس را در عبادات دور انداخت و در این زمینه، به انواع قیاس عمل نکرد بجز قیاسِ نفی فارق موقعی که ناچار بود بدان عمل کند. همچنین دیگر عالمان اسلامی مثل او بودند. اینان همگی در عبادات، بر تبعیت از نصوص و منقولاتِ آن محافظت داشتند اما در قضیه‏ی عادات چنین نبودند. دانشمندان اسلامی در این زمینه، دنبال معانی و حکمت و فلسفه‏ی آن بودند. امام مالک از این معانی به مصالح مرسله و استحسان یاد کرد. قاعده ی این مسائل به پیروی معانی فهم شده از شریعت به طور تفصیل، از قضیه‏ی تعبد به دور است. این در حالی است که هیچ کس به مانند امام مالک بر اتباع از سلف صالح محافظت شدیدتری نکرده آن گونه که دانشمندان از وی نقل کرده اند. البته عبادات مانند ذکر و دعاء و نمازهای سنت و صدقات، اگر از آنها چنین فهم شد که دایره‏ی گسترده‏ای دارند، به تناسب این گستردگی نه به طور مطلق بدان عمل می شود؛ چون انسان گاهی به طور اجمالی بدان امر می شود.</w:t>
      </w:r>
    </w:p>
    <w:p w:rsidR="00A154B7" w:rsidRDefault="00A154B7" w:rsidP="00A154B7">
      <w:pPr>
        <w:pStyle w:val="af"/>
        <w:ind w:left="0" w:firstLine="283"/>
        <w:rPr>
          <w:rtl/>
          <w:lang w:bidi="ar-SA"/>
        </w:rPr>
      </w:pPr>
      <w:r>
        <w:rPr>
          <w:rFonts w:hint="cs"/>
          <w:rtl/>
          <w:lang w:bidi="ar-SA"/>
        </w:rPr>
        <w:t>پس اختصاص دادن زمان یا کیفیت مخصوصی به عبادات به مقتضای رأی و نظر شخصی، درست مثل آن است که با مفهوم گستردگی عبادات مخالفت داشته باشد و اگر در مسئله‏ای، گستردگی فهم نشود، حتماً باید به اصل اکتفا و به آنچه نقل شده، مراجعه کرد؛ چون اگر ما از این اصل خارج شویم، در این که آن عبادت بر این صورت به طور مشروع می باشد، شک می کنیم یا قطع و یقین پیدا می کنیم که این صورت مشروع نیست. بنابراین، می بایست به اکتفا به آنچه نقل شده، بدون کم و زیاد مراجعه کرد.</w:t>
      </w:r>
    </w:p>
    <w:p w:rsidR="00A154B7" w:rsidRDefault="00A154B7" w:rsidP="00A154B7">
      <w:pPr>
        <w:pStyle w:val="af"/>
        <w:ind w:left="0" w:firstLine="283"/>
        <w:rPr>
          <w:rtl/>
          <w:lang w:bidi="ar-SA"/>
        </w:rPr>
      </w:pPr>
      <w:r>
        <w:rPr>
          <w:rFonts w:hint="cs"/>
          <w:rtl/>
          <w:lang w:bidi="ar-SA"/>
        </w:rPr>
        <w:t xml:space="preserve">سپس اگر گستردگی را از آن فهم کردیم، باید مطلب دیگری را در نظر گرفت و آن هم، این است که عمل باید به گونه ای باشد که اختصاص یافتن به زمان خاص یا مکانی خاص یا کیفیتی خاص از آن تصور نشود یا تصور انتقال حکم مثلاً از استحباب به سنت یا فرض نشود؛ چون استمرار بر کیفیت در اجتماعات مردم یا مساجد و دیگر مکان ها این تصور را ایجاد می کند که این عمل، سنت یا فرض است. </w:t>
      </w:r>
    </w:p>
    <w:p w:rsidR="00A154B7" w:rsidRDefault="00A154B7" w:rsidP="00A154B7">
      <w:pPr>
        <w:pStyle w:val="af"/>
        <w:ind w:left="0" w:firstLine="283"/>
        <w:rPr>
          <w:rtl/>
          <w:lang w:bidi="ar-SA"/>
        </w:rPr>
      </w:pPr>
      <w:r>
        <w:rPr>
          <w:rFonts w:hint="cs"/>
          <w:rtl/>
          <w:lang w:bidi="ar-SA"/>
        </w:rPr>
        <w:t>مگر نمی بینی که هر عملی که رسول خدا(</w:t>
      </w:r>
      <w:r w:rsidRPr="00CC26F1">
        <w:rPr>
          <w:rFonts w:cs="CTraditional Arabic" w:hint="cs"/>
          <w:rtl/>
          <w:lang w:bidi="ar-SA"/>
        </w:rPr>
        <w:t>ص</w:t>
      </w:r>
      <w:r>
        <w:rPr>
          <w:rFonts w:hint="cs"/>
          <w:rtl/>
          <w:lang w:bidi="ar-SA"/>
        </w:rPr>
        <w:t>) آشکارا انجام داده و به طور جماعت بر آن مواظبت نموده، اگر فرض نباشد از نظر دانشمندان اسلامی، سنت است؛ مانند نماز عید فطر و عید قربان و نماز استسقاء و نماز خسوف و کسوف و مانند آنها. بر خلاف قیام اللیل و سایر نوافل، که مستحب هستند و پیامبر(</w:t>
      </w:r>
      <w:r w:rsidRPr="00CC26F1">
        <w:rPr>
          <w:rFonts w:cs="CTraditional Arabic" w:hint="cs"/>
          <w:rtl/>
          <w:lang w:bidi="ar-SA"/>
        </w:rPr>
        <w:t>ص</w:t>
      </w:r>
      <w:r>
        <w:rPr>
          <w:rFonts w:hint="cs"/>
          <w:rtl/>
          <w:lang w:bidi="ar-SA"/>
        </w:rPr>
        <w:t xml:space="preserve">) به پنهان کردن آن امر کرده و خودش آن را پنهان می کرد. و اگر آن را آشکار می کرد، تنها در یک روز یا گاهگاهی آن را آشکار می کرد و زیاد این عمل را انجام نمی داد. استمرار بر سنت همراه با پنهان کردن آن اشکالی ندارد. اشکال زمانی مطرح است که شایع شود و در ملأ عام انجام گیرد. </w:t>
      </w:r>
    </w:p>
    <w:p w:rsidR="00A154B7" w:rsidRDefault="00A154B7" w:rsidP="00A154B7">
      <w:pPr>
        <w:pStyle w:val="af"/>
        <w:numPr>
          <w:ilvl w:val="0"/>
          <w:numId w:val="28"/>
        </w:numPr>
        <w:ind w:left="0" w:firstLine="283"/>
        <w:rPr>
          <w:lang w:bidi="ar-SA"/>
        </w:rPr>
      </w:pPr>
      <w:r>
        <w:rPr>
          <w:rFonts w:hint="cs"/>
          <w:rtl/>
          <w:lang w:bidi="ar-SA"/>
        </w:rPr>
        <w:t>از دیگر نمونه های این اصل، پایبندی بر دعاء پس از نمازهای فرض به صورت جماعت و آشکار کردن آن در جماعت ها است. توضیح و تفصیل این مطلب در جای خود، خواهد آمد.</w:t>
      </w:r>
    </w:p>
    <w:p w:rsidR="00A154B7" w:rsidRDefault="00A154B7" w:rsidP="00A154B7">
      <w:pPr>
        <w:bidi w:val="0"/>
        <w:spacing w:after="200" w:line="276" w:lineRule="auto"/>
        <w:ind w:firstLine="283"/>
        <w:jc w:val="left"/>
        <w:rPr>
          <w:rFonts w:ascii="Cambria" w:hAnsi="Cambria" w:cs="B Jadid"/>
          <w:b/>
          <w:bCs/>
          <w:sz w:val="32"/>
          <w:szCs w:val="32"/>
          <w:rtl/>
          <w:lang w:bidi="ar-SA"/>
        </w:rPr>
      </w:pPr>
      <w:r>
        <w:rPr>
          <w:rtl/>
        </w:rPr>
        <w:br w:type="page"/>
      </w:r>
    </w:p>
    <w:p w:rsidR="00A154B7" w:rsidRPr="000B6402" w:rsidRDefault="00A154B7" w:rsidP="00A154B7">
      <w:pPr>
        <w:pStyle w:val="1"/>
        <w:ind w:firstLine="283"/>
        <w:rPr>
          <w:rtl/>
        </w:rPr>
      </w:pPr>
      <w:bookmarkStart w:id="58" w:name="_Toc236404270"/>
      <w:r w:rsidRPr="000B6402">
        <w:rPr>
          <w:rFonts w:hint="cs"/>
          <w:rtl/>
        </w:rPr>
        <w:t>فصل</w:t>
      </w:r>
      <w:bookmarkEnd w:id="58"/>
      <w:r w:rsidRPr="000B6402">
        <w:rPr>
          <w:rFonts w:hint="cs"/>
          <w:rtl/>
        </w:rPr>
        <w:t xml:space="preserve">  </w:t>
      </w:r>
    </w:p>
    <w:p w:rsidR="00A154B7" w:rsidRDefault="00A154B7" w:rsidP="00A154B7">
      <w:pPr>
        <w:ind w:firstLine="283"/>
        <w:rPr>
          <w:rtl/>
        </w:rPr>
      </w:pPr>
      <w:r w:rsidRPr="00DE23C1">
        <w:rPr>
          <w:rFonts w:hint="cs"/>
          <w:rtl/>
        </w:rPr>
        <w:t>از دیگر کارهای بدعت گذاران، این است که گروهی ظواهر شرعی را بر تأویلاتی نامعقول بنا می کنند و ادعا می کنند که این تأویلات، مقصود و مراد اند و</w:t>
      </w:r>
      <w:r>
        <w:rPr>
          <w:rFonts w:hint="cs"/>
          <w:rtl/>
        </w:rPr>
        <w:t xml:space="preserve"> </w:t>
      </w:r>
      <w:r w:rsidRPr="00DE23C1">
        <w:rPr>
          <w:rFonts w:hint="cs"/>
          <w:rtl/>
        </w:rPr>
        <w:t xml:space="preserve">به گونه ای نیست که فرد عرب از آن فهم کند. مستند و مرجع آنان، اصلی نامعقول است. </w:t>
      </w:r>
    </w:p>
    <w:p w:rsidR="00A154B7" w:rsidRDefault="00A154B7" w:rsidP="00A154B7">
      <w:pPr>
        <w:ind w:firstLine="283"/>
        <w:rPr>
          <w:rtl/>
        </w:rPr>
      </w:pPr>
      <w:r>
        <w:rPr>
          <w:rFonts w:hint="cs"/>
          <w:rtl/>
        </w:rPr>
        <w:t xml:space="preserve">این بدان خاطر است که- بنا به گفته‏ی دانشمندان اسلامی </w:t>
      </w:r>
      <w:r>
        <w:rPr>
          <w:rFonts w:ascii="Times New Roman" w:hAnsi="Times New Roman" w:cs="Times New Roman" w:hint="cs"/>
          <w:rtl/>
        </w:rPr>
        <w:t>–</w:t>
      </w:r>
      <w:r>
        <w:rPr>
          <w:rFonts w:hint="cs"/>
          <w:rtl/>
        </w:rPr>
        <w:t xml:space="preserve"> اینان جماعتی اند که منظورشان باطل کردن شریعت به طور اجمالی و تفصیلی و القای آن میان مسلمانان می باشد تا دین از دستشان برود. اینان نتوانستند آشکارا این کار را بکنند، چون در این صورت، به چهره شان برگردانده می شد و دست حاکمان به آنان می رسید. از این رو تمام همت و تلاششان را در به کار بردن انواع حیله ها جهت رسیدن به اهداف خود خلاصه کردند. از جمله‏ی این حیله ها، توجه نکردن به ظواهر نصوص با این بهانه که این نصوص، باطنی دارند که مراد و مقصود همان است و ظواهر آن، مورد نظر شارع نیست. </w:t>
      </w:r>
    </w:p>
    <w:p w:rsidR="00A154B7" w:rsidRDefault="00A154B7" w:rsidP="00A154B7">
      <w:pPr>
        <w:ind w:firstLine="283"/>
        <w:rPr>
          <w:rtl/>
        </w:rPr>
      </w:pPr>
      <w:r>
        <w:rPr>
          <w:rFonts w:hint="cs"/>
          <w:rtl/>
        </w:rPr>
        <w:t>می گویند: هر نصوص شرعی ای که در زمینه‏ی تکالیف و حشر و نشر و امور الهی وارد شده، مثل ها  و رمز هایی برای باطن آنها می باشد.</w:t>
      </w:r>
    </w:p>
    <w:p w:rsidR="00A154B7" w:rsidRPr="008578D8" w:rsidRDefault="00A154B7" w:rsidP="00A154B7">
      <w:pPr>
        <w:pStyle w:val="af"/>
        <w:numPr>
          <w:ilvl w:val="0"/>
          <w:numId w:val="28"/>
        </w:numPr>
        <w:ind w:left="0" w:firstLine="283"/>
        <w:rPr>
          <w:rFonts w:ascii="2  Badr" w:hAnsi="2  Badr"/>
          <w:color w:val="000000"/>
          <w:sz w:val="26"/>
          <w:szCs w:val="26"/>
        </w:rPr>
      </w:pPr>
      <w:r>
        <w:rPr>
          <w:rFonts w:hint="cs"/>
          <w:rtl/>
        </w:rPr>
        <w:t xml:space="preserve">از جمله مواردی که در امور شرعی اظهار داشته اند این است که معتقدند جنابت آن است که انگیزه و عاملی باعث شود که فرد داعی را پیش از رسیدن به درجه‏ی استحقاق فاش نماید و غسل هم به معنای تجدید پیمان برای کسی که این کار را کرده است. معنای جماع با چهارپایان، مخاطب ساختن کسی است که پیمانی ندارد و چیزی از صدقه‏ی نجوا </w:t>
      </w:r>
      <w:r>
        <w:rPr>
          <w:rFonts w:ascii="Times New Roman" w:hAnsi="Times New Roman" w:cs="Times New Roman" w:hint="cs"/>
          <w:rtl/>
        </w:rPr>
        <w:t>–</w:t>
      </w:r>
      <w:r>
        <w:rPr>
          <w:rFonts w:hint="cs"/>
          <w:rtl/>
        </w:rPr>
        <w:t xml:space="preserve"> که از نظر آنان119درهم می باشد- نداده است. اینان می گویند: به  همین خاطر شریعت قتل را بر فاعل و مفعول واجب گردانیده است و گر نه، چگونه قتل بر چهارپا واجب است؟ احتلام هم بدین معناست که زبانش، راز را در غیر جایش افشا کند، از این رو غسل بر او واجب می گردد. یعنی تجدید پیمان می شود. طهور و پاکیزگی، به معنای بیزاری جستن از اعتقاد هر مذهبی جز پیروی از ایمان می باشد و تیمم یعنی گرفتن از چیزی که بدان اجازه داده شده تا آنکه با مشاهده‏ی انگیزه‏ی عمل و امام، کامروا شود. و روزه هم به معنای امساک و خودداری از کشف راز می باشد.</w:t>
      </w:r>
    </w:p>
    <w:p w:rsidR="00A154B7" w:rsidRPr="00816F52" w:rsidRDefault="00A154B7" w:rsidP="00A154B7">
      <w:pPr>
        <w:pStyle w:val="af"/>
        <w:numPr>
          <w:ilvl w:val="0"/>
          <w:numId w:val="28"/>
        </w:numPr>
        <w:ind w:left="0" w:firstLine="283"/>
        <w:rPr>
          <w:rFonts w:ascii="2  Badr" w:hAnsi="2  Badr"/>
          <w:color w:val="000000"/>
          <w:sz w:val="26"/>
          <w:szCs w:val="26"/>
        </w:rPr>
      </w:pPr>
      <w:r>
        <w:rPr>
          <w:rFonts w:hint="cs"/>
          <w:rtl/>
        </w:rPr>
        <w:t>اینان در امور الهی و امور تکلیف و امور آخرت از این افتراها و نارواها خیلی زیاد دارند و همه شان به قصد ابطال شریعت به طور اجمالی  و تفصیلی می باشد، چون این کار، عقیده‏ی بت پرستی و عقیده‏ی دهریه و اباحیه می باشد که اینان منکر نبوت و شریعت های آسمانی و حشر و نشر و بهشت و دوزخ  فرشتگان هستند. بلکه منکر ربوبیت خداوند هستند و باطنیه نام دارند.</w:t>
      </w:r>
    </w:p>
    <w:p w:rsidR="00A154B7" w:rsidRPr="006C10D4" w:rsidRDefault="00A154B7" w:rsidP="00A154B7">
      <w:pPr>
        <w:pStyle w:val="af"/>
        <w:numPr>
          <w:ilvl w:val="0"/>
          <w:numId w:val="28"/>
        </w:numPr>
        <w:ind w:left="0" w:firstLine="283"/>
        <w:rPr>
          <w:rFonts w:ascii="2  Badr" w:hAnsi="2  Badr"/>
          <w:color w:val="000000"/>
          <w:sz w:val="26"/>
          <w:szCs w:val="26"/>
        </w:rPr>
      </w:pPr>
      <w:r>
        <w:rPr>
          <w:rFonts w:hint="cs"/>
          <w:rtl/>
        </w:rPr>
        <w:t xml:space="preserve">چه بسا به حروف و اعداد هم تمسک جویند. مثلاً می گویند:سوراخ سر آدمی، هفت تا است. ستارگانی که در حال حرکت اند، هفت تا و ایام هفته، هفت روز می باشد. این نشان می دهد که دوره‏ی ائمه، هفت دوره می باشد و پس از این هفت دوره، دوره‏ی ائمه تمام می شود. سرشت ها چهار تا و فصل های سال، چهار فصل می باشد و این نشان می دهد که اصول اربعه که همان صابق و تالی و ناطق و اساس هستند، سابق و تالی- از نظر آنان </w:t>
      </w:r>
      <w:r>
        <w:rPr>
          <w:rFonts w:ascii="Times New Roman" w:hAnsi="Times New Roman" w:cs="Times New Roman" w:hint="cs"/>
          <w:rtl/>
        </w:rPr>
        <w:t>–</w:t>
      </w:r>
      <w:r>
        <w:rPr>
          <w:rFonts w:hint="cs"/>
          <w:rtl/>
        </w:rPr>
        <w:t xml:space="preserve"> دو تا إله و ناطق و اساس، دو تا امام هستند. برج ها دوازده تا هستند که این نشان می دهد، حجت ها دوازده تا می باشند که همان داعیان هستند.</w:t>
      </w:r>
      <w:r>
        <w:rPr>
          <w:rStyle w:val="a9"/>
          <w:rtl/>
        </w:rPr>
        <w:footnoteReference w:id="332"/>
      </w:r>
    </w:p>
    <w:p w:rsidR="00A154B7" w:rsidRDefault="00A154B7" w:rsidP="00A154B7">
      <w:pPr>
        <w:pStyle w:val="af"/>
        <w:ind w:left="0" w:firstLine="283"/>
        <w:rPr>
          <w:rtl/>
        </w:rPr>
      </w:pPr>
      <w:r>
        <w:rPr>
          <w:rFonts w:hint="cs"/>
          <w:rtl/>
        </w:rPr>
        <w:t>و دیگر مزخرفاتی از این قبیل که همه شان در آن حدی نیستند که به آنها جواب داده شود؛ زیرا هر گروهی از بدعت گذاران- بجز اینان- چه بسا به شبهه ای تمسک جویند که نیازمند تأمل و تدبر به همراه آنان باشد اما اینان در هذیان و یاوه گویی گوی سبقت را ربوده و مورد تمسخر جهانیان قرار گرفته اند. اینان، این اباطیل را به امام معصومی که ساخته و پرداخته‏ی خودشان است، نسبت می دهند و ابطال این امامت در کتاب های متکلمان، معلوم و روشن است. ولی لازم است در خصوص جواب به آنان و ردّ عقایدشان به نکته ای مختصر اشاره کرد.</w:t>
      </w:r>
    </w:p>
    <w:p w:rsidR="00A154B7" w:rsidRDefault="00A154B7" w:rsidP="00A154B7">
      <w:pPr>
        <w:pStyle w:val="af"/>
        <w:ind w:left="0" w:firstLine="283"/>
        <w:rPr>
          <w:rtl/>
        </w:rPr>
      </w:pPr>
      <w:r>
        <w:rPr>
          <w:rFonts w:hint="cs"/>
          <w:rtl/>
        </w:rPr>
        <w:t>از جهت ادعای ضرورت باید گفت که این محال است، زیرا ضروری آن است که همه ی عقلاء، علم و درک مشترکی درباره‏ی آن داشته باشند و این قضیه، چنین نیست.</w:t>
      </w:r>
    </w:p>
    <w:p w:rsidR="00A154B7" w:rsidRDefault="00A154B7" w:rsidP="00A154B7">
      <w:pPr>
        <w:pStyle w:val="af"/>
        <w:ind w:left="0" w:firstLine="283"/>
        <w:rPr>
          <w:rtl/>
        </w:rPr>
      </w:pPr>
      <w:r>
        <w:rPr>
          <w:rFonts w:hint="cs"/>
          <w:rtl/>
        </w:rPr>
        <w:t>از جهت امام معصوم، با شنیدن این تأویلات از آنان، به کسی که این عقیده را دارد، گفته می شود: چه چیزی تو را به تصدیق امام معصوم و عدم تصدیق محمد(</w:t>
      </w:r>
      <w:r w:rsidRPr="00CC26F1">
        <w:rPr>
          <w:rFonts w:cs="CTraditional Arabic" w:hint="cs"/>
          <w:rtl/>
        </w:rPr>
        <w:t>ص</w:t>
      </w:r>
      <w:r>
        <w:rPr>
          <w:rFonts w:hint="cs"/>
          <w:rtl/>
        </w:rPr>
        <w:t>) دعوت کرده در حالی که همراه حضرت محمد(</w:t>
      </w:r>
      <w:r w:rsidRPr="00CC26F1">
        <w:rPr>
          <w:rFonts w:cs="CTraditional Arabic" w:hint="cs"/>
          <w:rtl/>
        </w:rPr>
        <w:t>ص</w:t>
      </w:r>
      <w:r>
        <w:rPr>
          <w:rFonts w:hint="cs"/>
          <w:rtl/>
        </w:rPr>
        <w:t>) معجزه است ولی امام تو هیچ معجزه‏ی ندارد؟ و قرآن نشان می دهد که منظور، ظاهر آن است نه آن چیزی که تو پنداشته ای؟!</w:t>
      </w:r>
    </w:p>
    <w:p w:rsidR="00A154B7" w:rsidRDefault="00A154B7" w:rsidP="00A154B7">
      <w:pPr>
        <w:pStyle w:val="af"/>
        <w:ind w:left="0" w:firstLine="283"/>
        <w:rPr>
          <w:rtl/>
        </w:rPr>
      </w:pPr>
      <w:r>
        <w:rPr>
          <w:rFonts w:hint="cs"/>
          <w:rtl/>
        </w:rPr>
        <w:t xml:space="preserve">اگر گفت: ظاهر قرآن، رمزهایی برای باطن آن است که امام معصوم آن را فهم کرده و مردم، فهم اش نکرده اند، پس آن را از امام معصوم یاد گرفته ایم. در پاسخ به آنان گفته می شود: از کدام جهت آن را از امام یاد گرفته اید؟ آیا با مشاهده‏ی قلبِ امام با چشم، یا به وسیله‏ی شنیدن از او؟ حتماً می گوید با گوش از او شنیده ایم. پس گفته می شود: شاید لفظ و گفتار امام، ظاهری باشد که باطنی هم دارد و تو آن را فهم نکرده ای و بدان اطلاع حاصل نکرده ای. پس به آنچه که از ظاهر لفظ و گفتار امام فهم کرده ای، هیچ اطمینان و اعتمادی نیست. </w:t>
      </w:r>
    </w:p>
    <w:p w:rsidR="00A154B7" w:rsidRDefault="00A154B7" w:rsidP="00A154B7">
      <w:pPr>
        <w:pStyle w:val="af"/>
        <w:ind w:left="0" w:firstLine="283"/>
        <w:rPr>
          <w:rtl/>
        </w:rPr>
      </w:pPr>
      <w:r>
        <w:rPr>
          <w:rFonts w:hint="cs"/>
          <w:rtl/>
        </w:rPr>
        <w:t>اگر گفت: به معنا و مفهوم موضوع تصریح کرده و گفته است: آنچه بیان داشتم، ظاهری است که هیچ رمزی ندارد و مراد، ظاهر آن است. در پاسخ به او گفته می شود: به وسیله‏ی چه چیزی پی برده ای که به تو گفته است: آنچه را بیان داشتم، ظاهری است که هیچ رمزی ندارد؛ چون امکان دارد، گفته اش باطنی داشته باشد که تو نیز آن را فهم نکرده ای. پس پیوسته امام به لفظی تصریح می کند و بنا به مذهب و عقیده‏ی این گروه، لفظش، رمز و باطنی دارد.</w:t>
      </w:r>
    </w:p>
    <w:p w:rsidR="00A154B7" w:rsidRDefault="00A154B7" w:rsidP="00A154B7">
      <w:pPr>
        <w:pStyle w:val="af"/>
        <w:ind w:left="0" w:firstLine="283"/>
        <w:rPr>
          <w:rtl/>
        </w:rPr>
      </w:pPr>
      <w:r>
        <w:rPr>
          <w:rFonts w:hint="cs"/>
          <w:rtl/>
        </w:rPr>
        <w:t>اگر به فرض امام، باطن را انکار نماید، شاید زیر انکارش رمزی باشد که تو نیز آن را فهم نکنی. حتی اگر به طلاق سوگند یاد کند که جز ظاهر، چیزی دیگر را قصد نکرده است، احتمال دارد که در طلاقش رمزی وجود دارد که در باطن طلاق است و منظورش، مقتضای ظاهر طلاق نبوده است.</w:t>
      </w:r>
    </w:p>
    <w:p w:rsidR="00A154B7" w:rsidRDefault="00A154B7" w:rsidP="00A154B7">
      <w:pPr>
        <w:pStyle w:val="af"/>
        <w:ind w:left="0" w:firstLine="283"/>
        <w:rPr>
          <w:rtl/>
        </w:rPr>
      </w:pPr>
      <w:r>
        <w:rPr>
          <w:rFonts w:hint="cs"/>
          <w:rtl/>
        </w:rPr>
        <w:t>اگر گفت: این منجر به تعطیلِ دروازه‏ی تفهیم می شود: در جواب گفته می شود: شما به نسبت پیامبر(</w:t>
      </w:r>
      <w:r w:rsidRPr="00CC26F1">
        <w:rPr>
          <w:rFonts w:cs="CTraditional Arabic" w:hint="cs"/>
          <w:rtl/>
        </w:rPr>
        <w:t>ص</w:t>
      </w:r>
      <w:r>
        <w:rPr>
          <w:rFonts w:hint="cs"/>
          <w:rtl/>
        </w:rPr>
        <w:t>)، دروازه‏ی تفهیم را تعطیل کرده اید؛ چون قرآن همه اش حول و حوش بیان وحدانیت و بهشت و جهنم و حشر و نشر و پیامبران و وحی و فرشتگان می باشد و همه‏ی اینها را با سوگند تأکید کرده ولی شما می گویید: ظاهر آن، مراد نیست و زیر آن، رمز و باطنی وجود دارد. اگر این عقیده از نظر شما به نسبت پیامبر(</w:t>
      </w:r>
      <w:r w:rsidRPr="00CC26F1">
        <w:rPr>
          <w:rFonts w:cs="CTraditional Arabic" w:hint="cs"/>
          <w:rtl/>
        </w:rPr>
        <w:t>ص</w:t>
      </w:r>
      <w:r>
        <w:rPr>
          <w:rFonts w:hint="cs"/>
          <w:rtl/>
        </w:rPr>
        <w:t>) به خاطر مصلحت و رازی که دارد، جایز باشد به نسبت امام معصوم تان هم جایز است که به خاطر مصلحت و رازی، خلاف آنچه را که در باطن دارد، برای شما آشکار می کند. در این مطلب هیچ گریز و راه فراری نیست.</w:t>
      </w:r>
    </w:p>
    <w:p w:rsidR="00A154B7" w:rsidRDefault="00A154B7" w:rsidP="00A154B7">
      <w:pPr>
        <w:pStyle w:val="af"/>
        <w:ind w:left="0" w:firstLine="283"/>
        <w:rPr>
          <w:rtl/>
        </w:rPr>
      </w:pPr>
      <w:r>
        <w:rPr>
          <w:rFonts w:hint="cs"/>
          <w:rtl/>
        </w:rPr>
        <w:t>ابوحامد</w:t>
      </w:r>
      <w:r>
        <w:rPr>
          <w:rStyle w:val="a9"/>
          <w:rtl/>
        </w:rPr>
        <w:footnoteReference w:id="333"/>
      </w:r>
      <w:r>
        <w:rPr>
          <w:rFonts w:hint="cs"/>
          <w:rtl/>
        </w:rPr>
        <w:t>رحمه الله گوید:« لازم است انسان بداند که درجه‏این فرقه، پست تر از درجه‏ی هر فرقه ای از فرق گمراه است، چون بجز این فرقه که همان باطنیه هستند، هیچ فرقه ای نمی بینی که مذهب و عقیده اش با خود آن مذهب، نقض شود؛ چون عقیده‏ی این فرقه، باطل ساختن تأمل و تدبر و تغییر الفاظ و عبارات از معانی ای که برایشان وضع شده با ادعای رمز و باطن می باشد در حالی که هر آنچه که تصور می شود که بر زبان آورند یا نظر و تأمل است و یا نقل. نظر و تأمل را که باطل کرده اند و اما راجع به نقل باید گفت که اینان جایز دانسته اند که از یک لفظ غیر آن معنایی که برایش وضع شده، اراده شود. بنابراین، هیچ راهی ندارند که به آن پناه برند و توفیق به دست خداست».</w:t>
      </w:r>
      <w:r>
        <w:rPr>
          <w:rStyle w:val="a9"/>
          <w:rtl/>
        </w:rPr>
        <w:footnoteReference w:id="334"/>
      </w:r>
      <w:r>
        <w:rPr>
          <w:rFonts w:hint="cs"/>
          <w:rtl/>
        </w:rPr>
        <w:t xml:space="preserve"> </w:t>
      </w:r>
    </w:p>
    <w:p w:rsidR="00A154B7" w:rsidRDefault="00A154B7" w:rsidP="00A154B7">
      <w:pPr>
        <w:pStyle w:val="af"/>
        <w:ind w:left="0" w:firstLine="283"/>
        <w:rPr>
          <w:rtl/>
        </w:rPr>
      </w:pPr>
      <w:r>
        <w:rPr>
          <w:rFonts w:hint="cs"/>
          <w:rtl/>
        </w:rPr>
        <w:t>ابن عربی در کتاب «العواصم» پاسخ و ردّ دیگری به این گروه بیان کرده که ساده تر و آسان تر از این پاسخ است. او گوید:« آنان اصلاً در این حد نیستند که به عقاید و مذهب شان پاسخ داده شود. پاسخی که ابن عربی آورده این است که در برابر هر ادعایشان، گفته شود: برای چی، این ادعا را می کنید. در آن صورت هر سئوالی که از اینان می کنی، چیزی در دست شان نمی ماند. ابن عربی در این باره، نقل زیبایی را آورده که ذکر آن در اینجا، به جاست.</w:t>
      </w:r>
    </w:p>
    <w:p w:rsidR="00A154B7" w:rsidRDefault="00A154B7" w:rsidP="00A154B7">
      <w:pPr>
        <w:pStyle w:val="af"/>
        <w:ind w:left="0" w:firstLine="283"/>
        <w:rPr>
          <w:rtl/>
        </w:rPr>
      </w:pPr>
      <w:r>
        <w:rPr>
          <w:rFonts w:hint="cs"/>
          <w:rtl/>
        </w:rPr>
        <w:t>عقیده‏ی این گروه برای روشن بودن بطلان آن، کافی است البته با وجود روشن بودن فساد و بطلان آن و دور بودن اش از شریعت، گروه هایی به آن تکیه کرده و بدعت های آشکاری را بر آن بنا نموده اند. از جمله می توان به مذهب مهدی مغربی اشاره کرد. او خودش را امام منتظر به حساب آورده و معتقد است که معصوم می باشد تا جایی که هر کس در عصمت او یا در اینکه مهدی منتظر است، شک کند، کافر است.</w:t>
      </w:r>
    </w:p>
    <w:p w:rsidR="00A154B7" w:rsidRDefault="00A154B7" w:rsidP="00A154B7">
      <w:pPr>
        <w:pStyle w:val="af"/>
        <w:ind w:left="0" w:firstLine="283"/>
        <w:rPr>
          <w:rtl/>
        </w:rPr>
      </w:pPr>
      <w:r>
        <w:rPr>
          <w:rFonts w:hint="cs"/>
          <w:rtl/>
        </w:rPr>
        <w:t>نزدیکانش اظهار داشته اند که او در زمینه‏ی امامت، کتابی را تألیف کرده و در آن آورده که خداوند آدم و نوح و ابراهیم و موسی و عیسی و محمد علیهم السلام را جانشین خود نموده و مدت خلافت شان، سی سال بوده است، و پس از آن فرقه ها و گروه گرایی ها و بدعت ها و بخل ها و هواها پدیدار گشت و هر صاحب نظری به رأی و نظر خود، دل خوش بود. پیوسته، وضعیت بر همان منوال بود و باطل، آشکار و حق، پنهان بود و علم برداشته شده بود- همان طور که پیامبر(</w:t>
      </w:r>
      <w:r w:rsidRPr="00CC26F1">
        <w:rPr>
          <w:rFonts w:cs="CTraditional Arabic" w:hint="cs"/>
          <w:rtl/>
        </w:rPr>
        <w:t>ص</w:t>
      </w:r>
      <w:r>
        <w:rPr>
          <w:rFonts w:hint="cs"/>
          <w:rtl/>
        </w:rPr>
        <w:t>) خبر داده است- و جهل و نادانی آشکار بود و از دین جز نامش و از قرآن جز رسمش چیزی باقی نمانده بود تا اینکه خداوند، امام را آورد و دین را به وسیله‏ی او زنده کرد. همان طور که پیامبر(</w:t>
      </w:r>
      <w:r w:rsidRPr="00CC26F1">
        <w:rPr>
          <w:rFonts w:cs="CTraditional Arabic" w:hint="cs"/>
          <w:rtl/>
        </w:rPr>
        <w:t>ص</w:t>
      </w:r>
      <w:r>
        <w:rPr>
          <w:rFonts w:hint="cs"/>
          <w:rtl/>
        </w:rPr>
        <w:t>) می فرماید</w:t>
      </w:r>
      <w:r w:rsidRPr="00063368">
        <w:rPr>
          <w:rFonts w:hint="cs"/>
          <w:rtl/>
        </w:rPr>
        <w:t>:</w:t>
      </w:r>
      <w:r w:rsidRPr="00063368">
        <w:rPr>
          <w:rFonts w:hint="cs"/>
          <w:b/>
          <w:bCs/>
          <w:rtl/>
        </w:rPr>
        <w:t>« بدأ الإسلام غریباً، و سیعود کما بدأ، فطوبی للغرباء</w:t>
      </w:r>
      <w:r w:rsidRPr="00063368">
        <w:rPr>
          <w:rStyle w:val="a9"/>
          <w:b/>
          <w:bCs/>
          <w:rtl/>
        </w:rPr>
        <w:footnoteReference w:id="335"/>
      </w:r>
      <w:r w:rsidRPr="00063368">
        <w:rPr>
          <w:rFonts w:hint="cs"/>
          <w:b/>
          <w:bCs/>
          <w:rtl/>
        </w:rPr>
        <w:t>»</w:t>
      </w:r>
      <w:r>
        <w:rPr>
          <w:rFonts w:hint="cs"/>
          <w:rtl/>
        </w:rPr>
        <w:t>:«اسلام با غربت آغاز شده و دوباره مثل اول، غریب می شود. پس خوشا به حال غریبان». ابن عربی افزود: گروه او که همان غریبان هستند، پنداری بدون دلیل و برهان و ادعایی صرف است.</w:t>
      </w:r>
    </w:p>
    <w:p w:rsidR="00A154B7" w:rsidRDefault="00A154B7" w:rsidP="00A154B7">
      <w:pPr>
        <w:pStyle w:val="af"/>
        <w:ind w:left="0" w:firstLine="283"/>
        <w:rPr>
          <w:rtl/>
        </w:rPr>
      </w:pPr>
      <w:r>
        <w:rPr>
          <w:rFonts w:hint="cs"/>
          <w:rtl/>
        </w:rPr>
        <w:t>مهدی غربی در همان کتاب گوید: خداوند، مهدی را آورد و طاعت او، پاک و بی آلایش است و مانند آن هیچ گاه در گذشته و حال دیده نشده است، و به وسیله‏ی اوست که آسمان ها و زمین، پایدار مانده و می ماند و او همتا و شریک و مانندی ندارد. او دروغ گفته است و خداوند از گفته اش، والاتر و برتر است. این فرد همان طور که احادیث ترمذی و ابوداود راجع به فاطمی که درباره‏ی خودش اظهار داشته، می باشد و بدون شک، این فرد همان فاطمی است.</w:t>
      </w:r>
    </w:p>
    <w:p w:rsidR="00A154B7" w:rsidRDefault="00A154B7" w:rsidP="00A154B7">
      <w:pPr>
        <w:pStyle w:val="af"/>
        <w:ind w:left="0" w:firstLine="283"/>
        <w:rPr>
          <w:rtl/>
        </w:rPr>
      </w:pPr>
      <w:r>
        <w:rPr>
          <w:rFonts w:hint="cs"/>
          <w:rtl/>
        </w:rPr>
        <w:t>آغاز اظهار این عقیده، زمانی بود که میان دوستانش برخاست و سخنرانی کرد و گفت: سپاس برای خدایی که هر آنچه می خواهد، می کند و به هر چه که بخواهد حکم می کند. کسی نمی تواند فرمانش را ردّ و حکمش را به عقب اندازد، و درود و سلام خدا بر پیامبری که به مهدی مژده داده است؛ کسی که زمین را پر از عدل و داد می کند پس از آنکه پر از ظلم و ستم بود. خداوند او را موقعی که حق به وسیله‏ی باطل، نسخ و عدل به وسیله‏ی ستم و جور زایل شده، مبعوث می کند. مکان او مغربِ دور، و زمانش، آخر الزمان و اواخر عمر کره‏ی زمین می باشد. نامش، نام پیامبر(</w:t>
      </w:r>
      <w:r w:rsidRPr="00CC26F1">
        <w:rPr>
          <w:rFonts w:cs="CTraditional Arabic" w:hint="cs"/>
          <w:rtl/>
        </w:rPr>
        <w:t>ص</w:t>
      </w:r>
      <w:r>
        <w:rPr>
          <w:rFonts w:hint="cs"/>
          <w:rtl/>
        </w:rPr>
        <w:t>) و نسبش، نسب پیامبر(</w:t>
      </w:r>
      <w:r w:rsidRPr="00CC26F1">
        <w:rPr>
          <w:rFonts w:cs="CTraditional Arabic" w:hint="cs"/>
          <w:rtl/>
        </w:rPr>
        <w:t>ص</w:t>
      </w:r>
      <w:r>
        <w:rPr>
          <w:rFonts w:hint="cs"/>
          <w:rtl/>
        </w:rPr>
        <w:t>) است. اینک ستم حاکمان، همه جا را در بر گرفته و زمین پر از فساد و تباهی شده، و این زمان، آخر الزمان است. اسم من، همان اسم پیامبر(</w:t>
      </w:r>
      <w:r w:rsidRPr="00CC26F1">
        <w:rPr>
          <w:rFonts w:cs="CTraditional Arabic" w:hint="cs"/>
          <w:rtl/>
        </w:rPr>
        <w:t>ص</w:t>
      </w:r>
      <w:r>
        <w:rPr>
          <w:rFonts w:hint="cs"/>
          <w:rtl/>
        </w:rPr>
        <w:t>) و نسب من، همان نسب پیامبر(</w:t>
      </w:r>
      <w:r w:rsidRPr="00CC26F1">
        <w:rPr>
          <w:rFonts w:cs="CTraditional Arabic" w:hint="cs"/>
          <w:rtl/>
        </w:rPr>
        <w:t>ص</w:t>
      </w:r>
      <w:r>
        <w:rPr>
          <w:rFonts w:hint="cs"/>
          <w:rtl/>
        </w:rPr>
        <w:t>) و کار من، همان کار پیامبر(</w:t>
      </w:r>
      <w:r w:rsidRPr="00CC26F1">
        <w:rPr>
          <w:rFonts w:cs="CTraditional Arabic" w:hint="cs"/>
          <w:rtl/>
        </w:rPr>
        <w:t>ص</w:t>
      </w:r>
      <w:r>
        <w:rPr>
          <w:rFonts w:hint="cs"/>
          <w:rtl/>
        </w:rPr>
        <w:t>) است. او به مطالبی که در حدیث فاطمی آمده، اشاره می کند.</w:t>
      </w:r>
    </w:p>
    <w:p w:rsidR="00A154B7" w:rsidRDefault="00A154B7" w:rsidP="00A154B7">
      <w:pPr>
        <w:pStyle w:val="af"/>
        <w:ind w:left="0" w:firstLine="283"/>
        <w:rPr>
          <w:rtl/>
        </w:rPr>
      </w:pPr>
      <w:r>
        <w:rPr>
          <w:rFonts w:hint="cs"/>
          <w:rtl/>
        </w:rPr>
        <w:t>وقتی سخنانش به پایان رسید، ده نفر از یارانش به او پیوستند و گفتند: این صفت فقط در تو یافت می شود. پس تو مهدی هستی. آنان با او بیعت کردند. این مهدی، علاوه بر اعتراف به اینکه مهدی موعود است و عصمت را برای خود قائل بود، بدعت های تازه ای را در دین خدا ایجاد  کرد. اعتراف به مهدی بودن او و عصمت اش در خطبه ها قرار داده و در سکه ها ضرب شد. بلکه این عبارت، سومین شهادت بود که هر کس به آن ایمان نیاورد  یا در آن شک کند، همچون سایر کافران، کافر است. او قتل را در جاهایی که شریعت مقرر نکرده بود، مقرر کرد. جاهایی که قتل در آن مقرر کرد، حدود هیجده مورد بود. از جمله می توان به ترک فرمانبرداری از کسی که فرمانش را می شنود و ترک حضور در سخنرانی برای سه بار و تملق گفتن و...اشاره کرد.</w:t>
      </w:r>
    </w:p>
    <w:p w:rsidR="00A154B7" w:rsidRDefault="00A154B7" w:rsidP="00A154B7">
      <w:pPr>
        <w:pStyle w:val="af"/>
        <w:ind w:left="0" w:firstLine="283"/>
        <w:rPr>
          <w:rtl/>
        </w:rPr>
      </w:pPr>
      <w:r>
        <w:rPr>
          <w:rFonts w:hint="cs"/>
          <w:rtl/>
        </w:rPr>
        <w:t xml:space="preserve">مذهب او، ظاهریه بود و بدعت های زیادی را در آن ایجاد کرد، مانند صورت هایی از تثویب موقعی که برای نماز، ندا داده می شدند از جمله : « بتاصالیت الإسلام»، « فقام تاصالیت»، « سودرتنُ»، « تاردی»، « </w:t>
      </w:r>
      <w:r w:rsidRPr="0058060B">
        <w:rPr>
          <w:rFonts w:hint="cs"/>
          <w:b/>
          <w:bCs/>
          <w:rtl/>
        </w:rPr>
        <w:t>أصبح ولله الحمد</w:t>
      </w:r>
      <w:r>
        <w:rPr>
          <w:rFonts w:hint="cs"/>
          <w:rtl/>
        </w:rPr>
        <w:t>» و مانند آن. در زمان موحدین، به همه‏ی اینها عمل شد و پس از انقراض  حکومت شان، اکثر این بدعت ها باقی ماند. حتی من در سن خودم در مسجد جامع غرناطة الأعظم الرضا، اظهاراتی را از امام معصوم، مهدی موعود دیده‏ام تا اینکه این عقاید کم کم از بین رفت. سلطان ابوعُلَی ادریس بن یعقوب بن یوسف بن عبدالمؤمن بن علی از ایشان بود که قبح و زشتی بدعت های ایشان به وسیله‏ی او آشکار شد. او موقع رسیدن به قدرت در مراکش دستور داد که تمامی بدعت هایی که قبل از او ایجاد شده بود، از میان برداشته شود و به همین منظور نامه ای را به مناطق مختلف فرستاد و در آن به تغییر این روش ها و اعمال و بدعت های ایجاد شده دستور داد  و به تقوای خدا و استعانت از او و توکل بر خدا سفارش می کرد. او باطل را ریشه کن و حق را آشکار کرد و بیان داشت که جز عیسی، مهدی ای وجود ندارد</w:t>
      </w:r>
      <w:r>
        <w:rPr>
          <w:rStyle w:val="a9"/>
          <w:rtl/>
        </w:rPr>
        <w:footnoteReference w:id="336"/>
      </w:r>
      <w:r>
        <w:rPr>
          <w:rFonts w:hint="cs"/>
          <w:rtl/>
        </w:rPr>
        <w:t xml:space="preserve">و آنچه که ادعا کرده اند که آن فرد، مهدی است، بدعت است که سلطان ابوعُلَی آن را از بین برد و اسم کسی که عصمت اش اثبات نشده بود، از میان برداشت. </w:t>
      </w:r>
    </w:p>
    <w:p w:rsidR="00A154B7" w:rsidRDefault="00A154B7" w:rsidP="00A154B7">
      <w:pPr>
        <w:pStyle w:val="af"/>
        <w:ind w:left="0" w:firstLine="283"/>
        <w:rPr>
          <w:rtl/>
        </w:rPr>
      </w:pPr>
      <w:r>
        <w:rPr>
          <w:rFonts w:hint="cs"/>
          <w:rtl/>
        </w:rPr>
        <w:t>بیان شده که پدر سلطان ابوعُلی، منصور، تصمیم گرفت که آنچه را که پسرش آشکار کرد، او هم آشکار نماید و آن پیراهنی را که پسرش بر تن کرد، او هم بر تن کند اما اجل مهلت اش نداد.</w:t>
      </w:r>
    </w:p>
    <w:p w:rsidR="00A154B7" w:rsidRPr="00FA1FE6" w:rsidRDefault="00A154B7" w:rsidP="00A154B7">
      <w:pPr>
        <w:ind w:firstLine="283"/>
        <w:rPr>
          <w:rtl/>
        </w:rPr>
      </w:pPr>
      <w:r>
        <w:rPr>
          <w:rFonts w:hint="cs"/>
          <w:rtl/>
        </w:rPr>
        <w:t xml:space="preserve">سپس وقتی او وفات یافت و پسرش ابومحمد عبدالواحد ملقب به رشید جانشین اش شد، جماعتی از اهل آن مذهب که موحّدین نام داشتند، پیش او آمدند و پیرامون او گشتند و خودشان را ملزم نمودند که تحت اطاعت و فرمانبرداری او درآیند و خدمتکار او باشند و تا جایی که می توانند از او دفاع کنند اما با این شرط که در خطبه و جماعات از مهدی و عصمت اش یاد کند و نام او را </w:t>
      </w:r>
      <w:r w:rsidRPr="00FA1FE6">
        <w:rPr>
          <w:rFonts w:hint="cs"/>
          <w:rtl/>
        </w:rPr>
        <w:t>در سکه ها درج کند و دعای پس از نماز و گفتن</w:t>
      </w:r>
      <w:r>
        <w:rPr>
          <w:rFonts w:hint="cs"/>
          <w:b/>
          <w:bCs/>
          <w:rtl/>
        </w:rPr>
        <w:t>« بتا</w:t>
      </w:r>
      <w:r w:rsidRPr="00FA1FE6">
        <w:rPr>
          <w:rFonts w:hint="cs"/>
          <w:b/>
          <w:bCs/>
          <w:rtl/>
        </w:rPr>
        <w:t>صلیت الإسلام</w:t>
      </w:r>
      <w:r w:rsidRPr="00FA1FE6">
        <w:rPr>
          <w:rFonts w:hint="cs"/>
          <w:rtl/>
        </w:rPr>
        <w:t xml:space="preserve">» پس از پایان اذان و گفتن </w:t>
      </w:r>
      <w:r>
        <w:rPr>
          <w:rFonts w:hint="cs"/>
          <w:b/>
          <w:bCs/>
          <w:rtl/>
        </w:rPr>
        <w:t>«</w:t>
      </w:r>
      <w:r w:rsidRPr="00FA1FE6">
        <w:rPr>
          <w:rFonts w:hint="cs"/>
          <w:b/>
          <w:bCs/>
          <w:rtl/>
        </w:rPr>
        <w:t>تقام تاصلیت</w:t>
      </w:r>
      <w:r w:rsidRPr="00FA1FE6">
        <w:rPr>
          <w:rFonts w:hint="cs"/>
          <w:rtl/>
        </w:rPr>
        <w:t xml:space="preserve"> » موقع اقامه‏ی نماز و عباراتی ما</w:t>
      </w:r>
      <w:r>
        <w:rPr>
          <w:rFonts w:hint="cs"/>
          <w:rtl/>
        </w:rPr>
        <w:t>نند «</w:t>
      </w:r>
      <w:r w:rsidRPr="00FA1FE6">
        <w:rPr>
          <w:rFonts w:hint="cs"/>
          <w:b/>
          <w:bCs/>
          <w:rtl/>
        </w:rPr>
        <w:t>سودَرتن»</w:t>
      </w:r>
      <w:r>
        <w:rPr>
          <w:rFonts w:hint="cs"/>
          <w:rtl/>
        </w:rPr>
        <w:t>،</w:t>
      </w:r>
      <w:r w:rsidRPr="00FA1FE6">
        <w:rPr>
          <w:rFonts w:hint="cs"/>
          <w:rtl/>
        </w:rPr>
        <w:t xml:space="preserve"> « </w:t>
      </w:r>
      <w:r w:rsidRPr="00FA1FE6">
        <w:rPr>
          <w:rFonts w:hint="cs"/>
          <w:b/>
          <w:bCs/>
          <w:rtl/>
        </w:rPr>
        <w:t>أصبح و لله الحمد»</w:t>
      </w:r>
      <w:r w:rsidRPr="00FA1FE6">
        <w:rPr>
          <w:rFonts w:hint="cs"/>
          <w:rtl/>
        </w:rPr>
        <w:t xml:space="preserve"> و مان</w:t>
      </w:r>
      <w:r>
        <w:rPr>
          <w:rFonts w:hint="cs"/>
          <w:rtl/>
        </w:rPr>
        <w:t>ن</w:t>
      </w:r>
      <w:r w:rsidRPr="00FA1FE6">
        <w:rPr>
          <w:rFonts w:hint="cs"/>
          <w:rtl/>
        </w:rPr>
        <w:t>د آنها دوباره گفته شود.</w:t>
      </w:r>
    </w:p>
    <w:p w:rsidR="00A154B7" w:rsidRPr="00FA1FE6" w:rsidRDefault="00A154B7" w:rsidP="00A154B7">
      <w:pPr>
        <w:ind w:firstLine="283"/>
        <w:rPr>
          <w:rtl/>
        </w:rPr>
      </w:pPr>
      <w:r w:rsidRPr="00FA1FE6">
        <w:rPr>
          <w:rFonts w:hint="cs"/>
          <w:rtl/>
        </w:rPr>
        <w:t>رشید همچون راه و رسم پدرش تمامی این بدعت ها را کنار گذاشت و بر آن استمرار داشت. وقتی موحد</w:t>
      </w:r>
      <w:r>
        <w:rPr>
          <w:rFonts w:hint="cs"/>
          <w:rtl/>
        </w:rPr>
        <w:t>ا</w:t>
      </w:r>
      <w:r w:rsidRPr="00FA1FE6">
        <w:rPr>
          <w:rFonts w:hint="cs"/>
          <w:rtl/>
        </w:rPr>
        <w:t>ن ب</w:t>
      </w:r>
      <w:r>
        <w:rPr>
          <w:rFonts w:hint="cs"/>
          <w:rtl/>
        </w:rPr>
        <w:t>ه ط</w:t>
      </w:r>
      <w:r w:rsidRPr="00FA1FE6">
        <w:rPr>
          <w:rFonts w:hint="cs"/>
          <w:rtl/>
        </w:rPr>
        <w:t>اعت و فرمان</w:t>
      </w:r>
      <w:r>
        <w:rPr>
          <w:rFonts w:hint="cs"/>
          <w:rtl/>
        </w:rPr>
        <w:t>برداری از رشید، روی آوردند، باز</w:t>
      </w:r>
      <w:r w:rsidRPr="00FA1FE6">
        <w:rPr>
          <w:rFonts w:hint="cs"/>
          <w:rtl/>
        </w:rPr>
        <w:t xml:space="preserve">گرداندن تمامی بدعت هایی که ترک شده بود را شرط گذاشتند. آنان در این زمینه یاری شدند. وقتی چند روزی منازل شان را اشغال کردند </w:t>
      </w:r>
      <w:r>
        <w:rPr>
          <w:rFonts w:hint="cs"/>
          <w:rtl/>
        </w:rPr>
        <w:t>و چیزی از بدعت های ترک شده، باز</w:t>
      </w:r>
      <w:r w:rsidRPr="00FA1FE6">
        <w:rPr>
          <w:rFonts w:hint="cs"/>
          <w:rtl/>
        </w:rPr>
        <w:t>گردانده نشد، سوء ظن پیدا کردند و دل نگران بریدن از آنچه که اساس دین شان بود، بودند. این خبر به رشید رسید و با قول دادن ب</w:t>
      </w:r>
      <w:r>
        <w:rPr>
          <w:rFonts w:hint="cs"/>
          <w:rtl/>
        </w:rPr>
        <w:t>ه آنان مبنی بر بازگرداندن عقاید</w:t>
      </w:r>
      <w:r w:rsidRPr="00FA1FE6">
        <w:rPr>
          <w:rFonts w:hint="cs"/>
          <w:rtl/>
        </w:rPr>
        <w:t xml:space="preserve">شان، آنان را دوباره به خود جذب کرد. </w:t>
      </w:r>
    </w:p>
    <w:p w:rsidR="00A154B7" w:rsidRDefault="00A154B7" w:rsidP="00A154B7">
      <w:pPr>
        <w:ind w:firstLine="283"/>
        <w:rPr>
          <w:rFonts w:ascii="Arial" w:hAnsi="Arial" w:cs="Arial"/>
          <w:color w:val="000000"/>
          <w:sz w:val="27"/>
          <w:szCs w:val="27"/>
          <w:rtl/>
          <w:lang w:bidi="ar-SA"/>
        </w:rPr>
      </w:pPr>
      <w:r w:rsidRPr="00FA1FE6">
        <w:rPr>
          <w:rFonts w:hint="cs"/>
          <w:rtl/>
        </w:rPr>
        <w:t>مؤرّخ گوید: وقتی این خبر را شنیدند، چه قدر خوشحال و شادمان شدند و برای خلیفه شان دعای موفقیت و پیروزی کردند و شادما</w:t>
      </w:r>
      <w:r>
        <w:rPr>
          <w:rFonts w:hint="cs"/>
          <w:rtl/>
        </w:rPr>
        <w:t>نی و خوشحالی، بزرگ و کوچک را در بر</w:t>
      </w:r>
      <w:r w:rsidRPr="00FA1FE6">
        <w:rPr>
          <w:rFonts w:hint="cs"/>
          <w:rtl/>
        </w:rPr>
        <w:t>گرفت. شأن بدعت گذار برای همیشه این است و هرگز به اندازه‏ی انتشار و آشکار کردن بدعت، برای هیچ چیز دیگر این چنین شادمانی و خوشحالی اظهار نمی شود:</w:t>
      </w:r>
      <w:r w:rsidRPr="00FA1FE6">
        <w:rPr>
          <w:rFonts w:ascii="QCF_BSML" w:hAnsi="QCF_BSML" w:cs="QCF_BSML"/>
          <w:color w:val="000000"/>
          <w:sz w:val="27"/>
          <w:szCs w:val="27"/>
          <w:rtl/>
          <w:lang w:bidi="ar-SA"/>
        </w:rPr>
        <w:t xml:space="preserve"> ﭽ </w:t>
      </w:r>
      <w:r w:rsidRPr="00FA1FE6">
        <w:rPr>
          <w:rFonts w:ascii="QCF_P114" w:hAnsi="QCF_P114" w:cs="QCF_P114"/>
          <w:color w:val="000000"/>
          <w:sz w:val="27"/>
          <w:szCs w:val="27"/>
          <w:rtl/>
          <w:lang w:bidi="ar-SA"/>
        </w:rPr>
        <w:t>ﯢ  ﯣ  ﯤ  ﯥ  ﯦ  ﯧ  ﯨ  ﯩ  ﯪ  ﯫ</w:t>
      </w:r>
      <w:r w:rsidRPr="00FA1FE6">
        <w:rPr>
          <w:rFonts w:ascii="Arial" w:hAnsi="Arial" w:cs="Arial"/>
          <w:color w:val="000000"/>
          <w:sz w:val="18"/>
          <w:szCs w:val="18"/>
          <w:rtl/>
          <w:lang w:bidi="ar-SA"/>
        </w:rPr>
        <w:t xml:space="preserve"> </w:t>
      </w:r>
      <w:r w:rsidRPr="00FA1FE6">
        <w:rPr>
          <w:rFonts w:ascii="QCF_BSML" w:hAnsi="QCF_BSML" w:cs="QCF_BSML"/>
          <w:color w:val="000000"/>
          <w:sz w:val="27"/>
          <w:szCs w:val="27"/>
          <w:rtl/>
          <w:lang w:bidi="ar-SA"/>
        </w:rPr>
        <w:t xml:space="preserve">ﭼ </w:t>
      </w:r>
      <w:r w:rsidRPr="00FA1FE6">
        <w:rPr>
          <w:rFonts w:ascii="2  Badr" w:hAnsi="QCF_BSML"/>
          <w:color w:val="000000"/>
          <w:sz w:val="27"/>
          <w:szCs w:val="27"/>
          <w:rtl/>
          <w:lang w:bidi="ar-SA"/>
        </w:rPr>
        <w:t>المائدة: ٤١</w:t>
      </w:r>
      <w:r>
        <w:rPr>
          <w:rFonts w:ascii="2  Badr" w:hAnsi="QCF_BSML" w:hint="cs"/>
          <w:color w:val="000000"/>
          <w:sz w:val="27"/>
          <w:szCs w:val="27"/>
          <w:rtl/>
          <w:lang w:bidi="ar-SA"/>
        </w:rPr>
        <w:t>«</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اگر</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خداوند</w:t>
      </w:r>
      <w:r w:rsidRPr="0058060B">
        <w:rPr>
          <w:rFonts w:ascii="2  Badr" w:hAnsi="QCF_BSML"/>
          <w:color w:val="000000"/>
          <w:sz w:val="27"/>
          <w:szCs w:val="27"/>
          <w:rtl/>
          <w:lang w:bidi="ar-SA"/>
        </w:rPr>
        <w:t xml:space="preserve"> </w:t>
      </w:r>
      <w:r>
        <w:rPr>
          <w:rFonts w:ascii="2  Badr" w:hAnsi="QCF_BSML"/>
          <w:color w:val="000000"/>
          <w:sz w:val="27"/>
          <w:szCs w:val="27"/>
          <w:rtl/>
          <w:lang w:bidi="ar-SA"/>
        </w:rPr>
        <w:t>(</w:t>
      </w:r>
      <w:r w:rsidRPr="0058060B">
        <w:rPr>
          <w:rFonts w:ascii="2  Badr" w:hAnsi="QCF_BSML" w:hint="cs"/>
          <w:color w:val="000000"/>
          <w:sz w:val="27"/>
          <w:szCs w:val="27"/>
          <w:rtl/>
          <w:lang w:bidi="ar-SA"/>
        </w:rPr>
        <w:t>بر</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اثر</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گناهان</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پي</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در</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پي</w:t>
      </w:r>
      <w:r>
        <w:rPr>
          <w:rFonts w:ascii="2  Badr" w:hAnsi="QCF_BSML"/>
          <w:color w:val="000000"/>
          <w:sz w:val="27"/>
          <w:szCs w:val="27"/>
          <w:rtl/>
          <w:lang w:bidi="ar-SA"/>
        </w:rPr>
        <w:t>)</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بلاي</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كسي</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را</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بخواهد</w:t>
      </w:r>
      <w:r>
        <w:rPr>
          <w:rFonts w:ascii="2  Badr" w:hAnsi="QCF_BSML"/>
          <w:color w:val="000000"/>
          <w:sz w:val="27"/>
          <w:szCs w:val="27"/>
          <w:rtl/>
          <w:lang w:bidi="ar-SA"/>
        </w:rPr>
        <w:t>،</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تو</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نمي‌تواني</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اصلاً</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براي</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او</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كاري</w:t>
      </w:r>
      <w:r w:rsidRPr="0058060B">
        <w:rPr>
          <w:rFonts w:ascii="2  Badr" w:hAnsi="QCF_BSML"/>
          <w:color w:val="000000"/>
          <w:sz w:val="27"/>
          <w:szCs w:val="27"/>
          <w:rtl/>
          <w:lang w:bidi="ar-SA"/>
        </w:rPr>
        <w:t xml:space="preserve"> </w:t>
      </w:r>
      <w:r w:rsidRPr="0058060B">
        <w:rPr>
          <w:rFonts w:ascii="2  Badr" w:hAnsi="QCF_BSML" w:hint="cs"/>
          <w:color w:val="000000"/>
          <w:sz w:val="27"/>
          <w:szCs w:val="27"/>
          <w:rtl/>
          <w:lang w:bidi="ar-SA"/>
        </w:rPr>
        <w:t>بكني</w:t>
      </w:r>
      <w:r>
        <w:rPr>
          <w:rFonts w:ascii="2  Badr" w:hAnsi="QCF_BSML" w:hint="cs"/>
          <w:color w:val="000000"/>
          <w:sz w:val="27"/>
          <w:szCs w:val="27"/>
          <w:rtl/>
          <w:lang w:bidi="ar-SA"/>
        </w:rPr>
        <w:t>»</w:t>
      </w:r>
      <w:r w:rsidRPr="00FA1FE6">
        <w:rPr>
          <w:rFonts w:ascii="2  Badr" w:hAnsi="QCF_BSML" w:hint="cs"/>
          <w:color w:val="000000"/>
          <w:sz w:val="27"/>
          <w:szCs w:val="27"/>
          <w:rtl/>
          <w:lang w:bidi="ar-SA"/>
        </w:rPr>
        <w:t>. همه ی این ها پ</w:t>
      </w:r>
      <w:r>
        <w:rPr>
          <w:rFonts w:ascii="2  Badr" w:hAnsi="QCF_BSML" w:hint="cs"/>
          <w:color w:val="000000"/>
          <w:sz w:val="27"/>
          <w:szCs w:val="27"/>
          <w:rtl/>
          <w:lang w:bidi="ar-SA"/>
        </w:rPr>
        <w:t xml:space="preserve">یرامون عقیده‏ی امامت و عصمت است </w:t>
      </w:r>
      <w:r w:rsidRPr="00FA1FE6">
        <w:rPr>
          <w:rFonts w:ascii="2  Badr" w:hAnsi="QCF_BSML" w:hint="cs"/>
          <w:color w:val="000000"/>
          <w:sz w:val="27"/>
          <w:szCs w:val="27"/>
          <w:rtl/>
          <w:lang w:bidi="ar-SA"/>
        </w:rPr>
        <w:t>که عقیده‏ی شیعه می باشد.</w:t>
      </w:r>
      <w:r w:rsidRPr="00FA1FE6">
        <w:rPr>
          <w:rFonts w:ascii="Arial" w:hAnsi="Arial" w:cs="Arial"/>
          <w:color w:val="000000"/>
          <w:sz w:val="27"/>
          <w:szCs w:val="27"/>
          <w:lang w:bidi="ar-SA"/>
        </w:rPr>
        <w:t xml:space="preserve"> </w:t>
      </w:r>
    </w:p>
    <w:p w:rsidR="00A154B7" w:rsidRDefault="00A154B7" w:rsidP="00A154B7">
      <w:pPr>
        <w:bidi w:val="0"/>
        <w:spacing w:after="200" w:line="276" w:lineRule="auto"/>
        <w:ind w:firstLine="283"/>
        <w:jc w:val="left"/>
      </w:pPr>
      <w:r>
        <w:br w:type="page"/>
      </w:r>
    </w:p>
    <w:p w:rsidR="00A154B7" w:rsidRDefault="00A154B7" w:rsidP="00A154B7">
      <w:pPr>
        <w:pStyle w:val="1"/>
        <w:ind w:firstLine="283"/>
        <w:rPr>
          <w:rtl/>
        </w:rPr>
      </w:pPr>
      <w:bookmarkStart w:id="59" w:name="_Toc236404271"/>
      <w:r w:rsidRPr="00063368">
        <w:rPr>
          <w:rFonts w:hint="cs"/>
          <w:rtl/>
        </w:rPr>
        <w:t>فصل</w:t>
      </w:r>
      <w:bookmarkEnd w:id="59"/>
      <w:r w:rsidRPr="00063368">
        <w:rPr>
          <w:rFonts w:hint="cs"/>
          <w:rtl/>
        </w:rPr>
        <w:t xml:space="preserve"> </w:t>
      </w:r>
    </w:p>
    <w:p w:rsidR="00A154B7" w:rsidRPr="00063368" w:rsidRDefault="00A154B7" w:rsidP="00A154B7">
      <w:pPr>
        <w:ind w:firstLine="283"/>
        <w:rPr>
          <w:b/>
          <w:bCs/>
          <w:color w:val="FF0000"/>
          <w:sz w:val="32"/>
          <w:szCs w:val="32"/>
          <w:rtl/>
        </w:rPr>
      </w:pPr>
      <w:r w:rsidRPr="00063368">
        <w:rPr>
          <w:rFonts w:hint="cs"/>
          <w:b/>
          <w:bCs/>
          <w:color w:val="FF0000"/>
          <w:sz w:val="32"/>
          <w:szCs w:val="32"/>
          <w:rtl/>
        </w:rPr>
        <w:t xml:space="preserve">                                                                                                                                                                                         </w:t>
      </w:r>
    </w:p>
    <w:p w:rsidR="00A154B7" w:rsidRPr="00063368" w:rsidRDefault="00A154B7" w:rsidP="00A154B7">
      <w:pPr>
        <w:ind w:firstLine="283"/>
        <w:rPr>
          <w:rtl/>
        </w:rPr>
      </w:pPr>
      <w:r w:rsidRPr="00063368">
        <w:rPr>
          <w:rFonts w:hint="cs"/>
          <w:rtl/>
        </w:rPr>
        <w:t>یکی دیگر از کارهای اهل باطل، عملکرد افرادی است که در بزرگداشت و احترام شیوخ شان راه افراط و زیاده روی در پیش گرفته اند تا جایی که چیزهایی را به آنان ملحق کرده اند که استحقاق و شایستگی آن را ندارند:</w:t>
      </w:r>
    </w:p>
    <w:p w:rsidR="00A154B7" w:rsidRPr="00FA1FE6" w:rsidRDefault="00A154B7" w:rsidP="00A154B7">
      <w:pPr>
        <w:ind w:firstLine="283"/>
        <w:rPr>
          <w:rtl/>
        </w:rPr>
      </w:pPr>
      <w:r w:rsidRPr="00FA1FE6">
        <w:rPr>
          <w:rFonts w:hint="cs"/>
          <w:rtl/>
        </w:rPr>
        <w:t>کسانی که از میان این جماعت، میانه رو هستند، معتقدند که بزرگ تر از فلان کس، خداوند ولی و دوستی را ندارد و چه بسا در</w:t>
      </w:r>
      <w:r>
        <w:rPr>
          <w:rFonts w:hint="cs"/>
          <w:rtl/>
        </w:rPr>
        <w:t>ِ</w:t>
      </w:r>
      <w:r w:rsidRPr="00FA1FE6">
        <w:rPr>
          <w:rFonts w:hint="cs"/>
          <w:rtl/>
        </w:rPr>
        <w:t xml:space="preserve"> ولایت را بر روی سایر امت اسلامی بجز فلانی بسته اند.</w:t>
      </w:r>
    </w:p>
    <w:p w:rsidR="00A154B7" w:rsidRPr="00FA1FE6" w:rsidRDefault="00A154B7" w:rsidP="00A154B7">
      <w:pPr>
        <w:ind w:firstLine="283"/>
        <w:rPr>
          <w:rtl/>
        </w:rPr>
      </w:pPr>
      <w:r w:rsidRPr="00FA1FE6">
        <w:rPr>
          <w:rFonts w:hint="cs"/>
          <w:rtl/>
        </w:rPr>
        <w:t>این عقیده، باطل محض و بدعتی آشکار است؛ چون هرگز امکان ندارد افراد متأخر به درجه و پایه‏ی افراد متقدم و پیشینیان صالح برسند. بهترین قرن ها، قرن کسانی است که رسول خدا(</w:t>
      </w:r>
      <w:r w:rsidRPr="00CC26F1">
        <w:rPr>
          <w:rFonts w:cs="CTraditional Arabic" w:hint="cs"/>
          <w:rtl/>
        </w:rPr>
        <w:t>ص</w:t>
      </w:r>
      <w:r>
        <w:rPr>
          <w:rFonts w:hint="cs"/>
          <w:rtl/>
        </w:rPr>
        <w:t>)</w:t>
      </w:r>
      <w:r w:rsidRPr="00FA1FE6">
        <w:rPr>
          <w:rFonts w:hint="cs"/>
          <w:rtl/>
        </w:rPr>
        <w:t xml:space="preserve"> را دیده و به او ایمان آوردند. پس از آنان، قرن کسانی است که به دنبالشان می آیند و سپس قرن کسانی است که بعد از اینان می آیند. و تا قیامت، روال کار چنین است. پس مسلمانان در صدر اسلام از لحاظ دین و عقیده و اعمال و یقین و احوالشان از همه‏ی اهل اسلام قوی تر بودند، سپس تا آخر دنیا کم کم از این امر کاسته می شود.</w:t>
      </w:r>
    </w:p>
    <w:p w:rsidR="00A154B7" w:rsidRPr="00FA1FE6" w:rsidRDefault="00A154B7" w:rsidP="00A154B7">
      <w:pPr>
        <w:ind w:firstLine="283"/>
        <w:rPr>
          <w:rtl/>
        </w:rPr>
      </w:pPr>
      <w:r w:rsidRPr="00FA1FE6">
        <w:rPr>
          <w:rFonts w:hint="cs"/>
          <w:rtl/>
        </w:rPr>
        <w:t>ولی حق به طور کامل نابود نمی شود بلکه حتماً گروهی هستند که حق را بر پای دارند و بدان معتقد و پای</w:t>
      </w:r>
      <w:r>
        <w:rPr>
          <w:rFonts w:hint="cs"/>
          <w:rtl/>
        </w:rPr>
        <w:t>بند بوده  و به تناسب خود در عصر</w:t>
      </w:r>
      <w:r w:rsidRPr="00FA1FE6">
        <w:rPr>
          <w:rFonts w:hint="cs"/>
          <w:rtl/>
        </w:rPr>
        <w:t>شان به مقتضای آن عمل کنند اما نه به آن صورتی که مسلمانان صدر اسلام از هر جهتی بر آن بودند؛ چون اگر یکی از افراد متأخر به اندازه‏ی کوه احد طلا انفاق کند، به پای یک مدّ و نصف مدّ یکی از یاران رسول خدا (</w:t>
      </w:r>
      <w:r w:rsidRPr="00CC26F1">
        <w:rPr>
          <w:rFonts w:cs="CTraditional Arabic" w:hint="cs"/>
          <w:rtl/>
        </w:rPr>
        <w:t>ص</w:t>
      </w:r>
      <w:r>
        <w:rPr>
          <w:rFonts w:hint="cs"/>
          <w:rtl/>
        </w:rPr>
        <w:t>)</w:t>
      </w:r>
      <w:r w:rsidRPr="00FA1FE6">
        <w:rPr>
          <w:rFonts w:hint="cs"/>
          <w:rtl/>
        </w:rPr>
        <w:t xml:space="preserve"> نمی رسد آن گونه که پیامبر راستگوی بدان خبر داده است.</w:t>
      </w:r>
      <w:r w:rsidRPr="00FA1FE6">
        <w:rPr>
          <w:vertAlign w:val="superscript"/>
          <w:rtl/>
        </w:rPr>
        <w:footnoteReference w:id="337"/>
      </w:r>
    </w:p>
    <w:p w:rsidR="00A154B7" w:rsidRPr="00FA1FE6" w:rsidRDefault="00A154B7" w:rsidP="00A154B7">
      <w:pPr>
        <w:ind w:firstLine="283"/>
        <w:rPr>
          <w:rtl/>
        </w:rPr>
      </w:pPr>
      <w:r w:rsidRPr="00FA1FE6">
        <w:rPr>
          <w:rFonts w:hint="cs"/>
          <w:rtl/>
        </w:rPr>
        <w:t>وقتی این مطلب در مال هست، در سایر شعب و شاخه های ایمان نیز هست. تجربه و مرور زمان این را ثابت کرده و با توجه به اینکه در ابتدای کتاب گفته شد که دین اسلام پیوسته رو به نقص می رود. این اصلی است که در آن شکی وجود ندارد و عقیده‏ی اهل سنت و جماعت می باشد. پس چگونه بعد از این امر، این اعتقاد درباره‏ی کسی وجود دارد که تنها ولی اهل زمین است و در امت اسلام، غیر از او ولی دیگری وجود ندارد؟ اما جهل و نادانی زیاد و زیاده روی در تعظیم و بزرگداشت و تعصب مذهبی منجر به چنین عقیده ای یا بزرگتر از آن می شود.</w:t>
      </w:r>
    </w:p>
    <w:p w:rsidR="00A154B7" w:rsidRPr="00FA1FE6" w:rsidRDefault="00A154B7" w:rsidP="00A154B7">
      <w:pPr>
        <w:ind w:firstLine="283"/>
        <w:rPr>
          <w:rtl/>
        </w:rPr>
      </w:pPr>
      <w:r w:rsidRPr="00FA1FE6">
        <w:rPr>
          <w:rFonts w:hint="cs"/>
          <w:rtl/>
        </w:rPr>
        <w:t>افراد میانه رو از میان این جماعت معتقدند که این ولی، با پیامبر (</w:t>
      </w:r>
      <w:r w:rsidRPr="00CC26F1">
        <w:rPr>
          <w:rFonts w:cs="CTraditional Arabic" w:hint="cs"/>
          <w:rtl/>
        </w:rPr>
        <w:t>ص</w:t>
      </w:r>
      <w:r>
        <w:rPr>
          <w:rFonts w:hint="cs"/>
          <w:rtl/>
        </w:rPr>
        <w:t>)</w:t>
      </w:r>
      <w:r w:rsidRPr="00FA1FE6">
        <w:rPr>
          <w:rFonts w:hint="cs"/>
          <w:rtl/>
        </w:rPr>
        <w:t xml:space="preserve"> برابر است فقط وحی برایش نمی آید.</w:t>
      </w:r>
    </w:p>
    <w:p w:rsidR="00A154B7" w:rsidRPr="00FA1FE6" w:rsidRDefault="00A154B7" w:rsidP="00A154B7">
      <w:pPr>
        <w:ind w:firstLine="283"/>
        <w:rPr>
          <w:rtl/>
        </w:rPr>
      </w:pPr>
      <w:r>
        <w:rPr>
          <w:rFonts w:hint="cs"/>
          <w:rtl/>
        </w:rPr>
        <w:t>این عقیده از گروهی از تند</w:t>
      </w:r>
      <w:r w:rsidRPr="00FA1FE6">
        <w:rPr>
          <w:rFonts w:hint="cs"/>
          <w:rtl/>
        </w:rPr>
        <w:t>روان و افرا</w:t>
      </w:r>
      <w:r>
        <w:rPr>
          <w:rFonts w:hint="cs"/>
          <w:rtl/>
        </w:rPr>
        <w:t xml:space="preserve">ط </w:t>
      </w:r>
      <w:r w:rsidRPr="00FA1FE6">
        <w:rPr>
          <w:rFonts w:hint="cs"/>
          <w:rtl/>
        </w:rPr>
        <w:t>گرایان درباره‏</w:t>
      </w:r>
      <w:r>
        <w:rPr>
          <w:rFonts w:hint="cs"/>
          <w:rtl/>
        </w:rPr>
        <w:t>ی</w:t>
      </w:r>
      <w:r w:rsidRPr="00FA1FE6">
        <w:rPr>
          <w:rFonts w:hint="cs"/>
          <w:rtl/>
        </w:rPr>
        <w:t xml:space="preserve"> شیخ شان و کسانی که به زعم خود، حامل طریقه‏ی شیخ شان هستند، به اطلاع من رسیده است. درست مانند آنچه که برخی از شاگردان میانه روِ حلاّج درباره‏ی شیخ شان ادعا می کردند.</w:t>
      </w:r>
    </w:p>
    <w:p w:rsidR="00A154B7" w:rsidRPr="00FA1FE6" w:rsidRDefault="00A154B7" w:rsidP="00A154B7">
      <w:pPr>
        <w:ind w:firstLine="283"/>
        <w:rPr>
          <w:rtl/>
        </w:rPr>
      </w:pPr>
      <w:r>
        <w:rPr>
          <w:rFonts w:hint="cs"/>
          <w:rtl/>
        </w:rPr>
        <w:t>افراد تند</w:t>
      </w:r>
      <w:r w:rsidRPr="00FA1FE6">
        <w:rPr>
          <w:rFonts w:hint="cs"/>
          <w:rtl/>
        </w:rPr>
        <w:t>رو از میان این جماعت، زشت تر از این عقیده را دارند همان طور که یاران و دوستان حلاّج درباره‏ی او ادعا کرده اند.</w:t>
      </w:r>
    </w:p>
    <w:p w:rsidR="00A154B7" w:rsidRPr="00FA1FE6" w:rsidRDefault="00A154B7" w:rsidP="00A154B7">
      <w:pPr>
        <w:ind w:firstLine="283"/>
        <w:rPr>
          <w:rtl/>
        </w:rPr>
      </w:pPr>
      <w:r w:rsidRPr="00FA1FE6">
        <w:rPr>
          <w:rFonts w:hint="cs"/>
          <w:rtl/>
        </w:rPr>
        <w:t xml:space="preserve">برخی از بزرگان اهل عدالت و راستی برای من نقل کرده و گفت: « مدتی میان برخی از روستاهای بیابان نشینان اقامت ورزیدم و در میان اینان، افراد زیادی از این جماعتی که بدان ها اشاره شد، وجود داشتند ». </w:t>
      </w:r>
    </w:p>
    <w:p w:rsidR="00A154B7" w:rsidRPr="00FA1FE6" w:rsidRDefault="00A154B7" w:rsidP="00A154B7">
      <w:pPr>
        <w:ind w:firstLine="283"/>
        <w:rPr>
          <w:rtl/>
        </w:rPr>
      </w:pPr>
      <w:r w:rsidRPr="00FA1FE6">
        <w:rPr>
          <w:rFonts w:hint="cs"/>
          <w:rtl/>
        </w:rPr>
        <w:t>او گفت: « روزی از خانه برای کاری بیرون رفتم. دو مرد از اینان را دیدم که نشسته اند و با هم گفتگو می کنند. چنین به نظرم رسید که اینان درباره‏‏ی برخی کارهای مربوط به طریق</w:t>
      </w:r>
      <w:r>
        <w:rPr>
          <w:rFonts w:hint="cs"/>
          <w:rtl/>
        </w:rPr>
        <w:t>ه</w:t>
      </w:r>
      <w:r w:rsidRPr="00FA1FE6">
        <w:rPr>
          <w:rFonts w:hint="cs"/>
          <w:rtl/>
        </w:rPr>
        <w:t xml:space="preserve"> شان صحبت می کنند. به طور پنهانی به آنان نزدیک شدم تا سخنانشان را بشنوم </w:t>
      </w:r>
      <w:r w:rsidRPr="00FA1FE6">
        <w:rPr>
          <w:rFonts w:ascii="Times New Roman" w:hAnsi="Times New Roman" w:cs="Times New Roman" w:hint="cs"/>
          <w:rtl/>
        </w:rPr>
        <w:t>–</w:t>
      </w:r>
      <w:r w:rsidRPr="00FA1FE6">
        <w:rPr>
          <w:rFonts w:hint="cs"/>
          <w:rtl/>
        </w:rPr>
        <w:t xml:space="preserve"> چون آنان اسرار خود را پنهان می کردند- دیدم که اینان درباره‏ی شیخ شان و عظمت و بزرگی منزلت او و اینکه در دنیا کسی مانند او نیست، حرف می زنند.یکی از آنان به دیگری گفت: آیا حق را دوست داری؟ او پیامبر است. دیگری گفت: آری. هر دو از این سخن خیلی شادمان و خوشحال شدند. سپس یکی از آنان به دیگری گفت: آیا حق را دوست داری؟  او چنان است. دیگری گفت: آری، این همان حق است. </w:t>
      </w:r>
    </w:p>
    <w:p w:rsidR="00A154B7" w:rsidRPr="00FA1FE6" w:rsidRDefault="00A154B7" w:rsidP="00A154B7">
      <w:pPr>
        <w:ind w:firstLine="283"/>
        <w:rPr>
          <w:rtl/>
        </w:rPr>
      </w:pPr>
      <w:r w:rsidRPr="00FA1FE6">
        <w:rPr>
          <w:rFonts w:hint="cs"/>
          <w:rtl/>
        </w:rPr>
        <w:t xml:space="preserve">این مرد به من گفت: « آن گاه از آ ن جا بلند شدم و رفتم از ترس اینکه مبادا همراه آنان، بلایی به من برسد». </w:t>
      </w:r>
    </w:p>
    <w:p w:rsidR="00A154B7" w:rsidRPr="00FA1FE6" w:rsidRDefault="00A154B7" w:rsidP="00A154B7">
      <w:pPr>
        <w:ind w:firstLine="283"/>
        <w:rPr>
          <w:rFonts w:ascii="2  Badr" w:hAnsi="2  Badr"/>
          <w:rtl/>
          <w:lang w:bidi="ar-SA"/>
        </w:rPr>
      </w:pPr>
      <w:r w:rsidRPr="00FA1FE6">
        <w:rPr>
          <w:rFonts w:hint="cs"/>
          <w:rtl/>
        </w:rPr>
        <w:t>این عقیده ای از عقاید شیعه‏ی امامیه است و اگر غلو و زیاده روی در دین و زد و خورد به خاطر نصرت و یاری مذهب و سعی بسیار در راه محبت کسی که از او پیروی می شود، نبود، این امر خرد کسی را در بر نمی گرفت. ولی پیامبر(</w:t>
      </w:r>
      <w:r w:rsidRPr="00CC26F1">
        <w:rPr>
          <w:rFonts w:cs="CTraditional Arabic" w:hint="cs"/>
          <w:rtl/>
        </w:rPr>
        <w:t>ص</w:t>
      </w:r>
      <w:r>
        <w:rPr>
          <w:rFonts w:hint="cs"/>
          <w:rtl/>
        </w:rPr>
        <w:t>)</w:t>
      </w:r>
      <w:r w:rsidRPr="00FA1FE6">
        <w:rPr>
          <w:rFonts w:hint="cs"/>
          <w:rtl/>
        </w:rPr>
        <w:t xml:space="preserve"> فرموده است: « </w:t>
      </w:r>
      <w:r w:rsidRPr="00FA1FE6">
        <w:rPr>
          <w:rFonts w:hint="cs"/>
          <w:b/>
          <w:bCs/>
          <w:rtl/>
        </w:rPr>
        <w:t xml:space="preserve">لتتبعُنَّ سنن من کان قبلکم </w:t>
      </w:r>
      <w:r>
        <w:rPr>
          <w:rFonts w:hint="cs"/>
          <w:b/>
          <w:bCs/>
          <w:rtl/>
        </w:rPr>
        <w:t>شب</w:t>
      </w:r>
      <w:r w:rsidRPr="00FA1FE6">
        <w:rPr>
          <w:rFonts w:hint="cs"/>
          <w:b/>
          <w:bCs/>
          <w:rtl/>
        </w:rPr>
        <w:t>راً بشبر، و ذراعاً بذراع</w:t>
      </w:r>
      <w:r w:rsidRPr="00FA1FE6">
        <w:rPr>
          <w:rFonts w:hint="cs"/>
          <w:rtl/>
        </w:rPr>
        <w:t>»</w:t>
      </w:r>
      <w:r w:rsidRPr="00FA1FE6">
        <w:rPr>
          <w:vertAlign w:val="superscript"/>
          <w:rtl/>
        </w:rPr>
        <w:footnoteReference w:id="338"/>
      </w:r>
      <w:r w:rsidRPr="00FA1FE6">
        <w:rPr>
          <w:rFonts w:hint="cs"/>
          <w:rtl/>
        </w:rPr>
        <w:t xml:space="preserve"> : « قطعاً از راه و روش پیشینیان تان، وَجَب به  وَجَب و متر به متر پیروی خواهید کرد</w:t>
      </w:r>
      <w:r>
        <w:rPr>
          <w:rFonts w:hint="cs"/>
          <w:rtl/>
        </w:rPr>
        <w:t>.</w:t>
      </w:r>
      <w:r w:rsidRPr="00FA1FE6">
        <w:rPr>
          <w:rFonts w:hint="cs"/>
          <w:rtl/>
        </w:rPr>
        <w:t>..» این جماعت راه غلو و زیاده روی را در پیش گرفتند همان طور که مسیحیان درباره‏ی عیسی (ع) راه غلو وافراط را در پیش گرفتند و گفتند</w:t>
      </w:r>
      <w:r>
        <w:rPr>
          <w:rFonts w:hint="cs"/>
          <w:rtl/>
        </w:rPr>
        <w:t>:</w:t>
      </w:r>
      <w:r w:rsidRPr="00FA1FE6">
        <w:rPr>
          <w:rFonts w:hint="cs"/>
          <w:rtl/>
        </w:rPr>
        <w:t xml:space="preserve"> </w:t>
      </w:r>
      <w:r w:rsidRPr="00FA1FE6">
        <w:rPr>
          <w:rFonts w:ascii="QCF_BSML" w:hAnsi="QCF_BSML" w:cs="QCF_BSML"/>
          <w:color w:val="000000"/>
          <w:sz w:val="27"/>
          <w:szCs w:val="27"/>
          <w:rtl/>
          <w:lang w:bidi="ar-SA"/>
        </w:rPr>
        <w:t xml:space="preserve">ﭽ </w:t>
      </w:r>
      <w:r w:rsidRPr="00FA1FE6">
        <w:rPr>
          <w:rFonts w:ascii="QCF_P120" w:hAnsi="QCF_P120" w:cs="QCF_P120"/>
          <w:color w:val="000000"/>
          <w:sz w:val="27"/>
          <w:szCs w:val="27"/>
          <w:rtl/>
          <w:lang w:bidi="ar-SA"/>
        </w:rPr>
        <w:t>ﭪ    ﭫ  ﭬ   ﭭ  ﭮ  ﭯ</w:t>
      </w:r>
      <w:r w:rsidRPr="00FA1FE6">
        <w:rPr>
          <w:rFonts w:ascii="Arial" w:hAnsi="Arial" w:cs="Arial"/>
          <w:color w:val="000000"/>
          <w:sz w:val="18"/>
          <w:szCs w:val="18"/>
          <w:rtl/>
          <w:lang w:bidi="ar-SA"/>
        </w:rPr>
        <w:t xml:space="preserve"> </w:t>
      </w:r>
      <w:r w:rsidRPr="00FA1FE6">
        <w:rPr>
          <w:rFonts w:ascii="QCF_BSML" w:hAnsi="QCF_BSML" w:cs="QCF_BSML"/>
          <w:color w:val="000000"/>
          <w:sz w:val="27"/>
          <w:szCs w:val="27"/>
          <w:rtl/>
          <w:lang w:bidi="ar-SA"/>
        </w:rPr>
        <w:t xml:space="preserve">ﭼ </w:t>
      </w:r>
      <w:r w:rsidRPr="00FA1FE6">
        <w:rPr>
          <w:rFonts w:ascii="2  Badr" w:hAnsi="QCF_BSML"/>
          <w:color w:val="000000"/>
          <w:sz w:val="27"/>
          <w:szCs w:val="27"/>
          <w:rtl/>
          <w:lang w:bidi="ar-SA"/>
        </w:rPr>
        <w:t>المائدة: ٧٢</w:t>
      </w:r>
      <w:r w:rsidRPr="00FA1FE6">
        <w:rPr>
          <w:rFonts w:ascii="Arial" w:hAnsi="Arial" w:cs="Arial"/>
          <w:color w:val="000000"/>
          <w:sz w:val="27"/>
          <w:szCs w:val="27"/>
          <w:lang w:bidi="ar-SA"/>
        </w:rPr>
        <w:t xml:space="preserve"> </w:t>
      </w:r>
      <w:r>
        <w:rPr>
          <w:rFonts w:ascii="2  Badr" w:hAnsi="2  Badr" w:hint="cs"/>
          <w:rtl/>
          <w:lang w:bidi="ar-SA"/>
        </w:rPr>
        <w:t>«</w:t>
      </w:r>
      <w:r w:rsidRPr="00224A37">
        <w:rPr>
          <w:rFonts w:hint="cs"/>
          <w:rtl/>
        </w:rPr>
        <w:t xml:space="preserve"> </w:t>
      </w:r>
      <w:r w:rsidRPr="00224A37">
        <w:rPr>
          <w:rFonts w:ascii="2  Badr" w:hAnsi="2  Badr" w:hint="cs"/>
          <w:rtl/>
          <w:lang w:bidi="ar-SA"/>
        </w:rPr>
        <w:t>خدا</w:t>
      </w:r>
      <w:r w:rsidRPr="00224A37">
        <w:rPr>
          <w:rFonts w:ascii="2  Badr" w:hAnsi="2  Badr"/>
          <w:rtl/>
          <w:lang w:bidi="ar-SA"/>
        </w:rPr>
        <w:t xml:space="preserve"> </w:t>
      </w:r>
      <w:r w:rsidRPr="00224A37">
        <w:rPr>
          <w:rFonts w:ascii="2  Badr" w:hAnsi="2  Badr" w:hint="cs"/>
          <w:rtl/>
          <w:lang w:bidi="ar-SA"/>
        </w:rPr>
        <w:t>همان</w:t>
      </w:r>
      <w:r w:rsidRPr="00224A37">
        <w:rPr>
          <w:rFonts w:ascii="2  Badr" w:hAnsi="2  Badr"/>
          <w:rtl/>
          <w:lang w:bidi="ar-SA"/>
        </w:rPr>
        <w:t xml:space="preserve"> </w:t>
      </w:r>
      <w:r w:rsidRPr="00224A37">
        <w:rPr>
          <w:rFonts w:ascii="2  Badr" w:hAnsi="2  Badr" w:hint="cs"/>
          <w:rtl/>
          <w:lang w:bidi="ar-SA"/>
        </w:rPr>
        <w:t>مسيح</w:t>
      </w:r>
      <w:r w:rsidRPr="00224A37">
        <w:rPr>
          <w:rFonts w:ascii="2  Badr" w:hAnsi="2  Badr"/>
          <w:rtl/>
          <w:lang w:bidi="ar-SA"/>
        </w:rPr>
        <w:t xml:space="preserve"> </w:t>
      </w:r>
      <w:r w:rsidRPr="00224A37">
        <w:rPr>
          <w:rFonts w:ascii="2  Badr" w:hAnsi="2  Badr" w:hint="cs"/>
          <w:rtl/>
          <w:lang w:bidi="ar-SA"/>
        </w:rPr>
        <w:t>پسر</w:t>
      </w:r>
      <w:r w:rsidRPr="00224A37">
        <w:rPr>
          <w:rFonts w:ascii="2  Badr" w:hAnsi="2  Badr"/>
          <w:rtl/>
          <w:lang w:bidi="ar-SA"/>
        </w:rPr>
        <w:t xml:space="preserve"> </w:t>
      </w:r>
      <w:r w:rsidRPr="00224A37">
        <w:rPr>
          <w:rFonts w:ascii="2  Badr" w:hAnsi="2  Badr" w:hint="cs"/>
          <w:rtl/>
          <w:lang w:bidi="ar-SA"/>
        </w:rPr>
        <w:t>مريم</w:t>
      </w:r>
      <w:r w:rsidRPr="00224A37">
        <w:rPr>
          <w:rFonts w:ascii="2  Badr" w:hAnsi="2  Badr"/>
          <w:rtl/>
          <w:lang w:bidi="ar-SA"/>
        </w:rPr>
        <w:t xml:space="preserve"> </w:t>
      </w:r>
      <w:r w:rsidRPr="00224A37">
        <w:rPr>
          <w:rFonts w:ascii="2  Badr" w:hAnsi="2  Badr" w:hint="cs"/>
          <w:rtl/>
          <w:lang w:bidi="ar-SA"/>
        </w:rPr>
        <w:t>است</w:t>
      </w:r>
      <w:r>
        <w:rPr>
          <w:rFonts w:ascii="2  Badr" w:hAnsi="2  Badr"/>
          <w:rtl/>
          <w:lang w:bidi="ar-SA"/>
        </w:rPr>
        <w:t>.</w:t>
      </w:r>
      <w:r>
        <w:rPr>
          <w:rFonts w:ascii="2  Badr" w:hAnsi="2  Badr" w:hint="cs"/>
          <w:rtl/>
          <w:lang w:bidi="ar-SA"/>
        </w:rPr>
        <w:t>»</w:t>
      </w:r>
      <w:r w:rsidRPr="00FA1FE6">
        <w:rPr>
          <w:rFonts w:ascii="2  Badr" w:hAnsi="2  Badr" w:hint="cs"/>
          <w:rtl/>
          <w:lang w:bidi="ar-SA"/>
        </w:rPr>
        <w:t xml:space="preserve"> خداوند هم می فرماید: </w:t>
      </w:r>
      <w:r w:rsidRPr="00FA1FE6">
        <w:rPr>
          <w:rFonts w:ascii="QCF_BSML" w:hAnsi="QCF_BSML" w:cs="QCF_BSML"/>
          <w:color w:val="000000"/>
          <w:sz w:val="27"/>
          <w:szCs w:val="27"/>
          <w:rtl/>
          <w:lang w:bidi="ar-SA"/>
        </w:rPr>
        <w:t xml:space="preserve">ﭽ </w:t>
      </w:r>
      <w:r w:rsidRPr="00FA1FE6">
        <w:rPr>
          <w:rFonts w:ascii="QCF_P121" w:hAnsi="QCF_P121" w:cs="QCF_P121"/>
          <w:color w:val="000000"/>
          <w:sz w:val="27"/>
          <w:szCs w:val="27"/>
          <w:rtl/>
          <w:lang w:bidi="ar-SA"/>
        </w:rPr>
        <w:t xml:space="preserve">ﭑ  ﭒ  ﭓ  ﭔ  ﭕ  ﭖ  ﭗ  ﭘ  ﭙ   ﭚ  ﭛ  ﭜ  ﭝ  ﭞ  ﭟ  ﭠ  ﭡ  ﭢ   ﭣ  ﭤ  ﭥ  ﭦ  ﭧ  ﭨ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المائدة: ٧٧</w:t>
      </w:r>
      <w:r w:rsidRPr="00FA1FE6">
        <w:rPr>
          <w:rFonts w:ascii="Arial" w:hAnsi="Arial" w:cs="Arial"/>
          <w:color w:val="000000"/>
          <w:sz w:val="27"/>
          <w:szCs w:val="27"/>
          <w:lang w:bidi="ar-SA"/>
        </w:rPr>
        <w:t xml:space="preserve"> </w:t>
      </w:r>
      <w:r>
        <w:rPr>
          <w:rFonts w:ascii="2  Badr" w:hAnsi="2  Badr" w:hint="cs"/>
          <w:rtl/>
          <w:lang w:bidi="ar-SA"/>
        </w:rPr>
        <w:t>«</w:t>
      </w:r>
      <w:r w:rsidRPr="007C6F7C">
        <w:rPr>
          <w:rFonts w:hint="cs"/>
          <w:rtl/>
        </w:rPr>
        <w:t xml:space="preserve"> </w:t>
      </w:r>
      <w:r w:rsidRPr="007C6F7C">
        <w:rPr>
          <w:rFonts w:ascii="2  Badr" w:hAnsi="2  Badr" w:hint="cs"/>
          <w:rtl/>
          <w:lang w:bidi="ar-SA"/>
        </w:rPr>
        <w:t>‏</w:t>
      </w:r>
      <w:r w:rsidRPr="007C6F7C">
        <w:rPr>
          <w:rFonts w:ascii="2  Badr" w:hAnsi="2  Badr"/>
          <w:rtl/>
          <w:lang w:bidi="ar-SA"/>
        </w:rPr>
        <w:t xml:space="preserve"> </w:t>
      </w:r>
      <w:r w:rsidRPr="007C6F7C">
        <w:rPr>
          <w:rFonts w:ascii="2  Badr" w:hAnsi="2  Badr" w:hint="cs"/>
          <w:rtl/>
          <w:lang w:bidi="ar-SA"/>
        </w:rPr>
        <w:t>بگو</w:t>
      </w:r>
      <w:r w:rsidRPr="007C6F7C">
        <w:rPr>
          <w:rFonts w:ascii="2  Badr" w:hAnsi="2  Badr"/>
          <w:rtl/>
          <w:lang w:bidi="ar-SA"/>
        </w:rPr>
        <w:t xml:space="preserve"> : </w:t>
      </w:r>
      <w:r w:rsidRPr="007C6F7C">
        <w:rPr>
          <w:rFonts w:ascii="2  Badr" w:hAnsi="2  Badr" w:hint="cs"/>
          <w:rtl/>
          <w:lang w:bidi="ar-SA"/>
        </w:rPr>
        <w:t>اي</w:t>
      </w:r>
      <w:r w:rsidRPr="007C6F7C">
        <w:rPr>
          <w:rFonts w:ascii="2  Badr" w:hAnsi="2  Badr"/>
          <w:rtl/>
          <w:lang w:bidi="ar-SA"/>
        </w:rPr>
        <w:t xml:space="preserve"> </w:t>
      </w:r>
      <w:r w:rsidRPr="007C6F7C">
        <w:rPr>
          <w:rFonts w:ascii="2  Badr" w:hAnsi="2  Badr" w:hint="cs"/>
          <w:rtl/>
          <w:lang w:bidi="ar-SA"/>
        </w:rPr>
        <w:t>اهل</w:t>
      </w:r>
      <w:r w:rsidRPr="007C6F7C">
        <w:rPr>
          <w:rFonts w:ascii="2  Badr" w:hAnsi="2  Badr"/>
          <w:rtl/>
          <w:lang w:bidi="ar-SA"/>
        </w:rPr>
        <w:t xml:space="preserve"> </w:t>
      </w:r>
      <w:r w:rsidRPr="007C6F7C">
        <w:rPr>
          <w:rFonts w:ascii="2  Badr" w:hAnsi="2  Badr" w:hint="cs"/>
          <w:rtl/>
          <w:lang w:bidi="ar-SA"/>
        </w:rPr>
        <w:t>كتاب</w:t>
      </w:r>
      <w:r w:rsidRPr="007C6F7C">
        <w:rPr>
          <w:rFonts w:ascii="2  Badr" w:hAnsi="2  Badr"/>
          <w:rtl/>
          <w:lang w:bidi="ar-SA"/>
        </w:rPr>
        <w:t xml:space="preserve"> ! </w:t>
      </w:r>
      <w:r w:rsidRPr="007C6F7C">
        <w:rPr>
          <w:rFonts w:ascii="2  Badr" w:hAnsi="2  Badr" w:hint="cs"/>
          <w:rtl/>
          <w:lang w:bidi="ar-SA"/>
        </w:rPr>
        <w:t>به</w:t>
      </w:r>
      <w:r w:rsidRPr="007C6F7C">
        <w:rPr>
          <w:rFonts w:ascii="2  Badr" w:hAnsi="2  Badr"/>
          <w:rtl/>
          <w:lang w:bidi="ar-SA"/>
        </w:rPr>
        <w:t xml:space="preserve"> </w:t>
      </w:r>
      <w:r w:rsidRPr="007C6F7C">
        <w:rPr>
          <w:rFonts w:ascii="2  Badr" w:hAnsi="2  Badr" w:hint="cs"/>
          <w:rtl/>
          <w:lang w:bidi="ar-SA"/>
        </w:rPr>
        <w:t>ناحق</w:t>
      </w:r>
      <w:r w:rsidRPr="007C6F7C">
        <w:rPr>
          <w:rFonts w:ascii="2  Badr" w:hAnsi="2  Badr"/>
          <w:rtl/>
          <w:lang w:bidi="ar-SA"/>
        </w:rPr>
        <w:t xml:space="preserve"> </w:t>
      </w:r>
      <w:r w:rsidRPr="007C6F7C">
        <w:rPr>
          <w:rFonts w:ascii="2  Badr" w:hAnsi="2  Badr" w:hint="cs"/>
          <w:rtl/>
          <w:lang w:bidi="ar-SA"/>
        </w:rPr>
        <w:t>در</w:t>
      </w:r>
      <w:r w:rsidRPr="007C6F7C">
        <w:rPr>
          <w:rFonts w:ascii="2  Badr" w:hAnsi="2  Badr"/>
          <w:rtl/>
          <w:lang w:bidi="ar-SA"/>
        </w:rPr>
        <w:t xml:space="preserve"> </w:t>
      </w:r>
      <w:r w:rsidRPr="007C6F7C">
        <w:rPr>
          <w:rFonts w:ascii="2  Badr" w:hAnsi="2  Badr" w:hint="cs"/>
          <w:rtl/>
          <w:lang w:bidi="ar-SA"/>
        </w:rPr>
        <w:t>دين</w:t>
      </w:r>
      <w:r w:rsidRPr="007C6F7C">
        <w:rPr>
          <w:rFonts w:ascii="2  Badr" w:hAnsi="2  Badr"/>
          <w:rtl/>
          <w:lang w:bidi="ar-SA"/>
        </w:rPr>
        <w:t xml:space="preserve"> </w:t>
      </w:r>
      <w:r w:rsidRPr="007C6F7C">
        <w:rPr>
          <w:rFonts w:ascii="2  Badr" w:hAnsi="2  Badr" w:hint="cs"/>
          <w:rtl/>
          <w:lang w:bidi="ar-SA"/>
        </w:rPr>
        <w:t>خود</w:t>
      </w:r>
      <w:r w:rsidRPr="007C6F7C">
        <w:rPr>
          <w:rFonts w:ascii="2  Badr" w:hAnsi="2  Badr"/>
          <w:rtl/>
          <w:lang w:bidi="ar-SA"/>
        </w:rPr>
        <w:t xml:space="preserve"> </w:t>
      </w:r>
      <w:r w:rsidRPr="007C6F7C">
        <w:rPr>
          <w:rFonts w:ascii="2  Badr" w:hAnsi="2  Badr" w:hint="cs"/>
          <w:rtl/>
          <w:lang w:bidi="ar-SA"/>
        </w:rPr>
        <w:t>راه</w:t>
      </w:r>
      <w:r w:rsidRPr="007C6F7C">
        <w:rPr>
          <w:rFonts w:ascii="2  Badr" w:hAnsi="2  Badr"/>
          <w:rtl/>
          <w:lang w:bidi="ar-SA"/>
        </w:rPr>
        <w:t xml:space="preserve"> </w:t>
      </w:r>
      <w:r w:rsidRPr="007C6F7C">
        <w:rPr>
          <w:rFonts w:ascii="2  Badr" w:hAnsi="2  Badr" w:hint="cs"/>
          <w:rtl/>
          <w:lang w:bidi="ar-SA"/>
        </w:rPr>
        <w:t>افراط</w:t>
      </w:r>
      <w:r w:rsidRPr="007C6F7C">
        <w:rPr>
          <w:rFonts w:ascii="2  Badr" w:hAnsi="2  Badr"/>
          <w:rtl/>
          <w:lang w:bidi="ar-SA"/>
        </w:rPr>
        <w:t xml:space="preserve"> </w:t>
      </w:r>
      <w:r w:rsidRPr="007C6F7C">
        <w:rPr>
          <w:rFonts w:ascii="2  Badr" w:hAnsi="2  Badr" w:hint="cs"/>
          <w:rtl/>
          <w:lang w:bidi="ar-SA"/>
        </w:rPr>
        <w:t>و</w:t>
      </w:r>
      <w:r w:rsidRPr="007C6F7C">
        <w:rPr>
          <w:rFonts w:ascii="2  Badr" w:hAnsi="2  Badr"/>
          <w:rtl/>
          <w:lang w:bidi="ar-SA"/>
        </w:rPr>
        <w:t xml:space="preserve"> </w:t>
      </w:r>
      <w:r w:rsidRPr="007C6F7C">
        <w:rPr>
          <w:rFonts w:ascii="2  Badr" w:hAnsi="2  Badr" w:hint="cs"/>
          <w:rtl/>
          <w:lang w:bidi="ar-SA"/>
        </w:rPr>
        <w:t>تفريط</w:t>
      </w:r>
      <w:r w:rsidRPr="007C6F7C">
        <w:rPr>
          <w:rFonts w:ascii="2  Badr" w:hAnsi="2  Badr"/>
          <w:rtl/>
          <w:lang w:bidi="ar-SA"/>
        </w:rPr>
        <w:t xml:space="preserve"> </w:t>
      </w:r>
      <w:r w:rsidRPr="007C6F7C">
        <w:rPr>
          <w:rFonts w:ascii="2  Badr" w:hAnsi="2  Badr" w:hint="cs"/>
          <w:rtl/>
          <w:lang w:bidi="ar-SA"/>
        </w:rPr>
        <w:t>مپوئيد</w:t>
      </w:r>
      <w:r w:rsidRPr="007C6F7C">
        <w:rPr>
          <w:rFonts w:ascii="2  Badr" w:hAnsi="2  Badr"/>
          <w:rtl/>
          <w:lang w:bidi="ar-SA"/>
        </w:rPr>
        <w:t xml:space="preserve"> </w:t>
      </w:r>
      <w:r w:rsidRPr="007C6F7C">
        <w:rPr>
          <w:rFonts w:ascii="2  Badr" w:hAnsi="2  Badr" w:hint="cs"/>
          <w:rtl/>
          <w:lang w:bidi="ar-SA"/>
        </w:rPr>
        <w:t>و</w:t>
      </w:r>
      <w:r w:rsidRPr="007C6F7C">
        <w:rPr>
          <w:rFonts w:ascii="2  Badr" w:hAnsi="2  Badr"/>
          <w:rtl/>
          <w:lang w:bidi="ar-SA"/>
        </w:rPr>
        <w:t xml:space="preserve"> </w:t>
      </w:r>
      <w:r w:rsidRPr="007C6F7C">
        <w:rPr>
          <w:rFonts w:ascii="2  Badr" w:hAnsi="2  Badr" w:hint="cs"/>
          <w:rtl/>
          <w:lang w:bidi="ar-SA"/>
        </w:rPr>
        <w:t>از</w:t>
      </w:r>
      <w:r w:rsidRPr="007C6F7C">
        <w:rPr>
          <w:rFonts w:ascii="2  Badr" w:hAnsi="2  Badr"/>
          <w:rtl/>
          <w:lang w:bidi="ar-SA"/>
        </w:rPr>
        <w:t xml:space="preserve"> </w:t>
      </w:r>
      <w:r w:rsidRPr="007C6F7C">
        <w:rPr>
          <w:rFonts w:ascii="2  Badr" w:hAnsi="2  Badr" w:hint="cs"/>
          <w:rtl/>
          <w:lang w:bidi="ar-SA"/>
        </w:rPr>
        <w:t>اهواء</w:t>
      </w:r>
      <w:r w:rsidRPr="007C6F7C">
        <w:rPr>
          <w:rFonts w:ascii="2  Badr" w:hAnsi="2  Badr"/>
          <w:rtl/>
          <w:lang w:bidi="ar-SA"/>
        </w:rPr>
        <w:t xml:space="preserve"> </w:t>
      </w:r>
      <w:r w:rsidRPr="007C6F7C">
        <w:rPr>
          <w:rFonts w:ascii="2  Badr" w:hAnsi="2  Badr" w:hint="cs"/>
          <w:rtl/>
          <w:lang w:bidi="ar-SA"/>
        </w:rPr>
        <w:t>و</w:t>
      </w:r>
      <w:r w:rsidRPr="007C6F7C">
        <w:rPr>
          <w:rFonts w:ascii="2  Badr" w:hAnsi="2  Badr"/>
          <w:rtl/>
          <w:lang w:bidi="ar-SA"/>
        </w:rPr>
        <w:t xml:space="preserve"> </w:t>
      </w:r>
      <w:r w:rsidRPr="007C6F7C">
        <w:rPr>
          <w:rFonts w:ascii="2  Badr" w:hAnsi="2  Badr" w:hint="cs"/>
          <w:rtl/>
          <w:lang w:bidi="ar-SA"/>
        </w:rPr>
        <w:t>اميال</w:t>
      </w:r>
      <w:r w:rsidRPr="007C6F7C">
        <w:rPr>
          <w:rFonts w:ascii="2  Badr" w:hAnsi="2  Badr"/>
          <w:rtl/>
          <w:lang w:bidi="ar-SA"/>
        </w:rPr>
        <w:t xml:space="preserve"> </w:t>
      </w:r>
      <w:r w:rsidRPr="007C6F7C">
        <w:rPr>
          <w:rFonts w:ascii="2  Badr" w:hAnsi="2  Badr" w:hint="cs"/>
          <w:rtl/>
          <w:lang w:bidi="ar-SA"/>
        </w:rPr>
        <w:t>گروهي</w:t>
      </w:r>
      <w:r w:rsidRPr="007C6F7C">
        <w:rPr>
          <w:rFonts w:ascii="2  Badr" w:hAnsi="2  Badr"/>
          <w:rtl/>
          <w:lang w:bidi="ar-SA"/>
        </w:rPr>
        <w:t xml:space="preserve"> </w:t>
      </w:r>
      <w:r w:rsidRPr="007C6F7C">
        <w:rPr>
          <w:rFonts w:ascii="2  Badr" w:hAnsi="2  Badr" w:hint="cs"/>
          <w:rtl/>
          <w:lang w:bidi="ar-SA"/>
        </w:rPr>
        <w:t>كه</w:t>
      </w:r>
      <w:r w:rsidRPr="007C6F7C">
        <w:rPr>
          <w:rFonts w:ascii="2  Badr" w:hAnsi="2  Badr"/>
          <w:rtl/>
          <w:lang w:bidi="ar-SA"/>
        </w:rPr>
        <w:t xml:space="preserve"> </w:t>
      </w:r>
      <w:r w:rsidRPr="007C6F7C">
        <w:rPr>
          <w:rFonts w:ascii="2  Badr" w:hAnsi="2  Badr" w:hint="cs"/>
          <w:rtl/>
          <w:lang w:bidi="ar-SA"/>
        </w:rPr>
        <w:t>پيش</w:t>
      </w:r>
      <w:r w:rsidRPr="007C6F7C">
        <w:rPr>
          <w:rFonts w:ascii="2  Badr" w:hAnsi="2  Badr"/>
          <w:rtl/>
          <w:lang w:bidi="ar-SA"/>
        </w:rPr>
        <w:t xml:space="preserve"> </w:t>
      </w:r>
      <w:r w:rsidRPr="007C6F7C">
        <w:rPr>
          <w:rFonts w:ascii="2  Badr" w:hAnsi="2  Badr" w:hint="cs"/>
          <w:rtl/>
          <w:lang w:bidi="ar-SA"/>
        </w:rPr>
        <w:t>از</w:t>
      </w:r>
      <w:r w:rsidRPr="007C6F7C">
        <w:rPr>
          <w:rFonts w:ascii="2  Badr" w:hAnsi="2  Badr"/>
          <w:rtl/>
          <w:lang w:bidi="ar-SA"/>
        </w:rPr>
        <w:t xml:space="preserve"> </w:t>
      </w:r>
      <w:r w:rsidRPr="007C6F7C">
        <w:rPr>
          <w:rFonts w:ascii="2  Badr" w:hAnsi="2  Badr" w:hint="cs"/>
          <w:rtl/>
          <w:lang w:bidi="ar-SA"/>
        </w:rPr>
        <w:t>اين</w:t>
      </w:r>
      <w:r w:rsidRPr="007C6F7C">
        <w:rPr>
          <w:rFonts w:ascii="2  Badr" w:hAnsi="2  Badr"/>
          <w:rtl/>
          <w:lang w:bidi="ar-SA"/>
        </w:rPr>
        <w:t xml:space="preserve"> </w:t>
      </w:r>
      <w:r w:rsidRPr="007C6F7C">
        <w:rPr>
          <w:rFonts w:ascii="2  Badr" w:hAnsi="2  Badr" w:hint="cs"/>
          <w:rtl/>
          <w:lang w:bidi="ar-SA"/>
        </w:rPr>
        <w:t>گمراه</w:t>
      </w:r>
      <w:r w:rsidRPr="007C6F7C">
        <w:rPr>
          <w:rFonts w:ascii="2  Badr" w:hAnsi="2  Badr"/>
          <w:rtl/>
          <w:lang w:bidi="ar-SA"/>
        </w:rPr>
        <w:t xml:space="preserve"> </w:t>
      </w:r>
      <w:r w:rsidRPr="007C6F7C">
        <w:rPr>
          <w:rFonts w:ascii="2  Badr" w:hAnsi="2  Badr" w:hint="cs"/>
          <w:rtl/>
          <w:lang w:bidi="ar-SA"/>
        </w:rPr>
        <w:t>شده‌اند</w:t>
      </w:r>
      <w:r w:rsidRPr="007C6F7C">
        <w:rPr>
          <w:rFonts w:ascii="2  Badr" w:hAnsi="2  Badr"/>
          <w:rtl/>
          <w:lang w:bidi="ar-SA"/>
        </w:rPr>
        <w:t xml:space="preserve"> </w:t>
      </w:r>
      <w:r w:rsidRPr="007C6F7C">
        <w:rPr>
          <w:rFonts w:ascii="2  Badr" w:hAnsi="2  Badr" w:hint="cs"/>
          <w:rtl/>
          <w:lang w:bidi="ar-SA"/>
        </w:rPr>
        <w:t>و</w:t>
      </w:r>
      <w:r w:rsidRPr="007C6F7C">
        <w:rPr>
          <w:rFonts w:ascii="2  Badr" w:hAnsi="2  Badr"/>
          <w:rtl/>
          <w:lang w:bidi="ar-SA"/>
        </w:rPr>
        <w:t xml:space="preserve"> </w:t>
      </w:r>
      <w:r w:rsidRPr="007C6F7C">
        <w:rPr>
          <w:rFonts w:ascii="2  Badr" w:hAnsi="2  Badr" w:hint="cs"/>
          <w:rtl/>
          <w:lang w:bidi="ar-SA"/>
        </w:rPr>
        <w:t>بسياري</w:t>
      </w:r>
      <w:r w:rsidRPr="007C6F7C">
        <w:rPr>
          <w:rFonts w:ascii="2  Badr" w:hAnsi="2  Badr"/>
          <w:rtl/>
          <w:lang w:bidi="ar-SA"/>
        </w:rPr>
        <w:t xml:space="preserve"> </w:t>
      </w:r>
      <w:r w:rsidRPr="007C6F7C">
        <w:rPr>
          <w:rFonts w:ascii="2  Badr" w:hAnsi="2  Badr" w:hint="cs"/>
          <w:rtl/>
          <w:lang w:bidi="ar-SA"/>
        </w:rPr>
        <w:t>را</w:t>
      </w:r>
      <w:r w:rsidRPr="007C6F7C">
        <w:rPr>
          <w:rFonts w:ascii="2  Badr" w:hAnsi="2  Badr"/>
          <w:rtl/>
          <w:lang w:bidi="ar-SA"/>
        </w:rPr>
        <w:t xml:space="preserve"> </w:t>
      </w:r>
      <w:r w:rsidRPr="007C6F7C">
        <w:rPr>
          <w:rFonts w:ascii="2  Badr" w:hAnsi="2  Badr" w:hint="cs"/>
          <w:rtl/>
          <w:lang w:bidi="ar-SA"/>
        </w:rPr>
        <w:t>گمراه</w:t>
      </w:r>
      <w:r w:rsidRPr="007C6F7C">
        <w:rPr>
          <w:rFonts w:ascii="2  Badr" w:hAnsi="2  Badr"/>
          <w:rtl/>
          <w:lang w:bidi="ar-SA"/>
        </w:rPr>
        <w:t xml:space="preserve"> </w:t>
      </w:r>
      <w:r w:rsidRPr="007C6F7C">
        <w:rPr>
          <w:rFonts w:ascii="2  Badr" w:hAnsi="2  Badr" w:hint="cs"/>
          <w:rtl/>
          <w:lang w:bidi="ar-SA"/>
        </w:rPr>
        <w:t>كرده‌اند</w:t>
      </w:r>
      <w:r w:rsidRPr="007C6F7C">
        <w:rPr>
          <w:rFonts w:ascii="2  Badr" w:hAnsi="2  Badr"/>
          <w:rtl/>
          <w:lang w:bidi="ar-SA"/>
        </w:rPr>
        <w:t xml:space="preserve"> </w:t>
      </w:r>
      <w:r w:rsidRPr="007C6F7C">
        <w:rPr>
          <w:rFonts w:ascii="2  Badr" w:hAnsi="2  Badr" w:hint="cs"/>
          <w:rtl/>
          <w:lang w:bidi="ar-SA"/>
        </w:rPr>
        <w:t>و</w:t>
      </w:r>
      <w:r w:rsidRPr="007C6F7C">
        <w:rPr>
          <w:rFonts w:ascii="2  Badr" w:hAnsi="2  Badr"/>
          <w:rtl/>
          <w:lang w:bidi="ar-SA"/>
        </w:rPr>
        <w:t xml:space="preserve"> </w:t>
      </w:r>
      <w:r w:rsidRPr="007C6F7C">
        <w:rPr>
          <w:rFonts w:ascii="2  Badr" w:hAnsi="2  Badr" w:hint="cs"/>
          <w:rtl/>
          <w:lang w:bidi="ar-SA"/>
        </w:rPr>
        <w:t>از</w:t>
      </w:r>
      <w:r w:rsidRPr="007C6F7C">
        <w:rPr>
          <w:rFonts w:ascii="2  Badr" w:hAnsi="2  Badr"/>
          <w:rtl/>
          <w:lang w:bidi="ar-SA"/>
        </w:rPr>
        <w:t xml:space="preserve"> </w:t>
      </w:r>
      <w:r w:rsidRPr="007C6F7C">
        <w:rPr>
          <w:rFonts w:ascii="2  Badr" w:hAnsi="2  Badr" w:hint="cs"/>
          <w:rtl/>
          <w:lang w:bidi="ar-SA"/>
        </w:rPr>
        <w:t>راه</w:t>
      </w:r>
      <w:r w:rsidRPr="007C6F7C">
        <w:rPr>
          <w:rFonts w:ascii="2  Badr" w:hAnsi="2  Badr"/>
          <w:rtl/>
          <w:lang w:bidi="ar-SA"/>
        </w:rPr>
        <w:t xml:space="preserve"> </w:t>
      </w:r>
      <w:r w:rsidRPr="007C6F7C">
        <w:rPr>
          <w:rFonts w:ascii="2  Badr" w:hAnsi="2  Badr" w:hint="cs"/>
          <w:rtl/>
          <w:lang w:bidi="ar-SA"/>
        </w:rPr>
        <w:t>راست</w:t>
      </w:r>
      <w:r w:rsidRPr="007C6F7C">
        <w:rPr>
          <w:rFonts w:ascii="2  Badr" w:hAnsi="2  Badr"/>
          <w:rtl/>
          <w:lang w:bidi="ar-SA"/>
        </w:rPr>
        <w:t xml:space="preserve"> </w:t>
      </w:r>
      <w:r w:rsidRPr="007C6F7C">
        <w:rPr>
          <w:rFonts w:ascii="2  Badr" w:hAnsi="2  Badr" w:hint="cs"/>
          <w:rtl/>
          <w:lang w:bidi="ar-SA"/>
        </w:rPr>
        <w:t>منحرف</w:t>
      </w:r>
      <w:r w:rsidRPr="007C6F7C">
        <w:rPr>
          <w:rFonts w:ascii="2  Badr" w:hAnsi="2  Badr"/>
          <w:rtl/>
          <w:lang w:bidi="ar-SA"/>
        </w:rPr>
        <w:t xml:space="preserve"> </w:t>
      </w:r>
      <w:r w:rsidRPr="007C6F7C">
        <w:rPr>
          <w:rFonts w:ascii="2  Badr" w:hAnsi="2  Badr" w:hint="cs"/>
          <w:rtl/>
          <w:lang w:bidi="ar-SA"/>
        </w:rPr>
        <w:t>گشته‌اند</w:t>
      </w:r>
      <w:r>
        <w:rPr>
          <w:rFonts w:ascii="2  Badr" w:hAnsi="2  Badr"/>
          <w:rtl/>
          <w:lang w:bidi="ar-SA"/>
        </w:rPr>
        <w:t>،</w:t>
      </w:r>
      <w:r w:rsidRPr="007C6F7C">
        <w:rPr>
          <w:rFonts w:ascii="2  Badr" w:hAnsi="2  Badr"/>
          <w:rtl/>
          <w:lang w:bidi="ar-SA"/>
        </w:rPr>
        <w:t xml:space="preserve"> </w:t>
      </w:r>
      <w:r w:rsidRPr="007C6F7C">
        <w:rPr>
          <w:rFonts w:ascii="2  Badr" w:hAnsi="2  Badr" w:hint="cs"/>
          <w:rtl/>
          <w:lang w:bidi="ar-SA"/>
        </w:rPr>
        <w:t>پيروي</w:t>
      </w:r>
      <w:r w:rsidRPr="007C6F7C">
        <w:rPr>
          <w:rFonts w:ascii="2  Badr" w:hAnsi="2  Badr"/>
          <w:rtl/>
          <w:lang w:bidi="ar-SA"/>
        </w:rPr>
        <w:t xml:space="preserve"> </w:t>
      </w:r>
      <w:r w:rsidRPr="007C6F7C">
        <w:rPr>
          <w:rFonts w:ascii="2  Badr" w:hAnsi="2  Badr" w:hint="cs"/>
          <w:rtl/>
          <w:lang w:bidi="ar-SA"/>
        </w:rPr>
        <w:t>منمائيد</w:t>
      </w:r>
      <w:r w:rsidRPr="007C6F7C">
        <w:rPr>
          <w:rFonts w:ascii="2  Badr" w:hAnsi="2  Badr"/>
          <w:rtl/>
          <w:lang w:bidi="ar-SA"/>
        </w:rPr>
        <w:t>.</w:t>
      </w:r>
      <w:r>
        <w:rPr>
          <w:rFonts w:ascii="2  Badr" w:hAnsi="2  Badr" w:hint="cs"/>
          <w:rtl/>
          <w:lang w:bidi="ar-SA"/>
        </w:rPr>
        <w:t>»</w:t>
      </w:r>
      <w:r w:rsidRPr="00FA1FE6">
        <w:rPr>
          <w:rFonts w:ascii="2  Badr" w:hAnsi="2  Badr" w:hint="cs"/>
          <w:rtl/>
          <w:lang w:bidi="ar-SA"/>
        </w:rPr>
        <w:t xml:space="preserve"> در حدیث هم آمده است: «</w:t>
      </w:r>
      <w:r w:rsidRPr="00FA1FE6">
        <w:rPr>
          <w:rFonts w:ascii="2  Badr" w:hAnsi="2  Badr" w:hint="cs"/>
          <w:b/>
          <w:bCs/>
          <w:rtl/>
          <w:lang w:bidi="ar-SA"/>
        </w:rPr>
        <w:t>لا تطرونی کما أطرت النصاری عیسی بن مریم، و لکن قولوا: عبدالله و رسولُه</w:t>
      </w:r>
      <w:r w:rsidRPr="00FA1FE6">
        <w:rPr>
          <w:rFonts w:ascii="2  Badr" w:hAnsi="2  Badr" w:hint="cs"/>
          <w:rtl/>
          <w:lang w:bidi="ar-SA"/>
        </w:rPr>
        <w:t>»</w:t>
      </w:r>
      <w:r w:rsidRPr="00FA1FE6">
        <w:rPr>
          <w:rFonts w:ascii="2  Badr" w:hAnsi="2  Badr"/>
          <w:vertAlign w:val="superscript"/>
          <w:rtl/>
          <w:lang w:bidi="ar-SA"/>
        </w:rPr>
        <w:footnoteReference w:id="339"/>
      </w:r>
      <w:r>
        <w:rPr>
          <w:rFonts w:ascii="2  Badr" w:hAnsi="2  Badr" w:hint="cs"/>
          <w:rtl/>
          <w:lang w:bidi="ar-SA"/>
        </w:rPr>
        <w:t>: «</w:t>
      </w:r>
      <w:r w:rsidRPr="00FA1FE6">
        <w:rPr>
          <w:rFonts w:ascii="2  Badr" w:hAnsi="2  Badr" w:hint="cs"/>
          <w:rtl/>
          <w:lang w:bidi="ar-SA"/>
        </w:rPr>
        <w:t xml:space="preserve">مرا آن گونه که مسیحیان، عیسی بن مریم را ستایش و تمجید کردند، ستایش و تمجید مکنید، بلکه </w:t>
      </w:r>
      <w:r>
        <w:rPr>
          <w:rFonts w:ascii="2  Badr" w:hAnsi="2  Badr" w:hint="cs"/>
          <w:rtl/>
          <w:lang w:bidi="ar-SA"/>
        </w:rPr>
        <w:t>ب</w:t>
      </w:r>
      <w:r w:rsidRPr="00FA1FE6">
        <w:rPr>
          <w:rFonts w:ascii="2  Badr" w:hAnsi="2  Badr" w:hint="cs"/>
          <w:rtl/>
          <w:lang w:bidi="ar-SA"/>
        </w:rPr>
        <w:t>گو</w:t>
      </w:r>
      <w:r>
        <w:rPr>
          <w:rFonts w:ascii="2  Badr" w:hAnsi="2  Badr" w:hint="cs"/>
          <w:rtl/>
          <w:lang w:bidi="ar-SA"/>
        </w:rPr>
        <w:t>ی</w:t>
      </w:r>
      <w:r w:rsidRPr="00FA1FE6">
        <w:rPr>
          <w:rFonts w:ascii="2  Badr" w:hAnsi="2  Badr" w:hint="cs"/>
          <w:rtl/>
          <w:lang w:bidi="ar-SA"/>
        </w:rPr>
        <w:t>ید: بنده و فرستاده‏ی خدا».</w:t>
      </w:r>
    </w:p>
    <w:p w:rsidR="00A154B7" w:rsidRDefault="00A154B7" w:rsidP="00A154B7">
      <w:pPr>
        <w:ind w:firstLine="283"/>
        <w:rPr>
          <w:rFonts w:ascii="2  Badr" w:hAnsi="2  Badr"/>
          <w:rtl/>
          <w:lang w:bidi="ar-SA"/>
        </w:rPr>
      </w:pPr>
      <w:r w:rsidRPr="00FA1FE6">
        <w:rPr>
          <w:rFonts w:ascii="2  Badr" w:hAnsi="2  Badr" w:hint="cs"/>
          <w:rtl/>
          <w:lang w:bidi="ar-SA"/>
        </w:rPr>
        <w:t>هر کس در این جماعت ها، تأمل و تدبر نماید، می بیند که در بخش های مختلف شریعت اسلام، بدعت های زیادی را ایجاد کردند، زیرا هر وقت بدعت، وارد یک اصل شد، داخل شدن آن در فروع آن اصل آسان است.</w:t>
      </w:r>
    </w:p>
    <w:p w:rsidR="00A154B7" w:rsidRDefault="00A154B7" w:rsidP="00A154B7">
      <w:pPr>
        <w:bidi w:val="0"/>
        <w:spacing w:after="200" w:line="276" w:lineRule="auto"/>
        <w:ind w:firstLine="283"/>
        <w:jc w:val="left"/>
        <w:rPr>
          <w:rFonts w:ascii="Cambria" w:hAnsi="Cambria" w:cs="B Jadid"/>
          <w:b/>
          <w:bCs/>
          <w:sz w:val="32"/>
          <w:szCs w:val="32"/>
          <w:lang w:bidi="ar-SA"/>
        </w:rPr>
      </w:pPr>
      <w:r>
        <w:br w:type="page"/>
      </w:r>
    </w:p>
    <w:p w:rsidR="00A154B7" w:rsidRDefault="00A154B7" w:rsidP="00A154B7">
      <w:pPr>
        <w:pStyle w:val="1"/>
        <w:ind w:firstLine="283"/>
        <w:rPr>
          <w:rtl/>
        </w:rPr>
      </w:pPr>
      <w:r>
        <w:t xml:space="preserve">  </w:t>
      </w:r>
      <w:bookmarkStart w:id="60" w:name="_Toc236404272"/>
      <w:r w:rsidRPr="00063368">
        <w:rPr>
          <w:rFonts w:hint="cs"/>
          <w:rtl/>
        </w:rPr>
        <w:t>فصل</w:t>
      </w:r>
      <w:bookmarkEnd w:id="60"/>
    </w:p>
    <w:p w:rsidR="00A154B7" w:rsidRDefault="00A154B7" w:rsidP="00A154B7">
      <w:pPr>
        <w:ind w:firstLine="283"/>
        <w:rPr>
          <w:b/>
          <w:bCs/>
          <w:color w:val="FF0000"/>
          <w:sz w:val="32"/>
          <w:szCs w:val="32"/>
          <w:rtl/>
        </w:rPr>
      </w:pPr>
      <w:r w:rsidRPr="00063368">
        <w:rPr>
          <w:rFonts w:hint="cs"/>
          <w:b/>
          <w:bCs/>
          <w:color w:val="FF0000"/>
          <w:sz w:val="32"/>
          <w:szCs w:val="32"/>
          <w:rtl/>
        </w:rPr>
        <w:t xml:space="preserve"> </w:t>
      </w:r>
    </w:p>
    <w:p w:rsidR="00A154B7" w:rsidRPr="00341340" w:rsidRDefault="00A154B7" w:rsidP="00A154B7">
      <w:pPr>
        <w:ind w:firstLine="283"/>
        <w:rPr>
          <w:rtl/>
          <w:lang w:bidi="ar-SA"/>
        </w:rPr>
      </w:pPr>
      <w:r w:rsidRPr="00341340">
        <w:rPr>
          <w:rFonts w:hint="cs"/>
          <w:rtl/>
          <w:lang w:bidi="ar-SA"/>
        </w:rPr>
        <w:t xml:space="preserve">گروهی که از همه‏ی اینان، ضعیف ترین استدلال را دارند، جماعتی هستند که در اعمال و کردارشان به خواب استناد می کنند و به سبب آن، به کاری روی می آورند یا از کاری روی می گردانند. </w:t>
      </w:r>
    </w:p>
    <w:p w:rsidR="00A154B7" w:rsidRPr="00FA1FE6" w:rsidRDefault="00A154B7" w:rsidP="00A154B7">
      <w:pPr>
        <w:ind w:firstLine="283"/>
        <w:rPr>
          <w:rFonts w:ascii="2  Badr" w:hAnsi="2  Badr"/>
          <w:rtl/>
          <w:lang w:bidi="ar-SA"/>
        </w:rPr>
      </w:pPr>
      <w:r w:rsidRPr="00FA1FE6">
        <w:rPr>
          <w:rFonts w:ascii="2  Badr" w:hAnsi="2  Badr" w:hint="cs"/>
          <w:rtl/>
          <w:lang w:bidi="ar-SA"/>
        </w:rPr>
        <w:t>اینان می گویند: فلان مرد صالح را در خواب دیدم که به ما گفت: این کار را ترک کنید و آن کار را انجام دهید.</w:t>
      </w:r>
    </w:p>
    <w:p w:rsidR="00A154B7" w:rsidRPr="00FA1FE6" w:rsidRDefault="00A154B7" w:rsidP="00A154B7">
      <w:pPr>
        <w:ind w:firstLine="283"/>
        <w:rPr>
          <w:rFonts w:ascii="2  Badr" w:hAnsi="2  Badr"/>
          <w:rtl/>
          <w:lang w:bidi="ar-SA"/>
        </w:rPr>
      </w:pPr>
      <w:r>
        <w:rPr>
          <w:rFonts w:ascii="2  Badr" w:hAnsi="2  Badr" w:hint="cs"/>
          <w:rtl/>
          <w:lang w:bidi="ar-SA"/>
        </w:rPr>
        <w:t>بسیاری از اهل تصوف، چنین عقید</w:t>
      </w:r>
      <w:r w:rsidRPr="00FA1FE6">
        <w:rPr>
          <w:rFonts w:ascii="2  Badr" w:hAnsi="2  Badr" w:hint="cs"/>
          <w:rtl/>
          <w:lang w:bidi="ar-SA"/>
        </w:rPr>
        <w:t>ه ای را دارند و چه بسا برخی از آنان  بگویند: پیامبر(</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را در خواب دیدم که فلان چیز را به ما گفت و ما را به فلان کار امر کرد. پس به مقتضای این خواب، کاری را انجام </w:t>
      </w:r>
      <w:r>
        <w:rPr>
          <w:rFonts w:ascii="2  Badr" w:hAnsi="2  Badr" w:hint="cs"/>
          <w:rtl/>
          <w:lang w:bidi="ar-SA"/>
        </w:rPr>
        <w:t xml:space="preserve">می </w:t>
      </w:r>
      <w:r w:rsidRPr="00FA1FE6">
        <w:rPr>
          <w:rFonts w:ascii="2  Badr" w:hAnsi="2  Badr" w:hint="cs"/>
          <w:rtl/>
          <w:lang w:bidi="ar-SA"/>
        </w:rPr>
        <w:t xml:space="preserve">دهند و کاری را رها </w:t>
      </w:r>
      <w:r>
        <w:rPr>
          <w:rFonts w:ascii="2  Badr" w:hAnsi="2  Badr" w:hint="cs"/>
          <w:rtl/>
          <w:lang w:bidi="ar-SA"/>
        </w:rPr>
        <w:t xml:space="preserve">می </w:t>
      </w:r>
      <w:r w:rsidRPr="00FA1FE6">
        <w:rPr>
          <w:rFonts w:ascii="2  Badr" w:hAnsi="2  Badr" w:hint="cs"/>
          <w:rtl/>
          <w:lang w:bidi="ar-SA"/>
        </w:rPr>
        <w:t>کنند، غافل از اینکه از حدود مقرر در شریعت اسلام، روی گردانده اند. این کار، خطاست؛ زیرا رؤیا از جانب غیر پیامبران در هیچ حالی، حکم شرعی از آن گرفته نمی شود مگر اینکه آن را با احکام شرعی ای که در دست داریم، بسنجیم، اگر احکام شرعی آن را پذیرفت، به مقتضای آن عمل می شود و اگر آن را نپذیرفت، باید رها شود و از آن</w:t>
      </w:r>
      <w:r w:rsidRPr="00341340">
        <w:rPr>
          <w:rFonts w:hint="cs"/>
          <w:rtl/>
        </w:rPr>
        <w:t xml:space="preserve"> </w:t>
      </w:r>
      <w:r w:rsidRPr="00FA1FE6">
        <w:rPr>
          <w:rFonts w:hint="cs"/>
          <w:rtl/>
        </w:rPr>
        <w:t>روی گردانده شود و فایده</w:t>
      </w:r>
      <w:r>
        <w:rPr>
          <w:rFonts w:hint="cs"/>
          <w:rtl/>
        </w:rPr>
        <w:t xml:space="preserve"> ی</w:t>
      </w:r>
      <w:r w:rsidRPr="00FA1FE6">
        <w:rPr>
          <w:rFonts w:hint="cs"/>
          <w:rtl/>
        </w:rPr>
        <w:t xml:space="preserve"> آن، تنها بشارت و انذار به خصوصی است و به هیچ وجه احکام شرعی از آن گرفته نمی شود.</w:t>
      </w:r>
      <w:r w:rsidRPr="00FA1FE6">
        <w:rPr>
          <w:rFonts w:ascii="2  Badr" w:hAnsi="2  Badr" w:hint="cs"/>
          <w:rtl/>
          <w:lang w:bidi="ar-SA"/>
        </w:rPr>
        <w:t xml:space="preserve">      </w:t>
      </w:r>
    </w:p>
    <w:p w:rsidR="00A154B7" w:rsidRPr="00FA1FE6" w:rsidRDefault="00A154B7" w:rsidP="00A154B7">
      <w:pPr>
        <w:ind w:firstLine="283"/>
        <w:jc w:val="lowKashida"/>
        <w:rPr>
          <w:rtl/>
        </w:rPr>
      </w:pPr>
      <w:r w:rsidRPr="00FA1FE6">
        <w:rPr>
          <w:rFonts w:hint="cs"/>
          <w:rtl/>
        </w:rPr>
        <w:t>همان طور که از کتانی رحمه الله نقل می شود که گوید: پیامبر(</w:t>
      </w:r>
      <w:r w:rsidRPr="00CC26F1">
        <w:rPr>
          <w:rFonts w:cs="CTraditional Arabic" w:hint="cs"/>
          <w:rtl/>
        </w:rPr>
        <w:t>ص</w:t>
      </w:r>
      <w:r>
        <w:rPr>
          <w:rFonts w:hint="cs"/>
          <w:rtl/>
        </w:rPr>
        <w:t>)</w:t>
      </w:r>
      <w:r w:rsidRPr="00FA1FE6">
        <w:rPr>
          <w:rFonts w:hint="cs"/>
          <w:rtl/>
        </w:rPr>
        <w:t xml:space="preserve"> را در خواب دیدم. گفتم: از خدا بخواه که قلبم نمیرد. او فرمود: هر روز چهل بار بگو: « </w:t>
      </w:r>
      <w:r w:rsidRPr="00FA1FE6">
        <w:rPr>
          <w:rFonts w:hint="cs"/>
          <w:b/>
          <w:bCs/>
          <w:rtl/>
        </w:rPr>
        <w:t>یا حی ! یا قیوم! لا إله إلا أنت</w:t>
      </w:r>
      <w:r w:rsidRPr="00FA1FE6">
        <w:rPr>
          <w:rFonts w:hint="cs"/>
          <w:rtl/>
        </w:rPr>
        <w:t>»: « ا</w:t>
      </w:r>
      <w:r>
        <w:rPr>
          <w:rFonts w:hint="cs"/>
          <w:rtl/>
        </w:rPr>
        <w:t>ی زنده! ای پاینده! هیچ معبود بر</w:t>
      </w:r>
      <w:r w:rsidRPr="00FA1FE6">
        <w:rPr>
          <w:rFonts w:hint="cs"/>
          <w:rtl/>
        </w:rPr>
        <w:t xml:space="preserve">حقی جز تو نیست». </w:t>
      </w:r>
    </w:p>
    <w:p w:rsidR="00A154B7" w:rsidRPr="00FA1FE6" w:rsidRDefault="00A154B7" w:rsidP="00A154B7">
      <w:pPr>
        <w:ind w:firstLine="283"/>
        <w:jc w:val="lowKashida"/>
        <w:rPr>
          <w:rtl/>
        </w:rPr>
      </w:pPr>
      <w:r w:rsidRPr="00FA1FE6">
        <w:rPr>
          <w:rFonts w:hint="cs"/>
          <w:rtl/>
        </w:rPr>
        <w:t xml:space="preserve">این سخن زیبایی است و در صحت آن، اشکالی نیست و اینکه ذکر، قلب را زنده می کند از نظر شرعی، </w:t>
      </w:r>
      <w:r>
        <w:rPr>
          <w:rFonts w:hint="cs"/>
          <w:rtl/>
        </w:rPr>
        <w:t>صحیح است. فایده‏ی این خواب، یاد</w:t>
      </w:r>
      <w:r w:rsidRPr="00FA1FE6">
        <w:rPr>
          <w:rFonts w:hint="cs"/>
          <w:rtl/>
        </w:rPr>
        <w:t xml:space="preserve">آوری خیر است و این از باب بشارت می باشد. تنها راجع به تعیین کردن چهل بار، سخن می ماند و هر گاه به طور حتم، این چهل مرتبه انجام نشود، باز فرد اهل استقامت و از زمره‏ی زنده دلان است. </w:t>
      </w:r>
    </w:p>
    <w:p w:rsidR="00A154B7" w:rsidRPr="00FA1FE6" w:rsidRDefault="00A154B7" w:rsidP="00A154B7">
      <w:pPr>
        <w:ind w:firstLine="283"/>
        <w:jc w:val="lowKashida"/>
        <w:rPr>
          <w:rtl/>
        </w:rPr>
      </w:pPr>
      <w:r w:rsidRPr="00FA1FE6">
        <w:rPr>
          <w:rFonts w:hint="cs"/>
          <w:rtl/>
        </w:rPr>
        <w:t>از ابویزید بسطامی</w:t>
      </w:r>
      <w:r w:rsidRPr="00FA1FE6">
        <w:rPr>
          <w:vertAlign w:val="superscript"/>
          <w:rtl/>
        </w:rPr>
        <w:footnoteReference w:id="340"/>
      </w:r>
      <w:r w:rsidRPr="00FA1FE6">
        <w:rPr>
          <w:rFonts w:hint="cs"/>
          <w:rtl/>
        </w:rPr>
        <w:t xml:space="preserve"> رحمه الله نقل است که گوید: « پروردگارم را در خواب دیدم. گفتم: راه به سوی تو چگونه است؟ فرمود: نفس ات را رها کن و بیا ». </w:t>
      </w:r>
    </w:p>
    <w:p w:rsidR="00A154B7" w:rsidRPr="00FA1FE6" w:rsidRDefault="00A154B7" w:rsidP="00A154B7">
      <w:pPr>
        <w:ind w:firstLine="283"/>
        <w:jc w:val="lowKashida"/>
        <w:rPr>
          <w:rFonts w:ascii="2  Badr" w:hAnsi="2  Badr"/>
          <w:rtl/>
          <w:lang w:bidi="ar-SA"/>
        </w:rPr>
      </w:pPr>
      <w:r w:rsidRPr="00FA1FE6">
        <w:rPr>
          <w:rFonts w:hint="cs"/>
          <w:rtl/>
        </w:rPr>
        <w:t>شاهد و مؤید این سخن در شریعت اسلام، وجود دارد، پس عمل به مقتضای آن صحیح است؛ چون این خو</w:t>
      </w:r>
      <w:r>
        <w:rPr>
          <w:rFonts w:hint="cs"/>
          <w:rtl/>
        </w:rPr>
        <w:t>اب مانند یاد</w:t>
      </w:r>
      <w:r w:rsidRPr="00FA1FE6">
        <w:rPr>
          <w:rFonts w:hint="cs"/>
          <w:rtl/>
        </w:rPr>
        <w:t>آوری پیام دین است، زیرا رها کردن نفس، معنایش ترک هوای نفس به طور مطلق و ایستادن روی پای عبودیت و بندگی است</w:t>
      </w:r>
      <w:r>
        <w:rPr>
          <w:rFonts w:hint="cs"/>
          <w:rtl/>
        </w:rPr>
        <w:t>.</w:t>
      </w:r>
      <w:r w:rsidRPr="00FA1FE6">
        <w:rPr>
          <w:rFonts w:hint="cs"/>
          <w:rtl/>
        </w:rPr>
        <w:t xml:space="preserve"> آیات قرآنی این مفهوم را می رسانند؛ از جمله خداوند می فرماید:</w:t>
      </w:r>
      <w:r w:rsidRPr="00FA1FE6">
        <w:rPr>
          <w:rFonts w:ascii="QCF_BSML" w:hAnsi="QCF_BSML" w:cs="QCF_BSML"/>
          <w:color w:val="000000"/>
          <w:sz w:val="27"/>
          <w:szCs w:val="27"/>
          <w:rtl/>
          <w:lang w:bidi="ar-SA"/>
        </w:rPr>
        <w:t xml:space="preserve"> ﭽ </w:t>
      </w:r>
      <w:r w:rsidRPr="00FA1FE6">
        <w:rPr>
          <w:rFonts w:ascii="QCF_P584" w:hAnsi="QCF_P584" w:cs="QCF_P584"/>
          <w:color w:val="000000"/>
          <w:sz w:val="27"/>
          <w:szCs w:val="27"/>
          <w:rtl/>
          <w:lang w:bidi="ar-SA"/>
        </w:rPr>
        <w:t xml:space="preserve">ﯪ  ﯫ  ﯬ  ﯭ  ﯮ  ﯯ  ﯰ    ﯱ  ﯲ   ﯳ  ﯴ  ﯵ  ﯶ  ﯷ     ﯸ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 xml:space="preserve">النازعات: ٤٠ </w:t>
      </w:r>
      <w:r>
        <w:rPr>
          <w:rFonts w:ascii="Times New Roman" w:hAnsi="Times New Roman" w:cs="Times New Roman" w:hint="cs"/>
          <w:color w:val="000000"/>
          <w:sz w:val="27"/>
          <w:szCs w:val="27"/>
          <w:rtl/>
          <w:lang w:bidi="ar-SA"/>
        </w:rPr>
        <w:t>–</w:t>
      </w:r>
      <w:r w:rsidRPr="00FA1FE6">
        <w:rPr>
          <w:rFonts w:ascii="2  Badr" w:hAnsi="Arial"/>
          <w:color w:val="000000"/>
          <w:sz w:val="27"/>
          <w:szCs w:val="27"/>
          <w:rtl/>
          <w:lang w:bidi="ar-SA"/>
        </w:rPr>
        <w:t xml:space="preserve"> ٤١</w:t>
      </w:r>
      <w:r>
        <w:rPr>
          <w:rFonts w:ascii="2  Badr" w:hAnsi="Arial" w:hint="cs"/>
          <w:color w:val="000000"/>
          <w:sz w:val="27"/>
          <w:szCs w:val="27"/>
          <w:rtl/>
          <w:lang w:bidi="ar-SA"/>
        </w:rPr>
        <w:t>«</w:t>
      </w:r>
      <w:r w:rsidRPr="005722B9">
        <w:rPr>
          <w:rFonts w:hint="cs"/>
          <w:rtl/>
        </w:rPr>
        <w:t xml:space="preserve"> </w:t>
      </w:r>
      <w:r w:rsidRPr="005722B9">
        <w:rPr>
          <w:rFonts w:ascii="2  Badr" w:hAnsi="Arial" w:hint="cs"/>
          <w:color w:val="000000"/>
          <w:sz w:val="27"/>
          <w:szCs w:val="27"/>
          <w:rtl/>
          <w:lang w:bidi="ar-SA"/>
        </w:rPr>
        <w:t>‏و</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امّا</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آن</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كس</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كه</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از</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جاه</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و</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مقام</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پروردگار</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خود</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ترسيده</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باشد</w:t>
      </w:r>
      <w:r>
        <w:rPr>
          <w:rFonts w:ascii="2  Badr" w:hAnsi="Arial"/>
          <w:color w:val="000000"/>
          <w:sz w:val="27"/>
          <w:szCs w:val="27"/>
          <w:rtl/>
          <w:lang w:bidi="ar-SA"/>
        </w:rPr>
        <w:t>،</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و</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نفس</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را</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از</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هوي</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و</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هوس</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بازداشته</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باشد</w:t>
      </w:r>
      <w:r w:rsidRPr="005722B9">
        <w:rPr>
          <w:rFonts w:ascii="2  Badr" w:hAnsi="Arial"/>
          <w:color w:val="000000"/>
          <w:sz w:val="27"/>
          <w:szCs w:val="27"/>
          <w:rtl/>
          <w:lang w:bidi="ar-SA"/>
        </w:rPr>
        <w:t>. ‏</w:t>
      </w:r>
      <w:r w:rsidRPr="005722B9">
        <w:rPr>
          <w:rFonts w:ascii="2  Badr" w:hAnsi="Arial" w:hint="cs"/>
          <w:color w:val="000000"/>
          <w:sz w:val="27"/>
          <w:szCs w:val="27"/>
          <w:rtl/>
          <w:lang w:bidi="ar-SA"/>
        </w:rPr>
        <w:t>قطعاً</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بهشت</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جايگاه</w:t>
      </w:r>
      <w:r>
        <w:rPr>
          <w:rFonts w:ascii="2  Badr" w:hAnsi="Arial"/>
          <w:color w:val="000000"/>
          <w:sz w:val="27"/>
          <w:szCs w:val="27"/>
          <w:rtl/>
          <w:lang w:bidi="ar-SA"/>
        </w:rPr>
        <w:t xml:space="preserve"> (</w:t>
      </w:r>
      <w:r w:rsidRPr="005722B9">
        <w:rPr>
          <w:rFonts w:ascii="2  Badr" w:hAnsi="Arial" w:hint="cs"/>
          <w:color w:val="000000"/>
          <w:sz w:val="27"/>
          <w:szCs w:val="27"/>
          <w:rtl/>
          <w:lang w:bidi="ar-SA"/>
        </w:rPr>
        <w:t>او</w:t>
      </w:r>
      <w:r w:rsidRPr="005722B9">
        <w:rPr>
          <w:rFonts w:ascii="2  Badr" w:hAnsi="Arial"/>
          <w:color w:val="000000"/>
          <w:sz w:val="27"/>
          <w:szCs w:val="27"/>
          <w:rtl/>
          <w:lang w:bidi="ar-SA"/>
        </w:rPr>
        <w:t xml:space="preserve">) </w:t>
      </w:r>
      <w:r w:rsidRPr="005722B9">
        <w:rPr>
          <w:rFonts w:ascii="2  Badr" w:hAnsi="Arial" w:hint="cs"/>
          <w:color w:val="000000"/>
          <w:sz w:val="27"/>
          <w:szCs w:val="27"/>
          <w:rtl/>
          <w:lang w:bidi="ar-SA"/>
        </w:rPr>
        <w:t>است</w:t>
      </w:r>
      <w:r>
        <w:rPr>
          <w:rFonts w:ascii="2  Badr" w:hAnsi="Arial"/>
          <w:color w:val="000000"/>
          <w:sz w:val="27"/>
          <w:szCs w:val="27"/>
          <w:rtl/>
          <w:lang w:bidi="ar-SA"/>
        </w:rPr>
        <w:t>.</w:t>
      </w:r>
      <w:r>
        <w:rPr>
          <w:rFonts w:ascii="2  Badr" w:hAnsi="Arial" w:hint="cs"/>
          <w:color w:val="000000"/>
          <w:sz w:val="27"/>
          <w:szCs w:val="27"/>
          <w:rtl/>
          <w:lang w:bidi="ar-SA"/>
        </w:rPr>
        <w:t>»</w:t>
      </w:r>
      <w:r w:rsidRPr="00FA1FE6">
        <w:rPr>
          <w:rFonts w:ascii="Arial" w:hAnsi="Arial" w:cs="Arial"/>
          <w:color w:val="000000"/>
          <w:sz w:val="27"/>
          <w:szCs w:val="27"/>
          <w:lang w:bidi="ar-SA"/>
        </w:rPr>
        <w:t xml:space="preserve"> </w:t>
      </w:r>
      <w:r w:rsidRPr="00FA1FE6">
        <w:rPr>
          <w:rFonts w:ascii="2  Badr" w:hAnsi="2  Badr" w:hint="cs"/>
          <w:rtl/>
          <w:lang w:bidi="ar-SA"/>
        </w:rPr>
        <w:t xml:space="preserve"> و آیاتی از این قبیل.</w:t>
      </w:r>
    </w:p>
    <w:p w:rsidR="00A154B7" w:rsidRPr="00FA1FE6" w:rsidRDefault="00A154B7" w:rsidP="00A154B7">
      <w:pPr>
        <w:ind w:firstLine="283"/>
        <w:jc w:val="lowKashida"/>
        <w:rPr>
          <w:rFonts w:ascii="2  Badr" w:hAnsi="2  Badr"/>
          <w:rtl/>
          <w:lang w:bidi="ar-SA"/>
        </w:rPr>
      </w:pPr>
      <w:r w:rsidRPr="00FA1FE6">
        <w:rPr>
          <w:rFonts w:ascii="2  Badr" w:hAnsi="2  Badr" w:hint="cs"/>
          <w:rtl/>
          <w:lang w:bidi="ar-SA"/>
        </w:rPr>
        <w:t>پس اگر کسی در خواب، کسی را ببیند و به او بگوید: فلانی دزد است، دستش را قطع کن یا فلانی دانشمند است از او بپرس یا به گفته اش عمل کن یا فلانی مرتکب زنا شده، حدّ زنا را بر او جاری کن و چیزهایی از این قبیل، عمل به آن صحیح نیست تا اینکه در زمان بیداری شاهد و دلیلی برایش پیدا شود، در غیر این صورت اگر مطابق خوابش عمل کند، به غیر شریعت اسلام عمل کرده، چون پس از رسول خدا (</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وحی ای وجود ندارد.</w:t>
      </w:r>
    </w:p>
    <w:p w:rsidR="00A154B7" w:rsidRPr="00FA1FE6" w:rsidRDefault="00A154B7" w:rsidP="00A154B7">
      <w:pPr>
        <w:ind w:firstLine="283"/>
        <w:jc w:val="lowKashida"/>
        <w:rPr>
          <w:rtl/>
        </w:rPr>
      </w:pPr>
      <w:r w:rsidRPr="00FA1FE6">
        <w:rPr>
          <w:rFonts w:ascii="2  Badr" w:hAnsi="2  Badr" w:hint="cs"/>
          <w:rtl/>
          <w:lang w:bidi="ar-SA"/>
        </w:rPr>
        <w:t>نباید گفت: رؤیا از بخش های نبوت است پس نباید در آن اهمال شود. به علاوه، خبر دهنده در خواب گاهی پیامبر(</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است و او فرموده </w:t>
      </w:r>
      <w:r w:rsidRPr="00FA1FE6">
        <w:rPr>
          <w:rFonts w:ascii="2  Badr" w:hAnsi="2  Badr" w:hint="cs"/>
          <w:b/>
          <w:bCs/>
          <w:rtl/>
          <w:lang w:bidi="ar-SA"/>
        </w:rPr>
        <w:t>«من ر</w:t>
      </w:r>
      <w:r>
        <w:rPr>
          <w:rFonts w:ascii="2  Badr" w:hAnsi="2  Badr" w:hint="cs"/>
          <w:b/>
          <w:bCs/>
          <w:rtl/>
          <w:lang w:bidi="ar-SA"/>
        </w:rPr>
        <w:t>آ</w:t>
      </w:r>
      <w:r w:rsidRPr="00FA1FE6">
        <w:rPr>
          <w:rFonts w:ascii="2  Badr" w:hAnsi="2  Badr" w:hint="cs"/>
          <w:b/>
          <w:bCs/>
          <w:rtl/>
          <w:lang w:bidi="ar-SA"/>
        </w:rPr>
        <w:t>نی فی النوم، فقد رآنی حقّاً؛ فإن الشیطان لا یتمثل بی</w:t>
      </w:r>
      <w:r w:rsidRPr="00FA1FE6">
        <w:rPr>
          <w:rFonts w:ascii="2  Badr" w:hAnsi="2  Badr" w:hint="cs"/>
          <w:rtl/>
          <w:lang w:bidi="ar-SA"/>
        </w:rPr>
        <w:t>»</w:t>
      </w:r>
      <w:r w:rsidRPr="00FA1FE6">
        <w:rPr>
          <w:rFonts w:ascii="2  Badr" w:hAnsi="2  Badr"/>
          <w:vertAlign w:val="superscript"/>
          <w:rtl/>
          <w:lang w:bidi="ar-SA"/>
        </w:rPr>
        <w:footnoteReference w:id="341"/>
      </w:r>
      <w:r w:rsidRPr="00FA1FE6">
        <w:rPr>
          <w:rFonts w:hint="cs"/>
          <w:rtl/>
        </w:rPr>
        <w:t xml:space="preserve"> :« هر کس مرا در خواب ببیند، خود مرا دیده است؛ چون شیطان به شکل من در نمی آید». و وقتی چنین است، پس خبر دادن پیامبر(</w:t>
      </w:r>
      <w:r w:rsidRPr="00CC26F1">
        <w:rPr>
          <w:rFonts w:cs="CTraditional Arabic" w:hint="cs"/>
          <w:rtl/>
        </w:rPr>
        <w:t>ص</w:t>
      </w:r>
      <w:r>
        <w:rPr>
          <w:rFonts w:hint="cs"/>
          <w:rtl/>
        </w:rPr>
        <w:t>)</w:t>
      </w:r>
      <w:r w:rsidRPr="00FA1FE6">
        <w:rPr>
          <w:rFonts w:hint="cs"/>
          <w:rtl/>
        </w:rPr>
        <w:t xml:space="preserve"> در خواب درست مثل خبر دادن  او در بیداری است.</w:t>
      </w:r>
    </w:p>
    <w:p w:rsidR="00A154B7" w:rsidRPr="00FA1FE6" w:rsidRDefault="00A154B7" w:rsidP="00A154B7">
      <w:pPr>
        <w:ind w:firstLine="283"/>
        <w:jc w:val="lowKashida"/>
        <w:rPr>
          <w:rtl/>
        </w:rPr>
      </w:pPr>
      <w:r w:rsidRPr="00FA1FE6">
        <w:rPr>
          <w:rFonts w:hint="cs"/>
          <w:rtl/>
        </w:rPr>
        <w:t>زیرا ما می گوییم: اگر رؤیا از بخش های نبوت باشد، به نسبت ما از کمال وحی نیست بلکه جزئی از اجزای وحی است و جزء</w:t>
      </w:r>
      <w:r>
        <w:rPr>
          <w:rFonts w:hint="cs"/>
          <w:rtl/>
        </w:rPr>
        <w:t>،</w:t>
      </w:r>
      <w:r w:rsidRPr="00FA1FE6">
        <w:rPr>
          <w:rFonts w:hint="cs"/>
          <w:rtl/>
        </w:rPr>
        <w:t xml:space="preserve"> جانشین کل در تمامی جهات نمی شود بلکه تنها از برخی جهات جانشین کل می شود و این جهات هم مربوط به بشارت و انذار می باشد.</w:t>
      </w:r>
    </w:p>
    <w:p w:rsidR="00A154B7" w:rsidRPr="00FA1FE6" w:rsidRDefault="00A154B7" w:rsidP="00A154B7">
      <w:pPr>
        <w:ind w:firstLine="283"/>
        <w:rPr>
          <w:rtl/>
        </w:rPr>
      </w:pPr>
      <w:r w:rsidRPr="00FA1FE6">
        <w:rPr>
          <w:rFonts w:hint="cs"/>
          <w:rtl/>
        </w:rPr>
        <w:t xml:space="preserve">به علاوه، رؤیایی که بخشی از نبوت است، یکی از شرایطش این است که رؤیایی صالحه باشد و از جانب شخصی صالح  صورت گیرد.  </w:t>
      </w:r>
      <w:r>
        <w:rPr>
          <w:rFonts w:hint="cs"/>
          <w:rtl/>
        </w:rPr>
        <w:t>ح</w:t>
      </w:r>
      <w:r w:rsidRPr="00FA1FE6">
        <w:rPr>
          <w:rFonts w:hint="cs"/>
          <w:rtl/>
        </w:rPr>
        <w:t xml:space="preserve">صول شرایط هم از مواردی است که باید به آن نگاه </w:t>
      </w:r>
      <w:r>
        <w:rPr>
          <w:rFonts w:hint="cs"/>
          <w:rtl/>
        </w:rPr>
        <w:t xml:space="preserve">و تأمل </w:t>
      </w:r>
      <w:r w:rsidRPr="00FA1FE6">
        <w:rPr>
          <w:rFonts w:hint="cs"/>
          <w:rtl/>
        </w:rPr>
        <w:t>شود، چون گاهی این شرایط حاصل می شوند و گاهی حاصل نمی شوند.</w:t>
      </w:r>
    </w:p>
    <w:p w:rsidR="00A154B7" w:rsidRPr="00FA1FE6" w:rsidRDefault="00A154B7" w:rsidP="00A154B7">
      <w:pPr>
        <w:ind w:firstLine="283"/>
        <w:rPr>
          <w:rtl/>
        </w:rPr>
      </w:pPr>
      <w:r w:rsidRPr="00FA1FE6">
        <w:rPr>
          <w:rFonts w:hint="cs"/>
          <w:rtl/>
        </w:rPr>
        <w:t>به علاوه، رؤیا به احتلام- که از جانب شیطان است- و سخن دل قابل تقسیم است. رؤیا گاهی به سبب آشفتگی برخی اخلاط می باشد. پس چه وقتی رؤیا فقط رؤیای صالح</w:t>
      </w:r>
      <w:r>
        <w:rPr>
          <w:rFonts w:hint="cs"/>
          <w:rtl/>
        </w:rPr>
        <w:t>ه</w:t>
      </w:r>
      <w:r w:rsidRPr="00FA1FE6">
        <w:rPr>
          <w:rFonts w:hint="cs"/>
          <w:rtl/>
        </w:rPr>
        <w:t xml:space="preserve"> است تا بدان حکم شود و رؤیای غیر صالحه رها شود؟ </w:t>
      </w:r>
    </w:p>
    <w:p w:rsidR="00A154B7" w:rsidRPr="00FA1FE6" w:rsidRDefault="00A154B7" w:rsidP="00A154B7">
      <w:pPr>
        <w:ind w:firstLine="283"/>
        <w:rPr>
          <w:rtl/>
        </w:rPr>
      </w:pPr>
      <w:r w:rsidRPr="00FA1FE6">
        <w:rPr>
          <w:rFonts w:hint="cs"/>
          <w:rtl/>
        </w:rPr>
        <w:t>همچنین لازمه‏ی عمل به رؤیا این است که پس از پیامبر (</w:t>
      </w:r>
      <w:r w:rsidRPr="00CC26F1">
        <w:rPr>
          <w:rFonts w:cs="CTraditional Arabic" w:hint="cs"/>
          <w:rtl/>
        </w:rPr>
        <w:t>ص</w:t>
      </w:r>
      <w:r>
        <w:rPr>
          <w:rFonts w:hint="cs"/>
          <w:rtl/>
        </w:rPr>
        <w:t>)</w:t>
      </w:r>
      <w:r w:rsidRPr="00FA1FE6">
        <w:rPr>
          <w:rFonts w:hint="cs"/>
          <w:rtl/>
        </w:rPr>
        <w:t xml:space="preserve"> وحی دوباره حکمی را صادر کند و این امر بنا به اجماع دانشمندان، نفی شده است.</w:t>
      </w:r>
    </w:p>
    <w:p w:rsidR="00A154B7" w:rsidRPr="00FA1FE6" w:rsidRDefault="00A154B7" w:rsidP="00A154B7">
      <w:pPr>
        <w:ind w:firstLine="283"/>
        <w:rPr>
          <w:rtl/>
        </w:rPr>
      </w:pPr>
      <w:r w:rsidRPr="00FA1FE6">
        <w:rPr>
          <w:rFonts w:hint="cs"/>
          <w:rtl/>
        </w:rPr>
        <w:t>« نقل می شود که شریک بن عبدالله قاضی</w:t>
      </w:r>
      <w:r w:rsidRPr="00FA1FE6">
        <w:rPr>
          <w:vertAlign w:val="superscript"/>
          <w:rtl/>
        </w:rPr>
        <w:footnoteReference w:id="342"/>
      </w:r>
      <w:r w:rsidRPr="00FA1FE6">
        <w:rPr>
          <w:rFonts w:hint="cs"/>
          <w:rtl/>
        </w:rPr>
        <w:t xml:space="preserve"> روزی نزد مهدی رفت. وقتی مهدی او را دید، گفت: باید شمشیر و نیزه برایم آورده شود. شریک گفت: چرا ای امیر مؤمنان</w:t>
      </w:r>
      <w:r>
        <w:rPr>
          <w:rFonts w:hint="cs"/>
          <w:rtl/>
        </w:rPr>
        <w:t>؟</w:t>
      </w:r>
      <w:r w:rsidRPr="00FA1FE6">
        <w:rPr>
          <w:rFonts w:hint="cs"/>
          <w:rtl/>
        </w:rPr>
        <w:t xml:space="preserve"> گفت: در خواب دیدم که تو بستر مرا </w:t>
      </w:r>
      <w:r>
        <w:rPr>
          <w:rFonts w:hint="cs"/>
          <w:rtl/>
        </w:rPr>
        <w:t>پهن</w:t>
      </w:r>
      <w:r w:rsidRPr="00FA1FE6">
        <w:rPr>
          <w:rFonts w:hint="cs"/>
          <w:rtl/>
        </w:rPr>
        <w:t xml:space="preserve"> می کنی و از من روی می گردانی. رؤیای خود را برای معبرّ رؤیا بازگو کردم، به من گفت: او در ظاهر از تو اطاعت و در باطن از تو نافرمانی می کند. شریک به او گفت: به خدا قسم، نه رؤیای تو رؤیای ابراهیم خلیل است و نه مُعبّر تو، یوسف صدیق است. با خواب های دروغ، گردن مؤمنان زده می شود؟ مهدی حیا کرد و به او گفت: از اینجا برو. سپس او را از آن جا دور کرد».</w:t>
      </w:r>
    </w:p>
    <w:p w:rsidR="00A154B7" w:rsidRPr="00FA1FE6" w:rsidRDefault="00A154B7" w:rsidP="00A154B7">
      <w:pPr>
        <w:ind w:firstLine="283"/>
        <w:rPr>
          <w:rtl/>
        </w:rPr>
      </w:pPr>
      <w:r w:rsidRPr="00FA1FE6">
        <w:rPr>
          <w:rFonts w:hint="cs"/>
          <w:rtl/>
        </w:rPr>
        <w:t>غزّالی</w:t>
      </w:r>
      <w:r w:rsidRPr="00FA1FE6">
        <w:rPr>
          <w:vertAlign w:val="superscript"/>
          <w:rtl/>
        </w:rPr>
        <w:footnoteReference w:id="343"/>
      </w:r>
      <w:r w:rsidRPr="00FA1FE6">
        <w:rPr>
          <w:rFonts w:hint="cs"/>
          <w:rtl/>
        </w:rPr>
        <w:t xml:space="preserve"> از یکی از پیشوایان دینی نقل کرد</w:t>
      </w:r>
      <w:r>
        <w:rPr>
          <w:rFonts w:hint="cs"/>
          <w:rtl/>
        </w:rPr>
        <w:t>ه</w:t>
      </w:r>
      <w:r w:rsidRPr="00FA1FE6">
        <w:rPr>
          <w:rFonts w:hint="cs"/>
          <w:rtl/>
        </w:rPr>
        <w:t xml:space="preserve"> که: « به وجو</w:t>
      </w:r>
      <w:r>
        <w:rPr>
          <w:rFonts w:hint="cs"/>
          <w:rtl/>
        </w:rPr>
        <w:t>ب</w:t>
      </w:r>
      <w:r w:rsidRPr="00FA1FE6">
        <w:rPr>
          <w:rFonts w:hint="cs"/>
          <w:rtl/>
        </w:rPr>
        <w:t xml:space="preserve"> قتل مردی که قائل به خلق قرآن بود، فتوا داد. از وی خواسته شد که از این فتوا صرف نظر کند. او چنین استدلال کرد که مردی ابلیس را در خواب دیده که از کنار دروازه‏ی این شهر عبور می کند و داخل آن نمی شود. به او گفتند: چرا داخل این شهر نمی شوی؟ گفت: مردی که قائل به خلق قرآن است، مرا از دخول به اینجا بی نیاز کرده است. آن مرد بلند شد و گفت : اگر ابلیس در وجوب قتل من در بیداری فتوا می داد، آیا به فتوایش عمل می کردید؟ گفتند: خی</w:t>
      </w:r>
      <w:r>
        <w:rPr>
          <w:rFonts w:hint="cs"/>
          <w:rtl/>
        </w:rPr>
        <w:t>ر. گفت: پس گفته اش در خواب، با</w:t>
      </w:r>
      <w:r w:rsidRPr="00FA1FE6">
        <w:rPr>
          <w:rFonts w:hint="cs"/>
          <w:rtl/>
        </w:rPr>
        <w:t>ارزش تر از گفته اش در بیداری نیست».</w:t>
      </w:r>
    </w:p>
    <w:p w:rsidR="00A154B7" w:rsidRPr="00FA1FE6" w:rsidRDefault="00A154B7" w:rsidP="00A154B7">
      <w:pPr>
        <w:ind w:firstLine="283"/>
        <w:rPr>
          <w:rtl/>
        </w:rPr>
      </w:pPr>
      <w:r w:rsidRPr="00FA1FE6">
        <w:rPr>
          <w:rFonts w:hint="cs"/>
          <w:rtl/>
        </w:rPr>
        <w:t>اما رؤیا</w:t>
      </w:r>
      <w:r>
        <w:rPr>
          <w:rFonts w:hint="cs"/>
          <w:rtl/>
        </w:rPr>
        <w:t>ی</w:t>
      </w:r>
      <w:r w:rsidRPr="00FA1FE6">
        <w:rPr>
          <w:rFonts w:hint="cs"/>
          <w:rtl/>
        </w:rPr>
        <w:t>ی که رسول خدا(</w:t>
      </w:r>
      <w:r w:rsidRPr="00CC26F1">
        <w:rPr>
          <w:rFonts w:cs="CTraditional Arabic" w:hint="cs"/>
          <w:rtl/>
        </w:rPr>
        <w:t>ص</w:t>
      </w:r>
      <w:r>
        <w:rPr>
          <w:rFonts w:hint="cs"/>
          <w:rtl/>
        </w:rPr>
        <w:t xml:space="preserve">) </w:t>
      </w:r>
      <w:r w:rsidRPr="00FA1FE6">
        <w:rPr>
          <w:rFonts w:hint="cs"/>
          <w:rtl/>
        </w:rPr>
        <w:t>در</w:t>
      </w:r>
      <w:r>
        <w:rPr>
          <w:rFonts w:hint="cs"/>
          <w:rtl/>
        </w:rPr>
        <w:t xml:space="preserve"> آن حکمی را به بیننده </w:t>
      </w:r>
      <w:r w:rsidRPr="00FA1FE6">
        <w:rPr>
          <w:rFonts w:hint="cs"/>
          <w:rtl/>
        </w:rPr>
        <w:t>ی خبر می دهد، نیز باید حتماً در آن دقت و تأمل شود؛ چون وقتی پیامبر (</w:t>
      </w:r>
      <w:r w:rsidRPr="00CC26F1">
        <w:rPr>
          <w:rFonts w:cs="CTraditional Arabic" w:hint="cs"/>
          <w:rtl/>
        </w:rPr>
        <w:t>ص</w:t>
      </w:r>
      <w:r>
        <w:rPr>
          <w:rFonts w:hint="cs"/>
          <w:rtl/>
        </w:rPr>
        <w:t>)</w:t>
      </w:r>
      <w:r w:rsidRPr="00FA1FE6">
        <w:rPr>
          <w:rFonts w:hint="cs"/>
          <w:rtl/>
        </w:rPr>
        <w:t xml:space="preserve"> به حکمی که مطابق شریعت اسلام است، خبر دهد، در این صورت عمل به رؤیا، در حقیقت عمل به شریعت اوست و اگر به حکمی که مخالف شریعت اسلام است، خبر دهد، این امر محال</w:t>
      </w:r>
      <w:r>
        <w:rPr>
          <w:rFonts w:hint="cs"/>
          <w:rtl/>
        </w:rPr>
        <w:t xml:space="preserve"> است</w:t>
      </w:r>
      <w:r w:rsidRPr="00FA1FE6">
        <w:rPr>
          <w:rFonts w:hint="cs"/>
          <w:rtl/>
        </w:rPr>
        <w:t>؛ چون پس از وفات آن حضرت(</w:t>
      </w:r>
      <w:r w:rsidRPr="00CC26F1">
        <w:rPr>
          <w:rFonts w:cs="CTraditional Arabic" w:hint="cs"/>
          <w:rtl/>
        </w:rPr>
        <w:t>ص</w:t>
      </w:r>
      <w:r>
        <w:rPr>
          <w:rFonts w:hint="cs"/>
          <w:rtl/>
        </w:rPr>
        <w:t>)،</w:t>
      </w:r>
      <w:r w:rsidRPr="00FA1FE6">
        <w:rPr>
          <w:rFonts w:hint="cs"/>
          <w:rtl/>
        </w:rPr>
        <w:t xml:space="preserve">شریعت اسلام که در زمان حیاتش استقرار یافته، نسخ نمی شود؛ زیرا استقرار دین پس </w:t>
      </w:r>
      <w:r>
        <w:rPr>
          <w:rFonts w:hint="cs"/>
          <w:rtl/>
        </w:rPr>
        <w:t xml:space="preserve">از </w:t>
      </w:r>
      <w:r w:rsidRPr="00FA1FE6">
        <w:rPr>
          <w:rFonts w:hint="cs"/>
          <w:rtl/>
        </w:rPr>
        <w:t>وفات پیامبر (</w:t>
      </w:r>
      <w:r w:rsidRPr="00CC26F1">
        <w:rPr>
          <w:rFonts w:cs="CTraditional Arabic" w:hint="cs"/>
          <w:rtl/>
        </w:rPr>
        <w:t>ص</w:t>
      </w:r>
      <w:r>
        <w:rPr>
          <w:rFonts w:hint="cs"/>
          <w:rtl/>
        </w:rPr>
        <w:t>)</w:t>
      </w:r>
      <w:r w:rsidRPr="00FA1FE6">
        <w:rPr>
          <w:rFonts w:hint="cs"/>
          <w:rtl/>
        </w:rPr>
        <w:t xml:space="preserve"> بر حصول رؤیا و خواب وابسته نیست، چون این بنا به اجماع مسلمانان باطل است. پس هرکس چیزی از این قبیل در خواب ببیند</w:t>
      </w:r>
      <w:r>
        <w:rPr>
          <w:rFonts w:hint="cs"/>
          <w:rtl/>
        </w:rPr>
        <w:t>،</w:t>
      </w:r>
      <w:r w:rsidRPr="00FA1FE6">
        <w:rPr>
          <w:rFonts w:hint="cs"/>
          <w:rtl/>
        </w:rPr>
        <w:t xml:space="preserve"> بدان عمل نمی شود. در اینجا می گوی</w:t>
      </w:r>
      <w:r>
        <w:rPr>
          <w:rFonts w:hint="cs"/>
          <w:rtl/>
        </w:rPr>
        <w:t>ی</w:t>
      </w:r>
      <w:r w:rsidRPr="00FA1FE6">
        <w:rPr>
          <w:rFonts w:hint="cs"/>
          <w:rtl/>
        </w:rPr>
        <w:t>م: رؤیای این فرد، صحیح نیست، چون اگر به راستی پیامبر(</w:t>
      </w:r>
      <w:r w:rsidRPr="00CC26F1">
        <w:rPr>
          <w:rFonts w:cs="CTraditional Arabic" w:hint="cs"/>
          <w:rtl/>
        </w:rPr>
        <w:t>ص</w:t>
      </w:r>
      <w:r>
        <w:rPr>
          <w:rFonts w:hint="cs"/>
          <w:rtl/>
        </w:rPr>
        <w:t>)</w:t>
      </w:r>
      <w:r w:rsidRPr="00FA1FE6">
        <w:rPr>
          <w:rFonts w:hint="cs"/>
          <w:rtl/>
        </w:rPr>
        <w:t xml:space="preserve"> را در خواب می دید، به حکمی که مخالف شریعت اسلام است، خبر نمی داد.</w:t>
      </w:r>
    </w:p>
    <w:p w:rsidR="00A154B7" w:rsidRPr="00FA1FE6" w:rsidRDefault="00A154B7" w:rsidP="00A154B7">
      <w:pPr>
        <w:ind w:firstLine="283"/>
        <w:rPr>
          <w:rtl/>
        </w:rPr>
      </w:pPr>
      <w:r w:rsidRPr="00FA1FE6">
        <w:rPr>
          <w:rFonts w:hint="cs"/>
          <w:rtl/>
        </w:rPr>
        <w:t>ولی تأمل و تدبر در معنای این فرموده ی پیامبر (</w:t>
      </w:r>
      <w:r w:rsidRPr="00CC26F1">
        <w:rPr>
          <w:rFonts w:cs="CTraditional Arabic" w:hint="cs"/>
          <w:rtl/>
        </w:rPr>
        <w:t>ص</w:t>
      </w:r>
      <w:r>
        <w:rPr>
          <w:rFonts w:hint="cs"/>
          <w:rtl/>
        </w:rPr>
        <w:t>)</w:t>
      </w:r>
      <w:r w:rsidRPr="00FA1FE6">
        <w:rPr>
          <w:rFonts w:hint="cs"/>
          <w:rtl/>
        </w:rPr>
        <w:t xml:space="preserve"> </w:t>
      </w:r>
      <w:r w:rsidRPr="00FA1FE6">
        <w:rPr>
          <w:rFonts w:hint="cs"/>
          <w:b/>
          <w:bCs/>
          <w:rtl/>
        </w:rPr>
        <w:t>: «من ر</w:t>
      </w:r>
      <w:r>
        <w:rPr>
          <w:rFonts w:hint="cs"/>
          <w:b/>
          <w:bCs/>
          <w:rtl/>
        </w:rPr>
        <w:t>آ</w:t>
      </w:r>
      <w:r w:rsidRPr="00FA1FE6">
        <w:rPr>
          <w:rFonts w:hint="cs"/>
          <w:b/>
          <w:bCs/>
          <w:rtl/>
        </w:rPr>
        <w:t>نی فی النوم فقد ر</w:t>
      </w:r>
      <w:r>
        <w:rPr>
          <w:rFonts w:hint="cs"/>
          <w:b/>
          <w:bCs/>
          <w:rtl/>
        </w:rPr>
        <w:t>آ</w:t>
      </w:r>
      <w:r w:rsidRPr="00FA1FE6">
        <w:rPr>
          <w:rFonts w:hint="cs"/>
          <w:b/>
          <w:bCs/>
          <w:rtl/>
        </w:rPr>
        <w:t>نی حقّاً</w:t>
      </w:r>
      <w:r w:rsidRPr="00FA1FE6">
        <w:rPr>
          <w:rFonts w:hint="cs"/>
          <w:rtl/>
        </w:rPr>
        <w:t>»</w:t>
      </w:r>
      <w:r w:rsidRPr="00FA1FE6">
        <w:rPr>
          <w:vertAlign w:val="superscript"/>
          <w:rtl/>
        </w:rPr>
        <w:footnoteReference w:id="344"/>
      </w:r>
      <w:r w:rsidRPr="00FA1FE6">
        <w:rPr>
          <w:rFonts w:hint="cs"/>
          <w:rtl/>
        </w:rPr>
        <w:t xml:space="preserve">  باقی می ماند. دو تفسیر برای این حدیث ارائه شده است:</w:t>
      </w:r>
    </w:p>
    <w:p w:rsidR="00A154B7" w:rsidRPr="00FA1FE6" w:rsidRDefault="00A154B7" w:rsidP="00A154B7">
      <w:pPr>
        <w:ind w:firstLine="283"/>
        <w:rPr>
          <w:rtl/>
        </w:rPr>
      </w:pPr>
      <w:r w:rsidRPr="009B4966">
        <w:rPr>
          <w:rFonts w:hint="cs"/>
          <w:b/>
          <w:bCs/>
          <w:rtl/>
        </w:rPr>
        <w:t>اوّل-</w:t>
      </w:r>
      <w:r w:rsidRPr="00FA1FE6">
        <w:rPr>
          <w:rFonts w:hint="cs"/>
          <w:rtl/>
        </w:rPr>
        <w:t xml:space="preserve"> تفسیری است که ابن رشد</w:t>
      </w:r>
      <w:r w:rsidRPr="00FA1FE6">
        <w:rPr>
          <w:vertAlign w:val="superscript"/>
          <w:rtl/>
        </w:rPr>
        <w:footnoteReference w:id="345"/>
      </w:r>
      <w:r w:rsidRPr="00FA1FE6">
        <w:rPr>
          <w:rFonts w:hint="cs"/>
          <w:rtl/>
        </w:rPr>
        <w:t xml:space="preserve"> بیان کرده است. آن هم زمانی بود که از </w:t>
      </w:r>
      <w:r>
        <w:rPr>
          <w:rFonts w:hint="cs"/>
          <w:rtl/>
        </w:rPr>
        <w:t>او</w:t>
      </w:r>
      <w:r w:rsidRPr="00FA1FE6">
        <w:rPr>
          <w:rFonts w:hint="cs"/>
          <w:rtl/>
        </w:rPr>
        <w:t xml:space="preserve"> پرسیده شد: حاکمی که دو نفر عادل و مشهور به عدالت در خصوص قضیه ای نزدش شهادت بدهند و وقتی حاکم به خواب رفت، بگوید که پیامبر(</w:t>
      </w:r>
      <w:r w:rsidRPr="00CC26F1">
        <w:rPr>
          <w:rFonts w:cs="CTraditional Arabic" w:hint="cs"/>
          <w:rtl/>
        </w:rPr>
        <w:t>ص</w:t>
      </w:r>
      <w:r>
        <w:rPr>
          <w:rFonts w:hint="cs"/>
          <w:rtl/>
        </w:rPr>
        <w:t>)</w:t>
      </w:r>
      <w:r w:rsidRPr="00FA1FE6">
        <w:rPr>
          <w:rFonts w:hint="cs"/>
          <w:rtl/>
        </w:rPr>
        <w:t xml:space="preserve"> را در خواب دیده که به او گفته است: به این شهادت حکم مکن، چون این شهادت باطل است؛ در این صورت تکلیف حاکم چیست؟ ابن رشد در پاسخ گفت: برایش حلال نیست که عمل به </w:t>
      </w:r>
      <w:r>
        <w:rPr>
          <w:rFonts w:hint="cs"/>
          <w:rtl/>
        </w:rPr>
        <w:t>آ</w:t>
      </w:r>
      <w:r w:rsidRPr="00FA1FE6">
        <w:rPr>
          <w:rFonts w:hint="cs"/>
          <w:rtl/>
        </w:rPr>
        <w:t xml:space="preserve">ن شهادت را ترک کند، چون این کار، </w:t>
      </w:r>
      <w:r>
        <w:rPr>
          <w:rFonts w:hint="cs"/>
          <w:rtl/>
        </w:rPr>
        <w:t xml:space="preserve">باطل ساختن احکام شریعت به وسیله </w:t>
      </w:r>
      <w:r w:rsidRPr="00FA1FE6">
        <w:rPr>
          <w:rFonts w:hint="cs"/>
          <w:rtl/>
        </w:rPr>
        <w:t>ی رؤیا است و این امر باطل است و اعتقاد بدان صحیح نیست، چون بجز پیامبران که رؤیایشان وحی است، هیچ کس دیگری از طریق رؤیا غیب را نمی داند، و غیر پیامبران، رؤیایشان جز</w:t>
      </w:r>
      <w:r>
        <w:rPr>
          <w:rFonts w:hint="cs"/>
          <w:rtl/>
        </w:rPr>
        <w:t>ئی</w:t>
      </w:r>
      <w:r w:rsidRPr="00FA1FE6">
        <w:rPr>
          <w:rFonts w:hint="cs"/>
          <w:rtl/>
        </w:rPr>
        <w:t xml:space="preserve"> از چهل و شش جزء نبوت می باشد.</w:t>
      </w:r>
    </w:p>
    <w:p w:rsidR="00A154B7" w:rsidRPr="00FA1FE6" w:rsidRDefault="00A154B7" w:rsidP="00A154B7">
      <w:pPr>
        <w:ind w:firstLine="283"/>
        <w:rPr>
          <w:rtl/>
        </w:rPr>
      </w:pPr>
      <w:r w:rsidRPr="00FA1FE6">
        <w:rPr>
          <w:rFonts w:hint="cs"/>
          <w:rtl/>
        </w:rPr>
        <w:t xml:space="preserve">سپس افزود: معنای فرموده ی </w:t>
      </w:r>
      <w:r w:rsidRPr="00FA1FE6">
        <w:rPr>
          <w:rFonts w:hint="cs"/>
          <w:b/>
          <w:bCs/>
          <w:rtl/>
        </w:rPr>
        <w:t>:« من رأنی فی النوم فقد ر</w:t>
      </w:r>
      <w:r>
        <w:rPr>
          <w:rFonts w:hint="cs"/>
          <w:b/>
          <w:bCs/>
          <w:rtl/>
        </w:rPr>
        <w:t>آ</w:t>
      </w:r>
      <w:r w:rsidRPr="00FA1FE6">
        <w:rPr>
          <w:rFonts w:hint="cs"/>
          <w:b/>
          <w:bCs/>
          <w:rtl/>
        </w:rPr>
        <w:t>نی حقاً</w:t>
      </w:r>
      <w:r w:rsidRPr="00FA1FE6">
        <w:rPr>
          <w:rFonts w:hint="cs"/>
          <w:rtl/>
        </w:rPr>
        <w:t xml:space="preserve"> » این نیست که هر کس در خواب ببیند که پیامبر(</w:t>
      </w:r>
      <w:r w:rsidRPr="00CC26F1">
        <w:rPr>
          <w:rFonts w:cs="CTraditional Arabic" w:hint="cs"/>
          <w:rtl/>
        </w:rPr>
        <w:t>ص</w:t>
      </w:r>
      <w:r>
        <w:rPr>
          <w:rFonts w:hint="cs"/>
          <w:rtl/>
        </w:rPr>
        <w:t>)</w:t>
      </w:r>
      <w:r w:rsidRPr="00FA1FE6">
        <w:rPr>
          <w:rFonts w:hint="cs"/>
          <w:rtl/>
        </w:rPr>
        <w:t xml:space="preserve"> را دیده، حقیقتاً او را دیده است. چون بیننده ی خواب گاهی چندین بار پیامبر (</w:t>
      </w:r>
      <w:r w:rsidRPr="00CC26F1">
        <w:rPr>
          <w:rFonts w:cs="CTraditional Arabic" w:hint="cs"/>
          <w:rtl/>
        </w:rPr>
        <w:t>ص</w:t>
      </w:r>
      <w:r>
        <w:rPr>
          <w:rFonts w:hint="cs"/>
          <w:rtl/>
        </w:rPr>
        <w:t>)</w:t>
      </w:r>
      <w:r w:rsidRPr="00FA1FE6">
        <w:rPr>
          <w:rFonts w:hint="cs"/>
          <w:rtl/>
        </w:rPr>
        <w:t xml:space="preserve"> را در شکل های مختلف می بیند و یکی، آن حضرت را با صفت و شکل</w:t>
      </w:r>
      <w:r>
        <w:rPr>
          <w:rFonts w:hint="cs"/>
          <w:rtl/>
        </w:rPr>
        <w:t>ی</w:t>
      </w:r>
      <w:r w:rsidRPr="00FA1FE6">
        <w:rPr>
          <w:rFonts w:hint="cs"/>
          <w:rtl/>
        </w:rPr>
        <w:t xml:space="preserve"> </w:t>
      </w:r>
      <w:r>
        <w:rPr>
          <w:rFonts w:hint="cs"/>
          <w:rtl/>
        </w:rPr>
        <w:t xml:space="preserve">و </w:t>
      </w:r>
      <w:r w:rsidRPr="00FA1FE6">
        <w:rPr>
          <w:rFonts w:hint="cs"/>
          <w:rtl/>
        </w:rPr>
        <w:t>دیگری او را با صفت و شکل دیگری می بیند و جایز نیست که پیامبر (</w:t>
      </w:r>
      <w:r w:rsidRPr="00CC26F1">
        <w:rPr>
          <w:rFonts w:cs="CTraditional Arabic" w:hint="cs"/>
          <w:rtl/>
        </w:rPr>
        <w:t>ص</w:t>
      </w:r>
      <w:r>
        <w:rPr>
          <w:rFonts w:hint="cs"/>
          <w:rtl/>
        </w:rPr>
        <w:t>)</w:t>
      </w:r>
      <w:r w:rsidRPr="00FA1FE6">
        <w:rPr>
          <w:rFonts w:hint="cs"/>
          <w:rtl/>
        </w:rPr>
        <w:t xml:space="preserve"> اشکال و صفات مختلفی داشته باشد. معنای حدیث فقط این است: هر کس مرا در </w:t>
      </w:r>
      <w:r>
        <w:rPr>
          <w:rFonts w:hint="cs"/>
          <w:rtl/>
        </w:rPr>
        <w:t>آ</w:t>
      </w:r>
      <w:r w:rsidRPr="00FA1FE6">
        <w:rPr>
          <w:rFonts w:hint="cs"/>
          <w:rtl/>
        </w:rPr>
        <w:t>ن شکلی که بر اساس آن آفریده شده ام،ببیند، به راستی خود مرا دیده است؛ چون شیطان به شکل من در نمی آید. زیرا پیامبر (</w:t>
      </w:r>
      <w:r w:rsidRPr="00CC26F1">
        <w:rPr>
          <w:rFonts w:cs="CTraditional Arabic" w:hint="cs"/>
          <w:rtl/>
        </w:rPr>
        <w:t>ص</w:t>
      </w:r>
      <w:r>
        <w:rPr>
          <w:rFonts w:hint="cs"/>
          <w:rtl/>
        </w:rPr>
        <w:t>)</w:t>
      </w:r>
      <w:r w:rsidRPr="00FA1FE6">
        <w:rPr>
          <w:rFonts w:hint="cs"/>
          <w:rtl/>
        </w:rPr>
        <w:t xml:space="preserve"> نفرمود: « </w:t>
      </w:r>
      <w:r w:rsidRPr="00FA1FE6">
        <w:rPr>
          <w:rFonts w:hint="cs"/>
          <w:b/>
          <w:bCs/>
          <w:rtl/>
        </w:rPr>
        <w:t>من رأی أنّه ر</w:t>
      </w:r>
      <w:r>
        <w:rPr>
          <w:rFonts w:hint="cs"/>
          <w:b/>
          <w:bCs/>
          <w:rtl/>
        </w:rPr>
        <w:t>آ</w:t>
      </w:r>
      <w:r w:rsidRPr="00FA1FE6">
        <w:rPr>
          <w:rFonts w:hint="cs"/>
          <w:b/>
          <w:bCs/>
          <w:rtl/>
        </w:rPr>
        <w:t>نی فقد رآنی</w:t>
      </w:r>
      <w:r w:rsidRPr="00FA1FE6">
        <w:rPr>
          <w:rFonts w:hint="cs"/>
          <w:rtl/>
        </w:rPr>
        <w:t>» : « هرکس در خواب ببیند که مرا دیده است»، بلکه فرمود:«</w:t>
      </w:r>
      <w:r w:rsidRPr="00FA1FE6">
        <w:rPr>
          <w:rFonts w:hint="cs"/>
          <w:b/>
          <w:bCs/>
          <w:rtl/>
        </w:rPr>
        <w:t xml:space="preserve"> من رآنی فقد رآنی</w:t>
      </w:r>
      <w:r w:rsidRPr="00FA1FE6">
        <w:rPr>
          <w:rFonts w:hint="cs"/>
          <w:rtl/>
        </w:rPr>
        <w:t>»:« هر کس مرا در خواب ببیند، خود مرا دیده است». کجا این فردی که در خواب دیده که پیامبر (</w:t>
      </w:r>
      <w:r w:rsidRPr="00CC26F1">
        <w:rPr>
          <w:rFonts w:cs="CTraditional Arabic" w:hint="cs"/>
          <w:rtl/>
        </w:rPr>
        <w:t>ص</w:t>
      </w:r>
      <w:r>
        <w:rPr>
          <w:rFonts w:hint="cs"/>
          <w:rtl/>
        </w:rPr>
        <w:t>)</w:t>
      </w:r>
      <w:r w:rsidRPr="00FA1FE6">
        <w:rPr>
          <w:rFonts w:hint="cs"/>
          <w:rtl/>
        </w:rPr>
        <w:t xml:space="preserve"> را در شکل و قیافه اش دیده است، حتماً او را در شکل واقعی اش دیده است،هر چند گمان کند که پیامبر (</w:t>
      </w:r>
      <w:r w:rsidRPr="00CC26F1">
        <w:rPr>
          <w:rFonts w:cs="CTraditional Arabic" w:hint="cs"/>
          <w:rtl/>
        </w:rPr>
        <w:t>ص</w:t>
      </w:r>
      <w:r>
        <w:rPr>
          <w:rFonts w:hint="cs"/>
          <w:rtl/>
        </w:rPr>
        <w:t>)</w:t>
      </w:r>
      <w:r w:rsidRPr="00FA1FE6">
        <w:rPr>
          <w:rFonts w:hint="cs"/>
          <w:rtl/>
        </w:rPr>
        <w:t xml:space="preserve"> را دیده است مادام که نداند آن شکل، عین شکل و قیافه ی پیامبر (</w:t>
      </w:r>
      <w:r w:rsidRPr="00CC26F1">
        <w:rPr>
          <w:rFonts w:cs="CTraditional Arabic" w:hint="cs"/>
          <w:rtl/>
        </w:rPr>
        <w:t>ص</w:t>
      </w:r>
      <w:r>
        <w:rPr>
          <w:rFonts w:hint="cs"/>
          <w:rtl/>
        </w:rPr>
        <w:t>)</w:t>
      </w:r>
      <w:r w:rsidRPr="00FA1FE6">
        <w:rPr>
          <w:rFonts w:hint="cs"/>
          <w:rtl/>
        </w:rPr>
        <w:t xml:space="preserve"> است تا اینکه بداند حقیقتاً او</w:t>
      </w:r>
      <w:r>
        <w:rPr>
          <w:rFonts w:hint="cs"/>
          <w:rtl/>
        </w:rPr>
        <w:t xml:space="preserve"> </w:t>
      </w:r>
      <w:r w:rsidRPr="00FA1FE6">
        <w:rPr>
          <w:rFonts w:hint="cs"/>
          <w:rtl/>
        </w:rPr>
        <w:t>را دیده است؟!</w:t>
      </w:r>
    </w:p>
    <w:p w:rsidR="00A154B7" w:rsidRPr="00FA1FE6" w:rsidRDefault="00A154B7" w:rsidP="00A154B7">
      <w:pPr>
        <w:ind w:firstLine="283"/>
        <w:rPr>
          <w:rtl/>
        </w:rPr>
      </w:pPr>
      <w:r w:rsidRPr="00FA1FE6">
        <w:rPr>
          <w:rFonts w:hint="cs"/>
          <w:rtl/>
        </w:rPr>
        <w:t>آنچه گذشت، سخنان ابن رشد بود. خلاصه اش به این بر می گردد که کسی که در خواب دیده شده، گاهی غیر پیامبر(</w:t>
      </w:r>
      <w:r w:rsidRPr="00CC26F1">
        <w:rPr>
          <w:rFonts w:cs="CTraditional Arabic" w:hint="cs"/>
          <w:rtl/>
        </w:rPr>
        <w:t>ص</w:t>
      </w:r>
      <w:r>
        <w:rPr>
          <w:rFonts w:hint="cs"/>
          <w:rtl/>
        </w:rPr>
        <w:t>)</w:t>
      </w:r>
      <w:r w:rsidRPr="00FA1FE6">
        <w:rPr>
          <w:rFonts w:hint="cs"/>
          <w:rtl/>
        </w:rPr>
        <w:t xml:space="preserve"> است هر چند بیننده</w:t>
      </w:r>
      <w:r>
        <w:rPr>
          <w:rFonts w:hint="cs"/>
          <w:rtl/>
        </w:rPr>
        <w:t xml:space="preserve"> ی</w:t>
      </w:r>
      <w:r w:rsidRPr="00FA1FE6">
        <w:rPr>
          <w:rFonts w:hint="cs"/>
          <w:rtl/>
        </w:rPr>
        <w:t xml:space="preserve"> خواب معتقد باشد که خود پیامبر (</w:t>
      </w:r>
      <w:r w:rsidRPr="00CC26F1">
        <w:rPr>
          <w:rFonts w:cs="CTraditional Arabic" w:hint="cs"/>
          <w:rtl/>
        </w:rPr>
        <w:t>ص</w:t>
      </w:r>
      <w:r>
        <w:rPr>
          <w:rFonts w:hint="cs"/>
          <w:rtl/>
        </w:rPr>
        <w:t>)</w:t>
      </w:r>
      <w:r w:rsidRPr="00FA1FE6">
        <w:rPr>
          <w:rFonts w:hint="cs"/>
          <w:rtl/>
        </w:rPr>
        <w:t xml:space="preserve"> باشد.</w:t>
      </w:r>
    </w:p>
    <w:p w:rsidR="00A154B7" w:rsidRPr="00FA1FE6" w:rsidRDefault="00A154B7" w:rsidP="00A154B7">
      <w:pPr>
        <w:ind w:firstLine="283"/>
        <w:rPr>
          <w:rtl/>
        </w:rPr>
      </w:pPr>
      <w:r w:rsidRPr="009B4966">
        <w:rPr>
          <w:rFonts w:hint="cs"/>
          <w:b/>
          <w:bCs/>
          <w:rtl/>
        </w:rPr>
        <w:t>دوّم-</w:t>
      </w:r>
      <w:r w:rsidRPr="00FA1FE6">
        <w:rPr>
          <w:rFonts w:hint="cs"/>
          <w:rtl/>
        </w:rPr>
        <w:t xml:space="preserve"> دانشمندان تعبیر خواب می گویند: شیطان گاهی در شکلی به خواب کسی می آید که </w:t>
      </w:r>
      <w:r>
        <w:rPr>
          <w:rFonts w:hint="cs"/>
          <w:rtl/>
        </w:rPr>
        <w:t>این شکل برای بیننده ی خواب نا</w:t>
      </w:r>
      <w:r w:rsidRPr="00FA1FE6">
        <w:rPr>
          <w:rFonts w:hint="cs"/>
          <w:rtl/>
        </w:rPr>
        <w:t>آشنا است و شیطان کسی دیگری را به او نشان می دهد و می گوید:این فلان پیامبر است یا این فرد، فلان فرشته است یا کسانی از این قبیل که</w:t>
      </w:r>
      <w:r>
        <w:rPr>
          <w:rFonts w:hint="cs"/>
          <w:rtl/>
        </w:rPr>
        <w:t xml:space="preserve"> شیطان نمی تواند به شکل آنان در</w:t>
      </w:r>
      <w:r w:rsidRPr="00FA1FE6">
        <w:rPr>
          <w:rFonts w:hint="cs"/>
          <w:rtl/>
        </w:rPr>
        <w:t>آید. آنگاه بیننده ی خواب دچار آشفتگی می شود. وقتی</w:t>
      </w:r>
      <w:r>
        <w:rPr>
          <w:rFonts w:hint="cs"/>
          <w:rtl/>
        </w:rPr>
        <w:t xml:space="preserve"> چنین است، امکان دارد که آن فرد</w:t>
      </w:r>
      <w:r w:rsidRPr="00FA1FE6">
        <w:rPr>
          <w:rFonts w:hint="cs"/>
          <w:rtl/>
        </w:rPr>
        <w:t>ی که به</w:t>
      </w:r>
      <w:r>
        <w:rPr>
          <w:rFonts w:hint="cs"/>
          <w:rtl/>
        </w:rPr>
        <w:t xml:space="preserve"> او</w:t>
      </w:r>
      <w:r w:rsidRPr="00FA1FE6">
        <w:rPr>
          <w:rFonts w:hint="cs"/>
          <w:rtl/>
        </w:rPr>
        <w:t xml:space="preserve"> اشاره شده، بیننده ی خواب را به چیزی امر کند یا از چیزی ن</w:t>
      </w:r>
      <w:r>
        <w:rPr>
          <w:rFonts w:hint="cs"/>
          <w:rtl/>
        </w:rPr>
        <w:t>ه</w:t>
      </w:r>
      <w:r w:rsidRPr="00FA1FE6">
        <w:rPr>
          <w:rFonts w:hint="cs"/>
          <w:rtl/>
        </w:rPr>
        <w:t>ی کند که با شریعت اسلام سازگار نیست</w:t>
      </w:r>
      <w:r>
        <w:rPr>
          <w:rFonts w:hint="cs"/>
          <w:rtl/>
        </w:rPr>
        <w:t>.</w:t>
      </w:r>
      <w:r w:rsidRPr="00FA1FE6">
        <w:rPr>
          <w:rFonts w:hint="cs"/>
          <w:rtl/>
        </w:rPr>
        <w:t xml:space="preserve"> گاه بیننده ی خواب گمان می کند که این امر و نهی از جانب پیامبر (</w:t>
      </w:r>
      <w:r w:rsidRPr="00CC26F1">
        <w:rPr>
          <w:rFonts w:cs="CTraditional Arabic" w:hint="cs"/>
          <w:rtl/>
        </w:rPr>
        <w:t>ص</w:t>
      </w:r>
      <w:r>
        <w:rPr>
          <w:rFonts w:hint="cs"/>
          <w:rtl/>
        </w:rPr>
        <w:t>)</w:t>
      </w:r>
      <w:r w:rsidRPr="00FA1FE6">
        <w:rPr>
          <w:rFonts w:hint="cs"/>
          <w:rtl/>
        </w:rPr>
        <w:t xml:space="preserve"> ا</w:t>
      </w:r>
      <w:r>
        <w:rPr>
          <w:rFonts w:hint="cs"/>
          <w:rtl/>
        </w:rPr>
        <w:t xml:space="preserve">ست. اما در حقیقت چنین نیست؛ بنابراین به گفته </w:t>
      </w:r>
      <w:r w:rsidRPr="00FA1FE6">
        <w:rPr>
          <w:rFonts w:hint="cs"/>
          <w:rtl/>
        </w:rPr>
        <w:t>اش یا به امر و نهی اش اطمینان نمی شود.شایسته نیست که امر و نهی پیامبر (</w:t>
      </w:r>
      <w:r w:rsidRPr="00CC26F1">
        <w:rPr>
          <w:rFonts w:cs="CTraditional Arabic" w:hint="cs"/>
          <w:rtl/>
        </w:rPr>
        <w:t>ص</w:t>
      </w:r>
      <w:r>
        <w:rPr>
          <w:rFonts w:hint="cs"/>
          <w:rtl/>
        </w:rPr>
        <w:t>)</w:t>
      </w:r>
      <w:r w:rsidRPr="00FA1FE6">
        <w:rPr>
          <w:rFonts w:hint="cs"/>
          <w:rtl/>
        </w:rPr>
        <w:t xml:space="preserve"> مخالف شریعت باشد و حتماً هر امر و نهی ای که از جانب آن حضرت (</w:t>
      </w:r>
      <w:r w:rsidRPr="00CC26F1">
        <w:rPr>
          <w:rFonts w:cs="CTraditional Arabic" w:hint="cs"/>
          <w:rtl/>
        </w:rPr>
        <w:t>ص</w:t>
      </w:r>
      <w:r>
        <w:rPr>
          <w:rFonts w:hint="cs"/>
          <w:rtl/>
        </w:rPr>
        <w:t>)</w:t>
      </w:r>
      <w:r w:rsidRPr="00FA1FE6">
        <w:rPr>
          <w:rFonts w:hint="cs"/>
          <w:rtl/>
        </w:rPr>
        <w:t xml:space="preserve"> صادر شود، موافق شریعت است. با توجه به نکات فوق در این موضوع، اشکال و ابهامی نمی ماند.</w:t>
      </w:r>
    </w:p>
    <w:p w:rsidR="00A154B7" w:rsidRPr="00FA1FE6" w:rsidRDefault="00A154B7" w:rsidP="00A154B7">
      <w:pPr>
        <w:ind w:firstLine="283"/>
        <w:rPr>
          <w:rtl/>
        </w:rPr>
      </w:pPr>
      <w:r w:rsidRPr="00FA1FE6">
        <w:rPr>
          <w:rFonts w:hint="cs"/>
          <w:rtl/>
        </w:rPr>
        <w:t>آری، به خود رؤیا حکم نمی شود تا زمانی که با علم و دانش دینی سنجیده شود، چون ممکن است یکی از دو قسم رؤیا با دیگری آمیخته شود.</w:t>
      </w:r>
    </w:p>
    <w:p w:rsidR="00A154B7" w:rsidRPr="00FA1FE6" w:rsidRDefault="00A154B7" w:rsidP="00A154B7">
      <w:pPr>
        <w:ind w:firstLine="283"/>
        <w:rPr>
          <w:rtl/>
        </w:rPr>
      </w:pPr>
      <w:r w:rsidRPr="00FA1FE6">
        <w:rPr>
          <w:rFonts w:hint="cs"/>
          <w:rtl/>
        </w:rPr>
        <w:t>به طور خلاصه، جز فرد کم توان، هیچ کس به خواب جهت اثبات احکام شرعی استدلال نمی کند</w:t>
      </w:r>
      <w:r>
        <w:rPr>
          <w:rFonts w:hint="cs"/>
          <w:rtl/>
        </w:rPr>
        <w:t>.</w:t>
      </w:r>
      <w:r w:rsidRPr="00FA1FE6">
        <w:rPr>
          <w:rFonts w:hint="cs"/>
          <w:rtl/>
        </w:rPr>
        <w:t xml:space="preserve"> </w:t>
      </w:r>
    </w:p>
    <w:p w:rsidR="00A154B7" w:rsidRDefault="00A154B7" w:rsidP="00A154B7">
      <w:pPr>
        <w:ind w:firstLine="283"/>
        <w:rPr>
          <w:rtl/>
        </w:rPr>
      </w:pPr>
      <w:r w:rsidRPr="00FA1FE6">
        <w:rPr>
          <w:rFonts w:hint="cs"/>
          <w:rtl/>
        </w:rPr>
        <w:t>آری، دانشمندان اسلامی، معتقدند که دیدن پیامبر (</w:t>
      </w:r>
      <w:r w:rsidRPr="00CC26F1">
        <w:rPr>
          <w:rFonts w:cs="CTraditional Arabic" w:hint="cs"/>
          <w:rtl/>
        </w:rPr>
        <w:t>ص</w:t>
      </w:r>
      <w:r>
        <w:rPr>
          <w:rFonts w:hint="cs"/>
          <w:rtl/>
        </w:rPr>
        <w:t>)</w:t>
      </w:r>
      <w:r w:rsidRPr="00FA1FE6">
        <w:rPr>
          <w:rFonts w:hint="cs"/>
          <w:rtl/>
        </w:rPr>
        <w:t xml:space="preserve"> یا هر انسان بزرگی در خواب، مژده یا انذار خاصی را به ارمغان می آورد اما به طور قطع، حکمی را به مقتضای آن خواب صادر نمی کنند و اصلی را بر آن بنا نمی کنند. این موضع </w:t>
      </w:r>
      <w:r>
        <w:rPr>
          <w:rFonts w:hint="cs"/>
          <w:rtl/>
        </w:rPr>
        <w:t>گیری، راه میانه ای در قبال رؤیا</w:t>
      </w:r>
      <w:r w:rsidRPr="00FA1FE6">
        <w:rPr>
          <w:rFonts w:hint="cs"/>
          <w:rtl/>
        </w:rPr>
        <w:t>ست به گونه ای که چنین موضع گیری ای از شریعت اسلام فهم می شود.</w:t>
      </w:r>
    </w:p>
    <w:p w:rsidR="00A154B7" w:rsidRDefault="00A154B7" w:rsidP="00A154B7">
      <w:pPr>
        <w:pStyle w:val="1"/>
        <w:ind w:firstLine="283"/>
        <w:rPr>
          <w:rtl/>
        </w:rPr>
      </w:pPr>
      <w:bookmarkStart w:id="61" w:name="_Toc236404273"/>
      <w:r w:rsidRPr="00063368">
        <w:rPr>
          <w:rFonts w:hint="cs"/>
          <w:rtl/>
        </w:rPr>
        <w:t>فصل</w:t>
      </w:r>
      <w:bookmarkEnd w:id="61"/>
    </w:p>
    <w:p w:rsidR="00A154B7" w:rsidRPr="00FA1FE6" w:rsidRDefault="00A154B7" w:rsidP="00A154B7">
      <w:pPr>
        <w:ind w:firstLine="283"/>
        <w:rPr>
          <w:rtl/>
        </w:rPr>
      </w:pPr>
      <w:r w:rsidRPr="00FA1FE6">
        <w:rPr>
          <w:rFonts w:hint="cs"/>
          <w:rtl/>
        </w:rPr>
        <w:t xml:space="preserve">چنین به نظرمان رسید که این باب را با فصلی به پایان ببریم که مجموعه ای از استدلالات گذشته و دیگر استدلالاتی که در همین راستا می باشد، جمع کند. و در این فصل مجموعه ی دیگری از روایت های کوتاه و شیرین این کتاب باشد. پس این مطلبی است که به تناسب زمان و اوضاع و احوال بدان نیاز وجود دارد هر چند ذکر آنها به طول </w:t>
      </w:r>
      <w:r>
        <w:rPr>
          <w:rFonts w:hint="cs"/>
          <w:rtl/>
        </w:rPr>
        <w:t>می انجام</w:t>
      </w:r>
      <w:r w:rsidRPr="00FA1FE6">
        <w:rPr>
          <w:rFonts w:hint="cs"/>
          <w:rtl/>
        </w:rPr>
        <w:t>د امّا به موضوع ما کمک می کند.</w:t>
      </w:r>
    </w:p>
    <w:p w:rsidR="00A154B7" w:rsidRPr="00FA1FE6" w:rsidRDefault="00A154B7" w:rsidP="00A154B7">
      <w:pPr>
        <w:ind w:firstLine="283"/>
        <w:rPr>
          <w:rtl/>
        </w:rPr>
      </w:pPr>
      <w:r w:rsidRPr="00FA1FE6">
        <w:rPr>
          <w:rFonts w:hint="cs"/>
          <w:rtl/>
        </w:rPr>
        <w:t xml:space="preserve">راجع به جماعتی که رنگ بینوایان را به خود گرفته اند و گمان می کنند که راه اهل تصوف را می پیمایند و در برخی شب ها جمع می شوند و هم صدا، با صدای بلند شروع به ذکر می کنند و سپس در </w:t>
      </w:r>
      <w:r>
        <w:rPr>
          <w:rFonts w:hint="cs"/>
          <w:rtl/>
        </w:rPr>
        <w:t>آ</w:t>
      </w:r>
      <w:r w:rsidRPr="00FA1FE6">
        <w:rPr>
          <w:rFonts w:hint="cs"/>
          <w:rtl/>
        </w:rPr>
        <w:t xml:space="preserve">خر شب، شروع به </w:t>
      </w:r>
      <w:r>
        <w:rPr>
          <w:rFonts w:hint="cs"/>
          <w:rtl/>
        </w:rPr>
        <w:t>غنا و رقص می کنند و همراهشان بر</w:t>
      </w:r>
      <w:r w:rsidRPr="00FA1FE6">
        <w:rPr>
          <w:rFonts w:hint="cs"/>
          <w:rtl/>
        </w:rPr>
        <w:t>خی از کسانی که رنگ فقهاء را به خود گرفته اند، حضور دارند و از سرمشق شیخ های هدایت کننده به پیمودن آن راه، پیروی می کنند، سؤال شده که آیا این عمل از نظر شریعت اسلام، صحیح است یا خیر؟</w:t>
      </w:r>
    </w:p>
    <w:p w:rsidR="00A154B7" w:rsidRPr="00FA1FE6" w:rsidRDefault="00A154B7" w:rsidP="00A154B7">
      <w:pPr>
        <w:ind w:firstLine="283"/>
        <w:rPr>
          <w:rtl/>
        </w:rPr>
      </w:pPr>
      <w:r w:rsidRPr="00FA1FE6">
        <w:rPr>
          <w:rFonts w:hint="cs"/>
          <w:rtl/>
        </w:rPr>
        <w:t>در جواب باید گفت که همه ی این کارها از جمله بدعت های ایجاد شده و مخالف راه رسول خدا (</w:t>
      </w:r>
      <w:r w:rsidRPr="00CC26F1">
        <w:rPr>
          <w:rFonts w:cs="CTraditional Arabic" w:hint="cs"/>
          <w:rtl/>
        </w:rPr>
        <w:t>ص</w:t>
      </w:r>
      <w:r>
        <w:rPr>
          <w:rFonts w:hint="cs"/>
          <w:rtl/>
        </w:rPr>
        <w:t xml:space="preserve">) </w:t>
      </w:r>
      <w:r w:rsidRPr="00FA1FE6">
        <w:rPr>
          <w:rFonts w:hint="cs"/>
          <w:rtl/>
        </w:rPr>
        <w:t>و راه یارانش و تابعین می باشد. خداوند به وسیله ی تبعیت از این راه به هر کس از بندگانش که بخواهد نفع برساند!</w:t>
      </w:r>
    </w:p>
    <w:p w:rsidR="00A154B7" w:rsidRPr="00FA1FE6" w:rsidRDefault="00A154B7" w:rsidP="00A154B7">
      <w:pPr>
        <w:ind w:firstLine="283"/>
        <w:rPr>
          <w:rtl/>
        </w:rPr>
      </w:pPr>
      <w:r w:rsidRPr="00FA1FE6">
        <w:rPr>
          <w:rFonts w:hint="cs"/>
          <w:rtl/>
        </w:rPr>
        <w:t>سپس این پاسخ به برخی شهرها رسیده است، پس بر عاملان این بدعت ها قیامت برپا شده و ا</w:t>
      </w:r>
      <w:r>
        <w:rPr>
          <w:rFonts w:hint="cs"/>
          <w:rtl/>
        </w:rPr>
        <w:t xml:space="preserve">ینان ترس از بین رفتن طریقه شان </w:t>
      </w:r>
      <w:r w:rsidRPr="00FA1FE6">
        <w:rPr>
          <w:rFonts w:hint="cs"/>
          <w:rtl/>
        </w:rPr>
        <w:t>و تعطیل شدن بازارشان پیدا کردند، از</w:t>
      </w:r>
      <w:r>
        <w:rPr>
          <w:rFonts w:hint="cs"/>
          <w:rtl/>
        </w:rPr>
        <w:t xml:space="preserve"> این</w:t>
      </w:r>
      <w:r w:rsidRPr="00FA1FE6">
        <w:rPr>
          <w:rFonts w:hint="cs"/>
          <w:rtl/>
        </w:rPr>
        <w:t xml:space="preserve"> رو خواستند که خودشان را از این امر نجات دهند پس</w:t>
      </w:r>
      <w:r>
        <w:rPr>
          <w:rFonts w:hint="cs"/>
          <w:rtl/>
        </w:rPr>
        <w:t xml:space="preserve"> از</w:t>
      </w:r>
      <w:r w:rsidRPr="00FA1FE6">
        <w:rPr>
          <w:rFonts w:hint="cs"/>
          <w:rtl/>
        </w:rPr>
        <w:t xml:space="preserve"> آنکه آهنگ ا</w:t>
      </w:r>
      <w:r>
        <w:rPr>
          <w:rFonts w:hint="cs"/>
          <w:rtl/>
        </w:rPr>
        <w:t>نتس</w:t>
      </w:r>
      <w:r w:rsidRPr="00FA1FE6">
        <w:rPr>
          <w:rFonts w:hint="cs"/>
          <w:rtl/>
        </w:rPr>
        <w:t>اب به بزرگان اهل تصوف نمودند، کسانی که فضیلت و بزرگی شان، ثابت شده و طریقت شان در بریدن به سوی خدا و عمل به سنت پیامبر(</w:t>
      </w:r>
      <w:r w:rsidRPr="00CC26F1">
        <w:rPr>
          <w:rFonts w:cs="CTraditional Arabic" w:hint="cs"/>
          <w:rtl/>
        </w:rPr>
        <w:t>ص</w:t>
      </w:r>
      <w:r>
        <w:rPr>
          <w:rFonts w:hint="cs"/>
          <w:rtl/>
        </w:rPr>
        <w:t>)</w:t>
      </w:r>
      <w:r w:rsidRPr="00FA1FE6">
        <w:rPr>
          <w:rFonts w:hint="cs"/>
          <w:rtl/>
        </w:rPr>
        <w:t xml:space="preserve"> زبانزد خاص و عام شده است. این جماعت که خود را به بزرگان اهل تصوف نسبت می دهند، هیچ دلیل و</w:t>
      </w:r>
      <w:r>
        <w:rPr>
          <w:rFonts w:hint="cs"/>
          <w:rtl/>
        </w:rPr>
        <w:t xml:space="preserve"> </w:t>
      </w:r>
      <w:r w:rsidRPr="00FA1FE6">
        <w:rPr>
          <w:rFonts w:hint="cs"/>
          <w:rtl/>
        </w:rPr>
        <w:t>برهانی برایشان</w:t>
      </w:r>
      <w:r>
        <w:rPr>
          <w:rFonts w:hint="cs"/>
          <w:rtl/>
        </w:rPr>
        <w:t xml:space="preserve"> </w:t>
      </w:r>
      <w:r w:rsidRPr="00FA1FE6">
        <w:rPr>
          <w:rFonts w:hint="cs"/>
          <w:rtl/>
        </w:rPr>
        <w:t>نمامده، به خاطر اینکه درست بر عکس من</w:t>
      </w:r>
      <w:r>
        <w:rPr>
          <w:rFonts w:hint="cs"/>
          <w:rtl/>
        </w:rPr>
        <w:t>هج</w:t>
      </w:r>
      <w:r w:rsidRPr="00FA1FE6">
        <w:rPr>
          <w:rFonts w:hint="cs"/>
          <w:rtl/>
        </w:rPr>
        <w:t xml:space="preserve"> و روش بزرگان اهل تصوف هستند؛ چون آنان مذهب و طریقت خود را بر سه اصل بنا نهادند:1-اقتدا به پیامبر(</w:t>
      </w:r>
      <w:r w:rsidRPr="00CC26F1">
        <w:rPr>
          <w:rFonts w:cs="CTraditional Arabic" w:hint="cs"/>
          <w:rtl/>
        </w:rPr>
        <w:t>ص</w:t>
      </w:r>
      <w:r>
        <w:rPr>
          <w:rFonts w:hint="cs"/>
          <w:rtl/>
        </w:rPr>
        <w:t>)</w:t>
      </w:r>
      <w:r w:rsidRPr="00FA1FE6">
        <w:rPr>
          <w:rFonts w:hint="cs"/>
          <w:rtl/>
        </w:rPr>
        <w:t xml:space="preserve"> در اخلاق و کردار،2-خوردن حلال،3-خالص گردانیدن نیت در تمامی اعمال. ولی این کسانی که خود را به اینان منتسب می کنند در همه ی این اصول،</w:t>
      </w:r>
      <w:r>
        <w:rPr>
          <w:rFonts w:hint="cs"/>
          <w:rtl/>
        </w:rPr>
        <w:t xml:space="preserve"> مخالف این بزرگان هستند. بنابر</w:t>
      </w:r>
      <w:r w:rsidRPr="00FA1FE6">
        <w:rPr>
          <w:rFonts w:hint="cs"/>
          <w:rtl/>
        </w:rPr>
        <w:t xml:space="preserve">این نمی توانند در زمره ی آنان داخل شوند. </w:t>
      </w:r>
    </w:p>
    <w:p w:rsidR="00A154B7" w:rsidRPr="00FA1FE6" w:rsidRDefault="00A154B7" w:rsidP="00A154B7">
      <w:pPr>
        <w:ind w:firstLine="283"/>
        <w:rPr>
          <w:rtl/>
        </w:rPr>
      </w:pPr>
      <w:r w:rsidRPr="00FA1FE6">
        <w:rPr>
          <w:rFonts w:hint="cs"/>
          <w:rtl/>
        </w:rPr>
        <w:t>قدر خدا بود که برخی از مردم راجع به مسأله ای شبیه همین مسأله ی فوق از یکی از شیوخ وقت پرسیدند ولی این مسأله ای که درباره</w:t>
      </w:r>
      <w:r>
        <w:rPr>
          <w:rFonts w:hint="cs"/>
          <w:rtl/>
        </w:rPr>
        <w:t xml:space="preserve"> ی</w:t>
      </w:r>
      <w:r w:rsidRPr="00FA1FE6">
        <w:rPr>
          <w:rFonts w:hint="cs"/>
          <w:rtl/>
        </w:rPr>
        <w:t xml:space="preserve"> آن سؤال شد، ظاهرش زیبا و</w:t>
      </w:r>
      <w:r>
        <w:rPr>
          <w:rFonts w:hint="cs"/>
          <w:rtl/>
        </w:rPr>
        <w:t xml:space="preserve"> </w:t>
      </w:r>
      <w:r w:rsidRPr="00FA1FE6">
        <w:rPr>
          <w:rFonts w:hint="cs"/>
          <w:rtl/>
        </w:rPr>
        <w:t>آراسته شده بود به گونه ای که نزدیک بود باطنش بر کسی که در آن دقت و تأمل نکرده باشد، پیوسته بماند. او در جواب گفت: خداوند از این ج</w:t>
      </w:r>
      <w:r>
        <w:rPr>
          <w:rFonts w:hint="cs"/>
          <w:rtl/>
        </w:rPr>
        <w:t>ماعت در</w:t>
      </w:r>
      <w:r w:rsidRPr="00FA1FE6">
        <w:rPr>
          <w:rFonts w:hint="cs"/>
          <w:rtl/>
        </w:rPr>
        <w:t>گذشته است. ولی این شیخ اصلاً متعرض بدعت ها و گمراهی های ایشان نشد. وقتی برخی از مردم این را شنیدند، او را به شهر دیگری فرستادند. او به غیر شهرش سفر کرد و در میان پیروانش شایع شد که برای طریقت شان حجتی در دست دارد که بر هر حجتی دیگری چیره می شود و او خواستار مناظره در این زمینه است. شیخ برای مناظره در این زمینه فرا خوانده شد. در این مناظره هیچ کای از دستشان بر نیامد جز اینکه گفت: این حجت من است و کارتی را که با خط پاسخ دهنده بود، انداخت، و او پیروانش از روی خوشحالی با آن کارت پرواز می کردند.</w:t>
      </w:r>
    </w:p>
    <w:p w:rsidR="00A154B7" w:rsidRPr="00FA1FE6" w:rsidRDefault="00A154B7" w:rsidP="00A154B7">
      <w:pPr>
        <w:ind w:firstLine="283"/>
        <w:rPr>
          <w:rtl/>
        </w:rPr>
      </w:pPr>
      <w:r w:rsidRPr="00FA1FE6">
        <w:rPr>
          <w:rFonts w:hint="cs"/>
          <w:rtl/>
        </w:rPr>
        <w:t>این مسأله به غرناطه</w:t>
      </w:r>
      <w:r>
        <w:rPr>
          <w:rFonts w:hint="cs"/>
          <w:rtl/>
        </w:rPr>
        <w:t xml:space="preserve"> رسید</w:t>
      </w:r>
      <w:r w:rsidRPr="00FA1FE6">
        <w:rPr>
          <w:rFonts w:hint="cs"/>
          <w:rtl/>
        </w:rPr>
        <w:t xml:space="preserve"> و از همه خواسته شد که در این مسأله تأمل و تدبر نمایند. هر کس در آن تأمل و تدبر نمود، جواب درست را برای آن پیدا می ک</w:t>
      </w:r>
      <w:r>
        <w:rPr>
          <w:rFonts w:hint="cs"/>
          <w:rtl/>
        </w:rPr>
        <w:t>رد؛ چون این کار جزو نصیحت و خیر</w:t>
      </w:r>
      <w:r w:rsidRPr="00FA1FE6">
        <w:rPr>
          <w:rFonts w:hint="cs"/>
          <w:rtl/>
        </w:rPr>
        <w:t>خواهی ای است که همان دین استوار و راه راست می باشد.</w:t>
      </w:r>
    </w:p>
    <w:p w:rsidR="00A154B7" w:rsidRPr="00FA1FE6" w:rsidRDefault="00A154B7" w:rsidP="00A154B7">
      <w:pPr>
        <w:ind w:firstLine="283"/>
        <w:rPr>
          <w:rtl/>
        </w:rPr>
      </w:pPr>
      <w:r w:rsidRPr="00FA1FE6">
        <w:rPr>
          <w:rFonts w:hint="cs"/>
          <w:rtl/>
        </w:rPr>
        <w:t>نصّ خلاصه ی سؤال این است: شیخ فلانی چه می گوید درباره ی جماعتی از مسلمانان که در خانقاه ها بر کناره</w:t>
      </w:r>
      <w:r>
        <w:rPr>
          <w:rFonts w:hint="cs"/>
          <w:rtl/>
        </w:rPr>
        <w:t xml:space="preserve"> </w:t>
      </w:r>
      <w:r w:rsidRPr="00FA1FE6">
        <w:rPr>
          <w:rFonts w:hint="cs"/>
          <w:rtl/>
        </w:rPr>
        <w:t>ی دریا در شب های مبارک جمع می شوند و قسمتی از قرآن را می خوانند و به کتاب های وعظ و اخلاق در حد توان گوش فرا می دهند و با انواع تهلیل و تسبیح و تقدیس ذکر خدا می کنند و سپس از میان آنان قصه گویی بلند می شود و مقداری پیامبر (</w:t>
      </w:r>
      <w:r w:rsidRPr="00CC26F1">
        <w:rPr>
          <w:rFonts w:cs="CTraditional Arabic" w:hint="cs"/>
          <w:rtl/>
        </w:rPr>
        <w:t>ص</w:t>
      </w:r>
      <w:r>
        <w:rPr>
          <w:rFonts w:hint="cs"/>
          <w:rtl/>
        </w:rPr>
        <w:t>)</w:t>
      </w:r>
      <w:r w:rsidRPr="00FA1FE6">
        <w:rPr>
          <w:rFonts w:hint="cs"/>
          <w:rtl/>
        </w:rPr>
        <w:t xml:space="preserve"> را مدح و ستایش می نماید و</w:t>
      </w:r>
      <w:r>
        <w:rPr>
          <w:rFonts w:hint="cs"/>
          <w:rtl/>
        </w:rPr>
        <w:t xml:space="preserve"> </w:t>
      </w:r>
      <w:r w:rsidRPr="00FA1FE6">
        <w:rPr>
          <w:rFonts w:hint="cs"/>
          <w:rtl/>
        </w:rPr>
        <w:t>از صفات صالحان و نعمت های خداوند سخنانی ایراد می کند که نفس بدان اشتیاق و تمایل پیدا می کند و او حاضرین را با ذکر منازل حجاز و جایگاه های پیامبر(</w:t>
      </w:r>
      <w:r w:rsidRPr="00CC26F1">
        <w:rPr>
          <w:rFonts w:cs="CTraditional Arabic" w:hint="cs"/>
          <w:rtl/>
        </w:rPr>
        <w:t>ص</w:t>
      </w:r>
      <w:r>
        <w:rPr>
          <w:rFonts w:hint="cs"/>
          <w:rtl/>
        </w:rPr>
        <w:t>)</w:t>
      </w:r>
      <w:r w:rsidRPr="00FA1FE6">
        <w:rPr>
          <w:rFonts w:hint="cs"/>
          <w:rtl/>
        </w:rPr>
        <w:t xml:space="preserve"> تشویق می کند. آنان از روی شور و اشتیاق به آن، به وجد می آیند. سپس غذا می خورند و خداوند سبحان را حمد و سپاس می گویند و مرتب بر پیامبر(</w:t>
      </w:r>
      <w:r w:rsidRPr="00CC26F1">
        <w:rPr>
          <w:rFonts w:cs="CTraditional Arabic" w:hint="cs"/>
          <w:rtl/>
        </w:rPr>
        <w:t>ص</w:t>
      </w:r>
      <w:r>
        <w:rPr>
          <w:rFonts w:hint="cs"/>
          <w:rtl/>
        </w:rPr>
        <w:t>)</w:t>
      </w:r>
      <w:r w:rsidRPr="00FA1FE6">
        <w:rPr>
          <w:rFonts w:hint="cs"/>
          <w:rtl/>
        </w:rPr>
        <w:t xml:space="preserve"> درود می فرستند و درباره ی صلاح و درستی امورشان با دعاهایی فقط به خدا روی می آورند و برای مسلمانان و امام شان دعا می کنند. آنگاه از هم جدا می شوند، آیا جمع شدنشان به آن گونه ای که ذکر شد، جایز است یا خیر از </w:t>
      </w:r>
      <w:r>
        <w:rPr>
          <w:rFonts w:hint="cs"/>
          <w:rtl/>
        </w:rPr>
        <w:t>این کار منع می شوند،و کارشان نا</w:t>
      </w:r>
      <w:r w:rsidRPr="00FA1FE6">
        <w:rPr>
          <w:rFonts w:hint="cs"/>
          <w:rtl/>
        </w:rPr>
        <w:t>پسند است؟ و اگر کسی از محبان و دوستدارانشان آنان را به قصد تبرک به منزلش دعوت می کند، آیا اینان دعوت او</w:t>
      </w:r>
      <w:r>
        <w:rPr>
          <w:rFonts w:hint="cs"/>
          <w:rtl/>
        </w:rPr>
        <w:t xml:space="preserve"> </w:t>
      </w:r>
      <w:r w:rsidRPr="00FA1FE6">
        <w:rPr>
          <w:rFonts w:hint="cs"/>
          <w:rtl/>
        </w:rPr>
        <w:t>را می پذیر</w:t>
      </w:r>
      <w:r>
        <w:rPr>
          <w:rFonts w:hint="cs"/>
          <w:rtl/>
        </w:rPr>
        <w:t>ن</w:t>
      </w:r>
      <w:r w:rsidRPr="00FA1FE6">
        <w:rPr>
          <w:rFonts w:hint="cs"/>
          <w:rtl/>
        </w:rPr>
        <w:t>د و</w:t>
      </w:r>
      <w:r>
        <w:rPr>
          <w:rFonts w:hint="cs"/>
          <w:rtl/>
        </w:rPr>
        <w:t xml:space="preserve"> </w:t>
      </w:r>
      <w:r w:rsidRPr="00FA1FE6">
        <w:rPr>
          <w:rFonts w:hint="cs"/>
          <w:rtl/>
        </w:rPr>
        <w:t>به شیوه</w:t>
      </w:r>
      <w:r>
        <w:rPr>
          <w:rFonts w:hint="cs"/>
          <w:rtl/>
        </w:rPr>
        <w:t xml:space="preserve"> ی</w:t>
      </w:r>
      <w:r w:rsidRPr="00FA1FE6">
        <w:rPr>
          <w:rFonts w:hint="cs"/>
          <w:rtl/>
        </w:rPr>
        <w:t xml:space="preserve"> مذکور جمع می شوند یا خیر؟</w:t>
      </w:r>
    </w:p>
    <w:p w:rsidR="00A154B7" w:rsidRPr="009B4966" w:rsidRDefault="00A154B7" w:rsidP="00A154B7">
      <w:pPr>
        <w:ind w:firstLine="283"/>
        <w:rPr>
          <w:b/>
          <w:bCs/>
          <w:rtl/>
        </w:rPr>
      </w:pPr>
      <w:r w:rsidRPr="009B4966">
        <w:rPr>
          <w:rFonts w:hint="cs"/>
          <w:b/>
          <w:bCs/>
          <w:rtl/>
        </w:rPr>
        <w:t>خلاصه ی پاسخ سؤال فوق این است:</w:t>
      </w:r>
    </w:p>
    <w:p w:rsidR="00A154B7" w:rsidRPr="00FA1FE6" w:rsidRDefault="00A154B7" w:rsidP="00A154B7">
      <w:pPr>
        <w:numPr>
          <w:ilvl w:val="0"/>
          <w:numId w:val="33"/>
        </w:numPr>
        <w:spacing w:after="120"/>
        <w:ind w:left="0" w:firstLine="283"/>
        <w:contextualSpacing/>
      </w:pPr>
      <w:r w:rsidRPr="00FA1FE6">
        <w:rPr>
          <w:rFonts w:hint="cs"/>
          <w:rtl/>
        </w:rPr>
        <w:t>مجالس تلاوت قرآن و ذکر خدا،همان باغ های بهشت است. سپس او شواهدی را مبنی بر طلب ذکر خدا آورد.</w:t>
      </w:r>
    </w:p>
    <w:p w:rsidR="00A154B7" w:rsidRPr="00FA1FE6" w:rsidRDefault="00A154B7" w:rsidP="00A154B7">
      <w:pPr>
        <w:numPr>
          <w:ilvl w:val="0"/>
          <w:numId w:val="33"/>
        </w:numPr>
        <w:spacing w:after="120"/>
        <w:ind w:left="0" w:firstLine="283"/>
        <w:contextualSpacing/>
      </w:pPr>
      <w:r w:rsidRPr="00FA1FE6">
        <w:rPr>
          <w:rFonts w:hint="cs"/>
          <w:rtl/>
        </w:rPr>
        <w:t>اما راجع به سروده های شعر باید گفت که شعر هم کلام است؛ خوب آن،خوب و زشت آن، زشت است. در قرآن راجع به شعرای اسلام آمده است:</w:t>
      </w:r>
      <w:r w:rsidRPr="00FA1FE6">
        <w:rPr>
          <w:rFonts w:ascii="QCF_BSML" w:hAnsi="QCF_BSML" w:cs="QCF_BSML"/>
          <w:color w:val="000000"/>
          <w:sz w:val="27"/>
          <w:szCs w:val="27"/>
          <w:rtl/>
          <w:lang w:bidi="ar-SA"/>
        </w:rPr>
        <w:t xml:space="preserve"> ﭽ </w:t>
      </w:r>
      <w:r w:rsidRPr="00FA1FE6">
        <w:rPr>
          <w:rFonts w:ascii="QCF_P376" w:hAnsi="QCF_P376" w:cs="QCF_P376"/>
          <w:color w:val="000000"/>
          <w:sz w:val="27"/>
          <w:szCs w:val="27"/>
          <w:rtl/>
          <w:lang w:bidi="ar-SA"/>
        </w:rPr>
        <w:t xml:space="preserve">ﯪ  ﯫ      ﯬ  ﯭ  ﯮ  ﯯ  ﯰ  ﯱ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الشعراء: ٢٢٧</w:t>
      </w:r>
      <w:r>
        <w:rPr>
          <w:rFonts w:ascii="2  Badr" w:hAnsi="Arial" w:hint="cs"/>
          <w:color w:val="000000"/>
          <w:sz w:val="27"/>
          <w:szCs w:val="27"/>
          <w:rtl/>
          <w:lang w:bidi="ar-SA"/>
        </w:rPr>
        <w:t>«</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مگر</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شاعراني</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كه</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مؤمن</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هستند</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و</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كارهاي</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شايسته</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و</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بايسته</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مي‌كنند</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و</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بسيار</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خدا</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را</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ياد</w:t>
      </w:r>
      <w:r w:rsidRPr="0016657D">
        <w:rPr>
          <w:rFonts w:ascii="2  Badr" w:hAnsi="Arial"/>
          <w:color w:val="000000"/>
          <w:sz w:val="27"/>
          <w:szCs w:val="27"/>
          <w:rtl/>
          <w:lang w:bidi="ar-SA"/>
        </w:rPr>
        <w:t xml:space="preserve"> </w:t>
      </w:r>
      <w:r w:rsidRPr="0016657D">
        <w:rPr>
          <w:rFonts w:ascii="2  Badr" w:hAnsi="Arial" w:hint="cs"/>
          <w:color w:val="000000"/>
          <w:sz w:val="27"/>
          <w:szCs w:val="27"/>
          <w:rtl/>
          <w:lang w:bidi="ar-SA"/>
        </w:rPr>
        <w:t>مي‌نمايند</w:t>
      </w:r>
      <w:r>
        <w:rPr>
          <w:rFonts w:ascii="2  Badr" w:hAnsi="Arial" w:hint="cs"/>
          <w:color w:val="000000"/>
          <w:sz w:val="27"/>
          <w:szCs w:val="27"/>
          <w:rtl/>
          <w:lang w:bidi="ar-SA"/>
        </w:rPr>
        <w:t>.»</w:t>
      </w:r>
      <w:r w:rsidRPr="00FA1FE6">
        <w:rPr>
          <w:rFonts w:ascii="Arial" w:hAnsi="Arial" w:cs="Arial"/>
          <w:color w:val="000000"/>
          <w:sz w:val="27"/>
          <w:szCs w:val="27"/>
          <w:lang w:bidi="ar-SA"/>
        </w:rPr>
        <w:t xml:space="preserve"> </w:t>
      </w:r>
      <w:r w:rsidRPr="00FA1FE6">
        <w:rPr>
          <w:rFonts w:ascii="2  Badr" w:hAnsi="2  Badr" w:hint="cs"/>
          <w:rtl/>
          <w:lang w:bidi="ar-SA"/>
        </w:rPr>
        <w:t xml:space="preserve"> این آیه زمانی که حسّان بن ثابت و عبدالله بن رواحه و کعب وقتی آیه ی :</w:t>
      </w:r>
      <w:r w:rsidRPr="00FA1FE6">
        <w:rPr>
          <w:rFonts w:ascii="QCF_BSML" w:hAnsi="QCF_BSML" w:cs="QCF_BSML"/>
          <w:color w:val="000000"/>
          <w:sz w:val="27"/>
          <w:szCs w:val="27"/>
          <w:rtl/>
          <w:lang w:bidi="ar-SA"/>
        </w:rPr>
        <w:t xml:space="preserve">ﭽ </w:t>
      </w:r>
      <w:r w:rsidRPr="00FA1FE6">
        <w:rPr>
          <w:rFonts w:ascii="QCF_P376" w:hAnsi="QCF_P376" w:cs="QCF_P376"/>
          <w:color w:val="000000"/>
          <w:sz w:val="27"/>
          <w:szCs w:val="27"/>
          <w:rtl/>
          <w:lang w:bidi="ar-SA"/>
        </w:rPr>
        <w:t xml:space="preserve">ﯘ  ﯙ  ﯚ               ﯛ  ﯜ  ﯝ  ﯞ  ﯟ  ﯠ  ﯡ    ﯢ  ﯣ  ﯤ  ﯥ  ﯦ  ﯧ  ﯨ  ﯩ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 xml:space="preserve">الشعراء: ٢٢٤ </w:t>
      </w:r>
      <w:r>
        <w:rPr>
          <w:rFonts w:ascii="Times New Roman" w:hAnsi="Times New Roman" w:cs="Times New Roman" w:hint="cs"/>
          <w:color w:val="000000"/>
          <w:sz w:val="27"/>
          <w:szCs w:val="27"/>
          <w:rtl/>
          <w:lang w:bidi="ar-SA"/>
        </w:rPr>
        <w:t>–</w:t>
      </w:r>
      <w:r w:rsidRPr="00FA1FE6">
        <w:rPr>
          <w:rFonts w:ascii="2  Badr" w:hAnsi="Arial"/>
          <w:color w:val="000000"/>
          <w:sz w:val="27"/>
          <w:szCs w:val="27"/>
          <w:rtl/>
          <w:lang w:bidi="ar-SA"/>
        </w:rPr>
        <w:t xml:space="preserve"> ٢٢٦</w:t>
      </w:r>
      <w:r>
        <w:rPr>
          <w:rFonts w:ascii="2  Badr" w:hAnsi="Arial" w:hint="cs"/>
          <w:color w:val="000000"/>
          <w:sz w:val="27"/>
          <w:szCs w:val="27"/>
          <w:rtl/>
          <w:lang w:bidi="ar-SA"/>
        </w:rPr>
        <w:t>«</w:t>
      </w:r>
      <w:r w:rsidRPr="00832748">
        <w:rPr>
          <w:rFonts w:hint="cs"/>
          <w:rtl/>
        </w:rPr>
        <w:t xml:space="preserve"> </w:t>
      </w:r>
      <w:r w:rsidRPr="00832748">
        <w:rPr>
          <w:rFonts w:ascii="2  Badr" w:hAnsi="Arial" w:hint="cs"/>
          <w:color w:val="000000"/>
          <w:sz w:val="27"/>
          <w:szCs w:val="27"/>
          <w:rtl/>
          <w:lang w:bidi="ar-SA"/>
        </w:rPr>
        <w:t>‏</w:t>
      </w:r>
      <w:r w:rsidRPr="00832748">
        <w:rPr>
          <w:rFonts w:ascii="2  Badr" w:hAnsi="Arial"/>
          <w:color w:val="000000"/>
          <w:sz w:val="27"/>
          <w:szCs w:val="27"/>
          <w:rtl/>
          <w:lang w:bidi="ar-SA"/>
        </w:rPr>
        <w:t xml:space="preserve"> </w:t>
      </w:r>
      <w:r w:rsidRPr="00832748">
        <w:rPr>
          <w:rFonts w:ascii="2  Badr" w:hAnsi="Arial" w:hint="cs"/>
          <w:color w:val="000000"/>
          <w:sz w:val="27"/>
          <w:szCs w:val="27"/>
          <w:rtl/>
          <w:lang w:bidi="ar-SA"/>
        </w:rPr>
        <w:t>سرگشتگان</w:t>
      </w:r>
      <w:r w:rsidRPr="00832748">
        <w:rPr>
          <w:rFonts w:ascii="2  Badr" w:hAnsi="Arial"/>
          <w:color w:val="000000"/>
          <w:sz w:val="27"/>
          <w:szCs w:val="27"/>
          <w:rtl/>
          <w:lang w:bidi="ar-SA"/>
        </w:rPr>
        <w:t xml:space="preserve"> </w:t>
      </w:r>
      <w:r w:rsidRPr="00832748">
        <w:rPr>
          <w:rFonts w:ascii="2  Badr" w:hAnsi="Arial" w:hint="cs"/>
          <w:color w:val="000000"/>
          <w:sz w:val="27"/>
          <w:szCs w:val="27"/>
          <w:rtl/>
          <w:lang w:bidi="ar-SA"/>
        </w:rPr>
        <w:t>و</w:t>
      </w:r>
      <w:r w:rsidRPr="00832748">
        <w:rPr>
          <w:rFonts w:ascii="2  Badr" w:hAnsi="Arial"/>
          <w:color w:val="000000"/>
          <w:sz w:val="27"/>
          <w:szCs w:val="27"/>
          <w:rtl/>
          <w:lang w:bidi="ar-SA"/>
        </w:rPr>
        <w:t xml:space="preserve"> </w:t>
      </w:r>
      <w:r w:rsidRPr="00832748">
        <w:rPr>
          <w:rFonts w:ascii="2  Badr" w:hAnsi="Arial" w:hint="cs"/>
          <w:color w:val="000000"/>
          <w:sz w:val="27"/>
          <w:szCs w:val="27"/>
          <w:rtl/>
          <w:lang w:bidi="ar-SA"/>
        </w:rPr>
        <w:t>گمراهان</w:t>
      </w:r>
      <w:r w:rsidRPr="00832748">
        <w:rPr>
          <w:rFonts w:ascii="2  Badr" w:hAnsi="Arial"/>
          <w:color w:val="000000"/>
          <w:sz w:val="27"/>
          <w:szCs w:val="27"/>
          <w:rtl/>
          <w:lang w:bidi="ar-SA"/>
        </w:rPr>
        <w:t xml:space="preserve"> </w:t>
      </w:r>
      <w:r w:rsidRPr="00832748">
        <w:rPr>
          <w:rFonts w:ascii="2  Badr" w:hAnsi="Arial" w:hint="cs"/>
          <w:color w:val="000000"/>
          <w:sz w:val="27"/>
          <w:szCs w:val="27"/>
          <w:rtl/>
          <w:lang w:bidi="ar-SA"/>
        </w:rPr>
        <w:t>از</w:t>
      </w:r>
      <w:r w:rsidRPr="00832748">
        <w:rPr>
          <w:rFonts w:ascii="2  Badr" w:hAnsi="Arial"/>
          <w:color w:val="000000"/>
          <w:sz w:val="27"/>
          <w:szCs w:val="27"/>
          <w:rtl/>
          <w:lang w:bidi="ar-SA"/>
        </w:rPr>
        <w:t xml:space="preserve"> </w:t>
      </w:r>
      <w:r w:rsidRPr="00832748">
        <w:rPr>
          <w:rFonts w:ascii="2  Badr" w:hAnsi="Arial" w:hint="cs"/>
          <w:color w:val="000000"/>
          <w:sz w:val="27"/>
          <w:szCs w:val="27"/>
          <w:rtl/>
          <w:lang w:bidi="ar-SA"/>
        </w:rPr>
        <w:t>شعراء</w:t>
      </w:r>
      <w:r w:rsidRPr="00832748">
        <w:rPr>
          <w:rFonts w:ascii="2  Badr" w:hAnsi="Arial"/>
          <w:color w:val="000000"/>
          <w:sz w:val="27"/>
          <w:szCs w:val="27"/>
          <w:rtl/>
          <w:lang w:bidi="ar-SA"/>
        </w:rPr>
        <w:t xml:space="preserve"> </w:t>
      </w:r>
      <w:r w:rsidRPr="00832748">
        <w:rPr>
          <w:rFonts w:ascii="2  Badr" w:hAnsi="Arial" w:hint="cs"/>
          <w:color w:val="000000"/>
          <w:sz w:val="27"/>
          <w:szCs w:val="27"/>
          <w:rtl/>
          <w:lang w:bidi="ar-SA"/>
        </w:rPr>
        <w:t>پيروي</w:t>
      </w:r>
      <w:r w:rsidRPr="00832748">
        <w:rPr>
          <w:rFonts w:ascii="2  Badr" w:hAnsi="Arial"/>
          <w:color w:val="000000"/>
          <w:sz w:val="27"/>
          <w:szCs w:val="27"/>
          <w:rtl/>
          <w:lang w:bidi="ar-SA"/>
        </w:rPr>
        <w:t xml:space="preserve"> </w:t>
      </w:r>
      <w:r w:rsidRPr="00832748">
        <w:rPr>
          <w:rFonts w:ascii="2  Badr" w:hAnsi="Arial" w:hint="cs"/>
          <w:color w:val="000000"/>
          <w:sz w:val="27"/>
          <w:szCs w:val="27"/>
          <w:rtl/>
          <w:lang w:bidi="ar-SA"/>
        </w:rPr>
        <w:t>مي‌كنند</w:t>
      </w:r>
      <w:r w:rsidRPr="00832748">
        <w:rPr>
          <w:rFonts w:ascii="2  Badr" w:hAnsi="Arial"/>
          <w:color w:val="000000"/>
          <w:sz w:val="27"/>
          <w:szCs w:val="27"/>
          <w:rtl/>
          <w:lang w:bidi="ar-SA"/>
        </w:rPr>
        <w:t>.</w:t>
      </w:r>
      <w:r w:rsidRPr="00BB3CED">
        <w:rPr>
          <w:rFonts w:hint="cs"/>
          <w:rtl/>
        </w:rPr>
        <w:t xml:space="preserve"> </w:t>
      </w:r>
      <w:r w:rsidRPr="00BB3CED">
        <w:rPr>
          <w:rFonts w:ascii="2  Badr" w:hAnsi="Arial" w:hint="cs"/>
          <w:color w:val="000000"/>
          <w:sz w:val="27"/>
          <w:szCs w:val="27"/>
          <w:rtl/>
          <w:lang w:bidi="ar-SA"/>
        </w:rPr>
        <w:t>‏</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مگر</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نمي‌بيني</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كه</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آنان</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به</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هر</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راهي</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بي‌هدف</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پا</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مي‌گذارند</w:t>
      </w:r>
      <w:r>
        <w:rPr>
          <w:rFonts w:ascii="2  Badr" w:hAnsi="Arial"/>
          <w:color w:val="000000"/>
          <w:sz w:val="27"/>
          <w:szCs w:val="27"/>
          <w:rtl/>
          <w:lang w:bidi="ar-SA"/>
        </w:rPr>
        <w:t>(</w:t>
      </w:r>
      <w:r w:rsidRPr="00BB3CED">
        <w:rPr>
          <w:rFonts w:ascii="2  Badr" w:hAnsi="Arial" w:hint="cs"/>
          <w:color w:val="000000"/>
          <w:sz w:val="27"/>
          <w:szCs w:val="27"/>
          <w:rtl/>
          <w:lang w:bidi="ar-SA"/>
        </w:rPr>
        <w:t>و</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غرق</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تخيّلات</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و</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تشبيهات</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شاعرانه</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خويش</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بوده</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و</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در</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بند</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منطق</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و</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استدلال</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نمي‌باشند</w:t>
      </w:r>
      <w:r>
        <w:rPr>
          <w:rFonts w:ascii="2  Badr" w:hAnsi="Arial"/>
          <w:color w:val="000000"/>
          <w:sz w:val="27"/>
          <w:szCs w:val="27"/>
          <w:rtl/>
          <w:lang w:bidi="ar-SA"/>
        </w:rPr>
        <w:t>؟)</w:t>
      </w:r>
      <w:r w:rsidRPr="00BB3CED">
        <w:rPr>
          <w:rFonts w:ascii="2  Badr" w:hAnsi="Arial"/>
          <w:color w:val="000000"/>
          <w:sz w:val="27"/>
          <w:szCs w:val="27"/>
          <w:rtl/>
          <w:lang w:bidi="ar-SA"/>
        </w:rPr>
        <w:t>. ‏</w:t>
      </w:r>
      <w:r w:rsidRPr="00BB3CED">
        <w:rPr>
          <w:rFonts w:hint="cs"/>
          <w:rtl/>
        </w:rPr>
        <w:t xml:space="preserve"> </w:t>
      </w:r>
      <w:r w:rsidRPr="00BB3CED">
        <w:rPr>
          <w:rFonts w:ascii="2  Badr" w:hAnsi="Arial" w:hint="cs"/>
          <w:color w:val="000000"/>
          <w:sz w:val="27"/>
          <w:szCs w:val="27"/>
          <w:rtl/>
          <w:lang w:bidi="ar-SA"/>
        </w:rPr>
        <w:t>و</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اين</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كه</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ايشان</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چيزهائي</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مي‌گويند</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كه</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خودشان</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انجام</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نمي‌دهند</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و</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بدانها</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عمل</w:t>
      </w:r>
      <w:r w:rsidRPr="00BB3CED">
        <w:rPr>
          <w:rFonts w:ascii="2  Badr" w:hAnsi="Arial"/>
          <w:color w:val="000000"/>
          <w:sz w:val="27"/>
          <w:szCs w:val="27"/>
          <w:rtl/>
          <w:lang w:bidi="ar-SA"/>
        </w:rPr>
        <w:t xml:space="preserve"> </w:t>
      </w:r>
      <w:r w:rsidRPr="00BB3CED">
        <w:rPr>
          <w:rFonts w:ascii="2  Badr" w:hAnsi="Arial" w:hint="cs"/>
          <w:color w:val="000000"/>
          <w:sz w:val="27"/>
          <w:szCs w:val="27"/>
          <w:rtl/>
          <w:lang w:bidi="ar-SA"/>
        </w:rPr>
        <w:t>نمي‌كنند</w:t>
      </w:r>
      <w:r>
        <w:rPr>
          <w:rFonts w:ascii="2  Badr" w:hAnsi="Arial"/>
          <w:color w:val="000000"/>
          <w:sz w:val="27"/>
          <w:szCs w:val="27"/>
          <w:rtl/>
          <w:lang w:bidi="ar-SA"/>
        </w:rPr>
        <w:t xml:space="preserve">. </w:t>
      </w:r>
      <w:r>
        <w:rPr>
          <w:rFonts w:ascii="2  Badr" w:hAnsi="Arial" w:hint="cs"/>
          <w:color w:val="000000"/>
          <w:sz w:val="27"/>
          <w:szCs w:val="27"/>
          <w:rtl/>
          <w:lang w:bidi="ar-SA"/>
        </w:rPr>
        <w:t>»</w:t>
      </w:r>
      <w:r w:rsidRPr="00FA1FE6">
        <w:rPr>
          <w:rFonts w:ascii="Arial" w:hAnsi="Arial" w:cs="Arial"/>
          <w:color w:val="000000"/>
          <w:sz w:val="27"/>
          <w:szCs w:val="27"/>
          <w:lang w:bidi="ar-SA"/>
        </w:rPr>
        <w:t xml:space="preserve"> </w:t>
      </w:r>
      <w:r w:rsidRPr="00FA1FE6">
        <w:rPr>
          <w:rFonts w:ascii="2  Badr" w:hAnsi="2  Badr" w:hint="cs"/>
          <w:rtl/>
          <w:lang w:bidi="ar-SA"/>
        </w:rPr>
        <w:t xml:space="preserve"> را شنیدند، گریه کردند پس از </w:t>
      </w:r>
      <w:r>
        <w:rPr>
          <w:rFonts w:ascii="2  Badr" w:hAnsi="2  Badr" w:hint="cs"/>
          <w:rtl/>
          <w:lang w:bidi="ar-SA"/>
        </w:rPr>
        <w:t xml:space="preserve">آن، </w:t>
      </w:r>
      <w:r w:rsidRPr="00FA1FE6">
        <w:rPr>
          <w:rFonts w:ascii="2  Badr" w:hAnsi="2  Badr" w:hint="cs"/>
          <w:rtl/>
          <w:lang w:bidi="ar-SA"/>
        </w:rPr>
        <w:t>این استثناء نازل شد. در حضور رسول خدا(</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هم شعر سروده شده و قلب مبارک آن حضرت نازک شد و با شنیدن این ابیات خواهر نضر چشمانش پر از اش</w:t>
      </w:r>
      <w:r>
        <w:rPr>
          <w:rFonts w:ascii="2  Badr" w:hAnsi="2  Badr" w:hint="cs"/>
          <w:rtl/>
          <w:lang w:bidi="ar-SA"/>
        </w:rPr>
        <w:t xml:space="preserve">ک شد، چون مهربانی و دلسوزی و دل </w:t>
      </w:r>
      <w:r w:rsidRPr="00FA1FE6">
        <w:rPr>
          <w:rFonts w:ascii="2  Badr" w:hAnsi="2  Badr" w:hint="cs"/>
          <w:rtl/>
          <w:lang w:bidi="ar-SA"/>
        </w:rPr>
        <w:t>نرمی از سرشت آن حضرت(</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بود.</w:t>
      </w:r>
    </w:p>
    <w:p w:rsidR="00A154B7" w:rsidRPr="00FA1FE6" w:rsidRDefault="00A154B7" w:rsidP="00A154B7">
      <w:pPr>
        <w:numPr>
          <w:ilvl w:val="0"/>
          <w:numId w:val="33"/>
        </w:numPr>
        <w:spacing w:after="120"/>
        <w:ind w:left="0" w:firstLine="283"/>
        <w:contextualSpacing/>
      </w:pPr>
      <w:r w:rsidRPr="00FA1FE6">
        <w:rPr>
          <w:rFonts w:ascii="2  Badr" w:hAnsi="2  Badr" w:hint="cs"/>
          <w:rtl/>
          <w:lang w:bidi="ar-SA"/>
        </w:rPr>
        <w:t>راجع به وجد آمدن موقع سماع باید گفت که این حالت در اصل، اثر رقت نفس و پریشانی</w:t>
      </w:r>
      <w:r>
        <w:rPr>
          <w:rFonts w:ascii="2  Badr" w:hAnsi="2  Badr" w:hint="cs"/>
          <w:rtl/>
          <w:lang w:bidi="ar-SA"/>
        </w:rPr>
        <w:t xml:space="preserve"> قلب است که در اثر متأثر شدن با</w:t>
      </w:r>
      <w:r w:rsidRPr="00FA1FE6">
        <w:rPr>
          <w:rFonts w:ascii="2  Badr" w:hAnsi="2  Badr" w:hint="cs"/>
          <w:rtl/>
          <w:lang w:bidi="ar-SA"/>
        </w:rPr>
        <w:t>طن، ظاهر هم متأثر می شود؛ خداوند متعال می فرماید:</w:t>
      </w:r>
      <w:r w:rsidRPr="00FA1FE6">
        <w:rPr>
          <w:rFonts w:ascii="QCF_BSML" w:hAnsi="QCF_BSML" w:cs="QCF_BSML"/>
          <w:color w:val="000000"/>
          <w:sz w:val="27"/>
          <w:szCs w:val="27"/>
          <w:rtl/>
          <w:lang w:bidi="ar-SA"/>
        </w:rPr>
        <w:t xml:space="preserve"> ﭽ </w:t>
      </w:r>
      <w:r w:rsidRPr="00FA1FE6">
        <w:rPr>
          <w:rFonts w:ascii="QCF_P336" w:hAnsi="QCF_P336" w:cs="QCF_P336"/>
          <w:color w:val="000000"/>
          <w:sz w:val="27"/>
          <w:szCs w:val="27"/>
          <w:rtl/>
          <w:lang w:bidi="ar-SA"/>
        </w:rPr>
        <w:t xml:space="preserve">ﮕ  ﮖ   ﮗ    ﮘ  ﮙ   ﮚ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الحج: ٣٥</w:t>
      </w:r>
      <w:r w:rsidRPr="00FA1FE6">
        <w:rPr>
          <w:rFonts w:ascii="Arial" w:hAnsi="Arial" w:cs="Arial"/>
          <w:color w:val="000000"/>
          <w:sz w:val="27"/>
          <w:szCs w:val="27"/>
          <w:lang w:bidi="ar-SA"/>
        </w:rPr>
        <w:t xml:space="preserve"> </w:t>
      </w:r>
      <w:r>
        <w:rPr>
          <w:rFonts w:ascii="2  Badr" w:hAnsi="2  Badr" w:hint="cs"/>
          <w:rtl/>
          <w:lang w:bidi="ar-SA"/>
        </w:rPr>
        <w:t>«</w:t>
      </w:r>
      <w:r w:rsidRPr="005C515F">
        <w:rPr>
          <w:rFonts w:ascii="2  Badr" w:hAnsi="2  Badr" w:hint="cs"/>
          <w:rtl/>
          <w:lang w:bidi="ar-SA"/>
        </w:rPr>
        <w:t>آنان</w:t>
      </w:r>
      <w:r w:rsidRPr="005C515F">
        <w:rPr>
          <w:rFonts w:ascii="2  Badr" w:hAnsi="2  Badr"/>
          <w:rtl/>
          <w:lang w:bidi="ar-SA"/>
        </w:rPr>
        <w:t xml:space="preserve"> </w:t>
      </w:r>
      <w:r w:rsidRPr="005C515F">
        <w:rPr>
          <w:rFonts w:ascii="2  Badr" w:hAnsi="2  Badr" w:hint="cs"/>
          <w:rtl/>
          <w:lang w:bidi="ar-SA"/>
        </w:rPr>
        <w:t>كساني</w:t>
      </w:r>
      <w:r w:rsidRPr="005C515F">
        <w:rPr>
          <w:rFonts w:ascii="2  Badr" w:hAnsi="2  Badr"/>
          <w:rtl/>
          <w:lang w:bidi="ar-SA"/>
        </w:rPr>
        <w:t xml:space="preserve"> </w:t>
      </w:r>
      <w:r w:rsidRPr="005C515F">
        <w:rPr>
          <w:rFonts w:ascii="2  Badr" w:hAnsi="2  Badr" w:hint="cs"/>
          <w:rtl/>
          <w:lang w:bidi="ar-SA"/>
        </w:rPr>
        <w:t>هستند</w:t>
      </w:r>
      <w:r w:rsidRPr="005C515F">
        <w:rPr>
          <w:rFonts w:ascii="2  Badr" w:hAnsi="2  Badr"/>
          <w:rtl/>
          <w:lang w:bidi="ar-SA"/>
        </w:rPr>
        <w:t xml:space="preserve"> </w:t>
      </w:r>
      <w:r w:rsidRPr="005C515F">
        <w:rPr>
          <w:rFonts w:ascii="2  Badr" w:hAnsi="2  Badr" w:hint="cs"/>
          <w:rtl/>
          <w:lang w:bidi="ar-SA"/>
        </w:rPr>
        <w:t>كه</w:t>
      </w:r>
      <w:r w:rsidRPr="005C515F">
        <w:rPr>
          <w:rFonts w:ascii="2  Badr" w:hAnsi="2  Badr"/>
          <w:rtl/>
          <w:lang w:bidi="ar-SA"/>
        </w:rPr>
        <w:t xml:space="preserve"> </w:t>
      </w:r>
      <w:r w:rsidRPr="005C515F">
        <w:rPr>
          <w:rFonts w:ascii="2  Badr" w:hAnsi="2  Badr" w:hint="cs"/>
          <w:rtl/>
          <w:lang w:bidi="ar-SA"/>
        </w:rPr>
        <w:t>چون</w:t>
      </w:r>
      <w:r w:rsidRPr="005C515F">
        <w:rPr>
          <w:rFonts w:ascii="2  Badr" w:hAnsi="2  Badr"/>
          <w:rtl/>
          <w:lang w:bidi="ar-SA"/>
        </w:rPr>
        <w:t xml:space="preserve"> </w:t>
      </w:r>
      <w:r w:rsidRPr="005C515F">
        <w:rPr>
          <w:rFonts w:ascii="2  Badr" w:hAnsi="2  Badr" w:hint="cs"/>
          <w:rtl/>
          <w:lang w:bidi="ar-SA"/>
        </w:rPr>
        <w:t>نام</w:t>
      </w:r>
      <w:r w:rsidRPr="005C515F">
        <w:rPr>
          <w:rFonts w:ascii="2  Badr" w:hAnsi="2  Badr"/>
          <w:rtl/>
          <w:lang w:bidi="ar-SA"/>
        </w:rPr>
        <w:t xml:space="preserve"> </w:t>
      </w:r>
      <w:r w:rsidRPr="005C515F">
        <w:rPr>
          <w:rFonts w:ascii="2  Badr" w:hAnsi="2  Badr" w:hint="cs"/>
          <w:rtl/>
          <w:lang w:bidi="ar-SA"/>
        </w:rPr>
        <w:t>خدا</w:t>
      </w:r>
      <w:r w:rsidRPr="005C515F">
        <w:rPr>
          <w:rFonts w:ascii="2  Badr" w:hAnsi="2  Badr"/>
          <w:rtl/>
          <w:lang w:bidi="ar-SA"/>
        </w:rPr>
        <w:t xml:space="preserve"> </w:t>
      </w:r>
      <w:r w:rsidRPr="005C515F">
        <w:rPr>
          <w:rFonts w:ascii="2  Badr" w:hAnsi="2  Badr" w:hint="cs"/>
          <w:rtl/>
          <w:lang w:bidi="ar-SA"/>
        </w:rPr>
        <w:t>برده</w:t>
      </w:r>
      <w:r w:rsidRPr="005C515F">
        <w:rPr>
          <w:rFonts w:ascii="2  Badr" w:hAnsi="2  Badr"/>
          <w:rtl/>
          <w:lang w:bidi="ar-SA"/>
        </w:rPr>
        <w:t xml:space="preserve"> </w:t>
      </w:r>
      <w:r w:rsidRPr="005C515F">
        <w:rPr>
          <w:rFonts w:ascii="2  Badr" w:hAnsi="2  Badr" w:hint="cs"/>
          <w:rtl/>
          <w:lang w:bidi="ar-SA"/>
        </w:rPr>
        <w:t>شود</w:t>
      </w:r>
      <w:r w:rsidRPr="005C515F">
        <w:rPr>
          <w:rFonts w:ascii="2  Badr" w:hAnsi="2  Badr"/>
          <w:rtl/>
          <w:lang w:bidi="ar-SA"/>
        </w:rPr>
        <w:t xml:space="preserve"> </w:t>
      </w:r>
      <w:r>
        <w:rPr>
          <w:rFonts w:ascii="2  Badr" w:hAnsi="2  Badr"/>
          <w:rtl/>
          <w:lang w:bidi="ar-SA"/>
        </w:rPr>
        <w:t>(</w:t>
      </w:r>
      <w:r w:rsidRPr="005C515F">
        <w:rPr>
          <w:rFonts w:ascii="2  Badr" w:hAnsi="2  Badr" w:hint="cs"/>
          <w:rtl/>
          <w:lang w:bidi="ar-SA"/>
        </w:rPr>
        <w:t>به</w:t>
      </w:r>
      <w:r w:rsidRPr="005C515F">
        <w:rPr>
          <w:rFonts w:ascii="2  Badr" w:hAnsi="2  Badr"/>
          <w:rtl/>
          <w:lang w:bidi="ar-SA"/>
        </w:rPr>
        <w:t xml:space="preserve"> </w:t>
      </w:r>
      <w:r w:rsidRPr="005C515F">
        <w:rPr>
          <w:rFonts w:ascii="2  Badr" w:hAnsi="2  Badr" w:hint="cs"/>
          <w:rtl/>
          <w:lang w:bidi="ar-SA"/>
        </w:rPr>
        <w:t>خاطر</w:t>
      </w:r>
      <w:r w:rsidRPr="005C515F">
        <w:rPr>
          <w:rFonts w:ascii="2  Badr" w:hAnsi="2  Badr"/>
          <w:rtl/>
          <w:lang w:bidi="ar-SA"/>
        </w:rPr>
        <w:t xml:space="preserve"> </w:t>
      </w:r>
      <w:r w:rsidRPr="005C515F">
        <w:rPr>
          <w:rFonts w:ascii="2  Badr" w:hAnsi="2  Badr" w:hint="cs"/>
          <w:rtl/>
          <w:lang w:bidi="ar-SA"/>
        </w:rPr>
        <w:t>درك</w:t>
      </w:r>
      <w:r w:rsidRPr="005C515F">
        <w:rPr>
          <w:rFonts w:ascii="2  Badr" w:hAnsi="2  Badr"/>
          <w:rtl/>
          <w:lang w:bidi="ar-SA"/>
        </w:rPr>
        <w:t xml:space="preserve"> </w:t>
      </w:r>
      <w:r w:rsidRPr="005C515F">
        <w:rPr>
          <w:rFonts w:ascii="2  Badr" w:hAnsi="2  Badr" w:hint="cs"/>
          <w:rtl/>
          <w:lang w:bidi="ar-SA"/>
        </w:rPr>
        <w:t>مقام</w:t>
      </w:r>
      <w:r w:rsidRPr="005C515F">
        <w:rPr>
          <w:rFonts w:ascii="2  Badr" w:hAnsi="2  Badr"/>
          <w:rtl/>
          <w:lang w:bidi="ar-SA"/>
        </w:rPr>
        <w:t xml:space="preserve"> </w:t>
      </w:r>
      <w:r w:rsidRPr="005C515F">
        <w:rPr>
          <w:rFonts w:ascii="2  Badr" w:hAnsi="2  Badr" w:hint="cs"/>
          <w:rtl/>
          <w:lang w:bidi="ar-SA"/>
        </w:rPr>
        <w:t>باعظمت</w:t>
      </w:r>
      <w:r w:rsidRPr="005C515F">
        <w:rPr>
          <w:rFonts w:ascii="2  Badr" w:hAnsi="2  Badr"/>
          <w:rtl/>
          <w:lang w:bidi="ar-SA"/>
        </w:rPr>
        <w:t xml:space="preserve"> </w:t>
      </w:r>
      <w:r w:rsidRPr="005C515F">
        <w:rPr>
          <w:rFonts w:ascii="2  Badr" w:hAnsi="2  Badr" w:hint="cs"/>
          <w:rtl/>
          <w:lang w:bidi="ar-SA"/>
        </w:rPr>
        <w:t>يزدان</w:t>
      </w:r>
      <w:r>
        <w:rPr>
          <w:rFonts w:ascii="2  Badr" w:hAnsi="2  Badr"/>
          <w:rtl/>
          <w:lang w:bidi="ar-SA"/>
        </w:rPr>
        <w:t>)</w:t>
      </w:r>
      <w:r w:rsidRPr="005C515F">
        <w:rPr>
          <w:rFonts w:ascii="2  Badr" w:hAnsi="2  Badr"/>
          <w:rtl/>
          <w:lang w:bidi="ar-SA"/>
        </w:rPr>
        <w:t xml:space="preserve"> </w:t>
      </w:r>
      <w:r w:rsidRPr="005C515F">
        <w:rPr>
          <w:rFonts w:ascii="2  Badr" w:hAnsi="2  Badr" w:hint="cs"/>
          <w:rtl/>
          <w:lang w:bidi="ar-SA"/>
        </w:rPr>
        <w:t>دلهايشان</w:t>
      </w:r>
      <w:r w:rsidRPr="005C515F">
        <w:rPr>
          <w:rFonts w:ascii="2  Badr" w:hAnsi="2  Badr"/>
          <w:rtl/>
          <w:lang w:bidi="ar-SA"/>
        </w:rPr>
        <w:t xml:space="preserve"> </w:t>
      </w:r>
      <w:r w:rsidRPr="005C515F">
        <w:rPr>
          <w:rFonts w:ascii="2  Badr" w:hAnsi="2  Badr" w:hint="cs"/>
          <w:rtl/>
          <w:lang w:bidi="ar-SA"/>
        </w:rPr>
        <w:t>به</w:t>
      </w:r>
      <w:r w:rsidRPr="005C515F">
        <w:rPr>
          <w:rFonts w:ascii="2  Badr" w:hAnsi="2  Badr"/>
          <w:rtl/>
          <w:lang w:bidi="ar-SA"/>
        </w:rPr>
        <w:t xml:space="preserve"> </w:t>
      </w:r>
      <w:r w:rsidRPr="005C515F">
        <w:rPr>
          <w:rFonts w:ascii="2  Badr" w:hAnsi="2  Badr" w:hint="cs"/>
          <w:rtl/>
          <w:lang w:bidi="ar-SA"/>
        </w:rPr>
        <w:t>هراس</w:t>
      </w:r>
      <w:r w:rsidRPr="005C515F">
        <w:rPr>
          <w:rFonts w:ascii="2  Badr" w:hAnsi="2  Badr"/>
          <w:rtl/>
          <w:lang w:bidi="ar-SA"/>
        </w:rPr>
        <w:t xml:space="preserve"> </w:t>
      </w:r>
      <w:r w:rsidRPr="005C515F">
        <w:rPr>
          <w:rFonts w:ascii="2  Badr" w:hAnsi="2  Badr" w:hint="cs"/>
          <w:rtl/>
          <w:lang w:bidi="ar-SA"/>
        </w:rPr>
        <w:t>مي‌افتد</w:t>
      </w:r>
      <w:r>
        <w:rPr>
          <w:rFonts w:ascii="2  Badr" w:hAnsi="2  Badr" w:hint="cs"/>
          <w:rtl/>
          <w:lang w:bidi="ar-SA"/>
        </w:rPr>
        <w:t>.»</w:t>
      </w:r>
      <w:r w:rsidRPr="00FA1FE6">
        <w:rPr>
          <w:rFonts w:ascii="2  Badr" w:hAnsi="2  Badr" w:hint="cs"/>
          <w:rtl/>
          <w:lang w:bidi="ar-SA"/>
        </w:rPr>
        <w:t xml:space="preserve"> یعنی دل هایشان</w:t>
      </w:r>
      <w:r w:rsidRPr="00FA1FE6">
        <w:rPr>
          <w:rFonts w:hint="cs"/>
          <w:rtl/>
        </w:rPr>
        <w:t xml:space="preserve"> به خاطر امید و ترس، پریشان می شود و بر اثر پریشانی دل، جسم نیز پریشان می شود</w:t>
      </w:r>
      <w:r>
        <w:rPr>
          <w:rFonts w:hint="cs"/>
          <w:rtl/>
        </w:rPr>
        <w:t>؛ خداوند بلند</w:t>
      </w:r>
      <w:r w:rsidRPr="00FA1FE6">
        <w:rPr>
          <w:rFonts w:hint="cs"/>
          <w:rtl/>
        </w:rPr>
        <w:t>مرتبه در این باره می فرماید:</w:t>
      </w:r>
      <w:r w:rsidRPr="00FA1FE6">
        <w:rPr>
          <w:rFonts w:ascii="QCF_BSML" w:hAnsi="QCF_BSML" w:cs="QCF_BSML"/>
          <w:color w:val="000000"/>
          <w:sz w:val="27"/>
          <w:szCs w:val="27"/>
          <w:rtl/>
          <w:lang w:bidi="ar-SA"/>
        </w:rPr>
        <w:t xml:space="preserve"> ﭽ </w:t>
      </w:r>
      <w:r w:rsidRPr="00FA1FE6">
        <w:rPr>
          <w:rFonts w:ascii="QCF_P295" w:hAnsi="QCF_P295" w:cs="QCF_P295"/>
          <w:color w:val="000000"/>
          <w:sz w:val="27"/>
          <w:szCs w:val="27"/>
          <w:rtl/>
          <w:lang w:bidi="ar-SA"/>
        </w:rPr>
        <w:t xml:space="preserve">ﮜ  ﮝ  ﮞ  ﮟ  ﮠ    ﮡ  ﮢ  ﮣ  ﮤ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الكهف: ١٨</w:t>
      </w:r>
      <w:r>
        <w:rPr>
          <w:rFonts w:ascii="2  Badr" w:hAnsi="Arial" w:hint="cs"/>
          <w:color w:val="000000"/>
          <w:sz w:val="27"/>
          <w:szCs w:val="27"/>
          <w:rtl/>
          <w:lang w:bidi="ar-SA"/>
        </w:rPr>
        <w:t>«</w:t>
      </w:r>
      <w:r w:rsidRPr="00AB2051">
        <w:rPr>
          <w:rFonts w:hint="cs"/>
          <w:rtl/>
        </w:rPr>
        <w:t xml:space="preserve"> </w:t>
      </w:r>
      <w:r w:rsidRPr="00AB2051">
        <w:rPr>
          <w:rFonts w:ascii="2  Badr" w:hAnsi="Arial" w:hint="cs"/>
          <w:color w:val="000000"/>
          <w:sz w:val="27"/>
          <w:szCs w:val="27"/>
          <w:rtl/>
          <w:lang w:bidi="ar-SA"/>
        </w:rPr>
        <w:t>اگر</w:t>
      </w:r>
      <w:r w:rsidRPr="00AB2051">
        <w:rPr>
          <w:rFonts w:ascii="2  Badr" w:hAnsi="Arial"/>
          <w:color w:val="000000"/>
          <w:sz w:val="27"/>
          <w:szCs w:val="27"/>
          <w:rtl/>
          <w:lang w:bidi="ar-SA"/>
        </w:rPr>
        <w:t xml:space="preserve"> </w:t>
      </w:r>
      <w:r w:rsidRPr="00AB2051">
        <w:rPr>
          <w:rFonts w:ascii="2  Badr" w:hAnsi="Arial" w:hint="cs"/>
          <w:color w:val="000000"/>
          <w:sz w:val="27"/>
          <w:szCs w:val="27"/>
          <w:rtl/>
          <w:lang w:bidi="ar-SA"/>
        </w:rPr>
        <w:t>بديشان</w:t>
      </w:r>
      <w:r w:rsidRPr="00AB2051">
        <w:rPr>
          <w:rFonts w:ascii="2  Badr" w:hAnsi="Arial"/>
          <w:color w:val="000000"/>
          <w:sz w:val="27"/>
          <w:szCs w:val="27"/>
          <w:rtl/>
          <w:lang w:bidi="ar-SA"/>
        </w:rPr>
        <w:t xml:space="preserve"> </w:t>
      </w:r>
      <w:r w:rsidRPr="00AB2051">
        <w:rPr>
          <w:rFonts w:ascii="2  Badr" w:hAnsi="Arial" w:hint="cs"/>
          <w:color w:val="000000"/>
          <w:sz w:val="27"/>
          <w:szCs w:val="27"/>
          <w:rtl/>
          <w:lang w:bidi="ar-SA"/>
        </w:rPr>
        <w:t>مي‌نگريستي</w:t>
      </w:r>
      <w:r w:rsidRPr="00AB2051">
        <w:rPr>
          <w:rFonts w:ascii="2  Badr" w:hAnsi="Arial"/>
          <w:color w:val="000000"/>
          <w:sz w:val="27"/>
          <w:szCs w:val="27"/>
          <w:rtl/>
          <w:lang w:bidi="ar-SA"/>
        </w:rPr>
        <w:t xml:space="preserve"> </w:t>
      </w:r>
      <w:r w:rsidRPr="00AB2051">
        <w:rPr>
          <w:rFonts w:ascii="2  Badr" w:hAnsi="Arial" w:hint="cs"/>
          <w:color w:val="000000"/>
          <w:sz w:val="27"/>
          <w:szCs w:val="27"/>
          <w:rtl/>
          <w:lang w:bidi="ar-SA"/>
        </w:rPr>
        <w:t>از</w:t>
      </w:r>
      <w:r w:rsidRPr="00AB2051">
        <w:rPr>
          <w:rFonts w:ascii="2  Badr" w:hAnsi="Arial"/>
          <w:color w:val="000000"/>
          <w:sz w:val="27"/>
          <w:szCs w:val="27"/>
          <w:rtl/>
          <w:lang w:bidi="ar-SA"/>
        </w:rPr>
        <w:t xml:space="preserve"> </w:t>
      </w:r>
      <w:r w:rsidRPr="00AB2051">
        <w:rPr>
          <w:rFonts w:ascii="2  Badr" w:hAnsi="Arial" w:hint="cs"/>
          <w:color w:val="000000"/>
          <w:sz w:val="27"/>
          <w:szCs w:val="27"/>
          <w:rtl/>
          <w:lang w:bidi="ar-SA"/>
        </w:rPr>
        <w:t>آنان</w:t>
      </w:r>
      <w:r w:rsidRPr="00AB2051">
        <w:rPr>
          <w:rFonts w:ascii="2  Badr" w:hAnsi="Arial"/>
          <w:color w:val="000000"/>
          <w:sz w:val="27"/>
          <w:szCs w:val="27"/>
          <w:rtl/>
          <w:lang w:bidi="ar-SA"/>
        </w:rPr>
        <w:t xml:space="preserve"> </w:t>
      </w:r>
      <w:r w:rsidRPr="00AB2051">
        <w:rPr>
          <w:rFonts w:ascii="2  Badr" w:hAnsi="Arial" w:hint="cs"/>
          <w:color w:val="000000"/>
          <w:sz w:val="27"/>
          <w:szCs w:val="27"/>
          <w:rtl/>
          <w:lang w:bidi="ar-SA"/>
        </w:rPr>
        <w:t>مي‌گريختي</w:t>
      </w:r>
      <w:r w:rsidRPr="00AB2051">
        <w:rPr>
          <w:rFonts w:ascii="2  Badr" w:hAnsi="Arial"/>
          <w:color w:val="000000"/>
          <w:sz w:val="27"/>
          <w:szCs w:val="27"/>
          <w:rtl/>
          <w:lang w:bidi="ar-SA"/>
        </w:rPr>
        <w:t xml:space="preserve"> </w:t>
      </w:r>
      <w:r w:rsidRPr="00AB2051">
        <w:rPr>
          <w:rFonts w:ascii="2  Badr" w:hAnsi="Arial" w:hint="cs"/>
          <w:color w:val="000000"/>
          <w:sz w:val="27"/>
          <w:szCs w:val="27"/>
          <w:rtl/>
          <w:lang w:bidi="ar-SA"/>
        </w:rPr>
        <w:t>و</w:t>
      </w:r>
      <w:r w:rsidRPr="00AB2051">
        <w:rPr>
          <w:rFonts w:ascii="2  Badr" w:hAnsi="Arial"/>
          <w:color w:val="000000"/>
          <w:sz w:val="27"/>
          <w:szCs w:val="27"/>
          <w:rtl/>
          <w:lang w:bidi="ar-SA"/>
        </w:rPr>
        <w:t xml:space="preserve"> </w:t>
      </w:r>
      <w:r w:rsidRPr="00AB2051">
        <w:rPr>
          <w:rFonts w:ascii="2  Badr" w:hAnsi="Arial" w:hint="cs"/>
          <w:color w:val="000000"/>
          <w:sz w:val="27"/>
          <w:szCs w:val="27"/>
          <w:rtl/>
          <w:lang w:bidi="ar-SA"/>
        </w:rPr>
        <w:t>سرتاپاي</w:t>
      </w:r>
      <w:r w:rsidRPr="00AB2051">
        <w:rPr>
          <w:rFonts w:ascii="2  Badr" w:hAnsi="Arial"/>
          <w:color w:val="000000"/>
          <w:sz w:val="27"/>
          <w:szCs w:val="27"/>
          <w:rtl/>
          <w:lang w:bidi="ar-SA"/>
        </w:rPr>
        <w:t xml:space="preserve"> </w:t>
      </w:r>
      <w:r w:rsidRPr="00AB2051">
        <w:rPr>
          <w:rFonts w:ascii="2  Badr" w:hAnsi="Arial" w:hint="cs"/>
          <w:color w:val="000000"/>
          <w:sz w:val="27"/>
          <w:szCs w:val="27"/>
          <w:rtl/>
          <w:lang w:bidi="ar-SA"/>
        </w:rPr>
        <w:t>تو</w:t>
      </w:r>
      <w:r w:rsidRPr="00AB2051">
        <w:rPr>
          <w:rFonts w:ascii="2  Badr" w:hAnsi="Arial"/>
          <w:color w:val="000000"/>
          <w:sz w:val="27"/>
          <w:szCs w:val="27"/>
          <w:rtl/>
          <w:lang w:bidi="ar-SA"/>
        </w:rPr>
        <w:t xml:space="preserve"> </w:t>
      </w:r>
      <w:r w:rsidRPr="00AB2051">
        <w:rPr>
          <w:rFonts w:ascii="2  Badr" w:hAnsi="Arial" w:hint="cs"/>
          <w:color w:val="000000"/>
          <w:sz w:val="27"/>
          <w:szCs w:val="27"/>
          <w:rtl/>
          <w:lang w:bidi="ar-SA"/>
        </w:rPr>
        <w:t>از</w:t>
      </w:r>
      <w:r w:rsidRPr="00AB2051">
        <w:rPr>
          <w:rFonts w:ascii="2  Badr" w:hAnsi="Arial"/>
          <w:color w:val="000000"/>
          <w:sz w:val="27"/>
          <w:szCs w:val="27"/>
          <w:rtl/>
          <w:lang w:bidi="ar-SA"/>
        </w:rPr>
        <w:t xml:space="preserve"> </w:t>
      </w:r>
      <w:r w:rsidRPr="00AB2051">
        <w:rPr>
          <w:rFonts w:ascii="2  Badr" w:hAnsi="Arial" w:hint="cs"/>
          <w:color w:val="000000"/>
          <w:sz w:val="27"/>
          <w:szCs w:val="27"/>
          <w:rtl/>
          <w:lang w:bidi="ar-SA"/>
        </w:rPr>
        <w:t>ترس</w:t>
      </w:r>
      <w:r w:rsidRPr="00AB2051">
        <w:rPr>
          <w:rFonts w:ascii="2  Badr" w:hAnsi="Arial"/>
          <w:color w:val="000000"/>
          <w:sz w:val="27"/>
          <w:szCs w:val="27"/>
          <w:rtl/>
          <w:lang w:bidi="ar-SA"/>
        </w:rPr>
        <w:t xml:space="preserve"> </w:t>
      </w:r>
      <w:r w:rsidRPr="00AB2051">
        <w:rPr>
          <w:rFonts w:ascii="2  Badr" w:hAnsi="Arial" w:hint="cs"/>
          <w:color w:val="000000"/>
          <w:sz w:val="27"/>
          <w:szCs w:val="27"/>
          <w:rtl/>
          <w:lang w:bidi="ar-SA"/>
        </w:rPr>
        <w:t>و</w:t>
      </w:r>
      <w:r w:rsidRPr="00AB2051">
        <w:rPr>
          <w:rFonts w:ascii="2  Badr" w:hAnsi="Arial"/>
          <w:color w:val="000000"/>
          <w:sz w:val="27"/>
          <w:szCs w:val="27"/>
          <w:rtl/>
          <w:lang w:bidi="ar-SA"/>
        </w:rPr>
        <w:t xml:space="preserve"> </w:t>
      </w:r>
      <w:r w:rsidRPr="00AB2051">
        <w:rPr>
          <w:rFonts w:ascii="2  Badr" w:hAnsi="Arial" w:hint="cs"/>
          <w:color w:val="000000"/>
          <w:sz w:val="27"/>
          <w:szCs w:val="27"/>
          <w:rtl/>
          <w:lang w:bidi="ar-SA"/>
        </w:rPr>
        <w:t>وحشت</w:t>
      </w:r>
      <w:r w:rsidRPr="00AB2051">
        <w:rPr>
          <w:rFonts w:ascii="2  Badr" w:hAnsi="Arial"/>
          <w:color w:val="000000"/>
          <w:sz w:val="27"/>
          <w:szCs w:val="27"/>
          <w:rtl/>
          <w:lang w:bidi="ar-SA"/>
        </w:rPr>
        <w:t xml:space="preserve"> </w:t>
      </w:r>
      <w:r w:rsidRPr="00AB2051">
        <w:rPr>
          <w:rFonts w:ascii="2  Badr" w:hAnsi="Arial" w:hint="cs"/>
          <w:color w:val="000000"/>
          <w:sz w:val="27"/>
          <w:szCs w:val="27"/>
          <w:rtl/>
          <w:lang w:bidi="ar-SA"/>
        </w:rPr>
        <w:t>پر</w:t>
      </w:r>
      <w:r w:rsidRPr="00AB2051">
        <w:rPr>
          <w:rFonts w:ascii="2  Badr" w:hAnsi="Arial"/>
          <w:color w:val="000000"/>
          <w:sz w:val="27"/>
          <w:szCs w:val="27"/>
          <w:rtl/>
          <w:lang w:bidi="ar-SA"/>
        </w:rPr>
        <w:t xml:space="preserve"> </w:t>
      </w:r>
      <w:r w:rsidRPr="00AB2051">
        <w:rPr>
          <w:rFonts w:ascii="2  Badr" w:hAnsi="Arial" w:hint="cs"/>
          <w:color w:val="000000"/>
          <w:sz w:val="27"/>
          <w:szCs w:val="27"/>
          <w:rtl/>
          <w:lang w:bidi="ar-SA"/>
        </w:rPr>
        <w:t>مي‌شد</w:t>
      </w:r>
      <w:r w:rsidRPr="00AB2051">
        <w:rPr>
          <w:rFonts w:ascii="2  Badr" w:hAnsi="Arial"/>
          <w:color w:val="000000"/>
          <w:sz w:val="27"/>
          <w:szCs w:val="27"/>
          <w:rtl/>
          <w:lang w:bidi="ar-SA"/>
        </w:rPr>
        <w:t>.</w:t>
      </w:r>
      <w:r>
        <w:rPr>
          <w:rFonts w:ascii="2  Badr" w:hAnsi="Arial" w:hint="cs"/>
          <w:color w:val="000000"/>
          <w:sz w:val="27"/>
          <w:szCs w:val="27"/>
          <w:rtl/>
          <w:lang w:bidi="ar-SA"/>
        </w:rPr>
        <w:t>»</w:t>
      </w:r>
      <w:r w:rsidRPr="00FA1FE6">
        <w:rPr>
          <w:rFonts w:ascii="2  Badr" w:hAnsi="Arial" w:hint="cs"/>
          <w:color w:val="000000"/>
          <w:sz w:val="27"/>
          <w:szCs w:val="27"/>
          <w:rtl/>
          <w:lang w:bidi="ar-SA"/>
        </w:rPr>
        <w:t xml:space="preserve"> در جا</w:t>
      </w:r>
      <w:r>
        <w:rPr>
          <w:rFonts w:ascii="2  Badr" w:hAnsi="Arial" w:hint="cs"/>
          <w:color w:val="000000"/>
          <w:sz w:val="27"/>
          <w:szCs w:val="27"/>
          <w:rtl/>
          <w:lang w:bidi="ar-SA"/>
        </w:rPr>
        <w:t>ی</w:t>
      </w:r>
      <w:r w:rsidRPr="00FA1FE6">
        <w:rPr>
          <w:rFonts w:ascii="2  Badr" w:hAnsi="Arial" w:hint="cs"/>
          <w:color w:val="000000"/>
          <w:sz w:val="27"/>
          <w:szCs w:val="27"/>
          <w:rtl/>
          <w:lang w:bidi="ar-SA"/>
        </w:rPr>
        <w:t>ی دیگر می فرماید:</w:t>
      </w:r>
      <w:r w:rsidRPr="00FA1FE6">
        <w:rPr>
          <w:rFonts w:ascii="QCF_BSML" w:hAnsi="QCF_BSML" w:cs="QCF_BSML"/>
          <w:color w:val="000000"/>
          <w:sz w:val="27"/>
          <w:szCs w:val="27"/>
          <w:rtl/>
          <w:lang w:bidi="ar-SA"/>
        </w:rPr>
        <w:t xml:space="preserve"> ﭽ </w:t>
      </w:r>
      <w:r w:rsidRPr="00FA1FE6">
        <w:rPr>
          <w:rFonts w:ascii="QCF_P522" w:hAnsi="QCF_P522" w:cs="QCF_P522"/>
          <w:color w:val="000000"/>
          <w:sz w:val="27"/>
          <w:szCs w:val="27"/>
          <w:rtl/>
          <w:lang w:bidi="ar-SA"/>
        </w:rPr>
        <w:t>ﰃ  ﰄ    ﰅ</w:t>
      </w:r>
      <w:r w:rsidRPr="00FA1FE6">
        <w:rPr>
          <w:rFonts w:ascii="Arial" w:hAnsi="Arial" w:cs="Arial"/>
          <w:color w:val="000000"/>
          <w:sz w:val="18"/>
          <w:szCs w:val="18"/>
          <w:rtl/>
          <w:lang w:bidi="ar-SA"/>
        </w:rPr>
        <w:t xml:space="preserve"> </w:t>
      </w:r>
      <w:r w:rsidRPr="00FA1FE6">
        <w:rPr>
          <w:rFonts w:ascii="QCF_BSML" w:hAnsi="QCF_BSML" w:cs="QCF_BSML"/>
          <w:color w:val="000000"/>
          <w:sz w:val="27"/>
          <w:szCs w:val="27"/>
          <w:rtl/>
          <w:lang w:bidi="ar-SA"/>
        </w:rPr>
        <w:t xml:space="preserve">ﭼ </w:t>
      </w:r>
      <w:r w:rsidRPr="00FA1FE6">
        <w:rPr>
          <w:rFonts w:ascii="2  Badr" w:hAnsi="QCF_BSML"/>
          <w:color w:val="000000"/>
          <w:sz w:val="27"/>
          <w:szCs w:val="27"/>
          <w:rtl/>
          <w:lang w:bidi="ar-SA"/>
        </w:rPr>
        <w:t>الذاريات: ٥٠</w:t>
      </w:r>
      <w:r>
        <w:rPr>
          <w:rFonts w:ascii="2  Badr" w:hAnsi="QCF_BSML" w:hint="cs"/>
          <w:color w:val="000000"/>
          <w:sz w:val="27"/>
          <w:szCs w:val="27"/>
          <w:rtl/>
          <w:lang w:bidi="ar-SA"/>
        </w:rPr>
        <w:t>.</w:t>
      </w:r>
      <w:r w:rsidRPr="00FA1FE6">
        <w:rPr>
          <w:rFonts w:ascii="2  Badr" w:hAnsi="QCF_BSML" w:hint="cs"/>
          <w:color w:val="000000"/>
          <w:sz w:val="27"/>
          <w:szCs w:val="27"/>
          <w:rtl/>
          <w:lang w:bidi="ar-SA"/>
        </w:rPr>
        <w:t xml:space="preserve"> پس به وجد آمدن، رقتی نفسانی و لرزش قلبی و خیزش روحانی می باشد و در شریعت اسلام</w:t>
      </w:r>
      <w:r>
        <w:rPr>
          <w:rFonts w:ascii="2  Badr" w:hAnsi="QCF_BSML" w:hint="cs"/>
          <w:color w:val="000000"/>
          <w:sz w:val="27"/>
          <w:szCs w:val="27"/>
          <w:rtl/>
          <w:lang w:bidi="ar-SA"/>
        </w:rPr>
        <w:t>،</w:t>
      </w:r>
      <w:r w:rsidRPr="00FA1FE6">
        <w:rPr>
          <w:rFonts w:ascii="2  Badr" w:hAnsi="QCF_BSML" w:hint="cs"/>
          <w:color w:val="000000"/>
          <w:sz w:val="27"/>
          <w:szCs w:val="27"/>
          <w:rtl/>
          <w:lang w:bidi="ar-SA"/>
        </w:rPr>
        <w:t xml:space="preserve"> از این حالت نهی نشده است. سُل</w:t>
      </w:r>
      <w:r>
        <w:rPr>
          <w:rFonts w:ascii="2  Badr" w:hAnsi="QCF_BSML" w:hint="cs"/>
          <w:color w:val="000000"/>
          <w:sz w:val="27"/>
          <w:szCs w:val="27"/>
          <w:rtl/>
          <w:lang w:bidi="ar-SA"/>
        </w:rPr>
        <w:t>َ</w:t>
      </w:r>
      <w:r w:rsidRPr="00FA1FE6">
        <w:rPr>
          <w:rFonts w:ascii="2  Badr" w:hAnsi="QCF_BSML" w:hint="cs"/>
          <w:color w:val="000000"/>
          <w:sz w:val="27"/>
          <w:szCs w:val="27"/>
          <w:rtl/>
          <w:lang w:bidi="ar-SA"/>
        </w:rPr>
        <w:t>می اظهار داشته که درباره حرکت  که موقع سماع به وجد آمده</w:t>
      </w:r>
      <w:r>
        <w:rPr>
          <w:rFonts w:ascii="2  Badr" w:hAnsi="QCF_BSML" w:hint="cs"/>
          <w:color w:val="000000"/>
          <w:sz w:val="27"/>
          <w:szCs w:val="27"/>
          <w:rtl/>
          <w:lang w:bidi="ar-SA"/>
        </w:rPr>
        <w:t>،</w:t>
      </w:r>
      <w:r w:rsidRPr="00FA1FE6">
        <w:rPr>
          <w:rFonts w:ascii="2  Badr" w:hAnsi="QCF_BSML" w:hint="cs"/>
          <w:color w:val="000000"/>
          <w:sz w:val="27"/>
          <w:szCs w:val="27"/>
          <w:rtl/>
          <w:lang w:bidi="ar-SA"/>
        </w:rPr>
        <w:t xml:space="preserve"> به این آیه استدلال می کرد:</w:t>
      </w:r>
      <w:r w:rsidRPr="00FA1FE6">
        <w:rPr>
          <w:rFonts w:ascii="QCF_BSML" w:hAnsi="QCF_BSML" w:cs="QCF_BSML"/>
          <w:color w:val="000000"/>
          <w:sz w:val="27"/>
          <w:szCs w:val="27"/>
          <w:rtl/>
          <w:lang w:bidi="ar-SA"/>
        </w:rPr>
        <w:t xml:space="preserve"> ﭽ </w:t>
      </w:r>
      <w:r w:rsidRPr="00FA1FE6">
        <w:rPr>
          <w:rFonts w:ascii="QCF_P294" w:hAnsi="QCF_P294" w:cs="QCF_P294"/>
          <w:color w:val="000000"/>
          <w:sz w:val="27"/>
          <w:szCs w:val="27"/>
          <w:rtl/>
          <w:lang w:bidi="ar-SA"/>
        </w:rPr>
        <w:t xml:space="preserve">ﯟ   ﯠ  ﯡ  ﯢ  ﯣ  ﯤ  ﯥ  ﯦ  ﯧ  ﯨ   ﯩ  ﯪ  ﯫ  ﯬ  ﯭﯮ  ﯯ  ﯰ  ﯱ  ﯲ  ﯳ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الكهف: ١٤</w:t>
      </w:r>
      <w:r>
        <w:rPr>
          <w:rFonts w:ascii="2  Badr" w:hAnsi="2  Badr" w:hint="cs"/>
          <w:color w:val="000000"/>
          <w:sz w:val="26"/>
          <w:szCs w:val="26"/>
          <w:rtl/>
          <w:lang w:bidi="ar-SA"/>
        </w:rPr>
        <w:t>«</w:t>
      </w:r>
      <w:r w:rsidRPr="000A7EAF">
        <w:rPr>
          <w:rFonts w:hint="cs"/>
          <w:rtl/>
        </w:rPr>
        <w:t xml:space="preserve"> </w:t>
      </w:r>
      <w:r w:rsidRPr="000A7EAF">
        <w:rPr>
          <w:rFonts w:ascii="2  Badr" w:hAnsi="2  Badr" w:hint="cs"/>
          <w:color w:val="000000"/>
          <w:sz w:val="26"/>
          <w:szCs w:val="26"/>
          <w:rtl/>
          <w:lang w:bidi="ar-SA"/>
        </w:rPr>
        <w:t>‏ما</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به</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دلهايشان</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قدرت</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و</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شهامت</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داديم</w:t>
      </w:r>
      <w:r>
        <w:rPr>
          <w:rFonts w:ascii="2  Badr" w:hAnsi="2  Badr"/>
          <w:color w:val="000000"/>
          <w:sz w:val="26"/>
          <w:szCs w:val="26"/>
          <w:rtl/>
          <w:lang w:bidi="ar-SA"/>
        </w:rPr>
        <w:t>،</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آن</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گاه</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كه</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بپا</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خاستند</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و</w:t>
      </w:r>
      <w:r w:rsidRPr="000A7EAF">
        <w:rPr>
          <w:rFonts w:ascii="2  Badr" w:hAnsi="2  Badr"/>
          <w:color w:val="000000"/>
          <w:sz w:val="26"/>
          <w:szCs w:val="26"/>
          <w:rtl/>
          <w:lang w:bidi="ar-SA"/>
        </w:rPr>
        <w:t xml:space="preserve"> </w:t>
      </w:r>
      <w:r>
        <w:rPr>
          <w:rFonts w:ascii="2  Badr" w:hAnsi="2  Badr"/>
          <w:color w:val="000000"/>
          <w:sz w:val="26"/>
          <w:szCs w:val="26"/>
          <w:rtl/>
          <w:lang w:bidi="ar-SA"/>
        </w:rPr>
        <w:t>(</w:t>
      </w:r>
      <w:r w:rsidRPr="000A7EAF">
        <w:rPr>
          <w:rFonts w:ascii="2  Badr" w:hAnsi="2  Badr" w:hint="cs"/>
          <w:color w:val="000000"/>
          <w:sz w:val="26"/>
          <w:szCs w:val="26"/>
          <w:rtl/>
          <w:lang w:bidi="ar-SA"/>
        </w:rPr>
        <w:t>براي</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تجديد</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ميعاد</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با</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آفريدگار</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خود</w:t>
      </w:r>
      <w:r>
        <w:rPr>
          <w:rFonts w:ascii="2  Badr" w:hAnsi="2  Badr"/>
          <w:color w:val="000000"/>
          <w:sz w:val="26"/>
          <w:szCs w:val="26"/>
          <w:rtl/>
          <w:lang w:bidi="ar-SA"/>
        </w:rPr>
        <w:t>،</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در</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ميان</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مردم</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فرياد</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برآوردند</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و</w:t>
      </w:r>
      <w:r>
        <w:rPr>
          <w:rFonts w:ascii="2  Badr" w:hAnsi="2  Badr"/>
          <w:color w:val="000000"/>
          <w:sz w:val="26"/>
          <w:szCs w:val="26"/>
          <w:rtl/>
          <w:lang w:bidi="ar-SA"/>
        </w:rPr>
        <w:t>)</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گفتند</w:t>
      </w:r>
      <w:r w:rsidRPr="000A7EAF">
        <w:rPr>
          <w:rFonts w:ascii="2  Badr" w:hAnsi="2  Badr"/>
          <w:color w:val="000000"/>
          <w:sz w:val="26"/>
          <w:szCs w:val="26"/>
          <w:rtl/>
          <w:lang w:bidi="ar-SA"/>
        </w:rPr>
        <w:t xml:space="preserve"> : </w:t>
      </w:r>
      <w:r w:rsidRPr="000A7EAF">
        <w:rPr>
          <w:rFonts w:ascii="2  Badr" w:hAnsi="2  Badr" w:hint="cs"/>
          <w:color w:val="000000"/>
          <w:sz w:val="26"/>
          <w:szCs w:val="26"/>
          <w:rtl/>
          <w:lang w:bidi="ar-SA"/>
        </w:rPr>
        <w:t>پروردگار</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ما</w:t>
      </w:r>
      <w:r>
        <w:rPr>
          <w:rFonts w:ascii="2  Badr" w:hAnsi="2  Badr"/>
          <w:color w:val="000000"/>
          <w:sz w:val="26"/>
          <w:szCs w:val="26"/>
          <w:rtl/>
          <w:lang w:bidi="ar-SA"/>
        </w:rPr>
        <w:t>،</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پروردگار</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آسمانها</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و</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زمين</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است</w:t>
      </w:r>
      <w:r>
        <w:rPr>
          <w:rFonts w:ascii="2  Badr" w:hAnsi="2  Badr"/>
          <w:color w:val="000000"/>
          <w:sz w:val="26"/>
          <w:szCs w:val="26"/>
          <w:rtl/>
          <w:lang w:bidi="ar-SA"/>
        </w:rPr>
        <w:t>.</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ما</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هرگز</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غير</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از</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او</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معبودي</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را</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نمي‌پرستيم</w:t>
      </w:r>
      <w:r>
        <w:rPr>
          <w:rFonts w:ascii="2  Badr" w:hAnsi="2  Badr"/>
          <w:color w:val="000000"/>
          <w:sz w:val="26"/>
          <w:szCs w:val="26"/>
          <w:rtl/>
          <w:lang w:bidi="ar-SA"/>
        </w:rPr>
        <w:t>.</w:t>
      </w:r>
      <w:r w:rsidRPr="000A7EAF">
        <w:rPr>
          <w:rFonts w:ascii="2  Badr" w:hAnsi="2  Badr"/>
          <w:color w:val="000000"/>
          <w:sz w:val="26"/>
          <w:szCs w:val="26"/>
          <w:rtl/>
          <w:lang w:bidi="ar-SA"/>
        </w:rPr>
        <w:t xml:space="preserve">  </w:t>
      </w:r>
      <w:r>
        <w:rPr>
          <w:rFonts w:ascii="2  Badr" w:hAnsi="2  Badr"/>
          <w:color w:val="000000"/>
          <w:sz w:val="26"/>
          <w:szCs w:val="26"/>
          <w:rtl/>
          <w:lang w:bidi="ar-SA"/>
        </w:rPr>
        <w:t>(</w:t>
      </w:r>
      <w:r w:rsidRPr="000A7EAF">
        <w:rPr>
          <w:rFonts w:ascii="2  Badr" w:hAnsi="2  Badr" w:hint="cs"/>
          <w:color w:val="000000"/>
          <w:sz w:val="26"/>
          <w:szCs w:val="26"/>
          <w:rtl/>
          <w:lang w:bidi="ar-SA"/>
        </w:rPr>
        <w:t>اگر</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چنين</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بگوئيم</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و</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كسي</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را</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جز</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او</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معبود</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بدانيم</w:t>
      </w:r>
      <w:r>
        <w:rPr>
          <w:rFonts w:ascii="2  Badr" w:hAnsi="2  Badr"/>
          <w:color w:val="000000"/>
          <w:sz w:val="26"/>
          <w:szCs w:val="26"/>
          <w:rtl/>
          <w:lang w:bidi="ar-SA"/>
        </w:rPr>
        <w:t>)</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در</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اين</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صورت</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سخني</w:t>
      </w:r>
      <w:r w:rsidRPr="000A7EAF">
        <w:rPr>
          <w:rFonts w:ascii="2  Badr" w:hAnsi="2  Badr"/>
          <w:color w:val="000000"/>
          <w:sz w:val="26"/>
          <w:szCs w:val="26"/>
          <w:rtl/>
          <w:lang w:bidi="ar-SA"/>
        </w:rPr>
        <w:t xml:space="preserve"> </w:t>
      </w:r>
      <w:r>
        <w:rPr>
          <w:rFonts w:ascii="2  Badr" w:hAnsi="2  Badr"/>
          <w:color w:val="000000"/>
          <w:sz w:val="26"/>
          <w:szCs w:val="26"/>
          <w:rtl/>
          <w:lang w:bidi="ar-SA"/>
        </w:rPr>
        <w:t>(</w:t>
      </w:r>
      <w:r w:rsidRPr="000A7EAF">
        <w:rPr>
          <w:rFonts w:ascii="2  Badr" w:hAnsi="2  Badr" w:hint="cs"/>
          <w:color w:val="000000"/>
          <w:sz w:val="26"/>
          <w:szCs w:val="26"/>
          <w:rtl/>
          <w:lang w:bidi="ar-SA"/>
        </w:rPr>
        <w:t>گزاف</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و</w:t>
      </w:r>
      <w:r>
        <w:rPr>
          <w:rFonts w:ascii="2  Badr" w:hAnsi="2  Badr"/>
          <w:color w:val="000000"/>
          <w:sz w:val="26"/>
          <w:szCs w:val="26"/>
          <w:rtl/>
          <w:lang w:bidi="ar-SA"/>
        </w:rPr>
        <w:t>)</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دور</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از</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حق</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گفته‌ايم</w:t>
      </w:r>
      <w:r>
        <w:rPr>
          <w:rFonts w:ascii="2  Badr" w:hAnsi="2  Badr"/>
          <w:color w:val="000000"/>
          <w:sz w:val="26"/>
          <w:szCs w:val="26"/>
          <w:rtl/>
          <w:lang w:bidi="ar-SA"/>
        </w:rPr>
        <w:t>.</w:t>
      </w:r>
      <w:r w:rsidRPr="000A7EAF">
        <w:rPr>
          <w:rFonts w:ascii="2  Badr" w:hAnsi="2  Badr"/>
          <w:color w:val="000000"/>
          <w:sz w:val="26"/>
          <w:szCs w:val="26"/>
          <w:rtl/>
          <w:lang w:bidi="ar-SA"/>
        </w:rPr>
        <w:t xml:space="preserve"> ‏</w:t>
      </w:r>
      <w:r w:rsidRPr="000A7EAF">
        <w:rPr>
          <w:rFonts w:ascii="2  Badr" w:hAnsi="2  Badr" w:hint="cs"/>
          <w:color w:val="000000"/>
          <w:sz w:val="26"/>
          <w:szCs w:val="26"/>
          <w:rtl/>
          <w:lang w:bidi="ar-SA"/>
        </w:rPr>
        <w:t xml:space="preserve"> </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او می گفت: دلها با عالم ملکوت پیوند داده شده که حرکت آنها</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انوار اذکار و فنون سماع که بر دل ها وارد می شود</w:t>
      </w:r>
      <w:r>
        <w:rPr>
          <w:rFonts w:ascii="2  Badr" w:hAnsi="2  Badr" w:hint="cs"/>
          <w:color w:val="000000"/>
          <w:sz w:val="26"/>
          <w:szCs w:val="26"/>
          <w:rtl/>
          <w:lang w:bidi="ar-SA"/>
        </w:rPr>
        <w:t>، می باشد.</w:t>
      </w:r>
    </w:p>
    <w:p w:rsidR="00A154B7" w:rsidRPr="00FA1FE6" w:rsidRDefault="00A154B7" w:rsidP="00A154B7">
      <w:pPr>
        <w:ind w:firstLine="283"/>
        <w:contextualSpacing/>
        <w:rPr>
          <w:rFonts w:ascii="2  Badr" w:hAnsi="2  Badr"/>
          <w:color w:val="000000"/>
          <w:sz w:val="26"/>
          <w:szCs w:val="26"/>
          <w:rtl/>
          <w:lang w:bidi="ar-SA"/>
        </w:rPr>
      </w:pPr>
      <w:r w:rsidRPr="00FA1FE6">
        <w:rPr>
          <w:rFonts w:ascii="2  Badr" w:hAnsi="2  Badr" w:hint="cs"/>
          <w:color w:val="000000"/>
          <w:sz w:val="26"/>
          <w:szCs w:val="26"/>
          <w:rtl/>
          <w:lang w:bidi="ar-SA"/>
        </w:rPr>
        <w:t>در ورای این به وجد آمدن</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تظاهر کردن به وجد و دلدادگی است. این کار جای مذمت و نکوهش است، چون آنچه فرد ظاهر کرده مخالف باطنش اش است. اینکه پیامبر(</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جهت هوشیار کردن </w:t>
      </w:r>
      <w:r>
        <w:rPr>
          <w:rFonts w:ascii="2  Badr" w:hAnsi="2  Badr" w:hint="cs"/>
          <w:color w:val="000000"/>
          <w:sz w:val="26"/>
          <w:szCs w:val="26"/>
          <w:rtl/>
          <w:lang w:bidi="ar-SA"/>
        </w:rPr>
        <w:t>عزیم</w:t>
      </w:r>
      <w:r w:rsidRPr="00FA1FE6">
        <w:rPr>
          <w:rFonts w:ascii="2  Badr" w:hAnsi="2  Badr" w:hint="cs"/>
          <w:color w:val="000000"/>
          <w:sz w:val="26"/>
          <w:szCs w:val="26"/>
          <w:rtl/>
          <w:lang w:bidi="ar-SA"/>
        </w:rPr>
        <w:t>ت ها و بیدار کردن قلب خوابیده امر می کند: ای مردم! گریه کنید، اگر</w:t>
      </w:r>
      <w:r>
        <w:rPr>
          <w:rFonts w:ascii="2  Badr" w:hAnsi="2  Badr" w:hint="cs"/>
          <w:color w:val="000000"/>
          <w:sz w:val="26"/>
          <w:szCs w:val="26"/>
          <w:rtl/>
          <w:lang w:bidi="ar-SA"/>
        </w:rPr>
        <w:t xml:space="preserve"> </w:t>
      </w:r>
      <w:r w:rsidRPr="00FA1FE6">
        <w:rPr>
          <w:rFonts w:ascii="2  Badr" w:hAnsi="2  Badr" w:hint="cs"/>
          <w:color w:val="000000"/>
          <w:sz w:val="26"/>
          <w:szCs w:val="26"/>
          <w:rtl/>
          <w:lang w:bidi="ar-SA"/>
        </w:rPr>
        <w:t>نمی توانید گریه کنید، به زور خود</w:t>
      </w:r>
      <w:r>
        <w:rPr>
          <w:rFonts w:ascii="2  Badr" w:hAnsi="2  Badr" w:hint="cs"/>
          <w:color w:val="000000"/>
          <w:sz w:val="26"/>
          <w:szCs w:val="26"/>
          <w:rtl/>
          <w:lang w:bidi="ar-SA"/>
        </w:rPr>
        <w:t xml:space="preserve"> </w:t>
      </w:r>
      <w:r w:rsidRPr="00FA1FE6">
        <w:rPr>
          <w:rFonts w:ascii="2  Badr" w:hAnsi="2  Badr" w:hint="cs"/>
          <w:color w:val="000000"/>
          <w:sz w:val="26"/>
          <w:szCs w:val="26"/>
          <w:rtl/>
          <w:lang w:bidi="ar-SA"/>
        </w:rPr>
        <w:t>را به گریه کردن بزنید، از این حالت دور است و تفاوت زیادی میان این دو چیز هست.</w:t>
      </w:r>
    </w:p>
    <w:p w:rsidR="00A154B7" w:rsidRPr="00FA1FE6" w:rsidRDefault="00A154B7" w:rsidP="00A154B7">
      <w:pPr>
        <w:ind w:firstLine="283"/>
        <w:contextualSpacing/>
        <w:rPr>
          <w:rFonts w:ascii="2  Badr" w:hAnsi="2  Badr"/>
          <w:color w:val="000000"/>
          <w:sz w:val="26"/>
          <w:szCs w:val="26"/>
          <w:rtl/>
          <w:lang w:bidi="ar-SA"/>
        </w:rPr>
      </w:pPr>
      <w:r w:rsidRPr="00FA1FE6">
        <w:rPr>
          <w:rFonts w:ascii="2  Badr" w:hAnsi="2  Badr" w:hint="cs"/>
          <w:color w:val="000000"/>
          <w:sz w:val="26"/>
          <w:szCs w:val="26"/>
          <w:rtl/>
          <w:lang w:bidi="ar-SA"/>
        </w:rPr>
        <w:t>راجع به بخش دیگر</w:t>
      </w:r>
      <w:r>
        <w:rPr>
          <w:rFonts w:ascii="2  Badr" w:hAnsi="2  Badr" w:hint="cs"/>
          <w:color w:val="000000"/>
          <w:sz w:val="26"/>
          <w:szCs w:val="26"/>
          <w:rtl/>
          <w:lang w:bidi="ar-SA"/>
        </w:rPr>
        <w:t>ی</w:t>
      </w:r>
      <w:r w:rsidRPr="00FA1FE6">
        <w:rPr>
          <w:rFonts w:ascii="2  Badr" w:hAnsi="2  Badr" w:hint="cs"/>
          <w:color w:val="000000"/>
          <w:sz w:val="26"/>
          <w:szCs w:val="26"/>
          <w:rtl/>
          <w:lang w:bidi="ar-SA"/>
        </w:rPr>
        <w:t xml:space="preserve"> از سؤال در خصوص دعوت یکی از مشایخ به منزل جهت تبرک باید گفت که هر کس گروهی را به منزلش دعوت کند، این دعوت پذیرفته می شود</w:t>
      </w:r>
      <w:r>
        <w:rPr>
          <w:rFonts w:ascii="2  Badr" w:hAnsi="2  Badr" w:hint="cs"/>
          <w:color w:val="000000"/>
          <w:sz w:val="26"/>
          <w:szCs w:val="26"/>
          <w:rtl/>
          <w:lang w:bidi="ar-SA"/>
        </w:rPr>
        <w:t xml:space="preserve"> </w:t>
      </w:r>
      <w:r w:rsidRPr="00FA1FE6">
        <w:rPr>
          <w:rFonts w:ascii="2  Badr" w:hAnsi="2  Badr" w:hint="cs"/>
          <w:color w:val="000000"/>
          <w:sz w:val="26"/>
          <w:szCs w:val="26"/>
          <w:rtl/>
          <w:lang w:bidi="ar-SA"/>
        </w:rPr>
        <w:t>و قصد و نیت دعوت کننده در اینجا برای خودش است.</w:t>
      </w:r>
    </w:p>
    <w:p w:rsidR="00A154B7" w:rsidRPr="00FA1FE6" w:rsidRDefault="00A154B7" w:rsidP="00A154B7">
      <w:pPr>
        <w:ind w:firstLine="283"/>
        <w:contextualSpacing/>
        <w:rPr>
          <w:rFonts w:ascii="2  Badr" w:hAnsi="2  Badr"/>
          <w:color w:val="000000"/>
          <w:sz w:val="26"/>
          <w:szCs w:val="26"/>
          <w:rtl/>
          <w:lang w:bidi="ar-SA"/>
        </w:rPr>
      </w:pPr>
      <w:r w:rsidRPr="00FA1FE6">
        <w:rPr>
          <w:rFonts w:ascii="2  Badr" w:hAnsi="2  Badr" w:hint="cs"/>
          <w:color w:val="000000"/>
          <w:sz w:val="26"/>
          <w:szCs w:val="26"/>
          <w:rtl/>
          <w:lang w:bidi="ar-SA"/>
        </w:rPr>
        <w:t>این پاسخ</w:t>
      </w:r>
      <w:r>
        <w:rPr>
          <w:rFonts w:ascii="2  Badr" w:hAnsi="2  Badr" w:hint="cs"/>
          <w:color w:val="000000"/>
          <w:sz w:val="26"/>
          <w:szCs w:val="26"/>
          <w:rtl/>
          <w:lang w:bidi="ar-SA"/>
        </w:rPr>
        <w:t>ی</w:t>
      </w:r>
      <w:r w:rsidRPr="00FA1FE6">
        <w:rPr>
          <w:rFonts w:ascii="2  Badr" w:hAnsi="2  Badr" w:hint="cs"/>
          <w:color w:val="000000"/>
          <w:sz w:val="26"/>
          <w:szCs w:val="26"/>
          <w:rtl/>
          <w:lang w:bidi="ar-SA"/>
        </w:rPr>
        <w:t xml:space="preserve"> که داده بر اساس ظواهر است و خداوند خودش بر باطن و درون سیطره دارد، و همانا اعمال بستگی به نیت دارند.</w:t>
      </w:r>
      <w:r>
        <w:rPr>
          <w:rFonts w:ascii="2  Badr" w:hAnsi="2  Badr" w:hint="cs"/>
          <w:color w:val="000000"/>
          <w:sz w:val="26"/>
          <w:szCs w:val="26"/>
          <w:rtl/>
          <w:lang w:bidi="ar-SA"/>
        </w:rPr>
        <w:t xml:space="preserve"> </w:t>
      </w:r>
      <w:r w:rsidRPr="00FA1FE6">
        <w:rPr>
          <w:rFonts w:ascii="2  Badr" w:hAnsi="2  Badr" w:hint="cs"/>
          <w:color w:val="000000"/>
          <w:sz w:val="26"/>
          <w:szCs w:val="26"/>
          <w:rtl/>
          <w:lang w:bidi="ar-SA"/>
        </w:rPr>
        <w:t>پاسخی که بیان کرد، در اینجا به پایان می رسد. از جمله مواردی که در بیان این جواب برای من روشن شد، اینها هستند:</w:t>
      </w:r>
    </w:p>
    <w:p w:rsidR="00A154B7" w:rsidRPr="00FA1FE6" w:rsidRDefault="00A154B7" w:rsidP="00A154B7">
      <w:pPr>
        <w:ind w:firstLine="283"/>
        <w:contextualSpacing/>
        <w:rPr>
          <w:rFonts w:ascii="2  Badr" w:hAnsi="2  Badr"/>
          <w:color w:val="000000"/>
          <w:sz w:val="26"/>
          <w:szCs w:val="26"/>
          <w:rtl/>
          <w:lang w:bidi="ar-SA"/>
        </w:rPr>
      </w:pPr>
      <w:r w:rsidRPr="00FA1FE6">
        <w:rPr>
          <w:rFonts w:ascii="2  Badr" w:hAnsi="2  Badr" w:hint="cs"/>
          <w:color w:val="000000"/>
          <w:sz w:val="26"/>
          <w:szCs w:val="26"/>
          <w:rtl/>
          <w:lang w:bidi="ar-SA"/>
        </w:rPr>
        <w:t xml:space="preserve">-آنچه راجع به مجالس ذکر اظهار داشت، درست است اما به شرطی که بر اساس چیزی باشد که سلف صالح بر آن جمع شدند؛ چون آنان برای مطالعه و خواندن قرآن </w:t>
      </w:r>
      <w:r>
        <w:rPr>
          <w:rFonts w:ascii="2  Badr" w:hAnsi="2  Badr" w:hint="cs"/>
          <w:color w:val="000000"/>
          <w:sz w:val="26"/>
          <w:szCs w:val="26"/>
          <w:rtl/>
          <w:lang w:bidi="ar-SA"/>
        </w:rPr>
        <w:t>در بین خود جمع می شدند تا از یک</w:t>
      </w:r>
      <w:r w:rsidRPr="00FA1FE6">
        <w:rPr>
          <w:rFonts w:ascii="2  Badr" w:hAnsi="2  Badr" w:hint="cs"/>
          <w:color w:val="000000"/>
          <w:sz w:val="26"/>
          <w:szCs w:val="26"/>
          <w:rtl/>
          <w:lang w:bidi="ar-SA"/>
        </w:rPr>
        <w:t xml:space="preserve">دیگر یاد گیرند و </w:t>
      </w:r>
      <w:r>
        <w:rPr>
          <w:rFonts w:ascii="2  Badr" w:hAnsi="2  Badr" w:hint="cs"/>
          <w:color w:val="000000"/>
          <w:sz w:val="26"/>
          <w:szCs w:val="26"/>
          <w:rtl/>
          <w:lang w:bidi="ar-SA"/>
        </w:rPr>
        <w:t>به هم</w:t>
      </w:r>
      <w:r w:rsidRPr="00FA1FE6">
        <w:rPr>
          <w:rFonts w:ascii="2  Badr" w:hAnsi="2  Badr" w:hint="cs"/>
          <w:color w:val="000000"/>
          <w:sz w:val="26"/>
          <w:szCs w:val="26"/>
          <w:rtl/>
          <w:lang w:bidi="ar-SA"/>
        </w:rPr>
        <w:t>دیگر فایده برسانند. این جمع شدن، مجلسی از</w:t>
      </w:r>
      <w:r>
        <w:rPr>
          <w:rFonts w:ascii="2  Badr" w:hAnsi="2  Badr" w:hint="cs"/>
          <w:color w:val="000000"/>
          <w:sz w:val="26"/>
          <w:szCs w:val="26"/>
          <w:rtl/>
          <w:lang w:bidi="ar-SA"/>
        </w:rPr>
        <w:t xml:space="preserve"> مجالس ذکری است که در روایت ابو</w:t>
      </w:r>
      <w:r w:rsidRPr="00FA1FE6">
        <w:rPr>
          <w:rFonts w:ascii="2  Badr" w:hAnsi="2  Badr" w:hint="cs"/>
          <w:color w:val="000000"/>
          <w:sz w:val="26"/>
          <w:szCs w:val="26"/>
          <w:rtl/>
          <w:lang w:bidi="ar-SA"/>
        </w:rPr>
        <w:t>هریره از پیامبر (</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درباره ی آن آمده است: </w:t>
      </w:r>
      <w:r w:rsidRPr="00FA1FE6">
        <w:rPr>
          <w:rFonts w:ascii="2  Badr" w:hAnsi="2  Badr" w:hint="cs"/>
          <w:b/>
          <w:bCs/>
          <w:color w:val="000000"/>
          <w:sz w:val="26"/>
          <w:szCs w:val="26"/>
          <w:rtl/>
          <w:lang w:bidi="ar-SA"/>
        </w:rPr>
        <w:t>«ما اجتمع قوم فی بیت من بی</w:t>
      </w:r>
      <w:r>
        <w:rPr>
          <w:rFonts w:ascii="2  Badr" w:hAnsi="2  Badr" w:hint="cs"/>
          <w:b/>
          <w:bCs/>
          <w:color w:val="000000"/>
          <w:sz w:val="26"/>
          <w:szCs w:val="26"/>
          <w:rtl/>
          <w:lang w:bidi="ar-SA"/>
        </w:rPr>
        <w:t>وت الله یتلون کتاب الله و یتدارسونه بینهم</w:t>
      </w:r>
      <w:r w:rsidRPr="00FA1FE6">
        <w:rPr>
          <w:rFonts w:ascii="2  Badr" w:hAnsi="2  Badr" w:hint="cs"/>
          <w:b/>
          <w:bCs/>
          <w:color w:val="000000"/>
          <w:sz w:val="26"/>
          <w:szCs w:val="26"/>
          <w:rtl/>
          <w:lang w:bidi="ar-SA"/>
        </w:rPr>
        <w:t>؛ إلا نزلت علیهم السسکین</w:t>
      </w:r>
      <w:r>
        <w:rPr>
          <w:rFonts w:ascii="2  Badr" w:hAnsi="2  Badr" w:hint="cs"/>
          <w:b/>
          <w:bCs/>
          <w:color w:val="000000"/>
          <w:sz w:val="26"/>
          <w:szCs w:val="26"/>
          <w:rtl/>
          <w:lang w:bidi="ar-SA"/>
        </w:rPr>
        <w:t>ه</w:t>
      </w:r>
      <w:r w:rsidRPr="00FA1FE6">
        <w:rPr>
          <w:rFonts w:ascii="2  Badr" w:hAnsi="2  Badr" w:hint="cs"/>
          <w:b/>
          <w:bCs/>
          <w:color w:val="000000"/>
          <w:sz w:val="26"/>
          <w:szCs w:val="26"/>
          <w:rtl/>
          <w:lang w:bidi="ar-SA"/>
        </w:rPr>
        <w:t>، و غشیتهم الرحم</w:t>
      </w:r>
      <w:r>
        <w:rPr>
          <w:rFonts w:ascii="2  Badr" w:hAnsi="2  Badr" w:hint="cs"/>
          <w:b/>
          <w:bCs/>
          <w:color w:val="000000"/>
          <w:sz w:val="26"/>
          <w:szCs w:val="26"/>
          <w:rtl/>
          <w:lang w:bidi="ar-SA"/>
        </w:rPr>
        <w:t>ة</w:t>
      </w:r>
      <w:r w:rsidRPr="00FA1FE6">
        <w:rPr>
          <w:rFonts w:ascii="2  Badr" w:hAnsi="2  Badr" w:hint="cs"/>
          <w:b/>
          <w:bCs/>
          <w:color w:val="000000"/>
          <w:sz w:val="26"/>
          <w:szCs w:val="26"/>
          <w:rtl/>
          <w:lang w:bidi="ar-SA"/>
        </w:rPr>
        <w:t>، و حفّت بهم الملائک</w:t>
      </w:r>
      <w:r>
        <w:rPr>
          <w:rFonts w:ascii="2  Badr" w:hAnsi="2  Badr" w:hint="cs"/>
          <w:b/>
          <w:bCs/>
          <w:color w:val="000000"/>
          <w:sz w:val="26"/>
          <w:szCs w:val="26"/>
          <w:rtl/>
          <w:lang w:bidi="ar-SA"/>
        </w:rPr>
        <w:t>ه</w:t>
      </w:r>
      <w:r w:rsidRPr="00FA1FE6">
        <w:rPr>
          <w:rFonts w:ascii="2  Badr" w:hAnsi="2  Badr" w:hint="cs"/>
          <w:b/>
          <w:bCs/>
          <w:color w:val="000000"/>
          <w:sz w:val="26"/>
          <w:szCs w:val="26"/>
          <w:rtl/>
          <w:lang w:bidi="ar-SA"/>
        </w:rPr>
        <w:t>، و ذکرهم الله فیمن عنده»</w:t>
      </w:r>
      <w:r w:rsidRPr="00FA1FE6">
        <w:rPr>
          <w:rFonts w:ascii="2  Badr" w:hAnsi="2  Badr"/>
          <w:b/>
          <w:bCs/>
          <w:color w:val="000000"/>
          <w:szCs w:val="26"/>
          <w:vertAlign w:val="superscript"/>
          <w:rtl/>
          <w:lang w:bidi="ar-SA"/>
        </w:rPr>
        <w:footnoteReference w:id="346"/>
      </w:r>
      <w:r w:rsidRPr="00FA1FE6">
        <w:rPr>
          <w:rFonts w:ascii="2  Badr" w:hAnsi="2  Badr" w:hint="cs"/>
          <w:b/>
          <w:bCs/>
          <w:color w:val="000000"/>
          <w:sz w:val="26"/>
          <w:szCs w:val="26"/>
          <w:rtl/>
          <w:lang w:bidi="ar-SA"/>
        </w:rPr>
        <w:t>:«</w:t>
      </w:r>
      <w:r w:rsidRPr="00FA1FE6">
        <w:rPr>
          <w:rFonts w:ascii="2  Badr" w:hAnsi="2  Badr" w:hint="cs"/>
          <w:color w:val="000000"/>
          <w:sz w:val="26"/>
          <w:szCs w:val="26"/>
          <w:rtl/>
          <w:lang w:bidi="ar-SA"/>
        </w:rPr>
        <w:t>هیچ جماعتی در خانه ای از خانه های خدا جهت تلاوت و مطالعه</w:t>
      </w:r>
      <w:r>
        <w:rPr>
          <w:rFonts w:ascii="2  Badr" w:hAnsi="2  Badr" w:hint="cs"/>
          <w:color w:val="000000"/>
          <w:sz w:val="26"/>
          <w:szCs w:val="26"/>
          <w:rtl/>
          <w:lang w:bidi="ar-SA"/>
        </w:rPr>
        <w:t xml:space="preserve"> ی</w:t>
      </w:r>
      <w:r w:rsidRPr="00FA1FE6">
        <w:rPr>
          <w:rFonts w:ascii="2  Badr" w:hAnsi="2  Badr" w:hint="cs"/>
          <w:color w:val="000000"/>
          <w:sz w:val="26"/>
          <w:szCs w:val="26"/>
          <w:rtl/>
          <w:lang w:bidi="ar-SA"/>
        </w:rPr>
        <w:t xml:space="preserve"> قرآن در بین</w:t>
      </w:r>
      <w:r>
        <w:rPr>
          <w:rFonts w:ascii="2  Badr" w:hAnsi="2  Badr" w:hint="cs"/>
          <w:color w:val="000000"/>
          <w:sz w:val="26"/>
          <w:szCs w:val="26"/>
          <w:rtl/>
          <w:lang w:bidi="ar-SA"/>
        </w:rPr>
        <w:t xml:space="preserve"> خود جمع نمی شوند مگر اینکه آرا</w:t>
      </w:r>
      <w:r w:rsidRPr="00FA1FE6">
        <w:rPr>
          <w:rFonts w:ascii="2  Badr" w:hAnsi="2  Badr" w:hint="cs"/>
          <w:color w:val="000000"/>
          <w:sz w:val="26"/>
          <w:szCs w:val="26"/>
          <w:rtl/>
          <w:lang w:bidi="ar-SA"/>
        </w:rPr>
        <w:t>مش بر آنان فرود می آید و رحمت [خداوند] آنان را فرا</w:t>
      </w:r>
      <w:r>
        <w:rPr>
          <w:rFonts w:ascii="2  Badr" w:hAnsi="2  Badr" w:hint="cs"/>
          <w:color w:val="000000"/>
          <w:sz w:val="26"/>
          <w:szCs w:val="26"/>
          <w:rtl/>
          <w:lang w:bidi="ar-SA"/>
        </w:rPr>
        <w:t xml:space="preserve"> می </w:t>
      </w:r>
      <w:r w:rsidRPr="00FA1FE6">
        <w:rPr>
          <w:rFonts w:ascii="2  Badr" w:hAnsi="2  Badr" w:hint="cs"/>
          <w:color w:val="000000"/>
          <w:sz w:val="26"/>
          <w:szCs w:val="26"/>
          <w:rtl/>
          <w:lang w:bidi="ar-SA"/>
        </w:rPr>
        <w:t>گیرد و فرشتگان آنان را احاطه می کنند و خداوند ایشان را در میان کسی که ن</w:t>
      </w:r>
      <w:r>
        <w:rPr>
          <w:rFonts w:ascii="2  Badr" w:hAnsi="2  Badr" w:hint="cs"/>
          <w:color w:val="000000"/>
          <w:sz w:val="26"/>
          <w:szCs w:val="26"/>
          <w:rtl/>
          <w:lang w:bidi="ar-SA"/>
        </w:rPr>
        <w:t>ز</w:t>
      </w:r>
      <w:r w:rsidRPr="00FA1FE6">
        <w:rPr>
          <w:rFonts w:ascii="2  Badr" w:hAnsi="2  Badr" w:hint="cs"/>
          <w:color w:val="000000"/>
          <w:sz w:val="26"/>
          <w:szCs w:val="26"/>
          <w:rtl/>
          <w:lang w:bidi="ar-SA"/>
        </w:rPr>
        <w:t>دش هستند،یاد می کند». و این همان جمع شدن برای تلاوت قرآن است که صحابه رضی الله عنهم آن را هم فهم کردند.</w:t>
      </w:r>
    </w:p>
    <w:p w:rsidR="00A154B7" w:rsidRPr="00FA1FE6" w:rsidRDefault="00A154B7" w:rsidP="00A154B7">
      <w:pPr>
        <w:ind w:firstLine="283"/>
        <w:contextualSpacing/>
        <w:rPr>
          <w:rFonts w:ascii="2  Badr" w:hAnsi="2  Badr"/>
          <w:color w:val="000000"/>
          <w:lang w:bidi="ar-SA"/>
        </w:rPr>
      </w:pPr>
      <w:r w:rsidRPr="00FA1FE6">
        <w:rPr>
          <w:rFonts w:ascii="2  Badr" w:hAnsi="2  Badr" w:hint="cs"/>
          <w:color w:val="000000"/>
          <w:sz w:val="26"/>
          <w:szCs w:val="26"/>
          <w:rtl/>
          <w:lang w:bidi="ar-SA"/>
        </w:rPr>
        <w:t xml:space="preserve">- همچنین است جمع شدن برای ذکر؛ چون این کار جمع شدن برای ذکر خداست. در روایت دیگری آمده که آن </w:t>
      </w:r>
      <w:r>
        <w:rPr>
          <w:rFonts w:ascii="2  Badr" w:hAnsi="2  Badr" w:hint="cs"/>
          <w:color w:val="000000"/>
          <w:sz w:val="26"/>
          <w:szCs w:val="26"/>
          <w:rtl/>
          <w:lang w:bidi="ar-SA"/>
        </w:rPr>
        <w:t>ح</w:t>
      </w:r>
      <w:r w:rsidRPr="00FA1FE6">
        <w:rPr>
          <w:rFonts w:ascii="2  Badr" w:hAnsi="2  Badr" w:hint="cs"/>
          <w:color w:val="000000"/>
          <w:sz w:val="26"/>
          <w:szCs w:val="26"/>
          <w:rtl/>
          <w:lang w:bidi="ar-SA"/>
        </w:rPr>
        <w:t>ضرت (</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فرمودند: «</w:t>
      </w:r>
      <w:r w:rsidRPr="00FA1FE6">
        <w:rPr>
          <w:rFonts w:ascii="2  Badr" w:hAnsi="2  Badr" w:hint="cs"/>
          <w:b/>
          <w:bCs/>
          <w:color w:val="000000"/>
          <w:rtl/>
          <w:lang w:bidi="ar-SA"/>
        </w:rPr>
        <w:t xml:space="preserve">لا یقعد قوم یذکرون الله، </w:t>
      </w:r>
      <w:r>
        <w:rPr>
          <w:rFonts w:ascii="2  Badr" w:hAnsi="2  Badr" w:hint="cs"/>
          <w:b/>
          <w:bCs/>
          <w:color w:val="000000"/>
          <w:rtl/>
          <w:lang w:bidi="ar-SA"/>
        </w:rPr>
        <w:t>إ</w:t>
      </w:r>
      <w:r w:rsidRPr="00FA1FE6">
        <w:rPr>
          <w:rFonts w:ascii="2  Badr" w:hAnsi="2  Badr" w:hint="cs"/>
          <w:b/>
          <w:bCs/>
          <w:color w:val="000000"/>
          <w:rtl/>
          <w:lang w:bidi="ar-SA"/>
        </w:rPr>
        <w:t>لّا حفّتهم الملائک</w:t>
      </w:r>
      <w:r>
        <w:rPr>
          <w:rFonts w:ascii="2  Badr" w:hAnsi="2  Badr" w:hint="cs"/>
          <w:b/>
          <w:bCs/>
          <w:color w:val="000000"/>
          <w:rtl/>
          <w:lang w:bidi="ar-SA"/>
        </w:rPr>
        <w:t>ه...</w:t>
      </w:r>
      <w:r w:rsidRPr="00FA1FE6">
        <w:rPr>
          <w:rFonts w:ascii="2  Badr" w:hAnsi="2  Badr" w:hint="cs"/>
          <w:color w:val="000000"/>
          <w:rtl/>
          <w:lang w:bidi="ar-SA"/>
        </w:rPr>
        <w:t xml:space="preserve">».« هیچ جماعتی برای ذکر خدا نمی </w:t>
      </w:r>
      <w:r>
        <w:rPr>
          <w:rFonts w:ascii="2  Badr" w:hAnsi="2  Badr" w:hint="cs"/>
          <w:color w:val="000000"/>
          <w:rtl/>
          <w:lang w:bidi="ar-SA"/>
        </w:rPr>
        <w:t>ن</w:t>
      </w:r>
      <w:r w:rsidRPr="00FA1FE6">
        <w:rPr>
          <w:rFonts w:ascii="2  Badr" w:hAnsi="2  Badr" w:hint="cs"/>
          <w:color w:val="000000"/>
          <w:rtl/>
          <w:lang w:bidi="ar-SA"/>
        </w:rPr>
        <w:t>شینند، مگر اینکه فرشتگان آنان را احاطه می کنند</w:t>
      </w:r>
      <w:r>
        <w:rPr>
          <w:rFonts w:ascii="2  Badr" w:hAnsi="2  Badr" w:hint="cs"/>
          <w:color w:val="000000"/>
          <w:rtl/>
          <w:lang w:bidi="ar-SA"/>
        </w:rPr>
        <w:t>...</w:t>
      </w:r>
      <w:r w:rsidRPr="00FA1FE6">
        <w:rPr>
          <w:rFonts w:ascii="2  Badr" w:hAnsi="2  Badr" w:hint="cs"/>
          <w:color w:val="000000"/>
          <w:rtl/>
          <w:lang w:bidi="ar-SA"/>
        </w:rPr>
        <w:t>». اما جمع شدن برای ذکر، به صورت هم صدا و با صدای بلند</w:t>
      </w:r>
      <w:r>
        <w:rPr>
          <w:rFonts w:ascii="2  Badr" w:hAnsi="2  Badr" w:hint="cs"/>
          <w:color w:val="000000"/>
          <w:rtl/>
          <w:lang w:bidi="ar-SA"/>
        </w:rPr>
        <w:t>،</w:t>
      </w:r>
      <w:r w:rsidRPr="00FA1FE6">
        <w:rPr>
          <w:rFonts w:ascii="2  Badr" w:hAnsi="2  Badr" w:hint="cs"/>
          <w:color w:val="000000"/>
          <w:rtl/>
          <w:lang w:bidi="ar-SA"/>
        </w:rPr>
        <w:t xml:space="preserve"> مشمول این حدیث قرار نمی گیرد و کار درستی نیست.</w:t>
      </w:r>
    </w:p>
    <w:p w:rsidR="00A154B7" w:rsidRPr="00FA1FE6" w:rsidRDefault="00A154B7" w:rsidP="00A154B7">
      <w:pPr>
        <w:ind w:firstLine="283"/>
        <w:rPr>
          <w:color w:val="000000"/>
          <w:rtl/>
        </w:rPr>
      </w:pPr>
      <w:r>
        <w:rPr>
          <w:rFonts w:hint="cs"/>
          <w:color w:val="000000"/>
          <w:rtl/>
        </w:rPr>
        <w:t>هرگاه جماعتی برای یاد</w:t>
      </w:r>
      <w:r w:rsidRPr="00FA1FE6">
        <w:rPr>
          <w:rFonts w:hint="cs"/>
          <w:color w:val="000000"/>
          <w:rtl/>
        </w:rPr>
        <w:t>آوری نعمت های خدا برای مذاکره‏ی علمی- اگر عالم باشند- جمع شوند یا در میان جماعت،  شخص عالمی باشد و شاگردان و دانش آموزان و طلبه ها دور او جمع شوند و عمل به طاعت خدا و دوری از نافرمانی او و مانند آنها را که رسول خدا(</w:t>
      </w:r>
      <w:r w:rsidRPr="00CC26F1">
        <w:rPr>
          <w:rFonts w:cs="CTraditional Arabic" w:hint="cs"/>
          <w:color w:val="000000"/>
          <w:rtl/>
        </w:rPr>
        <w:t>ص</w:t>
      </w:r>
      <w:r>
        <w:rPr>
          <w:rFonts w:hint="cs"/>
          <w:color w:val="000000"/>
          <w:rtl/>
        </w:rPr>
        <w:t>)</w:t>
      </w:r>
      <w:r w:rsidRPr="00FA1FE6">
        <w:rPr>
          <w:rFonts w:hint="cs"/>
          <w:color w:val="000000"/>
          <w:rtl/>
        </w:rPr>
        <w:t xml:space="preserve"> درباره‏ی یارانش انجام می داد و صحابه و تابعین به</w:t>
      </w:r>
      <w:r>
        <w:rPr>
          <w:rFonts w:hint="cs"/>
          <w:color w:val="000000"/>
          <w:rtl/>
        </w:rPr>
        <w:t xml:space="preserve"> آن عمل می کردند، به همدیگر یاد</w:t>
      </w:r>
      <w:r w:rsidRPr="00FA1FE6">
        <w:rPr>
          <w:rFonts w:hint="cs"/>
          <w:color w:val="000000"/>
          <w:rtl/>
        </w:rPr>
        <w:t>آوری کنند، این مجالس همه اش مجالس ذکر خداست و مجالسی است که درباره‏ی آن اجر و پاداش زیادی آمده است.</w:t>
      </w:r>
    </w:p>
    <w:p w:rsidR="00A154B7" w:rsidRPr="00FA1FE6" w:rsidRDefault="00A154B7" w:rsidP="00A154B7">
      <w:pPr>
        <w:ind w:firstLine="283"/>
        <w:rPr>
          <w:color w:val="000000"/>
          <w:rtl/>
        </w:rPr>
      </w:pPr>
      <w:r w:rsidRPr="00FA1FE6">
        <w:rPr>
          <w:rFonts w:hint="cs"/>
          <w:color w:val="000000"/>
          <w:rtl/>
        </w:rPr>
        <w:t>همان طور که از ابن ابی لیلی نقل می شود که راجع به داستان ها از او سؤال شد، در جواب گفت: « یاران محمد(</w:t>
      </w:r>
      <w:r w:rsidRPr="00CC26F1">
        <w:rPr>
          <w:rFonts w:cs="CTraditional Arabic" w:hint="cs"/>
          <w:color w:val="000000"/>
          <w:rtl/>
        </w:rPr>
        <w:t>ص</w:t>
      </w:r>
      <w:r>
        <w:rPr>
          <w:rFonts w:hint="cs"/>
          <w:color w:val="000000"/>
          <w:rtl/>
        </w:rPr>
        <w:t>)</w:t>
      </w:r>
      <w:r w:rsidRPr="00FA1FE6">
        <w:rPr>
          <w:rFonts w:hint="cs"/>
          <w:color w:val="000000"/>
          <w:rtl/>
        </w:rPr>
        <w:t xml:space="preserve"> را دیدم که می نشستند و این یکی، داستانی را که شنیده بود برای دیگران نقل می کرد و دیگری نیز همین کار را می کرد. اما اینکه یک نفر خطیب را بنشانند که برایشان سخنرانی کند، این کار را نمی کردند».</w:t>
      </w:r>
    </w:p>
    <w:p w:rsidR="00A154B7" w:rsidRPr="00FA1FE6" w:rsidRDefault="00A154B7" w:rsidP="00A154B7">
      <w:pPr>
        <w:ind w:firstLine="283"/>
        <w:rPr>
          <w:color w:val="000000"/>
          <w:rtl/>
        </w:rPr>
      </w:pPr>
      <w:r w:rsidRPr="00FA1FE6">
        <w:rPr>
          <w:rFonts w:hint="cs"/>
          <w:color w:val="000000"/>
          <w:rtl/>
        </w:rPr>
        <w:t xml:space="preserve">مانند چیزی که می بینیم در مساجد معمول است که طلبه ها پیرامون یک معلّم جمع می شوند و او قرآن را برایشان می خواند یا علمی از علوم شرعی را به آنان آموزش می دهد. یا عامه‏ی مردم دور او جمع می شوند و او امور دین شان را به آنان یاد می دهد و خداوند را به یادشان می آورد و سنت پیامبرشان را برای آنان تبیین می کند تا به آن عمل نمایند و بدعت ها و امور تازه ایجاد شده در دین را برایشان تبیین می نماید </w:t>
      </w:r>
      <w:r>
        <w:rPr>
          <w:rFonts w:hint="cs"/>
          <w:color w:val="000000"/>
          <w:rtl/>
        </w:rPr>
        <w:t>تا</w:t>
      </w:r>
      <w:r w:rsidRPr="00FA1FE6">
        <w:rPr>
          <w:rFonts w:hint="cs"/>
          <w:color w:val="000000"/>
          <w:rtl/>
        </w:rPr>
        <w:t xml:space="preserve"> از آن حذر و از جاهای بدعت و عمل به آن، اجتناب کنند.</w:t>
      </w:r>
    </w:p>
    <w:p w:rsidR="00A154B7" w:rsidRPr="00FA1FE6" w:rsidRDefault="00A154B7" w:rsidP="00A154B7">
      <w:pPr>
        <w:ind w:firstLine="283"/>
        <w:rPr>
          <w:color w:val="000000"/>
          <w:rtl/>
        </w:rPr>
      </w:pPr>
      <w:r w:rsidRPr="00FA1FE6">
        <w:rPr>
          <w:rFonts w:hint="cs"/>
          <w:color w:val="000000"/>
          <w:rtl/>
        </w:rPr>
        <w:t>اینها در حقیقت، مجالس ذکر خداست که خداوند، بدعت گذاران از میان این بینوایانی که به پندار خود راه تصوف را می پیمایند، از آن محروم کرده است.</w:t>
      </w:r>
    </w:p>
    <w:p w:rsidR="00A154B7" w:rsidRPr="00FA1FE6" w:rsidRDefault="00A154B7" w:rsidP="00A154B7">
      <w:pPr>
        <w:ind w:firstLine="283"/>
        <w:rPr>
          <w:color w:val="000000"/>
          <w:rtl/>
        </w:rPr>
      </w:pPr>
      <w:r w:rsidRPr="00FA1FE6">
        <w:rPr>
          <w:rFonts w:hint="cs"/>
          <w:color w:val="000000"/>
          <w:rtl/>
        </w:rPr>
        <w:t>بسیار کم می بینی که یک نفر از آنان وجود داشته باشد که در نماز سوره‏ی  فاتحه را خوب و بدون لحن بخواند. بگذریم از دیگر سوره های قرآن. و نمی داند چگونه عبادت کند. چگونه استنجا نماید، یا چگونه وضو بگیرد یا چگونه از جنابت غسل نماید. چگونه این را می دانند در حالی که از مجالس ذکری که رحمت آن را فرا می گیرد و آرامش در آن فرود می آید و فرشتگان آن را احاطه می کنند، محروم شده اند؟!</w:t>
      </w:r>
    </w:p>
    <w:p w:rsidR="00A154B7" w:rsidRPr="00FA1FE6" w:rsidRDefault="00A154B7" w:rsidP="00A154B7">
      <w:pPr>
        <w:ind w:firstLine="283"/>
        <w:rPr>
          <w:color w:val="000000"/>
          <w:rtl/>
        </w:rPr>
      </w:pPr>
      <w:r w:rsidRPr="00FA1FE6">
        <w:rPr>
          <w:rFonts w:hint="cs"/>
          <w:color w:val="000000"/>
          <w:rtl/>
        </w:rPr>
        <w:t xml:space="preserve">پس بر اثر محو شدن این نور از آنان،  گمراه شده و به نادانی مثل خود اقتدا نموده اند و شروع به خواندن احادیث نبوی و آیات قرآنی می کنند و بر اساس آرا و نظرات خود نه بر اساس آنچه که اهل علم درباره‏ی آن گفته اند، آن را تفسیر می کنند. در نتیجه از راه راست خارج شده تا اینکه دور هم جمع </w:t>
      </w:r>
      <w:r>
        <w:rPr>
          <w:rFonts w:hint="cs"/>
          <w:color w:val="000000"/>
          <w:rtl/>
        </w:rPr>
        <w:t xml:space="preserve">می </w:t>
      </w:r>
      <w:r w:rsidRPr="00FA1FE6">
        <w:rPr>
          <w:rFonts w:hint="cs"/>
          <w:color w:val="000000"/>
          <w:rtl/>
        </w:rPr>
        <w:t xml:space="preserve">شوند و یکی از آنان که خوش صدا و خوش لحن است، مقداری از قرآن را می خواند که قرائت اش به غنا و </w:t>
      </w:r>
      <w:r>
        <w:rPr>
          <w:rFonts w:hint="cs"/>
          <w:color w:val="000000"/>
          <w:rtl/>
        </w:rPr>
        <w:t>آ</w:t>
      </w:r>
      <w:r w:rsidRPr="00FA1FE6">
        <w:rPr>
          <w:rFonts w:hint="cs"/>
          <w:color w:val="000000"/>
          <w:rtl/>
        </w:rPr>
        <w:t>واز مذموم می ماند.</w:t>
      </w:r>
    </w:p>
    <w:p w:rsidR="00A154B7" w:rsidRPr="00FA1FE6" w:rsidRDefault="00A154B7" w:rsidP="00A154B7">
      <w:pPr>
        <w:ind w:firstLine="283"/>
        <w:rPr>
          <w:color w:val="000000"/>
          <w:rtl/>
        </w:rPr>
      </w:pPr>
      <w:r w:rsidRPr="00FA1FE6">
        <w:rPr>
          <w:rFonts w:hint="cs"/>
          <w:color w:val="000000"/>
          <w:rtl/>
        </w:rPr>
        <w:t>سپس می گویند: بیایید تا خدا را یاد کنیم. صدایشان را بلند می کنند و آن ذکر را یک صدا که به غنا و آواز می ماند، یکی پس از دیگری، عده ای در یک طرف و برخی در طرف دیگر، بر زبان می آورند و گمان می کنند که این کار از مجالس ذکری است که بدان امر شده است.</w:t>
      </w:r>
    </w:p>
    <w:p w:rsidR="00A154B7" w:rsidRPr="00FA1FE6" w:rsidRDefault="00A154B7" w:rsidP="00A154B7">
      <w:pPr>
        <w:ind w:firstLine="283"/>
        <w:rPr>
          <w:rFonts w:ascii="2  Badr" w:hAnsi="2  Badr"/>
          <w:color w:val="000000"/>
          <w:rtl/>
          <w:lang w:bidi="ar-SA"/>
        </w:rPr>
      </w:pPr>
      <w:r w:rsidRPr="00FA1FE6">
        <w:rPr>
          <w:rFonts w:hint="cs"/>
          <w:color w:val="000000"/>
          <w:rtl/>
        </w:rPr>
        <w:t>اما اینان دروغ گفتند، چون اگر این کارشان درست بود، قطعاً سلف صالح نسبت به درک و فهم آن و عمل به آن اولی تر بودند و گرنه در کجای قرآن یا سنت، جمع شدن برای ذکر یک صدا و با صدای بلند آمده است در حالی که خداوند متعال می فرماید:</w:t>
      </w:r>
      <w:r w:rsidRPr="00FA1FE6">
        <w:rPr>
          <w:rFonts w:ascii="QCF_BSML" w:hAnsi="QCF_BSML" w:cs="QCF_BSML"/>
          <w:color w:val="000000"/>
          <w:sz w:val="27"/>
          <w:szCs w:val="27"/>
          <w:rtl/>
          <w:lang w:bidi="ar-SA"/>
        </w:rPr>
        <w:t xml:space="preserve"> ﭽ </w:t>
      </w:r>
      <w:r w:rsidRPr="00FA1FE6">
        <w:rPr>
          <w:rFonts w:ascii="QCF_P157" w:hAnsi="QCF_P157" w:cs="QCF_P157"/>
          <w:color w:val="000000"/>
          <w:sz w:val="27"/>
          <w:szCs w:val="27"/>
          <w:rtl/>
          <w:lang w:bidi="ar-SA"/>
        </w:rPr>
        <w:t xml:space="preserve">ﮨ  ﮩ  ﮪ   ﮫﮬ  ﮭ         ﮮ  ﮯ  ﮰ  ﮱ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الأعراف: ٥٥</w:t>
      </w:r>
      <w:r w:rsidRPr="00FA1FE6">
        <w:rPr>
          <w:rFonts w:ascii="Arial" w:hAnsi="Arial" w:cs="Arial"/>
          <w:color w:val="000000"/>
          <w:sz w:val="27"/>
          <w:szCs w:val="27"/>
          <w:lang w:bidi="ar-SA"/>
        </w:rPr>
        <w:t xml:space="preserve"> </w:t>
      </w:r>
      <w:r>
        <w:rPr>
          <w:rFonts w:ascii="2  Badr" w:hAnsi="2  Badr" w:hint="cs"/>
          <w:color w:val="000000"/>
          <w:rtl/>
          <w:lang w:bidi="ar-SA"/>
        </w:rPr>
        <w:t>«</w:t>
      </w:r>
      <w:r w:rsidRPr="00F97D19">
        <w:rPr>
          <w:rFonts w:hint="cs"/>
          <w:rtl/>
        </w:rPr>
        <w:t xml:space="preserve"> </w:t>
      </w:r>
      <w:r w:rsidRPr="00F97D19">
        <w:rPr>
          <w:rFonts w:ascii="2  Badr" w:hAnsi="2  Badr" w:hint="cs"/>
          <w:color w:val="000000"/>
          <w:rtl/>
          <w:lang w:bidi="ar-SA"/>
        </w:rPr>
        <w:t>‏</w:t>
      </w:r>
      <w:r w:rsidRPr="00F97D19">
        <w:rPr>
          <w:rFonts w:ascii="2  Badr" w:hAnsi="2  Badr"/>
          <w:color w:val="000000"/>
          <w:rtl/>
          <w:lang w:bidi="ar-SA"/>
        </w:rPr>
        <w:t xml:space="preserve"> </w:t>
      </w:r>
      <w:r w:rsidRPr="00F97D19">
        <w:rPr>
          <w:rFonts w:ascii="2  Badr" w:hAnsi="2  Badr" w:hint="cs"/>
          <w:color w:val="000000"/>
          <w:rtl/>
          <w:lang w:bidi="ar-SA"/>
        </w:rPr>
        <w:t>پروردگارِ</w:t>
      </w:r>
      <w:r w:rsidRPr="00F97D19">
        <w:rPr>
          <w:rFonts w:ascii="2  Badr" w:hAnsi="2  Badr"/>
          <w:color w:val="000000"/>
          <w:rtl/>
          <w:lang w:bidi="ar-SA"/>
        </w:rPr>
        <w:t xml:space="preserve"> </w:t>
      </w:r>
      <w:r w:rsidRPr="00F97D19">
        <w:rPr>
          <w:rFonts w:ascii="2  Badr" w:hAnsi="2  Badr" w:hint="cs"/>
          <w:color w:val="000000"/>
          <w:rtl/>
          <w:lang w:bidi="ar-SA"/>
        </w:rPr>
        <w:t>خود</w:t>
      </w:r>
      <w:r w:rsidRPr="00F97D19">
        <w:rPr>
          <w:rFonts w:ascii="2  Badr" w:hAnsi="2  Badr"/>
          <w:color w:val="000000"/>
          <w:rtl/>
          <w:lang w:bidi="ar-SA"/>
        </w:rPr>
        <w:t xml:space="preserve"> </w:t>
      </w:r>
      <w:r w:rsidRPr="00F97D19">
        <w:rPr>
          <w:rFonts w:ascii="2  Badr" w:hAnsi="2  Badr" w:hint="cs"/>
          <w:color w:val="000000"/>
          <w:rtl/>
          <w:lang w:bidi="ar-SA"/>
        </w:rPr>
        <w:t>را</w:t>
      </w:r>
      <w:r w:rsidRPr="00F97D19">
        <w:rPr>
          <w:rFonts w:ascii="2  Badr" w:hAnsi="2  Badr"/>
          <w:color w:val="000000"/>
          <w:rtl/>
          <w:lang w:bidi="ar-SA"/>
        </w:rPr>
        <w:t xml:space="preserve"> </w:t>
      </w:r>
      <w:r w:rsidRPr="00F97D19">
        <w:rPr>
          <w:rFonts w:ascii="2  Badr" w:hAnsi="2  Badr" w:hint="cs"/>
          <w:color w:val="000000"/>
          <w:rtl/>
          <w:lang w:bidi="ar-SA"/>
        </w:rPr>
        <w:t>فروتنانه</w:t>
      </w:r>
      <w:r w:rsidRPr="00F97D19">
        <w:rPr>
          <w:rFonts w:ascii="2  Badr" w:hAnsi="2  Badr"/>
          <w:color w:val="000000"/>
          <w:rtl/>
          <w:lang w:bidi="ar-SA"/>
        </w:rPr>
        <w:t xml:space="preserve"> </w:t>
      </w:r>
      <w:r w:rsidRPr="00F97D19">
        <w:rPr>
          <w:rFonts w:ascii="2  Badr" w:hAnsi="2  Badr" w:hint="cs"/>
          <w:color w:val="000000"/>
          <w:rtl/>
          <w:lang w:bidi="ar-SA"/>
        </w:rPr>
        <w:t>و</w:t>
      </w:r>
      <w:r w:rsidRPr="00F97D19">
        <w:rPr>
          <w:rFonts w:ascii="2  Badr" w:hAnsi="2  Badr"/>
          <w:color w:val="000000"/>
          <w:rtl/>
          <w:lang w:bidi="ar-SA"/>
        </w:rPr>
        <w:t xml:space="preserve"> </w:t>
      </w:r>
      <w:r w:rsidRPr="00F97D19">
        <w:rPr>
          <w:rFonts w:ascii="2  Badr" w:hAnsi="2  Badr" w:hint="cs"/>
          <w:color w:val="000000"/>
          <w:rtl/>
          <w:lang w:bidi="ar-SA"/>
        </w:rPr>
        <w:t>پنهاني</w:t>
      </w:r>
      <w:r w:rsidRPr="00F97D19">
        <w:rPr>
          <w:rFonts w:ascii="2  Badr" w:hAnsi="2  Badr"/>
          <w:color w:val="000000"/>
          <w:rtl/>
          <w:lang w:bidi="ar-SA"/>
        </w:rPr>
        <w:t xml:space="preserve"> </w:t>
      </w:r>
      <w:r w:rsidRPr="00F97D19">
        <w:rPr>
          <w:rFonts w:ascii="2  Badr" w:hAnsi="2  Badr" w:hint="cs"/>
          <w:color w:val="000000"/>
          <w:rtl/>
          <w:lang w:bidi="ar-SA"/>
        </w:rPr>
        <w:t>به</w:t>
      </w:r>
      <w:r w:rsidRPr="00F97D19">
        <w:rPr>
          <w:rFonts w:ascii="2  Badr" w:hAnsi="2  Badr"/>
          <w:color w:val="000000"/>
          <w:rtl/>
          <w:lang w:bidi="ar-SA"/>
        </w:rPr>
        <w:t xml:space="preserve"> </w:t>
      </w:r>
      <w:r w:rsidRPr="00F97D19">
        <w:rPr>
          <w:rFonts w:ascii="2  Badr" w:hAnsi="2  Badr" w:hint="cs"/>
          <w:color w:val="000000"/>
          <w:rtl/>
          <w:lang w:bidi="ar-SA"/>
        </w:rPr>
        <w:t>كمك</w:t>
      </w:r>
      <w:r w:rsidRPr="00F97D19">
        <w:rPr>
          <w:rFonts w:ascii="2  Badr" w:hAnsi="2  Badr"/>
          <w:color w:val="000000"/>
          <w:rtl/>
          <w:lang w:bidi="ar-SA"/>
        </w:rPr>
        <w:t xml:space="preserve"> </w:t>
      </w:r>
      <w:r w:rsidRPr="00F97D19">
        <w:rPr>
          <w:rFonts w:ascii="2  Badr" w:hAnsi="2  Badr" w:hint="cs"/>
          <w:color w:val="000000"/>
          <w:rtl/>
          <w:lang w:bidi="ar-SA"/>
        </w:rPr>
        <w:t>بخواهيد</w:t>
      </w:r>
      <w:r w:rsidRPr="00F97D19">
        <w:rPr>
          <w:rFonts w:ascii="2  Badr" w:hAnsi="2  Badr"/>
          <w:color w:val="000000"/>
          <w:rtl/>
          <w:lang w:bidi="ar-SA"/>
        </w:rPr>
        <w:t xml:space="preserve"> </w:t>
      </w:r>
      <w:r>
        <w:rPr>
          <w:rFonts w:ascii="2  Badr" w:hAnsi="2  Badr"/>
          <w:color w:val="000000"/>
          <w:rtl/>
          <w:lang w:bidi="ar-SA"/>
        </w:rPr>
        <w:t>(</w:t>
      </w:r>
      <w:r w:rsidRPr="00F97D19">
        <w:rPr>
          <w:rFonts w:ascii="2  Badr" w:hAnsi="2  Badr" w:hint="cs"/>
          <w:color w:val="000000"/>
          <w:rtl/>
          <w:lang w:bidi="ar-SA"/>
        </w:rPr>
        <w:t>و</w:t>
      </w:r>
      <w:r w:rsidRPr="00F97D19">
        <w:rPr>
          <w:rFonts w:ascii="2  Badr" w:hAnsi="2  Badr"/>
          <w:color w:val="000000"/>
          <w:rtl/>
          <w:lang w:bidi="ar-SA"/>
        </w:rPr>
        <w:t xml:space="preserve"> </w:t>
      </w:r>
      <w:r w:rsidRPr="00F97D19">
        <w:rPr>
          <w:rFonts w:ascii="2  Badr" w:hAnsi="2  Badr" w:hint="cs"/>
          <w:color w:val="000000"/>
          <w:rtl/>
          <w:lang w:bidi="ar-SA"/>
        </w:rPr>
        <w:t>در</w:t>
      </w:r>
      <w:r w:rsidRPr="00F97D19">
        <w:rPr>
          <w:rFonts w:ascii="2  Badr" w:hAnsi="2  Badr"/>
          <w:color w:val="000000"/>
          <w:rtl/>
          <w:lang w:bidi="ar-SA"/>
        </w:rPr>
        <w:t xml:space="preserve"> </w:t>
      </w:r>
      <w:r w:rsidRPr="00F97D19">
        <w:rPr>
          <w:rFonts w:ascii="2  Badr" w:hAnsi="2  Badr" w:hint="cs"/>
          <w:color w:val="000000"/>
          <w:rtl/>
          <w:lang w:bidi="ar-SA"/>
        </w:rPr>
        <w:t>دعا</w:t>
      </w:r>
      <w:r w:rsidRPr="00F97D19">
        <w:rPr>
          <w:rFonts w:ascii="2  Badr" w:hAnsi="2  Badr"/>
          <w:color w:val="000000"/>
          <w:rtl/>
          <w:lang w:bidi="ar-SA"/>
        </w:rPr>
        <w:t xml:space="preserve"> </w:t>
      </w:r>
      <w:r w:rsidRPr="00F97D19">
        <w:rPr>
          <w:rFonts w:ascii="2  Badr" w:hAnsi="2  Badr" w:hint="cs"/>
          <w:color w:val="000000"/>
          <w:rtl/>
          <w:lang w:bidi="ar-SA"/>
        </w:rPr>
        <w:t>با</w:t>
      </w:r>
      <w:r w:rsidRPr="00F97D19">
        <w:rPr>
          <w:rFonts w:ascii="2  Badr" w:hAnsi="2  Badr"/>
          <w:color w:val="000000"/>
          <w:rtl/>
          <w:lang w:bidi="ar-SA"/>
        </w:rPr>
        <w:t xml:space="preserve"> </w:t>
      </w:r>
      <w:r w:rsidRPr="00F97D19">
        <w:rPr>
          <w:rFonts w:ascii="2  Badr" w:hAnsi="2  Badr" w:hint="cs"/>
          <w:color w:val="000000"/>
          <w:rtl/>
          <w:lang w:bidi="ar-SA"/>
        </w:rPr>
        <w:t>بلندگرداندن</w:t>
      </w:r>
      <w:r w:rsidRPr="00F97D19">
        <w:rPr>
          <w:rFonts w:ascii="2  Badr" w:hAnsi="2  Badr"/>
          <w:color w:val="000000"/>
          <w:rtl/>
          <w:lang w:bidi="ar-SA"/>
        </w:rPr>
        <w:t xml:space="preserve"> </w:t>
      </w:r>
      <w:r w:rsidRPr="00F97D19">
        <w:rPr>
          <w:rFonts w:ascii="2  Badr" w:hAnsi="2  Badr" w:hint="cs"/>
          <w:color w:val="000000"/>
          <w:rtl/>
          <w:lang w:bidi="ar-SA"/>
        </w:rPr>
        <w:t>صدا</w:t>
      </w:r>
      <w:r w:rsidRPr="00F97D19">
        <w:rPr>
          <w:rFonts w:ascii="2  Badr" w:hAnsi="2  Badr"/>
          <w:color w:val="000000"/>
          <w:rtl/>
          <w:lang w:bidi="ar-SA"/>
        </w:rPr>
        <w:t xml:space="preserve"> </w:t>
      </w:r>
      <w:r w:rsidRPr="00F97D19">
        <w:rPr>
          <w:rFonts w:ascii="2  Badr" w:hAnsi="2  Badr" w:hint="cs"/>
          <w:color w:val="000000"/>
          <w:rtl/>
          <w:lang w:bidi="ar-SA"/>
        </w:rPr>
        <w:t>يا</w:t>
      </w:r>
      <w:r w:rsidRPr="00F97D19">
        <w:rPr>
          <w:rFonts w:ascii="2  Badr" w:hAnsi="2  Badr"/>
          <w:color w:val="000000"/>
          <w:rtl/>
          <w:lang w:bidi="ar-SA"/>
        </w:rPr>
        <w:t xml:space="preserve"> </w:t>
      </w:r>
      <w:r w:rsidRPr="00F97D19">
        <w:rPr>
          <w:rFonts w:ascii="2  Badr" w:hAnsi="2  Badr" w:hint="cs"/>
          <w:color w:val="000000"/>
          <w:rtl/>
          <w:lang w:bidi="ar-SA"/>
        </w:rPr>
        <w:t>درخواست</w:t>
      </w:r>
      <w:r w:rsidRPr="00F97D19">
        <w:rPr>
          <w:rFonts w:ascii="2  Badr" w:hAnsi="2  Badr"/>
          <w:color w:val="000000"/>
          <w:rtl/>
          <w:lang w:bidi="ar-SA"/>
        </w:rPr>
        <w:t xml:space="preserve"> </w:t>
      </w:r>
      <w:r w:rsidRPr="00F97D19">
        <w:rPr>
          <w:rFonts w:ascii="2  Badr" w:hAnsi="2  Badr" w:hint="cs"/>
          <w:color w:val="000000"/>
          <w:rtl/>
          <w:lang w:bidi="ar-SA"/>
        </w:rPr>
        <w:t>چيز</w:t>
      </w:r>
      <w:r w:rsidRPr="00F97D19">
        <w:rPr>
          <w:rFonts w:ascii="2  Badr" w:hAnsi="2  Badr"/>
          <w:color w:val="000000"/>
          <w:rtl/>
          <w:lang w:bidi="ar-SA"/>
        </w:rPr>
        <w:t xml:space="preserve"> </w:t>
      </w:r>
      <w:r w:rsidRPr="00F97D19">
        <w:rPr>
          <w:rFonts w:ascii="2  Badr" w:hAnsi="2  Badr" w:hint="cs"/>
          <w:color w:val="000000"/>
          <w:rtl/>
          <w:lang w:bidi="ar-SA"/>
        </w:rPr>
        <w:t>ناروا</w:t>
      </w:r>
      <w:r w:rsidRPr="00F97D19">
        <w:rPr>
          <w:rFonts w:ascii="2  Badr" w:hAnsi="2  Badr"/>
          <w:color w:val="000000"/>
          <w:rtl/>
          <w:lang w:bidi="ar-SA"/>
        </w:rPr>
        <w:t xml:space="preserve"> </w:t>
      </w:r>
      <w:r w:rsidRPr="00F97D19">
        <w:rPr>
          <w:rFonts w:ascii="2  Badr" w:hAnsi="2  Badr" w:hint="cs"/>
          <w:color w:val="000000"/>
          <w:rtl/>
          <w:lang w:bidi="ar-SA"/>
        </w:rPr>
        <w:t>از</w:t>
      </w:r>
      <w:r w:rsidRPr="00F97D19">
        <w:rPr>
          <w:rFonts w:ascii="2  Badr" w:hAnsi="2  Badr"/>
          <w:color w:val="000000"/>
          <w:rtl/>
          <w:lang w:bidi="ar-SA"/>
        </w:rPr>
        <w:t xml:space="preserve"> </w:t>
      </w:r>
      <w:r w:rsidRPr="00F97D19">
        <w:rPr>
          <w:rFonts w:ascii="2  Badr" w:hAnsi="2  Badr" w:hint="cs"/>
          <w:color w:val="000000"/>
          <w:rtl/>
          <w:lang w:bidi="ar-SA"/>
        </w:rPr>
        <w:t>حدّ</w:t>
      </w:r>
      <w:r w:rsidRPr="00F97D19">
        <w:rPr>
          <w:rFonts w:ascii="2  Badr" w:hAnsi="2  Badr"/>
          <w:color w:val="000000"/>
          <w:rtl/>
          <w:lang w:bidi="ar-SA"/>
        </w:rPr>
        <w:t xml:space="preserve"> </w:t>
      </w:r>
      <w:r w:rsidRPr="00F97D19">
        <w:rPr>
          <w:rFonts w:ascii="2  Badr" w:hAnsi="2  Badr" w:hint="cs"/>
          <w:color w:val="000000"/>
          <w:rtl/>
          <w:lang w:bidi="ar-SA"/>
        </w:rPr>
        <w:t>اعتدال</w:t>
      </w:r>
      <w:r w:rsidRPr="00F97D19">
        <w:rPr>
          <w:rFonts w:ascii="2  Badr" w:hAnsi="2  Badr"/>
          <w:color w:val="000000"/>
          <w:rtl/>
          <w:lang w:bidi="ar-SA"/>
        </w:rPr>
        <w:t xml:space="preserve"> </w:t>
      </w:r>
      <w:r w:rsidRPr="00F97D19">
        <w:rPr>
          <w:rFonts w:ascii="2  Badr" w:hAnsi="2  Badr" w:hint="cs"/>
          <w:color w:val="000000"/>
          <w:rtl/>
          <w:lang w:bidi="ar-SA"/>
        </w:rPr>
        <w:t>تجاوز</w:t>
      </w:r>
      <w:r w:rsidRPr="00F97D19">
        <w:rPr>
          <w:rFonts w:ascii="2  Badr" w:hAnsi="2  Badr"/>
          <w:color w:val="000000"/>
          <w:rtl/>
          <w:lang w:bidi="ar-SA"/>
        </w:rPr>
        <w:t xml:space="preserve"> </w:t>
      </w:r>
      <w:r w:rsidRPr="00F97D19">
        <w:rPr>
          <w:rFonts w:ascii="2  Badr" w:hAnsi="2  Badr" w:hint="cs"/>
          <w:color w:val="000000"/>
          <w:rtl/>
          <w:lang w:bidi="ar-SA"/>
        </w:rPr>
        <w:t>مكنيد</w:t>
      </w:r>
      <w:r w:rsidRPr="00F97D19">
        <w:rPr>
          <w:rFonts w:ascii="2  Badr" w:hAnsi="2  Badr"/>
          <w:color w:val="000000"/>
          <w:rtl/>
          <w:lang w:bidi="ar-SA"/>
        </w:rPr>
        <w:t xml:space="preserve"> </w:t>
      </w:r>
      <w:r w:rsidRPr="00F97D19">
        <w:rPr>
          <w:rFonts w:ascii="2  Badr" w:hAnsi="2  Badr" w:hint="cs"/>
          <w:color w:val="000000"/>
          <w:rtl/>
          <w:lang w:bidi="ar-SA"/>
        </w:rPr>
        <w:t>كه</w:t>
      </w:r>
      <w:r>
        <w:rPr>
          <w:rFonts w:ascii="2  Badr" w:hAnsi="2  Badr"/>
          <w:color w:val="000000"/>
          <w:rtl/>
          <w:lang w:bidi="ar-SA"/>
        </w:rPr>
        <w:t>)</w:t>
      </w:r>
      <w:r w:rsidRPr="00F97D19">
        <w:rPr>
          <w:rFonts w:ascii="2  Badr" w:hAnsi="2  Badr"/>
          <w:color w:val="000000"/>
          <w:rtl/>
          <w:lang w:bidi="ar-SA"/>
        </w:rPr>
        <w:t xml:space="preserve"> </w:t>
      </w:r>
      <w:r w:rsidRPr="00F97D19">
        <w:rPr>
          <w:rFonts w:ascii="2  Badr" w:hAnsi="2  Badr" w:hint="cs"/>
          <w:color w:val="000000"/>
          <w:rtl/>
          <w:lang w:bidi="ar-SA"/>
        </w:rPr>
        <w:t>او</w:t>
      </w:r>
      <w:r w:rsidRPr="00F97D19">
        <w:rPr>
          <w:rFonts w:ascii="2  Badr" w:hAnsi="2  Badr"/>
          <w:color w:val="000000"/>
          <w:rtl/>
          <w:lang w:bidi="ar-SA"/>
        </w:rPr>
        <w:t xml:space="preserve"> </w:t>
      </w:r>
      <w:r w:rsidRPr="00F97D19">
        <w:rPr>
          <w:rFonts w:ascii="2  Badr" w:hAnsi="2  Badr" w:hint="cs"/>
          <w:color w:val="000000"/>
          <w:rtl/>
          <w:lang w:bidi="ar-SA"/>
        </w:rPr>
        <w:t>تجاوزكاران</w:t>
      </w:r>
      <w:r w:rsidRPr="00F97D19">
        <w:rPr>
          <w:rFonts w:ascii="2  Badr" w:hAnsi="2  Badr"/>
          <w:color w:val="000000"/>
          <w:rtl/>
          <w:lang w:bidi="ar-SA"/>
        </w:rPr>
        <w:t xml:space="preserve"> </w:t>
      </w:r>
      <w:r w:rsidRPr="00F97D19">
        <w:rPr>
          <w:rFonts w:ascii="2  Badr" w:hAnsi="2  Badr" w:hint="cs"/>
          <w:color w:val="000000"/>
          <w:rtl/>
          <w:lang w:bidi="ar-SA"/>
        </w:rPr>
        <w:t>را</w:t>
      </w:r>
      <w:r w:rsidRPr="00F97D19">
        <w:rPr>
          <w:rFonts w:ascii="2  Badr" w:hAnsi="2  Badr"/>
          <w:color w:val="000000"/>
          <w:rtl/>
          <w:lang w:bidi="ar-SA"/>
        </w:rPr>
        <w:t xml:space="preserve"> </w:t>
      </w:r>
      <w:r w:rsidRPr="00F97D19">
        <w:rPr>
          <w:rFonts w:ascii="2  Badr" w:hAnsi="2  Badr" w:hint="cs"/>
          <w:color w:val="000000"/>
          <w:rtl/>
          <w:lang w:bidi="ar-SA"/>
        </w:rPr>
        <w:t>دوست</w:t>
      </w:r>
      <w:r w:rsidRPr="00F97D19">
        <w:rPr>
          <w:rFonts w:ascii="2  Badr" w:hAnsi="2  Badr"/>
          <w:color w:val="000000"/>
          <w:rtl/>
          <w:lang w:bidi="ar-SA"/>
        </w:rPr>
        <w:t xml:space="preserve"> </w:t>
      </w:r>
      <w:r w:rsidRPr="00F97D19">
        <w:rPr>
          <w:rFonts w:ascii="2  Badr" w:hAnsi="2  Badr" w:hint="cs"/>
          <w:color w:val="000000"/>
          <w:rtl/>
          <w:lang w:bidi="ar-SA"/>
        </w:rPr>
        <w:t>نمي‌دارد</w:t>
      </w:r>
      <w:r>
        <w:rPr>
          <w:rFonts w:ascii="2  Badr" w:hAnsi="2  Badr"/>
          <w:color w:val="000000"/>
          <w:rtl/>
          <w:lang w:bidi="ar-SA"/>
        </w:rPr>
        <w:t>.</w:t>
      </w:r>
      <w:r>
        <w:rPr>
          <w:rFonts w:ascii="2  Badr" w:hAnsi="2  Badr" w:hint="cs"/>
          <w:color w:val="000000"/>
          <w:rtl/>
          <w:lang w:bidi="ar-SA"/>
        </w:rPr>
        <w:t>»</w:t>
      </w:r>
    </w:p>
    <w:p w:rsidR="00A154B7" w:rsidRPr="00FA1FE6" w:rsidRDefault="00A154B7" w:rsidP="00A154B7">
      <w:pPr>
        <w:ind w:firstLine="283"/>
        <w:rPr>
          <w:rFonts w:ascii="2  Badr" w:hAnsi="2  Badr"/>
          <w:color w:val="000000"/>
          <w:rtl/>
          <w:lang w:bidi="ar-SA"/>
        </w:rPr>
      </w:pPr>
      <w:r w:rsidRPr="00FA1FE6">
        <w:rPr>
          <w:rFonts w:ascii="2  Badr" w:hAnsi="2  Badr" w:hint="cs"/>
          <w:color w:val="000000"/>
          <w:rtl/>
          <w:lang w:bidi="ar-SA"/>
        </w:rPr>
        <w:t>تجاوز کنندگان در تفسیر، کسانی اند که با صدای بلند دعا و ذکر می کنند.</w:t>
      </w:r>
    </w:p>
    <w:p w:rsidR="00A154B7" w:rsidRPr="00FA1FE6" w:rsidRDefault="00A154B7" w:rsidP="00A154B7">
      <w:pPr>
        <w:ind w:firstLine="283"/>
        <w:rPr>
          <w:color w:val="000000"/>
          <w:rtl/>
        </w:rPr>
      </w:pPr>
      <w:r w:rsidRPr="00FA1FE6">
        <w:rPr>
          <w:rFonts w:ascii="2  Badr" w:hAnsi="2  Badr" w:hint="cs"/>
          <w:color w:val="000000"/>
          <w:rtl/>
          <w:lang w:bidi="ar-SA"/>
        </w:rPr>
        <w:t>از ابوموسی روایت است که گوید: در سفری همراه پیامبر(</w:t>
      </w:r>
      <w:r w:rsidRPr="00CC26F1">
        <w:rPr>
          <w:rFonts w:ascii="2  Badr" w:hAnsi="2  Badr" w:cs="CTraditional Arabic" w:hint="cs"/>
          <w:color w:val="000000"/>
          <w:rtl/>
          <w:lang w:bidi="ar-SA"/>
        </w:rPr>
        <w:t>ص</w:t>
      </w:r>
      <w:r>
        <w:rPr>
          <w:rFonts w:ascii="2  Badr" w:hAnsi="2  Badr" w:hint="cs"/>
          <w:color w:val="000000"/>
          <w:rtl/>
          <w:lang w:bidi="ar-SA"/>
        </w:rPr>
        <w:t>)</w:t>
      </w:r>
      <w:r w:rsidRPr="00FA1FE6">
        <w:rPr>
          <w:rFonts w:ascii="2  Badr" w:hAnsi="2  Badr" w:hint="cs"/>
          <w:color w:val="000000"/>
          <w:rtl/>
          <w:lang w:bidi="ar-SA"/>
        </w:rPr>
        <w:t xml:space="preserve"> بودیم. مردم شروع به تکبیر با صدای بلند کردند. پس پیامبر(</w:t>
      </w:r>
      <w:r w:rsidRPr="00CC26F1">
        <w:rPr>
          <w:rFonts w:ascii="2  Badr" w:hAnsi="2  Badr" w:cs="CTraditional Arabic" w:hint="cs"/>
          <w:color w:val="000000"/>
          <w:rtl/>
          <w:lang w:bidi="ar-SA"/>
        </w:rPr>
        <w:t>ص</w:t>
      </w:r>
      <w:r>
        <w:rPr>
          <w:rFonts w:ascii="2  Badr" w:hAnsi="2  Badr" w:hint="cs"/>
          <w:color w:val="000000"/>
          <w:rtl/>
          <w:lang w:bidi="ar-SA"/>
        </w:rPr>
        <w:t>)</w:t>
      </w:r>
      <w:r w:rsidRPr="00FA1FE6">
        <w:rPr>
          <w:rFonts w:ascii="2  Badr" w:hAnsi="2  Badr" w:hint="cs"/>
          <w:color w:val="000000"/>
          <w:rtl/>
          <w:lang w:bidi="ar-SA"/>
        </w:rPr>
        <w:t xml:space="preserve"> فرمود:«</w:t>
      </w:r>
      <w:r w:rsidRPr="00FA1FE6">
        <w:rPr>
          <w:rFonts w:ascii="2  Badr" w:hAnsi="2  Badr" w:hint="cs"/>
          <w:b/>
          <w:bCs/>
          <w:color w:val="000000"/>
          <w:rtl/>
          <w:lang w:bidi="ar-SA"/>
        </w:rPr>
        <w:t xml:space="preserve"> أیها الناس </w:t>
      </w:r>
      <w:r>
        <w:rPr>
          <w:rFonts w:ascii="2  Badr" w:hAnsi="2  Badr" w:hint="cs"/>
          <w:b/>
          <w:bCs/>
          <w:color w:val="000000"/>
          <w:rtl/>
          <w:lang w:bidi="ar-SA"/>
        </w:rPr>
        <w:t>إ</w:t>
      </w:r>
      <w:r w:rsidRPr="00FA1FE6">
        <w:rPr>
          <w:rFonts w:ascii="2  Badr" w:hAnsi="2  Badr" w:hint="cs"/>
          <w:b/>
          <w:bCs/>
          <w:color w:val="000000"/>
          <w:rtl/>
          <w:lang w:bidi="ar-SA"/>
        </w:rPr>
        <w:t>ربعوا علی أنفسکم؛ إنکم ل</w:t>
      </w:r>
      <w:r>
        <w:rPr>
          <w:rFonts w:ascii="2  Badr" w:hAnsi="2  Badr" w:hint="cs"/>
          <w:b/>
          <w:bCs/>
          <w:color w:val="000000"/>
          <w:rtl/>
          <w:lang w:bidi="ar-SA"/>
        </w:rPr>
        <w:t>یس</w:t>
      </w:r>
      <w:r w:rsidRPr="00FA1FE6">
        <w:rPr>
          <w:rFonts w:ascii="2  Badr" w:hAnsi="2  Badr" w:hint="cs"/>
          <w:b/>
          <w:bCs/>
          <w:color w:val="000000"/>
          <w:rtl/>
          <w:lang w:bidi="ar-SA"/>
        </w:rPr>
        <w:t xml:space="preserve"> تدعون أ</w:t>
      </w:r>
      <w:r>
        <w:rPr>
          <w:rFonts w:ascii="2  Badr" w:hAnsi="2  Badr" w:hint="cs"/>
          <w:b/>
          <w:bCs/>
          <w:color w:val="000000"/>
          <w:rtl/>
          <w:lang w:bidi="ar-SA"/>
        </w:rPr>
        <w:t>ص</w:t>
      </w:r>
      <w:r w:rsidRPr="00FA1FE6">
        <w:rPr>
          <w:rFonts w:ascii="2  Badr" w:hAnsi="2  Badr" w:hint="cs"/>
          <w:b/>
          <w:bCs/>
          <w:color w:val="000000"/>
          <w:rtl/>
          <w:lang w:bidi="ar-SA"/>
        </w:rPr>
        <w:t>م</w:t>
      </w:r>
      <w:r>
        <w:rPr>
          <w:rFonts w:ascii="2  Badr" w:hAnsi="2  Badr" w:hint="cs"/>
          <w:b/>
          <w:bCs/>
          <w:color w:val="000000"/>
          <w:rtl/>
          <w:lang w:bidi="ar-SA"/>
        </w:rPr>
        <w:t>ّ</w:t>
      </w:r>
      <w:r w:rsidRPr="00FA1FE6">
        <w:rPr>
          <w:rFonts w:ascii="2  Badr" w:hAnsi="2  Badr" w:hint="cs"/>
          <w:b/>
          <w:bCs/>
          <w:color w:val="000000"/>
          <w:rtl/>
          <w:lang w:bidi="ar-SA"/>
        </w:rPr>
        <w:t xml:space="preserve"> و لا غائباً، إنکم تدعون سمیعاً قریباً و هو معکم</w:t>
      </w:r>
      <w:r w:rsidRPr="00FA1FE6">
        <w:rPr>
          <w:rFonts w:ascii="2  Badr" w:hAnsi="2  Badr"/>
          <w:b/>
          <w:bCs/>
          <w:color w:val="000000"/>
          <w:vertAlign w:val="superscript"/>
          <w:rtl/>
          <w:lang w:bidi="ar-SA"/>
        </w:rPr>
        <w:footnoteReference w:id="347"/>
      </w:r>
      <w:r w:rsidRPr="00FA1FE6">
        <w:rPr>
          <w:rFonts w:hint="cs"/>
          <w:b/>
          <w:bCs/>
          <w:color w:val="000000"/>
          <w:rtl/>
        </w:rPr>
        <w:t xml:space="preserve"> </w:t>
      </w:r>
      <w:r w:rsidRPr="00FA1FE6">
        <w:rPr>
          <w:rFonts w:hint="cs"/>
          <w:color w:val="000000"/>
          <w:rtl/>
        </w:rPr>
        <w:t>:« ای مردم! آرام باشید، شما که موجود کر و غائبی را فرا نمی خوانید، شما موجودی شنوا و نزدیک را فرا می خوانید و او با شماست». این حدیث، تتمه‏ی تفسیر آیه‏ی مذکور است. و صحابه رضی الله عنهم یک صدا تکبیر نمی گفتند بلکه پیامبر(</w:t>
      </w:r>
      <w:r w:rsidRPr="00CC26F1">
        <w:rPr>
          <w:rFonts w:cs="CTraditional Arabic" w:hint="cs"/>
          <w:color w:val="000000"/>
          <w:rtl/>
        </w:rPr>
        <w:t>ص</w:t>
      </w:r>
      <w:r>
        <w:rPr>
          <w:rFonts w:hint="cs"/>
          <w:color w:val="000000"/>
          <w:rtl/>
        </w:rPr>
        <w:t>)</w:t>
      </w:r>
      <w:r w:rsidRPr="00FA1FE6">
        <w:rPr>
          <w:rFonts w:hint="cs"/>
          <w:color w:val="000000"/>
          <w:rtl/>
        </w:rPr>
        <w:t xml:space="preserve"> آنان را از بلند کردن صدا نهی فرمود تا اینکه درست مطابق آیه</w:t>
      </w:r>
      <w:r>
        <w:rPr>
          <w:rFonts w:hint="cs"/>
          <w:color w:val="000000"/>
          <w:rtl/>
        </w:rPr>
        <w:t xml:space="preserve"> ی</w:t>
      </w:r>
      <w:r w:rsidRPr="00FA1FE6">
        <w:rPr>
          <w:rFonts w:hint="cs"/>
          <w:color w:val="000000"/>
          <w:rtl/>
        </w:rPr>
        <w:t xml:space="preserve"> مذکور رفتار کنند.</w:t>
      </w:r>
    </w:p>
    <w:p w:rsidR="00A154B7" w:rsidRPr="00FA1FE6" w:rsidRDefault="00A154B7" w:rsidP="00A154B7">
      <w:pPr>
        <w:ind w:firstLine="283"/>
        <w:rPr>
          <w:color w:val="000000"/>
          <w:rtl/>
        </w:rPr>
      </w:pPr>
      <w:r w:rsidRPr="00FA1FE6">
        <w:rPr>
          <w:rFonts w:hint="cs"/>
          <w:color w:val="000000"/>
          <w:rtl/>
        </w:rPr>
        <w:t>همچنین از سلف صالح آمده که از جمع شدن برای ذکر و دعا به شکلی که بدعت گذاران برای آن جمع می شوند، نهی کرده اند. نیز از آنان نقل شده که از درست کردن مساجد به این منظور نهی کرده اند و آن هم خانقاه و تکیه است که آن را به صُفه (سکو) تشبیه می کردند.  ابن وهب و ابن وضا</w:t>
      </w:r>
      <w:r>
        <w:rPr>
          <w:rFonts w:hint="cs"/>
          <w:color w:val="000000"/>
          <w:rtl/>
        </w:rPr>
        <w:t>ح</w:t>
      </w:r>
      <w:r w:rsidRPr="00FA1FE6">
        <w:rPr>
          <w:rFonts w:hint="cs"/>
          <w:color w:val="000000"/>
          <w:rtl/>
        </w:rPr>
        <w:t xml:space="preserve"> و دیگران برخی از این نقل ها</w:t>
      </w:r>
      <w:r>
        <w:rPr>
          <w:rFonts w:hint="cs"/>
          <w:color w:val="000000"/>
          <w:rtl/>
        </w:rPr>
        <w:t xml:space="preserve"> را</w:t>
      </w:r>
      <w:r w:rsidRPr="00FA1FE6">
        <w:rPr>
          <w:rFonts w:hint="cs"/>
          <w:color w:val="000000"/>
          <w:rtl/>
        </w:rPr>
        <w:t xml:space="preserve"> ذکر کرده اند که در این زمینه کفایت می کند.</w:t>
      </w:r>
    </w:p>
    <w:p w:rsidR="00A154B7" w:rsidRPr="00FA1FE6" w:rsidRDefault="00A154B7" w:rsidP="00A154B7">
      <w:pPr>
        <w:ind w:firstLine="283"/>
        <w:rPr>
          <w:color w:val="000000"/>
          <w:rtl/>
        </w:rPr>
      </w:pPr>
      <w:r w:rsidRPr="00FA1FE6">
        <w:rPr>
          <w:rFonts w:hint="cs"/>
          <w:color w:val="000000"/>
          <w:rtl/>
        </w:rPr>
        <w:t>خلاصه، اینان نسبت به اعمال و رفتار و کارهای خود حسن ظن دارند و نسبت به سلف صالح و عمل به م</w:t>
      </w:r>
      <w:r>
        <w:rPr>
          <w:rFonts w:hint="cs"/>
          <w:color w:val="000000"/>
          <w:rtl/>
        </w:rPr>
        <w:t xml:space="preserve">قتضای شریعت واهل دین درست، سؤ </w:t>
      </w:r>
      <w:r w:rsidRPr="00FA1FE6">
        <w:rPr>
          <w:rFonts w:hint="cs"/>
          <w:color w:val="000000"/>
          <w:rtl/>
        </w:rPr>
        <w:t xml:space="preserve">ظن دارند. سپس وقتی حجت و برهان از آنان خواسته می شود که به چه دلیلی این کار را می کنید، سخنانی می گویند که خودشان نمی دانند چه می گویند و دانشمندان بدان قانع نمی شوند. این دانشمند، این مطلب را در کلام دیگری تبیین کرده آنگاه که راجع به ذکر درویشان زمان ما از وی سؤال شد. او در جواب گفت: غالباً منظور از مجالس ذکری که در احادیث از آن سخن رفته، مجالسی است که قرآن در آن تلاوت می شود و علم </w:t>
      </w:r>
      <w:r>
        <w:rPr>
          <w:rFonts w:hint="cs"/>
          <w:color w:val="000000"/>
          <w:rtl/>
        </w:rPr>
        <w:t xml:space="preserve">و </w:t>
      </w:r>
      <w:r w:rsidRPr="00FA1FE6">
        <w:rPr>
          <w:rFonts w:hint="cs"/>
          <w:color w:val="000000"/>
          <w:rtl/>
        </w:rPr>
        <w:t xml:space="preserve">دانش دینی و دین در آن آموزش داده می شود </w:t>
      </w:r>
      <w:r>
        <w:rPr>
          <w:rFonts w:hint="cs"/>
          <w:color w:val="000000"/>
          <w:rtl/>
        </w:rPr>
        <w:t>و با وعظ و نصیحت و یادآوری رستا</w:t>
      </w:r>
      <w:r w:rsidRPr="00FA1FE6">
        <w:rPr>
          <w:rFonts w:hint="cs"/>
          <w:color w:val="000000"/>
          <w:rtl/>
        </w:rPr>
        <w:t>خیز و بهشت و</w:t>
      </w:r>
      <w:r>
        <w:rPr>
          <w:rFonts w:hint="cs"/>
          <w:color w:val="000000"/>
          <w:rtl/>
        </w:rPr>
        <w:t xml:space="preserve"> </w:t>
      </w:r>
      <w:r w:rsidRPr="00FA1FE6">
        <w:rPr>
          <w:rFonts w:hint="cs"/>
          <w:color w:val="000000"/>
          <w:rtl/>
        </w:rPr>
        <w:t xml:space="preserve">دوزخ </w:t>
      </w:r>
      <w:r>
        <w:rPr>
          <w:rFonts w:hint="cs"/>
          <w:color w:val="000000"/>
          <w:rtl/>
        </w:rPr>
        <w:t>آ</w:t>
      </w:r>
      <w:r w:rsidRPr="00FA1FE6">
        <w:rPr>
          <w:rFonts w:hint="cs"/>
          <w:color w:val="000000"/>
          <w:rtl/>
        </w:rPr>
        <w:t>باد می شوند</w:t>
      </w:r>
      <w:r>
        <w:rPr>
          <w:rFonts w:hint="cs"/>
          <w:color w:val="000000"/>
          <w:rtl/>
        </w:rPr>
        <w:t>؛</w:t>
      </w:r>
      <w:r w:rsidRPr="00FA1FE6">
        <w:rPr>
          <w:rFonts w:hint="cs"/>
          <w:color w:val="000000"/>
          <w:rtl/>
        </w:rPr>
        <w:t xml:space="preserve"> مانند مجالس سفیان ثوری و حسن و ابن سیرین و امثال آنان.</w:t>
      </w:r>
    </w:p>
    <w:p w:rsidR="00A154B7" w:rsidRPr="00FA1FE6" w:rsidRDefault="00A154B7" w:rsidP="00A154B7">
      <w:pPr>
        <w:ind w:firstLine="283"/>
        <w:rPr>
          <w:rFonts w:ascii="2  Badr" w:hAnsi="2  Badr"/>
          <w:color w:val="000000"/>
          <w:rtl/>
          <w:lang w:bidi="ar-SA"/>
        </w:rPr>
      </w:pPr>
      <w:r w:rsidRPr="00FA1FE6">
        <w:rPr>
          <w:rFonts w:hint="cs"/>
          <w:color w:val="000000"/>
          <w:rtl/>
        </w:rPr>
        <w:t>اما راجع به</w:t>
      </w:r>
      <w:r>
        <w:rPr>
          <w:rFonts w:hint="cs"/>
          <w:color w:val="000000"/>
          <w:rtl/>
        </w:rPr>
        <w:t xml:space="preserve"> </w:t>
      </w:r>
      <w:r w:rsidRPr="00FA1FE6">
        <w:rPr>
          <w:rFonts w:hint="cs"/>
          <w:color w:val="000000"/>
          <w:rtl/>
        </w:rPr>
        <w:t>مجالس ذکر زبانی باید گفت که در حدیث فرشتگانی که به ذکر سر می زنند، بدان تصریح شده اما در گفتن کلمات و</w:t>
      </w:r>
      <w:r>
        <w:rPr>
          <w:rFonts w:hint="cs"/>
          <w:color w:val="000000"/>
          <w:rtl/>
        </w:rPr>
        <w:t xml:space="preserve"> </w:t>
      </w:r>
      <w:r w:rsidRPr="00FA1FE6">
        <w:rPr>
          <w:rFonts w:hint="cs"/>
          <w:color w:val="000000"/>
          <w:rtl/>
        </w:rPr>
        <w:t>عبارات با صدای بلند و</w:t>
      </w:r>
      <w:r>
        <w:rPr>
          <w:rFonts w:hint="cs"/>
          <w:color w:val="000000"/>
          <w:rtl/>
        </w:rPr>
        <w:t xml:space="preserve"> </w:t>
      </w:r>
      <w:r w:rsidRPr="00FA1FE6">
        <w:rPr>
          <w:rFonts w:hint="cs"/>
          <w:color w:val="000000"/>
          <w:rtl/>
        </w:rPr>
        <w:t>بلند کردن صدا</w:t>
      </w:r>
      <w:r>
        <w:rPr>
          <w:rFonts w:hint="cs"/>
          <w:color w:val="000000"/>
          <w:rtl/>
        </w:rPr>
        <w:t xml:space="preserve"> و</w:t>
      </w:r>
      <w:r w:rsidRPr="00FA1FE6">
        <w:rPr>
          <w:rFonts w:hint="cs"/>
          <w:color w:val="000000"/>
          <w:rtl/>
        </w:rPr>
        <w:t xml:space="preserve"> چیزها</w:t>
      </w:r>
      <w:r>
        <w:rPr>
          <w:rFonts w:hint="cs"/>
          <w:color w:val="000000"/>
          <w:rtl/>
        </w:rPr>
        <w:t>ی</w:t>
      </w:r>
      <w:r w:rsidRPr="00FA1FE6">
        <w:rPr>
          <w:rFonts w:hint="cs"/>
          <w:color w:val="000000"/>
          <w:rtl/>
        </w:rPr>
        <w:t>ی از</w:t>
      </w:r>
      <w:r>
        <w:rPr>
          <w:rFonts w:hint="cs"/>
          <w:color w:val="000000"/>
          <w:rtl/>
        </w:rPr>
        <w:t xml:space="preserve"> </w:t>
      </w:r>
      <w:r w:rsidRPr="00FA1FE6">
        <w:rPr>
          <w:rFonts w:hint="cs"/>
          <w:color w:val="000000"/>
          <w:rtl/>
        </w:rPr>
        <w:t>این قبیل سخنی به میان نیامده است، اما اصل مشروع آن است که فرایض و واجبات، آشکارا و نوافل و سنت ها پنهانی انجام شوند. او به این آیه استناد کرد:</w:t>
      </w:r>
      <w:r w:rsidRPr="00FA1FE6">
        <w:rPr>
          <w:rFonts w:ascii="QCF_BSML" w:hAnsi="QCF_BSML" w:cs="QCF_BSML"/>
          <w:color w:val="000000"/>
          <w:sz w:val="27"/>
          <w:szCs w:val="27"/>
          <w:rtl/>
          <w:lang w:bidi="ar-SA"/>
        </w:rPr>
        <w:t xml:space="preserve"> ﭽ </w:t>
      </w:r>
      <w:r w:rsidRPr="00FA1FE6">
        <w:rPr>
          <w:rFonts w:ascii="QCF_P305" w:hAnsi="QCF_P305" w:cs="QCF_P305"/>
          <w:color w:val="000000"/>
          <w:sz w:val="27"/>
          <w:szCs w:val="27"/>
          <w:rtl/>
          <w:lang w:bidi="ar-SA"/>
        </w:rPr>
        <w:t xml:space="preserve">ﭙ  ﭚ   ﭛ  ﭜ  ﭝ  ﭞ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مريم: ٣</w:t>
      </w:r>
      <w:r w:rsidRPr="00FA1FE6">
        <w:rPr>
          <w:rFonts w:ascii="Arial" w:hAnsi="Arial" w:cs="Arial"/>
          <w:color w:val="000000"/>
          <w:sz w:val="27"/>
          <w:szCs w:val="27"/>
          <w:lang w:bidi="ar-SA"/>
        </w:rPr>
        <w:t xml:space="preserve"> </w:t>
      </w:r>
      <w:r>
        <w:rPr>
          <w:rFonts w:ascii="2  Badr" w:hAnsi="2  Badr" w:hint="cs"/>
          <w:color w:val="000000"/>
          <w:rtl/>
          <w:lang w:bidi="ar-SA"/>
        </w:rPr>
        <w:t>«</w:t>
      </w:r>
      <w:r w:rsidRPr="00F97D19">
        <w:rPr>
          <w:rFonts w:hint="cs"/>
          <w:rtl/>
        </w:rPr>
        <w:t xml:space="preserve"> </w:t>
      </w:r>
      <w:r w:rsidRPr="00F97D19">
        <w:rPr>
          <w:rFonts w:ascii="2  Badr" w:hAnsi="2  Badr" w:hint="cs"/>
          <w:color w:val="000000"/>
          <w:rtl/>
          <w:lang w:bidi="ar-SA"/>
        </w:rPr>
        <w:t>‏</w:t>
      </w:r>
      <w:r w:rsidRPr="00F97D19">
        <w:rPr>
          <w:rFonts w:ascii="2  Badr" w:hAnsi="2  Badr"/>
          <w:color w:val="000000"/>
          <w:rtl/>
          <w:lang w:bidi="ar-SA"/>
        </w:rPr>
        <w:t xml:space="preserve"> </w:t>
      </w:r>
      <w:r w:rsidRPr="00F97D19">
        <w:rPr>
          <w:rFonts w:ascii="2  Badr" w:hAnsi="2  Badr" w:hint="cs"/>
          <w:color w:val="000000"/>
          <w:rtl/>
          <w:lang w:bidi="ar-SA"/>
        </w:rPr>
        <w:t>در</w:t>
      </w:r>
      <w:r w:rsidRPr="00F97D19">
        <w:rPr>
          <w:rFonts w:ascii="2  Badr" w:hAnsi="2  Badr"/>
          <w:color w:val="000000"/>
          <w:rtl/>
          <w:lang w:bidi="ar-SA"/>
        </w:rPr>
        <w:t xml:space="preserve"> </w:t>
      </w:r>
      <w:r w:rsidRPr="00F97D19">
        <w:rPr>
          <w:rFonts w:ascii="2  Badr" w:hAnsi="2  Badr" w:hint="cs"/>
          <w:color w:val="000000"/>
          <w:rtl/>
          <w:lang w:bidi="ar-SA"/>
        </w:rPr>
        <w:t>آن</w:t>
      </w:r>
      <w:r w:rsidRPr="00F97D19">
        <w:rPr>
          <w:rFonts w:ascii="2  Badr" w:hAnsi="2  Badr"/>
          <w:color w:val="000000"/>
          <w:rtl/>
          <w:lang w:bidi="ar-SA"/>
        </w:rPr>
        <w:t xml:space="preserve"> </w:t>
      </w:r>
      <w:r w:rsidRPr="00F97D19">
        <w:rPr>
          <w:rFonts w:ascii="2  Badr" w:hAnsi="2  Badr" w:hint="cs"/>
          <w:color w:val="000000"/>
          <w:rtl/>
          <w:lang w:bidi="ar-SA"/>
        </w:rPr>
        <w:t>هنگام</w:t>
      </w:r>
      <w:r w:rsidRPr="00F97D19">
        <w:rPr>
          <w:rFonts w:ascii="2  Badr" w:hAnsi="2  Badr"/>
          <w:color w:val="000000"/>
          <w:rtl/>
          <w:lang w:bidi="ar-SA"/>
        </w:rPr>
        <w:t xml:space="preserve"> </w:t>
      </w:r>
      <w:r w:rsidRPr="00F97D19">
        <w:rPr>
          <w:rFonts w:ascii="2  Badr" w:hAnsi="2  Badr" w:hint="cs"/>
          <w:color w:val="000000"/>
          <w:rtl/>
          <w:lang w:bidi="ar-SA"/>
        </w:rPr>
        <w:t>كه</w:t>
      </w:r>
      <w:r w:rsidRPr="00F97D19">
        <w:rPr>
          <w:rFonts w:ascii="2  Badr" w:hAnsi="2  Badr"/>
          <w:color w:val="000000"/>
          <w:rtl/>
          <w:lang w:bidi="ar-SA"/>
        </w:rPr>
        <w:t xml:space="preserve"> </w:t>
      </w:r>
      <w:r w:rsidRPr="00F97D19">
        <w:rPr>
          <w:rFonts w:ascii="2  Badr" w:hAnsi="2  Badr" w:hint="cs"/>
          <w:color w:val="000000"/>
          <w:rtl/>
          <w:lang w:bidi="ar-SA"/>
        </w:rPr>
        <w:t>پروردگارش</w:t>
      </w:r>
      <w:r w:rsidRPr="00F97D19">
        <w:rPr>
          <w:rFonts w:ascii="2  Badr" w:hAnsi="2  Badr"/>
          <w:color w:val="000000"/>
          <w:rtl/>
          <w:lang w:bidi="ar-SA"/>
        </w:rPr>
        <w:t xml:space="preserve"> </w:t>
      </w:r>
      <w:r w:rsidRPr="00F97D19">
        <w:rPr>
          <w:rFonts w:ascii="2  Badr" w:hAnsi="2  Badr" w:hint="cs"/>
          <w:color w:val="000000"/>
          <w:rtl/>
          <w:lang w:bidi="ar-SA"/>
        </w:rPr>
        <w:t>را</w:t>
      </w:r>
      <w:r w:rsidRPr="00F97D19">
        <w:rPr>
          <w:rFonts w:ascii="2  Badr" w:hAnsi="2  Badr"/>
          <w:color w:val="000000"/>
          <w:rtl/>
          <w:lang w:bidi="ar-SA"/>
        </w:rPr>
        <w:t xml:space="preserve"> </w:t>
      </w:r>
      <w:r>
        <w:rPr>
          <w:rFonts w:ascii="2  Badr" w:hAnsi="2  Badr"/>
          <w:color w:val="000000"/>
          <w:rtl/>
          <w:lang w:bidi="ar-SA"/>
        </w:rPr>
        <w:t>(</w:t>
      </w:r>
      <w:r w:rsidRPr="00F97D19">
        <w:rPr>
          <w:rFonts w:ascii="2  Badr" w:hAnsi="2  Badr" w:hint="cs"/>
          <w:color w:val="000000"/>
          <w:rtl/>
          <w:lang w:bidi="ar-SA"/>
        </w:rPr>
        <w:t>در</w:t>
      </w:r>
      <w:r w:rsidRPr="00F97D19">
        <w:rPr>
          <w:rFonts w:ascii="2  Badr" w:hAnsi="2  Badr"/>
          <w:color w:val="000000"/>
          <w:rtl/>
          <w:lang w:bidi="ar-SA"/>
        </w:rPr>
        <w:t xml:space="preserve"> </w:t>
      </w:r>
      <w:r w:rsidRPr="00F97D19">
        <w:rPr>
          <w:rFonts w:ascii="2  Badr" w:hAnsi="2  Badr" w:hint="cs"/>
          <w:color w:val="000000"/>
          <w:rtl/>
          <w:lang w:bidi="ar-SA"/>
        </w:rPr>
        <w:t>خلوتگاه</w:t>
      </w:r>
      <w:r w:rsidRPr="00F97D19">
        <w:rPr>
          <w:rFonts w:ascii="2  Badr" w:hAnsi="2  Badr"/>
          <w:color w:val="000000"/>
          <w:rtl/>
          <w:lang w:bidi="ar-SA"/>
        </w:rPr>
        <w:t xml:space="preserve"> </w:t>
      </w:r>
      <w:r w:rsidRPr="00F97D19">
        <w:rPr>
          <w:rFonts w:ascii="2  Badr" w:hAnsi="2  Badr" w:hint="cs"/>
          <w:color w:val="000000"/>
          <w:rtl/>
          <w:lang w:bidi="ar-SA"/>
        </w:rPr>
        <w:t>عبادت</w:t>
      </w:r>
      <w:r>
        <w:rPr>
          <w:rFonts w:ascii="2  Badr" w:hAnsi="2  Badr"/>
          <w:color w:val="000000"/>
          <w:rtl/>
          <w:lang w:bidi="ar-SA"/>
        </w:rPr>
        <w:t>)</w:t>
      </w:r>
      <w:r w:rsidRPr="00F97D19">
        <w:rPr>
          <w:rFonts w:ascii="2  Badr" w:hAnsi="2  Badr"/>
          <w:color w:val="000000"/>
          <w:rtl/>
          <w:lang w:bidi="ar-SA"/>
        </w:rPr>
        <w:t xml:space="preserve"> </w:t>
      </w:r>
      <w:r w:rsidRPr="00F97D19">
        <w:rPr>
          <w:rFonts w:ascii="2  Badr" w:hAnsi="2  Badr" w:hint="cs"/>
          <w:color w:val="000000"/>
          <w:rtl/>
          <w:lang w:bidi="ar-SA"/>
        </w:rPr>
        <w:t>پنهاني</w:t>
      </w:r>
      <w:r w:rsidRPr="00F97D19">
        <w:rPr>
          <w:rFonts w:ascii="2  Badr" w:hAnsi="2  Badr"/>
          <w:color w:val="000000"/>
          <w:rtl/>
          <w:lang w:bidi="ar-SA"/>
        </w:rPr>
        <w:t xml:space="preserve"> </w:t>
      </w:r>
      <w:r w:rsidRPr="00F97D19">
        <w:rPr>
          <w:rFonts w:ascii="2  Badr" w:hAnsi="2  Badr" w:hint="cs"/>
          <w:color w:val="000000"/>
          <w:rtl/>
          <w:lang w:bidi="ar-SA"/>
        </w:rPr>
        <w:t>ندا</w:t>
      </w:r>
      <w:r w:rsidRPr="00F97D19">
        <w:rPr>
          <w:rFonts w:ascii="2  Badr" w:hAnsi="2  Badr"/>
          <w:color w:val="000000"/>
          <w:rtl/>
          <w:lang w:bidi="ar-SA"/>
        </w:rPr>
        <w:t xml:space="preserve"> </w:t>
      </w:r>
      <w:r w:rsidRPr="00F97D19">
        <w:rPr>
          <w:rFonts w:ascii="2  Badr" w:hAnsi="2  Badr" w:hint="cs"/>
          <w:color w:val="000000"/>
          <w:rtl/>
          <w:lang w:bidi="ar-SA"/>
        </w:rPr>
        <w:t>داد</w:t>
      </w:r>
      <w:r>
        <w:rPr>
          <w:rFonts w:ascii="2  Badr" w:hAnsi="2  Badr"/>
          <w:color w:val="000000"/>
          <w:rtl/>
          <w:lang w:bidi="ar-SA"/>
        </w:rPr>
        <w:t>.</w:t>
      </w:r>
      <w:r w:rsidRPr="00F97D19">
        <w:rPr>
          <w:rFonts w:ascii="2  Badr" w:hAnsi="2  Badr"/>
          <w:color w:val="000000"/>
          <w:rtl/>
          <w:lang w:bidi="ar-SA"/>
        </w:rPr>
        <w:t xml:space="preserve"> ‏</w:t>
      </w:r>
      <w:r w:rsidRPr="00F97D19">
        <w:rPr>
          <w:rFonts w:ascii="2  Badr" w:hAnsi="2  Badr" w:hint="cs"/>
          <w:color w:val="000000"/>
          <w:szCs w:val="22"/>
          <w:rtl/>
          <w:lang w:bidi="ar-SA"/>
        </w:rPr>
        <w:t xml:space="preserve"> </w:t>
      </w:r>
      <w:r>
        <w:rPr>
          <w:rFonts w:ascii="2  Badr" w:hAnsi="2  Badr" w:hint="cs"/>
          <w:color w:val="000000"/>
          <w:rtl/>
          <w:lang w:bidi="ar-SA"/>
        </w:rPr>
        <w:t>»</w:t>
      </w:r>
      <w:r w:rsidRPr="00FA1FE6">
        <w:rPr>
          <w:rFonts w:ascii="2  Badr" w:hAnsi="2  Badr" w:hint="cs"/>
          <w:color w:val="000000"/>
          <w:rtl/>
          <w:lang w:bidi="ar-SA"/>
        </w:rPr>
        <w:t>و نیز به حدیث:«</w:t>
      </w:r>
      <w:r w:rsidRPr="00FA1FE6">
        <w:rPr>
          <w:rFonts w:ascii="2  Badr" w:hAnsi="2  Badr" w:hint="cs"/>
          <w:b/>
          <w:bCs/>
          <w:color w:val="000000"/>
          <w:rtl/>
          <w:lang w:bidi="ar-SA"/>
        </w:rPr>
        <w:t>أربعو</w:t>
      </w:r>
      <w:r>
        <w:rPr>
          <w:rFonts w:ascii="2  Badr" w:hAnsi="2  Badr" w:hint="cs"/>
          <w:b/>
          <w:bCs/>
          <w:color w:val="000000"/>
          <w:rtl/>
          <w:lang w:bidi="ar-SA"/>
        </w:rPr>
        <w:t>ا</w:t>
      </w:r>
      <w:r w:rsidRPr="00FA1FE6">
        <w:rPr>
          <w:rFonts w:ascii="2  Badr" w:hAnsi="2  Badr" w:hint="cs"/>
          <w:b/>
          <w:bCs/>
          <w:color w:val="000000"/>
          <w:rtl/>
          <w:lang w:bidi="ar-SA"/>
        </w:rPr>
        <w:t xml:space="preserve"> علی أنفسکم</w:t>
      </w:r>
      <w:r w:rsidRPr="00FA1FE6">
        <w:rPr>
          <w:rFonts w:ascii="2  Badr" w:hAnsi="2  Badr" w:hint="cs"/>
          <w:color w:val="000000"/>
          <w:rtl/>
          <w:lang w:bidi="ar-SA"/>
        </w:rPr>
        <w:t>» اشاره نمود.</w:t>
      </w:r>
    </w:p>
    <w:p w:rsidR="00A154B7" w:rsidRPr="00FA1FE6" w:rsidRDefault="00A154B7" w:rsidP="00A154B7">
      <w:pPr>
        <w:ind w:firstLine="283"/>
        <w:rPr>
          <w:color w:val="000000"/>
          <w:rtl/>
        </w:rPr>
      </w:pPr>
      <w:r w:rsidRPr="00FA1FE6">
        <w:rPr>
          <w:rFonts w:ascii="2  Badr" w:hAnsi="2  Badr" w:hint="cs"/>
          <w:color w:val="000000"/>
          <w:rtl/>
          <w:lang w:bidi="ar-SA"/>
        </w:rPr>
        <w:t>وی افزود: درویشان این عصر، دسته های</w:t>
      </w:r>
      <w:r>
        <w:rPr>
          <w:rFonts w:ascii="2  Badr" w:hAnsi="2  Badr" w:hint="cs"/>
          <w:color w:val="000000"/>
          <w:rtl/>
          <w:lang w:bidi="ar-SA"/>
        </w:rPr>
        <w:t>ی</w:t>
      </w:r>
      <w:r w:rsidRPr="00FA1FE6">
        <w:rPr>
          <w:rFonts w:ascii="2  Badr" w:hAnsi="2  Badr" w:hint="cs"/>
          <w:color w:val="000000"/>
          <w:rtl/>
          <w:lang w:bidi="ar-SA"/>
        </w:rPr>
        <w:t xml:space="preserve"> را اختیار کرده و صداهای خاصی را از خود در می آورند که به اعتداء و تجاوز از حدود شرعی نزدیک تر است تا به اقتدا به آموزه های دینی، و</w:t>
      </w:r>
      <w:r>
        <w:rPr>
          <w:rFonts w:ascii="2  Badr" w:hAnsi="2  Badr" w:hint="cs"/>
          <w:color w:val="000000"/>
          <w:rtl/>
          <w:lang w:bidi="ar-SA"/>
        </w:rPr>
        <w:t xml:space="preserve"> </w:t>
      </w:r>
      <w:r w:rsidRPr="00FA1FE6">
        <w:rPr>
          <w:rFonts w:ascii="2  Badr" w:hAnsi="2  Badr" w:hint="cs"/>
          <w:color w:val="000000"/>
          <w:rtl/>
          <w:lang w:bidi="ar-SA"/>
        </w:rPr>
        <w:t>اتخاذ طریقت شان به خوردن اموال مردم و بازار و دکان نزدیک تر است تا به درست کردن آن جهت قربت</w:t>
      </w:r>
      <w:r w:rsidRPr="00FA1FE6">
        <w:rPr>
          <w:rFonts w:hint="cs"/>
          <w:color w:val="000000"/>
          <w:rtl/>
        </w:rPr>
        <w:t xml:space="preserve"> و طاعت خدا.</w:t>
      </w:r>
    </w:p>
    <w:p w:rsidR="00A154B7" w:rsidRPr="00FA1FE6" w:rsidRDefault="00A154B7" w:rsidP="00A154B7">
      <w:pPr>
        <w:ind w:firstLine="283"/>
        <w:rPr>
          <w:color w:val="000000"/>
          <w:rtl/>
        </w:rPr>
      </w:pPr>
      <w:r w:rsidRPr="00FA1FE6">
        <w:rPr>
          <w:rFonts w:hint="cs"/>
          <w:color w:val="000000"/>
          <w:rtl/>
        </w:rPr>
        <w:t>جواب او به طور خلاصه در اینجا به پایان می رسد. و این دلیلی است بر اینکه فتوایش که بدان استناد شده، معنایش آن گونه نیست که این بدعت گذاران در نظر دارند؛ چون از او راجع به بینوایان و درویشان این عصر سؤال شد، او هم در جواب آنان را نکوهش و مذمت نمود، واینکه حدیث پیامبر (</w:t>
      </w:r>
      <w:r w:rsidRPr="00CC26F1">
        <w:rPr>
          <w:rFonts w:cs="CTraditional Arabic" w:hint="cs"/>
          <w:color w:val="000000"/>
          <w:rtl/>
        </w:rPr>
        <w:t>ص</w:t>
      </w:r>
      <w:r>
        <w:rPr>
          <w:rFonts w:hint="cs"/>
          <w:color w:val="000000"/>
          <w:rtl/>
        </w:rPr>
        <w:t>)</w:t>
      </w:r>
      <w:r w:rsidRPr="00FA1FE6">
        <w:rPr>
          <w:rFonts w:hint="cs"/>
          <w:color w:val="000000"/>
          <w:rtl/>
        </w:rPr>
        <w:t>، شامل عمل ایشان نمی شود. در سؤال اولی راجع به جماعتی که به قرائت قرآن یا ذکر خدا جمع می شوند، از او سؤال شد. این سؤال نیز بر جماعتی صدق می کند که مثلاً در مسجد جمع می شوند و ذکر خدا را انجام می دهند، هر یک برای خود این کار را می کند یا هر یک برای خود قرآن می خواند. همچنین بر مجالس معلمان و دانش آموختگان و امثال آنان که قبلاً بدان ها اشاره شد، صدق می کند. پس او و دیگر دانشمندان اسلامی نمی توانند کاری کنند جز اینکه محاسن و خوبی های این کار و ثواب و پاداش آن را بیان کنند. اما وقتی راجع به بدعت گذاران در ذکر و تلاوت از او سؤال شد، مطالب مهم و جالبی را تبیین کرد که لازم است که انسان حق طلب بدان تکیه نماید.</w:t>
      </w:r>
    </w:p>
    <w:p w:rsidR="00A154B7" w:rsidRPr="00FA1FE6" w:rsidRDefault="00A154B7" w:rsidP="00A154B7">
      <w:pPr>
        <w:numPr>
          <w:ilvl w:val="0"/>
          <w:numId w:val="33"/>
        </w:numPr>
        <w:spacing w:after="120"/>
        <w:ind w:left="0" w:firstLine="283"/>
        <w:contextualSpacing/>
        <w:rPr>
          <w:color w:val="000000"/>
        </w:rPr>
      </w:pPr>
      <w:r w:rsidRPr="00FA1FE6">
        <w:rPr>
          <w:rFonts w:hint="cs"/>
          <w:color w:val="000000"/>
          <w:rtl/>
        </w:rPr>
        <w:t>اما راجع به سخنانی که درباره‏ی سروده های شعری اظهار داشته، باید گفت: برای انسان جایز است که شعری را که زشتی و پلیدی در آن نیست و معصیتی را به یاد نمی آورد، بسراید و نیز جایز است که آن شعر را از دیگری بشنود بدان صورتی که در حضور رسول خدا (</w:t>
      </w:r>
      <w:r w:rsidRPr="00CC26F1">
        <w:rPr>
          <w:rFonts w:cs="CTraditional Arabic" w:hint="cs"/>
          <w:color w:val="000000"/>
          <w:rtl/>
        </w:rPr>
        <w:t>ص</w:t>
      </w:r>
      <w:r>
        <w:rPr>
          <w:rFonts w:hint="cs"/>
          <w:color w:val="000000"/>
          <w:rtl/>
        </w:rPr>
        <w:t>)</w:t>
      </w:r>
      <w:r w:rsidRPr="00FA1FE6">
        <w:rPr>
          <w:rFonts w:hint="cs"/>
          <w:color w:val="000000"/>
          <w:rtl/>
        </w:rPr>
        <w:t xml:space="preserve"> سروده می شد یا صحابه و تابعین بدان عمل کرده و دانشمندان دینی بدان اقتدا کرده اند. چون این نوع شعرها به خاطر فواید و منافعی سروده می شدند</w:t>
      </w:r>
      <w:r>
        <w:rPr>
          <w:rFonts w:hint="cs"/>
          <w:color w:val="000000"/>
          <w:rtl/>
        </w:rPr>
        <w:t xml:space="preserve"> </w:t>
      </w:r>
      <w:r w:rsidRPr="00FA1FE6">
        <w:rPr>
          <w:rFonts w:hint="cs"/>
          <w:color w:val="000000"/>
          <w:rtl/>
        </w:rPr>
        <w:t>و بدانان گوش داده می شد.</w:t>
      </w:r>
    </w:p>
    <w:p w:rsidR="00A154B7" w:rsidRPr="00FA1FE6" w:rsidRDefault="00A154B7" w:rsidP="00A154B7">
      <w:pPr>
        <w:ind w:firstLine="283"/>
        <w:rPr>
          <w:color w:val="000000"/>
          <w:rtl/>
        </w:rPr>
      </w:pPr>
      <w:r w:rsidRPr="00FA1FE6">
        <w:rPr>
          <w:rFonts w:hint="cs"/>
          <w:color w:val="000000"/>
          <w:rtl/>
        </w:rPr>
        <w:t>از جمله‏ی این فواید، دفاع از رسول خدا (</w:t>
      </w:r>
      <w:r w:rsidRPr="00CC26F1">
        <w:rPr>
          <w:rFonts w:cs="CTraditional Arabic" w:hint="cs"/>
          <w:color w:val="000000"/>
          <w:rtl/>
        </w:rPr>
        <w:t>ص</w:t>
      </w:r>
      <w:r>
        <w:rPr>
          <w:rFonts w:hint="cs"/>
          <w:color w:val="000000"/>
          <w:rtl/>
        </w:rPr>
        <w:t>)</w:t>
      </w:r>
      <w:r w:rsidRPr="00FA1FE6">
        <w:rPr>
          <w:rFonts w:hint="cs"/>
          <w:color w:val="000000"/>
          <w:rtl/>
        </w:rPr>
        <w:t xml:space="preserve"> و از اسلام و مسلمانان</w:t>
      </w:r>
      <w:r>
        <w:rPr>
          <w:rFonts w:hint="cs"/>
          <w:color w:val="000000"/>
          <w:rtl/>
        </w:rPr>
        <w:t xml:space="preserve"> بود</w:t>
      </w:r>
      <w:r w:rsidRPr="00FA1FE6">
        <w:rPr>
          <w:rFonts w:hint="cs"/>
          <w:color w:val="000000"/>
          <w:rtl/>
        </w:rPr>
        <w:t>. شاعران مسلمان در زمان پیامبر(</w:t>
      </w:r>
      <w:r w:rsidRPr="00CC26F1">
        <w:rPr>
          <w:rFonts w:cs="CTraditional Arabic" w:hint="cs"/>
          <w:color w:val="000000"/>
          <w:rtl/>
        </w:rPr>
        <w:t>ص</w:t>
      </w:r>
      <w:r>
        <w:rPr>
          <w:rFonts w:hint="cs"/>
          <w:color w:val="000000"/>
          <w:rtl/>
        </w:rPr>
        <w:t>)</w:t>
      </w:r>
      <w:r w:rsidRPr="00FA1FE6">
        <w:rPr>
          <w:rFonts w:hint="cs"/>
          <w:color w:val="000000"/>
          <w:rtl/>
        </w:rPr>
        <w:t xml:space="preserve"> به وسیله‏ی شعر با اشعار</w:t>
      </w:r>
      <w:r>
        <w:rPr>
          <w:rFonts w:hint="cs"/>
          <w:color w:val="000000"/>
          <w:rtl/>
        </w:rPr>
        <w:t>ِ</w:t>
      </w:r>
      <w:r w:rsidRPr="00FA1FE6">
        <w:rPr>
          <w:rFonts w:hint="cs"/>
          <w:color w:val="000000"/>
          <w:rtl/>
        </w:rPr>
        <w:t xml:space="preserve"> کافران که در آن اسلام و اهل اسلام را مذمت و کفر و اهل کفر را ستایش و تمجید می کردند، معارضه و مقابله می کردند. به همین خاطر حسان بن ثابت رضی الله عنه در مسجد، منبری برایش قرار داده شد که موقع آمدن هیأت ها و نمایندگان اعزامی از جاهای دیگر، بر روی آن منبر شعر می سرود تا جایی که آنان می گفتند: خطیب پیامب</w:t>
      </w:r>
      <w:r>
        <w:rPr>
          <w:rFonts w:hint="cs"/>
          <w:color w:val="000000"/>
          <w:rtl/>
        </w:rPr>
        <w:t>ر(</w:t>
      </w:r>
      <w:r w:rsidRPr="00CC26F1">
        <w:rPr>
          <w:rFonts w:cs="CTraditional Arabic" w:hint="cs"/>
          <w:color w:val="000000"/>
          <w:rtl/>
        </w:rPr>
        <w:t>ص</w:t>
      </w:r>
      <w:r>
        <w:rPr>
          <w:rFonts w:hint="cs"/>
          <w:color w:val="000000"/>
          <w:rtl/>
        </w:rPr>
        <w:t>) از خطیب ما سخن ورتر و ماهر</w:t>
      </w:r>
      <w:r w:rsidRPr="00FA1FE6">
        <w:rPr>
          <w:rFonts w:hint="cs"/>
          <w:color w:val="000000"/>
          <w:rtl/>
        </w:rPr>
        <w:t>تر و شاعر او از شاعر ما مسلط تر و ماهرتر است و پیامبر (</w:t>
      </w:r>
      <w:r w:rsidRPr="00CC26F1">
        <w:rPr>
          <w:rFonts w:cs="CTraditional Arabic" w:hint="cs"/>
          <w:color w:val="000000"/>
          <w:rtl/>
        </w:rPr>
        <w:t>ص</w:t>
      </w:r>
      <w:r>
        <w:rPr>
          <w:rFonts w:hint="cs"/>
          <w:color w:val="000000"/>
          <w:rtl/>
        </w:rPr>
        <w:t>)</w:t>
      </w:r>
      <w:r w:rsidRPr="00FA1FE6">
        <w:rPr>
          <w:rFonts w:hint="cs"/>
          <w:color w:val="000000"/>
          <w:rtl/>
        </w:rPr>
        <w:t xml:space="preserve"> به حسان می گفت: « </w:t>
      </w:r>
      <w:r w:rsidRPr="00FA1FE6">
        <w:rPr>
          <w:rFonts w:hint="cs"/>
          <w:b/>
          <w:bCs/>
          <w:color w:val="000000"/>
          <w:rtl/>
        </w:rPr>
        <w:t>اهجُهم و جبریل معک</w:t>
      </w:r>
      <w:r w:rsidRPr="00FA1FE6">
        <w:rPr>
          <w:rFonts w:hint="cs"/>
          <w:color w:val="000000"/>
          <w:rtl/>
        </w:rPr>
        <w:t>»</w:t>
      </w:r>
      <w:r w:rsidRPr="00FA1FE6">
        <w:rPr>
          <w:color w:val="000000"/>
          <w:vertAlign w:val="superscript"/>
          <w:rtl/>
        </w:rPr>
        <w:footnoteReference w:id="348"/>
      </w:r>
      <w:r w:rsidRPr="00FA1FE6">
        <w:rPr>
          <w:rFonts w:hint="cs"/>
          <w:color w:val="000000"/>
          <w:rtl/>
        </w:rPr>
        <w:t xml:space="preserve"> : « کافران را هجو کن و جبرئیل با توست». این کار نوعی جهاد در راه خداست و این بینوایان و درویشان، به لطف خدا در غنا و آوازشان، بهره‏ی کم و زیادی از شعر ندارند.</w:t>
      </w:r>
    </w:p>
    <w:p w:rsidR="00A154B7" w:rsidRPr="00FA1FE6" w:rsidRDefault="00A154B7" w:rsidP="00A154B7">
      <w:pPr>
        <w:ind w:firstLine="283"/>
        <w:rPr>
          <w:color w:val="000000"/>
          <w:rtl/>
        </w:rPr>
      </w:pPr>
      <w:r w:rsidRPr="00FA1FE6">
        <w:rPr>
          <w:rFonts w:hint="cs"/>
          <w:color w:val="000000"/>
          <w:rtl/>
        </w:rPr>
        <w:t>از دیگر فواید سرودن شعر در زمان پیامبر (</w:t>
      </w:r>
      <w:r w:rsidRPr="00CC26F1">
        <w:rPr>
          <w:rFonts w:cs="CTraditional Arabic" w:hint="cs"/>
          <w:color w:val="000000"/>
          <w:rtl/>
        </w:rPr>
        <w:t>ص</w:t>
      </w:r>
      <w:r>
        <w:rPr>
          <w:rFonts w:hint="cs"/>
          <w:color w:val="000000"/>
          <w:rtl/>
        </w:rPr>
        <w:t>)</w:t>
      </w:r>
      <w:r w:rsidRPr="00FA1FE6">
        <w:rPr>
          <w:rFonts w:hint="cs"/>
          <w:color w:val="000000"/>
          <w:rtl/>
        </w:rPr>
        <w:t>، این بود که شاعران برای تأمین نیازهای خود، موقع خواسته هایشان از سرودن ابیاتی کمک می گرفتند؛ همان طور که کعب بن زهیر رضی الله عنه و خواهر نضر بن حارث این کار را می کرد</w:t>
      </w:r>
      <w:r>
        <w:rPr>
          <w:rFonts w:hint="cs"/>
          <w:color w:val="000000"/>
          <w:rtl/>
        </w:rPr>
        <w:t>ند</w:t>
      </w:r>
      <w:r w:rsidRPr="00FA1FE6">
        <w:rPr>
          <w:rFonts w:hint="cs"/>
          <w:color w:val="000000"/>
          <w:rtl/>
        </w:rPr>
        <w:t>. مانند کاری که شاعران با بزرگان و حاکمان می کنند. این کار ت</w:t>
      </w:r>
      <w:r>
        <w:rPr>
          <w:rFonts w:hint="cs"/>
          <w:color w:val="000000"/>
          <w:rtl/>
        </w:rPr>
        <w:t>ا زمانی که در شعر از چیزهای غیر</w:t>
      </w:r>
      <w:r w:rsidRPr="00FA1FE6">
        <w:rPr>
          <w:rFonts w:hint="cs"/>
          <w:color w:val="000000"/>
          <w:rtl/>
        </w:rPr>
        <w:t xml:space="preserve">مجاز و غیر مشروعی سخن به میان نیاید، اشکال و ایرادی ندارد. نمونه های آن در سایر زمان ها، تقدیم چند قطعه شعر از جانب شعرا موقع خواسته ها و نیازشان به خلفا و پادشاهان می باشد. نه به آن صورتی که بینوایان و درویشان این عصر انجام می دهند؛ کسانی که سربار مردم اند و با سوء استفاده از مردم شکم خود را سیر می کنند و به دنبال کسب و کار نمی روند در حالی که توانایی کسب روزی را دارند. در حدیث آمده است: « </w:t>
      </w:r>
      <w:r w:rsidRPr="00FA1FE6">
        <w:rPr>
          <w:rFonts w:hint="cs"/>
          <w:b/>
          <w:bCs/>
          <w:color w:val="000000"/>
          <w:rtl/>
        </w:rPr>
        <w:t>لا تحلُّ الصدقة لغَنیّ و لا لذی مرَّة سویًّ</w:t>
      </w:r>
      <w:r w:rsidRPr="00FA1FE6">
        <w:rPr>
          <w:rFonts w:hint="cs"/>
          <w:color w:val="000000"/>
          <w:rtl/>
        </w:rPr>
        <w:t>»</w:t>
      </w:r>
      <w:r w:rsidRPr="00FA1FE6">
        <w:rPr>
          <w:color w:val="000000"/>
          <w:vertAlign w:val="superscript"/>
          <w:rtl/>
        </w:rPr>
        <w:footnoteReference w:id="349"/>
      </w:r>
      <w:r w:rsidRPr="00FA1FE6">
        <w:rPr>
          <w:rFonts w:hint="cs"/>
          <w:color w:val="000000"/>
          <w:rtl/>
        </w:rPr>
        <w:t xml:space="preserve"> : « صدقه برای شخص بی نیاز و انسان سالم و</w:t>
      </w:r>
      <w:r>
        <w:rPr>
          <w:rFonts w:hint="cs"/>
          <w:color w:val="000000"/>
          <w:rtl/>
        </w:rPr>
        <w:t xml:space="preserve"> </w:t>
      </w:r>
      <w:r w:rsidRPr="00FA1FE6">
        <w:rPr>
          <w:rFonts w:hint="cs"/>
          <w:color w:val="000000"/>
          <w:rtl/>
        </w:rPr>
        <w:t>توانا حلال نیست». چون آنان اشعاری را که در آن نام خدا و رسول خدا (</w:t>
      </w:r>
      <w:r w:rsidRPr="00CC26F1">
        <w:rPr>
          <w:rFonts w:cs="CTraditional Arabic" w:hint="cs"/>
          <w:color w:val="000000"/>
          <w:rtl/>
        </w:rPr>
        <w:t>ص</w:t>
      </w:r>
      <w:r>
        <w:rPr>
          <w:rFonts w:hint="cs"/>
          <w:color w:val="000000"/>
          <w:rtl/>
        </w:rPr>
        <w:t>)</w:t>
      </w:r>
      <w:r w:rsidRPr="00FA1FE6">
        <w:rPr>
          <w:rFonts w:hint="cs"/>
          <w:color w:val="000000"/>
          <w:rtl/>
        </w:rPr>
        <w:t xml:space="preserve"> هست می سرایند و بسیاری از اوقات مطالبی در اشعارشان است که از نظر شرعی </w:t>
      </w:r>
      <w:r>
        <w:rPr>
          <w:rFonts w:hint="cs"/>
          <w:color w:val="000000"/>
          <w:rtl/>
        </w:rPr>
        <w:t xml:space="preserve">جایز نیستند و در بازارها و مکان </w:t>
      </w:r>
      <w:r w:rsidRPr="00FA1FE6">
        <w:rPr>
          <w:rFonts w:hint="cs"/>
          <w:color w:val="000000"/>
          <w:rtl/>
        </w:rPr>
        <w:t>ها</w:t>
      </w:r>
      <w:r>
        <w:rPr>
          <w:rFonts w:hint="cs"/>
          <w:color w:val="000000"/>
          <w:rtl/>
        </w:rPr>
        <w:t>ی</w:t>
      </w:r>
      <w:r w:rsidRPr="00FA1FE6">
        <w:rPr>
          <w:rFonts w:hint="cs"/>
          <w:color w:val="000000"/>
          <w:rtl/>
        </w:rPr>
        <w:t xml:space="preserve"> آلوده و پلید، مدام ذکر خدا و رسول خدا (</w:t>
      </w:r>
      <w:r w:rsidRPr="00CC26F1">
        <w:rPr>
          <w:rFonts w:cs="CTraditional Arabic" w:hint="cs"/>
          <w:color w:val="000000"/>
          <w:rtl/>
        </w:rPr>
        <w:t>ص</w:t>
      </w:r>
      <w:r>
        <w:rPr>
          <w:rFonts w:hint="cs"/>
          <w:color w:val="000000"/>
          <w:rtl/>
        </w:rPr>
        <w:t>)</w:t>
      </w:r>
      <w:r w:rsidRPr="00FA1FE6">
        <w:rPr>
          <w:rFonts w:hint="cs"/>
          <w:color w:val="000000"/>
          <w:rtl/>
        </w:rPr>
        <w:t xml:space="preserve"> را بر زبان جاری می سازند و این کار را </w:t>
      </w:r>
      <w:r>
        <w:rPr>
          <w:rFonts w:hint="cs"/>
          <w:color w:val="000000"/>
          <w:rtl/>
        </w:rPr>
        <w:t>آ</w:t>
      </w:r>
      <w:r w:rsidRPr="00FA1FE6">
        <w:rPr>
          <w:rFonts w:hint="cs"/>
          <w:color w:val="000000"/>
          <w:rtl/>
        </w:rPr>
        <w:t>لتی برای گرفتن پول و مال مردم به کار می برند و این اشعار و اذکار را با صداهای خوش و طرب انگیزی بر زبان جاری می سازند که به سبب آن ترس فتنه بر زنان و مردانی که بی عقل و بی خردند، وجود دارد.</w:t>
      </w:r>
    </w:p>
    <w:p w:rsidR="00A154B7" w:rsidRPr="00FA1FE6" w:rsidRDefault="00A154B7" w:rsidP="00A154B7">
      <w:pPr>
        <w:ind w:firstLine="283"/>
        <w:rPr>
          <w:color w:val="000000"/>
          <w:rtl/>
        </w:rPr>
      </w:pPr>
      <w:r w:rsidRPr="00FA1FE6">
        <w:rPr>
          <w:rFonts w:hint="cs"/>
          <w:color w:val="000000"/>
          <w:rtl/>
        </w:rPr>
        <w:t>یکی دیگر از فواید شعر، این بود که شاعران مسلمان بسیاری اوقات در سفرهای جهادی به منظور با نشاط کردن نفس های خسته و سُست  و آگاه ساختن مجاهدان تا اینکه جدی و محکم به پا خیزند، شعر می سرودند. این کار خوبی است.</w:t>
      </w:r>
    </w:p>
    <w:p w:rsidR="00A154B7" w:rsidRPr="00FA1FE6" w:rsidRDefault="00A154B7" w:rsidP="00A154B7">
      <w:pPr>
        <w:ind w:firstLine="283"/>
        <w:rPr>
          <w:color w:val="000000"/>
          <w:rtl/>
        </w:rPr>
      </w:pPr>
      <w:r w:rsidRPr="00FA1FE6">
        <w:rPr>
          <w:rFonts w:hint="cs"/>
          <w:color w:val="000000"/>
          <w:rtl/>
        </w:rPr>
        <w:t>اما عرب ها اشعار را با آواز و صدای خوش نمی سرودند آن گونه که مردم امروزی این کار را می کنند، بلکه آنان فقط شعر را می سرودند بدون اینکه این نغمه ها و آوازهایی که پس از آنان به وجود آمد، یاد بگیرند. آری قوم عرب صدا را نازک و کشیده می کردند به صورتی که در شأن عرب های درس ناخوانده باشد که فنون موسیقی را نمی دانستند. پس</w:t>
      </w:r>
      <w:r>
        <w:rPr>
          <w:rFonts w:hint="cs"/>
          <w:color w:val="000000"/>
          <w:rtl/>
        </w:rPr>
        <w:t xml:space="preserve"> در شعر آنان، آواز ها و نغمه ها</w:t>
      </w:r>
      <w:r w:rsidRPr="00FA1FE6">
        <w:rPr>
          <w:rFonts w:hint="cs"/>
          <w:color w:val="000000"/>
          <w:rtl/>
        </w:rPr>
        <w:t>ی خوش و طرب انگیز و لهو و لعب نبود بلکه فقط مقداری نشاط و شور و شوق در آن بود؛ همان طور که انجشه و عبدالله بن رواحه در حضور  رسول خدا (</w:t>
      </w:r>
      <w:r w:rsidRPr="00CC26F1">
        <w:rPr>
          <w:rFonts w:cs="CTraditional Arabic" w:hint="cs"/>
          <w:color w:val="000000"/>
          <w:rtl/>
        </w:rPr>
        <w:t>ص</w:t>
      </w:r>
      <w:r>
        <w:rPr>
          <w:rFonts w:hint="cs"/>
          <w:color w:val="000000"/>
          <w:rtl/>
        </w:rPr>
        <w:t>)</w:t>
      </w:r>
      <w:r w:rsidRPr="00FA1FE6">
        <w:rPr>
          <w:rFonts w:hint="cs"/>
          <w:color w:val="000000"/>
          <w:rtl/>
        </w:rPr>
        <w:t xml:space="preserve"> شعر می سرودند و انصار هنگام حفر خندق می گفتند</w:t>
      </w:r>
      <w:r>
        <w:rPr>
          <w:rFonts w:hint="cs"/>
          <w:color w:val="000000"/>
          <w:rtl/>
        </w:rPr>
        <w:t>:</w:t>
      </w:r>
    </w:p>
    <w:p w:rsidR="00A154B7" w:rsidRPr="00FA1FE6" w:rsidRDefault="00A154B7" w:rsidP="00A154B7">
      <w:pPr>
        <w:ind w:firstLine="283"/>
        <w:rPr>
          <w:rFonts w:cs="Times New Roman"/>
          <w:rtl/>
        </w:rPr>
      </w:pPr>
      <w:r w:rsidRPr="00FA1FE6">
        <w:rPr>
          <w:rFonts w:hint="cs"/>
          <w:rtl/>
        </w:rPr>
        <w:t>نحن الذین بایعوا محمداً                                   علی الجهاد ما حیینا أبداً</w:t>
      </w:r>
    </w:p>
    <w:p w:rsidR="00A154B7" w:rsidRPr="00465B57" w:rsidRDefault="00A154B7" w:rsidP="00A154B7">
      <w:pPr>
        <w:keepNext/>
        <w:keepLines/>
        <w:spacing w:before="480"/>
        <w:ind w:firstLine="283"/>
        <w:outlineLvl w:val="0"/>
        <w:rPr>
          <w:rtl/>
        </w:rPr>
      </w:pPr>
      <w:bookmarkStart w:id="62" w:name="_Toc236404274"/>
      <w:r>
        <w:rPr>
          <w:rFonts w:hint="cs"/>
          <w:rtl/>
        </w:rPr>
        <w:t>«ماییم که با محمد(</w:t>
      </w:r>
      <w:r w:rsidRPr="00CC26F1">
        <w:rPr>
          <w:rFonts w:cs="CTraditional Arabic" w:hint="cs"/>
          <w:rtl/>
        </w:rPr>
        <w:t>ص</w:t>
      </w:r>
      <w:r>
        <w:rPr>
          <w:rFonts w:hint="cs"/>
          <w:rtl/>
        </w:rPr>
        <w:t>) بر سر جهاد تا زمانی که زنده ایم، برای همیشه بیعت کرده ایم».</w:t>
      </w:r>
      <w:bookmarkEnd w:id="62"/>
    </w:p>
    <w:p w:rsidR="00A154B7" w:rsidRPr="00FA1FE6" w:rsidRDefault="00A154B7" w:rsidP="00A154B7">
      <w:pPr>
        <w:ind w:firstLine="283"/>
        <w:rPr>
          <w:rtl/>
        </w:rPr>
      </w:pPr>
      <w:r>
        <w:rPr>
          <w:rFonts w:hint="cs"/>
          <w:rtl/>
        </w:rPr>
        <w:t>رسول خدا(</w:t>
      </w:r>
      <w:r w:rsidRPr="00CC26F1">
        <w:rPr>
          <w:rFonts w:cs="CTraditional Arabic" w:hint="cs"/>
          <w:rtl/>
        </w:rPr>
        <w:t>ص</w:t>
      </w:r>
      <w:r>
        <w:rPr>
          <w:rFonts w:hint="cs"/>
          <w:rtl/>
        </w:rPr>
        <w:t>) نیز در جواب به آنان فرمود:</w:t>
      </w:r>
    </w:p>
    <w:p w:rsidR="00A154B7" w:rsidRPr="00FA1FE6" w:rsidRDefault="00A154B7" w:rsidP="00A154B7">
      <w:pPr>
        <w:ind w:firstLine="283"/>
        <w:rPr>
          <w:rFonts w:cs="Times New Roman"/>
          <w:rtl/>
        </w:rPr>
      </w:pPr>
      <w:r w:rsidRPr="00FA1FE6">
        <w:rPr>
          <w:rFonts w:cs="Times New Roman" w:hint="cs"/>
          <w:rtl/>
        </w:rPr>
        <w:t xml:space="preserve">« </w:t>
      </w:r>
      <w:r>
        <w:rPr>
          <w:rFonts w:hint="cs"/>
          <w:rtl/>
        </w:rPr>
        <w:t>اللهم لا خیر إلاّ خیر  الآ</w:t>
      </w:r>
      <w:r w:rsidRPr="00FA1FE6">
        <w:rPr>
          <w:rFonts w:hint="cs"/>
          <w:rtl/>
        </w:rPr>
        <w:t>خرة                               فاغفر للأنصار و الم</w:t>
      </w:r>
      <w:r>
        <w:rPr>
          <w:rFonts w:hint="cs"/>
          <w:rtl/>
        </w:rPr>
        <w:t>هاج</w:t>
      </w:r>
      <w:r w:rsidRPr="00FA1FE6">
        <w:rPr>
          <w:rFonts w:hint="cs"/>
          <w:rtl/>
        </w:rPr>
        <w:t>رة</w:t>
      </w:r>
      <w:r w:rsidRPr="00FA1FE6">
        <w:rPr>
          <w:rFonts w:cs="Times New Roman" w:hint="cs"/>
          <w:rtl/>
        </w:rPr>
        <w:t>»</w:t>
      </w:r>
      <w:r w:rsidRPr="00FA1FE6">
        <w:rPr>
          <w:rFonts w:cs="Times New Roman"/>
          <w:vertAlign w:val="superscript"/>
          <w:rtl/>
        </w:rPr>
        <w:footnoteReference w:id="350"/>
      </w:r>
    </w:p>
    <w:p w:rsidR="00A154B7" w:rsidRPr="00FA1FE6" w:rsidRDefault="00A154B7" w:rsidP="00A154B7">
      <w:pPr>
        <w:ind w:firstLine="283"/>
        <w:rPr>
          <w:rtl/>
        </w:rPr>
      </w:pPr>
      <w:r w:rsidRPr="00FA1FE6">
        <w:rPr>
          <w:rFonts w:hint="cs"/>
          <w:rtl/>
        </w:rPr>
        <w:t>« خدایا!جز خیر آخرت، خیری نیست، پس انصار و مهاجران را بیامرز».</w:t>
      </w:r>
    </w:p>
    <w:p w:rsidR="00A154B7" w:rsidRPr="00FA1FE6" w:rsidRDefault="00A154B7" w:rsidP="00A154B7">
      <w:pPr>
        <w:ind w:firstLine="283"/>
        <w:rPr>
          <w:rtl/>
        </w:rPr>
      </w:pPr>
      <w:r w:rsidRPr="00FA1FE6">
        <w:rPr>
          <w:rFonts w:hint="cs"/>
          <w:rtl/>
        </w:rPr>
        <w:t>از دیگر فایده های سرودن شعر این است که انسان از روی حکمت در دلش، یک بیت یا ابیاتی را می سراید تا خودش را اندرز دهد</w:t>
      </w:r>
      <w:r>
        <w:rPr>
          <w:rFonts w:hint="cs"/>
          <w:rtl/>
        </w:rPr>
        <w:t xml:space="preserve"> یا نفس اش را با</w:t>
      </w:r>
      <w:r w:rsidRPr="00FA1FE6">
        <w:rPr>
          <w:rFonts w:hint="cs"/>
          <w:rtl/>
        </w:rPr>
        <w:t>نشاط سازد یا آن را به مقتضای معنای شعر به حرکت آورد یا فقط آن را برای دیگران بیان کند.</w:t>
      </w:r>
    </w:p>
    <w:p w:rsidR="00A154B7" w:rsidRPr="00FA1FE6" w:rsidRDefault="00A154B7" w:rsidP="00A154B7">
      <w:pPr>
        <w:ind w:firstLine="283"/>
        <w:rPr>
          <w:rtl/>
        </w:rPr>
      </w:pPr>
      <w:r>
        <w:rPr>
          <w:rFonts w:hint="cs"/>
          <w:rtl/>
        </w:rPr>
        <w:t>همان طور که ابو</w:t>
      </w:r>
      <w:r w:rsidRPr="00FA1FE6">
        <w:rPr>
          <w:rFonts w:hint="cs"/>
          <w:rtl/>
        </w:rPr>
        <w:t xml:space="preserve">الحسن قرافی </w:t>
      </w:r>
      <w:r w:rsidRPr="00FA1FE6">
        <w:rPr>
          <w:vertAlign w:val="superscript"/>
          <w:rtl/>
        </w:rPr>
        <w:footnoteReference w:id="351"/>
      </w:r>
      <w:r w:rsidRPr="00FA1FE6">
        <w:rPr>
          <w:rFonts w:hint="cs"/>
          <w:rtl/>
        </w:rPr>
        <w:t xml:space="preserve"> صوفی از حسن نقل کرده که گوید: « جماعتی نزد عمر بن خطاب رضی الله عنه آمدند و گفتند: ای امیر مؤمنان! ما امامی داریم که هر وقت از نمازش فارغ می شود، آواز می خواند. عمر گفت: او </w:t>
      </w:r>
      <w:r>
        <w:rPr>
          <w:rFonts w:hint="cs"/>
          <w:rtl/>
        </w:rPr>
        <w:t>چ</w:t>
      </w:r>
      <w:r w:rsidRPr="00FA1FE6">
        <w:rPr>
          <w:rFonts w:hint="cs"/>
          <w:rtl/>
        </w:rPr>
        <w:t>ه کسی است؟ نام آن شخص به او گفته شد. عمر گفت: برخیزید تا پیش او برویم، چون اگر ما به او رو کنیم و درباره اش سخن گوییم گمان می کند که درباره اش تجسس می کنیم. حسن گوید: پس عمر همراه جماعتی از یاران پیامبر (</w:t>
      </w:r>
      <w:r w:rsidRPr="00CC26F1">
        <w:rPr>
          <w:rFonts w:cs="CTraditional Arabic" w:hint="cs"/>
          <w:rtl/>
        </w:rPr>
        <w:t>ص</w:t>
      </w:r>
      <w:r>
        <w:rPr>
          <w:rFonts w:hint="cs"/>
          <w:rtl/>
        </w:rPr>
        <w:t>)</w:t>
      </w:r>
      <w:r w:rsidRPr="00FA1FE6">
        <w:rPr>
          <w:rFonts w:hint="cs"/>
          <w:rtl/>
        </w:rPr>
        <w:t xml:space="preserve"> بلند شد تا اینکه پیش آن مرد که در مسجد بود، رفتند. وقتی چشمش به عمر افتاد، بلند شد و به سوی عمر آمد و گفت: ای امیر مؤمنان! چه کاری داری؟ چه چیز تو را به اینجا آورده است؟ اگر حاجت و نیاز برای ماست، ما باید پیش تو بیاییم و اگر تو حاجت و نیازی داری، پس مستحق ترین کسی که باید احترا</w:t>
      </w:r>
      <w:r>
        <w:rPr>
          <w:rFonts w:hint="cs"/>
          <w:rtl/>
        </w:rPr>
        <w:t>م</w:t>
      </w:r>
      <w:r w:rsidRPr="00FA1FE6">
        <w:rPr>
          <w:rFonts w:hint="cs"/>
          <w:rtl/>
        </w:rPr>
        <w:t xml:space="preserve"> و بزرگداشت وی را به جای آوریم، جانشینِ جانشین رسول خدا (</w:t>
      </w:r>
      <w:r w:rsidRPr="00CC26F1">
        <w:rPr>
          <w:rFonts w:cs="CTraditional Arabic" w:hint="cs"/>
          <w:rtl/>
        </w:rPr>
        <w:t>ص</w:t>
      </w:r>
      <w:r>
        <w:rPr>
          <w:rFonts w:hint="cs"/>
          <w:rtl/>
        </w:rPr>
        <w:t>)</w:t>
      </w:r>
      <w:r w:rsidRPr="00FA1FE6">
        <w:rPr>
          <w:rFonts w:hint="cs"/>
          <w:rtl/>
        </w:rPr>
        <w:t xml:space="preserve"> است. عمر به او گفت: وای بر تو! از تو به من خبری رسیده که مرا ناراحت کرد. آن مرد گفت: آن خبر چیست ای امیر مؤمنان! چون من تو را از جانم دوست تر دارم. عمر به او گفت: به من خبر رسیده که هر وقت نماز می خوانی، پس از آن آواز می خوانی. مرد گفت: آری، ای امیر مؤمنان! عمر گفت: آیا در عبادتت شوخی می کنی؟ گفت:نه، ای امیر مؤمنان! ولی این آواز، اندرزی است که به وسیله‏ی آن خودم را اندرز می دهم. عمر گفت: آن را بگو. اگر سخن خوبی باشد، من هم همراه تو آن را می گویم و اگر سخن زشتی باشد، تو را از آن نهی می کنم. آن مرد این ابیات را سرود:</w:t>
      </w:r>
    </w:p>
    <w:p w:rsidR="00A154B7" w:rsidRPr="00FA1FE6" w:rsidRDefault="00A154B7" w:rsidP="00A154B7">
      <w:pPr>
        <w:ind w:firstLine="283"/>
        <w:rPr>
          <w:rFonts w:cs="Times New Roman"/>
          <w:rtl/>
        </w:rPr>
      </w:pPr>
      <w:r w:rsidRPr="00FA1FE6">
        <w:rPr>
          <w:rFonts w:hint="cs"/>
          <w:rtl/>
        </w:rPr>
        <w:t>و فؤاد کلّما عاتبتُه عاد                                    فی مدی الهجران یبغی تَعَبی</w:t>
      </w:r>
    </w:p>
    <w:p w:rsidR="00A154B7" w:rsidRPr="00FA1FE6" w:rsidRDefault="00A154B7" w:rsidP="00A154B7">
      <w:pPr>
        <w:ind w:firstLine="283"/>
        <w:rPr>
          <w:rtl/>
        </w:rPr>
      </w:pPr>
      <w:r w:rsidRPr="00FA1FE6">
        <w:rPr>
          <w:rFonts w:hint="cs"/>
          <w:rtl/>
        </w:rPr>
        <w:t>« دل هر چه آن را سرزنش می کنم، در طول هجران برمی گردد</w:t>
      </w:r>
      <w:r>
        <w:rPr>
          <w:rFonts w:hint="cs"/>
          <w:rtl/>
        </w:rPr>
        <w:t xml:space="preserve"> </w:t>
      </w:r>
      <w:r w:rsidRPr="00FA1FE6">
        <w:rPr>
          <w:rFonts w:hint="cs"/>
          <w:rtl/>
        </w:rPr>
        <w:t xml:space="preserve">و مرا خسته می کند». </w:t>
      </w:r>
    </w:p>
    <w:p w:rsidR="00A154B7" w:rsidRPr="00FA1FE6" w:rsidRDefault="00A154B7" w:rsidP="00A154B7">
      <w:pPr>
        <w:ind w:firstLine="283"/>
        <w:rPr>
          <w:rFonts w:cs="Times New Roman"/>
          <w:rtl/>
        </w:rPr>
      </w:pPr>
      <w:r w:rsidRPr="00FA1FE6">
        <w:rPr>
          <w:rFonts w:hint="cs"/>
          <w:rtl/>
        </w:rPr>
        <w:t>لا أراه الدّهر إلاّ لا هیاً                                    فی تمادیه فقد برَّح بی</w:t>
      </w:r>
    </w:p>
    <w:p w:rsidR="00A154B7" w:rsidRPr="00FA1FE6" w:rsidRDefault="00A154B7" w:rsidP="00A154B7">
      <w:pPr>
        <w:ind w:firstLine="283"/>
        <w:rPr>
          <w:rtl/>
        </w:rPr>
      </w:pPr>
      <w:r w:rsidRPr="00FA1FE6">
        <w:rPr>
          <w:rFonts w:hint="cs"/>
          <w:rtl/>
        </w:rPr>
        <w:t>« زمانه را جز لهو و لعب نمی بینم. در طول روزگارش مرا اذیت کرده است».</w:t>
      </w:r>
    </w:p>
    <w:p w:rsidR="00A154B7" w:rsidRPr="00FA1FE6" w:rsidRDefault="00A154B7" w:rsidP="00A154B7">
      <w:pPr>
        <w:ind w:firstLine="283"/>
        <w:rPr>
          <w:rFonts w:cs="Times New Roman"/>
          <w:rtl/>
        </w:rPr>
      </w:pPr>
      <w:r w:rsidRPr="00FA1FE6">
        <w:rPr>
          <w:rFonts w:hint="cs"/>
          <w:rtl/>
        </w:rPr>
        <w:t>یا ق</w:t>
      </w:r>
      <w:r>
        <w:rPr>
          <w:rFonts w:hint="cs"/>
          <w:rtl/>
        </w:rPr>
        <w:t>ر</w:t>
      </w:r>
      <w:r w:rsidRPr="00FA1FE6">
        <w:rPr>
          <w:rFonts w:hint="cs"/>
          <w:rtl/>
        </w:rPr>
        <w:t>ین السّوء ما هذا الصَّبا                               فنی العمرُ کذا فی اللّعب</w:t>
      </w:r>
    </w:p>
    <w:p w:rsidR="00A154B7" w:rsidRPr="00FA1FE6" w:rsidRDefault="00A154B7" w:rsidP="00A154B7">
      <w:pPr>
        <w:ind w:firstLine="283"/>
        <w:rPr>
          <w:rtl/>
        </w:rPr>
      </w:pPr>
      <w:r w:rsidRPr="00FA1FE6">
        <w:rPr>
          <w:rFonts w:hint="cs"/>
          <w:rtl/>
        </w:rPr>
        <w:t>« ای همنشین بد! این دوران جوانی چیست. عمر این چنین در بازی و سرگرمی سپری شد».</w:t>
      </w:r>
    </w:p>
    <w:p w:rsidR="00A154B7" w:rsidRPr="00FA1FE6" w:rsidRDefault="00A154B7" w:rsidP="00A154B7">
      <w:pPr>
        <w:ind w:firstLine="283"/>
        <w:rPr>
          <w:rFonts w:cs="Times New Roman"/>
          <w:rtl/>
        </w:rPr>
      </w:pPr>
      <w:r w:rsidRPr="00FA1FE6">
        <w:rPr>
          <w:rFonts w:hint="cs"/>
          <w:rtl/>
        </w:rPr>
        <w:t>و شبابُ بانَ عنّی فم</w:t>
      </w:r>
      <w:r>
        <w:rPr>
          <w:rFonts w:hint="cs"/>
          <w:rtl/>
        </w:rPr>
        <w:t>ض</w:t>
      </w:r>
      <w:r w:rsidRPr="00FA1FE6">
        <w:rPr>
          <w:rFonts w:hint="cs"/>
          <w:rtl/>
        </w:rPr>
        <w:t xml:space="preserve">ی                              </w:t>
      </w:r>
      <w:r>
        <w:rPr>
          <w:rFonts w:hint="cs"/>
          <w:rtl/>
        </w:rPr>
        <w:t>ق</w:t>
      </w:r>
      <w:r w:rsidRPr="00FA1FE6">
        <w:rPr>
          <w:rFonts w:hint="cs"/>
          <w:rtl/>
        </w:rPr>
        <w:t>بل أن أقضیَ منه أرَبی</w:t>
      </w:r>
    </w:p>
    <w:p w:rsidR="00A154B7" w:rsidRPr="00FA1FE6" w:rsidRDefault="00A154B7" w:rsidP="00A154B7">
      <w:pPr>
        <w:ind w:firstLine="283"/>
        <w:rPr>
          <w:rtl/>
        </w:rPr>
      </w:pPr>
      <w:r w:rsidRPr="00FA1FE6">
        <w:rPr>
          <w:rFonts w:hint="cs"/>
          <w:rtl/>
        </w:rPr>
        <w:t>« و جوانی از دستم رفت پیش از آنکه خ</w:t>
      </w:r>
      <w:r>
        <w:rPr>
          <w:rFonts w:hint="cs"/>
          <w:rtl/>
        </w:rPr>
        <w:t>واسته ها و نیازهایم را از آن بر</w:t>
      </w:r>
      <w:r w:rsidRPr="00FA1FE6">
        <w:rPr>
          <w:rFonts w:hint="cs"/>
          <w:rtl/>
        </w:rPr>
        <w:t>آورده سازم».</w:t>
      </w:r>
    </w:p>
    <w:p w:rsidR="00A154B7" w:rsidRPr="00FA1FE6" w:rsidRDefault="00A154B7" w:rsidP="00A154B7">
      <w:pPr>
        <w:ind w:firstLine="283"/>
        <w:rPr>
          <w:rFonts w:cs="Times New Roman"/>
          <w:rtl/>
        </w:rPr>
      </w:pPr>
      <w:r w:rsidRPr="00FA1FE6">
        <w:rPr>
          <w:rFonts w:hint="cs"/>
          <w:rtl/>
        </w:rPr>
        <w:t xml:space="preserve">ما أُرَجَّی بعده إلا الفَنا                                </w:t>
      </w:r>
      <w:r>
        <w:rPr>
          <w:rFonts w:hint="cs"/>
          <w:rtl/>
        </w:rPr>
        <w:t>ض</w:t>
      </w:r>
      <w:r w:rsidRPr="00FA1FE6">
        <w:rPr>
          <w:rFonts w:hint="cs"/>
          <w:rtl/>
        </w:rPr>
        <w:t>یَّقَ الشَّیبُ علیَّ مَطلبی</w:t>
      </w:r>
    </w:p>
    <w:p w:rsidR="00A154B7" w:rsidRPr="00FA1FE6" w:rsidRDefault="00A154B7" w:rsidP="00A154B7">
      <w:pPr>
        <w:ind w:firstLine="283"/>
        <w:rPr>
          <w:rtl/>
        </w:rPr>
      </w:pPr>
      <w:r w:rsidRPr="00FA1FE6">
        <w:rPr>
          <w:rFonts w:hint="cs"/>
          <w:rtl/>
        </w:rPr>
        <w:t>« بعد از جوانی جز مرگ امیدی ندارم. پیری خواسته هایم را بر من تنگ کرده است».</w:t>
      </w:r>
    </w:p>
    <w:p w:rsidR="00A154B7" w:rsidRPr="00FA1FE6" w:rsidRDefault="00A154B7" w:rsidP="00A154B7">
      <w:pPr>
        <w:ind w:firstLine="283"/>
        <w:rPr>
          <w:rFonts w:cs="Times New Roman"/>
          <w:rtl/>
        </w:rPr>
      </w:pPr>
      <w:r w:rsidRPr="00FA1FE6">
        <w:rPr>
          <w:rFonts w:hint="cs"/>
          <w:rtl/>
        </w:rPr>
        <w:t>ویح نفسی لا أراها أبداً                            فی جَمیل لا و لا فی أدب</w:t>
      </w:r>
    </w:p>
    <w:p w:rsidR="00A154B7" w:rsidRPr="00FA1FE6" w:rsidRDefault="00A154B7" w:rsidP="00A154B7">
      <w:pPr>
        <w:ind w:firstLine="283"/>
        <w:rPr>
          <w:rtl/>
        </w:rPr>
      </w:pPr>
      <w:r w:rsidRPr="00FA1FE6">
        <w:rPr>
          <w:rFonts w:hint="cs"/>
          <w:rtl/>
        </w:rPr>
        <w:t>« ای وای بر نفس ام، هرگز آن را زیبا و مؤدب ندیده ام».</w:t>
      </w:r>
    </w:p>
    <w:p w:rsidR="00A154B7" w:rsidRPr="00FA1FE6" w:rsidRDefault="00A154B7" w:rsidP="00A154B7">
      <w:pPr>
        <w:ind w:firstLine="283"/>
        <w:rPr>
          <w:rFonts w:cs="Times New Roman"/>
          <w:rtl/>
        </w:rPr>
      </w:pPr>
      <w:r w:rsidRPr="00FA1FE6">
        <w:rPr>
          <w:rFonts w:hint="cs"/>
          <w:rtl/>
        </w:rPr>
        <w:t>نفسُ لا کُنتِ و لا کان الهوی                    را قبی المولی و خافی و ارهبی</w:t>
      </w:r>
    </w:p>
    <w:p w:rsidR="00A154B7" w:rsidRPr="00FA1FE6" w:rsidRDefault="00A154B7" w:rsidP="00A154B7">
      <w:pPr>
        <w:ind w:firstLine="283"/>
        <w:rPr>
          <w:rtl/>
        </w:rPr>
      </w:pPr>
      <w:r w:rsidRPr="00FA1FE6">
        <w:rPr>
          <w:rFonts w:hint="cs"/>
          <w:rtl/>
        </w:rPr>
        <w:t>«ای نفس! تو و هوای نفسانی از دوست، ترس و پروا نداشتید و او را در نظر نگرفته اید».</w:t>
      </w:r>
    </w:p>
    <w:p w:rsidR="00A154B7" w:rsidRDefault="00A154B7" w:rsidP="00A154B7">
      <w:pPr>
        <w:ind w:firstLine="283"/>
        <w:rPr>
          <w:rtl/>
        </w:rPr>
      </w:pPr>
      <w:r w:rsidRPr="00FA1FE6">
        <w:rPr>
          <w:rFonts w:hint="cs"/>
          <w:rtl/>
        </w:rPr>
        <w:t xml:space="preserve">راوی گوید: پس عمر رضی الله عنه گفت: </w:t>
      </w:r>
    </w:p>
    <w:p w:rsidR="00A154B7" w:rsidRPr="00E42CFA" w:rsidRDefault="00A154B7" w:rsidP="00A154B7">
      <w:pPr>
        <w:ind w:firstLine="283"/>
        <w:rPr>
          <w:rtl/>
        </w:rPr>
      </w:pPr>
      <w:r w:rsidRPr="00FA1FE6">
        <w:rPr>
          <w:rFonts w:cs="Times New Roman" w:hint="cs"/>
          <w:rtl/>
        </w:rPr>
        <w:t xml:space="preserve">  </w:t>
      </w:r>
      <w:r w:rsidRPr="00FA1FE6">
        <w:rPr>
          <w:rFonts w:hint="cs"/>
          <w:rtl/>
        </w:rPr>
        <w:t xml:space="preserve">نفسُ لا کُنتِ و لا کان الهوی                    را قبی المولی و خافی و ارهبی </w:t>
      </w:r>
    </w:p>
    <w:p w:rsidR="00A154B7" w:rsidRPr="00FA1FE6" w:rsidRDefault="00A154B7" w:rsidP="00A154B7">
      <w:pPr>
        <w:ind w:firstLine="283"/>
        <w:rPr>
          <w:rtl/>
        </w:rPr>
      </w:pPr>
      <w:r w:rsidRPr="00FA1FE6">
        <w:rPr>
          <w:rFonts w:hint="cs"/>
          <w:rtl/>
        </w:rPr>
        <w:t>« ای نفس! تو و هوای نفسانی از دوست، ترس و پروا نداشتید و او را در نظر نگرفته اید».</w:t>
      </w:r>
    </w:p>
    <w:p w:rsidR="00A154B7" w:rsidRPr="00FA1FE6" w:rsidRDefault="00A154B7" w:rsidP="00A154B7">
      <w:pPr>
        <w:ind w:firstLine="283"/>
        <w:rPr>
          <w:rtl/>
        </w:rPr>
      </w:pPr>
      <w:r w:rsidRPr="00FA1FE6">
        <w:rPr>
          <w:rFonts w:hint="cs"/>
          <w:rtl/>
        </w:rPr>
        <w:t>سپس عمر گفت: بر این اساس، هر کس می خواهد، آواز بخواند».</w:t>
      </w:r>
    </w:p>
    <w:p w:rsidR="00A154B7" w:rsidRPr="00FA1FE6" w:rsidRDefault="00A154B7" w:rsidP="00A154B7">
      <w:pPr>
        <w:ind w:firstLine="283"/>
        <w:rPr>
          <w:rtl/>
        </w:rPr>
      </w:pPr>
      <w:r w:rsidRPr="00FA1FE6">
        <w:rPr>
          <w:rFonts w:hint="cs"/>
          <w:rtl/>
        </w:rPr>
        <w:t>پس به این گفته‏ی عمر: « از تو خبری به من رسیده که مرا ناراحت کرد» و « آیا در عبادتت شوخی می ک</w:t>
      </w:r>
      <w:r>
        <w:rPr>
          <w:rFonts w:hint="cs"/>
          <w:rtl/>
        </w:rPr>
        <w:t>نی». دقت کنید. این عبارات، شدید</w:t>
      </w:r>
      <w:r w:rsidRPr="00FA1FE6">
        <w:rPr>
          <w:rFonts w:hint="cs"/>
          <w:rtl/>
        </w:rPr>
        <w:t>ترین صورت انکار و سرزنش است تا اینکه به اطلاع عمر رسانیده که او ابیاتی حکمت آمیز را بر زبانش تکرار می کند که در آن پند و اندرز هست. آن وقت عمر کارش را تأیید کرد و او را ستود.</w:t>
      </w:r>
    </w:p>
    <w:p w:rsidR="00A154B7" w:rsidRPr="00FA1FE6" w:rsidRDefault="00A154B7" w:rsidP="00A154B7">
      <w:pPr>
        <w:ind w:firstLine="283"/>
        <w:rPr>
          <w:rtl/>
        </w:rPr>
      </w:pPr>
      <w:r w:rsidRPr="00FA1FE6">
        <w:rPr>
          <w:rFonts w:hint="cs"/>
          <w:rtl/>
        </w:rPr>
        <w:t>اینها عمل و کردار صحابه بود و آنان با این وجود در نیرومند کردن و روح بخشیدن به نفس ها و پند گرفتن تنه</w:t>
      </w:r>
      <w:r>
        <w:rPr>
          <w:rFonts w:hint="cs"/>
          <w:rtl/>
        </w:rPr>
        <w:t>ا</w:t>
      </w:r>
      <w:r w:rsidRPr="00FA1FE6">
        <w:rPr>
          <w:rFonts w:hint="cs"/>
          <w:rtl/>
        </w:rPr>
        <w:t xml:space="preserve"> به شعر اکتفا نکردند بلکه با هر موعظه و اندرزی خودشان را اندرز</w:t>
      </w:r>
      <w:r>
        <w:rPr>
          <w:rFonts w:hint="cs"/>
          <w:rtl/>
        </w:rPr>
        <w:t xml:space="preserve"> می دادند و برای گفتن اشعار طرب </w:t>
      </w:r>
      <w:r w:rsidRPr="00FA1FE6">
        <w:rPr>
          <w:rFonts w:hint="cs"/>
          <w:rtl/>
        </w:rPr>
        <w:t>انگیز حضور نمی یافتند، چون این کار از خواسته های آنان نبود. و نزد آنان، غنا و آوازی که امروزه در زمان ما کاربرد دارد، چیزی نبود و این امور پس از صح</w:t>
      </w:r>
      <w:r>
        <w:rPr>
          <w:rFonts w:hint="cs"/>
          <w:rtl/>
        </w:rPr>
        <w:t>ابه، هنگام معاشرت و همنشینی غیر</w:t>
      </w:r>
      <w:r w:rsidRPr="00FA1FE6">
        <w:rPr>
          <w:rFonts w:hint="cs"/>
          <w:rtl/>
        </w:rPr>
        <w:t>عرب ها با مسلمانان، وارد اسلام شد.</w:t>
      </w:r>
    </w:p>
    <w:p w:rsidR="00A154B7" w:rsidRPr="00FA1FE6" w:rsidRDefault="00A154B7" w:rsidP="00A154B7">
      <w:pPr>
        <w:ind w:firstLine="283"/>
        <w:rPr>
          <w:rtl/>
        </w:rPr>
      </w:pPr>
      <w:r>
        <w:rPr>
          <w:rFonts w:hint="cs"/>
          <w:rtl/>
        </w:rPr>
        <w:t>ابو</w:t>
      </w:r>
      <w:r w:rsidRPr="00FA1FE6">
        <w:rPr>
          <w:rFonts w:hint="cs"/>
          <w:rtl/>
        </w:rPr>
        <w:t>الحسن قرافی آن را تبیین کرده و گوید: « گذشتگان صدر اول اسلام بر آیندگان حجت هستند. آنان اشعار را با صدای طرب انگیز</w:t>
      </w:r>
      <w:r>
        <w:rPr>
          <w:rFonts w:hint="cs"/>
          <w:rtl/>
        </w:rPr>
        <w:t xml:space="preserve"> </w:t>
      </w:r>
      <w:r w:rsidRPr="00FA1FE6">
        <w:rPr>
          <w:rFonts w:hint="cs"/>
          <w:rtl/>
        </w:rPr>
        <w:t>و خوش نمی سرودند فقط کمی آن را می کشیدند و قافیه ها را به هم پیوند می دادند</w:t>
      </w:r>
      <w:r>
        <w:rPr>
          <w:rFonts w:hint="cs"/>
          <w:rtl/>
        </w:rPr>
        <w:t>. اگر یکی از آنان صدای غم انگیز</w:t>
      </w:r>
      <w:r w:rsidRPr="00FA1FE6">
        <w:rPr>
          <w:rFonts w:hint="cs"/>
          <w:rtl/>
        </w:rPr>
        <w:t>تری از رفیقش داشت، یک امر خدادادی بود و هیچ گاه تصنع و تکلف نمی کردند».</w:t>
      </w:r>
    </w:p>
    <w:p w:rsidR="00A154B7" w:rsidRPr="00FA1FE6" w:rsidRDefault="00A154B7" w:rsidP="00A154B7">
      <w:pPr>
        <w:ind w:firstLine="283"/>
        <w:rPr>
          <w:rtl/>
        </w:rPr>
      </w:pPr>
      <w:r w:rsidRPr="00FA1FE6">
        <w:rPr>
          <w:rFonts w:hint="cs"/>
          <w:rtl/>
        </w:rPr>
        <w:t>به همین خاطر عالمان اسلامی به مکروه بودن این چیز تازه تصریح کرده اند تا جایی که از مالک بن انس رضی الله عنه راجع به غنایی که اهل مدینه به کار می برند، سؤال شد در جواب گفت: « در نزد ما فقط فاسقان و افراد هرزه این کار را می کنند».</w:t>
      </w:r>
    </w:p>
    <w:p w:rsidR="00A154B7" w:rsidRPr="00FA1FE6" w:rsidRDefault="00A154B7" w:rsidP="00A154B7">
      <w:pPr>
        <w:ind w:firstLine="283"/>
        <w:rPr>
          <w:rtl/>
        </w:rPr>
      </w:pPr>
      <w:r w:rsidRPr="00FA1FE6">
        <w:rPr>
          <w:rFonts w:hint="cs"/>
          <w:rtl/>
        </w:rPr>
        <w:t>متقدمین نیز غنا و آواز را بخشی از بخش های راه عبادت و نازک کردن دل و خشوع و خصوع قلب به شمار نمی آور</w:t>
      </w:r>
      <w:r>
        <w:rPr>
          <w:rFonts w:hint="cs"/>
          <w:rtl/>
        </w:rPr>
        <w:t>د</w:t>
      </w:r>
      <w:r w:rsidRPr="00FA1FE6">
        <w:rPr>
          <w:rFonts w:hint="cs"/>
          <w:rtl/>
        </w:rPr>
        <w:t>ند تا اینکه عمداً این کار را بکنند و در شب های مبارک به خاطر ذکر و دعا با صدای بلند و پس از آن، آواز و غنا و این سو وآن سو رفتن و رقص و پایکوبی و خود را به بیهوشی زدن و داد و فریاد زدن و پا زدن به تناسب آهنگ ابزار غنا و هماهنگی با نغمه ها جمع شوند.</w:t>
      </w:r>
    </w:p>
    <w:p w:rsidR="00A154B7" w:rsidRPr="00FA1FE6" w:rsidRDefault="00A154B7" w:rsidP="00A154B7">
      <w:pPr>
        <w:ind w:firstLine="283"/>
        <w:rPr>
          <w:rtl/>
        </w:rPr>
      </w:pPr>
      <w:r w:rsidRPr="00FA1FE6">
        <w:rPr>
          <w:rFonts w:hint="cs"/>
          <w:rtl/>
        </w:rPr>
        <w:t>آیا در سخنان و کردار پیامبر (</w:t>
      </w:r>
      <w:r w:rsidRPr="00CC26F1">
        <w:rPr>
          <w:rFonts w:cs="CTraditional Arabic" w:hint="cs"/>
          <w:rtl/>
        </w:rPr>
        <w:t>ص</w:t>
      </w:r>
      <w:r>
        <w:rPr>
          <w:rFonts w:hint="cs"/>
          <w:rtl/>
        </w:rPr>
        <w:t>)</w:t>
      </w:r>
      <w:r w:rsidRPr="00FA1FE6">
        <w:rPr>
          <w:rFonts w:hint="cs"/>
          <w:rtl/>
        </w:rPr>
        <w:t xml:space="preserve"> که در کتاب های صحیح نقل شده است یا در عمل سلف صالح یا یکی از عالمان اسلامی اثر</w:t>
      </w:r>
      <w:r>
        <w:rPr>
          <w:rFonts w:hint="cs"/>
          <w:rtl/>
        </w:rPr>
        <w:t>ی</w:t>
      </w:r>
      <w:r w:rsidRPr="00FA1FE6">
        <w:rPr>
          <w:rFonts w:hint="cs"/>
          <w:rtl/>
        </w:rPr>
        <w:t xml:space="preserve"> از اینها است؟ یا آیا در سخنان این عالمی که جواب سؤال مذکور را داده، چیزی وجود دارد که به جواز چنین کاری تصریح کرده باشد؟</w:t>
      </w:r>
    </w:p>
    <w:p w:rsidR="00A154B7" w:rsidRPr="00FA1FE6" w:rsidRDefault="00A154B7" w:rsidP="00A154B7">
      <w:pPr>
        <w:ind w:firstLine="283"/>
        <w:rPr>
          <w:rtl/>
        </w:rPr>
      </w:pPr>
      <w:r w:rsidRPr="00FA1FE6">
        <w:rPr>
          <w:rFonts w:hint="cs"/>
          <w:rtl/>
        </w:rPr>
        <w:t>بلکه از او راجع به سرودن اشعار در مناره هاآن گونه که امروزه مؤذنین در دعای وقت سحری انجام می دهند،سؤال شد، در جواب گفت: این کار بدعت در بدعت است؛ چون دعا در مناره ها بدعت و سرودن قصیده ها و اشعار، بدعتی دیگر است، چون این کار در زمان سلف صالح که به آن اقتدا می شود، نبوده است.</w:t>
      </w:r>
    </w:p>
    <w:p w:rsidR="00A154B7" w:rsidRPr="00FA1FE6" w:rsidRDefault="00A154B7" w:rsidP="00A154B7">
      <w:pPr>
        <w:ind w:firstLine="283"/>
        <w:rPr>
          <w:rtl/>
        </w:rPr>
      </w:pPr>
      <w:r w:rsidRPr="00FA1FE6">
        <w:rPr>
          <w:rFonts w:hint="cs"/>
          <w:rtl/>
        </w:rPr>
        <w:t>همچنین راجع به ذکر با صدای بلند جلو جنازه از او سؤال شد. در جواب گفت: سنت در تشیع جنازه، سکوت و تفکر و پند گرفتن است و سلف صالح این</w:t>
      </w:r>
      <w:r>
        <w:rPr>
          <w:rFonts w:hint="cs"/>
          <w:rtl/>
        </w:rPr>
        <w:t xml:space="preserve"> کار را می کردند. آن گاه گفت: «</w:t>
      </w:r>
      <w:r w:rsidRPr="00FA1FE6">
        <w:rPr>
          <w:rFonts w:hint="cs"/>
          <w:rtl/>
        </w:rPr>
        <w:t xml:space="preserve">پیروی از سلف صالح، سنت و مخالفت با آنان، بدعت است. و امام مالک گفته است: </w:t>
      </w:r>
      <w:r>
        <w:rPr>
          <w:rFonts w:hint="cs"/>
          <w:rtl/>
        </w:rPr>
        <w:t xml:space="preserve">هرگز پایان این امت، هدایت یافته </w:t>
      </w:r>
      <w:r w:rsidRPr="00FA1FE6">
        <w:rPr>
          <w:rFonts w:hint="cs"/>
          <w:rtl/>
        </w:rPr>
        <w:t>تر از اول این امت نخواهند بود».</w:t>
      </w:r>
    </w:p>
    <w:p w:rsidR="00A154B7" w:rsidRPr="00FA1FE6" w:rsidRDefault="00A154B7" w:rsidP="00A154B7">
      <w:pPr>
        <w:ind w:firstLine="283"/>
        <w:rPr>
          <w:rtl/>
        </w:rPr>
      </w:pPr>
      <w:r w:rsidRPr="00FA1FE6">
        <w:rPr>
          <w:rFonts w:hint="cs"/>
          <w:rtl/>
        </w:rPr>
        <w:t>-اما راجع به آنچه که شخص جواب دهنده در خصوص به وجد آمدن بر اثر سماع اظهار داشت</w:t>
      </w:r>
      <w:r>
        <w:rPr>
          <w:rFonts w:hint="cs"/>
          <w:rtl/>
        </w:rPr>
        <w:t xml:space="preserve"> </w:t>
      </w:r>
      <w:r w:rsidRPr="00FA1FE6">
        <w:rPr>
          <w:rFonts w:hint="cs"/>
          <w:rtl/>
        </w:rPr>
        <w:t xml:space="preserve">و گفت: این حالت، اثر </w:t>
      </w:r>
      <w:r>
        <w:rPr>
          <w:rFonts w:hint="cs"/>
          <w:rtl/>
        </w:rPr>
        <w:t>ر</w:t>
      </w:r>
      <w:r w:rsidRPr="00FA1FE6">
        <w:rPr>
          <w:rFonts w:hint="cs"/>
          <w:rtl/>
        </w:rPr>
        <w:t xml:space="preserve">قت و نازکی درون و پریشانی دل است، باید گفت که او این اثر را توضیح نداده که چیست همان طور که معنای </w:t>
      </w:r>
      <w:r>
        <w:rPr>
          <w:rFonts w:hint="cs"/>
          <w:rtl/>
        </w:rPr>
        <w:t>ر</w:t>
      </w:r>
      <w:r w:rsidRPr="00FA1FE6">
        <w:rPr>
          <w:rFonts w:hint="cs"/>
          <w:rtl/>
        </w:rPr>
        <w:t xml:space="preserve">قت و نازکی درون را توضیح نداد. و آن را به تفسیری </w:t>
      </w:r>
      <w:r>
        <w:rPr>
          <w:rFonts w:hint="cs"/>
          <w:rtl/>
        </w:rPr>
        <w:t>ا</w:t>
      </w:r>
      <w:r w:rsidRPr="00FA1FE6">
        <w:rPr>
          <w:rFonts w:hint="cs"/>
          <w:rtl/>
        </w:rPr>
        <w:t>ستناد نکرد که نشان دهنده‏ی معنای به وجد آمدن از نظر اهل تصوف باشد. در سخنانش فقط این مطلب بود که اثری هست که ب</w:t>
      </w:r>
      <w:r>
        <w:rPr>
          <w:rFonts w:hint="cs"/>
          <w:rtl/>
        </w:rPr>
        <w:t>ر</w:t>
      </w:r>
      <w:r w:rsidRPr="00FA1FE6">
        <w:rPr>
          <w:rFonts w:hint="cs"/>
          <w:rtl/>
        </w:rPr>
        <w:t xml:space="preserve"> جسم انسانی که به وجد آمده، ظاهر می شود. این اثر نیاز به تفسیر و توضیح دارد. به علاوه، به وجد آمدن نیاز به شرح و تفصیل دارد. </w:t>
      </w:r>
    </w:p>
    <w:p w:rsidR="00A154B7" w:rsidRPr="00FA1FE6" w:rsidRDefault="00A154B7" w:rsidP="00A154B7">
      <w:pPr>
        <w:ind w:firstLine="283"/>
        <w:rPr>
          <w:rFonts w:ascii="2  Badr" w:hAnsi="2  Badr"/>
          <w:rtl/>
          <w:lang w:bidi="ar-SA"/>
        </w:rPr>
      </w:pPr>
      <w:r w:rsidRPr="00FA1FE6">
        <w:rPr>
          <w:rFonts w:hint="cs"/>
          <w:rtl/>
        </w:rPr>
        <w:t>آنچه در به وجد آمدن روشن است، چیزی است که برای برخی از یاران رسول خدا (</w:t>
      </w:r>
      <w:r w:rsidRPr="00CC26F1">
        <w:rPr>
          <w:rFonts w:cs="CTraditional Arabic" w:hint="cs"/>
          <w:rtl/>
        </w:rPr>
        <w:t>ص</w:t>
      </w:r>
      <w:r>
        <w:rPr>
          <w:rFonts w:hint="cs"/>
          <w:rtl/>
        </w:rPr>
        <w:t>)</w:t>
      </w:r>
      <w:r w:rsidRPr="00FA1FE6">
        <w:rPr>
          <w:rFonts w:hint="cs"/>
          <w:rtl/>
        </w:rPr>
        <w:t xml:space="preserve"> پیش آمد. که عبارت بود از گریه و لرزش پوست بر اثر ترس که محل های پیون</w:t>
      </w:r>
      <w:r>
        <w:rPr>
          <w:rFonts w:hint="cs"/>
          <w:rtl/>
        </w:rPr>
        <w:t>د</w:t>
      </w:r>
      <w:r w:rsidRPr="00FA1FE6">
        <w:rPr>
          <w:rFonts w:hint="cs"/>
          <w:rtl/>
        </w:rPr>
        <w:t xml:space="preserve"> دل ها را در بر می گرفت، و خداوند بندگانش را بدین اوصاف در کتابش توصیف نموده آنجا که می فرماید: </w:t>
      </w:r>
      <w:r w:rsidRPr="00FA1FE6">
        <w:rPr>
          <w:rFonts w:ascii="QCF_BSML" w:hAnsi="QCF_BSML" w:cs="QCF_BSML"/>
          <w:color w:val="000000"/>
          <w:sz w:val="27"/>
          <w:szCs w:val="27"/>
          <w:rtl/>
          <w:lang w:bidi="ar-SA"/>
        </w:rPr>
        <w:t xml:space="preserve">ﭽ </w:t>
      </w:r>
      <w:r w:rsidRPr="00FA1FE6">
        <w:rPr>
          <w:rFonts w:ascii="QCF_P461" w:hAnsi="QCF_P461" w:cs="QCF_P461"/>
          <w:color w:val="000000"/>
          <w:sz w:val="27"/>
          <w:szCs w:val="27"/>
          <w:rtl/>
          <w:lang w:bidi="ar-SA"/>
        </w:rPr>
        <w:t>ﭨ  ﭩ  ﭪ  ﭫ  ﭬ        ﭭ  ﭮ  ﭯ  ﭰ     ﭱ  ﭲ  ﭳ  ﭴ  ﭵ  ﭶ  ﭷ  ﭸ   ﭹ  ﭺ  ﭻ</w:t>
      </w:r>
      <w:r w:rsidRPr="00FA1FE6">
        <w:rPr>
          <w:rFonts w:ascii="Arial" w:hAnsi="Arial" w:cs="Arial"/>
          <w:color w:val="000000"/>
          <w:sz w:val="18"/>
          <w:szCs w:val="18"/>
          <w:rtl/>
          <w:lang w:bidi="ar-SA"/>
        </w:rPr>
        <w:t xml:space="preserve"> </w:t>
      </w:r>
      <w:r w:rsidRPr="00FA1FE6">
        <w:rPr>
          <w:rFonts w:ascii="QCF_BSML" w:hAnsi="QCF_BSML" w:cs="QCF_BSML"/>
          <w:color w:val="000000"/>
          <w:sz w:val="27"/>
          <w:szCs w:val="27"/>
          <w:rtl/>
          <w:lang w:bidi="ar-SA"/>
        </w:rPr>
        <w:t xml:space="preserve">ﭼ </w:t>
      </w:r>
      <w:r w:rsidRPr="00FA1FE6">
        <w:rPr>
          <w:rFonts w:ascii="2  Badr" w:hAnsi="QCF_BSML"/>
          <w:color w:val="000000"/>
          <w:sz w:val="27"/>
          <w:szCs w:val="27"/>
          <w:rtl/>
          <w:lang w:bidi="ar-SA"/>
        </w:rPr>
        <w:t>الزمر: ٢٣</w:t>
      </w:r>
      <w:r>
        <w:rPr>
          <w:rFonts w:ascii="2  Badr" w:hAnsi="2  Badr" w:hint="cs"/>
          <w:rtl/>
          <w:lang w:bidi="ar-SA"/>
        </w:rPr>
        <w:t>«</w:t>
      </w:r>
      <w:r w:rsidRPr="00A856C2">
        <w:rPr>
          <w:rFonts w:ascii="2  Badr" w:hAnsi="2  Badr" w:hint="cs"/>
          <w:rtl/>
          <w:lang w:bidi="ar-SA"/>
        </w:rPr>
        <w:t>خداوند</w:t>
      </w:r>
      <w:r w:rsidRPr="00A856C2">
        <w:rPr>
          <w:rFonts w:ascii="2  Badr" w:hAnsi="2  Badr"/>
          <w:rtl/>
          <w:lang w:bidi="ar-SA"/>
        </w:rPr>
        <w:t xml:space="preserve"> </w:t>
      </w:r>
      <w:r w:rsidRPr="00A856C2">
        <w:rPr>
          <w:rFonts w:ascii="2  Badr" w:hAnsi="2  Badr" w:hint="cs"/>
          <w:rtl/>
          <w:lang w:bidi="ar-SA"/>
        </w:rPr>
        <w:t>بهترين</w:t>
      </w:r>
      <w:r w:rsidRPr="00A856C2">
        <w:rPr>
          <w:rFonts w:ascii="2  Badr" w:hAnsi="2  Badr"/>
          <w:rtl/>
          <w:lang w:bidi="ar-SA"/>
        </w:rPr>
        <w:t xml:space="preserve"> </w:t>
      </w:r>
      <w:r w:rsidRPr="00A856C2">
        <w:rPr>
          <w:rFonts w:ascii="2  Badr" w:hAnsi="2  Badr" w:hint="cs"/>
          <w:rtl/>
          <w:lang w:bidi="ar-SA"/>
        </w:rPr>
        <w:t>سخن</w:t>
      </w:r>
      <w:r w:rsidRPr="00A856C2">
        <w:rPr>
          <w:rFonts w:ascii="2  Badr" w:hAnsi="2  Badr"/>
          <w:rtl/>
          <w:lang w:bidi="ar-SA"/>
        </w:rPr>
        <w:t xml:space="preserve"> </w:t>
      </w:r>
      <w:r w:rsidRPr="00A856C2">
        <w:rPr>
          <w:rFonts w:ascii="2  Badr" w:hAnsi="2  Badr" w:hint="cs"/>
          <w:rtl/>
          <w:lang w:bidi="ar-SA"/>
        </w:rPr>
        <w:t>را</w:t>
      </w:r>
      <w:r w:rsidRPr="00A856C2">
        <w:rPr>
          <w:rFonts w:ascii="2  Badr" w:hAnsi="2  Badr"/>
          <w:rtl/>
          <w:lang w:bidi="ar-SA"/>
        </w:rPr>
        <w:t xml:space="preserve"> </w:t>
      </w:r>
      <w:r>
        <w:rPr>
          <w:rFonts w:ascii="2  Badr" w:hAnsi="2  Badr"/>
          <w:rtl/>
          <w:lang w:bidi="ar-SA"/>
        </w:rPr>
        <w:t>(</w:t>
      </w:r>
      <w:r w:rsidRPr="00A856C2">
        <w:rPr>
          <w:rFonts w:ascii="2  Badr" w:hAnsi="2  Badr" w:hint="cs"/>
          <w:rtl/>
          <w:lang w:bidi="ar-SA"/>
        </w:rPr>
        <w:t>به</w:t>
      </w:r>
      <w:r w:rsidRPr="00A856C2">
        <w:rPr>
          <w:rFonts w:ascii="2  Badr" w:hAnsi="2  Badr"/>
          <w:rtl/>
          <w:lang w:bidi="ar-SA"/>
        </w:rPr>
        <w:t xml:space="preserve"> </w:t>
      </w:r>
      <w:r w:rsidRPr="00A856C2">
        <w:rPr>
          <w:rFonts w:ascii="2  Badr" w:hAnsi="2  Badr" w:hint="cs"/>
          <w:rtl/>
          <w:lang w:bidi="ar-SA"/>
        </w:rPr>
        <w:t>نام</w:t>
      </w:r>
      <w:r w:rsidRPr="00A856C2">
        <w:rPr>
          <w:rFonts w:ascii="2  Badr" w:hAnsi="2  Badr"/>
          <w:rtl/>
          <w:lang w:bidi="ar-SA"/>
        </w:rPr>
        <w:t xml:space="preserve"> </w:t>
      </w:r>
      <w:r w:rsidRPr="00A856C2">
        <w:rPr>
          <w:rFonts w:ascii="2  Badr" w:hAnsi="2  Badr" w:hint="cs"/>
          <w:rtl/>
          <w:lang w:bidi="ar-SA"/>
        </w:rPr>
        <w:t>قرآن</w:t>
      </w:r>
      <w:r w:rsidRPr="00A856C2">
        <w:rPr>
          <w:rFonts w:ascii="2  Badr" w:hAnsi="2  Badr"/>
          <w:rtl/>
          <w:lang w:bidi="ar-SA"/>
        </w:rPr>
        <w:t xml:space="preserve">) </w:t>
      </w:r>
      <w:r w:rsidRPr="00A856C2">
        <w:rPr>
          <w:rFonts w:ascii="2  Badr" w:hAnsi="2  Badr" w:hint="cs"/>
          <w:rtl/>
          <w:lang w:bidi="ar-SA"/>
        </w:rPr>
        <w:t>فرو</w:t>
      </w:r>
      <w:r w:rsidRPr="00A856C2">
        <w:rPr>
          <w:rFonts w:ascii="2  Badr" w:hAnsi="2  Badr"/>
          <w:rtl/>
          <w:lang w:bidi="ar-SA"/>
        </w:rPr>
        <w:t xml:space="preserve"> </w:t>
      </w:r>
      <w:r w:rsidRPr="00A856C2">
        <w:rPr>
          <w:rFonts w:ascii="2  Badr" w:hAnsi="2  Badr" w:hint="cs"/>
          <w:rtl/>
          <w:lang w:bidi="ar-SA"/>
        </w:rPr>
        <w:t>فرستاده</w:t>
      </w:r>
      <w:r w:rsidRPr="00A856C2">
        <w:rPr>
          <w:rFonts w:ascii="2  Badr" w:hAnsi="2  Badr"/>
          <w:rtl/>
          <w:lang w:bidi="ar-SA"/>
        </w:rPr>
        <w:t xml:space="preserve"> </w:t>
      </w:r>
      <w:r w:rsidRPr="00A856C2">
        <w:rPr>
          <w:rFonts w:ascii="2  Badr" w:hAnsi="2  Badr" w:hint="cs"/>
          <w:rtl/>
          <w:lang w:bidi="ar-SA"/>
        </w:rPr>
        <w:t>است</w:t>
      </w:r>
      <w:r w:rsidRPr="00A856C2">
        <w:rPr>
          <w:rFonts w:ascii="2  Badr" w:hAnsi="2  Badr"/>
          <w:rtl/>
          <w:lang w:bidi="ar-SA"/>
        </w:rPr>
        <w:t xml:space="preserve">. </w:t>
      </w:r>
      <w:r w:rsidRPr="00A856C2">
        <w:rPr>
          <w:rFonts w:ascii="2  Badr" w:hAnsi="2  Badr" w:hint="cs"/>
          <w:rtl/>
          <w:lang w:bidi="ar-SA"/>
        </w:rPr>
        <w:t>كتابي</w:t>
      </w:r>
      <w:r w:rsidRPr="00A856C2">
        <w:rPr>
          <w:rFonts w:ascii="2  Badr" w:hAnsi="2  Badr"/>
          <w:rtl/>
          <w:lang w:bidi="ar-SA"/>
        </w:rPr>
        <w:t xml:space="preserve"> </w:t>
      </w:r>
      <w:r w:rsidRPr="00A856C2">
        <w:rPr>
          <w:rFonts w:ascii="2  Badr" w:hAnsi="2  Badr" w:hint="cs"/>
          <w:rtl/>
          <w:lang w:bidi="ar-SA"/>
        </w:rPr>
        <w:t>را</w:t>
      </w:r>
      <w:r w:rsidRPr="00A856C2">
        <w:rPr>
          <w:rFonts w:ascii="2  Badr" w:hAnsi="2  Badr"/>
          <w:rtl/>
          <w:lang w:bidi="ar-SA"/>
        </w:rPr>
        <w:t xml:space="preserve"> </w:t>
      </w:r>
      <w:r w:rsidRPr="00A856C2">
        <w:rPr>
          <w:rFonts w:ascii="2  Badr" w:hAnsi="2  Badr" w:hint="cs"/>
          <w:rtl/>
          <w:lang w:bidi="ar-SA"/>
        </w:rPr>
        <w:t>كه</w:t>
      </w:r>
      <w:r>
        <w:rPr>
          <w:rFonts w:ascii="2  Badr" w:hAnsi="2  Badr"/>
          <w:rtl/>
          <w:lang w:bidi="ar-SA"/>
        </w:rPr>
        <w:t xml:space="preserve"> (</w:t>
      </w:r>
      <w:r w:rsidRPr="00A856C2">
        <w:rPr>
          <w:rFonts w:ascii="2  Badr" w:hAnsi="2  Badr" w:hint="cs"/>
          <w:rtl/>
          <w:lang w:bidi="ar-SA"/>
        </w:rPr>
        <w:t>از</w:t>
      </w:r>
      <w:r w:rsidRPr="00A856C2">
        <w:rPr>
          <w:rFonts w:ascii="2  Badr" w:hAnsi="2  Badr"/>
          <w:rtl/>
          <w:lang w:bidi="ar-SA"/>
        </w:rPr>
        <w:t xml:space="preserve"> </w:t>
      </w:r>
      <w:r w:rsidRPr="00A856C2">
        <w:rPr>
          <w:rFonts w:ascii="2  Badr" w:hAnsi="2  Badr" w:hint="cs"/>
          <w:rtl/>
          <w:lang w:bidi="ar-SA"/>
        </w:rPr>
        <w:t>لحاظ</w:t>
      </w:r>
      <w:r w:rsidRPr="00A856C2">
        <w:rPr>
          <w:rFonts w:ascii="2  Badr" w:hAnsi="2  Badr"/>
          <w:rtl/>
          <w:lang w:bidi="ar-SA"/>
        </w:rPr>
        <w:t xml:space="preserve"> </w:t>
      </w:r>
      <w:r w:rsidRPr="00A856C2">
        <w:rPr>
          <w:rFonts w:ascii="2  Badr" w:hAnsi="2  Badr" w:hint="cs"/>
          <w:rtl/>
          <w:lang w:bidi="ar-SA"/>
        </w:rPr>
        <w:t>كاربرد</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گيرائي</w:t>
      </w:r>
      <w:r w:rsidRPr="00A856C2">
        <w:rPr>
          <w:rFonts w:ascii="2  Badr" w:hAnsi="2  Badr"/>
          <w:rtl/>
          <w:lang w:bidi="ar-SA"/>
        </w:rPr>
        <w:t xml:space="preserve"> </w:t>
      </w:r>
      <w:r w:rsidRPr="00A856C2">
        <w:rPr>
          <w:rFonts w:ascii="2  Badr" w:hAnsi="2  Badr" w:hint="cs"/>
          <w:rtl/>
          <w:lang w:bidi="ar-SA"/>
        </w:rPr>
        <w:t>الفاظ</w:t>
      </w:r>
      <w:r>
        <w:rPr>
          <w:rFonts w:ascii="2  Badr" w:hAnsi="2  Badr"/>
          <w:rtl/>
          <w:lang w:bidi="ar-SA"/>
        </w:rPr>
        <w:t>،</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والائي</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هم‌آوايي</w:t>
      </w:r>
      <w:r w:rsidRPr="00A856C2">
        <w:rPr>
          <w:rFonts w:ascii="2  Badr" w:hAnsi="2  Badr"/>
          <w:rtl/>
          <w:lang w:bidi="ar-SA"/>
        </w:rPr>
        <w:t xml:space="preserve"> </w:t>
      </w:r>
      <w:r w:rsidRPr="00A856C2">
        <w:rPr>
          <w:rFonts w:ascii="2  Badr" w:hAnsi="2  Badr" w:hint="cs"/>
          <w:rtl/>
          <w:lang w:bidi="ar-SA"/>
        </w:rPr>
        <w:t>معاني</w:t>
      </w:r>
      <w:r>
        <w:rPr>
          <w:rFonts w:ascii="2  Badr" w:hAnsi="2  Badr"/>
          <w:rtl/>
          <w:lang w:bidi="ar-SA"/>
        </w:rPr>
        <w:t>،</w:t>
      </w:r>
      <w:r w:rsidRPr="00A856C2">
        <w:rPr>
          <w:rFonts w:ascii="2  Badr" w:hAnsi="2  Badr"/>
          <w:rtl/>
          <w:lang w:bidi="ar-SA"/>
        </w:rPr>
        <w:t xml:space="preserve"> </w:t>
      </w:r>
      <w:r w:rsidRPr="00A856C2">
        <w:rPr>
          <w:rFonts w:ascii="2  Badr" w:hAnsi="2  Badr" w:hint="cs"/>
          <w:rtl/>
          <w:lang w:bidi="ar-SA"/>
        </w:rPr>
        <w:t>در</w:t>
      </w:r>
      <w:r w:rsidRPr="00A856C2">
        <w:rPr>
          <w:rFonts w:ascii="2  Badr" w:hAnsi="2  Badr"/>
          <w:rtl/>
          <w:lang w:bidi="ar-SA"/>
        </w:rPr>
        <w:t xml:space="preserve"> </w:t>
      </w:r>
      <w:r w:rsidRPr="00A856C2">
        <w:rPr>
          <w:rFonts w:ascii="2  Badr" w:hAnsi="2  Badr" w:hint="cs"/>
          <w:rtl/>
          <w:lang w:bidi="ar-SA"/>
        </w:rPr>
        <w:t>اعجاز</w:t>
      </w:r>
      <w:r w:rsidRPr="00A856C2">
        <w:rPr>
          <w:rFonts w:ascii="2  Badr" w:hAnsi="2  Badr"/>
          <w:rtl/>
          <w:lang w:bidi="ar-SA"/>
        </w:rPr>
        <w:t xml:space="preserve">) </w:t>
      </w:r>
      <w:r w:rsidRPr="00A856C2">
        <w:rPr>
          <w:rFonts w:ascii="2  Badr" w:hAnsi="2  Badr" w:hint="cs"/>
          <w:rtl/>
          <w:lang w:bidi="ar-SA"/>
        </w:rPr>
        <w:t>همگون</w:t>
      </w:r>
      <w:r w:rsidRPr="00A856C2">
        <w:rPr>
          <w:rFonts w:ascii="2  Badr" w:hAnsi="2  Badr"/>
          <w:rtl/>
          <w:lang w:bidi="ar-SA"/>
        </w:rPr>
        <w:t xml:space="preserve"> </w:t>
      </w:r>
      <w:r w:rsidRPr="00A856C2">
        <w:rPr>
          <w:rFonts w:ascii="2  Badr" w:hAnsi="2  Badr" w:hint="cs"/>
          <w:rtl/>
          <w:lang w:bidi="ar-SA"/>
        </w:rPr>
        <w:t>و</w:t>
      </w:r>
      <w:r>
        <w:rPr>
          <w:rFonts w:ascii="2  Badr" w:hAnsi="2  Badr"/>
          <w:rtl/>
          <w:lang w:bidi="ar-SA"/>
        </w:rPr>
        <w:t xml:space="preserve"> (</w:t>
      </w:r>
      <w:r w:rsidRPr="00A856C2">
        <w:rPr>
          <w:rFonts w:ascii="2  Badr" w:hAnsi="2  Badr" w:hint="cs"/>
          <w:rtl/>
          <w:lang w:bidi="ar-SA"/>
        </w:rPr>
        <w:t>مطالبي</w:t>
      </w:r>
      <w:r w:rsidRPr="00A856C2">
        <w:rPr>
          <w:rFonts w:ascii="2  Badr" w:hAnsi="2  Badr"/>
          <w:rtl/>
          <w:lang w:bidi="ar-SA"/>
        </w:rPr>
        <w:t xml:space="preserve"> </w:t>
      </w:r>
      <w:r w:rsidRPr="00A856C2">
        <w:rPr>
          <w:rFonts w:ascii="2  Badr" w:hAnsi="2  Badr" w:hint="cs"/>
          <w:rtl/>
          <w:lang w:bidi="ar-SA"/>
        </w:rPr>
        <w:t>چون</w:t>
      </w:r>
      <w:r w:rsidRPr="00A856C2">
        <w:rPr>
          <w:rFonts w:ascii="2  Badr" w:hAnsi="2  Badr"/>
          <w:rtl/>
          <w:lang w:bidi="ar-SA"/>
        </w:rPr>
        <w:t xml:space="preserve"> </w:t>
      </w:r>
      <w:r w:rsidRPr="00A856C2">
        <w:rPr>
          <w:rFonts w:ascii="2  Badr" w:hAnsi="2  Badr" w:hint="cs"/>
          <w:rtl/>
          <w:lang w:bidi="ar-SA"/>
        </w:rPr>
        <w:t>مواعظ</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براهين</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قصص</w:t>
      </w:r>
      <w:r>
        <w:rPr>
          <w:rFonts w:ascii="2  Badr" w:hAnsi="2  Badr"/>
          <w:rtl/>
          <w:lang w:bidi="ar-SA"/>
        </w:rPr>
        <w:t>،</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مسائل</w:t>
      </w:r>
      <w:r w:rsidRPr="00A856C2">
        <w:rPr>
          <w:rFonts w:ascii="2  Badr" w:hAnsi="2  Badr"/>
          <w:rtl/>
          <w:lang w:bidi="ar-SA"/>
        </w:rPr>
        <w:t xml:space="preserve"> </w:t>
      </w:r>
      <w:r w:rsidRPr="00A856C2">
        <w:rPr>
          <w:rFonts w:ascii="2  Badr" w:hAnsi="2  Badr" w:hint="cs"/>
          <w:rtl/>
          <w:lang w:bidi="ar-SA"/>
        </w:rPr>
        <w:t>مقابل</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مختلفي</w:t>
      </w:r>
      <w:r w:rsidRPr="00A856C2">
        <w:rPr>
          <w:rFonts w:ascii="2  Badr" w:hAnsi="2  Badr"/>
          <w:rtl/>
          <w:lang w:bidi="ar-SA"/>
        </w:rPr>
        <w:t xml:space="preserve"> </w:t>
      </w:r>
      <w:r w:rsidRPr="00A856C2">
        <w:rPr>
          <w:rFonts w:ascii="2  Badr" w:hAnsi="2  Badr" w:hint="cs"/>
          <w:rtl/>
          <w:lang w:bidi="ar-SA"/>
        </w:rPr>
        <w:t>همانند</w:t>
      </w:r>
      <w:r w:rsidRPr="00A856C2">
        <w:rPr>
          <w:rFonts w:ascii="2  Badr" w:hAnsi="2  Badr"/>
          <w:rtl/>
          <w:lang w:bidi="ar-SA"/>
        </w:rPr>
        <w:t xml:space="preserve"> : </w:t>
      </w:r>
      <w:r w:rsidRPr="00A856C2">
        <w:rPr>
          <w:rFonts w:ascii="2  Badr" w:hAnsi="2  Badr" w:hint="cs"/>
          <w:rtl/>
          <w:lang w:bidi="ar-SA"/>
        </w:rPr>
        <w:t>ايمان</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كفر،</w:t>
      </w:r>
      <w:r w:rsidRPr="00A856C2">
        <w:rPr>
          <w:rFonts w:ascii="2  Badr" w:hAnsi="2  Badr"/>
          <w:rtl/>
          <w:lang w:bidi="ar-SA"/>
        </w:rPr>
        <w:t xml:space="preserve"> </w:t>
      </w:r>
      <w:r w:rsidRPr="00A856C2">
        <w:rPr>
          <w:rFonts w:ascii="2  Badr" w:hAnsi="2  Badr" w:hint="cs"/>
          <w:rtl/>
          <w:lang w:bidi="ar-SA"/>
        </w:rPr>
        <w:t>حق</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باطل،</w:t>
      </w:r>
      <w:r w:rsidRPr="00A856C2">
        <w:rPr>
          <w:rFonts w:ascii="2  Badr" w:hAnsi="2  Badr"/>
          <w:rtl/>
          <w:lang w:bidi="ar-SA"/>
        </w:rPr>
        <w:t xml:space="preserve"> </w:t>
      </w:r>
      <w:r w:rsidRPr="00A856C2">
        <w:rPr>
          <w:rFonts w:ascii="2  Badr" w:hAnsi="2  Badr" w:hint="cs"/>
          <w:rtl/>
          <w:lang w:bidi="ar-SA"/>
        </w:rPr>
        <w:t>هدايت</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ضلالت</w:t>
      </w:r>
      <w:r>
        <w:rPr>
          <w:rFonts w:ascii="2  Badr" w:hAnsi="2  Badr"/>
          <w:rtl/>
          <w:lang w:bidi="ar-SA"/>
        </w:rPr>
        <w:t>،</w:t>
      </w:r>
      <w:r w:rsidRPr="00A856C2">
        <w:rPr>
          <w:rFonts w:ascii="2  Badr" w:hAnsi="2  Badr"/>
          <w:rtl/>
          <w:lang w:bidi="ar-SA"/>
        </w:rPr>
        <w:t xml:space="preserve"> </w:t>
      </w:r>
      <w:r w:rsidRPr="00A856C2">
        <w:rPr>
          <w:rFonts w:ascii="2  Badr" w:hAnsi="2  Badr" w:hint="cs"/>
          <w:rtl/>
          <w:lang w:bidi="ar-SA"/>
        </w:rPr>
        <w:t>خير</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شر</w:t>
      </w:r>
      <w:r>
        <w:rPr>
          <w:rFonts w:ascii="2  Badr" w:hAnsi="2  Badr"/>
          <w:rtl/>
          <w:lang w:bidi="ar-SA"/>
        </w:rPr>
        <w:t>،</w:t>
      </w:r>
      <w:r w:rsidRPr="00A856C2">
        <w:rPr>
          <w:rFonts w:ascii="2  Badr" w:hAnsi="2  Badr"/>
          <w:rtl/>
          <w:lang w:bidi="ar-SA"/>
        </w:rPr>
        <w:t xml:space="preserve"> </w:t>
      </w:r>
      <w:r w:rsidRPr="00A856C2">
        <w:rPr>
          <w:rFonts w:ascii="2  Badr" w:hAnsi="2  Badr" w:hint="cs"/>
          <w:rtl/>
          <w:lang w:bidi="ar-SA"/>
        </w:rPr>
        <w:t>حسنات</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سيّئات</w:t>
      </w:r>
      <w:r>
        <w:rPr>
          <w:rFonts w:ascii="2  Badr" w:hAnsi="2  Badr"/>
          <w:rtl/>
          <w:lang w:bidi="ar-SA"/>
        </w:rPr>
        <w:t>،</w:t>
      </w:r>
      <w:r w:rsidRPr="00A856C2">
        <w:rPr>
          <w:rFonts w:ascii="2  Badr" w:hAnsi="2  Badr"/>
          <w:rtl/>
          <w:lang w:bidi="ar-SA"/>
        </w:rPr>
        <w:t xml:space="preserve"> </w:t>
      </w:r>
      <w:r w:rsidRPr="00A856C2">
        <w:rPr>
          <w:rFonts w:ascii="2  Badr" w:hAnsi="2  Badr" w:hint="cs"/>
          <w:rtl/>
          <w:lang w:bidi="ar-SA"/>
        </w:rPr>
        <w:t>بهشت</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دوزخ</w:t>
      </w:r>
      <w:r>
        <w:rPr>
          <w:rFonts w:ascii="2  Badr" w:hAnsi="2  Badr"/>
          <w:rtl/>
          <w:lang w:bidi="ar-SA"/>
        </w:rPr>
        <w:t>،</w:t>
      </w:r>
      <w:r w:rsidRPr="00A856C2">
        <w:rPr>
          <w:rFonts w:ascii="2  Badr" w:hAnsi="2  Badr"/>
          <w:rtl/>
          <w:lang w:bidi="ar-SA"/>
        </w:rPr>
        <w:t xml:space="preserve"> </w:t>
      </w:r>
      <w:r w:rsidRPr="00A856C2">
        <w:rPr>
          <w:rFonts w:ascii="2  Badr" w:hAnsi="2  Badr" w:hint="cs"/>
          <w:rtl/>
          <w:lang w:bidi="ar-SA"/>
        </w:rPr>
        <w:t>البتّه</w:t>
      </w:r>
      <w:r w:rsidRPr="00A856C2">
        <w:rPr>
          <w:rFonts w:ascii="2  Badr" w:hAnsi="2  Badr"/>
          <w:rtl/>
          <w:lang w:bidi="ar-SA"/>
        </w:rPr>
        <w:t xml:space="preserve"> </w:t>
      </w:r>
      <w:r w:rsidRPr="00A856C2">
        <w:rPr>
          <w:rFonts w:ascii="2  Badr" w:hAnsi="2  Badr" w:hint="cs"/>
          <w:rtl/>
          <w:lang w:bidi="ar-SA"/>
        </w:rPr>
        <w:t>هر</w:t>
      </w:r>
      <w:r w:rsidRPr="00A856C2">
        <w:rPr>
          <w:rFonts w:ascii="2  Badr" w:hAnsi="2  Badr"/>
          <w:rtl/>
          <w:lang w:bidi="ar-SA"/>
        </w:rPr>
        <w:t xml:space="preserve"> </w:t>
      </w:r>
      <w:r w:rsidRPr="00A856C2">
        <w:rPr>
          <w:rFonts w:ascii="2  Badr" w:hAnsi="2  Badr" w:hint="cs"/>
          <w:rtl/>
          <w:lang w:bidi="ar-SA"/>
        </w:rPr>
        <w:t>بار</w:t>
      </w:r>
      <w:r w:rsidRPr="00A856C2">
        <w:rPr>
          <w:rFonts w:ascii="2  Badr" w:hAnsi="2  Badr"/>
          <w:rtl/>
          <w:lang w:bidi="ar-SA"/>
        </w:rPr>
        <w:t xml:space="preserve"> </w:t>
      </w:r>
      <w:r w:rsidRPr="00A856C2">
        <w:rPr>
          <w:rFonts w:ascii="2  Badr" w:hAnsi="2  Badr" w:hint="cs"/>
          <w:rtl/>
          <w:lang w:bidi="ar-SA"/>
        </w:rPr>
        <w:t>به</w:t>
      </w:r>
      <w:r w:rsidRPr="00A856C2">
        <w:rPr>
          <w:rFonts w:ascii="2  Badr" w:hAnsi="2  Badr"/>
          <w:rtl/>
          <w:lang w:bidi="ar-SA"/>
        </w:rPr>
        <w:t xml:space="preserve"> </w:t>
      </w:r>
      <w:r w:rsidRPr="00A856C2">
        <w:rPr>
          <w:rFonts w:ascii="2  Badr" w:hAnsi="2  Badr" w:hint="cs"/>
          <w:rtl/>
          <w:lang w:bidi="ar-SA"/>
        </w:rPr>
        <w:t>شكلي</w:t>
      </w:r>
      <w:r w:rsidRPr="00A856C2">
        <w:rPr>
          <w:rFonts w:ascii="2  Badr" w:hAnsi="2  Badr"/>
          <w:rtl/>
          <w:lang w:bidi="ar-SA"/>
        </w:rPr>
        <w:t xml:space="preserve"> </w:t>
      </w:r>
      <w:r w:rsidRPr="00A856C2">
        <w:rPr>
          <w:rFonts w:ascii="2  Badr" w:hAnsi="2  Badr" w:hint="cs"/>
          <w:rtl/>
          <w:lang w:bidi="ar-SA"/>
        </w:rPr>
        <w:t>تازه</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به</w:t>
      </w:r>
      <w:r w:rsidRPr="00A856C2">
        <w:rPr>
          <w:rFonts w:ascii="2  Badr" w:hAnsi="2  Badr"/>
          <w:rtl/>
          <w:lang w:bidi="ar-SA"/>
        </w:rPr>
        <w:t xml:space="preserve"> </w:t>
      </w:r>
      <w:r w:rsidRPr="00A856C2">
        <w:rPr>
          <w:rFonts w:ascii="2  Badr" w:hAnsi="2  Badr" w:hint="cs"/>
          <w:rtl/>
          <w:lang w:bidi="ar-SA"/>
        </w:rPr>
        <w:t>شيوه‌اي</w:t>
      </w:r>
      <w:r w:rsidRPr="00A856C2">
        <w:rPr>
          <w:rFonts w:ascii="2  Badr" w:hAnsi="2  Badr"/>
          <w:rtl/>
          <w:lang w:bidi="ar-SA"/>
        </w:rPr>
        <w:t xml:space="preserve"> </w:t>
      </w:r>
      <w:r w:rsidRPr="00A856C2">
        <w:rPr>
          <w:rFonts w:ascii="2  Badr" w:hAnsi="2  Badr" w:hint="cs"/>
          <w:rtl/>
          <w:lang w:bidi="ar-SA"/>
        </w:rPr>
        <w:t>نو،</w:t>
      </w:r>
      <w:r w:rsidRPr="00A856C2">
        <w:rPr>
          <w:rFonts w:ascii="2  Badr" w:hAnsi="2  Badr"/>
          <w:rtl/>
          <w:lang w:bidi="ar-SA"/>
        </w:rPr>
        <w:t xml:space="preserve"> </w:t>
      </w:r>
      <w:r w:rsidRPr="00A856C2">
        <w:rPr>
          <w:rFonts w:ascii="2  Badr" w:hAnsi="2  Badr" w:hint="cs"/>
          <w:rtl/>
          <w:lang w:bidi="ar-SA"/>
        </w:rPr>
        <w:t>در</w:t>
      </w:r>
      <w:r w:rsidRPr="00A856C2">
        <w:rPr>
          <w:rFonts w:ascii="2  Badr" w:hAnsi="2  Badr"/>
          <w:rtl/>
          <w:lang w:bidi="ar-SA"/>
        </w:rPr>
        <w:t xml:space="preserve"> </w:t>
      </w:r>
      <w:r w:rsidRPr="00A856C2">
        <w:rPr>
          <w:rFonts w:ascii="2  Badr" w:hAnsi="2  Badr" w:hint="cs"/>
          <w:rtl/>
          <w:lang w:bidi="ar-SA"/>
        </w:rPr>
        <w:t>آن</w:t>
      </w:r>
      <w:r>
        <w:rPr>
          <w:rFonts w:ascii="2  Badr" w:hAnsi="2  Badr"/>
          <w:rtl/>
          <w:lang w:bidi="ar-SA"/>
        </w:rPr>
        <w:t>)</w:t>
      </w:r>
      <w:r w:rsidRPr="00A856C2">
        <w:rPr>
          <w:rFonts w:ascii="2  Badr" w:hAnsi="2  Badr"/>
          <w:rtl/>
          <w:lang w:bidi="ar-SA"/>
        </w:rPr>
        <w:t xml:space="preserve"> </w:t>
      </w:r>
      <w:r w:rsidRPr="00A856C2">
        <w:rPr>
          <w:rFonts w:ascii="2  Badr" w:hAnsi="2  Badr" w:hint="cs"/>
          <w:rtl/>
          <w:lang w:bidi="ar-SA"/>
        </w:rPr>
        <w:t>مكرّر</w:t>
      </w:r>
      <w:r w:rsidRPr="00A856C2">
        <w:rPr>
          <w:rFonts w:ascii="2  Badr" w:hAnsi="2  Badr"/>
          <w:rtl/>
          <w:lang w:bidi="ar-SA"/>
        </w:rPr>
        <w:t xml:space="preserve"> </w:t>
      </w:r>
      <w:r w:rsidRPr="00A856C2">
        <w:rPr>
          <w:rFonts w:ascii="2  Badr" w:hAnsi="2  Badr" w:hint="cs"/>
          <w:rtl/>
          <w:lang w:bidi="ar-SA"/>
        </w:rPr>
        <w:t>است</w:t>
      </w:r>
      <w:r>
        <w:rPr>
          <w:rFonts w:ascii="2  Badr" w:hAnsi="2  Badr"/>
          <w:rtl/>
          <w:lang w:bidi="ar-SA"/>
        </w:rPr>
        <w:t>.</w:t>
      </w:r>
      <w:r w:rsidRPr="00A856C2">
        <w:rPr>
          <w:rFonts w:ascii="2  Badr" w:hAnsi="2  Badr"/>
          <w:rtl/>
          <w:lang w:bidi="ar-SA"/>
        </w:rPr>
        <w:t xml:space="preserve"> </w:t>
      </w:r>
      <w:r w:rsidRPr="00A856C2">
        <w:rPr>
          <w:rFonts w:ascii="2  Badr" w:hAnsi="2  Badr" w:hint="cs"/>
          <w:rtl/>
          <w:lang w:bidi="ar-SA"/>
        </w:rPr>
        <w:t>از</w:t>
      </w:r>
      <w:r>
        <w:rPr>
          <w:rFonts w:ascii="2  Badr" w:hAnsi="2  Badr"/>
          <w:rtl/>
          <w:lang w:bidi="ar-SA"/>
        </w:rPr>
        <w:t xml:space="preserve"> (</w:t>
      </w:r>
      <w:r w:rsidRPr="00A856C2">
        <w:rPr>
          <w:rFonts w:ascii="2  Badr" w:hAnsi="2  Badr" w:hint="cs"/>
          <w:rtl/>
          <w:lang w:bidi="ar-SA"/>
        </w:rPr>
        <w:t>شنيدن</w:t>
      </w:r>
      <w:r w:rsidRPr="00A856C2">
        <w:rPr>
          <w:rFonts w:ascii="2  Badr" w:hAnsi="2  Badr"/>
          <w:rtl/>
          <w:lang w:bidi="ar-SA"/>
        </w:rPr>
        <w:t xml:space="preserve"> </w:t>
      </w:r>
      <w:r w:rsidRPr="00A856C2">
        <w:rPr>
          <w:rFonts w:ascii="2  Badr" w:hAnsi="2  Badr" w:hint="cs"/>
          <w:rtl/>
          <w:lang w:bidi="ar-SA"/>
        </w:rPr>
        <w:t>آيات</w:t>
      </w:r>
      <w:r w:rsidRPr="00A856C2">
        <w:rPr>
          <w:rFonts w:ascii="2  Badr" w:hAnsi="2  Badr"/>
          <w:rtl/>
          <w:lang w:bidi="ar-SA"/>
        </w:rPr>
        <w:t xml:space="preserve">) </w:t>
      </w:r>
      <w:r w:rsidRPr="00A856C2">
        <w:rPr>
          <w:rFonts w:ascii="2  Badr" w:hAnsi="2  Badr" w:hint="cs"/>
          <w:rtl/>
          <w:lang w:bidi="ar-SA"/>
        </w:rPr>
        <w:t>آن</w:t>
      </w:r>
      <w:r w:rsidRPr="00A856C2">
        <w:rPr>
          <w:rFonts w:ascii="2  Badr" w:hAnsi="2  Badr"/>
          <w:rtl/>
          <w:lang w:bidi="ar-SA"/>
        </w:rPr>
        <w:t xml:space="preserve"> </w:t>
      </w:r>
      <w:r w:rsidRPr="00A856C2">
        <w:rPr>
          <w:rFonts w:ascii="2  Badr" w:hAnsi="2  Badr" w:hint="cs"/>
          <w:rtl/>
          <w:lang w:bidi="ar-SA"/>
        </w:rPr>
        <w:t>لرزه</w:t>
      </w:r>
      <w:r w:rsidRPr="00A856C2">
        <w:rPr>
          <w:rFonts w:ascii="2  Badr" w:hAnsi="2  Badr"/>
          <w:rtl/>
          <w:lang w:bidi="ar-SA"/>
        </w:rPr>
        <w:t xml:space="preserve"> </w:t>
      </w:r>
      <w:r w:rsidRPr="00A856C2">
        <w:rPr>
          <w:rFonts w:ascii="2  Badr" w:hAnsi="2  Badr" w:hint="cs"/>
          <w:rtl/>
          <w:lang w:bidi="ar-SA"/>
        </w:rPr>
        <w:t>بر</w:t>
      </w:r>
      <w:r w:rsidRPr="00A856C2">
        <w:rPr>
          <w:rFonts w:ascii="2  Badr" w:hAnsi="2  Badr"/>
          <w:rtl/>
          <w:lang w:bidi="ar-SA"/>
        </w:rPr>
        <w:t xml:space="preserve"> </w:t>
      </w:r>
      <w:r w:rsidRPr="00A856C2">
        <w:rPr>
          <w:rFonts w:ascii="2  Badr" w:hAnsi="2  Badr" w:hint="cs"/>
          <w:rtl/>
          <w:lang w:bidi="ar-SA"/>
        </w:rPr>
        <w:t>اندام</w:t>
      </w:r>
      <w:r w:rsidRPr="00A856C2">
        <w:rPr>
          <w:rFonts w:ascii="2  Badr" w:hAnsi="2  Badr"/>
          <w:rtl/>
          <w:lang w:bidi="ar-SA"/>
        </w:rPr>
        <w:t xml:space="preserve"> </w:t>
      </w:r>
      <w:r w:rsidRPr="00A856C2">
        <w:rPr>
          <w:rFonts w:ascii="2  Badr" w:hAnsi="2  Badr" w:hint="cs"/>
          <w:rtl/>
          <w:lang w:bidi="ar-SA"/>
        </w:rPr>
        <w:t>كساني</w:t>
      </w:r>
      <w:r w:rsidRPr="00A856C2">
        <w:rPr>
          <w:rFonts w:ascii="2  Badr" w:hAnsi="2  Badr"/>
          <w:rtl/>
          <w:lang w:bidi="ar-SA"/>
        </w:rPr>
        <w:t xml:space="preserve"> </w:t>
      </w:r>
      <w:r w:rsidRPr="00A856C2">
        <w:rPr>
          <w:rFonts w:ascii="2  Badr" w:hAnsi="2  Badr" w:hint="cs"/>
          <w:rtl/>
          <w:lang w:bidi="ar-SA"/>
        </w:rPr>
        <w:t>مي‌افتد</w:t>
      </w:r>
      <w:r w:rsidRPr="00A856C2">
        <w:rPr>
          <w:rFonts w:ascii="2  Badr" w:hAnsi="2  Badr"/>
          <w:rtl/>
          <w:lang w:bidi="ar-SA"/>
        </w:rPr>
        <w:t xml:space="preserve"> </w:t>
      </w:r>
      <w:r w:rsidRPr="00A856C2">
        <w:rPr>
          <w:rFonts w:ascii="2  Badr" w:hAnsi="2  Badr" w:hint="cs"/>
          <w:rtl/>
          <w:lang w:bidi="ar-SA"/>
        </w:rPr>
        <w:t>كه</w:t>
      </w:r>
      <w:r w:rsidRPr="00A856C2">
        <w:rPr>
          <w:rFonts w:ascii="2  Badr" w:hAnsi="2  Badr"/>
          <w:rtl/>
          <w:lang w:bidi="ar-SA"/>
        </w:rPr>
        <w:t xml:space="preserve"> </w:t>
      </w:r>
      <w:r w:rsidRPr="00A856C2">
        <w:rPr>
          <w:rFonts w:ascii="2  Badr" w:hAnsi="2  Badr" w:hint="cs"/>
          <w:rtl/>
          <w:lang w:bidi="ar-SA"/>
        </w:rPr>
        <w:t>از</w:t>
      </w:r>
      <w:r w:rsidRPr="00A856C2">
        <w:rPr>
          <w:rFonts w:ascii="2  Badr" w:hAnsi="2  Badr"/>
          <w:rtl/>
          <w:lang w:bidi="ar-SA"/>
        </w:rPr>
        <w:t xml:space="preserve"> </w:t>
      </w:r>
      <w:r w:rsidRPr="00A856C2">
        <w:rPr>
          <w:rFonts w:ascii="2  Badr" w:hAnsi="2  Badr" w:hint="cs"/>
          <w:rtl/>
          <w:lang w:bidi="ar-SA"/>
        </w:rPr>
        <w:t>پروردگار</w:t>
      </w:r>
      <w:r w:rsidRPr="00A856C2">
        <w:rPr>
          <w:rFonts w:ascii="2  Badr" w:hAnsi="2  Badr"/>
          <w:rtl/>
          <w:lang w:bidi="ar-SA"/>
        </w:rPr>
        <w:t xml:space="preserve"> </w:t>
      </w:r>
      <w:r w:rsidRPr="00A856C2">
        <w:rPr>
          <w:rFonts w:ascii="2  Badr" w:hAnsi="2  Badr" w:hint="cs"/>
          <w:rtl/>
          <w:lang w:bidi="ar-SA"/>
        </w:rPr>
        <w:t>خود</w:t>
      </w:r>
      <w:r w:rsidRPr="00A856C2">
        <w:rPr>
          <w:rFonts w:ascii="2  Badr" w:hAnsi="2  Badr"/>
          <w:rtl/>
          <w:lang w:bidi="ar-SA"/>
        </w:rPr>
        <w:t xml:space="preserve"> </w:t>
      </w:r>
      <w:r w:rsidRPr="00A856C2">
        <w:rPr>
          <w:rFonts w:ascii="2  Badr" w:hAnsi="2  Badr" w:hint="cs"/>
          <w:rtl/>
          <w:lang w:bidi="ar-SA"/>
        </w:rPr>
        <w:t>مي‌ترسند</w:t>
      </w:r>
      <w:r>
        <w:rPr>
          <w:rFonts w:ascii="2  Badr" w:hAnsi="2  Badr"/>
          <w:rtl/>
          <w:lang w:bidi="ar-SA"/>
        </w:rPr>
        <w:t>،</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از</w:t>
      </w:r>
      <w:r w:rsidRPr="00A856C2">
        <w:rPr>
          <w:rFonts w:ascii="2  Badr" w:hAnsi="2  Badr"/>
          <w:rtl/>
          <w:lang w:bidi="ar-SA"/>
        </w:rPr>
        <w:t xml:space="preserve"> </w:t>
      </w:r>
      <w:r w:rsidRPr="00A856C2">
        <w:rPr>
          <w:rFonts w:ascii="2  Badr" w:hAnsi="2  Badr" w:hint="cs"/>
          <w:rtl/>
          <w:lang w:bidi="ar-SA"/>
        </w:rPr>
        <w:t>آن</w:t>
      </w:r>
      <w:r w:rsidRPr="00A856C2">
        <w:rPr>
          <w:rFonts w:ascii="2  Badr" w:hAnsi="2  Badr"/>
          <w:rtl/>
          <w:lang w:bidi="ar-SA"/>
        </w:rPr>
        <w:t xml:space="preserve"> </w:t>
      </w:r>
      <w:r w:rsidRPr="00A856C2">
        <w:rPr>
          <w:rFonts w:ascii="2  Badr" w:hAnsi="2  Badr" w:hint="cs"/>
          <w:rtl/>
          <w:lang w:bidi="ar-SA"/>
        </w:rPr>
        <w:t>پس</w:t>
      </w:r>
      <w:r w:rsidRPr="00A856C2">
        <w:rPr>
          <w:rFonts w:ascii="2  Badr" w:hAnsi="2  Badr"/>
          <w:rtl/>
          <w:lang w:bidi="ar-SA"/>
        </w:rPr>
        <w:t xml:space="preserve"> </w:t>
      </w:r>
      <w:r w:rsidRPr="00A856C2">
        <w:rPr>
          <w:rFonts w:ascii="2  Badr" w:hAnsi="2  Badr" w:hint="cs"/>
          <w:rtl/>
          <w:lang w:bidi="ar-SA"/>
        </w:rPr>
        <w:t>پوستهايشان</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دلهايشان</w:t>
      </w:r>
      <w:r w:rsidRPr="00A856C2">
        <w:rPr>
          <w:rFonts w:ascii="2  Badr" w:hAnsi="2  Badr"/>
          <w:rtl/>
          <w:lang w:bidi="ar-SA"/>
        </w:rPr>
        <w:t xml:space="preserve"> </w:t>
      </w:r>
      <w:r>
        <w:rPr>
          <w:rFonts w:ascii="2  Badr" w:hAnsi="2  Badr"/>
          <w:rtl/>
          <w:lang w:bidi="ar-SA"/>
        </w:rPr>
        <w:t>(</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همه</w:t>
      </w:r>
      <w:r w:rsidRPr="00A856C2">
        <w:rPr>
          <w:rFonts w:ascii="2  Badr" w:hAnsi="2  Badr"/>
          <w:rtl/>
          <w:lang w:bidi="ar-SA"/>
        </w:rPr>
        <w:t xml:space="preserve"> </w:t>
      </w:r>
      <w:r w:rsidRPr="00A856C2">
        <w:rPr>
          <w:rFonts w:ascii="2  Badr" w:hAnsi="2  Badr" w:hint="cs"/>
          <w:rtl/>
          <w:lang w:bidi="ar-SA"/>
        </w:rPr>
        <w:t>وجودشان</w:t>
      </w:r>
      <w:r>
        <w:rPr>
          <w:rFonts w:ascii="2  Badr" w:hAnsi="2  Badr"/>
          <w:rtl/>
          <w:lang w:bidi="ar-SA"/>
        </w:rPr>
        <w:t>)</w:t>
      </w:r>
      <w:r w:rsidRPr="00A856C2">
        <w:rPr>
          <w:rFonts w:ascii="2  Badr" w:hAnsi="2  Badr"/>
          <w:rtl/>
          <w:lang w:bidi="ar-SA"/>
        </w:rPr>
        <w:t xml:space="preserve"> </w:t>
      </w:r>
      <w:r w:rsidRPr="00A856C2">
        <w:rPr>
          <w:rFonts w:ascii="2  Badr" w:hAnsi="2  Badr" w:hint="cs"/>
          <w:rtl/>
          <w:lang w:bidi="ar-SA"/>
        </w:rPr>
        <w:t>نرم</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آماده</w:t>
      </w:r>
      <w:r w:rsidRPr="00A856C2">
        <w:rPr>
          <w:rFonts w:ascii="2  Badr" w:hAnsi="2  Badr"/>
          <w:rtl/>
          <w:lang w:bidi="ar-SA"/>
        </w:rPr>
        <w:t xml:space="preserve"> </w:t>
      </w:r>
      <w:r w:rsidRPr="00A856C2">
        <w:rPr>
          <w:rFonts w:ascii="2  Badr" w:hAnsi="2  Badr" w:hint="cs"/>
          <w:rtl/>
          <w:lang w:bidi="ar-SA"/>
        </w:rPr>
        <w:t>پذيرش</w:t>
      </w:r>
      <w:r w:rsidRPr="00A856C2">
        <w:rPr>
          <w:rFonts w:ascii="2  Badr" w:hAnsi="2  Badr"/>
          <w:rtl/>
          <w:lang w:bidi="ar-SA"/>
        </w:rPr>
        <w:t xml:space="preserve"> </w:t>
      </w:r>
      <w:r w:rsidRPr="00A856C2">
        <w:rPr>
          <w:rFonts w:ascii="2  Badr" w:hAnsi="2  Badr" w:hint="cs"/>
          <w:rtl/>
          <w:lang w:bidi="ar-SA"/>
        </w:rPr>
        <w:t>قرآن</w:t>
      </w:r>
      <w:r w:rsidRPr="00A856C2">
        <w:rPr>
          <w:rFonts w:ascii="2  Badr" w:hAnsi="2  Badr"/>
          <w:rtl/>
          <w:lang w:bidi="ar-SA"/>
        </w:rPr>
        <w:t xml:space="preserve"> </w:t>
      </w:r>
      <w:r w:rsidRPr="00A856C2">
        <w:rPr>
          <w:rFonts w:ascii="2  Badr" w:hAnsi="2  Badr" w:hint="cs"/>
          <w:rtl/>
          <w:lang w:bidi="ar-SA"/>
        </w:rPr>
        <w:t>خدا</w:t>
      </w:r>
      <w:r w:rsidRPr="00A856C2">
        <w:rPr>
          <w:rFonts w:ascii="2  Badr" w:hAnsi="2  Badr"/>
          <w:rtl/>
          <w:lang w:bidi="ar-SA"/>
        </w:rPr>
        <w:t xml:space="preserve"> </w:t>
      </w:r>
      <w:r w:rsidRPr="00A856C2">
        <w:rPr>
          <w:rFonts w:ascii="2  Badr" w:hAnsi="2  Badr" w:hint="cs"/>
          <w:rtl/>
          <w:lang w:bidi="ar-SA"/>
        </w:rPr>
        <w:t>مي‌گردد</w:t>
      </w:r>
      <w:r w:rsidRPr="00A856C2">
        <w:rPr>
          <w:rFonts w:ascii="2  Badr" w:hAnsi="2  Badr"/>
          <w:rtl/>
          <w:lang w:bidi="ar-SA"/>
        </w:rPr>
        <w:t xml:space="preserve"> </w:t>
      </w:r>
      <w:r>
        <w:rPr>
          <w:rFonts w:ascii="2  Badr" w:hAnsi="2  Badr"/>
          <w:rtl/>
          <w:lang w:bidi="ar-SA"/>
        </w:rPr>
        <w:t>(</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آن</w:t>
      </w:r>
      <w:r w:rsidRPr="00A856C2">
        <w:rPr>
          <w:rFonts w:ascii="2  Badr" w:hAnsi="2  Badr"/>
          <w:rtl/>
          <w:lang w:bidi="ar-SA"/>
        </w:rPr>
        <w:t xml:space="preserve"> </w:t>
      </w:r>
      <w:r w:rsidRPr="00A856C2">
        <w:rPr>
          <w:rFonts w:ascii="2  Badr" w:hAnsi="2  Badr" w:hint="cs"/>
          <w:rtl/>
          <w:lang w:bidi="ar-SA"/>
        </w:rPr>
        <w:t>را</w:t>
      </w:r>
      <w:r w:rsidRPr="00A856C2">
        <w:rPr>
          <w:rFonts w:ascii="2  Badr" w:hAnsi="2  Badr"/>
          <w:rtl/>
          <w:lang w:bidi="ar-SA"/>
        </w:rPr>
        <w:t xml:space="preserve"> </w:t>
      </w:r>
      <w:r w:rsidRPr="00A856C2">
        <w:rPr>
          <w:rFonts w:ascii="2  Badr" w:hAnsi="2  Badr" w:hint="cs"/>
          <w:rtl/>
          <w:lang w:bidi="ar-SA"/>
        </w:rPr>
        <w:t>تصديق</w:t>
      </w:r>
      <w:r w:rsidRPr="00A856C2">
        <w:rPr>
          <w:rFonts w:ascii="2  Badr" w:hAnsi="2  Badr"/>
          <w:rtl/>
          <w:lang w:bidi="ar-SA"/>
        </w:rPr>
        <w:t xml:space="preserve"> </w:t>
      </w:r>
      <w:r w:rsidRPr="00A856C2">
        <w:rPr>
          <w:rFonts w:ascii="2  Badr" w:hAnsi="2  Badr" w:hint="cs"/>
          <w:rtl/>
          <w:lang w:bidi="ar-SA"/>
        </w:rPr>
        <w:t>و</w:t>
      </w:r>
      <w:r w:rsidRPr="00A856C2">
        <w:rPr>
          <w:rFonts w:ascii="2  Badr" w:hAnsi="2  Badr"/>
          <w:rtl/>
          <w:lang w:bidi="ar-SA"/>
        </w:rPr>
        <w:t xml:space="preserve"> </w:t>
      </w:r>
      <w:r w:rsidRPr="00A856C2">
        <w:rPr>
          <w:rFonts w:ascii="2  Badr" w:hAnsi="2  Badr" w:hint="cs"/>
          <w:rtl/>
          <w:lang w:bidi="ar-SA"/>
        </w:rPr>
        <w:t>بدان</w:t>
      </w:r>
      <w:r w:rsidRPr="00A856C2">
        <w:rPr>
          <w:rFonts w:ascii="2  Badr" w:hAnsi="2  Badr"/>
          <w:rtl/>
          <w:lang w:bidi="ar-SA"/>
        </w:rPr>
        <w:t xml:space="preserve"> </w:t>
      </w:r>
      <w:r w:rsidRPr="00A856C2">
        <w:rPr>
          <w:rFonts w:ascii="2  Badr" w:hAnsi="2  Badr" w:hint="cs"/>
          <w:rtl/>
          <w:lang w:bidi="ar-SA"/>
        </w:rPr>
        <w:t>عمل</w:t>
      </w:r>
      <w:r w:rsidRPr="00A856C2">
        <w:rPr>
          <w:rFonts w:ascii="2  Badr" w:hAnsi="2  Badr"/>
          <w:rtl/>
          <w:lang w:bidi="ar-SA"/>
        </w:rPr>
        <w:t xml:space="preserve"> </w:t>
      </w:r>
      <w:r w:rsidRPr="00A856C2">
        <w:rPr>
          <w:rFonts w:ascii="2  Badr" w:hAnsi="2  Badr" w:hint="cs"/>
          <w:rtl/>
          <w:lang w:bidi="ar-SA"/>
        </w:rPr>
        <w:t>مي‌كنند</w:t>
      </w:r>
      <w:r>
        <w:rPr>
          <w:rFonts w:ascii="2  Badr" w:hAnsi="2  Badr"/>
          <w:rtl/>
          <w:lang w:bidi="ar-SA"/>
        </w:rPr>
        <w:t>).</w:t>
      </w:r>
      <w:r w:rsidRPr="00A856C2">
        <w:rPr>
          <w:rFonts w:ascii="2  Badr" w:hAnsi="2  Badr" w:hint="cs"/>
          <w:szCs w:val="22"/>
          <w:rtl/>
          <w:lang w:bidi="ar-SA"/>
        </w:rPr>
        <w:t xml:space="preserve"> </w:t>
      </w:r>
      <w:r>
        <w:rPr>
          <w:rFonts w:ascii="2  Badr" w:hAnsi="2  Badr" w:hint="cs"/>
          <w:rtl/>
          <w:lang w:bidi="ar-SA"/>
        </w:rPr>
        <w:t>»</w:t>
      </w:r>
      <w:r w:rsidRPr="00FA1FE6">
        <w:rPr>
          <w:rFonts w:ascii="2  Badr" w:hAnsi="2  Badr" w:hint="cs"/>
          <w:rtl/>
          <w:lang w:bidi="ar-SA"/>
        </w:rPr>
        <w:t>در جای دیگری می فرماید:</w:t>
      </w:r>
      <w:r w:rsidRPr="00FA1FE6">
        <w:rPr>
          <w:rFonts w:ascii="QCF_BSML" w:hAnsi="QCF_BSML" w:cs="QCF_BSML"/>
          <w:color w:val="000000"/>
          <w:sz w:val="27"/>
          <w:szCs w:val="27"/>
          <w:rtl/>
          <w:lang w:bidi="ar-SA"/>
        </w:rPr>
        <w:t xml:space="preserve"> ﭽ </w:t>
      </w:r>
      <w:r w:rsidRPr="00FA1FE6">
        <w:rPr>
          <w:rFonts w:ascii="QCF_P122" w:hAnsi="QCF_P122" w:cs="QCF_P122"/>
          <w:color w:val="000000"/>
          <w:sz w:val="27"/>
          <w:szCs w:val="27"/>
          <w:rtl/>
          <w:lang w:bidi="ar-SA"/>
        </w:rPr>
        <w:t>ﭑ  ﭒ  ﭓ  ﭔ  ﭕ  ﭖ  ﭗ  ﭘ  ﭙ  ﭚ   ﭛ  ﭜ  ﭝ  ﭞ  ﭟ</w:t>
      </w:r>
      <w:r w:rsidRPr="00FA1FE6">
        <w:rPr>
          <w:rFonts w:ascii="Arial" w:hAnsi="Arial" w:cs="Arial"/>
          <w:color w:val="000000"/>
          <w:sz w:val="18"/>
          <w:szCs w:val="18"/>
          <w:rtl/>
          <w:lang w:bidi="ar-SA"/>
        </w:rPr>
        <w:t xml:space="preserve"> </w:t>
      </w:r>
      <w:r w:rsidRPr="00FA1FE6">
        <w:rPr>
          <w:rFonts w:ascii="QCF_BSML" w:hAnsi="QCF_BSML" w:cs="QCF_BSML"/>
          <w:color w:val="000000"/>
          <w:sz w:val="27"/>
          <w:szCs w:val="27"/>
          <w:rtl/>
          <w:lang w:bidi="ar-SA"/>
        </w:rPr>
        <w:t xml:space="preserve">ﭼ </w:t>
      </w:r>
      <w:r w:rsidRPr="00FA1FE6">
        <w:rPr>
          <w:rFonts w:ascii="2  Badr" w:hAnsi="QCF_BSML"/>
          <w:color w:val="000000"/>
          <w:sz w:val="27"/>
          <w:szCs w:val="27"/>
          <w:rtl/>
          <w:lang w:bidi="ar-SA"/>
        </w:rPr>
        <w:t>المائدة: ٨٣</w:t>
      </w:r>
      <w:r>
        <w:rPr>
          <w:rFonts w:ascii="2  Badr" w:hAnsi="2  Badr" w:hint="cs"/>
          <w:rtl/>
          <w:lang w:bidi="ar-SA"/>
        </w:rPr>
        <w:t>«</w:t>
      </w:r>
      <w:r w:rsidRPr="00892168">
        <w:rPr>
          <w:rFonts w:ascii="2  Badr" w:hAnsi="2  Badr"/>
          <w:rtl/>
          <w:lang w:bidi="ar-SA"/>
        </w:rPr>
        <w:t xml:space="preserve"> </w:t>
      </w:r>
      <w:r w:rsidRPr="00892168">
        <w:rPr>
          <w:rFonts w:ascii="2  Badr" w:hAnsi="2  Badr" w:hint="cs"/>
          <w:rtl/>
          <w:lang w:bidi="ar-SA"/>
        </w:rPr>
        <w:t>و</w:t>
      </w:r>
      <w:r w:rsidRPr="00892168">
        <w:rPr>
          <w:rFonts w:ascii="2  Badr" w:hAnsi="2  Badr"/>
          <w:rtl/>
          <w:lang w:bidi="ar-SA"/>
        </w:rPr>
        <w:t xml:space="preserve"> </w:t>
      </w:r>
      <w:r w:rsidRPr="00892168">
        <w:rPr>
          <w:rFonts w:ascii="2  Badr" w:hAnsi="2  Badr" w:hint="cs"/>
          <w:rtl/>
          <w:lang w:bidi="ar-SA"/>
        </w:rPr>
        <w:t>آنان</w:t>
      </w:r>
      <w:r w:rsidRPr="00892168">
        <w:rPr>
          <w:rFonts w:ascii="2  Badr" w:hAnsi="2  Badr"/>
          <w:rtl/>
          <w:lang w:bidi="ar-SA"/>
        </w:rPr>
        <w:t xml:space="preserve"> </w:t>
      </w:r>
      <w:r w:rsidRPr="00892168">
        <w:rPr>
          <w:rFonts w:ascii="2  Badr" w:hAnsi="2  Badr" w:hint="cs"/>
          <w:rtl/>
          <w:lang w:bidi="ar-SA"/>
        </w:rPr>
        <w:t>هر</w:t>
      </w:r>
      <w:r w:rsidRPr="00892168">
        <w:rPr>
          <w:rFonts w:ascii="2  Badr" w:hAnsi="2  Badr"/>
          <w:rtl/>
          <w:lang w:bidi="ar-SA"/>
        </w:rPr>
        <w:t xml:space="preserve"> </w:t>
      </w:r>
      <w:r w:rsidRPr="00892168">
        <w:rPr>
          <w:rFonts w:ascii="2  Badr" w:hAnsi="2  Badr" w:hint="cs"/>
          <w:rtl/>
          <w:lang w:bidi="ar-SA"/>
        </w:rPr>
        <w:t>زمان</w:t>
      </w:r>
      <w:r w:rsidRPr="00892168">
        <w:rPr>
          <w:rFonts w:ascii="2  Badr" w:hAnsi="2  Badr"/>
          <w:rtl/>
          <w:lang w:bidi="ar-SA"/>
        </w:rPr>
        <w:t xml:space="preserve"> </w:t>
      </w:r>
      <w:r w:rsidRPr="00892168">
        <w:rPr>
          <w:rFonts w:ascii="2  Badr" w:hAnsi="2  Badr" w:hint="cs"/>
          <w:rtl/>
          <w:lang w:bidi="ar-SA"/>
        </w:rPr>
        <w:t>بشنوند</w:t>
      </w:r>
      <w:r w:rsidRPr="00892168">
        <w:rPr>
          <w:rFonts w:ascii="2  Badr" w:hAnsi="2  Badr"/>
          <w:rtl/>
          <w:lang w:bidi="ar-SA"/>
        </w:rPr>
        <w:t xml:space="preserve"> </w:t>
      </w:r>
      <w:r w:rsidRPr="00892168">
        <w:rPr>
          <w:rFonts w:ascii="2  Badr" w:hAnsi="2  Badr" w:hint="cs"/>
          <w:rtl/>
          <w:lang w:bidi="ar-SA"/>
        </w:rPr>
        <w:t>چيزهائي</w:t>
      </w:r>
      <w:r w:rsidRPr="00892168">
        <w:rPr>
          <w:rFonts w:ascii="2  Badr" w:hAnsi="2  Badr"/>
          <w:rtl/>
          <w:lang w:bidi="ar-SA"/>
        </w:rPr>
        <w:t xml:space="preserve"> </w:t>
      </w:r>
      <w:r w:rsidRPr="00892168">
        <w:rPr>
          <w:rFonts w:ascii="2  Badr" w:hAnsi="2  Badr" w:hint="cs"/>
          <w:rtl/>
          <w:lang w:bidi="ar-SA"/>
        </w:rPr>
        <w:t>را</w:t>
      </w:r>
      <w:r w:rsidRPr="00892168">
        <w:rPr>
          <w:rFonts w:ascii="2  Badr" w:hAnsi="2  Badr"/>
          <w:rtl/>
          <w:lang w:bidi="ar-SA"/>
        </w:rPr>
        <w:t xml:space="preserve"> </w:t>
      </w:r>
      <w:r w:rsidRPr="00892168">
        <w:rPr>
          <w:rFonts w:ascii="2  Badr" w:hAnsi="2  Badr" w:hint="cs"/>
          <w:rtl/>
          <w:lang w:bidi="ar-SA"/>
        </w:rPr>
        <w:t>كه</w:t>
      </w:r>
      <w:r w:rsidRPr="00892168">
        <w:rPr>
          <w:rFonts w:ascii="2  Badr" w:hAnsi="2  Badr"/>
          <w:rtl/>
          <w:lang w:bidi="ar-SA"/>
        </w:rPr>
        <w:t xml:space="preserve"> </w:t>
      </w:r>
      <w:r w:rsidRPr="00892168">
        <w:rPr>
          <w:rFonts w:ascii="2  Badr" w:hAnsi="2  Badr" w:hint="cs"/>
          <w:rtl/>
          <w:lang w:bidi="ar-SA"/>
        </w:rPr>
        <w:t>بر</w:t>
      </w:r>
      <w:r w:rsidRPr="00892168">
        <w:rPr>
          <w:rFonts w:ascii="2  Badr" w:hAnsi="2  Badr"/>
          <w:rtl/>
          <w:lang w:bidi="ar-SA"/>
        </w:rPr>
        <w:t xml:space="preserve"> </w:t>
      </w:r>
      <w:r w:rsidRPr="00892168">
        <w:rPr>
          <w:rFonts w:ascii="2  Badr" w:hAnsi="2  Badr" w:hint="cs"/>
          <w:rtl/>
          <w:lang w:bidi="ar-SA"/>
        </w:rPr>
        <w:t>پيغمبر</w:t>
      </w:r>
      <w:r w:rsidRPr="00892168">
        <w:rPr>
          <w:rFonts w:ascii="2  Badr" w:hAnsi="2  Badr"/>
          <w:rtl/>
          <w:lang w:bidi="ar-SA"/>
        </w:rPr>
        <w:t xml:space="preserve"> </w:t>
      </w:r>
      <w:r w:rsidRPr="00892168">
        <w:rPr>
          <w:rFonts w:ascii="2  Badr" w:hAnsi="2  Badr" w:hint="cs"/>
          <w:rtl/>
          <w:lang w:bidi="ar-SA"/>
        </w:rPr>
        <w:t>نازل</w:t>
      </w:r>
      <w:r w:rsidRPr="00892168">
        <w:rPr>
          <w:rFonts w:ascii="2  Badr" w:hAnsi="2  Badr"/>
          <w:rtl/>
          <w:lang w:bidi="ar-SA"/>
        </w:rPr>
        <w:t xml:space="preserve"> </w:t>
      </w:r>
      <w:r w:rsidRPr="00892168">
        <w:rPr>
          <w:rFonts w:ascii="2  Badr" w:hAnsi="2  Badr" w:hint="cs"/>
          <w:rtl/>
          <w:lang w:bidi="ar-SA"/>
        </w:rPr>
        <w:t>شده</w:t>
      </w:r>
      <w:r w:rsidRPr="00892168">
        <w:rPr>
          <w:rFonts w:ascii="2  Badr" w:hAnsi="2  Badr"/>
          <w:rtl/>
          <w:lang w:bidi="ar-SA"/>
        </w:rPr>
        <w:t xml:space="preserve"> </w:t>
      </w:r>
      <w:r w:rsidRPr="00892168">
        <w:rPr>
          <w:rFonts w:ascii="2  Badr" w:hAnsi="2  Badr" w:hint="cs"/>
          <w:rtl/>
          <w:lang w:bidi="ar-SA"/>
        </w:rPr>
        <w:t>است</w:t>
      </w:r>
      <w:r w:rsidRPr="00892168">
        <w:rPr>
          <w:rFonts w:ascii="2  Badr" w:hAnsi="2  Badr"/>
          <w:rtl/>
          <w:lang w:bidi="ar-SA"/>
        </w:rPr>
        <w:t xml:space="preserve"> </w:t>
      </w:r>
      <w:r>
        <w:rPr>
          <w:rFonts w:ascii="2  Badr" w:hAnsi="2  Badr"/>
          <w:rtl/>
          <w:lang w:bidi="ar-SA"/>
        </w:rPr>
        <w:t>(</w:t>
      </w:r>
      <w:r w:rsidRPr="00892168">
        <w:rPr>
          <w:rFonts w:ascii="2  Badr" w:hAnsi="2  Badr" w:hint="cs"/>
          <w:rtl/>
          <w:lang w:bidi="ar-SA"/>
        </w:rPr>
        <w:t>از</w:t>
      </w:r>
      <w:r w:rsidRPr="00892168">
        <w:rPr>
          <w:rFonts w:ascii="2  Badr" w:hAnsi="2  Badr"/>
          <w:rtl/>
          <w:lang w:bidi="ar-SA"/>
        </w:rPr>
        <w:t xml:space="preserve"> </w:t>
      </w:r>
      <w:r w:rsidRPr="00892168">
        <w:rPr>
          <w:rFonts w:ascii="2  Badr" w:hAnsi="2  Badr" w:hint="cs"/>
          <w:rtl/>
          <w:lang w:bidi="ar-SA"/>
        </w:rPr>
        <w:t>شنيدن</w:t>
      </w:r>
      <w:r w:rsidRPr="00892168">
        <w:rPr>
          <w:rFonts w:ascii="2  Badr" w:hAnsi="2  Badr"/>
          <w:rtl/>
          <w:lang w:bidi="ar-SA"/>
        </w:rPr>
        <w:t xml:space="preserve"> </w:t>
      </w:r>
      <w:r w:rsidRPr="00892168">
        <w:rPr>
          <w:rFonts w:ascii="2  Badr" w:hAnsi="2  Badr" w:hint="cs"/>
          <w:rtl/>
          <w:lang w:bidi="ar-SA"/>
        </w:rPr>
        <w:t>آيات</w:t>
      </w:r>
      <w:r w:rsidRPr="00892168">
        <w:rPr>
          <w:rFonts w:ascii="2  Badr" w:hAnsi="2  Badr"/>
          <w:rtl/>
          <w:lang w:bidi="ar-SA"/>
        </w:rPr>
        <w:t xml:space="preserve"> </w:t>
      </w:r>
      <w:r w:rsidRPr="00892168">
        <w:rPr>
          <w:rFonts w:ascii="2  Badr" w:hAnsi="2  Badr" w:hint="cs"/>
          <w:rtl/>
          <w:lang w:bidi="ar-SA"/>
        </w:rPr>
        <w:t>قرآني</w:t>
      </w:r>
      <w:r w:rsidRPr="00892168">
        <w:rPr>
          <w:rFonts w:ascii="2  Badr" w:hAnsi="2  Badr"/>
          <w:rtl/>
          <w:lang w:bidi="ar-SA"/>
        </w:rPr>
        <w:t xml:space="preserve"> </w:t>
      </w:r>
      <w:r w:rsidRPr="00892168">
        <w:rPr>
          <w:rFonts w:ascii="2  Badr" w:hAnsi="2  Badr" w:hint="cs"/>
          <w:rtl/>
          <w:lang w:bidi="ar-SA"/>
        </w:rPr>
        <w:t>متأثّر</w:t>
      </w:r>
      <w:r w:rsidRPr="00892168">
        <w:rPr>
          <w:rFonts w:ascii="2  Badr" w:hAnsi="2  Badr"/>
          <w:rtl/>
          <w:lang w:bidi="ar-SA"/>
        </w:rPr>
        <w:t xml:space="preserve"> </w:t>
      </w:r>
      <w:r w:rsidRPr="00892168">
        <w:rPr>
          <w:rFonts w:ascii="2  Badr" w:hAnsi="2  Badr" w:hint="cs"/>
          <w:rtl/>
          <w:lang w:bidi="ar-SA"/>
        </w:rPr>
        <w:t>مي‌شوند</w:t>
      </w:r>
      <w:r w:rsidRPr="00892168">
        <w:rPr>
          <w:rFonts w:ascii="2  Badr" w:hAnsi="2  Badr"/>
          <w:rtl/>
          <w:lang w:bidi="ar-SA"/>
        </w:rPr>
        <w:t xml:space="preserve"> </w:t>
      </w:r>
      <w:r w:rsidRPr="00892168">
        <w:rPr>
          <w:rFonts w:ascii="2  Badr" w:hAnsi="2  Badr" w:hint="cs"/>
          <w:rtl/>
          <w:lang w:bidi="ar-SA"/>
        </w:rPr>
        <w:t>و</w:t>
      </w:r>
      <w:r>
        <w:rPr>
          <w:rFonts w:ascii="2  Badr" w:hAnsi="2  Badr"/>
          <w:rtl/>
          <w:lang w:bidi="ar-SA"/>
        </w:rPr>
        <w:t>)</w:t>
      </w:r>
      <w:r w:rsidRPr="00892168">
        <w:rPr>
          <w:rFonts w:ascii="2  Badr" w:hAnsi="2  Badr"/>
          <w:rtl/>
          <w:lang w:bidi="ar-SA"/>
        </w:rPr>
        <w:t xml:space="preserve"> </w:t>
      </w:r>
      <w:r w:rsidRPr="00892168">
        <w:rPr>
          <w:rFonts w:ascii="2  Badr" w:hAnsi="2  Badr" w:hint="cs"/>
          <w:rtl/>
          <w:lang w:bidi="ar-SA"/>
        </w:rPr>
        <w:t>بر</w:t>
      </w:r>
      <w:r w:rsidRPr="00892168">
        <w:rPr>
          <w:rFonts w:ascii="2  Badr" w:hAnsi="2  Badr"/>
          <w:rtl/>
          <w:lang w:bidi="ar-SA"/>
        </w:rPr>
        <w:t xml:space="preserve"> </w:t>
      </w:r>
      <w:r w:rsidRPr="00892168">
        <w:rPr>
          <w:rFonts w:ascii="2  Badr" w:hAnsi="2  Badr" w:hint="cs"/>
          <w:rtl/>
          <w:lang w:bidi="ar-SA"/>
        </w:rPr>
        <w:t>اثر</w:t>
      </w:r>
      <w:r w:rsidRPr="00892168">
        <w:rPr>
          <w:rFonts w:ascii="2  Badr" w:hAnsi="2  Badr"/>
          <w:rtl/>
          <w:lang w:bidi="ar-SA"/>
        </w:rPr>
        <w:t xml:space="preserve"> </w:t>
      </w:r>
      <w:r w:rsidRPr="00892168">
        <w:rPr>
          <w:rFonts w:ascii="2  Badr" w:hAnsi="2  Badr" w:hint="cs"/>
          <w:rtl/>
          <w:lang w:bidi="ar-SA"/>
        </w:rPr>
        <w:t>شناخت</w:t>
      </w:r>
      <w:r w:rsidRPr="00892168">
        <w:rPr>
          <w:rFonts w:ascii="2  Badr" w:hAnsi="2  Badr"/>
          <w:rtl/>
          <w:lang w:bidi="ar-SA"/>
        </w:rPr>
        <w:t xml:space="preserve"> </w:t>
      </w:r>
      <w:r w:rsidRPr="00892168">
        <w:rPr>
          <w:rFonts w:ascii="2  Badr" w:hAnsi="2  Badr" w:hint="cs"/>
          <w:rtl/>
          <w:lang w:bidi="ar-SA"/>
        </w:rPr>
        <w:t>حق</w:t>
      </w:r>
      <w:r w:rsidRPr="00892168">
        <w:rPr>
          <w:rFonts w:ascii="2  Badr" w:hAnsi="2  Badr"/>
          <w:rtl/>
          <w:lang w:bidi="ar-SA"/>
        </w:rPr>
        <w:t xml:space="preserve"> </w:t>
      </w:r>
      <w:r w:rsidRPr="00892168">
        <w:rPr>
          <w:rFonts w:ascii="2  Badr" w:hAnsi="2  Badr" w:hint="cs"/>
          <w:rtl/>
          <w:lang w:bidi="ar-SA"/>
        </w:rPr>
        <w:t>و</w:t>
      </w:r>
      <w:r w:rsidRPr="00892168">
        <w:rPr>
          <w:rFonts w:ascii="2  Badr" w:hAnsi="2  Badr"/>
          <w:rtl/>
          <w:lang w:bidi="ar-SA"/>
        </w:rPr>
        <w:t xml:space="preserve"> </w:t>
      </w:r>
      <w:r w:rsidRPr="00892168">
        <w:rPr>
          <w:rFonts w:ascii="2  Badr" w:hAnsi="2  Badr" w:hint="cs"/>
          <w:rtl/>
          <w:lang w:bidi="ar-SA"/>
        </w:rPr>
        <w:t>دريافت</w:t>
      </w:r>
      <w:r w:rsidRPr="00892168">
        <w:rPr>
          <w:rFonts w:ascii="2  Badr" w:hAnsi="2  Badr"/>
          <w:rtl/>
          <w:lang w:bidi="ar-SA"/>
        </w:rPr>
        <w:t xml:space="preserve"> </w:t>
      </w:r>
      <w:r w:rsidRPr="00892168">
        <w:rPr>
          <w:rFonts w:ascii="2  Badr" w:hAnsi="2  Badr" w:hint="cs"/>
          <w:rtl/>
          <w:lang w:bidi="ar-SA"/>
        </w:rPr>
        <w:t>حقيقت</w:t>
      </w:r>
      <w:r>
        <w:rPr>
          <w:rFonts w:ascii="2  Badr" w:hAnsi="2  Badr"/>
          <w:rtl/>
          <w:lang w:bidi="ar-SA"/>
        </w:rPr>
        <w:t>،</w:t>
      </w:r>
      <w:r w:rsidRPr="00892168">
        <w:rPr>
          <w:rFonts w:ascii="2  Badr" w:hAnsi="2  Badr"/>
          <w:rtl/>
          <w:lang w:bidi="ar-SA"/>
        </w:rPr>
        <w:t xml:space="preserve"> </w:t>
      </w:r>
      <w:r w:rsidRPr="00892168">
        <w:rPr>
          <w:rFonts w:ascii="2  Badr" w:hAnsi="2  Badr" w:hint="cs"/>
          <w:rtl/>
          <w:lang w:bidi="ar-SA"/>
        </w:rPr>
        <w:t>چشمانشان</w:t>
      </w:r>
      <w:r w:rsidRPr="00892168">
        <w:rPr>
          <w:rFonts w:ascii="2  Badr" w:hAnsi="2  Badr"/>
          <w:rtl/>
          <w:lang w:bidi="ar-SA"/>
        </w:rPr>
        <w:t xml:space="preserve"> </w:t>
      </w:r>
      <w:r w:rsidRPr="00892168">
        <w:rPr>
          <w:rFonts w:ascii="2  Badr" w:hAnsi="2  Badr" w:hint="cs"/>
          <w:rtl/>
          <w:lang w:bidi="ar-SA"/>
        </w:rPr>
        <w:t>را</w:t>
      </w:r>
      <w:r w:rsidRPr="00892168">
        <w:rPr>
          <w:rFonts w:ascii="2  Badr" w:hAnsi="2  Badr"/>
          <w:rtl/>
          <w:lang w:bidi="ar-SA"/>
        </w:rPr>
        <w:t xml:space="preserve"> </w:t>
      </w:r>
      <w:r w:rsidRPr="00892168">
        <w:rPr>
          <w:rFonts w:ascii="2  Badr" w:hAnsi="2  Badr" w:hint="cs"/>
          <w:rtl/>
          <w:lang w:bidi="ar-SA"/>
        </w:rPr>
        <w:t>مي‌بيني</w:t>
      </w:r>
      <w:r w:rsidRPr="00892168">
        <w:rPr>
          <w:rFonts w:ascii="2  Badr" w:hAnsi="2  Badr"/>
          <w:rtl/>
          <w:lang w:bidi="ar-SA"/>
        </w:rPr>
        <w:t xml:space="preserve"> </w:t>
      </w:r>
      <w:r w:rsidRPr="00892168">
        <w:rPr>
          <w:rFonts w:ascii="2  Badr" w:hAnsi="2  Badr" w:hint="cs"/>
          <w:rtl/>
          <w:lang w:bidi="ar-SA"/>
        </w:rPr>
        <w:t>كه</w:t>
      </w:r>
      <w:r w:rsidRPr="00892168">
        <w:rPr>
          <w:rFonts w:ascii="2  Badr" w:hAnsi="2  Badr"/>
          <w:rtl/>
          <w:lang w:bidi="ar-SA"/>
        </w:rPr>
        <w:t xml:space="preserve"> </w:t>
      </w:r>
      <w:r w:rsidRPr="00892168">
        <w:rPr>
          <w:rFonts w:ascii="2  Badr" w:hAnsi="2  Badr" w:hint="cs"/>
          <w:rtl/>
          <w:lang w:bidi="ar-SA"/>
        </w:rPr>
        <w:t>پر</w:t>
      </w:r>
      <w:r w:rsidRPr="00892168">
        <w:rPr>
          <w:rFonts w:ascii="2  Badr" w:hAnsi="2  Badr"/>
          <w:rtl/>
          <w:lang w:bidi="ar-SA"/>
        </w:rPr>
        <w:t xml:space="preserve"> </w:t>
      </w:r>
      <w:r w:rsidRPr="00892168">
        <w:rPr>
          <w:rFonts w:ascii="2  Badr" w:hAnsi="2  Badr" w:hint="cs"/>
          <w:rtl/>
          <w:lang w:bidi="ar-SA"/>
        </w:rPr>
        <w:t>از</w:t>
      </w:r>
      <w:r w:rsidRPr="00892168">
        <w:rPr>
          <w:rFonts w:ascii="2  Badr" w:hAnsi="2  Badr"/>
          <w:rtl/>
          <w:lang w:bidi="ar-SA"/>
        </w:rPr>
        <w:t xml:space="preserve"> </w:t>
      </w:r>
      <w:r w:rsidRPr="00892168">
        <w:rPr>
          <w:rFonts w:ascii="2  Badr" w:hAnsi="2  Badr" w:hint="cs"/>
          <w:rtl/>
          <w:lang w:bidi="ar-SA"/>
        </w:rPr>
        <w:t>اشك</w:t>
      </w:r>
      <w:r w:rsidRPr="00892168">
        <w:rPr>
          <w:rFonts w:ascii="2  Badr" w:hAnsi="2  Badr"/>
          <w:rtl/>
          <w:lang w:bidi="ar-SA"/>
        </w:rPr>
        <w:t xml:space="preserve"> </w:t>
      </w:r>
      <w:r>
        <w:rPr>
          <w:rFonts w:ascii="2  Badr" w:hAnsi="2  Badr"/>
          <w:rtl/>
          <w:lang w:bidi="ar-SA"/>
        </w:rPr>
        <w:t>(</w:t>
      </w:r>
      <w:r w:rsidRPr="00892168">
        <w:rPr>
          <w:rFonts w:ascii="2  Badr" w:hAnsi="2  Badr" w:hint="cs"/>
          <w:rtl/>
          <w:lang w:bidi="ar-SA"/>
        </w:rPr>
        <w:t>شوق</w:t>
      </w:r>
      <w:r>
        <w:rPr>
          <w:rFonts w:ascii="2  Badr" w:hAnsi="2  Badr"/>
          <w:rtl/>
          <w:lang w:bidi="ar-SA"/>
        </w:rPr>
        <w:t>)</w:t>
      </w:r>
      <w:r w:rsidRPr="00892168">
        <w:rPr>
          <w:rFonts w:ascii="2  Badr" w:hAnsi="2  Badr"/>
          <w:rtl/>
          <w:lang w:bidi="ar-SA"/>
        </w:rPr>
        <w:t xml:space="preserve"> </w:t>
      </w:r>
      <w:r w:rsidRPr="00892168">
        <w:rPr>
          <w:rFonts w:ascii="2  Badr" w:hAnsi="2  Badr" w:hint="cs"/>
          <w:rtl/>
          <w:lang w:bidi="ar-SA"/>
        </w:rPr>
        <w:t>مي‌گردد</w:t>
      </w:r>
      <w:r>
        <w:rPr>
          <w:rFonts w:ascii="2  Badr" w:hAnsi="2  Badr" w:hint="cs"/>
          <w:szCs w:val="22"/>
          <w:rtl/>
          <w:lang w:bidi="ar-SA"/>
        </w:rPr>
        <w:t>.</w:t>
      </w:r>
      <w:r>
        <w:rPr>
          <w:rFonts w:ascii="2  Badr" w:hAnsi="2  Badr" w:hint="cs"/>
          <w:rtl/>
          <w:lang w:bidi="ar-SA"/>
        </w:rPr>
        <w:t>»</w:t>
      </w:r>
    </w:p>
    <w:p w:rsidR="00A154B7" w:rsidRPr="00FA1FE6" w:rsidRDefault="00A154B7" w:rsidP="00A154B7">
      <w:pPr>
        <w:ind w:firstLine="283"/>
        <w:rPr>
          <w:rFonts w:ascii="2  Badr" w:hAnsi="2  Badr"/>
          <w:rtl/>
          <w:lang w:bidi="ar-SA"/>
        </w:rPr>
      </w:pPr>
      <w:r w:rsidRPr="00FA1FE6">
        <w:rPr>
          <w:rFonts w:ascii="2  Badr" w:hAnsi="2  Badr" w:hint="cs"/>
          <w:rtl/>
          <w:lang w:bidi="ar-SA"/>
        </w:rPr>
        <w:t>همچنین می فرماید:</w:t>
      </w:r>
      <w:r w:rsidRPr="00FA1FE6">
        <w:rPr>
          <w:rFonts w:ascii="QCF_BSML" w:hAnsi="QCF_BSML" w:cs="QCF_BSML"/>
          <w:color w:val="000000"/>
          <w:sz w:val="27"/>
          <w:szCs w:val="27"/>
          <w:rtl/>
          <w:lang w:bidi="ar-SA"/>
        </w:rPr>
        <w:t xml:space="preserve"> ﭽ </w:t>
      </w:r>
      <w:r w:rsidRPr="00FA1FE6">
        <w:rPr>
          <w:rFonts w:ascii="QCF_P177" w:hAnsi="QCF_P177" w:cs="QCF_P177"/>
          <w:color w:val="000000"/>
          <w:sz w:val="27"/>
          <w:szCs w:val="27"/>
          <w:rtl/>
          <w:lang w:bidi="ar-SA"/>
        </w:rPr>
        <w:t xml:space="preserve">ﭧ  ﭨ  ﭩ  ﭪ  ﭫ  ﭬ  ﭭ   ﭮ  ﭯ  ﭰ  ﭱ  ﭲ   ﭳ  ﭴ   ﭵ  ﭶ   ﭷ  ﭸ  ﭹ  ﭺ  ﭻ  ﭼ  ﭽ   ﭾ  ﭿ  ﮀ  ﮁ  ﮂ  ﮃﮄ  ﮅ  ﮆ  ﮇ   ﮈ  ﮉ  ﮊ  ﮋ  ﮌ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 xml:space="preserve">الأنفال: ٢ </w:t>
      </w:r>
      <w:r w:rsidRPr="00FA1FE6">
        <w:rPr>
          <w:rFonts w:ascii="Times New Roman" w:hAnsi="Times New Roman" w:cs="Times New Roman" w:hint="cs"/>
          <w:color w:val="000000"/>
          <w:sz w:val="27"/>
          <w:szCs w:val="27"/>
          <w:rtl/>
          <w:lang w:bidi="ar-SA"/>
        </w:rPr>
        <w:t>–</w:t>
      </w:r>
      <w:r w:rsidRPr="00FA1FE6">
        <w:rPr>
          <w:rFonts w:ascii="2  Badr" w:hAnsi="Arial"/>
          <w:color w:val="000000"/>
          <w:sz w:val="27"/>
          <w:szCs w:val="27"/>
          <w:rtl/>
          <w:lang w:bidi="ar-SA"/>
        </w:rPr>
        <w:t xml:space="preserve"> ٤</w:t>
      </w:r>
      <w:r>
        <w:rPr>
          <w:rFonts w:ascii="2  Badr" w:hAnsi="2  Badr" w:hint="cs"/>
          <w:rtl/>
          <w:lang w:bidi="ar-SA"/>
        </w:rPr>
        <w:t>«</w:t>
      </w:r>
      <w:r w:rsidRPr="00633C80">
        <w:rPr>
          <w:rFonts w:hint="cs"/>
          <w:rtl/>
        </w:rPr>
        <w:t xml:space="preserve"> </w:t>
      </w:r>
      <w:r w:rsidRPr="00633C80">
        <w:rPr>
          <w:rFonts w:ascii="2  Badr" w:hAnsi="2  Badr" w:hint="cs"/>
          <w:rtl/>
          <w:lang w:bidi="ar-SA"/>
        </w:rPr>
        <w:t>‏</w:t>
      </w:r>
      <w:r w:rsidRPr="00633C80">
        <w:rPr>
          <w:rFonts w:ascii="2  Badr" w:hAnsi="2  Badr"/>
          <w:rtl/>
          <w:lang w:bidi="ar-SA"/>
        </w:rPr>
        <w:t xml:space="preserve"> </w:t>
      </w:r>
      <w:r w:rsidRPr="00633C80">
        <w:rPr>
          <w:rFonts w:ascii="2  Badr" w:hAnsi="2  Badr" w:hint="cs"/>
          <w:rtl/>
          <w:lang w:bidi="ar-SA"/>
        </w:rPr>
        <w:t>مؤمنان</w:t>
      </w:r>
      <w:r>
        <w:rPr>
          <w:rFonts w:ascii="2  Badr" w:hAnsi="2  Badr"/>
          <w:rtl/>
          <w:lang w:bidi="ar-SA"/>
        </w:rPr>
        <w:t>،</w:t>
      </w:r>
      <w:r w:rsidRPr="00633C80">
        <w:rPr>
          <w:rFonts w:ascii="2  Badr" w:hAnsi="2  Badr"/>
          <w:rtl/>
          <w:lang w:bidi="ar-SA"/>
        </w:rPr>
        <w:t xml:space="preserve"> </w:t>
      </w:r>
      <w:r w:rsidRPr="00633C80">
        <w:rPr>
          <w:rFonts w:ascii="2  Badr" w:hAnsi="2  Badr" w:hint="cs"/>
          <w:rtl/>
          <w:lang w:bidi="ar-SA"/>
        </w:rPr>
        <w:t>تنها</w:t>
      </w:r>
      <w:r w:rsidRPr="00633C80">
        <w:rPr>
          <w:rFonts w:ascii="2  Badr" w:hAnsi="2  Badr"/>
          <w:rtl/>
          <w:lang w:bidi="ar-SA"/>
        </w:rPr>
        <w:t xml:space="preserve"> </w:t>
      </w:r>
      <w:r w:rsidRPr="00633C80">
        <w:rPr>
          <w:rFonts w:ascii="2  Badr" w:hAnsi="2  Badr" w:hint="cs"/>
          <w:rtl/>
          <w:lang w:bidi="ar-SA"/>
        </w:rPr>
        <w:t>كساني</w:t>
      </w:r>
      <w:r w:rsidRPr="00633C80">
        <w:rPr>
          <w:rFonts w:ascii="2  Badr" w:hAnsi="2  Badr"/>
          <w:rtl/>
          <w:lang w:bidi="ar-SA"/>
        </w:rPr>
        <w:t xml:space="preserve"> </w:t>
      </w:r>
      <w:r w:rsidRPr="00633C80">
        <w:rPr>
          <w:rFonts w:ascii="2  Badr" w:hAnsi="2  Badr" w:hint="cs"/>
          <w:rtl/>
          <w:lang w:bidi="ar-SA"/>
        </w:rPr>
        <w:t>هستند</w:t>
      </w:r>
      <w:r w:rsidRPr="00633C80">
        <w:rPr>
          <w:rFonts w:ascii="2  Badr" w:hAnsi="2  Badr"/>
          <w:rtl/>
          <w:lang w:bidi="ar-SA"/>
        </w:rPr>
        <w:t xml:space="preserve"> </w:t>
      </w:r>
      <w:r w:rsidRPr="00633C80">
        <w:rPr>
          <w:rFonts w:ascii="2  Badr" w:hAnsi="2  Badr" w:hint="cs"/>
          <w:rtl/>
          <w:lang w:bidi="ar-SA"/>
        </w:rPr>
        <w:t>كه</w:t>
      </w:r>
      <w:r w:rsidRPr="00633C80">
        <w:rPr>
          <w:rFonts w:ascii="2  Badr" w:hAnsi="2  Badr"/>
          <w:rtl/>
          <w:lang w:bidi="ar-SA"/>
        </w:rPr>
        <w:t xml:space="preserve"> </w:t>
      </w:r>
      <w:r w:rsidRPr="00633C80">
        <w:rPr>
          <w:rFonts w:ascii="2  Badr" w:hAnsi="2  Badr" w:hint="cs"/>
          <w:rtl/>
          <w:lang w:bidi="ar-SA"/>
        </w:rPr>
        <w:t>هر</w:t>
      </w:r>
      <w:r w:rsidRPr="00633C80">
        <w:rPr>
          <w:rFonts w:ascii="2  Badr" w:hAnsi="2  Badr"/>
          <w:rtl/>
          <w:lang w:bidi="ar-SA"/>
        </w:rPr>
        <w:t xml:space="preserve"> </w:t>
      </w:r>
      <w:r w:rsidRPr="00633C80">
        <w:rPr>
          <w:rFonts w:ascii="2  Badr" w:hAnsi="2  Badr" w:hint="cs"/>
          <w:rtl/>
          <w:lang w:bidi="ar-SA"/>
        </w:rPr>
        <w:t>وقت</w:t>
      </w:r>
      <w:r w:rsidRPr="00633C80">
        <w:rPr>
          <w:rFonts w:ascii="2  Badr" w:hAnsi="2  Badr"/>
          <w:rtl/>
          <w:lang w:bidi="ar-SA"/>
        </w:rPr>
        <w:t xml:space="preserve"> </w:t>
      </w:r>
      <w:r w:rsidRPr="00633C80">
        <w:rPr>
          <w:rFonts w:ascii="2  Badr" w:hAnsi="2  Badr" w:hint="cs"/>
          <w:rtl/>
          <w:lang w:bidi="ar-SA"/>
        </w:rPr>
        <w:t>نام</w:t>
      </w:r>
      <w:r w:rsidRPr="00633C80">
        <w:rPr>
          <w:rFonts w:ascii="2  Badr" w:hAnsi="2  Badr"/>
          <w:rtl/>
          <w:lang w:bidi="ar-SA"/>
        </w:rPr>
        <w:t xml:space="preserve"> </w:t>
      </w:r>
      <w:r w:rsidRPr="00633C80">
        <w:rPr>
          <w:rFonts w:ascii="2  Badr" w:hAnsi="2  Badr" w:hint="cs"/>
          <w:rtl/>
          <w:lang w:bidi="ar-SA"/>
        </w:rPr>
        <w:t>خدا</w:t>
      </w:r>
      <w:r w:rsidRPr="00633C80">
        <w:rPr>
          <w:rFonts w:ascii="2  Badr" w:hAnsi="2  Badr"/>
          <w:rtl/>
          <w:lang w:bidi="ar-SA"/>
        </w:rPr>
        <w:t xml:space="preserve"> </w:t>
      </w:r>
      <w:r w:rsidRPr="00633C80">
        <w:rPr>
          <w:rFonts w:ascii="2  Badr" w:hAnsi="2  Badr" w:hint="cs"/>
          <w:rtl/>
          <w:lang w:bidi="ar-SA"/>
        </w:rPr>
        <w:t>برده</w:t>
      </w:r>
      <w:r w:rsidRPr="00633C80">
        <w:rPr>
          <w:rFonts w:ascii="2  Badr" w:hAnsi="2  Badr"/>
          <w:rtl/>
          <w:lang w:bidi="ar-SA"/>
        </w:rPr>
        <w:t xml:space="preserve"> </w:t>
      </w:r>
      <w:r w:rsidRPr="00633C80">
        <w:rPr>
          <w:rFonts w:ascii="2  Badr" w:hAnsi="2  Badr" w:hint="cs"/>
          <w:rtl/>
          <w:lang w:bidi="ar-SA"/>
        </w:rPr>
        <w:t>شود</w:t>
      </w:r>
      <w:r>
        <w:rPr>
          <w:rFonts w:ascii="2  Badr" w:hAnsi="2  Badr"/>
          <w:rtl/>
          <w:lang w:bidi="ar-SA"/>
        </w:rPr>
        <w:t>،</w:t>
      </w:r>
      <w:r w:rsidRPr="00633C80">
        <w:rPr>
          <w:rFonts w:ascii="2  Badr" w:hAnsi="2  Badr"/>
          <w:rtl/>
          <w:lang w:bidi="ar-SA"/>
        </w:rPr>
        <w:t xml:space="preserve"> </w:t>
      </w:r>
      <w:r w:rsidRPr="00633C80">
        <w:rPr>
          <w:rFonts w:ascii="2  Badr" w:hAnsi="2  Badr" w:hint="cs"/>
          <w:rtl/>
          <w:lang w:bidi="ar-SA"/>
        </w:rPr>
        <w:t>دلهايشان</w:t>
      </w:r>
      <w:r w:rsidRPr="00633C80">
        <w:rPr>
          <w:rFonts w:ascii="2  Badr" w:hAnsi="2  Badr"/>
          <w:rtl/>
          <w:lang w:bidi="ar-SA"/>
        </w:rPr>
        <w:t xml:space="preserve"> </w:t>
      </w:r>
      <w:r w:rsidRPr="00633C80">
        <w:rPr>
          <w:rFonts w:ascii="2  Badr" w:hAnsi="2  Badr" w:hint="cs"/>
          <w:rtl/>
          <w:lang w:bidi="ar-SA"/>
        </w:rPr>
        <w:t>هراسان</w:t>
      </w:r>
      <w:r w:rsidRPr="00633C80">
        <w:rPr>
          <w:rFonts w:ascii="2  Badr" w:hAnsi="2  Badr"/>
          <w:rtl/>
          <w:lang w:bidi="ar-SA"/>
        </w:rPr>
        <w:t xml:space="preserve"> </w:t>
      </w:r>
      <w:r w:rsidRPr="00633C80">
        <w:rPr>
          <w:rFonts w:ascii="2  Badr" w:hAnsi="2  Badr" w:hint="cs"/>
          <w:rtl/>
          <w:lang w:bidi="ar-SA"/>
        </w:rPr>
        <w:t>مي‌گردد</w:t>
      </w:r>
      <w:r w:rsidRPr="00633C80">
        <w:rPr>
          <w:rFonts w:ascii="2  Badr" w:hAnsi="2  Badr"/>
          <w:rtl/>
          <w:lang w:bidi="ar-SA"/>
        </w:rPr>
        <w:t xml:space="preserve"> </w:t>
      </w:r>
      <w:r>
        <w:rPr>
          <w:rFonts w:ascii="2  Badr" w:hAnsi="2  Badr"/>
          <w:rtl/>
          <w:lang w:bidi="ar-SA"/>
        </w:rPr>
        <w:t>(</w:t>
      </w:r>
      <w:r w:rsidRPr="00633C80">
        <w:rPr>
          <w:rFonts w:ascii="2  Badr" w:hAnsi="2  Badr" w:hint="cs"/>
          <w:rtl/>
          <w:lang w:bidi="ar-SA"/>
        </w:rPr>
        <w:t>و</w:t>
      </w:r>
      <w:r w:rsidRPr="00633C80">
        <w:rPr>
          <w:rFonts w:ascii="2  Badr" w:hAnsi="2  Badr"/>
          <w:rtl/>
          <w:lang w:bidi="ar-SA"/>
        </w:rPr>
        <w:t xml:space="preserve"> </w:t>
      </w:r>
      <w:r w:rsidRPr="00633C80">
        <w:rPr>
          <w:rFonts w:ascii="2  Badr" w:hAnsi="2  Badr" w:hint="cs"/>
          <w:rtl/>
          <w:lang w:bidi="ar-SA"/>
        </w:rPr>
        <w:t>در</w:t>
      </w:r>
      <w:r w:rsidRPr="00633C80">
        <w:rPr>
          <w:rFonts w:ascii="2  Badr" w:hAnsi="2  Badr"/>
          <w:rtl/>
          <w:lang w:bidi="ar-SA"/>
        </w:rPr>
        <w:t xml:space="preserve"> </w:t>
      </w:r>
      <w:r w:rsidRPr="00633C80">
        <w:rPr>
          <w:rFonts w:ascii="2  Badr" w:hAnsi="2  Badr" w:hint="cs"/>
          <w:rtl/>
          <w:lang w:bidi="ar-SA"/>
        </w:rPr>
        <w:t>انجام</w:t>
      </w:r>
      <w:r w:rsidRPr="00633C80">
        <w:rPr>
          <w:rFonts w:ascii="2  Badr" w:hAnsi="2  Badr"/>
          <w:rtl/>
          <w:lang w:bidi="ar-SA"/>
        </w:rPr>
        <w:t xml:space="preserve"> </w:t>
      </w:r>
      <w:r w:rsidRPr="00633C80">
        <w:rPr>
          <w:rFonts w:ascii="2  Badr" w:hAnsi="2  Badr" w:hint="cs"/>
          <w:rtl/>
          <w:lang w:bidi="ar-SA"/>
        </w:rPr>
        <w:t>نيكيها</w:t>
      </w:r>
      <w:r w:rsidRPr="00633C80">
        <w:rPr>
          <w:rFonts w:ascii="2  Badr" w:hAnsi="2  Badr"/>
          <w:rtl/>
          <w:lang w:bidi="ar-SA"/>
        </w:rPr>
        <w:t xml:space="preserve"> </w:t>
      </w:r>
      <w:r w:rsidRPr="00633C80">
        <w:rPr>
          <w:rFonts w:ascii="2  Badr" w:hAnsi="2  Badr" w:hint="cs"/>
          <w:rtl/>
          <w:lang w:bidi="ar-SA"/>
        </w:rPr>
        <w:t>و</w:t>
      </w:r>
      <w:r w:rsidRPr="00633C80">
        <w:rPr>
          <w:rFonts w:ascii="2  Badr" w:hAnsi="2  Badr"/>
          <w:rtl/>
          <w:lang w:bidi="ar-SA"/>
        </w:rPr>
        <w:t xml:space="preserve"> </w:t>
      </w:r>
      <w:r w:rsidRPr="00633C80">
        <w:rPr>
          <w:rFonts w:ascii="2  Badr" w:hAnsi="2  Badr" w:hint="cs"/>
          <w:rtl/>
          <w:lang w:bidi="ar-SA"/>
        </w:rPr>
        <w:t>خوبيها</w:t>
      </w:r>
      <w:r w:rsidRPr="00633C80">
        <w:rPr>
          <w:rFonts w:ascii="2  Badr" w:hAnsi="2  Badr"/>
          <w:rtl/>
          <w:lang w:bidi="ar-SA"/>
        </w:rPr>
        <w:t xml:space="preserve"> </w:t>
      </w:r>
      <w:r w:rsidRPr="00633C80">
        <w:rPr>
          <w:rFonts w:ascii="2  Badr" w:hAnsi="2  Badr" w:hint="cs"/>
          <w:rtl/>
          <w:lang w:bidi="ar-SA"/>
        </w:rPr>
        <w:t>بيشتر</w:t>
      </w:r>
      <w:r w:rsidRPr="00633C80">
        <w:rPr>
          <w:rFonts w:ascii="2  Badr" w:hAnsi="2  Badr"/>
          <w:rtl/>
          <w:lang w:bidi="ar-SA"/>
        </w:rPr>
        <w:t xml:space="preserve"> </w:t>
      </w:r>
      <w:r w:rsidRPr="00633C80">
        <w:rPr>
          <w:rFonts w:ascii="2  Badr" w:hAnsi="2  Badr" w:hint="cs"/>
          <w:rtl/>
          <w:lang w:bidi="ar-SA"/>
        </w:rPr>
        <w:t>مي‌كوشند</w:t>
      </w:r>
      <w:r w:rsidRPr="00633C80">
        <w:rPr>
          <w:rFonts w:ascii="2  Badr" w:hAnsi="2  Badr"/>
          <w:rtl/>
          <w:lang w:bidi="ar-SA"/>
        </w:rPr>
        <w:t xml:space="preserve">) </w:t>
      </w:r>
      <w:r w:rsidRPr="00633C80">
        <w:rPr>
          <w:rFonts w:ascii="2  Badr" w:hAnsi="2  Badr" w:hint="cs"/>
          <w:rtl/>
          <w:lang w:bidi="ar-SA"/>
        </w:rPr>
        <w:t>و</w:t>
      </w:r>
      <w:r w:rsidRPr="00633C80">
        <w:rPr>
          <w:rFonts w:ascii="2  Badr" w:hAnsi="2  Badr"/>
          <w:rtl/>
          <w:lang w:bidi="ar-SA"/>
        </w:rPr>
        <w:t xml:space="preserve"> </w:t>
      </w:r>
      <w:r w:rsidRPr="00633C80">
        <w:rPr>
          <w:rFonts w:ascii="2  Badr" w:hAnsi="2  Badr" w:hint="cs"/>
          <w:rtl/>
          <w:lang w:bidi="ar-SA"/>
        </w:rPr>
        <w:t>هنگامي</w:t>
      </w:r>
      <w:r w:rsidRPr="00633C80">
        <w:rPr>
          <w:rFonts w:ascii="2  Badr" w:hAnsi="2  Badr"/>
          <w:rtl/>
          <w:lang w:bidi="ar-SA"/>
        </w:rPr>
        <w:t xml:space="preserve"> </w:t>
      </w:r>
      <w:r w:rsidRPr="00633C80">
        <w:rPr>
          <w:rFonts w:ascii="2  Badr" w:hAnsi="2  Badr" w:hint="cs"/>
          <w:rtl/>
          <w:lang w:bidi="ar-SA"/>
        </w:rPr>
        <w:t>كه</w:t>
      </w:r>
      <w:r w:rsidRPr="00633C80">
        <w:rPr>
          <w:rFonts w:ascii="2  Badr" w:hAnsi="2  Badr"/>
          <w:rtl/>
          <w:lang w:bidi="ar-SA"/>
        </w:rPr>
        <w:t xml:space="preserve"> </w:t>
      </w:r>
      <w:r w:rsidRPr="00633C80">
        <w:rPr>
          <w:rFonts w:ascii="2  Badr" w:hAnsi="2  Badr" w:hint="cs"/>
          <w:rtl/>
          <w:lang w:bidi="ar-SA"/>
        </w:rPr>
        <w:t>آيات</w:t>
      </w:r>
      <w:r w:rsidRPr="00633C80">
        <w:rPr>
          <w:rFonts w:ascii="2  Badr" w:hAnsi="2  Badr"/>
          <w:rtl/>
          <w:lang w:bidi="ar-SA"/>
        </w:rPr>
        <w:t xml:space="preserve"> </w:t>
      </w:r>
      <w:r w:rsidRPr="00633C80">
        <w:rPr>
          <w:rFonts w:ascii="2  Badr" w:hAnsi="2  Badr" w:hint="cs"/>
          <w:rtl/>
          <w:lang w:bidi="ar-SA"/>
        </w:rPr>
        <w:t>او</w:t>
      </w:r>
      <w:r w:rsidRPr="00633C80">
        <w:rPr>
          <w:rFonts w:ascii="2  Badr" w:hAnsi="2  Badr"/>
          <w:rtl/>
          <w:lang w:bidi="ar-SA"/>
        </w:rPr>
        <w:t xml:space="preserve"> </w:t>
      </w:r>
      <w:r w:rsidRPr="00633C80">
        <w:rPr>
          <w:rFonts w:ascii="2  Badr" w:hAnsi="2  Badr" w:hint="cs"/>
          <w:rtl/>
          <w:lang w:bidi="ar-SA"/>
        </w:rPr>
        <w:t>بر</w:t>
      </w:r>
      <w:r w:rsidRPr="00633C80">
        <w:rPr>
          <w:rFonts w:ascii="2  Badr" w:hAnsi="2  Badr"/>
          <w:rtl/>
          <w:lang w:bidi="ar-SA"/>
        </w:rPr>
        <w:t xml:space="preserve"> </w:t>
      </w:r>
      <w:r w:rsidRPr="00633C80">
        <w:rPr>
          <w:rFonts w:ascii="2  Badr" w:hAnsi="2  Badr" w:hint="cs"/>
          <w:rtl/>
          <w:lang w:bidi="ar-SA"/>
        </w:rPr>
        <w:t>آنان</w:t>
      </w:r>
      <w:r w:rsidRPr="00633C80">
        <w:rPr>
          <w:rFonts w:ascii="2  Badr" w:hAnsi="2  Badr"/>
          <w:rtl/>
          <w:lang w:bidi="ar-SA"/>
        </w:rPr>
        <w:t xml:space="preserve"> </w:t>
      </w:r>
      <w:r w:rsidRPr="00633C80">
        <w:rPr>
          <w:rFonts w:ascii="2  Badr" w:hAnsi="2  Badr" w:hint="cs"/>
          <w:rtl/>
          <w:lang w:bidi="ar-SA"/>
        </w:rPr>
        <w:t>خوانده</w:t>
      </w:r>
      <w:r w:rsidRPr="00633C80">
        <w:rPr>
          <w:rFonts w:ascii="2  Badr" w:hAnsi="2  Badr"/>
          <w:rtl/>
          <w:lang w:bidi="ar-SA"/>
        </w:rPr>
        <w:t xml:space="preserve"> </w:t>
      </w:r>
      <w:r w:rsidRPr="00633C80">
        <w:rPr>
          <w:rFonts w:ascii="2  Badr" w:hAnsi="2  Badr" w:hint="cs"/>
          <w:rtl/>
          <w:lang w:bidi="ar-SA"/>
        </w:rPr>
        <w:t>مي‌شود</w:t>
      </w:r>
      <w:r>
        <w:rPr>
          <w:rFonts w:ascii="2  Badr" w:hAnsi="2  Badr"/>
          <w:rtl/>
          <w:lang w:bidi="ar-SA"/>
        </w:rPr>
        <w:t>،</w:t>
      </w:r>
      <w:r w:rsidRPr="00633C80">
        <w:rPr>
          <w:rFonts w:ascii="2  Badr" w:hAnsi="2  Badr"/>
          <w:rtl/>
          <w:lang w:bidi="ar-SA"/>
        </w:rPr>
        <w:t xml:space="preserve"> </w:t>
      </w:r>
      <w:r w:rsidRPr="00633C80">
        <w:rPr>
          <w:rFonts w:ascii="2  Badr" w:hAnsi="2  Badr" w:hint="cs"/>
          <w:rtl/>
          <w:lang w:bidi="ar-SA"/>
        </w:rPr>
        <w:t>بر</w:t>
      </w:r>
      <w:r w:rsidRPr="00633C80">
        <w:rPr>
          <w:rFonts w:ascii="2  Badr" w:hAnsi="2  Badr"/>
          <w:rtl/>
          <w:lang w:bidi="ar-SA"/>
        </w:rPr>
        <w:t xml:space="preserve"> </w:t>
      </w:r>
      <w:r w:rsidRPr="00633C80">
        <w:rPr>
          <w:rFonts w:ascii="2  Badr" w:hAnsi="2  Badr" w:hint="cs"/>
          <w:rtl/>
          <w:lang w:bidi="ar-SA"/>
        </w:rPr>
        <w:t>ايمانشان</w:t>
      </w:r>
      <w:r w:rsidRPr="00633C80">
        <w:rPr>
          <w:rFonts w:ascii="2  Badr" w:hAnsi="2  Badr"/>
          <w:rtl/>
          <w:lang w:bidi="ar-SA"/>
        </w:rPr>
        <w:t xml:space="preserve"> </w:t>
      </w:r>
      <w:r w:rsidRPr="00633C80">
        <w:rPr>
          <w:rFonts w:ascii="2  Badr" w:hAnsi="2  Badr" w:hint="cs"/>
          <w:rtl/>
          <w:lang w:bidi="ar-SA"/>
        </w:rPr>
        <w:t>مي‌افزايد</w:t>
      </w:r>
      <w:r>
        <w:rPr>
          <w:rFonts w:ascii="2  Badr" w:hAnsi="2  Badr"/>
          <w:rtl/>
          <w:lang w:bidi="ar-SA"/>
        </w:rPr>
        <w:t>،</w:t>
      </w:r>
      <w:r w:rsidRPr="00633C80">
        <w:rPr>
          <w:rFonts w:ascii="2  Badr" w:hAnsi="2  Badr"/>
          <w:rtl/>
          <w:lang w:bidi="ar-SA"/>
        </w:rPr>
        <w:t xml:space="preserve"> </w:t>
      </w:r>
      <w:r w:rsidRPr="00633C80">
        <w:rPr>
          <w:rFonts w:ascii="2  Badr" w:hAnsi="2  Badr" w:hint="cs"/>
          <w:rtl/>
          <w:lang w:bidi="ar-SA"/>
        </w:rPr>
        <w:t>و</w:t>
      </w:r>
      <w:r w:rsidRPr="00633C80">
        <w:rPr>
          <w:rFonts w:ascii="2  Badr" w:hAnsi="2  Badr"/>
          <w:rtl/>
          <w:lang w:bidi="ar-SA"/>
        </w:rPr>
        <w:t xml:space="preserve"> </w:t>
      </w:r>
      <w:r w:rsidRPr="00633C80">
        <w:rPr>
          <w:rFonts w:ascii="2  Badr" w:hAnsi="2  Badr" w:hint="cs"/>
          <w:rtl/>
          <w:lang w:bidi="ar-SA"/>
        </w:rPr>
        <w:t>بر</w:t>
      </w:r>
      <w:r w:rsidRPr="00633C80">
        <w:rPr>
          <w:rFonts w:ascii="2  Badr" w:hAnsi="2  Badr"/>
          <w:rtl/>
          <w:lang w:bidi="ar-SA"/>
        </w:rPr>
        <w:t xml:space="preserve"> </w:t>
      </w:r>
      <w:r w:rsidRPr="00633C80">
        <w:rPr>
          <w:rFonts w:ascii="2  Badr" w:hAnsi="2  Badr" w:hint="cs"/>
          <w:rtl/>
          <w:lang w:bidi="ar-SA"/>
        </w:rPr>
        <w:t>پروردگار</w:t>
      </w:r>
      <w:r w:rsidRPr="00633C80">
        <w:rPr>
          <w:rFonts w:ascii="2  Badr" w:hAnsi="2  Badr"/>
          <w:rtl/>
          <w:lang w:bidi="ar-SA"/>
        </w:rPr>
        <w:t xml:space="preserve"> </w:t>
      </w:r>
      <w:r w:rsidRPr="00633C80">
        <w:rPr>
          <w:rFonts w:ascii="2  Badr" w:hAnsi="2  Badr" w:hint="cs"/>
          <w:rtl/>
          <w:lang w:bidi="ar-SA"/>
        </w:rPr>
        <w:t>خود</w:t>
      </w:r>
      <w:r w:rsidRPr="00633C80">
        <w:rPr>
          <w:rFonts w:ascii="2  Badr" w:hAnsi="2  Badr"/>
          <w:rtl/>
          <w:lang w:bidi="ar-SA"/>
        </w:rPr>
        <w:t xml:space="preserve"> </w:t>
      </w:r>
      <w:r w:rsidRPr="00633C80">
        <w:rPr>
          <w:rFonts w:ascii="2  Badr" w:hAnsi="2  Badr" w:hint="cs"/>
          <w:rtl/>
          <w:lang w:bidi="ar-SA"/>
        </w:rPr>
        <w:t>توكّل</w:t>
      </w:r>
      <w:r w:rsidRPr="00633C80">
        <w:rPr>
          <w:rFonts w:ascii="2  Badr" w:hAnsi="2  Badr"/>
          <w:rtl/>
          <w:lang w:bidi="ar-SA"/>
        </w:rPr>
        <w:t xml:space="preserve"> </w:t>
      </w:r>
      <w:r w:rsidRPr="00633C80">
        <w:rPr>
          <w:rFonts w:ascii="2  Badr" w:hAnsi="2  Badr" w:hint="cs"/>
          <w:rtl/>
          <w:lang w:bidi="ar-SA"/>
        </w:rPr>
        <w:t>مي‌كنند</w:t>
      </w:r>
      <w:r>
        <w:rPr>
          <w:rFonts w:ascii="2  Badr" w:hAnsi="2  Badr"/>
          <w:rtl/>
          <w:lang w:bidi="ar-SA"/>
        </w:rPr>
        <w:t xml:space="preserve"> (</w:t>
      </w:r>
      <w:r w:rsidRPr="00633C80">
        <w:rPr>
          <w:rFonts w:ascii="2  Badr" w:hAnsi="2  Badr" w:hint="cs"/>
          <w:rtl/>
          <w:lang w:bidi="ar-SA"/>
        </w:rPr>
        <w:t>و</w:t>
      </w:r>
      <w:r w:rsidRPr="00633C80">
        <w:rPr>
          <w:rFonts w:ascii="2  Badr" w:hAnsi="2  Badr"/>
          <w:rtl/>
          <w:lang w:bidi="ar-SA"/>
        </w:rPr>
        <w:t xml:space="preserve"> </w:t>
      </w:r>
      <w:r w:rsidRPr="00633C80">
        <w:rPr>
          <w:rFonts w:ascii="2  Badr" w:hAnsi="2  Badr" w:hint="cs"/>
          <w:rtl/>
          <w:lang w:bidi="ar-SA"/>
        </w:rPr>
        <w:t>خويشتن</w:t>
      </w:r>
      <w:r w:rsidRPr="00633C80">
        <w:rPr>
          <w:rFonts w:ascii="2  Badr" w:hAnsi="2  Badr"/>
          <w:rtl/>
          <w:lang w:bidi="ar-SA"/>
        </w:rPr>
        <w:t xml:space="preserve"> </w:t>
      </w:r>
      <w:r w:rsidRPr="00633C80">
        <w:rPr>
          <w:rFonts w:ascii="2  Badr" w:hAnsi="2  Badr" w:hint="cs"/>
          <w:rtl/>
          <w:lang w:bidi="ar-SA"/>
        </w:rPr>
        <w:t>را</w:t>
      </w:r>
      <w:r w:rsidRPr="00633C80">
        <w:rPr>
          <w:rFonts w:ascii="2  Badr" w:hAnsi="2  Badr"/>
          <w:rtl/>
          <w:lang w:bidi="ar-SA"/>
        </w:rPr>
        <w:t xml:space="preserve"> </w:t>
      </w:r>
      <w:r w:rsidRPr="00633C80">
        <w:rPr>
          <w:rFonts w:ascii="2  Badr" w:hAnsi="2  Badr" w:hint="cs"/>
          <w:rtl/>
          <w:lang w:bidi="ar-SA"/>
        </w:rPr>
        <w:t>در</w:t>
      </w:r>
      <w:r w:rsidRPr="00633C80">
        <w:rPr>
          <w:rFonts w:ascii="2  Badr" w:hAnsi="2  Badr"/>
          <w:rtl/>
          <w:lang w:bidi="ar-SA"/>
        </w:rPr>
        <w:t xml:space="preserve"> </w:t>
      </w:r>
      <w:r w:rsidRPr="00633C80">
        <w:rPr>
          <w:rFonts w:ascii="2  Badr" w:hAnsi="2  Badr" w:hint="cs"/>
          <w:rtl/>
          <w:lang w:bidi="ar-SA"/>
        </w:rPr>
        <w:t>پناه</w:t>
      </w:r>
      <w:r w:rsidRPr="00633C80">
        <w:rPr>
          <w:rFonts w:ascii="2  Badr" w:hAnsi="2  Badr"/>
          <w:rtl/>
          <w:lang w:bidi="ar-SA"/>
        </w:rPr>
        <w:t xml:space="preserve"> </w:t>
      </w:r>
      <w:r w:rsidRPr="00633C80">
        <w:rPr>
          <w:rFonts w:ascii="2  Badr" w:hAnsi="2  Badr" w:hint="cs"/>
          <w:rtl/>
          <w:lang w:bidi="ar-SA"/>
        </w:rPr>
        <w:t>او</w:t>
      </w:r>
      <w:r w:rsidRPr="00633C80">
        <w:rPr>
          <w:rFonts w:ascii="2  Badr" w:hAnsi="2  Badr"/>
          <w:rtl/>
          <w:lang w:bidi="ar-SA"/>
        </w:rPr>
        <w:t xml:space="preserve"> </w:t>
      </w:r>
      <w:r w:rsidRPr="00633C80">
        <w:rPr>
          <w:rFonts w:ascii="2  Badr" w:hAnsi="2  Badr" w:hint="cs"/>
          <w:rtl/>
          <w:lang w:bidi="ar-SA"/>
        </w:rPr>
        <w:t>مي‌دارند</w:t>
      </w:r>
      <w:r w:rsidRPr="00633C80">
        <w:rPr>
          <w:rFonts w:ascii="2  Badr" w:hAnsi="2  Badr"/>
          <w:rtl/>
          <w:lang w:bidi="ar-SA"/>
        </w:rPr>
        <w:t xml:space="preserve"> </w:t>
      </w:r>
      <w:r w:rsidRPr="00633C80">
        <w:rPr>
          <w:rFonts w:ascii="2  Badr" w:hAnsi="2  Badr" w:hint="cs"/>
          <w:rtl/>
          <w:lang w:bidi="ar-SA"/>
        </w:rPr>
        <w:t>و</w:t>
      </w:r>
      <w:r w:rsidRPr="00633C80">
        <w:rPr>
          <w:rFonts w:ascii="2  Badr" w:hAnsi="2  Badr"/>
          <w:rtl/>
          <w:lang w:bidi="ar-SA"/>
        </w:rPr>
        <w:t xml:space="preserve"> </w:t>
      </w:r>
      <w:r w:rsidRPr="00633C80">
        <w:rPr>
          <w:rFonts w:ascii="2  Badr" w:hAnsi="2  Badr" w:hint="cs"/>
          <w:rtl/>
          <w:lang w:bidi="ar-SA"/>
        </w:rPr>
        <w:t>هستي</w:t>
      </w:r>
      <w:r w:rsidRPr="00633C80">
        <w:rPr>
          <w:rFonts w:ascii="2  Badr" w:hAnsi="2  Badr"/>
          <w:rtl/>
          <w:lang w:bidi="ar-SA"/>
        </w:rPr>
        <w:t xml:space="preserve"> </w:t>
      </w:r>
      <w:r w:rsidRPr="00633C80">
        <w:rPr>
          <w:rFonts w:ascii="2  Badr" w:hAnsi="2  Badr" w:hint="cs"/>
          <w:rtl/>
          <w:lang w:bidi="ar-SA"/>
        </w:rPr>
        <w:t>خويش</w:t>
      </w:r>
      <w:r w:rsidRPr="00633C80">
        <w:rPr>
          <w:rFonts w:ascii="2  Badr" w:hAnsi="2  Badr"/>
          <w:rtl/>
          <w:lang w:bidi="ar-SA"/>
        </w:rPr>
        <w:t xml:space="preserve"> </w:t>
      </w:r>
      <w:r w:rsidRPr="00633C80">
        <w:rPr>
          <w:rFonts w:ascii="2  Badr" w:hAnsi="2  Badr" w:hint="cs"/>
          <w:rtl/>
          <w:lang w:bidi="ar-SA"/>
        </w:rPr>
        <w:t>را</w:t>
      </w:r>
      <w:r w:rsidRPr="00633C80">
        <w:rPr>
          <w:rFonts w:ascii="2  Badr" w:hAnsi="2  Badr"/>
          <w:rtl/>
          <w:lang w:bidi="ar-SA"/>
        </w:rPr>
        <w:t xml:space="preserve"> </w:t>
      </w:r>
      <w:r w:rsidRPr="00633C80">
        <w:rPr>
          <w:rFonts w:ascii="2  Badr" w:hAnsi="2  Badr" w:hint="cs"/>
          <w:rtl/>
          <w:lang w:bidi="ar-SA"/>
        </w:rPr>
        <w:t>بدو</w:t>
      </w:r>
      <w:r w:rsidRPr="00633C80">
        <w:rPr>
          <w:rFonts w:ascii="2  Badr" w:hAnsi="2  Badr"/>
          <w:rtl/>
          <w:lang w:bidi="ar-SA"/>
        </w:rPr>
        <w:t xml:space="preserve"> </w:t>
      </w:r>
      <w:r w:rsidRPr="00633C80">
        <w:rPr>
          <w:rFonts w:ascii="2  Badr" w:hAnsi="2  Badr" w:hint="cs"/>
          <w:rtl/>
          <w:lang w:bidi="ar-SA"/>
        </w:rPr>
        <w:t>مي‌سپارند</w:t>
      </w:r>
      <w:r>
        <w:rPr>
          <w:rFonts w:ascii="2  Badr" w:hAnsi="2  Badr"/>
          <w:rtl/>
          <w:lang w:bidi="ar-SA"/>
        </w:rPr>
        <w:t>)</w:t>
      </w:r>
      <w:r w:rsidRPr="00633C80">
        <w:rPr>
          <w:rFonts w:ascii="2  Badr" w:hAnsi="2  Badr"/>
          <w:rtl/>
          <w:lang w:bidi="ar-SA"/>
        </w:rPr>
        <w:t>. ‏</w:t>
      </w:r>
      <w:r w:rsidRPr="00633C80">
        <w:rPr>
          <w:rFonts w:ascii="2  Badr" w:hAnsi="2  Badr" w:hint="cs"/>
          <w:rtl/>
          <w:lang w:bidi="ar-SA"/>
        </w:rPr>
        <w:t>آنان</w:t>
      </w:r>
      <w:r w:rsidRPr="00633C80">
        <w:rPr>
          <w:rFonts w:ascii="2  Badr" w:hAnsi="2  Badr"/>
          <w:rtl/>
          <w:lang w:bidi="ar-SA"/>
        </w:rPr>
        <w:t xml:space="preserve"> </w:t>
      </w:r>
      <w:r w:rsidRPr="00633C80">
        <w:rPr>
          <w:rFonts w:ascii="2  Badr" w:hAnsi="2  Badr" w:hint="cs"/>
          <w:rtl/>
          <w:lang w:bidi="ar-SA"/>
        </w:rPr>
        <w:t>كسانيند</w:t>
      </w:r>
      <w:r w:rsidRPr="00633C80">
        <w:rPr>
          <w:rFonts w:ascii="2  Badr" w:hAnsi="2  Badr"/>
          <w:rtl/>
          <w:lang w:bidi="ar-SA"/>
        </w:rPr>
        <w:t xml:space="preserve"> </w:t>
      </w:r>
      <w:r w:rsidRPr="00633C80">
        <w:rPr>
          <w:rFonts w:ascii="2  Badr" w:hAnsi="2  Badr" w:hint="cs"/>
          <w:rtl/>
          <w:lang w:bidi="ar-SA"/>
        </w:rPr>
        <w:t>كه</w:t>
      </w:r>
      <w:r w:rsidRPr="00633C80">
        <w:rPr>
          <w:rFonts w:ascii="2  Badr" w:hAnsi="2  Badr"/>
          <w:rtl/>
          <w:lang w:bidi="ar-SA"/>
        </w:rPr>
        <w:t xml:space="preserve"> </w:t>
      </w:r>
      <w:r w:rsidRPr="00633C80">
        <w:rPr>
          <w:rFonts w:ascii="2  Badr" w:hAnsi="2  Badr" w:hint="cs"/>
          <w:rtl/>
          <w:lang w:bidi="ar-SA"/>
        </w:rPr>
        <w:t>نماز</w:t>
      </w:r>
      <w:r w:rsidRPr="00633C80">
        <w:rPr>
          <w:rFonts w:ascii="2  Badr" w:hAnsi="2  Badr"/>
          <w:rtl/>
          <w:lang w:bidi="ar-SA"/>
        </w:rPr>
        <w:t xml:space="preserve"> </w:t>
      </w:r>
      <w:r w:rsidRPr="00633C80">
        <w:rPr>
          <w:rFonts w:ascii="2  Badr" w:hAnsi="2  Badr" w:hint="cs"/>
          <w:rtl/>
          <w:lang w:bidi="ar-SA"/>
        </w:rPr>
        <w:t>را</w:t>
      </w:r>
      <w:r w:rsidRPr="00633C80">
        <w:rPr>
          <w:rFonts w:ascii="2  Badr" w:hAnsi="2  Badr"/>
          <w:rtl/>
          <w:lang w:bidi="ar-SA"/>
        </w:rPr>
        <w:t xml:space="preserve"> </w:t>
      </w:r>
      <w:r w:rsidRPr="00633C80">
        <w:rPr>
          <w:rFonts w:ascii="2  Badr" w:hAnsi="2  Badr" w:hint="cs"/>
          <w:rtl/>
          <w:lang w:bidi="ar-SA"/>
        </w:rPr>
        <w:t>چنان</w:t>
      </w:r>
      <w:r w:rsidRPr="00633C80">
        <w:rPr>
          <w:rFonts w:ascii="2  Badr" w:hAnsi="2  Badr"/>
          <w:rtl/>
          <w:lang w:bidi="ar-SA"/>
        </w:rPr>
        <w:t xml:space="preserve"> </w:t>
      </w:r>
      <w:r w:rsidRPr="00633C80">
        <w:rPr>
          <w:rFonts w:ascii="2  Badr" w:hAnsi="2  Badr" w:hint="cs"/>
          <w:rtl/>
          <w:lang w:bidi="ar-SA"/>
        </w:rPr>
        <w:t>كه</w:t>
      </w:r>
      <w:r w:rsidRPr="00633C80">
        <w:rPr>
          <w:rFonts w:ascii="2  Badr" w:hAnsi="2  Badr"/>
          <w:rtl/>
          <w:lang w:bidi="ar-SA"/>
        </w:rPr>
        <w:t xml:space="preserve"> </w:t>
      </w:r>
      <w:r w:rsidRPr="00633C80">
        <w:rPr>
          <w:rFonts w:ascii="2  Badr" w:hAnsi="2  Badr" w:hint="cs"/>
          <w:rtl/>
          <w:lang w:bidi="ar-SA"/>
        </w:rPr>
        <w:t>بايد</w:t>
      </w:r>
      <w:r w:rsidRPr="00633C80">
        <w:rPr>
          <w:rFonts w:ascii="2  Badr" w:hAnsi="2  Badr"/>
          <w:rtl/>
          <w:lang w:bidi="ar-SA"/>
        </w:rPr>
        <w:t xml:space="preserve"> </w:t>
      </w:r>
      <w:r w:rsidRPr="00633C80">
        <w:rPr>
          <w:rFonts w:ascii="2  Badr" w:hAnsi="2  Badr" w:hint="cs"/>
          <w:rtl/>
          <w:lang w:bidi="ar-SA"/>
        </w:rPr>
        <w:t>مي‌خوانند</w:t>
      </w:r>
      <w:r w:rsidRPr="00633C80">
        <w:rPr>
          <w:rFonts w:ascii="2  Badr" w:hAnsi="2  Badr"/>
          <w:rtl/>
          <w:lang w:bidi="ar-SA"/>
        </w:rPr>
        <w:t xml:space="preserve"> </w:t>
      </w:r>
      <w:r w:rsidRPr="00633C80">
        <w:rPr>
          <w:rFonts w:ascii="2  Badr" w:hAnsi="2  Badr" w:hint="cs"/>
          <w:rtl/>
          <w:lang w:bidi="ar-SA"/>
        </w:rPr>
        <w:t>و</w:t>
      </w:r>
      <w:r w:rsidRPr="00633C80">
        <w:rPr>
          <w:rFonts w:ascii="2  Badr" w:hAnsi="2  Badr"/>
          <w:rtl/>
          <w:lang w:bidi="ar-SA"/>
        </w:rPr>
        <w:t xml:space="preserve"> </w:t>
      </w:r>
      <w:r w:rsidRPr="00633C80">
        <w:rPr>
          <w:rFonts w:ascii="2  Badr" w:hAnsi="2  Badr" w:hint="cs"/>
          <w:rtl/>
          <w:lang w:bidi="ar-SA"/>
        </w:rPr>
        <w:t>از</w:t>
      </w:r>
      <w:r w:rsidRPr="00633C80">
        <w:rPr>
          <w:rFonts w:ascii="2  Badr" w:hAnsi="2  Badr"/>
          <w:rtl/>
          <w:lang w:bidi="ar-SA"/>
        </w:rPr>
        <w:t xml:space="preserve"> </w:t>
      </w:r>
      <w:r w:rsidRPr="00633C80">
        <w:rPr>
          <w:rFonts w:ascii="2  Badr" w:hAnsi="2  Badr" w:hint="cs"/>
          <w:rtl/>
          <w:lang w:bidi="ar-SA"/>
        </w:rPr>
        <w:t>آنچه</w:t>
      </w:r>
      <w:r w:rsidRPr="00633C80">
        <w:rPr>
          <w:rFonts w:ascii="2  Badr" w:hAnsi="2  Badr"/>
          <w:rtl/>
          <w:lang w:bidi="ar-SA"/>
        </w:rPr>
        <w:t xml:space="preserve"> </w:t>
      </w:r>
      <w:r w:rsidRPr="00633C80">
        <w:rPr>
          <w:rFonts w:ascii="2  Badr" w:hAnsi="2  Badr" w:hint="cs"/>
          <w:rtl/>
          <w:lang w:bidi="ar-SA"/>
        </w:rPr>
        <w:t>بديشان</w:t>
      </w:r>
      <w:r w:rsidRPr="00633C80">
        <w:rPr>
          <w:rFonts w:ascii="2  Badr" w:hAnsi="2  Badr"/>
          <w:rtl/>
          <w:lang w:bidi="ar-SA"/>
        </w:rPr>
        <w:t xml:space="preserve"> </w:t>
      </w:r>
      <w:r w:rsidRPr="00633C80">
        <w:rPr>
          <w:rFonts w:ascii="2  Badr" w:hAnsi="2  Badr" w:hint="cs"/>
          <w:rtl/>
          <w:lang w:bidi="ar-SA"/>
        </w:rPr>
        <w:t>عطاء</w:t>
      </w:r>
      <w:r w:rsidRPr="00633C80">
        <w:rPr>
          <w:rFonts w:ascii="2  Badr" w:hAnsi="2  Badr"/>
          <w:rtl/>
          <w:lang w:bidi="ar-SA"/>
        </w:rPr>
        <w:t xml:space="preserve"> </w:t>
      </w:r>
      <w:r w:rsidRPr="00633C80">
        <w:rPr>
          <w:rFonts w:ascii="2  Badr" w:hAnsi="2  Badr" w:hint="cs"/>
          <w:rtl/>
          <w:lang w:bidi="ar-SA"/>
        </w:rPr>
        <w:t>كرده‌ايم،</w:t>
      </w:r>
      <w:r>
        <w:rPr>
          <w:rFonts w:ascii="2  Badr" w:hAnsi="2  Badr"/>
          <w:rtl/>
          <w:lang w:bidi="ar-SA"/>
        </w:rPr>
        <w:t xml:space="preserve">  (</w:t>
      </w:r>
      <w:r w:rsidRPr="00633C80">
        <w:rPr>
          <w:rFonts w:ascii="2  Badr" w:hAnsi="2  Badr" w:hint="cs"/>
          <w:rtl/>
          <w:lang w:bidi="ar-SA"/>
        </w:rPr>
        <w:t>مقداري</w:t>
      </w:r>
      <w:r w:rsidRPr="00633C80">
        <w:rPr>
          <w:rFonts w:ascii="2  Badr" w:hAnsi="2  Badr"/>
          <w:rtl/>
          <w:lang w:bidi="ar-SA"/>
        </w:rPr>
        <w:t xml:space="preserve"> </w:t>
      </w:r>
      <w:r w:rsidRPr="00633C80">
        <w:rPr>
          <w:rFonts w:ascii="2  Badr" w:hAnsi="2  Badr" w:hint="cs"/>
          <w:rtl/>
          <w:lang w:bidi="ar-SA"/>
        </w:rPr>
        <w:t>را</w:t>
      </w:r>
      <w:r w:rsidRPr="00633C80">
        <w:rPr>
          <w:rFonts w:ascii="2  Badr" w:hAnsi="2  Badr"/>
          <w:rtl/>
          <w:lang w:bidi="ar-SA"/>
        </w:rPr>
        <w:t xml:space="preserve"> </w:t>
      </w:r>
      <w:r w:rsidRPr="00633C80">
        <w:rPr>
          <w:rFonts w:ascii="2  Badr" w:hAnsi="2  Badr" w:hint="cs"/>
          <w:rtl/>
          <w:lang w:bidi="ar-SA"/>
        </w:rPr>
        <w:t>به</w:t>
      </w:r>
      <w:r w:rsidRPr="00633C80">
        <w:rPr>
          <w:rFonts w:ascii="2  Badr" w:hAnsi="2  Badr"/>
          <w:rtl/>
          <w:lang w:bidi="ar-SA"/>
        </w:rPr>
        <w:t xml:space="preserve"> </w:t>
      </w:r>
      <w:r w:rsidRPr="00633C80">
        <w:rPr>
          <w:rFonts w:ascii="2  Badr" w:hAnsi="2  Badr" w:hint="cs"/>
          <w:rtl/>
          <w:lang w:bidi="ar-SA"/>
        </w:rPr>
        <w:t>نيازمندان</w:t>
      </w:r>
      <w:r>
        <w:rPr>
          <w:rFonts w:ascii="2  Badr" w:hAnsi="2  Badr"/>
          <w:rtl/>
          <w:lang w:bidi="ar-SA"/>
        </w:rPr>
        <w:t>)</w:t>
      </w:r>
      <w:r w:rsidRPr="00633C80">
        <w:rPr>
          <w:rFonts w:ascii="2  Badr" w:hAnsi="2  Badr"/>
          <w:rtl/>
          <w:lang w:bidi="ar-SA"/>
        </w:rPr>
        <w:t xml:space="preserve"> </w:t>
      </w:r>
      <w:r w:rsidRPr="00633C80">
        <w:rPr>
          <w:rFonts w:ascii="2  Badr" w:hAnsi="2  Badr" w:hint="cs"/>
          <w:rtl/>
          <w:lang w:bidi="ar-SA"/>
        </w:rPr>
        <w:t>مي‌بخشند</w:t>
      </w:r>
      <w:r w:rsidRPr="00633C80">
        <w:rPr>
          <w:rFonts w:ascii="2  Badr" w:hAnsi="2  Badr"/>
          <w:rtl/>
          <w:lang w:bidi="ar-SA"/>
        </w:rPr>
        <w:t>. ‏</w:t>
      </w:r>
      <w:r w:rsidRPr="00633C80">
        <w:rPr>
          <w:rFonts w:ascii="2  Badr" w:hAnsi="2  Badr" w:hint="cs"/>
          <w:rtl/>
          <w:lang w:bidi="ar-SA"/>
        </w:rPr>
        <w:t xml:space="preserve"> ‏آنان</w:t>
      </w:r>
      <w:r w:rsidRPr="00633C80">
        <w:rPr>
          <w:rFonts w:ascii="2  Badr" w:hAnsi="2  Badr"/>
          <w:rtl/>
          <w:lang w:bidi="ar-SA"/>
        </w:rPr>
        <w:t xml:space="preserve"> </w:t>
      </w:r>
      <w:r w:rsidRPr="00633C80">
        <w:rPr>
          <w:rFonts w:ascii="2  Badr" w:hAnsi="2  Badr" w:hint="cs"/>
          <w:rtl/>
          <w:lang w:bidi="ar-SA"/>
        </w:rPr>
        <w:t>واقعاً</w:t>
      </w:r>
      <w:r w:rsidRPr="00633C80">
        <w:rPr>
          <w:rFonts w:ascii="2  Badr" w:hAnsi="2  Badr"/>
          <w:rtl/>
          <w:lang w:bidi="ar-SA"/>
        </w:rPr>
        <w:t xml:space="preserve"> </w:t>
      </w:r>
      <w:r w:rsidRPr="00633C80">
        <w:rPr>
          <w:rFonts w:ascii="2  Badr" w:hAnsi="2  Badr" w:hint="cs"/>
          <w:rtl/>
          <w:lang w:bidi="ar-SA"/>
        </w:rPr>
        <w:t>مؤمن</w:t>
      </w:r>
      <w:r w:rsidRPr="00633C80">
        <w:rPr>
          <w:rFonts w:ascii="2  Badr" w:hAnsi="2  Badr"/>
          <w:rtl/>
          <w:lang w:bidi="ar-SA"/>
        </w:rPr>
        <w:t xml:space="preserve"> </w:t>
      </w:r>
      <w:r w:rsidRPr="00633C80">
        <w:rPr>
          <w:rFonts w:ascii="2  Badr" w:hAnsi="2  Badr" w:hint="cs"/>
          <w:rtl/>
          <w:lang w:bidi="ar-SA"/>
        </w:rPr>
        <w:t>هستند</w:t>
      </w:r>
      <w:r w:rsidRPr="00633C80">
        <w:rPr>
          <w:rFonts w:ascii="2  Badr" w:hAnsi="2  Badr"/>
          <w:rtl/>
          <w:lang w:bidi="ar-SA"/>
        </w:rPr>
        <w:t xml:space="preserve"> </w:t>
      </w:r>
      <w:r w:rsidRPr="00633C80">
        <w:rPr>
          <w:rFonts w:ascii="2  Badr" w:hAnsi="2  Badr" w:hint="cs"/>
          <w:rtl/>
          <w:lang w:bidi="ar-SA"/>
        </w:rPr>
        <w:t>و</w:t>
      </w:r>
      <w:r w:rsidRPr="00633C80">
        <w:rPr>
          <w:rFonts w:ascii="2  Badr" w:hAnsi="2  Badr"/>
          <w:rtl/>
          <w:lang w:bidi="ar-SA"/>
        </w:rPr>
        <w:t xml:space="preserve"> </w:t>
      </w:r>
      <w:r w:rsidRPr="00633C80">
        <w:rPr>
          <w:rFonts w:ascii="2  Badr" w:hAnsi="2  Badr" w:hint="cs"/>
          <w:rtl/>
          <w:lang w:bidi="ar-SA"/>
        </w:rPr>
        <w:t>داراي</w:t>
      </w:r>
      <w:r w:rsidRPr="00633C80">
        <w:rPr>
          <w:rFonts w:ascii="2  Badr" w:hAnsi="2  Badr"/>
          <w:rtl/>
          <w:lang w:bidi="ar-SA"/>
        </w:rPr>
        <w:t xml:space="preserve"> </w:t>
      </w:r>
      <w:r w:rsidRPr="00633C80">
        <w:rPr>
          <w:rFonts w:ascii="2  Badr" w:hAnsi="2  Badr" w:hint="cs"/>
          <w:rtl/>
          <w:lang w:bidi="ar-SA"/>
        </w:rPr>
        <w:t>درجات</w:t>
      </w:r>
      <w:r w:rsidRPr="00633C80">
        <w:rPr>
          <w:rFonts w:ascii="2  Badr" w:hAnsi="2  Badr"/>
          <w:rtl/>
          <w:lang w:bidi="ar-SA"/>
        </w:rPr>
        <w:t xml:space="preserve"> </w:t>
      </w:r>
      <w:r w:rsidRPr="00633C80">
        <w:rPr>
          <w:rFonts w:ascii="2  Badr" w:hAnsi="2  Badr" w:hint="cs"/>
          <w:rtl/>
          <w:lang w:bidi="ar-SA"/>
        </w:rPr>
        <w:t>عالي،</w:t>
      </w:r>
      <w:r w:rsidRPr="00633C80">
        <w:rPr>
          <w:rFonts w:ascii="2  Badr" w:hAnsi="2  Badr"/>
          <w:rtl/>
          <w:lang w:bidi="ar-SA"/>
        </w:rPr>
        <w:t xml:space="preserve"> </w:t>
      </w:r>
      <w:r w:rsidRPr="00633C80">
        <w:rPr>
          <w:rFonts w:ascii="2  Badr" w:hAnsi="2  Badr" w:hint="cs"/>
          <w:rtl/>
          <w:lang w:bidi="ar-SA"/>
        </w:rPr>
        <w:t>مغفرت</w:t>
      </w:r>
      <w:r w:rsidRPr="00633C80">
        <w:rPr>
          <w:rFonts w:ascii="2  Badr" w:hAnsi="2  Badr"/>
          <w:rtl/>
          <w:lang w:bidi="ar-SA"/>
        </w:rPr>
        <w:t xml:space="preserve"> </w:t>
      </w:r>
      <w:r w:rsidRPr="00633C80">
        <w:rPr>
          <w:rFonts w:ascii="2  Badr" w:hAnsi="2  Badr" w:hint="cs"/>
          <w:rtl/>
          <w:lang w:bidi="ar-SA"/>
        </w:rPr>
        <w:t>الهي</w:t>
      </w:r>
      <w:r>
        <w:rPr>
          <w:rFonts w:ascii="2  Badr" w:hAnsi="2  Badr"/>
          <w:rtl/>
          <w:lang w:bidi="ar-SA"/>
        </w:rPr>
        <w:t>،</w:t>
      </w:r>
      <w:r w:rsidRPr="00633C80">
        <w:rPr>
          <w:rFonts w:ascii="2  Badr" w:hAnsi="2  Badr"/>
          <w:rtl/>
          <w:lang w:bidi="ar-SA"/>
        </w:rPr>
        <w:t xml:space="preserve"> </w:t>
      </w:r>
      <w:r w:rsidRPr="00633C80">
        <w:rPr>
          <w:rFonts w:ascii="2  Badr" w:hAnsi="2  Badr" w:hint="cs"/>
          <w:rtl/>
          <w:lang w:bidi="ar-SA"/>
        </w:rPr>
        <w:t>و</w:t>
      </w:r>
      <w:r w:rsidRPr="00633C80">
        <w:rPr>
          <w:rFonts w:ascii="2  Badr" w:hAnsi="2  Badr"/>
          <w:rtl/>
          <w:lang w:bidi="ar-SA"/>
        </w:rPr>
        <w:t xml:space="preserve"> </w:t>
      </w:r>
      <w:r w:rsidRPr="00633C80">
        <w:rPr>
          <w:rFonts w:ascii="2  Badr" w:hAnsi="2  Badr" w:hint="cs"/>
          <w:rtl/>
          <w:lang w:bidi="ar-SA"/>
        </w:rPr>
        <w:t>روزي</w:t>
      </w:r>
      <w:r w:rsidRPr="00633C80">
        <w:rPr>
          <w:rFonts w:ascii="2  Badr" w:hAnsi="2  Badr"/>
          <w:rtl/>
          <w:lang w:bidi="ar-SA"/>
        </w:rPr>
        <w:t xml:space="preserve"> </w:t>
      </w:r>
      <w:r w:rsidRPr="00633C80">
        <w:rPr>
          <w:rFonts w:ascii="2  Badr" w:hAnsi="2  Badr" w:hint="cs"/>
          <w:rtl/>
          <w:lang w:bidi="ar-SA"/>
        </w:rPr>
        <w:t>پاك</w:t>
      </w:r>
      <w:r w:rsidRPr="00633C80">
        <w:rPr>
          <w:rFonts w:ascii="2  Badr" w:hAnsi="2  Badr"/>
          <w:rtl/>
          <w:lang w:bidi="ar-SA"/>
        </w:rPr>
        <w:t xml:space="preserve"> </w:t>
      </w:r>
      <w:r w:rsidRPr="00633C80">
        <w:rPr>
          <w:rFonts w:ascii="2  Badr" w:hAnsi="2  Badr" w:hint="cs"/>
          <w:rtl/>
          <w:lang w:bidi="ar-SA"/>
        </w:rPr>
        <w:t>و</w:t>
      </w:r>
      <w:r w:rsidRPr="00633C80">
        <w:rPr>
          <w:rFonts w:ascii="2  Badr" w:hAnsi="2  Badr"/>
          <w:rtl/>
          <w:lang w:bidi="ar-SA"/>
        </w:rPr>
        <w:t xml:space="preserve"> </w:t>
      </w:r>
      <w:r w:rsidRPr="00633C80">
        <w:rPr>
          <w:rFonts w:ascii="2  Badr" w:hAnsi="2  Badr" w:hint="cs"/>
          <w:rtl/>
          <w:lang w:bidi="ar-SA"/>
        </w:rPr>
        <w:t>فراوان،</w:t>
      </w:r>
      <w:r w:rsidRPr="00633C80">
        <w:rPr>
          <w:rFonts w:ascii="2  Badr" w:hAnsi="2  Badr"/>
          <w:rtl/>
          <w:lang w:bidi="ar-SA"/>
        </w:rPr>
        <w:t xml:space="preserve"> </w:t>
      </w:r>
      <w:r w:rsidRPr="00633C80">
        <w:rPr>
          <w:rFonts w:ascii="2  Badr" w:hAnsi="2  Badr" w:hint="cs"/>
          <w:rtl/>
          <w:lang w:bidi="ar-SA"/>
        </w:rPr>
        <w:t>در</w:t>
      </w:r>
      <w:r w:rsidRPr="00633C80">
        <w:rPr>
          <w:rFonts w:ascii="2  Badr" w:hAnsi="2  Badr"/>
          <w:rtl/>
          <w:lang w:bidi="ar-SA"/>
        </w:rPr>
        <w:t xml:space="preserve"> </w:t>
      </w:r>
      <w:r w:rsidRPr="00633C80">
        <w:rPr>
          <w:rFonts w:ascii="2  Badr" w:hAnsi="2  Badr" w:hint="cs"/>
          <w:rtl/>
          <w:lang w:bidi="ar-SA"/>
        </w:rPr>
        <w:t>پيشگاه</w:t>
      </w:r>
      <w:r w:rsidRPr="00633C80">
        <w:rPr>
          <w:rFonts w:ascii="2  Badr" w:hAnsi="2  Badr"/>
          <w:rtl/>
          <w:lang w:bidi="ar-SA"/>
        </w:rPr>
        <w:t xml:space="preserve"> </w:t>
      </w:r>
      <w:r w:rsidRPr="00633C80">
        <w:rPr>
          <w:rFonts w:ascii="2  Badr" w:hAnsi="2  Badr" w:hint="cs"/>
          <w:rtl/>
          <w:lang w:bidi="ar-SA"/>
        </w:rPr>
        <w:t>خداي</w:t>
      </w:r>
      <w:r w:rsidRPr="00633C80">
        <w:rPr>
          <w:rFonts w:ascii="2  Badr" w:hAnsi="2  Badr"/>
          <w:rtl/>
          <w:lang w:bidi="ar-SA"/>
        </w:rPr>
        <w:t xml:space="preserve"> </w:t>
      </w:r>
      <w:r w:rsidRPr="00633C80">
        <w:rPr>
          <w:rFonts w:ascii="2  Badr" w:hAnsi="2  Badr" w:hint="cs"/>
          <w:rtl/>
          <w:lang w:bidi="ar-SA"/>
        </w:rPr>
        <w:t>خود</w:t>
      </w:r>
      <w:r w:rsidRPr="00633C80">
        <w:rPr>
          <w:rFonts w:ascii="2  Badr" w:hAnsi="2  Badr"/>
          <w:rtl/>
          <w:lang w:bidi="ar-SA"/>
        </w:rPr>
        <w:t xml:space="preserve"> </w:t>
      </w:r>
      <w:r w:rsidRPr="00633C80">
        <w:rPr>
          <w:rFonts w:ascii="2  Badr" w:hAnsi="2  Badr" w:hint="cs"/>
          <w:rtl/>
          <w:lang w:bidi="ar-SA"/>
        </w:rPr>
        <w:t>مي‌باشند</w:t>
      </w:r>
      <w:r>
        <w:rPr>
          <w:rFonts w:ascii="2  Badr" w:hAnsi="2  Badr"/>
          <w:rtl/>
          <w:lang w:bidi="ar-SA"/>
        </w:rPr>
        <w:t>.</w:t>
      </w:r>
      <w:r>
        <w:rPr>
          <w:rFonts w:ascii="2  Badr" w:hAnsi="2  Badr" w:hint="cs"/>
          <w:rtl/>
          <w:lang w:bidi="ar-SA"/>
        </w:rPr>
        <w:t>»</w:t>
      </w:r>
    </w:p>
    <w:p w:rsidR="00A154B7" w:rsidRPr="00FA1FE6" w:rsidRDefault="00A154B7" w:rsidP="00A154B7">
      <w:pPr>
        <w:ind w:firstLine="283"/>
        <w:rPr>
          <w:rFonts w:ascii="2  Badr" w:hAnsi="2  Badr"/>
          <w:rtl/>
          <w:lang w:bidi="ar-SA"/>
        </w:rPr>
      </w:pPr>
      <w:r w:rsidRPr="00FA1FE6">
        <w:rPr>
          <w:rFonts w:ascii="2  Badr" w:hAnsi="2  Badr" w:hint="cs"/>
          <w:rtl/>
          <w:lang w:bidi="ar-SA"/>
        </w:rPr>
        <w:t>از عبدالله بن شِخیر رضی الله عنه روایت است که گوید: « به سوی رسول خدا (</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که نماز می خواند، رفتم. دیدم که شکمش، همچون دیگ بخار بر اثر گریه می جوشد»</w:t>
      </w:r>
      <w:r w:rsidRPr="00FA1FE6">
        <w:rPr>
          <w:rFonts w:ascii="2  Badr" w:hAnsi="2  Badr"/>
          <w:vertAlign w:val="superscript"/>
          <w:rtl/>
          <w:lang w:bidi="ar-SA"/>
        </w:rPr>
        <w:footnoteReference w:id="352"/>
      </w:r>
      <w:r>
        <w:rPr>
          <w:rFonts w:ascii="2  Badr" w:hAnsi="2  Badr" w:hint="cs"/>
          <w:rtl/>
          <w:lang w:bidi="ar-SA"/>
        </w:rPr>
        <w:t xml:space="preserve">. </w:t>
      </w:r>
      <w:r w:rsidRPr="00FA1FE6">
        <w:rPr>
          <w:rFonts w:ascii="2  Badr" w:hAnsi="2  Badr" w:hint="cs"/>
          <w:rtl/>
          <w:lang w:bidi="ar-SA"/>
        </w:rPr>
        <w:t>ازی</w:t>
      </w:r>
      <w:r>
        <w:rPr>
          <w:rFonts w:ascii="2  Badr" w:hAnsi="2  Badr" w:hint="cs"/>
          <w:rtl/>
          <w:lang w:bidi="ar-SA"/>
        </w:rPr>
        <w:t>ز</w:t>
      </w:r>
      <w:r w:rsidRPr="00FA1FE6">
        <w:rPr>
          <w:rFonts w:ascii="2  Badr" w:hAnsi="2  Badr" w:hint="cs"/>
          <w:rtl/>
          <w:lang w:bidi="ar-SA"/>
        </w:rPr>
        <w:t xml:space="preserve"> که در این روایت آمده، صدایی شبیه به جوشش دیگ است.</w:t>
      </w:r>
    </w:p>
    <w:p w:rsidR="00A154B7" w:rsidRPr="00FA1FE6" w:rsidRDefault="00A154B7" w:rsidP="00A154B7">
      <w:pPr>
        <w:ind w:firstLine="283"/>
        <w:rPr>
          <w:rFonts w:ascii="2  Badr" w:hAnsi="2  Badr"/>
          <w:rtl/>
          <w:lang w:bidi="ar-SA"/>
        </w:rPr>
      </w:pPr>
      <w:r w:rsidRPr="00FA1FE6">
        <w:rPr>
          <w:rFonts w:ascii="2  Badr" w:hAnsi="2  Badr" w:hint="cs"/>
          <w:rtl/>
          <w:lang w:bidi="ar-SA"/>
        </w:rPr>
        <w:t>از حسن روایت است که گوید: « عمر بن خطاب رضی الله عنه این آیه را خواند:</w:t>
      </w:r>
      <w:r w:rsidRPr="00FA1FE6">
        <w:rPr>
          <w:rFonts w:ascii="QCF_BSML" w:hAnsi="QCF_BSML" w:cs="QCF_BSML"/>
          <w:color w:val="000000"/>
          <w:sz w:val="27"/>
          <w:szCs w:val="27"/>
          <w:rtl/>
          <w:lang w:bidi="ar-SA"/>
        </w:rPr>
        <w:t xml:space="preserve"> ﭽ </w:t>
      </w:r>
      <w:r w:rsidRPr="00FA1FE6">
        <w:rPr>
          <w:rFonts w:ascii="QCF_P523" w:hAnsi="QCF_P523" w:cs="QCF_P523"/>
          <w:color w:val="000000"/>
          <w:sz w:val="27"/>
          <w:szCs w:val="27"/>
          <w:rtl/>
          <w:lang w:bidi="ar-SA"/>
        </w:rPr>
        <w:t xml:space="preserve">ﮰ   ﮱ  ﯓ  ﯔ  ﯕ  ﯖ  ﯗ  ﯘ  ﯙ  ﯚ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 xml:space="preserve">الطور: ٧ </w:t>
      </w:r>
      <w:r w:rsidRPr="00FA1FE6">
        <w:rPr>
          <w:rFonts w:ascii="Times New Roman" w:hAnsi="Times New Roman" w:cs="Times New Roman" w:hint="cs"/>
          <w:color w:val="000000"/>
          <w:sz w:val="27"/>
          <w:szCs w:val="27"/>
          <w:rtl/>
          <w:lang w:bidi="ar-SA"/>
        </w:rPr>
        <w:t>–</w:t>
      </w:r>
      <w:r w:rsidRPr="00FA1FE6">
        <w:rPr>
          <w:rFonts w:ascii="2  Badr" w:hAnsi="Arial"/>
          <w:color w:val="000000"/>
          <w:sz w:val="27"/>
          <w:szCs w:val="27"/>
          <w:rtl/>
          <w:lang w:bidi="ar-SA"/>
        </w:rPr>
        <w:t xml:space="preserve"> ٨</w:t>
      </w:r>
      <w:r>
        <w:rPr>
          <w:rFonts w:ascii="2  Badr" w:hAnsi="2  Badr" w:hint="cs"/>
          <w:rtl/>
          <w:lang w:bidi="ar-SA"/>
        </w:rPr>
        <w:t>«</w:t>
      </w:r>
      <w:r w:rsidRPr="00FA7D96">
        <w:rPr>
          <w:rFonts w:hint="cs"/>
          <w:rtl/>
        </w:rPr>
        <w:t xml:space="preserve"> </w:t>
      </w:r>
      <w:r w:rsidRPr="00FA7D96">
        <w:rPr>
          <w:rFonts w:ascii="2  Badr" w:hAnsi="2  Badr" w:hint="cs"/>
          <w:rtl/>
          <w:lang w:bidi="ar-SA"/>
        </w:rPr>
        <w:t>‏كه</w:t>
      </w:r>
      <w:r w:rsidRPr="00FA7D96">
        <w:rPr>
          <w:rFonts w:ascii="2  Badr" w:hAnsi="2  Badr"/>
          <w:rtl/>
          <w:lang w:bidi="ar-SA"/>
        </w:rPr>
        <w:t xml:space="preserve"> </w:t>
      </w:r>
      <w:r w:rsidRPr="00FA7D96">
        <w:rPr>
          <w:rFonts w:ascii="2  Badr" w:hAnsi="2  Badr" w:hint="cs"/>
          <w:rtl/>
          <w:lang w:bidi="ar-SA"/>
        </w:rPr>
        <w:t>قطعاً</w:t>
      </w:r>
      <w:r w:rsidRPr="00FA7D96">
        <w:rPr>
          <w:rFonts w:ascii="2  Badr" w:hAnsi="2  Badr"/>
          <w:rtl/>
          <w:lang w:bidi="ar-SA"/>
        </w:rPr>
        <w:t xml:space="preserve"> </w:t>
      </w:r>
      <w:r w:rsidRPr="00FA7D96">
        <w:rPr>
          <w:rFonts w:ascii="2  Badr" w:hAnsi="2  Badr" w:hint="cs"/>
          <w:rtl/>
          <w:lang w:bidi="ar-SA"/>
        </w:rPr>
        <w:t>عذاب</w:t>
      </w:r>
      <w:r w:rsidRPr="00FA7D96">
        <w:rPr>
          <w:rFonts w:ascii="2  Badr" w:hAnsi="2  Badr"/>
          <w:rtl/>
          <w:lang w:bidi="ar-SA"/>
        </w:rPr>
        <w:t xml:space="preserve"> </w:t>
      </w:r>
      <w:r w:rsidRPr="00FA7D96">
        <w:rPr>
          <w:rFonts w:ascii="2  Badr" w:hAnsi="2  Badr" w:hint="cs"/>
          <w:rtl/>
          <w:lang w:bidi="ar-SA"/>
        </w:rPr>
        <w:t>پروردگارت</w:t>
      </w:r>
      <w:r w:rsidRPr="00FA7D96">
        <w:rPr>
          <w:rFonts w:ascii="2  Badr" w:hAnsi="2  Badr"/>
          <w:rtl/>
          <w:lang w:bidi="ar-SA"/>
        </w:rPr>
        <w:t xml:space="preserve"> </w:t>
      </w:r>
      <w:r w:rsidRPr="00FA7D96">
        <w:rPr>
          <w:rFonts w:ascii="2  Badr" w:hAnsi="2  Badr" w:hint="cs"/>
          <w:rtl/>
          <w:lang w:bidi="ar-SA"/>
        </w:rPr>
        <w:t>واقع</w:t>
      </w:r>
      <w:r w:rsidRPr="00FA7D96">
        <w:rPr>
          <w:rFonts w:ascii="2  Badr" w:hAnsi="2  Badr"/>
          <w:rtl/>
          <w:lang w:bidi="ar-SA"/>
        </w:rPr>
        <w:t xml:space="preserve"> </w:t>
      </w:r>
      <w:r w:rsidRPr="00FA7D96">
        <w:rPr>
          <w:rFonts w:ascii="2  Badr" w:hAnsi="2  Badr" w:hint="cs"/>
          <w:rtl/>
          <w:lang w:bidi="ar-SA"/>
        </w:rPr>
        <w:t>مي‌شود</w:t>
      </w:r>
      <w:r w:rsidRPr="00FA7D96">
        <w:rPr>
          <w:rFonts w:ascii="2  Badr" w:hAnsi="2  Badr"/>
          <w:rtl/>
          <w:lang w:bidi="ar-SA"/>
        </w:rPr>
        <w:t xml:space="preserve"> </w:t>
      </w:r>
      <w:r>
        <w:rPr>
          <w:rFonts w:ascii="2  Badr" w:hAnsi="2  Badr"/>
          <w:rtl/>
          <w:lang w:bidi="ar-SA"/>
        </w:rPr>
        <w:t>(</w:t>
      </w:r>
      <w:r w:rsidRPr="00FA7D96">
        <w:rPr>
          <w:rFonts w:ascii="2  Badr" w:hAnsi="2  Badr" w:hint="cs"/>
          <w:rtl/>
          <w:lang w:bidi="ar-SA"/>
        </w:rPr>
        <w:t>و</w:t>
      </w:r>
      <w:r w:rsidRPr="00FA7D96">
        <w:rPr>
          <w:rFonts w:ascii="2  Badr" w:hAnsi="2  Badr"/>
          <w:rtl/>
          <w:lang w:bidi="ar-SA"/>
        </w:rPr>
        <w:t xml:space="preserve"> </w:t>
      </w:r>
      <w:r w:rsidRPr="00FA7D96">
        <w:rPr>
          <w:rFonts w:ascii="2  Badr" w:hAnsi="2  Badr" w:hint="cs"/>
          <w:rtl/>
          <w:lang w:bidi="ar-SA"/>
        </w:rPr>
        <w:t>كفار</w:t>
      </w:r>
      <w:r w:rsidRPr="00FA7D96">
        <w:rPr>
          <w:rFonts w:ascii="2  Badr" w:hAnsi="2  Badr"/>
          <w:rtl/>
          <w:lang w:bidi="ar-SA"/>
        </w:rPr>
        <w:t xml:space="preserve"> </w:t>
      </w:r>
      <w:r w:rsidRPr="00FA7D96">
        <w:rPr>
          <w:rFonts w:ascii="2  Badr" w:hAnsi="2  Badr" w:hint="cs"/>
          <w:rtl/>
          <w:lang w:bidi="ar-SA"/>
        </w:rPr>
        <w:t>را</w:t>
      </w:r>
      <w:r w:rsidRPr="00FA7D96">
        <w:rPr>
          <w:rFonts w:ascii="2  Badr" w:hAnsi="2  Badr"/>
          <w:rtl/>
          <w:lang w:bidi="ar-SA"/>
        </w:rPr>
        <w:t xml:space="preserve"> </w:t>
      </w:r>
      <w:r w:rsidRPr="00FA7D96">
        <w:rPr>
          <w:rFonts w:ascii="2  Badr" w:hAnsi="2  Badr" w:hint="cs"/>
          <w:rtl/>
          <w:lang w:bidi="ar-SA"/>
        </w:rPr>
        <w:t>در</w:t>
      </w:r>
      <w:r w:rsidRPr="00FA7D96">
        <w:rPr>
          <w:rFonts w:ascii="2  Badr" w:hAnsi="2  Badr"/>
          <w:rtl/>
          <w:lang w:bidi="ar-SA"/>
        </w:rPr>
        <w:t xml:space="preserve"> </w:t>
      </w:r>
      <w:r w:rsidRPr="00FA7D96">
        <w:rPr>
          <w:rFonts w:ascii="2  Badr" w:hAnsi="2  Badr" w:hint="cs"/>
          <w:rtl/>
          <w:lang w:bidi="ar-SA"/>
        </w:rPr>
        <w:t>آغوش</w:t>
      </w:r>
      <w:r w:rsidRPr="00FA7D96">
        <w:rPr>
          <w:rFonts w:ascii="2  Badr" w:hAnsi="2  Badr"/>
          <w:rtl/>
          <w:lang w:bidi="ar-SA"/>
        </w:rPr>
        <w:t xml:space="preserve"> </w:t>
      </w:r>
      <w:r w:rsidRPr="00FA7D96">
        <w:rPr>
          <w:rFonts w:ascii="2  Badr" w:hAnsi="2  Badr" w:hint="cs"/>
          <w:rtl/>
          <w:lang w:bidi="ar-SA"/>
        </w:rPr>
        <w:t>خود</w:t>
      </w:r>
      <w:r w:rsidRPr="00FA7D96">
        <w:rPr>
          <w:rFonts w:ascii="2  Badr" w:hAnsi="2  Badr"/>
          <w:rtl/>
          <w:lang w:bidi="ar-SA"/>
        </w:rPr>
        <w:t xml:space="preserve"> </w:t>
      </w:r>
      <w:r w:rsidRPr="00FA7D96">
        <w:rPr>
          <w:rFonts w:ascii="2  Badr" w:hAnsi="2  Badr" w:hint="cs"/>
          <w:rtl/>
          <w:lang w:bidi="ar-SA"/>
        </w:rPr>
        <w:t>مي‌كشد</w:t>
      </w:r>
      <w:r>
        <w:rPr>
          <w:rFonts w:ascii="2  Badr" w:hAnsi="2  Badr"/>
          <w:rtl/>
          <w:lang w:bidi="ar-SA"/>
        </w:rPr>
        <w:t>)</w:t>
      </w:r>
      <w:r w:rsidRPr="00FA7D96">
        <w:rPr>
          <w:rFonts w:ascii="2  Badr" w:hAnsi="2  Badr"/>
          <w:rtl/>
          <w:lang w:bidi="ar-SA"/>
        </w:rPr>
        <w:t>. ‏</w:t>
      </w:r>
      <w:r w:rsidRPr="00FA7D96">
        <w:rPr>
          <w:rFonts w:ascii="2  Badr" w:hAnsi="2  Badr" w:hint="cs"/>
          <w:rtl/>
          <w:lang w:bidi="ar-SA"/>
        </w:rPr>
        <w:t>و</w:t>
      </w:r>
      <w:r w:rsidRPr="00FA7D96">
        <w:rPr>
          <w:rFonts w:ascii="2  Badr" w:hAnsi="2  Badr"/>
          <w:rtl/>
          <w:lang w:bidi="ar-SA"/>
        </w:rPr>
        <w:t xml:space="preserve"> </w:t>
      </w:r>
      <w:r w:rsidRPr="00FA7D96">
        <w:rPr>
          <w:rFonts w:ascii="2  Badr" w:hAnsi="2  Badr" w:hint="cs"/>
          <w:rtl/>
          <w:lang w:bidi="ar-SA"/>
        </w:rPr>
        <w:t>هيچ</w:t>
      </w:r>
      <w:r w:rsidRPr="00FA7D96">
        <w:rPr>
          <w:rFonts w:ascii="2  Badr" w:hAnsi="2  Badr"/>
          <w:rtl/>
          <w:lang w:bidi="ar-SA"/>
        </w:rPr>
        <w:t xml:space="preserve"> </w:t>
      </w:r>
      <w:r w:rsidRPr="00FA7D96">
        <w:rPr>
          <w:rFonts w:ascii="2  Badr" w:hAnsi="2  Badr" w:hint="cs"/>
          <w:rtl/>
          <w:lang w:bidi="ar-SA"/>
        </w:rPr>
        <w:t>كس</w:t>
      </w:r>
      <w:r w:rsidRPr="00FA7D96">
        <w:rPr>
          <w:rFonts w:ascii="2  Badr" w:hAnsi="2  Badr"/>
          <w:rtl/>
          <w:lang w:bidi="ar-SA"/>
        </w:rPr>
        <w:t xml:space="preserve"> </w:t>
      </w:r>
      <w:r w:rsidRPr="00FA7D96">
        <w:rPr>
          <w:rFonts w:ascii="2  Badr" w:hAnsi="2  Badr" w:hint="cs"/>
          <w:rtl/>
          <w:lang w:bidi="ar-SA"/>
        </w:rPr>
        <w:t>و</w:t>
      </w:r>
      <w:r w:rsidRPr="00FA7D96">
        <w:rPr>
          <w:rFonts w:ascii="2  Badr" w:hAnsi="2  Badr"/>
          <w:rtl/>
          <w:lang w:bidi="ar-SA"/>
        </w:rPr>
        <w:t xml:space="preserve"> </w:t>
      </w:r>
      <w:r w:rsidRPr="00FA7D96">
        <w:rPr>
          <w:rFonts w:ascii="2  Badr" w:hAnsi="2  Badr" w:hint="cs"/>
          <w:rtl/>
          <w:lang w:bidi="ar-SA"/>
        </w:rPr>
        <w:t>هيچ</w:t>
      </w:r>
      <w:r w:rsidRPr="00FA7D96">
        <w:rPr>
          <w:rFonts w:ascii="2  Badr" w:hAnsi="2  Badr"/>
          <w:rtl/>
          <w:lang w:bidi="ar-SA"/>
        </w:rPr>
        <w:t xml:space="preserve"> </w:t>
      </w:r>
      <w:r w:rsidRPr="00FA7D96">
        <w:rPr>
          <w:rFonts w:ascii="2  Badr" w:hAnsi="2  Badr" w:hint="cs"/>
          <w:rtl/>
          <w:lang w:bidi="ar-SA"/>
        </w:rPr>
        <w:t>چيزي</w:t>
      </w:r>
      <w:r w:rsidRPr="00FA7D96">
        <w:rPr>
          <w:rFonts w:ascii="2  Badr" w:hAnsi="2  Badr"/>
          <w:rtl/>
          <w:lang w:bidi="ar-SA"/>
        </w:rPr>
        <w:t xml:space="preserve"> </w:t>
      </w:r>
      <w:r w:rsidRPr="00FA7D96">
        <w:rPr>
          <w:rFonts w:ascii="2  Badr" w:hAnsi="2  Badr" w:hint="cs"/>
          <w:rtl/>
          <w:lang w:bidi="ar-SA"/>
        </w:rPr>
        <w:t>نمي‌تواند</w:t>
      </w:r>
      <w:r w:rsidRPr="00FA7D96">
        <w:rPr>
          <w:rFonts w:ascii="2  Badr" w:hAnsi="2  Badr"/>
          <w:rtl/>
          <w:lang w:bidi="ar-SA"/>
        </w:rPr>
        <w:t xml:space="preserve"> </w:t>
      </w:r>
      <w:r w:rsidRPr="00FA7D96">
        <w:rPr>
          <w:rFonts w:ascii="2  Badr" w:hAnsi="2  Badr" w:hint="cs"/>
          <w:rtl/>
          <w:lang w:bidi="ar-SA"/>
        </w:rPr>
        <w:t>از</w:t>
      </w:r>
      <w:r w:rsidRPr="00FA7D96">
        <w:rPr>
          <w:rFonts w:ascii="2  Badr" w:hAnsi="2  Badr"/>
          <w:rtl/>
          <w:lang w:bidi="ar-SA"/>
        </w:rPr>
        <w:t xml:space="preserve"> </w:t>
      </w:r>
      <w:r w:rsidRPr="00FA7D96">
        <w:rPr>
          <w:rFonts w:ascii="2  Badr" w:hAnsi="2  Badr" w:hint="cs"/>
          <w:rtl/>
          <w:lang w:bidi="ar-SA"/>
        </w:rPr>
        <w:t>وقوع</w:t>
      </w:r>
      <w:r w:rsidRPr="00FA7D96">
        <w:rPr>
          <w:rFonts w:ascii="2  Badr" w:hAnsi="2  Badr"/>
          <w:rtl/>
          <w:lang w:bidi="ar-SA"/>
        </w:rPr>
        <w:t xml:space="preserve"> </w:t>
      </w:r>
      <w:r w:rsidRPr="00FA7D96">
        <w:rPr>
          <w:rFonts w:ascii="2  Badr" w:hAnsi="2  Badr" w:hint="cs"/>
          <w:rtl/>
          <w:lang w:bidi="ar-SA"/>
        </w:rPr>
        <w:t>آن</w:t>
      </w:r>
      <w:r w:rsidRPr="00FA7D96">
        <w:rPr>
          <w:rFonts w:ascii="2  Badr" w:hAnsi="2  Badr"/>
          <w:rtl/>
          <w:lang w:bidi="ar-SA"/>
        </w:rPr>
        <w:t xml:space="preserve"> </w:t>
      </w:r>
      <w:r w:rsidRPr="00FA7D96">
        <w:rPr>
          <w:rFonts w:ascii="2  Badr" w:hAnsi="2  Badr" w:hint="cs"/>
          <w:rtl/>
          <w:lang w:bidi="ar-SA"/>
        </w:rPr>
        <w:t>جلوگيري</w:t>
      </w:r>
      <w:r w:rsidRPr="00FA7D96">
        <w:rPr>
          <w:rFonts w:ascii="2  Badr" w:hAnsi="2  Badr"/>
          <w:rtl/>
          <w:lang w:bidi="ar-SA"/>
        </w:rPr>
        <w:t xml:space="preserve"> </w:t>
      </w:r>
      <w:r w:rsidRPr="00FA7D96">
        <w:rPr>
          <w:rFonts w:ascii="2  Badr" w:hAnsi="2  Badr" w:hint="cs"/>
          <w:rtl/>
          <w:lang w:bidi="ar-SA"/>
        </w:rPr>
        <w:t>كند</w:t>
      </w:r>
      <w:r>
        <w:rPr>
          <w:rFonts w:ascii="2  Badr" w:hAnsi="2  Badr"/>
          <w:rtl/>
          <w:lang w:bidi="ar-SA"/>
        </w:rPr>
        <w:t xml:space="preserve">. </w:t>
      </w:r>
      <w:r>
        <w:rPr>
          <w:rFonts w:ascii="2  Badr" w:hAnsi="2  Badr" w:hint="cs"/>
          <w:rtl/>
          <w:lang w:bidi="ar-SA"/>
        </w:rPr>
        <w:t>»</w:t>
      </w:r>
      <w:r w:rsidRPr="00FA1FE6">
        <w:rPr>
          <w:rFonts w:ascii="2  Badr" w:hAnsi="2  Badr" w:hint="cs"/>
          <w:rtl/>
          <w:lang w:bidi="ar-SA"/>
        </w:rPr>
        <w:t xml:space="preserve"> بر</w:t>
      </w:r>
      <w:r>
        <w:rPr>
          <w:rFonts w:ascii="2  Badr" w:hAnsi="2  Badr" w:hint="cs"/>
          <w:rtl/>
          <w:lang w:bidi="ar-SA"/>
        </w:rPr>
        <w:t xml:space="preserve"> </w:t>
      </w:r>
      <w:r w:rsidRPr="00FA1FE6">
        <w:rPr>
          <w:rFonts w:ascii="2  Badr" w:hAnsi="2  Badr" w:hint="cs"/>
          <w:rtl/>
          <w:lang w:bidi="ar-SA"/>
        </w:rPr>
        <w:t xml:space="preserve">اثر آن تا بیست روز تنگی نفس گرفت». </w:t>
      </w:r>
    </w:p>
    <w:p w:rsidR="00A154B7" w:rsidRPr="00FA1FE6" w:rsidRDefault="00A154B7" w:rsidP="00A154B7">
      <w:pPr>
        <w:ind w:firstLine="283"/>
        <w:rPr>
          <w:rFonts w:ascii="2  Badr" w:hAnsi="2  Badr"/>
          <w:rtl/>
          <w:lang w:bidi="ar-SA"/>
        </w:rPr>
      </w:pPr>
      <w:r w:rsidRPr="00FA1FE6">
        <w:rPr>
          <w:rFonts w:ascii="2  Badr" w:hAnsi="2  Badr" w:hint="cs"/>
          <w:rtl/>
          <w:lang w:bidi="ar-SA"/>
        </w:rPr>
        <w:t>از عبید بن عمیر روایت است که گوید: « عمر بن خطاب رضی الله عنه نماز صبح را برای ما امامت کرد. از سوره‏ی یوسف شروع کرد و آن را خواند تا اینکه به این آیه رسید:</w:t>
      </w:r>
      <w:r w:rsidRPr="00FA1FE6">
        <w:rPr>
          <w:rFonts w:ascii="QCF_BSML" w:hAnsi="QCF_BSML" w:cs="QCF_BSML"/>
          <w:color w:val="000000"/>
          <w:sz w:val="27"/>
          <w:szCs w:val="27"/>
          <w:rtl/>
          <w:lang w:bidi="ar-SA"/>
        </w:rPr>
        <w:t xml:space="preserve"> ﭽ </w:t>
      </w:r>
      <w:r w:rsidRPr="00FA1FE6">
        <w:rPr>
          <w:rFonts w:ascii="QCF_P245" w:hAnsi="QCF_P245" w:cs="QCF_P245"/>
          <w:color w:val="000000"/>
          <w:sz w:val="27"/>
          <w:szCs w:val="27"/>
          <w:rtl/>
          <w:lang w:bidi="ar-SA"/>
        </w:rPr>
        <w:t xml:space="preserve">ﯤ  ﯥ  ﯦ  ﯧ  ﯨ  ﯩ        ﯪ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يوسف: ٨٤</w:t>
      </w:r>
      <w:r>
        <w:rPr>
          <w:rFonts w:ascii="2  Badr" w:hAnsi="2  Badr" w:hint="cs"/>
          <w:rtl/>
          <w:lang w:bidi="ar-SA"/>
        </w:rPr>
        <w:t>«</w:t>
      </w:r>
      <w:r w:rsidRPr="00FA7D96">
        <w:rPr>
          <w:rFonts w:hint="cs"/>
          <w:rtl/>
        </w:rPr>
        <w:t xml:space="preserve"> </w:t>
      </w:r>
      <w:r w:rsidRPr="00FA7D96">
        <w:rPr>
          <w:rFonts w:ascii="2  Badr" w:hAnsi="2  Badr" w:hint="cs"/>
          <w:rtl/>
          <w:lang w:bidi="ar-SA"/>
        </w:rPr>
        <w:t>چشمانش</w:t>
      </w:r>
      <w:r w:rsidRPr="00FA7D96">
        <w:rPr>
          <w:rFonts w:ascii="2  Badr" w:hAnsi="2  Badr"/>
          <w:rtl/>
          <w:lang w:bidi="ar-SA"/>
        </w:rPr>
        <w:t xml:space="preserve"> </w:t>
      </w:r>
      <w:r w:rsidRPr="00FA7D96">
        <w:rPr>
          <w:rFonts w:ascii="2  Badr" w:hAnsi="2  Badr" w:hint="cs"/>
          <w:rtl/>
          <w:lang w:bidi="ar-SA"/>
        </w:rPr>
        <w:t>از</w:t>
      </w:r>
      <w:r w:rsidRPr="00FA7D96">
        <w:rPr>
          <w:rFonts w:ascii="2  Badr" w:hAnsi="2  Badr"/>
          <w:rtl/>
          <w:lang w:bidi="ar-SA"/>
        </w:rPr>
        <w:t xml:space="preserve"> </w:t>
      </w:r>
      <w:r w:rsidRPr="00FA7D96">
        <w:rPr>
          <w:rFonts w:ascii="2  Badr" w:hAnsi="2  Badr" w:hint="cs"/>
          <w:rtl/>
          <w:lang w:bidi="ar-SA"/>
        </w:rPr>
        <w:t>اندوه</w:t>
      </w:r>
      <w:r w:rsidRPr="00FA7D96">
        <w:rPr>
          <w:rFonts w:ascii="2  Badr" w:hAnsi="2  Badr"/>
          <w:rtl/>
          <w:lang w:bidi="ar-SA"/>
        </w:rPr>
        <w:t xml:space="preserve"> </w:t>
      </w:r>
      <w:r w:rsidRPr="00FA7D96">
        <w:rPr>
          <w:rFonts w:ascii="2  Badr" w:hAnsi="2  Badr" w:hint="cs"/>
          <w:rtl/>
          <w:lang w:bidi="ar-SA"/>
        </w:rPr>
        <w:t>سفيد</w:t>
      </w:r>
      <w:r w:rsidRPr="00FA7D96">
        <w:rPr>
          <w:rFonts w:ascii="2  Badr" w:hAnsi="2  Badr"/>
          <w:rtl/>
          <w:lang w:bidi="ar-SA"/>
        </w:rPr>
        <w:t xml:space="preserve"> </w:t>
      </w:r>
      <w:r>
        <w:rPr>
          <w:rFonts w:ascii="2  Badr" w:hAnsi="2  Badr"/>
          <w:rtl/>
          <w:lang w:bidi="ar-SA"/>
        </w:rPr>
        <w:t>(</w:t>
      </w:r>
      <w:r w:rsidRPr="00FA7D96">
        <w:rPr>
          <w:rFonts w:ascii="2  Badr" w:hAnsi="2  Badr" w:hint="cs"/>
          <w:rtl/>
          <w:lang w:bidi="ar-SA"/>
        </w:rPr>
        <w:t>و</w:t>
      </w:r>
      <w:r w:rsidRPr="00FA7D96">
        <w:rPr>
          <w:rFonts w:ascii="2  Badr" w:hAnsi="2  Badr"/>
          <w:rtl/>
          <w:lang w:bidi="ar-SA"/>
        </w:rPr>
        <w:t xml:space="preserve"> </w:t>
      </w:r>
      <w:r w:rsidRPr="00FA7D96">
        <w:rPr>
          <w:rFonts w:ascii="2  Badr" w:hAnsi="2  Badr" w:hint="cs"/>
          <w:rtl/>
          <w:lang w:bidi="ar-SA"/>
        </w:rPr>
        <w:t>نابينا</w:t>
      </w:r>
      <w:r>
        <w:rPr>
          <w:rFonts w:ascii="2  Badr" w:hAnsi="2  Badr"/>
          <w:rtl/>
          <w:lang w:bidi="ar-SA"/>
        </w:rPr>
        <w:t>)</w:t>
      </w:r>
      <w:r w:rsidRPr="00FA7D96">
        <w:rPr>
          <w:rFonts w:ascii="2  Badr" w:hAnsi="2  Badr"/>
          <w:rtl/>
          <w:lang w:bidi="ar-SA"/>
        </w:rPr>
        <w:t xml:space="preserve"> </w:t>
      </w:r>
      <w:r w:rsidRPr="00FA7D96">
        <w:rPr>
          <w:rFonts w:ascii="2  Badr" w:hAnsi="2  Badr" w:hint="cs"/>
          <w:rtl/>
          <w:lang w:bidi="ar-SA"/>
        </w:rPr>
        <w:t>گرديد</w:t>
      </w:r>
      <w:r>
        <w:rPr>
          <w:rFonts w:ascii="2  Badr" w:hAnsi="2  Badr"/>
          <w:rtl/>
          <w:lang w:bidi="ar-SA"/>
        </w:rPr>
        <w:t>،</w:t>
      </w:r>
      <w:r w:rsidRPr="00FA7D96">
        <w:rPr>
          <w:rFonts w:ascii="2  Badr" w:hAnsi="2  Badr"/>
          <w:rtl/>
          <w:lang w:bidi="ar-SA"/>
        </w:rPr>
        <w:t xml:space="preserve"> </w:t>
      </w:r>
      <w:r w:rsidRPr="00FA7D96">
        <w:rPr>
          <w:rFonts w:ascii="2  Badr" w:hAnsi="2  Badr" w:hint="cs"/>
          <w:rtl/>
          <w:lang w:bidi="ar-SA"/>
        </w:rPr>
        <w:t>و</w:t>
      </w:r>
      <w:r w:rsidRPr="00FA7D96">
        <w:rPr>
          <w:rFonts w:ascii="2  Badr" w:hAnsi="2  Badr"/>
          <w:rtl/>
          <w:lang w:bidi="ar-SA"/>
        </w:rPr>
        <w:t xml:space="preserve"> </w:t>
      </w:r>
      <w:r w:rsidRPr="00FA7D96">
        <w:rPr>
          <w:rFonts w:ascii="2  Badr" w:hAnsi="2  Badr" w:hint="cs"/>
          <w:rtl/>
          <w:lang w:bidi="ar-SA"/>
        </w:rPr>
        <w:t>او</w:t>
      </w:r>
      <w:r w:rsidRPr="00FA7D96">
        <w:rPr>
          <w:rFonts w:ascii="2  Badr" w:hAnsi="2  Badr"/>
          <w:rtl/>
          <w:lang w:bidi="ar-SA"/>
        </w:rPr>
        <w:t xml:space="preserve"> </w:t>
      </w:r>
      <w:r w:rsidRPr="00FA7D96">
        <w:rPr>
          <w:rFonts w:ascii="2  Badr" w:hAnsi="2  Badr" w:hint="cs"/>
          <w:rtl/>
          <w:lang w:bidi="ar-SA"/>
        </w:rPr>
        <w:t>اندوه</w:t>
      </w:r>
      <w:r w:rsidRPr="00FA7D96">
        <w:rPr>
          <w:rFonts w:ascii="2  Badr" w:hAnsi="2  Badr"/>
          <w:rtl/>
          <w:lang w:bidi="ar-SA"/>
        </w:rPr>
        <w:t xml:space="preserve"> </w:t>
      </w:r>
      <w:r w:rsidRPr="00FA7D96">
        <w:rPr>
          <w:rFonts w:ascii="2  Badr" w:hAnsi="2  Badr" w:hint="cs"/>
          <w:rtl/>
          <w:lang w:bidi="ar-SA"/>
        </w:rPr>
        <w:t>خود</w:t>
      </w:r>
      <w:r w:rsidRPr="00FA7D96">
        <w:rPr>
          <w:rFonts w:ascii="2  Badr" w:hAnsi="2  Badr"/>
          <w:rtl/>
          <w:lang w:bidi="ar-SA"/>
        </w:rPr>
        <w:t xml:space="preserve"> </w:t>
      </w:r>
      <w:r w:rsidRPr="00FA7D96">
        <w:rPr>
          <w:rFonts w:ascii="2  Badr" w:hAnsi="2  Badr" w:hint="cs"/>
          <w:rtl/>
          <w:lang w:bidi="ar-SA"/>
        </w:rPr>
        <w:t>را</w:t>
      </w:r>
      <w:r w:rsidRPr="00FA7D96">
        <w:rPr>
          <w:rFonts w:ascii="2  Badr" w:hAnsi="2  Badr"/>
          <w:rtl/>
          <w:lang w:bidi="ar-SA"/>
        </w:rPr>
        <w:t xml:space="preserve"> </w:t>
      </w:r>
      <w:r w:rsidRPr="00FA7D96">
        <w:rPr>
          <w:rFonts w:ascii="2  Badr" w:hAnsi="2  Badr" w:hint="cs"/>
          <w:rtl/>
          <w:lang w:bidi="ar-SA"/>
        </w:rPr>
        <w:t>در</w:t>
      </w:r>
      <w:r w:rsidRPr="00FA7D96">
        <w:rPr>
          <w:rFonts w:ascii="2  Badr" w:hAnsi="2  Badr"/>
          <w:rtl/>
          <w:lang w:bidi="ar-SA"/>
        </w:rPr>
        <w:t xml:space="preserve"> </w:t>
      </w:r>
      <w:r w:rsidRPr="00FA7D96">
        <w:rPr>
          <w:rFonts w:ascii="2  Badr" w:hAnsi="2  Badr" w:hint="cs"/>
          <w:rtl/>
          <w:lang w:bidi="ar-SA"/>
        </w:rPr>
        <w:t>دل</w:t>
      </w:r>
      <w:r w:rsidRPr="00FA7D96">
        <w:rPr>
          <w:rFonts w:ascii="2  Badr" w:hAnsi="2  Badr"/>
          <w:rtl/>
          <w:lang w:bidi="ar-SA"/>
        </w:rPr>
        <w:t xml:space="preserve"> </w:t>
      </w:r>
      <w:r w:rsidRPr="00FA7D96">
        <w:rPr>
          <w:rFonts w:ascii="2  Badr" w:hAnsi="2  Badr" w:hint="cs"/>
          <w:rtl/>
          <w:lang w:bidi="ar-SA"/>
        </w:rPr>
        <w:t>نهان</w:t>
      </w:r>
      <w:r w:rsidRPr="00FA7D96">
        <w:rPr>
          <w:rFonts w:ascii="2  Badr" w:hAnsi="2  Badr"/>
          <w:rtl/>
          <w:lang w:bidi="ar-SA"/>
        </w:rPr>
        <w:t xml:space="preserve"> </w:t>
      </w:r>
      <w:r w:rsidRPr="00FA7D96">
        <w:rPr>
          <w:rFonts w:ascii="2  Badr" w:hAnsi="2  Badr" w:hint="cs"/>
          <w:rtl/>
          <w:lang w:bidi="ar-SA"/>
        </w:rPr>
        <w:t>مي‌داشت</w:t>
      </w:r>
      <w:r w:rsidRPr="00FA7D96">
        <w:rPr>
          <w:rFonts w:ascii="2  Badr" w:hAnsi="2  Badr"/>
          <w:rtl/>
          <w:lang w:bidi="ar-SA"/>
        </w:rPr>
        <w:t xml:space="preserve"> </w:t>
      </w:r>
      <w:r w:rsidRPr="00FA7D96">
        <w:rPr>
          <w:rFonts w:ascii="2  Badr" w:hAnsi="2  Badr" w:hint="cs"/>
          <w:rtl/>
          <w:lang w:bidi="ar-SA"/>
        </w:rPr>
        <w:t>و</w:t>
      </w:r>
      <w:r w:rsidRPr="00FA7D96">
        <w:rPr>
          <w:rFonts w:ascii="2  Badr" w:hAnsi="2  Badr"/>
          <w:rtl/>
          <w:lang w:bidi="ar-SA"/>
        </w:rPr>
        <w:t xml:space="preserve"> </w:t>
      </w:r>
      <w:r w:rsidRPr="00FA7D96">
        <w:rPr>
          <w:rFonts w:ascii="2  Badr" w:hAnsi="2  Badr" w:hint="cs"/>
          <w:rtl/>
          <w:lang w:bidi="ar-SA"/>
        </w:rPr>
        <w:t>خشم</w:t>
      </w:r>
      <w:r w:rsidRPr="00FA7D96">
        <w:rPr>
          <w:rFonts w:ascii="2  Badr" w:hAnsi="2  Badr"/>
          <w:rtl/>
          <w:lang w:bidi="ar-SA"/>
        </w:rPr>
        <w:t xml:space="preserve"> </w:t>
      </w:r>
      <w:r w:rsidRPr="00FA7D96">
        <w:rPr>
          <w:rFonts w:ascii="2  Badr" w:hAnsi="2  Badr" w:hint="cs"/>
          <w:rtl/>
          <w:lang w:bidi="ar-SA"/>
        </w:rPr>
        <w:t>خود</w:t>
      </w:r>
      <w:r w:rsidRPr="00FA7D96">
        <w:rPr>
          <w:rFonts w:ascii="2  Badr" w:hAnsi="2  Badr"/>
          <w:rtl/>
          <w:lang w:bidi="ar-SA"/>
        </w:rPr>
        <w:t xml:space="preserve"> </w:t>
      </w:r>
      <w:r>
        <w:rPr>
          <w:rFonts w:ascii="2  Badr" w:hAnsi="2  Badr"/>
          <w:rtl/>
          <w:lang w:bidi="ar-SA"/>
        </w:rPr>
        <w:t>(</w:t>
      </w:r>
      <w:r w:rsidRPr="00FA7D96">
        <w:rPr>
          <w:rFonts w:ascii="2  Badr" w:hAnsi="2  Badr" w:hint="cs"/>
          <w:rtl/>
          <w:lang w:bidi="ar-SA"/>
        </w:rPr>
        <w:t>بر</w:t>
      </w:r>
      <w:r w:rsidRPr="00FA7D96">
        <w:rPr>
          <w:rFonts w:ascii="2  Badr" w:hAnsi="2  Badr"/>
          <w:rtl/>
          <w:lang w:bidi="ar-SA"/>
        </w:rPr>
        <w:t xml:space="preserve"> </w:t>
      </w:r>
      <w:r w:rsidRPr="00FA7D96">
        <w:rPr>
          <w:rFonts w:ascii="2  Badr" w:hAnsi="2  Badr" w:hint="cs"/>
          <w:rtl/>
          <w:lang w:bidi="ar-SA"/>
        </w:rPr>
        <w:t>فرزندان</w:t>
      </w:r>
      <w:r>
        <w:rPr>
          <w:rFonts w:ascii="2  Badr" w:hAnsi="2  Badr"/>
          <w:rtl/>
          <w:lang w:bidi="ar-SA"/>
        </w:rPr>
        <w:t>)</w:t>
      </w:r>
      <w:r w:rsidRPr="00FA7D96">
        <w:rPr>
          <w:rFonts w:ascii="2  Badr" w:hAnsi="2  Badr"/>
          <w:rtl/>
          <w:lang w:bidi="ar-SA"/>
        </w:rPr>
        <w:t xml:space="preserve"> </w:t>
      </w:r>
      <w:r w:rsidRPr="00FA7D96">
        <w:rPr>
          <w:rFonts w:ascii="2  Badr" w:hAnsi="2  Badr" w:hint="cs"/>
          <w:rtl/>
          <w:lang w:bidi="ar-SA"/>
        </w:rPr>
        <w:t>را</w:t>
      </w:r>
      <w:r w:rsidRPr="00FA7D96">
        <w:rPr>
          <w:rFonts w:ascii="2  Badr" w:hAnsi="2  Badr"/>
          <w:rtl/>
          <w:lang w:bidi="ar-SA"/>
        </w:rPr>
        <w:t xml:space="preserve"> </w:t>
      </w:r>
      <w:r w:rsidRPr="00FA7D96">
        <w:rPr>
          <w:rFonts w:ascii="2  Badr" w:hAnsi="2  Badr" w:hint="cs"/>
          <w:rtl/>
          <w:lang w:bidi="ar-SA"/>
        </w:rPr>
        <w:t>قورت</w:t>
      </w:r>
      <w:r w:rsidRPr="00FA7D96">
        <w:rPr>
          <w:rFonts w:ascii="2  Badr" w:hAnsi="2  Badr"/>
          <w:rtl/>
          <w:lang w:bidi="ar-SA"/>
        </w:rPr>
        <w:t xml:space="preserve"> </w:t>
      </w:r>
      <w:r w:rsidRPr="00FA7D96">
        <w:rPr>
          <w:rFonts w:ascii="2  Badr" w:hAnsi="2  Badr" w:hint="cs"/>
          <w:rtl/>
          <w:lang w:bidi="ar-SA"/>
        </w:rPr>
        <w:t>مي‌داد</w:t>
      </w:r>
      <w:r>
        <w:rPr>
          <w:rFonts w:ascii="2  Badr" w:hAnsi="2  Badr"/>
          <w:rtl/>
          <w:lang w:bidi="ar-SA"/>
        </w:rPr>
        <w:t>.</w:t>
      </w:r>
      <w:r w:rsidRPr="00FA7D96">
        <w:rPr>
          <w:rFonts w:ascii="2  Badr" w:hAnsi="2  Badr"/>
          <w:rtl/>
          <w:lang w:bidi="ar-SA"/>
        </w:rPr>
        <w:t xml:space="preserve"> </w:t>
      </w:r>
      <w:r>
        <w:rPr>
          <w:rFonts w:ascii="2  Badr" w:hAnsi="2  Badr" w:hint="cs"/>
          <w:rtl/>
          <w:lang w:bidi="ar-SA"/>
        </w:rPr>
        <w:t>»</w:t>
      </w:r>
      <w:r w:rsidRPr="00FA1FE6">
        <w:rPr>
          <w:rFonts w:ascii="2  Badr" w:hAnsi="2  Badr" w:hint="cs"/>
          <w:rtl/>
          <w:lang w:bidi="ar-SA"/>
        </w:rPr>
        <w:t>گریه کرد تا اینکه قرآنش را قطع کرد و به رکوع رفت».</w:t>
      </w:r>
    </w:p>
    <w:p w:rsidR="00A154B7" w:rsidRPr="00FA1FE6" w:rsidRDefault="00A154B7" w:rsidP="00A154B7">
      <w:pPr>
        <w:ind w:firstLine="283"/>
        <w:rPr>
          <w:rFonts w:ascii="2  Badr" w:hAnsi="2  Badr"/>
          <w:rtl/>
          <w:lang w:bidi="ar-SA"/>
        </w:rPr>
      </w:pPr>
      <w:r w:rsidRPr="00FA1FE6">
        <w:rPr>
          <w:rFonts w:ascii="2  Badr" w:hAnsi="2  Badr" w:hint="cs"/>
          <w:rtl/>
          <w:lang w:bidi="ar-SA"/>
        </w:rPr>
        <w:t>در روایتی دیگر آمده است: « وقتی به این آیه رسید:</w:t>
      </w:r>
      <w:r w:rsidRPr="00FA1FE6">
        <w:rPr>
          <w:rFonts w:ascii="QCF_BSML" w:hAnsi="QCF_BSML" w:cs="QCF_BSML"/>
          <w:color w:val="000000"/>
          <w:sz w:val="27"/>
          <w:szCs w:val="27"/>
          <w:rtl/>
          <w:lang w:bidi="ar-SA"/>
        </w:rPr>
        <w:t xml:space="preserve"> ﭽ </w:t>
      </w:r>
      <w:r w:rsidRPr="00FA1FE6">
        <w:rPr>
          <w:rFonts w:ascii="QCF_P245" w:hAnsi="QCF_P245" w:cs="QCF_P245"/>
          <w:color w:val="000000"/>
          <w:sz w:val="27"/>
          <w:szCs w:val="27"/>
          <w:rtl/>
          <w:lang w:bidi="ar-SA"/>
        </w:rPr>
        <w:t xml:space="preserve">ﯹ       ﯺ  ﯻ   ﯼ  ﯽ  ﯾ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يوسف: ٨٦</w:t>
      </w:r>
      <w:r>
        <w:rPr>
          <w:rFonts w:ascii="2  Badr" w:hAnsi="Arial" w:hint="cs"/>
          <w:color w:val="000000"/>
          <w:sz w:val="27"/>
          <w:szCs w:val="27"/>
          <w:rtl/>
          <w:lang w:bidi="ar-SA"/>
        </w:rPr>
        <w:t xml:space="preserve"> </w:t>
      </w:r>
      <w:r>
        <w:rPr>
          <w:rFonts w:ascii="2  Badr" w:hAnsi="2  Badr" w:hint="cs"/>
          <w:rtl/>
          <w:lang w:bidi="ar-SA"/>
        </w:rPr>
        <w:t>«</w:t>
      </w:r>
      <w:r w:rsidRPr="00154967">
        <w:rPr>
          <w:rFonts w:hint="cs"/>
          <w:rtl/>
        </w:rPr>
        <w:t xml:space="preserve"> </w:t>
      </w:r>
      <w:r w:rsidRPr="00154967">
        <w:rPr>
          <w:rFonts w:ascii="2  Badr" w:hAnsi="2  Badr" w:hint="cs"/>
          <w:rtl/>
          <w:lang w:bidi="ar-SA"/>
        </w:rPr>
        <w:t>شكايت</w:t>
      </w:r>
      <w:r w:rsidRPr="00154967">
        <w:rPr>
          <w:rFonts w:ascii="2  Badr" w:hAnsi="2  Badr"/>
          <w:rtl/>
          <w:lang w:bidi="ar-SA"/>
        </w:rPr>
        <w:t xml:space="preserve"> </w:t>
      </w:r>
      <w:r w:rsidRPr="00154967">
        <w:rPr>
          <w:rFonts w:ascii="2  Badr" w:hAnsi="2  Badr" w:hint="cs"/>
          <w:rtl/>
          <w:lang w:bidi="ar-SA"/>
        </w:rPr>
        <w:t>پريشان</w:t>
      </w:r>
      <w:r w:rsidRPr="00154967">
        <w:rPr>
          <w:rFonts w:ascii="2  Badr" w:hAnsi="2  Badr"/>
          <w:rtl/>
          <w:lang w:bidi="ar-SA"/>
        </w:rPr>
        <w:t xml:space="preserve"> </w:t>
      </w:r>
      <w:r w:rsidRPr="00154967">
        <w:rPr>
          <w:rFonts w:ascii="2  Badr" w:hAnsi="2  Badr" w:hint="cs"/>
          <w:rtl/>
          <w:lang w:bidi="ar-SA"/>
        </w:rPr>
        <w:t>حالي</w:t>
      </w:r>
      <w:r w:rsidRPr="00154967">
        <w:rPr>
          <w:rFonts w:ascii="2  Badr" w:hAnsi="2  Badr"/>
          <w:rtl/>
          <w:lang w:bidi="ar-SA"/>
        </w:rPr>
        <w:t xml:space="preserve"> </w:t>
      </w:r>
      <w:r w:rsidRPr="00154967">
        <w:rPr>
          <w:rFonts w:ascii="2  Badr" w:hAnsi="2  Badr" w:hint="cs"/>
          <w:rtl/>
          <w:lang w:bidi="ar-SA"/>
        </w:rPr>
        <w:t>و</w:t>
      </w:r>
      <w:r w:rsidRPr="00154967">
        <w:rPr>
          <w:rFonts w:ascii="2  Badr" w:hAnsi="2  Badr"/>
          <w:rtl/>
          <w:lang w:bidi="ar-SA"/>
        </w:rPr>
        <w:t xml:space="preserve"> </w:t>
      </w:r>
      <w:r w:rsidRPr="00154967">
        <w:rPr>
          <w:rFonts w:ascii="2  Badr" w:hAnsi="2  Badr" w:hint="cs"/>
          <w:rtl/>
          <w:lang w:bidi="ar-SA"/>
        </w:rPr>
        <w:t>اندوه</w:t>
      </w:r>
      <w:r w:rsidRPr="00154967">
        <w:rPr>
          <w:rFonts w:ascii="2  Badr" w:hAnsi="2  Badr"/>
          <w:rtl/>
          <w:lang w:bidi="ar-SA"/>
        </w:rPr>
        <w:t xml:space="preserve"> </w:t>
      </w:r>
      <w:r w:rsidRPr="00154967">
        <w:rPr>
          <w:rFonts w:ascii="2  Badr" w:hAnsi="2  Badr" w:hint="cs"/>
          <w:rtl/>
          <w:lang w:bidi="ar-SA"/>
        </w:rPr>
        <w:t>خود</w:t>
      </w:r>
      <w:r w:rsidRPr="00154967">
        <w:rPr>
          <w:rFonts w:ascii="2  Badr" w:hAnsi="2  Badr"/>
          <w:rtl/>
          <w:lang w:bidi="ar-SA"/>
        </w:rPr>
        <w:t xml:space="preserve"> </w:t>
      </w:r>
      <w:r w:rsidRPr="00154967">
        <w:rPr>
          <w:rFonts w:ascii="2  Badr" w:hAnsi="2  Badr" w:hint="cs"/>
          <w:rtl/>
          <w:lang w:bidi="ar-SA"/>
        </w:rPr>
        <w:t>را</w:t>
      </w:r>
      <w:r w:rsidRPr="00154967">
        <w:rPr>
          <w:rFonts w:ascii="2  Badr" w:hAnsi="2  Badr"/>
          <w:rtl/>
          <w:lang w:bidi="ar-SA"/>
        </w:rPr>
        <w:t xml:space="preserve"> </w:t>
      </w:r>
      <w:r w:rsidRPr="00154967">
        <w:rPr>
          <w:rFonts w:ascii="2  Badr" w:hAnsi="2  Badr" w:hint="cs"/>
          <w:rtl/>
          <w:lang w:bidi="ar-SA"/>
        </w:rPr>
        <w:t>تنها</w:t>
      </w:r>
      <w:r w:rsidRPr="00154967">
        <w:rPr>
          <w:rFonts w:ascii="2  Badr" w:hAnsi="2  Badr"/>
          <w:rtl/>
          <w:lang w:bidi="ar-SA"/>
        </w:rPr>
        <w:t xml:space="preserve"> </w:t>
      </w:r>
      <w:r w:rsidRPr="00154967">
        <w:rPr>
          <w:rFonts w:ascii="2  Badr" w:hAnsi="2  Badr" w:hint="cs"/>
          <w:rtl/>
          <w:lang w:bidi="ar-SA"/>
        </w:rPr>
        <w:t>و</w:t>
      </w:r>
      <w:r w:rsidRPr="00154967">
        <w:rPr>
          <w:rFonts w:ascii="2  Badr" w:hAnsi="2  Badr"/>
          <w:rtl/>
          <w:lang w:bidi="ar-SA"/>
        </w:rPr>
        <w:t xml:space="preserve"> </w:t>
      </w:r>
      <w:r w:rsidRPr="00154967">
        <w:rPr>
          <w:rFonts w:ascii="2  Badr" w:hAnsi="2  Badr" w:hint="cs"/>
          <w:rtl/>
          <w:lang w:bidi="ar-SA"/>
        </w:rPr>
        <w:t>تنها</w:t>
      </w:r>
      <w:r w:rsidRPr="00154967">
        <w:rPr>
          <w:rFonts w:ascii="2  Badr" w:hAnsi="2  Badr"/>
          <w:rtl/>
          <w:lang w:bidi="ar-SA"/>
        </w:rPr>
        <w:t xml:space="preserve"> </w:t>
      </w:r>
      <w:r w:rsidRPr="00154967">
        <w:rPr>
          <w:rFonts w:ascii="2  Badr" w:hAnsi="2  Badr" w:hint="cs"/>
          <w:rtl/>
          <w:lang w:bidi="ar-SA"/>
        </w:rPr>
        <w:t>به</w:t>
      </w:r>
      <w:r w:rsidRPr="00154967">
        <w:rPr>
          <w:rFonts w:ascii="2  Badr" w:hAnsi="2  Badr"/>
          <w:rtl/>
          <w:lang w:bidi="ar-SA"/>
        </w:rPr>
        <w:t xml:space="preserve"> </w:t>
      </w:r>
      <w:r>
        <w:rPr>
          <w:rFonts w:ascii="2  Badr" w:hAnsi="2  Badr"/>
          <w:rtl/>
          <w:lang w:bidi="ar-SA"/>
        </w:rPr>
        <w:t>(</w:t>
      </w:r>
      <w:r w:rsidRPr="00154967">
        <w:rPr>
          <w:rFonts w:ascii="2  Badr" w:hAnsi="2  Badr" w:hint="cs"/>
          <w:rtl/>
          <w:lang w:bidi="ar-SA"/>
        </w:rPr>
        <w:t>درگاه</w:t>
      </w:r>
      <w:r>
        <w:rPr>
          <w:rFonts w:ascii="2  Badr" w:hAnsi="2  Badr"/>
          <w:rtl/>
          <w:lang w:bidi="ar-SA"/>
        </w:rPr>
        <w:t>)</w:t>
      </w:r>
      <w:r w:rsidRPr="00154967">
        <w:rPr>
          <w:rFonts w:ascii="2  Badr" w:hAnsi="2  Badr"/>
          <w:rtl/>
          <w:lang w:bidi="ar-SA"/>
        </w:rPr>
        <w:t xml:space="preserve"> </w:t>
      </w:r>
      <w:r w:rsidRPr="00154967">
        <w:rPr>
          <w:rFonts w:ascii="2  Badr" w:hAnsi="2  Badr" w:hint="cs"/>
          <w:rtl/>
          <w:lang w:bidi="ar-SA"/>
        </w:rPr>
        <w:t>خدا</w:t>
      </w:r>
      <w:r w:rsidRPr="00154967">
        <w:rPr>
          <w:rFonts w:ascii="2  Badr" w:hAnsi="2  Badr"/>
          <w:rtl/>
          <w:lang w:bidi="ar-SA"/>
        </w:rPr>
        <w:t xml:space="preserve"> </w:t>
      </w:r>
      <w:r w:rsidRPr="00154967">
        <w:rPr>
          <w:rFonts w:ascii="2  Badr" w:hAnsi="2  Badr" w:hint="cs"/>
          <w:rtl/>
          <w:lang w:bidi="ar-SA"/>
        </w:rPr>
        <w:t>مي‌برم</w:t>
      </w:r>
      <w:r>
        <w:rPr>
          <w:rFonts w:ascii="2  Badr" w:hAnsi="2  Badr"/>
          <w:rtl/>
          <w:lang w:bidi="ar-SA"/>
        </w:rPr>
        <w:t>.</w:t>
      </w:r>
      <w:r>
        <w:rPr>
          <w:rFonts w:ascii="2  Badr" w:hAnsi="2  Badr" w:hint="cs"/>
          <w:rtl/>
          <w:lang w:bidi="ar-SA"/>
        </w:rPr>
        <w:t xml:space="preserve">» </w:t>
      </w:r>
      <w:r w:rsidRPr="00FA1FE6">
        <w:rPr>
          <w:rFonts w:ascii="2  Badr" w:hAnsi="2  Badr" w:hint="cs"/>
          <w:rtl/>
          <w:lang w:bidi="ar-SA"/>
        </w:rPr>
        <w:t>گریه کرد تا جایی که هق هق گریستن او از صف های پشت شنیده می شد».</w:t>
      </w:r>
    </w:p>
    <w:p w:rsidR="00A154B7" w:rsidRPr="00FA1FE6" w:rsidRDefault="00A154B7" w:rsidP="00A154B7">
      <w:pPr>
        <w:ind w:firstLine="283"/>
        <w:rPr>
          <w:rFonts w:ascii="2  Badr" w:hAnsi="2  Badr"/>
          <w:rtl/>
          <w:lang w:bidi="ar-SA"/>
        </w:rPr>
      </w:pPr>
      <w:r>
        <w:rPr>
          <w:rFonts w:ascii="2  Badr" w:hAnsi="2  Badr" w:hint="cs"/>
          <w:rtl/>
          <w:lang w:bidi="ar-SA"/>
        </w:rPr>
        <w:t>از ابو</w:t>
      </w:r>
      <w:r w:rsidRPr="00FA1FE6">
        <w:rPr>
          <w:rFonts w:ascii="2  Badr" w:hAnsi="2  Badr" w:hint="cs"/>
          <w:rtl/>
          <w:lang w:bidi="ar-SA"/>
        </w:rPr>
        <w:t>صالح نقل است که می گوید: « وقتی اهل یمن در زمان ابوبکر رضی الله عنه آمدند و قرآن را شنیدند، شروع به گریه کردند. آنگاه ابوبکر گفت: ما نیز چنین بودیم سپس دلهایمان سفت و سخت شد».</w:t>
      </w:r>
    </w:p>
    <w:p w:rsidR="00A154B7" w:rsidRPr="00FA1FE6" w:rsidRDefault="00A154B7" w:rsidP="00A154B7">
      <w:pPr>
        <w:ind w:firstLine="283"/>
        <w:rPr>
          <w:rFonts w:ascii="2  Badr" w:hAnsi="2  Badr"/>
          <w:rtl/>
          <w:lang w:bidi="ar-SA"/>
        </w:rPr>
      </w:pPr>
      <w:r w:rsidRPr="00FA1FE6">
        <w:rPr>
          <w:rFonts w:ascii="2  Badr" w:hAnsi="2  Badr" w:hint="cs"/>
          <w:rtl/>
          <w:lang w:bidi="ar-SA"/>
        </w:rPr>
        <w:t xml:space="preserve">از ابن ابی لیلی روایت است: « او سوره‏ی مریم را خواند تا اینکه به آیه‏ی سجده رسید: </w:t>
      </w:r>
      <w:r w:rsidRPr="00FA1FE6">
        <w:rPr>
          <w:rFonts w:ascii="QCF_BSML" w:hAnsi="QCF_BSML" w:cs="QCF_BSML"/>
          <w:color w:val="000000"/>
          <w:sz w:val="27"/>
          <w:szCs w:val="27"/>
          <w:rtl/>
          <w:lang w:bidi="ar-SA"/>
        </w:rPr>
        <w:t xml:space="preserve">ﭽ </w:t>
      </w:r>
      <w:r w:rsidRPr="00FA1FE6">
        <w:rPr>
          <w:rFonts w:ascii="QCF_P309" w:hAnsi="QCF_P309" w:cs="QCF_P309"/>
          <w:color w:val="000000"/>
          <w:sz w:val="27"/>
          <w:szCs w:val="27"/>
          <w:rtl/>
          <w:lang w:bidi="ar-SA"/>
        </w:rPr>
        <w:t xml:space="preserve">ﮡ     ﮢ   ﮣ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مريم: ٥٨</w:t>
      </w:r>
      <w:r>
        <w:rPr>
          <w:rFonts w:ascii="2  Badr" w:hAnsi="2  Badr" w:hint="cs"/>
          <w:rtl/>
          <w:lang w:bidi="ar-SA"/>
        </w:rPr>
        <w:t>«</w:t>
      </w:r>
      <w:r w:rsidRPr="00935A17">
        <w:rPr>
          <w:rFonts w:hint="cs"/>
          <w:rtl/>
        </w:rPr>
        <w:t xml:space="preserve"> </w:t>
      </w:r>
      <w:r w:rsidRPr="00935A17">
        <w:rPr>
          <w:rFonts w:ascii="2  Badr" w:hAnsi="2  Badr" w:hint="cs"/>
          <w:rtl/>
          <w:lang w:bidi="ar-SA"/>
        </w:rPr>
        <w:t>سجده‌كنان</w:t>
      </w:r>
      <w:r w:rsidRPr="00935A17">
        <w:rPr>
          <w:rFonts w:ascii="2  Badr" w:hAnsi="2  Badr"/>
          <w:rtl/>
          <w:lang w:bidi="ar-SA"/>
        </w:rPr>
        <w:t xml:space="preserve"> </w:t>
      </w:r>
      <w:r w:rsidRPr="00935A17">
        <w:rPr>
          <w:rFonts w:ascii="2  Badr" w:hAnsi="2  Badr" w:hint="cs"/>
          <w:rtl/>
          <w:lang w:bidi="ar-SA"/>
        </w:rPr>
        <w:t>و</w:t>
      </w:r>
      <w:r w:rsidRPr="00935A17">
        <w:rPr>
          <w:rFonts w:ascii="2  Badr" w:hAnsi="2  Badr"/>
          <w:rtl/>
          <w:lang w:bidi="ar-SA"/>
        </w:rPr>
        <w:t xml:space="preserve"> </w:t>
      </w:r>
      <w:r w:rsidRPr="00935A17">
        <w:rPr>
          <w:rFonts w:ascii="2  Badr" w:hAnsi="2  Badr" w:hint="cs"/>
          <w:rtl/>
          <w:lang w:bidi="ar-SA"/>
        </w:rPr>
        <w:t>گريان</w:t>
      </w:r>
      <w:r w:rsidRPr="00935A17">
        <w:rPr>
          <w:rFonts w:ascii="2  Badr" w:hAnsi="2  Badr"/>
          <w:rtl/>
          <w:lang w:bidi="ar-SA"/>
        </w:rPr>
        <w:t xml:space="preserve"> </w:t>
      </w:r>
      <w:r w:rsidRPr="00935A17">
        <w:rPr>
          <w:rFonts w:ascii="2  Badr" w:hAnsi="2  Badr" w:hint="cs"/>
          <w:rtl/>
          <w:lang w:bidi="ar-SA"/>
        </w:rPr>
        <w:t>به</w:t>
      </w:r>
      <w:r w:rsidRPr="00935A17">
        <w:rPr>
          <w:rFonts w:ascii="2  Badr" w:hAnsi="2  Badr"/>
          <w:rtl/>
          <w:lang w:bidi="ar-SA"/>
        </w:rPr>
        <w:t xml:space="preserve"> </w:t>
      </w:r>
      <w:r w:rsidRPr="00935A17">
        <w:rPr>
          <w:rFonts w:ascii="2  Badr" w:hAnsi="2  Badr" w:hint="cs"/>
          <w:rtl/>
          <w:lang w:bidi="ar-SA"/>
        </w:rPr>
        <w:t>خاك</w:t>
      </w:r>
      <w:r w:rsidRPr="00935A17">
        <w:rPr>
          <w:rFonts w:ascii="2  Badr" w:hAnsi="2  Badr"/>
          <w:rtl/>
          <w:lang w:bidi="ar-SA"/>
        </w:rPr>
        <w:t xml:space="preserve"> </w:t>
      </w:r>
      <w:r w:rsidRPr="00935A17">
        <w:rPr>
          <w:rFonts w:ascii="2  Badr" w:hAnsi="2  Badr" w:hint="cs"/>
          <w:rtl/>
          <w:lang w:bidi="ar-SA"/>
        </w:rPr>
        <w:t>مي‌افتادند</w:t>
      </w:r>
      <w:r>
        <w:rPr>
          <w:rFonts w:ascii="2  Badr" w:hAnsi="2  Badr"/>
          <w:rtl/>
          <w:lang w:bidi="ar-SA"/>
        </w:rPr>
        <w:t>.</w:t>
      </w:r>
      <w:r>
        <w:rPr>
          <w:rFonts w:ascii="2  Badr" w:hAnsi="2  Badr" w:hint="cs"/>
          <w:rtl/>
          <w:lang w:bidi="ar-SA"/>
        </w:rPr>
        <w:t xml:space="preserve">» </w:t>
      </w:r>
      <w:r w:rsidRPr="00FA1FE6">
        <w:rPr>
          <w:rFonts w:ascii="2  Badr" w:hAnsi="2  Badr" w:hint="cs"/>
          <w:rtl/>
          <w:lang w:bidi="ar-SA"/>
        </w:rPr>
        <w:t>پس سجده کرد، وقتی سرش را بلند کرد، گفت : این سجده ای بود که کردیم، پس گریه کجاست؟».</w:t>
      </w:r>
    </w:p>
    <w:p w:rsidR="00A154B7" w:rsidRPr="00FA1FE6" w:rsidRDefault="00A154B7" w:rsidP="00A154B7">
      <w:pPr>
        <w:ind w:firstLine="283"/>
        <w:rPr>
          <w:rFonts w:ascii="2  Badr" w:hAnsi="2  Badr"/>
          <w:rtl/>
          <w:lang w:bidi="ar-SA"/>
        </w:rPr>
      </w:pPr>
      <w:r w:rsidRPr="00FA1FE6">
        <w:rPr>
          <w:rFonts w:ascii="2  Badr" w:hAnsi="2  Badr" w:hint="cs"/>
          <w:rtl/>
          <w:lang w:bidi="ar-SA"/>
        </w:rPr>
        <w:t xml:space="preserve">و دیگر </w:t>
      </w:r>
      <w:r>
        <w:rPr>
          <w:rFonts w:ascii="2  Badr" w:hAnsi="2  Badr" w:hint="cs"/>
          <w:rtl/>
          <w:lang w:bidi="ar-SA"/>
        </w:rPr>
        <w:t>آ</w:t>
      </w:r>
      <w:r w:rsidRPr="00FA1FE6">
        <w:rPr>
          <w:rFonts w:ascii="2  Badr" w:hAnsi="2  Badr" w:hint="cs"/>
          <w:rtl/>
          <w:lang w:bidi="ar-SA"/>
        </w:rPr>
        <w:t>ثار و روایت هایی که این را می رسانند که اثر موعظه ای که تصنعی نیست، به این صورت ها و امثال آن می باشد.</w:t>
      </w:r>
    </w:p>
    <w:p w:rsidR="00A154B7" w:rsidRPr="00FA1FE6" w:rsidRDefault="00A154B7" w:rsidP="00A154B7">
      <w:pPr>
        <w:ind w:firstLine="283"/>
        <w:rPr>
          <w:rFonts w:ascii="2  Badr" w:hAnsi="2  Badr"/>
          <w:rtl/>
          <w:lang w:bidi="ar-SA"/>
        </w:rPr>
      </w:pPr>
      <w:r w:rsidRPr="00FA1FE6">
        <w:rPr>
          <w:rFonts w:ascii="2  Badr" w:hAnsi="2  Badr" w:hint="cs"/>
          <w:rtl/>
          <w:lang w:bidi="ar-SA"/>
        </w:rPr>
        <w:t>نمونه های آن چیزی است که برخی از دانشمندان برای اثبات آن به این آیه استدلال کرده اند:</w:t>
      </w:r>
      <w:r w:rsidRPr="00FA1FE6">
        <w:rPr>
          <w:rFonts w:ascii="QCF_BSML" w:hAnsi="QCF_BSML" w:cs="QCF_BSML"/>
          <w:color w:val="000000"/>
          <w:sz w:val="27"/>
          <w:szCs w:val="27"/>
          <w:rtl/>
          <w:lang w:bidi="ar-SA"/>
        </w:rPr>
        <w:t xml:space="preserve"> ﭽ </w:t>
      </w:r>
      <w:r w:rsidRPr="00FA1FE6">
        <w:rPr>
          <w:rFonts w:ascii="QCF_P294" w:hAnsi="QCF_P294" w:cs="QCF_P294"/>
          <w:color w:val="000000"/>
          <w:sz w:val="27"/>
          <w:szCs w:val="27"/>
          <w:rtl/>
          <w:lang w:bidi="ar-SA"/>
        </w:rPr>
        <w:t xml:space="preserve">ﯟ   ﯠ  ﯡ  ﯢ  ﯣ  ﯤ  ﯥ  ﯦ  ﯧ  ﯨ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الكهف: ١٤</w:t>
      </w:r>
      <w:r>
        <w:rPr>
          <w:rFonts w:ascii="2  Badr" w:hAnsi="2  Badr" w:hint="cs"/>
          <w:rtl/>
          <w:lang w:bidi="ar-SA"/>
        </w:rPr>
        <w:t>«</w:t>
      </w:r>
      <w:r w:rsidRPr="00935A17">
        <w:rPr>
          <w:rFonts w:ascii="2  Badr" w:hAnsi="2  Badr"/>
          <w:rtl/>
          <w:lang w:bidi="ar-SA"/>
        </w:rPr>
        <w:t xml:space="preserve"> </w:t>
      </w:r>
      <w:r w:rsidRPr="00935A17">
        <w:rPr>
          <w:rFonts w:ascii="2  Badr" w:hAnsi="2  Badr" w:hint="cs"/>
          <w:rtl/>
          <w:lang w:bidi="ar-SA"/>
        </w:rPr>
        <w:t>ما</w:t>
      </w:r>
      <w:r w:rsidRPr="00935A17">
        <w:rPr>
          <w:rFonts w:ascii="2  Badr" w:hAnsi="2  Badr"/>
          <w:rtl/>
          <w:lang w:bidi="ar-SA"/>
        </w:rPr>
        <w:t xml:space="preserve"> </w:t>
      </w:r>
      <w:r w:rsidRPr="00935A17">
        <w:rPr>
          <w:rFonts w:ascii="2  Badr" w:hAnsi="2  Badr" w:hint="cs"/>
          <w:rtl/>
          <w:lang w:bidi="ar-SA"/>
        </w:rPr>
        <w:t>به</w:t>
      </w:r>
      <w:r w:rsidRPr="00935A17">
        <w:rPr>
          <w:rFonts w:ascii="2  Badr" w:hAnsi="2  Badr"/>
          <w:rtl/>
          <w:lang w:bidi="ar-SA"/>
        </w:rPr>
        <w:t xml:space="preserve"> </w:t>
      </w:r>
      <w:r w:rsidRPr="00935A17">
        <w:rPr>
          <w:rFonts w:ascii="2  Badr" w:hAnsi="2  Badr" w:hint="cs"/>
          <w:rtl/>
          <w:lang w:bidi="ar-SA"/>
        </w:rPr>
        <w:t>دلهايشان</w:t>
      </w:r>
      <w:r w:rsidRPr="00935A17">
        <w:rPr>
          <w:rFonts w:ascii="2  Badr" w:hAnsi="2  Badr"/>
          <w:rtl/>
          <w:lang w:bidi="ar-SA"/>
        </w:rPr>
        <w:t xml:space="preserve"> </w:t>
      </w:r>
      <w:r w:rsidRPr="00935A17">
        <w:rPr>
          <w:rFonts w:ascii="2  Badr" w:hAnsi="2  Badr" w:hint="cs"/>
          <w:rtl/>
          <w:lang w:bidi="ar-SA"/>
        </w:rPr>
        <w:t>قدرت</w:t>
      </w:r>
      <w:r w:rsidRPr="00935A17">
        <w:rPr>
          <w:rFonts w:ascii="2  Badr" w:hAnsi="2  Badr"/>
          <w:rtl/>
          <w:lang w:bidi="ar-SA"/>
        </w:rPr>
        <w:t xml:space="preserve"> </w:t>
      </w:r>
      <w:r w:rsidRPr="00935A17">
        <w:rPr>
          <w:rFonts w:ascii="2  Badr" w:hAnsi="2  Badr" w:hint="cs"/>
          <w:rtl/>
          <w:lang w:bidi="ar-SA"/>
        </w:rPr>
        <w:t>و</w:t>
      </w:r>
      <w:r w:rsidRPr="00935A17">
        <w:rPr>
          <w:rFonts w:ascii="2  Badr" w:hAnsi="2  Badr"/>
          <w:rtl/>
          <w:lang w:bidi="ar-SA"/>
        </w:rPr>
        <w:t xml:space="preserve"> </w:t>
      </w:r>
      <w:r w:rsidRPr="00935A17">
        <w:rPr>
          <w:rFonts w:ascii="2  Badr" w:hAnsi="2  Badr" w:hint="cs"/>
          <w:rtl/>
          <w:lang w:bidi="ar-SA"/>
        </w:rPr>
        <w:t>شهامت</w:t>
      </w:r>
      <w:r w:rsidRPr="00935A17">
        <w:rPr>
          <w:rFonts w:ascii="2  Badr" w:hAnsi="2  Badr"/>
          <w:rtl/>
          <w:lang w:bidi="ar-SA"/>
        </w:rPr>
        <w:t xml:space="preserve"> </w:t>
      </w:r>
      <w:r w:rsidRPr="00935A17">
        <w:rPr>
          <w:rFonts w:ascii="2  Badr" w:hAnsi="2  Badr" w:hint="cs"/>
          <w:rtl/>
          <w:lang w:bidi="ar-SA"/>
        </w:rPr>
        <w:t>داديم</w:t>
      </w:r>
      <w:r>
        <w:rPr>
          <w:rFonts w:ascii="2  Badr" w:hAnsi="2  Badr"/>
          <w:rtl/>
          <w:lang w:bidi="ar-SA"/>
        </w:rPr>
        <w:t>،</w:t>
      </w:r>
      <w:r w:rsidRPr="00935A17">
        <w:rPr>
          <w:rFonts w:ascii="2  Badr" w:hAnsi="2  Badr"/>
          <w:rtl/>
          <w:lang w:bidi="ar-SA"/>
        </w:rPr>
        <w:t xml:space="preserve"> </w:t>
      </w:r>
      <w:r w:rsidRPr="00935A17">
        <w:rPr>
          <w:rFonts w:ascii="2  Badr" w:hAnsi="2  Badr" w:hint="cs"/>
          <w:rtl/>
          <w:lang w:bidi="ar-SA"/>
        </w:rPr>
        <w:t>آن</w:t>
      </w:r>
      <w:r w:rsidRPr="00935A17">
        <w:rPr>
          <w:rFonts w:ascii="2  Badr" w:hAnsi="2  Badr"/>
          <w:rtl/>
          <w:lang w:bidi="ar-SA"/>
        </w:rPr>
        <w:t xml:space="preserve"> </w:t>
      </w:r>
      <w:r w:rsidRPr="00935A17">
        <w:rPr>
          <w:rFonts w:ascii="2  Badr" w:hAnsi="2  Badr" w:hint="cs"/>
          <w:rtl/>
          <w:lang w:bidi="ar-SA"/>
        </w:rPr>
        <w:t>گاه</w:t>
      </w:r>
      <w:r w:rsidRPr="00935A17">
        <w:rPr>
          <w:rFonts w:ascii="2  Badr" w:hAnsi="2  Badr"/>
          <w:rtl/>
          <w:lang w:bidi="ar-SA"/>
        </w:rPr>
        <w:t xml:space="preserve"> </w:t>
      </w:r>
      <w:r w:rsidRPr="00935A17">
        <w:rPr>
          <w:rFonts w:ascii="2  Badr" w:hAnsi="2  Badr" w:hint="cs"/>
          <w:rtl/>
          <w:lang w:bidi="ar-SA"/>
        </w:rPr>
        <w:t>كه</w:t>
      </w:r>
      <w:r w:rsidRPr="00935A17">
        <w:rPr>
          <w:rFonts w:ascii="2  Badr" w:hAnsi="2  Badr"/>
          <w:rtl/>
          <w:lang w:bidi="ar-SA"/>
        </w:rPr>
        <w:t xml:space="preserve"> </w:t>
      </w:r>
      <w:r w:rsidRPr="00935A17">
        <w:rPr>
          <w:rFonts w:ascii="2  Badr" w:hAnsi="2  Badr" w:hint="cs"/>
          <w:rtl/>
          <w:lang w:bidi="ar-SA"/>
        </w:rPr>
        <w:t>بپا</w:t>
      </w:r>
      <w:r w:rsidRPr="00935A17">
        <w:rPr>
          <w:rFonts w:ascii="2  Badr" w:hAnsi="2  Badr"/>
          <w:rtl/>
          <w:lang w:bidi="ar-SA"/>
        </w:rPr>
        <w:t xml:space="preserve"> </w:t>
      </w:r>
      <w:r w:rsidRPr="00935A17">
        <w:rPr>
          <w:rFonts w:ascii="2  Badr" w:hAnsi="2  Badr" w:hint="cs"/>
          <w:rtl/>
          <w:lang w:bidi="ar-SA"/>
        </w:rPr>
        <w:t>خاستند</w:t>
      </w:r>
      <w:r w:rsidRPr="00935A17">
        <w:rPr>
          <w:rFonts w:ascii="2  Badr" w:hAnsi="2  Badr"/>
          <w:rtl/>
          <w:lang w:bidi="ar-SA"/>
        </w:rPr>
        <w:t xml:space="preserve"> </w:t>
      </w:r>
      <w:r w:rsidRPr="00935A17">
        <w:rPr>
          <w:rFonts w:ascii="2  Badr" w:hAnsi="2  Badr" w:hint="cs"/>
          <w:rtl/>
          <w:lang w:bidi="ar-SA"/>
        </w:rPr>
        <w:t>و</w:t>
      </w:r>
      <w:r w:rsidRPr="00935A17">
        <w:rPr>
          <w:rFonts w:ascii="2  Badr" w:hAnsi="2  Badr"/>
          <w:rtl/>
          <w:lang w:bidi="ar-SA"/>
        </w:rPr>
        <w:t xml:space="preserve"> </w:t>
      </w:r>
      <w:r>
        <w:rPr>
          <w:rFonts w:ascii="2  Badr" w:hAnsi="2  Badr"/>
          <w:rtl/>
          <w:lang w:bidi="ar-SA"/>
        </w:rPr>
        <w:t>(</w:t>
      </w:r>
      <w:r w:rsidRPr="00935A17">
        <w:rPr>
          <w:rFonts w:ascii="2  Badr" w:hAnsi="2  Badr" w:hint="cs"/>
          <w:rtl/>
          <w:lang w:bidi="ar-SA"/>
        </w:rPr>
        <w:t>براي</w:t>
      </w:r>
      <w:r w:rsidRPr="00935A17">
        <w:rPr>
          <w:rFonts w:ascii="2  Badr" w:hAnsi="2  Badr"/>
          <w:rtl/>
          <w:lang w:bidi="ar-SA"/>
        </w:rPr>
        <w:t xml:space="preserve"> </w:t>
      </w:r>
      <w:r w:rsidRPr="00935A17">
        <w:rPr>
          <w:rFonts w:ascii="2  Badr" w:hAnsi="2  Badr" w:hint="cs"/>
          <w:rtl/>
          <w:lang w:bidi="ar-SA"/>
        </w:rPr>
        <w:t>تجديد</w:t>
      </w:r>
      <w:r w:rsidRPr="00935A17">
        <w:rPr>
          <w:rFonts w:ascii="2  Badr" w:hAnsi="2  Badr"/>
          <w:rtl/>
          <w:lang w:bidi="ar-SA"/>
        </w:rPr>
        <w:t xml:space="preserve"> </w:t>
      </w:r>
      <w:r w:rsidRPr="00935A17">
        <w:rPr>
          <w:rFonts w:ascii="2  Badr" w:hAnsi="2  Badr" w:hint="cs"/>
          <w:rtl/>
          <w:lang w:bidi="ar-SA"/>
        </w:rPr>
        <w:t>ميعاد</w:t>
      </w:r>
      <w:r w:rsidRPr="00935A17">
        <w:rPr>
          <w:rFonts w:ascii="2  Badr" w:hAnsi="2  Badr"/>
          <w:rtl/>
          <w:lang w:bidi="ar-SA"/>
        </w:rPr>
        <w:t xml:space="preserve"> </w:t>
      </w:r>
      <w:r w:rsidRPr="00935A17">
        <w:rPr>
          <w:rFonts w:ascii="2  Badr" w:hAnsi="2  Badr" w:hint="cs"/>
          <w:rtl/>
          <w:lang w:bidi="ar-SA"/>
        </w:rPr>
        <w:t>با</w:t>
      </w:r>
      <w:r w:rsidRPr="00935A17">
        <w:rPr>
          <w:rFonts w:ascii="2  Badr" w:hAnsi="2  Badr"/>
          <w:rtl/>
          <w:lang w:bidi="ar-SA"/>
        </w:rPr>
        <w:t xml:space="preserve"> </w:t>
      </w:r>
      <w:r w:rsidRPr="00935A17">
        <w:rPr>
          <w:rFonts w:ascii="2  Badr" w:hAnsi="2  Badr" w:hint="cs"/>
          <w:rtl/>
          <w:lang w:bidi="ar-SA"/>
        </w:rPr>
        <w:t>آفريدگار</w:t>
      </w:r>
      <w:r w:rsidRPr="00935A17">
        <w:rPr>
          <w:rFonts w:ascii="2  Badr" w:hAnsi="2  Badr"/>
          <w:rtl/>
          <w:lang w:bidi="ar-SA"/>
        </w:rPr>
        <w:t xml:space="preserve"> </w:t>
      </w:r>
      <w:r w:rsidRPr="00935A17">
        <w:rPr>
          <w:rFonts w:ascii="2  Badr" w:hAnsi="2  Badr" w:hint="cs"/>
          <w:rtl/>
          <w:lang w:bidi="ar-SA"/>
        </w:rPr>
        <w:t>خود</w:t>
      </w:r>
      <w:r>
        <w:rPr>
          <w:rFonts w:ascii="2  Badr" w:hAnsi="2  Badr"/>
          <w:rtl/>
          <w:lang w:bidi="ar-SA"/>
        </w:rPr>
        <w:t>،</w:t>
      </w:r>
      <w:r w:rsidRPr="00935A17">
        <w:rPr>
          <w:rFonts w:ascii="2  Badr" w:hAnsi="2  Badr"/>
          <w:rtl/>
          <w:lang w:bidi="ar-SA"/>
        </w:rPr>
        <w:t xml:space="preserve"> </w:t>
      </w:r>
      <w:r w:rsidRPr="00935A17">
        <w:rPr>
          <w:rFonts w:ascii="2  Badr" w:hAnsi="2  Badr" w:hint="cs"/>
          <w:rtl/>
          <w:lang w:bidi="ar-SA"/>
        </w:rPr>
        <w:t>در</w:t>
      </w:r>
      <w:r w:rsidRPr="00935A17">
        <w:rPr>
          <w:rFonts w:ascii="2  Badr" w:hAnsi="2  Badr"/>
          <w:rtl/>
          <w:lang w:bidi="ar-SA"/>
        </w:rPr>
        <w:t xml:space="preserve"> </w:t>
      </w:r>
      <w:r w:rsidRPr="00935A17">
        <w:rPr>
          <w:rFonts w:ascii="2  Badr" w:hAnsi="2  Badr" w:hint="cs"/>
          <w:rtl/>
          <w:lang w:bidi="ar-SA"/>
        </w:rPr>
        <w:t>ميان</w:t>
      </w:r>
      <w:r w:rsidRPr="00935A17">
        <w:rPr>
          <w:rFonts w:ascii="2  Badr" w:hAnsi="2  Badr"/>
          <w:rtl/>
          <w:lang w:bidi="ar-SA"/>
        </w:rPr>
        <w:t xml:space="preserve"> </w:t>
      </w:r>
      <w:r w:rsidRPr="00935A17">
        <w:rPr>
          <w:rFonts w:ascii="2  Badr" w:hAnsi="2  Badr" w:hint="cs"/>
          <w:rtl/>
          <w:lang w:bidi="ar-SA"/>
        </w:rPr>
        <w:t>مردم</w:t>
      </w:r>
      <w:r w:rsidRPr="00935A17">
        <w:rPr>
          <w:rFonts w:ascii="2  Badr" w:hAnsi="2  Badr"/>
          <w:rtl/>
          <w:lang w:bidi="ar-SA"/>
        </w:rPr>
        <w:t xml:space="preserve"> </w:t>
      </w:r>
      <w:r w:rsidRPr="00935A17">
        <w:rPr>
          <w:rFonts w:ascii="2  Badr" w:hAnsi="2  Badr" w:hint="cs"/>
          <w:rtl/>
          <w:lang w:bidi="ar-SA"/>
        </w:rPr>
        <w:t>فرياد</w:t>
      </w:r>
      <w:r w:rsidRPr="00935A17">
        <w:rPr>
          <w:rFonts w:ascii="2  Badr" w:hAnsi="2  Badr"/>
          <w:rtl/>
          <w:lang w:bidi="ar-SA"/>
        </w:rPr>
        <w:t xml:space="preserve"> </w:t>
      </w:r>
      <w:r w:rsidRPr="00935A17">
        <w:rPr>
          <w:rFonts w:ascii="2  Badr" w:hAnsi="2  Badr" w:hint="cs"/>
          <w:rtl/>
          <w:lang w:bidi="ar-SA"/>
        </w:rPr>
        <w:t>برآوردند</w:t>
      </w:r>
      <w:r w:rsidRPr="00935A17">
        <w:rPr>
          <w:rFonts w:ascii="2  Badr" w:hAnsi="2  Badr"/>
          <w:rtl/>
          <w:lang w:bidi="ar-SA"/>
        </w:rPr>
        <w:t xml:space="preserve"> </w:t>
      </w:r>
      <w:r w:rsidRPr="00935A17">
        <w:rPr>
          <w:rFonts w:ascii="2  Badr" w:hAnsi="2  Badr" w:hint="cs"/>
          <w:rtl/>
          <w:lang w:bidi="ar-SA"/>
        </w:rPr>
        <w:t>و</w:t>
      </w:r>
      <w:r>
        <w:rPr>
          <w:rFonts w:ascii="2  Badr" w:hAnsi="2  Badr"/>
          <w:rtl/>
          <w:lang w:bidi="ar-SA"/>
        </w:rPr>
        <w:t>)</w:t>
      </w:r>
      <w:r w:rsidRPr="00935A17">
        <w:rPr>
          <w:rFonts w:ascii="2  Badr" w:hAnsi="2  Badr"/>
          <w:rtl/>
          <w:lang w:bidi="ar-SA"/>
        </w:rPr>
        <w:t xml:space="preserve"> </w:t>
      </w:r>
      <w:r w:rsidRPr="00935A17">
        <w:rPr>
          <w:rFonts w:ascii="2  Badr" w:hAnsi="2  Badr" w:hint="cs"/>
          <w:rtl/>
          <w:lang w:bidi="ar-SA"/>
        </w:rPr>
        <w:t>گفتند</w:t>
      </w:r>
      <w:r w:rsidRPr="00935A17">
        <w:rPr>
          <w:rFonts w:ascii="2  Badr" w:hAnsi="2  Badr"/>
          <w:rtl/>
          <w:lang w:bidi="ar-SA"/>
        </w:rPr>
        <w:t xml:space="preserve"> : </w:t>
      </w:r>
      <w:r w:rsidRPr="00935A17">
        <w:rPr>
          <w:rFonts w:ascii="2  Badr" w:hAnsi="2  Badr" w:hint="cs"/>
          <w:rtl/>
          <w:lang w:bidi="ar-SA"/>
        </w:rPr>
        <w:t>پروردگار</w:t>
      </w:r>
      <w:r w:rsidRPr="00935A17">
        <w:rPr>
          <w:rFonts w:ascii="2  Badr" w:hAnsi="2  Badr"/>
          <w:rtl/>
          <w:lang w:bidi="ar-SA"/>
        </w:rPr>
        <w:t xml:space="preserve"> </w:t>
      </w:r>
      <w:r w:rsidRPr="00935A17">
        <w:rPr>
          <w:rFonts w:ascii="2  Badr" w:hAnsi="2  Badr" w:hint="cs"/>
          <w:rtl/>
          <w:lang w:bidi="ar-SA"/>
        </w:rPr>
        <w:t>ما</w:t>
      </w:r>
      <w:r>
        <w:rPr>
          <w:rFonts w:ascii="2  Badr" w:hAnsi="2  Badr"/>
          <w:rtl/>
          <w:lang w:bidi="ar-SA"/>
        </w:rPr>
        <w:t>،</w:t>
      </w:r>
      <w:r w:rsidRPr="00935A17">
        <w:rPr>
          <w:rFonts w:ascii="2  Badr" w:hAnsi="2  Badr"/>
          <w:rtl/>
          <w:lang w:bidi="ar-SA"/>
        </w:rPr>
        <w:t xml:space="preserve"> </w:t>
      </w:r>
      <w:r w:rsidRPr="00935A17">
        <w:rPr>
          <w:rFonts w:ascii="2  Badr" w:hAnsi="2  Badr" w:hint="cs"/>
          <w:rtl/>
          <w:lang w:bidi="ar-SA"/>
        </w:rPr>
        <w:t>پروردگار</w:t>
      </w:r>
      <w:r w:rsidRPr="00935A17">
        <w:rPr>
          <w:rFonts w:ascii="2  Badr" w:hAnsi="2  Badr"/>
          <w:rtl/>
          <w:lang w:bidi="ar-SA"/>
        </w:rPr>
        <w:t xml:space="preserve"> </w:t>
      </w:r>
      <w:r w:rsidRPr="00935A17">
        <w:rPr>
          <w:rFonts w:ascii="2  Badr" w:hAnsi="2  Badr" w:hint="cs"/>
          <w:rtl/>
          <w:lang w:bidi="ar-SA"/>
        </w:rPr>
        <w:t>آسمانها</w:t>
      </w:r>
      <w:r w:rsidRPr="00935A17">
        <w:rPr>
          <w:rFonts w:ascii="2  Badr" w:hAnsi="2  Badr"/>
          <w:rtl/>
          <w:lang w:bidi="ar-SA"/>
        </w:rPr>
        <w:t xml:space="preserve"> </w:t>
      </w:r>
      <w:r w:rsidRPr="00935A17">
        <w:rPr>
          <w:rFonts w:ascii="2  Badr" w:hAnsi="2  Badr" w:hint="cs"/>
          <w:rtl/>
          <w:lang w:bidi="ar-SA"/>
        </w:rPr>
        <w:t>و</w:t>
      </w:r>
      <w:r w:rsidRPr="00935A17">
        <w:rPr>
          <w:rFonts w:ascii="2  Badr" w:hAnsi="2  Badr"/>
          <w:rtl/>
          <w:lang w:bidi="ar-SA"/>
        </w:rPr>
        <w:t xml:space="preserve"> </w:t>
      </w:r>
      <w:r w:rsidRPr="00935A17">
        <w:rPr>
          <w:rFonts w:ascii="2  Badr" w:hAnsi="2  Badr" w:hint="cs"/>
          <w:rtl/>
          <w:lang w:bidi="ar-SA"/>
        </w:rPr>
        <w:t>زمين</w:t>
      </w:r>
      <w:r w:rsidRPr="00935A17">
        <w:rPr>
          <w:rFonts w:ascii="2  Badr" w:hAnsi="2  Badr"/>
          <w:rtl/>
          <w:lang w:bidi="ar-SA"/>
        </w:rPr>
        <w:t xml:space="preserve"> </w:t>
      </w:r>
      <w:r w:rsidRPr="00935A17">
        <w:rPr>
          <w:rFonts w:ascii="2  Badr" w:hAnsi="2  Badr" w:hint="cs"/>
          <w:rtl/>
          <w:lang w:bidi="ar-SA"/>
        </w:rPr>
        <w:t>است</w:t>
      </w:r>
      <w:r>
        <w:rPr>
          <w:rFonts w:ascii="2  Badr" w:hAnsi="2  Badr"/>
          <w:rtl/>
          <w:lang w:bidi="ar-SA"/>
        </w:rPr>
        <w:t>.</w:t>
      </w:r>
      <w:r w:rsidRPr="00935A17">
        <w:rPr>
          <w:rFonts w:ascii="2  Badr" w:hAnsi="2  Badr" w:hint="cs"/>
          <w:szCs w:val="22"/>
          <w:rtl/>
          <w:lang w:bidi="ar-SA"/>
        </w:rPr>
        <w:t xml:space="preserve"> </w:t>
      </w:r>
      <w:r>
        <w:rPr>
          <w:rFonts w:ascii="2  Badr" w:hAnsi="2  Badr" w:hint="cs"/>
          <w:rtl/>
          <w:lang w:bidi="ar-SA"/>
        </w:rPr>
        <w:t xml:space="preserve">» </w:t>
      </w:r>
      <w:r w:rsidRPr="00FA1FE6">
        <w:rPr>
          <w:rFonts w:ascii="2  Badr" w:hAnsi="2  Badr" w:hint="cs"/>
          <w:rtl/>
          <w:lang w:bidi="ar-SA"/>
        </w:rPr>
        <w:t xml:space="preserve">برخی از مفسران این را </w:t>
      </w:r>
      <w:r>
        <w:rPr>
          <w:rFonts w:ascii="2  Badr" w:hAnsi="2  Badr" w:hint="cs"/>
          <w:rtl/>
          <w:lang w:bidi="ar-SA"/>
        </w:rPr>
        <w:t>آ</w:t>
      </w:r>
      <w:r w:rsidRPr="00FA1FE6">
        <w:rPr>
          <w:rFonts w:ascii="2  Badr" w:hAnsi="2  Badr" w:hint="cs"/>
          <w:rtl/>
          <w:lang w:bidi="ar-SA"/>
        </w:rPr>
        <w:t>ورده اند.</w:t>
      </w:r>
    </w:p>
    <w:p w:rsidR="00A154B7" w:rsidRPr="00FA1FE6" w:rsidRDefault="00A154B7" w:rsidP="00A154B7">
      <w:pPr>
        <w:ind w:firstLine="283"/>
        <w:rPr>
          <w:rFonts w:ascii="2  Badr" w:hAnsi="2  Badr"/>
          <w:rtl/>
          <w:lang w:bidi="ar-SA"/>
        </w:rPr>
      </w:pPr>
      <w:r w:rsidRPr="00FA1FE6">
        <w:rPr>
          <w:rFonts w:ascii="2  Badr" w:hAnsi="2  Badr" w:hint="cs"/>
          <w:rtl/>
          <w:lang w:bidi="ar-SA"/>
        </w:rPr>
        <w:t>چ</w:t>
      </w:r>
      <w:r>
        <w:rPr>
          <w:rFonts w:ascii="2  Badr" w:hAnsi="2  Badr" w:hint="cs"/>
          <w:rtl/>
          <w:lang w:bidi="ar-SA"/>
        </w:rPr>
        <w:t>و</w:t>
      </w:r>
      <w:r w:rsidRPr="00FA1FE6">
        <w:rPr>
          <w:rFonts w:ascii="2  Badr" w:hAnsi="2  Badr" w:hint="cs"/>
          <w:rtl/>
          <w:lang w:bidi="ar-SA"/>
        </w:rPr>
        <w:t xml:space="preserve">ن وقتی خداوند ایمان در دل هایشان انداخت، نزد پادشاه کافرشان، دقیانوس حضور یافتند. موشی </w:t>
      </w:r>
      <w:r>
        <w:rPr>
          <w:rFonts w:ascii="2  Badr" w:hAnsi="2  Badr" w:hint="cs"/>
          <w:rtl/>
          <w:lang w:bidi="ar-SA"/>
        </w:rPr>
        <w:t>ی</w:t>
      </w:r>
      <w:r w:rsidRPr="00FA1FE6">
        <w:rPr>
          <w:rFonts w:ascii="2  Badr" w:hAnsi="2  Badr" w:hint="cs"/>
          <w:rtl/>
          <w:lang w:bidi="ar-SA"/>
        </w:rPr>
        <w:t xml:space="preserve">ا گربه ای فرار کرد و پادشاه به خاطر آن ترسید. آن چند نفر مؤمن به یکدیگر نگاه کردند و خود را کنترل نکردند و بلند </w:t>
      </w:r>
      <w:r>
        <w:rPr>
          <w:rFonts w:ascii="2  Badr" w:hAnsi="2  Badr" w:hint="cs"/>
          <w:rtl/>
          <w:lang w:bidi="ar-SA"/>
        </w:rPr>
        <w:t>شدند و به توحید و یکتا</w:t>
      </w:r>
      <w:r w:rsidRPr="00FA1FE6">
        <w:rPr>
          <w:rFonts w:ascii="2  Badr" w:hAnsi="2  Badr" w:hint="cs"/>
          <w:rtl/>
          <w:lang w:bidi="ar-SA"/>
        </w:rPr>
        <w:t>پرستی تصریح و دلیل و برهان را آشکارا اعلام کردند و مذهب کفر را در حضور پادشاه انکار کردند و از جان خود به خاطر ذات خدا گذشتند. پس پادشاه آنها را تهدید کرد و مهلتی را برایشان مقرر کرد تا از عقیده شان بازگردند. این جماعت تصمیم گرفتند به غار پناه ببرندو...دیگر ماجراهای آنان که خداوند متعال در قرآن نقل اش کرده است.</w:t>
      </w:r>
    </w:p>
    <w:p w:rsidR="00A154B7" w:rsidRPr="00FA1FE6" w:rsidRDefault="00A154B7" w:rsidP="00A154B7">
      <w:pPr>
        <w:ind w:firstLine="283"/>
        <w:rPr>
          <w:rFonts w:ascii="2  Badr" w:hAnsi="2  Badr"/>
          <w:rtl/>
          <w:lang w:bidi="ar-SA"/>
        </w:rPr>
      </w:pPr>
      <w:r w:rsidRPr="00FA1FE6">
        <w:rPr>
          <w:rFonts w:ascii="2  Badr" w:hAnsi="2  Badr" w:hint="cs"/>
          <w:rtl/>
          <w:lang w:bidi="ar-SA"/>
        </w:rPr>
        <w:t>در چیزی از اینها بی هوشی و داد و فریاد و این سو و آن سو رفتن نیست آن گونه که درویشان و صوفی های امروز این کار را می کنند.</w:t>
      </w:r>
    </w:p>
    <w:p w:rsidR="00A154B7" w:rsidRPr="00FA1FE6" w:rsidRDefault="00A154B7" w:rsidP="00A154B7">
      <w:pPr>
        <w:ind w:firstLine="283"/>
        <w:rPr>
          <w:rFonts w:ascii="2  Badr" w:hAnsi="2  Badr"/>
          <w:rtl/>
          <w:lang w:bidi="ar-SA"/>
        </w:rPr>
      </w:pPr>
      <w:r w:rsidRPr="00FA1FE6">
        <w:rPr>
          <w:rFonts w:ascii="2  Badr" w:hAnsi="2  Badr" w:hint="cs"/>
          <w:rtl/>
          <w:lang w:bidi="ar-SA"/>
        </w:rPr>
        <w:t>سعید بن منصور در تفسیر خود از عبدالله بن عروة بن زبیر روایت کرده که گوید: « به جده ام، اسماء گفتم: یاران رسول خدا(</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وقتی قرآن را می خواندند، چه کار می کردند؟ گفت: آنان چنان بودند که خداوند توصیف شان کرده است: چشمانشان پر از اشک می شد و پو</w:t>
      </w:r>
      <w:r>
        <w:rPr>
          <w:rFonts w:ascii="2  Badr" w:hAnsi="2  Badr" w:hint="cs"/>
          <w:rtl/>
          <w:lang w:bidi="ar-SA"/>
        </w:rPr>
        <w:t>ست بدنشان می لرزید. گفتم: افراد</w:t>
      </w:r>
      <w:r w:rsidRPr="00FA1FE6">
        <w:rPr>
          <w:rFonts w:ascii="2  Badr" w:hAnsi="2  Badr" w:hint="cs"/>
          <w:rtl/>
          <w:lang w:bidi="ar-SA"/>
        </w:rPr>
        <w:t>ی در اینجا وقتی قرآن را می شنوند، بیهوش می شوند. اسماء گفت: پناه می برم به خدا از شر شیطان رانده شده»</w:t>
      </w:r>
      <w:r w:rsidRPr="00FA1FE6">
        <w:rPr>
          <w:rFonts w:ascii="2  Badr" w:hAnsi="2  Badr"/>
          <w:vertAlign w:val="superscript"/>
          <w:rtl/>
          <w:lang w:bidi="ar-SA"/>
        </w:rPr>
        <w:footnoteReference w:id="353"/>
      </w:r>
      <w:r>
        <w:rPr>
          <w:rFonts w:ascii="2  Badr" w:hAnsi="2  Badr" w:hint="cs"/>
          <w:rtl/>
          <w:lang w:bidi="ar-SA"/>
        </w:rPr>
        <w:t>.</w:t>
      </w:r>
    </w:p>
    <w:p w:rsidR="00A154B7" w:rsidRDefault="00A154B7" w:rsidP="00A154B7">
      <w:pPr>
        <w:ind w:firstLine="283"/>
        <w:rPr>
          <w:rFonts w:ascii="2  Badr" w:hAnsi="2  Badr"/>
          <w:rtl/>
          <w:lang w:bidi="ar-SA"/>
        </w:rPr>
      </w:pPr>
      <w:r>
        <w:rPr>
          <w:rFonts w:ascii="2  Badr" w:hAnsi="2  Badr" w:hint="cs"/>
          <w:rtl/>
          <w:lang w:bidi="ar-SA"/>
        </w:rPr>
        <w:t>ابوعبید از طریق روایت ابو</w:t>
      </w:r>
      <w:r w:rsidRPr="00FA1FE6">
        <w:rPr>
          <w:rFonts w:ascii="2  Badr" w:hAnsi="2  Badr" w:hint="cs"/>
          <w:rtl/>
          <w:lang w:bidi="ar-SA"/>
        </w:rPr>
        <w:t>حازم آورده که گوید: « ابن عمر از کنار مردی از اهل عراق گذشت که بر زمین افتاده بود و مردم اطراف او جمع شده بودند. ابن عمر گفت: این چیست؟ حاضرین گفتند: وقتی قرآن بر او خوانده می شود یا نام خدا را می شنود، از ترس خدا بر زمین می افتد. ابن عمر گفت: به خدا، ما هم از خدا می ترسیم و بر زمین نمی افتیم!»</w:t>
      </w:r>
      <w:r w:rsidRPr="00FA1FE6">
        <w:rPr>
          <w:rFonts w:ascii="2  Badr" w:hAnsi="2  Badr"/>
          <w:vertAlign w:val="superscript"/>
          <w:rtl/>
          <w:lang w:bidi="ar-SA"/>
        </w:rPr>
        <w:footnoteReference w:id="354"/>
      </w:r>
      <w:r w:rsidRPr="00FA1FE6">
        <w:rPr>
          <w:rFonts w:ascii="2  Badr" w:hAnsi="2  Badr" w:hint="cs"/>
          <w:rtl/>
          <w:lang w:bidi="ar-SA"/>
        </w:rPr>
        <w:t xml:space="preserve"> این گفته، نهی از این کار و سرزنش</w:t>
      </w:r>
      <w:r>
        <w:rPr>
          <w:rFonts w:ascii="2  Badr" w:hAnsi="2  Badr" w:hint="cs"/>
          <w:rtl/>
          <w:lang w:bidi="ar-SA"/>
        </w:rPr>
        <w:t xml:space="preserve"> اوست.</w:t>
      </w:r>
    </w:p>
    <w:p w:rsidR="00A154B7" w:rsidRPr="00FA1FE6" w:rsidRDefault="00A154B7" w:rsidP="00A154B7">
      <w:pPr>
        <w:ind w:firstLine="283"/>
        <w:rPr>
          <w:rFonts w:ascii="2  Badr" w:hAnsi="2  Badr"/>
          <w:rtl/>
          <w:lang w:bidi="ar-SA"/>
        </w:rPr>
      </w:pPr>
      <w:r w:rsidRPr="00FA1FE6">
        <w:rPr>
          <w:rFonts w:ascii="2  Badr" w:hAnsi="2  Badr" w:hint="cs"/>
          <w:rtl/>
          <w:lang w:bidi="ar-SA"/>
        </w:rPr>
        <w:t xml:space="preserve"> به عایشه رضی الله عنه</w:t>
      </w:r>
      <w:r>
        <w:rPr>
          <w:rFonts w:ascii="2  Badr" w:hAnsi="2  Badr" w:hint="cs"/>
          <w:rtl/>
          <w:lang w:bidi="ar-SA"/>
        </w:rPr>
        <w:t>ا</w:t>
      </w:r>
      <w:r w:rsidRPr="00FA1FE6">
        <w:rPr>
          <w:rFonts w:ascii="2  Badr" w:hAnsi="2  Badr" w:hint="cs"/>
          <w:rtl/>
          <w:lang w:bidi="ar-SA"/>
        </w:rPr>
        <w:t xml:space="preserve"> گفته شد: جماعتی هستند که وقتی قرآن را می شنوند، بیهوش می شوند. عایشه گفت: « قرآن بسیار محترم تر و گرامی تر از آن است که عقل و خردهای انسان بر ا</w:t>
      </w:r>
      <w:r>
        <w:rPr>
          <w:rFonts w:ascii="2  Badr" w:hAnsi="2  Badr" w:hint="cs"/>
          <w:rtl/>
          <w:lang w:bidi="ar-SA"/>
        </w:rPr>
        <w:t>ثر آن تمام شود، ولی خداوند بلند</w:t>
      </w:r>
      <w:r w:rsidRPr="00FA1FE6">
        <w:rPr>
          <w:rFonts w:ascii="2  Badr" w:hAnsi="2  Badr" w:hint="cs"/>
          <w:rtl/>
          <w:lang w:bidi="ar-SA"/>
        </w:rPr>
        <w:t>مرتبه می فرماید:</w:t>
      </w:r>
      <w:r w:rsidRPr="00FA1FE6">
        <w:rPr>
          <w:rFonts w:ascii="QCF_BSML" w:hAnsi="QCF_BSML" w:cs="QCF_BSML"/>
          <w:color w:val="000000"/>
          <w:sz w:val="27"/>
          <w:szCs w:val="27"/>
          <w:rtl/>
          <w:lang w:bidi="ar-SA"/>
        </w:rPr>
        <w:t xml:space="preserve"> ﭽ </w:t>
      </w:r>
      <w:r w:rsidRPr="00FA1FE6">
        <w:rPr>
          <w:rFonts w:ascii="QCF_P461" w:hAnsi="QCF_P461" w:cs="QCF_P461"/>
          <w:color w:val="000000"/>
          <w:sz w:val="27"/>
          <w:szCs w:val="27"/>
          <w:rtl/>
          <w:lang w:bidi="ar-SA"/>
        </w:rPr>
        <w:t>ﭯ  ﭰ ﭱ  ﭲ  ﭳ  ﭴ  ﭵ  ﭶ  ﭷ  ﭸ   ﭹ  ﭺ  ﭻ</w:t>
      </w:r>
      <w:r w:rsidRPr="00FA1FE6">
        <w:rPr>
          <w:rFonts w:ascii="Arial" w:hAnsi="Arial" w:cs="Arial"/>
          <w:color w:val="000000"/>
          <w:sz w:val="18"/>
          <w:szCs w:val="18"/>
          <w:rtl/>
          <w:lang w:bidi="ar-SA"/>
        </w:rPr>
        <w:t xml:space="preserve"> </w:t>
      </w:r>
      <w:r w:rsidRPr="00FA1FE6">
        <w:rPr>
          <w:rFonts w:ascii="QCF_BSML" w:hAnsi="QCF_BSML" w:cs="QCF_BSML"/>
          <w:color w:val="000000"/>
          <w:sz w:val="27"/>
          <w:szCs w:val="27"/>
          <w:rtl/>
          <w:lang w:bidi="ar-SA"/>
        </w:rPr>
        <w:t xml:space="preserve">ﭼ </w:t>
      </w:r>
      <w:r w:rsidRPr="00FA1FE6">
        <w:rPr>
          <w:rFonts w:ascii="2  Badr" w:hAnsi="QCF_BSML"/>
          <w:color w:val="000000"/>
          <w:sz w:val="27"/>
          <w:szCs w:val="27"/>
          <w:rtl/>
          <w:lang w:bidi="ar-SA"/>
        </w:rPr>
        <w:t>الزمر: ٢٣</w:t>
      </w:r>
      <w:r>
        <w:rPr>
          <w:rFonts w:ascii="2  Badr" w:hAnsi="2  Badr" w:hint="cs"/>
          <w:rtl/>
          <w:lang w:bidi="ar-SA"/>
        </w:rPr>
        <w:t>«</w:t>
      </w:r>
      <w:r w:rsidRPr="007C3A5C">
        <w:rPr>
          <w:rFonts w:ascii="2  Badr" w:hAnsi="2  Badr"/>
          <w:rtl/>
          <w:lang w:bidi="ar-SA"/>
        </w:rPr>
        <w:t xml:space="preserve"> </w:t>
      </w:r>
      <w:r w:rsidRPr="007C3A5C">
        <w:rPr>
          <w:rFonts w:ascii="2  Badr" w:hAnsi="2  Badr" w:hint="cs"/>
          <w:rtl/>
          <w:lang w:bidi="ar-SA"/>
        </w:rPr>
        <w:t>از</w:t>
      </w:r>
      <w:r w:rsidRPr="007C3A5C">
        <w:rPr>
          <w:rFonts w:ascii="2  Badr" w:hAnsi="2  Badr"/>
          <w:rtl/>
          <w:lang w:bidi="ar-SA"/>
        </w:rPr>
        <w:t xml:space="preserve"> </w:t>
      </w:r>
      <w:r>
        <w:rPr>
          <w:rFonts w:ascii="2  Badr" w:hAnsi="2  Badr"/>
          <w:rtl/>
          <w:lang w:bidi="ar-SA"/>
        </w:rPr>
        <w:t>(</w:t>
      </w:r>
      <w:r w:rsidRPr="007C3A5C">
        <w:rPr>
          <w:rFonts w:ascii="2  Badr" w:hAnsi="2  Badr" w:hint="cs"/>
          <w:rtl/>
          <w:lang w:bidi="ar-SA"/>
        </w:rPr>
        <w:t>شنيدن</w:t>
      </w:r>
      <w:r w:rsidRPr="007C3A5C">
        <w:rPr>
          <w:rFonts w:ascii="2  Badr" w:hAnsi="2  Badr"/>
          <w:rtl/>
          <w:lang w:bidi="ar-SA"/>
        </w:rPr>
        <w:t xml:space="preserve"> </w:t>
      </w:r>
      <w:r w:rsidRPr="007C3A5C">
        <w:rPr>
          <w:rFonts w:ascii="2  Badr" w:hAnsi="2  Badr" w:hint="cs"/>
          <w:rtl/>
          <w:lang w:bidi="ar-SA"/>
        </w:rPr>
        <w:t>آيات</w:t>
      </w:r>
      <w:r>
        <w:rPr>
          <w:rFonts w:ascii="2  Badr" w:hAnsi="2  Badr"/>
          <w:rtl/>
          <w:lang w:bidi="ar-SA"/>
        </w:rPr>
        <w:t>)</w:t>
      </w:r>
      <w:r w:rsidRPr="007C3A5C">
        <w:rPr>
          <w:rFonts w:ascii="2  Badr" w:hAnsi="2  Badr"/>
          <w:rtl/>
          <w:lang w:bidi="ar-SA"/>
        </w:rPr>
        <w:t xml:space="preserve"> </w:t>
      </w:r>
      <w:r w:rsidRPr="007C3A5C">
        <w:rPr>
          <w:rFonts w:ascii="2  Badr" w:hAnsi="2  Badr" w:hint="cs"/>
          <w:rtl/>
          <w:lang w:bidi="ar-SA"/>
        </w:rPr>
        <w:t>آن</w:t>
      </w:r>
      <w:r w:rsidRPr="007C3A5C">
        <w:rPr>
          <w:rFonts w:ascii="2  Badr" w:hAnsi="2  Badr"/>
          <w:rtl/>
          <w:lang w:bidi="ar-SA"/>
        </w:rPr>
        <w:t xml:space="preserve"> </w:t>
      </w:r>
      <w:r w:rsidRPr="007C3A5C">
        <w:rPr>
          <w:rFonts w:ascii="2  Badr" w:hAnsi="2  Badr" w:hint="cs"/>
          <w:rtl/>
          <w:lang w:bidi="ar-SA"/>
        </w:rPr>
        <w:t>لرزه</w:t>
      </w:r>
      <w:r w:rsidRPr="007C3A5C">
        <w:rPr>
          <w:rFonts w:ascii="2  Badr" w:hAnsi="2  Badr"/>
          <w:rtl/>
          <w:lang w:bidi="ar-SA"/>
        </w:rPr>
        <w:t xml:space="preserve"> </w:t>
      </w:r>
      <w:r w:rsidRPr="007C3A5C">
        <w:rPr>
          <w:rFonts w:ascii="2  Badr" w:hAnsi="2  Badr" w:hint="cs"/>
          <w:rtl/>
          <w:lang w:bidi="ar-SA"/>
        </w:rPr>
        <w:t>بر</w:t>
      </w:r>
      <w:r w:rsidRPr="007C3A5C">
        <w:rPr>
          <w:rFonts w:ascii="2  Badr" w:hAnsi="2  Badr"/>
          <w:rtl/>
          <w:lang w:bidi="ar-SA"/>
        </w:rPr>
        <w:t xml:space="preserve"> </w:t>
      </w:r>
      <w:r w:rsidRPr="007C3A5C">
        <w:rPr>
          <w:rFonts w:ascii="2  Badr" w:hAnsi="2  Badr" w:hint="cs"/>
          <w:rtl/>
          <w:lang w:bidi="ar-SA"/>
        </w:rPr>
        <w:t>اندام</w:t>
      </w:r>
      <w:r w:rsidRPr="007C3A5C">
        <w:rPr>
          <w:rFonts w:ascii="2  Badr" w:hAnsi="2  Badr"/>
          <w:rtl/>
          <w:lang w:bidi="ar-SA"/>
        </w:rPr>
        <w:t xml:space="preserve"> </w:t>
      </w:r>
      <w:r w:rsidRPr="007C3A5C">
        <w:rPr>
          <w:rFonts w:ascii="2  Badr" w:hAnsi="2  Badr" w:hint="cs"/>
          <w:rtl/>
          <w:lang w:bidi="ar-SA"/>
        </w:rPr>
        <w:t>كساني</w:t>
      </w:r>
      <w:r w:rsidRPr="007C3A5C">
        <w:rPr>
          <w:rFonts w:ascii="2  Badr" w:hAnsi="2  Badr"/>
          <w:rtl/>
          <w:lang w:bidi="ar-SA"/>
        </w:rPr>
        <w:t xml:space="preserve"> </w:t>
      </w:r>
      <w:r w:rsidRPr="007C3A5C">
        <w:rPr>
          <w:rFonts w:ascii="2  Badr" w:hAnsi="2  Badr" w:hint="cs"/>
          <w:rtl/>
          <w:lang w:bidi="ar-SA"/>
        </w:rPr>
        <w:t>مي‌افتد</w:t>
      </w:r>
      <w:r w:rsidRPr="007C3A5C">
        <w:rPr>
          <w:rFonts w:ascii="2  Badr" w:hAnsi="2  Badr"/>
          <w:rtl/>
          <w:lang w:bidi="ar-SA"/>
        </w:rPr>
        <w:t xml:space="preserve"> </w:t>
      </w:r>
      <w:r w:rsidRPr="007C3A5C">
        <w:rPr>
          <w:rFonts w:ascii="2  Badr" w:hAnsi="2  Badr" w:hint="cs"/>
          <w:rtl/>
          <w:lang w:bidi="ar-SA"/>
        </w:rPr>
        <w:t>كه</w:t>
      </w:r>
      <w:r w:rsidRPr="007C3A5C">
        <w:rPr>
          <w:rFonts w:ascii="2  Badr" w:hAnsi="2  Badr"/>
          <w:rtl/>
          <w:lang w:bidi="ar-SA"/>
        </w:rPr>
        <w:t xml:space="preserve"> </w:t>
      </w:r>
      <w:r w:rsidRPr="007C3A5C">
        <w:rPr>
          <w:rFonts w:ascii="2  Badr" w:hAnsi="2  Badr" w:hint="cs"/>
          <w:rtl/>
          <w:lang w:bidi="ar-SA"/>
        </w:rPr>
        <w:t>از</w:t>
      </w:r>
      <w:r w:rsidRPr="007C3A5C">
        <w:rPr>
          <w:rFonts w:ascii="2  Badr" w:hAnsi="2  Badr"/>
          <w:rtl/>
          <w:lang w:bidi="ar-SA"/>
        </w:rPr>
        <w:t xml:space="preserve"> </w:t>
      </w:r>
      <w:r w:rsidRPr="007C3A5C">
        <w:rPr>
          <w:rFonts w:ascii="2  Badr" w:hAnsi="2  Badr" w:hint="cs"/>
          <w:rtl/>
          <w:lang w:bidi="ar-SA"/>
        </w:rPr>
        <w:t>پروردگار</w:t>
      </w:r>
      <w:r w:rsidRPr="007C3A5C">
        <w:rPr>
          <w:rFonts w:ascii="2  Badr" w:hAnsi="2  Badr"/>
          <w:rtl/>
          <w:lang w:bidi="ar-SA"/>
        </w:rPr>
        <w:t xml:space="preserve"> </w:t>
      </w:r>
      <w:r w:rsidRPr="007C3A5C">
        <w:rPr>
          <w:rFonts w:ascii="2  Badr" w:hAnsi="2  Badr" w:hint="cs"/>
          <w:rtl/>
          <w:lang w:bidi="ar-SA"/>
        </w:rPr>
        <w:t>خود</w:t>
      </w:r>
      <w:r w:rsidRPr="007C3A5C">
        <w:rPr>
          <w:rFonts w:ascii="2  Badr" w:hAnsi="2  Badr"/>
          <w:rtl/>
          <w:lang w:bidi="ar-SA"/>
        </w:rPr>
        <w:t xml:space="preserve"> </w:t>
      </w:r>
      <w:r w:rsidRPr="007C3A5C">
        <w:rPr>
          <w:rFonts w:ascii="2  Badr" w:hAnsi="2  Badr" w:hint="cs"/>
          <w:rtl/>
          <w:lang w:bidi="ar-SA"/>
        </w:rPr>
        <w:t>مي‌ترسند</w:t>
      </w:r>
      <w:r>
        <w:rPr>
          <w:rFonts w:ascii="2  Badr" w:hAnsi="2  Badr"/>
          <w:rtl/>
          <w:lang w:bidi="ar-SA"/>
        </w:rPr>
        <w:t>،</w:t>
      </w:r>
      <w:r w:rsidRPr="007C3A5C">
        <w:rPr>
          <w:rFonts w:ascii="2  Badr" w:hAnsi="2  Badr"/>
          <w:rtl/>
          <w:lang w:bidi="ar-SA"/>
        </w:rPr>
        <w:t xml:space="preserve"> </w:t>
      </w:r>
      <w:r w:rsidRPr="007C3A5C">
        <w:rPr>
          <w:rFonts w:ascii="2  Badr" w:hAnsi="2  Badr" w:hint="cs"/>
          <w:rtl/>
          <w:lang w:bidi="ar-SA"/>
        </w:rPr>
        <w:t>و</w:t>
      </w:r>
      <w:r w:rsidRPr="007C3A5C">
        <w:rPr>
          <w:rFonts w:ascii="2  Badr" w:hAnsi="2  Badr"/>
          <w:rtl/>
          <w:lang w:bidi="ar-SA"/>
        </w:rPr>
        <w:t xml:space="preserve"> </w:t>
      </w:r>
      <w:r w:rsidRPr="007C3A5C">
        <w:rPr>
          <w:rFonts w:ascii="2  Badr" w:hAnsi="2  Badr" w:hint="cs"/>
          <w:rtl/>
          <w:lang w:bidi="ar-SA"/>
        </w:rPr>
        <w:t>از</w:t>
      </w:r>
      <w:r w:rsidRPr="007C3A5C">
        <w:rPr>
          <w:rFonts w:ascii="2  Badr" w:hAnsi="2  Badr"/>
          <w:rtl/>
          <w:lang w:bidi="ar-SA"/>
        </w:rPr>
        <w:t xml:space="preserve"> </w:t>
      </w:r>
      <w:r w:rsidRPr="007C3A5C">
        <w:rPr>
          <w:rFonts w:ascii="2  Badr" w:hAnsi="2  Badr" w:hint="cs"/>
          <w:rtl/>
          <w:lang w:bidi="ar-SA"/>
        </w:rPr>
        <w:t>آن</w:t>
      </w:r>
      <w:r w:rsidRPr="007C3A5C">
        <w:rPr>
          <w:rFonts w:ascii="2  Badr" w:hAnsi="2  Badr"/>
          <w:rtl/>
          <w:lang w:bidi="ar-SA"/>
        </w:rPr>
        <w:t xml:space="preserve"> </w:t>
      </w:r>
      <w:r w:rsidRPr="007C3A5C">
        <w:rPr>
          <w:rFonts w:ascii="2  Badr" w:hAnsi="2  Badr" w:hint="cs"/>
          <w:rtl/>
          <w:lang w:bidi="ar-SA"/>
        </w:rPr>
        <w:t>پس</w:t>
      </w:r>
      <w:r w:rsidRPr="007C3A5C">
        <w:rPr>
          <w:rFonts w:ascii="2  Badr" w:hAnsi="2  Badr"/>
          <w:rtl/>
          <w:lang w:bidi="ar-SA"/>
        </w:rPr>
        <w:t xml:space="preserve"> </w:t>
      </w:r>
      <w:r w:rsidRPr="007C3A5C">
        <w:rPr>
          <w:rFonts w:ascii="2  Badr" w:hAnsi="2  Badr" w:hint="cs"/>
          <w:rtl/>
          <w:lang w:bidi="ar-SA"/>
        </w:rPr>
        <w:t>پوستهايشان</w:t>
      </w:r>
      <w:r w:rsidRPr="007C3A5C">
        <w:rPr>
          <w:rFonts w:ascii="2  Badr" w:hAnsi="2  Badr"/>
          <w:rtl/>
          <w:lang w:bidi="ar-SA"/>
        </w:rPr>
        <w:t xml:space="preserve"> </w:t>
      </w:r>
      <w:r w:rsidRPr="007C3A5C">
        <w:rPr>
          <w:rFonts w:ascii="2  Badr" w:hAnsi="2  Badr" w:hint="cs"/>
          <w:rtl/>
          <w:lang w:bidi="ar-SA"/>
        </w:rPr>
        <w:t>و</w:t>
      </w:r>
      <w:r w:rsidRPr="007C3A5C">
        <w:rPr>
          <w:rFonts w:ascii="2  Badr" w:hAnsi="2  Badr"/>
          <w:rtl/>
          <w:lang w:bidi="ar-SA"/>
        </w:rPr>
        <w:t xml:space="preserve"> </w:t>
      </w:r>
      <w:r w:rsidRPr="007C3A5C">
        <w:rPr>
          <w:rFonts w:ascii="2  Badr" w:hAnsi="2  Badr" w:hint="cs"/>
          <w:rtl/>
          <w:lang w:bidi="ar-SA"/>
        </w:rPr>
        <w:t>دلهايشان</w:t>
      </w:r>
      <w:r w:rsidRPr="007C3A5C">
        <w:rPr>
          <w:rFonts w:ascii="2  Badr" w:hAnsi="2  Badr"/>
          <w:rtl/>
          <w:lang w:bidi="ar-SA"/>
        </w:rPr>
        <w:t xml:space="preserve"> </w:t>
      </w:r>
      <w:r>
        <w:rPr>
          <w:rFonts w:ascii="2  Badr" w:hAnsi="2  Badr"/>
          <w:rtl/>
          <w:lang w:bidi="ar-SA"/>
        </w:rPr>
        <w:t>(</w:t>
      </w:r>
      <w:r w:rsidRPr="007C3A5C">
        <w:rPr>
          <w:rFonts w:ascii="2  Badr" w:hAnsi="2  Badr" w:hint="cs"/>
          <w:rtl/>
          <w:lang w:bidi="ar-SA"/>
        </w:rPr>
        <w:t>و</w:t>
      </w:r>
      <w:r w:rsidRPr="007C3A5C">
        <w:rPr>
          <w:rFonts w:ascii="2  Badr" w:hAnsi="2  Badr"/>
          <w:rtl/>
          <w:lang w:bidi="ar-SA"/>
        </w:rPr>
        <w:t xml:space="preserve"> </w:t>
      </w:r>
      <w:r w:rsidRPr="007C3A5C">
        <w:rPr>
          <w:rFonts w:ascii="2  Badr" w:hAnsi="2  Badr" w:hint="cs"/>
          <w:rtl/>
          <w:lang w:bidi="ar-SA"/>
        </w:rPr>
        <w:t>همه</w:t>
      </w:r>
      <w:r w:rsidRPr="007C3A5C">
        <w:rPr>
          <w:rFonts w:ascii="2  Badr" w:hAnsi="2  Badr"/>
          <w:rtl/>
          <w:lang w:bidi="ar-SA"/>
        </w:rPr>
        <w:t xml:space="preserve"> </w:t>
      </w:r>
      <w:r w:rsidRPr="007C3A5C">
        <w:rPr>
          <w:rFonts w:ascii="2  Badr" w:hAnsi="2  Badr" w:hint="cs"/>
          <w:rtl/>
          <w:lang w:bidi="ar-SA"/>
        </w:rPr>
        <w:t>وجودشان</w:t>
      </w:r>
      <w:r>
        <w:rPr>
          <w:rFonts w:ascii="2  Badr" w:hAnsi="2  Badr"/>
          <w:rtl/>
          <w:lang w:bidi="ar-SA"/>
        </w:rPr>
        <w:t>)</w:t>
      </w:r>
      <w:r w:rsidRPr="007C3A5C">
        <w:rPr>
          <w:rFonts w:ascii="2  Badr" w:hAnsi="2  Badr"/>
          <w:rtl/>
          <w:lang w:bidi="ar-SA"/>
        </w:rPr>
        <w:t xml:space="preserve"> </w:t>
      </w:r>
      <w:r w:rsidRPr="007C3A5C">
        <w:rPr>
          <w:rFonts w:ascii="2  Badr" w:hAnsi="2  Badr" w:hint="cs"/>
          <w:rtl/>
          <w:lang w:bidi="ar-SA"/>
        </w:rPr>
        <w:t>نرم</w:t>
      </w:r>
      <w:r w:rsidRPr="007C3A5C">
        <w:rPr>
          <w:rFonts w:ascii="2  Badr" w:hAnsi="2  Badr"/>
          <w:rtl/>
          <w:lang w:bidi="ar-SA"/>
        </w:rPr>
        <w:t xml:space="preserve"> </w:t>
      </w:r>
      <w:r w:rsidRPr="007C3A5C">
        <w:rPr>
          <w:rFonts w:ascii="2  Badr" w:hAnsi="2  Badr" w:hint="cs"/>
          <w:rtl/>
          <w:lang w:bidi="ar-SA"/>
        </w:rPr>
        <w:t>و</w:t>
      </w:r>
      <w:r w:rsidRPr="007C3A5C">
        <w:rPr>
          <w:rFonts w:ascii="2  Badr" w:hAnsi="2  Badr"/>
          <w:rtl/>
          <w:lang w:bidi="ar-SA"/>
        </w:rPr>
        <w:t xml:space="preserve"> </w:t>
      </w:r>
      <w:r w:rsidRPr="007C3A5C">
        <w:rPr>
          <w:rFonts w:ascii="2  Badr" w:hAnsi="2  Badr" w:hint="cs"/>
          <w:rtl/>
          <w:lang w:bidi="ar-SA"/>
        </w:rPr>
        <w:t>آماده</w:t>
      </w:r>
      <w:r w:rsidRPr="007C3A5C">
        <w:rPr>
          <w:rFonts w:ascii="2  Badr" w:hAnsi="2  Badr"/>
          <w:rtl/>
          <w:lang w:bidi="ar-SA"/>
        </w:rPr>
        <w:t xml:space="preserve"> </w:t>
      </w:r>
      <w:r w:rsidRPr="007C3A5C">
        <w:rPr>
          <w:rFonts w:ascii="2  Badr" w:hAnsi="2  Badr" w:hint="cs"/>
          <w:rtl/>
          <w:lang w:bidi="ar-SA"/>
        </w:rPr>
        <w:t>پذيرش</w:t>
      </w:r>
      <w:r w:rsidRPr="007C3A5C">
        <w:rPr>
          <w:rFonts w:ascii="2  Badr" w:hAnsi="2  Badr"/>
          <w:rtl/>
          <w:lang w:bidi="ar-SA"/>
        </w:rPr>
        <w:t xml:space="preserve"> </w:t>
      </w:r>
      <w:r w:rsidRPr="007C3A5C">
        <w:rPr>
          <w:rFonts w:ascii="2  Badr" w:hAnsi="2  Badr" w:hint="cs"/>
          <w:rtl/>
          <w:lang w:bidi="ar-SA"/>
        </w:rPr>
        <w:t>قرآن</w:t>
      </w:r>
      <w:r w:rsidRPr="007C3A5C">
        <w:rPr>
          <w:rFonts w:ascii="2  Badr" w:hAnsi="2  Badr"/>
          <w:rtl/>
          <w:lang w:bidi="ar-SA"/>
        </w:rPr>
        <w:t xml:space="preserve"> </w:t>
      </w:r>
      <w:r w:rsidRPr="007C3A5C">
        <w:rPr>
          <w:rFonts w:ascii="2  Badr" w:hAnsi="2  Badr" w:hint="cs"/>
          <w:rtl/>
          <w:lang w:bidi="ar-SA"/>
        </w:rPr>
        <w:t>خدا</w:t>
      </w:r>
      <w:r w:rsidRPr="007C3A5C">
        <w:rPr>
          <w:rFonts w:ascii="2  Badr" w:hAnsi="2  Badr"/>
          <w:rtl/>
          <w:lang w:bidi="ar-SA"/>
        </w:rPr>
        <w:t xml:space="preserve"> </w:t>
      </w:r>
      <w:r w:rsidRPr="007C3A5C">
        <w:rPr>
          <w:rFonts w:ascii="2  Badr" w:hAnsi="2  Badr" w:hint="cs"/>
          <w:rtl/>
          <w:lang w:bidi="ar-SA"/>
        </w:rPr>
        <w:t>مي‌گردد</w:t>
      </w:r>
      <w:r w:rsidRPr="007C3A5C">
        <w:rPr>
          <w:rFonts w:ascii="2  Badr" w:hAnsi="2  Badr"/>
          <w:rtl/>
          <w:lang w:bidi="ar-SA"/>
        </w:rPr>
        <w:t xml:space="preserve"> </w:t>
      </w:r>
      <w:r>
        <w:rPr>
          <w:rFonts w:ascii="2  Badr" w:hAnsi="2  Badr" w:hint="cs"/>
          <w:rtl/>
          <w:lang w:bidi="ar-SA"/>
        </w:rPr>
        <w:t>»</w:t>
      </w:r>
    </w:p>
    <w:p w:rsidR="00A154B7" w:rsidRPr="00FA1FE6" w:rsidRDefault="00A154B7" w:rsidP="00A154B7">
      <w:pPr>
        <w:ind w:firstLine="283"/>
        <w:rPr>
          <w:rFonts w:ascii="2  Badr" w:hAnsi="2  Badr"/>
          <w:rtl/>
          <w:lang w:bidi="ar-SA"/>
        </w:rPr>
      </w:pPr>
      <w:r w:rsidRPr="00FA1FE6">
        <w:rPr>
          <w:rFonts w:ascii="2  Badr" w:hAnsi="2  Badr" w:hint="cs"/>
          <w:rtl/>
          <w:lang w:bidi="ar-SA"/>
        </w:rPr>
        <w:t>از انس بن مالک رضی الله عنه روایت است از او راجع به جماعتی که قرآن بر  آنان خوانده می شود</w:t>
      </w:r>
      <w:r>
        <w:rPr>
          <w:rFonts w:ascii="2  Badr" w:hAnsi="2  Badr" w:hint="cs"/>
          <w:rtl/>
          <w:lang w:bidi="ar-SA"/>
        </w:rPr>
        <w:t xml:space="preserve"> </w:t>
      </w:r>
      <w:r w:rsidRPr="00FA1FE6">
        <w:rPr>
          <w:rFonts w:ascii="2  Badr" w:hAnsi="2  Badr" w:hint="cs"/>
          <w:rtl/>
          <w:lang w:bidi="ar-SA"/>
        </w:rPr>
        <w:t>و بیهوش می شوند، سؤال شد. در جواب گفت: « این کار خوارج است».</w:t>
      </w:r>
    </w:p>
    <w:p w:rsidR="00A154B7" w:rsidRPr="00FA1FE6" w:rsidRDefault="00A154B7" w:rsidP="00A154B7">
      <w:pPr>
        <w:ind w:firstLine="283"/>
        <w:rPr>
          <w:rFonts w:ascii="2  Badr" w:hAnsi="2  Badr"/>
          <w:rtl/>
          <w:lang w:bidi="ar-SA"/>
        </w:rPr>
      </w:pPr>
      <w:r>
        <w:rPr>
          <w:rFonts w:ascii="2  Badr" w:hAnsi="2  Badr" w:hint="cs"/>
          <w:rtl/>
          <w:lang w:bidi="ar-SA"/>
        </w:rPr>
        <w:t>ابو</w:t>
      </w:r>
      <w:r w:rsidRPr="00FA1FE6">
        <w:rPr>
          <w:rFonts w:ascii="2  Badr" w:hAnsi="2  Badr" w:hint="cs"/>
          <w:rtl/>
          <w:lang w:bidi="ar-SA"/>
        </w:rPr>
        <w:t>نعیم از عامر بن عبدالله بن زبیر رضی الله عنه روایت کرده که گوید: « پیش پدرم آمدم. گفت: کجا بودی؟ گفتم: افرادی را دیدم که خدای را یاد می کردند و یکی از آنان به خود لرزید تا اینکه از ترس خدا بیهوش شد. من هم همراهشان نشستم. او گفت: بعد از این دیگر همراهشان منشین. مرا دید گویی سخنش در من اثر نکرد، پس گفت: رسول خدا (</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را دیدم که قرآن می خواند و ابوبکر و عمر را دیدم که قرآن می خواندند، هرگز این حالت به آنان دست نمی داد. آیا به نظر تو آنان از ابوبکر و عمر، بیشتر از خدا می ترسند و خشوع و خشیت بیشتری دارند؟ پس دیدم که چنین است، از این رو آنان را رها کردم».</w:t>
      </w:r>
    </w:p>
    <w:p w:rsidR="00A154B7" w:rsidRPr="00FA1FE6" w:rsidRDefault="00A154B7" w:rsidP="00A154B7">
      <w:pPr>
        <w:ind w:firstLine="283"/>
        <w:rPr>
          <w:rFonts w:ascii="2  Badr" w:hAnsi="2  Badr"/>
          <w:rtl/>
          <w:lang w:bidi="ar-SA"/>
        </w:rPr>
      </w:pPr>
      <w:r w:rsidRPr="00FA1FE6">
        <w:rPr>
          <w:rFonts w:ascii="2  Badr" w:hAnsi="2  Badr" w:hint="cs"/>
          <w:rtl/>
          <w:lang w:bidi="ar-SA"/>
        </w:rPr>
        <w:t>این نشان می دهد که همه‏ی اینها تصنع و ساختگی و تکلف است که اهل دین بدان راضی نیست.</w:t>
      </w:r>
    </w:p>
    <w:p w:rsidR="00A154B7" w:rsidRPr="00FA1FE6" w:rsidRDefault="00A154B7" w:rsidP="00A154B7">
      <w:pPr>
        <w:ind w:firstLine="283"/>
        <w:rPr>
          <w:rFonts w:ascii="2  Badr" w:hAnsi="2  Badr"/>
          <w:rtl/>
          <w:lang w:bidi="ar-SA"/>
        </w:rPr>
      </w:pPr>
      <w:r w:rsidRPr="00FA1FE6">
        <w:rPr>
          <w:rFonts w:ascii="2  Badr" w:hAnsi="2  Badr" w:hint="cs"/>
          <w:rtl/>
          <w:lang w:bidi="ar-SA"/>
        </w:rPr>
        <w:t>از محمد بن سیرین راجع به مردی که کنارش قرآن خوانده می شود و او بیه</w:t>
      </w:r>
      <w:r>
        <w:rPr>
          <w:rFonts w:ascii="2  Badr" w:hAnsi="2  Badr" w:hint="cs"/>
          <w:rtl/>
          <w:lang w:bidi="ar-SA"/>
        </w:rPr>
        <w:t xml:space="preserve">وش می شود، سؤال شد. گفت: « وعده </w:t>
      </w:r>
      <w:r w:rsidRPr="00FA1FE6">
        <w:rPr>
          <w:rFonts w:ascii="2  Badr" w:hAnsi="2  Badr" w:hint="cs"/>
          <w:rtl/>
          <w:lang w:bidi="ar-SA"/>
        </w:rPr>
        <w:t>گاه بین ما و او این است که بر روی دیواری نشانده شود، سپس قرآن از اول تا آخر بر او خوانده شود. اگر بیهوش شد و بر زمین افتاد، راست می گوید و کارش درست است».</w:t>
      </w:r>
    </w:p>
    <w:p w:rsidR="00A154B7" w:rsidRPr="00FA1FE6" w:rsidRDefault="00A154B7" w:rsidP="00A154B7">
      <w:pPr>
        <w:ind w:firstLine="283"/>
        <w:rPr>
          <w:rFonts w:ascii="2  Badr" w:hAnsi="2  Badr"/>
          <w:rtl/>
          <w:lang w:bidi="ar-SA"/>
        </w:rPr>
      </w:pPr>
      <w:r w:rsidRPr="00FA1FE6">
        <w:rPr>
          <w:rFonts w:ascii="2  Badr" w:hAnsi="2  Badr" w:hint="cs"/>
          <w:rtl/>
          <w:lang w:bidi="ar-SA"/>
        </w:rPr>
        <w:t>این سخن، اصل و معیار خوبی راجع به فرق و جدایی میان راستگو و دروغگو می باشد؛ چون در نزد خوارج نوعی کم حیایی در درون های م</w:t>
      </w:r>
      <w:r>
        <w:rPr>
          <w:rFonts w:ascii="2  Badr" w:hAnsi="2  Badr" w:hint="cs"/>
          <w:rtl/>
          <w:lang w:bidi="ar-SA"/>
        </w:rPr>
        <w:t>نحرف و رویگردان از حق و راستی و</w:t>
      </w:r>
      <w:r w:rsidRPr="00FA1FE6">
        <w:rPr>
          <w:rFonts w:ascii="2  Badr" w:hAnsi="2  Badr" w:hint="cs"/>
          <w:rtl/>
          <w:lang w:bidi="ar-SA"/>
        </w:rPr>
        <w:t>جود دارد و گاهی نفس او را گول می زند و تو گمان می کنی که این حالت و انفعال، انفعال صحیحی است در حالی که چنین نیست. دلیلش هم این است که این حالت و شبیه این حالت برای هیچ یک از صحابه پیش نیامده است، چون مبنا و اساس شان بر حق استوار بود، از این رو در شأن آنان نبود که این بازی های زشت و از</w:t>
      </w:r>
      <w:r>
        <w:rPr>
          <w:rFonts w:ascii="2  Badr" w:hAnsi="2  Badr" w:hint="cs"/>
          <w:rtl/>
          <w:lang w:bidi="ar-SA"/>
        </w:rPr>
        <w:t xml:space="preserve"> </w:t>
      </w:r>
      <w:r w:rsidRPr="00FA1FE6">
        <w:rPr>
          <w:rFonts w:ascii="2  Badr" w:hAnsi="2  Badr" w:hint="cs"/>
          <w:rtl/>
          <w:lang w:bidi="ar-SA"/>
        </w:rPr>
        <w:t>بین برنده‏ی ادب و مروت را در دین خدا به کار ببرند.</w:t>
      </w:r>
    </w:p>
    <w:p w:rsidR="00A154B7" w:rsidRPr="00FA1FE6" w:rsidRDefault="00A154B7" w:rsidP="00A154B7">
      <w:pPr>
        <w:ind w:firstLine="283"/>
        <w:rPr>
          <w:rFonts w:ascii="2  Badr" w:hAnsi="2  Badr"/>
          <w:rtl/>
          <w:lang w:bidi="ar-SA"/>
        </w:rPr>
      </w:pPr>
      <w:r w:rsidRPr="00FA1FE6">
        <w:rPr>
          <w:rFonts w:ascii="2  Badr" w:hAnsi="2  Badr" w:hint="cs"/>
          <w:rtl/>
          <w:lang w:bidi="ar-SA"/>
        </w:rPr>
        <w:t xml:space="preserve">آری، گاهی دست دادن بیهوشی یا مرگ یا مانند آن برای کسی که موعظه و پند حقی را می شنود، انکار نمی شود. که فرد از پایداری در برابر رقت و لطافتی که بر اثر موعظه حاصل شده ناتوان می شود و این حالت به او دست می دهد. ابن سیرین آن سخن شیرین </w:t>
      </w:r>
      <w:r>
        <w:rPr>
          <w:rFonts w:ascii="2  Badr" w:hAnsi="2  Badr" w:hint="cs"/>
          <w:rtl/>
          <w:lang w:bidi="ar-SA"/>
        </w:rPr>
        <w:t xml:space="preserve">را </w:t>
      </w:r>
      <w:r w:rsidRPr="00FA1FE6">
        <w:rPr>
          <w:rFonts w:ascii="2  Badr" w:hAnsi="2  Badr" w:hint="cs"/>
          <w:rtl/>
          <w:lang w:bidi="ar-SA"/>
        </w:rPr>
        <w:t>میزان و معیاری برای تشخیص راستگو از دروغگو قرار داد، و این روشن است؛ چون کم حیایی موقع ترس افتادن از روی دیوار دیگر نمی ماند. این امر برای انسان های نادری اتفاق افتاده و عذر کسی که به وجد آمده در آن آشکار شده است.</w:t>
      </w:r>
    </w:p>
    <w:p w:rsidR="00A154B7" w:rsidRPr="00FA1FE6" w:rsidRDefault="00A154B7" w:rsidP="00A154B7">
      <w:pPr>
        <w:ind w:firstLine="283"/>
        <w:rPr>
          <w:rFonts w:ascii="2  Badr" w:hAnsi="2  Badr"/>
          <w:rtl/>
          <w:lang w:bidi="ar-SA"/>
        </w:rPr>
      </w:pPr>
      <w:r w:rsidRPr="00FA1FE6">
        <w:rPr>
          <w:rFonts w:ascii="2  Badr" w:hAnsi="2  Badr" w:hint="cs"/>
          <w:rtl/>
          <w:lang w:bidi="ar-SA"/>
        </w:rPr>
        <w:t>از ابووائل</w:t>
      </w:r>
      <w:r w:rsidRPr="00FA1FE6">
        <w:rPr>
          <w:rFonts w:ascii="2  Badr" w:hAnsi="2  Badr"/>
          <w:vertAlign w:val="superscript"/>
          <w:rtl/>
          <w:lang w:bidi="ar-SA"/>
        </w:rPr>
        <w:footnoteReference w:id="355"/>
      </w:r>
      <w:r w:rsidRPr="00FA1FE6">
        <w:rPr>
          <w:rFonts w:ascii="2  Badr" w:hAnsi="2  Badr" w:hint="cs"/>
          <w:rtl/>
          <w:lang w:bidi="ar-SA"/>
        </w:rPr>
        <w:t xml:space="preserve"> نقل است که گوید: « همراه عبدالله بن مسعود رضی الله عنه بیرون رفتیم و ربیع بن خ</w:t>
      </w:r>
      <w:r>
        <w:rPr>
          <w:rFonts w:ascii="2  Badr" w:hAnsi="2  Badr" w:hint="cs"/>
          <w:rtl/>
          <w:lang w:bidi="ar-SA"/>
        </w:rPr>
        <w:t>ُ</w:t>
      </w:r>
      <w:r w:rsidRPr="00FA1FE6">
        <w:rPr>
          <w:rFonts w:ascii="2  Badr" w:hAnsi="2  Badr" w:hint="cs"/>
          <w:rtl/>
          <w:lang w:bidi="ar-SA"/>
        </w:rPr>
        <w:t>ث</w:t>
      </w:r>
      <w:r>
        <w:rPr>
          <w:rFonts w:ascii="2  Badr" w:hAnsi="2  Badr" w:hint="cs"/>
          <w:rtl/>
          <w:lang w:bidi="ar-SA"/>
        </w:rPr>
        <w:t>َ</w:t>
      </w:r>
      <w:r w:rsidRPr="00FA1FE6">
        <w:rPr>
          <w:rFonts w:ascii="2  Badr" w:hAnsi="2  Badr" w:hint="cs"/>
          <w:rtl/>
          <w:lang w:bidi="ar-SA"/>
        </w:rPr>
        <w:t>یم</w:t>
      </w:r>
      <w:r w:rsidRPr="00FA1FE6">
        <w:rPr>
          <w:rFonts w:ascii="2  Badr" w:hAnsi="2  Badr"/>
          <w:vertAlign w:val="superscript"/>
          <w:rtl/>
          <w:lang w:bidi="ar-SA"/>
        </w:rPr>
        <w:footnoteReference w:id="356"/>
      </w:r>
      <w:r w:rsidRPr="00FA1FE6">
        <w:rPr>
          <w:rFonts w:ascii="2  Badr" w:hAnsi="2  Badr" w:hint="cs"/>
          <w:rtl/>
          <w:lang w:bidi="ar-SA"/>
        </w:rPr>
        <w:t xml:space="preserve"> نیز همراهمان بود. کنار آهنگری گذشتیم. پس عبدالله بلند شد و به آهنی که در آتش بود، نگاه می کرد. ربیع هم به آن نگاه کرد و کج شد و نزدیک بود که بیفتد. سپس عبدالله رفت تا اینکه به ساحل فرات کنار کوره ای آمدیم. وقتی عبدالله آن کوره را دید که آتش در درون آن شعله ور است، این آیات را خواند:</w:t>
      </w:r>
      <w:r w:rsidRPr="00FA1FE6">
        <w:rPr>
          <w:rFonts w:ascii="QCF_BSML" w:hAnsi="QCF_BSML" w:cs="QCF_BSML"/>
          <w:color w:val="000000"/>
          <w:sz w:val="27"/>
          <w:szCs w:val="27"/>
          <w:rtl/>
          <w:lang w:bidi="ar-SA"/>
        </w:rPr>
        <w:t xml:space="preserve"> ﭽ </w:t>
      </w:r>
      <w:r w:rsidRPr="00FA1FE6">
        <w:rPr>
          <w:rFonts w:ascii="QCF_P361" w:hAnsi="QCF_P361" w:cs="QCF_P361"/>
          <w:color w:val="000000"/>
          <w:sz w:val="27"/>
          <w:szCs w:val="27"/>
          <w:rtl/>
          <w:lang w:bidi="ar-SA"/>
        </w:rPr>
        <w:t xml:space="preserve">ﭑ  ﭒ  ﭓ  ﭔ  ﭕ  ﭖ  ﭗ  ﭘ  ﭙ  ﭚ  ﭛ   ﭜ  ﭝ  ﭞ  ﭟ  ﭠ  ﭡ  ﭢ  ﭣ   ﭤ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 xml:space="preserve">الفرقان: ١٢ </w:t>
      </w:r>
      <w:r w:rsidRPr="00FA1FE6">
        <w:rPr>
          <w:rFonts w:ascii="Times New Roman" w:hAnsi="Times New Roman" w:cs="Times New Roman" w:hint="cs"/>
          <w:color w:val="000000"/>
          <w:sz w:val="27"/>
          <w:szCs w:val="27"/>
          <w:rtl/>
          <w:lang w:bidi="ar-SA"/>
        </w:rPr>
        <w:t>–</w:t>
      </w:r>
      <w:r w:rsidRPr="00FA1FE6">
        <w:rPr>
          <w:rFonts w:ascii="2  Badr" w:hAnsi="Arial"/>
          <w:color w:val="000000"/>
          <w:sz w:val="27"/>
          <w:szCs w:val="27"/>
          <w:rtl/>
          <w:lang w:bidi="ar-SA"/>
        </w:rPr>
        <w:t xml:space="preserve"> ١٣</w:t>
      </w:r>
      <w:r>
        <w:rPr>
          <w:rFonts w:ascii="2  Badr" w:hAnsi="2  Badr" w:hint="cs"/>
          <w:rtl/>
          <w:lang w:bidi="ar-SA"/>
        </w:rPr>
        <w:t>«</w:t>
      </w:r>
      <w:r w:rsidRPr="007C3A5C">
        <w:rPr>
          <w:rFonts w:hint="cs"/>
          <w:rtl/>
        </w:rPr>
        <w:t xml:space="preserve"> </w:t>
      </w:r>
      <w:r w:rsidRPr="007C3A5C">
        <w:rPr>
          <w:rFonts w:ascii="2  Badr" w:hAnsi="2  Badr" w:hint="cs"/>
          <w:rtl/>
          <w:lang w:bidi="ar-SA"/>
        </w:rPr>
        <w:t>‏</w:t>
      </w:r>
      <w:r w:rsidRPr="007C3A5C">
        <w:rPr>
          <w:rFonts w:ascii="2  Badr" w:hAnsi="2  Badr"/>
          <w:rtl/>
          <w:lang w:bidi="ar-SA"/>
        </w:rPr>
        <w:t xml:space="preserve"> </w:t>
      </w:r>
      <w:r w:rsidRPr="007C3A5C">
        <w:rPr>
          <w:rFonts w:ascii="2  Badr" w:hAnsi="2  Badr" w:hint="cs"/>
          <w:rtl/>
          <w:lang w:bidi="ar-SA"/>
        </w:rPr>
        <w:t>هنگامي</w:t>
      </w:r>
      <w:r w:rsidRPr="007C3A5C">
        <w:rPr>
          <w:rFonts w:ascii="2  Badr" w:hAnsi="2  Badr"/>
          <w:rtl/>
          <w:lang w:bidi="ar-SA"/>
        </w:rPr>
        <w:t xml:space="preserve"> </w:t>
      </w:r>
      <w:r w:rsidRPr="007C3A5C">
        <w:rPr>
          <w:rFonts w:ascii="2  Badr" w:hAnsi="2  Badr" w:hint="cs"/>
          <w:rtl/>
          <w:lang w:bidi="ar-SA"/>
        </w:rPr>
        <w:t>كه</w:t>
      </w:r>
      <w:r w:rsidRPr="007C3A5C">
        <w:rPr>
          <w:rFonts w:ascii="2  Badr" w:hAnsi="2  Badr"/>
          <w:rtl/>
          <w:lang w:bidi="ar-SA"/>
        </w:rPr>
        <w:t xml:space="preserve"> </w:t>
      </w:r>
      <w:r>
        <w:rPr>
          <w:rFonts w:ascii="2  Badr" w:hAnsi="2  Badr"/>
          <w:rtl/>
          <w:lang w:bidi="ar-SA"/>
        </w:rPr>
        <w:t>(</w:t>
      </w:r>
      <w:r w:rsidRPr="007C3A5C">
        <w:rPr>
          <w:rFonts w:ascii="2  Badr" w:hAnsi="2  Badr" w:hint="cs"/>
          <w:rtl/>
          <w:lang w:bidi="ar-SA"/>
        </w:rPr>
        <w:t>اين</w:t>
      </w:r>
      <w:r w:rsidRPr="007C3A5C">
        <w:rPr>
          <w:rFonts w:ascii="2  Badr" w:hAnsi="2  Badr"/>
          <w:rtl/>
          <w:lang w:bidi="ar-SA"/>
        </w:rPr>
        <w:t xml:space="preserve"> </w:t>
      </w:r>
      <w:r w:rsidRPr="007C3A5C">
        <w:rPr>
          <w:rFonts w:ascii="2  Badr" w:hAnsi="2  Badr" w:hint="cs"/>
          <w:rtl/>
          <w:lang w:bidi="ar-SA"/>
        </w:rPr>
        <w:t>آتش</w:t>
      </w:r>
      <w:r w:rsidRPr="007C3A5C">
        <w:rPr>
          <w:rFonts w:ascii="2  Badr" w:hAnsi="2  Badr"/>
          <w:rtl/>
          <w:lang w:bidi="ar-SA"/>
        </w:rPr>
        <w:t xml:space="preserve"> </w:t>
      </w:r>
      <w:r w:rsidRPr="007C3A5C">
        <w:rPr>
          <w:rFonts w:ascii="2  Badr" w:hAnsi="2  Badr" w:hint="cs"/>
          <w:rtl/>
          <w:lang w:bidi="ar-SA"/>
        </w:rPr>
        <w:t>فروزان</w:t>
      </w:r>
      <w:r w:rsidRPr="007C3A5C">
        <w:rPr>
          <w:rFonts w:ascii="2  Badr" w:hAnsi="2  Badr"/>
          <w:rtl/>
          <w:lang w:bidi="ar-SA"/>
        </w:rPr>
        <w:t xml:space="preserve"> </w:t>
      </w:r>
      <w:r w:rsidRPr="007C3A5C">
        <w:rPr>
          <w:rFonts w:ascii="2  Badr" w:hAnsi="2  Badr" w:hint="cs"/>
          <w:rtl/>
          <w:lang w:bidi="ar-SA"/>
        </w:rPr>
        <w:t>دوزخ</w:t>
      </w:r>
      <w:r>
        <w:rPr>
          <w:rFonts w:ascii="2  Badr" w:hAnsi="2  Badr"/>
          <w:rtl/>
          <w:lang w:bidi="ar-SA"/>
        </w:rPr>
        <w:t>)</w:t>
      </w:r>
      <w:r w:rsidRPr="007C3A5C">
        <w:rPr>
          <w:rFonts w:ascii="2  Badr" w:hAnsi="2  Badr"/>
          <w:rtl/>
          <w:lang w:bidi="ar-SA"/>
        </w:rPr>
        <w:t xml:space="preserve"> </w:t>
      </w:r>
      <w:r w:rsidRPr="007C3A5C">
        <w:rPr>
          <w:rFonts w:ascii="2  Badr" w:hAnsi="2  Badr" w:hint="cs"/>
          <w:rtl/>
          <w:lang w:bidi="ar-SA"/>
        </w:rPr>
        <w:t>ايشان</w:t>
      </w:r>
      <w:r w:rsidRPr="007C3A5C">
        <w:rPr>
          <w:rFonts w:ascii="2  Badr" w:hAnsi="2  Badr"/>
          <w:rtl/>
          <w:lang w:bidi="ar-SA"/>
        </w:rPr>
        <w:t xml:space="preserve"> </w:t>
      </w:r>
      <w:r w:rsidRPr="007C3A5C">
        <w:rPr>
          <w:rFonts w:ascii="2  Badr" w:hAnsi="2  Badr" w:hint="cs"/>
          <w:rtl/>
          <w:lang w:bidi="ar-SA"/>
        </w:rPr>
        <w:t>را</w:t>
      </w:r>
      <w:r w:rsidRPr="007C3A5C">
        <w:rPr>
          <w:rFonts w:ascii="2  Badr" w:hAnsi="2  Badr"/>
          <w:rtl/>
          <w:lang w:bidi="ar-SA"/>
        </w:rPr>
        <w:t xml:space="preserve"> </w:t>
      </w:r>
      <w:r w:rsidRPr="007C3A5C">
        <w:rPr>
          <w:rFonts w:ascii="2  Badr" w:hAnsi="2  Badr" w:hint="cs"/>
          <w:rtl/>
          <w:lang w:bidi="ar-SA"/>
        </w:rPr>
        <w:t>از</w:t>
      </w:r>
      <w:r w:rsidRPr="007C3A5C">
        <w:rPr>
          <w:rFonts w:ascii="2  Badr" w:hAnsi="2  Badr"/>
          <w:rtl/>
          <w:lang w:bidi="ar-SA"/>
        </w:rPr>
        <w:t xml:space="preserve"> </w:t>
      </w:r>
      <w:r w:rsidRPr="007C3A5C">
        <w:rPr>
          <w:rFonts w:ascii="2  Badr" w:hAnsi="2  Badr" w:hint="cs"/>
          <w:rtl/>
          <w:lang w:bidi="ar-SA"/>
        </w:rPr>
        <w:t>دور</w:t>
      </w:r>
      <w:r w:rsidRPr="007C3A5C">
        <w:rPr>
          <w:rFonts w:ascii="2  Badr" w:hAnsi="2  Badr"/>
          <w:rtl/>
          <w:lang w:bidi="ar-SA"/>
        </w:rPr>
        <w:t xml:space="preserve"> </w:t>
      </w:r>
      <w:r w:rsidRPr="007C3A5C">
        <w:rPr>
          <w:rFonts w:ascii="2  Badr" w:hAnsi="2  Badr" w:hint="cs"/>
          <w:rtl/>
          <w:lang w:bidi="ar-SA"/>
        </w:rPr>
        <w:t>مي‌بيند</w:t>
      </w:r>
      <w:r w:rsidRPr="007C3A5C">
        <w:rPr>
          <w:rFonts w:ascii="2  Badr" w:hAnsi="2  Badr"/>
          <w:rtl/>
          <w:lang w:bidi="ar-SA"/>
        </w:rPr>
        <w:t xml:space="preserve"> </w:t>
      </w:r>
      <w:r>
        <w:rPr>
          <w:rFonts w:ascii="2  Badr" w:hAnsi="2  Badr"/>
          <w:rtl/>
          <w:lang w:bidi="ar-SA"/>
        </w:rPr>
        <w:t>(</w:t>
      </w:r>
      <w:r w:rsidRPr="007C3A5C">
        <w:rPr>
          <w:rFonts w:ascii="2  Badr" w:hAnsi="2  Badr" w:hint="cs"/>
          <w:rtl/>
          <w:lang w:bidi="ar-SA"/>
        </w:rPr>
        <w:t>و</w:t>
      </w:r>
      <w:r w:rsidRPr="007C3A5C">
        <w:rPr>
          <w:rFonts w:ascii="2  Badr" w:hAnsi="2  Badr"/>
          <w:rtl/>
          <w:lang w:bidi="ar-SA"/>
        </w:rPr>
        <w:t xml:space="preserve"> </w:t>
      </w:r>
      <w:r w:rsidRPr="007C3A5C">
        <w:rPr>
          <w:rFonts w:ascii="2  Badr" w:hAnsi="2  Badr" w:hint="cs"/>
          <w:rtl/>
          <w:lang w:bidi="ar-SA"/>
        </w:rPr>
        <w:t>آنان</w:t>
      </w:r>
      <w:r w:rsidRPr="007C3A5C">
        <w:rPr>
          <w:rFonts w:ascii="2  Badr" w:hAnsi="2  Badr"/>
          <w:rtl/>
          <w:lang w:bidi="ar-SA"/>
        </w:rPr>
        <w:t xml:space="preserve"> </w:t>
      </w:r>
      <w:r w:rsidRPr="007C3A5C">
        <w:rPr>
          <w:rFonts w:ascii="2  Badr" w:hAnsi="2  Badr" w:hint="cs"/>
          <w:rtl/>
          <w:lang w:bidi="ar-SA"/>
        </w:rPr>
        <w:t>چشمشان</w:t>
      </w:r>
      <w:r w:rsidRPr="007C3A5C">
        <w:rPr>
          <w:rFonts w:ascii="2  Badr" w:hAnsi="2  Badr"/>
          <w:rtl/>
          <w:lang w:bidi="ar-SA"/>
        </w:rPr>
        <w:t xml:space="preserve"> </w:t>
      </w:r>
      <w:r w:rsidRPr="007C3A5C">
        <w:rPr>
          <w:rFonts w:ascii="2  Badr" w:hAnsi="2  Badr" w:hint="cs"/>
          <w:rtl/>
          <w:lang w:bidi="ar-SA"/>
        </w:rPr>
        <w:t>بدان</w:t>
      </w:r>
      <w:r w:rsidRPr="007C3A5C">
        <w:rPr>
          <w:rFonts w:ascii="2  Badr" w:hAnsi="2  Badr"/>
          <w:rtl/>
          <w:lang w:bidi="ar-SA"/>
        </w:rPr>
        <w:t xml:space="preserve"> </w:t>
      </w:r>
      <w:r w:rsidRPr="007C3A5C">
        <w:rPr>
          <w:rFonts w:ascii="2  Badr" w:hAnsi="2  Badr" w:hint="cs"/>
          <w:rtl/>
          <w:lang w:bidi="ar-SA"/>
        </w:rPr>
        <w:t>مي‌افتد</w:t>
      </w:r>
      <w:r>
        <w:rPr>
          <w:rFonts w:ascii="2  Badr" w:hAnsi="2  Badr"/>
          <w:rtl/>
          <w:lang w:bidi="ar-SA"/>
        </w:rPr>
        <w:t>)</w:t>
      </w:r>
      <w:r w:rsidRPr="007C3A5C">
        <w:rPr>
          <w:rFonts w:ascii="2  Badr" w:hAnsi="2  Badr"/>
          <w:rtl/>
          <w:lang w:bidi="ar-SA"/>
        </w:rPr>
        <w:t xml:space="preserve"> </w:t>
      </w:r>
      <w:r w:rsidRPr="007C3A5C">
        <w:rPr>
          <w:rFonts w:ascii="2  Badr" w:hAnsi="2  Badr" w:hint="cs"/>
          <w:rtl/>
          <w:lang w:bidi="ar-SA"/>
        </w:rPr>
        <w:t>صداي</w:t>
      </w:r>
      <w:r w:rsidRPr="007C3A5C">
        <w:rPr>
          <w:rFonts w:ascii="2  Badr" w:hAnsi="2  Badr"/>
          <w:rtl/>
          <w:lang w:bidi="ar-SA"/>
        </w:rPr>
        <w:t xml:space="preserve"> </w:t>
      </w:r>
      <w:r w:rsidRPr="007C3A5C">
        <w:rPr>
          <w:rFonts w:ascii="2  Badr" w:hAnsi="2  Badr" w:hint="cs"/>
          <w:rtl/>
          <w:lang w:bidi="ar-SA"/>
        </w:rPr>
        <w:t>خشم‌آلود</w:t>
      </w:r>
      <w:r w:rsidRPr="007C3A5C">
        <w:rPr>
          <w:rFonts w:ascii="2  Badr" w:hAnsi="2  Badr"/>
          <w:rtl/>
          <w:lang w:bidi="ar-SA"/>
        </w:rPr>
        <w:t xml:space="preserve"> </w:t>
      </w:r>
      <w:r w:rsidRPr="007C3A5C">
        <w:rPr>
          <w:rFonts w:ascii="2  Badr" w:hAnsi="2  Badr" w:hint="cs"/>
          <w:rtl/>
          <w:lang w:bidi="ar-SA"/>
        </w:rPr>
        <w:t>و</w:t>
      </w:r>
      <w:r w:rsidRPr="007C3A5C">
        <w:rPr>
          <w:rFonts w:ascii="2  Badr" w:hAnsi="2  Badr"/>
          <w:rtl/>
          <w:lang w:bidi="ar-SA"/>
        </w:rPr>
        <w:t xml:space="preserve"> </w:t>
      </w:r>
      <w:r w:rsidRPr="007C3A5C">
        <w:rPr>
          <w:rFonts w:ascii="2  Badr" w:hAnsi="2  Badr" w:hint="cs"/>
          <w:rtl/>
          <w:lang w:bidi="ar-SA"/>
        </w:rPr>
        <w:t>جوش</w:t>
      </w:r>
      <w:r w:rsidRPr="007C3A5C">
        <w:rPr>
          <w:rFonts w:ascii="2  Badr" w:hAnsi="2  Badr"/>
          <w:rtl/>
          <w:lang w:bidi="ar-SA"/>
        </w:rPr>
        <w:t xml:space="preserve"> </w:t>
      </w:r>
      <w:r w:rsidRPr="007C3A5C">
        <w:rPr>
          <w:rFonts w:ascii="2  Badr" w:hAnsi="2  Badr" w:hint="cs"/>
          <w:rtl/>
          <w:lang w:bidi="ar-SA"/>
        </w:rPr>
        <w:t>و</w:t>
      </w:r>
      <w:r w:rsidRPr="007C3A5C">
        <w:rPr>
          <w:rFonts w:ascii="2  Badr" w:hAnsi="2  Badr"/>
          <w:rtl/>
          <w:lang w:bidi="ar-SA"/>
        </w:rPr>
        <w:t xml:space="preserve"> </w:t>
      </w:r>
      <w:r w:rsidRPr="007C3A5C">
        <w:rPr>
          <w:rFonts w:ascii="2  Badr" w:hAnsi="2  Badr" w:hint="cs"/>
          <w:rtl/>
          <w:lang w:bidi="ar-SA"/>
        </w:rPr>
        <w:t>خروش</w:t>
      </w:r>
      <w:r w:rsidRPr="007C3A5C">
        <w:rPr>
          <w:rFonts w:ascii="2  Badr" w:hAnsi="2  Badr"/>
          <w:rtl/>
          <w:lang w:bidi="ar-SA"/>
        </w:rPr>
        <w:t xml:space="preserve"> </w:t>
      </w:r>
      <w:r w:rsidRPr="007C3A5C">
        <w:rPr>
          <w:rFonts w:ascii="2  Badr" w:hAnsi="2  Badr" w:hint="cs"/>
          <w:rtl/>
          <w:lang w:bidi="ar-SA"/>
        </w:rPr>
        <w:t>آن</w:t>
      </w:r>
      <w:r w:rsidRPr="007C3A5C">
        <w:rPr>
          <w:rFonts w:ascii="2  Badr" w:hAnsi="2  Badr"/>
          <w:rtl/>
          <w:lang w:bidi="ar-SA"/>
        </w:rPr>
        <w:t xml:space="preserve"> </w:t>
      </w:r>
      <w:r w:rsidRPr="007C3A5C">
        <w:rPr>
          <w:rFonts w:ascii="2  Badr" w:hAnsi="2  Badr" w:hint="cs"/>
          <w:rtl/>
          <w:lang w:bidi="ar-SA"/>
        </w:rPr>
        <w:t>را</w:t>
      </w:r>
      <w:r w:rsidRPr="007C3A5C">
        <w:rPr>
          <w:rFonts w:ascii="2  Badr" w:hAnsi="2  Badr"/>
          <w:rtl/>
          <w:lang w:bidi="ar-SA"/>
        </w:rPr>
        <w:t xml:space="preserve"> </w:t>
      </w:r>
      <w:r w:rsidRPr="007C3A5C">
        <w:rPr>
          <w:rFonts w:ascii="2  Badr" w:hAnsi="2  Badr" w:hint="cs"/>
          <w:rtl/>
          <w:lang w:bidi="ar-SA"/>
        </w:rPr>
        <w:t>مي‌شنوند</w:t>
      </w:r>
      <w:r>
        <w:rPr>
          <w:rFonts w:ascii="2  Badr" w:hAnsi="2  Badr"/>
          <w:rtl/>
          <w:lang w:bidi="ar-SA"/>
        </w:rPr>
        <w:t>.</w:t>
      </w:r>
      <w:r w:rsidRPr="007C3A5C">
        <w:rPr>
          <w:rFonts w:ascii="2  Badr" w:hAnsi="2  Badr"/>
          <w:rtl/>
          <w:lang w:bidi="ar-SA"/>
        </w:rPr>
        <w:t xml:space="preserve"> ‏</w:t>
      </w:r>
      <w:r w:rsidRPr="007C3A5C">
        <w:rPr>
          <w:rFonts w:ascii="2  Badr" w:hAnsi="2  Badr" w:hint="cs"/>
          <w:rtl/>
          <w:lang w:bidi="ar-SA"/>
        </w:rPr>
        <w:t xml:space="preserve"> ‏هنگامي</w:t>
      </w:r>
      <w:r w:rsidRPr="007C3A5C">
        <w:rPr>
          <w:rFonts w:ascii="2  Badr" w:hAnsi="2  Badr"/>
          <w:rtl/>
          <w:lang w:bidi="ar-SA"/>
        </w:rPr>
        <w:t xml:space="preserve"> </w:t>
      </w:r>
      <w:r w:rsidRPr="007C3A5C">
        <w:rPr>
          <w:rFonts w:ascii="2  Badr" w:hAnsi="2  Badr" w:hint="cs"/>
          <w:rtl/>
          <w:lang w:bidi="ar-SA"/>
        </w:rPr>
        <w:t>كه</w:t>
      </w:r>
      <w:r w:rsidRPr="007C3A5C">
        <w:rPr>
          <w:rFonts w:ascii="2  Badr" w:hAnsi="2  Badr"/>
          <w:rtl/>
          <w:lang w:bidi="ar-SA"/>
        </w:rPr>
        <w:t xml:space="preserve"> </w:t>
      </w:r>
      <w:r w:rsidRPr="007C3A5C">
        <w:rPr>
          <w:rFonts w:ascii="2  Badr" w:hAnsi="2  Badr" w:hint="cs"/>
          <w:rtl/>
          <w:lang w:bidi="ar-SA"/>
        </w:rPr>
        <w:t>ايشان</w:t>
      </w:r>
      <w:r>
        <w:rPr>
          <w:rFonts w:ascii="2  Badr" w:hAnsi="2  Badr"/>
          <w:rtl/>
          <w:lang w:bidi="ar-SA"/>
        </w:rPr>
        <w:t>،</w:t>
      </w:r>
      <w:r w:rsidRPr="007C3A5C">
        <w:rPr>
          <w:rFonts w:ascii="2  Badr" w:hAnsi="2  Badr"/>
          <w:rtl/>
          <w:lang w:bidi="ar-SA"/>
        </w:rPr>
        <w:t xml:space="preserve"> </w:t>
      </w:r>
      <w:r w:rsidRPr="007C3A5C">
        <w:rPr>
          <w:rFonts w:ascii="2  Badr" w:hAnsi="2  Badr" w:hint="cs"/>
          <w:rtl/>
          <w:lang w:bidi="ar-SA"/>
        </w:rPr>
        <w:t>با</w:t>
      </w:r>
      <w:r w:rsidRPr="007C3A5C">
        <w:rPr>
          <w:rFonts w:ascii="2  Badr" w:hAnsi="2  Badr"/>
          <w:rtl/>
          <w:lang w:bidi="ar-SA"/>
        </w:rPr>
        <w:t xml:space="preserve"> </w:t>
      </w:r>
      <w:r w:rsidRPr="007C3A5C">
        <w:rPr>
          <w:rFonts w:ascii="2  Badr" w:hAnsi="2  Badr" w:hint="cs"/>
          <w:rtl/>
          <w:lang w:bidi="ar-SA"/>
        </w:rPr>
        <w:t>غُل</w:t>
      </w:r>
      <w:r w:rsidRPr="007C3A5C">
        <w:rPr>
          <w:rFonts w:ascii="2  Badr" w:hAnsi="2  Badr"/>
          <w:rtl/>
          <w:lang w:bidi="ar-SA"/>
        </w:rPr>
        <w:t xml:space="preserve"> </w:t>
      </w:r>
      <w:r w:rsidRPr="007C3A5C">
        <w:rPr>
          <w:rFonts w:ascii="2  Badr" w:hAnsi="2  Badr" w:hint="cs"/>
          <w:rtl/>
          <w:lang w:bidi="ar-SA"/>
        </w:rPr>
        <w:t>و</w:t>
      </w:r>
      <w:r w:rsidRPr="007C3A5C">
        <w:rPr>
          <w:rFonts w:ascii="2  Badr" w:hAnsi="2  Badr"/>
          <w:rtl/>
          <w:lang w:bidi="ar-SA"/>
        </w:rPr>
        <w:t xml:space="preserve"> </w:t>
      </w:r>
      <w:r w:rsidRPr="007C3A5C">
        <w:rPr>
          <w:rFonts w:ascii="2  Badr" w:hAnsi="2  Badr" w:hint="cs"/>
          <w:rtl/>
          <w:lang w:bidi="ar-SA"/>
        </w:rPr>
        <w:t>زنجير،</w:t>
      </w:r>
      <w:r w:rsidRPr="007C3A5C">
        <w:rPr>
          <w:rFonts w:ascii="2  Badr" w:hAnsi="2  Badr"/>
          <w:rtl/>
          <w:lang w:bidi="ar-SA"/>
        </w:rPr>
        <w:t xml:space="preserve"> </w:t>
      </w:r>
      <w:r w:rsidRPr="007C3A5C">
        <w:rPr>
          <w:rFonts w:ascii="2  Badr" w:hAnsi="2  Badr" w:hint="cs"/>
          <w:rtl/>
          <w:lang w:bidi="ar-SA"/>
        </w:rPr>
        <w:t>به</w:t>
      </w:r>
      <w:r w:rsidRPr="007C3A5C">
        <w:rPr>
          <w:rFonts w:ascii="2  Badr" w:hAnsi="2  Badr"/>
          <w:rtl/>
          <w:lang w:bidi="ar-SA"/>
        </w:rPr>
        <w:t xml:space="preserve"> </w:t>
      </w:r>
      <w:r w:rsidRPr="007C3A5C">
        <w:rPr>
          <w:rFonts w:ascii="2  Badr" w:hAnsi="2  Badr" w:hint="cs"/>
          <w:rtl/>
          <w:lang w:bidi="ar-SA"/>
        </w:rPr>
        <w:t>مكان</w:t>
      </w:r>
      <w:r w:rsidRPr="007C3A5C">
        <w:rPr>
          <w:rFonts w:ascii="2  Badr" w:hAnsi="2  Badr"/>
          <w:rtl/>
          <w:lang w:bidi="ar-SA"/>
        </w:rPr>
        <w:t xml:space="preserve"> </w:t>
      </w:r>
      <w:r w:rsidRPr="007C3A5C">
        <w:rPr>
          <w:rFonts w:ascii="2  Badr" w:hAnsi="2  Badr" w:hint="cs"/>
          <w:rtl/>
          <w:lang w:bidi="ar-SA"/>
        </w:rPr>
        <w:t>تنگي</w:t>
      </w:r>
      <w:r w:rsidRPr="007C3A5C">
        <w:rPr>
          <w:rFonts w:ascii="2  Badr" w:hAnsi="2  Badr"/>
          <w:rtl/>
          <w:lang w:bidi="ar-SA"/>
        </w:rPr>
        <w:t xml:space="preserve"> </w:t>
      </w:r>
      <w:r w:rsidRPr="007C3A5C">
        <w:rPr>
          <w:rFonts w:ascii="2  Badr" w:hAnsi="2  Badr" w:hint="cs"/>
          <w:rtl/>
          <w:lang w:bidi="ar-SA"/>
        </w:rPr>
        <w:t>از</w:t>
      </w:r>
      <w:r w:rsidRPr="007C3A5C">
        <w:rPr>
          <w:rFonts w:ascii="2  Badr" w:hAnsi="2  Badr"/>
          <w:rtl/>
          <w:lang w:bidi="ar-SA"/>
        </w:rPr>
        <w:t xml:space="preserve"> </w:t>
      </w:r>
      <w:r w:rsidRPr="007C3A5C">
        <w:rPr>
          <w:rFonts w:ascii="2  Badr" w:hAnsi="2  Badr" w:hint="cs"/>
          <w:rtl/>
          <w:lang w:bidi="ar-SA"/>
        </w:rPr>
        <w:t>آتش</w:t>
      </w:r>
      <w:r w:rsidRPr="007C3A5C">
        <w:rPr>
          <w:rFonts w:ascii="2  Badr" w:hAnsi="2  Badr"/>
          <w:rtl/>
          <w:lang w:bidi="ar-SA"/>
        </w:rPr>
        <w:t xml:space="preserve"> </w:t>
      </w:r>
      <w:r w:rsidRPr="007C3A5C">
        <w:rPr>
          <w:rFonts w:ascii="2  Badr" w:hAnsi="2  Badr" w:hint="cs"/>
          <w:rtl/>
          <w:lang w:bidi="ar-SA"/>
        </w:rPr>
        <w:t>دوزخ</w:t>
      </w:r>
      <w:r w:rsidRPr="007C3A5C">
        <w:rPr>
          <w:rFonts w:ascii="2  Badr" w:hAnsi="2  Badr"/>
          <w:rtl/>
          <w:lang w:bidi="ar-SA"/>
        </w:rPr>
        <w:t xml:space="preserve"> </w:t>
      </w:r>
      <w:r w:rsidRPr="007C3A5C">
        <w:rPr>
          <w:rFonts w:ascii="2  Badr" w:hAnsi="2  Badr" w:hint="cs"/>
          <w:rtl/>
          <w:lang w:bidi="ar-SA"/>
        </w:rPr>
        <w:t>افكنده</w:t>
      </w:r>
      <w:r w:rsidRPr="007C3A5C">
        <w:rPr>
          <w:rFonts w:ascii="2  Badr" w:hAnsi="2  Badr"/>
          <w:rtl/>
          <w:lang w:bidi="ar-SA"/>
        </w:rPr>
        <w:t xml:space="preserve"> </w:t>
      </w:r>
      <w:r w:rsidRPr="007C3A5C">
        <w:rPr>
          <w:rFonts w:ascii="2  Badr" w:hAnsi="2  Badr" w:hint="cs"/>
          <w:rtl/>
          <w:lang w:bidi="ar-SA"/>
        </w:rPr>
        <w:t>مي‌شوند</w:t>
      </w:r>
      <w:r>
        <w:rPr>
          <w:rFonts w:ascii="2  Badr" w:hAnsi="2  Badr"/>
          <w:rtl/>
          <w:lang w:bidi="ar-SA"/>
        </w:rPr>
        <w:t>،</w:t>
      </w:r>
      <w:r w:rsidRPr="007C3A5C">
        <w:rPr>
          <w:rFonts w:ascii="2  Badr" w:hAnsi="2  Badr"/>
          <w:rtl/>
          <w:lang w:bidi="ar-SA"/>
        </w:rPr>
        <w:t xml:space="preserve"> </w:t>
      </w:r>
      <w:r w:rsidRPr="007C3A5C">
        <w:rPr>
          <w:rFonts w:ascii="2  Badr" w:hAnsi="2  Badr" w:hint="cs"/>
          <w:rtl/>
          <w:lang w:bidi="ar-SA"/>
        </w:rPr>
        <w:t>در</w:t>
      </w:r>
      <w:r w:rsidRPr="007C3A5C">
        <w:rPr>
          <w:rFonts w:ascii="2  Badr" w:hAnsi="2  Badr"/>
          <w:rtl/>
          <w:lang w:bidi="ar-SA"/>
        </w:rPr>
        <w:t xml:space="preserve"> </w:t>
      </w:r>
      <w:r w:rsidRPr="007C3A5C">
        <w:rPr>
          <w:rFonts w:ascii="2  Badr" w:hAnsi="2  Badr" w:hint="cs"/>
          <w:rtl/>
          <w:lang w:bidi="ar-SA"/>
        </w:rPr>
        <w:t>آنجا</w:t>
      </w:r>
      <w:r w:rsidRPr="007C3A5C">
        <w:rPr>
          <w:rFonts w:ascii="2  Badr" w:hAnsi="2  Badr"/>
          <w:rtl/>
          <w:lang w:bidi="ar-SA"/>
        </w:rPr>
        <w:t xml:space="preserve"> </w:t>
      </w:r>
      <w:r>
        <w:rPr>
          <w:rFonts w:ascii="2  Badr" w:hAnsi="2  Badr"/>
          <w:rtl/>
          <w:lang w:bidi="ar-SA"/>
        </w:rPr>
        <w:t>(</w:t>
      </w:r>
      <w:r w:rsidRPr="007C3A5C">
        <w:rPr>
          <w:rFonts w:ascii="2  Badr" w:hAnsi="2  Badr" w:hint="cs"/>
          <w:rtl/>
          <w:lang w:bidi="ar-SA"/>
        </w:rPr>
        <w:t>واويلا</w:t>
      </w:r>
      <w:r w:rsidRPr="007C3A5C">
        <w:rPr>
          <w:rFonts w:ascii="2  Badr" w:hAnsi="2  Badr"/>
          <w:rtl/>
          <w:lang w:bidi="ar-SA"/>
        </w:rPr>
        <w:t xml:space="preserve"> </w:t>
      </w:r>
      <w:r w:rsidRPr="007C3A5C">
        <w:rPr>
          <w:rFonts w:ascii="2  Badr" w:hAnsi="2  Badr" w:hint="cs"/>
          <w:rtl/>
          <w:lang w:bidi="ar-SA"/>
        </w:rPr>
        <w:t>سر</w:t>
      </w:r>
      <w:r w:rsidRPr="007C3A5C">
        <w:rPr>
          <w:rFonts w:ascii="2  Badr" w:hAnsi="2  Badr"/>
          <w:rtl/>
          <w:lang w:bidi="ar-SA"/>
        </w:rPr>
        <w:t xml:space="preserve"> </w:t>
      </w:r>
      <w:r w:rsidRPr="007C3A5C">
        <w:rPr>
          <w:rFonts w:ascii="2  Badr" w:hAnsi="2  Badr" w:hint="cs"/>
          <w:rtl/>
          <w:lang w:bidi="ar-SA"/>
        </w:rPr>
        <w:t>مي‌دهند</w:t>
      </w:r>
      <w:r w:rsidRPr="007C3A5C">
        <w:rPr>
          <w:rFonts w:ascii="2  Badr" w:hAnsi="2  Badr"/>
          <w:rtl/>
          <w:lang w:bidi="ar-SA"/>
        </w:rPr>
        <w:t xml:space="preserve"> </w:t>
      </w:r>
      <w:r w:rsidRPr="007C3A5C">
        <w:rPr>
          <w:rFonts w:ascii="2  Badr" w:hAnsi="2  Badr" w:hint="cs"/>
          <w:rtl/>
          <w:lang w:bidi="ar-SA"/>
        </w:rPr>
        <w:t>و</w:t>
      </w:r>
      <w:r>
        <w:rPr>
          <w:rFonts w:ascii="2  Badr" w:hAnsi="2  Badr"/>
          <w:rtl/>
          <w:lang w:bidi="ar-SA"/>
        </w:rPr>
        <w:t>)</w:t>
      </w:r>
      <w:r w:rsidRPr="007C3A5C">
        <w:rPr>
          <w:rFonts w:ascii="2  Badr" w:hAnsi="2  Badr"/>
          <w:rtl/>
          <w:lang w:bidi="ar-SA"/>
        </w:rPr>
        <w:t xml:space="preserve"> </w:t>
      </w:r>
      <w:r w:rsidRPr="007C3A5C">
        <w:rPr>
          <w:rFonts w:ascii="2  Badr" w:hAnsi="2  Badr" w:hint="cs"/>
          <w:rtl/>
          <w:lang w:bidi="ar-SA"/>
        </w:rPr>
        <w:t>مرگ</w:t>
      </w:r>
      <w:r w:rsidRPr="007C3A5C">
        <w:rPr>
          <w:rFonts w:ascii="2  Badr" w:hAnsi="2  Badr"/>
          <w:rtl/>
          <w:lang w:bidi="ar-SA"/>
        </w:rPr>
        <w:t xml:space="preserve"> </w:t>
      </w:r>
      <w:r w:rsidRPr="007C3A5C">
        <w:rPr>
          <w:rFonts w:ascii="2  Badr" w:hAnsi="2  Badr" w:hint="cs"/>
          <w:rtl/>
          <w:lang w:bidi="ar-SA"/>
        </w:rPr>
        <w:t>را</w:t>
      </w:r>
      <w:r w:rsidRPr="007C3A5C">
        <w:rPr>
          <w:rFonts w:ascii="2  Badr" w:hAnsi="2  Badr"/>
          <w:rtl/>
          <w:lang w:bidi="ar-SA"/>
        </w:rPr>
        <w:t xml:space="preserve"> </w:t>
      </w:r>
      <w:r w:rsidRPr="007C3A5C">
        <w:rPr>
          <w:rFonts w:ascii="2  Badr" w:hAnsi="2  Badr" w:hint="cs"/>
          <w:rtl/>
          <w:lang w:bidi="ar-SA"/>
        </w:rPr>
        <w:t>به</w:t>
      </w:r>
      <w:r w:rsidRPr="007C3A5C">
        <w:rPr>
          <w:rFonts w:ascii="2  Badr" w:hAnsi="2  Badr"/>
          <w:rtl/>
          <w:lang w:bidi="ar-SA"/>
        </w:rPr>
        <w:t xml:space="preserve"> </w:t>
      </w:r>
      <w:r w:rsidRPr="007C3A5C">
        <w:rPr>
          <w:rFonts w:ascii="2  Badr" w:hAnsi="2  Badr" w:hint="cs"/>
          <w:rtl/>
          <w:lang w:bidi="ar-SA"/>
        </w:rPr>
        <w:t>فرياد</w:t>
      </w:r>
      <w:r w:rsidRPr="007C3A5C">
        <w:rPr>
          <w:rFonts w:ascii="2  Badr" w:hAnsi="2  Badr"/>
          <w:rtl/>
          <w:lang w:bidi="ar-SA"/>
        </w:rPr>
        <w:t xml:space="preserve"> </w:t>
      </w:r>
      <w:r w:rsidRPr="007C3A5C">
        <w:rPr>
          <w:rFonts w:ascii="2  Badr" w:hAnsi="2  Badr" w:hint="cs"/>
          <w:rtl/>
          <w:lang w:bidi="ar-SA"/>
        </w:rPr>
        <w:t>مي‌خوانند</w:t>
      </w:r>
      <w:r w:rsidRPr="007C3A5C">
        <w:rPr>
          <w:rFonts w:ascii="2  Badr" w:hAnsi="2  Badr"/>
          <w:rtl/>
          <w:lang w:bidi="ar-SA"/>
        </w:rPr>
        <w:t xml:space="preserve"> </w:t>
      </w:r>
      <w:r>
        <w:rPr>
          <w:rFonts w:ascii="2  Badr" w:hAnsi="2  Badr"/>
          <w:rtl/>
          <w:lang w:bidi="ar-SA"/>
        </w:rPr>
        <w:t>(</w:t>
      </w:r>
      <w:r w:rsidRPr="007C3A5C">
        <w:rPr>
          <w:rFonts w:ascii="2  Badr" w:hAnsi="2  Badr" w:hint="cs"/>
          <w:rtl/>
          <w:lang w:bidi="ar-SA"/>
        </w:rPr>
        <w:t>و</w:t>
      </w:r>
      <w:r w:rsidRPr="007C3A5C">
        <w:rPr>
          <w:rFonts w:ascii="2  Badr" w:hAnsi="2  Badr"/>
          <w:rtl/>
          <w:lang w:bidi="ar-SA"/>
        </w:rPr>
        <w:t xml:space="preserve"> </w:t>
      </w:r>
      <w:r w:rsidRPr="007C3A5C">
        <w:rPr>
          <w:rFonts w:ascii="2  Badr" w:hAnsi="2  Badr" w:hint="cs"/>
          <w:rtl/>
          <w:lang w:bidi="ar-SA"/>
        </w:rPr>
        <w:t>آرزوي</w:t>
      </w:r>
      <w:r w:rsidRPr="007C3A5C">
        <w:rPr>
          <w:rFonts w:ascii="2  Badr" w:hAnsi="2  Badr"/>
          <w:rtl/>
          <w:lang w:bidi="ar-SA"/>
        </w:rPr>
        <w:t xml:space="preserve"> </w:t>
      </w:r>
      <w:r w:rsidRPr="007C3A5C">
        <w:rPr>
          <w:rFonts w:ascii="2  Badr" w:hAnsi="2  Badr" w:hint="cs"/>
          <w:rtl/>
          <w:lang w:bidi="ar-SA"/>
        </w:rPr>
        <w:t>نابودي</w:t>
      </w:r>
      <w:r w:rsidRPr="007C3A5C">
        <w:rPr>
          <w:rFonts w:ascii="2  Badr" w:hAnsi="2  Badr"/>
          <w:rtl/>
          <w:lang w:bidi="ar-SA"/>
        </w:rPr>
        <w:t xml:space="preserve"> </w:t>
      </w:r>
      <w:r w:rsidRPr="007C3A5C">
        <w:rPr>
          <w:rFonts w:ascii="2  Badr" w:hAnsi="2  Badr" w:hint="cs"/>
          <w:rtl/>
          <w:lang w:bidi="ar-SA"/>
        </w:rPr>
        <w:t>مي‌كنند</w:t>
      </w:r>
      <w:r>
        <w:rPr>
          <w:rFonts w:ascii="2  Badr" w:hAnsi="2  Badr"/>
          <w:rtl/>
          <w:lang w:bidi="ar-SA"/>
        </w:rPr>
        <w:t>).</w:t>
      </w:r>
      <w:r w:rsidRPr="007C3A5C">
        <w:rPr>
          <w:rFonts w:ascii="2  Badr" w:hAnsi="2  Badr"/>
          <w:rtl/>
          <w:lang w:bidi="ar-SA"/>
        </w:rPr>
        <w:t xml:space="preserve"> ‏</w:t>
      </w:r>
      <w:r w:rsidRPr="007C3A5C">
        <w:rPr>
          <w:rFonts w:ascii="2  Badr" w:hAnsi="2  Badr" w:hint="cs"/>
          <w:rtl/>
          <w:lang w:bidi="ar-SA"/>
        </w:rPr>
        <w:t xml:space="preserve"> </w:t>
      </w:r>
      <w:r>
        <w:rPr>
          <w:rFonts w:ascii="2  Badr" w:hAnsi="2  Badr" w:hint="cs"/>
          <w:rtl/>
          <w:lang w:bidi="ar-SA"/>
        </w:rPr>
        <w:t xml:space="preserve">» پس ربیع بیهوش شد. او را </w:t>
      </w:r>
      <w:r w:rsidRPr="00FA1FE6">
        <w:rPr>
          <w:rFonts w:ascii="2  Badr" w:hAnsi="2  Badr" w:hint="cs"/>
          <w:rtl/>
          <w:lang w:bidi="ar-SA"/>
        </w:rPr>
        <w:t>برداشتیم و به پیش خانواده اش بردیم»</w:t>
      </w:r>
      <w:r w:rsidRPr="00FA1FE6">
        <w:rPr>
          <w:rFonts w:ascii="2  Badr" w:hAnsi="2  Badr"/>
          <w:vertAlign w:val="superscript"/>
          <w:rtl/>
          <w:lang w:bidi="ar-SA"/>
        </w:rPr>
        <w:footnoteReference w:id="357"/>
      </w:r>
      <w:r w:rsidRPr="00FA1FE6">
        <w:rPr>
          <w:rFonts w:ascii="2  Badr" w:hAnsi="2  Badr" w:hint="cs"/>
          <w:rtl/>
          <w:lang w:bidi="ar-SA"/>
        </w:rPr>
        <w:t>.</w:t>
      </w:r>
    </w:p>
    <w:p w:rsidR="00A154B7" w:rsidRPr="00FA1FE6" w:rsidRDefault="00A154B7" w:rsidP="00A154B7">
      <w:pPr>
        <w:ind w:firstLine="283"/>
        <w:rPr>
          <w:rFonts w:ascii="2  Badr" w:hAnsi="2  Badr"/>
          <w:rtl/>
          <w:lang w:bidi="ar-SA"/>
        </w:rPr>
      </w:pPr>
      <w:r>
        <w:rPr>
          <w:rFonts w:ascii="2  Badr" w:hAnsi="2  Badr" w:hint="cs"/>
          <w:rtl/>
          <w:lang w:bidi="ar-SA"/>
        </w:rPr>
        <w:t>ابو</w:t>
      </w:r>
      <w:r w:rsidRPr="00FA1FE6">
        <w:rPr>
          <w:rFonts w:ascii="2  Badr" w:hAnsi="2  Badr" w:hint="cs"/>
          <w:rtl/>
          <w:lang w:bidi="ar-SA"/>
        </w:rPr>
        <w:t>وائل افزود: « عبدالله تا ظهر از او پاسداری کرد و او به هوش نیامد. آنگاه تا مغرب از او پاسداری کرد، پس به هوش آمد و عبدالله نزد خانواده اش بازگشت».</w:t>
      </w:r>
    </w:p>
    <w:p w:rsidR="00A154B7" w:rsidRPr="00FA1FE6" w:rsidRDefault="00A154B7" w:rsidP="00A154B7">
      <w:pPr>
        <w:ind w:firstLine="283"/>
        <w:rPr>
          <w:rFonts w:ascii="2  Badr" w:hAnsi="2  Badr"/>
          <w:lang w:bidi="ar-SA"/>
        </w:rPr>
      </w:pPr>
      <w:r w:rsidRPr="00FA1FE6">
        <w:rPr>
          <w:rFonts w:ascii="2  Badr" w:hAnsi="2  Badr" w:hint="cs"/>
          <w:rtl/>
          <w:lang w:bidi="ar-SA"/>
        </w:rPr>
        <w:t>این حالتی است که برای یکی از بزرگان تابعین در حضور یک صحابی پیش آمد و آن صحابی او را سرزنش نکرد، چون می دانست که این حالت، خارج از توان اوست که بر اثر آن واقعه بیهوش شد. بنابراین چنین حالتی اشکال و ایرادی ندارد.</w:t>
      </w:r>
    </w:p>
    <w:p w:rsidR="00A154B7" w:rsidRPr="00FA1FE6" w:rsidRDefault="00A154B7" w:rsidP="00A154B7">
      <w:pPr>
        <w:ind w:firstLine="283"/>
        <w:rPr>
          <w:rFonts w:ascii="2  Badr" w:hAnsi="2  Badr"/>
          <w:rtl/>
        </w:rPr>
      </w:pPr>
      <w:r w:rsidRPr="00FA1FE6">
        <w:rPr>
          <w:rFonts w:ascii="2  Badr" w:hAnsi="2  Badr" w:hint="cs"/>
          <w:rtl/>
        </w:rPr>
        <w:t>نقل شده که جوانی، رفیق و همنشین جُنید، پیشوای صوفیان در زمان خود بود. این جوان وقتی ذکر می شنید، نعره می کشید. جُنید روزی به او گفت:« اگر باری دیگر این کار را بکنی، دیگر رفیق و همنشین من نیستی». از آن پس وقتی ذکر می شنید، چهره اش تغییر می کرد و خودش را کنترل می کرد تا جایی که تمام موی بدنش ریخته می شد. روزی از روزها فریادی کشید و فوت کرد.</w:t>
      </w:r>
    </w:p>
    <w:p w:rsidR="00A154B7" w:rsidRPr="00FA1FE6" w:rsidRDefault="00A154B7" w:rsidP="00A154B7">
      <w:pPr>
        <w:ind w:firstLine="283"/>
        <w:rPr>
          <w:rFonts w:ascii="2  Badr" w:hAnsi="2  Badr"/>
          <w:rtl/>
        </w:rPr>
      </w:pPr>
      <w:r w:rsidRPr="00FA1FE6">
        <w:rPr>
          <w:rFonts w:ascii="2  Badr" w:hAnsi="2  Badr" w:hint="cs"/>
          <w:rtl/>
        </w:rPr>
        <w:t>در این جوان، مصداق آنچه پیشینیان صالح گفته اند، ظاهر شده است؛ چون اگر داد و نعره‏ی اولی از روی غلبه و چیرگی این حالت بر او بود، نمی توانست خودش را کنترل کند هر چند شدت آن حالت بیشتر بود، همان طور که ربیع بن خُ</w:t>
      </w:r>
      <w:r>
        <w:rPr>
          <w:rFonts w:ascii="2  Badr" w:hAnsi="2  Badr" w:hint="cs"/>
          <w:rtl/>
        </w:rPr>
        <w:t>ثی</w:t>
      </w:r>
      <w:r w:rsidRPr="00FA1FE6">
        <w:rPr>
          <w:rFonts w:ascii="2  Badr" w:hAnsi="2  Badr" w:hint="cs"/>
          <w:rtl/>
        </w:rPr>
        <w:t>م نتوانست خودش را کنترل کند. بر این اساس جنید وقتی کارش را ناپسند دانست و او را به جدایی تهدید کرد، وی را ادب نمود، چون از حالت او فهمید که این نعره از بقایای سبکسری نفس است. وقتی کار از دستش رفت- به دلیل مرگش- دیگر آن وقت، فریادش، بخشودنی است و اشکالی ندارد.</w:t>
      </w:r>
    </w:p>
    <w:p w:rsidR="00A154B7" w:rsidRPr="00FA1FE6" w:rsidRDefault="00A154B7" w:rsidP="00A154B7">
      <w:pPr>
        <w:ind w:firstLine="283"/>
        <w:rPr>
          <w:rFonts w:ascii="2  Badr" w:hAnsi="2  Badr"/>
          <w:rtl/>
        </w:rPr>
      </w:pPr>
      <w:r w:rsidRPr="00FA1FE6">
        <w:rPr>
          <w:rFonts w:ascii="2  Badr" w:hAnsi="2  Badr" w:hint="cs"/>
          <w:rtl/>
        </w:rPr>
        <w:t>ام</w:t>
      </w:r>
      <w:r>
        <w:rPr>
          <w:rFonts w:ascii="2  Badr" w:hAnsi="2  Badr" w:hint="cs"/>
          <w:rtl/>
        </w:rPr>
        <w:t>ا</w:t>
      </w:r>
      <w:r w:rsidRPr="00FA1FE6">
        <w:rPr>
          <w:rFonts w:ascii="2  Badr" w:hAnsi="2  Badr" w:hint="cs"/>
          <w:rtl/>
        </w:rPr>
        <w:t xml:space="preserve"> این بینوایان و درویشانی که از اوصاف بزرگان بویی نبرده اند، چنین نیستند. اینان فقط خود را به آن بزرگان تشبیه می کنند و هوای نفسانی شا</w:t>
      </w:r>
      <w:r>
        <w:rPr>
          <w:rFonts w:ascii="2  Badr" w:hAnsi="2  Badr" w:hint="cs"/>
          <w:rtl/>
        </w:rPr>
        <w:t>ن، تشبیه به خوارج را برایشان در</w:t>
      </w:r>
      <w:r w:rsidRPr="00FA1FE6">
        <w:rPr>
          <w:rFonts w:ascii="2  Badr" w:hAnsi="2  Badr" w:hint="cs"/>
          <w:rtl/>
        </w:rPr>
        <w:t>آورده است. ای کاش در این حد مذموم می ماندند و از آن فراتر نمی رفتند ام</w:t>
      </w:r>
      <w:r>
        <w:rPr>
          <w:rFonts w:ascii="2  Badr" w:hAnsi="2  Badr" w:hint="cs"/>
          <w:rtl/>
        </w:rPr>
        <w:t>ا</w:t>
      </w:r>
      <w:r w:rsidRPr="00FA1FE6">
        <w:rPr>
          <w:rFonts w:ascii="2  Badr" w:hAnsi="2  Badr" w:hint="cs"/>
          <w:rtl/>
        </w:rPr>
        <w:t xml:space="preserve"> اینان علاوه بر این کارها، رقص و پایکوبی و چرخیدن و زدن بر سینه را بدان افزوده اند و برخی از آنان بر سرشان می زنند و دیگر اعمال خنده آور و زشتی را از خود نشان می د</w:t>
      </w:r>
      <w:r>
        <w:rPr>
          <w:rFonts w:ascii="2  Badr" w:hAnsi="2  Badr" w:hint="cs"/>
          <w:rtl/>
        </w:rPr>
        <w:t>هند. چون این کارهایشان از کارهای</w:t>
      </w:r>
      <w:r w:rsidRPr="00FA1FE6">
        <w:rPr>
          <w:rFonts w:ascii="2  Badr" w:hAnsi="2  Badr" w:hint="cs"/>
          <w:rtl/>
        </w:rPr>
        <w:t xml:space="preserve"> کودکان و دیوانگان است که عاقلان را به گریه در می آورد و نسبت به کسانی که چنین اعمالی را راه به سوی خدا و تشبیه شدن به صالحان و نیکان را اتخاذ کرده اند، دلشان می سوزد. </w:t>
      </w:r>
    </w:p>
    <w:p w:rsidR="00A154B7" w:rsidRPr="00FA1FE6" w:rsidRDefault="00A154B7" w:rsidP="00A154B7">
      <w:pPr>
        <w:ind w:firstLine="283"/>
        <w:rPr>
          <w:rFonts w:ascii="2  Badr" w:hAnsi="2  Badr"/>
          <w:rtl/>
        </w:rPr>
      </w:pPr>
      <w:r w:rsidRPr="00FA1FE6">
        <w:rPr>
          <w:rFonts w:ascii="2  Badr" w:hAnsi="2  Badr" w:hint="cs"/>
          <w:rtl/>
        </w:rPr>
        <w:t>از طریق روایت عرباض بن ساریه رضی الله عنه به صحت رسیده که وی گفت:« رسول خدا(</w:t>
      </w:r>
      <w:r w:rsidRPr="00CC26F1">
        <w:rPr>
          <w:rFonts w:ascii="2  Badr" w:hAnsi="2  Badr" w:cs="CTraditional Arabic" w:hint="cs"/>
          <w:rtl/>
        </w:rPr>
        <w:t>ص</w:t>
      </w:r>
      <w:r>
        <w:rPr>
          <w:rFonts w:ascii="2  Badr" w:hAnsi="2  Badr" w:hint="cs"/>
          <w:rtl/>
        </w:rPr>
        <w:t>)</w:t>
      </w:r>
      <w:r w:rsidRPr="00FA1FE6">
        <w:rPr>
          <w:rFonts w:ascii="2  Badr" w:hAnsi="2  Badr" w:hint="cs"/>
          <w:rtl/>
        </w:rPr>
        <w:t xml:space="preserve"> ما را موعظه ای رسا کرد که چشم ها از آن پر</w:t>
      </w:r>
      <w:r>
        <w:rPr>
          <w:rFonts w:ascii="2  Badr" w:hAnsi="2  Badr" w:hint="cs"/>
          <w:rtl/>
        </w:rPr>
        <w:t xml:space="preserve"> از اشک و دلها از آن لرزان و </w:t>
      </w:r>
      <w:r w:rsidRPr="00FA1FE6">
        <w:rPr>
          <w:rFonts w:ascii="2  Badr" w:hAnsi="2  Badr" w:hint="cs"/>
          <w:rtl/>
        </w:rPr>
        <w:t>ترسان شدند...».</w:t>
      </w:r>
      <w:r w:rsidRPr="00FA1FE6">
        <w:rPr>
          <w:rFonts w:ascii="2  Badr" w:hAnsi="2  Badr"/>
          <w:vertAlign w:val="superscript"/>
          <w:rtl/>
        </w:rPr>
        <w:footnoteReference w:id="358"/>
      </w:r>
    </w:p>
    <w:p w:rsidR="00A154B7" w:rsidRPr="00FA1FE6" w:rsidRDefault="00A154B7" w:rsidP="00A154B7">
      <w:pPr>
        <w:ind w:firstLine="283"/>
        <w:rPr>
          <w:rFonts w:ascii="2  Badr" w:hAnsi="2  Badr"/>
          <w:rtl/>
        </w:rPr>
      </w:pPr>
      <w:r w:rsidRPr="00FA1FE6">
        <w:rPr>
          <w:rFonts w:ascii="2  Badr" w:hAnsi="2  Badr" w:hint="cs"/>
          <w:rtl/>
        </w:rPr>
        <w:t>امام و دانشمند اهل سنت، ابوبکر آجری رضی الله عنه گوید: « به این سخن دقت کنید. او نگفت: به خاطر موعظه‏ی آن حضرت داد کشیدیم و فریاد زدیم و بر سر و سینه مان زدیم و رقصیدیم، آن گونه که بسیاری از نادانان این کار را می کنند و هنگام موعظه، داد می کشند و فریاد می زنند و بی</w:t>
      </w:r>
      <w:r>
        <w:rPr>
          <w:rFonts w:ascii="2  Badr" w:hAnsi="2  Badr" w:hint="cs"/>
          <w:rtl/>
        </w:rPr>
        <w:t>ه</w:t>
      </w:r>
      <w:r w:rsidRPr="00FA1FE6">
        <w:rPr>
          <w:rFonts w:ascii="2  Badr" w:hAnsi="2  Badr" w:hint="cs"/>
          <w:rtl/>
        </w:rPr>
        <w:t>وش می شوند».</w:t>
      </w:r>
    </w:p>
    <w:p w:rsidR="00A154B7" w:rsidRPr="00FA1FE6" w:rsidRDefault="00A154B7" w:rsidP="00A154B7">
      <w:pPr>
        <w:ind w:firstLine="283"/>
        <w:rPr>
          <w:rFonts w:ascii="2  Badr" w:hAnsi="2  Badr"/>
          <w:rtl/>
        </w:rPr>
      </w:pPr>
      <w:r w:rsidRPr="00FA1FE6">
        <w:rPr>
          <w:rFonts w:ascii="2  Badr" w:hAnsi="2  Badr" w:hint="cs"/>
          <w:rtl/>
        </w:rPr>
        <w:t>وی می افزاید:« این کارها همه اش از جانب شیطان است که آنان را به بازیچه می گیرد و این ها همه اش بدعت و گمراهی است. به کسانی که این کارها را می کنند، گفته می شود: بدان که پیامبر(</w:t>
      </w:r>
      <w:r w:rsidRPr="00CC26F1">
        <w:rPr>
          <w:rFonts w:ascii="2  Badr" w:hAnsi="2  Badr" w:cs="CTraditional Arabic" w:hint="cs"/>
          <w:rtl/>
        </w:rPr>
        <w:t>ص</w:t>
      </w:r>
      <w:r>
        <w:rPr>
          <w:rFonts w:ascii="2  Badr" w:hAnsi="2  Badr" w:hint="cs"/>
          <w:rtl/>
        </w:rPr>
        <w:t>)</w:t>
      </w:r>
      <w:r w:rsidRPr="00FA1FE6">
        <w:rPr>
          <w:rFonts w:ascii="2  Badr" w:hAnsi="2  Badr" w:hint="cs"/>
          <w:rtl/>
        </w:rPr>
        <w:t xml:space="preserve"> از همه‏ی مردم، موعظه اش راست تر و از همه نسبت به امت ا</w:t>
      </w:r>
      <w:r>
        <w:rPr>
          <w:rFonts w:ascii="2  Badr" w:hAnsi="2  Badr" w:hint="cs"/>
          <w:rtl/>
        </w:rPr>
        <w:t xml:space="preserve">ش خیر خواه </w:t>
      </w:r>
      <w:r w:rsidRPr="00FA1FE6">
        <w:rPr>
          <w:rFonts w:ascii="2  Badr" w:hAnsi="2  Badr" w:hint="cs"/>
          <w:rtl/>
        </w:rPr>
        <w:t>تر و قلبش از همه نازک تر و نرم تر بود و بهترین مردمان، کسانی بودند که بعد از او آمدند- انسان عاقل در این شکی ندارد-</w:t>
      </w:r>
      <w:r>
        <w:rPr>
          <w:rFonts w:ascii="2  Badr" w:hAnsi="2  Badr" w:hint="cs"/>
          <w:rtl/>
        </w:rPr>
        <w:t>،</w:t>
      </w:r>
      <w:r w:rsidRPr="00FA1FE6">
        <w:rPr>
          <w:rFonts w:ascii="2  Badr" w:hAnsi="2  Badr" w:hint="cs"/>
          <w:rtl/>
        </w:rPr>
        <w:t xml:space="preserve"> اینان موقع موعظه و سخنرانی پیامبر(</w:t>
      </w:r>
      <w:r w:rsidRPr="00CC26F1">
        <w:rPr>
          <w:rFonts w:ascii="2  Badr" w:hAnsi="2  Badr" w:cs="CTraditional Arabic" w:hint="cs"/>
          <w:rtl/>
        </w:rPr>
        <w:t>ص</w:t>
      </w:r>
      <w:r>
        <w:rPr>
          <w:rFonts w:ascii="2  Badr" w:hAnsi="2  Badr" w:hint="cs"/>
          <w:rtl/>
        </w:rPr>
        <w:t>)</w:t>
      </w:r>
      <w:r w:rsidRPr="00FA1FE6">
        <w:rPr>
          <w:rFonts w:ascii="2  Badr" w:hAnsi="2  Badr" w:hint="cs"/>
          <w:rtl/>
        </w:rPr>
        <w:t xml:space="preserve"> فریاد نمی زدند و داد نمی کشیدند و نمی رقصیدند و پایکوبی نمی کردند. اگر این کارها درست بود، قطعاً اینان از همه‏ی مردم مستحق تر بودند که در حضور رسول خدا(</w:t>
      </w:r>
      <w:r w:rsidRPr="00CC26F1">
        <w:rPr>
          <w:rFonts w:ascii="2  Badr" w:hAnsi="2  Badr" w:cs="CTraditional Arabic" w:hint="cs"/>
          <w:rtl/>
        </w:rPr>
        <w:t>ص</w:t>
      </w:r>
      <w:r>
        <w:rPr>
          <w:rFonts w:ascii="2  Badr" w:hAnsi="2  Badr" w:hint="cs"/>
          <w:rtl/>
        </w:rPr>
        <w:t>)</w:t>
      </w:r>
      <w:r w:rsidRPr="00FA1FE6">
        <w:rPr>
          <w:rFonts w:ascii="2  Badr" w:hAnsi="2  Badr" w:hint="cs"/>
          <w:rtl/>
        </w:rPr>
        <w:t xml:space="preserve"> آن را انجام دهند. ولی باید گفت این کارها، بدعت و باطل و ناپسند است. پس این را بدان». سخنانش در اینجا به پایان می رس</w:t>
      </w:r>
      <w:r>
        <w:rPr>
          <w:rFonts w:ascii="2  Badr" w:hAnsi="2  Badr" w:hint="cs"/>
          <w:rtl/>
        </w:rPr>
        <w:t>د. این اظهارات، در موضوعی که در</w:t>
      </w:r>
      <w:r w:rsidRPr="00FA1FE6">
        <w:rPr>
          <w:rFonts w:ascii="2  Badr" w:hAnsi="2  Badr" w:hint="cs"/>
          <w:rtl/>
        </w:rPr>
        <w:t>صدد توضیح آن هستیم، واضح و روشن است.</w:t>
      </w:r>
    </w:p>
    <w:p w:rsidR="00A154B7" w:rsidRPr="00FA1FE6" w:rsidRDefault="00A154B7" w:rsidP="00A154B7">
      <w:pPr>
        <w:ind w:firstLine="283"/>
        <w:rPr>
          <w:rFonts w:ascii="2  Badr" w:hAnsi="2  Badr"/>
          <w:rtl/>
        </w:rPr>
      </w:pPr>
      <w:r w:rsidRPr="00FA1FE6">
        <w:rPr>
          <w:rFonts w:ascii="2  Badr" w:hAnsi="2  Badr" w:hint="cs"/>
          <w:rtl/>
        </w:rPr>
        <w:t>باید در تمام چیزهایی که موجب ظهور حالت و انفعالات ظاهری و باطنی در سلف صالح و این مدعیان شده، دقت و تأمل کرد، آن وقت می بین</w:t>
      </w:r>
      <w:r>
        <w:rPr>
          <w:rFonts w:ascii="2  Badr" w:hAnsi="2  Badr" w:hint="cs"/>
          <w:rtl/>
        </w:rPr>
        <w:t>ی</w:t>
      </w:r>
      <w:r w:rsidRPr="00FA1FE6">
        <w:rPr>
          <w:rFonts w:ascii="2  Badr" w:hAnsi="2  Badr" w:hint="cs"/>
          <w:rtl/>
        </w:rPr>
        <w:t xml:space="preserve">م که گذشتگان این حالات و اثرات ظاهری به سبب شنیدن ذکر خدا و شنیدن آیه ای از قرآن و یا به سبب واقعه ای عبرت انگیز- همان طور که در داستان ربیع موقع دیدن آهنگر و کوره بود- و به سبب قرائت قرآن در </w:t>
      </w:r>
      <w:r>
        <w:rPr>
          <w:rFonts w:ascii="2  Badr" w:hAnsi="2  Badr" w:hint="cs"/>
          <w:rtl/>
        </w:rPr>
        <w:t>ن</w:t>
      </w:r>
      <w:r w:rsidRPr="00FA1FE6">
        <w:rPr>
          <w:rFonts w:ascii="2  Badr" w:hAnsi="2  Badr" w:hint="cs"/>
          <w:rtl/>
        </w:rPr>
        <w:t>ماز یا امثال اینها به آنان دست نداد و- بنا به نقل عالمان اسلامی- هیچ یک از آنان را ندیده ایم که به خاطر نرم کرد</w:t>
      </w:r>
      <w:r>
        <w:rPr>
          <w:rFonts w:ascii="2  Badr" w:hAnsi="2  Badr" w:hint="cs"/>
          <w:rtl/>
        </w:rPr>
        <w:t>ن دلها و به تبع آن تحت تأثیر در</w:t>
      </w:r>
      <w:r w:rsidRPr="00FA1FE6">
        <w:rPr>
          <w:rFonts w:ascii="2  Badr" w:hAnsi="2  Badr" w:hint="cs"/>
          <w:rtl/>
        </w:rPr>
        <w:t>آوردن ظاهر، اشعار را با آواز و نغمه بخوانند اما این گروه بینوایان و درویشان، درست عکس آنان هستند، چون آیات قرآن و حدیث و وعظ و مطالب عبرت آمیز را می شنوند و تحت تأثیر قرار نمی گیر</w:t>
      </w:r>
      <w:r>
        <w:rPr>
          <w:rFonts w:ascii="2  Badr" w:hAnsi="2  Badr" w:hint="cs"/>
          <w:rtl/>
        </w:rPr>
        <w:t>ن</w:t>
      </w:r>
      <w:r w:rsidRPr="00FA1FE6">
        <w:rPr>
          <w:rFonts w:ascii="2  Badr" w:hAnsi="2  Badr" w:hint="cs"/>
          <w:rtl/>
        </w:rPr>
        <w:t>د اما وقتی کسی اشعار و سرود را با آواز و زمزمه می خواند، شروع به ادای حرکات معروف شان می کنند.</w:t>
      </w:r>
    </w:p>
    <w:p w:rsidR="00A154B7" w:rsidRPr="00FA1FE6" w:rsidRDefault="00A154B7" w:rsidP="00A154B7">
      <w:pPr>
        <w:ind w:firstLine="283"/>
        <w:rPr>
          <w:rFonts w:ascii="2  Badr" w:hAnsi="2  Badr"/>
          <w:rtl/>
        </w:rPr>
      </w:pPr>
      <w:r w:rsidRPr="00FA1FE6">
        <w:rPr>
          <w:rFonts w:ascii="2  Badr" w:hAnsi="2  Badr" w:hint="cs"/>
          <w:rtl/>
        </w:rPr>
        <w:t>پس معلوم است که تنها بر اثر آن صورت های ناپسند و بدعت، تحت تاثیر قرار می گیرند؛ چون حق، جز حق محصولی ندارد</w:t>
      </w:r>
      <w:r>
        <w:rPr>
          <w:rFonts w:ascii="2  Badr" w:hAnsi="2  Badr" w:hint="cs"/>
          <w:rtl/>
        </w:rPr>
        <w:t xml:space="preserve"> </w:t>
      </w:r>
      <w:r w:rsidRPr="00FA1FE6">
        <w:rPr>
          <w:rFonts w:ascii="2  Badr" w:hAnsi="2  Badr" w:hint="cs"/>
          <w:rtl/>
        </w:rPr>
        <w:t>همان طور که باطل جز باطل محصولی ندارد.</w:t>
      </w:r>
    </w:p>
    <w:p w:rsidR="00A154B7" w:rsidRPr="00FA1FE6" w:rsidRDefault="00A154B7" w:rsidP="00A154B7">
      <w:pPr>
        <w:ind w:firstLine="283"/>
        <w:rPr>
          <w:rFonts w:ascii="2  Badr" w:hAnsi="2  Badr"/>
          <w:rtl/>
        </w:rPr>
      </w:pPr>
      <w:r w:rsidRPr="00FA1FE6">
        <w:rPr>
          <w:rFonts w:ascii="2  Badr" w:hAnsi="2  Badr" w:hint="cs"/>
          <w:rtl/>
        </w:rPr>
        <w:t>با توجه به نکات فوق، در حقیقت</w:t>
      </w:r>
      <w:r>
        <w:rPr>
          <w:rFonts w:ascii="2  Badr" w:hAnsi="2  Badr" w:hint="cs"/>
          <w:rtl/>
        </w:rPr>
        <w:t>ِ</w:t>
      </w:r>
      <w:r w:rsidRPr="00FA1FE6">
        <w:rPr>
          <w:rFonts w:ascii="2  Badr" w:hAnsi="2  Badr" w:hint="cs"/>
          <w:rtl/>
        </w:rPr>
        <w:t xml:space="preserve"> رقت و نرمی قلب که ذکرش رفت، دقت و تأمل می شود. رقت و نرمی قلب، محّرک ظاهر است، چون نرمی متضاد سختی است. گفته می شود: این نرم است و سخت نیست و جای نرم وقتی خاک نرم است، ضد آن سخت می باشد. پس وقتی قلب به نرمی وصف می شود، به نرمی و متأثر شدن آن که ضد سختی و سنگدلی است، بر می گردد.</w:t>
      </w:r>
    </w:p>
    <w:p w:rsidR="00A154B7" w:rsidRPr="00FA1FE6" w:rsidRDefault="00A154B7" w:rsidP="00A154B7">
      <w:pPr>
        <w:ind w:firstLine="283"/>
        <w:rPr>
          <w:rFonts w:ascii="2  Badr" w:hAnsi="2  Badr"/>
          <w:rtl/>
          <w:lang w:bidi="ar-SA"/>
        </w:rPr>
      </w:pPr>
      <w:r w:rsidRPr="00FA1FE6">
        <w:rPr>
          <w:rFonts w:ascii="2  Badr" w:hAnsi="2  Badr" w:hint="cs"/>
          <w:rtl/>
        </w:rPr>
        <w:t>این آیه همین مطلب را می رساند:</w:t>
      </w:r>
      <w:r w:rsidRPr="00FA1FE6">
        <w:rPr>
          <w:rFonts w:ascii="QCF_BSML" w:hAnsi="QCF_BSML" w:cs="QCF_BSML"/>
          <w:color w:val="000000"/>
          <w:sz w:val="27"/>
          <w:szCs w:val="27"/>
          <w:rtl/>
          <w:lang w:bidi="ar-SA"/>
        </w:rPr>
        <w:t xml:space="preserve"> ﭽ </w:t>
      </w:r>
      <w:r w:rsidRPr="00FA1FE6">
        <w:rPr>
          <w:rFonts w:ascii="QCF_P461" w:hAnsi="QCF_P461" w:cs="QCF_P461"/>
          <w:color w:val="000000"/>
          <w:sz w:val="27"/>
          <w:szCs w:val="27"/>
          <w:rtl/>
          <w:lang w:bidi="ar-SA"/>
        </w:rPr>
        <w:t>ﭵ  ﭶ  ﭷ  ﭸ   ﭹ  ﭺ  ﭻ</w:t>
      </w:r>
      <w:r w:rsidRPr="00FA1FE6">
        <w:rPr>
          <w:rFonts w:ascii="Arial" w:hAnsi="Arial" w:cs="Arial"/>
          <w:color w:val="000000"/>
          <w:sz w:val="18"/>
          <w:szCs w:val="18"/>
          <w:rtl/>
          <w:lang w:bidi="ar-SA"/>
        </w:rPr>
        <w:t xml:space="preserve"> </w:t>
      </w:r>
      <w:r w:rsidRPr="00FA1FE6">
        <w:rPr>
          <w:rFonts w:ascii="QCF_BSML" w:hAnsi="QCF_BSML" w:cs="QCF_BSML"/>
          <w:color w:val="000000"/>
          <w:sz w:val="27"/>
          <w:szCs w:val="27"/>
          <w:rtl/>
          <w:lang w:bidi="ar-SA"/>
        </w:rPr>
        <w:t xml:space="preserve">ﭼ </w:t>
      </w:r>
      <w:r w:rsidRPr="00FA1FE6">
        <w:rPr>
          <w:rFonts w:ascii="2  Badr" w:hAnsi="QCF_BSML"/>
          <w:color w:val="000000"/>
          <w:sz w:val="27"/>
          <w:szCs w:val="27"/>
          <w:rtl/>
          <w:lang w:bidi="ar-SA"/>
        </w:rPr>
        <w:t>الزمر: ٢٣</w:t>
      </w:r>
      <w:r w:rsidRPr="00FA1FE6">
        <w:rPr>
          <w:rFonts w:ascii="Arial" w:hAnsi="Arial" w:cs="Arial"/>
          <w:color w:val="000000"/>
          <w:sz w:val="27"/>
          <w:szCs w:val="27"/>
          <w:lang w:bidi="ar-SA"/>
        </w:rPr>
        <w:t xml:space="preserve"> </w:t>
      </w:r>
      <w:r>
        <w:rPr>
          <w:rFonts w:ascii="2  Badr" w:hAnsi="2  Badr" w:hint="cs"/>
          <w:rtl/>
          <w:lang w:bidi="ar-SA"/>
        </w:rPr>
        <w:t>«</w:t>
      </w:r>
      <w:r w:rsidRPr="0034184B">
        <w:rPr>
          <w:rFonts w:hint="cs"/>
          <w:rtl/>
        </w:rPr>
        <w:t xml:space="preserve"> </w:t>
      </w:r>
      <w:r w:rsidRPr="0034184B">
        <w:rPr>
          <w:rFonts w:ascii="2  Badr" w:hAnsi="2  Badr" w:hint="cs"/>
          <w:rtl/>
          <w:lang w:bidi="ar-SA"/>
        </w:rPr>
        <w:t>و</w:t>
      </w:r>
      <w:r w:rsidRPr="0034184B">
        <w:rPr>
          <w:rFonts w:ascii="2  Badr" w:hAnsi="2  Badr"/>
          <w:rtl/>
          <w:lang w:bidi="ar-SA"/>
        </w:rPr>
        <w:t xml:space="preserve"> </w:t>
      </w:r>
      <w:r w:rsidRPr="0034184B">
        <w:rPr>
          <w:rFonts w:ascii="2  Badr" w:hAnsi="2  Badr" w:hint="cs"/>
          <w:rtl/>
          <w:lang w:bidi="ar-SA"/>
        </w:rPr>
        <w:t>از</w:t>
      </w:r>
      <w:r w:rsidRPr="0034184B">
        <w:rPr>
          <w:rFonts w:ascii="2  Badr" w:hAnsi="2  Badr"/>
          <w:rtl/>
          <w:lang w:bidi="ar-SA"/>
        </w:rPr>
        <w:t xml:space="preserve"> </w:t>
      </w:r>
      <w:r w:rsidRPr="0034184B">
        <w:rPr>
          <w:rFonts w:ascii="2  Badr" w:hAnsi="2  Badr" w:hint="cs"/>
          <w:rtl/>
          <w:lang w:bidi="ar-SA"/>
        </w:rPr>
        <w:t>آن</w:t>
      </w:r>
      <w:r w:rsidRPr="0034184B">
        <w:rPr>
          <w:rFonts w:ascii="2  Badr" w:hAnsi="2  Badr"/>
          <w:rtl/>
          <w:lang w:bidi="ar-SA"/>
        </w:rPr>
        <w:t xml:space="preserve"> </w:t>
      </w:r>
      <w:r w:rsidRPr="0034184B">
        <w:rPr>
          <w:rFonts w:ascii="2  Badr" w:hAnsi="2  Badr" w:hint="cs"/>
          <w:rtl/>
          <w:lang w:bidi="ar-SA"/>
        </w:rPr>
        <w:t>پس</w:t>
      </w:r>
      <w:r w:rsidRPr="0034184B">
        <w:rPr>
          <w:rFonts w:ascii="2  Badr" w:hAnsi="2  Badr"/>
          <w:rtl/>
          <w:lang w:bidi="ar-SA"/>
        </w:rPr>
        <w:t xml:space="preserve"> </w:t>
      </w:r>
      <w:r w:rsidRPr="0034184B">
        <w:rPr>
          <w:rFonts w:ascii="2  Badr" w:hAnsi="2  Badr" w:hint="cs"/>
          <w:rtl/>
          <w:lang w:bidi="ar-SA"/>
        </w:rPr>
        <w:t>پوستهايشان</w:t>
      </w:r>
      <w:r w:rsidRPr="0034184B">
        <w:rPr>
          <w:rFonts w:ascii="2  Badr" w:hAnsi="2  Badr"/>
          <w:rtl/>
          <w:lang w:bidi="ar-SA"/>
        </w:rPr>
        <w:t xml:space="preserve"> </w:t>
      </w:r>
      <w:r w:rsidRPr="0034184B">
        <w:rPr>
          <w:rFonts w:ascii="2  Badr" w:hAnsi="2  Badr" w:hint="cs"/>
          <w:rtl/>
          <w:lang w:bidi="ar-SA"/>
        </w:rPr>
        <w:t>و</w:t>
      </w:r>
      <w:r w:rsidRPr="0034184B">
        <w:rPr>
          <w:rFonts w:ascii="2  Badr" w:hAnsi="2  Badr"/>
          <w:rtl/>
          <w:lang w:bidi="ar-SA"/>
        </w:rPr>
        <w:t xml:space="preserve"> </w:t>
      </w:r>
      <w:r w:rsidRPr="0034184B">
        <w:rPr>
          <w:rFonts w:ascii="2  Badr" w:hAnsi="2  Badr" w:hint="cs"/>
          <w:rtl/>
          <w:lang w:bidi="ar-SA"/>
        </w:rPr>
        <w:t>دلهايشان</w:t>
      </w:r>
      <w:r>
        <w:rPr>
          <w:rFonts w:ascii="2  Badr" w:hAnsi="2  Badr"/>
          <w:rtl/>
          <w:lang w:bidi="ar-SA"/>
        </w:rPr>
        <w:t xml:space="preserve"> (</w:t>
      </w:r>
      <w:r w:rsidRPr="0034184B">
        <w:rPr>
          <w:rFonts w:ascii="2  Badr" w:hAnsi="2  Badr" w:hint="cs"/>
          <w:rtl/>
          <w:lang w:bidi="ar-SA"/>
        </w:rPr>
        <w:t>و</w:t>
      </w:r>
      <w:r w:rsidRPr="0034184B">
        <w:rPr>
          <w:rFonts w:ascii="2  Badr" w:hAnsi="2  Badr"/>
          <w:rtl/>
          <w:lang w:bidi="ar-SA"/>
        </w:rPr>
        <w:t xml:space="preserve"> </w:t>
      </w:r>
      <w:r w:rsidRPr="0034184B">
        <w:rPr>
          <w:rFonts w:ascii="2  Badr" w:hAnsi="2  Badr" w:hint="cs"/>
          <w:rtl/>
          <w:lang w:bidi="ar-SA"/>
        </w:rPr>
        <w:t>همه</w:t>
      </w:r>
      <w:r w:rsidRPr="0034184B">
        <w:rPr>
          <w:rFonts w:ascii="2  Badr" w:hAnsi="2  Badr"/>
          <w:rtl/>
          <w:lang w:bidi="ar-SA"/>
        </w:rPr>
        <w:t xml:space="preserve"> </w:t>
      </w:r>
      <w:r w:rsidRPr="0034184B">
        <w:rPr>
          <w:rFonts w:ascii="2  Badr" w:hAnsi="2  Badr" w:hint="cs"/>
          <w:rtl/>
          <w:lang w:bidi="ar-SA"/>
        </w:rPr>
        <w:t>وجودشان</w:t>
      </w:r>
      <w:r>
        <w:rPr>
          <w:rFonts w:ascii="2  Badr" w:hAnsi="2  Badr"/>
          <w:rtl/>
          <w:lang w:bidi="ar-SA"/>
        </w:rPr>
        <w:t>)</w:t>
      </w:r>
      <w:r w:rsidRPr="0034184B">
        <w:rPr>
          <w:rFonts w:ascii="2  Badr" w:hAnsi="2  Badr"/>
          <w:rtl/>
          <w:lang w:bidi="ar-SA"/>
        </w:rPr>
        <w:t xml:space="preserve"> </w:t>
      </w:r>
      <w:r w:rsidRPr="0034184B">
        <w:rPr>
          <w:rFonts w:ascii="2  Badr" w:hAnsi="2  Badr" w:hint="cs"/>
          <w:rtl/>
          <w:lang w:bidi="ar-SA"/>
        </w:rPr>
        <w:t>نرم</w:t>
      </w:r>
      <w:r w:rsidRPr="0034184B">
        <w:rPr>
          <w:rFonts w:ascii="2  Badr" w:hAnsi="2  Badr"/>
          <w:rtl/>
          <w:lang w:bidi="ar-SA"/>
        </w:rPr>
        <w:t xml:space="preserve"> </w:t>
      </w:r>
      <w:r w:rsidRPr="0034184B">
        <w:rPr>
          <w:rFonts w:ascii="2  Badr" w:hAnsi="2  Badr" w:hint="cs"/>
          <w:rtl/>
          <w:lang w:bidi="ar-SA"/>
        </w:rPr>
        <w:t>و</w:t>
      </w:r>
      <w:r w:rsidRPr="0034184B">
        <w:rPr>
          <w:rFonts w:ascii="2  Badr" w:hAnsi="2  Badr"/>
          <w:rtl/>
          <w:lang w:bidi="ar-SA"/>
        </w:rPr>
        <w:t xml:space="preserve"> </w:t>
      </w:r>
      <w:r w:rsidRPr="0034184B">
        <w:rPr>
          <w:rFonts w:ascii="2  Badr" w:hAnsi="2  Badr" w:hint="cs"/>
          <w:rtl/>
          <w:lang w:bidi="ar-SA"/>
        </w:rPr>
        <w:t>آماده</w:t>
      </w:r>
      <w:r w:rsidRPr="0034184B">
        <w:rPr>
          <w:rFonts w:ascii="2  Badr" w:hAnsi="2  Badr"/>
          <w:rtl/>
          <w:lang w:bidi="ar-SA"/>
        </w:rPr>
        <w:t xml:space="preserve"> </w:t>
      </w:r>
      <w:r w:rsidRPr="0034184B">
        <w:rPr>
          <w:rFonts w:ascii="2  Badr" w:hAnsi="2  Badr" w:hint="cs"/>
          <w:rtl/>
          <w:lang w:bidi="ar-SA"/>
        </w:rPr>
        <w:t>پذيرش</w:t>
      </w:r>
      <w:r w:rsidRPr="0034184B">
        <w:rPr>
          <w:rFonts w:ascii="2  Badr" w:hAnsi="2  Badr"/>
          <w:rtl/>
          <w:lang w:bidi="ar-SA"/>
        </w:rPr>
        <w:t xml:space="preserve"> </w:t>
      </w:r>
      <w:r w:rsidRPr="0034184B">
        <w:rPr>
          <w:rFonts w:ascii="2  Badr" w:hAnsi="2  Badr" w:hint="cs"/>
          <w:rtl/>
          <w:lang w:bidi="ar-SA"/>
        </w:rPr>
        <w:t>قرآن</w:t>
      </w:r>
      <w:r w:rsidRPr="0034184B">
        <w:rPr>
          <w:rFonts w:ascii="2  Badr" w:hAnsi="2  Badr"/>
          <w:rtl/>
          <w:lang w:bidi="ar-SA"/>
        </w:rPr>
        <w:t xml:space="preserve"> </w:t>
      </w:r>
      <w:r w:rsidRPr="0034184B">
        <w:rPr>
          <w:rFonts w:ascii="2  Badr" w:hAnsi="2  Badr" w:hint="cs"/>
          <w:rtl/>
          <w:lang w:bidi="ar-SA"/>
        </w:rPr>
        <w:t>خدا</w:t>
      </w:r>
      <w:r w:rsidRPr="0034184B">
        <w:rPr>
          <w:rFonts w:ascii="2  Badr" w:hAnsi="2  Badr"/>
          <w:rtl/>
          <w:lang w:bidi="ar-SA"/>
        </w:rPr>
        <w:t xml:space="preserve"> </w:t>
      </w:r>
      <w:r w:rsidRPr="0034184B">
        <w:rPr>
          <w:rFonts w:ascii="2  Badr" w:hAnsi="2  Badr" w:hint="cs"/>
          <w:rtl/>
          <w:lang w:bidi="ar-SA"/>
        </w:rPr>
        <w:t>مي‌گردد</w:t>
      </w:r>
      <w:r w:rsidRPr="0034184B">
        <w:rPr>
          <w:rFonts w:ascii="2  Badr" w:hAnsi="2  Badr"/>
          <w:rtl/>
          <w:lang w:bidi="ar-SA"/>
        </w:rPr>
        <w:t xml:space="preserve"> </w:t>
      </w:r>
      <w:r>
        <w:rPr>
          <w:rFonts w:ascii="2  Badr" w:hAnsi="2  Badr"/>
          <w:rtl/>
          <w:lang w:bidi="ar-SA"/>
        </w:rPr>
        <w:t>(</w:t>
      </w:r>
      <w:r w:rsidRPr="0034184B">
        <w:rPr>
          <w:rFonts w:ascii="2  Badr" w:hAnsi="2  Badr" w:hint="cs"/>
          <w:rtl/>
          <w:lang w:bidi="ar-SA"/>
        </w:rPr>
        <w:t>و</w:t>
      </w:r>
      <w:r w:rsidRPr="0034184B">
        <w:rPr>
          <w:rFonts w:ascii="2  Badr" w:hAnsi="2  Badr"/>
          <w:rtl/>
          <w:lang w:bidi="ar-SA"/>
        </w:rPr>
        <w:t xml:space="preserve"> </w:t>
      </w:r>
      <w:r w:rsidRPr="0034184B">
        <w:rPr>
          <w:rFonts w:ascii="2  Badr" w:hAnsi="2  Badr" w:hint="cs"/>
          <w:rtl/>
          <w:lang w:bidi="ar-SA"/>
        </w:rPr>
        <w:t>آن</w:t>
      </w:r>
      <w:r w:rsidRPr="0034184B">
        <w:rPr>
          <w:rFonts w:ascii="2  Badr" w:hAnsi="2  Badr"/>
          <w:rtl/>
          <w:lang w:bidi="ar-SA"/>
        </w:rPr>
        <w:t xml:space="preserve"> </w:t>
      </w:r>
      <w:r w:rsidRPr="0034184B">
        <w:rPr>
          <w:rFonts w:ascii="2  Badr" w:hAnsi="2  Badr" w:hint="cs"/>
          <w:rtl/>
          <w:lang w:bidi="ar-SA"/>
        </w:rPr>
        <w:t>را</w:t>
      </w:r>
      <w:r w:rsidRPr="0034184B">
        <w:rPr>
          <w:rFonts w:ascii="2  Badr" w:hAnsi="2  Badr"/>
          <w:rtl/>
          <w:lang w:bidi="ar-SA"/>
        </w:rPr>
        <w:t xml:space="preserve"> </w:t>
      </w:r>
      <w:r w:rsidRPr="0034184B">
        <w:rPr>
          <w:rFonts w:ascii="2  Badr" w:hAnsi="2  Badr" w:hint="cs"/>
          <w:rtl/>
          <w:lang w:bidi="ar-SA"/>
        </w:rPr>
        <w:t>تصديق</w:t>
      </w:r>
      <w:r w:rsidRPr="0034184B">
        <w:rPr>
          <w:rFonts w:ascii="2  Badr" w:hAnsi="2  Badr"/>
          <w:rtl/>
          <w:lang w:bidi="ar-SA"/>
        </w:rPr>
        <w:t xml:space="preserve"> </w:t>
      </w:r>
      <w:r w:rsidRPr="0034184B">
        <w:rPr>
          <w:rFonts w:ascii="2  Badr" w:hAnsi="2  Badr" w:hint="cs"/>
          <w:rtl/>
          <w:lang w:bidi="ar-SA"/>
        </w:rPr>
        <w:t>و</w:t>
      </w:r>
      <w:r w:rsidRPr="0034184B">
        <w:rPr>
          <w:rFonts w:ascii="2  Badr" w:hAnsi="2  Badr"/>
          <w:rtl/>
          <w:lang w:bidi="ar-SA"/>
        </w:rPr>
        <w:t xml:space="preserve"> </w:t>
      </w:r>
      <w:r w:rsidRPr="0034184B">
        <w:rPr>
          <w:rFonts w:ascii="2  Badr" w:hAnsi="2  Badr" w:hint="cs"/>
          <w:rtl/>
          <w:lang w:bidi="ar-SA"/>
        </w:rPr>
        <w:t>بدان</w:t>
      </w:r>
      <w:r w:rsidRPr="0034184B">
        <w:rPr>
          <w:rFonts w:ascii="2  Badr" w:hAnsi="2  Badr"/>
          <w:rtl/>
          <w:lang w:bidi="ar-SA"/>
        </w:rPr>
        <w:t xml:space="preserve"> </w:t>
      </w:r>
      <w:r w:rsidRPr="0034184B">
        <w:rPr>
          <w:rFonts w:ascii="2  Badr" w:hAnsi="2  Badr" w:hint="cs"/>
          <w:rtl/>
          <w:lang w:bidi="ar-SA"/>
        </w:rPr>
        <w:t>عمل</w:t>
      </w:r>
      <w:r w:rsidRPr="0034184B">
        <w:rPr>
          <w:rFonts w:ascii="2  Badr" w:hAnsi="2  Badr"/>
          <w:rtl/>
          <w:lang w:bidi="ar-SA"/>
        </w:rPr>
        <w:t xml:space="preserve"> </w:t>
      </w:r>
      <w:r w:rsidRPr="0034184B">
        <w:rPr>
          <w:rFonts w:ascii="2  Badr" w:hAnsi="2  Badr" w:hint="cs"/>
          <w:rtl/>
          <w:lang w:bidi="ar-SA"/>
        </w:rPr>
        <w:t>مي‌كنند</w:t>
      </w:r>
      <w:r>
        <w:rPr>
          <w:rFonts w:ascii="2  Badr" w:hAnsi="2  Badr"/>
          <w:rtl/>
          <w:lang w:bidi="ar-SA"/>
        </w:rPr>
        <w:t>)</w:t>
      </w:r>
      <w:r w:rsidRPr="0034184B">
        <w:rPr>
          <w:rFonts w:ascii="2  Badr" w:hAnsi="2  Badr"/>
          <w:rtl/>
          <w:lang w:bidi="ar-SA"/>
        </w:rPr>
        <w:t>.</w:t>
      </w:r>
      <w:r>
        <w:rPr>
          <w:rFonts w:ascii="2  Badr" w:hAnsi="2  Badr" w:hint="cs"/>
          <w:rtl/>
          <w:lang w:bidi="ar-SA"/>
        </w:rPr>
        <w:t>»</w:t>
      </w:r>
      <w:r w:rsidRPr="00FA1FE6">
        <w:rPr>
          <w:rFonts w:ascii="2  Badr" w:hAnsi="2  Badr" w:hint="cs"/>
          <w:rtl/>
          <w:lang w:bidi="ar-SA"/>
        </w:rPr>
        <w:t xml:space="preserve"> چون قلب نرم وقتی موعظه و نصیحت بر آن وارد می شود، خاضع و فرمانبردار آن می گردد و تحت تأثیر موعظه قرار می گیرد.</w:t>
      </w:r>
    </w:p>
    <w:p w:rsidR="00A154B7" w:rsidRPr="00FA1FE6" w:rsidRDefault="00A154B7" w:rsidP="00A154B7">
      <w:pPr>
        <w:ind w:firstLine="283"/>
        <w:rPr>
          <w:rFonts w:ascii="2  Badr" w:hAnsi="2  Badr"/>
          <w:rtl/>
          <w:lang w:bidi="ar-SA"/>
        </w:rPr>
      </w:pPr>
      <w:r w:rsidRPr="00FA1FE6">
        <w:rPr>
          <w:rFonts w:ascii="2  Badr" w:hAnsi="2  Badr" w:hint="cs"/>
          <w:rtl/>
          <w:lang w:bidi="ar-SA"/>
        </w:rPr>
        <w:t>به همین خاطر خداوند سبحان می فرماید:</w:t>
      </w:r>
      <w:r w:rsidRPr="00FA1FE6">
        <w:rPr>
          <w:rFonts w:ascii="QCF_BSML" w:hAnsi="QCF_BSML" w:cs="QCF_BSML"/>
          <w:color w:val="000000"/>
          <w:sz w:val="27"/>
          <w:szCs w:val="27"/>
          <w:rtl/>
          <w:lang w:bidi="ar-SA"/>
        </w:rPr>
        <w:t xml:space="preserve"> ﭽ </w:t>
      </w:r>
      <w:r w:rsidRPr="00FA1FE6">
        <w:rPr>
          <w:rFonts w:ascii="QCF_P177" w:hAnsi="QCF_P177" w:cs="QCF_P177"/>
          <w:color w:val="000000"/>
          <w:sz w:val="27"/>
          <w:szCs w:val="27"/>
          <w:rtl/>
          <w:lang w:bidi="ar-SA"/>
        </w:rPr>
        <w:t xml:space="preserve">ﭧ  ﭨ  ﭩ  ﭪ  ﭫ  ﭬ  ﭭ   ﭮ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الأنفال: ٢</w:t>
      </w:r>
      <w:r>
        <w:rPr>
          <w:rFonts w:ascii="2  Badr" w:hAnsi="2  Badr" w:hint="cs"/>
          <w:rtl/>
          <w:lang w:bidi="ar-SA"/>
        </w:rPr>
        <w:t>«</w:t>
      </w:r>
      <w:r w:rsidRPr="00D909D5">
        <w:rPr>
          <w:rFonts w:ascii="2  Badr" w:hAnsi="2  Badr"/>
          <w:rtl/>
          <w:lang w:bidi="ar-SA"/>
        </w:rPr>
        <w:t xml:space="preserve"> </w:t>
      </w:r>
      <w:r w:rsidRPr="00D909D5">
        <w:rPr>
          <w:rFonts w:ascii="2  Badr" w:hAnsi="2  Badr" w:hint="cs"/>
          <w:rtl/>
          <w:lang w:bidi="ar-SA"/>
        </w:rPr>
        <w:t>مؤمنان</w:t>
      </w:r>
      <w:r>
        <w:rPr>
          <w:rFonts w:ascii="2  Badr" w:hAnsi="2  Badr"/>
          <w:rtl/>
          <w:lang w:bidi="ar-SA"/>
        </w:rPr>
        <w:t>،</w:t>
      </w:r>
      <w:r w:rsidRPr="00D909D5">
        <w:rPr>
          <w:rFonts w:ascii="2  Badr" w:hAnsi="2  Badr"/>
          <w:rtl/>
          <w:lang w:bidi="ar-SA"/>
        </w:rPr>
        <w:t xml:space="preserve"> </w:t>
      </w:r>
      <w:r w:rsidRPr="00D909D5">
        <w:rPr>
          <w:rFonts w:ascii="2  Badr" w:hAnsi="2  Badr" w:hint="cs"/>
          <w:rtl/>
          <w:lang w:bidi="ar-SA"/>
        </w:rPr>
        <w:t>تنها</w:t>
      </w:r>
      <w:r w:rsidRPr="00D909D5">
        <w:rPr>
          <w:rFonts w:ascii="2  Badr" w:hAnsi="2  Badr"/>
          <w:rtl/>
          <w:lang w:bidi="ar-SA"/>
        </w:rPr>
        <w:t xml:space="preserve"> </w:t>
      </w:r>
      <w:r w:rsidRPr="00D909D5">
        <w:rPr>
          <w:rFonts w:ascii="2  Badr" w:hAnsi="2  Badr" w:hint="cs"/>
          <w:rtl/>
          <w:lang w:bidi="ar-SA"/>
        </w:rPr>
        <w:t>كساني</w:t>
      </w:r>
      <w:r w:rsidRPr="00D909D5">
        <w:rPr>
          <w:rFonts w:ascii="2  Badr" w:hAnsi="2  Badr"/>
          <w:rtl/>
          <w:lang w:bidi="ar-SA"/>
        </w:rPr>
        <w:t xml:space="preserve"> </w:t>
      </w:r>
      <w:r w:rsidRPr="00D909D5">
        <w:rPr>
          <w:rFonts w:ascii="2  Badr" w:hAnsi="2  Badr" w:hint="cs"/>
          <w:rtl/>
          <w:lang w:bidi="ar-SA"/>
        </w:rPr>
        <w:t>هستند</w:t>
      </w:r>
      <w:r w:rsidRPr="00D909D5">
        <w:rPr>
          <w:rFonts w:ascii="2  Badr" w:hAnsi="2  Badr"/>
          <w:rtl/>
          <w:lang w:bidi="ar-SA"/>
        </w:rPr>
        <w:t xml:space="preserve"> </w:t>
      </w:r>
      <w:r w:rsidRPr="00D909D5">
        <w:rPr>
          <w:rFonts w:ascii="2  Badr" w:hAnsi="2  Badr" w:hint="cs"/>
          <w:rtl/>
          <w:lang w:bidi="ar-SA"/>
        </w:rPr>
        <w:t>كه</w:t>
      </w:r>
      <w:r w:rsidRPr="00D909D5">
        <w:rPr>
          <w:rFonts w:ascii="2  Badr" w:hAnsi="2  Badr"/>
          <w:rtl/>
          <w:lang w:bidi="ar-SA"/>
        </w:rPr>
        <w:t xml:space="preserve"> </w:t>
      </w:r>
      <w:r w:rsidRPr="00D909D5">
        <w:rPr>
          <w:rFonts w:ascii="2  Badr" w:hAnsi="2  Badr" w:hint="cs"/>
          <w:rtl/>
          <w:lang w:bidi="ar-SA"/>
        </w:rPr>
        <w:t>هر</w:t>
      </w:r>
      <w:r w:rsidRPr="00D909D5">
        <w:rPr>
          <w:rFonts w:ascii="2  Badr" w:hAnsi="2  Badr"/>
          <w:rtl/>
          <w:lang w:bidi="ar-SA"/>
        </w:rPr>
        <w:t xml:space="preserve"> </w:t>
      </w:r>
      <w:r w:rsidRPr="00D909D5">
        <w:rPr>
          <w:rFonts w:ascii="2  Badr" w:hAnsi="2  Badr" w:hint="cs"/>
          <w:rtl/>
          <w:lang w:bidi="ar-SA"/>
        </w:rPr>
        <w:t>وقت</w:t>
      </w:r>
      <w:r w:rsidRPr="00D909D5">
        <w:rPr>
          <w:rFonts w:ascii="2  Badr" w:hAnsi="2  Badr"/>
          <w:rtl/>
          <w:lang w:bidi="ar-SA"/>
        </w:rPr>
        <w:t xml:space="preserve"> </w:t>
      </w:r>
      <w:r w:rsidRPr="00D909D5">
        <w:rPr>
          <w:rFonts w:ascii="2  Badr" w:hAnsi="2  Badr" w:hint="cs"/>
          <w:rtl/>
          <w:lang w:bidi="ar-SA"/>
        </w:rPr>
        <w:t>نام</w:t>
      </w:r>
      <w:r w:rsidRPr="00D909D5">
        <w:rPr>
          <w:rFonts w:ascii="2  Badr" w:hAnsi="2  Badr"/>
          <w:rtl/>
          <w:lang w:bidi="ar-SA"/>
        </w:rPr>
        <w:t xml:space="preserve"> </w:t>
      </w:r>
      <w:r w:rsidRPr="00D909D5">
        <w:rPr>
          <w:rFonts w:ascii="2  Badr" w:hAnsi="2  Badr" w:hint="cs"/>
          <w:rtl/>
          <w:lang w:bidi="ar-SA"/>
        </w:rPr>
        <w:t>خدا</w:t>
      </w:r>
      <w:r w:rsidRPr="00D909D5">
        <w:rPr>
          <w:rFonts w:ascii="2  Badr" w:hAnsi="2  Badr"/>
          <w:rtl/>
          <w:lang w:bidi="ar-SA"/>
        </w:rPr>
        <w:t xml:space="preserve"> </w:t>
      </w:r>
      <w:r w:rsidRPr="00D909D5">
        <w:rPr>
          <w:rFonts w:ascii="2  Badr" w:hAnsi="2  Badr" w:hint="cs"/>
          <w:rtl/>
          <w:lang w:bidi="ar-SA"/>
        </w:rPr>
        <w:t>برده</w:t>
      </w:r>
      <w:r w:rsidRPr="00D909D5">
        <w:rPr>
          <w:rFonts w:ascii="2  Badr" w:hAnsi="2  Badr"/>
          <w:rtl/>
          <w:lang w:bidi="ar-SA"/>
        </w:rPr>
        <w:t xml:space="preserve"> </w:t>
      </w:r>
      <w:r w:rsidRPr="00D909D5">
        <w:rPr>
          <w:rFonts w:ascii="2  Badr" w:hAnsi="2  Badr" w:hint="cs"/>
          <w:rtl/>
          <w:lang w:bidi="ar-SA"/>
        </w:rPr>
        <w:t>شود</w:t>
      </w:r>
      <w:r>
        <w:rPr>
          <w:rFonts w:ascii="2  Badr" w:hAnsi="2  Badr"/>
          <w:rtl/>
          <w:lang w:bidi="ar-SA"/>
        </w:rPr>
        <w:t>،</w:t>
      </w:r>
      <w:r w:rsidRPr="00D909D5">
        <w:rPr>
          <w:rFonts w:ascii="2  Badr" w:hAnsi="2  Badr"/>
          <w:rtl/>
          <w:lang w:bidi="ar-SA"/>
        </w:rPr>
        <w:t xml:space="preserve"> </w:t>
      </w:r>
      <w:r w:rsidRPr="00D909D5">
        <w:rPr>
          <w:rFonts w:ascii="2  Badr" w:hAnsi="2  Badr" w:hint="cs"/>
          <w:rtl/>
          <w:lang w:bidi="ar-SA"/>
        </w:rPr>
        <w:t>دلهايشان</w:t>
      </w:r>
      <w:r w:rsidRPr="00D909D5">
        <w:rPr>
          <w:rFonts w:ascii="2  Badr" w:hAnsi="2  Badr"/>
          <w:rtl/>
          <w:lang w:bidi="ar-SA"/>
        </w:rPr>
        <w:t xml:space="preserve"> </w:t>
      </w:r>
      <w:r w:rsidRPr="00D909D5">
        <w:rPr>
          <w:rFonts w:ascii="2  Badr" w:hAnsi="2  Badr" w:hint="cs"/>
          <w:rtl/>
          <w:lang w:bidi="ar-SA"/>
        </w:rPr>
        <w:t>هراسان</w:t>
      </w:r>
      <w:r w:rsidRPr="00D909D5">
        <w:rPr>
          <w:rFonts w:ascii="2  Badr" w:hAnsi="2  Badr"/>
          <w:rtl/>
          <w:lang w:bidi="ar-SA"/>
        </w:rPr>
        <w:t xml:space="preserve"> </w:t>
      </w:r>
      <w:r w:rsidRPr="00D909D5">
        <w:rPr>
          <w:rFonts w:ascii="2  Badr" w:hAnsi="2  Badr" w:hint="cs"/>
          <w:rtl/>
          <w:lang w:bidi="ar-SA"/>
        </w:rPr>
        <w:t>مي‌گردد</w:t>
      </w:r>
      <w:r w:rsidRPr="00D909D5">
        <w:rPr>
          <w:rFonts w:ascii="2  Badr" w:hAnsi="2  Badr"/>
          <w:rtl/>
          <w:lang w:bidi="ar-SA"/>
        </w:rPr>
        <w:t xml:space="preserve"> </w:t>
      </w:r>
      <w:r>
        <w:rPr>
          <w:rFonts w:ascii="2  Badr" w:hAnsi="2  Badr"/>
          <w:rtl/>
          <w:lang w:bidi="ar-SA"/>
        </w:rPr>
        <w:t>(</w:t>
      </w:r>
      <w:r w:rsidRPr="00D909D5">
        <w:rPr>
          <w:rFonts w:ascii="2  Badr" w:hAnsi="2  Badr" w:hint="cs"/>
          <w:rtl/>
          <w:lang w:bidi="ar-SA"/>
        </w:rPr>
        <w:t>و</w:t>
      </w:r>
      <w:r w:rsidRPr="00D909D5">
        <w:rPr>
          <w:rFonts w:ascii="2  Badr" w:hAnsi="2  Badr"/>
          <w:rtl/>
          <w:lang w:bidi="ar-SA"/>
        </w:rPr>
        <w:t xml:space="preserve"> </w:t>
      </w:r>
      <w:r w:rsidRPr="00D909D5">
        <w:rPr>
          <w:rFonts w:ascii="2  Badr" w:hAnsi="2  Badr" w:hint="cs"/>
          <w:rtl/>
          <w:lang w:bidi="ar-SA"/>
        </w:rPr>
        <w:t>در</w:t>
      </w:r>
      <w:r w:rsidRPr="00D909D5">
        <w:rPr>
          <w:rFonts w:ascii="2  Badr" w:hAnsi="2  Badr"/>
          <w:rtl/>
          <w:lang w:bidi="ar-SA"/>
        </w:rPr>
        <w:t xml:space="preserve"> </w:t>
      </w:r>
      <w:r w:rsidRPr="00D909D5">
        <w:rPr>
          <w:rFonts w:ascii="2  Badr" w:hAnsi="2  Badr" w:hint="cs"/>
          <w:rtl/>
          <w:lang w:bidi="ar-SA"/>
        </w:rPr>
        <w:t>انجام</w:t>
      </w:r>
      <w:r w:rsidRPr="00D909D5">
        <w:rPr>
          <w:rFonts w:ascii="2  Badr" w:hAnsi="2  Badr"/>
          <w:rtl/>
          <w:lang w:bidi="ar-SA"/>
        </w:rPr>
        <w:t xml:space="preserve"> </w:t>
      </w:r>
      <w:r w:rsidRPr="00D909D5">
        <w:rPr>
          <w:rFonts w:ascii="2  Badr" w:hAnsi="2  Badr" w:hint="cs"/>
          <w:rtl/>
          <w:lang w:bidi="ar-SA"/>
        </w:rPr>
        <w:t>نيكيها</w:t>
      </w:r>
      <w:r w:rsidRPr="00D909D5">
        <w:rPr>
          <w:rFonts w:ascii="2  Badr" w:hAnsi="2  Badr"/>
          <w:rtl/>
          <w:lang w:bidi="ar-SA"/>
        </w:rPr>
        <w:t xml:space="preserve"> </w:t>
      </w:r>
      <w:r w:rsidRPr="00D909D5">
        <w:rPr>
          <w:rFonts w:ascii="2  Badr" w:hAnsi="2  Badr" w:hint="cs"/>
          <w:rtl/>
          <w:lang w:bidi="ar-SA"/>
        </w:rPr>
        <w:t>و</w:t>
      </w:r>
      <w:r w:rsidRPr="00D909D5">
        <w:rPr>
          <w:rFonts w:ascii="2  Badr" w:hAnsi="2  Badr"/>
          <w:rtl/>
          <w:lang w:bidi="ar-SA"/>
        </w:rPr>
        <w:t xml:space="preserve"> </w:t>
      </w:r>
      <w:r w:rsidRPr="00D909D5">
        <w:rPr>
          <w:rFonts w:ascii="2  Badr" w:hAnsi="2  Badr" w:hint="cs"/>
          <w:rtl/>
          <w:lang w:bidi="ar-SA"/>
        </w:rPr>
        <w:t>خوبيها</w:t>
      </w:r>
      <w:r w:rsidRPr="00D909D5">
        <w:rPr>
          <w:rFonts w:ascii="2  Badr" w:hAnsi="2  Badr"/>
          <w:rtl/>
          <w:lang w:bidi="ar-SA"/>
        </w:rPr>
        <w:t xml:space="preserve"> </w:t>
      </w:r>
      <w:r w:rsidRPr="00D909D5">
        <w:rPr>
          <w:rFonts w:ascii="2  Badr" w:hAnsi="2  Badr" w:hint="cs"/>
          <w:rtl/>
          <w:lang w:bidi="ar-SA"/>
        </w:rPr>
        <w:t>بيشتر</w:t>
      </w:r>
      <w:r w:rsidRPr="00D909D5">
        <w:rPr>
          <w:rFonts w:ascii="2  Badr" w:hAnsi="2  Badr"/>
          <w:rtl/>
          <w:lang w:bidi="ar-SA"/>
        </w:rPr>
        <w:t xml:space="preserve"> </w:t>
      </w:r>
      <w:r w:rsidRPr="00D909D5">
        <w:rPr>
          <w:rFonts w:ascii="2  Badr" w:hAnsi="2  Badr" w:hint="cs"/>
          <w:rtl/>
          <w:lang w:bidi="ar-SA"/>
        </w:rPr>
        <w:t>مي‌كوشند</w:t>
      </w:r>
      <w:r>
        <w:rPr>
          <w:rFonts w:ascii="2  Badr" w:hAnsi="2  Badr"/>
          <w:rtl/>
          <w:lang w:bidi="ar-SA"/>
        </w:rPr>
        <w:t>)</w:t>
      </w:r>
      <w:r>
        <w:rPr>
          <w:rFonts w:ascii="2  Badr" w:hAnsi="2  Badr" w:hint="cs"/>
          <w:szCs w:val="22"/>
          <w:rtl/>
          <w:lang w:bidi="ar-SA"/>
        </w:rPr>
        <w:t>.</w:t>
      </w:r>
      <w:r>
        <w:rPr>
          <w:rFonts w:ascii="2  Badr" w:hAnsi="2  Badr" w:hint="cs"/>
          <w:rtl/>
          <w:lang w:bidi="ar-SA"/>
        </w:rPr>
        <w:t>»</w:t>
      </w:r>
    </w:p>
    <w:p w:rsidR="00A154B7" w:rsidRPr="00FA1FE6" w:rsidRDefault="00A154B7" w:rsidP="00A154B7">
      <w:pPr>
        <w:ind w:firstLine="283"/>
        <w:rPr>
          <w:rFonts w:ascii="2  Badr" w:hAnsi="2  Badr"/>
          <w:rtl/>
          <w:lang w:bidi="ar-SA"/>
        </w:rPr>
      </w:pPr>
      <w:r w:rsidRPr="00FA1FE6">
        <w:rPr>
          <w:rFonts w:ascii="2  Badr" w:hAnsi="2  Badr" w:hint="cs"/>
          <w:rtl/>
          <w:lang w:bidi="ar-SA"/>
        </w:rPr>
        <w:t>چون ترس و هراس، متأثر شدن و نرمی است که به سبب موعظه در قلب حاصل می شود به همین خاطر می بینی که پوست بر اثر آن می لرزد و چشم اشک می ریزد. و</w:t>
      </w:r>
      <w:r>
        <w:rPr>
          <w:rFonts w:ascii="2  Badr" w:hAnsi="2  Badr" w:hint="cs"/>
          <w:rtl/>
          <w:lang w:bidi="ar-SA"/>
        </w:rPr>
        <w:t xml:space="preserve"> </w:t>
      </w:r>
      <w:r w:rsidRPr="00FA1FE6">
        <w:rPr>
          <w:rFonts w:ascii="2  Badr" w:hAnsi="2  Badr" w:hint="cs"/>
          <w:rtl/>
          <w:lang w:bidi="ar-SA"/>
        </w:rPr>
        <w:t>نرمی هرگاه به قلب- که باطن انسان است-</w:t>
      </w:r>
      <w:r>
        <w:rPr>
          <w:rFonts w:ascii="2  Badr" w:hAnsi="2  Badr" w:hint="cs"/>
          <w:rtl/>
          <w:lang w:bidi="ar-SA"/>
        </w:rPr>
        <w:t>د</w:t>
      </w:r>
      <w:r w:rsidRPr="00FA1FE6">
        <w:rPr>
          <w:rFonts w:ascii="2  Badr" w:hAnsi="2  Badr" w:hint="cs"/>
          <w:rtl/>
          <w:lang w:bidi="ar-SA"/>
        </w:rPr>
        <w:t>ست دهد و به وسیله‏ی ذکر خدا برای پوست بدن- که ظاهر انسان است-حاصل می شود، انفعال و ت</w:t>
      </w:r>
      <w:r>
        <w:rPr>
          <w:rFonts w:ascii="2  Badr" w:hAnsi="2  Badr" w:hint="cs"/>
          <w:rtl/>
          <w:lang w:bidi="ar-SA"/>
        </w:rPr>
        <w:t>أ</w:t>
      </w:r>
      <w:r w:rsidRPr="00FA1FE6">
        <w:rPr>
          <w:rFonts w:ascii="2  Badr" w:hAnsi="2  Badr" w:hint="cs"/>
          <w:rtl/>
          <w:lang w:bidi="ar-SA"/>
        </w:rPr>
        <w:t>ثر برای کلیه‏ی اعضای انسان حاصل می شود و این امر اقتضای آرامش دارد نه حرکت و بی قراری و اقتضای سکوت را دارد نه داد و فریاد. و این آرامش و سکوت، حالت پیشینیان صدر اسلام بود همان طور که از آن سخن رفت.</w:t>
      </w:r>
    </w:p>
    <w:p w:rsidR="00A154B7" w:rsidRPr="00FA1FE6" w:rsidRDefault="00A154B7" w:rsidP="00A154B7">
      <w:pPr>
        <w:ind w:firstLine="283"/>
        <w:rPr>
          <w:rFonts w:ascii="2  Badr" w:hAnsi="2  Badr"/>
          <w:rtl/>
          <w:lang w:bidi="ar-SA"/>
        </w:rPr>
      </w:pPr>
      <w:r w:rsidRPr="00FA1FE6">
        <w:rPr>
          <w:rFonts w:ascii="2  Badr" w:hAnsi="2  Badr" w:hint="cs"/>
          <w:rtl/>
          <w:lang w:bidi="ar-SA"/>
        </w:rPr>
        <w:t>پس هر گاه کسی را دیدی که موعظه ای را شنید- حالا هر موعظه ای که باشد- و اثر و حالتی بر او ظاهر شده بود، پی می بری که این حالت، نرمی و رقتّی است که آغاز وجد می باشد و این حالت، پسندیده و درست است و جای اشکال و ایرادی نیست.</w:t>
      </w:r>
    </w:p>
    <w:p w:rsidR="00A154B7" w:rsidRPr="00FA1FE6" w:rsidRDefault="00A154B7" w:rsidP="00A154B7">
      <w:pPr>
        <w:ind w:firstLine="283"/>
        <w:rPr>
          <w:rFonts w:ascii="2  Badr" w:hAnsi="2  Badr"/>
          <w:rtl/>
          <w:lang w:bidi="ar-SA"/>
        </w:rPr>
      </w:pPr>
      <w:r w:rsidRPr="00FA1FE6">
        <w:rPr>
          <w:rFonts w:ascii="2  Badr" w:hAnsi="2  Badr" w:hint="cs"/>
          <w:rtl/>
          <w:lang w:bidi="ar-SA"/>
        </w:rPr>
        <w:t xml:space="preserve">و هر گاه کسی را دیدی که موعظه‏ی قرآنی یا حدیثی یا مطلب حکمت آمیزی را شنید و هیچ کدام از آن </w:t>
      </w:r>
      <w:r>
        <w:rPr>
          <w:rFonts w:ascii="2  Badr" w:hAnsi="2  Badr" w:hint="cs"/>
          <w:rtl/>
          <w:lang w:bidi="ar-SA"/>
        </w:rPr>
        <w:t>آ</w:t>
      </w:r>
      <w:r w:rsidRPr="00FA1FE6">
        <w:rPr>
          <w:rFonts w:ascii="2  Badr" w:hAnsi="2  Badr" w:hint="cs"/>
          <w:rtl/>
          <w:lang w:bidi="ar-SA"/>
        </w:rPr>
        <w:t>ثار بر او ظاهر نشد تا اینکه شعری آهنگین یا غنا و آوازی طرب انگیز را بشنود آن گاه تحت تأثیر قرار گیرد، غالباً چیزی از آن آثار و حالت قبلی بر او ظاهر نمی شود بلکه تنها آشفتگی و جنب و جوش بر او عارض می شود که با برخاستن یا چرخیدن به این سو و آن سو رفتن یا داد و فریاد و چیزهایی از این قبیل ظاهر می شود.</w:t>
      </w:r>
    </w:p>
    <w:p w:rsidR="00A154B7" w:rsidRPr="00FA1FE6" w:rsidRDefault="00A154B7" w:rsidP="00A154B7">
      <w:pPr>
        <w:ind w:firstLine="283"/>
        <w:rPr>
          <w:rFonts w:ascii="2  Badr" w:hAnsi="2  Badr"/>
          <w:rtl/>
          <w:lang w:bidi="ar-SA"/>
        </w:rPr>
      </w:pPr>
      <w:r w:rsidRPr="00FA1FE6">
        <w:rPr>
          <w:rFonts w:ascii="2  Badr" w:hAnsi="2  Badr" w:hint="cs"/>
          <w:rtl/>
          <w:lang w:bidi="ar-SA"/>
        </w:rPr>
        <w:t xml:space="preserve">سبب این اعمال این است: چیزی که به باطنش رسیده، اولاً رقّت و نرمی مذکور نیست بلکه طرب و شادی است که با غنا و </w:t>
      </w:r>
      <w:r>
        <w:rPr>
          <w:rFonts w:ascii="2  Badr" w:hAnsi="2  Badr" w:hint="cs"/>
          <w:rtl/>
          <w:lang w:bidi="ar-SA"/>
        </w:rPr>
        <w:t>آ</w:t>
      </w:r>
      <w:r w:rsidRPr="00FA1FE6">
        <w:rPr>
          <w:rFonts w:ascii="2  Badr" w:hAnsi="2  Badr" w:hint="cs"/>
          <w:rtl/>
          <w:lang w:bidi="ar-SA"/>
        </w:rPr>
        <w:t>واز تناسب دارد؛ زیرا رقّت و نرمی ضد سختی است و طرب و شادی ضد خشوع است- آن گونه که اهل تصوف می گویند- و طرب و شادی با حرکت تناسب دارد، زیرا این حالت، جنبش سرشت هاست و به همین خاطر حیوان</w:t>
      </w:r>
      <w:r>
        <w:rPr>
          <w:rFonts w:ascii="2  Badr" w:hAnsi="2  Badr" w:hint="cs"/>
          <w:rtl/>
          <w:lang w:bidi="ar-SA"/>
        </w:rPr>
        <w:t>ات همچون شتر و اسب و</w:t>
      </w:r>
      <w:r w:rsidRPr="00FA1FE6">
        <w:rPr>
          <w:rFonts w:ascii="2  Badr" w:hAnsi="2  Badr" w:hint="cs"/>
          <w:rtl/>
          <w:lang w:bidi="ar-SA"/>
        </w:rPr>
        <w:t>...در این حالت با انسان اشتراک دارند و این حالت در کودکانی که عقل ندارند، نیز هست.</w:t>
      </w:r>
    </w:p>
    <w:p w:rsidR="00A154B7" w:rsidRPr="00FA1FE6" w:rsidRDefault="00A154B7" w:rsidP="00A154B7">
      <w:pPr>
        <w:ind w:firstLine="283"/>
        <w:rPr>
          <w:rFonts w:ascii="2  Badr" w:hAnsi="2  Badr"/>
          <w:rtl/>
          <w:lang w:bidi="ar-SA"/>
        </w:rPr>
      </w:pPr>
      <w:r w:rsidRPr="00FA1FE6">
        <w:rPr>
          <w:rFonts w:ascii="2  Badr" w:hAnsi="2  Badr" w:hint="cs"/>
          <w:rtl/>
          <w:lang w:bidi="ar-SA"/>
        </w:rPr>
        <w:t xml:space="preserve">و خشوع ضد این حالت می باشد، زیرا خشوع با </w:t>
      </w:r>
      <w:r>
        <w:rPr>
          <w:rFonts w:ascii="2  Badr" w:hAnsi="2  Badr" w:hint="cs"/>
          <w:rtl/>
          <w:lang w:bidi="ar-SA"/>
        </w:rPr>
        <w:t>آ</w:t>
      </w:r>
      <w:r w:rsidRPr="00FA1FE6">
        <w:rPr>
          <w:rFonts w:ascii="2  Badr" w:hAnsi="2  Badr" w:hint="cs"/>
          <w:rtl/>
          <w:lang w:bidi="ar-SA"/>
        </w:rPr>
        <w:t>رامش تناسب دارد و خشوع در لغت به آرامش تفسیر شده است همان طور که طرب و شادی، نشاط و شوری همچون غم یا شادی است که همراه انسان است. شاعر می گوید:</w:t>
      </w:r>
    </w:p>
    <w:p w:rsidR="00A154B7" w:rsidRPr="00E42CFA" w:rsidRDefault="00A154B7" w:rsidP="00A154B7">
      <w:pPr>
        <w:ind w:firstLine="283"/>
        <w:rPr>
          <w:rFonts w:cs="Times New Roman"/>
          <w:b/>
          <w:bCs/>
          <w:rtl/>
          <w:lang w:bidi="ar-SA"/>
        </w:rPr>
      </w:pPr>
      <w:r w:rsidRPr="00E42CFA">
        <w:rPr>
          <w:rFonts w:hint="cs"/>
          <w:b/>
          <w:bCs/>
          <w:rtl/>
          <w:lang w:bidi="ar-SA"/>
        </w:rPr>
        <w:t>طرب الوَاله أو کالمُختبل</w:t>
      </w:r>
      <w:r w:rsidRPr="00E42CFA">
        <w:rPr>
          <w:rFonts w:cs="Times New Roman" w:hint="cs"/>
          <w:b/>
          <w:bCs/>
          <w:rtl/>
          <w:lang w:bidi="ar-SA"/>
        </w:rPr>
        <w:t>:</w:t>
      </w:r>
    </w:p>
    <w:p w:rsidR="00A154B7" w:rsidRPr="00FA1FE6" w:rsidRDefault="00A154B7" w:rsidP="00A154B7">
      <w:pPr>
        <w:ind w:firstLine="283"/>
        <w:rPr>
          <w:rFonts w:ascii="2  Badr" w:hAnsi="2  Badr"/>
          <w:rtl/>
          <w:lang w:bidi="ar-SA"/>
        </w:rPr>
      </w:pPr>
      <w:r w:rsidRPr="00FA1FE6">
        <w:rPr>
          <w:rFonts w:ascii="2  Badr" w:hAnsi="2  Badr" w:hint="cs"/>
          <w:rtl/>
          <w:lang w:bidi="ar-SA"/>
        </w:rPr>
        <w:t>« انسان حیران یا مثل پریشان عقل، شاد شد».</w:t>
      </w:r>
    </w:p>
    <w:p w:rsidR="00A154B7" w:rsidRPr="00FA1FE6" w:rsidRDefault="00A154B7" w:rsidP="00A154B7">
      <w:pPr>
        <w:ind w:firstLine="283"/>
        <w:rPr>
          <w:rFonts w:ascii="2  Badr" w:hAnsi="2  Badr"/>
          <w:rtl/>
          <w:lang w:bidi="ar-SA"/>
        </w:rPr>
      </w:pPr>
      <w:r w:rsidRPr="00FA1FE6">
        <w:rPr>
          <w:rFonts w:ascii="2  Badr" w:hAnsi="2  Badr" w:hint="cs"/>
          <w:rtl/>
          <w:lang w:bidi="ar-SA"/>
        </w:rPr>
        <w:t>تطریب به معنای کشیدن و زیبا کردن صداست. توضیحش چنین است که شعری که به صورت آواز و نغمه خوانده می شود، دو چیز را شامل می شود:</w:t>
      </w:r>
    </w:p>
    <w:p w:rsidR="00A154B7" w:rsidRPr="00FA1FE6" w:rsidRDefault="00A154B7" w:rsidP="00A154B7">
      <w:pPr>
        <w:ind w:firstLine="283"/>
        <w:rPr>
          <w:rFonts w:ascii="2  Badr" w:hAnsi="2  Badr"/>
          <w:rtl/>
          <w:lang w:bidi="ar-SA"/>
        </w:rPr>
      </w:pPr>
      <w:r w:rsidRPr="00E42CFA">
        <w:rPr>
          <w:rFonts w:ascii="2  Badr" w:hAnsi="2  Badr" w:hint="cs"/>
          <w:b/>
          <w:bCs/>
          <w:rtl/>
          <w:lang w:bidi="ar-SA"/>
        </w:rPr>
        <w:t>اول-</w:t>
      </w:r>
      <w:r w:rsidRPr="00E42CFA">
        <w:rPr>
          <w:rFonts w:ascii="2  Badr" w:hAnsi="2  Badr" w:hint="cs"/>
          <w:rtl/>
          <w:lang w:bidi="ar-SA"/>
        </w:rPr>
        <w:t>حکمت</w:t>
      </w:r>
      <w:r w:rsidRPr="00FA1FE6">
        <w:rPr>
          <w:rFonts w:ascii="2  Badr" w:hAnsi="2  Badr" w:hint="cs"/>
          <w:rtl/>
          <w:lang w:bidi="ar-SA"/>
        </w:rPr>
        <w:t xml:space="preserve"> و موعظه ای که در شعر است. این امر به قلب مربوط است. پس در قلب کار می کند و قلب به وسیله‏ی آن تحت تأثیر قرار می گیرد. از این جهت، سماع به ارواح نسبت داده می شود. </w:t>
      </w:r>
    </w:p>
    <w:p w:rsidR="00A154B7" w:rsidRPr="00FA1FE6" w:rsidRDefault="00A154B7" w:rsidP="00A154B7">
      <w:pPr>
        <w:ind w:firstLine="283"/>
        <w:rPr>
          <w:rFonts w:ascii="2  Badr" w:hAnsi="2  Badr"/>
          <w:rtl/>
          <w:lang w:bidi="ar-SA"/>
        </w:rPr>
      </w:pPr>
      <w:r w:rsidRPr="00E42CFA">
        <w:rPr>
          <w:rFonts w:ascii="2  Badr" w:hAnsi="2  Badr" w:hint="cs"/>
          <w:b/>
          <w:bCs/>
          <w:rtl/>
          <w:lang w:bidi="ar-SA"/>
        </w:rPr>
        <w:t>دوم-</w:t>
      </w:r>
      <w:r w:rsidRPr="00E42CFA">
        <w:rPr>
          <w:rFonts w:ascii="2  Badr" w:hAnsi="2  Badr" w:hint="cs"/>
          <w:rtl/>
          <w:lang w:bidi="ar-SA"/>
        </w:rPr>
        <w:t xml:space="preserve"> نغمه</w:t>
      </w:r>
      <w:r>
        <w:rPr>
          <w:rFonts w:ascii="2  Badr" w:hAnsi="2  Badr" w:hint="cs"/>
          <w:rtl/>
          <w:lang w:bidi="ar-SA"/>
        </w:rPr>
        <w:t xml:space="preserve"> های طرب </w:t>
      </w:r>
      <w:r w:rsidRPr="00FA1FE6">
        <w:rPr>
          <w:rFonts w:ascii="2  Badr" w:hAnsi="2  Badr" w:hint="cs"/>
          <w:rtl/>
          <w:lang w:bidi="ar-SA"/>
        </w:rPr>
        <w:t>انگیزی که در آن است و در سرشت ها تأثیر می گذارد و سرشت ها را به گونه ای در می آورد که با آن تناسب دارد. و آن هم حرکات مختلف می باشد.</w:t>
      </w:r>
    </w:p>
    <w:p w:rsidR="00A154B7" w:rsidRPr="00FA1FE6" w:rsidRDefault="00A154B7" w:rsidP="00A154B7">
      <w:pPr>
        <w:ind w:firstLine="283"/>
        <w:rPr>
          <w:rFonts w:ascii="2  Badr" w:hAnsi="2  Badr"/>
          <w:rtl/>
          <w:lang w:bidi="ar-SA"/>
        </w:rPr>
      </w:pPr>
      <w:r w:rsidRPr="00FA1FE6">
        <w:rPr>
          <w:rFonts w:ascii="2  Badr" w:hAnsi="2  Badr" w:hint="cs"/>
          <w:rtl/>
          <w:lang w:bidi="ar-SA"/>
        </w:rPr>
        <w:t>پس هر حالت و تأثری که از جهت سماع در قلب حاصل می شود، آثار آرامش و خضوع از آن به وجود می آید. این حالت همان رقتّ و نرمی است. همان به وجد آمدنی است که در سخنان شخص جواب دهنده به سئوال مذکور بدان اشاره شد. بدون شک این حالت، پسندیده است.</w:t>
      </w:r>
    </w:p>
    <w:p w:rsidR="00A154B7" w:rsidRPr="00FA1FE6" w:rsidRDefault="00A154B7" w:rsidP="00A154B7">
      <w:pPr>
        <w:ind w:firstLine="283"/>
        <w:rPr>
          <w:rFonts w:ascii="2  Badr" w:hAnsi="2  Badr"/>
          <w:rtl/>
          <w:lang w:bidi="ar-SA"/>
        </w:rPr>
      </w:pPr>
      <w:r w:rsidRPr="00FA1FE6">
        <w:rPr>
          <w:rFonts w:ascii="2  Badr" w:hAnsi="2  Badr" w:hint="cs"/>
          <w:rtl/>
          <w:lang w:bidi="ar-SA"/>
        </w:rPr>
        <w:t>و هر حالت و تأثری که ضد خشوع و آرامش از آن به دست می آید، طرب و شادی است و نرمی و به وجد آمدن در آن وجود ندارد و از نظر بزرگان اهل تصوف، پسندیده نیست.</w:t>
      </w:r>
    </w:p>
    <w:p w:rsidR="00A154B7" w:rsidRPr="00FA1FE6" w:rsidRDefault="00A154B7" w:rsidP="00A154B7">
      <w:pPr>
        <w:ind w:firstLine="283"/>
        <w:rPr>
          <w:rFonts w:ascii="2  Badr" w:hAnsi="2  Badr"/>
          <w:rtl/>
          <w:lang w:bidi="ar-SA"/>
        </w:rPr>
      </w:pPr>
      <w:r w:rsidRPr="00FA1FE6">
        <w:rPr>
          <w:rFonts w:ascii="2  Badr" w:hAnsi="2  Badr" w:hint="cs"/>
          <w:rtl/>
          <w:lang w:bidi="ar-SA"/>
        </w:rPr>
        <w:t>اما این فقیران و درویشان- غالباً- بجز حالت دوّم به وجد آمدن و شوریدگی ندار</w:t>
      </w:r>
      <w:r>
        <w:rPr>
          <w:rFonts w:ascii="2  Badr" w:hAnsi="2  Badr" w:hint="cs"/>
          <w:rtl/>
          <w:lang w:bidi="ar-SA"/>
        </w:rPr>
        <w:t>ن</w:t>
      </w:r>
      <w:r w:rsidRPr="00FA1FE6">
        <w:rPr>
          <w:rFonts w:ascii="2  Badr" w:hAnsi="2  Badr" w:hint="cs"/>
          <w:rtl/>
          <w:lang w:bidi="ar-SA"/>
        </w:rPr>
        <w:t>د. بنابراین اینان به وسیله‏ی نغمه و آواز بیخود می شوند و از معانی حکمت سر در نمی آورند. از این رو در هر دو جهان، زیانکار شدند.</w:t>
      </w:r>
    </w:p>
    <w:p w:rsidR="00A154B7" w:rsidRPr="00FA1FE6" w:rsidRDefault="00A154B7" w:rsidP="00A154B7">
      <w:pPr>
        <w:ind w:firstLine="283"/>
        <w:rPr>
          <w:rFonts w:ascii="2  Badr" w:hAnsi="2  Badr"/>
          <w:rtl/>
          <w:lang w:bidi="ar-SA"/>
        </w:rPr>
      </w:pPr>
      <w:r w:rsidRPr="00FA1FE6">
        <w:rPr>
          <w:rFonts w:ascii="2  Badr" w:hAnsi="2  Badr" w:hint="cs"/>
          <w:rtl/>
          <w:lang w:bidi="ar-SA"/>
        </w:rPr>
        <w:t xml:space="preserve">اینان بر اثر قاطی کردن این دو چیز دچار اشتباه و خطا شدند. همچنین از این جهت که به دلیل و برهانی استدلال نکرده اند، مرتکب این خطای بزرگ شدند. پس آیات: </w:t>
      </w:r>
      <w:r w:rsidRPr="00FA1FE6">
        <w:rPr>
          <w:rFonts w:ascii="QCF_BSML" w:hAnsi="QCF_BSML" w:cs="QCF_BSML"/>
          <w:color w:val="000000"/>
          <w:sz w:val="27"/>
          <w:szCs w:val="27"/>
          <w:rtl/>
          <w:lang w:bidi="ar-SA"/>
        </w:rPr>
        <w:t xml:space="preserve">ﭽ </w:t>
      </w:r>
      <w:r w:rsidRPr="00FA1FE6">
        <w:rPr>
          <w:rFonts w:ascii="QCF_P522" w:hAnsi="QCF_P522" w:cs="QCF_P522"/>
          <w:color w:val="000000"/>
          <w:sz w:val="27"/>
          <w:szCs w:val="27"/>
          <w:rtl/>
          <w:lang w:bidi="ar-SA"/>
        </w:rPr>
        <w:t>ﰃ  ﰄ    ﰅ</w:t>
      </w:r>
      <w:r w:rsidRPr="00FA1FE6">
        <w:rPr>
          <w:rFonts w:ascii="Arial" w:hAnsi="Arial" w:cs="Arial"/>
          <w:color w:val="000000"/>
          <w:sz w:val="18"/>
          <w:szCs w:val="18"/>
          <w:rtl/>
          <w:lang w:bidi="ar-SA"/>
        </w:rPr>
        <w:t xml:space="preserve"> </w:t>
      </w:r>
      <w:r w:rsidRPr="00FA1FE6">
        <w:rPr>
          <w:rFonts w:ascii="QCF_BSML" w:hAnsi="QCF_BSML" w:cs="QCF_BSML"/>
          <w:color w:val="000000"/>
          <w:sz w:val="27"/>
          <w:szCs w:val="27"/>
          <w:rtl/>
          <w:lang w:bidi="ar-SA"/>
        </w:rPr>
        <w:t xml:space="preserve">ﭼ </w:t>
      </w:r>
      <w:r w:rsidRPr="00FA1FE6">
        <w:rPr>
          <w:rFonts w:ascii="2  Badr" w:hAnsi="QCF_BSML"/>
          <w:color w:val="000000"/>
          <w:sz w:val="27"/>
          <w:szCs w:val="27"/>
          <w:rtl/>
          <w:lang w:bidi="ar-SA"/>
        </w:rPr>
        <w:t>الذاريات: ٥٠</w:t>
      </w:r>
      <w:r w:rsidRPr="00FA1FE6">
        <w:rPr>
          <w:rFonts w:ascii="Arial" w:hAnsi="Arial" w:cs="Arial"/>
          <w:color w:val="000000"/>
          <w:sz w:val="27"/>
          <w:szCs w:val="27"/>
          <w:lang w:bidi="ar-SA"/>
        </w:rPr>
        <w:t xml:space="preserve"> </w:t>
      </w:r>
      <w:r w:rsidRPr="00FA1FE6">
        <w:rPr>
          <w:rFonts w:ascii="2  Badr" w:hAnsi="2  Badr" w:hint="cs"/>
          <w:rtl/>
          <w:lang w:bidi="ar-SA"/>
        </w:rPr>
        <w:t xml:space="preserve"> و </w:t>
      </w:r>
      <w:r w:rsidRPr="00FA1FE6">
        <w:rPr>
          <w:rFonts w:ascii="QCF_BSML" w:hAnsi="QCF_BSML" w:cs="QCF_BSML"/>
          <w:color w:val="000000"/>
          <w:sz w:val="27"/>
          <w:szCs w:val="27"/>
          <w:rtl/>
          <w:lang w:bidi="ar-SA"/>
        </w:rPr>
        <w:t xml:space="preserve">ﭽ </w:t>
      </w:r>
      <w:r w:rsidRPr="00FA1FE6">
        <w:rPr>
          <w:rFonts w:ascii="QCF_P295" w:hAnsi="QCF_P295" w:cs="QCF_P295"/>
          <w:color w:val="000000"/>
          <w:sz w:val="27"/>
          <w:szCs w:val="27"/>
          <w:rtl/>
          <w:lang w:bidi="ar-SA"/>
        </w:rPr>
        <w:t xml:space="preserve">ﮜ  ﮝ  ﮞ  ﮟ  ﮠ    ﮡ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الكهف: ١٨</w:t>
      </w:r>
      <w:r w:rsidRPr="00FA1FE6">
        <w:rPr>
          <w:rFonts w:ascii="Arial" w:hAnsi="Arial" w:cs="Arial"/>
          <w:color w:val="000000"/>
          <w:sz w:val="27"/>
          <w:szCs w:val="27"/>
          <w:lang w:bidi="ar-SA"/>
        </w:rPr>
        <w:t xml:space="preserve"> </w:t>
      </w:r>
      <w:r w:rsidRPr="00FA1FE6">
        <w:rPr>
          <w:rFonts w:ascii="2  Badr" w:hAnsi="2  Badr" w:hint="cs"/>
          <w:rtl/>
          <w:lang w:bidi="ar-SA"/>
        </w:rPr>
        <w:t xml:space="preserve"> بر کار ایشان دلالت نمی کند. همچنین آیه‏ی: </w:t>
      </w:r>
      <w:r w:rsidRPr="00FA1FE6">
        <w:rPr>
          <w:rFonts w:ascii="QCF_BSML" w:hAnsi="QCF_BSML" w:cs="QCF_BSML"/>
          <w:color w:val="000000"/>
          <w:sz w:val="27"/>
          <w:szCs w:val="27"/>
          <w:rtl/>
          <w:lang w:bidi="ar-SA"/>
        </w:rPr>
        <w:t xml:space="preserve">ﭽ </w:t>
      </w:r>
      <w:r w:rsidRPr="00FA1FE6">
        <w:rPr>
          <w:rFonts w:ascii="QCF_P294" w:hAnsi="QCF_P294" w:cs="QCF_P294"/>
          <w:color w:val="000000"/>
          <w:sz w:val="27"/>
          <w:szCs w:val="27"/>
          <w:rtl/>
          <w:lang w:bidi="ar-SA"/>
        </w:rPr>
        <w:t xml:space="preserve">ﯢ  ﯣ  ﯤ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الكهف: ١٤</w:t>
      </w:r>
      <w:r w:rsidRPr="00FA1FE6">
        <w:rPr>
          <w:rFonts w:ascii="Arial" w:hAnsi="Arial" w:cs="Arial"/>
          <w:color w:val="000000"/>
          <w:sz w:val="27"/>
          <w:szCs w:val="27"/>
          <w:lang w:bidi="ar-SA"/>
        </w:rPr>
        <w:t xml:space="preserve"> </w:t>
      </w:r>
      <w:r w:rsidRPr="00FA1FE6">
        <w:rPr>
          <w:rFonts w:ascii="2  Badr" w:hAnsi="2  Badr" w:hint="cs"/>
          <w:rtl/>
          <w:lang w:bidi="ar-SA"/>
        </w:rPr>
        <w:t xml:space="preserve"> نمی تواند دلیل و مستند آنان باشد. کجا در این آیه هست که آنان بلند شدند و می رقصیدند یا پایکوبی می کردند و بر روی پاهایشان می چرخیدند؟</w:t>
      </w:r>
    </w:p>
    <w:p w:rsidR="00A154B7" w:rsidRPr="00FA1FE6" w:rsidRDefault="00A154B7" w:rsidP="00A154B7">
      <w:pPr>
        <w:ind w:firstLine="283"/>
        <w:rPr>
          <w:rFonts w:ascii="2  Badr" w:hAnsi="2  Badr"/>
          <w:rtl/>
          <w:lang w:bidi="ar-SA"/>
        </w:rPr>
      </w:pPr>
      <w:r w:rsidRPr="00FA1FE6">
        <w:rPr>
          <w:rFonts w:ascii="2  Badr" w:hAnsi="2  Badr" w:hint="cs"/>
          <w:rtl/>
          <w:lang w:bidi="ar-SA"/>
        </w:rPr>
        <w:t xml:space="preserve">در سخنان شخص جواب دهنده‏ به سئوال مذکور، لفظ سماع آمده بدون آنکه تفسیر داده شود. پس طرف از آن چنین فهم کرده که سماع، غنا و آوازی است که پیروانش آن را به کار می برند و این فهم عامه‏ی مردم است و فهم اهل تصوف نیست؛ چون نزد صوفیان </w:t>
      </w:r>
      <w:r>
        <w:rPr>
          <w:rFonts w:ascii="2  Badr" w:hAnsi="2  Badr" w:hint="cs"/>
          <w:rtl/>
          <w:lang w:bidi="ar-SA"/>
        </w:rPr>
        <w:t>سماع بر هر صدایی که حکمتی در بر</w:t>
      </w:r>
      <w:r w:rsidRPr="00FA1FE6">
        <w:rPr>
          <w:rFonts w:ascii="2  Badr" w:hAnsi="2  Badr" w:hint="cs"/>
          <w:rtl/>
          <w:lang w:bidi="ar-SA"/>
        </w:rPr>
        <w:t xml:space="preserve">داشته باشد و قلب و جسم را تحت تأثیر قرار دهد، اطلاق </w:t>
      </w:r>
      <w:r>
        <w:rPr>
          <w:rFonts w:ascii="2  Badr" w:hAnsi="2  Badr" w:hint="cs"/>
          <w:rtl/>
          <w:lang w:bidi="ar-SA"/>
        </w:rPr>
        <w:t xml:space="preserve">می </w:t>
      </w:r>
      <w:r w:rsidRPr="00FA1FE6">
        <w:rPr>
          <w:rFonts w:ascii="2  Badr" w:hAnsi="2  Badr" w:hint="cs"/>
          <w:rtl/>
          <w:lang w:bidi="ar-SA"/>
        </w:rPr>
        <w:t>شود. و سماع همان چیزی است که صوفیان در آن به وجد می آیند و بیخود می شوند. پس شنیدن قرآن از نظر آنان سماع است. همچنین شنیدن سنت نبوی و کلام حکیمان و بزرگان، حتی صداهای پرندگان و صدای چک چک آب و جیرجیر در از نظر ایشان سماع است. شنیدن اشعار</w:t>
      </w:r>
      <w:r>
        <w:rPr>
          <w:rFonts w:ascii="2  Badr" w:hAnsi="2  Badr" w:hint="cs"/>
          <w:rtl/>
          <w:lang w:bidi="ar-SA"/>
        </w:rPr>
        <w:t xml:space="preserve"> نیز در صورتی که حکمتی را در بر</w:t>
      </w:r>
      <w:r w:rsidRPr="00FA1FE6">
        <w:rPr>
          <w:rFonts w:ascii="2  Badr" w:hAnsi="2  Badr" w:hint="cs"/>
          <w:rtl/>
          <w:lang w:bidi="ar-SA"/>
        </w:rPr>
        <w:t>داشته باشد، سماع است. این مورد اخیر را تنها هنگام افراط و زیاده روی و بدون آمادگی می شنوند که در این صورت برای ایجاد شادی و خوشی این کار را نمی کنند و بر آن استمرار ندارند و آن را عادت قرار نمی دهند؛ چون همه‏ی اینها در مقاصد و اهدافشان که بر سماع بنا نهاده اند، خلل ایجاد می کند.</w:t>
      </w:r>
    </w:p>
    <w:p w:rsidR="00A154B7" w:rsidRPr="00FA1FE6" w:rsidRDefault="00A154B7" w:rsidP="00A154B7">
      <w:pPr>
        <w:ind w:firstLine="283"/>
        <w:rPr>
          <w:rFonts w:ascii="2  Badr" w:hAnsi="2  Badr"/>
          <w:rtl/>
          <w:lang w:bidi="ar-SA"/>
        </w:rPr>
      </w:pPr>
      <w:r w:rsidRPr="00FA1FE6">
        <w:rPr>
          <w:rFonts w:ascii="2  Badr" w:hAnsi="2  Badr" w:hint="cs"/>
          <w:rtl/>
          <w:lang w:bidi="ar-SA"/>
        </w:rPr>
        <w:t>به همین خاطر جُنید رحمه الله گوید:« هر گاه مرید را دیدی که سماع را دوست می دارد، بدان که آثاری از دلیری در او هست».</w:t>
      </w:r>
    </w:p>
    <w:p w:rsidR="00A154B7" w:rsidRPr="00FA1FE6" w:rsidRDefault="00A154B7" w:rsidP="00A154B7">
      <w:pPr>
        <w:ind w:firstLine="283"/>
        <w:rPr>
          <w:rFonts w:ascii="2  Badr" w:hAnsi="2  Badr"/>
          <w:rtl/>
          <w:lang w:bidi="ar-SA"/>
        </w:rPr>
      </w:pPr>
      <w:r w:rsidRPr="00FA1FE6">
        <w:rPr>
          <w:rFonts w:ascii="2  Badr" w:hAnsi="2  Badr" w:hint="cs"/>
          <w:rtl/>
          <w:lang w:bidi="ar-SA"/>
        </w:rPr>
        <w:t>همانا صوفیان قرآن و سنت و سخنان حکمت آ</w:t>
      </w:r>
      <w:r>
        <w:rPr>
          <w:rFonts w:ascii="2  Badr" w:hAnsi="2  Badr" w:hint="cs"/>
          <w:rtl/>
          <w:lang w:bidi="ar-SA"/>
        </w:rPr>
        <w:t>میز و هر چیزی که حکمتی را در بر</w:t>
      </w:r>
      <w:r w:rsidRPr="00FA1FE6">
        <w:rPr>
          <w:rFonts w:ascii="2  Badr" w:hAnsi="2  Badr" w:hint="cs"/>
          <w:rtl/>
          <w:lang w:bidi="ar-SA"/>
        </w:rPr>
        <w:t>داشته باشد، دارند. نظم و نثر نزدشان یکسان است، و اگر یکی از آنان سماع را بر صدای زیبا در شعر و...اطلاق کند، از این جهت است که حکمت از آن فهم می شود از این جهت که با طبع و سرشت سازگار است؛ زیرا هر کس شعر را بشنود از آن جهت که آن را زیبا می داند، در معرض فتنه قرار دارد و حال و وضع اش همچون حال و وضع اهل سماعِ لذت آور و طرب انگیز می شود.</w:t>
      </w:r>
    </w:p>
    <w:p w:rsidR="00A154B7" w:rsidRPr="00FA1FE6" w:rsidRDefault="00A154B7" w:rsidP="00A154B7">
      <w:pPr>
        <w:ind w:firstLine="283"/>
        <w:rPr>
          <w:rFonts w:ascii="2  Badr" w:hAnsi="2  Badr"/>
          <w:rtl/>
          <w:lang w:bidi="ar-SA"/>
        </w:rPr>
      </w:pPr>
      <w:r w:rsidRPr="00FA1FE6">
        <w:rPr>
          <w:rFonts w:ascii="2  Badr" w:hAnsi="2  Badr" w:hint="cs"/>
          <w:rtl/>
          <w:lang w:bidi="ar-SA"/>
        </w:rPr>
        <w:t>از جمله دلایل اینکه سماع از نظر صوفیان، چیزی است که گفته شد، عبارتند از:</w:t>
      </w:r>
    </w:p>
    <w:p w:rsidR="00A154B7" w:rsidRPr="00FA1FE6" w:rsidRDefault="00A154B7" w:rsidP="00A154B7">
      <w:pPr>
        <w:ind w:firstLine="283"/>
        <w:rPr>
          <w:rFonts w:ascii="2  Badr" w:hAnsi="2  Badr"/>
          <w:rtl/>
          <w:lang w:bidi="ar-SA"/>
        </w:rPr>
      </w:pPr>
      <w:r>
        <w:rPr>
          <w:rFonts w:ascii="2  Badr" w:hAnsi="2  Badr" w:hint="cs"/>
          <w:rtl/>
          <w:lang w:bidi="ar-SA"/>
        </w:rPr>
        <w:t>از ابو</w:t>
      </w:r>
      <w:r w:rsidRPr="00FA1FE6">
        <w:rPr>
          <w:rFonts w:ascii="2  Badr" w:hAnsi="2  Badr" w:hint="cs"/>
          <w:rtl/>
          <w:lang w:bidi="ar-SA"/>
        </w:rPr>
        <w:t>عثمان مغربی</w:t>
      </w:r>
      <w:r w:rsidRPr="00FA1FE6">
        <w:rPr>
          <w:rFonts w:ascii="2  Badr" w:hAnsi="2  Badr"/>
          <w:vertAlign w:val="superscript"/>
          <w:rtl/>
          <w:lang w:bidi="ar-SA"/>
        </w:rPr>
        <w:footnoteReference w:id="359"/>
      </w:r>
      <w:r w:rsidRPr="00FA1FE6">
        <w:rPr>
          <w:rFonts w:ascii="2  Badr" w:hAnsi="2  Badr" w:hint="cs"/>
          <w:rtl/>
          <w:lang w:bidi="ar-SA"/>
        </w:rPr>
        <w:t>نقل شده که گوید:« هر کس ادعای سماع کند و صدای پرندگان و جیرجیر در و وزش بادها را نشنود، دروغگو و ادعا کننده است».</w:t>
      </w:r>
    </w:p>
    <w:p w:rsidR="00A154B7" w:rsidRPr="00FA1FE6" w:rsidRDefault="00A154B7" w:rsidP="00A154B7">
      <w:pPr>
        <w:ind w:firstLine="283"/>
        <w:rPr>
          <w:rFonts w:ascii="2  Badr" w:hAnsi="2  Badr"/>
          <w:rtl/>
          <w:lang w:bidi="ar-SA"/>
        </w:rPr>
      </w:pPr>
      <w:r w:rsidRPr="00FA1FE6">
        <w:rPr>
          <w:rFonts w:ascii="2  Badr" w:hAnsi="2  Badr" w:hint="cs"/>
          <w:rtl/>
          <w:lang w:bidi="ar-SA"/>
        </w:rPr>
        <w:t>حصری گوید:« بد</w:t>
      </w:r>
      <w:r>
        <w:rPr>
          <w:rFonts w:ascii="2  Badr" w:hAnsi="2  Badr" w:hint="cs"/>
          <w:rtl/>
          <w:lang w:bidi="ar-SA"/>
        </w:rPr>
        <w:t xml:space="preserve"> </w:t>
      </w:r>
      <w:r w:rsidRPr="00FA1FE6">
        <w:rPr>
          <w:rFonts w:ascii="2  Badr" w:hAnsi="2  Badr" w:hint="cs"/>
          <w:rtl/>
          <w:lang w:bidi="ar-SA"/>
        </w:rPr>
        <w:t>کاری است سماعی که منقطع است. باید سماع تو، سماعی پیوسته و مداوم باشد».</w:t>
      </w:r>
    </w:p>
    <w:p w:rsidR="00A154B7" w:rsidRPr="00FA1FE6" w:rsidRDefault="00A154B7" w:rsidP="00A154B7">
      <w:pPr>
        <w:ind w:firstLine="283"/>
        <w:rPr>
          <w:rFonts w:ascii="2  Badr" w:hAnsi="2  Badr"/>
          <w:rtl/>
          <w:lang w:bidi="ar-SA"/>
        </w:rPr>
      </w:pPr>
      <w:r w:rsidRPr="00FA1FE6">
        <w:rPr>
          <w:rFonts w:ascii="2  Badr" w:hAnsi="2  Badr" w:hint="cs"/>
          <w:rtl/>
          <w:lang w:bidi="ar-SA"/>
        </w:rPr>
        <w:t>از احمد بن سالم نقل است که گوید:« سال های زیادی به سهل بن عبدالله تستُری خدمت کردم. هر وقت او را می دیدم، موقع شنیدن ذکر یا قرآن یا مانند آنها، حالت اش تغییر می کرد. در آخر عمرش، این آیه در حضورش خوانده شد:</w:t>
      </w:r>
      <w:r w:rsidRPr="00FA1FE6">
        <w:rPr>
          <w:rFonts w:ascii="QCF_BSML" w:hAnsi="QCF_BSML" w:cs="QCF_BSML"/>
          <w:color w:val="000000"/>
          <w:sz w:val="27"/>
          <w:szCs w:val="27"/>
          <w:rtl/>
          <w:lang w:bidi="ar-SA"/>
        </w:rPr>
        <w:t xml:space="preserve"> ﭽ </w:t>
      </w:r>
      <w:r w:rsidRPr="00FA1FE6">
        <w:rPr>
          <w:rFonts w:ascii="QCF_P539" w:hAnsi="QCF_P539" w:cs="QCF_P539"/>
          <w:color w:val="000000"/>
          <w:sz w:val="27"/>
          <w:szCs w:val="27"/>
          <w:rtl/>
          <w:lang w:bidi="ar-SA"/>
        </w:rPr>
        <w:t>ﮛ  ﮜ    ﮝ  ﮞ  ﮟ     ﮠ   ﮡ  ﮢ  ﮣ</w:t>
      </w:r>
      <w:r w:rsidRPr="00FA1FE6">
        <w:rPr>
          <w:rFonts w:ascii="Arial" w:hAnsi="Arial" w:cs="Arial"/>
          <w:color w:val="000000"/>
          <w:sz w:val="18"/>
          <w:szCs w:val="18"/>
          <w:rtl/>
          <w:lang w:bidi="ar-SA"/>
        </w:rPr>
        <w:t xml:space="preserve"> </w:t>
      </w:r>
      <w:r w:rsidRPr="00FA1FE6">
        <w:rPr>
          <w:rFonts w:ascii="QCF_BSML" w:hAnsi="QCF_BSML" w:cs="QCF_BSML"/>
          <w:color w:val="000000"/>
          <w:sz w:val="27"/>
          <w:szCs w:val="27"/>
          <w:rtl/>
          <w:lang w:bidi="ar-SA"/>
        </w:rPr>
        <w:t xml:space="preserve">ﭼ </w:t>
      </w:r>
      <w:r w:rsidRPr="00FA1FE6">
        <w:rPr>
          <w:rFonts w:ascii="2  Badr" w:hAnsi="QCF_BSML"/>
          <w:color w:val="000000"/>
          <w:sz w:val="27"/>
          <w:szCs w:val="27"/>
          <w:rtl/>
          <w:lang w:bidi="ar-SA"/>
        </w:rPr>
        <w:t>الحديد: ١٥</w:t>
      </w:r>
      <w:r>
        <w:rPr>
          <w:rFonts w:ascii="2  Badr" w:hAnsi="2  Badr" w:hint="cs"/>
          <w:rtl/>
          <w:lang w:bidi="ar-SA"/>
        </w:rPr>
        <w:t>«</w:t>
      </w:r>
      <w:r w:rsidRPr="000E343F">
        <w:rPr>
          <w:rFonts w:hint="cs"/>
          <w:rtl/>
        </w:rPr>
        <w:t xml:space="preserve"> </w:t>
      </w:r>
      <w:r w:rsidRPr="000E343F">
        <w:rPr>
          <w:rFonts w:ascii="2  Badr" w:hAnsi="2  Badr" w:hint="cs"/>
          <w:rtl/>
          <w:lang w:bidi="ar-SA"/>
        </w:rPr>
        <w:t>‏</w:t>
      </w:r>
      <w:r w:rsidRPr="000E343F">
        <w:rPr>
          <w:rFonts w:ascii="2  Badr" w:hAnsi="2  Badr"/>
          <w:rtl/>
          <w:lang w:bidi="ar-SA"/>
        </w:rPr>
        <w:t xml:space="preserve"> </w:t>
      </w:r>
      <w:r w:rsidRPr="000E343F">
        <w:rPr>
          <w:rFonts w:ascii="2  Badr" w:hAnsi="2  Badr" w:hint="cs"/>
          <w:rtl/>
          <w:lang w:bidi="ar-SA"/>
        </w:rPr>
        <w:t>پس</w:t>
      </w:r>
      <w:r w:rsidRPr="000E343F">
        <w:rPr>
          <w:rFonts w:ascii="2  Badr" w:hAnsi="2  Badr"/>
          <w:rtl/>
          <w:lang w:bidi="ar-SA"/>
        </w:rPr>
        <w:t xml:space="preserve"> </w:t>
      </w:r>
      <w:r w:rsidRPr="000E343F">
        <w:rPr>
          <w:rFonts w:ascii="2  Badr" w:hAnsi="2  Badr" w:hint="cs"/>
          <w:rtl/>
          <w:lang w:bidi="ar-SA"/>
        </w:rPr>
        <w:t>امروز</w:t>
      </w:r>
      <w:r>
        <w:rPr>
          <w:rFonts w:ascii="2  Badr" w:hAnsi="2  Badr"/>
          <w:rtl/>
          <w:lang w:bidi="ar-SA"/>
        </w:rPr>
        <w:t>،</w:t>
      </w:r>
      <w:r w:rsidRPr="000E343F">
        <w:rPr>
          <w:rFonts w:ascii="2  Badr" w:hAnsi="2  Badr"/>
          <w:rtl/>
          <w:lang w:bidi="ar-SA"/>
        </w:rPr>
        <w:t xml:space="preserve"> </w:t>
      </w:r>
      <w:r w:rsidRPr="000E343F">
        <w:rPr>
          <w:rFonts w:ascii="2  Badr" w:hAnsi="2  Badr" w:hint="cs"/>
          <w:rtl/>
          <w:lang w:bidi="ar-SA"/>
        </w:rPr>
        <w:t>هم</w:t>
      </w:r>
      <w:r w:rsidRPr="000E343F">
        <w:rPr>
          <w:rFonts w:ascii="2  Badr" w:hAnsi="2  Badr"/>
          <w:rtl/>
          <w:lang w:bidi="ar-SA"/>
        </w:rPr>
        <w:t xml:space="preserve"> </w:t>
      </w:r>
      <w:r w:rsidRPr="000E343F">
        <w:rPr>
          <w:rFonts w:ascii="2  Badr" w:hAnsi="2  Badr" w:hint="cs"/>
          <w:rtl/>
          <w:lang w:bidi="ar-SA"/>
        </w:rPr>
        <w:t>از</w:t>
      </w:r>
      <w:r w:rsidRPr="000E343F">
        <w:rPr>
          <w:rFonts w:ascii="2  Badr" w:hAnsi="2  Badr"/>
          <w:rtl/>
          <w:lang w:bidi="ar-SA"/>
        </w:rPr>
        <w:t xml:space="preserve"> </w:t>
      </w:r>
      <w:r w:rsidRPr="000E343F">
        <w:rPr>
          <w:rFonts w:ascii="2  Badr" w:hAnsi="2  Badr" w:hint="cs"/>
          <w:rtl/>
          <w:lang w:bidi="ar-SA"/>
        </w:rPr>
        <w:t>شما</w:t>
      </w:r>
      <w:r>
        <w:rPr>
          <w:rFonts w:ascii="2  Badr" w:hAnsi="2  Badr"/>
          <w:rtl/>
          <w:lang w:bidi="ar-SA"/>
        </w:rPr>
        <w:t>،</w:t>
      </w:r>
      <w:r w:rsidRPr="000E343F">
        <w:rPr>
          <w:rFonts w:ascii="2  Badr" w:hAnsi="2  Badr"/>
          <w:rtl/>
          <w:lang w:bidi="ar-SA"/>
        </w:rPr>
        <w:t xml:space="preserve"> </w:t>
      </w:r>
      <w:r w:rsidRPr="000E343F">
        <w:rPr>
          <w:rFonts w:ascii="2  Badr" w:hAnsi="2  Badr" w:hint="cs"/>
          <w:rtl/>
          <w:lang w:bidi="ar-SA"/>
        </w:rPr>
        <w:t>و</w:t>
      </w:r>
      <w:r w:rsidRPr="000E343F">
        <w:rPr>
          <w:rFonts w:ascii="2  Badr" w:hAnsi="2  Badr"/>
          <w:rtl/>
          <w:lang w:bidi="ar-SA"/>
        </w:rPr>
        <w:t xml:space="preserve"> </w:t>
      </w:r>
      <w:r w:rsidRPr="000E343F">
        <w:rPr>
          <w:rFonts w:ascii="2  Badr" w:hAnsi="2  Badr" w:hint="cs"/>
          <w:rtl/>
          <w:lang w:bidi="ar-SA"/>
        </w:rPr>
        <w:t>هم</w:t>
      </w:r>
      <w:r w:rsidRPr="000E343F">
        <w:rPr>
          <w:rFonts w:ascii="2  Badr" w:hAnsi="2  Badr"/>
          <w:rtl/>
          <w:lang w:bidi="ar-SA"/>
        </w:rPr>
        <w:t xml:space="preserve"> </w:t>
      </w:r>
      <w:r w:rsidRPr="000E343F">
        <w:rPr>
          <w:rFonts w:ascii="2  Badr" w:hAnsi="2  Badr" w:hint="cs"/>
          <w:rtl/>
          <w:lang w:bidi="ar-SA"/>
        </w:rPr>
        <w:t>از</w:t>
      </w:r>
      <w:r w:rsidRPr="000E343F">
        <w:rPr>
          <w:rFonts w:ascii="2  Badr" w:hAnsi="2  Badr"/>
          <w:rtl/>
          <w:lang w:bidi="ar-SA"/>
        </w:rPr>
        <w:t xml:space="preserve"> </w:t>
      </w:r>
      <w:r w:rsidRPr="000E343F">
        <w:rPr>
          <w:rFonts w:ascii="2  Badr" w:hAnsi="2  Badr" w:hint="cs"/>
          <w:rtl/>
          <w:lang w:bidi="ar-SA"/>
        </w:rPr>
        <w:t>كافران</w:t>
      </w:r>
      <w:r>
        <w:rPr>
          <w:rFonts w:ascii="2  Badr" w:hAnsi="2  Badr"/>
          <w:rtl/>
          <w:lang w:bidi="ar-SA"/>
        </w:rPr>
        <w:t>،</w:t>
      </w:r>
      <w:r w:rsidRPr="000E343F">
        <w:rPr>
          <w:rFonts w:ascii="2  Badr" w:hAnsi="2  Badr"/>
          <w:rtl/>
          <w:lang w:bidi="ar-SA"/>
        </w:rPr>
        <w:t xml:space="preserve"> </w:t>
      </w:r>
      <w:r w:rsidRPr="000E343F">
        <w:rPr>
          <w:rFonts w:ascii="2  Badr" w:hAnsi="2  Badr" w:hint="cs"/>
          <w:rtl/>
          <w:lang w:bidi="ar-SA"/>
        </w:rPr>
        <w:t>عوضي</w:t>
      </w:r>
      <w:r w:rsidRPr="000E343F">
        <w:rPr>
          <w:rFonts w:ascii="2  Badr" w:hAnsi="2  Badr"/>
          <w:rtl/>
          <w:lang w:bidi="ar-SA"/>
        </w:rPr>
        <w:t xml:space="preserve"> </w:t>
      </w:r>
      <w:r w:rsidRPr="000E343F">
        <w:rPr>
          <w:rFonts w:ascii="2  Badr" w:hAnsi="2  Badr" w:hint="cs"/>
          <w:rtl/>
          <w:lang w:bidi="ar-SA"/>
        </w:rPr>
        <w:t>و</w:t>
      </w:r>
      <w:r w:rsidRPr="000E343F">
        <w:rPr>
          <w:rFonts w:ascii="2  Badr" w:hAnsi="2  Badr"/>
          <w:rtl/>
          <w:lang w:bidi="ar-SA"/>
        </w:rPr>
        <w:t xml:space="preserve"> </w:t>
      </w:r>
      <w:r w:rsidRPr="000E343F">
        <w:rPr>
          <w:rFonts w:ascii="2  Badr" w:hAnsi="2  Badr" w:hint="cs"/>
          <w:rtl/>
          <w:lang w:bidi="ar-SA"/>
        </w:rPr>
        <w:t>غرامتي</w:t>
      </w:r>
      <w:r w:rsidRPr="000E343F">
        <w:rPr>
          <w:rFonts w:ascii="2  Badr" w:hAnsi="2  Badr"/>
          <w:rtl/>
          <w:lang w:bidi="ar-SA"/>
        </w:rPr>
        <w:t xml:space="preserve"> </w:t>
      </w:r>
      <w:r w:rsidRPr="000E343F">
        <w:rPr>
          <w:rFonts w:ascii="2  Badr" w:hAnsi="2  Badr" w:hint="cs"/>
          <w:rtl/>
          <w:lang w:bidi="ar-SA"/>
        </w:rPr>
        <w:t>پذيرفته</w:t>
      </w:r>
      <w:r w:rsidRPr="000E343F">
        <w:rPr>
          <w:rFonts w:ascii="2  Badr" w:hAnsi="2  Badr"/>
          <w:rtl/>
          <w:lang w:bidi="ar-SA"/>
        </w:rPr>
        <w:t xml:space="preserve"> </w:t>
      </w:r>
      <w:r w:rsidRPr="000E343F">
        <w:rPr>
          <w:rFonts w:ascii="2  Badr" w:hAnsi="2  Badr" w:hint="cs"/>
          <w:rtl/>
          <w:lang w:bidi="ar-SA"/>
        </w:rPr>
        <w:t>نمي‌شود</w:t>
      </w:r>
      <w:r>
        <w:rPr>
          <w:rFonts w:ascii="2  Badr" w:hAnsi="2  Badr" w:hint="cs"/>
          <w:rtl/>
          <w:lang w:bidi="ar-SA"/>
        </w:rPr>
        <w:t>.»</w:t>
      </w:r>
      <w:r w:rsidRPr="00FA1FE6">
        <w:rPr>
          <w:rFonts w:ascii="2  Badr" w:hAnsi="2  Badr" w:hint="cs"/>
          <w:rtl/>
          <w:lang w:bidi="ar-SA"/>
        </w:rPr>
        <w:t xml:space="preserve"> او را دیدم که حالت اش تغییر کرد و لرزید و نزدیک بود بیفتد. وقتی به حالت بیداری اش بازگشت، در این باره از او پرسیدم. در جواب گفتم: ای دوست من! ضعیف و ناتوان شدیم».</w:t>
      </w:r>
    </w:p>
    <w:p w:rsidR="00A154B7" w:rsidRPr="00FA1FE6" w:rsidRDefault="00A154B7" w:rsidP="00A154B7">
      <w:pPr>
        <w:ind w:firstLine="283"/>
        <w:rPr>
          <w:rFonts w:ascii="2  Badr" w:hAnsi="2  Badr"/>
          <w:rtl/>
          <w:lang w:bidi="ar-SA"/>
        </w:rPr>
      </w:pPr>
      <w:r>
        <w:rPr>
          <w:rFonts w:ascii="2  Badr" w:hAnsi="2  Badr" w:hint="cs"/>
          <w:rtl/>
          <w:lang w:bidi="ar-SA"/>
        </w:rPr>
        <w:t>سُلَمی می گوید:« بر ابو</w:t>
      </w:r>
      <w:r w:rsidRPr="00FA1FE6">
        <w:rPr>
          <w:rFonts w:ascii="2  Badr" w:hAnsi="2  Badr" w:hint="cs"/>
          <w:rtl/>
          <w:lang w:bidi="ar-SA"/>
        </w:rPr>
        <w:t>عثمان مغربی و یک نفر که با قرقره از چاه آب می گ</w:t>
      </w:r>
      <w:r>
        <w:rPr>
          <w:rFonts w:ascii="2  Badr" w:hAnsi="2  Badr" w:hint="cs"/>
          <w:rtl/>
          <w:lang w:bidi="ar-SA"/>
        </w:rPr>
        <w:t>رفت، وارد شدم. ابوعثمان مغربی به من گفت: ای ابو</w:t>
      </w:r>
      <w:r w:rsidRPr="00FA1FE6">
        <w:rPr>
          <w:rFonts w:ascii="2  Badr" w:hAnsi="2  Badr" w:hint="cs"/>
          <w:rtl/>
          <w:lang w:bidi="ar-SA"/>
        </w:rPr>
        <w:t>عبدالرحمن! می دانی که این قرقره چه می گفت؟ گفتم: نه. گفت: می گفت: الله، الله».</w:t>
      </w:r>
    </w:p>
    <w:p w:rsidR="00A154B7" w:rsidRPr="00FA1FE6" w:rsidRDefault="00A154B7" w:rsidP="00A154B7">
      <w:pPr>
        <w:ind w:firstLine="283"/>
        <w:rPr>
          <w:rFonts w:ascii="2  Badr" w:hAnsi="2  Badr"/>
          <w:rtl/>
          <w:lang w:bidi="ar-SA"/>
        </w:rPr>
      </w:pPr>
      <w:r w:rsidRPr="00FA1FE6">
        <w:rPr>
          <w:rFonts w:ascii="2  Badr" w:hAnsi="2  Badr" w:hint="cs"/>
          <w:rtl/>
          <w:lang w:bidi="ar-SA"/>
        </w:rPr>
        <w:t>این نقل ها و امثال آن نشان می دهد که سماع از نظر اهل تصوف چیزی است که از آن سخن رفت و آنان سماع و شنیدن اشعار را بر چیزهای دیگر ترجی</w:t>
      </w:r>
      <w:r>
        <w:rPr>
          <w:rFonts w:ascii="2  Badr" w:hAnsi="2  Badr" w:hint="cs"/>
          <w:rtl/>
          <w:lang w:bidi="ar-SA"/>
        </w:rPr>
        <w:t>ح</w:t>
      </w:r>
      <w:r w:rsidRPr="00FA1FE6">
        <w:rPr>
          <w:rFonts w:ascii="2  Badr" w:hAnsi="2  Badr" w:hint="cs"/>
          <w:rtl/>
          <w:lang w:bidi="ar-SA"/>
        </w:rPr>
        <w:t xml:space="preserve"> نمی دادند چه برسد به اینکه با آوازهای طرب انگیز و شادی آور، در آن تصنع و تکلف به خرج دهند.</w:t>
      </w:r>
    </w:p>
    <w:p w:rsidR="00A154B7" w:rsidRPr="00FA1FE6" w:rsidRDefault="00A154B7" w:rsidP="00A154B7">
      <w:pPr>
        <w:ind w:firstLine="283"/>
        <w:rPr>
          <w:rFonts w:ascii="2  Badr" w:hAnsi="2  Badr"/>
          <w:rtl/>
          <w:lang w:bidi="ar-SA"/>
        </w:rPr>
      </w:pPr>
      <w:r w:rsidRPr="00FA1FE6">
        <w:rPr>
          <w:rFonts w:ascii="2  Badr" w:hAnsi="2  Badr" w:hint="cs"/>
          <w:rtl/>
          <w:lang w:bidi="ar-SA"/>
        </w:rPr>
        <w:t xml:space="preserve">وقتی روزگار سپری شد و از احوال پیشینیان صالح دور شدند، در سماع، هوای نفس دخیل شد تا جایی که از سماع فقط آواز و غنا به کار برده می شد. پس طبع بر اثر آن شاد شد و عمل به آن زیاد شد و این کار ادامه پیدا کرد- هر چند قصدشان از آن، تنها آسایش و راحتی بود-. از این رو در راه سلوک شان خس و خاشاک شدند و سیر قهقرایی و واپس گرایی </w:t>
      </w:r>
      <w:r>
        <w:rPr>
          <w:rFonts w:ascii="2  Badr" w:hAnsi="2  Badr" w:hint="cs"/>
          <w:rtl/>
          <w:lang w:bidi="ar-SA"/>
        </w:rPr>
        <w:t xml:space="preserve">طی </w:t>
      </w:r>
      <w:r w:rsidRPr="00FA1FE6">
        <w:rPr>
          <w:rFonts w:ascii="2  Badr" w:hAnsi="2  Badr" w:hint="cs"/>
          <w:rtl/>
          <w:lang w:bidi="ar-SA"/>
        </w:rPr>
        <w:t>می کردند. سپس به مرور زمان نادانانِ اهل این زمان، این کار را قربت و بخشی از بخش های طریقه‏ی تصوف می دانستند. و این شگفت آورتر و تلخ تر است.</w:t>
      </w:r>
    </w:p>
    <w:p w:rsidR="00A154B7" w:rsidRPr="00FA1FE6" w:rsidRDefault="00A154B7" w:rsidP="00A154B7">
      <w:pPr>
        <w:numPr>
          <w:ilvl w:val="0"/>
          <w:numId w:val="33"/>
        </w:numPr>
        <w:ind w:left="0" w:firstLine="283"/>
        <w:rPr>
          <w:rFonts w:ascii="2  Badr" w:hAnsi="2  Badr"/>
          <w:lang w:bidi="ar-SA"/>
        </w:rPr>
      </w:pPr>
      <w:r w:rsidRPr="00FA1FE6">
        <w:rPr>
          <w:rFonts w:ascii="2  Badr" w:hAnsi="2  Badr" w:hint="cs"/>
          <w:rtl/>
          <w:lang w:bidi="ar-SA"/>
        </w:rPr>
        <w:t>این سخن شخص جواب دهنده:« و اما هر کس گروهی را به منزلش دعوت ک</w:t>
      </w:r>
      <w:r>
        <w:rPr>
          <w:rFonts w:ascii="2  Badr" w:hAnsi="2  Badr" w:hint="cs"/>
          <w:rtl/>
          <w:lang w:bidi="ar-SA"/>
        </w:rPr>
        <w:t>ن</w:t>
      </w:r>
      <w:r w:rsidRPr="00FA1FE6">
        <w:rPr>
          <w:rFonts w:ascii="2  Badr" w:hAnsi="2  Badr" w:hint="cs"/>
          <w:rtl/>
          <w:lang w:bidi="ar-SA"/>
        </w:rPr>
        <w:t>د، دعوتش پذیرفته می شود و قصدش از این دعوت هر چه باشد، به خودش بر می گردد»، درست مطابق چیزی است که از اول بیان کرد؛ چون هر کس جماعتی را به منزلش جهت یادگیری آیه ای یا سوره ای از قرآن یا سنتی از سنت های رسول خدا(</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یا گفتگو و مباحثه‏ی علمی یا سخن گفتن درباره‏ی نعمت های خدا یا ایجاد رابطه‏ی دوستانه به وسیله‏ی شعری که حکمتی در آن است و غنا و آواز ناپسند در آن نیست و پرسه زدن و رقص و پایکوبی و داد و فریاد و دیگر کارهای ناپسند همراه آن نباشد، در خوب بودن این کار شکی نیست؛ چون این کار در حکم میهمانی که مقصود از آن، خوش</w:t>
      </w:r>
      <w:r>
        <w:rPr>
          <w:rFonts w:ascii="2  Badr" w:hAnsi="2  Badr" w:hint="cs"/>
          <w:rtl/>
          <w:lang w:bidi="ar-SA"/>
        </w:rPr>
        <w:t xml:space="preserve"> </w:t>
      </w:r>
      <w:r w:rsidRPr="00FA1FE6">
        <w:rPr>
          <w:rFonts w:ascii="2  Badr" w:hAnsi="2  Badr" w:hint="cs"/>
          <w:rtl/>
          <w:lang w:bidi="ar-SA"/>
        </w:rPr>
        <w:t>رفتاری و معاشرت خوب میان همسایگان و برادران دینی و محبت و دوستی میان دوستان است، داخل می شود و عملی مستحب می باشد. اگر در این دعوت، مذاکره و مباحثه درباره‏ی علمی یا مانند آن باشد، از باب تعاون و همکاری بر کار خیر است.</w:t>
      </w:r>
    </w:p>
    <w:p w:rsidR="00A154B7" w:rsidRPr="00FA1FE6" w:rsidRDefault="00A154B7" w:rsidP="00A154B7">
      <w:pPr>
        <w:numPr>
          <w:ilvl w:val="0"/>
          <w:numId w:val="33"/>
        </w:numPr>
        <w:ind w:left="0" w:firstLine="283"/>
        <w:rPr>
          <w:rFonts w:ascii="2  Badr" w:hAnsi="2  Badr"/>
          <w:lang w:bidi="ar-SA"/>
        </w:rPr>
      </w:pPr>
      <w:r w:rsidRPr="00FA1FE6">
        <w:rPr>
          <w:rFonts w:ascii="2  Badr" w:hAnsi="2  Badr" w:hint="cs"/>
          <w:rtl/>
          <w:lang w:bidi="ar-SA"/>
        </w:rPr>
        <w:t xml:space="preserve">نمونه اش، واقعه ای است که از محمد بن خفیف نقل می شود که گوید:« روزی پیش قاضی علی </w:t>
      </w:r>
      <w:r>
        <w:rPr>
          <w:rFonts w:ascii="2  Badr" w:hAnsi="2  Badr" w:hint="cs"/>
          <w:rtl/>
          <w:lang w:bidi="ar-SA"/>
        </w:rPr>
        <w:t>بن احمد رفتم. به من گفت: ای ابو</w:t>
      </w:r>
      <w:r w:rsidRPr="00FA1FE6">
        <w:rPr>
          <w:rFonts w:ascii="2  Badr" w:hAnsi="2  Badr" w:hint="cs"/>
          <w:rtl/>
          <w:lang w:bidi="ar-SA"/>
        </w:rPr>
        <w:t xml:space="preserve">عبدالله! گفتم: گوش به فرمانم ای قاضی! گفت: اینجا داستانی را برایتان نقل می کنم که نیازمند آن است با آب طلا آن را بنویسی. </w:t>
      </w:r>
      <w:r>
        <w:rPr>
          <w:rFonts w:ascii="2  Badr" w:hAnsi="2  Badr" w:hint="cs"/>
          <w:rtl/>
          <w:lang w:bidi="ar-SA"/>
        </w:rPr>
        <w:t>گفتم:</w:t>
      </w:r>
      <w:r w:rsidRPr="00FA1FE6">
        <w:rPr>
          <w:rFonts w:ascii="2  Badr" w:hAnsi="2  Badr" w:hint="cs"/>
          <w:rtl/>
          <w:lang w:bidi="ar-SA"/>
        </w:rPr>
        <w:t>ای قاضی! طلا را که نداریم اما آن را با مرکب خوب می نویسم.</w:t>
      </w:r>
    </w:p>
    <w:p w:rsidR="00A154B7" w:rsidRPr="00FA1FE6" w:rsidRDefault="00A154B7" w:rsidP="00A154B7">
      <w:pPr>
        <w:ind w:firstLine="283"/>
        <w:rPr>
          <w:rFonts w:ascii="2  Badr" w:hAnsi="2  Badr"/>
          <w:rtl/>
          <w:lang w:bidi="ar-SA"/>
        </w:rPr>
      </w:pPr>
      <w:r>
        <w:rPr>
          <w:rFonts w:ascii="2  Badr" w:hAnsi="2  Badr" w:hint="cs"/>
          <w:rtl/>
          <w:lang w:bidi="ar-SA"/>
        </w:rPr>
        <w:t>گفت: به من خبر رسیده که به ابو</w:t>
      </w:r>
      <w:r w:rsidRPr="00FA1FE6">
        <w:rPr>
          <w:rFonts w:ascii="2  Badr" w:hAnsi="2  Badr" w:hint="cs"/>
          <w:rtl/>
          <w:lang w:bidi="ar-SA"/>
        </w:rPr>
        <w:t>عبدالله احمد بن حنبل گفته شد: حارث محاسبی درباره‏ی علوم صوفی ها سخن می گوید و جهت اثبات آن به آیاتی از قرآن استناد می کند. احمد گفت: دوست دارم که سخنانش را بشنوم! اما به گونه ای که از آن خبر نداشته باشد. مردی گفت: من تو را با او جمع می کنم و تو را دعوت می کنم. او حارث و دوستانش را دعوت کرد و احمد را نیز دعوت کرد. پس احمد نشست به گونه ای که حارث را می دید. وقت نماز فرا رسید. احمد جلو رفت و نماز مغرب را برایشان امامت کرد. صاحب خانه غذا را آماده کرد و شروع به غذا خوردن کرد و با میهمانان سخن می گفت. احمد گفت: این کار، سنت است. وقتی از غذا خوردن فارغ شدند و دستانشان را شستند، حارث نشست و دوستانش هم نشستند. حارث گفت: هر کدام از شما می خواهد که چیزی بپرسد، بپرسد. راجع به اخلاص و ریاء و مسائل زیادی سئوال شد و حارث به همه‏ی آنها جواب داد و به آیات و احادیث استناد کرد. احمد این پاسخ ها را می شنید و چیزی از آن را انکار نمی کرد.</w:t>
      </w:r>
    </w:p>
    <w:p w:rsidR="00A154B7" w:rsidRPr="00FA1FE6" w:rsidRDefault="00A154B7" w:rsidP="00A154B7">
      <w:pPr>
        <w:ind w:firstLine="283"/>
        <w:rPr>
          <w:rFonts w:ascii="2  Badr" w:hAnsi="2  Badr"/>
          <w:rtl/>
          <w:lang w:bidi="ar-SA"/>
        </w:rPr>
      </w:pPr>
      <w:r w:rsidRPr="00FA1FE6">
        <w:rPr>
          <w:rFonts w:ascii="2  Badr" w:hAnsi="2  Badr" w:hint="cs"/>
          <w:rtl/>
          <w:lang w:bidi="ar-SA"/>
        </w:rPr>
        <w:t>وقتی پاسی از شب گذشت، حارث به یک نفر قاری دستور داد تا سریعاً آیاتی از قرآن را تلاوت نماید. قار</w:t>
      </w:r>
      <w:r>
        <w:rPr>
          <w:rFonts w:ascii="2  Badr" w:hAnsi="2  Badr" w:hint="cs"/>
          <w:rtl/>
          <w:lang w:bidi="ar-SA"/>
        </w:rPr>
        <w:t xml:space="preserve">ی، شروع به تلاوت قرآن کرد و عده </w:t>
      </w:r>
      <w:r w:rsidRPr="00FA1FE6">
        <w:rPr>
          <w:rFonts w:ascii="2  Badr" w:hAnsi="2  Badr" w:hint="cs"/>
          <w:rtl/>
          <w:lang w:bidi="ar-SA"/>
        </w:rPr>
        <w:t>ای از حاضرین گریستند و دیگران زاری کردند. سپس قاری سکوت کرد. آنگاه حارث آهسته چند دعایی کرد و سپس برای نماز برخاست.</w:t>
      </w:r>
    </w:p>
    <w:p w:rsidR="00A154B7" w:rsidRPr="00FA1FE6" w:rsidRDefault="00A154B7" w:rsidP="00A154B7">
      <w:pPr>
        <w:ind w:firstLine="283"/>
        <w:rPr>
          <w:rFonts w:ascii="2  Badr" w:hAnsi="2  Badr"/>
          <w:rtl/>
          <w:lang w:bidi="ar-SA"/>
        </w:rPr>
      </w:pPr>
      <w:r w:rsidRPr="00FA1FE6">
        <w:rPr>
          <w:rFonts w:ascii="2  Badr" w:hAnsi="2  Badr" w:hint="cs"/>
          <w:rtl/>
          <w:lang w:bidi="ar-SA"/>
        </w:rPr>
        <w:t xml:space="preserve">وقتی صبح کردند، احمد گفت: به من خبر رسیده که اینجا مجالس ذکر است که مردم گرد آن جمع می شوند. اگر این نشست از آن مجالس ذکر باشد، چیزی از آن را انکار نمی نمایم. </w:t>
      </w:r>
    </w:p>
    <w:p w:rsidR="00A154B7" w:rsidRPr="00FA1FE6" w:rsidRDefault="00A154B7" w:rsidP="00A154B7">
      <w:pPr>
        <w:ind w:firstLine="283"/>
        <w:rPr>
          <w:rFonts w:ascii="2  Badr" w:hAnsi="2  Badr"/>
          <w:rtl/>
          <w:lang w:bidi="ar-SA"/>
        </w:rPr>
      </w:pPr>
      <w:r w:rsidRPr="00FA1FE6">
        <w:rPr>
          <w:rFonts w:ascii="2  Badr" w:hAnsi="2  Badr" w:hint="cs"/>
          <w:rtl/>
          <w:lang w:bidi="ar-SA"/>
        </w:rPr>
        <w:t xml:space="preserve">در این نقل معلوم می شود که احوال و رفتار و کارهای صوفیان با ترازوی شریعت سنجیده می شود. و روشن می شود که مجالس ذکر آن گونه نیست که اینان گمان می کنند بلکه به آن شیوه ای است که ذکر شد. غیر از این شیوه‏ی مذکور، مجالسی که صوفی های امروزی بدان عادت کرده اند، از جمله </w:t>
      </w:r>
      <w:r>
        <w:rPr>
          <w:rFonts w:ascii="2  Badr" w:hAnsi="2  Badr" w:hint="cs"/>
          <w:rtl/>
          <w:lang w:bidi="ar-SA"/>
        </w:rPr>
        <w:t>چ</w:t>
      </w:r>
      <w:r w:rsidRPr="00FA1FE6">
        <w:rPr>
          <w:rFonts w:ascii="2  Badr" w:hAnsi="2  Badr" w:hint="cs"/>
          <w:rtl/>
          <w:lang w:bidi="ar-SA"/>
        </w:rPr>
        <w:t>یزهایی است که از نظر شریعت مقبول نیست و از آن نهی نمی شود. لازم به ذکر است که حارث محاسبی از بزرگانِ اهل تصوف است که به آنان اقتدا می شود.</w:t>
      </w:r>
    </w:p>
    <w:p w:rsidR="00A154B7" w:rsidRPr="00FA1FE6" w:rsidRDefault="00A154B7" w:rsidP="00A154B7">
      <w:pPr>
        <w:ind w:firstLine="283"/>
        <w:rPr>
          <w:rFonts w:ascii="2  Badr" w:hAnsi="2  Badr"/>
          <w:rtl/>
          <w:lang w:bidi="ar-SA"/>
        </w:rPr>
      </w:pPr>
      <w:r w:rsidRPr="00FA1FE6">
        <w:rPr>
          <w:rFonts w:ascii="2  Badr" w:hAnsi="2  Badr" w:hint="cs"/>
          <w:rtl/>
          <w:lang w:bidi="ar-SA"/>
        </w:rPr>
        <w:t>بنابراین، در سخنان شخص جواب دهنده به سئوال مذکور چیزی نیست که این صوفیان متأخر آن را دستاویز کارهای خویش بکنند، چون از هر جهتی از صوفیانِ متقدم جدا شده اند.</w:t>
      </w:r>
    </w:p>
    <w:p w:rsidR="00A154B7" w:rsidRPr="00FA1FE6" w:rsidRDefault="00A154B7" w:rsidP="00A154B7">
      <w:pPr>
        <w:ind w:firstLine="283"/>
        <w:rPr>
          <w:rFonts w:ascii="2  Badr" w:hAnsi="2  Badr"/>
          <w:rtl/>
          <w:lang w:bidi="ar-SA"/>
        </w:rPr>
      </w:pPr>
      <w:r w:rsidRPr="00FA1FE6">
        <w:rPr>
          <w:rFonts w:ascii="2  Badr" w:hAnsi="2  Badr" w:hint="cs"/>
          <w:rtl/>
          <w:lang w:bidi="ar-SA"/>
        </w:rPr>
        <w:t xml:space="preserve">مثال های این باب، زیادند. اگر همه‏ی آنها آورده شود و آنها </w:t>
      </w:r>
      <w:r>
        <w:rPr>
          <w:rFonts w:ascii="2  Badr" w:hAnsi="2  Badr" w:hint="cs"/>
          <w:rtl/>
          <w:lang w:bidi="ar-SA"/>
        </w:rPr>
        <w:t xml:space="preserve">را </w:t>
      </w:r>
      <w:r w:rsidRPr="00FA1FE6">
        <w:rPr>
          <w:rFonts w:ascii="2  Badr" w:hAnsi="2  Badr" w:hint="cs"/>
          <w:rtl/>
          <w:lang w:bidi="ar-SA"/>
        </w:rPr>
        <w:t xml:space="preserve">مورد کنکاش و پژوهش قرار داد، از هدف خارج می شویم. فقط چند مثالی را آوردیم تا از این رهگذر استدلالات واهی و بی اساس شان، </w:t>
      </w:r>
      <w:r>
        <w:rPr>
          <w:rFonts w:ascii="2  Badr" w:hAnsi="2  Badr" w:hint="cs"/>
          <w:rtl/>
          <w:lang w:bidi="ar-SA"/>
        </w:rPr>
        <w:t>نمونه</w:t>
      </w:r>
      <w:r w:rsidRPr="00FA1FE6">
        <w:rPr>
          <w:rFonts w:ascii="2  Badr" w:hAnsi="2  Badr" w:hint="cs"/>
          <w:rtl/>
          <w:lang w:bidi="ar-SA"/>
        </w:rPr>
        <w:t xml:space="preserve"> های از این قبیل را روشن گرداند. حاصل این مثال ها، این است که بدعت گذاران در استدلال از راهی که عالمان اسلامی آن را روشن کرده و ائمه آن را تبیین نموده و راسخین در علم محدوده‏ی آن را مشخص کرده اند، خارج شده اند.</w:t>
      </w:r>
    </w:p>
    <w:p w:rsidR="00A154B7" w:rsidRPr="00FA1FE6" w:rsidRDefault="00A154B7" w:rsidP="00A154B7">
      <w:pPr>
        <w:ind w:firstLine="283"/>
        <w:rPr>
          <w:rFonts w:ascii="2  Badr" w:hAnsi="2  Badr"/>
          <w:rtl/>
          <w:lang w:bidi="ar-SA"/>
        </w:rPr>
      </w:pPr>
      <w:r w:rsidRPr="00FA1FE6">
        <w:rPr>
          <w:rFonts w:ascii="2  Badr" w:hAnsi="2  Badr" w:hint="cs"/>
          <w:rtl/>
          <w:lang w:bidi="ar-SA"/>
        </w:rPr>
        <w:t xml:space="preserve">کسی که به راه های بدعت گذاران در استدلال دقت و تأمل کند، پی می برد که این راه ها </w:t>
      </w:r>
      <w:r>
        <w:rPr>
          <w:rFonts w:ascii="2  Badr" w:hAnsi="2  Badr" w:hint="cs"/>
          <w:rtl/>
          <w:lang w:bidi="ar-SA"/>
        </w:rPr>
        <w:t>ض</w:t>
      </w:r>
      <w:r w:rsidRPr="00FA1FE6">
        <w:rPr>
          <w:rFonts w:ascii="2  Badr" w:hAnsi="2  Badr" w:hint="cs"/>
          <w:rtl/>
          <w:lang w:bidi="ar-SA"/>
        </w:rPr>
        <w:t>ابطه مند نیستند، چون مدام تغییر می کنند و در حدّ مشخصی توقف نمی کنند و به گونه ای است که برای هر منحرف و کافری درست است که برای اثبات انحراف و کجی و کفر خویش استدلال کند تا به آن مذهبی که در شریعت اسلام بدان پایبند شده، خود را منسوب کند.</w:t>
      </w:r>
    </w:p>
    <w:p w:rsidR="00A154B7" w:rsidRPr="00FA1FE6" w:rsidRDefault="00A154B7" w:rsidP="00A154B7">
      <w:pPr>
        <w:ind w:firstLine="283"/>
        <w:rPr>
          <w:rFonts w:ascii="2  Badr" w:hAnsi="2  Badr"/>
          <w:rtl/>
          <w:lang w:bidi="ar-SA"/>
        </w:rPr>
      </w:pPr>
      <w:r w:rsidRPr="00FA1FE6">
        <w:rPr>
          <w:rFonts w:ascii="2  Badr" w:hAnsi="2  Badr" w:hint="cs"/>
          <w:rtl/>
          <w:lang w:bidi="ar-SA"/>
        </w:rPr>
        <w:t>از برخی کافران دیده ایم و شنیده ایم که جهت اثبات کفر خودشان به آیاتی از قرآن استناد نموده اند. مثلاً برخی از مسیحیان جهت اثبات شریک بودن عیسی با خدا در ربوبیت به این آیه استناد نموده اند:</w:t>
      </w:r>
      <w:r w:rsidRPr="00FA1FE6">
        <w:rPr>
          <w:rFonts w:ascii="QCF_BSML" w:hAnsi="QCF_BSML" w:cs="QCF_BSML"/>
          <w:color w:val="000000"/>
          <w:sz w:val="27"/>
          <w:szCs w:val="27"/>
          <w:rtl/>
          <w:lang w:bidi="ar-SA"/>
        </w:rPr>
        <w:t xml:space="preserve"> ﭽ </w:t>
      </w:r>
      <w:r w:rsidRPr="00FA1FE6">
        <w:rPr>
          <w:rFonts w:ascii="QCF_P105" w:hAnsi="QCF_P105" w:cs="QCF_P105"/>
          <w:color w:val="000000"/>
          <w:sz w:val="27"/>
          <w:szCs w:val="27"/>
          <w:rtl/>
          <w:lang w:bidi="ar-SA"/>
        </w:rPr>
        <w:t>ﭥ  ﭦ  ﭧ  ﭨ  ﭩ  ﭪ</w:t>
      </w:r>
      <w:r w:rsidRPr="00FA1FE6">
        <w:rPr>
          <w:rFonts w:ascii="Arial" w:hAnsi="Arial" w:cs="Arial"/>
          <w:color w:val="000000"/>
          <w:sz w:val="18"/>
          <w:szCs w:val="18"/>
          <w:rtl/>
          <w:lang w:bidi="ar-SA"/>
        </w:rPr>
        <w:t xml:space="preserve"> </w:t>
      </w:r>
      <w:r w:rsidRPr="00FA1FE6">
        <w:rPr>
          <w:rFonts w:ascii="QCF_BSML" w:hAnsi="QCF_BSML" w:cs="QCF_BSML"/>
          <w:color w:val="000000"/>
          <w:sz w:val="27"/>
          <w:szCs w:val="27"/>
          <w:rtl/>
          <w:lang w:bidi="ar-SA"/>
        </w:rPr>
        <w:t xml:space="preserve">ﭼ </w:t>
      </w:r>
      <w:r w:rsidRPr="00FA1FE6">
        <w:rPr>
          <w:rFonts w:ascii="2  Badr" w:hAnsi="QCF_BSML"/>
          <w:color w:val="000000"/>
          <w:sz w:val="27"/>
          <w:szCs w:val="27"/>
          <w:rtl/>
          <w:lang w:bidi="ar-SA"/>
        </w:rPr>
        <w:t>النساء: ١٧١</w:t>
      </w:r>
      <w:r>
        <w:rPr>
          <w:rFonts w:ascii="2  Badr" w:hAnsi="2  Badr" w:hint="cs"/>
          <w:rtl/>
          <w:lang w:bidi="ar-SA"/>
        </w:rPr>
        <w:t>«</w:t>
      </w:r>
      <w:r w:rsidRPr="00FA4C1B">
        <w:rPr>
          <w:rFonts w:hint="cs"/>
          <w:rtl/>
        </w:rPr>
        <w:t xml:space="preserve"> </w:t>
      </w:r>
      <w:r w:rsidRPr="00FA4C1B">
        <w:rPr>
          <w:rFonts w:ascii="2  Badr" w:hAnsi="2  Badr" w:hint="cs"/>
          <w:rtl/>
          <w:lang w:bidi="ar-SA"/>
        </w:rPr>
        <w:t>و</w:t>
      </w:r>
      <w:r w:rsidRPr="00FA4C1B">
        <w:rPr>
          <w:rFonts w:ascii="2  Badr" w:hAnsi="2  Badr"/>
          <w:rtl/>
          <w:lang w:bidi="ar-SA"/>
        </w:rPr>
        <w:t xml:space="preserve"> </w:t>
      </w:r>
      <w:r w:rsidRPr="00FA4C1B">
        <w:rPr>
          <w:rFonts w:ascii="2  Badr" w:hAnsi="2  Badr" w:hint="cs"/>
          <w:rtl/>
          <w:lang w:bidi="ar-SA"/>
        </w:rPr>
        <w:t>او</w:t>
      </w:r>
      <w:r w:rsidRPr="00FA4C1B">
        <w:rPr>
          <w:rFonts w:ascii="2  Badr" w:hAnsi="2  Badr"/>
          <w:rtl/>
          <w:lang w:bidi="ar-SA"/>
        </w:rPr>
        <w:t xml:space="preserve"> </w:t>
      </w:r>
      <w:r w:rsidRPr="00FA4C1B">
        <w:rPr>
          <w:rFonts w:ascii="2  Badr" w:hAnsi="2  Badr" w:hint="cs"/>
          <w:rtl/>
          <w:lang w:bidi="ar-SA"/>
        </w:rPr>
        <w:t>واژه</w:t>
      </w:r>
      <w:r w:rsidRPr="00FA4C1B">
        <w:rPr>
          <w:rFonts w:ascii="2  Badr" w:hAnsi="2  Badr"/>
          <w:rtl/>
          <w:lang w:bidi="ar-SA"/>
        </w:rPr>
        <w:t xml:space="preserve"> </w:t>
      </w:r>
      <w:r w:rsidRPr="00FA4C1B">
        <w:rPr>
          <w:rFonts w:ascii="2  Badr" w:hAnsi="2  Badr" w:hint="cs"/>
          <w:rtl/>
          <w:lang w:bidi="ar-SA"/>
        </w:rPr>
        <w:t>خدا</w:t>
      </w:r>
      <w:r w:rsidRPr="00FA4C1B">
        <w:rPr>
          <w:rFonts w:ascii="2  Badr" w:hAnsi="2  Badr"/>
          <w:rtl/>
          <w:lang w:bidi="ar-SA"/>
        </w:rPr>
        <w:t xml:space="preserve"> </w:t>
      </w:r>
      <w:r>
        <w:rPr>
          <w:rFonts w:ascii="2  Badr" w:hAnsi="2  Badr"/>
          <w:rtl/>
          <w:lang w:bidi="ar-SA"/>
        </w:rPr>
        <w:t>(</w:t>
      </w:r>
      <w:r w:rsidRPr="00FA4C1B">
        <w:rPr>
          <w:rFonts w:ascii="2  Badr" w:hAnsi="2  Badr" w:hint="cs"/>
          <w:rtl/>
          <w:lang w:bidi="ar-SA"/>
        </w:rPr>
        <w:t>يعني</w:t>
      </w:r>
      <w:r w:rsidRPr="00FA4C1B">
        <w:rPr>
          <w:rFonts w:ascii="2  Badr" w:hAnsi="2  Badr"/>
          <w:rtl/>
          <w:lang w:bidi="ar-SA"/>
        </w:rPr>
        <w:t xml:space="preserve"> </w:t>
      </w:r>
      <w:r w:rsidRPr="00FA4C1B">
        <w:rPr>
          <w:rFonts w:ascii="2  Badr" w:hAnsi="2  Badr" w:hint="cs"/>
          <w:rtl/>
          <w:lang w:bidi="ar-SA"/>
        </w:rPr>
        <w:t>پديده</w:t>
      </w:r>
      <w:r w:rsidRPr="00FA4C1B">
        <w:rPr>
          <w:rFonts w:ascii="2  Badr" w:hAnsi="2  Badr"/>
          <w:rtl/>
          <w:lang w:bidi="ar-SA"/>
        </w:rPr>
        <w:t xml:space="preserve"> </w:t>
      </w:r>
      <w:r w:rsidRPr="00FA4C1B">
        <w:rPr>
          <w:rFonts w:ascii="2  Badr" w:hAnsi="2  Badr" w:hint="cs"/>
          <w:rtl/>
          <w:lang w:bidi="ar-SA"/>
        </w:rPr>
        <w:t>فرمانِ</w:t>
      </w:r>
      <w:r w:rsidRPr="00FA4C1B">
        <w:rPr>
          <w:rFonts w:ascii="2  Badr" w:hAnsi="2  Badr"/>
          <w:rtl/>
          <w:lang w:bidi="ar-SA"/>
        </w:rPr>
        <w:t xml:space="preserve"> : </w:t>
      </w:r>
      <w:r w:rsidRPr="00FA4C1B">
        <w:rPr>
          <w:rFonts w:ascii="2  Badr" w:hAnsi="2  Badr" w:hint="cs"/>
          <w:rtl/>
          <w:lang w:bidi="ar-SA"/>
        </w:rPr>
        <w:t>كُنْ</w:t>
      </w:r>
      <w:r>
        <w:rPr>
          <w:rFonts w:ascii="2  Badr" w:hAnsi="2  Badr"/>
          <w:rtl/>
          <w:lang w:bidi="ar-SA"/>
        </w:rPr>
        <w:t>)</w:t>
      </w:r>
      <w:r w:rsidRPr="00FA4C1B">
        <w:rPr>
          <w:rFonts w:ascii="2  Badr" w:hAnsi="2  Badr"/>
          <w:rtl/>
          <w:lang w:bidi="ar-SA"/>
        </w:rPr>
        <w:t xml:space="preserve"> </w:t>
      </w:r>
      <w:r w:rsidRPr="00FA4C1B">
        <w:rPr>
          <w:rFonts w:ascii="2  Badr" w:hAnsi="2  Badr" w:hint="cs"/>
          <w:rtl/>
          <w:lang w:bidi="ar-SA"/>
        </w:rPr>
        <w:t>است</w:t>
      </w:r>
      <w:r w:rsidRPr="00FA4C1B">
        <w:rPr>
          <w:rFonts w:ascii="2  Badr" w:hAnsi="2  Badr"/>
          <w:rtl/>
          <w:lang w:bidi="ar-SA"/>
        </w:rPr>
        <w:t xml:space="preserve"> </w:t>
      </w:r>
      <w:r w:rsidRPr="00FA4C1B">
        <w:rPr>
          <w:rFonts w:ascii="2  Badr" w:hAnsi="2  Badr" w:hint="cs"/>
          <w:rtl/>
          <w:lang w:bidi="ar-SA"/>
        </w:rPr>
        <w:t>كه</w:t>
      </w:r>
      <w:r w:rsidRPr="00FA4C1B">
        <w:rPr>
          <w:rFonts w:ascii="2  Badr" w:hAnsi="2  Badr"/>
          <w:rtl/>
          <w:lang w:bidi="ar-SA"/>
        </w:rPr>
        <w:t xml:space="preserve"> </w:t>
      </w:r>
      <w:r w:rsidRPr="00FA4C1B">
        <w:rPr>
          <w:rFonts w:ascii="2  Badr" w:hAnsi="2  Badr" w:hint="cs"/>
          <w:rtl/>
          <w:lang w:bidi="ar-SA"/>
        </w:rPr>
        <w:t>خدا</w:t>
      </w:r>
      <w:r w:rsidRPr="00FA4C1B">
        <w:rPr>
          <w:rFonts w:ascii="2  Badr" w:hAnsi="2  Badr"/>
          <w:rtl/>
          <w:lang w:bidi="ar-SA"/>
        </w:rPr>
        <w:t xml:space="preserve"> </w:t>
      </w:r>
      <w:r w:rsidRPr="00FA4C1B">
        <w:rPr>
          <w:rFonts w:ascii="2  Badr" w:hAnsi="2  Badr" w:hint="cs"/>
          <w:rtl/>
          <w:lang w:bidi="ar-SA"/>
        </w:rPr>
        <w:t>آن</w:t>
      </w:r>
      <w:r w:rsidRPr="00FA4C1B">
        <w:rPr>
          <w:rFonts w:ascii="2  Badr" w:hAnsi="2  Badr"/>
          <w:rtl/>
          <w:lang w:bidi="ar-SA"/>
        </w:rPr>
        <w:t xml:space="preserve"> </w:t>
      </w:r>
      <w:r w:rsidRPr="00FA4C1B">
        <w:rPr>
          <w:rFonts w:ascii="2  Badr" w:hAnsi="2  Badr" w:hint="cs"/>
          <w:rtl/>
          <w:lang w:bidi="ar-SA"/>
        </w:rPr>
        <w:t>را</w:t>
      </w:r>
      <w:r w:rsidRPr="00FA4C1B">
        <w:rPr>
          <w:rFonts w:ascii="2  Badr" w:hAnsi="2  Badr"/>
          <w:rtl/>
          <w:lang w:bidi="ar-SA"/>
        </w:rPr>
        <w:t xml:space="preserve"> </w:t>
      </w:r>
      <w:r w:rsidRPr="00FA4C1B">
        <w:rPr>
          <w:rFonts w:ascii="2  Badr" w:hAnsi="2  Badr" w:hint="cs"/>
          <w:rtl/>
          <w:lang w:bidi="ar-SA"/>
        </w:rPr>
        <w:t>به</w:t>
      </w:r>
      <w:r w:rsidRPr="00FA4C1B">
        <w:rPr>
          <w:rFonts w:ascii="2  Badr" w:hAnsi="2  Badr"/>
          <w:rtl/>
          <w:lang w:bidi="ar-SA"/>
        </w:rPr>
        <w:t xml:space="preserve"> </w:t>
      </w:r>
      <w:r w:rsidRPr="00FA4C1B">
        <w:rPr>
          <w:rFonts w:ascii="2  Badr" w:hAnsi="2  Badr" w:hint="cs"/>
          <w:rtl/>
          <w:lang w:bidi="ar-SA"/>
        </w:rPr>
        <w:t>مريم</w:t>
      </w:r>
      <w:r w:rsidRPr="00FA4C1B">
        <w:rPr>
          <w:rFonts w:ascii="2  Badr" w:hAnsi="2  Badr"/>
          <w:rtl/>
          <w:lang w:bidi="ar-SA"/>
        </w:rPr>
        <w:t xml:space="preserve"> </w:t>
      </w:r>
      <w:r w:rsidRPr="00FA4C1B">
        <w:rPr>
          <w:rFonts w:ascii="2  Badr" w:hAnsi="2  Badr" w:hint="cs"/>
          <w:rtl/>
          <w:lang w:bidi="ar-SA"/>
        </w:rPr>
        <w:t>رساند</w:t>
      </w:r>
      <w:r w:rsidRPr="00FA4C1B">
        <w:rPr>
          <w:rFonts w:ascii="2  Badr" w:hAnsi="2  Badr"/>
          <w:rtl/>
          <w:lang w:bidi="ar-SA"/>
        </w:rPr>
        <w:t xml:space="preserve"> </w:t>
      </w:r>
      <w:r>
        <w:rPr>
          <w:rFonts w:ascii="2  Badr" w:hAnsi="2  Badr"/>
          <w:rtl/>
          <w:lang w:bidi="ar-SA"/>
        </w:rPr>
        <w:t>(</w:t>
      </w:r>
      <w:r w:rsidRPr="00FA4C1B">
        <w:rPr>
          <w:rFonts w:ascii="2  Badr" w:hAnsi="2  Badr" w:hint="cs"/>
          <w:rtl/>
          <w:lang w:bidi="ar-SA"/>
        </w:rPr>
        <w:t>و</w:t>
      </w:r>
      <w:r w:rsidRPr="00FA4C1B">
        <w:rPr>
          <w:rFonts w:ascii="2  Badr" w:hAnsi="2  Badr"/>
          <w:rtl/>
          <w:lang w:bidi="ar-SA"/>
        </w:rPr>
        <w:t xml:space="preserve"> </w:t>
      </w:r>
      <w:r w:rsidRPr="00FA4C1B">
        <w:rPr>
          <w:rFonts w:ascii="2  Badr" w:hAnsi="2  Badr" w:hint="cs"/>
          <w:rtl/>
          <w:lang w:bidi="ar-SA"/>
        </w:rPr>
        <w:t>بدين</w:t>
      </w:r>
      <w:r w:rsidRPr="00FA4C1B">
        <w:rPr>
          <w:rFonts w:ascii="2  Badr" w:hAnsi="2  Badr"/>
          <w:rtl/>
          <w:lang w:bidi="ar-SA"/>
        </w:rPr>
        <w:t xml:space="preserve"> </w:t>
      </w:r>
      <w:r w:rsidRPr="00FA4C1B">
        <w:rPr>
          <w:rFonts w:ascii="2  Badr" w:hAnsi="2  Badr" w:hint="cs"/>
          <w:rtl/>
          <w:lang w:bidi="ar-SA"/>
        </w:rPr>
        <w:t>وسيله</w:t>
      </w:r>
      <w:r w:rsidRPr="00FA4C1B">
        <w:rPr>
          <w:rFonts w:ascii="2  Badr" w:hAnsi="2  Badr"/>
          <w:rtl/>
          <w:lang w:bidi="ar-SA"/>
        </w:rPr>
        <w:t xml:space="preserve"> </w:t>
      </w:r>
      <w:r w:rsidRPr="00FA4C1B">
        <w:rPr>
          <w:rFonts w:ascii="2  Badr" w:hAnsi="2  Badr" w:hint="cs"/>
          <w:rtl/>
          <w:lang w:bidi="ar-SA"/>
        </w:rPr>
        <w:t>عيسي</w:t>
      </w:r>
      <w:r w:rsidRPr="00FA4C1B">
        <w:rPr>
          <w:rFonts w:ascii="2  Badr" w:hAnsi="2  Badr"/>
          <w:rtl/>
          <w:lang w:bidi="ar-SA"/>
        </w:rPr>
        <w:t xml:space="preserve"> </w:t>
      </w:r>
      <w:r w:rsidRPr="00FA4C1B">
        <w:rPr>
          <w:rFonts w:ascii="2  Badr" w:hAnsi="2  Badr" w:hint="cs"/>
          <w:rtl/>
          <w:lang w:bidi="ar-SA"/>
        </w:rPr>
        <w:t>را</w:t>
      </w:r>
      <w:r w:rsidRPr="00FA4C1B">
        <w:rPr>
          <w:rFonts w:ascii="2  Badr" w:hAnsi="2  Badr"/>
          <w:rtl/>
          <w:lang w:bidi="ar-SA"/>
        </w:rPr>
        <w:t xml:space="preserve"> </w:t>
      </w:r>
      <w:r w:rsidRPr="00FA4C1B">
        <w:rPr>
          <w:rFonts w:ascii="2  Badr" w:hAnsi="2  Badr" w:hint="cs"/>
          <w:rtl/>
          <w:lang w:bidi="ar-SA"/>
        </w:rPr>
        <w:t>در</w:t>
      </w:r>
      <w:r w:rsidRPr="00FA4C1B">
        <w:rPr>
          <w:rFonts w:ascii="2  Badr" w:hAnsi="2  Badr"/>
          <w:rtl/>
          <w:lang w:bidi="ar-SA"/>
        </w:rPr>
        <w:t xml:space="preserve"> </w:t>
      </w:r>
      <w:r w:rsidRPr="00FA4C1B">
        <w:rPr>
          <w:rFonts w:ascii="2  Badr" w:hAnsi="2  Badr" w:hint="cs"/>
          <w:rtl/>
          <w:lang w:bidi="ar-SA"/>
        </w:rPr>
        <w:t>شكم</w:t>
      </w:r>
      <w:r w:rsidRPr="00FA4C1B">
        <w:rPr>
          <w:rFonts w:ascii="2  Badr" w:hAnsi="2  Badr"/>
          <w:rtl/>
          <w:lang w:bidi="ar-SA"/>
        </w:rPr>
        <w:t xml:space="preserve"> </w:t>
      </w:r>
      <w:r w:rsidRPr="00FA4C1B">
        <w:rPr>
          <w:rFonts w:ascii="2  Badr" w:hAnsi="2  Badr" w:hint="cs"/>
          <w:rtl/>
          <w:lang w:bidi="ar-SA"/>
        </w:rPr>
        <w:t>مريم</w:t>
      </w:r>
      <w:r w:rsidRPr="00FA4C1B">
        <w:rPr>
          <w:rFonts w:ascii="2  Badr" w:hAnsi="2  Badr"/>
          <w:rtl/>
          <w:lang w:bidi="ar-SA"/>
        </w:rPr>
        <w:t xml:space="preserve"> </w:t>
      </w:r>
      <w:r w:rsidRPr="00FA4C1B">
        <w:rPr>
          <w:rFonts w:ascii="2  Badr" w:hAnsi="2  Badr" w:hint="cs"/>
          <w:rtl/>
          <w:lang w:bidi="ar-SA"/>
        </w:rPr>
        <w:t>پروراند</w:t>
      </w:r>
      <w:r>
        <w:rPr>
          <w:rFonts w:ascii="2  Badr" w:hAnsi="2  Badr"/>
          <w:rtl/>
          <w:lang w:bidi="ar-SA"/>
        </w:rPr>
        <w:t>)</w:t>
      </w:r>
      <w:r w:rsidRPr="00FA4C1B">
        <w:rPr>
          <w:rFonts w:ascii="2  Badr" w:hAnsi="2  Badr"/>
          <w:rtl/>
          <w:lang w:bidi="ar-SA"/>
        </w:rPr>
        <w:t xml:space="preserve"> </w:t>
      </w:r>
      <w:r w:rsidRPr="00FA4C1B">
        <w:rPr>
          <w:rFonts w:ascii="2  Badr" w:hAnsi="2  Badr" w:hint="cs"/>
          <w:rtl/>
          <w:lang w:bidi="ar-SA"/>
        </w:rPr>
        <w:t>و</w:t>
      </w:r>
      <w:r w:rsidRPr="00FA4C1B">
        <w:rPr>
          <w:rFonts w:ascii="2  Badr" w:hAnsi="2  Badr"/>
          <w:rtl/>
          <w:lang w:bidi="ar-SA"/>
        </w:rPr>
        <w:t xml:space="preserve"> </w:t>
      </w:r>
      <w:r w:rsidRPr="00FA4C1B">
        <w:rPr>
          <w:rFonts w:ascii="2  Badr" w:hAnsi="2  Badr" w:hint="cs"/>
          <w:rtl/>
          <w:lang w:bidi="ar-SA"/>
        </w:rPr>
        <w:t>او</w:t>
      </w:r>
      <w:r w:rsidRPr="00FA4C1B">
        <w:rPr>
          <w:rFonts w:ascii="2  Badr" w:hAnsi="2  Badr"/>
          <w:rtl/>
          <w:lang w:bidi="ar-SA"/>
        </w:rPr>
        <w:t xml:space="preserve"> </w:t>
      </w:r>
      <w:r w:rsidRPr="00FA4C1B">
        <w:rPr>
          <w:rFonts w:ascii="2  Badr" w:hAnsi="2  Badr" w:hint="cs"/>
          <w:rtl/>
          <w:lang w:bidi="ar-SA"/>
        </w:rPr>
        <w:t>داراي</w:t>
      </w:r>
      <w:r w:rsidRPr="00FA4C1B">
        <w:rPr>
          <w:rFonts w:ascii="2  Badr" w:hAnsi="2  Badr"/>
          <w:rtl/>
          <w:lang w:bidi="ar-SA"/>
        </w:rPr>
        <w:t xml:space="preserve"> </w:t>
      </w:r>
      <w:r w:rsidRPr="00FA4C1B">
        <w:rPr>
          <w:rFonts w:ascii="2  Badr" w:hAnsi="2  Badr" w:hint="cs"/>
          <w:rtl/>
          <w:lang w:bidi="ar-SA"/>
        </w:rPr>
        <w:t>روحي</w:t>
      </w:r>
      <w:r w:rsidRPr="00FA4C1B">
        <w:rPr>
          <w:rFonts w:ascii="2  Badr" w:hAnsi="2  Badr"/>
          <w:rtl/>
          <w:lang w:bidi="ar-SA"/>
        </w:rPr>
        <w:t xml:space="preserve"> </w:t>
      </w:r>
      <w:r w:rsidRPr="00FA4C1B">
        <w:rPr>
          <w:rFonts w:ascii="2  Badr" w:hAnsi="2  Badr" w:hint="cs"/>
          <w:rtl/>
          <w:lang w:bidi="ar-SA"/>
        </w:rPr>
        <w:t>است</w:t>
      </w:r>
      <w:r w:rsidRPr="00FA4C1B">
        <w:rPr>
          <w:rFonts w:ascii="2  Badr" w:hAnsi="2  Badr"/>
          <w:rtl/>
          <w:lang w:bidi="ar-SA"/>
        </w:rPr>
        <w:t xml:space="preserve"> </w:t>
      </w:r>
      <w:r>
        <w:rPr>
          <w:rFonts w:ascii="2  Badr" w:hAnsi="2  Badr"/>
          <w:rtl/>
          <w:lang w:bidi="ar-SA"/>
        </w:rPr>
        <w:t>(</w:t>
      </w:r>
      <w:r w:rsidRPr="00FA4C1B">
        <w:rPr>
          <w:rFonts w:ascii="2  Badr" w:hAnsi="2  Badr" w:hint="cs"/>
          <w:rtl/>
          <w:lang w:bidi="ar-SA"/>
        </w:rPr>
        <w:t>كه</w:t>
      </w:r>
      <w:r>
        <w:rPr>
          <w:rFonts w:ascii="2  Badr" w:hAnsi="2  Badr"/>
          <w:rtl/>
          <w:lang w:bidi="ar-SA"/>
        </w:rPr>
        <w:t>)</w:t>
      </w:r>
      <w:r w:rsidRPr="00FA4C1B">
        <w:rPr>
          <w:rFonts w:ascii="2  Badr" w:hAnsi="2  Badr"/>
          <w:rtl/>
          <w:lang w:bidi="ar-SA"/>
        </w:rPr>
        <w:t xml:space="preserve"> </w:t>
      </w:r>
      <w:r w:rsidRPr="00FA4C1B">
        <w:rPr>
          <w:rFonts w:ascii="2  Badr" w:hAnsi="2  Badr" w:hint="cs"/>
          <w:rtl/>
          <w:lang w:bidi="ar-SA"/>
        </w:rPr>
        <w:t>از</w:t>
      </w:r>
      <w:r w:rsidRPr="00FA4C1B">
        <w:rPr>
          <w:rFonts w:ascii="2  Badr" w:hAnsi="2  Badr"/>
          <w:rtl/>
          <w:lang w:bidi="ar-SA"/>
        </w:rPr>
        <w:t xml:space="preserve"> </w:t>
      </w:r>
      <w:r w:rsidRPr="00FA4C1B">
        <w:rPr>
          <w:rFonts w:ascii="2  Badr" w:hAnsi="2  Badr" w:hint="cs"/>
          <w:rtl/>
          <w:lang w:bidi="ar-SA"/>
        </w:rPr>
        <w:t>سوي</w:t>
      </w:r>
      <w:r w:rsidRPr="00FA4C1B">
        <w:rPr>
          <w:rFonts w:ascii="2  Badr" w:hAnsi="2  Badr"/>
          <w:rtl/>
          <w:lang w:bidi="ar-SA"/>
        </w:rPr>
        <w:t xml:space="preserve"> </w:t>
      </w:r>
      <w:r w:rsidRPr="00FA4C1B">
        <w:rPr>
          <w:rFonts w:ascii="2  Badr" w:hAnsi="2  Badr" w:hint="cs"/>
          <w:rtl/>
          <w:lang w:bidi="ar-SA"/>
        </w:rPr>
        <w:t>خدا</w:t>
      </w:r>
      <w:r w:rsidRPr="00FA4C1B">
        <w:rPr>
          <w:rFonts w:ascii="2  Badr" w:hAnsi="2  Badr"/>
          <w:rtl/>
          <w:lang w:bidi="ar-SA"/>
        </w:rPr>
        <w:t xml:space="preserve"> </w:t>
      </w:r>
      <w:r>
        <w:rPr>
          <w:rFonts w:ascii="2  Badr" w:hAnsi="2  Badr"/>
          <w:rtl/>
          <w:lang w:bidi="ar-SA"/>
        </w:rPr>
        <w:t>(</w:t>
      </w:r>
      <w:r w:rsidRPr="00FA4C1B">
        <w:rPr>
          <w:rFonts w:ascii="2  Badr" w:hAnsi="2  Badr" w:hint="cs"/>
          <w:rtl/>
          <w:lang w:bidi="ar-SA"/>
        </w:rPr>
        <w:t>به</w:t>
      </w:r>
      <w:r w:rsidRPr="00FA4C1B">
        <w:rPr>
          <w:rFonts w:ascii="2  Badr" w:hAnsi="2  Badr"/>
          <w:rtl/>
          <w:lang w:bidi="ar-SA"/>
        </w:rPr>
        <w:t xml:space="preserve"> </w:t>
      </w:r>
      <w:r w:rsidRPr="00FA4C1B">
        <w:rPr>
          <w:rFonts w:ascii="2  Badr" w:hAnsi="2  Badr" w:hint="cs"/>
          <w:rtl/>
          <w:lang w:bidi="ar-SA"/>
        </w:rPr>
        <w:t>كالبدش</w:t>
      </w:r>
      <w:r w:rsidRPr="00FA4C1B">
        <w:rPr>
          <w:rFonts w:ascii="2  Badr" w:hAnsi="2  Badr"/>
          <w:rtl/>
          <w:lang w:bidi="ar-SA"/>
        </w:rPr>
        <w:t xml:space="preserve"> </w:t>
      </w:r>
      <w:r w:rsidRPr="00FA4C1B">
        <w:rPr>
          <w:rFonts w:ascii="2  Badr" w:hAnsi="2  Badr" w:hint="cs"/>
          <w:rtl/>
          <w:lang w:bidi="ar-SA"/>
        </w:rPr>
        <w:t>دميده</w:t>
      </w:r>
      <w:r w:rsidRPr="00FA4C1B">
        <w:rPr>
          <w:rFonts w:ascii="2  Badr" w:hAnsi="2  Badr"/>
          <w:rtl/>
          <w:lang w:bidi="ar-SA"/>
        </w:rPr>
        <w:t xml:space="preserve"> </w:t>
      </w:r>
      <w:r w:rsidRPr="00FA4C1B">
        <w:rPr>
          <w:rFonts w:ascii="2  Badr" w:hAnsi="2  Badr" w:hint="cs"/>
          <w:rtl/>
          <w:lang w:bidi="ar-SA"/>
        </w:rPr>
        <w:t>شده</w:t>
      </w:r>
      <w:r w:rsidRPr="00FA4C1B">
        <w:rPr>
          <w:rFonts w:ascii="2  Badr" w:hAnsi="2  Badr"/>
          <w:rtl/>
          <w:lang w:bidi="ar-SA"/>
        </w:rPr>
        <w:t xml:space="preserve"> </w:t>
      </w:r>
      <w:r w:rsidRPr="00FA4C1B">
        <w:rPr>
          <w:rFonts w:ascii="2  Badr" w:hAnsi="2  Badr" w:hint="cs"/>
          <w:rtl/>
          <w:lang w:bidi="ar-SA"/>
        </w:rPr>
        <w:t>است</w:t>
      </w:r>
      <w:r>
        <w:rPr>
          <w:rFonts w:ascii="2  Badr" w:hAnsi="2  Badr"/>
          <w:rtl/>
          <w:lang w:bidi="ar-SA"/>
        </w:rPr>
        <w:t>)</w:t>
      </w:r>
      <w:r>
        <w:rPr>
          <w:rFonts w:ascii="2  Badr" w:hAnsi="2  Badr" w:hint="cs"/>
          <w:szCs w:val="22"/>
          <w:rtl/>
          <w:lang w:bidi="ar-SA"/>
        </w:rPr>
        <w:t>.</w:t>
      </w:r>
      <w:r>
        <w:rPr>
          <w:rFonts w:ascii="2  Badr" w:hAnsi="2  Badr" w:hint="cs"/>
          <w:rtl/>
          <w:lang w:bidi="ar-SA"/>
        </w:rPr>
        <w:t>»</w:t>
      </w:r>
      <w:r w:rsidRPr="00FA1FE6">
        <w:rPr>
          <w:rFonts w:ascii="2  Badr" w:hAnsi="2  Badr" w:hint="cs"/>
          <w:rtl/>
          <w:lang w:bidi="ar-SA"/>
        </w:rPr>
        <w:t>و برای اثبات بهشتی بودنشان به این آیه استدلال نموده اند:</w:t>
      </w:r>
      <w:r w:rsidRPr="00FA1FE6">
        <w:rPr>
          <w:rFonts w:ascii="QCF_BSML" w:hAnsi="QCF_BSML" w:cs="QCF_BSML"/>
          <w:color w:val="000000"/>
          <w:sz w:val="27"/>
          <w:szCs w:val="27"/>
          <w:rtl/>
          <w:lang w:bidi="ar-SA"/>
        </w:rPr>
        <w:t xml:space="preserve"> ﭽ </w:t>
      </w:r>
      <w:r w:rsidRPr="00FA1FE6">
        <w:rPr>
          <w:rFonts w:ascii="QCF_P010" w:hAnsi="QCF_P010" w:cs="QCF_P010"/>
          <w:color w:val="000000"/>
          <w:sz w:val="27"/>
          <w:szCs w:val="27"/>
          <w:rtl/>
          <w:lang w:bidi="ar-SA"/>
        </w:rPr>
        <w:t xml:space="preserve">ﭑ  ﭒ  ﭓ  ﭔ  ﭕ  ﭖ  ﭗ   ﭘ  ﭙ  ﭚ  ﭛ  ﭜ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البقرة: ٦٢</w:t>
      </w:r>
      <w:r>
        <w:rPr>
          <w:rFonts w:ascii="2  Badr" w:hAnsi="2  Badr" w:hint="cs"/>
          <w:rtl/>
          <w:lang w:bidi="ar-SA"/>
        </w:rPr>
        <w:t>«</w:t>
      </w:r>
      <w:r w:rsidRPr="008308CA">
        <w:rPr>
          <w:rFonts w:hint="cs"/>
          <w:rtl/>
        </w:rPr>
        <w:t xml:space="preserve"> </w:t>
      </w:r>
      <w:r w:rsidRPr="008308CA">
        <w:rPr>
          <w:rFonts w:ascii="2  Badr" w:hAnsi="2  Badr" w:hint="cs"/>
          <w:rtl/>
          <w:lang w:bidi="ar-SA"/>
        </w:rPr>
        <w:t>كساني</w:t>
      </w:r>
      <w:r w:rsidRPr="008308CA">
        <w:rPr>
          <w:rFonts w:ascii="2  Badr" w:hAnsi="2  Badr"/>
          <w:rtl/>
          <w:lang w:bidi="ar-SA"/>
        </w:rPr>
        <w:t xml:space="preserve"> </w:t>
      </w:r>
      <w:r w:rsidRPr="008308CA">
        <w:rPr>
          <w:rFonts w:ascii="2  Badr" w:hAnsi="2  Badr" w:hint="cs"/>
          <w:rtl/>
          <w:lang w:bidi="ar-SA"/>
        </w:rPr>
        <w:t>كه</w:t>
      </w:r>
      <w:r w:rsidRPr="008308CA">
        <w:rPr>
          <w:rFonts w:ascii="2  Badr" w:hAnsi="2  Badr"/>
          <w:rtl/>
          <w:lang w:bidi="ar-SA"/>
        </w:rPr>
        <w:t xml:space="preserve"> </w:t>
      </w:r>
      <w:r w:rsidRPr="008308CA">
        <w:rPr>
          <w:rFonts w:ascii="2  Badr" w:hAnsi="2  Badr" w:hint="cs"/>
          <w:rtl/>
          <w:lang w:bidi="ar-SA"/>
        </w:rPr>
        <w:t>ايمان</w:t>
      </w:r>
      <w:r w:rsidRPr="008308CA">
        <w:rPr>
          <w:rFonts w:ascii="2  Badr" w:hAnsi="2  Badr"/>
          <w:rtl/>
          <w:lang w:bidi="ar-SA"/>
        </w:rPr>
        <w:t xml:space="preserve"> </w:t>
      </w:r>
      <w:r w:rsidRPr="008308CA">
        <w:rPr>
          <w:rFonts w:ascii="2  Badr" w:hAnsi="2  Badr" w:hint="cs"/>
          <w:rtl/>
          <w:lang w:bidi="ar-SA"/>
        </w:rPr>
        <w:t>داشتند</w:t>
      </w:r>
      <w:r w:rsidRPr="008308CA">
        <w:rPr>
          <w:rFonts w:ascii="2  Badr" w:hAnsi="2  Badr"/>
          <w:rtl/>
          <w:lang w:bidi="ar-SA"/>
        </w:rPr>
        <w:t xml:space="preserve"> </w:t>
      </w:r>
      <w:r>
        <w:rPr>
          <w:rFonts w:ascii="2  Badr" w:hAnsi="2  Badr"/>
          <w:rtl/>
          <w:lang w:bidi="ar-SA"/>
        </w:rPr>
        <w:t>(</w:t>
      </w:r>
      <w:r w:rsidRPr="008308CA">
        <w:rPr>
          <w:rFonts w:ascii="2  Badr" w:hAnsi="2  Badr" w:hint="cs"/>
          <w:rtl/>
          <w:lang w:bidi="ar-SA"/>
        </w:rPr>
        <w:t>پيش</w:t>
      </w:r>
      <w:r w:rsidRPr="008308CA">
        <w:rPr>
          <w:rFonts w:ascii="2  Badr" w:hAnsi="2  Badr"/>
          <w:rtl/>
          <w:lang w:bidi="ar-SA"/>
        </w:rPr>
        <w:t xml:space="preserve"> </w:t>
      </w:r>
      <w:r w:rsidRPr="008308CA">
        <w:rPr>
          <w:rFonts w:ascii="2  Badr" w:hAnsi="2  Badr" w:hint="cs"/>
          <w:rtl/>
          <w:lang w:bidi="ar-SA"/>
        </w:rPr>
        <w:t>از</w:t>
      </w:r>
      <w:r w:rsidRPr="008308CA">
        <w:rPr>
          <w:rFonts w:ascii="2  Badr" w:hAnsi="2  Badr"/>
          <w:rtl/>
          <w:lang w:bidi="ar-SA"/>
        </w:rPr>
        <w:t xml:space="preserve"> </w:t>
      </w:r>
      <w:r w:rsidRPr="008308CA">
        <w:rPr>
          <w:rFonts w:ascii="2  Badr" w:hAnsi="2  Badr" w:hint="cs"/>
          <w:rtl/>
          <w:lang w:bidi="ar-SA"/>
        </w:rPr>
        <w:t>اين</w:t>
      </w:r>
      <w:r w:rsidRPr="008308CA">
        <w:rPr>
          <w:rFonts w:ascii="2  Badr" w:hAnsi="2  Badr"/>
          <w:rtl/>
          <w:lang w:bidi="ar-SA"/>
        </w:rPr>
        <w:t xml:space="preserve"> </w:t>
      </w:r>
      <w:r w:rsidRPr="008308CA">
        <w:rPr>
          <w:rFonts w:ascii="2  Badr" w:hAnsi="2  Badr" w:hint="cs"/>
          <w:rtl/>
          <w:lang w:bidi="ar-SA"/>
        </w:rPr>
        <w:t>به</w:t>
      </w:r>
      <w:r w:rsidRPr="008308CA">
        <w:rPr>
          <w:rFonts w:ascii="2  Badr" w:hAnsi="2  Badr"/>
          <w:rtl/>
          <w:lang w:bidi="ar-SA"/>
        </w:rPr>
        <w:t xml:space="preserve"> </w:t>
      </w:r>
      <w:r w:rsidRPr="008308CA">
        <w:rPr>
          <w:rFonts w:ascii="2  Badr" w:hAnsi="2  Badr" w:hint="cs"/>
          <w:rtl/>
          <w:lang w:bidi="ar-SA"/>
        </w:rPr>
        <w:t>پيغمبران</w:t>
      </w:r>
      <w:r>
        <w:rPr>
          <w:rFonts w:ascii="2  Badr" w:hAnsi="2  Badr"/>
          <w:rtl/>
          <w:lang w:bidi="ar-SA"/>
        </w:rPr>
        <w:t>،</w:t>
      </w:r>
      <w:r w:rsidRPr="008308CA">
        <w:rPr>
          <w:rFonts w:ascii="2  Badr" w:hAnsi="2  Badr"/>
          <w:rtl/>
          <w:lang w:bidi="ar-SA"/>
        </w:rPr>
        <w:t xml:space="preserve"> </w:t>
      </w:r>
      <w:r w:rsidRPr="008308CA">
        <w:rPr>
          <w:rFonts w:ascii="2  Badr" w:hAnsi="2  Badr" w:hint="cs"/>
          <w:rtl/>
          <w:lang w:bidi="ar-SA"/>
        </w:rPr>
        <w:t>و</w:t>
      </w:r>
      <w:r w:rsidRPr="008308CA">
        <w:rPr>
          <w:rFonts w:ascii="2  Badr" w:hAnsi="2  Badr"/>
          <w:rtl/>
          <w:lang w:bidi="ar-SA"/>
        </w:rPr>
        <w:t xml:space="preserve"> </w:t>
      </w:r>
      <w:r w:rsidRPr="008308CA">
        <w:rPr>
          <w:rFonts w:ascii="2  Badr" w:hAnsi="2  Badr" w:hint="cs"/>
          <w:rtl/>
          <w:lang w:bidi="ar-SA"/>
        </w:rPr>
        <w:t>آنان</w:t>
      </w:r>
      <w:r w:rsidRPr="008308CA">
        <w:rPr>
          <w:rFonts w:ascii="2  Badr" w:hAnsi="2  Badr"/>
          <w:rtl/>
          <w:lang w:bidi="ar-SA"/>
        </w:rPr>
        <w:t xml:space="preserve"> </w:t>
      </w:r>
      <w:r w:rsidRPr="008308CA">
        <w:rPr>
          <w:rFonts w:ascii="2  Badr" w:hAnsi="2  Badr" w:hint="cs"/>
          <w:rtl/>
          <w:lang w:bidi="ar-SA"/>
        </w:rPr>
        <w:t>كه</w:t>
      </w:r>
      <w:r w:rsidRPr="008308CA">
        <w:rPr>
          <w:rFonts w:ascii="2  Badr" w:hAnsi="2  Badr"/>
          <w:rtl/>
          <w:lang w:bidi="ar-SA"/>
        </w:rPr>
        <w:t xml:space="preserve"> </w:t>
      </w:r>
      <w:r w:rsidRPr="008308CA">
        <w:rPr>
          <w:rFonts w:ascii="2  Badr" w:hAnsi="2  Badr" w:hint="cs"/>
          <w:rtl/>
          <w:lang w:bidi="ar-SA"/>
        </w:rPr>
        <w:t>به</w:t>
      </w:r>
      <w:r w:rsidRPr="008308CA">
        <w:rPr>
          <w:rFonts w:ascii="2  Badr" w:hAnsi="2  Badr"/>
          <w:rtl/>
          <w:lang w:bidi="ar-SA"/>
        </w:rPr>
        <w:t xml:space="preserve"> </w:t>
      </w:r>
      <w:r w:rsidRPr="008308CA">
        <w:rPr>
          <w:rFonts w:ascii="2  Badr" w:hAnsi="2  Badr" w:hint="cs"/>
          <w:rtl/>
          <w:lang w:bidi="ar-SA"/>
        </w:rPr>
        <w:t>محمّد</w:t>
      </w:r>
      <w:r w:rsidRPr="008308CA">
        <w:rPr>
          <w:rFonts w:ascii="2  Badr" w:hAnsi="2  Badr"/>
          <w:rtl/>
          <w:lang w:bidi="ar-SA"/>
        </w:rPr>
        <w:t xml:space="preserve"> </w:t>
      </w:r>
      <w:r w:rsidRPr="008308CA">
        <w:rPr>
          <w:rFonts w:ascii="2  Badr" w:hAnsi="2  Badr" w:hint="cs"/>
          <w:rtl/>
          <w:lang w:bidi="ar-SA"/>
        </w:rPr>
        <w:t>باور</w:t>
      </w:r>
      <w:r w:rsidRPr="008308CA">
        <w:rPr>
          <w:rFonts w:ascii="2  Badr" w:hAnsi="2  Badr"/>
          <w:rtl/>
          <w:lang w:bidi="ar-SA"/>
        </w:rPr>
        <w:t xml:space="preserve"> </w:t>
      </w:r>
      <w:r w:rsidRPr="008308CA">
        <w:rPr>
          <w:rFonts w:ascii="2  Badr" w:hAnsi="2  Badr" w:hint="cs"/>
          <w:rtl/>
          <w:lang w:bidi="ar-SA"/>
        </w:rPr>
        <w:t>دارند</w:t>
      </w:r>
      <w:r>
        <w:rPr>
          <w:rFonts w:ascii="2  Badr" w:hAnsi="2  Badr"/>
          <w:rtl/>
          <w:lang w:bidi="ar-SA"/>
        </w:rPr>
        <w:t>)</w:t>
      </w:r>
      <w:r w:rsidRPr="008308CA">
        <w:rPr>
          <w:rFonts w:ascii="2  Badr" w:hAnsi="2  Badr"/>
          <w:rtl/>
          <w:lang w:bidi="ar-SA"/>
        </w:rPr>
        <w:t xml:space="preserve"> </w:t>
      </w:r>
      <w:r w:rsidRPr="008308CA">
        <w:rPr>
          <w:rFonts w:ascii="2  Badr" w:hAnsi="2  Badr" w:hint="cs"/>
          <w:rtl/>
          <w:lang w:bidi="ar-SA"/>
        </w:rPr>
        <w:t>و</w:t>
      </w:r>
      <w:r w:rsidRPr="008308CA">
        <w:rPr>
          <w:rFonts w:ascii="2  Badr" w:hAnsi="2  Badr"/>
          <w:rtl/>
          <w:lang w:bidi="ar-SA"/>
        </w:rPr>
        <w:t xml:space="preserve"> </w:t>
      </w:r>
      <w:r w:rsidRPr="008308CA">
        <w:rPr>
          <w:rFonts w:ascii="2  Badr" w:hAnsi="2  Badr" w:hint="cs"/>
          <w:rtl/>
          <w:lang w:bidi="ar-SA"/>
        </w:rPr>
        <w:t>يهوديان</w:t>
      </w:r>
      <w:r>
        <w:rPr>
          <w:rFonts w:ascii="2  Badr" w:hAnsi="2  Badr"/>
          <w:rtl/>
          <w:lang w:bidi="ar-SA"/>
        </w:rPr>
        <w:t>،</w:t>
      </w:r>
      <w:r w:rsidRPr="008308CA">
        <w:rPr>
          <w:rFonts w:ascii="2  Badr" w:hAnsi="2  Badr"/>
          <w:rtl/>
          <w:lang w:bidi="ar-SA"/>
        </w:rPr>
        <w:t xml:space="preserve"> </w:t>
      </w:r>
      <w:r w:rsidRPr="008308CA">
        <w:rPr>
          <w:rFonts w:ascii="2  Badr" w:hAnsi="2  Badr" w:hint="cs"/>
          <w:rtl/>
          <w:lang w:bidi="ar-SA"/>
        </w:rPr>
        <w:t>و</w:t>
      </w:r>
      <w:r w:rsidRPr="008308CA">
        <w:rPr>
          <w:rFonts w:ascii="2  Badr" w:hAnsi="2  Badr"/>
          <w:rtl/>
          <w:lang w:bidi="ar-SA"/>
        </w:rPr>
        <w:t xml:space="preserve"> </w:t>
      </w:r>
      <w:r w:rsidRPr="008308CA">
        <w:rPr>
          <w:rFonts w:ascii="2  Badr" w:hAnsi="2  Badr" w:hint="cs"/>
          <w:rtl/>
          <w:lang w:bidi="ar-SA"/>
        </w:rPr>
        <w:t>مسيحيان</w:t>
      </w:r>
      <w:r>
        <w:rPr>
          <w:rFonts w:ascii="2  Badr" w:hAnsi="2  Badr"/>
          <w:rtl/>
          <w:lang w:bidi="ar-SA"/>
        </w:rPr>
        <w:t>،</w:t>
      </w:r>
      <w:r w:rsidRPr="008308CA">
        <w:rPr>
          <w:rFonts w:ascii="2  Badr" w:hAnsi="2  Badr"/>
          <w:rtl/>
          <w:lang w:bidi="ar-SA"/>
        </w:rPr>
        <w:t xml:space="preserve"> </w:t>
      </w:r>
      <w:r w:rsidRPr="008308CA">
        <w:rPr>
          <w:rFonts w:ascii="2  Badr" w:hAnsi="2  Badr" w:hint="cs"/>
          <w:rtl/>
          <w:lang w:bidi="ar-SA"/>
        </w:rPr>
        <w:t>و</w:t>
      </w:r>
      <w:r w:rsidRPr="008308CA">
        <w:rPr>
          <w:rFonts w:ascii="2  Badr" w:hAnsi="2  Badr"/>
          <w:rtl/>
          <w:lang w:bidi="ar-SA"/>
        </w:rPr>
        <w:t xml:space="preserve"> </w:t>
      </w:r>
      <w:r w:rsidRPr="008308CA">
        <w:rPr>
          <w:rFonts w:ascii="2  Badr" w:hAnsi="2  Badr" w:hint="cs"/>
          <w:rtl/>
          <w:lang w:bidi="ar-SA"/>
        </w:rPr>
        <w:t>ستاره‌پرستان</w:t>
      </w:r>
      <w:r w:rsidRPr="008308CA">
        <w:rPr>
          <w:rFonts w:ascii="2  Badr" w:hAnsi="2  Badr"/>
          <w:rtl/>
          <w:lang w:bidi="ar-SA"/>
        </w:rPr>
        <w:t xml:space="preserve"> </w:t>
      </w:r>
      <w:r w:rsidRPr="008308CA">
        <w:rPr>
          <w:rFonts w:ascii="2  Badr" w:hAnsi="2  Badr" w:hint="cs"/>
          <w:rtl/>
          <w:lang w:bidi="ar-SA"/>
        </w:rPr>
        <w:t>و</w:t>
      </w:r>
      <w:r w:rsidRPr="008308CA">
        <w:rPr>
          <w:rFonts w:ascii="2  Badr" w:hAnsi="2  Badr"/>
          <w:rtl/>
          <w:lang w:bidi="ar-SA"/>
        </w:rPr>
        <w:t xml:space="preserve"> </w:t>
      </w:r>
      <w:r w:rsidRPr="008308CA">
        <w:rPr>
          <w:rFonts w:ascii="2  Badr" w:hAnsi="2  Badr" w:hint="cs"/>
          <w:rtl/>
          <w:lang w:bidi="ar-SA"/>
        </w:rPr>
        <w:t>فرشته‌پرستان</w:t>
      </w:r>
      <w:r>
        <w:rPr>
          <w:rFonts w:ascii="2  Badr" w:hAnsi="2  Badr"/>
          <w:rtl/>
          <w:lang w:bidi="ar-SA"/>
        </w:rPr>
        <w:t>،</w:t>
      </w:r>
      <w:r w:rsidRPr="008308CA">
        <w:rPr>
          <w:rFonts w:ascii="2  Badr" w:hAnsi="2  Badr"/>
          <w:rtl/>
          <w:lang w:bidi="ar-SA"/>
        </w:rPr>
        <w:t xml:space="preserve"> </w:t>
      </w:r>
      <w:r w:rsidRPr="008308CA">
        <w:rPr>
          <w:rFonts w:ascii="2  Badr" w:hAnsi="2  Badr" w:hint="cs"/>
          <w:rtl/>
          <w:lang w:bidi="ar-SA"/>
        </w:rPr>
        <w:t>هر</w:t>
      </w:r>
      <w:r w:rsidRPr="008308CA">
        <w:rPr>
          <w:rFonts w:ascii="2  Badr" w:hAnsi="2  Badr"/>
          <w:rtl/>
          <w:lang w:bidi="ar-SA"/>
        </w:rPr>
        <w:t xml:space="preserve"> </w:t>
      </w:r>
      <w:r w:rsidRPr="008308CA">
        <w:rPr>
          <w:rFonts w:ascii="2  Badr" w:hAnsi="2  Badr" w:hint="cs"/>
          <w:rtl/>
          <w:lang w:bidi="ar-SA"/>
        </w:rPr>
        <w:t>كه</w:t>
      </w:r>
      <w:r w:rsidRPr="008308CA">
        <w:rPr>
          <w:rFonts w:ascii="2  Badr" w:hAnsi="2  Badr"/>
          <w:rtl/>
          <w:lang w:bidi="ar-SA"/>
        </w:rPr>
        <w:t xml:space="preserve"> </w:t>
      </w:r>
      <w:r w:rsidRPr="008308CA">
        <w:rPr>
          <w:rFonts w:ascii="2  Badr" w:hAnsi="2  Badr" w:hint="cs"/>
          <w:rtl/>
          <w:lang w:bidi="ar-SA"/>
        </w:rPr>
        <w:t>به</w:t>
      </w:r>
      <w:r w:rsidRPr="008308CA">
        <w:rPr>
          <w:rFonts w:ascii="2  Badr" w:hAnsi="2  Badr"/>
          <w:rtl/>
          <w:lang w:bidi="ar-SA"/>
        </w:rPr>
        <w:t xml:space="preserve"> </w:t>
      </w:r>
      <w:r w:rsidRPr="008308CA">
        <w:rPr>
          <w:rFonts w:ascii="2  Badr" w:hAnsi="2  Badr" w:hint="cs"/>
          <w:rtl/>
          <w:lang w:bidi="ar-SA"/>
        </w:rPr>
        <w:t>خدا</w:t>
      </w:r>
      <w:r w:rsidRPr="008308CA">
        <w:rPr>
          <w:rFonts w:ascii="2  Badr" w:hAnsi="2  Badr"/>
          <w:rtl/>
          <w:lang w:bidi="ar-SA"/>
        </w:rPr>
        <w:t xml:space="preserve"> </w:t>
      </w:r>
      <w:r w:rsidRPr="008308CA">
        <w:rPr>
          <w:rFonts w:ascii="2  Badr" w:hAnsi="2  Badr" w:hint="cs"/>
          <w:rtl/>
          <w:lang w:bidi="ar-SA"/>
        </w:rPr>
        <w:t>و</w:t>
      </w:r>
      <w:r w:rsidRPr="008308CA">
        <w:rPr>
          <w:rFonts w:ascii="2  Badr" w:hAnsi="2  Badr"/>
          <w:rtl/>
          <w:lang w:bidi="ar-SA"/>
        </w:rPr>
        <w:t xml:space="preserve"> </w:t>
      </w:r>
      <w:r w:rsidRPr="008308CA">
        <w:rPr>
          <w:rFonts w:ascii="2  Badr" w:hAnsi="2  Badr" w:hint="cs"/>
          <w:rtl/>
          <w:lang w:bidi="ar-SA"/>
        </w:rPr>
        <w:t>روز</w:t>
      </w:r>
      <w:r w:rsidRPr="008308CA">
        <w:rPr>
          <w:rFonts w:ascii="2  Badr" w:hAnsi="2  Badr"/>
          <w:rtl/>
          <w:lang w:bidi="ar-SA"/>
        </w:rPr>
        <w:t xml:space="preserve"> </w:t>
      </w:r>
      <w:r w:rsidRPr="008308CA">
        <w:rPr>
          <w:rFonts w:ascii="2  Badr" w:hAnsi="2  Badr" w:hint="cs"/>
          <w:rtl/>
          <w:lang w:bidi="ar-SA"/>
        </w:rPr>
        <w:t>قيامت</w:t>
      </w:r>
      <w:r w:rsidRPr="008308CA">
        <w:rPr>
          <w:rFonts w:ascii="2  Badr" w:hAnsi="2  Badr"/>
          <w:rtl/>
          <w:lang w:bidi="ar-SA"/>
        </w:rPr>
        <w:t xml:space="preserve"> </w:t>
      </w:r>
      <w:r w:rsidRPr="008308CA">
        <w:rPr>
          <w:rFonts w:ascii="2  Badr" w:hAnsi="2  Badr" w:hint="cs"/>
          <w:rtl/>
          <w:lang w:bidi="ar-SA"/>
        </w:rPr>
        <w:t>ايمان</w:t>
      </w:r>
      <w:r w:rsidRPr="008308CA">
        <w:rPr>
          <w:rFonts w:ascii="2  Badr" w:hAnsi="2  Badr"/>
          <w:rtl/>
          <w:lang w:bidi="ar-SA"/>
        </w:rPr>
        <w:t xml:space="preserve"> </w:t>
      </w:r>
      <w:r w:rsidRPr="008308CA">
        <w:rPr>
          <w:rFonts w:ascii="2  Badr" w:hAnsi="2  Badr" w:hint="cs"/>
          <w:rtl/>
          <w:lang w:bidi="ar-SA"/>
        </w:rPr>
        <w:t>داشته است.</w:t>
      </w:r>
      <w:r>
        <w:rPr>
          <w:rFonts w:ascii="2  Badr" w:hAnsi="2  Badr" w:hint="cs"/>
          <w:rtl/>
          <w:lang w:bidi="ar-SA"/>
        </w:rPr>
        <w:t xml:space="preserve">» </w:t>
      </w:r>
      <w:r w:rsidRPr="00FA1FE6">
        <w:rPr>
          <w:rFonts w:ascii="2  Badr" w:hAnsi="2  Badr" w:hint="cs"/>
          <w:rtl/>
          <w:lang w:bidi="ar-SA"/>
        </w:rPr>
        <w:t>همچنین برخی از یهودیان جهت اثبات برتری شان بر ما به این آیه استناد نموده اند:</w:t>
      </w:r>
      <w:r w:rsidRPr="00FA1FE6">
        <w:rPr>
          <w:rFonts w:ascii="QCF_BSML" w:hAnsi="QCF_BSML" w:cs="QCF_BSML"/>
          <w:color w:val="000000"/>
          <w:sz w:val="27"/>
          <w:szCs w:val="27"/>
          <w:rtl/>
          <w:lang w:bidi="ar-SA"/>
        </w:rPr>
        <w:t xml:space="preserve"> ﭽ </w:t>
      </w:r>
      <w:r w:rsidRPr="00FA1FE6">
        <w:rPr>
          <w:rFonts w:ascii="QCF_P007" w:hAnsi="QCF_P007" w:cs="QCF_P007"/>
          <w:color w:val="000000"/>
          <w:sz w:val="27"/>
          <w:szCs w:val="27"/>
          <w:rtl/>
          <w:lang w:bidi="ar-SA"/>
        </w:rPr>
        <w:t xml:space="preserve">ﯦ  ﯧ  ﯨ     ﯩ  ﯪ  ﯫ  ﯬ   ﯭ   ﯮ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البقرة: ٤٧</w:t>
      </w:r>
      <w:r>
        <w:rPr>
          <w:rFonts w:ascii="2  Badr" w:hAnsi="2  Badr" w:hint="cs"/>
          <w:rtl/>
          <w:lang w:bidi="ar-SA"/>
        </w:rPr>
        <w:t>«</w:t>
      </w:r>
      <w:r w:rsidRPr="008308CA">
        <w:rPr>
          <w:rFonts w:hint="cs"/>
          <w:rtl/>
        </w:rPr>
        <w:t xml:space="preserve"> </w:t>
      </w:r>
      <w:r w:rsidRPr="008308CA">
        <w:rPr>
          <w:rFonts w:ascii="2  Badr" w:hAnsi="2  Badr" w:hint="cs"/>
          <w:rtl/>
          <w:lang w:bidi="ar-SA"/>
        </w:rPr>
        <w:t>به</w:t>
      </w:r>
      <w:r w:rsidRPr="008308CA">
        <w:rPr>
          <w:rFonts w:ascii="2  Badr" w:hAnsi="2  Badr"/>
          <w:rtl/>
          <w:lang w:bidi="ar-SA"/>
        </w:rPr>
        <w:t xml:space="preserve"> </w:t>
      </w:r>
      <w:r w:rsidRPr="008308CA">
        <w:rPr>
          <w:rFonts w:ascii="2  Badr" w:hAnsi="2  Badr" w:hint="cs"/>
          <w:rtl/>
          <w:lang w:bidi="ar-SA"/>
        </w:rPr>
        <w:t>ياد</w:t>
      </w:r>
      <w:r w:rsidRPr="008308CA">
        <w:rPr>
          <w:rFonts w:ascii="2  Badr" w:hAnsi="2  Badr"/>
          <w:rtl/>
          <w:lang w:bidi="ar-SA"/>
        </w:rPr>
        <w:t xml:space="preserve"> </w:t>
      </w:r>
      <w:r w:rsidRPr="008308CA">
        <w:rPr>
          <w:rFonts w:ascii="2  Badr" w:hAnsi="2  Badr" w:hint="cs"/>
          <w:rtl/>
          <w:lang w:bidi="ar-SA"/>
        </w:rPr>
        <w:t>آوريد</w:t>
      </w:r>
      <w:r w:rsidRPr="008308CA">
        <w:rPr>
          <w:rFonts w:ascii="2  Badr" w:hAnsi="2  Badr"/>
          <w:rtl/>
          <w:lang w:bidi="ar-SA"/>
        </w:rPr>
        <w:t xml:space="preserve"> </w:t>
      </w:r>
      <w:r w:rsidRPr="008308CA">
        <w:rPr>
          <w:rFonts w:ascii="2  Badr" w:hAnsi="2  Badr" w:hint="cs"/>
          <w:rtl/>
          <w:lang w:bidi="ar-SA"/>
        </w:rPr>
        <w:t>نعمت</w:t>
      </w:r>
      <w:r w:rsidRPr="008308CA">
        <w:rPr>
          <w:rFonts w:ascii="2  Badr" w:hAnsi="2  Badr"/>
          <w:rtl/>
          <w:lang w:bidi="ar-SA"/>
        </w:rPr>
        <w:t xml:space="preserve"> </w:t>
      </w:r>
      <w:r w:rsidRPr="008308CA">
        <w:rPr>
          <w:rFonts w:ascii="2  Badr" w:hAnsi="2  Badr" w:hint="cs"/>
          <w:rtl/>
          <w:lang w:bidi="ar-SA"/>
        </w:rPr>
        <w:t>مرا</w:t>
      </w:r>
      <w:r w:rsidRPr="008308CA">
        <w:rPr>
          <w:rFonts w:ascii="2  Badr" w:hAnsi="2  Badr"/>
          <w:rtl/>
          <w:lang w:bidi="ar-SA"/>
        </w:rPr>
        <w:t xml:space="preserve"> </w:t>
      </w:r>
      <w:r w:rsidRPr="008308CA">
        <w:rPr>
          <w:rFonts w:ascii="2  Badr" w:hAnsi="2  Badr" w:hint="cs"/>
          <w:rtl/>
          <w:lang w:bidi="ar-SA"/>
        </w:rPr>
        <w:t>كه</w:t>
      </w:r>
      <w:r w:rsidRPr="008308CA">
        <w:rPr>
          <w:rFonts w:ascii="2  Badr" w:hAnsi="2  Badr"/>
          <w:rtl/>
          <w:lang w:bidi="ar-SA"/>
        </w:rPr>
        <w:t xml:space="preserve"> </w:t>
      </w:r>
      <w:r w:rsidRPr="008308CA">
        <w:rPr>
          <w:rFonts w:ascii="2  Badr" w:hAnsi="2  Badr" w:hint="cs"/>
          <w:rtl/>
          <w:lang w:bidi="ar-SA"/>
        </w:rPr>
        <w:t>بر</w:t>
      </w:r>
      <w:r w:rsidRPr="008308CA">
        <w:rPr>
          <w:rFonts w:ascii="2  Badr" w:hAnsi="2  Badr"/>
          <w:rtl/>
          <w:lang w:bidi="ar-SA"/>
        </w:rPr>
        <w:t xml:space="preserve"> </w:t>
      </w:r>
      <w:r w:rsidRPr="008308CA">
        <w:rPr>
          <w:rFonts w:ascii="2  Badr" w:hAnsi="2  Badr" w:hint="cs"/>
          <w:rtl/>
          <w:lang w:bidi="ar-SA"/>
        </w:rPr>
        <w:t>شما</w:t>
      </w:r>
      <w:r w:rsidRPr="008308CA">
        <w:rPr>
          <w:rFonts w:ascii="2  Badr" w:hAnsi="2  Badr"/>
          <w:rtl/>
          <w:lang w:bidi="ar-SA"/>
        </w:rPr>
        <w:t xml:space="preserve"> </w:t>
      </w:r>
      <w:r w:rsidRPr="008308CA">
        <w:rPr>
          <w:rFonts w:ascii="2  Badr" w:hAnsi="2  Badr" w:hint="cs"/>
          <w:rtl/>
          <w:lang w:bidi="ar-SA"/>
        </w:rPr>
        <w:t>ارزاني</w:t>
      </w:r>
      <w:r w:rsidRPr="008308CA">
        <w:rPr>
          <w:rFonts w:ascii="2  Badr" w:hAnsi="2  Badr"/>
          <w:rtl/>
          <w:lang w:bidi="ar-SA"/>
        </w:rPr>
        <w:t xml:space="preserve"> </w:t>
      </w:r>
      <w:r w:rsidRPr="008308CA">
        <w:rPr>
          <w:rFonts w:ascii="2  Badr" w:hAnsi="2  Badr" w:hint="cs"/>
          <w:rtl/>
          <w:lang w:bidi="ar-SA"/>
        </w:rPr>
        <w:t>داشتم</w:t>
      </w:r>
      <w:r>
        <w:rPr>
          <w:rFonts w:ascii="2  Badr" w:hAnsi="2  Badr"/>
          <w:rtl/>
          <w:lang w:bidi="ar-SA"/>
        </w:rPr>
        <w:t>،</w:t>
      </w:r>
      <w:r w:rsidRPr="008308CA">
        <w:rPr>
          <w:rFonts w:ascii="2  Badr" w:hAnsi="2  Badr"/>
          <w:rtl/>
          <w:lang w:bidi="ar-SA"/>
        </w:rPr>
        <w:t xml:space="preserve"> </w:t>
      </w:r>
      <w:r w:rsidRPr="008308CA">
        <w:rPr>
          <w:rFonts w:ascii="2  Badr" w:hAnsi="2  Badr" w:hint="cs"/>
          <w:rtl/>
          <w:lang w:bidi="ar-SA"/>
        </w:rPr>
        <w:t>و</w:t>
      </w:r>
      <w:r w:rsidRPr="008308CA">
        <w:rPr>
          <w:rFonts w:ascii="2  Badr" w:hAnsi="2  Badr"/>
          <w:rtl/>
          <w:lang w:bidi="ar-SA"/>
        </w:rPr>
        <w:t xml:space="preserve"> </w:t>
      </w:r>
      <w:r w:rsidRPr="008308CA">
        <w:rPr>
          <w:rFonts w:ascii="2  Badr" w:hAnsi="2  Badr" w:hint="cs"/>
          <w:rtl/>
          <w:lang w:bidi="ar-SA"/>
        </w:rPr>
        <w:t>اين</w:t>
      </w:r>
      <w:r w:rsidRPr="008308CA">
        <w:rPr>
          <w:rFonts w:ascii="2  Badr" w:hAnsi="2  Badr"/>
          <w:rtl/>
          <w:lang w:bidi="ar-SA"/>
        </w:rPr>
        <w:t xml:space="preserve"> </w:t>
      </w:r>
      <w:r w:rsidRPr="008308CA">
        <w:rPr>
          <w:rFonts w:ascii="2  Badr" w:hAnsi="2  Badr" w:hint="cs"/>
          <w:rtl/>
          <w:lang w:bidi="ar-SA"/>
        </w:rPr>
        <w:t>كه</w:t>
      </w:r>
      <w:r w:rsidRPr="008308CA">
        <w:rPr>
          <w:rFonts w:ascii="2  Badr" w:hAnsi="2  Badr"/>
          <w:rtl/>
          <w:lang w:bidi="ar-SA"/>
        </w:rPr>
        <w:t xml:space="preserve"> </w:t>
      </w:r>
      <w:r w:rsidRPr="008308CA">
        <w:rPr>
          <w:rFonts w:ascii="2  Badr" w:hAnsi="2  Badr" w:hint="cs"/>
          <w:rtl/>
          <w:lang w:bidi="ar-SA"/>
        </w:rPr>
        <w:t>من</w:t>
      </w:r>
      <w:r w:rsidRPr="008308CA">
        <w:rPr>
          <w:rFonts w:ascii="2  Badr" w:hAnsi="2  Badr"/>
          <w:rtl/>
          <w:lang w:bidi="ar-SA"/>
        </w:rPr>
        <w:t xml:space="preserve"> </w:t>
      </w:r>
      <w:r w:rsidRPr="008308CA">
        <w:rPr>
          <w:rFonts w:ascii="2  Badr" w:hAnsi="2  Badr" w:hint="cs"/>
          <w:rtl/>
          <w:lang w:bidi="ar-SA"/>
        </w:rPr>
        <w:t>شما</w:t>
      </w:r>
      <w:r w:rsidRPr="008308CA">
        <w:rPr>
          <w:rFonts w:ascii="2  Badr" w:hAnsi="2  Badr"/>
          <w:rtl/>
          <w:lang w:bidi="ar-SA"/>
        </w:rPr>
        <w:t xml:space="preserve"> </w:t>
      </w:r>
      <w:r w:rsidRPr="008308CA">
        <w:rPr>
          <w:rFonts w:ascii="2  Badr" w:hAnsi="2  Badr" w:hint="cs"/>
          <w:rtl/>
          <w:lang w:bidi="ar-SA"/>
        </w:rPr>
        <w:t>را</w:t>
      </w:r>
      <w:r w:rsidRPr="008308CA">
        <w:rPr>
          <w:rFonts w:ascii="2  Badr" w:hAnsi="2  Badr"/>
          <w:rtl/>
          <w:lang w:bidi="ar-SA"/>
        </w:rPr>
        <w:t xml:space="preserve"> </w:t>
      </w:r>
      <w:r>
        <w:rPr>
          <w:rFonts w:ascii="2  Badr" w:hAnsi="2  Badr"/>
          <w:rtl/>
          <w:lang w:bidi="ar-SA"/>
        </w:rPr>
        <w:t>(</w:t>
      </w:r>
      <w:r w:rsidRPr="008308CA">
        <w:rPr>
          <w:rFonts w:ascii="2  Badr" w:hAnsi="2  Badr" w:hint="cs"/>
          <w:rtl/>
          <w:lang w:bidi="ar-SA"/>
        </w:rPr>
        <w:t>از</w:t>
      </w:r>
      <w:r w:rsidRPr="008308CA">
        <w:rPr>
          <w:rFonts w:ascii="2  Badr" w:hAnsi="2  Badr"/>
          <w:rtl/>
          <w:lang w:bidi="ar-SA"/>
        </w:rPr>
        <w:t xml:space="preserve"> </w:t>
      </w:r>
      <w:r w:rsidRPr="008308CA">
        <w:rPr>
          <w:rFonts w:ascii="2  Badr" w:hAnsi="2  Badr" w:hint="cs"/>
          <w:rtl/>
          <w:lang w:bidi="ar-SA"/>
        </w:rPr>
        <w:t>نظر</w:t>
      </w:r>
      <w:r w:rsidRPr="008308CA">
        <w:rPr>
          <w:rFonts w:ascii="2  Badr" w:hAnsi="2  Badr"/>
          <w:rtl/>
          <w:lang w:bidi="ar-SA"/>
        </w:rPr>
        <w:t xml:space="preserve"> </w:t>
      </w:r>
      <w:r w:rsidRPr="008308CA">
        <w:rPr>
          <w:rFonts w:ascii="2  Badr" w:hAnsi="2  Badr" w:hint="cs"/>
          <w:rtl/>
          <w:lang w:bidi="ar-SA"/>
        </w:rPr>
        <w:t>نعمتهاي</w:t>
      </w:r>
      <w:r w:rsidRPr="008308CA">
        <w:rPr>
          <w:rFonts w:ascii="2  Badr" w:hAnsi="2  Badr"/>
          <w:rtl/>
          <w:lang w:bidi="ar-SA"/>
        </w:rPr>
        <w:t xml:space="preserve"> </w:t>
      </w:r>
      <w:r w:rsidRPr="008308CA">
        <w:rPr>
          <w:rFonts w:ascii="2  Badr" w:hAnsi="2  Badr" w:hint="cs"/>
          <w:rtl/>
          <w:lang w:bidi="ar-SA"/>
        </w:rPr>
        <w:t>گوناگون</w:t>
      </w:r>
      <w:r>
        <w:rPr>
          <w:rFonts w:ascii="2  Badr" w:hAnsi="2  Badr"/>
          <w:rtl/>
          <w:lang w:bidi="ar-SA"/>
        </w:rPr>
        <w:t>)</w:t>
      </w:r>
      <w:r w:rsidRPr="008308CA">
        <w:rPr>
          <w:rFonts w:ascii="2  Badr" w:hAnsi="2  Badr"/>
          <w:rtl/>
          <w:lang w:bidi="ar-SA"/>
        </w:rPr>
        <w:t xml:space="preserve"> </w:t>
      </w:r>
      <w:r w:rsidRPr="008308CA">
        <w:rPr>
          <w:rFonts w:ascii="2  Badr" w:hAnsi="2  Badr" w:hint="cs"/>
          <w:rtl/>
          <w:lang w:bidi="ar-SA"/>
        </w:rPr>
        <w:t>بر</w:t>
      </w:r>
      <w:r w:rsidRPr="008308CA">
        <w:rPr>
          <w:rFonts w:ascii="2  Badr" w:hAnsi="2  Badr"/>
          <w:rtl/>
          <w:lang w:bidi="ar-SA"/>
        </w:rPr>
        <w:t xml:space="preserve"> </w:t>
      </w:r>
      <w:r w:rsidRPr="008308CA">
        <w:rPr>
          <w:rFonts w:ascii="2  Badr" w:hAnsi="2  Badr" w:hint="cs"/>
          <w:rtl/>
          <w:lang w:bidi="ar-SA"/>
        </w:rPr>
        <w:t>جهانيان</w:t>
      </w:r>
      <w:r w:rsidRPr="008308CA">
        <w:rPr>
          <w:rFonts w:ascii="2  Badr" w:hAnsi="2  Badr"/>
          <w:rtl/>
          <w:lang w:bidi="ar-SA"/>
        </w:rPr>
        <w:t xml:space="preserve"> </w:t>
      </w:r>
      <w:r w:rsidRPr="008308CA">
        <w:rPr>
          <w:rFonts w:ascii="2  Badr" w:hAnsi="2  Badr" w:hint="cs"/>
          <w:rtl/>
          <w:lang w:bidi="ar-SA"/>
        </w:rPr>
        <w:t>برتري</w:t>
      </w:r>
      <w:r w:rsidRPr="008308CA">
        <w:rPr>
          <w:rFonts w:ascii="2  Badr" w:hAnsi="2  Badr"/>
          <w:rtl/>
          <w:lang w:bidi="ar-SA"/>
        </w:rPr>
        <w:t xml:space="preserve"> </w:t>
      </w:r>
      <w:r w:rsidRPr="008308CA">
        <w:rPr>
          <w:rFonts w:ascii="2  Badr" w:hAnsi="2  Badr" w:hint="cs"/>
          <w:rtl/>
          <w:lang w:bidi="ar-SA"/>
        </w:rPr>
        <w:t>دادم</w:t>
      </w:r>
      <w:r>
        <w:rPr>
          <w:rFonts w:ascii="2  Badr" w:hAnsi="2  Badr"/>
          <w:rtl/>
          <w:lang w:bidi="ar-SA"/>
        </w:rPr>
        <w:t>.</w:t>
      </w:r>
      <w:r w:rsidRPr="008308CA">
        <w:rPr>
          <w:rFonts w:ascii="2  Badr" w:hAnsi="2  Badr" w:hint="cs"/>
          <w:szCs w:val="22"/>
          <w:rtl/>
          <w:lang w:bidi="ar-SA"/>
        </w:rPr>
        <w:t xml:space="preserve"> </w:t>
      </w:r>
      <w:r>
        <w:rPr>
          <w:rFonts w:ascii="2  Badr" w:hAnsi="2  Badr" w:hint="cs"/>
          <w:rtl/>
          <w:lang w:bidi="ar-SA"/>
        </w:rPr>
        <w:t>»</w:t>
      </w:r>
      <w:r w:rsidRPr="00FA1FE6">
        <w:rPr>
          <w:rFonts w:ascii="2  Badr" w:hAnsi="2  Badr" w:hint="cs"/>
          <w:rtl/>
          <w:lang w:bidi="ar-SA"/>
        </w:rPr>
        <w:t>و برخی از اهل حلول جهت اثبات عقیده شان به این فرموده‏ی خداوند استدلال کرده اند:</w:t>
      </w:r>
      <w:r w:rsidRPr="00FA1FE6">
        <w:rPr>
          <w:rFonts w:ascii="QCF_BSML" w:hAnsi="QCF_BSML" w:cs="QCF_BSML"/>
          <w:color w:val="000000"/>
          <w:sz w:val="27"/>
          <w:szCs w:val="27"/>
          <w:rtl/>
          <w:lang w:bidi="ar-SA"/>
        </w:rPr>
        <w:t xml:space="preserve"> ﭽ </w:t>
      </w:r>
      <w:r w:rsidRPr="00FA1FE6">
        <w:rPr>
          <w:rFonts w:ascii="QCF_P457" w:hAnsi="QCF_P457" w:cs="QCF_P457"/>
          <w:color w:val="000000"/>
          <w:sz w:val="27"/>
          <w:szCs w:val="27"/>
          <w:rtl/>
          <w:lang w:bidi="ar-SA"/>
        </w:rPr>
        <w:t xml:space="preserve">ﮧ  ﮨ    ﮩ  ﮪ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ص: ٧٢</w:t>
      </w:r>
      <w:r>
        <w:rPr>
          <w:rFonts w:ascii="2  Badr" w:hAnsi="2  Badr" w:hint="cs"/>
          <w:rtl/>
          <w:lang w:bidi="ar-SA"/>
        </w:rPr>
        <w:t>«</w:t>
      </w:r>
      <w:r w:rsidRPr="008308CA">
        <w:rPr>
          <w:rFonts w:ascii="2  Badr" w:hAnsi="2  Badr"/>
          <w:rtl/>
          <w:lang w:bidi="ar-SA"/>
        </w:rPr>
        <w:t xml:space="preserve"> </w:t>
      </w:r>
      <w:r w:rsidRPr="008308CA">
        <w:rPr>
          <w:rFonts w:ascii="2  Badr" w:hAnsi="2  Badr" w:hint="cs"/>
          <w:rtl/>
          <w:lang w:bidi="ar-SA"/>
        </w:rPr>
        <w:t>و</w:t>
      </w:r>
      <w:r w:rsidRPr="008308CA">
        <w:rPr>
          <w:rFonts w:ascii="2  Badr" w:hAnsi="2  Badr"/>
          <w:rtl/>
          <w:lang w:bidi="ar-SA"/>
        </w:rPr>
        <w:t xml:space="preserve"> </w:t>
      </w:r>
      <w:r w:rsidRPr="008308CA">
        <w:rPr>
          <w:rFonts w:ascii="2  Badr" w:hAnsi="2  Badr" w:hint="cs"/>
          <w:rtl/>
          <w:lang w:bidi="ar-SA"/>
        </w:rPr>
        <w:t>از</w:t>
      </w:r>
      <w:r w:rsidRPr="008308CA">
        <w:rPr>
          <w:rFonts w:ascii="2  Badr" w:hAnsi="2  Badr"/>
          <w:rtl/>
          <w:lang w:bidi="ar-SA"/>
        </w:rPr>
        <w:t xml:space="preserve"> </w:t>
      </w:r>
      <w:r w:rsidRPr="008308CA">
        <w:rPr>
          <w:rFonts w:ascii="2  Badr" w:hAnsi="2  Badr" w:hint="cs"/>
          <w:rtl/>
          <w:lang w:bidi="ar-SA"/>
        </w:rPr>
        <w:t>جان</w:t>
      </w:r>
      <w:r w:rsidRPr="008308CA">
        <w:rPr>
          <w:rFonts w:ascii="2  Badr" w:hAnsi="2  Badr"/>
          <w:rtl/>
          <w:lang w:bidi="ar-SA"/>
        </w:rPr>
        <w:t xml:space="preserve"> </w:t>
      </w:r>
      <w:r w:rsidRPr="008308CA">
        <w:rPr>
          <w:rFonts w:ascii="2  Badr" w:hAnsi="2  Badr" w:hint="cs"/>
          <w:rtl/>
          <w:lang w:bidi="ar-SA"/>
        </w:rPr>
        <w:t>متعلّق</w:t>
      </w:r>
      <w:r w:rsidRPr="008308CA">
        <w:rPr>
          <w:rFonts w:ascii="2  Badr" w:hAnsi="2  Badr"/>
          <w:rtl/>
          <w:lang w:bidi="ar-SA"/>
        </w:rPr>
        <w:t xml:space="preserve"> </w:t>
      </w:r>
      <w:r w:rsidRPr="008308CA">
        <w:rPr>
          <w:rFonts w:ascii="2  Badr" w:hAnsi="2  Badr" w:hint="cs"/>
          <w:rtl/>
          <w:lang w:bidi="ar-SA"/>
        </w:rPr>
        <w:t>به</w:t>
      </w:r>
      <w:r w:rsidRPr="008308CA">
        <w:rPr>
          <w:rFonts w:ascii="2  Badr" w:hAnsi="2  Badr"/>
          <w:rtl/>
          <w:lang w:bidi="ar-SA"/>
        </w:rPr>
        <w:t xml:space="preserve"> </w:t>
      </w:r>
      <w:r w:rsidRPr="008308CA">
        <w:rPr>
          <w:rFonts w:ascii="2  Badr" w:hAnsi="2  Badr" w:hint="cs"/>
          <w:rtl/>
          <w:lang w:bidi="ar-SA"/>
        </w:rPr>
        <w:t>خود</w:t>
      </w:r>
      <w:r w:rsidRPr="008308CA">
        <w:rPr>
          <w:rFonts w:ascii="2  Badr" w:hAnsi="2  Badr"/>
          <w:rtl/>
          <w:lang w:bidi="ar-SA"/>
        </w:rPr>
        <w:t xml:space="preserve"> </w:t>
      </w:r>
      <w:r w:rsidRPr="008308CA">
        <w:rPr>
          <w:rFonts w:ascii="2  Badr" w:hAnsi="2  Badr" w:hint="cs"/>
          <w:rtl/>
          <w:lang w:bidi="ar-SA"/>
        </w:rPr>
        <w:t>در</w:t>
      </w:r>
      <w:r w:rsidRPr="008308CA">
        <w:rPr>
          <w:rFonts w:ascii="2  Badr" w:hAnsi="2  Badr"/>
          <w:rtl/>
          <w:lang w:bidi="ar-SA"/>
        </w:rPr>
        <w:t xml:space="preserve"> </w:t>
      </w:r>
      <w:r w:rsidRPr="008308CA">
        <w:rPr>
          <w:rFonts w:ascii="2  Badr" w:hAnsi="2  Badr" w:hint="cs"/>
          <w:rtl/>
          <w:lang w:bidi="ar-SA"/>
        </w:rPr>
        <w:t>او</w:t>
      </w:r>
      <w:r w:rsidRPr="008308CA">
        <w:rPr>
          <w:rFonts w:ascii="2  Badr" w:hAnsi="2  Badr"/>
          <w:rtl/>
          <w:lang w:bidi="ar-SA"/>
        </w:rPr>
        <w:t xml:space="preserve"> </w:t>
      </w:r>
      <w:r w:rsidRPr="008308CA">
        <w:rPr>
          <w:rFonts w:ascii="2  Badr" w:hAnsi="2  Badr" w:hint="cs"/>
          <w:rtl/>
          <w:lang w:bidi="ar-SA"/>
        </w:rPr>
        <w:t>دميدم</w:t>
      </w:r>
      <w:r w:rsidRPr="008308CA">
        <w:rPr>
          <w:rFonts w:ascii="2  Badr" w:hAnsi="2  Badr"/>
          <w:rtl/>
          <w:lang w:bidi="ar-SA"/>
        </w:rPr>
        <w:t xml:space="preserve"> </w:t>
      </w:r>
      <w:r>
        <w:rPr>
          <w:rFonts w:ascii="2  Badr" w:hAnsi="2  Badr" w:hint="cs"/>
          <w:rtl/>
          <w:lang w:bidi="ar-SA"/>
        </w:rPr>
        <w:t>»</w:t>
      </w:r>
      <w:r w:rsidRPr="00FA1FE6">
        <w:rPr>
          <w:rFonts w:ascii="2  Badr" w:hAnsi="2  Badr" w:hint="cs"/>
          <w:rtl/>
          <w:lang w:bidi="ar-SA"/>
        </w:rPr>
        <w:t xml:space="preserve"> اهل تناسخ نیز به این آیه استناد نموده اند:</w:t>
      </w:r>
      <w:r w:rsidRPr="00FA1FE6">
        <w:rPr>
          <w:rFonts w:ascii="QCF_BSML" w:hAnsi="QCF_BSML" w:cs="QCF_BSML"/>
          <w:color w:val="000000"/>
          <w:sz w:val="27"/>
          <w:szCs w:val="27"/>
          <w:rtl/>
          <w:lang w:bidi="ar-SA"/>
        </w:rPr>
        <w:t xml:space="preserve"> ﭽ </w:t>
      </w:r>
      <w:r w:rsidRPr="00FA1FE6">
        <w:rPr>
          <w:rFonts w:ascii="QCF_P587" w:hAnsi="QCF_P587" w:cs="QCF_P587"/>
          <w:color w:val="000000"/>
          <w:sz w:val="27"/>
          <w:szCs w:val="27"/>
          <w:rtl/>
          <w:lang w:bidi="ar-SA"/>
        </w:rPr>
        <w:t xml:space="preserve">ﭳ  ﭴ  ﭵ  ﭶ  ﭷ  ﭸ  ﭹ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الانفطار: ٨</w:t>
      </w:r>
      <w:r>
        <w:rPr>
          <w:rFonts w:ascii="2  Badr" w:hAnsi="2  Badr" w:hint="cs"/>
          <w:rtl/>
          <w:lang w:bidi="ar-SA"/>
        </w:rPr>
        <w:t>«</w:t>
      </w:r>
      <w:r w:rsidRPr="00BA5F1A">
        <w:rPr>
          <w:rFonts w:hint="cs"/>
          <w:rtl/>
        </w:rPr>
        <w:t xml:space="preserve"> </w:t>
      </w:r>
      <w:r w:rsidRPr="00BA5F1A">
        <w:rPr>
          <w:rFonts w:ascii="2  Badr" w:hAnsi="2  Badr" w:hint="cs"/>
          <w:rtl/>
          <w:lang w:bidi="ar-SA"/>
        </w:rPr>
        <w:t>‏</w:t>
      </w:r>
      <w:r w:rsidRPr="00BA5F1A">
        <w:rPr>
          <w:rFonts w:ascii="2  Badr" w:hAnsi="2  Badr"/>
          <w:rtl/>
          <w:lang w:bidi="ar-SA"/>
        </w:rPr>
        <w:t xml:space="preserve"> </w:t>
      </w:r>
      <w:r w:rsidRPr="00BA5F1A">
        <w:rPr>
          <w:rFonts w:ascii="2  Badr" w:hAnsi="2  Badr" w:hint="cs"/>
          <w:rtl/>
          <w:lang w:bidi="ar-SA"/>
        </w:rPr>
        <w:t>و</w:t>
      </w:r>
      <w:r w:rsidRPr="00BA5F1A">
        <w:rPr>
          <w:rFonts w:ascii="2  Badr" w:hAnsi="2  Badr"/>
          <w:rtl/>
          <w:lang w:bidi="ar-SA"/>
        </w:rPr>
        <w:t xml:space="preserve"> </w:t>
      </w:r>
      <w:r w:rsidRPr="00BA5F1A">
        <w:rPr>
          <w:rFonts w:ascii="2  Badr" w:hAnsi="2  Badr" w:hint="cs"/>
          <w:rtl/>
          <w:lang w:bidi="ar-SA"/>
        </w:rPr>
        <w:t>آن</w:t>
      </w:r>
      <w:r w:rsidRPr="00BA5F1A">
        <w:rPr>
          <w:rFonts w:ascii="2  Badr" w:hAnsi="2  Badr"/>
          <w:rtl/>
          <w:lang w:bidi="ar-SA"/>
        </w:rPr>
        <w:t xml:space="preserve"> </w:t>
      </w:r>
      <w:r w:rsidRPr="00BA5F1A">
        <w:rPr>
          <w:rFonts w:ascii="2  Badr" w:hAnsi="2  Badr" w:hint="cs"/>
          <w:rtl/>
          <w:lang w:bidi="ar-SA"/>
        </w:rPr>
        <w:t>گاه</w:t>
      </w:r>
      <w:r w:rsidRPr="00BA5F1A">
        <w:rPr>
          <w:rFonts w:ascii="2  Badr" w:hAnsi="2  Badr"/>
          <w:rtl/>
          <w:lang w:bidi="ar-SA"/>
        </w:rPr>
        <w:t xml:space="preserve"> </w:t>
      </w:r>
      <w:r w:rsidRPr="00BA5F1A">
        <w:rPr>
          <w:rFonts w:ascii="2  Badr" w:hAnsi="2  Badr" w:hint="cs"/>
          <w:rtl/>
          <w:lang w:bidi="ar-SA"/>
        </w:rPr>
        <w:t>به</w:t>
      </w:r>
      <w:r w:rsidRPr="00BA5F1A">
        <w:rPr>
          <w:rFonts w:ascii="2  Badr" w:hAnsi="2  Badr"/>
          <w:rtl/>
          <w:lang w:bidi="ar-SA"/>
        </w:rPr>
        <w:t xml:space="preserve"> </w:t>
      </w:r>
      <w:r w:rsidRPr="00BA5F1A">
        <w:rPr>
          <w:rFonts w:ascii="2  Badr" w:hAnsi="2  Badr" w:hint="cs"/>
          <w:rtl/>
          <w:lang w:bidi="ar-SA"/>
        </w:rPr>
        <w:t>هر</w:t>
      </w:r>
      <w:r w:rsidRPr="00BA5F1A">
        <w:rPr>
          <w:rFonts w:ascii="2  Badr" w:hAnsi="2  Badr"/>
          <w:rtl/>
          <w:lang w:bidi="ar-SA"/>
        </w:rPr>
        <w:t xml:space="preserve"> </w:t>
      </w:r>
      <w:r w:rsidRPr="00BA5F1A">
        <w:rPr>
          <w:rFonts w:ascii="2  Badr" w:hAnsi="2  Badr" w:hint="cs"/>
          <w:rtl/>
          <w:lang w:bidi="ar-SA"/>
        </w:rPr>
        <w:t>شكلي</w:t>
      </w:r>
      <w:r w:rsidRPr="00BA5F1A">
        <w:rPr>
          <w:rFonts w:ascii="2  Badr" w:hAnsi="2  Badr"/>
          <w:rtl/>
          <w:lang w:bidi="ar-SA"/>
        </w:rPr>
        <w:t xml:space="preserve"> </w:t>
      </w:r>
      <w:r w:rsidRPr="00BA5F1A">
        <w:rPr>
          <w:rFonts w:ascii="2  Badr" w:hAnsi="2  Badr" w:hint="cs"/>
          <w:rtl/>
          <w:lang w:bidi="ar-SA"/>
        </w:rPr>
        <w:t>كه</w:t>
      </w:r>
      <w:r w:rsidRPr="00BA5F1A">
        <w:rPr>
          <w:rFonts w:ascii="2  Badr" w:hAnsi="2  Badr"/>
          <w:rtl/>
          <w:lang w:bidi="ar-SA"/>
        </w:rPr>
        <w:t xml:space="preserve"> </w:t>
      </w:r>
      <w:r w:rsidRPr="00BA5F1A">
        <w:rPr>
          <w:rFonts w:ascii="2  Badr" w:hAnsi="2  Badr" w:hint="cs"/>
          <w:rtl/>
          <w:lang w:bidi="ar-SA"/>
        </w:rPr>
        <w:t>خواسته</w:t>
      </w:r>
      <w:r w:rsidRPr="00BA5F1A">
        <w:rPr>
          <w:rFonts w:ascii="2  Badr" w:hAnsi="2  Badr"/>
          <w:rtl/>
          <w:lang w:bidi="ar-SA"/>
        </w:rPr>
        <w:t xml:space="preserve"> </w:t>
      </w:r>
      <w:r w:rsidRPr="00BA5F1A">
        <w:rPr>
          <w:rFonts w:ascii="2  Badr" w:hAnsi="2  Badr" w:hint="cs"/>
          <w:rtl/>
          <w:lang w:bidi="ar-SA"/>
        </w:rPr>
        <w:t>است</w:t>
      </w:r>
      <w:r w:rsidRPr="00BA5F1A">
        <w:rPr>
          <w:rFonts w:ascii="2  Badr" w:hAnsi="2  Badr"/>
          <w:rtl/>
          <w:lang w:bidi="ar-SA"/>
        </w:rPr>
        <w:t xml:space="preserve"> </w:t>
      </w:r>
      <w:r w:rsidRPr="00BA5F1A">
        <w:rPr>
          <w:rFonts w:ascii="2  Badr" w:hAnsi="2  Badr" w:hint="cs"/>
          <w:rtl/>
          <w:lang w:bidi="ar-SA"/>
        </w:rPr>
        <w:t>تو</w:t>
      </w:r>
      <w:r w:rsidRPr="00BA5F1A">
        <w:rPr>
          <w:rFonts w:ascii="2  Badr" w:hAnsi="2  Badr"/>
          <w:rtl/>
          <w:lang w:bidi="ar-SA"/>
        </w:rPr>
        <w:t xml:space="preserve"> </w:t>
      </w:r>
      <w:r w:rsidRPr="00BA5F1A">
        <w:rPr>
          <w:rFonts w:ascii="2  Badr" w:hAnsi="2  Badr" w:hint="cs"/>
          <w:rtl/>
          <w:lang w:bidi="ar-SA"/>
        </w:rPr>
        <w:t>را</w:t>
      </w:r>
      <w:r w:rsidRPr="00BA5F1A">
        <w:rPr>
          <w:rFonts w:ascii="2  Badr" w:hAnsi="2  Badr"/>
          <w:rtl/>
          <w:lang w:bidi="ar-SA"/>
        </w:rPr>
        <w:t xml:space="preserve"> </w:t>
      </w:r>
      <w:r w:rsidRPr="00BA5F1A">
        <w:rPr>
          <w:rFonts w:ascii="2  Badr" w:hAnsi="2  Badr" w:hint="cs"/>
          <w:rtl/>
          <w:lang w:bidi="ar-SA"/>
        </w:rPr>
        <w:t>درآورده</w:t>
      </w:r>
      <w:r w:rsidRPr="00BA5F1A">
        <w:rPr>
          <w:rFonts w:ascii="2  Badr" w:hAnsi="2  Badr"/>
          <w:rtl/>
          <w:lang w:bidi="ar-SA"/>
        </w:rPr>
        <w:t xml:space="preserve"> </w:t>
      </w:r>
      <w:r w:rsidRPr="00BA5F1A">
        <w:rPr>
          <w:rFonts w:ascii="2  Badr" w:hAnsi="2  Badr" w:hint="cs"/>
          <w:rtl/>
          <w:lang w:bidi="ar-SA"/>
        </w:rPr>
        <w:t>است</w:t>
      </w:r>
      <w:r w:rsidRPr="00BA5F1A">
        <w:rPr>
          <w:rFonts w:ascii="2  Badr" w:hAnsi="2  Badr"/>
          <w:rtl/>
          <w:lang w:bidi="ar-SA"/>
        </w:rPr>
        <w:t xml:space="preserve"> </w:t>
      </w:r>
      <w:r w:rsidRPr="00BA5F1A">
        <w:rPr>
          <w:rFonts w:ascii="2  Badr" w:hAnsi="2  Badr" w:hint="cs"/>
          <w:rtl/>
          <w:lang w:bidi="ar-SA"/>
        </w:rPr>
        <w:t>و</w:t>
      </w:r>
      <w:r w:rsidRPr="00BA5F1A">
        <w:rPr>
          <w:rFonts w:ascii="2  Badr" w:hAnsi="2  Badr"/>
          <w:rtl/>
          <w:lang w:bidi="ar-SA"/>
        </w:rPr>
        <w:t xml:space="preserve"> </w:t>
      </w:r>
      <w:r w:rsidRPr="00BA5F1A">
        <w:rPr>
          <w:rFonts w:ascii="2  Badr" w:hAnsi="2  Badr" w:hint="cs"/>
          <w:rtl/>
          <w:lang w:bidi="ar-SA"/>
        </w:rPr>
        <w:t>تركيب</w:t>
      </w:r>
      <w:r w:rsidRPr="00BA5F1A">
        <w:rPr>
          <w:rFonts w:ascii="2  Badr" w:hAnsi="2  Badr"/>
          <w:rtl/>
          <w:lang w:bidi="ar-SA"/>
        </w:rPr>
        <w:t xml:space="preserve"> </w:t>
      </w:r>
      <w:r w:rsidRPr="00BA5F1A">
        <w:rPr>
          <w:rFonts w:ascii="2  Badr" w:hAnsi="2  Badr" w:hint="cs"/>
          <w:rtl/>
          <w:lang w:bidi="ar-SA"/>
        </w:rPr>
        <w:t>بسته</w:t>
      </w:r>
      <w:r w:rsidRPr="00BA5F1A">
        <w:rPr>
          <w:rFonts w:ascii="2  Badr" w:hAnsi="2  Badr"/>
          <w:rtl/>
          <w:lang w:bidi="ar-SA"/>
        </w:rPr>
        <w:t xml:space="preserve"> </w:t>
      </w:r>
      <w:r w:rsidRPr="00BA5F1A">
        <w:rPr>
          <w:rFonts w:ascii="2  Badr" w:hAnsi="2  Badr" w:hint="cs"/>
          <w:rtl/>
          <w:lang w:bidi="ar-SA"/>
        </w:rPr>
        <w:t>است</w:t>
      </w:r>
      <w:r w:rsidRPr="00BA5F1A">
        <w:rPr>
          <w:rFonts w:ascii="2  Badr" w:hAnsi="2  Badr"/>
          <w:rtl/>
          <w:lang w:bidi="ar-SA"/>
        </w:rPr>
        <w:t>.</w:t>
      </w:r>
      <w:r>
        <w:rPr>
          <w:rFonts w:ascii="2  Badr" w:hAnsi="2  Badr" w:hint="cs"/>
          <w:rtl/>
          <w:lang w:bidi="ar-SA"/>
        </w:rPr>
        <w:t>»</w:t>
      </w:r>
      <w:r w:rsidRPr="00FA1FE6">
        <w:rPr>
          <w:rFonts w:ascii="2  Badr" w:hAnsi="2  Badr" w:hint="cs"/>
          <w:rtl/>
          <w:lang w:bidi="ar-SA"/>
        </w:rPr>
        <w:t xml:space="preserve"> همچنین هر کس به دنبال متشابهات است یا جاهایی سخنان خدا و پیامبر(</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را تغییر می دهد یا آیات قرآنی را بر معنایی حمل می کند که پیشینیان صالح بر آن حمل نکرده اند یا به احادیث بی اساس و جعلی استناد می کند یا ادله را به نظر شخصی خود مورد عمل قرار می دهد، ممکن است جهت اثبات هر عمل یا قول </w:t>
      </w:r>
      <w:r>
        <w:rPr>
          <w:rFonts w:ascii="2  Badr" w:hAnsi="2  Badr" w:hint="cs"/>
          <w:rtl/>
          <w:lang w:bidi="ar-SA"/>
        </w:rPr>
        <w:t xml:space="preserve">یا </w:t>
      </w:r>
      <w:r w:rsidRPr="00FA1FE6">
        <w:rPr>
          <w:rFonts w:ascii="2  Badr" w:hAnsi="2  Badr" w:hint="cs"/>
          <w:rtl/>
          <w:lang w:bidi="ar-SA"/>
        </w:rPr>
        <w:t>اعتقادی که با هدف و قصدش سازگار است به آیه ای یا حدیثی استدلال کند که این آیه و حدیث اصلاً آن معنای مورد نظرش را نمی رسانند.</w:t>
      </w:r>
    </w:p>
    <w:p w:rsidR="00A154B7" w:rsidRDefault="00A154B7" w:rsidP="00A154B7">
      <w:pPr>
        <w:ind w:firstLine="283"/>
        <w:rPr>
          <w:rFonts w:ascii="2  Badr" w:hAnsi="2  Badr"/>
          <w:rtl/>
          <w:lang w:bidi="ar-SA"/>
        </w:rPr>
      </w:pPr>
      <w:r w:rsidRPr="00FA1FE6">
        <w:rPr>
          <w:rFonts w:ascii="2  Badr" w:hAnsi="2  Badr" w:hint="cs"/>
          <w:rtl/>
          <w:lang w:bidi="ar-SA"/>
        </w:rPr>
        <w:t xml:space="preserve">دلیلش هم این است که هر گروهی که به بدعت مشهور بوده است جهت اثبات بدعت اش به آیه ای از قرآن یا حدیثی استناد نموده است و این کار همچنان ادامه دارد و هیچ گاه متوقف نمی شود- همان طور که گفته شد- و به امید خدا نمونه های آن نیز خواهد آمد. </w:t>
      </w:r>
    </w:p>
    <w:p w:rsidR="00A154B7" w:rsidRPr="00BA5F1A" w:rsidRDefault="00A154B7" w:rsidP="00A154B7">
      <w:pPr>
        <w:ind w:firstLine="283"/>
        <w:rPr>
          <w:rFonts w:ascii="2  Badr" w:hAnsi="2  Badr"/>
          <w:rtl/>
          <w:lang w:bidi="ar-SA"/>
        </w:rPr>
      </w:pPr>
      <w:r w:rsidRPr="00BA5F1A">
        <w:rPr>
          <w:rFonts w:ascii="2  Badr" w:hAnsi="2  Badr" w:hint="cs"/>
          <w:rtl/>
          <w:lang w:bidi="ar-SA"/>
        </w:rPr>
        <w:t>پس هر کس خواستار نجات خویش است، تحقیق و پژوهش می کند تا اینکه راه درست برایش روشن شود، و هر کس سهل انگاری به خرج دهد، دستان هوا و هوس وی را در هلاکت ها و نابودی هایی می اندازد که از آن نجات نمی یابد مگر هر چه خدا بخواهد</w:t>
      </w:r>
      <w:r w:rsidRPr="00BA5F1A">
        <w:rPr>
          <w:rFonts w:ascii="Cambria" w:hAnsi="Cambria" w:cs="Arial Unicode MS" w:hint="cs"/>
          <w:color w:val="365F91"/>
          <w:sz w:val="52"/>
          <w:szCs w:val="52"/>
          <w:rtl/>
          <w:lang w:bidi="ar-SA"/>
        </w:rPr>
        <w:t xml:space="preserve"> </w:t>
      </w:r>
    </w:p>
    <w:p w:rsidR="00A154B7" w:rsidRDefault="00A154B7" w:rsidP="00A154B7">
      <w:pPr>
        <w:pStyle w:val="1"/>
        <w:ind w:firstLine="283"/>
        <w:rPr>
          <w:rtl/>
        </w:rPr>
      </w:pPr>
      <w:bookmarkStart w:id="63" w:name="_Toc236404275"/>
      <w:r w:rsidRPr="00C80817">
        <w:rPr>
          <w:rFonts w:hint="cs"/>
          <w:rtl/>
        </w:rPr>
        <w:t>باب پنجم</w:t>
      </w:r>
      <w:bookmarkEnd w:id="63"/>
      <w:r>
        <w:rPr>
          <w:rFonts w:hint="cs"/>
          <w:rtl/>
        </w:rPr>
        <w:t xml:space="preserve"> </w:t>
      </w:r>
    </w:p>
    <w:p w:rsidR="00A154B7" w:rsidRPr="00C80817" w:rsidRDefault="00A154B7" w:rsidP="00A154B7">
      <w:pPr>
        <w:keepNext/>
        <w:keepLines/>
        <w:spacing w:before="480"/>
        <w:ind w:firstLine="283"/>
        <w:outlineLvl w:val="0"/>
        <w:rPr>
          <w:rFonts w:ascii="Cambria" w:hAnsi="Cambria" w:cs="Times New Roman"/>
          <w:b/>
          <w:bCs/>
          <w:color w:val="365F91"/>
          <w:sz w:val="52"/>
          <w:szCs w:val="52"/>
          <w:rtl/>
          <w:lang w:bidi="ar-SA"/>
        </w:rPr>
      </w:pPr>
      <w:r>
        <w:rPr>
          <w:rFonts w:ascii="Cambria" w:hAnsi="Cambria" w:cs="Arial Unicode MS" w:hint="cs"/>
          <w:b/>
          <w:bCs/>
          <w:color w:val="365F91"/>
          <w:sz w:val="52"/>
          <w:szCs w:val="52"/>
          <w:rtl/>
          <w:lang w:bidi="ar-SA"/>
        </w:rPr>
        <w:t xml:space="preserve">  </w:t>
      </w:r>
    </w:p>
    <w:p w:rsidR="00A154B7" w:rsidRPr="00C80817" w:rsidRDefault="00A154B7" w:rsidP="00A154B7">
      <w:pPr>
        <w:pStyle w:val="2"/>
        <w:ind w:firstLine="283"/>
        <w:rPr>
          <w:rFonts w:cs="Times New Roman"/>
          <w:rtl/>
          <w:lang w:bidi="ar-SA"/>
        </w:rPr>
      </w:pPr>
      <w:bookmarkStart w:id="64" w:name="_Toc236404276"/>
      <w:r w:rsidRPr="00C80817">
        <w:rPr>
          <w:rFonts w:hint="cs"/>
          <w:rtl/>
          <w:lang w:bidi="ar-SA"/>
        </w:rPr>
        <w:t>احکام بدعت های حقیقی و اضافی</w:t>
      </w:r>
      <w:bookmarkEnd w:id="64"/>
      <w:r>
        <w:rPr>
          <w:rFonts w:hint="cs"/>
          <w:rtl/>
          <w:lang w:bidi="ar-SA"/>
        </w:rPr>
        <w:t xml:space="preserve">  </w:t>
      </w:r>
    </w:p>
    <w:p w:rsidR="00A154B7" w:rsidRPr="00C80817" w:rsidRDefault="00A154B7" w:rsidP="00A154B7">
      <w:pPr>
        <w:pStyle w:val="2"/>
        <w:ind w:firstLine="283"/>
        <w:rPr>
          <w:rtl/>
          <w:lang w:bidi="ar-SA"/>
        </w:rPr>
      </w:pPr>
      <w:bookmarkStart w:id="65" w:name="_Toc236404277"/>
      <w:r w:rsidRPr="00C80817">
        <w:rPr>
          <w:rFonts w:hint="cs"/>
          <w:rtl/>
          <w:lang w:bidi="ar-SA"/>
        </w:rPr>
        <w:t>و تفاوت میان این دو</w:t>
      </w:r>
      <w:bookmarkEnd w:id="65"/>
      <w:r w:rsidRPr="00C80817">
        <w:rPr>
          <w:rFonts w:hint="cs"/>
          <w:rtl/>
          <w:lang w:bidi="ar-SA"/>
        </w:rPr>
        <w:t xml:space="preserve"> </w:t>
      </w:r>
    </w:p>
    <w:p w:rsidR="00A154B7" w:rsidRDefault="00A154B7" w:rsidP="00A154B7">
      <w:pPr>
        <w:keepNext/>
        <w:keepLines/>
        <w:spacing w:before="480"/>
        <w:ind w:firstLine="283"/>
        <w:outlineLvl w:val="0"/>
        <w:rPr>
          <w:rFonts w:ascii="Cambria" w:hAnsi="Cambria" w:cs="Arial Unicode MS"/>
          <w:b/>
          <w:bCs/>
          <w:color w:val="365F91"/>
          <w:rtl/>
          <w:lang w:bidi="ar-SA"/>
        </w:rPr>
      </w:pPr>
    </w:p>
    <w:p w:rsidR="00A154B7" w:rsidRDefault="00A154B7" w:rsidP="00A154B7">
      <w:pPr>
        <w:keepNext/>
        <w:keepLines/>
        <w:spacing w:before="480"/>
        <w:ind w:firstLine="283"/>
        <w:outlineLvl w:val="0"/>
        <w:rPr>
          <w:rFonts w:ascii="Cambria" w:hAnsi="Cambria" w:cs="Arial Unicode MS"/>
          <w:b/>
          <w:bCs/>
          <w:color w:val="365F91"/>
          <w:rtl/>
          <w:lang w:bidi="ar-SA"/>
        </w:rPr>
      </w:pPr>
    </w:p>
    <w:p w:rsidR="00A154B7" w:rsidRDefault="00A154B7" w:rsidP="00A154B7">
      <w:pPr>
        <w:keepNext/>
        <w:keepLines/>
        <w:spacing w:before="480"/>
        <w:ind w:firstLine="283"/>
        <w:outlineLvl w:val="0"/>
        <w:rPr>
          <w:rFonts w:ascii="Cambria" w:hAnsi="Cambria" w:cs="Arial Unicode MS"/>
          <w:b/>
          <w:bCs/>
          <w:color w:val="365F91"/>
          <w:rtl/>
          <w:lang w:bidi="ar-SA"/>
        </w:rPr>
      </w:pPr>
    </w:p>
    <w:p w:rsidR="00A154B7" w:rsidRDefault="00A154B7" w:rsidP="00A154B7">
      <w:pPr>
        <w:keepNext/>
        <w:keepLines/>
        <w:spacing w:before="480"/>
        <w:ind w:firstLine="283"/>
        <w:outlineLvl w:val="0"/>
        <w:rPr>
          <w:rFonts w:ascii="Cambria" w:hAnsi="Cambria" w:cs="Arial Unicode MS"/>
          <w:b/>
          <w:bCs/>
          <w:color w:val="365F91"/>
          <w:rtl/>
          <w:lang w:bidi="ar-SA"/>
        </w:rPr>
      </w:pPr>
    </w:p>
    <w:p w:rsidR="00A154B7" w:rsidRDefault="00A154B7" w:rsidP="00A154B7">
      <w:pPr>
        <w:keepNext/>
        <w:keepLines/>
        <w:spacing w:before="480"/>
        <w:ind w:firstLine="283"/>
        <w:outlineLvl w:val="0"/>
        <w:rPr>
          <w:rFonts w:ascii="Cambria" w:hAnsi="Cambria" w:cs="Arial Unicode MS"/>
          <w:b/>
          <w:bCs/>
          <w:color w:val="365F91"/>
          <w:rtl/>
          <w:lang w:bidi="ar-SA"/>
        </w:rPr>
      </w:pPr>
    </w:p>
    <w:p w:rsidR="00A154B7" w:rsidRDefault="00A154B7" w:rsidP="00A154B7">
      <w:pPr>
        <w:keepNext/>
        <w:keepLines/>
        <w:spacing w:before="480"/>
        <w:ind w:firstLine="283"/>
        <w:outlineLvl w:val="0"/>
        <w:rPr>
          <w:rFonts w:ascii="Cambria" w:hAnsi="Cambria" w:cs="Arial Unicode MS"/>
          <w:b/>
          <w:bCs/>
          <w:color w:val="365F91"/>
          <w:rtl/>
          <w:lang w:bidi="ar-SA"/>
        </w:rPr>
      </w:pPr>
    </w:p>
    <w:p w:rsidR="00A154B7" w:rsidRDefault="00A154B7" w:rsidP="00A154B7">
      <w:pPr>
        <w:keepNext/>
        <w:keepLines/>
        <w:spacing w:before="480"/>
        <w:ind w:firstLine="283"/>
        <w:outlineLvl w:val="0"/>
        <w:rPr>
          <w:rFonts w:ascii="Cambria" w:hAnsi="Cambria" w:cs="Arial Unicode MS"/>
          <w:b/>
          <w:bCs/>
          <w:color w:val="365F91"/>
          <w:rtl/>
          <w:lang w:bidi="ar-SA"/>
        </w:rPr>
      </w:pPr>
    </w:p>
    <w:p w:rsidR="00A154B7" w:rsidRDefault="00A154B7" w:rsidP="00A154B7">
      <w:pPr>
        <w:keepNext/>
        <w:keepLines/>
        <w:spacing w:before="480"/>
        <w:ind w:firstLine="283"/>
        <w:outlineLvl w:val="0"/>
        <w:rPr>
          <w:rFonts w:ascii="Cambria" w:hAnsi="Cambria" w:cs="Arial Unicode MS"/>
          <w:b/>
          <w:bCs/>
          <w:color w:val="365F91"/>
          <w:rtl/>
          <w:lang w:bidi="ar-SA"/>
        </w:rPr>
      </w:pPr>
    </w:p>
    <w:p w:rsidR="00A154B7" w:rsidRDefault="00A154B7" w:rsidP="00A154B7">
      <w:pPr>
        <w:keepNext/>
        <w:keepLines/>
        <w:spacing w:before="480"/>
        <w:ind w:firstLine="283"/>
        <w:outlineLvl w:val="0"/>
        <w:rPr>
          <w:rFonts w:ascii="Cambria" w:hAnsi="Cambria" w:cs="Arial Unicode MS"/>
          <w:b/>
          <w:bCs/>
          <w:color w:val="365F91"/>
          <w:rtl/>
          <w:lang w:bidi="ar-SA"/>
        </w:rPr>
      </w:pPr>
    </w:p>
    <w:p w:rsidR="00A154B7" w:rsidRDefault="00A154B7" w:rsidP="00A154B7">
      <w:pPr>
        <w:keepNext/>
        <w:keepLines/>
        <w:spacing w:before="480"/>
        <w:ind w:firstLine="283"/>
        <w:outlineLvl w:val="0"/>
        <w:rPr>
          <w:rFonts w:ascii="Cambria" w:hAnsi="Cambria" w:cs="Arial Unicode MS"/>
          <w:b/>
          <w:bCs/>
          <w:color w:val="365F91"/>
          <w:rtl/>
          <w:lang w:bidi="ar-SA"/>
        </w:rPr>
      </w:pPr>
    </w:p>
    <w:p w:rsidR="00A154B7" w:rsidRDefault="00A154B7" w:rsidP="00A154B7">
      <w:pPr>
        <w:keepNext/>
        <w:keepLines/>
        <w:spacing w:before="480"/>
        <w:ind w:firstLine="283"/>
        <w:outlineLvl w:val="0"/>
        <w:rPr>
          <w:rFonts w:ascii="Cambria" w:hAnsi="Cambria" w:cs="Arial Unicode MS"/>
          <w:b/>
          <w:bCs/>
          <w:color w:val="365F91"/>
          <w:rtl/>
          <w:lang w:bidi="ar-SA"/>
        </w:rPr>
      </w:pPr>
    </w:p>
    <w:p w:rsidR="00A154B7" w:rsidRDefault="00A154B7" w:rsidP="00A154B7">
      <w:pPr>
        <w:keepNext/>
        <w:keepLines/>
        <w:spacing w:before="480"/>
        <w:ind w:firstLine="283"/>
        <w:outlineLvl w:val="0"/>
        <w:rPr>
          <w:rFonts w:ascii="Cambria" w:hAnsi="Cambria" w:cs="Arial Unicode MS"/>
          <w:b/>
          <w:bCs/>
          <w:color w:val="365F91"/>
          <w:rtl/>
          <w:lang w:bidi="ar-SA"/>
        </w:rPr>
      </w:pPr>
    </w:p>
    <w:p w:rsidR="00A154B7" w:rsidRPr="00FA1FE6" w:rsidRDefault="00A154B7" w:rsidP="00A154B7">
      <w:pPr>
        <w:keepNext/>
        <w:keepLines/>
        <w:spacing w:before="480"/>
        <w:ind w:firstLine="283"/>
        <w:outlineLvl w:val="0"/>
        <w:rPr>
          <w:rFonts w:ascii="Cambria" w:hAnsi="Cambria" w:cs="Times New Roman"/>
          <w:b/>
          <w:bCs/>
          <w:color w:val="365F91"/>
          <w:rtl/>
          <w:lang w:bidi="ar-SA"/>
        </w:rPr>
      </w:pPr>
    </w:p>
    <w:p w:rsidR="00A154B7" w:rsidRPr="00D71868" w:rsidRDefault="00A154B7" w:rsidP="00A154B7">
      <w:pPr>
        <w:ind w:firstLine="283"/>
        <w:rPr>
          <w:rFonts w:cs="Times New Roman"/>
          <w:b/>
          <w:bCs/>
          <w:rtl/>
          <w:lang w:bidi="ar-SA"/>
        </w:rPr>
      </w:pPr>
      <w:r w:rsidRPr="00D71868">
        <w:rPr>
          <w:rFonts w:hint="cs"/>
          <w:b/>
          <w:bCs/>
          <w:rtl/>
          <w:lang w:bidi="ar-SA"/>
        </w:rPr>
        <w:t>پیش از بررسی آن، لازم است که ابتدا بدعت حقیقی و اضافی توضیح داده شوند</w:t>
      </w:r>
      <w:r w:rsidRPr="00D71868">
        <w:rPr>
          <w:rFonts w:cs="Times New Roman" w:hint="cs"/>
          <w:b/>
          <w:bCs/>
          <w:rtl/>
          <w:lang w:bidi="ar-SA"/>
        </w:rPr>
        <w:t>:</w:t>
      </w:r>
    </w:p>
    <w:p w:rsidR="00A154B7" w:rsidRPr="00FA1FE6" w:rsidRDefault="00A154B7" w:rsidP="00A154B7">
      <w:pPr>
        <w:ind w:firstLine="283"/>
        <w:rPr>
          <w:rtl/>
          <w:lang w:bidi="ar-SA"/>
        </w:rPr>
      </w:pPr>
      <w:r w:rsidRPr="00FA1FE6">
        <w:rPr>
          <w:rFonts w:hint="cs"/>
          <w:rtl/>
          <w:lang w:bidi="ar-SA"/>
        </w:rPr>
        <w:t>پس می گوییم:بدعت حقیقی آن است که دلیلی شرعی از قرآن، سنت، اجماع و قیاس بر آن دلالت ندارد و استدلالی معتبر از نظر اهل اهل علم آن را تأیید نمی کند. خلاصه نه به طور اجمالی و نه به طور تفصیلی دلیلی برای اثبات آن وجود ندارد. به همین خاطر بدعت نامیده می شود؛ چون چیزی تازه و ابداع شده است و بدون آنکه نمونه‏ی قبلی داشته باشد.</w:t>
      </w:r>
    </w:p>
    <w:p w:rsidR="00A154B7" w:rsidRPr="00FA1FE6" w:rsidRDefault="00A154B7" w:rsidP="00A154B7">
      <w:pPr>
        <w:ind w:firstLine="283"/>
        <w:rPr>
          <w:rtl/>
          <w:lang w:bidi="ar-SA"/>
        </w:rPr>
      </w:pPr>
      <w:r w:rsidRPr="00FA1FE6">
        <w:rPr>
          <w:rFonts w:hint="cs"/>
          <w:rtl/>
          <w:lang w:bidi="ar-SA"/>
        </w:rPr>
        <w:t>البته هر چند بدعت گذار امتناع می کند از اینکه خارج شدن از دایره‏ی شریعت به او نسبت داده شود، چون ادعا می کند که استنباط او زیر مقتضای ادله داخل می شود، اما این ادعا نادرست است. هم در واقعیت امر و هم به حسب ظاهر ادعایش درست نیست. بر حسب ظاهر بدین خاطر درست نیست</w:t>
      </w:r>
      <w:r>
        <w:rPr>
          <w:rFonts w:hint="cs"/>
          <w:rtl/>
          <w:lang w:bidi="ar-SA"/>
        </w:rPr>
        <w:t xml:space="preserve"> </w:t>
      </w:r>
      <w:r w:rsidRPr="00FA1FE6">
        <w:rPr>
          <w:rFonts w:hint="cs"/>
          <w:rtl/>
          <w:lang w:bidi="ar-SA"/>
        </w:rPr>
        <w:t>که ادله‏ی او، شبهه ای است وادله نیست.</w:t>
      </w:r>
    </w:p>
    <w:p w:rsidR="00A154B7" w:rsidRPr="00FA1FE6" w:rsidRDefault="00A154B7" w:rsidP="00A154B7">
      <w:pPr>
        <w:numPr>
          <w:ilvl w:val="0"/>
          <w:numId w:val="33"/>
        </w:numPr>
        <w:spacing w:after="120"/>
        <w:ind w:left="0" w:firstLine="283"/>
        <w:contextualSpacing/>
        <w:rPr>
          <w:lang w:bidi="ar-SA"/>
        </w:rPr>
      </w:pPr>
      <w:r w:rsidRPr="00FA1FE6">
        <w:rPr>
          <w:rFonts w:hint="cs"/>
          <w:rtl/>
          <w:lang w:bidi="ar-SA"/>
        </w:rPr>
        <w:t>اما بدعت اضافی، دو جهت دارد:</w:t>
      </w:r>
    </w:p>
    <w:p w:rsidR="00A154B7" w:rsidRPr="00FA1FE6" w:rsidRDefault="00A154B7" w:rsidP="00A154B7">
      <w:pPr>
        <w:ind w:firstLine="283"/>
        <w:rPr>
          <w:lang w:bidi="ar-SA"/>
        </w:rPr>
      </w:pPr>
      <w:r w:rsidRPr="00D71868">
        <w:rPr>
          <w:rFonts w:hint="cs"/>
          <w:b/>
          <w:bCs/>
          <w:rtl/>
        </w:rPr>
        <w:t>اوّل-</w:t>
      </w:r>
      <w:r>
        <w:rPr>
          <w:rFonts w:ascii="Cambria" w:hAnsi="Cambria" w:cs="Times New Roman" w:hint="cs"/>
          <w:b/>
          <w:bCs/>
          <w:color w:val="365F91"/>
          <w:rtl/>
          <w:lang w:bidi="ar-SA"/>
        </w:rPr>
        <w:t xml:space="preserve"> </w:t>
      </w:r>
      <w:r w:rsidRPr="00FA1FE6">
        <w:rPr>
          <w:rFonts w:hint="cs"/>
          <w:rtl/>
          <w:lang w:bidi="ar-SA"/>
        </w:rPr>
        <w:t>مستندی از ادله‏ی شرعی دارد. پس از این جهت، بدعت نیست.</w:t>
      </w:r>
    </w:p>
    <w:p w:rsidR="00A154B7" w:rsidRPr="00FA1FE6" w:rsidRDefault="00A154B7" w:rsidP="00A154B7">
      <w:pPr>
        <w:ind w:firstLine="283"/>
        <w:rPr>
          <w:rtl/>
          <w:lang w:bidi="ar-SA"/>
        </w:rPr>
      </w:pPr>
      <w:r w:rsidRPr="00D71868">
        <w:rPr>
          <w:rFonts w:hint="cs"/>
          <w:b/>
          <w:bCs/>
          <w:rtl/>
        </w:rPr>
        <w:t>دوّم-</w:t>
      </w:r>
      <w:r>
        <w:rPr>
          <w:rFonts w:hint="cs"/>
          <w:rtl/>
          <w:lang w:bidi="ar-SA"/>
        </w:rPr>
        <w:t xml:space="preserve"> مستند</w:t>
      </w:r>
      <w:r w:rsidRPr="00FA1FE6">
        <w:rPr>
          <w:rFonts w:hint="cs"/>
          <w:rtl/>
          <w:lang w:bidi="ar-SA"/>
        </w:rPr>
        <w:t>ی</w:t>
      </w:r>
      <w:r>
        <w:rPr>
          <w:rFonts w:hint="cs"/>
          <w:rtl/>
          <w:lang w:bidi="ar-SA"/>
        </w:rPr>
        <w:t xml:space="preserve"> </w:t>
      </w:r>
      <w:r w:rsidRPr="00FA1FE6">
        <w:rPr>
          <w:rFonts w:hint="cs"/>
          <w:rtl/>
          <w:lang w:bidi="ar-SA"/>
        </w:rPr>
        <w:t>از ادله‏‏‏‏‏‏‏‏‏‏‏‏‏‏‏‏‏‏‏ی شرعی ندارد و تنها مثل مستندِ بدعت حقیقی، مستند دارد.</w:t>
      </w:r>
    </w:p>
    <w:p w:rsidR="00A154B7" w:rsidRPr="00C80817" w:rsidRDefault="00A154B7" w:rsidP="00A154B7">
      <w:pPr>
        <w:ind w:firstLine="283"/>
        <w:rPr>
          <w:rFonts w:ascii="Cambria" w:hAnsi="Cambria"/>
          <w:rtl/>
          <w:lang w:bidi="ar-SA"/>
        </w:rPr>
      </w:pPr>
      <w:r w:rsidRPr="00C80817">
        <w:rPr>
          <w:rFonts w:ascii="Cambria" w:hAnsi="Cambria" w:hint="cs"/>
          <w:rtl/>
          <w:lang w:bidi="ar-SA"/>
        </w:rPr>
        <w:t xml:space="preserve">از آنجا که عملی که این دو جهت برایش مطرح است و تنها در یک جهت خلاصه نمی شود، از این رو نام بدعت اضافی را برایش انتخاب کرده ایم. </w:t>
      </w:r>
    </w:p>
    <w:p w:rsidR="00A154B7" w:rsidRPr="00C80817" w:rsidRDefault="00A154B7" w:rsidP="00A154B7">
      <w:pPr>
        <w:ind w:firstLine="283"/>
        <w:rPr>
          <w:rFonts w:ascii="Cambria" w:hAnsi="Cambria"/>
          <w:rtl/>
          <w:lang w:bidi="ar-SA"/>
        </w:rPr>
      </w:pPr>
      <w:r w:rsidRPr="00C80817">
        <w:rPr>
          <w:rFonts w:ascii="Cambria" w:hAnsi="Cambria" w:hint="cs"/>
          <w:rtl/>
          <w:lang w:bidi="ar-SA"/>
        </w:rPr>
        <w:t xml:space="preserve">یعنی به نسبت یکی از دو جهت مذکور، سنت است </w:t>
      </w:r>
      <w:r>
        <w:rPr>
          <w:rFonts w:ascii="Cambria" w:hAnsi="Cambria" w:hint="cs"/>
          <w:rtl/>
          <w:lang w:bidi="ar-SA"/>
        </w:rPr>
        <w:t>چ</w:t>
      </w:r>
      <w:r w:rsidRPr="00C80817">
        <w:rPr>
          <w:rFonts w:ascii="Cambria" w:hAnsi="Cambria" w:hint="cs"/>
          <w:rtl/>
          <w:lang w:bidi="ar-SA"/>
        </w:rPr>
        <w:t>ون به دلیل شرعی استناد دارد و به نسبت جهت دیگر، بدعت است چون به</w:t>
      </w:r>
      <w:r w:rsidRPr="00FA1FE6">
        <w:rPr>
          <w:rFonts w:ascii="Cambria" w:hAnsi="Cambria" w:hint="cs"/>
          <w:b/>
          <w:bCs/>
          <w:rtl/>
          <w:lang w:bidi="ar-SA"/>
        </w:rPr>
        <w:t xml:space="preserve"> </w:t>
      </w:r>
      <w:r w:rsidRPr="00C80817">
        <w:rPr>
          <w:rFonts w:ascii="Cambria" w:hAnsi="Cambria" w:hint="cs"/>
          <w:rtl/>
          <w:lang w:bidi="ar-SA"/>
        </w:rPr>
        <w:t>شبهه استناد دارد</w:t>
      </w:r>
      <w:r>
        <w:rPr>
          <w:rFonts w:ascii="Cambria" w:hAnsi="Cambria" w:hint="cs"/>
          <w:rtl/>
          <w:lang w:bidi="ar-SA"/>
        </w:rPr>
        <w:t xml:space="preserve"> </w:t>
      </w:r>
      <w:r w:rsidRPr="00C80817">
        <w:rPr>
          <w:rFonts w:ascii="Cambria" w:hAnsi="Cambria" w:hint="cs"/>
          <w:rtl/>
          <w:lang w:bidi="ar-SA"/>
        </w:rPr>
        <w:t>نه به دلیل شرعی یا اصلاً به چیزی استناد ندارد.</w:t>
      </w:r>
    </w:p>
    <w:p w:rsidR="00A154B7" w:rsidRPr="00C80817" w:rsidRDefault="00A154B7" w:rsidP="00A154B7">
      <w:pPr>
        <w:ind w:firstLine="283"/>
        <w:rPr>
          <w:rFonts w:ascii="Cambria" w:hAnsi="Cambria"/>
          <w:rtl/>
          <w:lang w:bidi="ar-SA"/>
        </w:rPr>
      </w:pPr>
      <w:r w:rsidRPr="00C80817">
        <w:rPr>
          <w:rFonts w:ascii="Cambria" w:hAnsi="Cambria" w:hint="cs"/>
          <w:rtl/>
          <w:lang w:bidi="ar-SA"/>
        </w:rPr>
        <w:t>تفاوت میان این دو جهت از لحاظ معناست: دلیل از جهت اصل، وجود دارد اما از جهت کیفیات یا حالات یا جزئیات یا اوقات، دلیلی همراه آن وجود ندارد با وجودی که به دلیل نیاز دارد؛ چون بدعت غالباً در مسائل تعبدی واقع می شود نه در مسائل عادی محض. که به امید خدا این موضوع بیان  خواهد شد.</w:t>
      </w:r>
    </w:p>
    <w:p w:rsidR="00A154B7" w:rsidRPr="00C80817" w:rsidRDefault="00A154B7" w:rsidP="00A154B7">
      <w:pPr>
        <w:ind w:firstLine="283"/>
        <w:rPr>
          <w:rFonts w:ascii="Cambria" w:hAnsi="Cambria"/>
          <w:rtl/>
          <w:lang w:bidi="ar-SA"/>
        </w:rPr>
      </w:pPr>
      <w:r w:rsidRPr="00C80817">
        <w:rPr>
          <w:rFonts w:ascii="Cambria" w:hAnsi="Cambria" w:hint="cs"/>
          <w:rtl/>
          <w:lang w:bidi="ar-SA"/>
        </w:rPr>
        <w:t>سپس می گوییم: بدعت حقیقی از آنجا که ذکر آن در میان مردم، بیشتر و عام تر</w:t>
      </w:r>
      <w:r>
        <w:rPr>
          <w:rFonts w:ascii="Cambria" w:hAnsi="Cambria" w:hint="cs"/>
          <w:rtl/>
          <w:lang w:bidi="ar-SA"/>
        </w:rPr>
        <w:t xml:space="preserve"> و</w:t>
      </w:r>
      <w:r w:rsidRPr="00C80817">
        <w:rPr>
          <w:rFonts w:ascii="Cambria" w:hAnsi="Cambria" w:hint="cs"/>
          <w:rtl/>
          <w:lang w:bidi="ar-SA"/>
        </w:rPr>
        <w:t xml:space="preserve"> مشهورتر است و به وسیله‏ی آن فرقه</w:t>
      </w:r>
      <w:r>
        <w:rPr>
          <w:rFonts w:ascii="Cambria" w:hAnsi="Cambria" w:hint="cs"/>
          <w:rtl/>
          <w:lang w:bidi="ar-SA"/>
        </w:rPr>
        <w:t xml:space="preserve"> ها</w:t>
      </w:r>
      <w:r w:rsidRPr="00C80817">
        <w:rPr>
          <w:rFonts w:ascii="Cambria" w:hAnsi="Cambria" w:hint="cs"/>
          <w:rtl/>
          <w:lang w:bidi="ar-SA"/>
        </w:rPr>
        <w:t xml:space="preserve"> و احزاب مختلف از هم جدا شده و مردم فرقه فرقه شده اند و نمونه های آن به اندازه‏ی کافی بیان شد و بیشتر از بدعت اضافی به ذهن دانشمندان اسلامی خطور کرده و دانشمندان راجع به آن بحث کرده اند، از این رو سخن مربوط به احکام آن را نمی آوریم.</w:t>
      </w:r>
    </w:p>
    <w:p w:rsidR="00A154B7" w:rsidRPr="00C80817" w:rsidRDefault="00A154B7" w:rsidP="00A154B7">
      <w:pPr>
        <w:numPr>
          <w:ilvl w:val="0"/>
          <w:numId w:val="33"/>
        </w:numPr>
        <w:spacing w:after="120"/>
        <w:ind w:left="0" w:firstLine="283"/>
        <w:contextualSpacing/>
        <w:rPr>
          <w:lang w:bidi="ar-SA"/>
        </w:rPr>
      </w:pPr>
      <w:r w:rsidRPr="00C80817">
        <w:rPr>
          <w:rFonts w:ascii="Cambria" w:hAnsi="Cambria" w:hint="cs"/>
          <w:rtl/>
          <w:lang w:bidi="ar-SA"/>
        </w:rPr>
        <w:t>با این وجود، بسیار کم پیش می آید که حکمی درباره اش باشد که به بدعت اضافی مربوط نباشد، بلکه هر دو بدعت(بدعت حقیقی و بدعت اضافی) در بیشتر احکامی که قصد آن هست در این کتاب شرح و توضیح داده شوند، مشترک اند. اما بدعت اضافی چنین نیست، چون احکامی ویژه و شرح و توضیحی ویژه دارد، که در این کتاب قصد ذکر آن وجود دارد. البته باید گفت که بدعت اضافی دو قسم است:</w:t>
      </w:r>
    </w:p>
    <w:p w:rsidR="00A154B7" w:rsidRPr="00C80817" w:rsidRDefault="00A154B7" w:rsidP="00A154B7">
      <w:pPr>
        <w:ind w:firstLine="283"/>
        <w:rPr>
          <w:lang w:bidi="ar-SA"/>
        </w:rPr>
      </w:pPr>
      <w:r w:rsidRPr="00D71868">
        <w:rPr>
          <w:rFonts w:hint="cs"/>
          <w:b/>
          <w:bCs/>
          <w:rtl/>
        </w:rPr>
        <w:t>اوّل-</w:t>
      </w:r>
      <w:r w:rsidRPr="00C80817">
        <w:rPr>
          <w:rFonts w:ascii="Cambria" w:hAnsi="Cambria" w:hint="cs"/>
          <w:rtl/>
          <w:lang w:bidi="ar-SA"/>
        </w:rPr>
        <w:t xml:space="preserve"> بدعتی که به بدعت حقیقی نزدیک است تا جایی که نزدیک است بدعت حقیقی به شمار آید.</w:t>
      </w:r>
    </w:p>
    <w:p w:rsidR="00A154B7" w:rsidRDefault="00A154B7" w:rsidP="00A154B7">
      <w:pPr>
        <w:ind w:firstLine="283"/>
        <w:rPr>
          <w:rFonts w:ascii="Cambria" w:hAnsi="Cambria"/>
          <w:rtl/>
          <w:lang w:bidi="ar-SA"/>
        </w:rPr>
      </w:pPr>
      <w:r w:rsidRPr="00D71868">
        <w:rPr>
          <w:rFonts w:hint="cs"/>
          <w:b/>
          <w:bCs/>
          <w:rtl/>
        </w:rPr>
        <w:t>دوّم-</w:t>
      </w:r>
      <w:r w:rsidRPr="00C80817">
        <w:rPr>
          <w:rFonts w:ascii="Cambria" w:hAnsi="Cambria" w:hint="cs"/>
          <w:rtl/>
          <w:lang w:bidi="ar-SA"/>
        </w:rPr>
        <w:t xml:space="preserve"> بدعتی که از بدعت حقیقی دور است تا جایی که نزدیک است سنت محض به شمار آید. از آنجا که بدعت اضافی این دو </w:t>
      </w:r>
      <w:r>
        <w:rPr>
          <w:rFonts w:ascii="Cambria" w:hAnsi="Cambria" w:hint="cs"/>
          <w:rtl/>
          <w:lang w:bidi="ar-SA"/>
        </w:rPr>
        <w:t>جنبه</w:t>
      </w:r>
      <w:r w:rsidRPr="00C80817">
        <w:rPr>
          <w:rFonts w:ascii="Cambria" w:hAnsi="Cambria" w:hint="cs"/>
          <w:rtl/>
          <w:lang w:bidi="ar-SA"/>
        </w:rPr>
        <w:t xml:space="preserve"> را دارد، پس سخن درباره‏ی هر قسم به طور جداگانه، مهم و مؤکد است. برای هر یک از این دو قسم به تناسب اقتضای زمان و حال، فصل هایی را آورده ایم.</w:t>
      </w:r>
    </w:p>
    <w:p w:rsidR="00A154B7" w:rsidRDefault="00A154B7" w:rsidP="00A154B7">
      <w:pPr>
        <w:ind w:firstLine="283"/>
        <w:rPr>
          <w:rFonts w:ascii="Cambria" w:hAnsi="Cambria" w:cs="Arial Unicode MS"/>
          <w:b/>
          <w:bCs/>
          <w:color w:val="365F91"/>
          <w:rtl/>
          <w:lang w:bidi="ar-SA"/>
        </w:rPr>
      </w:pPr>
      <w:r>
        <w:rPr>
          <w:rFonts w:ascii="Cambria" w:hAnsi="Cambria" w:cs="Arial Unicode MS" w:hint="cs"/>
          <w:b/>
          <w:bCs/>
          <w:color w:val="365F91"/>
          <w:rtl/>
          <w:lang w:bidi="ar-SA"/>
        </w:rPr>
        <w:t xml:space="preserve">                                                 </w:t>
      </w:r>
    </w:p>
    <w:p w:rsidR="00A154B7" w:rsidRDefault="00A154B7" w:rsidP="00A154B7">
      <w:pPr>
        <w:bidi w:val="0"/>
        <w:spacing w:after="200" w:line="276" w:lineRule="auto"/>
        <w:ind w:firstLine="283"/>
        <w:jc w:val="left"/>
        <w:rPr>
          <w:rFonts w:ascii="Cambria" w:hAnsi="Cambria" w:cs="Arial Unicode MS"/>
          <w:b/>
          <w:bCs/>
          <w:color w:val="365F91"/>
          <w:rtl/>
          <w:lang w:bidi="ar-SA"/>
        </w:rPr>
      </w:pPr>
      <w:r>
        <w:rPr>
          <w:rFonts w:ascii="Cambria" w:hAnsi="Cambria" w:cs="Arial Unicode MS"/>
          <w:b/>
          <w:bCs/>
          <w:color w:val="365F91"/>
          <w:rtl/>
          <w:lang w:bidi="ar-SA"/>
        </w:rPr>
        <w:br w:type="page"/>
      </w:r>
    </w:p>
    <w:p w:rsidR="00A154B7" w:rsidRPr="00D71868" w:rsidRDefault="00A154B7" w:rsidP="00A154B7">
      <w:pPr>
        <w:pStyle w:val="1"/>
        <w:ind w:firstLine="283"/>
        <w:rPr>
          <w:rtl/>
        </w:rPr>
      </w:pPr>
      <w:bookmarkStart w:id="66" w:name="_Toc236404278"/>
      <w:r w:rsidRPr="00FA1FE6">
        <w:rPr>
          <w:rFonts w:hint="cs"/>
          <w:rtl/>
        </w:rPr>
        <w:t>فصل</w:t>
      </w:r>
      <w:bookmarkEnd w:id="66"/>
    </w:p>
    <w:p w:rsidR="00A154B7" w:rsidRPr="00FA1FE6" w:rsidRDefault="00A154B7" w:rsidP="00A154B7">
      <w:pPr>
        <w:ind w:firstLine="283"/>
        <w:rPr>
          <w:rFonts w:ascii="2  Badr" w:hAnsi="2  Badr"/>
          <w:rtl/>
          <w:lang w:bidi="ar-SA"/>
        </w:rPr>
      </w:pPr>
      <w:r w:rsidRPr="00FA1FE6">
        <w:rPr>
          <w:rFonts w:hint="cs"/>
          <w:rtl/>
          <w:lang w:bidi="ar-SA"/>
        </w:rPr>
        <w:t>خداوند سبحان درباره‏ی عیسی(ع)  و پیروانش می فرماید:</w:t>
      </w:r>
      <w:r w:rsidRPr="00FA1FE6">
        <w:rPr>
          <w:rFonts w:ascii="QCF_BSML" w:hAnsi="QCF_BSML" w:cs="QCF_BSML"/>
          <w:color w:val="000000"/>
          <w:sz w:val="27"/>
          <w:szCs w:val="27"/>
          <w:rtl/>
          <w:lang w:bidi="ar-SA"/>
        </w:rPr>
        <w:t xml:space="preserve"> ﭽ </w:t>
      </w:r>
      <w:r w:rsidRPr="00FA1FE6">
        <w:rPr>
          <w:rFonts w:ascii="QCF_P541" w:hAnsi="QCF_P541" w:cs="QCF_P541"/>
          <w:color w:val="000000"/>
          <w:sz w:val="27"/>
          <w:szCs w:val="27"/>
          <w:rtl/>
          <w:lang w:bidi="ar-SA"/>
        </w:rPr>
        <w:t xml:space="preserve">ﮁ  ﮂ  ﮃ  ﮄ    ﮅ  ﮆ  ﮇ  ﮈ  ﮉ  ﮊ  ﮋ       ﮌ  ﮍ  ﮎ  ﮏ  ﮐ  ﮑ  ﮒ  ﮓ    ﮔ  ﮕ  ﮖ            ﮗ  ﮘ  ﮙ   ﮚ  ﮛ  ﮜ   ﮝ  ﮞ  ﮟﮠ  ﮡ  ﮢ  ﮣ  ﮤ  ﮥﮦ   ﮧ  ﮨ  ﮩ  ﮪ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الحديد: ٢٧</w:t>
      </w:r>
      <w:r>
        <w:rPr>
          <w:rFonts w:ascii="2  Badr" w:hAnsi="2  Badr" w:hint="cs"/>
          <w:rtl/>
          <w:lang w:bidi="ar-SA"/>
        </w:rPr>
        <w:t>«</w:t>
      </w:r>
      <w:r w:rsidRPr="00BA5F1A">
        <w:rPr>
          <w:rFonts w:hint="cs"/>
          <w:rtl/>
        </w:rPr>
        <w:t xml:space="preserve"> </w:t>
      </w:r>
      <w:r w:rsidRPr="00BA5F1A">
        <w:rPr>
          <w:rFonts w:ascii="2  Badr" w:hAnsi="2  Badr" w:hint="cs"/>
          <w:rtl/>
          <w:lang w:bidi="ar-SA"/>
        </w:rPr>
        <w:t>‏</w:t>
      </w:r>
      <w:r w:rsidRPr="00BA5F1A">
        <w:rPr>
          <w:rFonts w:ascii="2  Badr" w:hAnsi="2  Badr"/>
          <w:rtl/>
          <w:lang w:bidi="ar-SA"/>
        </w:rPr>
        <w:t xml:space="preserve"> </w:t>
      </w:r>
      <w:r w:rsidRPr="00BA5F1A">
        <w:rPr>
          <w:rFonts w:ascii="2  Badr" w:hAnsi="2  Badr" w:hint="cs"/>
          <w:rtl/>
          <w:lang w:bidi="ar-SA"/>
        </w:rPr>
        <w:t>سپس</w:t>
      </w:r>
      <w:r w:rsidRPr="00BA5F1A">
        <w:rPr>
          <w:rFonts w:ascii="2  Badr" w:hAnsi="2  Badr"/>
          <w:rtl/>
          <w:lang w:bidi="ar-SA"/>
        </w:rPr>
        <w:t xml:space="preserve"> </w:t>
      </w:r>
      <w:r w:rsidRPr="00BA5F1A">
        <w:rPr>
          <w:rFonts w:ascii="2  Badr" w:hAnsi="2  Badr" w:hint="cs"/>
          <w:rtl/>
          <w:lang w:bidi="ar-SA"/>
        </w:rPr>
        <w:t>به</w:t>
      </w:r>
      <w:r w:rsidRPr="00BA5F1A">
        <w:rPr>
          <w:rFonts w:ascii="2  Badr" w:hAnsi="2  Badr"/>
          <w:rtl/>
          <w:lang w:bidi="ar-SA"/>
        </w:rPr>
        <w:t xml:space="preserve"> </w:t>
      </w:r>
      <w:r w:rsidRPr="00BA5F1A">
        <w:rPr>
          <w:rFonts w:ascii="2  Badr" w:hAnsi="2  Badr" w:hint="cs"/>
          <w:rtl/>
          <w:lang w:bidi="ar-SA"/>
        </w:rPr>
        <w:t>دنبال</w:t>
      </w:r>
      <w:r w:rsidRPr="00BA5F1A">
        <w:rPr>
          <w:rFonts w:ascii="2  Badr" w:hAnsi="2  Badr"/>
          <w:rtl/>
          <w:lang w:bidi="ar-SA"/>
        </w:rPr>
        <w:t xml:space="preserve"> </w:t>
      </w:r>
      <w:r w:rsidRPr="00BA5F1A">
        <w:rPr>
          <w:rFonts w:ascii="2  Badr" w:hAnsi="2  Badr" w:hint="cs"/>
          <w:rtl/>
          <w:lang w:bidi="ar-SA"/>
        </w:rPr>
        <w:t>نوح</w:t>
      </w:r>
      <w:r w:rsidRPr="00BA5F1A">
        <w:rPr>
          <w:rFonts w:ascii="2  Badr" w:hAnsi="2  Badr"/>
          <w:rtl/>
          <w:lang w:bidi="ar-SA"/>
        </w:rPr>
        <w:t xml:space="preserve"> </w:t>
      </w:r>
      <w:r w:rsidRPr="00BA5F1A">
        <w:rPr>
          <w:rFonts w:ascii="2  Badr" w:hAnsi="2  Badr" w:hint="cs"/>
          <w:rtl/>
          <w:lang w:bidi="ar-SA"/>
        </w:rPr>
        <w:t>و</w:t>
      </w:r>
      <w:r w:rsidRPr="00BA5F1A">
        <w:rPr>
          <w:rFonts w:ascii="2  Badr" w:hAnsi="2  Badr"/>
          <w:rtl/>
          <w:lang w:bidi="ar-SA"/>
        </w:rPr>
        <w:t xml:space="preserve"> </w:t>
      </w:r>
      <w:r w:rsidRPr="00BA5F1A">
        <w:rPr>
          <w:rFonts w:ascii="2  Badr" w:hAnsi="2  Badr" w:hint="cs"/>
          <w:rtl/>
          <w:lang w:bidi="ar-SA"/>
        </w:rPr>
        <w:t>ابراهيم</w:t>
      </w:r>
      <w:r w:rsidRPr="00BA5F1A">
        <w:rPr>
          <w:rFonts w:ascii="2  Badr" w:hAnsi="2  Badr"/>
          <w:rtl/>
          <w:lang w:bidi="ar-SA"/>
        </w:rPr>
        <w:t xml:space="preserve"> </w:t>
      </w:r>
      <w:r>
        <w:rPr>
          <w:rFonts w:ascii="2  Badr" w:hAnsi="2  Badr"/>
          <w:rtl/>
          <w:lang w:bidi="ar-SA"/>
        </w:rPr>
        <w:t>(</w:t>
      </w:r>
      <w:r w:rsidRPr="00BA5F1A">
        <w:rPr>
          <w:rFonts w:ascii="2  Badr" w:hAnsi="2  Badr" w:hint="cs"/>
          <w:rtl/>
          <w:lang w:bidi="ar-SA"/>
        </w:rPr>
        <w:t>و</w:t>
      </w:r>
      <w:r w:rsidRPr="00BA5F1A">
        <w:rPr>
          <w:rFonts w:ascii="2  Badr" w:hAnsi="2  Badr"/>
          <w:rtl/>
          <w:lang w:bidi="ar-SA"/>
        </w:rPr>
        <w:t xml:space="preserve"> </w:t>
      </w:r>
      <w:r w:rsidRPr="00BA5F1A">
        <w:rPr>
          <w:rFonts w:ascii="2  Badr" w:hAnsi="2  Badr" w:hint="cs"/>
          <w:rtl/>
          <w:lang w:bidi="ar-SA"/>
        </w:rPr>
        <w:t>انبياء</w:t>
      </w:r>
      <w:r w:rsidRPr="00BA5F1A">
        <w:rPr>
          <w:rFonts w:ascii="2  Badr" w:hAnsi="2  Badr"/>
          <w:rtl/>
          <w:lang w:bidi="ar-SA"/>
        </w:rPr>
        <w:t xml:space="preserve"> </w:t>
      </w:r>
      <w:r w:rsidRPr="00BA5F1A">
        <w:rPr>
          <w:rFonts w:ascii="2  Badr" w:hAnsi="2  Badr" w:hint="cs"/>
          <w:rtl/>
          <w:lang w:bidi="ar-SA"/>
        </w:rPr>
        <w:t>پيشين</w:t>
      </w:r>
      <w:r w:rsidRPr="00BA5F1A">
        <w:rPr>
          <w:rFonts w:ascii="2  Badr" w:hAnsi="2  Badr"/>
          <w:rtl/>
          <w:lang w:bidi="ar-SA"/>
        </w:rPr>
        <w:t xml:space="preserve"> </w:t>
      </w:r>
      <w:r w:rsidRPr="00BA5F1A">
        <w:rPr>
          <w:rFonts w:ascii="2  Badr" w:hAnsi="2  Badr" w:hint="cs"/>
          <w:rtl/>
          <w:lang w:bidi="ar-SA"/>
        </w:rPr>
        <w:t>و</w:t>
      </w:r>
      <w:r w:rsidRPr="00BA5F1A">
        <w:rPr>
          <w:rFonts w:ascii="2  Badr" w:hAnsi="2  Badr"/>
          <w:rtl/>
          <w:lang w:bidi="ar-SA"/>
        </w:rPr>
        <w:t xml:space="preserve"> </w:t>
      </w:r>
      <w:r w:rsidRPr="00BA5F1A">
        <w:rPr>
          <w:rFonts w:ascii="2  Badr" w:hAnsi="2  Badr" w:hint="cs"/>
          <w:rtl/>
          <w:lang w:bidi="ar-SA"/>
        </w:rPr>
        <w:t>هم‌عصر</w:t>
      </w:r>
      <w:r w:rsidRPr="00BA5F1A">
        <w:rPr>
          <w:rFonts w:ascii="2  Badr" w:hAnsi="2  Badr"/>
          <w:rtl/>
          <w:lang w:bidi="ar-SA"/>
        </w:rPr>
        <w:t xml:space="preserve"> </w:t>
      </w:r>
      <w:r w:rsidRPr="00BA5F1A">
        <w:rPr>
          <w:rFonts w:ascii="2  Badr" w:hAnsi="2  Badr" w:hint="cs"/>
          <w:rtl/>
          <w:lang w:bidi="ar-SA"/>
        </w:rPr>
        <w:t>با</w:t>
      </w:r>
      <w:r w:rsidRPr="00BA5F1A">
        <w:rPr>
          <w:rFonts w:ascii="2  Badr" w:hAnsi="2  Badr"/>
          <w:rtl/>
          <w:lang w:bidi="ar-SA"/>
        </w:rPr>
        <w:t xml:space="preserve"> </w:t>
      </w:r>
      <w:r w:rsidRPr="00BA5F1A">
        <w:rPr>
          <w:rFonts w:ascii="2  Badr" w:hAnsi="2  Badr" w:hint="cs"/>
          <w:rtl/>
          <w:lang w:bidi="ar-SA"/>
        </w:rPr>
        <w:t>ايشان</w:t>
      </w:r>
      <w:r>
        <w:rPr>
          <w:rFonts w:ascii="2  Badr" w:hAnsi="2  Badr"/>
          <w:rtl/>
          <w:lang w:bidi="ar-SA"/>
        </w:rPr>
        <w:t>)</w:t>
      </w:r>
      <w:r w:rsidRPr="00BA5F1A">
        <w:rPr>
          <w:rFonts w:ascii="2  Badr" w:hAnsi="2  Badr"/>
          <w:rtl/>
          <w:lang w:bidi="ar-SA"/>
        </w:rPr>
        <w:t xml:space="preserve"> </w:t>
      </w:r>
      <w:r w:rsidRPr="00BA5F1A">
        <w:rPr>
          <w:rFonts w:ascii="2  Badr" w:hAnsi="2  Badr" w:hint="cs"/>
          <w:rtl/>
          <w:lang w:bidi="ar-SA"/>
        </w:rPr>
        <w:t>پيغمبراني</w:t>
      </w:r>
      <w:r w:rsidRPr="00BA5F1A">
        <w:rPr>
          <w:rFonts w:ascii="2  Badr" w:hAnsi="2  Badr"/>
          <w:rtl/>
          <w:lang w:bidi="ar-SA"/>
        </w:rPr>
        <w:t xml:space="preserve"> </w:t>
      </w:r>
      <w:r w:rsidRPr="00BA5F1A">
        <w:rPr>
          <w:rFonts w:ascii="2  Badr" w:hAnsi="2  Badr" w:hint="cs"/>
          <w:rtl/>
          <w:lang w:bidi="ar-SA"/>
        </w:rPr>
        <w:t>را</w:t>
      </w:r>
      <w:r w:rsidRPr="00BA5F1A">
        <w:rPr>
          <w:rFonts w:ascii="2  Badr" w:hAnsi="2  Badr"/>
          <w:rtl/>
          <w:lang w:bidi="ar-SA"/>
        </w:rPr>
        <w:t xml:space="preserve"> </w:t>
      </w:r>
      <w:r w:rsidRPr="00BA5F1A">
        <w:rPr>
          <w:rFonts w:ascii="2  Badr" w:hAnsi="2  Badr" w:hint="cs"/>
          <w:rtl/>
          <w:lang w:bidi="ar-SA"/>
        </w:rPr>
        <w:t>روانه</w:t>
      </w:r>
      <w:r w:rsidRPr="00BA5F1A">
        <w:rPr>
          <w:rFonts w:ascii="2  Badr" w:hAnsi="2  Badr"/>
          <w:rtl/>
          <w:lang w:bidi="ar-SA"/>
        </w:rPr>
        <w:t xml:space="preserve"> </w:t>
      </w:r>
      <w:r w:rsidRPr="00BA5F1A">
        <w:rPr>
          <w:rFonts w:ascii="2  Badr" w:hAnsi="2  Badr" w:hint="cs"/>
          <w:rtl/>
          <w:lang w:bidi="ar-SA"/>
        </w:rPr>
        <w:t>كرديم</w:t>
      </w:r>
      <w:r w:rsidRPr="00BA5F1A">
        <w:rPr>
          <w:rFonts w:ascii="2  Badr" w:hAnsi="2  Badr"/>
          <w:rtl/>
          <w:lang w:bidi="ar-SA"/>
        </w:rPr>
        <w:t xml:space="preserve"> </w:t>
      </w:r>
      <w:r w:rsidRPr="00BA5F1A">
        <w:rPr>
          <w:rFonts w:ascii="2  Badr" w:hAnsi="2  Badr" w:hint="cs"/>
          <w:rtl/>
          <w:lang w:bidi="ar-SA"/>
        </w:rPr>
        <w:t>و</w:t>
      </w:r>
      <w:r w:rsidRPr="00BA5F1A">
        <w:rPr>
          <w:rFonts w:ascii="2  Badr" w:hAnsi="2  Badr"/>
          <w:rtl/>
          <w:lang w:bidi="ar-SA"/>
        </w:rPr>
        <w:t xml:space="preserve"> </w:t>
      </w:r>
      <w:r w:rsidRPr="00BA5F1A">
        <w:rPr>
          <w:rFonts w:ascii="2  Badr" w:hAnsi="2  Badr" w:hint="cs"/>
          <w:rtl/>
          <w:lang w:bidi="ar-SA"/>
        </w:rPr>
        <w:t>بدنبال</w:t>
      </w:r>
      <w:r w:rsidRPr="00BA5F1A">
        <w:rPr>
          <w:rFonts w:ascii="2  Badr" w:hAnsi="2  Badr"/>
          <w:rtl/>
          <w:lang w:bidi="ar-SA"/>
        </w:rPr>
        <w:t xml:space="preserve"> </w:t>
      </w:r>
      <w:r w:rsidRPr="00BA5F1A">
        <w:rPr>
          <w:rFonts w:ascii="2  Badr" w:hAnsi="2  Badr" w:hint="cs"/>
          <w:rtl/>
          <w:lang w:bidi="ar-SA"/>
        </w:rPr>
        <w:t>همه</w:t>
      </w:r>
      <w:r w:rsidRPr="00BA5F1A">
        <w:rPr>
          <w:rFonts w:ascii="2  Badr" w:hAnsi="2  Badr"/>
          <w:rtl/>
          <w:lang w:bidi="ar-SA"/>
        </w:rPr>
        <w:t xml:space="preserve"> </w:t>
      </w:r>
      <w:r w:rsidRPr="00BA5F1A">
        <w:rPr>
          <w:rFonts w:ascii="2  Badr" w:hAnsi="2  Badr" w:hint="cs"/>
          <w:rtl/>
          <w:lang w:bidi="ar-SA"/>
        </w:rPr>
        <w:t>آنان</w:t>
      </w:r>
      <w:r>
        <w:rPr>
          <w:rFonts w:ascii="2  Badr" w:hAnsi="2  Badr"/>
          <w:rtl/>
          <w:lang w:bidi="ar-SA"/>
        </w:rPr>
        <w:t>،</w:t>
      </w:r>
      <w:r w:rsidRPr="00BA5F1A">
        <w:rPr>
          <w:rFonts w:ascii="2  Badr" w:hAnsi="2  Badr"/>
          <w:rtl/>
          <w:lang w:bidi="ar-SA"/>
        </w:rPr>
        <w:t xml:space="preserve"> </w:t>
      </w:r>
      <w:r w:rsidRPr="00BA5F1A">
        <w:rPr>
          <w:rFonts w:ascii="2  Badr" w:hAnsi="2  Badr" w:hint="cs"/>
          <w:rtl/>
          <w:lang w:bidi="ar-SA"/>
        </w:rPr>
        <w:t>عيسي</w:t>
      </w:r>
      <w:r w:rsidRPr="00BA5F1A">
        <w:rPr>
          <w:rFonts w:ascii="2  Badr" w:hAnsi="2  Badr"/>
          <w:rtl/>
          <w:lang w:bidi="ar-SA"/>
        </w:rPr>
        <w:t xml:space="preserve"> </w:t>
      </w:r>
      <w:r w:rsidRPr="00BA5F1A">
        <w:rPr>
          <w:rFonts w:ascii="2  Badr" w:hAnsi="2  Badr" w:hint="cs"/>
          <w:rtl/>
          <w:lang w:bidi="ar-SA"/>
        </w:rPr>
        <w:t>پسر</w:t>
      </w:r>
      <w:r w:rsidRPr="00BA5F1A">
        <w:rPr>
          <w:rFonts w:ascii="2  Badr" w:hAnsi="2  Badr"/>
          <w:rtl/>
          <w:lang w:bidi="ar-SA"/>
        </w:rPr>
        <w:t xml:space="preserve"> </w:t>
      </w:r>
      <w:r w:rsidRPr="00BA5F1A">
        <w:rPr>
          <w:rFonts w:ascii="2  Badr" w:hAnsi="2  Badr" w:hint="cs"/>
          <w:rtl/>
          <w:lang w:bidi="ar-SA"/>
        </w:rPr>
        <w:t>مريم</w:t>
      </w:r>
      <w:r w:rsidRPr="00BA5F1A">
        <w:rPr>
          <w:rFonts w:ascii="2  Badr" w:hAnsi="2  Badr"/>
          <w:rtl/>
          <w:lang w:bidi="ar-SA"/>
        </w:rPr>
        <w:t xml:space="preserve"> </w:t>
      </w:r>
      <w:r w:rsidRPr="00BA5F1A">
        <w:rPr>
          <w:rFonts w:ascii="2  Badr" w:hAnsi="2  Badr" w:hint="cs"/>
          <w:rtl/>
          <w:lang w:bidi="ar-SA"/>
        </w:rPr>
        <w:t>را</w:t>
      </w:r>
      <w:r w:rsidRPr="00BA5F1A">
        <w:rPr>
          <w:rFonts w:ascii="2  Badr" w:hAnsi="2  Badr"/>
          <w:rtl/>
          <w:lang w:bidi="ar-SA"/>
        </w:rPr>
        <w:t xml:space="preserve"> </w:t>
      </w:r>
      <w:r w:rsidRPr="00BA5F1A">
        <w:rPr>
          <w:rFonts w:ascii="2  Badr" w:hAnsi="2  Badr" w:hint="cs"/>
          <w:rtl/>
          <w:lang w:bidi="ar-SA"/>
        </w:rPr>
        <w:t>فرستاديم</w:t>
      </w:r>
      <w:r w:rsidRPr="00BA5F1A">
        <w:rPr>
          <w:rFonts w:ascii="2  Badr" w:hAnsi="2  Badr"/>
          <w:rtl/>
          <w:lang w:bidi="ar-SA"/>
        </w:rPr>
        <w:t xml:space="preserve"> </w:t>
      </w:r>
      <w:r w:rsidRPr="00BA5F1A">
        <w:rPr>
          <w:rFonts w:ascii="2  Badr" w:hAnsi="2  Badr" w:hint="cs"/>
          <w:rtl/>
          <w:lang w:bidi="ar-SA"/>
        </w:rPr>
        <w:t>و</w:t>
      </w:r>
      <w:r w:rsidRPr="00BA5F1A">
        <w:rPr>
          <w:rFonts w:ascii="2  Badr" w:hAnsi="2  Badr"/>
          <w:rtl/>
          <w:lang w:bidi="ar-SA"/>
        </w:rPr>
        <w:t xml:space="preserve"> </w:t>
      </w:r>
      <w:r w:rsidRPr="00BA5F1A">
        <w:rPr>
          <w:rFonts w:ascii="2  Badr" w:hAnsi="2  Badr" w:hint="cs"/>
          <w:rtl/>
          <w:lang w:bidi="ar-SA"/>
        </w:rPr>
        <w:t>بدو</w:t>
      </w:r>
      <w:r w:rsidRPr="00BA5F1A">
        <w:rPr>
          <w:rFonts w:ascii="2  Badr" w:hAnsi="2  Badr"/>
          <w:rtl/>
          <w:lang w:bidi="ar-SA"/>
        </w:rPr>
        <w:t xml:space="preserve"> </w:t>
      </w:r>
      <w:r w:rsidRPr="00BA5F1A">
        <w:rPr>
          <w:rFonts w:ascii="2  Badr" w:hAnsi="2  Badr" w:hint="cs"/>
          <w:rtl/>
          <w:lang w:bidi="ar-SA"/>
        </w:rPr>
        <w:t>انجيل</w:t>
      </w:r>
      <w:r w:rsidRPr="00BA5F1A">
        <w:rPr>
          <w:rFonts w:ascii="2  Badr" w:hAnsi="2  Badr"/>
          <w:rtl/>
          <w:lang w:bidi="ar-SA"/>
        </w:rPr>
        <w:t xml:space="preserve"> </w:t>
      </w:r>
      <w:r w:rsidRPr="00BA5F1A">
        <w:rPr>
          <w:rFonts w:ascii="2  Badr" w:hAnsi="2  Badr" w:hint="cs"/>
          <w:rtl/>
          <w:lang w:bidi="ar-SA"/>
        </w:rPr>
        <w:t>عطاء</w:t>
      </w:r>
      <w:r w:rsidRPr="00BA5F1A">
        <w:rPr>
          <w:rFonts w:ascii="2  Badr" w:hAnsi="2  Badr"/>
          <w:rtl/>
          <w:lang w:bidi="ar-SA"/>
        </w:rPr>
        <w:t xml:space="preserve"> </w:t>
      </w:r>
      <w:r w:rsidRPr="00BA5F1A">
        <w:rPr>
          <w:rFonts w:ascii="2  Badr" w:hAnsi="2  Badr" w:hint="cs"/>
          <w:rtl/>
          <w:lang w:bidi="ar-SA"/>
        </w:rPr>
        <w:t>نموديم</w:t>
      </w:r>
      <w:r>
        <w:rPr>
          <w:rFonts w:ascii="2  Badr" w:hAnsi="2  Badr"/>
          <w:rtl/>
          <w:lang w:bidi="ar-SA"/>
        </w:rPr>
        <w:t>،</w:t>
      </w:r>
      <w:r w:rsidRPr="00BA5F1A">
        <w:rPr>
          <w:rFonts w:ascii="2  Badr" w:hAnsi="2  Badr"/>
          <w:rtl/>
          <w:lang w:bidi="ar-SA"/>
        </w:rPr>
        <w:t xml:space="preserve"> </w:t>
      </w:r>
      <w:r w:rsidRPr="00BA5F1A">
        <w:rPr>
          <w:rFonts w:ascii="2  Badr" w:hAnsi="2  Badr" w:hint="cs"/>
          <w:rtl/>
          <w:lang w:bidi="ar-SA"/>
        </w:rPr>
        <w:t>و</w:t>
      </w:r>
      <w:r w:rsidRPr="00BA5F1A">
        <w:rPr>
          <w:rFonts w:ascii="2  Badr" w:hAnsi="2  Badr"/>
          <w:rtl/>
          <w:lang w:bidi="ar-SA"/>
        </w:rPr>
        <w:t xml:space="preserve"> </w:t>
      </w:r>
      <w:r w:rsidRPr="00BA5F1A">
        <w:rPr>
          <w:rFonts w:ascii="2  Badr" w:hAnsi="2  Badr" w:hint="cs"/>
          <w:rtl/>
          <w:lang w:bidi="ar-SA"/>
        </w:rPr>
        <w:t>در</w:t>
      </w:r>
      <w:r w:rsidRPr="00BA5F1A">
        <w:rPr>
          <w:rFonts w:ascii="2  Badr" w:hAnsi="2  Badr"/>
          <w:rtl/>
          <w:lang w:bidi="ar-SA"/>
        </w:rPr>
        <w:t xml:space="preserve"> </w:t>
      </w:r>
      <w:r w:rsidRPr="00BA5F1A">
        <w:rPr>
          <w:rFonts w:ascii="2  Badr" w:hAnsi="2  Badr" w:hint="cs"/>
          <w:rtl/>
          <w:lang w:bidi="ar-SA"/>
        </w:rPr>
        <w:t>دل</w:t>
      </w:r>
      <w:r w:rsidRPr="00BA5F1A">
        <w:rPr>
          <w:rFonts w:ascii="2  Badr" w:hAnsi="2  Badr"/>
          <w:rtl/>
          <w:lang w:bidi="ar-SA"/>
        </w:rPr>
        <w:t xml:space="preserve"> </w:t>
      </w:r>
      <w:r w:rsidRPr="00BA5F1A">
        <w:rPr>
          <w:rFonts w:ascii="2  Badr" w:hAnsi="2  Badr" w:hint="cs"/>
          <w:rtl/>
          <w:lang w:bidi="ar-SA"/>
        </w:rPr>
        <w:t>پيروان</w:t>
      </w:r>
      <w:r w:rsidRPr="00BA5F1A">
        <w:rPr>
          <w:rFonts w:ascii="2  Badr" w:hAnsi="2  Badr"/>
          <w:rtl/>
          <w:lang w:bidi="ar-SA"/>
        </w:rPr>
        <w:t xml:space="preserve"> </w:t>
      </w:r>
      <w:r w:rsidRPr="00BA5F1A">
        <w:rPr>
          <w:rFonts w:ascii="2  Badr" w:hAnsi="2  Badr" w:hint="cs"/>
          <w:rtl/>
          <w:lang w:bidi="ar-SA"/>
        </w:rPr>
        <w:t>عيسي</w:t>
      </w:r>
      <w:r w:rsidRPr="00BA5F1A">
        <w:rPr>
          <w:rFonts w:ascii="2  Badr" w:hAnsi="2  Badr"/>
          <w:rtl/>
          <w:lang w:bidi="ar-SA"/>
        </w:rPr>
        <w:t xml:space="preserve"> </w:t>
      </w:r>
      <w:r w:rsidRPr="00BA5F1A">
        <w:rPr>
          <w:rFonts w:ascii="2  Badr" w:hAnsi="2  Badr" w:hint="cs"/>
          <w:rtl/>
          <w:lang w:bidi="ar-SA"/>
        </w:rPr>
        <w:t>مهر</w:t>
      </w:r>
      <w:r w:rsidRPr="00BA5F1A">
        <w:rPr>
          <w:rFonts w:ascii="2  Badr" w:hAnsi="2  Badr"/>
          <w:rtl/>
          <w:lang w:bidi="ar-SA"/>
        </w:rPr>
        <w:t xml:space="preserve"> </w:t>
      </w:r>
      <w:r w:rsidRPr="00BA5F1A">
        <w:rPr>
          <w:rFonts w:ascii="2  Badr" w:hAnsi="2  Badr" w:hint="cs"/>
          <w:rtl/>
          <w:lang w:bidi="ar-SA"/>
        </w:rPr>
        <w:t>و</w:t>
      </w:r>
      <w:r w:rsidRPr="00BA5F1A">
        <w:rPr>
          <w:rFonts w:ascii="2  Badr" w:hAnsi="2  Badr"/>
          <w:rtl/>
          <w:lang w:bidi="ar-SA"/>
        </w:rPr>
        <w:t xml:space="preserve"> </w:t>
      </w:r>
      <w:r w:rsidRPr="00BA5F1A">
        <w:rPr>
          <w:rFonts w:ascii="2  Badr" w:hAnsi="2  Badr" w:hint="cs"/>
          <w:rtl/>
          <w:lang w:bidi="ar-SA"/>
        </w:rPr>
        <w:t>عطوفت</w:t>
      </w:r>
      <w:r w:rsidRPr="00BA5F1A">
        <w:rPr>
          <w:rFonts w:ascii="2  Badr" w:hAnsi="2  Badr"/>
          <w:rtl/>
          <w:lang w:bidi="ar-SA"/>
        </w:rPr>
        <w:t xml:space="preserve"> </w:t>
      </w:r>
      <w:r>
        <w:rPr>
          <w:rFonts w:ascii="2  Badr" w:hAnsi="2  Badr"/>
          <w:rtl/>
          <w:lang w:bidi="ar-SA"/>
        </w:rPr>
        <w:t>(</w:t>
      </w:r>
      <w:r w:rsidRPr="00BA5F1A">
        <w:rPr>
          <w:rFonts w:ascii="2  Badr" w:hAnsi="2  Badr" w:hint="cs"/>
          <w:rtl/>
          <w:lang w:bidi="ar-SA"/>
        </w:rPr>
        <w:t>مسلمانان</w:t>
      </w:r>
      <w:r>
        <w:rPr>
          <w:rFonts w:ascii="2  Badr" w:hAnsi="2  Badr"/>
          <w:rtl/>
          <w:lang w:bidi="ar-SA"/>
        </w:rPr>
        <w:t>)</w:t>
      </w:r>
      <w:r w:rsidRPr="00BA5F1A">
        <w:rPr>
          <w:rFonts w:ascii="2  Badr" w:hAnsi="2  Badr"/>
          <w:rtl/>
          <w:lang w:bidi="ar-SA"/>
        </w:rPr>
        <w:t xml:space="preserve"> </w:t>
      </w:r>
      <w:r w:rsidRPr="00BA5F1A">
        <w:rPr>
          <w:rFonts w:ascii="2  Badr" w:hAnsi="2  Badr" w:hint="cs"/>
          <w:rtl/>
          <w:lang w:bidi="ar-SA"/>
        </w:rPr>
        <w:t>را</w:t>
      </w:r>
      <w:r w:rsidRPr="00BA5F1A">
        <w:rPr>
          <w:rFonts w:ascii="2  Badr" w:hAnsi="2  Badr"/>
          <w:rtl/>
          <w:lang w:bidi="ar-SA"/>
        </w:rPr>
        <w:t xml:space="preserve"> </w:t>
      </w:r>
      <w:r w:rsidRPr="00BA5F1A">
        <w:rPr>
          <w:rFonts w:ascii="2  Badr" w:hAnsi="2  Badr" w:hint="cs"/>
          <w:rtl/>
          <w:lang w:bidi="ar-SA"/>
        </w:rPr>
        <w:t>قرار</w:t>
      </w:r>
      <w:r w:rsidRPr="00BA5F1A">
        <w:rPr>
          <w:rFonts w:ascii="2  Badr" w:hAnsi="2  Badr"/>
          <w:rtl/>
          <w:lang w:bidi="ar-SA"/>
        </w:rPr>
        <w:t xml:space="preserve"> </w:t>
      </w:r>
      <w:r w:rsidRPr="00BA5F1A">
        <w:rPr>
          <w:rFonts w:ascii="2  Badr" w:hAnsi="2  Badr" w:hint="cs"/>
          <w:rtl/>
          <w:lang w:bidi="ar-SA"/>
        </w:rPr>
        <w:t>داديم</w:t>
      </w:r>
      <w:r>
        <w:rPr>
          <w:rFonts w:ascii="2  Badr" w:hAnsi="2  Badr"/>
          <w:rtl/>
          <w:lang w:bidi="ar-SA"/>
        </w:rPr>
        <w:t>.</w:t>
      </w:r>
      <w:r w:rsidRPr="00BA5F1A">
        <w:rPr>
          <w:rFonts w:ascii="2  Badr" w:hAnsi="2  Badr"/>
          <w:rtl/>
          <w:lang w:bidi="ar-SA"/>
        </w:rPr>
        <w:t xml:space="preserve"> </w:t>
      </w:r>
      <w:r w:rsidRPr="00BA5F1A">
        <w:rPr>
          <w:rFonts w:ascii="2  Badr" w:hAnsi="2  Badr" w:hint="cs"/>
          <w:rtl/>
          <w:lang w:bidi="ar-SA"/>
        </w:rPr>
        <w:t>پيروان</w:t>
      </w:r>
      <w:r w:rsidRPr="00BA5F1A">
        <w:rPr>
          <w:rFonts w:ascii="2  Badr" w:hAnsi="2  Badr"/>
          <w:rtl/>
          <w:lang w:bidi="ar-SA"/>
        </w:rPr>
        <w:t xml:space="preserve"> </w:t>
      </w:r>
      <w:r w:rsidRPr="00BA5F1A">
        <w:rPr>
          <w:rFonts w:ascii="2  Badr" w:hAnsi="2  Badr" w:hint="cs"/>
          <w:rtl/>
          <w:lang w:bidi="ar-SA"/>
        </w:rPr>
        <w:t>او</w:t>
      </w:r>
      <w:r w:rsidRPr="00BA5F1A">
        <w:rPr>
          <w:rFonts w:ascii="2  Badr" w:hAnsi="2  Badr"/>
          <w:rtl/>
          <w:lang w:bidi="ar-SA"/>
        </w:rPr>
        <w:t xml:space="preserve"> </w:t>
      </w:r>
      <w:r w:rsidRPr="00BA5F1A">
        <w:rPr>
          <w:rFonts w:ascii="2  Badr" w:hAnsi="2  Badr" w:hint="cs"/>
          <w:rtl/>
          <w:lang w:bidi="ar-SA"/>
        </w:rPr>
        <w:t>رهبانيت</w:t>
      </w:r>
      <w:r w:rsidRPr="00BA5F1A">
        <w:rPr>
          <w:rFonts w:ascii="2  Badr" w:hAnsi="2  Badr"/>
          <w:rtl/>
          <w:lang w:bidi="ar-SA"/>
        </w:rPr>
        <w:t xml:space="preserve"> </w:t>
      </w:r>
      <w:r w:rsidRPr="00BA5F1A">
        <w:rPr>
          <w:rFonts w:ascii="2  Badr" w:hAnsi="2  Badr" w:hint="cs"/>
          <w:rtl/>
          <w:lang w:bidi="ar-SA"/>
        </w:rPr>
        <w:t>سختي</w:t>
      </w:r>
      <w:r w:rsidRPr="00BA5F1A">
        <w:rPr>
          <w:rFonts w:ascii="2  Badr" w:hAnsi="2  Badr"/>
          <w:rtl/>
          <w:lang w:bidi="ar-SA"/>
        </w:rPr>
        <w:t xml:space="preserve"> </w:t>
      </w:r>
      <w:r w:rsidRPr="00BA5F1A">
        <w:rPr>
          <w:rFonts w:ascii="2  Badr" w:hAnsi="2  Badr" w:hint="cs"/>
          <w:rtl/>
          <w:lang w:bidi="ar-SA"/>
        </w:rPr>
        <w:t>را</w:t>
      </w:r>
      <w:r w:rsidRPr="00BA5F1A">
        <w:rPr>
          <w:rFonts w:ascii="2  Badr" w:hAnsi="2  Badr"/>
          <w:rtl/>
          <w:lang w:bidi="ar-SA"/>
        </w:rPr>
        <w:t xml:space="preserve"> </w:t>
      </w:r>
      <w:r w:rsidRPr="00BA5F1A">
        <w:rPr>
          <w:rFonts w:ascii="2  Badr" w:hAnsi="2  Badr" w:hint="cs"/>
          <w:rtl/>
          <w:lang w:bidi="ar-SA"/>
        </w:rPr>
        <w:t>پديد</w:t>
      </w:r>
      <w:r w:rsidRPr="00BA5F1A">
        <w:rPr>
          <w:rFonts w:ascii="2  Badr" w:hAnsi="2  Badr"/>
          <w:rtl/>
          <w:lang w:bidi="ar-SA"/>
        </w:rPr>
        <w:t xml:space="preserve"> </w:t>
      </w:r>
      <w:r w:rsidRPr="00BA5F1A">
        <w:rPr>
          <w:rFonts w:ascii="2  Badr" w:hAnsi="2  Badr" w:hint="cs"/>
          <w:rtl/>
          <w:lang w:bidi="ar-SA"/>
        </w:rPr>
        <w:t>آوردند</w:t>
      </w:r>
      <w:r w:rsidRPr="00BA5F1A">
        <w:rPr>
          <w:rFonts w:ascii="2  Badr" w:hAnsi="2  Badr"/>
          <w:rtl/>
          <w:lang w:bidi="ar-SA"/>
        </w:rPr>
        <w:t xml:space="preserve"> </w:t>
      </w:r>
      <w:r w:rsidRPr="00BA5F1A">
        <w:rPr>
          <w:rFonts w:ascii="2  Badr" w:hAnsi="2  Badr" w:hint="cs"/>
          <w:rtl/>
          <w:lang w:bidi="ar-SA"/>
        </w:rPr>
        <w:t>كه</w:t>
      </w:r>
      <w:r w:rsidRPr="00BA5F1A">
        <w:rPr>
          <w:rFonts w:ascii="2  Badr" w:hAnsi="2  Badr"/>
          <w:rtl/>
          <w:lang w:bidi="ar-SA"/>
        </w:rPr>
        <w:t xml:space="preserve"> </w:t>
      </w:r>
      <w:r w:rsidRPr="00BA5F1A">
        <w:rPr>
          <w:rFonts w:ascii="2  Badr" w:hAnsi="2  Badr" w:hint="cs"/>
          <w:rtl/>
          <w:lang w:bidi="ar-SA"/>
        </w:rPr>
        <w:t>ما</w:t>
      </w:r>
      <w:r w:rsidRPr="00BA5F1A">
        <w:rPr>
          <w:rFonts w:ascii="2  Badr" w:hAnsi="2  Badr"/>
          <w:rtl/>
          <w:lang w:bidi="ar-SA"/>
        </w:rPr>
        <w:t xml:space="preserve"> </w:t>
      </w:r>
      <w:r w:rsidRPr="00BA5F1A">
        <w:rPr>
          <w:rFonts w:ascii="2  Badr" w:hAnsi="2  Badr" w:hint="cs"/>
          <w:rtl/>
          <w:lang w:bidi="ar-SA"/>
        </w:rPr>
        <w:t>آن</w:t>
      </w:r>
      <w:r w:rsidRPr="00BA5F1A">
        <w:rPr>
          <w:rFonts w:ascii="2  Badr" w:hAnsi="2  Badr"/>
          <w:rtl/>
          <w:lang w:bidi="ar-SA"/>
        </w:rPr>
        <w:t xml:space="preserve"> </w:t>
      </w:r>
      <w:r w:rsidRPr="00BA5F1A">
        <w:rPr>
          <w:rFonts w:ascii="2  Badr" w:hAnsi="2  Badr" w:hint="cs"/>
          <w:rtl/>
          <w:lang w:bidi="ar-SA"/>
        </w:rPr>
        <w:t>را</w:t>
      </w:r>
      <w:r w:rsidRPr="00BA5F1A">
        <w:rPr>
          <w:rFonts w:ascii="2  Badr" w:hAnsi="2  Badr"/>
          <w:rtl/>
          <w:lang w:bidi="ar-SA"/>
        </w:rPr>
        <w:t xml:space="preserve"> </w:t>
      </w:r>
      <w:r w:rsidRPr="00BA5F1A">
        <w:rPr>
          <w:rFonts w:ascii="2  Badr" w:hAnsi="2  Badr" w:hint="cs"/>
          <w:rtl/>
          <w:lang w:bidi="ar-SA"/>
        </w:rPr>
        <w:t>بر</w:t>
      </w:r>
      <w:r w:rsidRPr="00BA5F1A">
        <w:rPr>
          <w:rFonts w:ascii="2  Badr" w:hAnsi="2  Badr"/>
          <w:rtl/>
          <w:lang w:bidi="ar-SA"/>
        </w:rPr>
        <w:t xml:space="preserve"> </w:t>
      </w:r>
      <w:r w:rsidRPr="00BA5F1A">
        <w:rPr>
          <w:rFonts w:ascii="2  Badr" w:hAnsi="2  Badr" w:hint="cs"/>
          <w:rtl/>
          <w:lang w:bidi="ar-SA"/>
        </w:rPr>
        <w:t>آنان</w:t>
      </w:r>
      <w:r w:rsidRPr="00BA5F1A">
        <w:rPr>
          <w:rFonts w:ascii="2  Badr" w:hAnsi="2  Badr"/>
          <w:rtl/>
          <w:lang w:bidi="ar-SA"/>
        </w:rPr>
        <w:t xml:space="preserve"> </w:t>
      </w:r>
      <w:r w:rsidRPr="00BA5F1A">
        <w:rPr>
          <w:rFonts w:ascii="2  Badr" w:hAnsi="2  Badr" w:hint="cs"/>
          <w:rtl/>
          <w:lang w:bidi="ar-SA"/>
        </w:rPr>
        <w:t>واجب</w:t>
      </w:r>
      <w:r w:rsidRPr="00BA5F1A">
        <w:rPr>
          <w:rFonts w:ascii="2  Badr" w:hAnsi="2  Badr"/>
          <w:rtl/>
          <w:lang w:bidi="ar-SA"/>
        </w:rPr>
        <w:t xml:space="preserve"> </w:t>
      </w:r>
      <w:r w:rsidRPr="00BA5F1A">
        <w:rPr>
          <w:rFonts w:ascii="2  Badr" w:hAnsi="2  Badr" w:hint="cs"/>
          <w:rtl/>
          <w:lang w:bidi="ar-SA"/>
        </w:rPr>
        <w:t>نكرده</w:t>
      </w:r>
      <w:r w:rsidRPr="00BA5F1A">
        <w:rPr>
          <w:rFonts w:ascii="2  Badr" w:hAnsi="2  Badr"/>
          <w:rtl/>
          <w:lang w:bidi="ar-SA"/>
        </w:rPr>
        <w:t xml:space="preserve"> </w:t>
      </w:r>
      <w:r w:rsidRPr="00BA5F1A">
        <w:rPr>
          <w:rFonts w:ascii="2  Badr" w:hAnsi="2  Badr" w:hint="cs"/>
          <w:rtl/>
          <w:lang w:bidi="ar-SA"/>
        </w:rPr>
        <w:t>بوديم</w:t>
      </w:r>
      <w:r>
        <w:rPr>
          <w:rFonts w:ascii="2  Badr" w:hAnsi="2  Badr"/>
          <w:rtl/>
          <w:lang w:bidi="ar-SA"/>
        </w:rPr>
        <w:t>،</w:t>
      </w:r>
      <w:r w:rsidRPr="00BA5F1A">
        <w:rPr>
          <w:rFonts w:ascii="2  Badr" w:hAnsi="2  Badr"/>
          <w:rtl/>
          <w:lang w:bidi="ar-SA"/>
        </w:rPr>
        <w:t xml:space="preserve"> </w:t>
      </w:r>
      <w:r w:rsidRPr="00BA5F1A">
        <w:rPr>
          <w:rFonts w:ascii="2  Badr" w:hAnsi="2  Badr" w:hint="cs"/>
          <w:rtl/>
          <w:lang w:bidi="ar-SA"/>
        </w:rPr>
        <w:t>وليكن</w:t>
      </w:r>
      <w:r w:rsidRPr="00BA5F1A">
        <w:rPr>
          <w:rFonts w:ascii="2  Badr" w:hAnsi="2  Badr"/>
          <w:rtl/>
          <w:lang w:bidi="ar-SA"/>
        </w:rPr>
        <w:t xml:space="preserve"> </w:t>
      </w:r>
      <w:r w:rsidRPr="00BA5F1A">
        <w:rPr>
          <w:rFonts w:ascii="2  Badr" w:hAnsi="2  Badr" w:hint="cs"/>
          <w:rtl/>
          <w:lang w:bidi="ar-SA"/>
        </w:rPr>
        <w:t>خودشان</w:t>
      </w:r>
      <w:r w:rsidRPr="00BA5F1A">
        <w:rPr>
          <w:rFonts w:ascii="2  Badr" w:hAnsi="2  Badr"/>
          <w:rtl/>
          <w:lang w:bidi="ar-SA"/>
        </w:rPr>
        <w:t xml:space="preserve"> </w:t>
      </w:r>
      <w:r w:rsidRPr="00BA5F1A">
        <w:rPr>
          <w:rFonts w:ascii="2  Badr" w:hAnsi="2  Badr" w:hint="cs"/>
          <w:rtl/>
          <w:lang w:bidi="ar-SA"/>
        </w:rPr>
        <w:t>آن</w:t>
      </w:r>
      <w:r w:rsidRPr="00BA5F1A">
        <w:rPr>
          <w:rFonts w:ascii="2  Badr" w:hAnsi="2  Badr"/>
          <w:rtl/>
          <w:lang w:bidi="ar-SA"/>
        </w:rPr>
        <w:t xml:space="preserve"> </w:t>
      </w:r>
      <w:r w:rsidRPr="00BA5F1A">
        <w:rPr>
          <w:rFonts w:ascii="2  Badr" w:hAnsi="2  Badr" w:hint="cs"/>
          <w:rtl/>
          <w:lang w:bidi="ar-SA"/>
        </w:rPr>
        <w:t>را</w:t>
      </w:r>
      <w:r w:rsidRPr="00BA5F1A">
        <w:rPr>
          <w:rFonts w:ascii="2  Badr" w:hAnsi="2  Badr"/>
          <w:rtl/>
          <w:lang w:bidi="ar-SA"/>
        </w:rPr>
        <w:t xml:space="preserve"> </w:t>
      </w:r>
      <w:r w:rsidRPr="00BA5F1A">
        <w:rPr>
          <w:rFonts w:ascii="2  Badr" w:hAnsi="2  Badr" w:hint="cs"/>
          <w:rtl/>
          <w:lang w:bidi="ar-SA"/>
        </w:rPr>
        <w:t>براي</w:t>
      </w:r>
      <w:r w:rsidRPr="00BA5F1A">
        <w:rPr>
          <w:rFonts w:ascii="2  Badr" w:hAnsi="2  Badr"/>
          <w:rtl/>
          <w:lang w:bidi="ar-SA"/>
        </w:rPr>
        <w:t xml:space="preserve"> </w:t>
      </w:r>
      <w:r w:rsidRPr="00BA5F1A">
        <w:rPr>
          <w:rFonts w:ascii="2  Badr" w:hAnsi="2  Badr" w:hint="cs"/>
          <w:rtl/>
          <w:lang w:bidi="ar-SA"/>
        </w:rPr>
        <w:t>بدست</w:t>
      </w:r>
      <w:r w:rsidRPr="00BA5F1A">
        <w:rPr>
          <w:rFonts w:ascii="2  Badr" w:hAnsi="2  Badr"/>
          <w:rtl/>
          <w:lang w:bidi="ar-SA"/>
        </w:rPr>
        <w:t xml:space="preserve"> </w:t>
      </w:r>
      <w:r w:rsidRPr="00BA5F1A">
        <w:rPr>
          <w:rFonts w:ascii="2  Badr" w:hAnsi="2  Badr" w:hint="cs"/>
          <w:rtl/>
          <w:lang w:bidi="ar-SA"/>
        </w:rPr>
        <w:t>آوردن</w:t>
      </w:r>
      <w:r w:rsidRPr="00BA5F1A">
        <w:rPr>
          <w:rFonts w:ascii="2  Badr" w:hAnsi="2  Badr"/>
          <w:rtl/>
          <w:lang w:bidi="ar-SA"/>
        </w:rPr>
        <w:t xml:space="preserve"> </w:t>
      </w:r>
      <w:r w:rsidRPr="00BA5F1A">
        <w:rPr>
          <w:rFonts w:ascii="2  Badr" w:hAnsi="2  Badr" w:hint="cs"/>
          <w:rtl/>
          <w:lang w:bidi="ar-SA"/>
        </w:rPr>
        <w:t>خوشنودي</w:t>
      </w:r>
      <w:r w:rsidRPr="00BA5F1A">
        <w:rPr>
          <w:rFonts w:ascii="2  Badr" w:hAnsi="2  Badr"/>
          <w:rtl/>
          <w:lang w:bidi="ar-SA"/>
        </w:rPr>
        <w:t xml:space="preserve"> </w:t>
      </w:r>
      <w:r w:rsidRPr="00BA5F1A">
        <w:rPr>
          <w:rFonts w:ascii="2  Badr" w:hAnsi="2  Badr" w:hint="cs"/>
          <w:rtl/>
          <w:lang w:bidi="ar-SA"/>
        </w:rPr>
        <w:t>خدا</w:t>
      </w:r>
      <w:r w:rsidRPr="00BA5F1A">
        <w:rPr>
          <w:rFonts w:ascii="2  Badr" w:hAnsi="2  Badr"/>
          <w:rtl/>
          <w:lang w:bidi="ar-SA"/>
        </w:rPr>
        <w:t xml:space="preserve"> </w:t>
      </w:r>
      <w:r w:rsidRPr="00BA5F1A">
        <w:rPr>
          <w:rFonts w:ascii="2  Badr" w:hAnsi="2  Badr" w:hint="cs"/>
          <w:rtl/>
          <w:lang w:bidi="ar-SA"/>
        </w:rPr>
        <w:t>پديد</w:t>
      </w:r>
      <w:r w:rsidRPr="00BA5F1A">
        <w:rPr>
          <w:rFonts w:ascii="2  Badr" w:hAnsi="2  Badr"/>
          <w:rtl/>
          <w:lang w:bidi="ar-SA"/>
        </w:rPr>
        <w:t xml:space="preserve"> </w:t>
      </w:r>
      <w:r w:rsidRPr="00BA5F1A">
        <w:rPr>
          <w:rFonts w:ascii="2  Badr" w:hAnsi="2  Badr" w:hint="cs"/>
          <w:rtl/>
          <w:lang w:bidi="ar-SA"/>
        </w:rPr>
        <w:t>آورده</w:t>
      </w:r>
      <w:r w:rsidRPr="00BA5F1A">
        <w:rPr>
          <w:rFonts w:ascii="2  Badr" w:hAnsi="2  Badr"/>
          <w:rtl/>
          <w:lang w:bidi="ar-SA"/>
        </w:rPr>
        <w:t xml:space="preserve"> </w:t>
      </w:r>
      <w:r w:rsidRPr="00BA5F1A">
        <w:rPr>
          <w:rFonts w:ascii="2  Badr" w:hAnsi="2  Badr" w:hint="cs"/>
          <w:rtl/>
          <w:lang w:bidi="ar-SA"/>
        </w:rPr>
        <w:t>بودند</w:t>
      </w:r>
      <w:r w:rsidRPr="00BA5F1A">
        <w:rPr>
          <w:rFonts w:ascii="2  Badr" w:hAnsi="2  Badr"/>
          <w:rtl/>
          <w:lang w:bidi="ar-SA"/>
        </w:rPr>
        <w:t xml:space="preserve"> </w:t>
      </w:r>
      <w:r>
        <w:rPr>
          <w:rFonts w:ascii="2  Badr" w:hAnsi="2  Badr"/>
          <w:rtl/>
          <w:lang w:bidi="ar-SA"/>
        </w:rPr>
        <w:t>(</w:t>
      </w:r>
      <w:r w:rsidRPr="00BA5F1A">
        <w:rPr>
          <w:rFonts w:ascii="2  Badr" w:hAnsi="2  Badr" w:hint="cs"/>
          <w:rtl/>
          <w:lang w:bidi="ar-SA"/>
        </w:rPr>
        <w:t>و</w:t>
      </w:r>
      <w:r w:rsidRPr="00BA5F1A">
        <w:rPr>
          <w:rFonts w:ascii="2  Badr" w:hAnsi="2  Badr"/>
          <w:rtl/>
          <w:lang w:bidi="ar-SA"/>
        </w:rPr>
        <w:t xml:space="preserve"> </w:t>
      </w:r>
      <w:r w:rsidRPr="00BA5F1A">
        <w:rPr>
          <w:rFonts w:ascii="2  Badr" w:hAnsi="2  Badr" w:hint="cs"/>
          <w:rtl/>
          <w:lang w:bidi="ar-SA"/>
        </w:rPr>
        <w:t>بر</w:t>
      </w:r>
      <w:r w:rsidRPr="00BA5F1A">
        <w:rPr>
          <w:rFonts w:ascii="2  Badr" w:hAnsi="2  Badr"/>
          <w:rtl/>
          <w:lang w:bidi="ar-SA"/>
        </w:rPr>
        <w:t xml:space="preserve"> </w:t>
      </w:r>
      <w:r w:rsidRPr="00BA5F1A">
        <w:rPr>
          <w:rFonts w:ascii="2  Badr" w:hAnsi="2  Badr" w:hint="cs"/>
          <w:rtl/>
          <w:lang w:bidi="ar-SA"/>
        </w:rPr>
        <w:t>خويشتن</w:t>
      </w:r>
      <w:r w:rsidRPr="00BA5F1A">
        <w:rPr>
          <w:rFonts w:ascii="2  Badr" w:hAnsi="2  Badr"/>
          <w:rtl/>
          <w:lang w:bidi="ar-SA"/>
        </w:rPr>
        <w:t xml:space="preserve"> </w:t>
      </w:r>
      <w:r w:rsidRPr="00BA5F1A">
        <w:rPr>
          <w:rFonts w:ascii="2  Badr" w:hAnsi="2  Badr" w:hint="cs"/>
          <w:rtl/>
          <w:lang w:bidi="ar-SA"/>
        </w:rPr>
        <w:t>نذر</w:t>
      </w:r>
      <w:r w:rsidRPr="00BA5F1A">
        <w:rPr>
          <w:rFonts w:ascii="2  Badr" w:hAnsi="2  Badr"/>
          <w:rtl/>
          <w:lang w:bidi="ar-SA"/>
        </w:rPr>
        <w:t xml:space="preserve"> </w:t>
      </w:r>
      <w:r w:rsidRPr="00BA5F1A">
        <w:rPr>
          <w:rFonts w:ascii="2  Badr" w:hAnsi="2  Badr" w:hint="cs"/>
          <w:rtl/>
          <w:lang w:bidi="ar-SA"/>
        </w:rPr>
        <w:t>و</w:t>
      </w:r>
      <w:r w:rsidRPr="00BA5F1A">
        <w:rPr>
          <w:rFonts w:ascii="2  Badr" w:hAnsi="2  Badr"/>
          <w:rtl/>
          <w:lang w:bidi="ar-SA"/>
        </w:rPr>
        <w:t xml:space="preserve"> </w:t>
      </w:r>
      <w:r w:rsidRPr="00BA5F1A">
        <w:rPr>
          <w:rFonts w:ascii="2  Badr" w:hAnsi="2  Badr" w:hint="cs"/>
          <w:rtl/>
          <w:lang w:bidi="ar-SA"/>
        </w:rPr>
        <w:t>واجب</w:t>
      </w:r>
      <w:r w:rsidRPr="00BA5F1A">
        <w:rPr>
          <w:rFonts w:ascii="2  Badr" w:hAnsi="2  Badr"/>
          <w:rtl/>
          <w:lang w:bidi="ar-SA"/>
        </w:rPr>
        <w:t xml:space="preserve"> </w:t>
      </w:r>
      <w:r w:rsidRPr="00BA5F1A">
        <w:rPr>
          <w:rFonts w:ascii="2  Badr" w:hAnsi="2  Badr" w:hint="cs"/>
          <w:rtl/>
          <w:lang w:bidi="ar-SA"/>
        </w:rPr>
        <w:t>نموده</w:t>
      </w:r>
      <w:r w:rsidRPr="00BA5F1A">
        <w:rPr>
          <w:rFonts w:ascii="2  Badr" w:hAnsi="2  Badr"/>
          <w:rtl/>
          <w:lang w:bidi="ar-SA"/>
        </w:rPr>
        <w:t xml:space="preserve"> </w:t>
      </w:r>
      <w:r w:rsidRPr="00BA5F1A">
        <w:rPr>
          <w:rFonts w:ascii="2  Badr" w:hAnsi="2  Badr" w:hint="cs"/>
          <w:rtl/>
          <w:lang w:bidi="ar-SA"/>
        </w:rPr>
        <w:t>بودند</w:t>
      </w:r>
      <w:r>
        <w:rPr>
          <w:rFonts w:ascii="2  Badr" w:hAnsi="2  Badr"/>
          <w:rtl/>
          <w:lang w:bidi="ar-SA"/>
        </w:rPr>
        <w:t>).</w:t>
      </w:r>
      <w:r w:rsidRPr="00BA5F1A">
        <w:rPr>
          <w:rFonts w:ascii="2  Badr" w:hAnsi="2  Badr"/>
          <w:rtl/>
          <w:lang w:bidi="ar-SA"/>
        </w:rPr>
        <w:t xml:space="preserve"> </w:t>
      </w:r>
      <w:r w:rsidRPr="00BA5F1A">
        <w:rPr>
          <w:rFonts w:ascii="2  Badr" w:hAnsi="2  Badr" w:hint="cs"/>
          <w:rtl/>
          <w:lang w:bidi="ar-SA"/>
        </w:rPr>
        <w:t>اما</w:t>
      </w:r>
      <w:r w:rsidRPr="00BA5F1A">
        <w:rPr>
          <w:rFonts w:ascii="2  Badr" w:hAnsi="2  Badr"/>
          <w:rtl/>
          <w:lang w:bidi="ar-SA"/>
        </w:rPr>
        <w:t xml:space="preserve"> </w:t>
      </w:r>
      <w:r w:rsidRPr="00BA5F1A">
        <w:rPr>
          <w:rFonts w:ascii="2  Badr" w:hAnsi="2  Badr" w:hint="cs"/>
          <w:rtl/>
          <w:lang w:bidi="ar-SA"/>
        </w:rPr>
        <w:t>آنان</w:t>
      </w:r>
      <w:r w:rsidRPr="00BA5F1A">
        <w:rPr>
          <w:rFonts w:ascii="2  Badr" w:hAnsi="2  Badr"/>
          <w:rtl/>
          <w:lang w:bidi="ar-SA"/>
        </w:rPr>
        <w:t xml:space="preserve"> </w:t>
      </w:r>
      <w:r w:rsidRPr="00BA5F1A">
        <w:rPr>
          <w:rFonts w:ascii="2  Badr" w:hAnsi="2  Badr" w:hint="cs"/>
          <w:rtl/>
          <w:lang w:bidi="ar-SA"/>
        </w:rPr>
        <w:t>چنانكه</w:t>
      </w:r>
      <w:r w:rsidRPr="00BA5F1A">
        <w:rPr>
          <w:rFonts w:ascii="2  Badr" w:hAnsi="2  Badr"/>
          <w:rtl/>
          <w:lang w:bidi="ar-SA"/>
        </w:rPr>
        <w:t xml:space="preserve"> </w:t>
      </w:r>
      <w:r w:rsidRPr="00BA5F1A">
        <w:rPr>
          <w:rFonts w:ascii="2  Badr" w:hAnsi="2  Badr" w:hint="cs"/>
          <w:rtl/>
          <w:lang w:bidi="ar-SA"/>
        </w:rPr>
        <w:t>بايد</w:t>
      </w:r>
      <w:r w:rsidRPr="00BA5F1A">
        <w:rPr>
          <w:rFonts w:ascii="2  Badr" w:hAnsi="2  Badr"/>
          <w:rtl/>
          <w:lang w:bidi="ar-SA"/>
        </w:rPr>
        <w:t xml:space="preserve"> </w:t>
      </w:r>
      <w:r w:rsidRPr="00BA5F1A">
        <w:rPr>
          <w:rFonts w:ascii="2  Badr" w:hAnsi="2  Badr" w:hint="cs"/>
          <w:rtl/>
          <w:lang w:bidi="ar-SA"/>
        </w:rPr>
        <w:t>آن</w:t>
      </w:r>
      <w:r w:rsidRPr="00BA5F1A">
        <w:rPr>
          <w:rFonts w:ascii="2  Badr" w:hAnsi="2  Badr"/>
          <w:rtl/>
          <w:lang w:bidi="ar-SA"/>
        </w:rPr>
        <w:t xml:space="preserve"> </w:t>
      </w:r>
      <w:r w:rsidRPr="00BA5F1A">
        <w:rPr>
          <w:rFonts w:ascii="2  Badr" w:hAnsi="2  Badr" w:hint="cs"/>
          <w:rtl/>
          <w:lang w:bidi="ar-SA"/>
        </w:rPr>
        <w:t>را</w:t>
      </w:r>
      <w:r w:rsidRPr="00BA5F1A">
        <w:rPr>
          <w:rFonts w:ascii="2  Badr" w:hAnsi="2  Badr"/>
          <w:rtl/>
          <w:lang w:bidi="ar-SA"/>
        </w:rPr>
        <w:t xml:space="preserve"> </w:t>
      </w:r>
      <w:r w:rsidRPr="00BA5F1A">
        <w:rPr>
          <w:rFonts w:ascii="2  Badr" w:hAnsi="2  Badr" w:hint="cs"/>
          <w:rtl/>
          <w:lang w:bidi="ar-SA"/>
        </w:rPr>
        <w:t>مراعات</w:t>
      </w:r>
      <w:r w:rsidRPr="00BA5F1A">
        <w:rPr>
          <w:rFonts w:ascii="2  Badr" w:hAnsi="2  Badr"/>
          <w:rtl/>
          <w:lang w:bidi="ar-SA"/>
        </w:rPr>
        <w:t xml:space="preserve"> </w:t>
      </w:r>
      <w:r w:rsidRPr="00BA5F1A">
        <w:rPr>
          <w:rFonts w:ascii="2  Badr" w:hAnsi="2  Badr" w:hint="cs"/>
          <w:rtl/>
          <w:lang w:bidi="ar-SA"/>
        </w:rPr>
        <w:t>نكردند</w:t>
      </w:r>
      <w:r>
        <w:rPr>
          <w:rFonts w:ascii="2  Badr" w:hAnsi="2  Badr"/>
          <w:rtl/>
          <w:lang w:bidi="ar-SA"/>
        </w:rPr>
        <w:t>.</w:t>
      </w:r>
      <w:r w:rsidRPr="00BA5F1A">
        <w:rPr>
          <w:rFonts w:ascii="2  Badr" w:hAnsi="2  Badr"/>
          <w:rtl/>
          <w:lang w:bidi="ar-SA"/>
        </w:rPr>
        <w:t xml:space="preserve"> </w:t>
      </w:r>
      <w:r w:rsidRPr="00BA5F1A">
        <w:rPr>
          <w:rFonts w:ascii="2  Badr" w:hAnsi="2  Badr" w:hint="cs"/>
          <w:rtl/>
          <w:lang w:bidi="ar-SA"/>
        </w:rPr>
        <w:t>ما</w:t>
      </w:r>
      <w:r w:rsidRPr="00BA5F1A">
        <w:rPr>
          <w:rFonts w:ascii="2  Badr" w:hAnsi="2  Badr"/>
          <w:rtl/>
          <w:lang w:bidi="ar-SA"/>
        </w:rPr>
        <w:t xml:space="preserve"> </w:t>
      </w:r>
      <w:r w:rsidRPr="00BA5F1A">
        <w:rPr>
          <w:rFonts w:ascii="2  Badr" w:hAnsi="2  Badr" w:hint="cs"/>
          <w:rtl/>
          <w:lang w:bidi="ar-SA"/>
        </w:rPr>
        <w:t>به</w:t>
      </w:r>
      <w:r w:rsidRPr="00BA5F1A">
        <w:rPr>
          <w:rFonts w:ascii="2  Badr" w:hAnsi="2  Badr"/>
          <w:rtl/>
          <w:lang w:bidi="ar-SA"/>
        </w:rPr>
        <w:t xml:space="preserve"> </w:t>
      </w:r>
      <w:r w:rsidRPr="00BA5F1A">
        <w:rPr>
          <w:rFonts w:ascii="2  Badr" w:hAnsi="2  Badr" w:hint="cs"/>
          <w:rtl/>
          <w:lang w:bidi="ar-SA"/>
        </w:rPr>
        <w:t>كساني</w:t>
      </w:r>
      <w:r w:rsidRPr="00BA5F1A">
        <w:rPr>
          <w:rFonts w:ascii="2  Badr" w:hAnsi="2  Badr"/>
          <w:rtl/>
          <w:lang w:bidi="ar-SA"/>
        </w:rPr>
        <w:t xml:space="preserve"> </w:t>
      </w:r>
      <w:r w:rsidRPr="00BA5F1A">
        <w:rPr>
          <w:rFonts w:ascii="2  Badr" w:hAnsi="2  Badr" w:hint="cs"/>
          <w:rtl/>
          <w:lang w:bidi="ar-SA"/>
        </w:rPr>
        <w:t>كه</w:t>
      </w:r>
      <w:r w:rsidRPr="00BA5F1A">
        <w:rPr>
          <w:rFonts w:ascii="2  Badr" w:hAnsi="2  Badr"/>
          <w:rtl/>
          <w:lang w:bidi="ar-SA"/>
        </w:rPr>
        <w:t xml:space="preserve"> </w:t>
      </w:r>
      <w:r w:rsidRPr="00BA5F1A">
        <w:rPr>
          <w:rFonts w:ascii="2  Badr" w:hAnsi="2  Badr" w:hint="cs"/>
          <w:rtl/>
          <w:lang w:bidi="ar-SA"/>
        </w:rPr>
        <w:t>از</w:t>
      </w:r>
      <w:r w:rsidRPr="00BA5F1A">
        <w:rPr>
          <w:rFonts w:ascii="2  Badr" w:hAnsi="2  Badr"/>
          <w:rtl/>
          <w:lang w:bidi="ar-SA"/>
        </w:rPr>
        <w:t xml:space="preserve"> </w:t>
      </w:r>
      <w:r w:rsidRPr="00BA5F1A">
        <w:rPr>
          <w:rFonts w:ascii="2  Badr" w:hAnsi="2  Badr" w:hint="cs"/>
          <w:rtl/>
          <w:lang w:bidi="ar-SA"/>
        </w:rPr>
        <w:t>ايشان</w:t>
      </w:r>
      <w:r w:rsidRPr="00BA5F1A">
        <w:rPr>
          <w:rFonts w:ascii="2  Badr" w:hAnsi="2  Badr"/>
          <w:rtl/>
          <w:lang w:bidi="ar-SA"/>
        </w:rPr>
        <w:t xml:space="preserve"> </w:t>
      </w:r>
      <w:r>
        <w:rPr>
          <w:rFonts w:ascii="2  Badr" w:hAnsi="2  Badr"/>
          <w:rtl/>
          <w:lang w:bidi="ar-SA"/>
        </w:rPr>
        <w:t>(</w:t>
      </w:r>
      <w:r w:rsidRPr="00BA5F1A">
        <w:rPr>
          <w:rFonts w:ascii="2  Badr" w:hAnsi="2  Badr" w:hint="cs"/>
          <w:rtl/>
          <w:lang w:bidi="ar-SA"/>
        </w:rPr>
        <w:t>به</w:t>
      </w:r>
      <w:r w:rsidRPr="00BA5F1A">
        <w:rPr>
          <w:rFonts w:ascii="2  Badr" w:hAnsi="2  Badr"/>
          <w:rtl/>
          <w:lang w:bidi="ar-SA"/>
        </w:rPr>
        <w:t xml:space="preserve"> </w:t>
      </w:r>
      <w:r w:rsidRPr="00BA5F1A">
        <w:rPr>
          <w:rFonts w:ascii="2  Badr" w:hAnsi="2  Badr" w:hint="cs"/>
          <w:rtl/>
          <w:lang w:bidi="ar-SA"/>
        </w:rPr>
        <w:t>محمد</w:t>
      </w:r>
      <w:r w:rsidRPr="00BA5F1A">
        <w:rPr>
          <w:rFonts w:ascii="2  Badr" w:hAnsi="2  Badr"/>
          <w:rtl/>
          <w:lang w:bidi="ar-SA"/>
        </w:rPr>
        <w:t xml:space="preserve">) </w:t>
      </w:r>
      <w:r w:rsidRPr="00BA5F1A">
        <w:rPr>
          <w:rFonts w:ascii="2  Badr" w:hAnsi="2  Badr" w:hint="cs"/>
          <w:rtl/>
          <w:lang w:bidi="ar-SA"/>
        </w:rPr>
        <w:t>ايمان</w:t>
      </w:r>
      <w:r w:rsidRPr="00BA5F1A">
        <w:rPr>
          <w:rFonts w:ascii="2  Badr" w:hAnsi="2  Badr"/>
          <w:rtl/>
          <w:lang w:bidi="ar-SA"/>
        </w:rPr>
        <w:t xml:space="preserve"> </w:t>
      </w:r>
      <w:r w:rsidRPr="00BA5F1A">
        <w:rPr>
          <w:rFonts w:ascii="2  Badr" w:hAnsi="2  Badr" w:hint="cs"/>
          <w:rtl/>
          <w:lang w:bidi="ar-SA"/>
        </w:rPr>
        <w:t>آوردند</w:t>
      </w:r>
      <w:r w:rsidRPr="00BA5F1A">
        <w:rPr>
          <w:rFonts w:ascii="2  Badr" w:hAnsi="2  Badr"/>
          <w:rtl/>
          <w:lang w:bidi="ar-SA"/>
        </w:rPr>
        <w:t xml:space="preserve"> </w:t>
      </w:r>
      <w:r w:rsidRPr="00BA5F1A">
        <w:rPr>
          <w:rFonts w:ascii="2  Badr" w:hAnsi="2  Badr" w:hint="cs"/>
          <w:rtl/>
          <w:lang w:bidi="ar-SA"/>
        </w:rPr>
        <w:t>پاداش</w:t>
      </w:r>
      <w:r w:rsidRPr="00BA5F1A">
        <w:rPr>
          <w:rFonts w:ascii="2  Badr" w:hAnsi="2  Badr"/>
          <w:rtl/>
          <w:lang w:bidi="ar-SA"/>
        </w:rPr>
        <w:t xml:space="preserve"> </w:t>
      </w:r>
      <w:r w:rsidRPr="00BA5F1A">
        <w:rPr>
          <w:rFonts w:ascii="2  Badr" w:hAnsi="2  Badr" w:hint="cs"/>
          <w:rtl/>
          <w:lang w:bidi="ar-SA"/>
        </w:rPr>
        <w:t>درخورشان</w:t>
      </w:r>
      <w:r w:rsidRPr="00BA5F1A">
        <w:rPr>
          <w:rFonts w:ascii="2  Badr" w:hAnsi="2  Badr"/>
          <w:rtl/>
          <w:lang w:bidi="ar-SA"/>
        </w:rPr>
        <w:t xml:space="preserve"> </w:t>
      </w:r>
      <w:r w:rsidRPr="00BA5F1A">
        <w:rPr>
          <w:rFonts w:ascii="2  Badr" w:hAnsi="2  Badr" w:hint="cs"/>
          <w:rtl/>
          <w:lang w:bidi="ar-SA"/>
        </w:rPr>
        <w:t>را</w:t>
      </w:r>
      <w:r w:rsidRPr="00BA5F1A">
        <w:rPr>
          <w:rFonts w:ascii="2  Badr" w:hAnsi="2  Badr"/>
          <w:rtl/>
          <w:lang w:bidi="ar-SA"/>
        </w:rPr>
        <w:t xml:space="preserve"> </w:t>
      </w:r>
      <w:r w:rsidRPr="00BA5F1A">
        <w:rPr>
          <w:rFonts w:ascii="2  Badr" w:hAnsi="2  Badr" w:hint="cs"/>
          <w:rtl/>
          <w:lang w:bidi="ar-SA"/>
        </w:rPr>
        <w:t>داديم</w:t>
      </w:r>
      <w:r>
        <w:rPr>
          <w:rFonts w:ascii="2  Badr" w:hAnsi="2  Badr"/>
          <w:rtl/>
          <w:lang w:bidi="ar-SA"/>
        </w:rPr>
        <w:t>،</w:t>
      </w:r>
      <w:r w:rsidRPr="00BA5F1A">
        <w:rPr>
          <w:rFonts w:ascii="2  Badr" w:hAnsi="2  Badr"/>
          <w:rtl/>
          <w:lang w:bidi="ar-SA"/>
        </w:rPr>
        <w:t xml:space="preserve"> </w:t>
      </w:r>
      <w:r w:rsidRPr="00BA5F1A">
        <w:rPr>
          <w:rFonts w:ascii="2  Badr" w:hAnsi="2  Badr" w:hint="cs"/>
          <w:rtl/>
          <w:lang w:bidi="ar-SA"/>
        </w:rPr>
        <w:t>ولي</w:t>
      </w:r>
      <w:r w:rsidRPr="00BA5F1A">
        <w:rPr>
          <w:rFonts w:ascii="2  Badr" w:hAnsi="2  Badr"/>
          <w:rtl/>
          <w:lang w:bidi="ar-SA"/>
        </w:rPr>
        <w:t xml:space="preserve"> </w:t>
      </w:r>
      <w:r w:rsidRPr="00BA5F1A">
        <w:rPr>
          <w:rFonts w:ascii="2  Badr" w:hAnsi="2  Badr" w:hint="cs"/>
          <w:rtl/>
          <w:lang w:bidi="ar-SA"/>
        </w:rPr>
        <w:t>بيشترشان</w:t>
      </w:r>
      <w:r w:rsidRPr="00BA5F1A">
        <w:rPr>
          <w:rFonts w:ascii="2  Badr" w:hAnsi="2  Badr"/>
          <w:rtl/>
          <w:lang w:bidi="ar-SA"/>
        </w:rPr>
        <w:t xml:space="preserve"> </w:t>
      </w:r>
      <w:r>
        <w:rPr>
          <w:rFonts w:ascii="2  Badr" w:hAnsi="2  Badr"/>
          <w:rtl/>
          <w:lang w:bidi="ar-SA"/>
        </w:rPr>
        <w:t>(</w:t>
      </w:r>
      <w:r w:rsidRPr="00BA5F1A">
        <w:rPr>
          <w:rFonts w:ascii="2  Badr" w:hAnsi="2  Badr" w:hint="cs"/>
          <w:rtl/>
          <w:lang w:bidi="ar-SA"/>
        </w:rPr>
        <w:t>از</w:t>
      </w:r>
      <w:r w:rsidRPr="00BA5F1A">
        <w:rPr>
          <w:rFonts w:ascii="2  Badr" w:hAnsi="2  Badr"/>
          <w:rtl/>
          <w:lang w:bidi="ar-SA"/>
        </w:rPr>
        <w:t xml:space="preserve"> </w:t>
      </w:r>
      <w:r w:rsidRPr="00BA5F1A">
        <w:rPr>
          <w:rFonts w:ascii="2  Badr" w:hAnsi="2  Badr" w:hint="cs"/>
          <w:rtl/>
          <w:lang w:bidi="ar-SA"/>
        </w:rPr>
        <w:t>راه</w:t>
      </w:r>
      <w:r w:rsidRPr="00BA5F1A">
        <w:rPr>
          <w:rFonts w:ascii="2  Badr" w:hAnsi="2  Badr"/>
          <w:rtl/>
          <w:lang w:bidi="ar-SA"/>
        </w:rPr>
        <w:t xml:space="preserve"> </w:t>
      </w:r>
      <w:r w:rsidRPr="00BA5F1A">
        <w:rPr>
          <w:rFonts w:ascii="2  Badr" w:hAnsi="2  Badr" w:hint="cs"/>
          <w:rtl/>
          <w:lang w:bidi="ar-SA"/>
        </w:rPr>
        <w:t>راست</w:t>
      </w:r>
      <w:r w:rsidRPr="00BA5F1A">
        <w:rPr>
          <w:rFonts w:ascii="2  Badr" w:hAnsi="2  Badr"/>
          <w:rtl/>
          <w:lang w:bidi="ar-SA"/>
        </w:rPr>
        <w:t xml:space="preserve"> </w:t>
      </w:r>
      <w:r w:rsidRPr="00BA5F1A">
        <w:rPr>
          <w:rFonts w:ascii="2  Badr" w:hAnsi="2  Badr" w:hint="cs"/>
          <w:rtl/>
          <w:lang w:bidi="ar-SA"/>
        </w:rPr>
        <w:t>منحرف</w:t>
      </w:r>
      <w:r w:rsidRPr="00BA5F1A">
        <w:rPr>
          <w:rFonts w:ascii="2  Badr" w:hAnsi="2  Badr"/>
          <w:rtl/>
          <w:lang w:bidi="ar-SA"/>
        </w:rPr>
        <w:t xml:space="preserve"> </w:t>
      </w:r>
      <w:r w:rsidRPr="00BA5F1A">
        <w:rPr>
          <w:rFonts w:ascii="2  Badr" w:hAnsi="2  Badr" w:hint="cs"/>
          <w:rtl/>
          <w:lang w:bidi="ar-SA"/>
        </w:rPr>
        <w:t>و</w:t>
      </w:r>
      <w:r>
        <w:rPr>
          <w:rFonts w:ascii="2  Badr" w:hAnsi="2  Badr"/>
          <w:rtl/>
          <w:lang w:bidi="ar-SA"/>
        </w:rPr>
        <w:t>)</w:t>
      </w:r>
      <w:r w:rsidRPr="00BA5F1A">
        <w:rPr>
          <w:rFonts w:ascii="2  Badr" w:hAnsi="2  Badr"/>
          <w:rtl/>
          <w:lang w:bidi="ar-SA"/>
        </w:rPr>
        <w:t xml:space="preserve"> </w:t>
      </w:r>
      <w:r w:rsidRPr="00BA5F1A">
        <w:rPr>
          <w:rFonts w:ascii="2  Badr" w:hAnsi="2  Badr" w:hint="cs"/>
          <w:rtl/>
          <w:lang w:bidi="ar-SA"/>
        </w:rPr>
        <w:t>خارج</w:t>
      </w:r>
      <w:r w:rsidRPr="00BA5F1A">
        <w:rPr>
          <w:rFonts w:ascii="2  Badr" w:hAnsi="2  Badr"/>
          <w:rtl/>
          <w:lang w:bidi="ar-SA"/>
        </w:rPr>
        <w:t xml:space="preserve"> </w:t>
      </w:r>
      <w:r w:rsidRPr="00BA5F1A">
        <w:rPr>
          <w:rFonts w:ascii="2  Badr" w:hAnsi="2  Badr" w:hint="cs"/>
          <w:rtl/>
          <w:lang w:bidi="ar-SA"/>
        </w:rPr>
        <w:t>شدند</w:t>
      </w:r>
      <w:r>
        <w:rPr>
          <w:rFonts w:ascii="2  Badr" w:hAnsi="2  Badr"/>
          <w:rtl/>
          <w:lang w:bidi="ar-SA"/>
        </w:rPr>
        <w:t xml:space="preserve"> (</w:t>
      </w:r>
      <w:r w:rsidRPr="00BA5F1A">
        <w:rPr>
          <w:rFonts w:ascii="2  Badr" w:hAnsi="2  Badr" w:hint="cs"/>
          <w:rtl/>
          <w:lang w:bidi="ar-SA"/>
        </w:rPr>
        <w:t>و</w:t>
      </w:r>
      <w:r w:rsidRPr="00BA5F1A">
        <w:rPr>
          <w:rFonts w:ascii="2  Badr" w:hAnsi="2  Badr"/>
          <w:rtl/>
          <w:lang w:bidi="ar-SA"/>
        </w:rPr>
        <w:t xml:space="preserve"> </w:t>
      </w:r>
      <w:r w:rsidRPr="00BA5F1A">
        <w:rPr>
          <w:rFonts w:ascii="2  Badr" w:hAnsi="2  Badr" w:hint="cs"/>
          <w:rtl/>
          <w:lang w:bidi="ar-SA"/>
        </w:rPr>
        <w:t>سزاي</w:t>
      </w:r>
      <w:r w:rsidRPr="00BA5F1A">
        <w:rPr>
          <w:rFonts w:ascii="2  Badr" w:hAnsi="2  Badr"/>
          <w:rtl/>
          <w:lang w:bidi="ar-SA"/>
        </w:rPr>
        <w:t xml:space="preserve"> </w:t>
      </w:r>
      <w:r w:rsidRPr="00BA5F1A">
        <w:rPr>
          <w:rFonts w:ascii="2  Badr" w:hAnsi="2  Badr" w:hint="cs"/>
          <w:rtl/>
          <w:lang w:bidi="ar-SA"/>
        </w:rPr>
        <w:t>اعمال</w:t>
      </w:r>
      <w:r w:rsidRPr="00BA5F1A">
        <w:rPr>
          <w:rFonts w:ascii="2  Badr" w:hAnsi="2  Badr"/>
          <w:rtl/>
          <w:lang w:bidi="ar-SA"/>
        </w:rPr>
        <w:t xml:space="preserve"> </w:t>
      </w:r>
      <w:r w:rsidRPr="00BA5F1A">
        <w:rPr>
          <w:rFonts w:ascii="2  Badr" w:hAnsi="2  Badr" w:hint="cs"/>
          <w:rtl/>
          <w:lang w:bidi="ar-SA"/>
        </w:rPr>
        <w:t>بد</w:t>
      </w:r>
      <w:r w:rsidRPr="00BA5F1A">
        <w:rPr>
          <w:rFonts w:ascii="2  Badr" w:hAnsi="2  Badr"/>
          <w:rtl/>
          <w:lang w:bidi="ar-SA"/>
        </w:rPr>
        <w:t xml:space="preserve"> </w:t>
      </w:r>
      <w:r w:rsidRPr="00BA5F1A">
        <w:rPr>
          <w:rFonts w:ascii="2  Badr" w:hAnsi="2  Badr" w:hint="cs"/>
          <w:rtl/>
          <w:lang w:bidi="ar-SA"/>
        </w:rPr>
        <w:t>خود</w:t>
      </w:r>
      <w:r w:rsidRPr="00BA5F1A">
        <w:rPr>
          <w:rFonts w:ascii="2  Badr" w:hAnsi="2  Badr"/>
          <w:rtl/>
          <w:lang w:bidi="ar-SA"/>
        </w:rPr>
        <w:t xml:space="preserve"> </w:t>
      </w:r>
      <w:r w:rsidRPr="00BA5F1A">
        <w:rPr>
          <w:rFonts w:ascii="2  Badr" w:hAnsi="2  Badr" w:hint="cs"/>
          <w:rtl/>
          <w:lang w:bidi="ar-SA"/>
        </w:rPr>
        <w:t>را</w:t>
      </w:r>
      <w:r w:rsidRPr="00BA5F1A">
        <w:rPr>
          <w:rFonts w:ascii="2  Badr" w:hAnsi="2  Badr"/>
          <w:rtl/>
          <w:lang w:bidi="ar-SA"/>
        </w:rPr>
        <w:t xml:space="preserve"> </w:t>
      </w:r>
      <w:r w:rsidRPr="00BA5F1A">
        <w:rPr>
          <w:rFonts w:ascii="2  Badr" w:hAnsi="2  Badr" w:hint="cs"/>
          <w:rtl/>
          <w:lang w:bidi="ar-SA"/>
        </w:rPr>
        <w:t>ديدند</w:t>
      </w:r>
      <w:r w:rsidRPr="00BA5F1A">
        <w:rPr>
          <w:rFonts w:ascii="2  Badr" w:hAnsi="2  Badr"/>
          <w:rtl/>
          <w:lang w:bidi="ar-SA"/>
        </w:rPr>
        <w:t>)</w:t>
      </w:r>
      <w:r>
        <w:rPr>
          <w:rFonts w:ascii="2  Badr" w:hAnsi="2  Badr"/>
          <w:rtl/>
          <w:lang w:bidi="ar-SA"/>
        </w:rPr>
        <w:t>.</w:t>
      </w:r>
      <w:r>
        <w:rPr>
          <w:rFonts w:ascii="2  Badr" w:hAnsi="2  Badr" w:hint="cs"/>
          <w:rtl/>
          <w:lang w:bidi="ar-SA"/>
        </w:rPr>
        <w:t>»</w:t>
      </w:r>
    </w:p>
    <w:p w:rsidR="00A154B7" w:rsidRPr="00FA1FE6" w:rsidRDefault="00A154B7" w:rsidP="00A154B7">
      <w:pPr>
        <w:ind w:firstLine="283"/>
        <w:rPr>
          <w:rFonts w:ascii="2  Badr" w:hAnsi="2  Badr"/>
          <w:rtl/>
          <w:lang w:bidi="ar-SA"/>
        </w:rPr>
      </w:pPr>
      <w:r w:rsidRPr="00FA1FE6">
        <w:rPr>
          <w:rFonts w:ascii="2  Badr" w:hAnsi="2  Badr" w:hint="cs"/>
          <w:rtl/>
          <w:lang w:bidi="ar-SA"/>
        </w:rPr>
        <w:t>عبد بن حمید و اسماعیل بن اسحاق قاضی و دیگران از عبدالله بن مسعود رضی الله عنه روایت کرده اند که گوید: رسول خدا(</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به من </w:t>
      </w:r>
      <w:r w:rsidRPr="00D71868">
        <w:rPr>
          <w:rFonts w:hint="cs"/>
          <w:rtl/>
        </w:rPr>
        <w:t>گفت: « هل تدری أی الناس أعلم؟» : « آیا می دانی کدام یک از مردمان</w:t>
      </w:r>
      <w:r>
        <w:rPr>
          <w:rFonts w:hint="cs"/>
          <w:rtl/>
        </w:rPr>
        <w:t>،</w:t>
      </w:r>
      <w:r w:rsidRPr="00D71868">
        <w:rPr>
          <w:rFonts w:hint="cs"/>
          <w:rtl/>
        </w:rPr>
        <w:t xml:space="preserve"> داناتر است؟«. گفتم: خدا و پیامبرش بهتر می دانند. فرمود: </w:t>
      </w:r>
      <w:r w:rsidRPr="00D71868">
        <w:rPr>
          <w:rFonts w:hint="cs"/>
          <w:b/>
          <w:bCs/>
          <w:rtl/>
        </w:rPr>
        <w:t>« أعلم الناس أبصرهم بالحقّ إذا اختلف الناس و إن کان مُقصَّراً فی العمل، و إن کان یزحف علی استه. و اختلف من کان قبلنا علی ثنتین و سبعین فرقة، نجا منها ثلاث، و هلک سائرها: فرقة أزَّتِ الملوکَ و قاتلتهم علی دین الله و دین عیسی ابن مریم حتی قُتلوا، و فرقة لم تکن لهم طاقة بمؤاذاة الملوک، فأقاموا علی دین الله بین ظهرانی قومهم، فدعوهم إلی دین الله و دین عیسی ابن مریم، فأخذتهم الملوک، فقتلتهم قطعتهم بالمناشیر. و فرقة لم تکن لهم طاقة بمؤاذاة الملوک، و لا بأن یُقیموا بین ظهرانی قومهم فیدعُوهم إلی دین الله و دین عیسی ابن مریم، فساحوا فی الجبال، و ترهَّبوا فیها، هم الّذین قال الله عزوجل فیهم:</w:t>
      </w:r>
      <w:r w:rsidRPr="00D71868">
        <w:rPr>
          <w:rFonts w:ascii="QCF_BSML" w:hAnsi="QCF_BSML" w:cs="QCF_BSML"/>
          <w:b/>
          <w:bCs/>
          <w:color w:val="000000"/>
          <w:sz w:val="27"/>
          <w:szCs w:val="27"/>
          <w:rtl/>
          <w:lang w:bidi="ar-SA"/>
        </w:rPr>
        <w:t xml:space="preserve"> </w:t>
      </w:r>
      <w:r w:rsidRPr="00FA1FE6">
        <w:rPr>
          <w:rFonts w:ascii="QCF_BSML" w:hAnsi="QCF_BSML" w:cs="QCF_BSML"/>
          <w:color w:val="000000"/>
          <w:sz w:val="27"/>
          <w:szCs w:val="27"/>
          <w:rtl/>
          <w:lang w:bidi="ar-SA"/>
        </w:rPr>
        <w:t xml:space="preserve">ﭽ </w:t>
      </w:r>
      <w:r w:rsidRPr="00FA1FE6">
        <w:rPr>
          <w:rFonts w:ascii="QCF_P541" w:hAnsi="QCF_P541" w:cs="QCF_P541"/>
          <w:color w:val="000000"/>
          <w:sz w:val="27"/>
          <w:szCs w:val="27"/>
          <w:rtl/>
          <w:lang w:bidi="ar-SA"/>
        </w:rPr>
        <w:t xml:space="preserve">ﮓ    ﮔ  ﮕ  ﮖﮗ  ﮘ  ﮙ   ﮚ  ﮛ  ﮜ   ﮝ  ﮞ  ﮟﮠ  ﮡ  ﮢ  ﮣ  ﮤ  ﮥﮦ   ﮧ  ﮨ  ﮩ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الحديد: ٢٧</w:t>
      </w:r>
      <w:r w:rsidRPr="00FA1FE6">
        <w:rPr>
          <w:rFonts w:ascii="Arial" w:hAnsi="Arial" w:cs="Arial"/>
          <w:color w:val="000000"/>
          <w:sz w:val="27"/>
          <w:szCs w:val="27"/>
          <w:lang w:bidi="ar-SA"/>
        </w:rPr>
        <w:t xml:space="preserve"> </w:t>
      </w:r>
      <w:r w:rsidRPr="00FA1FE6">
        <w:rPr>
          <w:rFonts w:ascii="2  Badr" w:hAnsi="2  Badr" w:hint="cs"/>
          <w:rtl/>
          <w:lang w:bidi="ar-SA"/>
        </w:rPr>
        <w:t xml:space="preserve"> </w:t>
      </w:r>
      <w:r w:rsidRPr="00D71868">
        <w:rPr>
          <w:rFonts w:hint="cs"/>
          <w:b/>
          <w:bCs/>
          <w:rtl/>
        </w:rPr>
        <w:t>فالمؤمنون الذین آمنوا بی و صَّدقوا بی و الفاسقون الذین کذّبوا بی و جحدوا بی»</w:t>
      </w:r>
      <w:r>
        <w:rPr>
          <w:rStyle w:val="a9"/>
          <w:b/>
          <w:bCs/>
          <w:rtl/>
        </w:rPr>
        <w:footnoteReference w:id="360"/>
      </w:r>
      <w:r w:rsidRPr="00FA1FE6">
        <w:rPr>
          <w:rFonts w:ascii="2  Badr" w:hAnsi="2  Badr" w:hint="cs"/>
          <w:rtl/>
          <w:lang w:bidi="ar-SA"/>
        </w:rPr>
        <w:t xml:space="preserve"> : « داناترین مردما</w:t>
      </w:r>
      <w:r>
        <w:rPr>
          <w:rFonts w:ascii="2  Badr" w:hAnsi="2  Badr" w:hint="cs"/>
          <w:rtl/>
          <w:lang w:bidi="ar-SA"/>
        </w:rPr>
        <w:t>ن کسی است که هنگام اختلاف و چند</w:t>
      </w:r>
      <w:r w:rsidRPr="00FA1FE6">
        <w:rPr>
          <w:rFonts w:ascii="2  Badr" w:hAnsi="2  Badr" w:hint="cs"/>
          <w:rtl/>
          <w:lang w:bidi="ar-SA"/>
        </w:rPr>
        <w:t>دستگی مردم، نسبت به حق بیناتر و آگاه تر باشد هر چند در عمل کوتاهی کند و هر چند روی سرین اش به پیش رود. مردمان پیش از ما به هفتاد</w:t>
      </w:r>
      <w:r>
        <w:rPr>
          <w:rFonts w:ascii="2  Badr" w:hAnsi="2  Badr" w:hint="cs"/>
          <w:rtl/>
          <w:lang w:bidi="ar-SA"/>
        </w:rPr>
        <w:t xml:space="preserve"> </w:t>
      </w:r>
      <w:r w:rsidRPr="00FA1FE6">
        <w:rPr>
          <w:rFonts w:ascii="2  Badr" w:hAnsi="2  Badr" w:hint="cs"/>
          <w:rtl/>
          <w:lang w:bidi="ar-SA"/>
        </w:rPr>
        <w:t>و دو فرقه تقسیم شدند که تنها سه فرقه از آن نجات یافت و دیگر فرقه ها هلاک و بدبخت شدند.</w:t>
      </w:r>
    </w:p>
    <w:p w:rsidR="00A154B7" w:rsidRPr="00FA1FE6" w:rsidRDefault="00A154B7" w:rsidP="00A154B7">
      <w:pPr>
        <w:ind w:firstLine="283"/>
        <w:rPr>
          <w:rFonts w:ascii="2  Badr" w:hAnsi="2  Badr"/>
          <w:rtl/>
          <w:lang w:bidi="ar-SA"/>
        </w:rPr>
      </w:pPr>
      <w:r w:rsidRPr="00FA1FE6">
        <w:rPr>
          <w:rFonts w:ascii="2  Badr" w:hAnsi="2  Badr" w:hint="cs"/>
          <w:rtl/>
          <w:lang w:bidi="ar-SA"/>
        </w:rPr>
        <w:t>[این سه فرقه عبارتند از:] 1- فرقه ای که با پا</w:t>
      </w:r>
      <w:r>
        <w:rPr>
          <w:rFonts w:ascii="2  Badr" w:hAnsi="2  Badr" w:hint="cs"/>
          <w:rtl/>
          <w:lang w:bidi="ar-SA"/>
        </w:rPr>
        <w:t>د</w:t>
      </w:r>
      <w:r w:rsidRPr="00FA1FE6">
        <w:rPr>
          <w:rFonts w:ascii="2  Badr" w:hAnsi="2  Badr" w:hint="cs"/>
          <w:rtl/>
          <w:lang w:bidi="ar-SA"/>
        </w:rPr>
        <w:t xml:space="preserve">شاهان رو در رو شده و بر سر دین خدا و آیین مسیح ابن مریم با آنان پیکار نمودند تا اینکه کشته شدند.2- فرقه ای که توان رویارویی با پادشاهان نداشتند، پس در میان قوم خود بر دین خدا پایدار ماندند و قوم خود را به دین خدا و آیین عیسی ابن مریم دعوت کردند. پادشاهان آنان را دستگیر کردند و آنان را کشتند و با اره قطعه قطعه شان کردند. </w:t>
      </w:r>
    </w:p>
    <w:p w:rsidR="00A154B7" w:rsidRPr="00FA1FE6" w:rsidRDefault="00A154B7" w:rsidP="00A154B7">
      <w:pPr>
        <w:ind w:firstLine="283"/>
        <w:rPr>
          <w:rFonts w:ascii="2  Badr" w:hAnsi="2  Badr"/>
          <w:rtl/>
          <w:lang w:bidi="ar-SA"/>
        </w:rPr>
      </w:pPr>
      <w:r w:rsidRPr="00FA1FE6">
        <w:rPr>
          <w:rFonts w:ascii="2  Badr" w:hAnsi="2  Badr" w:hint="cs"/>
          <w:rtl/>
          <w:lang w:bidi="ar-SA"/>
        </w:rPr>
        <w:t xml:space="preserve">3- فرقه ای که توانِ رویارویی با پادشاهان را نداشتند و در میان </w:t>
      </w:r>
      <w:r>
        <w:rPr>
          <w:rFonts w:ascii="2  Badr" w:hAnsi="2  Badr" w:hint="cs"/>
          <w:rtl/>
          <w:lang w:bidi="ar-SA"/>
        </w:rPr>
        <w:t xml:space="preserve">قوم </w:t>
      </w:r>
      <w:r w:rsidRPr="00FA1FE6">
        <w:rPr>
          <w:rFonts w:ascii="2  Badr" w:hAnsi="2  Badr" w:hint="cs"/>
          <w:rtl/>
          <w:lang w:bidi="ar-SA"/>
        </w:rPr>
        <w:t>خود نماندند تا آنان را به دین خدا و آیین مسیح ابن مریم دعوت کنند. پس به کوه ها پناه بردند و در آن رهبانیت را اختیار کردند. اینان همان کسانی اند که خداوند عزوجل درباره شان فرموده است:</w:t>
      </w:r>
      <w:r w:rsidRPr="00FA1FE6">
        <w:rPr>
          <w:rFonts w:ascii="QCF_BSML" w:hAnsi="QCF_BSML" w:cs="QCF_BSML"/>
          <w:color w:val="000000"/>
          <w:sz w:val="27"/>
          <w:szCs w:val="27"/>
          <w:rtl/>
          <w:lang w:bidi="ar-SA"/>
        </w:rPr>
        <w:t xml:space="preserve"> ﭽ </w:t>
      </w:r>
      <w:r w:rsidRPr="00FA1FE6">
        <w:rPr>
          <w:rFonts w:ascii="QCF_P541" w:hAnsi="QCF_P541" w:cs="QCF_P541"/>
          <w:color w:val="000000"/>
          <w:sz w:val="27"/>
          <w:szCs w:val="27"/>
          <w:rtl/>
          <w:lang w:bidi="ar-SA"/>
        </w:rPr>
        <w:t xml:space="preserve">ﮓ    ﮔ  ﮕ  ﮖ            ﮗ  ﮘ  ﮙ   ﮚ  ﮛ  ﮜ   ﮝ  ﮞ  ﮟﮠ  ﮡ  ﮢ  ﮣ  ﮤ  ﮥﮦ   ﮧ  ﮨ  ﮩ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الحديد: ٢٧</w:t>
      </w:r>
      <w:r w:rsidRPr="00FA1FE6">
        <w:rPr>
          <w:rFonts w:ascii="2  Badr" w:hAnsi="2  Badr" w:hint="cs"/>
          <w:rtl/>
          <w:lang w:bidi="ar-SA"/>
        </w:rPr>
        <w:t xml:space="preserve"> پس مؤمنان کسانی اند که به من ایمان آورده و مرا تصدیق کردند و فاسقان کسانی اند که مرا تکذیب نموده و مرا انکار کردند». این حدیث از احادیث کوفی هاست. رهبانیت به معنای گوشه گیری از مردم و روی آوردن به کوه ها و دور انداختن دنیا و تعلقات و خوشی های دنیا از قبیل زنان و مانند آن می باشد. همچنین چسبیدن به دیرها و صومعه ها- آن گونه که بسیاری از مسیحیان پیش از اسلام این کار را می کردند- همراه پایبند شدن به عبا</w:t>
      </w:r>
      <w:r>
        <w:rPr>
          <w:rFonts w:ascii="2  Badr" w:hAnsi="2  Badr" w:hint="cs"/>
          <w:rtl/>
          <w:lang w:bidi="ar-SA"/>
        </w:rPr>
        <w:t>د</w:t>
      </w:r>
      <w:r w:rsidRPr="00FA1FE6">
        <w:rPr>
          <w:rFonts w:ascii="2  Badr" w:hAnsi="2  Badr" w:hint="cs"/>
          <w:rtl/>
          <w:lang w:bidi="ar-SA"/>
        </w:rPr>
        <w:t>ت از این جمله است. جماعتی از مفسران، رهبانیت را این چنین تفسیر کرده اند.</w:t>
      </w:r>
    </w:p>
    <w:p w:rsidR="00A154B7" w:rsidRPr="00FA1FE6" w:rsidRDefault="00A154B7" w:rsidP="00A154B7">
      <w:pPr>
        <w:ind w:firstLine="283"/>
        <w:rPr>
          <w:rFonts w:ascii="2  Badr" w:hAnsi="2  Badr"/>
          <w:rtl/>
          <w:lang w:bidi="ar-SA"/>
        </w:rPr>
      </w:pPr>
      <w:r w:rsidRPr="00FA1FE6">
        <w:rPr>
          <w:rFonts w:ascii="2  Badr" w:hAnsi="2  Badr" w:hint="cs"/>
          <w:rtl/>
          <w:lang w:bidi="ar-SA"/>
        </w:rPr>
        <w:t>احتمال دارد که است</w:t>
      </w:r>
      <w:r>
        <w:rPr>
          <w:rFonts w:ascii="2  Badr" w:hAnsi="2  Badr" w:hint="cs"/>
          <w:rtl/>
          <w:lang w:bidi="ar-SA"/>
        </w:rPr>
        <w:t>ثن</w:t>
      </w:r>
      <w:r w:rsidRPr="00FA1FE6">
        <w:rPr>
          <w:rFonts w:ascii="2  Badr" w:hAnsi="2  Badr" w:hint="cs"/>
          <w:rtl/>
          <w:lang w:bidi="ar-SA"/>
        </w:rPr>
        <w:t>اء در عبارت:</w:t>
      </w:r>
      <w:r w:rsidRPr="00FA1FE6">
        <w:rPr>
          <w:rFonts w:ascii="QCF_BSML" w:hAnsi="QCF_BSML" w:cs="QCF_BSML"/>
          <w:color w:val="000000"/>
          <w:sz w:val="27"/>
          <w:szCs w:val="27"/>
          <w:rtl/>
          <w:lang w:bidi="ar-SA"/>
        </w:rPr>
        <w:t xml:space="preserve"> ﭽ </w:t>
      </w:r>
      <w:r w:rsidRPr="00FA1FE6">
        <w:rPr>
          <w:rFonts w:ascii="QCF_P541" w:hAnsi="QCF_P541" w:cs="QCF_P541"/>
          <w:color w:val="000000"/>
          <w:sz w:val="27"/>
          <w:szCs w:val="27"/>
          <w:rtl/>
          <w:lang w:bidi="ar-SA"/>
        </w:rPr>
        <w:t xml:space="preserve">ﮘ  ﮙ   ﮚ  ﮛ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الحديد: ٢٧</w:t>
      </w:r>
      <w:r w:rsidRPr="00FA1FE6">
        <w:rPr>
          <w:rFonts w:ascii="2  Badr" w:hAnsi="2  Badr" w:hint="cs"/>
          <w:rtl/>
          <w:lang w:bidi="ar-SA"/>
        </w:rPr>
        <w:t xml:space="preserve"> هم اس</w:t>
      </w:r>
      <w:r>
        <w:rPr>
          <w:rFonts w:ascii="2  Badr" w:hAnsi="2  Badr" w:hint="cs"/>
          <w:rtl/>
          <w:lang w:bidi="ar-SA"/>
        </w:rPr>
        <w:t>تثن</w:t>
      </w:r>
      <w:r w:rsidRPr="00FA1FE6">
        <w:rPr>
          <w:rFonts w:ascii="2  Badr" w:hAnsi="2  Badr" w:hint="cs"/>
          <w:rtl/>
          <w:lang w:bidi="ar-SA"/>
        </w:rPr>
        <w:t xml:space="preserve">ای متصل </w:t>
      </w:r>
      <w:r>
        <w:rPr>
          <w:rFonts w:ascii="2  Badr" w:hAnsi="2  Badr" w:hint="cs"/>
          <w:rtl/>
          <w:lang w:bidi="ar-SA"/>
        </w:rPr>
        <w:t xml:space="preserve">باشد </w:t>
      </w:r>
      <w:r w:rsidRPr="00FA1FE6">
        <w:rPr>
          <w:rFonts w:ascii="2  Badr" w:hAnsi="2  Badr" w:hint="cs"/>
          <w:rtl/>
          <w:lang w:bidi="ar-SA"/>
        </w:rPr>
        <w:t>و هم منفصل:</w:t>
      </w:r>
    </w:p>
    <w:p w:rsidR="00A154B7" w:rsidRPr="00FA1FE6" w:rsidRDefault="00A154B7" w:rsidP="00A154B7">
      <w:pPr>
        <w:numPr>
          <w:ilvl w:val="0"/>
          <w:numId w:val="33"/>
        </w:numPr>
        <w:spacing w:after="120"/>
        <w:ind w:left="0" w:firstLine="283"/>
        <w:contextualSpacing/>
        <w:rPr>
          <w:rFonts w:ascii="2  Badr" w:hAnsi="2  Badr"/>
          <w:lang w:bidi="ar-SA"/>
        </w:rPr>
      </w:pPr>
      <w:r w:rsidRPr="00FA1FE6">
        <w:rPr>
          <w:rFonts w:ascii="2  Badr" w:hAnsi="2  Badr" w:hint="cs"/>
          <w:rtl/>
          <w:lang w:bidi="ar-SA"/>
        </w:rPr>
        <w:t>اگر آن را است</w:t>
      </w:r>
      <w:r>
        <w:rPr>
          <w:rFonts w:ascii="2  Badr" w:hAnsi="2  Badr" w:hint="cs"/>
          <w:rtl/>
          <w:lang w:bidi="ar-SA"/>
        </w:rPr>
        <w:t>ثن</w:t>
      </w:r>
      <w:r w:rsidRPr="00FA1FE6">
        <w:rPr>
          <w:rFonts w:ascii="2  Badr" w:hAnsi="2  Badr" w:hint="cs"/>
          <w:rtl/>
          <w:lang w:bidi="ar-SA"/>
        </w:rPr>
        <w:t>ای متصل بدانیم</w:t>
      </w:r>
      <w:r>
        <w:rPr>
          <w:rFonts w:ascii="2  Badr" w:hAnsi="2  Badr" w:hint="cs"/>
          <w:rtl/>
          <w:lang w:bidi="ar-SA"/>
        </w:rPr>
        <w:t>، گویی می فرماید: رهبانیت را بر</w:t>
      </w:r>
      <w:r w:rsidRPr="00FA1FE6">
        <w:rPr>
          <w:rFonts w:ascii="2  Badr" w:hAnsi="2  Badr" w:hint="cs"/>
          <w:rtl/>
          <w:lang w:bidi="ar-SA"/>
        </w:rPr>
        <w:t>ایشان مقرر نکردیم مگر به صورتی که به خاطر به دست آوردن رضایت و خوشنودی خدا بدان عمل کنند- پس معنایش این است که رهبانیت از جمله چیزهایی است که برا</w:t>
      </w:r>
      <w:r>
        <w:rPr>
          <w:rFonts w:ascii="2  Badr" w:hAnsi="2  Badr" w:hint="cs"/>
          <w:rtl/>
          <w:lang w:bidi="ar-SA"/>
        </w:rPr>
        <w:t>ی</w:t>
      </w:r>
      <w:r w:rsidRPr="00FA1FE6">
        <w:rPr>
          <w:rFonts w:ascii="2  Badr" w:hAnsi="2  Badr" w:hint="cs"/>
          <w:rtl/>
          <w:lang w:bidi="ar-SA"/>
        </w:rPr>
        <w:t>شان مقرر شده اما به شرط قصد رضوان و خوشنودی خدا.</w:t>
      </w:r>
    </w:p>
    <w:p w:rsidR="00A154B7" w:rsidRPr="00FA1FE6" w:rsidRDefault="00A154B7" w:rsidP="00A154B7">
      <w:pPr>
        <w:numPr>
          <w:ilvl w:val="0"/>
          <w:numId w:val="33"/>
        </w:numPr>
        <w:spacing w:after="120"/>
        <w:ind w:left="0" w:firstLine="283"/>
        <w:contextualSpacing/>
        <w:rPr>
          <w:rFonts w:ascii="2  Badr" w:hAnsi="2  Badr"/>
          <w:lang w:bidi="ar-SA"/>
        </w:rPr>
      </w:pPr>
      <w:r w:rsidRPr="00FA1FE6">
        <w:rPr>
          <w:rFonts w:ascii="2  Badr" w:hAnsi="2  Badr" w:hint="cs"/>
          <w:rtl/>
          <w:lang w:bidi="ar-SA"/>
        </w:rPr>
        <w:t xml:space="preserve">در عبارت: </w:t>
      </w:r>
      <w:r w:rsidRPr="00FA1FE6">
        <w:rPr>
          <w:rFonts w:ascii="QCF_BSML" w:hAnsi="QCF_BSML" w:cs="QCF_BSML"/>
          <w:color w:val="000000"/>
          <w:sz w:val="27"/>
          <w:szCs w:val="27"/>
          <w:rtl/>
          <w:lang w:bidi="ar-SA"/>
        </w:rPr>
        <w:t xml:space="preserve">ﭽ </w:t>
      </w:r>
      <w:r w:rsidRPr="00FA1FE6">
        <w:rPr>
          <w:rFonts w:ascii="QCF_P541" w:hAnsi="QCF_P541" w:cs="QCF_P541"/>
          <w:color w:val="000000"/>
          <w:sz w:val="27"/>
          <w:szCs w:val="27"/>
          <w:rtl/>
          <w:lang w:bidi="ar-SA"/>
        </w:rPr>
        <w:t>ﮜ   ﮝ  ﮞ  ﮟ</w:t>
      </w:r>
      <w:r w:rsidRPr="00FA1FE6">
        <w:rPr>
          <w:rFonts w:ascii="Arial" w:hAnsi="Arial" w:cs="Arial"/>
          <w:color w:val="000000"/>
          <w:sz w:val="18"/>
          <w:szCs w:val="18"/>
          <w:rtl/>
          <w:lang w:bidi="ar-SA"/>
        </w:rPr>
        <w:t xml:space="preserve"> </w:t>
      </w:r>
      <w:r w:rsidRPr="00FA1FE6">
        <w:rPr>
          <w:rFonts w:ascii="QCF_BSML" w:hAnsi="QCF_BSML" w:cs="QCF_BSML"/>
          <w:color w:val="000000"/>
          <w:sz w:val="27"/>
          <w:szCs w:val="27"/>
          <w:rtl/>
          <w:lang w:bidi="ar-SA"/>
        </w:rPr>
        <w:t xml:space="preserve">ﭼ </w:t>
      </w:r>
      <w:r w:rsidRPr="00FA1FE6">
        <w:rPr>
          <w:rFonts w:ascii="2  Badr" w:hAnsi="QCF_BSML"/>
          <w:color w:val="000000"/>
          <w:sz w:val="27"/>
          <w:szCs w:val="27"/>
          <w:rtl/>
          <w:lang w:bidi="ar-SA"/>
        </w:rPr>
        <w:t>الحديد: ٢٧</w:t>
      </w:r>
      <w:r w:rsidRPr="00FA1FE6">
        <w:rPr>
          <w:rFonts w:ascii="2  Badr" w:hAnsi="2  Badr" w:hint="cs"/>
          <w:rtl/>
          <w:lang w:bidi="ar-SA"/>
        </w:rPr>
        <w:t xml:space="preserve"> منظورش این است که آنان رهبانیت را آن چنان که در خور رعایت اش بود، رعایت آن نکردند. آن گاه که به رسول خدا(</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ایمان نیاوردند. این رأی گروهی از مفسران است؛ چون قصد رضایت و خوشنودی خدا وقتی در عمل به آنچه که برایشان مقرر شده، شرط است، پس وظیفه شان بود که از این قصد پیروی کنند. این قصد رضوان آنان را به هر کجا بُرد، اینا</w:t>
      </w:r>
      <w:r>
        <w:rPr>
          <w:rFonts w:ascii="2  Badr" w:hAnsi="2  Badr" w:hint="cs"/>
          <w:rtl/>
          <w:lang w:bidi="ar-SA"/>
        </w:rPr>
        <w:t>ن</w:t>
      </w:r>
      <w:r w:rsidRPr="00FA1FE6">
        <w:rPr>
          <w:rFonts w:ascii="2  Badr" w:hAnsi="2  Badr" w:hint="cs"/>
          <w:rtl/>
          <w:lang w:bidi="ar-SA"/>
        </w:rPr>
        <w:t xml:space="preserve"> هم به آنجا بروند. همانا رهبانیت برایشان مشروع شد به شرطی که هرگاه به وسیله‏ی کار دیگری نسخ شد، به آنچه ثابت و محکم شده برگردند و آنچه را که نسخ شده، رها کنند. و این معنای ب</w:t>
      </w:r>
      <w:r>
        <w:rPr>
          <w:rFonts w:ascii="2  Badr" w:hAnsi="2  Badr" w:hint="cs"/>
          <w:rtl/>
          <w:lang w:bidi="ar-SA"/>
        </w:rPr>
        <w:t xml:space="preserve">ه </w:t>
      </w:r>
      <w:r w:rsidRPr="00FA1FE6">
        <w:rPr>
          <w:rFonts w:ascii="2  Badr" w:hAnsi="2  Badr" w:hint="cs"/>
          <w:rtl/>
          <w:lang w:bidi="ar-SA"/>
        </w:rPr>
        <w:t>دست آوردن رضایت و خوشنودی خدا در حقیقت است. پس هر گاه این کار را نکردند و همچنان بر کار اولی پافشاری کردند، این کار پیروی از هوای نفس است نه پیروی از عمل مشروع، چون پیروی از عمل مشروع آن است که رضایت و خوشنودی خدا و قصد رضایت و خوشنودی پروردگار به وسیله‏ی آن حاصل شود. به همین خاطر خداوند متعال می فرماید:</w:t>
      </w:r>
      <w:r w:rsidRPr="00FA1FE6">
        <w:rPr>
          <w:rFonts w:ascii="QCF_BSML" w:hAnsi="QCF_BSML" w:cs="QCF_BSML"/>
          <w:color w:val="000000"/>
          <w:sz w:val="27"/>
          <w:szCs w:val="27"/>
          <w:rtl/>
          <w:lang w:bidi="ar-SA"/>
        </w:rPr>
        <w:t xml:space="preserve"> ﭽ </w:t>
      </w:r>
      <w:r w:rsidRPr="00FA1FE6">
        <w:rPr>
          <w:rFonts w:ascii="QCF_P541" w:hAnsi="QCF_P541" w:cs="QCF_P541"/>
          <w:color w:val="000000"/>
          <w:sz w:val="27"/>
          <w:szCs w:val="27"/>
          <w:rtl/>
          <w:lang w:bidi="ar-SA"/>
        </w:rPr>
        <w:t xml:space="preserve">ﮡ  ﮢ  ﮣ  ﮤ  ﮥﮦ   ﮧ  ﮨ  ﮩ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2  Badr" w:hint="cs"/>
          <w:rtl/>
          <w:lang w:bidi="ar-SA"/>
        </w:rPr>
        <w:t>پس کسانی که ایمان آوردند، کسانی بودند که به دنبال رهبانیت به قصد ب</w:t>
      </w:r>
      <w:r>
        <w:rPr>
          <w:rFonts w:ascii="2  Badr" w:hAnsi="2  Badr" w:hint="cs"/>
          <w:rtl/>
          <w:lang w:bidi="ar-SA"/>
        </w:rPr>
        <w:t xml:space="preserve">ه </w:t>
      </w:r>
      <w:r w:rsidRPr="00FA1FE6">
        <w:rPr>
          <w:rFonts w:ascii="2  Badr" w:hAnsi="2  Badr" w:hint="cs"/>
          <w:rtl/>
          <w:lang w:bidi="ar-SA"/>
        </w:rPr>
        <w:t>دست آوردن رضایت و خوشنودی خدا بود و فاسقان کسانی اند که شرط عمل به رهبانیت را رها کرده  و از آن خارج شدند، چون به رسول خدا(</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ایمان نیاوردند. البته ناگفته نماند این توضیح اقتضا می کند که آنچه برا</w:t>
      </w:r>
      <w:r>
        <w:rPr>
          <w:rFonts w:ascii="2  Badr" w:hAnsi="2  Badr" w:hint="cs"/>
          <w:rtl/>
          <w:lang w:bidi="ar-SA"/>
        </w:rPr>
        <w:t>ی</w:t>
      </w:r>
      <w:r w:rsidRPr="00FA1FE6">
        <w:rPr>
          <w:rFonts w:ascii="2  Badr" w:hAnsi="2  Badr" w:hint="cs"/>
          <w:rtl/>
          <w:lang w:bidi="ar-SA"/>
        </w:rPr>
        <w:t>شان مقرر و مشروع شده، ابتداع نامیده شده، و این خلاف چیزی است که تعریف بدعت بر آن دلالت دارد.</w:t>
      </w:r>
    </w:p>
    <w:p w:rsidR="00A154B7" w:rsidRPr="00FA1FE6" w:rsidRDefault="00A154B7" w:rsidP="00A154B7">
      <w:pPr>
        <w:numPr>
          <w:ilvl w:val="0"/>
          <w:numId w:val="33"/>
        </w:numPr>
        <w:spacing w:after="120"/>
        <w:ind w:left="0" w:firstLine="283"/>
        <w:contextualSpacing/>
        <w:rPr>
          <w:rFonts w:ascii="2  Badr" w:hAnsi="2  Badr"/>
          <w:lang w:bidi="ar-SA"/>
        </w:rPr>
      </w:pPr>
      <w:r w:rsidRPr="00FA1FE6">
        <w:rPr>
          <w:rFonts w:ascii="2  Badr" w:hAnsi="2  Badr" w:hint="cs"/>
          <w:rtl/>
          <w:lang w:bidi="ar-SA"/>
        </w:rPr>
        <w:t>در جواب باید گفت: این کار از این جهت بدعت نامیده شده که اینان شرط آن عمل مشروع را به جای نیاوردند، چون بر آنان شرطی گذاشته شد که اینان بر آن شرط عمل نکردند و هر گاه یک عبادت براساس شرطی مشروع باشد و به این عبادت بدون به جا آوردن شرطش عمل شود، عبادت به صورت حقیقی خودش نیست و به بدعت تبدیل می شود. مانند کسی که به عمد یکی از شروط نماز همچون رو به قبله کردن یا پاکی یا مانند آن را به جای نیاورد. چون این فرد، شروط نماز را دانسته ولی بدان پایبند نبوده است و نماز را بدون شرو</w:t>
      </w:r>
      <w:r>
        <w:rPr>
          <w:rFonts w:ascii="2  Badr" w:hAnsi="2  Badr" w:hint="cs"/>
          <w:rtl/>
          <w:lang w:bidi="ar-SA"/>
        </w:rPr>
        <w:t>ط</w:t>
      </w:r>
      <w:r w:rsidRPr="00FA1FE6">
        <w:rPr>
          <w:rFonts w:ascii="2  Badr" w:hAnsi="2  Badr" w:hint="cs"/>
          <w:rtl/>
          <w:lang w:bidi="ar-SA"/>
        </w:rPr>
        <w:t>ش انجام می دهد. این کار، بدعت محسوب می شود. رهبانیت مسیحیان قبل از بعثت محمد(</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نیز صحیح بود. اما وقتی آن حضرت به پیامبری مبعوث شد، دیگر منصرف شدن از تمامی اعمال رهبانیت و روی آوردن به آیین و رسالت محمد(</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واجب </w:t>
      </w:r>
      <w:r>
        <w:rPr>
          <w:rFonts w:ascii="2  Badr" w:hAnsi="2  Badr" w:hint="cs"/>
          <w:rtl/>
          <w:lang w:bidi="ar-SA"/>
        </w:rPr>
        <w:t>بود</w:t>
      </w:r>
      <w:r w:rsidRPr="00FA1FE6">
        <w:rPr>
          <w:rFonts w:ascii="2  Badr" w:hAnsi="2  Badr" w:hint="cs"/>
          <w:rtl/>
          <w:lang w:bidi="ar-SA"/>
        </w:rPr>
        <w:t>. بنابراین، ماندن بر این رهبانیت با وجود نسخ آن، ماندن بر چیزی است که در شریعت اسلام، باطل است و این عین بدعت می باشد.</w:t>
      </w:r>
    </w:p>
    <w:p w:rsidR="00A154B7" w:rsidRPr="00FA1FE6" w:rsidRDefault="00A154B7" w:rsidP="00A154B7">
      <w:pPr>
        <w:numPr>
          <w:ilvl w:val="0"/>
          <w:numId w:val="33"/>
        </w:numPr>
        <w:spacing w:after="120"/>
        <w:ind w:left="0" w:firstLine="283"/>
        <w:contextualSpacing/>
        <w:rPr>
          <w:rFonts w:ascii="2  Badr" w:hAnsi="2  Badr"/>
          <w:lang w:bidi="ar-SA"/>
        </w:rPr>
      </w:pPr>
      <w:r w:rsidRPr="00FA1FE6">
        <w:rPr>
          <w:rFonts w:ascii="2  Badr" w:hAnsi="2  Badr" w:hint="cs"/>
          <w:rtl/>
          <w:lang w:bidi="ar-SA"/>
        </w:rPr>
        <w:t>و اگر این است</w:t>
      </w:r>
      <w:r>
        <w:rPr>
          <w:rFonts w:ascii="2  Badr" w:hAnsi="2  Badr" w:hint="cs"/>
          <w:rtl/>
          <w:lang w:bidi="ar-SA"/>
        </w:rPr>
        <w:t>ثن</w:t>
      </w:r>
      <w:r w:rsidRPr="00FA1FE6">
        <w:rPr>
          <w:rFonts w:ascii="2  Badr" w:hAnsi="2  Badr" w:hint="cs"/>
          <w:rtl/>
          <w:lang w:bidi="ar-SA"/>
        </w:rPr>
        <w:t>ا</w:t>
      </w:r>
      <w:r>
        <w:rPr>
          <w:rFonts w:ascii="2  Badr" w:hAnsi="2  Badr" w:hint="cs"/>
          <w:rtl/>
          <w:lang w:bidi="ar-SA"/>
        </w:rPr>
        <w:t>ء</w:t>
      </w:r>
      <w:r w:rsidRPr="00FA1FE6">
        <w:rPr>
          <w:rFonts w:ascii="2  Badr" w:hAnsi="2  Badr" w:hint="cs"/>
          <w:rtl/>
          <w:lang w:bidi="ar-SA"/>
        </w:rPr>
        <w:t xml:space="preserve"> را است</w:t>
      </w:r>
      <w:r>
        <w:rPr>
          <w:rFonts w:ascii="2  Badr" w:hAnsi="2  Badr" w:hint="cs"/>
          <w:rtl/>
          <w:lang w:bidi="ar-SA"/>
        </w:rPr>
        <w:t>ثن</w:t>
      </w:r>
      <w:r w:rsidRPr="00FA1FE6">
        <w:rPr>
          <w:rFonts w:ascii="2  Badr" w:hAnsi="2  Badr" w:hint="cs"/>
          <w:rtl/>
          <w:lang w:bidi="ar-SA"/>
        </w:rPr>
        <w:t>ای منقطع بدانیم که این رأی عده ای از مفسران است، آن وقت معنایش چنین است: اصلاً رهبانیت را بر آنان فرض نکردیم و برایشان مقرر ننمودیم ولی اینان به خاطر طلب رضای خدا آن را ابداع کردند و به شرط آن که همان ایمان به رسول خدا(</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هنگام مبعوث شدن به سوی همه‏ی مردمان می باشد، عمل نکردند.</w:t>
      </w:r>
    </w:p>
    <w:p w:rsidR="00A154B7" w:rsidRPr="00FA1FE6" w:rsidRDefault="00A154B7" w:rsidP="00A154B7">
      <w:pPr>
        <w:ind w:firstLine="283"/>
        <w:contextualSpacing/>
        <w:rPr>
          <w:rFonts w:ascii="2  Badr" w:hAnsi="2  Badr"/>
          <w:rtl/>
          <w:lang w:bidi="ar-SA"/>
        </w:rPr>
      </w:pPr>
      <w:r w:rsidRPr="00FA1FE6">
        <w:rPr>
          <w:rFonts w:ascii="2  Badr" w:hAnsi="2  Badr" w:hint="cs"/>
          <w:rtl/>
          <w:lang w:bidi="ar-SA"/>
        </w:rPr>
        <w:t>رهبانیت براساس این تفسیر به خاطر دو چیز بدعت نامیده شده است:</w:t>
      </w:r>
    </w:p>
    <w:p w:rsidR="00A154B7" w:rsidRPr="00D71868" w:rsidRDefault="00A154B7" w:rsidP="00A154B7">
      <w:pPr>
        <w:ind w:firstLine="283"/>
        <w:contextualSpacing/>
        <w:rPr>
          <w:rFonts w:ascii="2  Badr" w:hAnsi="2  Badr"/>
          <w:rtl/>
          <w:lang w:bidi="ar-SA"/>
        </w:rPr>
      </w:pPr>
      <w:r w:rsidRPr="00D71868">
        <w:rPr>
          <w:rFonts w:ascii="2  Badr" w:hAnsi="2  Badr" w:hint="cs"/>
          <w:b/>
          <w:bCs/>
          <w:rtl/>
          <w:lang w:bidi="ar-SA"/>
        </w:rPr>
        <w:t>اوّل-</w:t>
      </w:r>
      <w:r w:rsidRPr="00D71868">
        <w:rPr>
          <w:rFonts w:ascii="2  Badr" w:hAnsi="2  Badr" w:hint="cs"/>
          <w:rtl/>
          <w:lang w:bidi="ar-SA"/>
        </w:rPr>
        <w:t xml:space="preserve"> این کار به بدعت حقیقی بر می گردد،چون زیر تعریف بدعت داخل می شود.</w:t>
      </w:r>
    </w:p>
    <w:p w:rsidR="00A154B7" w:rsidRPr="00FA1FE6" w:rsidRDefault="00A154B7" w:rsidP="00A154B7">
      <w:pPr>
        <w:ind w:firstLine="283"/>
        <w:contextualSpacing/>
        <w:rPr>
          <w:rFonts w:ascii="2  Badr" w:hAnsi="2  Badr"/>
          <w:rtl/>
          <w:lang w:bidi="ar-SA"/>
        </w:rPr>
      </w:pPr>
      <w:r w:rsidRPr="00D71868">
        <w:rPr>
          <w:rFonts w:ascii="2  Badr" w:hAnsi="2  Badr" w:hint="cs"/>
          <w:b/>
          <w:bCs/>
          <w:rtl/>
          <w:lang w:bidi="ar-SA"/>
        </w:rPr>
        <w:t>دوّم-</w:t>
      </w:r>
      <w:r w:rsidRPr="00D71868">
        <w:rPr>
          <w:rFonts w:ascii="2  Badr" w:hAnsi="2  Badr" w:hint="cs"/>
          <w:rtl/>
          <w:lang w:bidi="ar-SA"/>
        </w:rPr>
        <w:t xml:space="preserve"> این کار</w:t>
      </w:r>
      <w:r w:rsidRPr="00FA1FE6">
        <w:rPr>
          <w:rFonts w:ascii="2  Badr" w:hAnsi="2  Badr" w:hint="cs"/>
          <w:rtl/>
          <w:lang w:bidi="ar-SA"/>
        </w:rPr>
        <w:t xml:space="preserve"> به بدعت اضافی بر می گردد،  چون ظاهر قرآن نشان می دهد که رهبانیت به نسبت آنان به طور مطلق ناپسند و نکوهیده نیست بلکه چون اینان شرط رهبانیت را به جای نیاوردند، ناپسند شده است. پس کسی که در شرط رهبانیت خلل ایجاد نکند یا قبل از بعثت پیامبر(</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به آن عمل کند، مستحق پاداش است آن گونه که این آیه بر آن دلالت دارد:</w:t>
      </w:r>
      <w:r w:rsidRPr="00FA1FE6">
        <w:rPr>
          <w:rFonts w:ascii="QCF_BSML" w:hAnsi="QCF_BSML" w:cs="QCF_BSML"/>
          <w:color w:val="000000"/>
          <w:sz w:val="27"/>
          <w:szCs w:val="27"/>
          <w:rtl/>
          <w:lang w:bidi="ar-SA"/>
        </w:rPr>
        <w:t xml:space="preserve"> ﭽ </w:t>
      </w:r>
      <w:r w:rsidRPr="00FA1FE6">
        <w:rPr>
          <w:rFonts w:ascii="QCF_P541" w:hAnsi="QCF_P541" w:cs="QCF_P541"/>
          <w:color w:val="000000"/>
          <w:sz w:val="27"/>
          <w:szCs w:val="27"/>
          <w:rtl/>
          <w:lang w:bidi="ar-SA"/>
        </w:rPr>
        <w:t>ﮡ  ﮢ  ﮣ  ﮤ  ﮥ</w:t>
      </w:r>
      <w:r w:rsidRPr="00FA1FE6">
        <w:rPr>
          <w:rFonts w:ascii="Arial" w:hAnsi="Arial" w:cs="Arial"/>
          <w:color w:val="000000"/>
          <w:sz w:val="18"/>
          <w:szCs w:val="18"/>
          <w:rtl/>
          <w:lang w:bidi="ar-SA"/>
        </w:rPr>
        <w:t xml:space="preserve"> </w:t>
      </w:r>
      <w:r w:rsidRPr="00FA1FE6">
        <w:rPr>
          <w:rFonts w:ascii="QCF_BSML" w:hAnsi="QCF_BSML" w:cs="QCF_BSML"/>
          <w:color w:val="000000"/>
          <w:sz w:val="27"/>
          <w:szCs w:val="27"/>
          <w:rtl/>
          <w:lang w:bidi="ar-SA"/>
        </w:rPr>
        <w:t xml:space="preserve">ﭼ </w:t>
      </w:r>
      <w:r w:rsidRPr="00FA1FE6">
        <w:rPr>
          <w:rFonts w:ascii="2  Badr" w:hAnsi="QCF_BSML"/>
          <w:color w:val="000000"/>
          <w:sz w:val="27"/>
          <w:szCs w:val="27"/>
          <w:rtl/>
          <w:lang w:bidi="ar-SA"/>
        </w:rPr>
        <w:t>الحديد: ٢٧</w:t>
      </w:r>
      <w:r w:rsidRPr="00FA1FE6">
        <w:rPr>
          <w:rFonts w:ascii="2  Badr" w:hAnsi="2  Badr" w:hint="cs"/>
          <w:rtl/>
          <w:lang w:bidi="ar-SA"/>
        </w:rPr>
        <w:t xml:space="preserve"> یعنی هر کس به رهبانیت در وقت آن عمل کند و سپس به پیامبر(</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پس از بعثت اش ایمان بیاورد، پاداش و اجرش را به او خواهیم داد.</w:t>
      </w:r>
    </w:p>
    <w:p w:rsidR="00A154B7" w:rsidRDefault="00A154B7" w:rsidP="00A154B7">
      <w:pPr>
        <w:ind w:firstLine="283"/>
        <w:contextualSpacing/>
        <w:rPr>
          <w:rFonts w:ascii="2  Badr" w:hAnsi="2  Badr"/>
          <w:rtl/>
          <w:lang w:bidi="ar-SA"/>
        </w:rPr>
      </w:pPr>
      <w:r w:rsidRPr="00FA1FE6">
        <w:rPr>
          <w:rFonts w:ascii="2  Badr" w:hAnsi="2  Badr" w:hint="cs"/>
          <w:rtl/>
          <w:lang w:bidi="ar-SA"/>
        </w:rPr>
        <w:t>ما بدین خاطر می گوییم که رهبانیت از این جهت بدعت اضافی است، چون اگر بدعت حقیقی بود، به وسیله‏ی آن با شریعت و برنامه ای که پایبندش بودند، مخالفت می کردند؛ زیرا این کار حقیقت بدعت است و اجر و پاداشی در پی ندارد بلکه اینان بر اثر این کار مستحق عقوبت و مجازات می باشند، چون از اوامر و نواهی خدا سرپیچی کرده اند. پس این توضیح نشان می دهد که مسیحیان کاری را کردند که انجام اش برایشان جایز بود و در این صورت انجام بدعت شان برایشان جایز می باشد. بنابراین بدعت شان، بدعت حقیقی نیست. ولی باید دقت کرد که واژه ی بدعت بر چه معنایی اطلاق می شود. به امید خدا بعداً این مطلب</w:t>
      </w:r>
      <w:r>
        <w:rPr>
          <w:rFonts w:ascii="2  Badr" w:hAnsi="2  Badr" w:hint="cs"/>
          <w:rtl/>
          <w:lang w:bidi="ar-SA"/>
        </w:rPr>
        <w:t xml:space="preserve"> خواهد آمد.</w:t>
      </w:r>
    </w:p>
    <w:p w:rsidR="00A154B7" w:rsidRPr="00FA1FE6" w:rsidRDefault="00A154B7" w:rsidP="00A154B7">
      <w:pPr>
        <w:ind w:firstLine="283"/>
        <w:contextualSpacing/>
        <w:rPr>
          <w:rFonts w:ascii="2  Badr" w:hAnsi="2  Badr"/>
          <w:rtl/>
          <w:lang w:bidi="ar-SA"/>
        </w:rPr>
      </w:pPr>
      <w:r w:rsidRPr="00FA1FE6">
        <w:rPr>
          <w:rFonts w:ascii="2  Badr" w:hAnsi="2  Badr" w:hint="cs"/>
          <w:rtl/>
          <w:lang w:bidi="ar-SA"/>
        </w:rPr>
        <w:t xml:space="preserve"> به هر حال، رهبانیت، مربوط به این امت نیست و حکمی از آن شامل حال امت اسلام نمی گردد، چون این عمل در شریعت ما نسخ شده است. بنابراین در اسلام هیچ رهبانیتی نیست. پیامبر(</w:t>
      </w:r>
      <w:r w:rsidRPr="00CC26F1">
        <w:rPr>
          <w:rFonts w:ascii="2  Badr" w:hAnsi="2  Badr" w:cs="CTraditional Arabic" w:hint="cs"/>
          <w:rtl/>
          <w:lang w:bidi="ar-SA"/>
        </w:rPr>
        <w:t>ص</w:t>
      </w:r>
      <w:r>
        <w:rPr>
          <w:rFonts w:ascii="2  Badr" w:hAnsi="2  Badr" w:hint="cs"/>
          <w:rtl/>
          <w:lang w:bidi="ar-SA"/>
        </w:rPr>
        <w:t>)</w:t>
      </w:r>
      <w:r w:rsidRPr="00FA1FE6">
        <w:rPr>
          <w:rFonts w:ascii="2  Badr" w:hAnsi="2  Badr" w:hint="cs"/>
          <w:rtl/>
          <w:lang w:bidi="ar-SA"/>
        </w:rPr>
        <w:t xml:space="preserve"> هم می فرماید:« </w:t>
      </w:r>
      <w:r>
        <w:rPr>
          <w:rFonts w:ascii="2  Badr" w:hAnsi="2  Badr" w:hint="cs"/>
          <w:b/>
          <w:bCs/>
          <w:rtl/>
          <w:lang w:bidi="ar-SA"/>
        </w:rPr>
        <w:t>من رغب عن سنّت</w:t>
      </w:r>
      <w:r w:rsidRPr="00FA1FE6">
        <w:rPr>
          <w:rFonts w:ascii="2  Badr" w:hAnsi="2  Badr" w:hint="cs"/>
          <w:b/>
          <w:bCs/>
          <w:rtl/>
          <w:lang w:bidi="ar-SA"/>
        </w:rPr>
        <w:t>ی فلیس منّی</w:t>
      </w:r>
      <w:r w:rsidRPr="00FA1FE6">
        <w:rPr>
          <w:rFonts w:ascii="2  Badr" w:hAnsi="2  Badr" w:hint="cs"/>
          <w:rtl/>
          <w:lang w:bidi="ar-SA"/>
        </w:rPr>
        <w:t>»</w:t>
      </w:r>
      <w:r w:rsidRPr="00FA1FE6">
        <w:rPr>
          <w:rFonts w:ascii="2  Badr" w:hAnsi="2  Badr"/>
          <w:vertAlign w:val="superscript"/>
          <w:rtl/>
          <w:lang w:bidi="ar-SA"/>
        </w:rPr>
        <w:footnoteReference w:id="361"/>
      </w:r>
      <w:r w:rsidRPr="00FA1FE6">
        <w:rPr>
          <w:rFonts w:ascii="2  Badr" w:hAnsi="2  Badr" w:hint="cs"/>
          <w:rtl/>
          <w:lang w:bidi="ar-SA"/>
        </w:rPr>
        <w:t>:« هر کس از سنت من روی گرداند، از من نیست»</w:t>
      </w:r>
      <w:r>
        <w:rPr>
          <w:rFonts w:ascii="2  Badr" w:hAnsi="2  Badr" w:hint="cs"/>
          <w:rtl/>
          <w:lang w:bidi="ar-SA"/>
        </w:rPr>
        <w:t>.</w:t>
      </w:r>
    </w:p>
    <w:p w:rsidR="00A154B7" w:rsidRPr="00FA1FE6" w:rsidRDefault="00A154B7" w:rsidP="00A154B7">
      <w:pPr>
        <w:ind w:firstLine="283"/>
        <w:contextualSpacing/>
        <w:rPr>
          <w:rFonts w:ascii="2  Badr" w:hAnsi="2  Badr"/>
          <w:rtl/>
          <w:lang w:bidi="ar-SA"/>
        </w:rPr>
      </w:pPr>
      <w:r w:rsidRPr="00FA1FE6">
        <w:rPr>
          <w:rFonts w:ascii="2  Badr" w:hAnsi="2  Badr" w:hint="cs"/>
          <w:rtl/>
          <w:lang w:bidi="ar-SA"/>
        </w:rPr>
        <w:t>البته ابن عربی راجع به آیه ی فوق چهار قول را نقل کرده است:</w:t>
      </w:r>
    </w:p>
    <w:p w:rsidR="00A154B7" w:rsidRPr="00D71868" w:rsidRDefault="00A154B7" w:rsidP="00A154B7">
      <w:pPr>
        <w:ind w:firstLine="283"/>
        <w:contextualSpacing/>
        <w:rPr>
          <w:rFonts w:ascii="2  Badr" w:hAnsi="2  Badr"/>
          <w:rtl/>
          <w:lang w:bidi="ar-SA"/>
        </w:rPr>
      </w:pPr>
      <w:r w:rsidRPr="00D71868">
        <w:rPr>
          <w:rFonts w:ascii="2  Badr" w:hAnsi="2  Badr" w:hint="cs"/>
          <w:b/>
          <w:bCs/>
          <w:rtl/>
          <w:lang w:bidi="ar-SA"/>
        </w:rPr>
        <w:t>اوّل-</w:t>
      </w:r>
      <w:r w:rsidRPr="00D71868">
        <w:rPr>
          <w:rFonts w:ascii="2  Badr" w:hAnsi="2  Badr" w:hint="cs"/>
          <w:rtl/>
          <w:lang w:bidi="ar-SA"/>
        </w:rPr>
        <w:t xml:space="preserve"> قولی که ذکر شد.</w:t>
      </w:r>
    </w:p>
    <w:p w:rsidR="00A154B7" w:rsidRPr="00D71868" w:rsidRDefault="00A154B7" w:rsidP="00A154B7">
      <w:pPr>
        <w:ind w:firstLine="283"/>
        <w:contextualSpacing/>
        <w:rPr>
          <w:rFonts w:ascii="2  Badr" w:hAnsi="2  Badr"/>
          <w:rtl/>
          <w:lang w:bidi="ar-SA"/>
        </w:rPr>
      </w:pPr>
      <w:r w:rsidRPr="00D71868">
        <w:rPr>
          <w:rFonts w:ascii="2  Badr" w:hAnsi="2  Badr" w:hint="cs"/>
          <w:b/>
          <w:bCs/>
          <w:rtl/>
          <w:lang w:bidi="ar-SA"/>
        </w:rPr>
        <w:t>دوّم-</w:t>
      </w:r>
      <w:r w:rsidRPr="00D71868">
        <w:rPr>
          <w:rFonts w:ascii="2  Badr" w:hAnsi="2  Badr" w:hint="cs"/>
          <w:rtl/>
          <w:lang w:bidi="ar-SA"/>
        </w:rPr>
        <w:t xml:space="preserve"> رهبانیت به معنای دوری از زنان است، که این کار در شریعت ما نسخ شده است.</w:t>
      </w:r>
    </w:p>
    <w:p w:rsidR="00A154B7" w:rsidRPr="00D71868" w:rsidRDefault="00A154B7" w:rsidP="00A154B7">
      <w:pPr>
        <w:ind w:firstLine="283"/>
        <w:contextualSpacing/>
        <w:rPr>
          <w:rFonts w:ascii="2  Badr" w:hAnsi="2  Badr"/>
          <w:rtl/>
          <w:lang w:bidi="ar-SA"/>
        </w:rPr>
      </w:pPr>
      <w:r w:rsidRPr="00D71868">
        <w:rPr>
          <w:rFonts w:ascii="2  Badr" w:hAnsi="2  Badr" w:hint="cs"/>
          <w:b/>
          <w:bCs/>
          <w:rtl/>
          <w:lang w:bidi="ar-SA"/>
        </w:rPr>
        <w:t>سوّم-</w:t>
      </w:r>
      <w:r w:rsidRPr="00D71868">
        <w:rPr>
          <w:rFonts w:ascii="2  Badr" w:hAnsi="2  Badr" w:hint="cs"/>
          <w:rtl/>
          <w:lang w:bidi="ar-SA"/>
        </w:rPr>
        <w:t xml:space="preserve"> رهبانیت به معنای چسبیدن به صومعه ها به منظور گوشه گیری از مردم می باشد.</w:t>
      </w:r>
    </w:p>
    <w:p w:rsidR="00A154B7" w:rsidRPr="00FA1FE6" w:rsidRDefault="00A154B7" w:rsidP="00A154B7">
      <w:pPr>
        <w:ind w:firstLine="283"/>
        <w:contextualSpacing/>
        <w:rPr>
          <w:rFonts w:ascii="2  Badr" w:hAnsi="2  Badr"/>
          <w:rtl/>
          <w:lang w:bidi="ar-SA"/>
        </w:rPr>
      </w:pPr>
      <w:r w:rsidRPr="00D71868">
        <w:rPr>
          <w:rFonts w:ascii="2  Badr" w:hAnsi="2  Badr" w:hint="cs"/>
          <w:b/>
          <w:bCs/>
          <w:rtl/>
          <w:lang w:bidi="ar-SA"/>
        </w:rPr>
        <w:t>چهارم-</w:t>
      </w:r>
      <w:r w:rsidRPr="00D71868">
        <w:rPr>
          <w:rFonts w:ascii="2  Badr" w:hAnsi="2  Badr" w:hint="cs"/>
          <w:rtl/>
          <w:lang w:bidi="ar-SA"/>
        </w:rPr>
        <w:t xml:space="preserve"> رهبانیت</w:t>
      </w:r>
      <w:r w:rsidRPr="00FA1FE6">
        <w:rPr>
          <w:rFonts w:ascii="2  Badr" w:hAnsi="2  Badr" w:hint="cs"/>
          <w:rtl/>
          <w:lang w:bidi="ar-SA"/>
        </w:rPr>
        <w:t xml:space="preserve"> به معنای گوشه نشینی است.</w:t>
      </w:r>
    </w:p>
    <w:p w:rsidR="00A154B7" w:rsidRPr="00FA1FE6" w:rsidRDefault="00A154B7" w:rsidP="00A154B7">
      <w:pPr>
        <w:ind w:firstLine="283"/>
        <w:contextualSpacing/>
        <w:rPr>
          <w:rFonts w:ascii="2  Badr" w:hAnsi="2  Badr"/>
          <w:rtl/>
          <w:lang w:bidi="ar-SA"/>
        </w:rPr>
      </w:pPr>
      <w:r w:rsidRPr="00FA1FE6">
        <w:rPr>
          <w:rFonts w:ascii="2  Badr" w:hAnsi="2  Badr" w:hint="cs"/>
          <w:rtl/>
          <w:lang w:bidi="ar-SA"/>
        </w:rPr>
        <w:t>سپس ابن عربی می گوید:« این کار در دین ما هنگام فساد و تباهی زمانه، مندوب است».</w:t>
      </w:r>
    </w:p>
    <w:p w:rsidR="00A154B7" w:rsidRPr="00FA1FE6" w:rsidRDefault="00A154B7" w:rsidP="00A154B7">
      <w:pPr>
        <w:ind w:firstLine="283"/>
        <w:contextualSpacing/>
        <w:rPr>
          <w:rFonts w:ascii="2  Badr" w:hAnsi="2  Badr"/>
          <w:rtl/>
          <w:lang w:bidi="ar-SA"/>
        </w:rPr>
      </w:pPr>
      <w:r w:rsidRPr="00FA1FE6">
        <w:rPr>
          <w:rFonts w:ascii="2  Badr" w:hAnsi="2  Badr" w:hint="cs"/>
          <w:rtl/>
          <w:lang w:bidi="ar-SA"/>
        </w:rPr>
        <w:t>ظاهراً این عمل اقتضای بدعت را دارد، چون کسانی که پیش از اسلام رهبانیت را اختیار کردند، به خاطر حفظ دین شان این کار را کردند و از مردم دوری گزیدند سپس این کارشان بدعت نامیده شد</w:t>
      </w:r>
      <w:r>
        <w:rPr>
          <w:rFonts w:ascii="2  Badr" w:hAnsi="2  Badr" w:hint="cs"/>
          <w:rtl/>
          <w:lang w:bidi="ar-SA"/>
        </w:rPr>
        <w:t>،</w:t>
      </w:r>
      <w:r w:rsidRPr="00FA1FE6">
        <w:rPr>
          <w:rFonts w:ascii="2  Badr" w:hAnsi="2  Badr" w:hint="cs"/>
          <w:rtl/>
          <w:lang w:bidi="ar-SA"/>
        </w:rPr>
        <w:t xml:space="preserve"> در حالی</w:t>
      </w:r>
      <w:r>
        <w:rPr>
          <w:rFonts w:ascii="2  Badr" w:hAnsi="2  Badr" w:hint="cs"/>
          <w:rtl/>
          <w:lang w:bidi="ar-SA"/>
        </w:rPr>
        <w:t xml:space="preserve"> </w:t>
      </w:r>
      <w:r w:rsidRPr="00FA1FE6">
        <w:rPr>
          <w:rFonts w:ascii="2  Badr" w:hAnsi="2  Badr" w:hint="cs"/>
          <w:rtl/>
          <w:lang w:bidi="ar-SA"/>
        </w:rPr>
        <w:t xml:space="preserve">که زمانی یک عمل مندوب است که بدعتی در آن نباشد، پس چگونه این دو چیز با هم جمع می شوند؟ این مسأله، نکته‏ی دقیقی دارد که به امید خدا بیان می شود. </w:t>
      </w:r>
    </w:p>
    <w:p w:rsidR="00A154B7" w:rsidRPr="00FA1FE6" w:rsidRDefault="00A154B7" w:rsidP="00A154B7">
      <w:pPr>
        <w:ind w:firstLine="283"/>
        <w:contextualSpacing/>
        <w:rPr>
          <w:rFonts w:ascii="2  Badr" w:hAnsi="2  Badr"/>
          <w:rtl/>
          <w:lang w:bidi="ar-SA"/>
        </w:rPr>
      </w:pPr>
      <w:r w:rsidRPr="00FA1FE6">
        <w:rPr>
          <w:rFonts w:ascii="2  Badr" w:hAnsi="2  Badr" w:hint="cs"/>
          <w:rtl/>
          <w:lang w:bidi="ar-SA"/>
        </w:rPr>
        <w:t>بعضی گفته اند: عبارت:</w:t>
      </w:r>
      <w:r w:rsidRPr="00FA1FE6">
        <w:rPr>
          <w:rFonts w:ascii="QCF_BSML" w:hAnsi="QCF_BSML" w:cs="QCF_BSML"/>
          <w:color w:val="000000"/>
          <w:sz w:val="27"/>
          <w:szCs w:val="27"/>
          <w:rtl/>
          <w:lang w:bidi="ar-SA"/>
        </w:rPr>
        <w:t xml:space="preserve"> ﭽ </w:t>
      </w:r>
      <w:r w:rsidRPr="00FA1FE6">
        <w:rPr>
          <w:rFonts w:ascii="QCF_P541" w:hAnsi="QCF_P541" w:cs="QCF_P541"/>
          <w:color w:val="000000"/>
          <w:sz w:val="27"/>
          <w:szCs w:val="27"/>
          <w:rtl/>
          <w:lang w:bidi="ar-SA"/>
        </w:rPr>
        <w:t xml:space="preserve">ﮓ    ﮔ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الحديد: ٢٧</w:t>
      </w:r>
      <w:r w:rsidRPr="00FA1FE6">
        <w:rPr>
          <w:rFonts w:ascii="2  Badr" w:hAnsi="2  Badr" w:hint="cs"/>
          <w:rtl/>
          <w:lang w:bidi="ar-SA"/>
        </w:rPr>
        <w:t xml:space="preserve"> به این معنا ست: آنان حق را رها کردند و گوشت خوک را خوردند و شراب نوشیدند و غسل جنابت را به جای نیاوردند و عمل ختنه‏ را رها کردند.</w:t>
      </w:r>
      <w:r w:rsidRPr="00FA1FE6">
        <w:rPr>
          <w:rFonts w:ascii="QCF_BSML" w:hAnsi="QCF_BSML" w:cs="QCF_BSML"/>
          <w:color w:val="000000"/>
          <w:sz w:val="27"/>
          <w:szCs w:val="27"/>
          <w:rtl/>
          <w:lang w:bidi="ar-SA"/>
        </w:rPr>
        <w:t xml:space="preserve"> ﭽ </w:t>
      </w:r>
      <w:r w:rsidRPr="00FA1FE6">
        <w:rPr>
          <w:rFonts w:ascii="QCF_P541" w:hAnsi="QCF_P541" w:cs="QCF_P541"/>
          <w:color w:val="000000"/>
          <w:sz w:val="27"/>
          <w:szCs w:val="27"/>
          <w:rtl/>
          <w:lang w:bidi="ar-SA"/>
        </w:rPr>
        <w:t xml:space="preserve">ﮜ   ﮝ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الحديد: ٢٧</w:t>
      </w:r>
      <w:r w:rsidRPr="00FA1FE6">
        <w:rPr>
          <w:rFonts w:ascii="2  Badr" w:hAnsi="2  Badr" w:hint="cs"/>
          <w:rtl/>
          <w:lang w:bidi="ar-SA"/>
        </w:rPr>
        <w:t xml:space="preserve"> یعنی رعایت طاعت و آیین مسیحیت را نکردند، </w:t>
      </w:r>
      <w:r w:rsidRPr="00FA1FE6">
        <w:rPr>
          <w:rFonts w:ascii="QCF_BSML" w:hAnsi="QCF_BSML" w:cs="QCF_BSML"/>
          <w:color w:val="000000"/>
          <w:sz w:val="27"/>
          <w:szCs w:val="27"/>
          <w:rtl/>
          <w:lang w:bidi="ar-SA"/>
        </w:rPr>
        <w:t xml:space="preserve">ﭽ </w:t>
      </w:r>
      <w:r w:rsidRPr="00FA1FE6">
        <w:rPr>
          <w:rFonts w:ascii="QCF_P541" w:hAnsi="QCF_P541" w:cs="QCF_P541"/>
          <w:color w:val="000000"/>
          <w:sz w:val="27"/>
          <w:szCs w:val="27"/>
          <w:rtl/>
          <w:lang w:bidi="ar-SA"/>
        </w:rPr>
        <w:t>ﮞ  ﮟ</w:t>
      </w:r>
      <w:r w:rsidRPr="00FA1FE6">
        <w:rPr>
          <w:rFonts w:ascii="Arial" w:hAnsi="Arial" w:cs="Arial"/>
          <w:color w:val="000000"/>
          <w:sz w:val="18"/>
          <w:szCs w:val="18"/>
          <w:rtl/>
          <w:lang w:bidi="ar-SA"/>
        </w:rPr>
        <w:t xml:space="preserve"> </w:t>
      </w:r>
      <w:r w:rsidRPr="00FA1FE6">
        <w:rPr>
          <w:rFonts w:ascii="QCF_BSML" w:hAnsi="QCF_BSML" w:cs="QCF_BSML"/>
          <w:color w:val="000000"/>
          <w:sz w:val="27"/>
          <w:szCs w:val="27"/>
          <w:rtl/>
          <w:lang w:bidi="ar-SA"/>
        </w:rPr>
        <w:t xml:space="preserve">ﭼ </w:t>
      </w:r>
      <w:r w:rsidRPr="00FA1FE6">
        <w:rPr>
          <w:rFonts w:ascii="2  Badr" w:hAnsi="QCF_BSML"/>
          <w:color w:val="000000"/>
          <w:sz w:val="27"/>
          <w:szCs w:val="27"/>
          <w:rtl/>
          <w:lang w:bidi="ar-SA"/>
        </w:rPr>
        <w:t>الحديد: ٢٧</w:t>
      </w:r>
      <w:r w:rsidRPr="00FA1FE6">
        <w:rPr>
          <w:rFonts w:ascii="2  Badr" w:hAnsi="2  Badr" w:hint="cs"/>
          <w:rtl/>
          <w:lang w:bidi="ar-SA"/>
        </w:rPr>
        <w:t xml:space="preserve"> پس «هاء» به چیزی بر می گردد که ذکر نشده است و آن هم آیین مسیحیت است. معنای این رأی از این آیه فهم می شود:</w:t>
      </w:r>
      <w:r w:rsidRPr="00FA1FE6">
        <w:rPr>
          <w:rFonts w:ascii="QCF_BSML" w:hAnsi="QCF_BSML" w:cs="QCF_BSML"/>
          <w:color w:val="000000"/>
          <w:sz w:val="27"/>
          <w:szCs w:val="27"/>
          <w:rtl/>
          <w:lang w:bidi="ar-SA"/>
        </w:rPr>
        <w:t xml:space="preserve"> ﭽ </w:t>
      </w:r>
      <w:r w:rsidRPr="00FA1FE6">
        <w:rPr>
          <w:rFonts w:ascii="QCF_P541" w:hAnsi="QCF_P541" w:cs="QCF_P541"/>
          <w:color w:val="000000"/>
          <w:sz w:val="27"/>
          <w:szCs w:val="27"/>
          <w:rtl/>
          <w:lang w:bidi="ar-SA"/>
        </w:rPr>
        <w:t xml:space="preserve">ﮌ  ﮍ  ﮎ  ﮏ  ﮐ  ﮑ  ﮒ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2  Badr" w:hint="cs"/>
          <w:rtl/>
          <w:lang w:bidi="ar-SA"/>
        </w:rPr>
        <w:t xml:space="preserve">چون از آن فهم می شود که دین و آیینی وجود دارد که مورد تبعیت قرار گرفته است. همان طور که آیه‏ی: </w:t>
      </w:r>
      <w:r w:rsidRPr="00FA1FE6">
        <w:rPr>
          <w:rFonts w:ascii="QCF_BSML" w:hAnsi="QCF_BSML" w:cs="QCF_BSML"/>
          <w:color w:val="000000"/>
          <w:sz w:val="27"/>
          <w:szCs w:val="27"/>
          <w:rtl/>
          <w:lang w:bidi="ar-SA"/>
        </w:rPr>
        <w:t xml:space="preserve">ﭽ </w:t>
      </w:r>
      <w:r w:rsidRPr="00FA1FE6">
        <w:rPr>
          <w:rFonts w:ascii="QCF_P455" w:hAnsi="QCF_P455" w:cs="QCF_P455"/>
          <w:color w:val="000000"/>
          <w:sz w:val="27"/>
          <w:szCs w:val="27"/>
          <w:rtl/>
          <w:lang w:bidi="ar-SA"/>
        </w:rPr>
        <w:t xml:space="preserve">ﮆ  ﮇ  ﮈ  ﮉ  ﮊ  ﮋ  ﮌ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ص: ٣١</w:t>
      </w:r>
      <w:r>
        <w:rPr>
          <w:rFonts w:ascii="2  Badr" w:hAnsi="Arial" w:hint="cs"/>
          <w:color w:val="000000"/>
          <w:sz w:val="27"/>
          <w:szCs w:val="27"/>
          <w:rtl/>
          <w:lang w:bidi="ar-SA"/>
        </w:rPr>
        <w:t>«</w:t>
      </w:r>
      <w:r w:rsidRPr="000F6711">
        <w:rPr>
          <w:rFonts w:ascii="2  Badr" w:hAnsi="Arial" w:hint="cs"/>
          <w:color w:val="000000"/>
          <w:sz w:val="27"/>
          <w:szCs w:val="27"/>
          <w:rtl/>
          <w:lang w:bidi="ar-SA"/>
        </w:rPr>
        <w:t>‏</w:t>
      </w:r>
      <w:r w:rsidRPr="000F6711">
        <w:rPr>
          <w:rFonts w:ascii="2  Badr" w:hAnsi="Arial"/>
          <w:color w:val="000000"/>
          <w:sz w:val="27"/>
          <w:szCs w:val="27"/>
          <w:rtl/>
          <w:lang w:bidi="ar-SA"/>
        </w:rPr>
        <w:t xml:space="preserve"> </w:t>
      </w:r>
      <w:r>
        <w:rPr>
          <w:rFonts w:ascii="2  Badr" w:hAnsi="Arial"/>
          <w:color w:val="000000"/>
          <w:sz w:val="27"/>
          <w:szCs w:val="27"/>
          <w:rtl/>
          <w:lang w:bidi="ar-SA"/>
        </w:rPr>
        <w:t>(</w:t>
      </w:r>
      <w:r w:rsidRPr="000F6711">
        <w:rPr>
          <w:rFonts w:ascii="2  Badr" w:hAnsi="Arial" w:hint="cs"/>
          <w:color w:val="000000"/>
          <w:sz w:val="27"/>
          <w:szCs w:val="27"/>
          <w:rtl/>
          <w:lang w:bidi="ar-SA"/>
        </w:rPr>
        <w:t>خاطر</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نشان</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ساز</w:t>
      </w:r>
      <w:r>
        <w:rPr>
          <w:rFonts w:ascii="2  Badr" w:hAnsi="Arial"/>
          <w:color w:val="000000"/>
          <w:sz w:val="27"/>
          <w:szCs w:val="27"/>
          <w:rtl/>
          <w:lang w:bidi="ar-SA"/>
        </w:rPr>
        <w:t>)</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زماني</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را</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كه</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شامگاهان</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اسبهاي</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نژاده</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تندرو</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و</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زيباي</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تيزرو</w:t>
      </w:r>
      <w:r>
        <w:rPr>
          <w:rFonts w:ascii="2  Badr" w:hAnsi="Arial"/>
          <w:color w:val="000000"/>
          <w:sz w:val="27"/>
          <w:szCs w:val="27"/>
          <w:rtl/>
          <w:lang w:bidi="ar-SA"/>
        </w:rPr>
        <w:t>،</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بدو</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نموده</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و</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عرضه</w:t>
      </w:r>
      <w:r w:rsidRPr="000F6711">
        <w:rPr>
          <w:rFonts w:ascii="2  Badr" w:hAnsi="Arial"/>
          <w:color w:val="000000"/>
          <w:sz w:val="27"/>
          <w:szCs w:val="27"/>
          <w:rtl/>
          <w:lang w:bidi="ar-SA"/>
        </w:rPr>
        <w:t xml:space="preserve"> </w:t>
      </w:r>
      <w:r w:rsidRPr="000F6711">
        <w:rPr>
          <w:rFonts w:ascii="2  Badr" w:hAnsi="Arial" w:hint="cs"/>
          <w:color w:val="000000"/>
          <w:sz w:val="27"/>
          <w:szCs w:val="27"/>
          <w:rtl/>
          <w:lang w:bidi="ar-SA"/>
        </w:rPr>
        <w:t>شد</w:t>
      </w:r>
      <w:r>
        <w:rPr>
          <w:rFonts w:ascii="2  Badr" w:hAnsi="Arial"/>
          <w:color w:val="000000"/>
          <w:sz w:val="27"/>
          <w:szCs w:val="27"/>
          <w:rtl/>
          <w:lang w:bidi="ar-SA"/>
        </w:rPr>
        <w:t>.</w:t>
      </w:r>
      <w:r w:rsidRPr="000F6711">
        <w:rPr>
          <w:rFonts w:ascii="2  Badr" w:hAnsi="Arial"/>
          <w:color w:val="000000"/>
          <w:sz w:val="27"/>
          <w:szCs w:val="27"/>
          <w:rtl/>
          <w:lang w:bidi="ar-SA"/>
        </w:rPr>
        <w:t xml:space="preserve"> ‏</w:t>
      </w:r>
      <w:r>
        <w:rPr>
          <w:rFonts w:ascii="2  Badr" w:hAnsi="Arial" w:hint="cs"/>
          <w:color w:val="000000"/>
          <w:sz w:val="27"/>
          <w:szCs w:val="27"/>
          <w:rtl/>
          <w:lang w:bidi="ar-SA"/>
        </w:rPr>
        <w:t>»</w:t>
      </w:r>
      <w:r w:rsidRPr="00FA1FE6">
        <w:rPr>
          <w:rFonts w:ascii="2  Badr" w:hAnsi="2  Badr" w:hint="cs"/>
          <w:rtl/>
          <w:lang w:bidi="ar-SA"/>
        </w:rPr>
        <w:t xml:space="preserve"> بر معنای خورشید دلالت دارد تا اینکه ضمیر در آیه‏ی:</w:t>
      </w:r>
      <w:r w:rsidRPr="00FA1FE6">
        <w:rPr>
          <w:rFonts w:ascii="QCF_BSML" w:hAnsi="QCF_BSML" w:cs="QCF_BSML"/>
          <w:color w:val="000000"/>
          <w:sz w:val="27"/>
          <w:szCs w:val="27"/>
          <w:rtl/>
          <w:lang w:bidi="ar-SA"/>
        </w:rPr>
        <w:t xml:space="preserve"> ﭽ </w:t>
      </w:r>
      <w:r w:rsidRPr="00FA1FE6">
        <w:rPr>
          <w:rFonts w:ascii="QCF_P455" w:hAnsi="QCF_P455" w:cs="QCF_P455"/>
          <w:color w:val="000000"/>
          <w:sz w:val="27"/>
          <w:szCs w:val="27"/>
          <w:rtl/>
          <w:lang w:bidi="ar-SA"/>
        </w:rPr>
        <w:t xml:space="preserve">ﮕ  ﮖ  ﮗ  ﮘ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Pr>
          <w:rFonts w:ascii="2  Badr" w:hAnsi="Arial"/>
          <w:color w:val="000000"/>
          <w:sz w:val="27"/>
          <w:szCs w:val="27"/>
          <w:rtl/>
          <w:lang w:bidi="ar-SA"/>
        </w:rPr>
        <w:t>ص:</w:t>
      </w:r>
      <w:r w:rsidRPr="00FA1FE6">
        <w:rPr>
          <w:rFonts w:ascii="2  Badr" w:hAnsi="Arial"/>
          <w:color w:val="000000"/>
          <w:sz w:val="27"/>
          <w:szCs w:val="27"/>
          <w:rtl/>
          <w:lang w:bidi="ar-SA"/>
        </w:rPr>
        <w:t>٣٢</w:t>
      </w:r>
      <w:r w:rsidRPr="00FA1FE6">
        <w:rPr>
          <w:rFonts w:ascii="2  Badr" w:hAnsi="2  Badr" w:hint="cs"/>
          <w:rtl/>
          <w:lang w:bidi="ar-SA"/>
        </w:rPr>
        <w:t xml:space="preserve"> </w:t>
      </w:r>
      <w:r>
        <w:rPr>
          <w:rFonts w:ascii="2  Badr" w:hAnsi="2  Badr" w:hint="cs"/>
          <w:rtl/>
          <w:lang w:bidi="ar-SA"/>
        </w:rPr>
        <w:t>«</w:t>
      </w:r>
      <w:r w:rsidRPr="000F6711">
        <w:rPr>
          <w:rFonts w:ascii="2  Badr" w:hAnsi="2  Badr" w:hint="cs"/>
          <w:rtl/>
          <w:lang w:bidi="ar-SA"/>
        </w:rPr>
        <w:t>تا</w:t>
      </w:r>
      <w:r w:rsidRPr="000F6711">
        <w:rPr>
          <w:rFonts w:ascii="2  Badr" w:hAnsi="2  Badr"/>
          <w:rtl/>
          <w:lang w:bidi="ar-SA"/>
        </w:rPr>
        <w:t xml:space="preserve"> </w:t>
      </w:r>
      <w:r w:rsidRPr="000F6711">
        <w:rPr>
          <w:rFonts w:ascii="2  Badr" w:hAnsi="2  Badr" w:hint="cs"/>
          <w:rtl/>
          <w:lang w:bidi="ar-SA"/>
        </w:rPr>
        <w:t>از</w:t>
      </w:r>
      <w:r w:rsidRPr="000F6711">
        <w:rPr>
          <w:rFonts w:ascii="2  Badr" w:hAnsi="2  Badr"/>
          <w:rtl/>
          <w:lang w:bidi="ar-SA"/>
        </w:rPr>
        <w:t xml:space="preserve"> </w:t>
      </w:r>
      <w:r w:rsidRPr="000F6711">
        <w:rPr>
          <w:rFonts w:ascii="2  Badr" w:hAnsi="2  Badr" w:hint="cs"/>
          <w:rtl/>
          <w:lang w:bidi="ar-SA"/>
        </w:rPr>
        <w:t>ديدگانش</w:t>
      </w:r>
      <w:r w:rsidRPr="000F6711">
        <w:rPr>
          <w:rFonts w:ascii="2  Badr" w:hAnsi="2  Badr"/>
          <w:rtl/>
          <w:lang w:bidi="ar-SA"/>
        </w:rPr>
        <w:t xml:space="preserve"> </w:t>
      </w:r>
      <w:r w:rsidRPr="000F6711">
        <w:rPr>
          <w:rFonts w:ascii="2  Badr" w:hAnsi="2  Badr" w:hint="cs"/>
          <w:rtl/>
          <w:lang w:bidi="ar-SA"/>
        </w:rPr>
        <w:t>در</w:t>
      </w:r>
      <w:r w:rsidRPr="000F6711">
        <w:rPr>
          <w:rFonts w:ascii="2  Badr" w:hAnsi="2  Badr"/>
          <w:rtl/>
          <w:lang w:bidi="ar-SA"/>
        </w:rPr>
        <w:t xml:space="preserve"> </w:t>
      </w:r>
      <w:r w:rsidRPr="000F6711">
        <w:rPr>
          <w:rFonts w:ascii="2  Badr" w:hAnsi="2  Badr" w:hint="cs"/>
          <w:rtl/>
          <w:lang w:bidi="ar-SA"/>
        </w:rPr>
        <w:t>پرده</w:t>
      </w:r>
      <w:r w:rsidRPr="000F6711">
        <w:rPr>
          <w:rFonts w:ascii="2  Badr" w:hAnsi="2  Badr"/>
          <w:rtl/>
          <w:lang w:bidi="ar-SA"/>
        </w:rPr>
        <w:t xml:space="preserve"> </w:t>
      </w:r>
      <w:r>
        <w:rPr>
          <w:rFonts w:ascii="2  Badr" w:hAnsi="2  Badr"/>
          <w:rtl/>
          <w:lang w:bidi="ar-SA"/>
        </w:rPr>
        <w:t>(</w:t>
      </w:r>
      <w:r w:rsidRPr="000F6711">
        <w:rPr>
          <w:rFonts w:ascii="2  Badr" w:hAnsi="2  Badr" w:hint="cs"/>
          <w:rtl/>
          <w:lang w:bidi="ar-SA"/>
        </w:rPr>
        <w:t>گرد</w:t>
      </w:r>
      <w:r w:rsidRPr="000F6711">
        <w:rPr>
          <w:rFonts w:ascii="2  Badr" w:hAnsi="2  Badr"/>
          <w:rtl/>
          <w:lang w:bidi="ar-SA"/>
        </w:rPr>
        <w:t xml:space="preserve"> </w:t>
      </w:r>
      <w:r w:rsidRPr="000F6711">
        <w:rPr>
          <w:rFonts w:ascii="2  Badr" w:hAnsi="2  Badr" w:hint="cs"/>
          <w:rtl/>
          <w:lang w:bidi="ar-SA"/>
        </w:rPr>
        <w:t>و</w:t>
      </w:r>
      <w:r w:rsidRPr="000F6711">
        <w:rPr>
          <w:rFonts w:ascii="2  Badr" w:hAnsi="2  Badr"/>
          <w:rtl/>
          <w:lang w:bidi="ar-SA"/>
        </w:rPr>
        <w:t xml:space="preserve"> </w:t>
      </w:r>
      <w:r w:rsidRPr="000F6711">
        <w:rPr>
          <w:rFonts w:ascii="2  Badr" w:hAnsi="2  Badr" w:hint="cs"/>
          <w:rtl/>
          <w:lang w:bidi="ar-SA"/>
        </w:rPr>
        <w:t>غبار</w:t>
      </w:r>
      <w:r>
        <w:rPr>
          <w:rFonts w:ascii="2  Badr" w:hAnsi="2  Badr"/>
          <w:rtl/>
          <w:lang w:bidi="ar-SA"/>
        </w:rPr>
        <w:t>)</w:t>
      </w:r>
      <w:r w:rsidRPr="000F6711">
        <w:rPr>
          <w:rFonts w:ascii="2  Badr" w:hAnsi="2  Badr"/>
          <w:rtl/>
          <w:lang w:bidi="ar-SA"/>
        </w:rPr>
        <w:t xml:space="preserve"> </w:t>
      </w:r>
      <w:r w:rsidRPr="000F6711">
        <w:rPr>
          <w:rFonts w:ascii="2  Badr" w:hAnsi="2  Badr" w:hint="cs"/>
          <w:rtl/>
          <w:lang w:bidi="ar-SA"/>
        </w:rPr>
        <w:t>پنهان</w:t>
      </w:r>
      <w:r w:rsidRPr="000F6711">
        <w:rPr>
          <w:rFonts w:ascii="2  Badr" w:hAnsi="2  Badr"/>
          <w:rtl/>
          <w:lang w:bidi="ar-SA"/>
        </w:rPr>
        <w:t xml:space="preserve"> </w:t>
      </w:r>
      <w:r w:rsidRPr="000F6711">
        <w:rPr>
          <w:rFonts w:ascii="2  Badr" w:hAnsi="2  Badr" w:hint="cs"/>
          <w:rtl/>
          <w:lang w:bidi="ar-SA"/>
        </w:rPr>
        <w:t>شدند</w:t>
      </w:r>
      <w:r>
        <w:rPr>
          <w:rFonts w:ascii="2  Badr" w:hAnsi="2  Badr"/>
          <w:rtl/>
          <w:lang w:bidi="ar-SA"/>
        </w:rPr>
        <w:t>.</w:t>
      </w:r>
      <w:r w:rsidRPr="000F6711">
        <w:rPr>
          <w:rFonts w:ascii="2  Badr" w:hAnsi="2  Badr"/>
          <w:rtl/>
          <w:lang w:bidi="ar-SA"/>
        </w:rPr>
        <w:t xml:space="preserve"> </w:t>
      </w:r>
      <w:r>
        <w:rPr>
          <w:rFonts w:ascii="2  Badr" w:hAnsi="2  Badr" w:hint="cs"/>
          <w:rtl/>
          <w:lang w:bidi="ar-SA"/>
        </w:rPr>
        <w:t xml:space="preserve">» </w:t>
      </w:r>
      <w:r w:rsidRPr="00FA1FE6">
        <w:rPr>
          <w:rFonts w:ascii="2  Badr" w:hAnsi="2  Badr" w:hint="cs"/>
          <w:rtl/>
          <w:lang w:bidi="ar-SA"/>
        </w:rPr>
        <w:t>به آن برگردد. معنای آیه‏ی مذکور براساس این رأی، چنین است: رهبایت را بر آنان به آن صورتی که انجام دادند، مقرر نکردیم، و ما فقط آنان را به حق و پیروی از حقیقت امر کردیم. بنابراین، بدعت در این رهبانیت، حقیقی است نه اضافی.</w:t>
      </w:r>
    </w:p>
    <w:p w:rsidR="00A154B7" w:rsidRDefault="00A154B7" w:rsidP="00A154B7">
      <w:pPr>
        <w:ind w:firstLine="283"/>
        <w:contextualSpacing/>
        <w:rPr>
          <w:rFonts w:ascii="2  Badr" w:hAnsi="2  Badr"/>
          <w:rtl/>
          <w:lang w:bidi="ar-SA"/>
        </w:rPr>
      </w:pPr>
      <w:r w:rsidRPr="00FA1FE6">
        <w:rPr>
          <w:rFonts w:ascii="2  Badr" w:hAnsi="2  Badr" w:hint="cs"/>
          <w:rtl/>
          <w:lang w:bidi="ar-SA"/>
        </w:rPr>
        <w:t>به هر حال، این تفسیر همان رأی اکثر دانشمندان اسلامی است و به نسبت این امت، جای بحث نیست، چون به امت اسلام ربطی ندارد.</w:t>
      </w:r>
    </w:p>
    <w:p w:rsidR="00A154B7" w:rsidRDefault="00A154B7" w:rsidP="00A154B7">
      <w:pPr>
        <w:bidi w:val="0"/>
        <w:spacing w:after="200" w:line="276" w:lineRule="auto"/>
        <w:ind w:firstLine="283"/>
        <w:jc w:val="left"/>
        <w:rPr>
          <w:rFonts w:ascii="2  Badr" w:hAnsi="2  Badr"/>
          <w:rtl/>
          <w:lang w:bidi="ar-SA"/>
        </w:rPr>
      </w:pPr>
      <w:r>
        <w:rPr>
          <w:rFonts w:ascii="2  Badr" w:hAnsi="2  Badr"/>
          <w:rtl/>
          <w:lang w:bidi="ar-SA"/>
        </w:rPr>
        <w:br w:type="page"/>
      </w:r>
    </w:p>
    <w:p w:rsidR="00A154B7" w:rsidRPr="00D71868" w:rsidRDefault="00A154B7" w:rsidP="00A154B7">
      <w:pPr>
        <w:pStyle w:val="1"/>
        <w:ind w:firstLine="283"/>
        <w:rPr>
          <w:rtl/>
        </w:rPr>
      </w:pPr>
      <w:bookmarkStart w:id="67" w:name="_Toc236404279"/>
      <w:r w:rsidRPr="00FA1FE6">
        <w:rPr>
          <w:rFonts w:hint="cs"/>
          <w:rtl/>
        </w:rPr>
        <w:t>فصل</w:t>
      </w:r>
      <w:bookmarkEnd w:id="67"/>
    </w:p>
    <w:p w:rsidR="00A154B7" w:rsidRPr="00FA1FE6" w:rsidRDefault="00A154B7" w:rsidP="00A154B7">
      <w:pPr>
        <w:ind w:firstLine="283"/>
        <w:rPr>
          <w:rFonts w:ascii="2  Badr" w:hAnsi="2  Badr"/>
          <w:rtl/>
          <w:lang w:bidi="ar-SA"/>
        </w:rPr>
      </w:pPr>
      <w:r w:rsidRPr="00FA1FE6">
        <w:rPr>
          <w:rFonts w:hint="cs"/>
          <w:rtl/>
        </w:rPr>
        <w:t>سعید</w:t>
      </w:r>
      <w:r>
        <w:rPr>
          <w:rFonts w:hint="cs"/>
          <w:rtl/>
        </w:rPr>
        <w:t xml:space="preserve"> بن منصور و اسماعیل قاضی از ابو</w:t>
      </w:r>
      <w:r w:rsidRPr="00FA1FE6">
        <w:rPr>
          <w:rFonts w:hint="cs"/>
          <w:rtl/>
        </w:rPr>
        <w:t>امامه باهلی رضی الله عنه روایت کرده اند که گوید:« شما شب زنده داری و نماز تراویح در ماه رمضان را ایجاد کردید و بر شما فرض نگردید. فقط روزه‏ی رمضان بر شما فرض گردید. پس به قیام اللیل در ماه رمضان ادامه دهید، چون این کار را کرده اید، پس آن را رها نکنید؛ چون افرادی از بنی اسرائیل بدعتی را ا</w:t>
      </w:r>
      <w:r>
        <w:rPr>
          <w:rFonts w:hint="cs"/>
          <w:rtl/>
        </w:rPr>
        <w:t>ی</w:t>
      </w:r>
      <w:r w:rsidRPr="00FA1FE6">
        <w:rPr>
          <w:rFonts w:hint="cs"/>
          <w:rtl/>
        </w:rPr>
        <w:t>جاد کردند که خداوند بر آنان فرض نکرده بود. آنان به خاطر طلب رضای خدا این بدعت را ب</w:t>
      </w:r>
      <w:r>
        <w:rPr>
          <w:rFonts w:hint="cs"/>
          <w:rtl/>
        </w:rPr>
        <w:t xml:space="preserve">ه </w:t>
      </w:r>
      <w:r w:rsidRPr="00FA1FE6">
        <w:rPr>
          <w:rFonts w:hint="cs"/>
          <w:rtl/>
        </w:rPr>
        <w:t>وجود آوردند اما متأسفانه آن را چنان که در خور رعایت بود، رعایت آن نکردند، از این رو خداوند به خاطر ترک کردن آن، ایشان را سرزنش کرد و فرمود:</w:t>
      </w:r>
      <w:r w:rsidRPr="00FA1FE6">
        <w:rPr>
          <w:rFonts w:ascii="QCF_BSML" w:hAnsi="QCF_BSML" w:cs="QCF_BSML"/>
          <w:color w:val="000000"/>
          <w:sz w:val="27"/>
          <w:szCs w:val="27"/>
          <w:rtl/>
          <w:lang w:bidi="ar-SA"/>
        </w:rPr>
        <w:t xml:space="preserve"> ﭽ </w:t>
      </w:r>
      <w:r w:rsidRPr="00FA1FE6">
        <w:rPr>
          <w:rFonts w:ascii="QCF_P541" w:hAnsi="QCF_P541" w:cs="QCF_P541"/>
          <w:color w:val="000000"/>
          <w:sz w:val="27"/>
          <w:szCs w:val="27"/>
          <w:rtl/>
          <w:lang w:bidi="ar-SA"/>
        </w:rPr>
        <w:t xml:space="preserve">ﮓ    ﮔ  ﮕ  ﮖ            ﮗ  ﮘ  ﮙ   ﮚ  ﮛ  ﮜ   ﮝ  ﮞ  ﮟﮠ  ﮡ  ﮢ  ﮣ  ﮤ  ﮥﮦ   ﮧ  ﮨ  ﮩ  ﮪ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الحديد: ٢٧</w:t>
      </w:r>
      <w:r>
        <w:rPr>
          <w:rFonts w:ascii="2  Badr" w:hAnsi="2  Badr" w:hint="cs"/>
          <w:rtl/>
          <w:lang w:bidi="ar-SA"/>
        </w:rPr>
        <w:t>.</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rtl/>
          <w:lang w:bidi="ar-SA"/>
        </w:rPr>
        <w:t>در روایت سعید آمده است:« چون افرادی از بنی اسرائیل بدعتی را به خاطر طلب رضای خدا ایجاد کردند اما متأسفانه آن را چنان که در خور رعایت بود، رعایت آن نکردند، از این رو خداوند به خاطر ترک آن، ایشان را سرزنش کرد. آ</w:t>
      </w:r>
      <w:r>
        <w:rPr>
          <w:rFonts w:ascii="2  Badr" w:hAnsi="2  Badr" w:hint="cs"/>
          <w:rtl/>
          <w:lang w:bidi="ar-SA"/>
        </w:rPr>
        <w:t>ن</w:t>
      </w:r>
      <w:r w:rsidRPr="00FA1FE6">
        <w:rPr>
          <w:rFonts w:ascii="2  Badr" w:hAnsi="2  Badr" w:hint="cs"/>
          <w:rtl/>
          <w:lang w:bidi="ar-SA"/>
        </w:rPr>
        <w:t>گاه این آیه را تلاوت کرد:</w:t>
      </w:r>
      <w:r w:rsidRPr="00FA1FE6">
        <w:rPr>
          <w:rFonts w:ascii="QCF_BSML" w:hAnsi="QCF_BSML" w:cs="QCF_BSML"/>
          <w:color w:val="000000"/>
          <w:sz w:val="27"/>
          <w:szCs w:val="27"/>
          <w:rtl/>
          <w:lang w:bidi="ar-SA"/>
        </w:rPr>
        <w:t xml:space="preserve"> ﭽ </w:t>
      </w:r>
      <w:r w:rsidRPr="00FA1FE6">
        <w:rPr>
          <w:rFonts w:ascii="QCF_P541" w:hAnsi="QCF_P541" w:cs="QCF_P541"/>
          <w:color w:val="000000"/>
          <w:sz w:val="27"/>
          <w:szCs w:val="27"/>
          <w:rtl/>
          <w:lang w:bidi="ar-SA"/>
        </w:rPr>
        <w:t xml:space="preserve">ﮓ    ﮔ  ﮕ  ﮖ            ﮗ  ﮘ  ﮙ   ﮚ  ﮛ  ﮜ   ﮝ  ﮞ  ﮟﮠ  ﮡ  ﮢ  ﮣ  ﮤ  ﮥﮦ   ﮧ  ﮨ  ﮩ  ﮪ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الحديد: ٢٧</w:t>
      </w:r>
      <w:r w:rsidRPr="00FA1FE6">
        <w:rPr>
          <w:rFonts w:ascii="2  Badr" w:hAnsi="Arial"/>
          <w:color w:val="000000"/>
          <w:szCs w:val="27"/>
          <w:vertAlign w:val="superscript"/>
          <w:rtl/>
          <w:lang w:bidi="ar-SA"/>
        </w:rPr>
        <w:footnoteReference w:id="362"/>
      </w:r>
      <w:r w:rsidRPr="00FA1FE6">
        <w:rPr>
          <w:rFonts w:ascii="2  Badr" w:hAnsi="Arial" w:hint="cs"/>
          <w:color w:val="000000"/>
          <w:sz w:val="27"/>
          <w:szCs w:val="27"/>
          <w:rtl/>
          <w:lang w:bidi="ar-SA"/>
        </w:rPr>
        <w:t xml:space="preserve"> این گفته </w:t>
      </w:r>
      <w:r>
        <w:rPr>
          <w:rFonts w:ascii="2  Badr" w:hAnsi="Arial" w:hint="cs"/>
          <w:color w:val="000000"/>
          <w:sz w:val="27"/>
          <w:szCs w:val="27"/>
          <w:rtl/>
          <w:lang w:bidi="ar-SA"/>
        </w:rPr>
        <w:t xml:space="preserve">بنا </w:t>
      </w:r>
      <w:r w:rsidRPr="00FA1FE6">
        <w:rPr>
          <w:rFonts w:ascii="2  Badr" w:hAnsi="Arial" w:hint="cs"/>
          <w:color w:val="000000"/>
          <w:sz w:val="27"/>
          <w:szCs w:val="27"/>
          <w:rtl/>
          <w:lang w:bidi="ar-SA"/>
        </w:rPr>
        <w:t>به رأی برخی از مفسران راجع به آیه‏ی</w:t>
      </w:r>
      <w:r w:rsidRPr="00FA1FE6">
        <w:rPr>
          <w:rFonts w:ascii="QCF_BSML" w:hAnsi="QCF_BSML" w:cs="QCF_BSML"/>
          <w:color w:val="000000"/>
          <w:sz w:val="27"/>
          <w:szCs w:val="27"/>
          <w:rtl/>
          <w:lang w:bidi="ar-SA"/>
        </w:rPr>
        <w:t xml:space="preserve">ﭽ </w:t>
      </w:r>
      <w:r w:rsidRPr="00FA1FE6">
        <w:rPr>
          <w:rFonts w:ascii="QCF_P541" w:hAnsi="QCF_P541" w:cs="QCF_P541"/>
          <w:color w:val="000000"/>
          <w:sz w:val="27"/>
          <w:szCs w:val="27"/>
          <w:rtl/>
          <w:lang w:bidi="ar-SA"/>
        </w:rPr>
        <w:t>ﮜ   ﮝ  ﮞ  ﮟ</w:t>
      </w:r>
      <w:r w:rsidRPr="00FA1FE6">
        <w:rPr>
          <w:rFonts w:ascii="Arial" w:hAnsi="Arial" w:cs="Arial"/>
          <w:color w:val="000000"/>
          <w:sz w:val="18"/>
          <w:szCs w:val="18"/>
          <w:rtl/>
          <w:lang w:bidi="ar-SA"/>
        </w:rPr>
        <w:t xml:space="preserve"> </w:t>
      </w:r>
      <w:r w:rsidRPr="00FA1FE6">
        <w:rPr>
          <w:rFonts w:ascii="QCF_BSML" w:hAnsi="QCF_BSML" w:cs="QCF_BSML"/>
          <w:color w:val="000000"/>
          <w:sz w:val="27"/>
          <w:szCs w:val="27"/>
          <w:rtl/>
          <w:lang w:bidi="ar-SA"/>
        </w:rPr>
        <w:t xml:space="preserve">ﭼ </w:t>
      </w:r>
      <w:r w:rsidRPr="00FA1FE6">
        <w:rPr>
          <w:rFonts w:ascii="2  Badr" w:hAnsi="QCF_BSML"/>
          <w:color w:val="000000"/>
          <w:sz w:val="27"/>
          <w:szCs w:val="27"/>
          <w:rtl/>
          <w:lang w:bidi="ar-SA"/>
        </w:rPr>
        <w:t>الحديد: ٢٧</w:t>
      </w:r>
      <w:r w:rsidRPr="00FA1FE6">
        <w:rPr>
          <w:rFonts w:ascii="2  Badr" w:hAnsi="2  Badr" w:hint="cs"/>
          <w:color w:val="000000"/>
          <w:sz w:val="26"/>
          <w:szCs w:val="26"/>
          <w:rtl/>
          <w:lang w:bidi="ar-SA"/>
        </w:rPr>
        <w:t xml:space="preserve"> نزدیک است. منظور آیه این است که آنان در این رهبانیت کوتاهی کردند و بدان ادامه ندادند.</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برخی از ناقلان تفسیر می گویند:« براساس این تفسیر، هر کس سنت و نفلی را شروع می کند، لازم است آن را به پایان برد و حتماً باید آن را چنان که در خور رعایت است، رعایتش بکند».</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ابن عربی گوید:« جماعتی از راه درست منحرف شدند و گمان کردند که آن عمل، رهبانیتی بود که بعد از آنکه خود را بدان پایبند کردند، بر آنان فرض گردید».</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 xml:space="preserve">وی می افزاید:« این پندار از مضمون کلام بر نمی آید و اسلوب و معنای کلام نیز آن را نمی رساند و هیچ چیز بر کسی فرض نمی شود </w:t>
      </w:r>
      <w:r>
        <w:rPr>
          <w:rFonts w:ascii="2  Badr" w:hAnsi="2  Badr" w:hint="cs"/>
          <w:color w:val="000000"/>
          <w:sz w:val="26"/>
          <w:szCs w:val="26"/>
          <w:rtl/>
          <w:lang w:bidi="ar-SA"/>
        </w:rPr>
        <w:t xml:space="preserve">مگر </w:t>
      </w:r>
      <w:r w:rsidRPr="00FA1FE6">
        <w:rPr>
          <w:rFonts w:ascii="2  Badr" w:hAnsi="2  Badr" w:hint="cs"/>
          <w:color w:val="000000"/>
          <w:sz w:val="26"/>
          <w:szCs w:val="26"/>
          <w:rtl/>
          <w:lang w:bidi="ar-SA"/>
        </w:rPr>
        <w:t>به وسیله‏ی شریعت و دین خدا یا به وسیله‏ی نذر».</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ابن عربی افزود:« در این مورد میان اهل ملت ها و آیین های مختلف دینی، اختلافی وجود ندارد».</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اگر بخواهیم مطابق این گفته عمل کنیم، این کار نیاز به دقت و تأمل دارد، چون اکثر عالمان اسلامی قائل به قول اول هستند؛ چون در آیین اسلام بدعتی وجود ندارد و د</w:t>
      </w:r>
      <w:r>
        <w:rPr>
          <w:rFonts w:ascii="2  Badr" w:hAnsi="2  Badr" w:hint="cs"/>
          <w:color w:val="000000"/>
          <w:sz w:val="26"/>
          <w:szCs w:val="26"/>
          <w:rtl/>
          <w:lang w:bidi="ar-SA"/>
        </w:rPr>
        <w:t>ر</w:t>
      </w:r>
      <w:r w:rsidRPr="00FA1FE6">
        <w:rPr>
          <w:rFonts w:ascii="2  Badr" w:hAnsi="2  Badr" w:hint="cs"/>
          <w:color w:val="000000"/>
          <w:sz w:val="26"/>
          <w:szCs w:val="26"/>
          <w:rtl/>
          <w:lang w:bidi="ar-SA"/>
        </w:rPr>
        <w:t xml:space="preserve"> هیچ حالی و تحت هیچ شرایطی قائل شدن به جواز بدعت گذاری ممکن نیست، چون به طور قطع دلیل وجود دارد مبنی بر اینکه هر بدعتی گمراهی است.- همان طور که گفته شد- پس اصل آن است که از دلیل پیروی شود و</w:t>
      </w:r>
      <w:r>
        <w:rPr>
          <w:rFonts w:ascii="2  Badr" w:hAnsi="2  Badr" w:hint="cs"/>
          <w:color w:val="000000"/>
          <w:sz w:val="26"/>
          <w:szCs w:val="26"/>
          <w:rtl/>
          <w:lang w:bidi="ar-SA"/>
        </w:rPr>
        <w:t xml:space="preserve"> به</w:t>
      </w:r>
      <w:r w:rsidRPr="00FA1FE6">
        <w:rPr>
          <w:rFonts w:ascii="2  Badr" w:hAnsi="2  Badr" w:hint="cs"/>
          <w:color w:val="000000"/>
          <w:sz w:val="26"/>
          <w:szCs w:val="26"/>
          <w:rtl/>
          <w:lang w:bidi="ar-SA"/>
        </w:rPr>
        <w:t xml:space="preserve"> خلاف دلیل عمل نشود. </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با ا</w:t>
      </w:r>
      <w:r>
        <w:rPr>
          <w:rFonts w:ascii="2  Badr" w:hAnsi="2  Badr" w:hint="cs"/>
          <w:color w:val="000000"/>
          <w:sz w:val="26"/>
          <w:szCs w:val="26"/>
          <w:rtl/>
          <w:lang w:bidi="ar-SA"/>
        </w:rPr>
        <w:t>ین وجود، به امید خدا گفته‏ی ابو</w:t>
      </w:r>
      <w:r w:rsidRPr="00FA1FE6">
        <w:rPr>
          <w:rFonts w:ascii="2  Badr" w:hAnsi="2  Badr" w:hint="cs"/>
          <w:color w:val="000000"/>
          <w:sz w:val="26"/>
          <w:szCs w:val="26"/>
          <w:rtl/>
          <w:lang w:bidi="ar-SA"/>
        </w:rPr>
        <w:t xml:space="preserve">امامه رضی الله عنه را از رهگذر دقت و تأمل صحیح مطابق دلیل شرعی رها نمی کنیم هر چند به نسبت ظاهر امر، کمی بعید به نظر می رسد؛ چون او کار عمر رضی الله عنه که مردم را در مسجد در ماه رمضان بر یک قاری جمع گردانید، بدعت به شمار آورده، چون خود عمر وقتی وارد مسجد شد و مسلمانان نماز می خواندند، فرمود:« </w:t>
      </w:r>
      <w:r w:rsidRPr="00FA1FE6">
        <w:rPr>
          <w:rFonts w:ascii="2  Badr" w:hAnsi="2  Badr" w:hint="cs"/>
          <w:b/>
          <w:bCs/>
          <w:color w:val="000000"/>
          <w:sz w:val="26"/>
          <w:szCs w:val="26"/>
          <w:rtl/>
          <w:lang w:bidi="ar-SA"/>
        </w:rPr>
        <w:t xml:space="preserve">نعمت البدعة هذه، و التی </w:t>
      </w:r>
      <w:r>
        <w:rPr>
          <w:rFonts w:ascii="2  Badr" w:hAnsi="2  Badr" w:hint="cs"/>
          <w:b/>
          <w:bCs/>
          <w:color w:val="000000"/>
          <w:sz w:val="26"/>
          <w:szCs w:val="26"/>
          <w:rtl/>
          <w:lang w:bidi="ar-SA"/>
        </w:rPr>
        <w:t>ین</w:t>
      </w:r>
      <w:r w:rsidRPr="00FA1FE6">
        <w:rPr>
          <w:rFonts w:ascii="2  Badr" w:hAnsi="2  Badr" w:hint="cs"/>
          <w:b/>
          <w:bCs/>
          <w:color w:val="000000"/>
          <w:sz w:val="26"/>
          <w:szCs w:val="26"/>
          <w:rtl/>
          <w:lang w:bidi="ar-SA"/>
        </w:rPr>
        <w:t>امون عنها أفضل</w:t>
      </w:r>
      <w:r w:rsidRPr="00FA1FE6">
        <w:rPr>
          <w:rFonts w:ascii="2  Badr" w:hAnsi="2  Badr" w:hint="cs"/>
          <w:color w:val="000000"/>
          <w:sz w:val="26"/>
          <w:szCs w:val="26"/>
          <w:rtl/>
          <w:lang w:bidi="ar-SA"/>
        </w:rPr>
        <w:t>»</w:t>
      </w:r>
      <w:r w:rsidRPr="00FA1FE6">
        <w:rPr>
          <w:rFonts w:ascii="2  Badr" w:hAnsi="2  Badr"/>
          <w:color w:val="000000"/>
          <w:szCs w:val="26"/>
          <w:vertAlign w:val="superscript"/>
          <w:rtl/>
          <w:lang w:bidi="ar-SA"/>
        </w:rPr>
        <w:footnoteReference w:id="363"/>
      </w:r>
      <w:r w:rsidRPr="00FA1FE6">
        <w:rPr>
          <w:rFonts w:ascii="2  Badr" w:hAnsi="2  Badr" w:hint="cs"/>
          <w:color w:val="000000"/>
          <w:sz w:val="26"/>
          <w:szCs w:val="26"/>
          <w:rtl/>
          <w:lang w:bidi="ar-SA"/>
        </w:rPr>
        <w:t>:« این کار خوب بدعتی است و نماز شبی که پس از بیدار شدن از خواب خوانده شود، بهتر است». قبلاً ذکر شد که عمر به اعتبار اینکه قبلاً به این شکل مردم نماز تراویح را نمی خواند</w:t>
      </w:r>
      <w:r>
        <w:rPr>
          <w:rFonts w:ascii="2  Badr" w:hAnsi="2  Badr" w:hint="cs"/>
          <w:color w:val="000000"/>
          <w:sz w:val="26"/>
          <w:szCs w:val="26"/>
          <w:rtl/>
          <w:lang w:bidi="ar-SA"/>
        </w:rPr>
        <w:t>ند</w:t>
      </w:r>
      <w:r w:rsidRPr="00FA1FE6">
        <w:rPr>
          <w:rFonts w:ascii="2  Badr" w:hAnsi="2  Badr" w:hint="cs"/>
          <w:color w:val="000000"/>
          <w:sz w:val="26"/>
          <w:szCs w:val="26"/>
          <w:rtl/>
          <w:lang w:bidi="ar-SA"/>
        </w:rPr>
        <w:t>، بدعت نامید و این مطلب آورده شد که امامت امام برای مسلمانان در مسجد در ماه مبارک رمضان، سنتی است که صاحب سنت، رسول خدا(</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بدان عمل کرد و به خاطر ترس از </w:t>
      </w:r>
      <w:r>
        <w:rPr>
          <w:rFonts w:ascii="2  Badr" w:hAnsi="2  Badr" w:hint="cs"/>
          <w:color w:val="000000"/>
          <w:sz w:val="26"/>
          <w:szCs w:val="26"/>
          <w:rtl/>
          <w:lang w:bidi="ar-SA"/>
        </w:rPr>
        <w:t>ف</w:t>
      </w:r>
      <w:r w:rsidRPr="00FA1FE6">
        <w:rPr>
          <w:rFonts w:ascii="2  Badr" w:hAnsi="2  Badr" w:hint="cs"/>
          <w:color w:val="000000"/>
          <w:sz w:val="26"/>
          <w:szCs w:val="26"/>
          <w:rtl/>
          <w:lang w:bidi="ar-SA"/>
        </w:rPr>
        <w:t>رض شدن بر مردم، آن را ترک کرد. وقتی زمان وحی سپری شد و علت ترس از بین رفت، آن وقت عمل به این کار به صورت قبلی بازگشت. فقط در زمان خلافت ابوبکر رضی الله عنه این عمل انجام نشد، زیرا</w:t>
      </w:r>
      <w:r>
        <w:rPr>
          <w:rFonts w:ascii="2  Badr" w:hAnsi="2  Badr" w:hint="cs"/>
          <w:color w:val="000000"/>
          <w:sz w:val="26"/>
          <w:szCs w:val="26"/>
          <w:rtl/>
          <w:lang w:bidi="ar-SA"/>
        </w:rPr>
        <w:t xml:space="preserve"> با</w:t>
      </w:r>
      <w:r w:rsidRPr="00FA1FE6">
        <w:rPr>
          <w:rFonts w:ascii="2  Badr" w:hAnsi="2  Badr" w:hint="cs"/>
          <w:color w:val="000000"/>
          <w:sz w:val="26"/>
          <w:szCs w:val="26"/>
          <w:rtl/>
          <w:lang w:bidi="ar-SA"/>
        </w:rPr>
        <w:t xml:space="preserve"> کار مهم تر و واجب تر از آن تعارض داشت و همچنین در اوایل خلافت </w:t>
      </w:r>
      <w:r>
        <w:rPr>
          <w:rFonts w:ascii="2  Badr" w:hAnsi="2  Badr" w:hint="cs"/>
          <w:color w:val="000000"/>
          <w:sz w:val="26"/>
          <w:szCs w:val="26"/>
          <w:rtl/>
          <w:lang w:bidi="ar-SA"/>
        </w:rPr>
        <w:t>عمر</w:t>
      </w:r>
      <w:r w:rsidRPr="00FA1FE6">
        <w:rPr>
          <w:rFonts w:ascii="2  Badr" w:hAnsi="2  Badr" w:hint="cs"/>
          <w:color w:val="000000"/>
          <w:sz w:val="26"/>
          <w:szCs w:val="26"/>
          <w:rtl/>
          <w:lang w:bidi="ar-SA"/>
        </w:rPr>
        <w:t xml:space="preserve"> رضی الله عنه این عمل انجام نشد، تا اینکه عمر در آن اندیشید، آن گاه صلاح دانست که مسلمانان را بر یک قاری در نماز شب جمع گرداند. اما ظاهراً قبل از این، این عمل به طور دائم و همیشگی انجام نگرفت از این رو آن را بدعت نامید. پس بدعت نامیدن این کار بدین خاطر بوده نه از آن رو که کاری است خلاف سنت.</w:t>
      </w:r>
    </w:p>
    <w:p w:rsidR="00A154B7" w:rsidRPr="00FA1FE6" w:rsidRDefault="00A154B7" w:rsidP="00A154B7">
      <w:pPr>
        <w:ind w:firstLine="283"/>
        <w:rPr>
          <w:rFonts w:ascii="2  Badr" w:hAnsi="2  Badr"/>
          <w:color w:val="000000"/>
          <w:sz w:val="26"/>
          <w:szCs w:val="26"/>
          <w:rtl/>
          <w:lang w:bidi="ar-SA"/>
        </w:rPr>
      </w:pPr>
      <w:r>
        <w:rPr>
          <w:rFonts w:ascii="2  Badr" w:hAnsi="2  Badr" w:hint="cs"/>
          <w:color w:val="000000"/>
          <w:sz w:val="26"/>
          <w:szCs w:val="26"/>
          <w:rtl/>
          <w:lang w:bidi="ar-SA"/>
        </w:rPr>
        <w:t>ابو</w:t>
      </w:r>
      <w:r w:rsidRPr="00FA1FE6">
        <w:rPr>
          <w:rFonts w:ascii="2  Badr" w:hAnsi="2  Badr" w:hint="cs"/>
          <w:color w:val="000000"/>
          <w:sz w:val="26"/>
          <w:szCs w:val="26"/>
          <w:rtl/>
          <w:lang w:bidi="ar-SA"/>
        </w:rPr>
        <w:t>امامه در این باره نظری اظهار داشت</w:t>
      </w:r>
      <w:r>
        <w:rPr>
          <w:rFonts w:ascii="2  Badr" w:hAnsi="2  Badr" w:hint="cs"/>
          <w:color w:val="000000"/>
          <w:sz w:val="26"/>
          <w:szCs w:val="26"/>
          <w:rtl/>
          <w:lang w:bidi="ar-SA"/>
        </w:rPr>
        <w:t>ه</w:t>
      </w:r>
      <w:r w:rsidRPr="00FA1FE6">
        <w:rPr>
          <w:rFonts w:ascii="2  Badr" w:hAnsi="2  Badr" w:hint="cs"/>
          <w:color w:val="000000"/>
          <w:sz w:val="26"/>
          <w:szCs w:val="26"/>
          <w:rtl/>
          <w:lang w:bidi="ar-SA"/>
        </w:rPr>
        <w:t xml:space="preserve"> و آن را «احداث» نامید</w:t>
      </w:r>
      <w:r>
        <w:rPr>
          <w:rFonts w:ascii="2  Badr" w:hAnsi="2  Badr" w:hint="cs"/>
          <w:color w:val="000000"/>
          <w:sz w:val="26"/>
          <w:szCs w:val="26"/>
          <w:rtl/>
          <w:lang w:bidi="ar-SA"/>
        </w:rPr>
        <w:t>ه</w:t>
      </w:r>
      <w:r w:rsidRPr="00FA1FE6">
        <w:rPr>
          <w:rFonts w:ascii="2  Badr" w:hAnsi="2  Badr" w:hint="cs"/>
          <w:color w:val="000000"/>
          <w:sz w:val="26"/>
          <w:szCs w:val="26"/>
          <w:rtl/>
          <w:lang w:bidi="ar-SA"/>
        </w:rPr>
        <w:t xml:space="preserve"> که با نامگذاری بدعت از جانب عمر سازگار است. سپس به مداومت و استمرار بر آن امر کرد، براساس فهمی که از آیه‏ی مذکور کرد و آن اینکه رعایت نکردن، همان ادامه ندادن کاری است که انسان بدان شروع کرده است، و مسیحیان خود را پایبند عملی کردند که فرض نبود بلکه مندوب بود و به مقتضای آنچه که بدان پایبند بودند، عمل نکردند؛ چون عمل به مندوبات و کارهای دل به خواهی که واجب نیستند و جزو سنت راتبه هم نیستند، به دو صورت می باشد:</w:t>
      </w:r>
    </w:p>
    <w:p w:rsidR="00A154B7" w:rsidRPr="00FA1FE6" w:rsidRDefault="00A154B7" w:rsidP="00A154B7">
      <w:pPr>
        <w:ind w:firstLine="283"/>
        <w:rPr>
          <w:rFonts w:ascii="2  Badr" w:hAnsi="2  Badr"/>
          <w:color w:val="000000"/>
          <w:sz w:val="26"/>
          <w:szCs w:val="26"/>
          <w:rtl/>
          <w:lang w:bidi="ar-SA"/>
        </w:rPr>
      </w:pPr>
      <w:r w:rsidRPr="00D71868">
        <w:rPr>
          <w:rFonts w:ascii="2  Badr" w:hAnsi="2  Badr" w:hint="cs"/>
          <w:b/>
          <w:bCs/>
          <w:sz w:val="26"/>
          <w:szCs w:val="26"/>
          <w:rtl/>
          <w:lang w:bidi="ar-SA"/>
        </w:rPr>
        <w:t>اول-</w:t>
      </w:r>
      <w:r w:rsidRPr="00D71868">
        <w:rPr>
          <w:rFonts w:ascii="2  Badr" w:hAnsi="2  Badr" w:hint="cs"/>
          <w:sz w:val="26"/>
          <w:szCs w:val="26"/>
          <w:rtl/>
          <w:lang w:bidi="ar-SA"/>
        </w:rPr>
        <w:t xml:space="preserve"> به اصل</w:t>
      </w:r>
      <w:r w:rsidRPr="00FA1FE6">
        <w:rPr>
          <w:rFonts w:ascii="2  Badr" w:hAnsi="2  Badr" w:hint="cs"/>
          <w:color w:val="000000"/>
          <w:sz w:val="26"/>
          <w:szCs w:val="26"/>
          <w:rtl/>
          <w:lang w:bidi="ar-SA"/>
        </w:rPr>
        <w:t xml:space="preserve"> آن عمل شود تا جایی که انسان می تواند. پس گاهی </w:t>
      </w:r>
      <w:r>
        <w:rPr>
          <w:rFonts w:ascii="2  Badr" w:hAnsi="2  Badr" w:hint="cs"/>
          <w:color w:val="000000"/>
          <w:sz w:val="26"/>
          <w:szCs w:val="26"/>
          <w:rtl/>
          <w:lang w:bidi="ar-SA"/>
        </w:rPr>
        <w:t>برای آن با</w:t>
      </w:r>
      <w:r w:rsidRPr="00FA1FE6">
        <w:rPr>
          <w:rFonts w:ascii="2  Badr" w:hAnsi="2  Badr" w:hint="cs"/>
          <w:color w:val="000000"/>
          <w:sz w:val="26"/>
          <w:szCs w:val="26"/>
          <w:rtl/>
          <w:lang w:bidi="ar-SA"/>
        </w:rPr>
        <w:t>نشاط و پرشور است و گاهی نشاط و شور آن چنانی برای انجام</w:t>
      </w:r>
      <w:r w:rsidRPr="009A5871">
        <w:rPr>
          <w:rFonts w:ascii="2  Badr" w:hAnsi="2  Badr" w:hint="cs"/>
          <w:color w:val="000000"/>
          <w:sz w:val="26"/>
          <w:szCs w:val="26"/>
          <w:rtl/>
          <w:lang w:bidi="ar-SA"/>
        </w:rPr>
        <w:t xml:space="preserve"> </w:t>
      </w:r>
      <w:r w:rsidRPr="00FA1FE6">
        <w:rPr>
          <w:rFonts w:ascii="2  Badr" w:hAnsi="2  Badr" w:hint="cs"/>
          <w:color w:val="000000"/>
          <w:sz w:val="26"/>
          <w:szCs w:val="26"/>
          <w:rtl/>
          <w:lang w:bidi="ar-SA"/>
        </w:rPr>
        <w:t>آن ندارد یا گاهی به طور عادی می تواند آن را انجام دهد و گاهی به خاطر مشغولیت ها و مشکلاتی نمی تواند آن را انجام دهد... و چیزهایی از این قبیل؛ مانند کسی که امروز مقداری پول دارد که بتواند آن را صدقه دهد، پس آن را صدقه می دهد و فردا نمی تواند این کار را بکند، یا مقداری پول دارد اما نشاط و شور بخشیدن آن را ندارد، یا به نظرش، ندادن این پول طبق روال زندگانی اش، بیشتر به صلاح است...یا دیگر ام</w:t>
      </w:r>
      <w:r>
        <w:rPr>
          <w:rFonts w:ascii="2  Badr" w:hAnsi="2  Badr" w:hint="cs"/>
          <w:color w:val="000000"/>
          <w:sz w:val="26"/>
          <w:szCs w:val="26"/>
          <w:rtl/>
          <w:lang w:bidi="ar-SA"/>
        </w:rPr>
        <w:t>و</w:t>
      </w:r>
      <w:r w:rsidRPr="00FA1FE6">
        <w:rPr>
          <w:rFonts w:ascii="2  Badr" w:hAnsi="2  Badr" w:hint="cs"/>
          <w:color w:val="000000"/>
          <w:sz w:val="26"/>
          <w:szCs w:val="26"/>
          <w:rtl/>
          <w:lang w:bidi="ar-SA"/>
        </w:rPr>
        <w:t>ری که برای انسان پیش می آید.</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در این صورت بر هیچ کس گناهی نیست که به همه‏ی مندوبات و کارهای خیر که به دلخواه آن را انجام می دهد، عمل کند و نیز هیچ سرزنش و عتابی متوجه او نمی شود، چون اگر سرزنش و عتابی بود، دیگر این کار تطوع نبود، و تطوع و مندوب بر خلاف فرض است.</w:t>
      </w:r>
    </w:p>
    <w:p w:rsidR="00A154B7" w:rsidRPr="00FA1FE6" w:rsidRDefault="00A154B7" w:rsidP="00A154B7">
      <w:pPr>
        <w:ind w:firstLine="283"/>
        <w:rPr>
          <w:rFonts w:ascii="2  Badr" w:hAnsi="2  Badr"/>
          <w:color w:val="000000"/>
          <w:sz w:val="26"/>
          <w:szCs w:val="26"/>
          <w:rtl/>
          <w:lang w:bidi="ar-SA"/>
        </w:rPr>
      </w:pPr>
      <w:r w:rsidRPr="00D71868">
        <w:rPr>
          <w:rFonts w:ascii="2  Badr" w:hAnsi="2  Badr" w:hint="cs"/>
          <w:b/>
          <w:bCs/>
          <w:sz w:val="26"/>
          <w:szCs w:val="26"/>
          <w:rtl/>
          <w:lang w:bidi="ar-SA"/>
        </w:rPr>
        <w:t>دوّم-</w:t>
      </w:r>
      <w:r w:rsidRPr="00D71868">
        <w:rPr>
          <w:rFonts w:ascii="2  Badr" w:hAnsi="2  Badr" w:hint="cs"/>
          <w:sz w:val="26"/>
          <w:szCs w:val="26"/>
          <w:rtl/>
          <w:lang w:bidi="ar-SA"/>
        </w:rPr>
        <w:t xml:space="preserve"> همچون</w:t>
      </w:r>
      <w:r w:rsidRPr="00FA1FE6">
        <w:rPr>
          <w:rFonts w:ascii="2  Badr" w:hAnsi="2  Badr" w:hint="cs"/>
          <w:color w:val="000000"/>
          <w:sz w:val="26"/>
          <w:szCs w:val="26"/>
          <w:rtl/>
          <w:lang w:bidi="ar-SA"/>
        </w:rPr>
        <w:t xml:space="preserve"> اعمالی که انسان خود را بدان ملتزم و پایبند می کند، بدان عمل شود. مانند کسی که خود را ملتزم می کند که عمل صالحی را در وقتی به عنوان یک وظیفه‏ی منظم انجام دهد، مثلاً خود را پایبند می کند که پاسی از شب برای نماز تهجد برخیزد یا روز خاصی را به خاطر اینکه فضیلت خاصی درباره‏ی آن ثابت شده، مثل روز عاشوراء یا روز عرفه را روزه بگیرد. یا خود را ملتزم می کند که در صبحگاه و شامگاه، ذکر خدا را به عنوان یک وظیفه انجام دهد. و چیزها</w:t>
      </w:r>
      <w:r>
        <w:rPr>
          <w:rFonts w:ascii="2  Badr" w:hAnsi="2  Badr" w:hint="cs"/>
          <w:color w:val="000000"/>
          <w:sz w:val="26"/>
          <w:szCs w:val="26"/>
          <w:rtl/>
          <w:lang w:bidi="ar-SA"/>
        </w:rPr>
        <w:t>ی</w:t>
      </w:r>
      <w:r w:rsidRPr="00FA1FE6">
        <w:rPr>
          <w:rFonts w:ascii="2  Badr" w:hAnsi="2  Badr" w:hint="cs"/>
          <w:color w:val="000000"/>
          <w:sz w:val="26"/>
          <w:szCs w:val="26"/>
          <w:rtl/>
          <w:lang w:bidi="ar-SA"/>
        </w:rPr>
        <w:t>ی از این قبیل.</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در این صورت، مندوبات و اعمال تطوع از یک جهت همچون واجبات بدان عمل شده است؛ چون وقتی او قصد کرده که در حد توان آن را انجام دهد، شبیه واجبات یا سنت های راتبه شده است، همچنان که این ایجاب از آنجا که به وسیله‏ی شریعت لازم و واجب نگردیده، به واجب تبدیل نشده است، چون ترک آن از اساس، به طور کلی گناهی در آن نیست. منظورم ترک التزام و پایبندی بدان است. نظیر آن از نظر ما، سنت های راتبه پس از نمازهای فرض است؛ چون این سنت ها در اصل مستحب هستند</w:t>
      </w:r>
      <w:r>
        <w:rPr>
          <w:rFonts w:ascii="2  Badr" w:hAnsi="2  Badr" w:hint="cs"/>
          <w:color w:val="000000"/>
          <w:sz w:val="26"/>
          <w:szCs w:val="26"/>
          <w:rtl/>
          <w:lang w:bidi="ar-SA"/>
        </w:rPr>
        <w:t xml:space="preserve"> </w:t>
      </w:r>
      <w:r w:rsidRPr="00FA1FE6">
        <w:rPr>
          <w:rFonts w:ascii="2  Badr" w:hAnsi="2  Badr" w:hint="cs"/>
          <w:color w:val="000000"/>
          <w:sz w:val="26"/>
          <w:szCs w:val="26"/>
          <w:rtl/>
          <w:lang w:bidi="ar-SA"/>
        </w:rPr>
        <w:t>و از آن جهت که به طور مرتب و منظم پس از نمازها خوانده می شوند، شبیه سنت ها و واجبات شده اند.</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این مطلب از فرموده‏ی پیامبر (</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راجع به دو رکعت نماز پس از نماز عصر موقعی که آن را خواند و در این باره از او سؤال شد، فهم می شود. در این حدیث، آن حضرت فرمودند: </w:t>
      </w:r>
      <w:r w:rsidRPr="00FA1FE6">
        <w:rPr>
          <w:rFonts w:ascii="2  Badr" w:hAnsi="2  Badr" w:hint="cs"/>
          <w:b/>
          <w:bCs/>
          <w:color w:val="000000"/>
          <w:sz w:val="26"/>
          <w:szCs w:val="26"/>
          <w:rtl/>
          <w:lang w:bidi="ar-SA"/>
        </w:rPr>
        <w:t>«یا ابنة أبی أُمیّة! سألتِ عن الرکعتین بعد العصر؟ إنه أتی ناس من عبدالقیس بالإسلام من قومهم، فشغلونی عن الرکعتین اللتین بعد الظهر، فهما هاتان</w:t>
      </w:r>
      <w:r w:rsidRPr="00FA1FE6">
        <w:rPr>
          <w:rFonts w:ascii="2  Badr" w:hAnsi="2  Badr" w:hint="cs"/>
          <w:color w:val="000000"/>
          <w:sz w:val="26"/>
          <w:szCs w:val="26"/>
          <w:rtl/>
          <w:lang w:bidi="ar-SA"/>
        </w:rPr>
        <w:t>»</w:t>
      </w:r>
      <w:r w:rsidRPr="00FA1FE6">
        <w:rPr>
          <w:rFonts w:ascii="2  Badr" w:hAnsi="2  Badr"/>
          <w:color w:val="000000"/>
          <w:szCs w:val="26"/>
          <w:vertAlign w:val="superscript"/>
          <w:rtl/>
          <w:lang w:bidi="ar-SA"/>
        </w:rPr>
        <w:footnoteReference w:id="364"/>
      </w:r>
      <w:r>
        <w:rPr>
          <w:rFonts w:ascii="2  Badr" w:hAnsi="2  Badr" w:hint="cs"/>
          <w:color w:val="000000"/>
          <w:sz w:val="26"/>
          <w:szCs w:val="26"/>
          <w:rtl/>
          <w:lang w:bidi="ar-SA"/>
        </w:rPr>
        <w:t xml:space="preserve"> : « ای دختر ابو</w:t>
      </w:r>
      <w:r w:rsidRPr="00FA1FE6">
        <w:rPr>
          <w:rFonts w:ascii="2  Badr" w:hAnsi="2  Badr" w:hint="cs"/>
          <w:color w:val="000000"/>
          <w:sz w:val="26"/>
          <w:szCs w:val="26"/>
          <w:rtl/>
          <w:lang w:bidi="ar-SA"/>
        </w:rPr>
        <w:t>اُمیه! راجع به دو رکعت نماز پس از عصر پرسیدی. قضیه از این قرار است که افرادی از طایفه‏ی عبدالقیس از جانب قومشان برای اسلام آوردن آمدند و مرا از دو رکعت نماز پس از نماز ظهر سرگرم کردند. پس این دو رکعت، به جای همان دو رکعت نماز پس از ظهر می باشد».</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 xml:space="preserve">چون راجع به خواندن دو رکعت نماز پس از عصر از آن حضرت سؤال شد بعد از </w:t>
      </w:r>
      <w:r>
        <w:rPr>
          <w:rFonts w:ascii="2  Badr" w:hAnsi="2  Badr" w:hint="cs"/>
          <w:color w:val="000000"/>
          <w:sz w:val="26"/>
          <w:szCs w:val="26"/>
          <w:rtl/>
          <w:lang w:bidi="ar-SA"/>
        </w:rPr>
        <w:t>آ</w:t>
      </w:r>
      <w:r w:rsidRPr="00FA1FE6">
        <w:rPr>
          <w:rFonts w:ascii="2  Badr" w:hAnsi="2  Badr" w:hint="cs"/>
          <w:color w:val="000000"/>
          <w:sz w:val="26"/>
          <w:szCs w:val="26"/>
          <w:rtl/>
          <w:lang w:bidi="ar-SA"/>
        </w:rPr>
        <w:t>نکه از این کار نهی کرد؛ چون پیامبر (</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این دو رکعت را همچون سنت های راتبه پس از نماز ظهر می خواند. وقتی آن را از دست داد، پس از وقت خود این دو رکعت را قضا نمود همان طور که نماز فرض هم قضا می شود. بنابراین، این نوع از تطوع، حالتی بین دو حالت دارد، فقط به اختیار خود مکلف بر می گردد بنا به آنچه که از شریعت فهم کرده ایم.</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وقتی چنین است، از مقاصد شریعت نیز فهم کرده ایم که در کارها آسان گرفته شود تا مشقت و سختی برای انسان پیش نیاید</w:t>
      </w:r>
      <w:r>
        <w:rPr>
          <w:rFonts w:ascii="2  Badr" w:hAnsi="2  Badr" w:hint="cs"/>
          <w:color w:val="000000"/>
          <w:sz w:val="26"/>
          <w:szCs w:val="26"/>
          <w:rtl/>
          <w:lang w:bidi="ar-SA"/>
        </w:rPr>
        <w:t xml:space="preserve"> </w:t>
      </w:r>
      <w:r w:rsidRPr="00FA1FE6">
        <w:rPr>
          <w:rFonts w:ascii="2  Badr" w:hAnsi="2  Badr" w:hint="cs"/>
          <w:color w:val="000000"/>
          <w:sz w:val="26"/>
          <w:szCs w:val="26"/>
          <w:rtl/>
          <w:lang w:bidi="ar-SA"/>
        </w:rPr>
        <w:t>و اینکه مکلف خود را به چیزی پایبند و ملتزم نکند، چون شاید از انجام آن ناتوان باشد یا این التزام و پایبندی را بشکند؛ چون التزام و پایبندی هر چند به درجه‏ی نذر نمی رسد اما نزدیک به پیمان و عهدی است که انسان میان خود و پروردگارش می بندد، و وفای به عهد به طور کلی از انسان خواسته می شود و عدم وفای به عهد، کاری مکروه و ناپسند است.</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 xml:space="preserve">دلیل برای صحت و درستی عمل به نرمی و آسان گیری و اینکه آسان گیری در کارها بهتر و شایسته تر است- هر چند مداومت بر یک عمل نیز مطلوب است-در قرآن و سنت وجود دارد. </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مثل این آیه:</w:t>
      </w:r>
      <w:r w:rsidRPr="00FA1FE6">
        <w:rPr>
          <w:rFonts w:ascii="QCF_BSML" w:hAnsi="QCF_BSML" w:cs="QCF_BSML"/>
          <w:color w:val="000000"/>
          <w:sz w:val="27"/>
          <w:szCs w:val="27"/>
          <w:rtl/>
          <w:lang w:bidi="ar-SA"/>
        </w:rPr>
        <w:t xml:space="preserve"> ﭽ </w:t>
      </w:r>
      <w:r w:rsidRPr="00FA1FE6">
        <w:rPr>
          <w:rFonts w:ascii="QCF_P516" w:hAnsi="QCF_P516" w:cs="QCF_P516"/>
          <w:color w:val="000000"/>
          <w:sz w:val="27"/>
          <w:szCs w:val="27"/>
          <w:rtl/>
          <w:lang w:bidi="ar-SA"/>
        </w:rPr>
        <w:t xml:space="preserve">ﭱ  ﭲ  ﭳ  ﭴ  ﭵﭶ  ﭷ  ﭸ      ﭹ  ﭺ              ﭻ  ﭼ  ﭽ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الحجرات: ٧</w:t>
      </w:r>
      <w:r>
        <w:rPr>
          <w:rFonts w:ascii="2  Badr" w:hAnsi="2  Badr"/>
          <w:color w:val="000000"/>
          <w:sz w:val="26"/>
          <w:szCs w:val="26"/>
          <w:lang w:bidi="ar-SA"/>
        </w:rPr>
        <w:t xml:space="preserve"> </w:t>
      </w:r>
      <w:r w:rsidRPr="00FA1FE6">
        <w:rPr>
          <w:rFonts w:ascii="2  Badr" w:hAnsi="2  Badr" w:hint="cs"/>
          <w:color w:val="000000"/>
          <w:sz w:val="26"/>
          <w:szCs w:val="26"/>
          <w:rtl/>
          <w:lang w:bidi="ar-SA"/>
        </w:rPr>
        <w:t xml:space="preserve">بر اساس رأی گروهی از مفسران، که عبارت </w:t>
      </w:r>
      <w:r w:rsidRPr="00FA1FE6">
        <w:rPr>
          <w:rFonts w:ascii="2  Badr" w:hAnsi="2  Badr" w:hint="cs"/>
          <w:b/>
          <w:bCs/>
          <w:color w:val="000000"/>
          <w:sz w:val="26"/>
          <w:szCs w:val="26"/>
          <w:rtl/>
          <w:lang w:bidi="ar-SA"/>
        </w:rPr>
        <w:t>« کثیر من الأمر</w:t>
      </w:r>
      <w:r w:rsidRPr="00FA1FE6">
        <w:rPr>
          <w:rFonts w:ascii="2  Badr" w:hAnsi="2  Badr" w:hint="cs"/>
          <w:color w:val="000000"/>
          <w:sz w:val="26"/>
          <w:szCs w:val="26"/>
          <w:rtl/>
          <w:lang w:bidi="ar-SA"/>
        </w:rPr>
        <w:t xml:space="preserve">» </w:t>
      </w:r>
      <w:r>
        <w:rPr>
          <w:rFonts w:ascii="2  Badr" w:hAnsi="2  Badr" w:hint="cs"/>
          <w:color w:val="000000"/>
          <w:sz w:val="26"/>
          <w:szCs w:val="26"/>
          <w:rtl/>
          <w:lang w:bidi="ar-SA"/>
        </w:rPr>
        <w:t>(</w:t>
      </w:r>
      <w:r w:rsidRPr="00FA1FE6">
        <w:rPr>
          <w:rFonts w:ascii="2  Badr" w:hAnsi="2  Badr" w:hint="cs"/>
          <w:color w:val="000000"/>
          <w:sz w:val="26"/>
          <w:szCs w:val="26"/>
          <w:rtl/>
          <w:lang w:bidi="ar-SA"/>
        </w:rPr>
        <w:t>بسیاری از کارها) در تکالیف دینی واقع شده است، و معنای عبارت:</w:t>
      </w:r>
      <w:r w:rsidRPr="00FA1FE6">
        <w:rPr>
          <w:rFonts w:ascii="QCF_BSML" w:hAnsi="QCF_BSML" w:cs="QCF_BSML"/>
          <w:color w:val="000000"/>
          <w:sz w:val="27"/>
          <w:szCs w:val="27"/>
          <w:rtl/>
          <w:lang w:bidi="ar-SA"/>
        </w:rPr>
        <w:t xml:space="preserve"> ﭽ </w:t>
      </w:r>
      <w:r w:rsidRPr="00FA1FE6">
        <w:rPr>
          <w:rFonts w:ascii="QCF_P516" w:hAnsi="QCF_P516" w:cs="QCF_P516"/>
          <w:color w:val="000000"/>
          <w:sz w:val="27"/>
          <w:szCs w:val="27"/>
          <w:rtl/>
          <w:lang w:bidi="ar-SA"/>
        </w:rPr>
        <w:t xml:space="preserve">ﭽ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الحجرات: ٧</w:t>
      </w:r>
      <w:r w:rsidRPr="00FA1FE6">
        <w:rPr>
          <w:rFonts w:ascii="2  Badr" w:hAnsi="2  Badr" w:hint="cs"/>
          <w:color w:val="000000"/>
          <w:sz w:val="26"/>
          <w:szCs w:val="26"/>
          <w:rtl/>
          <w:lang w:bidi="ar-SA"/>
        </w:rPr>
        <w:t xml:space="preserve"> یعنی دچار حرج و مشقت می شدید در حالی که در دین خدا حرج و مشقت وجود ندارد.</w:t>
      </w:r>
      <w:r w:rsidRPr="00FA1FE6">
        <w:rPr>
          <w:rFonts w:ascii="QCF_BSML" w:hAnsi="QCF_BSML" w:cs="QCF_BSML"/>
          <w:color w:val="000000"/>
          <w:sz w:val="27"/>
          <w:szCs w:val="27"/>
          <w:rtl/>
          <w:lang w:bidi="ar-SA"/>
        </w:rPr>
        <w:t xml:space="preserve"> ﭽ </w:t>
      </w:r>
      <w:r w:rsidRPr="00FA1FE6">
        <w:rPr>
          <w:rFonts w:ascii="QCF_P516" w:hAnsi="QCF_P516" w:cs="QCF_P516"/>
          <w:color w:val="000000"/>
          <w:sz w:val="27"/>
          <w:szCs w:val="27"/>
          <w:rtl/>
          <w:lang w:bidi="ar-SA"/>
        </w:rPr>
        <w:t xml:space="preserve">ﭾ  ﭿ  ﮀ  ﮁ      ﮂ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الحجرات: ٧</w:t>
      </w:r>
      <w:r w:rsidRPr="00FA1FE6">
        <w:rPr>
          <w:rFonts w:ascii="2  Badr" w:hAnsi="2  Badr" w:hint="cs"/>
          <w:color w:val="000000"/>
          <w:sz w:val="26"/>
          <w:szCs w:val="26"/>
          <w:rtl/>
          <w:lang w:bidi="ar-SA"/>
        </w:rPr>
        <w:t xml:space="preserve"> </w:t>
      </w:r>
      <w:r>
        <w:rPr>
          <w:rFonts w:ascii="2  Badr" w:hAnsi="2  Badr" w:hint="cs"/>
          <w:color w:val="000000"/>
          <w:sz w:val="26"/>
          <w:szCs w:val="26"/>
          <w:rtl/>
          <w:lang w:bidi="ar-SA"/>
        </w:rPr>
        <w:t>«</w:t>
      </w:r>
      <w:r w:rsidRPr="00FA03CC">
        <w:rPr>
          <w:rFonts w:ascii="2  Badr" w:hAnsi="2  Badr" w:hint="cs"/>
          <w:color w:val="000000"/>
          <w:sz w:val="26"/>
          <w:szCs w:val="26"/>
          <w:rtl/>
          <w:lang w:bidi="ar-SA"/>
        </w:rPr>
        <w:t>اما</w:t>
      </w:r>
      <w:r w:rsidRPr="00FA03CC">
        <w:rPr>
          <w:rFonts w:ascii="2  Badr" w:hAnsi="2  Badr"/>
          <w:color w:val="000000"/>
          <w:sz w:val="26"/>
          <w:szCs w:val="26"/>
          <w:rtl/>
          <w:lang w:bidi="ar-SA"/>
        </w:rPr>
        <w:t xml:space="preserve"> </w:t>
      </w:r>
      <w:r w:rsidRPr="00FA03CC">
        <w:rPr>
          <w:rFonts w:ascii="2  Badr" w:hAnsi="2  Badr" w:hint="cs"/>
          <w:color w:val="000000"/>
          <w:sz w:val="26"/>
          <w:szCs w:val="26"/>
          <w:rtl/>
          <w:lang w:bidi="ar-SA"/>
        </w:rPr>
        <w:t>خداوند</w:t>
      </w:r>
      <w:r w:rsidRPr="00FA03CC">
        <w:rPr>
          <w:rFonts w:ascii="2  Badr" w:hAnsi="2  Badr"/>
          <w:color w:val="000000"/>
          <w:sz w:val="26"/>
          <w:szCs w:val="26"/>
          <w:rtl/>
          <w:lang w:bidi="ar-SA"/>
        </w:rPr>
        <w:t xml:space="preserve"> </w:t>
      </w:r>
      <w:r w:rsidRPr="00FA03CC">
        <w:rPr>
          <w:rFonts w:ascii="2  Badr" w:hAnsi="2  Badr" w:hint="cs"/>
          <w:color w:val="000000"/>
          <w:sz w:val="26"/>
          <w:szCs w:val="26"/>
          <w:rtl/>
          <w:lang w:bidi="ar-SA"/>
        </w:rPr>
        <w:t>ايمان</w:t>
      </w:r>
      <w:r w:rsidRPr="00FA03CC">
        <w:rPr>
          <w:rFonts w:ascii="2  Badr" w:hAnsi="2  Badr"/>
          <w:color w:val="000000"/>
          <w:sz w:val="26"/>
          <w:szCs w:val="26"/>
          <w:rtl/>
          <w:lang w:bidi="ar-SA"/>
        </w:rPr>
        <w:t xml:space="preserve"> </w:t>
      </w:r>
      <w:r w:rsidRPr="00FA03CC">
        <w:rPr>
          <w:rFonts w:ascii="2  Badr" w:hAnsi="2  Badr" w:hint="cs"/>
          <w:color w:val="000000"/>
          <w:sz w:val="26"/>
          <w:szCs w:val="26"/>
          <w:rtl/>
          <w:lang w:bidi="ar-SA"/>
        </w:rPr>
        <w:t>را</w:t>
      </w:r>
      <w:r w:rsidRPr="00FA03CC">
        <w:rPr>
          <w:rFonts w:ascii="2  Badr" w:hAnsi="2  Badr"/>
          <w:color w:val="000000"/>
          <w:sz w:val="26"/>
          <w:szCs w:val="26"/>
          <w:rtl/>
          <w:lang w:bidi="ar-SA"/>
        </w:rPr>
        <w:t xml:space="preserve"> </w:t>
      </w:r>
      <w:r w:rsidRPr="00FA03CC">
        <w:rPr>
          <w:rFonts w:ascii="2  Badr" w:hAnsi="2  Badr" w:hint="cs"/>
          <w:color w:val="000000"/>
          <w:sz w:val="26"/>
          <w:szCs w:val="26"/>
          <w:rtl/>
          <w:lang w:bidi="ar-SA"/>
        </w:rPr>
        <w:t>در</w:t>
      </w:r>
      <w:r w:rsidRPr="00FA03CC">
        <w:rPr>
          <w:rFonts w:ascii="2  Badr" w:hAnsi="2  Badr"/>
          <w:color w:val="000000"/>
          <w:sz w:val="26"/>
          <w:szCs w:val="26"/>
          <w:rtl/>
          <w:lang w:bidi="ar-SA"/>
        </w:rPr>
        <w:t xml:space="preserve"> </w:t>
      </w:r>
      <w:r w:rsidRPr="00FA03CC">
        <w:rPr>
          <w:rFonts w:ascii="2  Badr" w:hAnsi="2  Badr" w:hint="cs"/>
          <w:color w:val="000000"/>
          <w:sz w:val="26"/>
          <w:szCs w:val="26"/>
          <w:rtl/>
          <w:lang w:bidi="ar-SA"/>
        </w:rPr>
        <w:t>نظرتان</w:t>
      </w:r>
      <w:r w:rsidRPr="00FA03CC">
        <w:rPr>
          <w:rFonts w:ascii="2  Badr" w:hAnsi="2  Badr"/>
          <w:color w:val="000000"/>
          <w:sz w:val="26"/>
          <w:szCs w:val="26"/>
          <w:rtl/>
          <w:lang w:bidi="ar-SA"/>
        </w:rPr>
        <w:t xml:space="preserve"> </w:t>
      </w:r>
      <w:r w:rsidRPr="00FA03CC">
        <w:rPr>
          <w:rFonts w:ascii="2  Badr" w:hAnsi="2  Badr" w:hint="cs"/>
          <w:color w:val="000000"/>
          <w:sz w:val="26"/>
          <w:szCs w:val="26"/>
          <w:rtl/>
          <w:lang w:bidi="ar-SA"/>
        </w:rPr>
        <w:t>گرامي</w:t>
      </w:r>
      <w:r w:rsidRPr="00FA03CC">
        <w:rPr>
          <w:rFonts w:ascii="2  Badr" w:hAnsi="2  Badr"/>
          <w:color w:val="000000"/>
          <w:sz w:val="26"/>
          <w:szCs w:val="26"/>
          <w:rtl/>
          <w:lang w:bidi="ar-SA"/>
        </w:rPr>
        <w:t xml:space="preserve"> </w:t>
      </w:r>
      <w:r w:rsidRPr="00FA03CC">
        <w:rPr>
          <w:rFonts w:ascii="2  Badr" w:hAnsi="2  Badr" w:hint="cs"/>
          <w:color w:val="000000"/>
          <w:sz w:val="26"/>
          <w:szCs w:val="26"/>
          <w:rtl/>
          <w:lang w:bidi="ar-SA"/>
        </w:rPr>
        <w:t>داشته</w:t>
      </w:r>
      <w:r w:rsidRPr="00FA03CC">
        <w:rPr>
          <w:rFonts w:ascii="2  Badr" w:hAnsi="2  Badr"/>
          <w:color w:val="000000"/>
          <w:sz w:val="26"/>
          <w:szCs w:val="26"/>
          <w:rtl/>
          <w:lang w:bidi="ar-SA"/>
        </w:rPr>
        <w:t xml:space="preserve"> </w:t>
      </w:r>
      <w:r w:rsidRPr="00FA03CC">
        <w:rPr>
          <w:rFonts w:ascii="2  Badr" w:hAnsi="2  Badr" w:hint="cs"/>
          <w:color w:val="000000"/>
          <w:sz w:val="26"/>
          <w:szCs w:val="26"/>
          <w:rtl/>
          <w:lang w:bidi="ar-SA"/>
        </w:rPr>
        <w:t>است</w:t>
      </w:r>
      <w:r w:rsidRPr="00FA03CC">
        <w:rPr>
          <w:rFonts w:ascii="2  Badr" w:hAnsi="2  Badr"/>
          <w:color w:val="000000"/>
          <w:sz w:val="26"/>
          <w:szCs w:val="26"/>
          <w:rtl/>
          <w:lang w:bidi="ar-SA"/>
        </w:rPr>
        <w:t xml:space="preserve"> </w:t>
      </w:r>
      <w:r>
        <w:rPr>
          <w:rFonts w:ascii="2  Badr" w:hAnsi="2  Badr" w:hint="cs"/>
          <w:color w:val="000000"/>
          <w:sz w:val="26"/>
          <w:szCs w:val="26"/>
          <w:rtl/>
          <w:lang w:bidi="ar-SA"/>
        </w:rPr>
        <w:t>»</w:t>
      </w:r>
      <w:r>
        <w:rPr>
          <w:rFonts w:ascii="2  Badr" w:hAnsi="2  Badr"/>
          <w:color w:val="000000"/>
          <w:sz w:val="26"/>
          <w:szCs w:val="26"/>
          <w:lang w:bidi="ar-SA"/>
        </w:rPr>
        <w:t xml:space="preserve"> </w:t>
      </w:r>
      <w:r w:rsidRPr="00FA1FE6">
        <w:rPr>
          <w:rFonts w:ascii="2  Badr" w:hAnsi="2  Badr" w:hint="cs"/>
          <w:color w:val="000000"/>
          <w:sz w:val="26"/>
          <w:szCs w:val="26"/>
          <w:rtl/>
          <w:lang w:bidi="ar-SA"/>
        </w:rPr>
        <w:t>به وسیله‏ی سهل و آسان گیری؛</w:t>
      </w:r>
      <w:r w:rsidRPr="00FA1FE6">
        <w:rPr>
          <w:rFonts w:ascii="QCF_BSML" w:hAnsi="QCF_BSML" w:cs="QCF_BSML"/>
          <w:color w:val="000000"/>
          <w:sz w:val="27"/>
          <w:szCs w:val="27"/>
          <w:rtl/>
          <w:lang w:bidi="ar-SA"/>
        </w:rPr>
        <w:t xml:space="preserve">ﭽ </w:t>
      </w:r>
      <w:r w:rsidRPr="00FA1FE6">
        <w:rPr>
          <w:rFonts w:ascii="QCF_P516" w:hAnsi="QCF_P516" w:cs="QCF_P516"/>
          <w:color w:val="000000"/>
          <w:sz w:val="27"/>
          <w:szCs w:val="27"/>
          <w:rtl/>
          <w:lang w:bidi="ar-SA"/>
        </w:rPr>
        <w:t xml:space="preserve">ﮃ  ﮄ  ﮅ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الحجرات: ٧</w:t>
      </w:r>
      <w:r>
        <w:rPr>
          <w:rFonts w:ascii="2  Badr" w:hAnsi="2  Badr" w:hint="cs"/>
          <w:color w:val="000000"/>
          <w:sz w:val="26"/>
          <w:szCs w:val="26"/>
          <w:rtl/>
          <w:lang w:bidi="ar-SA"/>
        </w:rPr>
        <w:t>«</w:t>
      </w:r>
      <w:r w:rsidRPr="00EE3447">
        <w:rPr>
          <w:rFonts w:ascii="2  Badr" w:hAnsi="2  Badr" w:hint="cs"/>
          <w:color w:val="000000"/>
          <w:sz w:val="26"/>
          <w:szCs w:val="26"/>
          <w:rtl/>
          <w:lang w:bidi="ar-SA"/>
        </w:rPr>
        <w:t>و</w:t>
      </w:r>
      <w:r w:rsidRPr="00EE3447">
        <w:rPr>
          <w:rFonts w:ascii="2  Badr" w:hAnsi="2  Badr"/>
          <w:color w:val="000000"/>
          <w:sz w:val="26"/>
          <w:szCs w:val="26"/>
          <w:rtl/>
          <w:lang w:bidi="ar-SA"/>
        </w:rPr>
        <w:t xml:space="preserve"> </w:t>
      </w:r>
      <w:r w:rsidRPr="00EE3447">
        <w:rPr>
          <w:rFonts w:ascii="2  Badr" w:hAnsi="2  Badr" w:hint="cs"/>
          <w:color w:val="000000"/>
          <w:sz w:val="26"/>
          <w:szCs w:val="26"/>
          <w:rtl/>
          <w:lang w:bidi="ar-SA"/>
        </w:rPr>
        <w:t>آن</w:t>
      </w:r>
      <w:r w:rsidRPr="00EE3447">
        <w:rPr>
          <w:rFonts w:ascii="2  Badr" w:hAnsi="2  Badr"/>
          <w:color w:val="000000"/>
          <w:sz w:val="26"/>
          <w:szCs w:val="26"/>
          <w:rtl/>
          <w:lang w:bidi="ar-SA"/>
        </w:rPr>
        <w:t xml:space="preserve"> </w:t>
      </w:r>
      <w:r w:rsidRPr="00EE3447">
        <w:rPr>
          <w:rFonts w:ascii="2  Badr" w:hAnsi="2  Badr" w:hint="cs"/>
          <w:color w:val="000000"/>
          <w:sz w:val="26"/>
          <w:szCs w:val="26"/>
          <w:rtl/>
          <w:lang w:bidi="ar-SA"/>
        </w:rPr>
        <w:t>را</w:t>
      </w:r>
      <w:r w:rsidRPr="00EE3447">
        <w:rPr>
          <w:rFonts w:ascii="2  Badr" w:hAnsi="2  Badr"/>
          <w:color w:val="000000"/>
          <w:sz w:val="26"/>
          <w:szCs w:val="26"/>
          <w:rtl/>
          <w:lang w:bidi="ar-SA"/>
        </w:rPr>
        <w:t xml:space="preserve"> </w:t>
      </w:r>
      <w:r w:rsidRPr="00EE3447">
        <w:rPr>
          <w:rFonts w:ascii="2  Badr" w:hAnsi="2  Badr" w:hint="cs"/>
          <w:color w:val="000000"/>
          <w:sz w:val="26"/>
          <w:szCs w:val="26"/>
          <w:rtl/>
          <w:lang w:bidi="ar-SA"/>
        </w:rPr>
        <w:t>در</w:t>
      </w:r>
      <w:r w:rsidRPr="00EE3447">
        <w:rPr>
          <w:rFonts w:ascii="2  Badr" w:hAnsi="2  Badr"/>
          <w:color w:val="000000"/>
          <w:sz w:val="26"/>
          <w:szCs w:val="26"/>
          <w:rtl/>
          <w:lang w:bidi="ar-SA"/>
        </w:rPr>
        <w:t xml:space="preserve"> </w:t>
      </w:r>
      <w:r w:rsidRPr="00EE3447">
        <w:rPr>
          <w:rFonts w:ascii="2  Badr" w:hAnsi="2  Badr" w:hint="cs"/>
          <w:color w:val="000000"/>
          <w:sz w:val="26"/>
          <w:szCs w:val="26"/>
          <w:rtl/>
          <w:lang w:bidi="ar-SA"/>
        </w:rPr>
        <w:t>دلهايتان</w:t>
      </w:r>
      <w:r w:rsidRPr="00EE3447">
        <w:rPr>
          <w:rFonts w:ascii="2  Badr" w:hAnsi="2  Badr"/>
          <w:color w:val="000000"/>
          <w:sz w:val="26"/>
          <w:szCs w:val="26"/>
          <w:rtl/>
          <w:lang w:bidi="ar-SA"/>
        </w:rPr>
        <w:t xml:space="preserve"> </w:t>
      </w:r>
      <w:r w:rsidRPr="00EE3447">
        <w:rPr>
          <w:rFonts w:ascii="2  Badr" w:hAnsi="2  Badr" w:hint="cs"/>
          <w:color w:val="000000"/>
          <w:sz w:val="26"/>
          <w:szCs w:val="26"/>
          <w:rtl/>
          <w:lang w:bidi="ar-SA"/>
        </w:rPr>
        <w:t>آراسته</w:t>
      </w:r>
      <w:r w:rsidRPr="00EE3447">
        <w:rPr>
          <w:rFonts w:ascii="2  Badr" w:hAnsi="2  Badr"/>
          <w:color w:val="000000"/>
          <w:sz w:val="26"/>
          <w:szCs w:val="26"/>
          <w:rtl/>
          <w:lang w:bidi="ar-SA"/>
        </w:rPr>
        <w:t xml:space="preserve"> </w:t>
      </w:r>
      <w:r w:rsidRPr="00EE3447">
        <w:rPr>
          <w:rFonts w:ascii="2  Badr" w:hAnsi="2  Badr" w:hint="cs"/>
          <w:color w:val="000000"/>
          <w:sz w:val="26"/>
          <w:szCs w:val="26"/>
          <w:rtl/>
          <w:lang w:bidi="ar-SA"/>
        </w:rPr>
        <w:t>است</w:t>
      </w:r>
      <w:r>
        <w:rPr>
          <w:rFonts w:ascii="2  Badr" w:hAnsi="2  Badr" w:hint="cs"/>
          <w:color w:val="000000"/>
          <w:sz w:val="26"/>
          <w:szCs w:val="26"/>
          <w:rtl/>
          <w:lang w:bidi="ar-SA"/>
        </w:rPr>
        <w:t>»</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پیامبر (ص</w:t>
      </w:r>
      <w:r>
        <w:rPr>
          <w:rFonts w:ascii="2  Badr" w:hAnsi="2  Badr"/>
          <w:color w:val="000000"/>
          <w:sz w:val="26"/>
          <w:szCs w:val="26"/>
          <w:rtl/>
          <w:lang w:bidi="ar-SA"/>
        </w:rPr>
        <w:t>)</w:t>
      </w:r>
      <w:r w:rsidRPr="00FA1FE6">
        <w:rPr>
          <w:rFonts w:ascii="2  Badr" w:hAnsi="2  Badr" w:hint="cs"/>
          <w:color w:val="000000"/>
          <w:sz w:val="26"/>
          <w:szCs w:val="26"/>
          <w:rtl/>
          <w:lang w:bidi="ar-SA"/>
        </w:rPr>
        <w:t xml:space="preserve"> نیز فقط برای آوردن دین </w:t>
      </w:r>
      <w:r>
        <w:rPr>
          <w:rFonts w:ascii="2  Badr" w:hAnsi="2  Badr" w:hint="cs"/>
          <w:color w:val="000000"/>
          <w:sz w:val="26"/>
          <w:szCs w:val="26"/>
          <w:rtl/>
          <w:lang w:bidi="ar-SA"/>
        </w:rPr>
        <w:t>حنیف و آسان گیرِ اسلام و جهت بر</w:t>
      </w:r>
      <w:r w:rsidRPr="00FA1FE6">
        <w:rPr>
          <w:rFonts w:ascii="2  Badr" w:hAnsi="2  Badr" w:hint="cs"/>
          <w:color w:val="000000"/>
          <w:sz w:val="26"/>
          <w:szCs w:val="26"/>
          <w:rtl/>
          <w:lang w:bidi="ar-SA"/>
        </w:rPr>
        <w:t>داشتن فشار و قید و بندها و زنجیرهایی که بر دیگر امت ها بود، مبعوث شد.</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خداوند متعال راجع به اوصاف پیامبرش(</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می فرماید:</w:t>
      </w:r>
      <w:r w:rsidRPr="00FA1FE6">
        <w:rPr>
          <w:rFonts w:ascii="QCF_BSML" w:hAnsi="QCF_BSML" w:cs="QCF_BSML"/>
          <w:color w:val="000000"/>
          <w:sz w:val="27"/>
          <w:szCs w:val="27"/>
          <w:rtl/>
          <w:lang w:bidi="ar-SA"/>
        </w:rPr>
        <w:t xml:space="preserve"> ﭽ </w:t>
      </w:r>
      <w:r w:rsidRPr="00FA1FE6">
        <w:rPr>
          <w:rFonts w:ascii="QCF_P207" w:hAnsi="QCF_P207" w:cs="QCF_P207"/>
          <w:color w:val="000000"/>
          <w:sz w:val="27"/>
          <w:szCs w:val="27"/>
          <w:rtl/>
          <w:lang w:bidi="ar-SA"/>
        </w:rPr>
        <w:t xml:space="preserve">ﮱ   ﯓ  ﯔ  ﯕ  ﯖ  ﯗ  ﯘ    ﯙ  ﯚ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التوبة: ١٢٨</w:t>
      </w:r>
      <w:r>
        <w:rPr>
          <w:rFonts w:ascii="2  Badr" w:hAnsi="2  Badr" w:hint="cs"/>
          <w:color w:val="000000"/>
          <w:sz w:val="26"/>
          <w:szCs w:val="26"/>
          <w:rtl/>
          <w:lang w:bidi="ar-SA"/>
        </w:rPr>
        <w:t>«</w:t>
      </w:r>
      <w:r w:rsidRPr="006D773C">
        <w:rPr>
          <w:rFonts w:ascii="2  Badr" w:hAnsi="2  Badr" w:hint="cs"/>
          <w:color w:val="000000"/>
          <w:sz w:val="26"/>
          <w:szCs w:val="26"/>
          <w:rtl/>
          <w:lang w:bidi="ar-SA"/>
        </w:rPr>
        <w:t>‏به</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شما</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عشق</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مي‌ورزد</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و</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اصرار</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به</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هدايت</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شما</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دارد</w:t>
      </w:r>
      <w:r>
        <w:rPr>
          <w:rFonts w:ascii="2  Badr" w:hAnsi="2  Badr"/>
          <w:color w:val="000000"/>
          <w:sz w:val="26"/>
          <w:szCs w:val="26"/>
          <w:rtl/>
          <w:lang w:bidi="ar-SA"/>
        </w:rPr>
        <w:t>،</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و</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نسبت</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به</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مؤمنان</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داراي</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محبّت</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و</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لطف</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فراوان</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و</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بسيار</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مهربان</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است</w:t>
      </w:r>
      <w:r>
        <w:rPr>
          <w:rFonts w:ascii="2  Badr" w:hAnsi="2  Badr"/>
          <w:color w:val="000000"/>
          <w:sz w:val="26"/>
          <w:szCs w:val="26"/>
          <w:rtl/>
          <w:lang w:bidi="ar-SA"/>
        </w:rPr>
        <w:t>.</w:t>
      </w:r>
      <w:r w:rsidRPr="006D773C">
        <w:rPr>
          <w:rFonts w:ascii="2  Badr" w:hAnsi="2  Badr"/>
          <w:color w:val="000000"/>
          <w:sz w:val="26"/>
          <w:szCs w:val="26"/>
          <w:rtl/>
          <w:lang w:bidi="ar-SA"/>
        </w:rPr>
        <w:t xml:space="preserve"> ‏</w:t>
      </w:r>
      <w:r>
        <w:rPr>
          <w:rFonts w:ascii="2  Badr" w:hAnsi="2  Badr" w:hint="cs"/>
          <w:color w:val="000000"/>
          <w:sz w:val="26"/>
          <w:szCs w:val="26"/>
          <w:rtl/>
          <w:lang w:bidi="ar-SA"/>
        </w:rPr>
        <w:t>»</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در جای دیگری می فرماید:</w:t>
      </w:r>
      <w:r w:rsidRPr="00FA1FE6">
        <w:rPr>
          <w:rFonts w:ascii="QCF_BSML" w:hAnsi="QCF_BSML" w:cs="QCF_BSML"/>
          <w:color w:val="000000"/>
          <w:sz w:val="27"/>
          <w:szCs w:val="27"/>
          <w:rtl/>
          <w:lang w:bidi="ar-SA"/>
        </w:rPr>
        <w:t xml:space="preserve"> ﭽ </w:t>
      </w:r>
      <w:r w:rsidRPr="00FA1FE6">
        <w:rPr>
          <w:rFonts w:ascii="QCF_P028" w:hAnsi="QCF_P028" w:cs="QCF_P028"/>
          <w:color w:val="000000"/>
          <w:sz w:val="27"/>
          <w:szCs w:val="27"/>
          <w:rtl/>
          <w:lang w:bidi="ar-SA"/>
        </w:rPr>
        <w:t xml:space="preserve">ﯗ  ﯘ  ﯙ  ﯚ   ﯛ  ﯜ  ﯝ   ﯞ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البقرة: ١٨٥</w:t>
      </w:r>
      <w:r>
        <w:rPr>
          <w:rFonts w:ascii="2  Badr" w:hAnsi="2  Badr" w:hint="cs"/>
          <w:color w:val="000000"/>
          <w:sz w:val="26"/>
          <w:szCs w:val="26"/>
          <w:rtl/>
          <w:lang w:bidi="ar-SA"/>
        </w:rPr>
        <w:t>«</w:t>
      </w:r>
      <w:r w:rsidRPr="006D773C">
        <w:rPr>
          <w:rFonts w:ascii="2  Badr" w:hAnsi="2  Badr" w:hint="cs"/>
          <w:color w:val="000000"/>
          <w:sz w:val="26"/>
          <w:szCs w:val="26"/>
          <w:rtl/>
          <w:lang w:bidi="ar-SA"/>
        </w:rPr>
        <w:t>خداوند</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آسايش</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شما</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را</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مي‌خواهد</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و</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خواهان</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زحمت</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شما</w:t>
      </w:r>
      <w:r w:rsidRPr="006D773C">
        <w:rPr>
          <w:rFonts w:ascii="2  Badr" w:hAnsi="2  Badr"/>
          <w:color w:val="000000"/>
          <w:sz w:val="26"/>
          <w:szCs w:val="26"/>
          <w:rtl/>
          <w:lang w:bidi="ar-SA"/>
        </w:rPr>
        <w:t xml:space="preserve"> </w:t>
      </w:r>
      <w:r w:rsidRPr="006D773C">
        <w:rPr>
          <w:rFonts w:ascii="2  Badr" w:hAnsi="2  Badr" w:hint="cs"/>
          <w:color w:val="000000"/>
          <w:sz w:val="26"/>
          <w:szCs w:val="26"/>
          <w:rtl/>
          <w:lang w:bidi="ar-SA"/>
        </w:rPr>
        <w:t>نيست</w:t>
      </w:r>
      <w:r>
        <w:rPr>
          <w:rFonts w:ascii="2  Badr" w:hAnsi="2  Badr" w:hint="cs"/>
          <w:color w:val="000000"/>
          <w:sz w:val="26"/>
          <w:szCs w:val="26"/>
          <w:rtl/>
          <w:lang w:bidi="ar-SA"/>
        </w:rPr>
        <w:t>»</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همچنین می فرماید:</w:t>
      </w:r>
      <w:r w:rsidRPr="00FA1FE6">
        <w:rPr>
          <w:rFonts w:ascii="QCF_BSML" w:hAnsi="QCF_BSML" w:cs="QCF_BSML"/>
          <w:color w:val="000000"/>
          <w:sz w:val="27"/>
          <w:szCs w:val="27"/>
          <w:rtl/>
          <w:lang w:bidi="ar-SA"/>
        </w:rPr>
        <w:t xml:space="preserve"> ﭽ </w:t>
      </w:r>
      <w:r w:rsidRPr="00FA1FE6">
        <w:rPr>
          <w:rFonts w:ascii="QCF_P083" w:hAnsi="QCF_P083" w:cs="QCF_P083"/>
          <w:color w:val="000000"/>
          <w:sz w:val="27"/>
          <w:szCs w:val="27"/>
          <w:rtl/>
          <w:lang w:bidi="ar-SA"/>
        </w:rPr>
        <w:t xml:space="preserve">ﭟ  ﭠ  ﭡ  ﭢ    ﭣﭤ  ﭥ  ﭦ  ﭧ  ﭨ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النساء: ٢٨</w:t>
      </w:r>
      <w:r>
        <w:rPr>
          <w:rFonts w:ascii="2  Badr" w:hAnsi="2  Badr" w:hint="cs"/>
          <w:color w:val="000000"/>
          <w:sz w:val="26"/>
          <w:szCs w:val="26"/>
          <w:rtl/>
          <w:lang w:bidi="ar-SA"/>
        </w:rPr>
        <w:t>«</w:t>
      </w:r>
      <w:r w:rsidRPr="00EF0D4C">
        <w:rPr>
          <w:rFonts w:ascii="2  Badr" w:hAnsi="2  Badr" w:hint="cs"/>
          <w:color w:val="000000"/>
          <w:sz w:val="26"/>
          <w:szCs w:val="26"/>
          <w:rtl/>
          <w:lang w:bidi="ar-SA"/>
        </w:rPr>
        <w:t>‏</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خداوند</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مي‌خواهد</w:t>
      </w:r>
      <w:r w:rsidRPr="00EF0D4C">
        <w:rPr>
          <w:rFonts w:ascii="2  Badr" w:hAnsi="2  Badr"/>
          <w:color w:val="000000"/>
          <w:sz w:val="26"/>
          <w:szCs w:val="26"/>
          <w:rtl/>
          <w:lang w:bidi="ar-SA"/>
        </w:rPr>
        <w:t xml:space="preserve"> </w:t>
      </w:r>
      <w:r>
        <w:rPr>
          <w:rFonts w:ascii="2  Badr" w:hAnsi="2  Badr"/>
          <w:color w:val="000000"/>
          <w:sz w:val="26"/>
          <w:szCs w:val="26"/>
          <w:rtl/>
          <w:lang w:bidi="ar-SA"/>
        </w:rPr>
        <w:t>(</w:t>
      </w:r>
      <w:r w:rsidRPr="00EF0D4C">
        <w:rPr>
          <w:rFonts w:ascii="2  Badr" w:hAnsi="2  Badr" w:hint="cs"/>
          <w:color w:val="000000"/>
          <w:sz w:val="26"/>
          <w:szCs w:val="26"/>
          <w:rtl/>
          <w:lang w:bidi="ar-SA"/>
        </w:rPr>
        <w:t>با</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وضع</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احكام</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سهل</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و</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ساده</w:t>
      </w:r>
      <w:r>
        <w:rPr>
          <w:rFonts w:ascii="2  Badr" w:hAnsi="2  Badr"/>
          <w:color w:val="000000"/>
          <w:sz w:val="26"/>
          <w:szCs w:val="26"/>
          <w:rtl/>
          <w:lang w:bidi="ar-SA"/>
        </w:rPr>
        <w:t>)</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كار</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را</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بر</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شما</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آسان</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كند</w:t>
      </w:r>
      <w:r w:rsidRPr="00EF0D4C">
        <w:rPr>
          <w:rFonts w:ascii="2  Badr" w:hAnsi="2  Badr"/>
          <w:color w:val="000000"/>
          <w:sz w:val="26"/>
          <w:szCs w:val="26"/>
          <w:rtl/>
          <w:lang w:bidi="ar-SA"/>
        </w:rPr>
        <w:t xml:space="preserve"> </w:t>
      </w:r>
      <w:r>
        <w:rPr>
          <w:rFonts w:ascii="2  Badr" w:hAnsi="2  Badr"/>
          <w:color w:val="000000"/>
          <w:sz w:val="26"/>
          <w:szCs w:val="26"/>
          <w:rtl/>
          <w:lang w:bidi="ar-SA"/>
        </w:rPr>
        <w:t>(</w:t>
      </w:r>
      <w:r w:rsidRPr="00EF0D4C">
        <w:rPr>
          <w:rFonts w:ascii="2  Badr" w:hAnsi="2  Badr" w:hint="cs"/>
          <w:color w:val="000000"/>
          <w:sz w:val="26"/>
          <w:szCs w:val="26"/>
          <w:rtl/>
          <w:lang w:bidi="ar-SA"/>
        </w:rPr>
        <w:t>چرا</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كه</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او</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مي‌داند</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كه</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انسان</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در</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برابر</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غرائز</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و</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اميال</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خود</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ناتوان</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است</w:t>
      </w:r>
      <w:r>
        <w:rPr>
          <w:rFonts w:ascii="2  Badr" w:hAnsi="2  Badr"/>
          <w:color w:val="000000"/>
          <w:sz w:val="26"/>
          <w:szCs w:val="26"/>
          <w:rtl/>
          <w:lang w:bidi="ar-SA"/>
        </w:rPr>
        <w:t>)</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و</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انسان</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ضعيف</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آفريده</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شده</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است</w:t>
      </w:r>
      <w:r w:rsidRPr="00EF0D4C">
        <w:rPr>
          <w:rFonts w:ascii="2  Badr" w:hAnsi="2  Badr"/>
          <w:color w:val="000000"/>
          <w:sz w:val="26"/>
          <w:szCs w:val="26"/>
          <w:rtl/>
          <w:lang w:bidi="ar-SA"/>
        </w:rPr>
        <w:t xml:space="preserve"> </w:t>
      </w:r>
      <w:r>
        <w:rPr>
          <w:rFonts w:ascii="2  Badr" w:hAnsi="2  Badr"/>
          <w:color w:val="000000"/>
          <w:sz w:val="26"/>
          <w:szCs w:val="26"/>
          <w:rtl/>
          <w:lang w:bidi="ar-SA"/>
        </w:rPr>
        <w:t>(</w:t>
      </w:r>
      <w:r w:rsidRPr="00EF0D4C">
        <w:rPr>
          <w:rFonts w:ascii="2  Badr" w:hAnsi="2  Badr" w:hint="cs"/>
          <w:color w:val="000000"/>
          <w:sz w:val="26"/>
          <w:szCs w:val="26"/>
          <w:rtl/>
          <w:lang w:bidi="ar-SA"/>
        </w:rPr>
        <w:t>و</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در</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امر</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گرايش</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به</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زنان</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تاب</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مقاومت</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ندارد</w:t>
      </w:r>
      <w:r>
        <w:rPr>
          <w:rFonts w:ascii="2  Badr" w:hAnsi="2  Badr"/>
          <w:color w:val="000000"/>
          <w:sz w:val="26"/>
          <w:szCs w:val="26"/>
          <w:rtl/>
          <w:lang w:bidi="ar-SA"/>
        </w:rPr>
        <w:t>).</w:t>
      </w:r>
      <w:r w:rsidRPr="00EF0D4C">
        <w:rPr>
          <w:rFonts w:ascii="2  Badr" w:hAnsi="2  Badr"/>
          <w:color w:val="000000"/>
          <w:sz w:val="26"/>
          <w:szCs w:val="26"/>
          <w:rtl/>
          <w:lang w:bidi="ar-SA"/>
        </w:rPr>
        <w:t xml:space="preserve"> ‏</w:t>
      </w:r>
      <w:r>
        <w:rPr>
          <w:rFonts w:ascii="2  Badr" w:hAnsi="2  Badr" w:hint="cs"/>
          <w:color w:val="000000"/>
          <w:sz w:val="26"/>
          <w:szCs w:val="26"/>
          <w:rtl/>
          <w:lang w:bidi="ar-SA"/>
        </w:rPr>
        <w:t>»</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خداوند بلند مرتبه سخت گیری بر خود را اعتداء و تجاوز نامیده است، می فرماید:</w:t>
      </w:r>
      <w:r w:rsidRPr="00FA1FE6">
        <w:rPr>
          <w:rFonts w:ascii="QCF_BSML" w:hAnsi="QCF_BSML" w:cs="QCF_BSML"/>
          <w:color w:val="000000"/>
          <w:sz w:val="27"/>
          <w:szCs w:val="27"/>
          <w:rtl/>
          <w:lang w:bidi="ar-SA"/>
        </w:rPr>
        <w:t xml:space="preserve"> ﭽ </w:t>
      </w:r>
      <w:r w:rsidRPr="00FA1FE6">
        <w:rPr>
          <w:rFonts w:ascii="QCF_P122" w:hAnsi="QCF_P122" w:cs="QCF_P122"/>
          <w:color w:val="000000"/>
          <w:sz w:val="27"/>
          <w:szCs w:val="27"/>
          <w:rtl/>
          <w:lang w:bidi="ar-SA"/>
        </w:rPr>
        <w:t xml:space="preserve">ﮑ  ﮒ  ﮓ   ﮔ   ﮕ  ﮖ  ﮗ  ﮘ  ﮙ  ﮚ  ﮛ  ﮜﮝ  ﮞ   ﮟ   ﮠ  ﮡ  ﮢ  ﮣ  </w:t>
      </w:r>
      <w:r w:rsidRPr="00FA1FE6">
        <w:rPr>
          <w:rFonts w:ascii="QCF_BSML" w:hAnsi="QCF_BSML" w:cs="QCF_BSML"/>
          <w:color w:val="000000"/>
          <w:sz w:val="27"/>
          <w:szCs w:val="27"/>
          <w:rtl/>
          <w:lang w:bidi="ar-SA"/>
        </w:rPr>
        <w:t>ﭼ</w:t>
      </w:r>
      <w:r w:rsidRPr="00FA1FE6">
        <w:rPr>
          <w:rFonts w:ascii="Arial" w:hAnsi="Arial" w:cs="Arial"/>
          <w:color w:val="000000"/>
          <w:sz w:val="18"/>
          <w:szCs w:val="18"/>
          <w:rtl/>
          <w:lang w:bidi="ar-SA"/>
        </w:rPr>
        <w:t xml:space="preserve"> </w:t>
      </w:r>
      <w:r w:rsidRPr="00FA1FE6">
        <w:rPr>
          <w:rFonts w:ascii="2  Badr" w:hAnsi="Arial"/>
          <w:color w:val="000000"/>
          <w:sz w:val="27"/>
          <w:szCs w:val="27"/>
          <w:rtl/>
          <w:lang w:bidi="ar-SA"/>
        </w:rPr>
        <w:t>المائدة: ٨٧</w:t>
      </w:r>
      <w:r>
        <w:rPr>
          <w:rFonts w:ascii="2  Badr" w:hAnsi="2  Badr" w:hint="cs"/>
          <w:color w:val="000000"/>
          <w:sz w:val="26"/>
          <w:szCs w:val="26"/>
          <w:rtl/>
          <w:lang w:bidi="ar-SA"/>
        </w:rPr>
        <w:t xml:space="preserve"> «</w:t>
      </w:r>
      <w:r w:rsidRPr="00EF0D4C">
        <w:rPr>
          <w:rFonts w:ascii="2  Badr" w:hAnsi="2  Badr" w:hint="cs"/>
          <w:color w:val="000000"/>
          <w:sz w:val="26"/>
          <w:szCs w:val="26"/>
          <w:rtl/>
          <w:lang w:bidi="ar-SA"/>
        </w:rPr>
        <w:t>‏</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اي</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مؤمنان</w:t>
      </w:r>
      <w:r w:rsidRPr="00EF0D4C">
        <w:rPr>
          <w:rFonts w:ascii="2  Badr" w:hAnsi="2  Badr"/>
          <w:color w:val="000000"/>
          <w:sz w:val="26"/>
          <w:szCs w:val="26"/>
          <w:rtl/>
          <w:lang w:bidi="ar-SA"/>
        </w:rPr>
        <w:t xml:space="preserve"> ! </w:t>
      </w:r>
      <w:r w:rsidRPr="00EF0D4C">
        <w:rPr>
          <w:rFonts w:ascii="2  Badr" w:hAnsi="2  Badr" w:hint="cs"/>
          <w:color w:val="000000"/>
          <w:sz w:val="26"/>
          <w:szCs w:val="26"/>
          <w:rtl/>
          <w:lang w:bidi="ar-SA"/>
        </w:rPr>
        <w:t>چيزهاي</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پاكيزه‌اي</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را</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كه</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خداوند</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براي</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شما</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حلال</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كرده</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است</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بر</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خود</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حرام</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مكنيد</w:t>
      </w:r>
      <w:r>
        <w:rPr>
          <w:rFonts w:ascii="2  Badr" w:hAnsi="2  Badr"/>
          <w:color w:val="000000"/>
          <w:sz w:val="26"/>
          <w:szCs w:val="26"/>
          <w:rtl/>
          <w:lang w:bidi="ar-SA"/>
        </w:rPr>
        <w:t>،</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و</w:t>
      </w:r>
      <w:r w:rsidRPr="00EF0D4C">
        <w:rPr>
          <w:rFonts w:ascii="2  Badr" w:hAnsi="2  Badr"/>
          <w:color w:val="000000"/>
          <w:sz w:val="26"/>
          <w:szCs w:val="26"/>
          <w:rtl/>
          <w:lang w:bidi="ar-SA"/>
        </w:rPr>
        <w:t xml:space="preserve"> </w:t>
      </w:r>
      <w:r>
        <w:rPr>
          <w:rFonts w:ascii="2  Badr" w:hAnsi="2  Badr"/>
          <w:color w:val="000000"/>
          <w:sz w:val="26"/>
          <w:szCs w:val="26"/>
          <w:rtl/>
          <w:lang w:bidi="ar-SA"/>
        </w:rPr>
        <w:t>(</w:t>
      </w:r>
      <w:r w:rsidRPr="00EF0D4C">
        <w:rPr>
          <w:rFonts w:ascii="2  Badr" w:hAnsi="2  Badr" w:hint="cs"/>
          <w:color w:val="000000"/>
          <w:sz w:val="26"/>
          <w:szCs w:val="26"/>
          <w:rtl/>
          <w:lang w:bidi="ar-SA"/>
        </w:rPr>
        <w:t>از</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حلال</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به</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حرام</w:t>
      </w:r>
      <w:r>
        <w:rPr>
          <w:rFonts w:ascii="2  Badr" w:hAnsi="2  Badr"/>
          <w:color w:val="000000"/>
          <w:sz w:val="26"/>
          <w:szCs w:val="26"/>
          <w:rtl/>
          <w:lang w:bidi="ar-SA"/>
        </w:rPr>
        <w:t>)</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تجاوز</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ننمائيد</w:t>
      </w:r>
      <w:r w:rsidRPr="00EF0D4C">
        <w:rPr>
          <w:rFonts w:ascii="2  Badr" w:hAnsi="2  Badr"/>
          <w:color w:val="000000"/>
          <w:sz w:val="26"/>
          <w:szCs w:val="26"/>
          <w:rtl/>
          <w:lang w:bidi="ar-SA"/>
        </w:rPr>
        <w:t xml:space="preserve"> </w:t>
      </w:r>
      <w:r>
        <w:rPr>
          <w:rFonts w:ascii="2  Badr" w:hAnsi="2  Badr"/>
          <w:color w:val="000000"/>
          <w:sz w:val="26"/>
          <w:szCs w:val="26"/>
          <w:rtl/>
          <w:lang w:bidi="ar-SA"/>
        </w:rPr>
        <w:t>(</w:t>
      </w:r>
      <w:r w:rsidRPr="00EF0D4C">
        <w:rPr>
          <w:rFonts w:ascii="2  Badr" w:hAnsi="2  Badr" w:hint="cs"/>
          <w:color w:val="000000"/>
          <w:sz w:val="26"/>
          <w:szCs w:val="26"/>
          <w:rtl/>
          <w:lang w:bidi="ar-SA"/>
        </w:rPr>
        <w:t>و</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از</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حدود</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مقرّرات</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الهي</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تخطّي</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مكنيد</w:t>
      </w:r>
      <w:r>
        <w:rPr>
          <w:rFonts w:ascii="2  Badr" w:hAnsi="2  Badr"/>
          <w:color w:val="000000"/>
          <w:sz w:val="26"/>
          <w:szCs w:val="26"/>
          <w:rtl/>
          <w:lang w:bidi="ar-SA"/>
        </w:rPr>
        <w:t>)</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زيرا</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كه</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خداوند</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متجاوزان</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را</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دوست</w:t>
      </w:r>
      <w:r w:rsidRPr="00EF0D4C">
        <w:rPr>
          <w:rFonts w:ascii="2  Badr" w:hAnsi="2  Badr"/>
          <w:color w:val="000000"/>
          <w:sz w:val="26"/>
          <w:szCs w:val="26"/>
          <w:rtl/>
          <w:lang w:bidi="ar-SA"/>
        </w:rPr>
        <w:t xml:space="preserve"> </w:t>
      </w:r>
      <w:r w:rsidRPr="00EF0D4C">
        <w:rPr>
          <w:rFonts w:ascii="2  Badr" w:hAnsi="2  Badr" w:hint="cs"/>
          <w:color w:val="000000"/>
          <w:sz w:val="26"/>
          <w:szCs w:val="26"/>
          <w:rtl/>
          <w:lang w:bidi="ar-SA"/>
        </w:rPr>
        <w:t>نمي‌دارد</w:t>
      </w:r>
      <w:r>
        <w:rPr>
          <w:rFonts w:ascii="2  Badr" w:hAnsi="2  Badr"/>
          <w:color w:val="000000"/>
          <w:sz w:val="26"/>
          <w:szCs w:val="26"/>
          <w:rtl/>
          <w:lang w:bidi="ar-SA"/>
        </w:rPr>
        <w:t>.</w:t>
      </w:r>
      <w:r w:rsidRPr="00EF0D4C">
        <w:rPr>
          <w:rFonts w:ascii="2  Badr" w:hAnsi="2  Badr"/>
          <w:color w:val="000000"/>
          <w:sz w:val="26"/>
          <w:szCs w:val="26"/>
          <w:rtl/>
          <w:lang w:bidi="ar-SA"/>
        </w:rPr>
        <w:t xml:space="preserve"> ‏</w:t>
      </w:r>
      <w:r>
        <w:rPr>
          <w:rFonts w:ascii="2  Badr" w:hAnsi="2  Badr" w:hint="cs"/>
          <w:color w:val="000000"/>
          <w:sz w:val="26"/>
          <w:szCs w:val="26"/>
          <w:rtl/>
          <w:lang w:bidi="ar-SA"/>
        </w:rPr>
        <w:t>»</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دلایل صحت و درستی عمل به نرمی و آسان گیری</w:t>
      </w:r>
      <w:r>
        <w:rPr>
          <w:rFonts w:ascii="2  Badr" w:hAnsi="2  Badr" w:hint="cs"/>
          <w:color w:val="000000"/>
          <w:sz w:val="26"/>
          <w:szCs w:val="26"/>
          <w:rtl/>
          <w:lang w:bidi="ar-SA"/>
        </w:rPr>
        <w:t xml:space="preserve"> </w:t>
      </w:r>
      <w:r w:rsidRPr="00FA1FE6">
        <w:rPr>
          <w:rFonts w:ascii="2  Badr" w:hAnsi="2  Badr" w:hint="cs"/>
          <w:color w:val="000000"/>
          <w:sz w:val="26"/>
          <w:szCs w:val="26"/>
          <w:rtl/>
          <w:lang w:bidi="ar-SA"/>
        </w:rPr>
        <w:t>و اینکه آسان گیری بهتر و شایسته است، در احادیث زیادند، مثل روزه</w:t>
      </w:r>
      <w:r>
        <w:rPr>
          <w:rFonts w:ascii="2  Badr" w:hAnsi="2  Badr" w:hint="cs"/>
          <w:color w:val="000000"/>
          <w:sz w:val="26"/>
          <w:szCs w:val="26"/>
          <w:rtl/>
          <w:lang w:bidi="ar-SA"/>
        </w:rPr>
        <w:t xml:space="preserve"> </w:t>
      </w:r>
      <w:r w:rsidRPr="00FA1FE6">
        <w:rPr>
          <w:rFonts w:ascii="2  Badr" w:hAnsi="2  Badr" w:hint="cs"/>
          <w:color w:val="000000"/>
          <w:sz w:val="26"/>
          <w:szCs w:val="26"/>
          <w:rtl/>
          <w:lang w:bidi="ar-SA"/>
        </w:rPr>
        <w:t>ی وصال</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در حدیث از عایشه رضی الله عنه</w:t>
      </w:r>
      <w:r>
        <w:rPr>
          <w:rFonts w:ascii="2  Badr" w:hAnsi="2  Badr" w:hint="cs"/>
          <w:color w:val="000000"/>
          <w:sz w:val="26"/>
          <w:szCs w:val="26"/>
          <w:rtl/>
          <w:lang w:bidi="ar-SA"/>
        </w:rPr>
        <w:t>ا</w:t>
      </w:r>
      <w:r w:rsidRPr="00FA1FE6">
        <w:rPr>
          <w:rFonts w:ascii="2  Badr" w:hAnsi="2  Badr" w:hint="cs"/>
          <w:color w:val="000000"/>
          <w:sz w:val="26"/>
          <w:szCs w:val="26"/>
          <w:rtl/>
          <w:lang w:bidi="ar-SA"/>
        </w:rPr>
        <w:t xml:space="preserve"> روایت است که گوید: پیامبر (</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مسلمانان را از روزه‏ی وصال به خاطر مهربانی و دلسوزی نسبت به آنان، نهی کرد. صحابه گفتند: ای رسول خدا! تو که خودت روزه‏ی وصال می گیری. آن حضرت فرمود: </w:t>
      </w:r>
      <w:r w:rsidRPr="00EF0D4C">
        <w:rPr>
          <w:rFonts w:hint="cs"/>
          <w:b/>
          <w:bCs/>
          <w:rtl/>
        </w:rPr>
        <w:t>« إنی لست کهیئتکم، إنی أبیت عند ربّی یُطعمِنُی و یسقینی»</w:t>
      </w:r>
      <w:r w:rsidRPr="00FA1FE6">
        <w:rPr>
          <w:rFonts w:ascii="2  Badr" w:hAnsi="2  Badr"/>
          <w:color w:val="000000"/>
          <w:szCs w:val="26"/>
          <w:vertAlign w:val="superscript"/>
          <w:rtl/>
          <w:lang w:bidi="ar-SA"/>
        </w:rPr>
        <w:footnoteReference w:id="365"/>
      </w:r>
      <w:r w:rsidRPr="00FA1FE6">
        <w:rPr>
          <w:rFonts w:ascii="2  Badr" w:hAnsi="2  Badr" w:hint="cs"/>
          <w:color w:val="000000"/>
          <w:sz w:val="26"/>
          <w:szCs w:val="26"/>
          <w:rtl/>
          <w:lang w:bidi="ar-SA"/>
        </w:rPr>
        <w:t>: « من مثل شما نیستم، چون نزد پروردگارم روز را به سر می برم</w:t>
      </w:r>
      <w:r>
        <w:rPr>
          <w:rFonts w:ascii="2  Badr" w:hAnsi="2  Badr" w:hint="cs"/>
          <w:color w:val="000000"/>
          <w:sz w:val="26"/>
          <w:szCs w:val="26"/>
          <w:rtl/>
          <w:lang w:bidi="ar-SA"/>
        </w:rPr>
        <w:t xml:space="preserve"> </w:t>
      </w:r>
      <w:r w:rsidRPr="00FA1FE6">
        <w:rPr>
          <w:rFonts w:ascii="2  Badr" w:hAnsi="2  Badr" w:hint="cs"/>
          <w:color w:val="000000"/>
          <w:sz w:val="26"/>
          <w:szCs w:val="26"/>
          <w:rtl/>
          <w:lang w:bidi="ar-SA"/>
        </w:rPr>
        <w:t>و او مرا غذا و آب می دهد».</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از انس روایت است که گوید: رسول خدا (</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در اواخر ماه رمضان، روزه‏ی وصال گرفت. افرادی از مسلمانان نیز همراه آن حضرت روزه‏ی وصال گرفتند. این خبر به پیامبر (</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رسید. آنگاه فرمود: </w:t>
      </w:r>
      <w:r w:rsidRPr="00D71868">
        <w:rPr>
          <w:rFonts w:hint="cs"/>
          <w:b/>
          <w:bCs/>
          <w:rtl/>
        </w:rPr>
        <w:t>« لو مدّ لنا الشهر لواصلنا و صالاً حتی یدع المتعمِّقون تعمُّقهم»</w:t>
      </w:r>
      <w:r w:rsidRPr="00D71868">
        <w:rPr>
          <w:rFonts w:ascii="2  Badr" w:hAnsi="2  Badr"/>
          <w:color w:val="000000"/>
          <w:szCs w:val="26"/>
          <w:vertAlign w:val="superscript"/>
          <w:rtl/>
          <w:lang w:bidi="ar-SA"/>
        </w:rPr>
        <w:footnoteReference w:id="366"/>
      </w:r>
      <w:r w:rsidRPr="00D71868">
        <w:rPr>
          <w:rFonts w:hint="cs"/>
          <w:rtl/>
        </w:rPr>
        <w:t xml:space="preserve">: </w:t>
      </w:r>
      <w:r w:rsidRPr="00FA1FE6">
        <w:rPr>
          <w:rFonts w:ascii="2  Badr" w:hAnsi="2  Badr" w:hint="cs"/>
          <w:color w:val="000000"/>
          <w:sz w:val="26"/>
          <w:szCs w:val="26"/>
          <w:rtl/>
          <w:lang w:bidi="ar-SA"/>
        </w:rPr>
        <w:t>« اگر این ماه برای ما ادامه داشت، روزه‏ی وصال می گرفتیم تا اینکه کنجکاوان، کنجکاوی خود را رها کنند». این فرموده، سرزنش مسلمانان به خاطر گرفتن روزه‏ی وصال می باشد.</w:t>
      </w:r>
    </w:p>
    <w:p w:rsidR="00A154B7" w:rsidRDefault="00A154B7" w:rsidP="00A154B7">
      <w:pPr>
        <w:ind w:firstLine="283"/>
        <w:rPr>
          <w:rFonts w:ascii="2  Badr" w:hAnsi="2  Badr"/>
          <w:color w:val="000000"/>
          <w:sz w:val="26"/>
          <w:szCs w:val="26"/>
          <w:rtl/>
          <w:lang w:bidi="ar-SA"/>
        </w:rPr>
      </w:pPr>
      <w:r>
        <w:rPr>
          <w:rFonts w:ascii="2  Badr" w:hAnsi="2  Badr" w:hint="cs"/>
          <w:color w:val="000000"/>
          <w:sz w:val="26"/>
          <w:szCs w:val="26"/>
          <w:rtl/>
          <w:lang w:bidi="ar-SA"/>
        </w:rPr>
        <w:t>از ابو</w:t>
      </w:r>
      <w:r w:rsidRPr="00FA1FE6">
        <w:rPr>
          <w:rFonts w:ascii="2  Badr" w:hAnsi="2  Badr" w:hint="cs"/>
          <w:color w:val="000000"/>
          <w:sz w:val="26"/>
          <w:szCs w:val="26"/>
          <w:rtl/>
          <w:lang w:bidi="ar-SA"/>
        </w:rPr>
        <w:t>هریره روایت است که گوید: رسول خدا (</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از روزه‏ی وصال نهی می کرد. مردی از مسلمانان گفت: ای رسول خدا، تو که خودت روزه‏ی وصال می گیری. آن حضرت فرمود: </w:t>
      </w:r>
      <w:r w:rsidRPr="00D71868">
        <w:rPr>
          <w:rFonts w:hint="cs"/>
          <w:rtl/>
        </w:rPr>
        <w:t>« و أیّکم مثلی؟! إنّی أبیت عند ربّی یُطعمنی و یسقینی» : « کدام یک از</w:t>
      </w:r>
      <w:r w:rsidRPr="00FA1FE6">
        <w:rPr>
          <w:rFonts w:ascii="2  Badr" w:hAnsi="2  Badr" w:hint="cs"/>
          <w:color w:val="000000"/>
          <w:sz w:val="26"/>
          <w:szCs w:val="26"/>
          <w:rtl/>
          <w:lang w:bidi="ar-SA"/>
        </w:rPr>
        <w:t xml:space="preserve"> شما مثل من است؟! چون من نزد پروردگارم روز را به سر می برم که او مرا غذا و آب می دهد». وقتی مسلمانان امتناع کردند که از روزه‏ی وصال دست بکش</w:t>
      </w:r>
      <w:r>
        <w:rPr>
          <w:rFonts w:ascii="2  Badr" w:hAnsi="2  Badr" w:hint="cs"/>
          <w:color w:val="000000"/>
          <w:sz w:val="26"/>
          <w:szCs w:val="26"/>
          <w:rtl/>
          <w:lang w:bidi="ar-SA"/>
        </w:rPr>
        <w:t>ن</w:t>
      </w:r>
      <w:r w:rsidRPr="00FA1FE6">
        <w:rPr>
          <w:rFonts w:ascii="2  Badr" w:hAnsi="2  Badr" w:hint="cs"/>
          <w:color w:val="000000"/>
          <w:sz w:val="26"/>
          <w:szCs w:val="26"/>
          <w:rtl/>
          <w:lang w:bidi="ar-SA"/>
        </w:rPr>
        <w:t>د، پیامبر (</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همرا</w:t>
      </w:r>
      <w:r>
        <w:rPr>
          <w:rFonts w:ascii="2  Badr" w:hAnsi="2  Badr" w:hint="cs"/>
          <w:color w:val="000000"/>
          <w:sz w:val="26"/>
          <w:szCs w:val="26"/>
          <w:rtl/>
          <w:lang w:bidi="ar-SA"/>
        </w:rPr>
        <w:t>ه</w:t>
      </w:r>
      <w:r w:rsidRPr="00FA1FE6">
        <w:rPr>
          <w:rFonts w:ascii="2  Badr" w:hAnsi="2  Badr" w:hint="cs"/>
          <w:color w:val="000000"/>
          <w:sz w:val="26"/>
          <w:szCs w:val="26"/>
          <w:rtl/>
          <w:lang w:bidi="ar-SA"/>
        </w:rPr>
        <w:t xml:space="preserve"> آنان روز به روز روزه‏ی وصال گرفت. سپس هلال هاه را دیدند. آنگاه فرمود</w:t>
      </w:r>
      <w:r w:rsidRPr="00D71868">
        <w:rPr>
          <w:rFonts w:hint="cs"/>
          <w:rtl/>
        </w:rPr>
        <w:t xml:space="preserve">: </w:t>
      </w:r>
      <w:r w:rsidRPr="00AD1333">
        <w:rPr>
          <w:rFonts w:hint="cs"/>
          <w:b/>
          <w:bCs/>
          <w:rtl/>
        </w:rPr>
        <w:t>« لو تأخّر الشهر لزدتکم»</w:t>
      </w:r>
      <w:r w:rsidRPr="00D71868">
        <w:rPr>
          <w:rFonts w:ascii="2  Badr" w:hAnsi="2  Badr"/>
          <w:color w:val="000000"/>
          <w:szCs w:val="26"/>
          <w:vertAlign w:val="superscript"/>
          <w:rtl/>
          <w:lang w:bidi="ar-SA"/>
        </w:rPr>
        <w:footnoteReference w:id="367"/>
      </w:r>
      <w:r w:rsidRPr="00D71868">
        <w:rPr>
          <w:rFonts w:hint="cs"/>
          <w:rtl/>
        </w:rPr>
        <w:t>: «اگر</w:t>
      </w:r>
      <w:r w:rsidRPr="00FA1FE6">
        <w:rPr>
          <w:rFonts w:ascii="2  Badr" w:hAnsi="2  Badr" w:hint="cs"/>
          <w:color w:val="000000"/>
          <w:sz w:val="26"/>
          <w:szCs w:val="26"/>
          <w:rtl/>
          <w:lang w:bidi="ar-SA"/>
        </w:rPr>
        <w:t xml:space="preserve"> ماه به تأخیر می افتاد، [روزه‏ی وصال می گرفتیم] و بر این مقدار شما </w:t>
      </w:r>
      <w:r>
        <w:rPr>
          <w:rFonts w:ascii="2  Badr" w:hAnsi="2  Badr" w:hint="cs"/>
          <w:color w:val="000000"/>
          <w:sz w:val="26"/>
          <w:szCs w:val="26"/>
          <w:rtl/>
          <w:lang w:bidi="ar-SA"/>
        </w:rPr>
        <w:t xml:space="preserve">می </w:t>
      </w:r>
      <w:r w:rsidRPr="00FA1FE6">
        <w:rPr>
          <w:rFonts w:ascii="2  Badr" w:hAnsi="2  Badr" w:hint="cs"/>
          <w:color w:val="000000"/>
          <w:sz w:val="26"/>
          <w:szCs w:val="26"/>
          <w:rtl/>
          <w:lang w:bidi="ar-SA"/>
        </w:rPr>
        <w:t>افزودم». وقتی مسلمانان امتناع کردند که از این کار</w:t>
      </w:r>
      <w:r>
        <w:rPr>
          <w:rFonts w:ascii="2  Badr" w:hAnsi="2  Badr" w:hint="cs"/>
          <w:color w:val="000000"/>
          <w:sz w:val="26"/>
          <w:szCs w:val="26"/>
          <w:rtl/>
          <w:lang w:bidi="ar-SA"/>
        </w:rPr>
        <w:t xml:space="preserve"> </w:t>
      </w:r>
      <w:r w:rsidRPr="00FA1FE6">
        <w:rPr>
          <w:rFonts w:ascii="2  Badr" w:hAnsi="2  Badr" w:hint="cs"/>
          <w:color w:val="000000"/>
          <w:sz w:val="26"/>
          <w:szCs w:val="26"/>
          <w:rtl/>
          <w:lang w:bidi="ar-SA"/>
        </w:rPr>
        <w:t>دست بکشند، پیامبر(</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درست عبرت را به آنان داد و آنان را تنبیه نمود. </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از دیگر دلایل این امر، مسأله‏ی خواندن نماز شب پیامبر(</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همراه مسلمانان در ماه مبارک رمضان می باشد؛ چون آن حضرت این کار را از ترس اینکه مبادا بر مسلمانان فرض شود و دیگر آنان از این کار ناتوان بمانند و دچار گناه و مشقت شوند، ترک کرد. پس این ترک کردن پیامبر(</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از روی مهربانی و نرمی با مسلمانان بود.</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قاضی ابوطّیب گوید:« اگر رسول خدا(</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کاری را ترک می کرد در حالی که دوست می داشت به آن عمل کند، به خاطر ترس از این </w:t>
      </w:r>
      <w:r>
        <w:rPr>
          <w:rFonts w:ascii="2  Badr" w:hAnsi="2  Badr" w:hint="cs"/>
          <w:color w:val="000000"/>
          <w:sz w:val="26"/>
          <w:szCs w:val="26"/>
          <w:rtl/>
          <w:lang w:bidi="ar-SA"/>
        </w:rPr>
        <w:t>بود</w:t>
      </w:r>
      <w:r w:rsidRPr="00FA1FE6">
        <w:rPr>
          <w:rFonts w:ascii="2  Badr" w:hAnsi="2  Badr" w:hint="cs"/>
          <w:color w:val="000000"/>
          <w:sz w:val="26"/>
          <w:szCs w:val="26"/>
          <w:rtl/>
          <w:lang w:bidi="ar-SA"/>
        </w:rPr>
        <w:t xml:space="preserve"> که در صورت عمل به آن، بر مسلمانان فرض شود».</w:t>
      </w:r>
      <w:r w:rsidRPr="00FA1FE6">
        <w:rPr>
          <w:rFonts w:ascii="2  Badr" w:hAnsi="2  Badr"/>
          <w:color w:val="000000"/>
          <w:szCs w:val="26"/>
          <w:vertAlign w:val="superscript"/>
          <w:rtl/>
          <w:lang w:bidi="ar-SA"/>
        </w:rPr>
        <w:footnoteReference w:id="368"/>
      </w:r>
    </w:p>
    <w:p w:rsidR="00A154B7" w:rsidRPr="00FA1FE6" w:rsidRDefault="00A154B7" w:rsidP="00A154B7">
      <w:pPr>
        <w:ind w:firstLine="283"/>
        <w:rPr>
          <w:rtl/>
          <w:lang w:bidi="ar-SA"/>
        </w:rPr>
      </w:pPr>
      <w:r w:rsidRPr="00FA1FE6">
        <w:rPr>
          <w:rFonts w:hint="cs"/>
          <w:rtl/>
          <w:lang w:bidi="ar-SA"/>
        </w:rPr>
        <w:t>این مطلب درباره‏ی این حدیث پیامبر(</w:t>
      </w:r>
      <w:r w:rsidRPr="00CC26F1">
        <w:rPr>
          <w:rFonts w:cs="CTraditional Arabic" w:hint="cs"/>
          <w:rtl/>
          <w:lang w:bidi="ar-SA"/>
        </w:rPr>
        <w:t>ص</w:t>
      </w:r>
      <w:r>
        <w:rPr>
          <w:rFonts w:hint="cs"/>
          <w:rtl/>
          <w:lang w:bidi="ar-SA"/>
        </w:rPr>
        <w:t>)</w:t>
      </w:r>
      <w:r w:rsidRPr="00FA1FE6">
        <w:rPr>
          <w:rFonts w:hint="cs"/>
          <w:rtl/>
          <w:lang w:bidi="ar-SA"/>
        </w:rPr>
        <w:t xml:space="preserve"> نیز گفته شده است، آنجا که می فرماید</w:t>
      </w:r>
      <w:r w:rsidRPr="00D71868">
        <w:rPr>
          <w:rFonts w:hint="cs"/>
          <w:b/>
          <w:bCs/>
          <w:rtl/>
        </w:rPr>
        <w:t>:« لا تخصّوا یوم الجمعة بصیام»</w:t>
      </w:r>
      <w:r w:rsidRPr="00FA1FE6">
        <w:rPr>
          <w:rFonts w:ascii="2  Badr" w:hAnsi="2  Badr"/>
          <w:color w:val="000000"/>
          <w:szCs w:val="26"/>
          <w:vertAlign w:val="superscript"/>
          <w:rtl/>
          <w:lang w:bidi="ar-SA"/>
        </w:rPr>
        <w:footnoteReference w:id="369"/>
      </w:r>
      <w:r w:rsidRPr="00FA1FE6">
        <w:rPr>
          <w:rFonts w:hint="cs"/>
          <w:rtl/>
          <w:lang w:bidi="ar-SA"/>
        </w:rPr>
        <w:t xml:space="preserve">:« روز جمعه را به روزه اختصاص ندهید». </w:t>
      </w:r>
    </w:p>
    <w:p w:rsidR="00A154B7" w:rsidRPr="00FA1FE6" w:rsidRDefault="00A154B7" w:rsidP="00A154B7">
      <w:pPr>
        <w:ind w:firstLine="283"/>
        <w:rPr>
          <w:rFonts w:ascii="2  Badr" w:hAnsi="2  Badr"/>
          <w:color w:val="000000"/>
          <w:sz w:val="26"/>
          <w:szCs w:val="26"/>
          <w:rtl/>
          <w:lang w:bidi="ar-SA"/>
        </w:rPr>
      </w:pPr>
      <w:r w:rsidRPr="00FA1FE6">
        <w:rPr>
          <w:rFonts w:ascii="2  Badr" w:hAnsi="2  Badr" w:hint="cs"/>
          <w:color w:val="000000"/>
          <w:sz w:val="26"/>
          <w:szCs w:val="26"/>
          <w:rtl/>
          <w:lang w:bidi="ar-SA"/>
        </w:rPr>
        <w:t>مَهلّب می گوید:« علت اش این است که این ترس وجود دارد که به روزه گرفتن در روز جمعه ادامه داده شود، آنگاه فرض گردد». با توجه به این مفهوم، نهی از این کار با گفته‏ی مالک رضی الله عنه در کتاب«الموطأ» جمع می شود و هیچ اشکال و ابهامی در آن وجود ندارد.</w:t>
      </w:r>
    </w:p>
    <w:p w:rsidR="00A154B7" w:rsidRDefault="00A154B7" w:rsidP="00A154B7">
      <w:pPr>
        <w:ind w:firstLine="283"/>
        <w:rPr>
          <w:rtl/>
        </w:rPr>
      </w:pPr>
      <w:r w:rsidRPr="00FA1FE6">
        <w:rPr>
          <w:rFonts w:ascii="2  Badr" w:hAnsi="2  Badr" w:hint="cs"/>
          <w:color w:val="000000"/>
          <w:sz w:val="26"/>
          <w:szCs w:val="26"/>
          <w:rtl/>
          <w:lang w:bidi="ar-SA"/>
        </w:rPr>
        <w:t>از دیگر نمونه های این امر، روایت حولاء نسبت تُوَیتٍ</w:t>
      </w:r>
      <w:r w:rsidRPr="00FA1FE6">
        <w:rPr>
          <w:rFonts w:ascii="2  Badr" w:hAnsi="2  Badr"/>
          <w:color w:val="000000"/>
          <w:szCs w:val="26"/>
          <w:vertAlign w:val="superscript"/>
          <w:rtl/>
          <w:lang w:bidi="ar-SA"/>
        </w:rPr>
        <w:footnoteReference w:id="370"/>
      </w:r>
      <w:r w:rsidRPr="00FA1FE6">
        <w:rPr>
          <w:rFonts w:ascii="2  Badr" w:hAnsi="2  Badr" w:hint="cs"/>
          <w:color w:val="000000"/>
          <w:sz w:val="26"/>
          <w:szCs w:val="26"/>
          <w:rtl/>
          <w:lang w:bidi="ar-SA"/>
        </w:rPr>
        <w:t>است که در این روایت، عایشه رضی الله عنها گوید: رسول خدا(</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بر من داخل  شد در حالی که زنی کنارم بود. آن حضرت </w:t>
      </w:r>
      <w:r w:rsidRPr="00AD1333">
        <w:rPr>
          <w:rFonts w:hint="cs"/>
          <w:rtl/>
        </w:rPr>
        <w:t>فرمود:« من هذه»:« این زن کیست</w:t>
      </w:r>
      <w:r w:rsidRPr="00FA1FE6">
        <w:rPr>
          <w:rFonts w:ascii="2  Badr" w:hAnsi="2  Badr" w:hint="cs"/>
          <w:color w:val="000000"/>
          <w:sz w:val="26"/>
          <w:szCs w:val="26"/>
          <w:rtl/>
          <w:lang w:bidi="ar-SA"/>
        </w:rPr>
        <w:t>؟». گفتم: زنی است که نمی خوابد و در طول شب نماز می خواند. پیامبر(</w:t>
      </w:r>
      <w:r w:rsidRPr="00CC26F1">
        <w:rPr>
          <w:rFonts w:ascii="2  Badr" w:hAnsi="2  Badr" w:cs="CTraditional Arabic" w:hint="cs"/>
          <w:color w:val="000000"/>
          <w:sz w:val="26"/>
          <w:szCs w:val="26"/>
          <w:rtl/>
          <w:lang w:bidi="ar-SA"/>
        </w:rPr>
        <w:t>ص</w:t>
      </w:r>
      <w:r>
        <w:rPr>
          <w:rFonts w:ascii="2  Badr" w:hAnsi="2  Badr" w:hint="cs"/>
          <w:color w:val="000000"/>
          <w:sz w:val="26"/>
          <w:szCs w:val="26"/>
          <w:rtl/>
          <w:lang w:bidi="ar-SA"/>
        </w:rPr>
        <w:t>)</w:t>
      </w:r>
      <w:r w:rsidRPr="00FA1FE6">
        <w:rPr>
          <w:rFonts w:ascii="2  Badr" w:hAnsi="2  Badr" w:hint="cs"/>
          <w:color w:val="000000"/>
          <w:sz w:val="26"/>
          <w:szCs w:val="26"/>
          <w:rtl/>
          <w:lang w:bidi="ar-SA"/>
        </w:rPr>
        <w:t xml:space="preserve"> فرمود</w:t>
      </w:r>
      <w:r w:rsidRPr="006B63FD">
        <w:rPr>
          <w:rFonts w:ascii="Times New Roman" w:hAnsi="Times New Roman" w:hint="cs"/>
          <w:b/>
          <w:bCs/>
          <w:sz w:val="24"/>
          <w:rtl/>
        </w:rPr>
        <w:t xml:space="preserve">:« علیکم من الأعمال </w:t>
      </w:r>
      <w:r w:rsidRPr="008F5257">
        <w:rPr>
          <w:rFonts w:hint="cs"/>
          <w:b/>
          <w:bCs/>
          <w:rtl/>
        </w:rPr>
        <w:t>ما تطیقون</w:t>
      </w:r>
      <w:r>
        <w:rPr>
          <w:rFonts w:hint="cs"/>
          <w:rtl/>
        </w:rPr>
        <w:t>»: «بر شماست که کارها را در حدی که می‏توانید، انجام دهید». در روایتی دیگر آمده است: «این حولاء دختر تُویت است که می‏گوید شب نمی‏خوابد! پس پیامبر(</w:t>
      </w:r>
      <w:r w:rsidRPr="00982452">
        <w:rPr>
          <w:rFonts w:cs="CTraditional Arabic" w:hint="cs"/>
          <w:rtl/>
        </w:rPr>
        <w:t>ص</w:t>
      </w:r>
      <w:r>
        <w:rPr>
          <w:rFonts w:hint="cs"/>
          <w:rtl/>
        </w:rPr>
        <w:t>) فرمود: «</w:t>
      </w:r>
      <w:r w:rsidRPr="008F5257">
        <w:rPr>
          <w:rFonts w:hint="cs"/>
          <w:b/>
          <w:bCs/>
          <w:rtl/>
        </w:rPr>
        <w:t>لا تنام اللیل! خذوا</w:t>
      </w:r>
      <w:r>
        <w:rPr>
          <w:rFonts w:hint="cs"/>
          <w:b/>
          <w:bCs/>
          <w:rtl/>
        </w:rPr>
        <w:t xml:space="preserve"> </w:t>
      </w:r>
      <w:r w:rsidRPr="008F5257">
        <w:rPr>
          <w:rFonts w:hint="cs"/>
          <w:b/>
          <w:bCs/>
          <w:rtl/>
        </w:rPr>
        <w:t>من العمل ما تطیقون، فوالله لا یسأم الله حتی تسأموا»</w:t>
      </w:r>
      <w:r>
        <w:rPr>
          <w:rFonts w:hint="cs"/>
          <w:rtl/>
        </w:rPr>
        <w:t>:</w:t>
      </w:r>
      <w:r>
        <w:rPr>
          <w:rStyle w:val="a9"/>
          <w:rtl/>
        </w:rPr>
        <w:footnoteReference w:id="371"/>
      </w:r>
      <w:r>
        <w:rPr>
          <w:rFonts w:hint="cs"/>
          <w:rtl/>
        </w:rPr>
        <w:t>«شب نمی‏خوابد! هر کاری را در حد توان‏تان انجام دهید. چون به خدا قسم، خداوند خسته نمی‏شود تا اینکه شما خسته شوید.»</w:t>
      </w:r>
    </w:p>
    <w:p w:rsidR="00A154B7" w:rsidRDefault="00A154B7" w:rsidP="00A154B7">
      <w:pPr>
        <w:ind w:firstLine="283"/>
        <w:rPr>
          <w:rtl/>
        </w:rPr>
      </w:pPr>
      <w:r>
        <w:rPr>
          <w:rFonts w:hint="cs"/>
          <w:rtl/>
        </w:rPr>
        <w:t>پس پیامبر(</w:t>
      </w:r>
      <w:r w:rsidRPr="00FF6D95">
        <w:rPr>
          <w:rFonts w:cs="CTraditional Arabic" w:hint="cs"/>
          <w:rtl/>
        </w:rPr>
        <w:t>ص</w:t>
      </w:r>
      <w:r>
        <w:rPr>
          <w:rFonts w:hint="cs"/>
          <w:rtl/>
        </w:rPr>
        <w:t>) عبارت: «</w:t>
      </w:r>
      <w:r w:rsidRPr="008F5257">
        <w:rPr>
          <w:rFonts w:hint="cs"/>
          <w:b/>
          <w:bCs/>
          <w:rtl/>
        </w:rPr>
        <w:t>لا تنام اللیل</w:t>
      </w:r>
      <w:r>
        <w:rPr>
          <w:rFonts w:hint="cs"/>
          <w:rtl/>
        </w:rPr>
        <w:t>» را تکرار کرد تا بدین وسیله کار آن زن را مورد انکار قرار دهد و اینکه او از عمل آن زن راضی و خشنود نیست. چون این ترس را داشت که آن زن خسته و بی‏حوصله شود یا عمل خیلی مهمی را ترک کند.</w:t>
      </w:r>
    </w:p>
    <w:p w:rsidR="00A154B7" w:rsidRDefault="00A154B7" w:rsidP="00A154B7">
      <w:pPr>
        <w:ind w:firstLine="283"/>
        <w:rPr>
          <w:rtl/>
        </w:rPr>
      </w:pPr>
      <w:r>
        <w:rPr>
          <w:rFonts w:hint="cs"/>
          <w:rtl/>
        </w:rPr>
        <w:t>مانند آن، روایت انس رضی الله عنه است که گوید: رسول خدا(</w:t>
      </w:r>
      <w:r w:rsidRPr="00FF6D95">
        <w:rPr>
          <w:rFonts w:cs="CTraditional Arabic" w:hint="cs"/>
          <w:rtl/>
        </w:rPr>
        <w:t>ص</w:t>
      </w:r>
      <w:r>
        <w:rPr>
          <w:rFonts w:hint="cs"/>
          <w:rtl/>
        </w:rPr>
        <w:t>) وارد مسجد شد- و طنابی بین دو ستون کشیده شده بود- آنگاه فرمود: «</w:t>
      </w:r>
      <w:r w:rsidRPr="008F5257">
        <w:rPr>
          <w:rFonts w:hint="cs"/>
          <w:b/>
          <w:bCs/>
          <w:rtl/>
        </w:rPr>
        <w:t>ما هذا؟»</w:t>
      </w:r>
      <w:r>
        <w:rPr>
          <w:rFonts w:hint="cs"/>
          <w:rtl/>
        </w:rPr>
        <w:t xml:space="preserve"> این چیست؟ گفتند: طنابی است که برای زینب کشیده شده تا نمازش را بخواند و هرگاه خسته یا بی‏حال شد، آن طناب را بگیرد. پیامبر(</w:t>
      </w:r>
      <w:r w:rsidRPr="00FF6D95">
        <w:rPr>
          <w:rFonts w:cs="CTraditional Arabic" w:hint="cs"/>
          <w:rtl/>
        </w:rPr>
        <w:t>ص</w:t>
      </w:r>
      <w:r>
        <w:rPr>
          <w:rFonts w:hint="cs"/>
          <w:rtl/>
        </w:rPr>
        <w:t>) فرمود: «</w:t>
      </w:r>
      <w:r w:rsidRPr="008F5257">
        <w:rPr>
          <w:rFonts w:hint="cs"/>
          <w:b/>
          <w:bCs/>
          <w:rtl/>
        </w:rPr>
        <w:t>حلّوه، لیصلّ أحدکم نشاطه، فإذا کسل أو فتر، قعد»:</w:t>
      </w:r>
      <w:r>
        <w:rPr>
          <w:rFonts w:hint="cs"/>
          <w:rtl/>
        </w:rPr>
        <w:t xml:space="preserve"> «آن را باز کنید، هر یک از شما باید با نشاط و شور و شوق نماز بخواند. هرگاه خسته یا بی‏حال شد، بنشیند.»</w:t>
      </w:r>
    </w:p>
    <w:p w:rsidR="00A154B7" w:rsidRDefault="00A154B7" w:rsidP="00A154B7">
      <w:pPr>
        <w:ind w:firstLine="283"/>
        <w:rPr>
          <w:rtl/>
        </w:rPr>
      </w:pPr>
      <w:r>
        <w:rPr>
          <w:rFonts w:hint="cs"/>
          <w:rtl/>
        </w:rPr>
        <w:t xml:space="preserve">در روایت دیگری آمده است: </w:t>
      </w:r>
      <w:r w:rsidRPr="008F5257">
        <w:rPr>
          <w:rFonts w:hint="cs"/>
          <w:b/>
          <w:bCs/>
          <w:rtl/>
        </w:rPr>
        <w:t>«لا، حلّوه»:</w:t>
      </w:r>
      <w:r>
        <w:rPr>
          <w:rFonts w:hint="cs"/>
          <w:rtl/>
        </w:rPr>
        <w:t xml:space="preserve"> «نه، آن را باز کنید.»</w:t>
      </w:r>
    </w:p>
    <w:p w:rsidR="00A154B7" w:rsidRDefault="00A154B7" w:rsidP="00A154B7">
      <w:pPr>
        <w:ind w:firstLine="283"/>
        <w:rPr>
          <w:rtl/>
        </w:rPr>
      </w:pPr>
      <w:r>
        <w:rPr>
          <w:rFonts w:hint="cs"/>
          <w:rtl/>
        </w:rPr>
        <w:t>از عبدالله بن عمرو رضی الله عنه روایت شده که گوید: به پیامبر(</w:t>
      </w:r>
      <w:r w:rsidRPr="00C41A67">
        <w:rPr>
          <w:rFonts w:cs="CTraditional Arabic" w:hint="cs"/>
          <w:rtl/>
        </w:rPr>
        <w:t>ص</w:t>
      </w:r>
      <w:r>
        <w:rPr>
          <w:rFonts w:hint="cs"/>
          <w:rtl/>
        </w:rPr>
        <w:t>) خبر  رسید که من به طور مداوم روزه می‏گیرم و در شب نماز می‏خوانم، یا به دنبالم فرستاد و یا او را دیدم، به من گفت: «</w:t>
      </w:r>
      <w:r w:rsidRPr="009C05CD">
        <w:rPr>
          <w:rFonts w:hint="cs"/>
          <w:b/>
          <w:bCs/>
          <w:rtl/>
        </w:rPr>
        <w:t>ألم أ</w:t>
      </w:r>
      <w:r>
        <w:rPr>
          <w:rFonts w:hint="cs"/>
          <w:b/>
          <w:bCs/>
          <w:rtl/>
        </w:rPr>
        <w:t>ُ</w:t>
      </w:r>
      <w:r w:rsidRPr="009C05CD">
        <w:rPr>
          <w:rFonts w:hint="cs"/>
          <w:b/>
          <w:bCs/>
          <w:rtl/>
        </w:rPr>
        <w:t>خبر أنک تصوم لا تفطر و تصلی اللیل؟! فلاتفعل؛ فإنّ لعینک حظّاً و لنفسک حظّاً، و لأهلک حظّاً، فصم و أفطر و صلّ و نَم...</w:t>
      </w:r>
      <w:r>
        <w:rPr>
          <w:rFonts w:hint="cs"/>
          <w:rtl/>
        </w:rPr>
        <w:t>»:</w:t>
      </w:r>
      <w:r>
        <w:rPr>
          <w:rStyle w:val="a9"/>
          <w:rtl/>
        </w:rPr>
        <w:footnoteReference w:id="372"/>
      </w:r>
      <w:r>
        <w:rPr>
          <w:rFonts w:hint="cs"/>
          <w:rtl/>
        </w:rPr>
        <w:t xml:space="preserve"> «آیا به من خبر نرسیده که تو روزه می‏گیری و هیچ روزی نیست که روزه نباشی و در شب نماز می‏خوانی. این کار را مکن، چون چشم تو حقی دارد و نفس‏ات حقی دارد و خانواده‏ات حقی دارد. بعضی روزها روزه بگیر و بعضی روزها روزه مگیر و در شب، هم نماز بخوان و هم بخواب...».</w:t>
      </w:r>
    </w:p>
    <w:p w:rsidR="00A154B7" w:rsidRDefault="00A154B7" w:rsidP="00A154B7">
      <w:pPr>
        <w:ind w:firstLine="283"/>
        <w:rPr>
          <w:rtl/>
        </w:rPr>
      </w:pPr>
      <w:r>
        <w:rPr>
          <w:rFonts w:hint="cs"/>
          <w:rtl/>
        </w:rPr>
        <w:t>در روایتی از ابوسلمه آمده که گوید: «عبدالله بن عمرو بن عاص برایم نقل کرد و گفت: من تمام روزها را روزه می‏گرفتم و هر شبی قرآن می‏خواندم. وی گفت: یا کار من برای پیامبر(</w:t>
      </w:r>
      <w:r w:rsidRPr="00B355E3">
        <w:rPr>
          <w:rFonts w:cs="CTraditional Arabic" w:hint="cs"/>
          <w:rtl/>
        </w:rPr>
        <w:t>ص</w:t>
      </w:r>
      <w:r>
        <w:rPr>
          <w:rFonts w:hint="cs"/>
          <w:rtl/>
        </w:rPr>
        <w:t>) بازگو شد و یا به دنبالم فرستاد و پیش او رفتم. ایشان فرمودند: «</w:t>
      </w:r>
      <w:r w:rsidRPr="00103620">
        <w:rPr>
          <w:rFonts w:hint="cs"/>
          <w:b/>
          <w:bCs/>
          <w:rtl/>
        </w:rPr>
        <w:t>ألم أ</w:t>
      </w:r>
      <w:r>
        <w:rPr>
          <w:rFonts w:hint="cs"/>
          <w:b/>
          <w:bCs/>
          <w:rtl/>
        </w:rPr>
        <w:t>ُ</w:t>
      </w:r>
      <w:r w:rsidRPr="00103620">
        <w:rPr>
          <w:rFonts w:hint="cs"/>
          <w:b/>
          <w:bCs/>
          <w:rtl/>
        </w:rPr>
        <w:t>خبر أنک تصوم الدهر و تقرأ القرآن کل لیلة؟!»:</w:t>
      </w:r>
      <w:r>
        <w:rPr>
          <w:rFonts w:hint="cs"/>
          <w:rtl/>
        </w:rPr>
        <w:t xml:space="preserve"> «آیا به من خبر نرسیده که تمام روزها را روزه می‏گیری و هر شب قرآن می‏خوانی؟!» گفتم: چرا ای رسول خدا! این طور است و از این کار جز خیر منظور دیگری نداشتم. فرمود: </w:t>
      </w:r>
      <w:r w:rsidRPr="00103620">
        <w:rPr>
          <w:rFonts w:hint="cs"/>
          <w:b/>
          <w:bCs/>
          <w:rtl/>
        </w:rPr>
        <w:t xml:space="preserve">«فإن کان کذلک، أو قال: کذلک بحسبک أن تصوم کل شهر ثلاثة أیام»: </w:t>
      </w:r>
      <w:r>
        <w:rPr>
          <w:rFonts w:hint="cs"/>
          <w:rtl/>
        </w:rPr>
        <w:t>«اگر چنین است، یا فرمود: این چنین، کافی است که هر ماه، سه روز روزه بگیری.»گفتم: ای پیامبر خدا! من بیشتر از آن را می‏توانم. فرمود: «</w:t>
      </w:r>
      <w:r w:rsidRPr="00103620">
        <w:rPr>
          <w:rFonts w:hint="cs"/>
          <w:b/>
          <w:bCs/>
          <w:rtl/>
        </w:rPr>
        <w:t>فإن لزوجک علیک حقّاً و لزورک علیک حقّاً و لجسدک علیک حقّاً</w:t>
      </w:r>
      <w:r>
        <w:rPr>
          <w:rFonts w:hint="cs"/>
          <w:rtl/>
        </w:rPr>
        <w:t>»: «همانا همسرت بر تو حقی دارد، و شکم‏ات بر تو حقی دارد و جسم‏ات بر تو حقی دارد.» آن گاه فرمود: «</w:t>
      </w:r>
      <w:r w:rsidRPr="00103620">
        <w:rPr>
          <w:rFonts w:hint="cs"/>
          <w:b/>
          <w:bCs/>
          <w:rtl/>
        </w:rPr>
        <w:t>فصم صوم داود نبی‏ الله، فإنه کان أعبدالناس»</w:t>
      </w:r>
      <w:r>
        <w:rPr>
          <w:rFonts w:hint="cs"/>
          <w:rtl/>
        </w:rPr>
        <w:t xml:space="preserve">: «پس همچون داود، پیامبر خدا، روزه بگیر، چون او عبادتگذارترین مردمان بود». عبدالله بن عمرو بن عاص گوید: گفتم: ای پیامبر خدا! روز‏ی داود چگونه بود؟ فرمود: </w:t>
      </w:r>
      <w:r w:rsidRPr="009339BD">
        <w:rPr>
          <w:rFonts w:hint="cs"/>
          <w:b/>
          <w:bCs/>
          <w:rtl/>
        </w:rPr>
        <w:t>«کان یصوم یوماً و یفطر یوماً»:</w:t>
      </w:r>
      <w:r>
        <w:rPr>
          <w:rFonts w:hint="cs"/>
          <w:rtl/>
        </w:rPr>
        <w:t xml:space="preserve"> «او یک روز، روزه بود و یک روز، روزه نبود.» آنگاه فرمود: «</w:t>
      </w:r>
      <w:r w:rsidRPr="009339BD">
        <w:rPr>
          <w:rFonts w:hint="cs"/>
          <w:b/>
          <w:bCs/>
          <w:rtl/>
        </w:rPr>
        <w:t>و اقرأ القرآن فی کل شهر»:</w:t>
      </w:r>
      <w:r>
        <w:rPr>
          <w:rFonts w:hint="cs"/>
          <w:rtl/>
        </w:rPr>
        <w:t xml:space="preserve"> « و در هر ماه کل قرآن را بخوان» عبدالله بن عمرو بن عاص گوید: گفتم: ای پیامبر خدا! من بیشتر از آن را می‏توانم. آن حضرت فرمودند: </w:t>
      </w:r>
      <w:r w:rsidRPr="009339BD">
        <w:rPr>
          <w:rFonts w:hint="cs"/>
          <w:b/>
          <w:bCs/>
          <w:rtl/>
        </w:rPr>
        <w:t>«فاقرأه فی کل عشرین</w:t>
      </w:r>
      <w:r>
        <w:rPr>
          <w:rFonts w:hint="cs"/>
          <w:rtl/>
        </w:rPr>
        <w:t>»: «هر بیست روز، کل قرآن را بخوان» وی گوید: گفتم: ای پیامبر خدا! من بیشتر از آن را می‏توانم، پیامبر (</w:t>
      </w:r>
      <w:r w:rsidRPr="00642CB0">
        <w:rPr>
          <w:rFonts w:cs="CTraditional Arabic" w:hint="cs"/>
          <w:rtl/>
        </w:rPr>
        <w:t>ص</w:t>
      </w:r>
      <w:r>
        <w:rPr>
          <w:rFonts w:hint="cs"/>
          <w:rtl/>
        </w:rPr>
        <w:t xml:space="preserve">) فرمود: </w:t>
      </w:r>
      <w:r w:rsidRPr="009339BD">
        <w:rPr>
          <w:rFonts w:hint="cs"/>
          <w:b/>
          <w:bCs/>
          <w:rtl/>
        </w:rPr>
        <w:t>«فاقرأه فی سبع و لاتزد علی ذلک، فإن لزوجک علیک حقّاً و لزورک</w:t>
      </w:r>
      <w:r>
        <w:rPr>
          <w:rFonts w:hint="cs"/>
          <w:b/>
          <w:bCs/>
          <w:rtl/>
        </w:rPr>
        <w:t xml:space="preserve"> علیک حقّاً، و لجسدک حقّاً»: </w:t>
      </w:r>
      <w:r>
        <w:rPr>
          <w:rFonts w:hint="cs"/>
          <w:rtl/>
        </w:rPr>
        <w:t>«پس در هر هفت روز، کل قرآن را بخوان و دیگر بر آن میفزا، چون همسرت بر تو حقی دارد و شکم‏ات بر تو حقی دارد و جسم‏ات بر تو حقی دارد». عبدالله بن عمرو بن عاص گوید: سخت گرفتم، پس بر من سخت گرفته شد. وی افزود و پیامبر(</w:t>
      </w:r>
      <w:r w:rsidRPr="009339BD">
        <w:rPr>
          <w:rFonts w:cs="CTraditional Arabic" w:hint="cs"/>
          <w:rtl/>
        </w:rPr>
        <w:t>ص</w:t>
      </w:r>
      <w:r>
        <w:rPr>
          <w:rFonts w:hint="cs"/>
          <w:rtl/>
        </w:rPr>
        <w:t>) به من گفت: «</w:t>
      </w:r>
      <w:r w:rsidRPr="00D84AC7">
        <w:rPr>
          <w:rFonts w:hint="cs"/>
          <w:b/>
          <w:bCs/>
          <w:rtl/>
        </w:rPr>
        <w:t>إنک لاتدری لعلک یطول بک عمرٌ</w:t>
      </w:r>
      <w:r>
        <w:rPr>
          <w:rFonts w:hint="cs"/>
          <w:rtl/>
        </w:rPr>
        <w:t>»: « تو نمی‏دانی شاید عمرت طولانی باشد».</w:t>
      </w:r>
    </w:p>
    <w:p w:rsidR="00A154B7" w:rsidRDefault="00A154B7" w:rsidP="00A154B7">
      <w:pPr>
        <w:ind w:firstLine="283"/>
        <w:rPr>
          <w:rtl/>
        </w:rPr>
      </w:pPr>
      <w:r>
        <w:rPr>
          <w:rFonts w:hint="cs"/>
          <w:rtl/>
        </w:rPr>
        <w:t>وی گوید: عمرم طولانی شد همان طور که پیامبر(</w:t>
      </w:r>
      <w:r w:rsidRPr="00D84AC7">
        <w:rPr>
          <w:rFonts w:cs="CTraditional Arabic" w:hint="cs"/>
          <w:rtl/>
        </w:rPr>
        <w:t>ص</w:t>
      </w:r>
      <w:r>
        <w:rPr>
          <w:rFonts w:hint="cs"/>
          <w:rtl/>
        </w:rPr>
        <w:t>) به من گفت: وقتی پیر شدم، دوست داشتم که ای کاش رخصت پیامبر خدا(</w:t>
      </w:r>
      <w:r w:rsidRPr="00D84AC7">
        <w:rPr>
          <w:rFonts w:cs="CTraditional Arabic" w:hint="cs"/>
          <w:rtl/>
        </w:rPr>
        <w:t>ص</w:t>
      </w:r>
      <w:r>
        <w:rPr>
          <w:rFonts w:hint="cs"/>
          <w:rtl/>
        </w:rPr>
        <w:t>) را قبول می‏کردم.</w:t>
      </w:r>
    </w:p>
    <w:p w:rsidR="00A154B7" w:rsidRDefault="00A154B7" w:rsidP="00A154B7">
      <w:pPr>
        <w:ind w:firstLine="283"/>
        <w:rPr>
          <w:rtl/>
        </w:rPr>
      </w:pPr>
      <w:r>
        <w:rPr>
          <w:rFonts w:hint="cs"/>
          <w:rtl/>
        </w:rPr>
        <w:t>در روایتی دیگر آن حضرت می‏فرماید: «</w:t>
      </w:r>
      <w:r w:rsidRPr="00642337">
        <w:rPr>
          <w:rFonts w:hint="cs"/>
          <w:b/>
          <w:bCs/>
          <w:rtl/>
        </w:rPr>
        <w:t>صم یوماً و أفطر یوماً، و ذلک صیام داود، و هو أعدل الصیام</w:t>
      </w:r>
      <w:r>
        <w:rPr>
          <w:rFonts w:hint="cs"/>
          <w:rtl/>
        </w:rPr>
        <w:t>»: «یک روزه، روزه باش و یک روز افطار کن، و این [نوع روزه گرفتن] روزه‏ی داود است که بهترین و میانه‏‏ترین روزه است». عبدالله بن عمرو گوید: گفتم: من بیشتر از آن را می‏توانم. رسول خدا(</w:t>
      </w:r>
      <w:r w:rsidRPr="00D84AC7">
        <w:rPr>
          <w:rFonts w:cs="CTraditional Arabic" w:hint="cs"/>
          <w:rtl/>
        </w:rPr>
        <w:t>ص</w:t>
      </w:r>
      <w:r>
        <w:rPr>
          <w:rFonts w:hint="cs"/>
          <w:rtl/>
        </w:rPr>
        <w:t>) فرمود: «</w:t>
      </w:r>
      <w:r w:rsidRPr="00642337">
        <w:rPr>
          <w:rFonts w:hint="cs"/>
          <w:b/>
          <w:bCs/>
          <w:rtl/>
        </w:rPr>
        <w:t>لا أفضل من ذلک</w:t>
      </w:r>
      <w:r>
        <w:rPr>
          <w:rFonts w:hint="cs"/>
          <w:rtl/>
        </w:rPr>
        <w:t>»: «بیشتر از آن، مکن». عبدالله بن عمرو می‏گوید: اگر آن سه روزی را که رسول خدا(</w:t>
      </w:r>
      <w:r w:rsidRPr="00873D22">
        <w:rPr>
          <w:rFonts w:cs="CTraditional Arabic" w:hint="cs"/>
          <w:rtl/>
        </w:rPr>
        <w:t>ص</w:t>
      </w:r>
      <w:r>
        <w:rPr>
          <w:rFonts w:hint="cs"/>
          <w:rtl/>
        </w:rPr>
        <w:t>) فرمود، قبول می‏کردم، برای من از خانواده و مال و دارایی‏ام دوست داشتنی‏تر بود.</w:t>
      </w:r>
      <w:r>
        <w:rPr>
          <w:rStyle w:val="a9"/>
          <w:rtl/>
        </w:rPr>
        <w:footnoteReference w:id="373"/>
      </w:r>
    </w:p>
    <w:p w:rsidR="00A154B7" w:rsidRDefault="00A154B7" w:rsidP="00A154B7">
      <w:pPr>
        <w:ind w:firstLine="283"/>
        <w:rPr>
          <w:rtl/>
        </w:rPr>
      </w:pPr>
      <w:r>
        <w:rPr>
          <w:rFonts w:hint="cs"/>
          <w:rtl/>
        </w:rPr>
        <w:t>در سنن ترمذی از جابر رضی الله عنه روایت است که گوید: پیش رسول خدا(</w:t>
      </w:r>
      <w:r w:rsidRPr="00873D22">
        <w:rPr>
          <w:rFonts w:cs="CTraditional Arabic" w:hint="cs"/>
          <w:rtl/>
        </w:rPr>
        <w:t>ص</w:t>
      </w:r>
      <w:r>
        <w:rPr>
          <w:rFonts w:hint="cs"/>
          <w:rtl/>
        </w:rPr>
        <w:t>) از مردی سخن رفت که عبادت زیادی می‏کند و خیلی زحمت می‏کشد. از مردی دیگر پیش او سخن رفت که بر خود آسان می‏گیرد و خود را به زحمت نمی‏اندازد. پس پیامبر(</w:t>
      </w:r>
      <w:r w:rsidRPr="00873D22">
        <w:rPr>
          <w:rFonts w:cs="CTraditional Arabic" w:hint="cs"/>
          <w:rtl/>
        </w:rPr>
        <w:t>ص</w:t>
      </w:r>
      <w:r>
        <w:rPr>
          <w:rFonts w:hint="cs"/>
          <w:rtl/>
        </w:rPr>
        <w:t>) فرمود: «</w:t>
      </w:r>
      <w:r>
        <w:rPr>
          <w:rFonts w:hint="cs"/>
          <w:b/>
          <w:bCs/>
          <w:rtl/>
        </w:rPr>
        <w:t>لا</w:t>
      </w:r>
      <w:r w:rsidRPr="00226604">
        <w:rPr>
          <w:rFonts w:hint="cs"/>
          <w:b/>
          <w:bCs/>
          <w:rtl/>
        </w:rPr>
        <w:t>یُعدل بالرّعة»:</w:t>
      </w:r>
      <w:r w:rsidRPr="00226604">
        <w:rPr>
          <w:rStyle w:val="a9"/>
          <w:b/>
          <w:bCs/>
          <w:rtl/>
        </w:rPr>
        <w:footnoteReference w:id="374"/>
      </w:r>
      <w:r w:rsidRPr="00226604">
        <w:rPr>
          <w:rFonts w:hint="cs"/>
          <w:b/>
          <w:bCs/>
          <w:rtl/>
        </w:rPr>
        <w:t>«</w:t>
      </w:r>
      <w:r>
        <w:rPr>
          <w:rFonts w:hint="cs"/>
          <w:rtl/>
        </w:rPr>
        <w:t>به پای این کسی که بر خود آسان می‏گیرد و خود را به زحمت نمی‏اندازد، نمی‏رسد.» ترمذی درباره‏ی این حدیث گوید: «این حدیث حسن غریب است».</w:t>
      </w:r>
    </w:p>
    <w:p w:rsidR="00A154B7" w:rsidRDefault="00A154B7" w:rsidP="00A154B7">
      <w:pPr>
        <w:ind w:firstLine="283"/>
        <w:rPr>
          <w:rtl/>
        </w:rPr>
      </w:pPr>
      <w:r>
        <w:rPr>
          <w:rFonts w:hint="cs"/>
          <w:rtl/>
        </w:rPr>
        <w:t>از انس رضی الله عنه روایت شده که گوید: «سه نفر به خانه‏های همسران پیامبر(</w:t>
      </w:r>
      <w:r w:rsidRPr="00FC02DE">
        <w:rPr>
          <w:rFonts w:cs="CTraditional Arabic" w:hint="cs"/>
          <w:rtl/>
        </w:rPr>
        <w:t>ص</w:t>
      </w:r>
      <w:r>
        <w:rPr>
          <w:rFonts w:hint="cs"/>
          <w:rtl/>
        </w:rPr>
        <w:t>) آمدند و راجع به عبادت پیامبر(</w:t>
      </w:r>
      <w:r w:rsidRPr="00FC02DE">
        <w:rPr>
          <w:rFonts w:cs="CTraditional Arabic" w:hint="cs"/>
          <w:rtl/>
        </w:rPr>
        <w:t>ص</w:t>
      </w:r>
      <w:r>
        <w:rPr>
          <w:rFonts w:hint="cs"/>
          <w:rtl/>
        </w:rPr>
        <w:t>) پرسیدند. وقتی از آن خبر یافتند، گویی عبادت آن حضرت را کم می‏دانستند. پس گفتند: ما کجا و پیامبر(</w:t>
      </w:r>
      <w:r w:rsidRPr="00E71179">
        <w:rPr>
          <w:rFonts w:cs="CTraditional Arabic" w:hint="cs"/>
          <w:rtl/>
        </w:rPr>
        <w:t>ص</w:t>
      </w:r>
      <w:r>
        <w:rPr>
          <w:rFonts w:hint="cs"/>
          <w:rtl/>
        </w:rPr>
        <w:t>) کجا؟ او که خداوند از تمامی گناهان گذشته و آینده‏اش درگذشته است. یکی از آنان گفت: اما من، برای همیشه در شب نماز تهجد می‏خوانم. دیگری گفت: من تمام روزها را روزه می‏گیرم و هیچ روزی را افطار نمی‏کنم.</w:t>
      </w:r>
    </w:p>
    <w:p w:rsidR="00A154B7" w:rsidRDefault="00A154B7" w:rsidP="00A154B7">
      <w:pPr>
        <w:ind w:firstLine="283"/>
        <w:rPr>
          <w:rtl/>
        </w:rPr>
      </w:pPr>
      <w:r>
        <w:rPr>
          <w:rFonts w:hint="cs"/>
          <w:rtl/>
        </w:rPr>
        <w:t>«</w:t>
      </w:r>
      <w:r w:rsidRPr="003A5CAB">
        <w:rPr>
          <w:rFonts w:hint="cs"/>
          <w:b/>
          <w:bCs/>
          <w:rtl/>
        </w:rPr>
        <w:t>أنتم الذین قلتم کذا و کذا؟! أما والله إنی أخشاکم،و أتقاکم ل</w:t>
      </w:r>
      <w:r>
        <w:rPr>
          <w:rFonts w:hint="cs"/>
          <w:b/>
          <w:bCs/>
          <w:rtl/>
        </w:rPr>
        <w:t>ل</w:t>
      </w:r>
      <w:r w:rsidRPr="003A5CAB">
        <w:rPr>
          <w:rFonts w:hint="cs"/>
          <w:b/>
          <w:bCs/>
          <w:rtl/>
        </w:rPr>
        <w:t xml:space="preserve">ه، لکنّی أصوم و أفطر، و أصلی </w:t>
      </w:r>
      <w:r>
        <w:rPr>
          <w:rFonts w:hint="cs"/>
          <w:b/>
          <w:bCs/>
          <w:rtl/>
        </w:rPr>
        <w:t xml:space="preserve">و </w:t>
      </w:r>
      <w:r w:rsidRPr="003A5CAB">
        <w:rPr>
          <w:rFonts w:hint="cs"/>
          <w:b/>
          <w:bCs/>
          <w:rtl/>
        </w:rPr>
        <w:t xml:space="preserve">أرقد، و أتزوج النّساء فمن رغب </w:t>
      </w:r>
      <w:r>
        <w:rPr>
          <w:rFonts w:hint="cs"/>
          <w:b/>
          <w:bCs/>
          <w:rtl/>
        </w:rPr>
        <w:t xml:space="preserve">عن </w:t>
      </w:r>
      <w:r w:rsidRPr="003A5CAB">
        <w:rPr>
          <w:rFonts w:hint="cs"/>
          <w:b/>
          <w:bCs/>
          <w:rtl/>
        </w:rPr>
        <w:t>سن</w:t>
      </w:r>
      <w:r>
        <w:rPr>
          <w:rFonts w:hint="cs"/>
          <w:b/>
          <w:bCs/>
          <w:rtl/>
        </w:rPr>
        <w:t>ّ</w:t>
      </w:r>
      <w:r w:rsidRPr="003A5CAB">
        <w:rPr>
          <w:rFonts w:hint="cs"/>
          <w:b/>
          <w:bCs/>
          <w:rtl/>
        </w:rPr>
        <w:t>تی فلیس منی»:</w:t>
      </w:r>
      <w:r w:rsidRPr="003A5CAB">
        <w:rPr>
          <w:rStyle w:val="a9"/>
          <w:b/>
          <w:bCs/>
          <w:rtl/>
        </w:rPr>
        <w:footnoteReference w:id="375"/>
      </w:r>
      <w:r>
        <w:rPr>
          <w:rFonts w:hint="cs"/>
          <w:rtl/>
        </w:rPr>
        <w:t xml:space="preserve"> «شما بودید که چنین و چنان گفتید؟ به خدا قسم، من از همه ی شما بیشتر از خداوند ترس و خشیت‏ دارم و بیشتر از شما تقوای خدا را دارم. ولی من روزه می‏گیرم و افطار می‏کنم و نماز شب می‏خوانم و می‏خوابم و با زنان ازدواج می‏کنم. پس هر کس از سنت من روی گرداند، از من نیست.»</w:t>
      </w:r>
    </w:p>
    <w:p w:rsidR="00A154B7" w:rsidRDefault="00A154B7" w:rsidP="00A154B7">
      <w:pPr>
        <w:ind w:firstLine="283"/>
        <w:rPr>
          <w:rtl/>
        </w:rPr>
      </w:pPr>
      <w:r>
        <w:rPr>
          <w:rFonts w:hint="cs"/>
          <w:rtl/>
        </w:rPr>
        <w:t>احادیث وارده در این زمینه زیادند و مجموع این احادیث بر آسان‏گیری و سهل‏گیری در کارها دلالت دارند. و این آسان‏گیری هم زمانی تصور می‏شود که انسان خود را ملتزم و پایبند کاری نکند و اگر همراه التزام و پایبندی در کاری تصور شود، به صورتی است که ادامه دادن آن انسان را به مشقت و سختی نیندازد.</w:t>
      </w:r>
    </w:p>
    <w:p w:rsidR="00A154B7" w:rsidRDefault="00A154B7" w:rsidP="00A154B7">
      <w:pPr>
        <w:bidi w:val="0"/>
        <w:spacing w:after="200" w:line="276" w:lineRule="auto"/>
        <w:ind w:firstLine="283"/>
        <w:jc w:val="left"/>
        <w:rPr>
          <w:rFonts w:ascii="Cambria" w:hAnsi="Cambria" w:cs="B Jadid"/>
          <w:b/>
          <w:bCs/>
          <w:sz w:val="32"/>
          <w:szCs w:val="32"/>
          <w:rtl/>
          <w:lang w:bidi="ar-SA"/>
        </w:rPr>
      </w:pPr>
      <w:r>
        <w:rPr>
          <w:rtl/>
        </w:rPr>
        <w:br w:type="page"/>
      </w:r>
    </w:p>
    <w:p w:rsidR="00A154B7" w:rsidRPr="00634B15" w:rsidRDefault="00A154B7" w:rsidP="00A154B7">
      <w:pPr>
        <w:pStyle w:val="1"/>
        <w:ind w:firstLine="283"/>
        <w:rPr>
          <w:rtl/>
        </w:rPr>
      </w:pPr>
      <w:bookmarkStart w:id="68" w:name="_Toc236404280"/>
      <w:r w:rsidRPr="00634B15">
        <w:rPr>
          <w:rFonts w:hint="cs"/>
          <w:rtl/>
        </w:rPr>
        <w:t>فصل</w:t>
      </w:r>
      <w:bookmarkEnd w:id="68"/>
    </w:p>
    <w:p w:rsidR="00A154B7" w:rsidRDefault="00A154B7" w:rsidP="00A154B7">
      <w:pPr>
        <w:ind w:firstLine="283"/>
        <w:rPr>
          <w:rtl/>
        </w:rPr>
      </w:pPr>
      <w:r>
        <w:rPr>
          <w:rFonts w:hint="cs"/>
          <w:rtl/>
        </w:rPr>
        <w:t>اگر کسی خود را ملتزم و پایبند کار خیری بکند، به دو صورت است:</w:t>
      </w:r>
    </w:p>
    <w:p w:rsidR="00A154B7" w:rsidRDefault="00A154B7" w:rsidP="00A154B7">
      <w:pPr>
        <w:ind w:firstLine="283"/>
        <w:rPr>
          <w:rtl/>
        </w:rPr>
      </w:pPr>
      <w:r>
        <w:rPr>
          <w:rFonts w:hint="cs"/>
          <w:rtl/>
        </w:rPr>
        <w:t>1- یا از روی نذر است، که این کار از آغاز مکروه است.</w:t>
      </w:r>
    </w:p>
    <w:p w:rsidR="00A154B7" w:rsidRDefault="00A154B7" w:rsidP="00A154B7">
      <w:pPr>
        <w:ind w:firstLine="283"/>
        <w:rPr>
          <w:rtl/>
        </w:rPr>
      </w:pPr>
      <w:r>
        <w:rPr>
          <w:rFonts w:hint="cs"/>
          <w:rtl/>
        </w:rPr>
        <w:t>مگر به حدیث ابن عمر رضی الله عنهما نگاه نمی‏کنی که می‏گوید: رسول خدا(</w:t>
      </w:r>
      <w:r w:rsidRPr="0093398E">
        <w:rPr>
          <w:rFonts w:cs="CTraditional Arabic" w:hint="cs"/>
          <w:rtl/>
        </w:rPr>
        <w:t>ص</w:t>
      </w:r>
      <w:r>
        <w:rPr>
          <w:rFonts w:hint="cs"/>
          <w:rtl/>
        </w:rPr>
        <w:t>) روزی ما را از نذر نهی می‏کرد و می‏فرمود: «</w:t>
      </w:r>
      <w:r w:rsidRPr="00120EA2">
        <w:rPr>
          <w:rFonts w:hint="cs"/>
          <w:b/>
          <w:bCs/>
          <w:rtl/>
        </w:rPr>
        <w:t>إنّه لایردُّ شیئاً، و إنّما یُستخرج به من الشّحیح</w:t>
      </w:r>
      <w:r>
        <w:rPr>
          <w:rFonts w:hint="cs"/>
          <w:rtl/>
        </w:rPr>
        <w:t>»:</w:t>
      </w:r>
      <w:r>
        <w:rPr>
          <w:rStyle w:val="a9"/>
          <w:rtl/>
        </w:rPr>
        <w:footnoteReference w:id="376"/>
      </w:r>
      <w:r>
        <w:rPr>
          <w:rFonts w:hint="cs"/>
          <w:rtl/>
        </w:rPr>
        <w:t xml:space="preserve"> «همانا نذر چیزی [از قضا و قدر] را ردّ نمی‏کند و تنها به وسیله‏ی نذر، مالی یا عملی از انسان بخیل بیرون کشیده می‏شود.»</w:t>
      </w:r>
    </w:p>
    <w:p w:rsidR="00A154B7" w:rsidRDefault="00A154B7" w:rsidP="00A154B7">
      <w:pPr>
        <w:ind w:firstLine="283"/>
        <w:rPr>
          <w:rtl/>
        </w:rPr>
      </w:pPr>
      <w:r>
        <w:rPr>
          <w:rFonts w:hint="cs"/>
          <w:rtl/>
        </w:rPr>
        <w:t xml:space="preserve">در روایتی آمده است: </w:t>
      </w:r>
      <w:r w:rsidRPr="00120EA2">
        <w:rPr>
          <w:rFonts w:hint="cs"/>
          <w:b/>
          <w:bCs/>
          <w:rtl/>
        </w:rPr>
        <w:t>«النذر لایقدّم شیئاً و لا یؤخ</w:t>
      </w:r>
      <w:r>
        <w:rPr>
          <w:rFonts w:hint="cs"/>
          <w:b/>
          <w:bCs/>
          <w:rtl/>
        </w:rPr>
        <w:t>ّ</w:t>
      </w:r>
      <w:r w:rsidRPr="00120EA2">
        <w:rPr>
          <w:rFonts w:hint="cs"/>
          <w:b/>
          <w:bCs/>
          <w:rtl/>
        </w:rPr>
        <w:t>ره، و إنما ی</w:t>
      </w:r>
      <w:r>
        <w:rPr>
          <w:rFonts w:hint="cs"/>
          <w:b/>
          <w:bCs/>
          <w:rtl/>
        </w:rPr>
        <w:t>ُ</w:t>
      </w:r>
      <w:r w:rsidRPr="00120EA2">
        <w:rPr>
          <w:rFonts w:hint="cs"/>
          <w:b/>
          <w:bCs/>
          <w:rtl/>
        </w:rPr>
        <w:t>ستخرجُ به من البخیل</w:t>
      </w:r>
      <w:r>
        <w:rPr>
          <w:rFonts w:hint="cs"/>
          <w:rtl/>
        </w:rPr>
        <w:t>»:</w:t>
      </w:r>
      <w:r>
        <w:rPr>
          <w:rStyle w:val="a9"/>
          <w:rtl/>
        </w:rPr>
        <w:footnoteReference w:id="377"/>
      </w:r>
      <w:r>
        <w:rPr>
          <w:rFonts w:hint="cs"/>
          <w:rtl/>
        </w:rPr>
        <w:t xml:space="preserve"> «نذر چیزی را پس و پیش نمی‏گرداند و تنها به وسیله‏ی آن مالی یا عملی از انسان بخیل بیرون کشیده می‏شود».</w:t>
      </w:r>
    </w:p>
    <w:p w:rsidR="00A154B7" w:rsidRDefault="00A154B7" w:rsidP="00A154B7">
      <w:pPr>
        <w:ind w:firstLine="283"/>
        <w:rPr>
          <w:rtl/>
        </w:rPr>
      </w:pPr>
      <w:r>
        <w:rPr>
          <w:rFonts w:hint="cs"/>
          <w:rtl/>
        </w:rPr>
        <w:t>در روایت دیگری آمده که آن حضرت (</w:t>
      </w:r>
      <w:r w:rsidRPr="0093398E">
        <w:rPr>
          <w:rFonts w:cs="CTraditional Arabic" w:hint="cs"/>
          <w:rtl/>
        </w:rPr>
        <w:t>ص</w:t>
      </w:r>
      <w:r>
        <w:rPr>
          <w:rFonts w:hint="cs"/>
          <w:rtl/>
        </w:rPr>
        <w:t>) از نذر نهی کرد و فرمود: «</w:t>
      </w:r>
      <w:r w:rsidRPr="001F157C">
        <w:rPr>
          <w:rFonts w:hint="cs"/>
          <w:b/>
          <w:bCs/>
          <w:rtl/>
        </w:rPr>
        <w:t>إنه لایأتی بخیرٍ و إنّما ی</w:t>
      </w:r>
      <w:r>
        <w:rPr>
          <w:rFonts w:hint="cs"/>
          <w:b/>
          <w:bCs/>
          <w:rtl/>
        </w:rPr>
        <w:t>ُ</w:t>
      </w:r>
      <w:r w:rsidRPr="001F157C">
        <w:rPr>
          <w:rFonts w:hint="cs"/>
          <w:b/>
          <w:bCs/>
          <w:rtl/>
        </w:rPr>
        <w:t>س</w:t>
      </w:r>
      <w:r>
        <w:rPr>
          <w:rFonts w:hint="cs"/>
          <w:b/>
          <w:bCs/>
          <w:rtl/>
        </w:rPr>
        <w:t>ت</w:t>
      </w:r>
      <w:r w:rsidRPr="001F157C">
        <w:rPr>
          <w:rFonts w:hint="cs"/>
          <w:b/>
          <w:bCs/>
          <w:rtl/>
        </w:rPr>
        <w:t>خرج به من البخیل»:</w:t>
      </w:r>
      <w:r>
        <w:rPr>
          <w:rStyle w:val="a9"/>
          <w:rtl/>
        </w:rPr>
        <w:footnoteReference w:id="378"/>
      </w:r>
      <w:r>
        <w:rPr>
          <w:rFonts w:hint="cs"/>
          <w:rtl/>
        </w:rPr>
        <w:t>«نذر هیچ خیری را نمی‏آورد و تنها به وسیله‏ی آن مالی یا عملی از انسان بخیل بیرون کشیده می‏شود».</w:t>
      </w:r>
    </w:p>
    <w:p w:rsidR="00A154B7" w:rsidRDefault="00A154B7" w:rsidP="00A154B7">
      <w:pPr>
        <w:ind w:firstLine="283"/>
        <w:rPr>
          <w:rtl/>
        </w:rPr>
      </w:pPr>
      <w:r>
        <w:rPr>
          <w:rFonts w:hint="cs"/>
          <w:rtl/>
        </w:rPr>
        <w:t>از ابوهریره رضی الله عنه روایت است که گوید: رسول خدا (</w:t>
      </w:r>
      <w:r w:rsidRPr="00C15983">
        <w:rPr>
          <w:rFonts w:cs="CTraditional Arabic" w:hint="cs"/>
          <w:rtl/>
        </w:rPr>
        <w:t>ص</w:t>
      </w:r>
      <w:r>
        <w:rPr>
          <w:rFonts w:hint="cs"/>
          <w:rtl/>
        </w:rPr>
        <w:t>) فرمودند: «</w:t>
      </w:r>
      <w:r w:rsidRPr="001F157C">
        <w:rPr>
          <w:rFonts w:hint="cs"/>
          <w:b/>
          <w:bCs/>
          <w:rtl/>
        </w:rPr>
        <w:t>لاتنذروا، فإن النذر لایُغنی من القدر شیئاً، إنّما ی</w:t>
      </w:r>
      <w:r>
        <w:rPr>
          <w:rFonts w:hint="cs"/>
          <w:b/>
          <w:bCs/>
          <w:rtl/>
        </w:rPr>
        <w:t>ُ</w:t>
      </w:r>
      <w:r w:rsidRPr="001F157C">
        <w:rPr>
          <w:rFonts w:hint="cs"/>
          <w:b/>
          <w:bCs/>
          <w:rtl/>
        </w:rPr>
        <w:t>ستخرج به من البخیل</w:t>
      </w:r>
      <w:r>
        <w:rPr>
          <w:rFonts w:hint="cs"/>
          <w:rtl/>
        </w:rPr>
        <w:t>»:</w:t>
      </w:r>
      <w:r>
        <w:rPr>
          <w:rStyle w:val="a9"/>
          <w:rtl/>
        </w:rPr>
        <w:footnoteReference w:id="379"/>
      </w:r>
      <w:r>
        <w:rPr>
          <w:rFonts w:hint="cs"/>
          <w:rtl/>
        </w:rPr>
        <w:t xml:space="preserve"> «نذر مکنید، چون نذر بهره‏ای از قدر ندارد و تنها به وسیله‏ی آن مالی یا عملی از انسان بخیل بیرون کشیده می‏شود».</w:t>
      </w:r>
    </w:p>
    <w:p w:rsidR="00A154B7" w:rsidRDefault="00A154B7" w:rsidP="00A154B7">
      <w:pPr>
        <w:ind w:firstLine="283"/>
        <w:rPr>
          <w:rtl/>
        </w:rPr>
      </w:pPr>
      <w:r>
        <w:rPr>
          <w:rFonts w:hint="cs"/>
          <w:rtl/>
        </w:rPr>
        <w:t xml:space="preserve">این احادیث برای آگاه ساختن عادت عرب‏ها در نذرهایی که انجام می‏دادند، وارد شده است. آنان نذر می‏کردند که اگر خدا مریضم را شفا دهد، حتماً آن مقدار روز را روزه می‏گیرم، یا اگر گمشده‏ام برگردد یا اگر خداوند مرا بی‏نیاز گرداند، بر من است که فلان مقدار را صدقه دهم. پس این احادیث بیان می‏دارند که نذر بهره‏ای از قدر خدا ندارد. [و نمی تواند قدر خدا را تغییر دهد] بلکه هر کس که خداوند بیماری یا سلامتی یا بی‏نیازی یا فقر و یا مانند آن را برایش مقدر گرداند، نذر نمی‏تواند سببی برای غیر اینها باشد و آنها را تغییر دهد. ولی مثلاً صله‏ی رحم این چنین نیست و سبب زیاد بودن عمر می‏شود. به آن صورتی که دانشمندان اسلامی تفسیرش کرده‏اند. بلکه باید دانست که نذر و عدم نذر یکسان است وهیچ فرقی ندارند. ولی خداوند به وسیله‏ی نذر از طریق وجوب وفای به آن، مالی یا عملی را از انسان بخیل بیرون می‏کشد. چون می‏فرماید: </w:t>
      </w:r>
      <w:r>
        <w:rPr>
          <w:rFonts w:ascii="QCF_BSML" w:hAnsi="QCF_BSML" w:cs="QCF_BSML"/>
          <w:color w:val="000000"/>
          <w:sz w:val="27"/>
          <w:szCs w:val="27"/>
          <w:rtl/>
          <w:lang w:bidi="ar-SA"/>
        </w:rPr>
        <w:t xml:space="preserve">ﭽ </w:t>
      </w:r>
      <w:r>
        <w:rPr>
          <w:rFonts w:ascii="QCF_P277" w:hAnsi="QCF_P277" w:cs="QCF_P277"/>
          <w:color w:val="000000"/>
          <w:sz w:val="27"/>
          <w:szCs w:val="27"/>
          <w:rtl/>
          <w:lang w:bidi="ar-SA"/>
        </w:rPr>
        <w:t xml:space="preserve">ﮎ  ﮏ  ﮐ  ﮑ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النحل: ٩١</w:t>
      </w:r>
      <w:r>
        <w:rPr>
          <w:rFonts w:hint="cs"/>
          <w:rtl/>
        </w:rPr>
        <w:t xml:space="preserve"> و پیامبر(</w:t>
      </w:r>
      <w:r w:rsidRPr="00A8068F">
        <w:rPr>
          <w:rFonts w:cs="CTraditional Arabic" w:hint="cs"/>
          <w:rtl/>
        </w:rPr>
        <w:t>ص</w:t>
      </w:r>
      <w:r>
        <w:rPr>
          <w:rFonts w:hint="cs"/>
          <w:rtl/>
        </w:rPr>
        <w:t>) نیز می‏فرماید: «</w:t>
      </w:r>
      <w:r w:rsidRPr="002B4341">
        <w:rPr>
          <w:rFonts w:hint="cs"/>
          <w:b/>
          <w:bCs/>
          <w:rtl/>
        </w:rPr>
        <w:t>من نذر أن یطیع الله</w:t>
      </w:r>
      <w:r>
        <w:rPr>
          <w:rFonts w:hint="cs"/>
          <w:rtl/>
        </w:rPr>
        <w:t xml:space="preserve"> </w:t>
      </w:r>
      <w:r w:rsidRPr="002B4341">
        <w:rPr>
          <w:rFonts w:hint="cs"/>
          <w:b/>
          <w:bCs/>
          <w:rtl/>
        </w:rPr>
        <w:t>فلیطعه»:</w:t>
      </w:r>
      <w:r>
        <w:rPr>
          <w:rFonts w:hint="cs"/>
          <w:rtl/>
        </w:rPr>
        <w:t xml:space="preserve"> «هر کس نذر کند که اطاعتی را به جای آورد، باید آن را به جا آورد.» جماعتی از عالمان اسلامی همچون مالک و شافعی این رأی را دارند.</w:t>
      </w:r>
    </w:p>
    <w:p w:rsidR="00A154B7" w:rsidRDefault="00A154B7" w:rsidP="00A154B7">
      <w:pPr>
        <w:ind w:firstLine="283"/>
        <w:rPr>
          <w:rtl/>
        </w:rPr>
      </w:pPr>
      <w:r>
        <w:rPr>
          <w:rFonts w:hint="cs"/>
          <w:rtl/>
        </w:rPr>
        <w:t>علت نهی، این است که نذر از باب سخت‏گیری بر خود است و دلایل و مدارک دال بر کراهیت این کار، قبلاً آورده شد.</w:t>
      </w:r>
    </w:p>
    <w:p w:rsidR="00A154B7" w:rsidRDefault="00A154B7" w:rsidP="00A154B7">
      <w:pPr>
        <w:ind w:firstLine="283"/>
        <w:rPr>
          <w:rtl/>
        </w:rPr>
      </w:pPr>
      <w:r>
        <w:rPr>
          <w:rFonts w:hint="cs"/>
          <w:rtl/>
        </w:rPr>
        <w:t>2- و یا از جهت التزام بدون نذر می‏‏باشد. گویی این صورت نوعی از وعده و پیمان است و وفای به وعده، از انسان خواسته می‏شود. گویی انسان چیزی را بر خود واجب کرده که شریعت بر او واجبش نکرده است. این کار نیز سخت‏گیری بر خود است همان طور که در حدیث آن سه نفری که آمدند تا راجع به عبادت پیامبر(</w:t>
      </w:r>
      <w:r w:rsidRPr="00A8068F">
        <w:rPr>
          <w:rFonts w:cs="CTraditional Arabic" w:hint="cs"/>
          <w:rtl/>
        </w:rPr>
        <w:t>ص</w:t>
      </w:r>
      <w:r>
        <w:rPr>
          <w:rFonts w:hint="cs"/>
          <w:rtl/>
        </w:rPr>
        <w:t>) سؤال بکنند، آمده است. چون آنان می‏گفتند: ما کجا و پیامبر(</w:t>
      </w:r>
      <w:r w:rsidRPr="00A8068F">
        <w:rPr>
          <w:rFonts w:cs="CTraditional Arabic" w:hint="cs"/>
          <w:rtl/>
        </w:rPr>
        <w:t>ص</w:t>
      </w:r>
      <w:r>
        <w:rPr>
          <w:rFonts w:hint="cs"/>
          <w:rtl/>
        </w:rPr>
        <w:t>) کجا... و یکی از آنان گفت: من فلان کار را می‏کنم... تا آخر حدیث.</w:t>
      </w:r>
    </w:p>
    <w:p w:rsidR="00A154B7" w:rsidRDefault="00A154B7" w:rsidP="00A154B7">
      <w:pPr>
        <w:ind w:firstLine="283"/>
        <w:rPr>
          <w:rtl/>
        </w:rPr>
      </w:pPr>
      <w:r>
        <w:rPr>
          <w:rFonts w:hint="cs"/>
          <w:rtl/>
        </w:rPr>
        <w:t>نمونه‏ی آن در برخی روایات آمده است که رسول خدا(</w:t>
      </w:r>
      <w:r w:rsidRPr="00A8068F">
        <w:rPr>
          <w:rFonts w:cs="CTraditional Arabic" w:hint="cs"/>
          <w:rtl/>
        </w:rPr>
        <w:t>ص</w:t>
      </w:r>
      <w:r>
        <w:rPr>
          <w:rFonts w:hint="cs"/>
          <w:rtl/>
        </w:rPr>
        <w:t>) خبر یافت که عبدالله بن عمرو رضی الله عنهما می‏گوید: «تا زنده‏ام شب زنده‏داری می‏کنم و نماز تهجد می‏خوانم و در روز روزه می‏گیرم».</w:t>
      </w:r>
      <w:r>
        <w:rPr>
          <w:rStyle w:val="a9"/>
          <w:rtl/>
        </w:rPr>
        <w:footnoteReference w:id="380"/>
      </w:r>
      <w:r>
        <w:rPr>
          <w:rFonts w:hint="cs"/>
          <w:rtl/>
        </w:rPr>
        <w:t xml:space="preserve"> این گفته به معنای نذر نیست، چون اگر نذر بود پیامبر(</w:t>
      </w:r>
      <w:r w:rsidRPr="0021219D">
        <w:rPr>
          <w:rFonts w:cs="CTraditional Arabic" w:hint="cs"/>
          <w:rtl/>
        </w:rPr>
        <w:t>ص</w:t>
      </w:r>
      <w:r>
        <w:rPr>
          <w:rFonts w:hint="cs"/>
          <w:rtl/>
        </w:rPr>
        <w:t>) به او نمی‏گفت: در هر ماه سه روز روزه بگیر. یا فلان مقدار و فلان مقدار را روزه بگیر. و حتماً به او می‏گفت: به نذرت وفا کن، چون پیامبر(</w:t>
      </w:r>
      <w:r w:rsidRPr="0021219D">
        <w:rPr>
          <w:rFonts w:cs="CTraditional Arabic" w:hint="cs"/>
          <w:rtl/>
        </w:rPr>
        <w:t>ص</w:t>
      </w:r>
      <w:r>
        <w:rPr>
          <w:rFonts w:hint="cs"/>
          <w:rtl/>
        </w:rPr>
        <w:t>) می‏فرماید: «</w:t>
      </w:r>
      <w:r w:rsidRPr="0021219D">
        <w:rPr>
          <w:rFonts w:hint="cs"/>
          <w:b/>
          <w:bCs/>
          <w:rtl/>
        </w:rPr>
        <w:t>من نذر أن یطیع الله فلیطعه</w:t>
      </w:r>
      <w:r>
        <w:rPr>
          <w:rFonts w:hint="cs"/>
          <w:rtl/>
        </w:rPr>
        <w:t>»: «هر کس نذر کند که خدا را اطاعت کند، باید او را اطاعت نماید.»</w:t>
      </w:r>
    </w:p>
    <w:p w:rsidR="00A154B7" w:rsidRDefault="00A154B7" w:rsidP="00A154B7">
      <w:pPr>
        <w:ind w:firstLine="283"/>
        <w:rPr>
          <w:rtl/>
        </w:rPr>
      </w:pPr>
      <w:r>
        <w:rPr>
          <w:rFonts w:hint="cs"/>
          <w:rtl/>
        </w:rPr>
        <w:t>اما التزامی که به معنای نذر است، حتماً باید به آن وفا کند و این وفای به نذر واجب است نه مندوب، آن گونه که دانشمندان اسلامی گفته‏اند و در قرآن و سنت آیات واحادیثی آمده که این مطلب را می‏رسانند. این موضوع در کتاب‏های فقهی بیان شده و اینجا طولش نمی‏دهیم.</w:t>
      </w:r>
    </w:p>
    <w:p w:rsidR="00A154B7" w:rsidRDefault="00A154B7" w:rsidP="00A154B7">
      <w:pPr>
        <w:ind w:firstLine="283"/>
        <w:rPr>
          <w:rtl/>
        </w:rPr>
      </w:pPr>
      <w:r>
        <w:rPr>
          <w:rFonts w:hint="cs"/>
          <w:rtl/>
        </w:rPr>
        <w:t xml:space="preserve">اما التزام به معنای دوم (یعنی التزام بدون نذر)، ادله اقتضا می‏کند که در مجموع به آن وفا شود اما به درجه‏ی ایجاب نمی‏رسد هر چند به درجه‏ای می‏رسد که در صورت ترک التزام و عدم وفای به آن، سرزنش و عتاب متوجه انسان می‏شود همان طور که آیه‏ی مذکور در مستند و دلیل ابوامامه </w:t>
      </w:r>
      <w:r w:rsidRPr="00624394">
        <w:rPr>
          <w:rFonts w:cs="CTraditional Arabic" w:hint="cs"/>
          <w:rtl/>
        </w:rPr>
        <w:t>س</w:t>
      </w:r>
      <w:r>
        <w:rPr>
          <w:rFonts w:hint="cs"/>
          <w:rtl/>
        </w:rPr>
        <w:t xml:space="preserve"> بر آن دلالت دارد؛ چون وقتی او نگاه کرد که عمر مسلمانان را در مسجد بر یک قاری جمع گردانید و آنان مرتباً این کار را می‏کردند، این کار به شکل‏ سنت‏های راتبه هستند که وقتی انسان نیت کرد آنها را انجام دهد، اقتضای ادامه دادن آن می‏باشد از این رو مسلمانان را به ادامه دادن این کار امر کرد تا مثل کسانی نباشند که عهد و پیمانی بسته و سپس به عهدشان وفا نمی‏کنند در نتیجه مورد عتاب و سرزنش واقع شوند. ولی باید دانست که این قسم خودش دو صورت دارد:</w:t>
      </w:r>
    </w:p>
    <w:p w:rsidR="00A154B7" w:rsidRDefault="00A154B7" w:rsidP="00A154B7">
      <w:pPr>
        <w:ind w:firstLine="283"/>
        <w:rPr>
          <w:rtl/>
        </w:rPr>
      </w:pPr>
      <w:r w:rsidRPr="00624394">
        <w:rPr>
          <w:rFonts w:hint="cs"/>
          <w:b/>
          <w:bCs/>
          <w:rtl/>
        </w:rPr>
        <w:t>صورت اول</w:t>
      </w:r>
      <w:r>
        <w:rPr>
          <w:rFonts w:hint="cs"/>
          <w:b/>
          <w:bCs/>
          <w:rtl/>
        </w:rPr>
        <w:t>-</w:t>
      </w:r>
      <w:r>
        <w:rPr>
          <w:rFonts w:hint="cs"/>
          <w:rtl/>
        </w:rPr>
        <w:t xml:space="preserve"> ذات عمل به گونه‏ای است که انسان از عهده‏ی آن بر نمی‏آید یا مشقت و سختی زیادی در آن وجود دارد و یا منجر به هدر رفتن کاری می‏شود که در اولویت قرار دارد. این التزام و پایبندی همان رهبانیتی است که پیامبر(</w:t>
      </w:r>
      <w:r w:rsidRPr="00624394">
        <w:rPr>
          <w:rFonts w:cs="CTraditional Arabic" w:hint="cs"/>
          <w:rtl/>
        </w:rPr>
        <w:t>ص</w:t>
      </w:r>
      <w:r>
        <w:rPr>
          <w:rFonts w:hint="cs"/>
          <w:rtl/>
        </w:rPr>
        <w:t>) درباره‏اش می‏فرماید: «</w:t>
      </w:r>
      <w:r w:rsidRPr="00624394">
        <w:rPr>
          <w:rFonts w:hint="cs"/>
          <w:b/>
          <w:bCs/>
          <w:rtl/>
        </w:rPr>
        <w:t>من رغب عن سنّتی فلیس منی»:</w:t>
      </w:r>
      <w:r>
        <w:rPr>
          <w:rFonts w:hint="cs"/>
          <w:rtl/>
        </w:rPr>
        <w:t xml:space="preserve"> «هر کس از سنت من روی گرداند، از من نیست». به امید خدا بعداً در این باره بحث خواهد شد.</w:t>
      </w:r>
    </w:p>
    <w:p w:rsidR="00A154B7" w:rsidRDefault="00A154B7" w:rsidP="00A154B7">
      <w:pPr>
        <w:ind w:firstLine="283"/>
        <w:rPr>
          <w:rtl/>
        </w:rPr>
      </w:pPr>
      <w:r w:rsidRPr="00624394">
        <w:rPr>
          <w:rFonts w:hint="cs"/>
          <w:b/>
          <w:bCs/>
          <w:rtl/>
        </w:rPr>
        <w:t>صورت دوم</w:t>
      </w:r>
      <w:r>
        <w:rPr>
          <w:rFonts w:hint="cs"/>
          <w:b/>
          <w:bCs/>
          <w:rtl/>
        </w:rPr>
        <w:t>-</w:t>
      </w:r>
      <w:r>
        <w:rPr>
          <w:rFonts w:hint="cs"/>
          <w:rtl/>
        </w:rPr>
        <w:t xml:space="preserve"> مشقت و سختی در ذات کار نیست اما در صورت ادامه دادن، مشقت و سختی متوجه انسان می‏شود و یا منجر به هدر رفتن کار مهم‏تری می‏شود. این صورت نیز، از اول نهی درباره‏اش آمده و ادله‏ی قبلی بر آن دلالت دارند.</w:t>
      </w:r>
    </w:p>
    <w:p w:rsidR="00A154B7" w:rsidRDefault="00A154B7" w:rsidP="00A154B7">
      <w:pPr>
        <w:ind w:firstLine="283"/>
        <w:rPr>
          <w:rtl/>
        </w:rPr>
      </w:pPr>
      <w:r>
        <w:rPr>
          <w:rFonts w:hint="cs"/>
          <w:rtl/>
        </w:rPr>
        <w:t>در برخی از روایات مسلم، تفسیر این مطلب آمده است. آنجا که عبدالله بن عمرو گوید: «سخت‏گیری کردم، پس بر من سخت گرفته شد» و پیامبر(</w:t>
      </w:r>
      <w:r w:rsidRPr="00624394">
        <w:rPr>
          <w:rFonts w:cs="CTraditional Arabic" w:hint="cs"/>
          <w:rtl/>
        </w:rPr>
        <w:t>ص</w:t>
      </w:r>
      <w:r>
        <w:rPr>
          <w:rFonts w:hint="cs"/>
          <w:rtl/>
        </w:rPr>
        <w:t>) به من گفت: «</w:t>
      </w:r>
      <w:r w:rsidRPr="00624394">
        <w:rPr>
          <w:rFonts w:hint="cs"/>
          <w:b/>
          <w:bCs/>
          <w:rtl/>
        </w:rPr>
        <w:t>إنک لاتدری لعلک یطول بک عمر</w:t>
      </w:r>
      <w:r>
        <w:rPr>
          <w:rFonts w:hint="cs"/>
          <w:rtl/>
        </w:rPr>
        <w:t>»:</w:t>
      </w:r>
      <w:r>
        <w:rPr>
          <w:rStyle w:val="a9"/>
          <w:rtl/>
        </w:rPr>
        <w:footnoteReference w:id="381"/>
      </w:r>
      <w:r>
        <w:rPr>
          <w:rFonts w:hint="cs"/>
          <w:rtl/>
        </w:rPr>
        <w:t>«تو چه می‏دانی شاید عمرت طولانی باشد».</w:t>
      </w:r>
    </w:p>
    <w:p w:rsidR="00A154B7" w:rsidRDefault="00A154B7" w:rsidP="00A154B7">
      <w:pPr>
        <w:ind w:firstLine="283"/>
        <w:rPr>
          <w:rtl/>
        </w:rPr>
      </w:pPr>
      <w:r>
        <w:rPr>
          <w:rFonts w:hint="cs"/>
          <w:rtl/>
        </w:rPr>
        <w:t>پس دقت کنید چگونه او را متوجه التزام و پایبندی به کاری کرده که از اول بر او لازم نبوده است تا به گونه‏ای باشد که ادامه‏ی آن تا وقت مرگ، او را دچار مشقت و سختی ننماید.</w:t>
      </w:r>
    </w:p>
    <w:p w:rsidR="00A154B7" w:rsidRDefault="00A154B7" w:rsidP="00A154B7">
      <w:pPr>
        <w:ind w:firstLine="283"/>
        <w:rPr>
          <w:rtl/>
        </w:rPr>
      </w:pPr>
      <w:r>
        <w:rPr>
          <w:rFonts w:hint="cs"/>
          <w:rtl/>
        </w:rPr>
        <w:t>عبدالله بن عمرو گوید: «به آن حالتی در آمدم که رسول خدا(</w:t>
      </w:r>
      <w:r w:rsidRPr="007601D8">
        <w:rPr>
          <w:rFonts w:cs="CTraditional Arabic" w:hint="cs"/>
          <w:rtl/>
        </w:rPr>
        <w:t>ص</w:t>
      </w:r>
      <w:r>
        <w:rPr>
          <w:rFonts w:hint="cs"/>
          <w:rtl/>
        </w:rPr>
        <w:t>) فرمود (یعنی عمر طولانی کردم) وقتی پیر شدم، دوست داشتم که ای کاش رخصت پیامبر خدا(</w:t>
      </w:r>
      <w:r w:rsidRPr="007601D8">
        <w:rPr>
          <w:rFonts w:cs="CTraditional Arabic" w:hint="cs"/>
          <w:rtl/>
        </w:rPr>
        <w:t>ص</w:t>
      </w:r>
      <w:r>
        <w:rPr>
          <w:rFonts w:hint="cs"/>
          <w:rtl/>
        </w:rPr>
        <w:t>) را قبول می‏کردم».</w:t>
      </w:r>
    </w:p>
    <w:p w:rsidR="00A154B7" w:rsidRDefault="00A154B7" w:rsidP="00A154B7">
      <w:pPr>
        <w:ind w:firstLine="283"/>
        <w:rPr>
          <w:rtl/>
        </w:rPr>
      </w:pPr>
      <w:r>
        <w:rPr>
          <w:rFonts w:hint="cs"/>
          <w:rtl/>
        </w:rPr>
        <w:t>به خاطر همین است که پیامبر(</w:t>
      </w:r>
      <w:r w:rsidRPr="007601D8">
        <w:rPr>
          <w:rFonts w:cs="CTraditional Arabic" w:hint="cs"/>
          <w:rtl/>
        </w:rPr>
        <w:t>ص</w:t>
      </w:r>
      <w:r>
        <w:rPr>
          <w:rFonts w:hint="cs"/>
          <w:rtl/>
        </w:rPr>
        <w:t xml:space="preserve">) در روایت ابوقتاده </w:t>
      </w:r>
      <w:r w:rsidRPr="007601D8">
        <w:rPr>
          <w:rFonts w:cs="CTraditional Arabic" w:hint="cs"/>
          <w:rtl/>
        </w:rPr>
        <w:t>س</w:t>
      </w:r>
      <w:r>
        <w:rPr>
          <w:rFonts w:hint="cs"/>
          <w:rtl/>
        </w:rPr>
        <w:t xml:space="preserve"> گوید: چگونه است کسی دو روز روزه بگیرد و یک روز افطار کند، فرمودند: «</w:t>
      </w:r>
      <w:r w:rsidRPr="00A82FAF">
        <w:rPr>
          <w:rFonts w:hint="cs"/>
          <w:b/>
          <w:bCs/>
          <w:rtl/>
        </w:rPr>
        <w:t>و یطیق ذلک أحداً</w:t>
      </w:r>
      <w:r>
        <w:rPr>
          <w:rFonts w:hint="cs"/>
          <w:b/>
          <w:bCs/>
          <w:rtl/>
        </w:rPr>
        <w:t>؟</w:t>
      </w:r>
      <w:r w:rsidRPr="00A82FAF">
        <w:rPr>
          <w:rFonts w:hint="cs"/>
          <w:b/>
          <w:bCs/>
          <w:rtl/>
        </w:rPr>
        <w:t>»:</w:t>
      </w:r>
      <w:r>
        <w:rPr>
          <w:rFonts w:hint="cs"/>
          <w:rtl/>
        </w:rPr>
        <w:t xml:space="preserve"> «مگر کسی می‏تواند این کار را بکند؟». سپس راجع به روزه گرفتن یک روز و افطار دو روز سخن گفت، آن حضرت فرمودند: «</w:t>
      </w:r>
      <w:r>
        <w:rPr>
          <w:rFonts w:hint="cs"/>
          <w:b/>
          <w:bCs/>
          <w:rtl/>
        </w:rPr>
        <w:t>و</w:t>
      </w:r>
      <w:r w:rsidRPr="00A82FAF">
        <w:rPr>
          <w:rFonts w:hint="cs"/>
          <w:b/>
          <w:bCs/>
          <w:rtl/>
        </w:rPr>
        <w:t>ددت أنّی طوّقتُ ذلک</w:t>
      </w:r>
      <w:r>
        <w:rPr>
          <w:rFonts w:hint="cs"/>
          <w:rtl/>
        </w:rPr>
        <w:t>»:</w:t>
      </w:r>
      <w:r>
        <w:rPr>
          <w:rStyle w:val="a9"/>
          <w:rtl/>
        </w:rPr>
        <w:footnoteReference w:id="382"/>
      </w:r>
      <w:r>
        <w:rPr>
          <w:rFonts w:hint="cs"/>
          <w:rtl/>
        </w:rPr>
        <w:t>«دوست داشتم که بتوانم این کار را بکنم». معنایش این است که دوست داشتم بتوانم آن را ادامه دهم. و گرنه، آن حضرت روزه‏ی وصال می‏گرفت و می‏فرمود: «</w:t>
      </w:r>
      <w:r w:rsidRPr="00A82FAF">
        <w:rPr>
          <w:rFonts w:hint="cs"/>
          <w:b/>
          <w:bCs/>
          <w:rtl/>
        </w:rPr>
        <w:t>إنی لست کهیئتکم، إنی أبیت عند ربی یطعمنی و یسقینی</w:t>
      </w:r>
      <w:r>
        <w:rPr>
          <w:rFonts w:hint="cs"/>
          <w:rtl/>
        </w:rPr>
        <w:t>»:</w:t>
      </w:r>
      <w:r>
        <w:rPr>
          <w:rStyle w:val="a9"/>
          <w:rtl/>
        </w:rPr>
        <w:footnoteReference w:id="383"/>
      </w:r>
      <w:r>
        <w:rPr>
          <w:rFonts w:hint="cs"/>
          <w:rtl/>
        </w:rPr>
        <w:t>«من مثل شما نیستم، چون من پیش پروردگارم روز را به سر می‏برم و او مرا غذا و آب می‏دهد».</w:t>
      </w:r>
    </w:p>
    <w:p w:rsidR="00A154B7" w:rsidRDefault="00A154B7" w:rsidP="00A154B7">
      <w:pPr>
        <w:ind w:firstLine="283"/>
        <w:rPr>
          <w:rtl/>
        </w:rPr>
      </w:pPr>
      <w:r>
        <w:rPr>
          <w:rFonts w:hint="cs"/>
          <w:rtl/>
        </w:rPr>
        <w:t>در «الصحیح» آمده است: «پیامبر(</w:t>
      </w:r>
      <w:r w:rsidRPr="00526B4D">
        <w:rPr>
          <w:rFonts w:cs="CTraditional Arabic" w:hint="cs"/>
          <w:rtl/>
        </w:rPr>
        <w:t>ص</w:t>
      </w:r>
      <w:r>
        <w:rPr>
          <w:rFonts w:hint="cs"/>
          <w:rtl/>
        </w:rPr>
        <w:t>) روزه می‏گرفت تا اینکه می‏گفتیم: دیگر افطار نمی‏کند و همه‏ی روزها را روزه می‏گیرد و روزه نمی‏گرفت تا اینکه می‏گفتیم: دیگر روزه نمی‏گیرد».</w:t>
      </w:r>
      <w:r>
        <w:rPr>
          <w:rStyle w:val="a9"/>
          <w:rtl/>
        </w:rPr>
        <w:footnoteReference w:id="384"/>
      </w:r>
    </w:p>
    <w:p w:rsidR="00A154B7" w:rsidRDefault="00A154B7" w:rsidP="00A154B7">
      <w:pPr>
        <w:bidi w:val="0"/>
        <w:spacing w:after="200" w:line="276" w:lineRule="auto"/>
        <w:jc w:val="left"/>
        <w:rPr>
          <w:rFonts w:ascii="Cambria" w:hAnsi="Cambria" w:cs="B Jadid"/>
          <w:b/>
          <w:bCs/>
          <w:sz w:val="32"/>
          <w:szCs w:val="32"/>
          <w:rtl/>
          <w:lang w:bidi="ar-SA"/>
        </w:rPr>
      </w:pPr>
      <w:r>
        <w:rPr>
          <w:rtl/>
        </w:rPr>
        <w:br w:type="page"/>
      </w:r>
    </w:p>
    <w:p w:rsidR="00A154B7" w:rsidRPr="00634B15" w:rsidRDefault="00A154B7" w:rsidP="00A154B7">
      <w:pPr>
        <w:pStyle w:val="1"/>
        <w:ind w:firstLine="283"/>
        <w:rPr>
          <w:rtl/>
        </w:rPr>
      </w:pPr>
      <w:bookmarkStart w:id="69" w:name="_Toc236404281"/>
      <w:r w:rsidRPr="00634B15">
        <w:rPr>
          <w:rFonts w:hint="cs"/>
          <w:rtl/>
        </w:rPr>
        <w:t>فصل</w:t>
      </w:r>
      <w:bookmarkEnd w:id="69"/>
    </w:p>
    <w:p w:rsidR="00A154B7" w:rsidRDefault="00A154B7" w:rsidP="00A154B7">
      <w:pPr>
        <w:ind w:firstLine="283"/>
        <w:rPr>
          <w:rtl/>
        </w:rPr>
      </w:pPr>
      <w:r>
        <w:rPr>
          <w:rFonts w:hint="cs"/>
          <w:rtl/>
        </w:rPr>
        <w:t>وقتی این مطلب ثابت شد آن وقت شروع به کاری به قصد التزام و پایبندی به آن، اگر به طور معمولی در صورت ادامه دادن به آن، چیزهایی را به وجود آورد که نباید به وجود آید، در این صورت نباید این نوع التزام ادامه داد، چون از اول مکروه بوده و منجر به چیزهایی می‏شود که همه‏شان مورد نهی قرار گرفته‏اند:</w:t>
      </w:r>
    </w:p>
    <w:p w:rsidR="00A154B7" w:rsidRDefault="00A154B7" w:rsidP="00A154B7">
      <w:pPr>
        <w:ind w:firstLine="283"/>
        <w:rPr>
          <w:rtl/>
        </w:rPr>
      </w:pPr>
      <w:r w:rsidRPr="00450416">
        <w:rPr>
          <w:rFonts w:hint="cs"/>
          <w:b/>
          <w:bCs/>
          <w:rtl/>
        </w:rPr>
        <w:t>اوّل</w:t>
      </w:r>
      <w:r>
        <w:rPr>
          <w:rFonts w:hint="cs"/>
          <w:b/>
          <w:bCs/>
          <w:rtl/>
        </w:rPr>
        <w:t>-</w:t>
      </w:r>
      <w:r>
        <w:rPr>
          <w:rFonts w:hint="cs"/>
          <w:rtl/>
        </w:rPr>
        <w:t xml:space="preserve"> خدا و پیامبر(</w:t>
      </w:r>
      <w:r w:rsidRPr="00C0647A">
        <w:rPr>
          <w:rFonts w:cs="CTraditional Arabic" w:hint="cs"/>
          <w:rtl/>
        </w:rPr>
        <w:t>ص</w:t>
      </w:r>
      <w:r>
        <w:rPr>
          <w:rFonts w:hint="cs"/>
          <w:rtl/>
        </w:rPr>
        <w:t>) در این دین، آسان‏گیری و سهل‏گیری را برای انسان به ارمغان آورده‏اند و این فردی که خود را پایبند کاری می‏کند که آثار خوبی به دنبال ندارد، مانند کسی است که هدیه ی خدا و پیامبر(</w:t>
      </w:r>
      <w:r w:rsidRPr="00C0647A">
        <w:rPr>
          <w:rFonts w:cs="CTraditional Arabic" w:hint="cs"/>
          <w:rtl/>
        </w:rPr>
        <w:t>ص</w:t>
      </w:r>
      <w:r>
        <w:rPr>
          <w:rFonts w:hint="cs"/>
          <w:rtl/>
        </w:rPr>
        <w:t>) را قبول نکند و این مثل ردّ کردن هدیه به هدیه دهنده است.این کار در شأن برده با آقایش نیست، پس چگونه در شأن بنده با پروردگارش است؟</w:t>
      </w:r>
    </w:p>
    <w:p w:rsidR="00A154B7" w:rsidRDefault="00A154B7" w:rsidP="00A154B7">
      <w:pPr>
        <w:ind w:firstLine="283"/>
        <w:rPr>
          <w:rtl/>
        </w:rPr>
      </w:pPr>
      <w:r w:rsidRPr="00450416">
        <w:rPr>
          <w:rFonts w:hint="cs"/>
          <w:b/>
          <w:bCs/>
          <w:rtl/>
        </w:rPr>
        <w:t>دوّم</w:t>
      </w:r>
      <w:r>
        <w:rPr>
          <w:rFonts w:hint="cs"/>
          <w:b/>
          <w:bCs/>
          <w:rtl/>
        </w:rPr>
        <w:t>-</w:t>
      </w:r>
      <w:r>
        <w:rPr>
          <w:rFonts w:hint="cs"/>
          <w:rtl/>
        </w:rPr>
        <w:t xml:space="preserve"> ترس کوتاهی یا ناتوانی از انجام کارهایی که در شریعت اسلام، مهم‏تر و مؤکدترند و در اولویت قرار دارند.</w:t>
      </w:r>
    </w:p>
    <w:p w:rsidR="00A154B7" w:rsidRDefault="00A154B7" w:rsidP="00A154B7">
      <w:pPr>
        <w:ind w:firstLine="283"/>
        <w:rPr>
          <w:rtl/>
        </w:rPr>
      </w:pPr>
      <w:r>
        <w:rPr>
          <w:rFonts w:hint="cs"/>
          <w:rtl/>
        </w:rPr>
        <w:t>پیامبر(</w:t>
      </w:r>
      <w:r w:rsidRPr="00C0647A">
        <w:rPr>
          <w:rFonts w:cs="CTraditional Arabic" w:hint="cs"/>
          <w:rtl/>
        </w:rPr>
        <w:t>ص</w:t>
      </w:r>
      <w:r>
        <w:rPr>
          <w:rFonts w:hint="cs"/>
          <w:rtl/>
        </w:rPr>
        <w:t>) به نقل از داود علیه السلام می‏فرماید: «</w:t>
      </w:r>
      <w:r w:rsidRPr="00854976">
        <w:rPr>
          <w:rFonts w:hint="cs"/>
          <w:b/>
          <w:bCs/>
          <w:rtl/>
        </w:rPr>
        <w:t>إنه کان یصوم یوماً و یفطر یوماً و لایفرُّ إذا لاقی</w:t>
      </w:r>
      <w:r>
        <w:rPr>
          <w:rFonts w:hint="cs"/>
          <w:rtl/>
        </w:rPr>
        <w:t>»:</w:t>
      </w:r>
      <w:r>
        <w:rPr>
          <w:rStyle w:val="a9"/>
          <w:rtl/>
        </w:rPr>
        <w:footnoteReference w:id="385"/>
      </w:r>
      <w:r>
        <w:rPr>
          <w:rFonts w:hint="cs"/>
          <w:rtl/>
        </w:rPr>
        <w:t>«او یک روز، روزه می‏گرفت ویک روز افطار می‏کرد و هنگام رویارویی با دشمن فرار نمی‏کرد». آن حضرت این نکته را خاطرنشان ساخته که روزه گرفتن داود، او را از رویارویی با دشمن ناتوان نکرده تا فرار کند یا جهاد را ترک نماید.</w:t>
      </w:r>
    </w:p>
    <w:p w:rsidR="00A154B7" w:rsidRDefault="00A154B7" w:rsidP="00A154B7">
      <w:pPr>
        <w:ind w:firstLine="283"/>
        <w:rPr>
          <w:rtl/>
        </w:rPr>
      </w:pPr>
      <w:r>
        <w:rPr>
          <w:rFonts w:hint="cs"/>
          <w:rtl/>
        </w:rPr>
        <w:t>به عبدالله بن مسعود رضی الله عنه گفته شد: تو کم روزه می‏گیری. گفت: «روزه گرفتن مرا از قرائت قرآن باز می‏دارد و من قرائت قرآن را بیشتر دوست دارم».</w:t>
      </w:r>
    </w:p>
    <w:p w:rsidR="00A154B7" w:rsidRDefault="00A154B7" w:rsidP="00A154B7">
      <w:pPr>
        <w:ind w:firstLine="283"/>
        <w:rPr>
          <w:rtl/>
        </w:rPr>
      </w:pPr>
      <w:r>
        <w:rPr>
          <w:rFonts w:hint="cs"/>
          <w:rtl/>
        </w:rPr>
        <w:t>به همین خاطر امام مالک احیای تمام مدت شب را مکروه دانسته و گوید: «شاید او وقتی صبح کند، درمانده و ناتوان شود و در رسول خدا(</w:t>
      </w:r>
      <w:r w:rsidRPr="00345794">
        <w:rPr>
          <w:rFonts w:cs="CTraditional Arabic" w:hint="cs"/>
          <w:rtl/>
        </w:rPr>
        <w:t>ص</w:t>
      </w:r>
      <w:r>
        <w:rPr>
          <w:rFonts w:hint="cs"/>
          <w:rtl/>
        </w:rPr>
        <w:t>) سرمشق خوبی وجود دارد». سپس گفت: «این کار مادام که به نماز صبح لطمه‏ای وارد نکند، اشکالی ندارد».</w:t>
      </w:r>
    </w:p>
    <w:p w:rsidR="00A154B7" w:rsidRDefault="00A154B7" w:rsidP="00A154B7">
      <w:pPr>
        <w:ind w:firstLine="283"/>
        <w:rPr>
          <w:rtl/>
        </w:rPr>
      </w:pPr>
      <w:r>
        <w:rPr>
          <w:rFonts w:hint="cs"/>
          <w:rtl/>
        </w:rPr>
        <w:t>راجع به روزه‏ی روز عرفه آمده که گناه دو سال را پاک می‏کند.</w:t>
      </w:r>
      <w:r>
        <w:rPr>
          <w:rStyle w:val="a9"/>
          <w:rtl/>
        </w:rPr>
        <w:footnoteReference w:id="386"/>
      </w:r>
      <w:r>
        <w:rPr>
          <w:rFonts w:hint="cs"/>
          <w:rtl/>
        </w:rPr>
        <w:t xml:space="preserve"> سپس روزه نگرفتن آن برای حاجیان بهتر است، چون در این صورت توان و نیروی ایستادن در صحرای عرفات و دعا کردن را دارند. ابن وهب در این زمینه روایتی را نقل کرده است.</w:t>
      </w:r>
    </w:p>
    <w:p w:rsidR="00A154B7" w:rsidRDefault="00A154B7" w:rsidP="00A154B7">
      <w:pPr>
        <w:ind w:firstLine="283"/>
        <w:rPr>
          <w:rtl/>
        </w:rPr>
      </w:pPr>
      <w:r>
        <w:rPr>
          <w:rFonts w:hint="cs"/>
          <w:rtl/>
        </w:rPr>
        <w:t>در حدیث آمده است: «</w:t>
      </w:r>
      <w:r w:rsidRPr="00287629">
        <w:rPr>
          <w:rFonts w:hint="cs"/>
          <w:b/>
          <w:bCs/>
          <w:rtl/>
        </w:rPr>
        <w:t>إنّ لأهلک علیک حقّاً، و لزورِک علیک حقّاً و لنفسک علیک حقّاً</w:t>
      </w:r>
      <w:r>
        <w:rPr>
          <w:rFonts w:hint="cs"/>
          <w:rtl/>
        </w:rPr>
        <w:t>»:</w:t>
      </w:r>
      <w:r>
        <w:rPr>
          <w:rStyle w:val="a9"/>
          <w:rtl/>
        </w:rPr>
        <w:footnoteReference w:id="387"/>
      </w:r>
      <w:r>
        <w:rPr>
          <w:rFonts w:hint="cs"/>
          <w:rtl/>
        </w:rPr>
        <w:t>«همانا خانواده‏ات بر تو حقی دارد، شکم‏ات بر تو حقی دارد و نفس‏ات بر تو حقی دارد». پس هرگاه کسی خود را وقف عبادتی بکند، که در اصل بر او واجب نیست، چه بسا این کار در این حقوق خللی وارد کند.</w:t>
      </w:r>
    </w:p>
    <w:p w:rsidR="00A154B7" w:rsidRDefault="00A154B7" w:rsidP="00A154B7">
      <w:pPr>
        <w:ind w:firstLine="283"/>
        <w:rPr>
          <w:rtl/>
        </w:rPr>
      </w:pPr>
      <w:r>
        <w:rPr>
          <w:rFonts w:hint="cs"/>
          <w:rtl/>
        </w:rPr>
        <w:t>از ابوجُحَیفه رضی الله عنه روایت است که گوید: رسول خدا(</w:t>
      </w:r>
      <w:r w:rsidRPr="00BE4B43">
        <w:rPr>
          <w:rFonts w:cs="CTraditional Arabic" w:hint="cs"/>
          <w:rtl/>
        </w:rPr>
        <w:t>ص</w:t>
      </w:r>
      <w:r>
        <w:rPr>
          <w:rFonts w:hint="cs"/>
          <w:rtl/>
        </w:rPr>
        <w:t>) میان سلمان و ابودرداء پیمان اخوت بست. سلمان به دیدن ابودرداء آمد، دید که مادر درداء خودآرایی را کنار نهاده و ظاهری نامرتب دارد. سلمان گفت: چرا این چنین هستی؟ گفت: برادرت، ابودرداء، هیچ نیازی در این دنیا ندارد. ابوجُحَیفه گوید: وقتی ابودرداء آمد، سلمان غذا را برایش آورد و گفت: بخور. ابودرداء گفت: من روزه‏ام. سلمان گفت: تا تو نخوری لب به غذا نمی‏زنم. راوی گوید: پس ابودرداء غذا خورد. وقتی شب آمد، ابودرداء رفت تا نماز شب بخواند. سلمان به او گفت: بخواب. او هم خوابید. سپس رفت تا نماز شب بخواند. دوباره سلمان به او گفت: بخواب. او هم خوابید. موقع صبح سلمان به او گفت: حالا برخیز. هر دو بلند شدند و نماز صبح خواندند. آنگاه سلمان گفت: همانا نفس‏ات بر تو حقی دارد و پروردگارت بر تو حقی دارد، و میهمان‏ات بر تو حقی دارد و زن و فرزندانت بر تو حقی دارند. به هر صاحب حقی، حقش را بده. آن دو پیش پیامبر(</w:t>
      </w:r>
      <w:r w:rsidRPr="00624A83">
        <w:rPr>
          <w:rFonts w:cs="CTraditional Arabic" w:hint="cs"/>
          <w:rtl/>
        </w:rPr>
        <w:t>ص</w:t>
      </w:r>
      <w:r>
        <w:rPr>
          <w:rFonts w:hint="cs"/>
          <w:rtl/>
        </w:rPr>
        <w:t xml:space="preserve">) آمدند و جریان را برایش بازگو کردند. آن حضرت فرمود: </w:t>
      </w:r>
      <w:r w:rsidRPr="00634B15">
        <w:rPr>
          <w:rFonts w:hint="cs"/>
          <w:b/>
          <w:bCs/>
          <w:rtl/>
        </w:rPr>
        <w:t>«صدق سلمان»:</w:t>
      </w:r>
      <w:r w:rsidRPr="00634B15">
        <w:rPr>
          <w:rStyle w:val="a9"/>
          <w:b/>
          <w:bCs/>
          <w:rtl/>
        </w:rPr>
        <w:footnoteReference w:id="388"/>
      </w:r>
      <w:r>
        <w:rPr>
          <w:rFonts w:hint="cs"/>
          <w:rtl/>
        </w:rPr>
        <w:t>: «سلمان راست گفته است».</w:t>
      </w:r>
    </w:p>
    <w:p w:rsidR="00A154B7" w:rsidRDefault="00A154B7" w:rsidP="00A154B7">
      <w:pPr>
        <w:ind w:firstLine="283"/>
        <w:rPr>
          <w:rtl/>
        </w:rPr>
      </w:pPr>
      <w:r>
        <w:rPr>
          <w:rFonts w:hint="cs"/>
          <w:rtl/>
        </w:rPr>
        <w:t>ترمذی گوید: این حدیث، صحیح است.</w:t>
      </w:r>
    </w:p>
    <w:p w:rsidR="00A154B7" w:rsidRDefault="00A154B7" w:rsidP="00A154B7">
      <w:pPr>
        <w:ind w:firstLine="283"/>
        <w:rPr>
          <w:rtl/>
        </w:rPr>
      </w:pPr>
      <w:r>
        <w:rPr>
          <w:rFonts w:hint="cs"/>
          <w:rtl/>
        </w:rPr>
        <w:t>این حدیث، موارد زیر را گوشزد نموده و انسان را  متوجه آن ساخته است:</w:t>
      </w:r>
    </w:p>
    <w:p w:rsidR="00A154B7" w:rsidRDefault="00A154B7" w:rsidP="00A154B7">
      <w:pPr>
        <w:ind w:firstLine="283"/>
        <w:rPr>
          <w:rtl/>
        </w:rPr>
      </w:pPr>
      <w:r>
        <w:rPr>
          <w:rFonts w:hint="cs"/>
          <w:rtl/>
        </w:rPr>
        <w:t>- حق همسر، از قبیل نزدیکی با او و اظهار محبت به او و آنچه که به اینها مربوط است.</w:t>
      </w:r>
    </w:p>
    <w:p w:rsidR="00A154B7" w:rsidRDefault="00A154B7" w:rsidP="00A154B7">
      <w:pPr>
        <w:ind w:firstLine="283"/>
        <w:rPr>
          <w:rtl/>
        </w:rPr>
      </w:pPr>
      <w:r>
        <w:rPr>
          <w:rFonts w:hint="cs"/>
          <w:rtl/>
        </w:rPr>
        <w:t>- حق میهمان، از راه خدمت و خوش رفتاری با او و خوردن غذا با او و امثال آن.</w:t>
      </w:r>
    </w:p>
    <w:p w:rsidR="00A154B7" w:rsidRDefault="00A154B7" w:rsidP="00A154B7">
      <w:pPr>
        <w:ind w:firstLine="283"/>
        <w:rPr>
          <w:rtl/>
        </w:rPr>
      </w:pPr>
      <w:r>
        <w:rPr>
          <w:rFonts w:hint="cs"/>
          <w:rtl/>
        </w:rPr>
        <w:t>- حق فرزند، که تربیت و پرورش آنان از راه کسب‏ روزی و خدمت به آنان می‏باشد.</w:t>
      </w:r>
    </w:p>
    <w:p w:rsidR="00A154B7" w:rsidRDefault="00A154B7" w:rsidP="00A154B7">
      <w:pPr>
        <w:ind w:firstLine="283"/>
        <w:rPr>
          <w:rtl/>
        </w:rPr>
      </w:pPr>
      <w:r>
        <w:rPr>
          <w:rFonts w:hint="cs"/>
          <w:rtl/>
        </w:rPr>
        <w:t>- حق نفس، از راه وارد نکردن مشقت و سختی به آن.</w:t>
      </w:r>
    </w:p>
    <w:p w:rsidR="00A154B7" w:rsidRDefault="00A154B7" w:rsidP="00A154B7">
      <w:pPr>
        <w:ind w:firstLine="283"/>
        <w:rPr>
          <w:rtl/>
        </w:rPr>
      </w:pPr>
      <w:r>
        <w:rPr>
          <w:rFonts w:hint="cs"/>
          <w:rtl/>
        </w:rPr>
        <w:t>- حق پروردگار، به وسیله‏ی انجام دادن وظایف و تکالیف دیگر، اعم از فرایض و سنت‏های مهم‏تر و مؤکدتر از آن. واجب است که به هر صاحب حقی حق‏اش داده شود.</w:t>
      </w:r>
    </w:p>
    <w:p w:rsidR="00A154B7" w:rsidRDefault="00A154B7" w:rsidP="00A154B7">
      <w:pPr>
        <w:ind w:firstLine="283"/>
        <w:rPr>
          <w:rtl/>
        </w:rPr>
      </w:pPr>
      <w:r>
        <w:rPr>
          <w:rFonts w:hint="cs"/>
          <w:rtl/>
        </w:rPr>
        <w:t>هرگاه انسان خود را ملتزم یک یا دو یا سه کار از کارهای مندوب نمود، این التزام او را از انجام دادن کارهای دیگر یا کامل کردن آنها به صورت واقعی خود باز می‏دارد در نتیجه مورد سرزنش قرار می‏گیرد.</w:t>
      </w:r>
    </w:p>
    <w:p w:rsidR="00A154B7" w:rsidRDefault="00A154B7" w:rsidP="00A154B7">
      <w:pPr>
        <w:ind w:firstLine="283"/>
        <w:rPr>
          <w:rtl/>
        </w:rPr>
      </w:pPr>
      <w:r w:rsidRPr="00407159">
        <w:rPr>
          <w:rFonts w:hint="cs"/>
          <w:b/>
          <w:bCs/>
          <w:rtl/>
        </w:rPr>
        <w:t>سوّم</w:t>
      </w:r>
      <w:r>
        <w:rPr>
          <w:rFonts w:hint="cs"/>
          <w:b/>
          <w:bCs/>
          <w:rtl/>
        </w:rPr>
        <w:t>-</w:t>
      </w:r>
      <w:r>
        <w:rPr>
          <w:rFonts w:hint="cs"/>
          <w:rtl/>
        </w:rPr>
        <w:t xml:space="preserve"> ترس ناخوش داشتن نفس از آن عملی که انسان خود را بدان ملتزم نموده است؛ چون او در صورت التزام و پایبندی به یک کار، مثل آن است که ادامه دادن آن، مشقت و سختی به بار آورد. پس با به وجود آوردن مشقت و سختی، زمانی که وقت عمل نزدیک می شود، نفس از آن بدش می‏آید، و دوست دارد که ای کاش آن را انجام نمی‏داد یا آرزو می‏کند ای کاش بدان ملتزم نمی‏شد.</w:t>
      </w:r>
    </w:p>
    <w:p w:rsidR="00A154B7" w:rsidRDefault="00A154B7" w:rsidP="00A154B7">
      <w:pPr>
        <w:ind w:firstLine="283"/>
        <w:rPr>
          <w:rtl/>
        </w:rPr>
      </w:pPr>
      <w:r>
        <w:rPr>
          <w:rFonts w:hint="cs"/>
          <w:rtl/>
        </w:rPr>
        <w:t>روایت عایشه رضی الله عنها از پیامبر(</w:t>
      </w:r>
      <w:r w:rsidRPr="004D25A9">
        <w:rPr>
          <w:rFonts w:cs="CTraditional Arabic" w:hint="cs"/>
          <w:rtl/>
        </w:rPr>
        <w:t>ص</w:t>
      </w:r>
      <w:r>
        <w:rPr>
          <w:rFonts w:hint="cs"/>
          <w:rtl/>
        </w:rPr>
        <w:t xml:space="preserve">) به این مطلب اشاره می‏کند آنجا که می‏فرماید: </w:t>
      </w:r>
      <w:r w:rsidRPr="002246C7">
        <w:rPr>
          <w:rFonts w:hint="cs"/>
          <w:b/>
          <w:bCs/>
          <w:rtl/>
        </w:rPr>
        <w:t>«</w:t>
      </w:r>
      <w:r>
        <w:rPr>
          <w:rFonts w:hint="cs"/>
          <w:b/>
          <w:bCs/>
          <w:rtl/>
        </w:rPr>
        <w:t>إ</w:t>
      </w:r>
      <w:r w:rsidRPr="002246C7">
        <w:rPr>
          <w:rFonts w:hint="cs"/>
          <w:b/>
          <w:bCs/>
          <w:rtl/>
        </w:rPr>
        <w:t>ن هذا الدین متین، فأوغلوا فیه برفق، ولاتبغضوا إلی أنفسکم عبادة الله، فإن المُنبتّ</w:t>
      </w:r>
      <w:r>
        <w:rPr>
          <w:rFonts w:hint="cs"/>
          <w:b/>
          <w:bCs/>
          <w:rtl/>
        </w:rPr>
        <w:t>َ</w:t>
      </w:r>
      <w:r w:rsidRPr="002246C7">
        <w:rPr>
          <w:rFonts w:hint="cs"/>
          <w:b/>
          <w:bCs/>
          <w:rtl/>
        </w:rPr>
        <w:t xml:space="preserve"> لا أرضاً قطع و لاظهراً أبقی</w:t>
      </w:r>
      <w:r>
        <w:rPr>
          <w:rFonts w:hint="cs"/>
          <w:rtl/>
        </w:rPr>
        <w:t>»:</w:t>
      </w:r>
      <w:r>
        <w:rPr>
          <w:rStyle w:val="a9"/>
          <w:rtl/>
        </w:rPr>
        <w:footnoteReference w:id="389"/>
      </w:r>
      <w:r>
        <w:rPr>
          <w:rFonts w:hint="cs"/>
          <w:rtl/>
        </w:rPr>
        <w:t xml:space="preserve"> «این دین، استوار است، پس به آرامی و نرمی در آن نفوذ کنید و پرستش خدا را در نظر نفس‏تان منفور نکنید، چون کسی که در راه می‏ماند و بریده می‏شود دیگر نمی‏تواند به راهش ادامه دهد و سواری‏اش هم توان ادامه‏ی راه را ندارد».</w:t>
      </w:r>
    </w:p>
    <w:p w:rsidR="00A154B7" w:rsidRDefault="00A154B7" w:rsidP="00A154B7">
      <w:pPr>
        <w:ind w:firstLine="283"/>
        <w:rPr>
          <w:rtl/>
        </w:rPr>
      </w:pPr>
      <w:r>
        <w:rPr>
          <w:rFonts w:hint="cs"/>
          <w:rtl/>
        </w:rPr>
        <w:t>در اینجا کسی که به سختی و درشتی در مسیر دین حرکت می‏کند، به کسی تشبیه شده که در قسمتی از راه می‏ماند و بریده می‏شود و سواری‏اش را تند می‏راند و آن را خسته می‏کند تا اینکه سواری‏اش می‏ایستد و قادر به ادامه‏ی راه نیست. اگر این فرد به آرامی سواری‏اش را می‏راند، به مقصد می‏رسید.</w:t>
      </w:r>
    </w:p>
    <w:p w:rsidR="00A154B7" w:rsidRDefault="00A154B7" w:rsidP="00A154B7">
      <w:pPr>
        <w:ind w:firstLine="283"/>
        <w:rPr>
          <w:rtl/>
        </w:rPr>
      </w:pPr>
      <w:r>
        <w:rPr>
          <w:rFonts w:hint="cs"/>
          <w:rtl/>
        </w:rPr>
        <w:t>انسان نیز چنین است. عمرش مسافت و مقصدش، مرگ و سواری‏اش خودش است. پس همان طور که از انسان خواسته می‏شود سواری‏اش را آرام براند و با آن به نرمی رفتار کند تا او را به مقصدش برساند، به همین صورت از انسان خواسته می‏شود که نسبت به خودش به نرمی و آرامی رفتار کند تا طی مسافت عمر با انجام تکالیف دینی بر نفس‏اش آسان باشد. در حدیث مذکور از کاری که سبب می‏شود عبارت خدا برای نفس منفور باشد، نهی شده است و هر چه شریعت اسلام از آن نهی کند، کار خوبی نیست.</w:t>
      </w:r>
    </w:p>
    <w:p w:rsidR="00A154B7" w:rsidRDefault="00A154B7" w:rsidP="00A154B7">
      <w:pPr>
        <w:ind w:firstLine="283"/>
        <w:rPr>
          <w:rFonts w:ascii="2  Badr" w:hAnsi="2  Badr"/>
          <w:rtl/>
          <w:lang w:bidi="ar-SA"/>
        </w:rPr>
      </w:pPr>
      <w:r>
        <w:rPr>
          <w:rFonts w:hint="cs"/>
          <w:rtl/>
        </w:rPr>
        <w:t xml:space="preserve">طبری از طریق روایت ابن عباس (رضی الله عنهما) روایت کرده است: وقتی آیات : </w:t>
      </w:r>
      <w:r>
        <w:rPr>
          <w:rFonts w:ascii="QCF_BSML" w:hAnsi="QCF_BSML" w:cs="QCF_BSML"/>
          <w:color w:val="000000"/>
          <w:sz w:val="27"/>
          <w:szCs w:val="27"/>
          <w:rtl/>
          <w:lang w:bidi="ar-SA"/>
        </w:rPr>
        <w:t xml:space="preserve">ﭽ </w:t>
      </w:r>
      <w:r>
        <w:rPr>
          <w:rFonts w:ascii="QCF_P424" w:hAnsi="QCF_P424" w:cs="QCF_P424"/>
          <w:color w:val="000000"/>
          <w:sz w:val="27"/>
          <w:szCs w:val="27"/>
          <w:rtl/>
          <w:lang w:bidi="ar-SA"/>
        </w:rPr>
        <w:t xml:space="preserve">ﭛ   ﭜ   ﭝ    ﭞ  ﭟ  ﭠ  ﭡ  ﭢ  ﭣ   ﭤ      ﭥ  ﭦ     ﭧ  ﭨ  ﭩ  </w:t>
      </w:r>
      <w:r>
        <w:rPr>
          <w:rFonts w:ascii="QCF_BSML" w:hAnsi="QCF_BSML" w:cs="QCF_BSML"/>
          <w:color w:val="000000"/>
          <w:sz w:val="27"/>
          <w:szCs w:val="27"/>
          <w:rtl/>
          <w:lang w:bidi="ar-SA"/>
        </w:rPr>
        <w:t>ﭼ</w:t>
      </w:r>
      <w:r>
        <w:rPr>
          <w:rFonts w:ascii="Arial" w:hAnsi="Arial" w:cs="Arial"/>
          <w:color w:val="000000"/>
          <w:sz w:val="18"/>
          <w:szCs w:val="18"/>
          <w:lang w:bidi="ar-SA"/>
        </w:rPr>
        <w:t xml:space="preserve"> </w:t>
      </w:r>
      <w:r>
        <w:rPr>
          <w:rFonts w:ascii="2  Badr" w:hAnsi="2  Badr" w:hint="cs"/>
          <w:rtl/>
          <w:lang w:bidi="ar-SA"/>
        </w:rPr>
        <w:t xml:space="preserve"> «</w:t>
      </w:r>
      <w:r w:rsidRPr="003D40A1">
        <w:rPr>
          <w:rFonts w:ascii="2  Badr" w:hAnsi="2  Badr" w:hint="cs"/>
          <w:rtl/>
          <w:lang w:bidi="ar-SA"/>
        </w:rPr>
        <w:t>‏</w:t>
      </w:r>
      <w:r w:rsidRPr="003D40A1">
        <w:rPr>
          <w:rFonts w:ascii="2  Badr" w:hAnsi="2  Badr"/>
          <w:rtl/>
          <w:lang w:bidi="ar-SA"/>
        </w:rPr>
        <w:t xml:space="preserve"> </w:t>
      </w:r>
      <w:r w:rsidRPr="003D40A1">
        <w:rPr>
          <w:rFonts w:ascii="2  Badr" w:hAnsi="2  Badr" w:hint="cs"/>
          <w:rtl/>
          <w:lang w:bidi="ar-SA"/>
        </w:rPr>
        <w:t>اي</w:t>
      </w:r>
      <w:r w:rsidRPr="003D40A1">
        <w:rPr>
          <w:rFonts w:ascii="2  Badr" w:hAnsi="2  Badr"/>
          <w:rtl/>
          <w:lang w:bidi="ar-SA"/>
        </w:rPr>
        <w:t xml:space="preserve"> </w:t>
      </w:r>
      <w:r w:rsidRPr="003D40A1">
        <w:rPr>
          <w:rFonts w:ascii="2  Badr" w:hAnsi="2  Badr" w:hint="cs"/>
          <w:rtl/>
          <w:lang w:bidi="ar-SA"/>
        </w:rPr>
        <w:t>پيغمبر</w:t>
      </w:r>
      <w:r w:rsidRPr="003D40A1">
        <w:rPr>
          <w:rFonts w:ascii="2  Badr" w:hAnsi="2  Badr"/>
          <w:rtl/>
          <w:lang w:bidi="ar-SA"/>
        </w:rPr>
        <w:t xml:space="preserve"> ! </w:t>
      </w:r>
      <w:r w:rsidRPr="003D40A1">
        <w:rPr>
          <w:rFonts w:ascii="2  Badr" w:hAnsi="2  Badr" w:hint="cs"/>
          <w:rtl/>
          <w:lang w:bidi="ar-SA"/>
        </w:rPr>
        <w:t>ما</w:t>
      </w:r>
      <w:r w:rsidRPr="003D40A1">
        <w:rPr>
          <w:rFonts w:ascii="2  Badr" w:hAnsi="2  Badr"/>
          <w:rtl/>
          <w:lang w:bidi="ar-SA"/>
        </w:rPr>
        <w:t xml:space="preserve"> </w:t>
      </w:r>
      <w:r w:rsidRPr="003D40A1">
        <w:rPr>
          <w:rFonts w:ascii="2  Badr" w:hAnsi="2  Badr" w:hint="cs"/>
          <w:rtl/>
          <w:lang w:bidi="ar-SA"/>
        </w:rPr>
        <w:t>تو</w:t>
      </w:r>
      <w:r w:rsidRPr="003D40A1">
        <w:rPr>
          <w:rFonts w:ascii="2  Badr" w:hAnsi="2  Badr"/>
          <w:rtl/>
          <w:lang w:bidi="ar-SA"/>
        </w:rPr>
        <w:t xml:space="preserve"> </w:t>
      </w:r>
      <w:r w:rsidRPr="003D40A1">
        <w:rPr>
          <w:rFonts w:ascii="2  Badr" w:hAnsi="2  Badr" w:hint="cs"/>
          <w:rtl/>
          <w:lang w:bidi="ar-SA"/>
        </w:rPr>
        <w:t>را</w:t>
      </w:r>
      <w:r w:rsidRPr="003D40A1">
        <w:rPr>
          <w:rFonts w:ascii="2  Badr" w:hAnsi="2  Badr"/>
          <w:rtl/>
          <w:lang w:bidi="ar-SA"/>
        </w:rPr>
        <w:t xml:space="preserve"> </w:t>
      </w:r>
      <w:r w:rsidRPr="003D40A1">
        <w:rPr>
          <w:rFonts w:ascii="2  Badr" w:hAnsi="2  Badr" w:hint="cs"/>
          <w:rtl/>
          <w:lang w:bidi="ar-SA"/>
        </w:rPr>
        <w:t>به</w:t>
      </w:r>
      <w:r w:rsidRPr="003D40A1">
        <w:rPr>
          <w:rFonts w:ascii="2  Badr" w:hAnsi="2  Badr"/>
          <w:rtl/>
          <w:lang w:bidi="ar-SA"/>
        </w:rPr>
        <w:t xml:space="preserve"> </w:t>
      </w:r>
      <w:r w:rsidRPr="003D40A1">
        <w:rPr>
          <w:rFonts w:ascii="2  Badr" w:hAnsi="2  Badr" w:hint="cs"/>
          <w:rtl/>
          <w:lang w:bidi="ar-SA"/>
        </w:rPr>
        <w:t>عنوان</w:t>
      </w:r>
      <w:r w:rsidRPr="003D40A1">
        <w:rPr>
          <w:rFonts w:ascii="2  Badr" w:hAnsi="2  Badr"/>
          <w:rtl/>
          <w:lang w:bidi="ar-SA"/>
        </w:rPr>
        <w:t xml:space="preserve"> </w:t>
      </w:r>
      <w:r w:rsidRPr="003D40A1">
        <w:rPr>
          <w:rFonts w:ascii="2  Badr" w:hAnsi="2  Badr" w:hint="cs"/>
          <w:rtl/>
          <w:lang w:bidi="ar-SA"/>
        </w:rPr>
        <w:t>گواه</w:t>
      </w:r>
      <w:r w:rsidRPr="003D40A1">
        <w:rPr>
          <w:rFonts w:ascii="2  Badr" w:hAnsi="2  Badr"/>
          <w:rtl/>
          <w:lang w:bidi="ar-SA"/>
        </w:rPr>
        <w:t xml:space="preserve"> </w:t>
      </w:r>
      <w:r w:rsidRPr="003D40A1">
        <w:rPr>
          <w:rFonts w:ascii="2  Badr" w:hAnsi="2  Badr" w:hint="cs"/>
          <w:rtl/>
          <w:lang w:bidi="ar-SA"/>
        </w:rPr>
        <w:t>و</w:t>
      </w:r>
      <w:r w:rsidRPr="003D40A1">
        <w:rPr>
          <w:rFonts w:ascii="2  Badr" w:hAnsi="2  Badr"/>
          <w:rtl/>
          <w:lang w:bidi="ar-SA"/>
        </w:rPr>
        <w:t xml:space="preserve"> </w:t>
      </w:r>
      <w:r w:rsidRPr="003D40A1">
        <w:rPr>
          <w:rFonts w:ascii="2  Badr" w:hAnsi="2  Badr" w:hint="cs"/>
          <w:rtl/>
          <w:lang w:bidi="ar-SA"/>
        </w:rPr>
        <w:t>مژده‌رسان</w:t>
      </w:r>
      <w:r w:rsidRPr="003D40A1">
        <w:rPr>
          <w:rFonts w:ascii="2  Badr" w:hAnsi="2  Badr"/>
          <w:rtl/>
          <w:lang w:bidi="ar-SA"/>
        </w:rPr>
        <w:t xml:space="preserve"> </w:t>
      </w:r>
      <w:r w:rsidRPr="003D40A1">
        <w:rPr>
          <w:rFonts w:ascii="2  Badr" w:hAnsi="2  Badr" w:hint="cs"/>
          <w:rtl/>
          <w:lang w:bidi="ar-SA"/>
        </w:rPr>
        <w:t>و</w:t>
      </w:r>
      <w:r w:rsidRPr="003D40A1">
        <w:rPr>
          <w:rFonts w:ascii="2  Badr" w:hAnsi="2  Badr"/>
          <w:rtl/>
          <w:lang w:bidi="ar-SA"/>
        </w:rPr>
        <w:t xml:space="preserve"> </w:t>
      </w:r>
      <w:r w:rsidRPr="003D40A1">
        <w:rPr>
          <w:rFonts w:ascii="2  Badr" w:hAnsi="2  Badr" w:hint="cs"/>
          <w:rtl/>
          <w:lang w:bidi="ar-SA"/>
        </w:rPr>
        <w:t>بيم‌دهنده</w:t>
      </w:r>
      <w:r w:rsidRPr="003D40A1">
        <w:rPr>
          <w:rFonts w:ascii="2  Badr" w:hAnsi="2  Badr"/>
          <w:rtl/>
          <w:lang w:bidi="ar-SA"/>
        </w:rPr>
        <w:t xml:space="preserve"> </w:t>
      </w:r>
      <w:r w:rsidRPr="003D40A1">
        <w:rPr>
          <w:rFonts w:ascii="2  Badr" w:hAnsi="2  Badr" w:hint="cs"/>
          <w:rtl/>
          <w:lang w:bidi="ar-SA"/>
        </w:rPr>
        <w:t>فرستاديم</w:t>
      </w:r>
      <w:r>
        <w:rPr>
          <w:rFonts w:ascii="2  Badr" w:hAnsi="2  Badr"/>
          <w:rtl/>
          <w:lang w:bidi="ar-SA"/>
        </w:rPr>
        <w:t>.</w:t>
      </w:r>
      <w:r w:rsidRPr="003D40A1">
        <w:rPr>
          <w:rFonts w:ascii="2  Badr" w:hAnsi="2  Badr"/>
          <w:rtl/>
          <w:lang w:bidi="ar-SA"/>
        </w:rPr>
        <w:t xml:space="preserve"> ‏</w:t>
      </w:r>
      <w:r w:rsidRPr="003D40A1">
        <w:rPr>
          <w:rFonts w:ascii="2  Badr" w:hAnsi="2  Badr" w:hint="cs"/>
          <w:rtl/>
          <w:lang w:bidi="ar-SA"/>
        </w:rPr>
        <w:t>‏</w:t>
      </w:r>
      <w:r w:rsidRPr="003D40A1">
        <w:rPr>
          <w:rFonts w:ascii="2  Badr" w:hAnsi="2  Badr"/>
          <w:rtl/>
          <w:lang w:bidi="ar-SA"/>
        </w:rPr>
        <w:t xml:space="preserve"> </w:t>
      </w:r>
      <w:r w:rsidRPr="003D40A1">
        <w:rPr>
          <w:rFonts w:ascii="2  Badr" w:hAnsi="2  Badr" w:hint="cs"/>
          <w:rtl/>
          <w:lang w:bidi="ar-SA"/>
        </w:rPr>
        <w:t>و</w:t>
      </w:r>
      <w:r w:rsidRPr="003D40A1">
        <w:rPr>
          <w:rFonts w:ascii="2  Badr" w:hAnsi="2  Badr"/>
          <w:rtl/>
          <w:lang w:bidi="ar-SA"/>
        </w:rPr>
        <w:t xml:space="preserve"> </w:t>
      </w:r>
      <w:r w:rsidRPr="003D40A1">
        <w:rPr>
          <w:rFonts w:ascii="2  Badr" w:hAnsi="2  Badr" w:hint="cs"/>
          <w:rtl/>
          <w:lang w:bidi="ar-SA"/>
        </w:rPr>
        <w:t>به</w:t>
      </w:r>
      <w:r w:rsidRPr="003D40A1">
        <w:rPr>
          <w:rFonts w:ascii="2  Badr" w:hAnsi="2  Badr"/>
          <w:rtl/>
          <w:lang w:bidi="ar-SA"/>
        </w:rPr>
        <w:t xml:space="preserve"> </w:t>
      </w:r>
      <w:r w:rsidRPr="003D40A1">
        <w:rPr>
          <w:rFonts w:ascii="2  Badr" w:hAnsi="2  Badr" w:hint="cs"/>
          <w:rtl/>
          <w:lang w:bidi="ar-SA"/>
        </w:rPr>
        <w:t>عنوان</w:t>
      </w:r>
      <w:r w:rsidRPr="003D40A1">
        <w:rPr>
          <w:rFonts w:ascii="2  Badr" w:hAnsi="2  Badr"/>
          <w:rtl/>
          <w:lang w:bidi="ar-SA"/>
        </w:rPr>
        <w:t xml:space="preserve"> </w:t>
      </w:r>
      <w:r w:rsidRPr="003D40A1">
        <w:rPr>
          <w:rFonts w:ascii="2  Badr" w:hAnsi="2  Badr" w:hint="cs"/>
          <w:rtl/>
          <w:lang w:bidi="ar-SA"/>
        </w:rPr>
        <w:t>دعوت</w:t>
      </w:r>
      <w:r w:rsidRPr="003D40A1">
        <w:rPr>
          <w:rFonts w:ascii="2  Badr" w:hAnsi="2  Badr"/>
          <w:rtl/>
          <w:lang w:bidi="ar-SA"/>
        </w:rPr>
        <w:t xml:space="preserve"> </w:t>
      </w:r>
      <w:r w:rsidRPr="003D40A1">
        <w:rPr>
          <w:rFonts w:ascii="2  Badr" w:hAnsi="2  Badr" w:hint="cs"/>
          <w:rtl/>
          <w:lang w:bidi="ar-SA"/>
        </w:rPr>
        <w:t>كننده</w:t>
      </w:r>
      <w:r w:rsidRPr="003D40A1">
        <w:rPr>
          <w:rFonts w:ascii="2  Badr" w:hAnsi="2  Badr"/>
          <w:rtl/>
          <w:lang w:bidi="ar-SA"/>
        </w:rPr>
        <w:t xml:space="preserve"> </w:t>
      </w:r>
      <w:r w:rsidRPr="003D40A1">
        <w:rPr>
          <w:rFonts w:ascii="2  Badr" w:hAnsi="2  Badr" w:hint="cs"/>
          <w:rtl/>
          <w:lang w:bidi="ar-SA"/>
        </w:rPr>
        <w:t>به</w:t>
      </w:r>
      <w:r w:rsidRPr="003D40A1">
        <w:rPr>
          <w:rFonts w:ascii="2  Badr" w:hAnsi="2  Badr"/>
          <w:rtl/>
          <w:lang w:bidi="ar-SA"/>
        </w:rPr>
        <w:t xml:space="preserve"> </w:t>
      </w:r>
      <w:r w:rsidRPr="003D40A1">
        <w:rPr>
          <w:rFonts w:ascii="2  Badr" w:hAnsi="2  Badr" w:hint="cs"/>
          <w:rtl/>
          <w:lang w:bidi="ar-SA"/>
        </w:rPr>
        <w:t>سوي</w:t>
      </w:r>
      <w:r w:rsidRPr="003D40A1">
        <w:rPr>
          <w:rFonts w:ascii="2  Badr" w:hAnsi="2  Badr"/>
          <w:rtl/>
          <w:lang w:bidi="ar-SA"/>
        </w:rPr>
        <w:t xml:space="preserve"> </w:t>
      </w:r>
      <w:r w:rsidRPr="003D40A1">
        <w:rPr>
          <w:rFonts w:ascii="2  Badr" w:hAnsi="2  Badr" w:hint="cs"/>
          <w:rtl/>
          <w:lang w:bidi="ar-SA"/>
        </w:rPr>
        <w:t>خدا</w:t>
      </w:r>
      <w:r w:rsidRPr="003D40A1">
        <w:rPr>
          <w:rFonts w:ascii="2  Badr" w:hAnsi="2  Badr"/>
          <w:rtl/>
          <w:lang w:bidi="ar-SA"/>
        </w:rPr>
        <w:t xml:space="preserve"> </w:t>
      </w:r>
      <w:r w:rsidRPr="003D40A1">
        <w:rPr>
          <w:rFonts w:ascii="2  Badr" w:hAnsi="2  Badr" w:hint="cs"/>
          <w:rtl/>
          <w:lang w:bidi="ar-SA"/>
        </w:rPr>
        <w:t>طبق</w:t>
      </w:r>
      <w:r w:rsidRPr="003D40A1">
        <w:rPr>
          <w:rFonts w:ascii="2  Badr" w:hAnsi="2  Badr"/>
          <w:rtl/>
          <w:lang w:bidi="ar-SA"/>
        </w:rPr>
        <w:t xml:space="preserve"> </w:t>
      </w:r>
      <w:r w:rsidRPr="003D40A1">
        <w:rPr>
          <w:rFonts w:ascii="2  Badr" w:hAnsi="2  Badr" w:hint="cs"/>
          <w:rtl/>
          <w:lang w:bidi="ar-SA"/>
        </w:rPr>
        <w:t>فرمان</w:t>
      </w:r>
      <w:r w:rsidRPr="003D40A1">
        <w:rPr>
          <w:rFonts w:ascii="2  Badr" w:hAnsi="2  Badr"/>
          <w:rtl/>
          <w:lang w:bidi="ar-SA"/>
        </w:rPr>
        <w:t xml:space="preserve"> </w:t>
      </w:r>
      <w:r w:rsidRPr="003D40A1">
        <w:rPr>
          <w:rFonts w:ascii="2  Badr" w:hAnsi="2  Badr" w:hint="cs"/>
          <w:rtl/>
          <w:lang w:bidi="ar-SA"/>
        </w:rPr>
        <w:t>الله</w:t>
      </w:r>
      <w:r>
        <w:rPr>
          <w:rFonts w:ascii="2  Badr" w:hAnsi="2  Badr"/>
          <w:rtl/>
          <w:lang w:bidi="ar-SA"/>
        </w:rPr>
        <w:t>،</w:t>
      </w:r>
      <w:r w:rsidRPr="003D40A1">
        <w:rPr>
          <w:rFonts w:ascii="2  Badr" w:hAnsi="2  Badr"/>
          <w:rtl/>
          <w:lang w:bidi="ar-SA"/>
        </w:rPr>
        <w:t xml:space="preserve"> </w:t>
      </w:r>
      <w:r w:rsidRPr="003D40A1">
        <w:rPr>
          <w:rFonts w:ascii="2  Badr" w:hAnsi="2  Badr" w:hint="cs"/>
          <w:rtl/>
          <w:lang w:bidi="ar-SA"/>
        </w:rPr>
        <w:t>و</w:t>
      </w:r>
      <w:r w:rsidRPr="003D40A1">
        <w:rPr>
          <w:rFonts w:ascii="2  Badr" w:hAnsi="2  Badr"/>
          <w:rtl/>
          <w:lang w:bidi="ar-SA"/>
        </w:rPr>
        <w:t xml:space="preserve"> </w:t>
      </w:r>
      <w:r w:rsidRPr="003D40A1">
        <w:rPr>
          <w:rFonts w:ascii="2  Badr" w:hAnsi="2  Badr" w:hint="cs"/>
          <w:rtl/>
          <w:lang w:bidi="ar-SA"/>
        </w:rPr>
        <w:t>به</w:t>
      </w:r>
      <w:r w:rsidRPr="003D40A1">
        <w:rPr>
          <w:rFonts w:ascii="2  Badr" w:hAnsi="2  Badr"/>
          <w:rtl/>
          <w:lang w:bidi="ar-SA"/>
        </w:rPr>
        <w:t xml:space="preserve"> </w:t>
      </w:r>
      <w:r w:rsidRPr="003D40A1">
        <w:rPr>
          <w:rFonts w:ascii="2  Badr" w:hAnsi="2  Badr" w:hint="cs"/>
          <w:rtl/>
          <w:lang w:bidi="ar-SA"/>
        </w:rPr>
        <w:t>عنوان</w:t>
      </w:r>
      <w:r w:rsidRPr="003D40A1">
        <w:rPr>
          <w:rFonts w:ascii="2  Badr" w:hAnsi="2  Badr"/>
          <w:rtl/>
          <w:lang w:bidi="ar-SA"/>
        </w:rPr>
        <w:t xml:space="preserve"> </w:t>
      </w:r>
      <w:r w:rsidRPr="003D40A1">
        <w:rPr>
          <w:rFonts w:ascii="2  Badr" w:hAnsi="2  Badr" w:hint="cs"/>
          <w:rtl/>
          <w:lang w:bidi="ar-SA"/>
        </w:rPr>
        <w:t>چراغ</w:t>
      </w:r>
      <w:r w:rsidRPr="003D40A1">
        <w:rPr>
          <w:rFonts w:ascii="2  Badr" w:hAnsi="2  Badr"/>
          <w:rtl/>
          <w:lang w:bidi="ar-SA"/>
        </w:rPr>
        <w:t xml:space="preserve"> </w:t>
      </w:r>
      <w:r w:rsidRPr="003D40A1">
        <w:rPr>
          <w:rFonts w:ascii="2  Badr" w:hAnsi="2  Badr" w:hint="cs"/>
          <w:rtl/>
          <w:lang w:bidi="ar-SA"/>
        </w:rPr>
        <w:t>تابان</w:t>
      </w:r>
      <w:r>
        <w:rPr>
          <w:rFonts w:ascii="2  Badr" w:hAnsi="2  Badr"/>
          <w:rtl/>
          <w:lang w:bidi="ar-SA"/>
        </w:rPr>
        <w:t>.</w:t>
      </w:r>
      <w:r w:rsidRPr="003D40A1">
        <w:rPr>
          <w:rFonts w:ascii="2  Badr" w:hAnsi="2  Badr"/>
          <w:rtl/>
          <w:lang w:bidi="ar-SA"/>
        </w:rPr>
        <w:t xml:space="preserve"> ‏</w:t>
      </w:r>
      <w:r>
        <w:rPr>
          <w:rFonts w:ascii="2  Badr" w:hAnsi="2  Badr" w:hint="cs"/>
          <w:rtl/>
          <w:lang w:bidi="ar-SA"/>
        </w:rPr>
        <w:t>» نازل شد، رسول خدا (</w:t>
      </w:r>
      <w:r w:rsidRPr="00E45650">
        <w:rPr>
          <w:rFonts w:ascii="2  Badr" w:hAnsi="2  Badr" w:cs="CTraditional Arabic" w:hint="cs"/>
          <w:rtl/>
          <w:lang w:bidi="ar-SA"/>
        </w:rPr>
        <w:t>ص</w:t>
      </w:r>
      <w:r>
        <w:rPr>
          <w:rFonts w:ascii="2  Badr" w:hAnsi="2  Badr" w:hint="cs"/>
          <w:rtl/>
          <w:lang w:bidi="ar-SA"/>
        </w:rPr>
        <w:t>) علی و معاذ را صدا زد و فرمود</w:t>
      </w:r>
      <w:r w:rsidRPr="00E45650">
        <w:rPr>
          <w:rFonts w:ascii="2  Badr" w:hAnsi="2  Badr" w:hint="cs"/>
          <w:rtl/>
          <w:lang w:bidi="ar-SA"/>
        </w:rPr>
        <w:t>: بروید و دیگران را مژده دهید</w:t>
      </w:r>
      <w:r>
        <w:rPr>
          <w:rFonts w:ascii="2  Badr" w:hAnsi="2  Badr" w:hint="cs"/>
          <w:rtl/>
          <w:lang w:bidi="ar-SA"/>
        </w:rPr>
        <w:t xml:space="preserve"> و بر آنان آسان گیرید و سخت مگیرید، چون این آیات بر من نازل شد: </w:t>
      </w:r>
      <w:r>
        <w:rPr>
          <w:rFonts w:ascii="QCF_BSML" w:hAnsi="QCF_BSML" w:cs="QCF_BSML"/>
          <w:color w:val="000000"/>
          <w:sz w:val="27"/>
          <w:szCs w:val="27"/>
          <w:rtl/>
          <w:lang w:bidi="ar-SA"/>
        </w:rPr>
        <w:t xml:space="preserve">ﭽ </w:t>
      </w:r>
      <w:r>
        <w:rPr>
          <w:rFonts w:ascii="QCF_P424" w:hAnsi="QCF_P424" w:cs="QCF_P424"/>
          <w:color w:val="000000"/>
          <w:sz w:val="27"/>
          <w:szCs w:val="27"/>
          <w:rtl/>
          <w:lang w:bidi="ar-SA"/>
        </w:rPr>
        <w:t xml:space="preserve">ﭛ   ﭜ   ﭝ    ﭞ  ﭟ  ﭠ  ﭡ  ﭢ  ﭣ   ﭤ      ﭥ  ﭦ     ﭧ  ﭨ  ﭩ  </w:t>
      </w:r>
      <w:r>
        <w:rPr>
          <w:rFonts w:ascii="QCF_BSML" w:hAnsi="QCF_BSML" w:cs="QCF_BSML"/>
          <w:color w:val="000000"/>
          <w:sz w:val="27"/>
          <w:szCs w:val="27"/>
          <w:rtl/>
          <w:lang w:bidi="ar-SA"/>
        </w:rPr>
        <w:t>ﭼ</w:t>
      </w:r>
      <w:r>
        <w:rPr>
          <w:rFonts w:ascii="Arial" w:hAnsi="Arial" w:cs="Arial"/>
          <w:color w:val="000000"/>
          <w:sz w:val="18"/>
          <w:szCs w:val="18"/>
          <w:lang w:bidi="ar-SA"/>
        </w:rPr>
        <w:t xml:space="preserve"> </w:t>
      </w:r>
      <w:r>
        <w:rPr>
          <w:rFonts w:ascii="2  Badr" w:hAnsi="2  Badr" w:hint="cs"/>
          <w:rtl/>
          <w:lang w:bidi="ar-SA"/>
        </w:rPr>
        <w:t xml:space="preserve"> «</w:t>
      </w:r>
      <w:r w:rsidRPr="003D40A1">
        <w:rPr>
          <w:rFonts w:ascii="2  Badr" w:hAnsi="2  Badr" w:hint="cs"/>
          <w:rtl/>
          <w:lang w:bidi="ar-SA"/>
        </w:rPr>
        <w:t>‏</w:t>
      </w:r>
      <w:r w:rsidRPr="003D40A1">
        <w:rPr>
          <w:rFonts w:ascii="2  Badr" w:hAnsi="2  Badr"/>
          <w:rtl/>
          <w:lang w:bidi="ar-SA"/>
        </w:rPr>
        <w:t xml:space="preserve"> </w:t>
      </w:r>
      <w:r w:rsidRPr="003D40A1">
        <w:rPr>
          <w:rFonts w:ascii="2  Badr" w:hAnsi="2  Badr" w:hint="cs"/>
          <w:rtl/>
          <w:lang w:bidi="ar-SA"/>
        </w:rPr>
        <w:t>اي</w:t>
      </w:r>
      <w:r w:rsidRPr="003D40A1">
        <w:rPr>
          <w:rFonts w:ascii="2  Badr" w:hAnsi="2  Badr"/>
          <w:rtl/>
          <w:lang w:bidi="ar-SA"/>
        </w:rPr>
        <w:t xml:space="preserve"> </w:t>
      </w:r>
      <w:r w:rsidRPr="003D40A1">
        <w:rPr>
          <w:rFonts w:ascii="2  Badr" w:hAnsi="2  Badr" w:hint="cs"/>
          <w:rtl/>
          <w:lang w:bidi="ar-SA"/>
        </w:rPr>
        <w:t>پيغمبر</w:t>
      </w:r>
      <w:r w:rsidRPr="003D40A1">
        <w:rPr>
          <w:rFonts w:ascii="2  Badr" w:hAnsi="2  Badr"/>
          <w:rtl/>
          <w:lang w:bidi="ar-SA"/>
        </w:rPr>
        <w:t xml:space="preserve"> ! </w:t>
      </w:r>
      <w:r w:rsidRPr="003D40A1">
        <w:rPr>
          <w:rFonts w:ascii="2  Badr" w:hAnsi="2  Badr" w:hint="cs"/>
          <w:rtl/>
          <w:lang w:bidi="ar-SA"/>
        </w:rPr>
        <w:t>ما</w:t>
      </w:r>
      <w:r w:rsidRPr="003D40A1">
        <w:rPr>
          <w:rFonts w:ascii="2  Badr" w:hAnsi="2  Badr"/>
          <w:rtl/>
          <w:lang w:bidi="ar-SA"/>
        </w:rPr>
        <w:t xml:space="preserve"> </w:t>
      </w:r>
      <w:r w:rsidRPr="003D40A1">
        <w:rPr>
          <w:rFonts w:ascii="2  Badr" w:hAnsi="2  Badr" w:hint="cs"/>
          <w:rtl/>
          <w:lang w:bidi="ar-SA"/>
        </w:rPr>
        <w:t>تو</w:t>
      </w:r>
      <w:r w:rsidRPr="003D40A1">
        <w:rPr>
          <w:rFonts w:ascii="2  Badr" w:hAnsi="2  Badr"/>
          <w:rtl/>
          <w:lang w:bidi="ar-SA"/>
        </w:rPr>
        <w:t xml:space="preserve"> </w:t>
      </w:r>
      <w:r w:rsidRPr="003D40A1">
        <w:rPr>
          <w:rFonts w:ascii="2  Badr" w:hAnsi="2  Badr" w:hint="cs"/>
          <w:rtl/>
          <w:lang w:bidi="ar-SA"/>
        </w:rPr>
        <w:t>را</w:t>
      </w:r>
      <w:r w:rsidRPr="003D40A1">
        <w:rPr>
          <w:rFonts w:ascii="2  Badr" w:hAnsi="2  Badr"/>
          <w:rtl/>
          <w:lang w:bidi="ar-SA"/>
        </w:rPr>
        <w:t xml:space="preserve"> </w:t>
      </w:r>
      <w:r w:rsidRPr="003D40A1">
        <w:rPr>
          <w:rFonts w:ascii="2  Badr" w:hAnsi="2  Badr" w:hint="cs"/>
          <w:rtl/>
          <w:lang w:bidi="ar-SA"/>
        </w:rPr>
        <w:t>به</w:t>
      </w:r>
      <w:r w:rsidRPr="003D40A1">
        <w:rPr>
          <w:rFonts w:ascii="2  Badr" w:hAnsi="2  Badr"/>
          <w:rtl/>
          <w:lang w:bidi="ar-SA"/>
        </w:rPr>
        <w:t xml:space="preserve"> </w:t>
      </w:r>
      <w:r w:rsidRPr="003D40A1">
        <w:rPr>
          <w:rFonts w:ascii="2  Badr" w:hAnsi="2  Badr" w:hint="cs"/>
          <w:rtl/>
          <w:lang w:bidi="ar-SA"/>
        </w:rPr>
        <w:t>عنوان</w:t>
      </w:r>
      <w:r w:rsidRPr="003D40A1">
        <w:rPr>
          <w:rFonts w:ascii="2  Badr" w:hAnsi="2  Badr"/>
          <w:rtl/>
          <w:lang w:bidi="ar-SA"/>
        </w:rPr>
        <w:t xml:space="preserve"> </w:t>
      </w:r>
      <w:r w:rsidRPr="003D40A1">
        <w:rPr>
          <w:rFonts w:ascii="2  Badr" w:hAnsi="2  Badr" w:hint="cs"/>
          <w:rtl/>
          <w:lang w:bidi="ar-SA"/>
        </w:rPr>
        <w:t>گواه</w:t>
      </w:r>
      <w:r w:rsidRPr="003D40A1">
        <w:rPr>
          <w:rFonts w:ascii="2  Badr" w:hAnsi="2  Badr"/>
          <w:rtl/>
          <w:lang w:bidi="ar-SA"/>
        </w:rPr>
        <w:t xml:space="preserve"> </w:t>
      </w:r>
      <w:r w:rsidRPr="003D40A1">
        <w:rPr>
          <w:rFonts w:ascii="2  Badr" w:hAnsi="2  Badr" w:hint="cs"/>
          <w:rtl/>
          <w:lang w:bidi="ar-SA"/>
        </w:rPr>
        <w:t>و</w:t>
      </w:r>
      <w:r w:rsidRPr="003D40A1">
        <w:rPr>
          <w:rFonts w:ascii="2  Badr" w:hAnsi="2  Badr"/>
          <w:rtl/>
          <w:lang w:bidi="ar-SA"/>
        </w:rPr>
        <w:t xml:space="preserve"> </w:t>
      </w:r>
      <w:r w:rsidRPr="003D40A1">
        <w:rPr>
          <w:rFonts w:ascii="2  Badr" w:hAnsi="2  Badr" w:hint="cs"/>
          <w:rtl/>
          <w:lang w:bidi="ar-SA"/>
        </w:rPr>
        <w:t>مژده‌رسان</w:t>
      </w:r>
      <w:r w:rsidRPr="003D40A1">
        <w:rPr>
          <w:rFonts w:ascii="2  Badr" w:hAnsi="2  Badr"/>
          <w:rtl/>
          <w:lang w:bidi="ar-SA"/>
        </w:rPr>
        <w:t xml:space="preserve"> </w:t>
      </w:r>
      <w:r w:rsidRPr="003D40A1">
        <w:rPr>
          <w:rFonts w:ascii="2  Badr" w:hAnsi="2  Badr" w:hint="cs"/>
          <w:rtl/>
          <w:lang w:bidi="ar-SA"/>
        </w:rPr>
        <w:t>و</w:t>
      </w:r>
      <w:r w:rsidRPr="003D40A1">
        <w:rPr>
          <w:rFonts w:ascii="2  Badr" w:hAnsi="2  Badr"/>
          <w:rtl/>
          <w:lang w:bidi="ar-SA"/>
        </w:rPr>
        <w:t xml:space="preserve"> </w:t>
      </w:r>
      <w:r w:rsidRPr="003D40A1">
        <w:rPr>
          <w:rFonts w:ascii="2  Badr" w:hAnsi="2  Badr" w:hint="cs"/>
          <w:rtl/>
          <w:lang w:bidi="ar-SA"/>
        </w:rPr>
        <w:t>بيم‌دهنده</w:t>
      </w:r>
      <w:r w:rsidRPr="003D40A1">
        <w:rPr>
          <w:rFonts w:ascii="2  Badr" w:hAnsi="2  Badr"/>
          <w:rtl/>
          <w:lang w:bidi="ar-SA"/>
        </w:rPr>
        <w:t xml:space="preserve"> </w:t>
      </w:r>
      <w:r w:rsidRPr="003D40A1">
        <w:rPr>
          <w:rFonts w:ascii="2  Badr" w:hAnsi="2  Badr" w:hint="cs"/>
          <w:rtl/>
          <w:lang w:bidi="ar-SA"/>
        </w:rPr>
        <w:t>فرستاديم</w:t>
      </w:r>
      <w:r>
        <w:rPr>
          <w:rFonts w:ascii="2  Badr" w:hAnsi="2  Badr"/>
          <w:rtl/>
          <w:lang w:bidi="ar-SA"/>
        </w:rPr>
        <w:t>.</w:t>
      </w:r>
      <w:r w:rsidRPr="003D40A1">
        <w:rPr>
          <w:rFonts w:ascii="2  Badr" w:hAnsi="2  Badr"/>
          <w:rtl/>
          <w:lang w:bidi="ar-SA"/>
        </w:rPr>
        <w:t xml:space="preserve"> ‏</w:t>
      </w:r>
      <w:r w:rsidRPr="003D40A1">
        <w:rPr>
          <w:rFonts w:ascii="2  Badr" w:hAnsi="2  Badr" w:hint="cs"/>
          <w:rtl/>
          <w:lang w:bidi="ar-SA"/>
        </w:rPr>
        <w:t>‏</w:t>
      </w:r>
      <w:r w:rsidRPr="003D40A1">
        <w:rPr>
          <w:rFonts w:ascii="2  Badr" w:hAnsi="2  Badr"/>
          <w:rtl/>
          <w:lang w:bidi="ar-SA"/>
        </w:rPr>
        <w:t xml:space="preserve"> </w:t>
      </w:r>
      <w:r w:rsidRPr="003D40A1">
        <w:rPr>
          <w:rFonts w:ascii="2  Badr" w:hAnsi="2  Badr" w:hint="cs"/>
          <w:rtl/>
          <w:lang w:bidi="ar-SA"/>
        </w:rPr>
        <w:t>و</w:t>
      </w:r>
      <w:r w:rsidRPr="003D40A1">
        <w:rPr>
          <w:rFonts w:ascii="2  Badr" w:hAnsi="2  Badr"/>
          <w:rtl/>
          <w:lang w:bidi="ar-SA"/>
        </w:rPr>
        <w:t xml:space="preserve"> </w:t>
      </w:r>
      <w:r w:rsidRPr="003D40A1">
        <w:rPr>
          <w:rFonts w:ascii="2  Badr" w:hAnsi="2  Badr" w:hint="cs"/>
          <w:rtl/>
          <w:lang w:bidi="ar-SA"/>
        </w:rPr>
        <w:t>به</w:t>
      </w:r>
      <w:r w:rsidRPr="003D40A1">
        <w:rPr>
          <w:rFonts w:ascii="2  Badr" w:hAnsi="2  Badr"/>
          <w:rtl/>
          <w:lang w:bidi="ar-SA"/>
        </w:rPr>
        <w:t xml:space="preserve"> </w:t>
      </w:r>
      <w:r w:rsidRPr="003D40A1">
        <w:rPr>
          <w:rFonts w:ascii="2  Badr" w:hAnsi="2  Badr" w:hint="cs"/>
          <w:rtl/>
          <w:lang w:bidi="ar-SA"/>
        </w:rPr>
        <w:t>عنوان</w:t>
      </w:r>
      <w:r w:rsidRPr="003D40A1">
        <w:rPr>
          <w:rFonts w:ascii="2  Badr" w:hAnsi="2  Badr"/>
          <w:rtl/>
          <w:lang w:bidi="ar-SA"/>
        </w:rPr>
        <w:t xml:space="preserve"> </w:t>
      </w:r>
      <w:r w:rsidRPr="003D40A1">
        <w:rPr>
          <w:rFonts w:ascii="2  Badr" w:hAnsi="2  Badr" w:hint="cs"/>
          <w:rtl/>
          <w:lang w:bidi="ar-SA"/>
        </w:rPr>
        <w:t>دعوت</w:t>
      </w:r>
      <w:r w:rsidRPr="003D40A1">
        <w:rPr>
          <w:rFonts w:ascii="2  Badr" w:hAnsi="2  Badr"/>
          <w:rtl/>
          <w:lang w:bidi="ar-SA"/>
        </w:rPr>
        <w:t xml:space="preserve"> </w:t>
      </w:r>
      <w:r w:rsidRPr="003D40A1">
        <w:rPr>
          <w:rFonts w:ascii="2  Badr" w:hAnsi="2  Badr" w:hint="cs"/>
          <w:rtl/>
          <w:lang w:bidi="ar-SA"/>
        </w:rPr>
        <w:t>كننده</w:t>
      </w:r>
      <w:r w:rsidRPr="003D40A1">
        <w:rPr>
          <w:rFonts w:ascii="2  Badr" w:hAnsi="2  Badr"/>
          <w:rtl/>
          <w:lang w:bidi="ar-SA"/>
        </w:rPr>
        <w:t xml:space="preserve"> </w:t>
      </w:r>
      <w:r w:rsidRPr="003D40A1">
        <w:rPr>
          <w:rFonts w:ascii="2  Badr" w:hAnsi="2  Badr" w:hint="cs"/>
          <w:rtl/>
          <w:lang w:bidi="ar-SA"/>
        </w:rPr>
        <w:t>به</w:t>
      </w:r>
      <w:r w:rsidRPr="003D40A1">
        <w:rPr>
          <w:rFonts w:ascii="2  Badr" w:hAnsi="2  Badr"/>
          <w:rtl/>
          <w:lang w:bidi="ar-SA"/>
        </w:rPr>
        <w:t xml:space="preserve"> </w:t>
      </w:r>
      <w:r w:rsidRPr="003D40A1">
        <w:rPr>
          <w:rFonts w:ascii="2  Badr" w:hAnsi="2  Badr" w:hint="cs"/>
          <w:rtl/>
          <w:lang w:bidi="ar-SA"/>
        </w:rPr>
        <w:t>سوي</w:t>
      </w:r>
      <w:r w:rsidRPr="003D40A1">
        <w:rPr>
          <w:rFonts w:ascii="2  Badr" w:hAnsi="2  Badr"/>
          <w:rtl/>
          <w:lang w:bidi="ar-SA"/>
        </w:rPr>
        <w:t xml:space="preserve"> </w:t>
      </w:r>
      <w:r w:rsidRPr="003D40A1">
        <w:rPr>
          <w:rFonts w:ascii="2  Badr" w:hAnsi="2  Badr" w:hint="cs"/>
          <w:rtl/>
          <w:lang w:bidi="ar-SA"/>
        </w:rPr>
        <w:t>خدا</w:t>
      </w:r>
      <w:r w:rsidRPr="003D40A1">
        <w:rPr>
          <w:rFonts w:ascii="2  Badr" w:hAnsi="2  Badr"/>
          <w:rtl/>
          <w:lang w:bidi="ar-SA"/>
        </w:rPr>
        <w:t xml:space="preserve"> </w:t>
      </w:r>
      <w:r w:rsidRPr="003D40A1">
        <w:rPr>
          <w:rFonts w:ascii="2  Badr" w:hAnsi="2  Badr" w:hint="cs"/>
          <w:rtl/>
          <w:lang w:bidi="ar-SA"/>
        </w:rPr>
        <w:t>طبق</w:t>
      </w:r>
      <w:r w:rsidRPr="003D40A1">
        <w:rPr>
          <w:rFonts w:ascii="2  Badr" w:hAnsi="2  Badr"/>
          <w:rtl/>
          <w:lang w:bidi="ar-SA"/>
        </w:rPr>
        <w:t xml:space="preserve"> </w:t>
      </w:r>
      <w:r w:rsidRPr="003D40A1">
        <w:rPr>
          <w:rFonts w:ascii="2  Badr" w:hAnsi="2  Badr" w:hint="cs"/>
          <w:rtl/>
          <w:lang w:bidi="ar-SA"/>
        </w:rPr>
        <w:t>فرمان</w:t>
      </w:r>
      <w:r w:rsidRPr="003D40A1">
        <w:rPr>
          <w:rFonts w:ascii="2  Badr" w:hAnsi="2  Badr"/>
          <w:rtl/>
          <w:lang w:bidi="ar-SA"/>
        </w:rPr>
        <w:t xml:space="preserve"> </w:t>
      </w:r>
      <w:r w:rsidRPr="003D40A1">
        <w:rPr>
          <w:rFonts w:ascii="2  Badr" w:hAnsi="2  Badr" w:hint="cs"/>
          <w:rtl/>
          <w:lang w:bidi="ar-SA"/>
        </w:rPr>
        <w:t>الله</w:t>
      </w:r>
      <w:r>
        <w:rPr>
          <w:rFonts w:ascii="2  Badr" w:hAnsi="2  Badr"/>
          <w:rtl/>
          <w:lang w:bidi="ar-SA"/>
        </w:rPr>
        <w:t>،</w:t>
      </w:r>
      <w:r w:rsidRPr="003D40A1">
        <w:rPr>
          <w:rFonts w:ascii="2  Badr" w:hAnsi="2  Badr"/>
          <w:rtl/>
          <w:lang w:bidi="ar-SA"/>
        </w:rPr>
        <w:t xml:space="preserve"> </w:t>
      </w:r>
      <w:r w:rsidRPr="003D40A1">
        <w:rPr>
          <w:rFonts w:ascii="2  Badr" w:hAnsi="2  Badr" w:hint="cs"/>
          <w:rtl/>
          <w:lang w:bidi="ar-SA"/>
        </w:rPr>
        <w:t>و</w:t>
      </w:r>
      <w:r w:rsidRPr="003D40A1">
        <w:rPr>
          <w:rFonts w:ascii="2  Badr" w:hAnsi="2  Badr"/>
          <w:rtl/>
          <w:lang w:bidi="ar-SA"/>
        </w:rPr>
        <w:t xml:space="preserve"> </w:t>
      </w:r>
      <w:r w:rsidRPr="003D40A1">
        <w:rPr>
          <w:rFonts w:ascii="2  Badr" w:hAnsi="2  Badr" w:hint="cs"/>
          <w:rtl/>
          <w:lang w:bidi="ar-SA"/>
        </w:rPr>
        <w:t>به</w:t>
      </w:r>
      <w:r w:rsidRPr="003D40A1">
        <w:rPr>
          <w:rFonts w:ascii="2  Badr" w:hAnsi="2  Badr"/>
          <w:rtl/>
          <w:lang w:bidi="ar-SA"/>
        </w:rPr>
        <w:t xml:space="preserve"> </w:t>
      </w:r>
      <w:r w:rsidRPr="003D40A1">
        <w:rPr>
          <w:rFonts w:ascii="2  Badr" w:hAnsi="2  Badr" w:hint="cs"/>
          <w:rtl/>
          <w:lang w:bidi="ar-SA"/>
        </w:rPr>
        <w:t>عنوان</w:t>
      </w:r>
      <w:r w:rsidRPr="003D40A1">
        <w:rPr>
          <w:rFonts w:ascii="2  Badr" w:hAnsi="2  Badr"/>
          <w:rtl/>
          <w:lang w:bidi="ar-SA"/>
        </w:rPr>
        <w:t xml:space="preserve"> </w:t>
      </w:r>
      <w:r w:rsidRPr="003D40A1">
        <w:rPr>
          <w:rFonts w:ascii="2  Badr" w:hAnsi="2  Badr" w:hint="cs"/>
          <w:rtl/>
          <w:lang w:bidi="ar-SA"/>
        </w:rPr>
        <w:t>چراغ</w:t>
      </w:r>
      <w:r w:rsidRPr="003D40A1">
        <w:rPr>
          <w:rFonts w:ascii="2  Badr" w:hAnsi="2  Badr"/>
          <w:rtl/>
          <w:lang w:bidi="ar-SA"/>
        </w:rPr>
        <w:t xml:space="preserve"> </w:t>
      </w:r>
      <w:r w:rsidRPr="003D40A1">
        <w:rPr>
          <w:rFonts w:ascii="2  Badr" w:hAnsi="2  Badr" w:hint="cs"/>
          <w:rtl/>
          <w:lang w:bidi="ar-SA"/>
        </w:rPr>
        <w:t>تابان</w:t>
      </w:r>
      <w:r>
        <w:rPr>
          <w:rFonts w:ascii="2  Badr" w:hAnsi="2  Badr"/>
          <w:rtl/>
          <w:lang w:bidi="ar-SA"/>
        </w:rPr>
        <w:t>.</w:t>
      </w:r>
      <w:r w:rsidRPr="003D40A1">
        <w:rPr>
          <w:rFonts w:ascii="2  Badr" w:hAnsi="2  Badr"/>
          <w:rtl/>
          <w:lang w:bidi="ar-SA"/>
        </w:rPr>
        <w:t xml:space="preserve"> ‏</w:t>
      </w:r>
      <w:r>
        <w:rPr>
          <w:rFonts w:ascii="2  Badr" w:hAnsi="2  Badr" w:hint="cs"/>
          <w:rtl/>
          <w:lang w:bidi="ar-SA"/>
        </w:rPr>
        <w:t>»</w:t>
      </w:r>
    </w:p>
    <w:p w:rsidR="00A154B7" w:rsidRDefault="00A154B7" w:rsidP="00A154B7">
      <w:pPr>
        <w:ind w:firstLine="283"/>
        <w:rPr>
          <w:rFonts w:ascii="2  Badr" w:hAnsi="2  Badr"/>
          <w:rtl/>
          <w:lang w:bidi="ar-SA"/>
        </w:rPr>
      </w:pPr>
      <w:r>
        <w:rPr>
          <w:rFonts w:ascii="2  Badr" w:hAnsi="2  Badr" w:hint="cs"/>
          <w:rtl/>
          <w:lang w:bidi="ar-SA"/>
        </w:rPr>
        <w:t>مسلم از سعید بن ابی برده از پدرش او هم از پدربزرگش روایت کرده است که پیامبر (</w:t>
      </w:r>
      <w:r w:rsidRPr="005B290F">
        <w:rPr>
          <w:rFonts w:ascii="2  Badr" w:hAnsi="2  Badr" w:cs="CTraditional Arabic" w:hint="cs"/>
          <w:rtl/>
          <w:lang w:bidi="ar-SA"/>
        </w:rPr>
        <w:t>ص</w:t>
      </w:r>
      <w:r>
        <w:rPr>
          <w:rFonts w:ascii="2  Badr" w:hAnsi="2  Badr" w:hint="cs"/>
          <w:rtl/>
          <w:lang w:bidi="ar-SA"/>
        </w:rPr>
        <w:t>) او و معاذ را به یمن فرستاد و فرمود: «بشرا و لاتنفّرا و لاتعسّرا و تطاوعا و لاتختلفا»</w:t>
      </w:r>
      <w:r>
        <w:rPr>
          <w:rStyle w:val="a9"/>
          <w:rFonts w:ascii="2  Badr" w:hAnsi="2  Badr"/>
          <w:rtl/>
          <w:lang w:bidi="ar-SA"/>
        </w:rPr>
        <w:footnoteReference w:id="390"/>
      </w:r>
      <w:r>
        <w:rPr>
          <w:rFonts w:ascii="2  Badr" w:hAnsi="2  Badr" w:hint="cs"/>
          <w:rtl/>
          <w:lang w:bidi="ar-SA"/>
        </w:rPr>
        <w:t xml:space="preserve"> «{دیگران را} مژده دهید و آنان را منفور نکنید {و از خود مرانید</w:t>
      </w:r>
      <w:r>
        <w:rPr>
          <w:rFonts w:ascii="2  Badr" w:hAnsi="2  Badr" w:hint="cs"/>
          <w:sz w:val="20"/>
          <w:szCs w:val="26"/>
          <w:rtl/>
          <w:lang w:bidi="ar-SA"/>
        </w:rPr>
        <w:t>} و سخت گیری نکنید و فرمانبردار هم باشید و باهم اختلاف نکنید.»</w:t>
      </w:r>
      <w:r>
        <w:rPr>
          <w:rFonts w:ascii="2  Badr" w:hAnsi="2  Badr" w:hint="cs"/>
          <w:rtl/>
          <w:lang w:bidi="ar-SA"/>
        </w:rPr>
        <w:t xml:space="preserve"> </w:t>
      </w:r>
    </w:p>
    <w:p w:rsidR="00A154B7" w:rsidRPr="00A02698" w:rsidRDefault="00A154B7" w:rsidP="00A154B7">
      <w:pPr>
        <w:ind w:firstLine="283"/>
        <w:rPr>
          <w:sz w:val="20"/>
          <w:szCs w:val="26"/>
          <w:rtl/>
        </w:rPr>
      </w:pPr>
      <w:r>
        <w:rPr>
          <w:rFonts w:ascii="2  Badr" w:hAnsi="2  Badr" w:hint="cs"/>
          <w:rtl/>
          <w:lang w:bidi="ar-SA"/>
        </w:rPr>
        <w:t>نیز از او روایت است که پیامبر (</w:t>
      </w:r>
      <w:r w:rsidRPr="008A145A">
        <w:rPr>
          <w:rFonts w:ascii="2  Badr" w:hAnsi="2  Badr" w:cs="CTraditional Arabic" w:hint="cs"/>
          <w:rtl/>
          <w:lang w:bidi="ar-SA"/>
        </w:rPr>
        <w:t>ص</w:t>
      </w:r>
      <w:r>
        <w:rPr>
          <w:rFonts w:ascii="2  Badr" w:hAnsi="2  Badr" w:hint="cs"/>
          <w:rtl/>
          <w:lang w:bidi="ar-SA"/>
        </w:rPr>
        <w:t>) وقتی یکی از یارانش را برای ماموریتی می‏فرستاد، می‏فرمود: «بشّروا و لاتنفّروا و یسّروا و لاتعسّروا»</w:t>
      </w:r>
      <w:r>
        <w:rPr>
          <w:rStyle w:val="a9"/>
          <w:rFonts w:ascii="2  Badr" w:hAnsi="2  Badr"/>
          <w:rtl/>
          <w:lang w:bidi="ar-SA"/>
        </w:rPr>
        <w:footnoteReference w:id="391"/>
      </w:r>
      <w:r>
        <w:rPr>
          <w:rFonts w:ascii="2  Badr" w:hAnsi="2  Badr" w:hint="cs"/>
          <w:rtl/>
          <w:lang w:bidi="ar-SA"/>
        </w:rPr>
        <w:t xml:space="preserve"> « {مردم را} مژده دهید و آنان را منفور نکنید {و از خود مرانید</w:t>
      </w:r>
      <w:r>
        <w:rPr>
          <w:rFonts w:ascii="2  Badr" w:hAnsi="2  Badr" w:hint="cs"/>
          <w:sz w:val="20"/>
          <w:szCs w:val="26"/>
          <w:rtl/>
          <w:lang w:bidi="ar-SA"/>
        </w:rPr>
        <w:t>} و آسان بگیرید و سخت مگیرید.»</w:t>
      </w:r>
    </w:p>
    <w:p w:rsidR="00A154B7" w:rsidRDefault="00A154B7" w:rsidP="00A154B7">
      <w:pPr>
        <w:ind w:firstLine="283"/>
        <w:rPr>
          <w:rtl/>
        </w:rPr>
      </w:pPr>
      <w:r>
        <w:rPr>
          <w:rFonts w:hint="cs"/>
          <w:rtl/>
        </w:rPr>
        <w:t xml:space="preserve"> این حدیث نهی از سخت‏گیری‏ای است که ایجاد مشقت و سختی در عبادت، نوعی از آن است.</w:t>
      </w:r>
    </w:p>
    <w:p w:rsidR="00A154B7" w:rsidRDefault="00A154B7" w:rsidP="00A154B7">
      <w:pPr>
        <w:ind w:firstLine="283"/>
        <w:rPr>
          <w:rtl/>
        </w:rPr>
      </w:pPr>
      <w:r>
        <w:rPr>
          <w:rFonts w:hint="cs"/>
          <w:rtl/>
        </w:rPr>
        <w:t>در تفسیر طبری از جابر بن عبدالله روایت شده که گوید: پیامبر(</w:t>
      </w:r>
      <w:r w:rsidRPr="000A0533">
        <w:rPr>
          <w:rFonts w:cs="CTraditional Arabic" w:hint="cs"/>
          <w:rtl/>
        </w:rPr>
        <w:t>ص</w:t>
      </w:r>
      <w:r>
        <w:rPr>
          <w:rFonts w:hint="cs"/>
          <w:rtl/>
        </w:rPr>
        <w:t>) از کنار مردی گذشت که در مکه روی سنگی نماز می‏خواند. آن حضرت به محله‏ای در مکه آمد و کمی ماند، سپس رفت. دید که آن مرد هنوز بر آن حالت قبلی نماز می‏خواند. ایشان فرمودند: «</w:t>
      </w:r>
      <w:r w:rsidRPr="00B078D8">
        <w:rPr>
          <w:rFonts w:hint="cs"/>
          <w:b/>
          <w:bCs/>
          <w:rtl/>
        </w:rPr>
        <w:t xml:space="preserve">أیها الناس! علیکم بالقصد و القسط- </w:t>
      </w:r>
      <w:r>
        <w:rPr>
          <w:rFonts w:hint="cs"/>
          <w:b/>
          <w:bCs/>
          <w:rtl/>
        </w:rPr>
        <w:t>ثلاثاً- فإن الله لایملّ حتی تَمَ</w:t>
      </w:r>
      <w:r w:rsidRPr="00B078D8">
        <w:rPr>
          <w:rFonts w:hint="cs"/>
          <w:b/>
          <w:bCs/>
          <w:rtl/>
        </w:rPr>
        <w:t>لُّوا</w:t>
      </w:r>
      <w:r>
        <w:rPr>
          <w:rFonts w:hint="cs"/>
          <w:rtl/>
        </w:rPr>
        <w:t>»:</w:t>
      </w:r>
      <w:r>
        <w:rPr>
          <w:rStyle w:val="a9"/>
          <w:rtl/>
        </w:rPr>
        <w:footnoteReference w:id="392"/>
      </w:r>
      <w:r>
        <w:rPr>
          <w:rFonts w:hint="cs"/>
          <w:rtl/>
        </w:rPr>
        <w:t>«ای مردم! میانه‏رو باشید- سه بار این جمله را تکرار کرد- چون خداوند هیچ گاه خسته نمی‏شود تا اینکه شما خسته شوید».</w:t>
      </w:r>
    </w:p>
    <w:p w:rsidR="00A154B7" w:rsidRDefault="00A154B7" w:rsidP="00A154B7">
      <w:pPr>
        <w:ind w:firstLine="283"/>
        <w:rPr>
          <w:rtl/>
        </w:rPr>
      </w:pPr>
      <w:r>
        <w:rPr>
          <w:rFonts w:hint="cs"/>
          <w:rtl/>
        </w:rPr>
        <w:t>از بُریده اسلمی روایت است که پیامبر(</w:t>
      </w:r>
      <w:r w:rsidRPr="00CA27ED">
        <w:rPr>
          <w:rFonts w:cs="CTraditional Arabic" w:hint="cs"/>
          <w:rtl/>
        </w:rPr>
        <w:t>ص</w:t>
      </w:r>
      <w:r>
        <w:rPr>
          <w:rFonts w:hint="cs"/>
          <w:rtl/>
        </w:rPr>
        <w:t xml:space="preserve">) مردی را دید که نماز می‏خواند. فرمود: </w:t>
      </w:r>
      <w:r w:rsidRPr="006930E8">
        <w:rPr>
          <w:rFonts w:hint="cs"/>
          <w:b/>
          <w:bCs/>
          <w:rtl/>
        </w:rPr>
        <w:t>«من هذا؟»</w:t>
      </w:r>
      <w:r>
        <w:rPr>
          <w:rFonts w:hint="cs"/>
          <w:rtl/>
        </w:rPr>
        <w:t>: «این مرد کیست؟» گفتم: این فلانی است. از عبادت و نمازش سخن به میان آوردم. آن حضرت فرمودند: «</w:t>
      </w:r>
      <w:r w:rsidRPr="00B078D8">
        <w:rPr>
          <w:rFonts w:hint="cs"/>
          <w:b/>
          <w:bCs/>
          <w:rtl/>
        </w:rPr>
        <w:t>إن خیر دینکم أیسره</w:t>
      </w:r>
      <w:r>
        <w:rPr>
          <w:rFonts w:hint="cs"/>
          <w:rtl/>
        </w:rPr>
        <w:t>»:</w:t>
      </w:r>
      <w:r>
        <w:rPr>
          <w:rStyle w:val="a9"/>
          <w:rtl/>
        </w:rPr>
        <w:footnoteReference w:id="393"/>
      </w:r>
      <w:r>
        <w:rPr>
          <w:rFonts w:hint="cs"/>
          <w:rtl/>
        </w:rPr>
        <w:t xml:space="preserve"> «همانا بهترین عبادت‏تان، آسان‏ترین‏اش می‏باشد.»</w:t>
      </w:r>
    </w:p>
    <w:p w:rsidR="00A154B7" w:rsidRDefault="00A154B7" w:rsidP="00A154B7">
      <w:pPr>
        <w:ind w:firstLine="283"/>
        <w:rPr>
          <w:rtl/>
        </w:rPr>
      </w:pPr>
      <w:r>
        <w:rPr>
          <w:rFonts w:hint="cs"/>
          <w:rtl/>
        </w:rPr>
        <w:t>این حدیث نشان دهنده‏ی عدم رضایت پیامبر(</w:t>
      </w:r>
      <w:r w:rsidRPr="00E6614D">
        <w:rPr>
          <w:rFonts w:cs="CTraditional Arabic" w:hint="cs"/>
          <w:rtl/>
        </w:rPr>
        <w:t>ص</w:t>
      </w:r>
      <w:r>
        <w:rPr>
          <w:rFonts w:hint="cs"/>
          <w:rtl/>
        </w:rPr>
        <w:t>) از آن حالت است، چون این حالت ترس ناخوش داشتن از یک کار است و ناخوش داشتن یک کار، به احتمال قوی باعث ترک آن می‏شود که این کار برای کسی که خود را به عملی ملزم نموده که منجر به شکستن پیمان می‏شود، مکروه است. این مورد چهارم بود.</w:t>
      </w:r>
    </w:p>
    <w:p w:rsidR="00A154B7" w:rsidRDefault="00A154B7" w:rsidP="00A154B7">
      <w:pPr>
        <w:ind w:firstLine="283"/>
        <w:rPr>
          <w:rtl/>
        </w:rPr>
      </w:pPr>
      <w:r>
        <w:rPr>
          <w:rFonts w:hint="cs"/>
          <w:rtl/>
        </w:rPr>
        <w:t xml:space="preserve">در وجه سوّم، دلایلی آورده شد که بر آن دلالت می‏کند، چون حدیث </w:t>
      </w:r>
      <w:r w:rsidRPr="00564EED">
        <w:rPr>
          <w:rFonts w:hint="cs"/>
          <w:b/>
          <w:bCs/>
          <w:rtl/>
        </w:rPr>
        <w:t>«فإن المنبتّ لا أرضاً قطع و لاظهراً أبقی</w:t>
      </w:r>
      <w:r>
        <w:rPr>
          <w:rFonts w:hint="cs"/>
          <w:rtl/>
        </w:rPr>
        <w:t>»:</w:t>
      </w:r>
      <w:r>
        <w:rPr>
          <w:rStyle w:val="a9"/>
          <w:rtl/>
        </w:rPr>
        <w:footnoteReference w:id="394"/>
      </w:r>
      <w:r>
        <w:rPr>
          <w:rFonts w:hint="cs"/>
          <w:rtl/>
        </w:rPr>
        <w:t>و حدیث: «</w:t>
      </w:r>
      <w:r w:rsidRPr="00564EED">
        <w:rPr>
          <w:rFonts w:hint="cs"/>
          <w:b/>
          <w:bCs/>
          <w:rtl/>
        </w:rPr>
        <w:t>و لاتبغضوا إلی أنفسکم عبادة الله</w:t>
      </w:r>
      <w:r>
        <w:rPr>
          <w:rFonts w:hint="cs"/>
          <w:rtl/>
        </w:rPr>
        <w:t>»:</w:t>
      </w:r>
      <w:r>
        <w:rPr>
          <w:rStyle w:val="a9"/>
          <w:rtl/>
        </w:rPr>
        <w:footnoteReference w:id="395"/>
      </w:r>
      <w:r w:rsidRPr="00391528">
        <w:rPr>
          <w:rStyle w:val="a9"/>
          <w:rFonts w:hint="cs"/>
          <w:rtl/>
        </w:rPr>
        <w:t>و</w:t>
      </w:r>
      <w:r>
        <w:rPr>
          <w:rStyle w:val="a9"/>
          <w:rtl/>
        </w:rPr>
        <w:footnoteReference w:id="396"/>
      </w:r>
      <w:r>
        <w:rPr>
          <w:rFonts w:hint="cs"/>
          <w:rtl/>
        </w:rPr>
        <w:t xml:space="preserve"> این مطلب را می‏رسانند که تنفر از یک کار و بد آمدن از آن، به احتمال قوی باعث بریده شدن از آن کار می‏شود. به همین خاطر پیامبر(</w:t>
      </w:r>
      <w:r w:rsidRPr="00564EED">
        <w:rPr>
          <w:rFonts w:cs="CTraditional Arabic" w:hint="cs"/>
          <w:rtl/>
        </w:rPr>
        <w:t>ص</w:t>
      </w:r>
      <w:r>
        <w:rPr>
          <w:rFonts w:hint="cs"/>
          <w:rtl/>
        </w:rPr>
        <w:t xml:space="preserve">) آن را به کسی تشبیه کرد که در راه می‏ماند و از طی مسافت راه بریده می‏شود. آیه‏ی: </w:t>
      </w:r>
      <w:r>
        <w:rPr>
          <w:rFonts w:ascii="QCF_BSML" w:hAnsi="QCF_BSML" w:cs="QCF_BSML"/>
          <w:color w:val="000000"/>
          <w:sz w:val="27"/>
          <w:szCs w:val="27"/>
          <w:rtl/>
          <w:lang w:bidi="ar-SA"/>
        </w:rPr>
        <w:t xml:space="preserve">ﭽ </w:t>
      </w:r>
      <w:r>
        <w:rPr>
          <w:rFonts w:ascii="QCF_P541" w:hAnsi="QCF_P541" w:cs="QCF_P541"/>
          <w:color w:val="000000"/>
          <w:sz w:val="27"/>
          <w:szCs w:val="27"/>
          <w:rtl/>
          <w:lang w:bidi="ar-SA"/>
        </w:rPr>
        <w:t>ﮜ   ﮝ  ﮞ  ﮟ</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الحديد: ٢٧</w:t>
      </w:r>
      <w:r>
        <w:rPr>
          <w:rFonts w:hint="cs"/>
          <w:rtl/>
        </w:rPr>
        <w:t xml:space="preserve"> بنا به تفسیر مذکور، بر این مطلب دلالت دارد.</w:t>
      </w:r>
    </w:p>
    <w:p w:rsidR="00A154B7" w:rsidRDefault="00A154B7" w:rsidP="00A154B7">
      <w:pPr>
        <w:ind w:firstLine="283"/>
        <w:rPr>
          <w:rtl/>
        </w:rPr>
      </w:pPr>
      <w:r w:rsidRPr="00802DCA">
        <w:rPr>
          <w:rFonts w:hint="cs"/>
          <w:b/>
          <w:bCs/>
          <w:rtl/>
        </w:rPr>
        <w:t>پنجم</w:t>
      </w:r>
      <w:r>
        <w:rPr>
          <w:rFonts w:hint="cs"/>
          <w:b/>
          <w:bCs/>
          <w:rtl/>
        </w:rPr>
        <w:t>-</w:t>
      </w:r>
      <w:r>
        <w:rPr>
          <w:rFonts w:hint="cs"/>
          <w:rtl/>
        </w:rPr>
        <w:t xml:space="preserve"> ترس از دچار شدن غلو و زیاده‏روی در دین، چون غلو، مبالغه و زیاده‏روی در یک کار و تجاوز از حد آن تا محدوده‏ی اسراف و زیاده‏روی می باشد. احادیث قبلی بر آن دلالت دارند، آنجا که می‏فرماید: «</w:t>
      </w:r>
      <w:r w:rsidRPr="00802DCA">
        <w:rPr>
          <w:rFonts w:hint="cs"/>
          <w:b/>
          <w:bCs/>
          <w:rtl/>
        </w:rPr>
        <w:t>یا أیها الناس! علیکم بالقصد...»:</w:t>
      </w:r>
      <w:r>
        <w:rPr>
          <w:rStyle w:val="a9"/>
          <w:rtl/>
        </w:rPr>
        <w:footnoteReference w:id="397"/>
      </w:r>
      <w:r>
        <w:rPr>
          <w:rFonts w:hint="cs"/>
          <w:rtl/>
        </w:rPr>
        <w:t>: «ای مردم! بر شماست که میانه‏رو باشید...».</w:t>
      </w:r>
    </w:p>
    <w:p w:rsidR="00A154B7" w:rsidRDefault="00A154B7" w:rsidP="00A154B7">
      <w:pPr>
        <w:ind w:firstLine="283"/>
        <w:rPr>
          <w:rtl/>
        </w:rPr>
      </w:pPr>
      <w:r>
        <w:rPr>
          <w:rFonts w:hint="cs"/>
          <w:rtl/>
        </w:rPr>
        <w:t xml:space="preserve">خداوند عزوجل نیز می‏فرماید: </w:t>
      </w:r>
      <w:r>
        <w:rPr>
          <w:rFonts w:ascii="QCF_BSML" w:hAnsi="QCF_BSML" w:cs="QCF_BSML"/>
          <w:color w:val="000000"/>
          <w:sz w:val="27"/>
          <w:szCs w:val="27"/>
          <w:rtl/>
          <w:lang w:bidi="ar-SA"/>
        </w:rPr>
        <w:t xml:space="preserve">ﭽ </w:t>
      </w:r>
      <w:r>
        <w:rPr>
          <w:rFonts w:ascii="QCF_P121" w:hAnsi="QCF_P121" w:cs="QCF_P121"/>
          <w:color w:val="000000"/>
          <w:sz w:val="27"/>
          <w:szCs w:val="27"/>
          <w:rtl/>
          <w:lang w:bidi="ar-SA"/>
        </w:rPr>
        <w:t xml:space="preserve">ﭑ  ﭒ  ﭓ  ﭔ  ﭕ  ﭖ  ﭗ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المائدة: ٧٧</w:t>
      </w:r>
      <w:r>
        <w:rPr>
          <w:rFonts w:hint="cs"/>
          <w:rtl/>
        </w:rPr>
        <w:t>.</w:t>
      </w:r>
    </w:p>
    <w:p w:rsidR="00A154B7" w:rsidRDefault="00A154B7" w:rsidP="00A154B7">
      <w:pPr>
        <w:ind w:firstLine="283"/>
        <w:rPr>
          <w:rtl/>
        </w:rPr>
      </w:pPr>
      <w:r>
        <w:rPr>
          <w:rFonts w:hint="cs"/>
          <w:rtl/>
        </w:rPr>
        <w:t>از ابن عباس رضی الله عنهما روایت است که گوید: رسول خدا(</w:t>
      </w:r>
      <w:r w:rsidRPr="00BA1E21">
        <w:rPr>
          <w:rFonts w:cs="CTraditional Arabic" w:hint="cs"/>
          <w:rtl/>
        </w:rPr>
        <w:t>ص</w:t>
      </w:r>
      <w:r>
        <w:rPr>
          <w:rFonts w:hint="cs"/>
          <w:rtl/>
        </w:rPr>
        <w:t>) صبح عقبه به من گفت: «</w:t>
      </w:r>
      <w:r w:rsidRPr="00802DCA">
        <w:rPr>
          <w:rFonts w:hint="cs"/>
          <w:b/>
          <w:bCs/>
          <w:rtl/>
        </w:rPr>
        <w:t>القط لی حصی</w:t>
      </w:r>
      <w:r>
        <w:rPr>
          <w:rFonts w:hint="cs"/>
          <w:b/>
          <w:bCs/>
          <w:rtl/>
        </w:rPr>
        <w:t>َّ</w:t>
      </w:r>
      <w:r w:rsidRPr="00802DCA">
        <w:rPr>
          <w:rFonts w:hint="cs"/>
          <w:b/>
          <w:bCs/>
          <w:rtl/>
        </w:rPr>
        <w:t>ات من حصی الخذف</w:t>
      </w:r>
      <w:r>
        <w:rPr>
          <w:rFonts w:hint="cs"/>
          <w:rtl/>
        </w:rPr>
        <w:t xml:space="preserve">»: «چند تا از سنگریزه‏های پرتاب شده را برایم بینداز». وقتی آن سنگریزه‏ها را در دستش گذاشتم، فرمود: </w:t>
      </w:r>
      <w:r w:rsidRPr="00802DCA">
        <w:rPr>
          <w:rFonts w:hint="cs"/>
          <w:b/>
          <w:bCs/>
          <w:rtl/>
        </w:rPr>
        <w:t>«بأمثال هولاء</w:t>
      </w:r>
      <w:r>
        <w:rPr>
          <w:rFonts w:hint="cs"/>
          <w:b/>
          <w:bCs/>
          <w:rtl/>
        </w:rPr>
        <w:t>؛</w:t>
      </w:r>
      <w:r w:rsidRPr="00802DCA">
        <w:rPr>
          <w:rFonts w:hint="cs"/>
          <w:b/>
          <w:bCs/>
          <w:rtl/>
        </w:rPr>
        <w:t xml:space="preserve"> إیاکم و الغلو فی الدّین، فإنّما هلک من کان قبلکم بالغلو فی الدین</w:t>
      </w:r>
      <w:r>
        <w:rPr>
          <w:rFonts w:hint="cs"/>
          <w:rtl/>
        </w:rPr>
        <w:t>»:</w:t>
      </w:r>
      <w:r>
        <w:rPr>
          <w:rStyle w:val="a9"/>
          <w:rtl/>
        </w:rPr>
        <w:footnoteReference w:id="398"/>
      </w:r>
      <w:r>
        <w:rPr>
          <w:rFonts w:hint="cs"/>
          <w:rtl/>
        </w:rPr>
        <w:t>«مانند این سنگریزه‏ها، نشوید، از غلو و زیاده‏روی در دین حذر کنید، چون امت‏های پیش از شما به سبب غلو و زیاده‏روی در دین نابود شدند.»</w:t>
      </w:r>
    </w:p>
    <w:p w:rsidR="00A154B7" w:rsidRDefault="00A154B7" w:rsidP="00A154B7">
      <w:pPr>
        <w:ind w:firstLine="283"/>
        <w:rPr>
          <w:rtl/>
        </w:rPr>
      </w:pPr>
      <w:r>
        <w:rPr>
          <w:rFonts w:hint="cs"/>
          <w:rtl/>
        </w:rPr>
        <w:t>پیامبر(</w:t>
      </w:r>
      <w:r w:rsidRPr="00BB463C">
        <w:rPr>
          <w:rFonts w:cs="CTraditional Arabic" w:hint="cs"/>
          <w:rtl/>
        </w:rPr>
        <w:t>ص</w:t>
      </w:r>
      <w:r>
        <w:rPr>
          <w:rFonts w:hint="cs"/>
          <w:rtl/>
        </w:rPr>
        <w:t>) در حدیث مذکور به این نکته اشاره کرده که نهی از غلو و زیاده‏روی در دین، معنایش هر نوع غلو و افراط و زیاده‏روی را در بر می‏گیرد. اکثر احادیثی که هم اکنون آورده شد، طبری روایت‏شان کرده است.</w:t>
      </w:r>
    </w:p>
    <w:p w:rsidR="00A154B7" w:rsidRDefault="00A154B7" w:rsidP="00A154B7">
      <w:pPr>
        <w:ind w:firstLine="283"/>
        <w:rPr>
          <w:rtl/>
        </w:rPr>
      </w:pPr>
      <w:r>
        <w:rPr>
          <w:rFonts w:hint="cs"/>
          <w:rtl/>
        </w:rPr>
        <w:t>همچنین طبری از یحیی به جَعدة روایت کرده که گوید: «او می‏گفت به آرامی عملی را انجام بده و در حالی که هنوز آن عمل را دوست داری، آن را ترک کن چون عمل دایمی و همیشگی هر چند کم هم باشد بهتر از عمل زیادی است که بریده بریده انجام می‏گیرد».</w:t>
      </w:r>
    </w:p>
    <w:p w:rsidR="00A154B7" w:rsidRDefault="00A154B7" w:rsidP="00A154B7">
      <w:pPr>
        <w:ind w:firstLine="283"/>
      </w:pPr>
      <w:r>
        <w:rPr>
          <w:rFonts w:hint="cs"/>
          <w:rtl/>
        </w:rPr>
        <w:t>مردی نزد معاذ آمد و گفت: مرا وصیتی کن. گفت: «آیا تو فرمانبردار هستی؟» گفت: آری. معاذ گفت: «نماز شب بخوان و بخواب، روزه بگیر و افطار کن و به دنبال کار و کاسبی برو. پیش خدا نرو مگر وقتی که مسلمان هستی، زنهار از اینکه به شخصی ستم کنی و حق‏اش را به جای نیاوری و او تو را نفرین کند».</w:t>
      </w:r>
    </w:p>
    <w:p w:rsidR="00A154B7" w:rsidRDefault="00A154B7" w:rsidP="00A154B7">
      <w:pPr>
        <w:ind w:firstLine="283"/>
        <w:rPr>
          <w:rtl/>
        </w:rPr>
      </w:pPr>
      <w:r>
        <w:rPr>
          <w:rFonts w:hint="cs"/>
          <w:rtl/>
          <w:lang w:bidi="ar-SA"/>
        </w:rPr>
        <w:t>ا</w:t>
      </w:r>
      <w:r>
        <w:rPr>
          <w:rFonts w:hint="cs"/>
          <w:rtl/>
        </w:rPr>
        <w:t>ز اسحاق بن سوید روایت شده که می‏گوید: عبدالله بن مُطرف عبادت کرد. مطرّف به او گفت: «ای عبدالله! علم بهتر از عمل است، کار نیک در میان دو کار بد است. بهترین کارها، حد متوسط و اعتدال آن است و بدترین راه رفتن، تند راه رفتن و خسته کردن سواری است».</w:t>
      </w:r>
    </w:p>
    <w:p w:rsidR="00A154B7" w:rsidRDefault="00A154B7" w:rsidP="00A154B7">
      <w:pPr>
        <w:ind w:firstLine="283"/>
        <w:rPr>
          <w:rtl/>
        </w:rPr>
      </w:pPr>
      <w:r>
        <w:rPr>
          <w:rFonts w:hint="cs"/>
          <w:rtl/>
        </w:rPr>
        <w:t>معنای عبارت: «کار نیک میان دو کار بد است، این است که کار نیک، میانه‏روی و رعایت حد اعتدال است و دو چیز بدی که در دو طرف این کار نیک قرار گفته‏اند، افراط و تفریط (زیاده‏روی و کوتاهی) است. و این همان چیزی است که این فرموده‏ی خداوند بر آن دلالت دارد:</w:t>
      </w:r>
      <w:r w:rsidRPr="0060683F">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285" w:hAnsi="QCF_P285" w:cs="QCF_P285"/>
          <w:color w:val="000000"/>
          <w:sz w:val="27"/>
          <w:szCs w:val="27"/>
          <w:rtl/>
          <w:lang w:bidi="ar-SA"/>
        </w:rPr>
        <w:t xml:space="preserve">ﭞ  ﭟ  ﭠ  ﭡ  ﭢ    ﭣ  ﭤ    ﭥ   ﭦ  ﭧ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الإسراء: ٢٩</w:t>
      </w:r>
      <w:r>
        <w:rPr>
          <w:rFonts w:ascii="Arial" w:hAnsi="Arial" w:cs="Arial"/>
          <w:color w:val="000000"/>
          <w:sz w:val="27"/>
          <w:szCs w:val="27"/>
          <w:lang w:bidi="ar-SA"/>
        </w:rPr>
        <w:t xml:space="preserve"> </w:t>
      </w:r>
      <w:r>
        <w:rPr>
          <w:rFonts w:hint="cs"/>
          <w:rtl/>
        </w:rPr>
        <w:t>«</w:t>
      </w:r>
      <w:r w:rsidRPr="00167E8E">
        <w:rPr>
          <w:rtl/>
        </w:rPr>
        <w:t xml:space="preserve">دست خود را بر گردن خويش بسته مدار </w:t>
      </w:r>
      <w:r>
        <w:rPr>
          <w:rtl/>
        </w:rPr>
        <w:t>(</w:t>
      </w:r>
      <w:r w:rsidRPr="00167E8E">
        <w:rPr>
          <w:rtl/>
        </w:rPr>
        <w:t>و از كمك به ديگران خودداري مكن و بخيل مباش</w:t>
      </w:r>
      <w:r>
        <w:rPr>
          <w:rtl/>
        </w:rPr>
        <w:t>،)</w:t>
      </w:r>
      <w:r w:rsidRPr="00167E8E">
        <w:rPr>
          <w:rtl/>
        </w:rPr>
        <w:t xml:space="preserve"> و آن را فوق‌العاده گشاده مساز </w:t>
      </w:r>
      <w:r>
        <w:rPr>
          <w:rFonts w:hint="cs"/>
          <w:rtl/>
        </w:rPr>
        <w:t xml:space="preserve">». همچنین در جای دیگری می‏فرماید: </w:t>
      </w:r>
      <w:r>
        <w:rPr>
          <w:rFonts w:ascii="QCF_BSML" w:hAnsi="QCF_BSML" w:cs="QCF_BSML"/>
          <w:color w:val="000000"/>
          <w:sz w:val="27"/>
          <w:szCs w:val="27"/>
          <w:rtl/>
          <w:lang w:bidi="ar-SA"/>
        </w:rPr>
        <w:t xml:space="preserve">ﭽ </w:t>
      </w:r>
      <w:r>
        <w:rPr>
          <w:rFonts w:ascii="QCF_P365" w:hAnsi="QCF_P365" w:cs="QCF_P365"/>
          <w:color w:val="000000"/>
          <w:sz w:val="27"/>
          <w:szCs w:val="27"/>
          <w:rtl/>
          <w:lang w:bidi="ar-SA"/>
        </w:rPr>
        <w:t xml:space="preserve">ﯷ  ﯸ        ﯹ   ﯺ  ﯻ  ﯼ  ﯽ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الفرقان: ٦٧</w:t>
      </w:r>
      <w:r>
        <w:rPr>
          <w:rFonts w:ascii="Arial" w:hAnsi="Arial" w:cs="Arial"/>
          <w:color w:val="000000"/>
          <w:sz w:val="27"/>
          <w:szCs w:val="27"/>
          <w:lang w:bidi="ar-SA"/>
        </w:rPr>
        <w:t xml:space="preserve"> </w:t>
      </w:r>
      <w:r>
        <w:rPr>
          <w:rFonts w:hint="cs"/>
          <w:rtl/>
        </w:rPr>
        <w:t>«</w:t>
      </w:r>
      <w:r w:rsidRPr="00167E8E">
        <w:rPr>
          <w:rtl/>
        </w:rPr>
        <w:t xml:space="preserve">و كسانيند كه به هنگام خرج كردن </w:t>
      </w:r>
      <w:r>
        <w:rPr>
          <w:rtl/>
        </w:rPr>
        <w:t>(</w:t>
      </w:r>
      <w:r w:rsidRPr="00167E8E">
        <w:rPr>
          <w:rtl/>
        </w:rPr>
        <w:t>مال برا</w:t>
      </w:r>
      <w:r>
        <w:rPr>
          <w:rFonts w:hint="cs"/>
          <w:rtl/>
        </w:rPr>
        <w:t>ی</w:t>
      </w:r>
      <w:r w:rsidRPr="00167E8E">
        <w:rPr>
          <w:rtl/>
        </w:rPr>
        <w:t xml:space="preserve"> خود و خانواده</w:t>
      </w:r>
      <w:r>
        <w:rPr>
          <w:rtl/>
        </w:rPr>
        <w:t>)</w:t>
      </w:r>
      <w:r w:rsidRPr="00167E8E">
        <w:rPr>
          <w:rtl/>
        </w:rPr>
        <w:t xml:space="preserve"> نه </w:t>
      </w:r>
      <w:r>
        <w:rPr>
          <w:rtl/>
        </w:rPr>
        <w:t>زياده‌رو</w:t>
      </w:r>
      <w:r>
        <w:rPr>
          <w:rFonts w:hint="cs"/>
          <w:rtl/>
        </w:rPr>
        <w:t>ی</w:t>
      </w:r>
      <w:r>
        <w:rPr>
          <w:rtl/>
        </w:rPr>
        <w:t xml:space="preserve"> م</w:t>
      </w:r>
      <w:r>
        <w:rPr>
          <w:rFonts w:hint="cs"/>
          <w:rtl/>
        </w:rPr>
        <w:t>ی</w:t>
      </w:r>
      <w:r>
        <w:rPr>
          <w:rtl/>
        </w:rPr>
        <w:t>‌كنند و نه سختگير</w:t>
      </w:r>
      <w:r>
        <w:rPr>
          <w:rFonts w:hint="cs"/>
          <w:rtl/>
        </w:rPr>
        <w:t>ی</w:t>
      </w:r>
      <w:r>
        <w:rPr>
          <w:rtl/>
        </w:rPr>
        <w:t xml:space="preserve"> </w:t>
      </w:r>
      <w:r>
        <w:rPr>
          <w:rFonts w:hint="cs"/>
          <w:rtl/>
        </w:rPr>
        <w:t>».</w:t>
      </w:r>
    </w:p>
    <w:p w:rsidR="00A154B7" w:rsidRDefault="00A154B7" w:rsidP="00A154B7">
      <w:pPr>
        <w:ind w:firstLine="283"/>
        <w:rPr>
          <w:rtl/>
        </w:rPr>
      </w:pPr>
      <w:r>
        <w:rPr>
          <w:rFonts w:hint="cs"/>
          <w:rtl/>
        </w:rPr>
        <w:t>مانند این گفته از یزید بن مرة جُعفی</w:t>
      </w:r>
      <w:r>
        <w:rPr>
          <w:rStyle w:val="a9"/>
          <w:rtl/>
        </w:rPr>
        <w:footnoteReference w:id="399"/>
      </w:r>
      <w:r>
        <w:rPr>
          <w:rFonts w:hint="cs"/>
          <w:rtl/>
        </w:rPr>
        <w:t xml:space="preserve"> نقل شده که گوید: «علم بهتر از عمل است و کار نیک میان دو کار بد واقع شده است».</w:t>
      </w:r>
    </w:p>
    <w:p w:rsidR="00A154B7" w:rsidRDefault="00A154B7" w:rsidP="00A154B7">
      <w:pPr>
        <w:ind w:firstLine="283"/>
        <w:rPr>
          <w:rtl/>
        </w:rPr>
      </w:pPr>
      <w:r>
        <w:rPr>
          <w:rFonts w:hint="cs"/>
          <w:rtl/>
        </w:rPr>
        <w:t>از کعب احبار روایت است که گوید: «این دین استوار است، پس دین خدا در نظر خودت، زشت و پلید مگردان و با نرمی در آن نفوذ کن و مسیر دین را ادامه بده، چون کسی که در راه می‏ماند و بریده می‏شود، نمی‏تواند مسافت دوری را بپیماید و سواری‏اش دیگر توانِ ادامه‏ی راه را ندارد. همچون کسی کار کن که به نظرش فقط در حالت پیری می‏میرد و همچون کسی کار مکن که به نظرش فردا می‏میرد».</w:t>
      </w:r>
    </w:p>
    <w:p w:rsidR="00A154B7" w:rsidRDefault="00A154B7" w:rsidP="00A154B7">
      <w:pPr>
        <w:ind w:firstLine="283"/>
        <w:rPr>
          <w:rtl/>
        </w:rPr>
      </w:pPr>
      <w:r>
        <w:rPr>
          <w:rFonts w:hint="cs"/>
          <w:rtl/>
        </w:rPr>
        <w:t>ابن وهب مانند آن را از عبدالله بن عمرو بن عاص روایت کرده است.</w:t>
      </w:r>
    </w:p>
    <w:p w:rsidR="00A154B7" w:rsidRDefault="00A154B7" w:rsidP="00A154B7">
      <w:pPr>
        <w:ind w:firstLine="283"/>
        <w:rPr>
          <w:rtl/>
        </w:rPr>
      </w:pPr>
      <w:r>
        <w:rPr>
          <w:rFonts w:hint="cs"/>
          <w:rtl/>
        </w:rPr>
        <w:t>اینها اشاره‏ای است به انجام دادن عملی که اقتضای مداومت و پیوسته انجام دادن بدون تحمل مشقت و سختی دارد.</w:t>
      </w:r>
    </w:p>
    <w:p w:rsidR="00A154B7" w:rsidRDefault="00A154B7" w:rsidP="00A154B7">
      <w:pPr>
        <w:ind w:firstLine="283"/>
        <w:rPr>
          <w:rtl/>
        </w:rPr>
      </w:pPr>
      <w:r>
        <w:rPr>
          <w:rFonts w:hint="cs"/>
          <w:rtl/>
        </w:rPr>
        <w:t>از عُمیر بن اسحاق روایت است که گوید: افرادی که از یاران رسول خدا(</w:t>
      </w:r>
      <w:r w:rsidRPr="00286F55">
        <w:rPr>
          <w:rFonts w:cs="CTraditional Arabic" w:hint="cs"/>
          <w:rtl/>
        </w:rPr>
        <w:t>ص</w:t>
      </w:r>
      <w:r>
        <w:rPr>
          <w:rFonts w:hint="cs"/>
          <w:rtl/>
        </w:rPr>
        <w:t>) به خدمت‏شان رسیده‏ام بیشتر از افرادی از آنان بوده که پیش از من رفته‏اند. هیچ جماعتی را ندیده‏ام که از آنان آسان‏گیرتر باشد و کمتر سخت‏گیر باشد.»</w:t>
      </w:r>
    </w:p>
    <w:p w:rsidR="00A154B7" w:rsidRDefault="00A154B7" w:rsidP="00A154B7">
      <w:pPr>
        <w:ind w:firstLine="283"/>
        <w:rPr>
          <w:rtl/>
        </w:rPr>
      </w:pPr>
      <w:r>
        <w:rPr>
          <w:rFonts w:hint="cs"/>
          <w:rtl/>
        </w:rPr>
        <w:t>حسن گوید: «دین خدا در بالای تفریط و کوتاهی و در پایین افراط و زیاده‏روی گذاشته شده است».</w:t>
      </w:r>
    </w:p>
    <w:p w:rsidR="00A154B7" w:rsidRDefault="00A154B7" w:rsidP="00A154B7">
      <w:pPr>
        <w:ind w:firstLine="283"/>
        <w:rPr>
          <w:rtl/>
        </w:rPr>
      </w:pPr>
      <w:r>
        <w:rPr>
          <w:rFonts w:hint="cs"/>
          <w:rtl/>
        </w:rPr>
        <w:t>ادله‏ی وارده در این زمینه، زیادند که همه‏شان به این نکته بر می‏گردند که در دین اسلام، مشقت و سختی و فشار وجود ندارد.</w:t>
      </w:r>
    </w:p>
    <w:p w:rsidR="00A154B7" w:rsidRDefault="00A154B7" w:rsidP="00A154B7">
      <w:pPr>
        <w:ind w:firstLine="283"/>
        <w:rPr>
          <w:rtl/>
        </w:rPr>
      </w:pPr>
      <w:r>
        <w:rPr>
          <w:rFonts w:hint="cs"/>
          <w:rtl/>
        </w:rPr>
        <w:t xml:space="preserve">حرج و مشقت همان طور که بر مشقت و حرج در شروع کار اطلاق می‏شود- مثل شروع کردن به عبادتی که ذاتاً مشقت آور و سخت است- همچنین بر مشقت و حرج در سرانجام کار اطلاق می‏شود، چون مشقت و حرج با ادامه‏ی یک عمل از انسان خواسته می‏شود همان گونه که گفته‏ی ابوامامه رضی الله عنه درباره‏ی آیه: </w:t>
      </w:r>
      <w:r>
        <w:rPr>
          <w:rFonts w:ascii="QCF_BSML" w:hAnsi="QCF_BSML" w:cs="QCF_BSML"/>
          <w:color w:val="000000"/>
          <w:sz w:val="27"/>
          <w:szCs w:val="27"/>
          <w:rtl/>
          <w:lang w:bidi="ar-SA"/>
        </w:rPr>
        <w:t xml:space="preserve">ﭽ </w:t>
      </w:r>
      <w:r>
        <w:rPr>
          <w:rFonts w:ascii="QCF_P541" w:hAnsi="QCF_P541" w:cs="QCF_P541"/>
          <w:color w:val="000000"/>
          <w:sz w:val="27"/>
          <w:szCs w:val="27"/>
          <w:rtl/>
          <w:lang w:bidi="ar-SA"/>
        </w:rPr>
        <w:t>ﮜ   ﮝ  ﮞ  ﮟ</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الحديد: ٢٧</w:t>
      </w:r>
      <w:r>
        <w:rPr>
          <w:rFonts w:hint="cs"/>
          <w:rtl/>
        </w:rPr>
        <w:t xml:space="preserve"> و فرموده‏ی پیامبر(</w:t>
      </w:r>
      <w:r w:rsidRPr="0084390F">
        <w:rPr>
          <w:rFonts w:cs="CTraditional Arabic" w:hint="cs"/>
          <w:rtl/>
        </w:rPr>
        <w:t>ص</w:t>
      </w:r>
      <w:r>
        <w:rPr>
          <w:rFonts w:hint="cs"/>
          <w:rtl/>
        </w:rPr>
        <w:t xml:space="preserve">): </w:t>
      </w:r>
      <w:r w:rsidRPr="00DF7F2F">
        <w:rPr>
          <w:rFonts w:hint="cs"/>
          <w:b/>
          <w:bCs/>
          <w:rtl/>
        </w:rPr>
        <w:t>«أحب العمل إلی الله ما داوم علیه صاحبه و إن قل</w:t>
      </w:r>
      <w:r>
        <w:rPr>
          <w:rFonts w:hint="cs"/>
          <w:b/>
          <w:bCs/>
          <w:rtl/>
        </w:rPr>
        <w:t>ّ</w:t>
      </w:r>
      <w:r>
        <w:rPr>
          <w:rFonts w:hint="cs"/>
          <w:rtl/>
        </w:rPr>
        <w:t>»:</w:t>
      </w:r>
      <w:r>
        <w:rPr>
          <w:rStyle w:val="a9"/>
          <w:rtl/>
        </w:rPr>
        <w:footnoteReference w:id="400"/>
      </w:r>
      <w:r>
        <w:rPr>
          <w:rFonts w:hint="cs"/>
          <w:rtl/>
        </w:rPr>
        <w:t>«دوست داشتنی‏ترین عمل نزد خدا، عملی است که شخص به طور پیوسته آن را انجام می‏دهد هر چند کم هم باشد»، اقتضای آن را می‏کند. به همین خاطر پیامبر(</w:t>
      </w:r>
      <w:r w:rsidRPr="008D6FCA">
        <w:rPr>
          <w:rFonts w:cs="CTraditional Arabic" w:hint="cs"/>
          <w:rtl/>
        </w:rPr>
        <w:t>ص</w:t>
      </w:r>
      <w:r>
        <w:rPr>
          <w:rFonts w:hint="cs"/>
          <w:rtl/>
        </w:rPr>
        <w:t>) هرگاه کاری را انجام می‏داد بر آن ثابت قدم و پایدار بود تا جایی که دو رکعت پس از نماز ظهر را بعد از نماز عصر قضا نمود.</w:t>
      </w:r>
    </w:p>
    <w:p w:rsidR="00A154B7" w:rsidRDefault="00A154B7" w:rsidP="00A154B7">
      <w:pPr>
        <w:ind w:firstLine="283"/>
        <w:rPr>
          <w:rtl/>
        </w:rPr>
      </w:pPr>
      <w:r>
        <w:rPr>
          <w:rFonts w:hint="cs"/>
          <w:rtl/>
        </w:rPr>
        <w:t>البته این در حالی است که انجام دهنده‏ی عمل، قصد ادامه‏ی عمل را نداشته باشد، حالا وضعیت چگونه است که هرگاه این قصد را داشته باشد که این عمل را ترک نکند؟ به طور اولی، ادامه‏ی عمل و مداومت بر آن از او خواسته می‏شود.</w:t>
      </w:r>
    </w:p>
    <w:p w:rsidR="00A154B7" w:rsidRDefault="00A154B7" w:rsidP="00A154B7">
      <w:pPr>
        <w:ind w:firstLine="283"/>
        <w:rPr>
          <w:rtl/>
        </w:rPr>
      </w:pPr>
      <w:r>
        <w:rPr>
          <w:rFonts w:hint="cs"/>
          <w:rtl/>
        </w:rPr>
        <w:t>به همین خاطر رسول خدا(</w:t>
      </w:r>
      <w:r w:rsidRPr="008D6FCA">
        <w:rPr>
          <w:rFonts w:cs="CTraditional Arabic" w:hint="cs"/>
          <w:rtl/>
        </w:rPr>
        <w:t>ص</w:t>
      </w:r>
      <w:r>
        <w:rPr>
          <w:rFonts w:hint="cs"/>
          <w:rtl/>
        </w:rPr>
        <w:t>) به عبدالله بن عمرو گفت: «</w:t>
      </w:r>
      <w:r w:rsidRPr="00DF7F2F">
        <w:rPr>
          <w:rFonts w:hint="cs"/>
          <w:b/>
          <w:bCs/>
          <w:rtl/>
        </w:rPr>
        <w:t>یا عبدالله! لاتکن مثل فلان، کان یقوم اللیل</w:t>
      </w:r>
      <w:r>
        <w:rPr>
          <w:rFonts w:hint="cs"/>
          <w:b/>
          <w:bCs/>
          <w:rtl/>
        </w:rPr>
        <w:t xml:space="preserve"> فترک قیام اللیل»:</w:t>
      </w:r>
      <w:r>
        <w:rPr>
          <w:rStyle w:val="a9"/>
          <w:b/>
          <w:bCs/>
          <w:rtl/>
        </w:rPr>
        <w:footnoteReference w:id="401"/>
      </w:r>
      <w:r>
        <w:rPr>
          <w:rFonts w:hint="cs"/>
          <w:b/>
          <w:bCs/>
          <w:rtl/>
        </w:rPr>
        <w:t xml:space="preserve"> </w:t>
      </w:r>
      <w:r w:rsidRPr="00467B70">
        <w:rPr>
          <w:rFonts w:hint="cs"/>
          <w:rtl/>
        </w:rPr>
        <w:t>«ای عبدالله! مثل فلانی مباش که شب نماز تهجد می خواند و بعداً آن را ترک کرد».</w:t>
      </w:r>
      <w:r>
        <w:rPr>
          <w:rFonts w:hint="cs"/>
          <w:rtl/>
        </w:rPr>
        <w:t xml:space="preserve"> این حدیث صحیح است. پس پیامبر(</w:t>
      </w:r>
      <w:r w:rsidRPr="0053169A">
        <w:rPr>
          <w:rFonts w:cs="CTraditional Arabic" w:hint="cs"/>
          <w:rtl/>
        </w:rPr>
        <w:t>ص</w:t>
      </w:r>
      <w:r>
        <w:rPr>
          <w:rFonts w:hint="cs"/>
          <w:rtl/>
        </w:rPr>
        <w:t>) عبدالله بن عمرو را نهی کرده از اینکه مثل فلانی باشد. این حدیث نشان می‏دهد که پیامبر(</w:t>
      </w:r>
      <w:r w:rsidRPr="0053169A">
        <w:rPr>
          <w:rFonts w:cs="CTraditional Arabic" w:hint="cs"/>
          <w:rtl/>
        </w:rPr>
        <w:t>ص</w:t>
      </w:r>
      <w:r>
        <w:rPr>
          <w:rFonts w:hint="cs"/>
          <w:rtl/>
        </w:rPr>
        <w:t>) ترک نماز تهجد از جانب فلانی و کسی دیگر را ناپسند دانسته و از آن خوشش نمی‏آید.</w:t>
      </w:r>
    </w:p>
    <w:p w:rsidR="00A154B7" w:rsidRDefault="00A154B7" w:rsidP="00A154B7">
      <w:pPr>
        <w:ind w:firstLine="283"/>
        <w:rPr>
          <w:rtl/>
        </w:rPr>
      </w:pPr>
      <w:r>
        <w:rPr>
          <w:rFonts w:hint="cs"/>
          <w:rtl/>
        </w:rPr>
        <w:t>خلاصه، این قسمتی که در صورت ادامه‏ی آن به احتمال زیاد باعث مشقت و سختی شود و به خاطر دلایل زیادی از انسان خواسته می‏شود که این کار را نکند، هنگام بیان آن معلوم می‏شود که هرگاه این مشقت و سختی نباشد، درخواست ترک آن نیز از بین می‏رود و وقتی درخواست ترک آن کار برداشته شد، حکم به اصل عمل که همان درخواست انجام آن عمل است، بر می‏گردد.</w:t>
      </w:r>
    </w:p>
    <w:p w:rsidR="00A154B7" w:rsidRDefault="00A154B7" w:rsidP="00A154B7">
      <w:pPr>
        <w:ind w:firstLine="283"/>
        <w:rPr>
          <w:rtl/>
        </w:rPr>
      </w:pPr>
      <w:r>
        <w:rPr>
          <w:rFonts w:hint="cs"/>
          <w:rtl/>
        </w:rPr>
        <w:t>پس کسی که شروع به این کار می‏کند و خود را ملتزم و پایبند کرده که آن را برای همیشه انجام دهد، از یک جهت کار مکروهی کرده چون امکان عدم وفای به شرط و ادامه دادن عمل تا آخر هست و از این جهت که بر ظاهر عزیمت عمل می‏شود و به التزام خود وفا می‏کند، مندوب است. پس از جهت ندب، شارع به او امر کرده، که عمل را ادامه دهد و از جهت کراهت، برایش مکروه بوده که به این عمل شروع کرده است.</w:t>
      </w:r>
    </w:p>
    <w:p w:rsidR="00A154B7" w:rsidRDefault="00A154B7" w:rsidP="00A154B7">
      <w:pPr>
        <w:ind w:firstLine="283"/>
        <w:rPr>
          <w:rtl/>
        </w:rPr>
      </w:pPr>
      <w:r>
        <w:rPr>
          <w:rFonts w:hint="cs"/>
          <w:rtl/>
        </w:rPr>
        <w:t xml:space="preserve">وقتی کسی شروع به این کار نمود، چون کراهت آن مقدم است، از این رو شروع کردن به آن کار به قصد قربت مثل شروع کردن به آن کار بدون فرمان و دستور شریعت است. پس این فرد همچون بدعت‏گذاری است که شروع به عبادتی کرده که به آن امر نشده است. با این اعتبار، اطلاق بدعت بر این کار آسان است همان طور که ابوامامه </w:t>
      </w:r>
      <w:r w:rsidRPr="00B67E91">
        <w:rPr>
          <w:rFonts w:cs="CTraditional Arabic" w:hint="cs"/>
          <w:rtl/>
        </w:rPr>
        <w:t>س</w:t>
      </w:r>
      <w:r>
        <w:rPr>
          <w:rFonts w:hint="cs"/>
          <w:rtl/>
        </w:rPr>
        <w:t xml:space="preserve"> آن را آسان دانسته است.</w:t>
      </w:r>
    </w:p>
    <w:p w:rsidR="00A154B7" w:rsidRDefault="00A154B7" w:rsidP="00A154B7">
      <w:pPr>
        <w:ind w:firstLine="283"/>
        <w:rPr>
          <w:rtl/>
        </w:rPr>
      </w:pPr>
      <w:r>
        <w:rPr>
          <w:rFonts w:hint="cs"/>
          <w:rtl/>
        </w:rPr>
        <w:t>و از این جهت که این کار از آغاز صرف نظر از سرانجامش یا صرف نظر از مشقت و سختی که در پی دارد، یا در صورت اعتقاد به ادامه دادن کار، بدان امر شده انجام دهنده‏ی آن همچون کسی است که شروع به یک سنت به قصد عبادت کرده و این کار صحیح است و مشمول ادله‏ی ندب می‏باشد.</w:t>
      </w:r>
    </w:p>
    <w:p w:rsidR="00A154B7" w:rsidRDefault="00A154B7" w:rsidP="00A154B7">
      <w:pPr>
        <w:ind w:firstLine="283"/>
        <w:rPr>
          <w:rtl/>
        </w:rPr>
      </w:pPr>
      <w:r>
        <w:rPr>
          <w:rFonts w:hint="cs"/>
          <w:rtl/>
        </w:rPr>
        <w:t>به همین خاطر پس از شروع کار، امر شده که به التزام‏اش وفا کند حالا چه نذر باشد و چه التزام و پایبندی با قلب بدون نذر باشد، و اگر بدعت می‏بود و مشمول تعریف بدعت قرار می‏گرفت، به وفای به آن امر نمی‏شد و قطعاً عملش باطل می‏بود.</w:t>
      </w:r>
    </w:p>
    <w:p w:rsidR="00A154B7" w:rsidRDefault="00A154B7" w:rsidP="00A154B7">
      <w:pPr>
        <w:ind w:firstLine="283"/>
        <w:rPr>
          <w:rtl/>
        </w:rPr>
      </w:pPr>
      <w:r>
        <w:rPr>
          <w:rFonts w:hint="cs"/>
          <w:rtl/>
        </w:rPr>
        <w:t>از این رو در حدیث آمده که رسول خدا(</w:t>
      </w:r>
      <w:r w:rsidRPr="001942F1">
        <w:rPr>
          <w:rFonts w:cs="CTraditional Arabic" w:hint="cs"/>
          <w:rtl/>
        </w:rPr>
        <w:t>ص</w:t>
      </w:r>
      <w:r>
        <w:rPr>
          <w:rFonts w:hint="cs"/>
          <w:rtl/>
        </w:rPr>
        <w:t>) مردی را دید که در برابر آفتاب ایستاده بود. فرمود: «</w:t>
      </w:r>
      <w:r w:rsidRPr="003B2417">
        <w:rPr>
          <w:rFonts w:hint="cs"/>
          <w:b/>
          <w:bCs/>
          <w:rtl/>
        </w:rPr>
        <w:t>ما بال هذا؟»:</w:t>
      </w:r>
      <w:r>
        <w:rPr>
          <w:rFonts w:hint="cs"/>
          <w:rtl/>
        </w:rPr>
        <w:t xml:space="preserve"> «این مرد را چه شده است؟» عرض کردند: او نذر کرده که در سایه قرار نگیرد. و سخن نگوید و ننشیند و روزه بگیرد. آنگاه رسول خدا(</w:t>
      </w:r>
      <w:r w:rsidRPr="00A36757">
        <w:rPr>
          <w:rFonts w:cs="CTraditional Arabic" w:hint="cs"/>
          <w:rtl/>
        </w:rPr>
        <w:t>ص</w:t>
      </w:r>
      <w:r>
        <w:rPr>
          <w:rFonts w:hint="cs"/>
          <w:rtl/>
        </w:rPr>
        <w:t xml:space="preserve">) فرمود: </w:t>
      </w:r>
      <w:r w:rsidRPr="00107FA4">
        <w:rPr>
          <w:rFonts w:hint="cs"/>
          <w:b/>
          <w:bCs/>
          <w:rtl/>
        </w:rPr>
        <w:t>«مُره فلیجلس ولیتک</w:t>
      </w:r>
      <w:r>
        <w:rPr>
          <w:rFonts w:hint="cs"/>
          <w:b/>
          <w:bCs/>
          <w:rtl/>
        </w:rPr>
        <w:t>ل</w:t>
      </w:r>
      <w:r w:rsidRPr="00107FA4">
        <w:rPr>
          <w:rFonts w:hint="cs"/>
          <w:b/>
          <w:bCs/>
          <w:rtl/>
        </w:rPr>
        <w:t>م و یستظل و لیتم صیامهم</w:t>
      </w:r>
      <w:r>
        <w:rPr>
          <w:rFonts w:hint="cs"/>
          <w:rtl/>
        </w:rPr>
        <w:t>»:</w:t>
      </w:r>
      <w:r>
        <w:rPr>
          <w:rStyle w:val="a9"/>
          <w:rtl/>
        </w:rPr>
        <w:footnoteReference w:id="402"/>
      </w:r>
      <w:r>
        <w:rPr>
          <w:rFonts w:hint="cs"/>
          <w:rtl/>
        </w:rPr>
        <w:t xml:space="preserve"> « به او بگو که بنشیند و سخن بگوید و در سایه قرار گیرد و روزه‏اش را ادامه دهد».</w:t>
      </w:r>
    </w:p>
    <w:p w:rsidR="00A154B7" w:rsidRDefault="00A154B7" w:rsidP="00A154B7">
      <w:pPr>
        <w:ind w:firstLine="283"/>
        <w:rPr>
          <w:rtl/>
        </w:rPr>
      </w:pPr>
      <w:r>
        <w:rPr>
          <w:rFonts w:hint="cs"/>
          <w:rtl/>
        </w:rPr>
        <w:t>می‏بینی که چگونه پیامبر(</w:t>
      </w:r>
      <w:r w:rsidRPr="00C46DA5">
        <w:rPr>
          <w:rFonts w:cs="CTraditional Arabic" w:hint="cs"/>
          <w:rtl/>
        </w:rPr>
        <w:t>ص</w:t>
      </w:r>
      <w:r>
        <w:rPr>
          <w:rFonts w:hint="cs"/>
          <w:rtl/>
        </w:rPr>
        <w:t>) ملزم بودن به کاری که اساساً مشروع نیست را ابطال کرده و به او دستور داده که عملی را که در اصل مشروع است، تا آخر ادامه دهد. اگر میان این دو عمل فرقی وجود نداشت، جدا کردن آنها از هم، بی‏معنا بود.</w:t>
      </w:r>
    </w:p>
    <w:p w:rsidR="00A154B7" w:rsidRDefault="00A154B7" w:rsidP="00A154B7">
      <w:pPr>
        <w:ind w:firstLine="283"/>
        <w:rPr>
          <w:rtl/>
        </w:rPr>
      </w:pPr>
      <w:r>
        <w:rPr>
          <w:rFonts w:hint="cs"/>
          <w:rtl/>
        </w:rPr>
        <w:t>به علاوه، وقتی شروع کننده به این کار ملزم به ادامه دادن آن است، از آن لازم می‏آید که ناچاراً عملی که به آن شروع شده، عبادت و طاعت است، و در شریعت اسلام نمونه‏ای یافت نمی‏شود که به ادامه دادن کاری مباح امر شود.</w:t>
      </w:r>
    </w:p>
    <w:p w:rsidR="00A154B7" w:rsidRDefault="00A154B7" w:rsidP="00A154B7">
      <w:pPr>
        <w:ind w:firstLine="283"/>
        <w:rPr>
          <w:rtl/>
        </w:rPr>
      </w:pPr>
      <w:r>
        <w:rPr>
          <w:rFonts w:hint="cs"/>
          <w:rtl/>
        </w:rPr>
        <w:t>این فرموده‏ی پیامبر(</w:t>
      </w:r>
      <w:r w:rsidRPr="009E2155">
        <w:rPr>
          <w:rFonts w:cs="CTraditional Arabic" w:hint="cs"/>
          <w:rtl/>
        </w:rPr>
        <w:t>ص</w:t>
      </w:r>
      <w:r>
        <w:rPr>
          <w:rFonts w:hint="cs"/>
          <w:rtl/>
        </w:rPr>
        <w:t>): «</w:t>
      </w:r>
      <w:r w:rsidRPr="00107FA4">
        <w:rPr>
          <w:rFonts w:hint="cs"/>
          <w:b/>
          <w:bCs/>
          <w:rtl/>
        </w:rPr>
        <w:t>من نذر أن یطیع الله فلیطعه</w:t>
      </w:r>
      <w:r>
        <w:rPr>
          <w:rFonts w:hint="cs"/>
          <w:rtl/>
        </w:rPr>
        <w:t>»:</w:t>
      </w:r>
      <w:r>
        <w:rPr>
          <w:rStyle w:val="a9"/>
          <w:rtl/>
        </w:rPr>
        <w:footnoteReference w:id="403"/>
      </w:r>
      <w:r w:rsidRPr="00107FA4">
        <w:rPr>
          <w:rFonts w:hint="cs"/>
          <w:rtl/>
        </w:rPr>
        <w:t xml:space="preserve"> </w:t>
      </w:r>
      <w:r>
        <w:rPr>
          <w:rFonts w:hint="cs"/>
          <w:rtl/>
        </w:rPr>
        <w:t>«هر کس نذر کند که خدا را اطاعت کند، باید این کار را بکند»، بر آن دلالت دارد.</w:t>
      </w:r>
    </w:p>
    <w:p w:rsidR="00A154B7" w:rsidRDefault="00A154B7" w:rsidP="00A154B7">
      <w:pPr>
        <w:ind w:firstLine="283"/>
        <w:rPr>
          <w:rtl/>
        </w:rPr>
      </w:pPr>
      <w:r>
        <w:rPr>
          <w:rFonts w:hint="cs"/>
          <w:rtl/>
        </w:rPr>
        <w:t>و چون خداوند در آیه‏ی:</w:t>
      </w:r>
      <w:r w:rsidRPr="00F55436">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579" w:hAnsi="QCF_P579" w:cs="QCF_P579"/>
          <w:color w:val="000000"/>
          <w:sz w:val="27"/>
          <w:szCs w:val="27"/>
          <w:rtl/>
          <w:lang w:bidi="ar-SA"/>
        </w:rPr>
        <w:t xml:space="preserve">ﭙ  ﭚ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الإنسان: ٧</w:t>
      </w:r>
      <w:r>
        <w:rPr>
          <w:rFonts w:ascii="Arial" w:hAnsi="Arial" w:cs="Arial"/>
          <w:color w:val="000000"/>
          <w:sz w:val="27"/>
          <w:szCs w:val="27"/>
          <w:lang w:bidi="ar-SA"/>
        </w:rPr>
        <w:t xml:space="preserve"> </w:t>
      </w:r>
      <w:r>
        <w:rPr>
          <w:rStyle w:val="a9"/>
          <w:rtl/>
        </w:rPr>
        <w:footnoteReference w:id="404"/>
      </w:r>
      <w:r>
        <w:rPr>
          <w:rFonts w:hint="cs"/>
          <w:rtl/>
        </w:rPr>
        <w:t xml:space="preserve"> کسانی را که به نذرشان وفا می‏کنند، ستوده است، چون این آیه سیاق مدح و ستایش و دادن پاداش نیک آمده است.</w:t>
      </w:r>
    </w:p>
    <w:p w:rsidR="00A154B7" w:rsidRDefault="00A154B7" w:rsidP="00A154B7">
      <w:pPr>
        <w:ind w:firstLine="283"/>
        <w:rPr>
          <w:rtl/>
        </w:rPr>
      </w:pPr>
      <w:r>
        <w:rPr>
          <w:rFonts w:hint="cs"/>
          <w:rtl/>
        </w:rPr>
        <w:t xml:space="preserve">در آیه‏ی وارده در سوره‏ی حدید می‏خوانیم: </w:t>
      </w:r>
      <w:r>
        <w:rPr>
          <w:rFonts w:ascii="QCF_BSML" w:hAnsi="QCF_BSML" w:cs="QCF_BSML"/>
          <w:color w:val="000000"/>
          <w:sz w:val="27"/>
          <w:szCs w:val="27"/>
          <w:rtl/>
          <w:lang w:bidi="ar-SA"/>
        </w:rPr>
        <w:t xml:space="preserve">ﭽ </w:t>
      </w:r>
      <w:r>
        <w:rPr>
          <w:rFonts w:ascii="QCF_P541" w:hAnsi="QCF_P541" w:cs="QCF_P541"/>
          <w:color w:val="000000"/>
          <w:sz w:val="27"/>
          <w:szCs w:val="27"/>
          <w:rtl/>
          <w:lang w:bidi="ar-SA"/>
        </w:rPr>
        <w:t>ﮡ  ﮢ  ﮣ  ﮤ  ﮥ</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الحديد: ٢٧</w:t>
      </w:r>
      <w:r>
        <w:rPr>
          <w:rFonts w:ascii="Arial" w:hAnsi="Arial" w:cs="Arial"/>
          <w:color w:val="000000"/>
          <w:sz w:val="27"/>
          <w:szCs w:val="27"/>
          <w:lang w:bidi="ar-SA"/>
        </w:rPr>
        <w:t xml:space="preserve"> </w:t>
      </w:r>
      <w:r>
        <w:rPr>
          <w:rFonts w:hint="cs"/>
          <w:rtl/>
        </w:rPr>
        <w:t>«</w:t>
      </w:r>
      <w:r w:rsidRPr="00BA1358">
        <w:rPr>
          <w:rtl/>
        </w:rPr>
        <w:t>ما به كسان</w:t>
      </w:r>
      <w:r>
        <w:rPr>
          <w:rFonts w:hint="cs"/>
          <w:rtl/>
        </w:rPr>
        <w:t>ی</w:t>
      </w:r>
      <w:r w:rsidRPr="00BA1358">
        <w:rPr>
          <w:rtl/>
        </w:rPr>
        <w:t xml:space="preserve"> كه از ايشان </w:t>
      </w:r>
      <w:r>
        <w:rPr>
          <w:rtl/>
        </w:rPr>
        <w:t>(</w:t>
      </w:r>
      <w:r w:rsidRPr="00BA1358">
        <w:rPr>
          <w:rtl/>
        </w:rPr>
        <w:t>به محمد</w:t>
      </w:r>
      <w:r>
        <w:rPr>
          <w:rtl/>
        </w:rPr>
        <w:t>)</w:t>
      </w:r>
      <w:r w:rsidRPr="00BA1358">
        <w:rPr>
          <w:rtl/>
        </w:rPr>
        <w:t xml:space="preserve"> ايمان </w:t>
      </w:r>
      <w:r>
        <w:rPr>
          <w:rtl/>
        </w:rPr>
        <w:t>آوردند پاداش درخورشان را داديم.</w:t>
      </w:r>
      <w:r>
        <w:rPr>
          <w:rFonts w:hint="cs"/>
          <w:rtl/>
        </w:rPr>
        <w:t>» و اجر و پاداش تنها متوجه کاری است که در شریعت انجام آن از انسان خواسته می‏شود. به این مطلب دقت کنید، عمل سلف صالح رضی الله عنهم به مقتضای ادله بر آن جاری بوده، و بدین وسیله اشکال و تعارضی که برای انسان پیش می‏آید، مرتفع می‏شود تا آیات و احادیث و سخنان بزرگان با هم مطابق و موافق باشند.</w:t>
      </w:r>
    </w:p>
    <w:p w:rsidR="00A154B7" w:rsidRDefault="00A154B7" w:rsidP="00A154B7">
      <w:pPr>
        <w:ind w:firstLine="283"/>
        <w:rPr>
          <w:rtl/>
        </w:rPr>
      </w:pPr>
      <w:r>
        <w:rPr>
          <w:rFonts w:hint="cs"/>
          <w:rtl/>
        </w:rPr>
        <w:t>البته پس از این، دو اشکال قوی باقی می‏ماند که در صورت جواب دادن به این دو اشکال معنای این مسأله به تمامی روشن می‏شود. برای هر اشکال فصل جداگانه‏ای را آورده‏ایم.</w:t>
      </w:r>
    </w:p>
    <w:p w:rsidR="00A154B7" w:rsidRDefault="00A154B7" w:rsidP="00A154B7">
      <w:pPr>
        <w:bidi w:val="0"/>
        <w:spacing w:after="200" w:line="276" w:lineRule="auto"/>
        <w:ind w:firstLine="283"/>
        <w:jc w:val="left"/>
        <w:rPr>
          <w:rFonts w:ascii="Cambria" w:hAnsi="Cambria" w:cs="B Jadid"/>
          <w:b/>
          <w:bCs/>
          <w:sz w:val="32"/>
          <w:szCs w:val="32"/>
          <w:rtl/>
          <w:lang w:bidi="ar-SA"/>
        </w:rPr>
      </w:pPr>
      <w:r>
        <w:rPr>
          <w:rtl/>
        </w:rPr>
        <w:br w:type="page"/>
      </w:r>
    </w:p>
    <w:p w:rsidR="00A154B7" w:rsidRPr="009B28FA" w:rsidRDefault="00A154B7" w:rsidP="00A154B7">
      <w:pPr>
        <w:pStyle w:val="1"/>
        <w:ind w:firstLine="283"/>
        <w:rPr>
          <w:rtl/>
        </w:rPr>
      </w:pPr>
      <w:bookmarkStart w:id="70" w:name="_Toc236404282"/>
      <w:r w:rsidRPr="009B28FA">
        <w:rPr>
          <w:rFonts w:hint="cs"/>
          <w:rtl/>
        </w:rPr>
        <w:t>فصل</w:t>
      </w:r>
      <w:bookmarkEnd w:id="70"/>
    </w:p>
    <w:p w:rsidR="00A154B7" w:rsidRDefault="00A154B7" w:rsidP="00A154B7">
      <w:pPr>
        <w:ind w:firstLine="283"/>
        <w:rPr>
          <w:rtl/>
        </w:rPr>
      </w:pPr>
      <w:r w:rsidRPr="0030552B">
        <w:rPr>
          <w:rFonts w:hint="cs"/>
          <w:b/>
          <w:bCs/>
          <w:rtl/>
        </w:rPr>
        <w:t>اشکال اول:</w:t>
      </w:r>
      <w:r>
        <w:rPr>
          <w:rFonts w:hint="cs"/>
          <w:rtl/>
        </w:rPr>
        <w:t xml:space="preserve"> ادله‏ی قبلی جهت اثبات مکروه بودن التزاماتی که ادامه‏ی آن مشقت و سختی را به بار می‏آورد، با ادله‏ی دیگری که خلاف آن را می‏رساند، تعارض دارند:</w:t>
      </w:r>
    </w:p>
    <w:p w:rsidR="00A154B7" w:rsidRDefault="00A154B7" w:rsidP="00A154B7">
      <w:pPr>
        <w:ind w:firstLine="283"/>
        <w:rPr>
          <w:rtl/>
        </w:rPr>
      </w:pPr>
      <w:r>
        <w:rPr>
          <w:rFonts w:hint="cs"/>
          <w:rtl/>
        </w:rPr>
        <w:t>- خود رسول خدا(</w:t>
      </w:r>
      <w:r w:rsidRPr="00AD1206">
        <w:rPr>
          <w:rFonts w:cs="CTraditional Arabic" w:hint="cs"/>
          <w:rtl/>
        </w:rPr>
        <w:t>ص</w:t>
      </w:r>
      <w:r>
        <w:rPr>
          <w:rFonts w:hint="cs"/>
          <w:rtl/>
        </w:rPr>
        <w:t xml:space="preserve">) آن قدر در نماز شب روی پایش می‏ایستاد که پاهایش ورم می‏کرد. به او گفته شد:  تو که خداوند از تمامی گناهان گذشته و آینده‏ات درگذشته، چرا این کار را می‏کنی؟ در جواب می‏گفت: </w:t>
      </w:r>
      <w:r w:rsidRPr="0030552B">
        <w:rPr>
          <w:rFonts w:hint="cs"/>
          <w:b/>
          <w:bCs/>
          <w:rtl/>
        </w:rPr>
        <w:t>«أفلا أکون عبداً شکوراً»</w:t>
      </w:r>
      <w:r>
        <w:rPr>
          <w:rFonts w:hint="cs"/>
          <w:rtl/>
        </w:rPr>
        <w:t>:</w:t>
      </w:r>
      <w:r>
        <w:rPr>
          <w:rStyle w:val="a9"/>
          <w:rtl/>
        </w:rPr>
        <w:footnoteReference w:id="405"/>
      </w:r>
      <w:r>
        <w:rPr>
          <w:rFonts w:hint="cs"/>
          <w:rtl/>
        </w:rPr>
        <w:t>«پس آیا بنده‏ای سپاسگزار نباشم؟» و در روز طولانی در گرمای شدید آفتاب با حالت روزه می‏ماند. آن حضرت روزه‏ی وصال می‏گرفت و پیش پروردگارش روز را به سر می‏برد و خدا به او غذا و آب می‏داد، و مانند اینها از تلاش سخت پیامبر(</w:t>
      </w:r>
      <w:r w:rsidRPr="005A4E55">
        <w:rPr>
          <w:rFonts w:cs="CTraditional Arabic" w:hint="cs"/>
          <w:rtl/>
        </w:rPr>
        <w:t>ص</w:t>
      </w:r>
      <w:r>
        <w:rPr>
          <w:rFonts w:hint="cs"/>
          <w:rtl/>
        </w:rPr>
        <w:t>) در راه عبادت پروردگارش، نمونه‏های زیادی وجود دارد. و در رسول خدا(</w:t>
      </w:r>
      <w:r w:rsidRPr="005A4E55">
        <w:rPr>
          <w:rFonts w:cs="CTraditional Arabic" w:hint="cs"/>
          <w:rtl/>
        </w:rPr>
        <w:t>ص</w:t>
      </w:r>
      <w:r>
        <w:rPr>
          <w:rFonts w:hint="cs"/>
          <w:rtl/>
        </w:rPr>
        <w:t>) سرمشق و الگوی نیکی وجود دارد و ما امر شده‏ایم که به او اقتدا کنیم و مثل او باشیم.</w:t>
      </w:r>
    </w:p>
    <w:p w:rsidR="00A154B7" w:rsidRDefault="00A154B7" w:rsidP="00A154B7">
      <w:pPr>
        <w:ind w:firstLine="283"/>
        <w:rPr>
          <w:rtl/>
        </w:rPr>
      </w:pPr>
      <w:r>
        <w:rPr>
          <w:rFonts w:hint="cs"/>
          <w:rtl/>
        </w:rPr>
        <w:t>- اگر این دلیل را انکار کنید با این بهانه که این کارها مخصوص آن حضرت بوده، به همین خاطر پروردگارش او را غذا و آب می‏داد و آن حضرت کارهایی می‏توانست که امتش توانایی آن را نداشت، اما راجع به این کارهایی که درباره‏ی صحابه و تابعین و پیشوایان دینی ثابت شده، کسانی که نسبت به ادله‏ای که جهت اثبات کراهت این اعمال بدان استدلال کردید، اطلاع و آگاهی کامل داشته‏اند، چه می گویید؟</w:t>
      </w:r>
    </w:p>
    <w:p w:rsidR="00A154B7" w:rsidRDefault="00A154B7" w:rsidP="00A154B7">
      <w:pPr>
        <w:ind w:firstLine="283"/>
        <w:rPr>
          <w:rtl/>
        </w:rPr>
      </w:pPr>
      <w:r>
        <w:rPr>
          <w:rFonts w:hint="cs"/>
          <w:rtl/>
        </w:rPr>
        <w:t>تا جایی که برخی از آنان بر اثر کثرت انجام سنت‏ها، نتوانستند روی پای خود بایستند و ناچاراً با حالت نشسته این اعمال را انجام می‏دادند.</w:t>
      </w:r>
    </w:p>
    <w:p w:rsidR="00A154B7" w:rsidRDefault="00A154B7" w:rsidP="00A154B7">
      <w:pPr>
        <w:ind w:firstLine="283"/>
        <w:rPr>
          <w:rtl/>
        </w:rPr>
      </w:pPr>
      <w:r>
        <w:rPr>
          <w:rFonts w:hint="cs"/>
          <w:rtl/>
        </w:rPr>
        <w:t>و پیشانی بعضی از آنان بر اثر کثرت سجده مثل زانوی ماده بز شده بود.</w:t>
      </w:r>
    </w:p>
    <w:p w:rsidR="00A154B7" w:rsidRDefault="00A154B7" w:rsidP="00A154B7">
      <w:pPr>
        <w:ind w:firstLine="283"/>
        <w:rPr>
          <w:rtl/>
        </w:rPr>
      </w:pPr>
      <w:r>
        <w:rPr>
          <w:rFonts w:hint="cs"/>
          <w:rtl/>
        </w:rPr>
        <w:t xml:space="preserve">از عثمان بن عفان </w:t>
      </w:r>
      <w:r w:rsidRPr="005A4E55">
        <w:rPr>
          <w:rFonts w:cs="CTraditional Arabic" w:hint="cs"/>
          <w:rtl/>
        </w:rPr>
        <w:t>س</w:t>
      </w:r>
      <w:r>
        <w:rPr>
          <w:rFonts w:hint="cs"/>
          <w:rtl/>
        </w:rPr>
        <w:t xml:space="preserve"> نقل است که وی: «هر وقت نماز عشاء می‏خواند، یک رکعت نماز وتر را می‏خواند که در این یک رکعت، کل قرآن را می‏خواند».</w:t>
      </w:r>
    </w:p>
    <w:p w:rsidR="00A154B7" w:rsidRDefault="00A154B7" w:rsidP="00A154B7">
      <w:pPr>
        <w:ind w:firstLine="283"/>
        <w:rPr>
          <w:rtl/>
        </w:rPr>
      </w:pPr>
      <w:r>
        <w:rPr>
          <w:rFonts w:hint="cs"/>
          <w:rtl/>
        </w:rPr>
        <w:t>و افراد زیادی بوده‏اند که با وضوی عشاء نماز صبح و چندین و چند نماز سنت را می‏خواندند، و چه قدر روزهای سنت را به طور پیوسته و مداوم می‏گرفتند در حالی که نسبت به سنت آگاهی و اطلاع کامل داشتند وحتی یک لحظه از سنت دوری نمی‏کردند.</w:t>
      </w:r>
    </w:p>
    <w:p w:rsidR="00A154B7" w:rsidRDefault="00A154B7" w:rsidP="00A154B7">
      <w:pPr>
        <w:ind w:firstLine="283"/>
        <w:rPr>
          <w:rtl/>
        </w:rPr>
      </w:pPr>
      <w:r>
        <w:rPr>
          <w:rFonts w:hint="cs"/>
          <w:rtl/>
        </w:rPr>
        <w:t>ازابن عمر و ابن زبیر روایت شده که اینان روزه‏ی وصال می گرفتند.</w:t>
      </w:r>
    </w:p>
    <w:p w:rsidR="00A154B7" w:rsidRDefault="00A154B7" w:rsidP="00A154B7">
      <w:pPr>
        <w:ind w:firstLine="283"/>
        <w:rPr>
          <w:rtl/>
        </w:rPr>
      </w:pPr>
      <w:r>
        <w:rPr>
          <w:rFonts w:hint="cs"/>
          <w:rtl/>
        </w:rPr>
        <w:t>مالک بن انس- که پیشوای بزرگ اهل سنت است- روزه‏ی تمام روزها بجز روزهای عید قربان و عید رمضان را جایز دانسته و نهی وارده در این زمینه را بر این حمل کرده که منظور از آن زمانی است که فرد روزهای عید را افطار نکند و روزه باشد.</w:t>
      </w:r>
    </w:p>
    <w:p w:rsidR="00A154B7" w:rsidRDefault="00A154B7" w:rsidP="00A154B7">
      <w:pPr>
        <w:ind w:firstLine="283"/>
        <w:rPr>
          <w:rtl/>
        </w:rPr>
      </w:pPr>
      <w:r>
        <w:rPr>
          <w:rFonts w:hint="cs"/>
          <w:rtl/>
        </w:rPr>
        <w:t>از اویس قرنی</w:t>
      </w:r>
      <w:r>
        <w:rPr>
          <w:rStyle w:val="a9"/>
          <w:rtl/>
        </w:rPr>
        <w:footnoteReference w:id="406"/>
      </w:r>
      <w:r>
        <w:rPr>
          <w:rFonts w:hint="cs"/>
          <w:rtl/>
        </w:rPr>
        <w:t xml:space="preserve"> نقل می‏شود که شبی تا صبح در حالت قیام بود و می‏گفت: «به من خبر رسیده که خداوند  بندگانی دارد که همیشه ایستاده هستند. سپس شب دیگری تا صبح در رکوع بود و می‏گفت: به من خبر رسیده که خداوند بندگانی دارد که همیشه در حال رکوع‏اند. سپس شبی تا صبح سجده می‏کرد و می گفت: به من خبر رسیده که خداوند بندگانی دارد که همیشه در حال سجده هستند...». منظور این است که او نماز سنت را می‏خواند و گاهی درآن قیام را طول می‏داد و گاهی رکوع و گاهی سجده را طول می‏داد.</w:t>
      </w:r>
    </w:p>
    <w:p w:rsidR="00A154B7" w:rsidRDefault="00A154B7" w:rsidP="00A154B7">
      <w:pPr>
        <w:ind w:firstLine="283"/>
        <w:rPr>
          <w:rtl/>
        </w:rPr>
      </w:pPr>
      <w:r>
        <w:rPr>
          <w:rFonts w:hint="cs"/>
          <w:rtl/>
        </w:rPr>
        <w:t>از اسود بن یزید</w:t>
      </w:r>
      <w:r>
        <w:rPr>
          <w:rStyle w:val="a9"/>
          <w:rtl/>
        </w:rPr>
        <w:footnoteReference w:id="407"/>
      </w:r>
      <w:r>
        <w:rPr>
          <w:rFonts w:hint="cs"/>
          <w:rtl/>
        </w:rPr>
        <w:t xml:space="preserve"> روایت است که او خودش را برای روزه و عبادت خدا به زحمت می‏انداخت تا جایی که بدنش سبز و زرد شد. علقمه به او می‏گفت: وای بر تو! چرا این جسم را آزار می‏دهی؟ در جواب می‏گفت: «قضیه، جدی است، قضیه جدی است».</w:t>
      </w:r>
    </w:p>
    <w:p w:rsidR="00A154B7" w:rsidRDefault="00A154B7" w:rsidP="00A154B7">
      <w:pPr>
        <w:ind w:firstLine="283"/>
        <w:rPr>
          <w:rtl/>
        </w:rPr>
      </w:pPr>
      <w:r>
        <w:rPr>
          <w:rFonts w:hint="cs"/>
          <w:rtl/>
        </w:rPr>
        <w:t>از انس بن سیرین</w:t>
      </w:r>
      <w:r>
        <w:rPr>
          <w:rStyle w:val="a9"/>
          <w:rtl/>
        </w:rPr>
        <w:footnoteReference w:id="408"/>
      </w:r>
      <w:r>
        <w:rPr>
          <w:rFonts w:hint="cs"/>
          <w:rtl/>
        </w:rPr>
        <w:t xml:space="preserve"> روایت شده که زن مسروق</w:t>
      </w:r>
      <w:r>
        <w:rPr>
          <w:rStyle w:val="a9"/>
          <w:rtl/>
        </w:rPr>
        <w:footnoteReference w:id="409"/>
      </w:r>
      <w:r>
        <w:rPr>
          <w:rFonts w:hint="cs"/>
          <w:rtl/>
        </w:rPr>
        <w:t xml:space="preserve"> گفت: مسروق نماز می‏خواند تا جایی که پاهایش ورم کرد. بسیاری اوقات پشت سرش می‏نشستم و از کاری که با خود می‏کرد، می گریستم».</w:t>
      </w:r>
    </w:p>
    <w:p w:rsidR="00A154B7" w:rsidRDefault="00A154B7" w:rsidP="00A154B7">
      <w:pPr>
        <w:ind w:firstLine="283"/>
        <w:rPr>
          <w:rtl/>
        </w:rPr>
      </w:pPr>
      <w:r>
        <w:rPr>
          <w:rFonts w:hint="cs"/>
          <w:rtl/>
        </w:rPr>
        <w:t>از شعبی</w:t>
      </w:r>
      <w:r>
        <w:rPr>
          <w:rStyle w:val="a9"/>
          <w:rtl/>
        </w:rPr>
        <w:footnoteReference w:id="410"/>
      </w:r>
      <w:r>
        <w:rPr>
          <w:rFonts w:hint="cs"/>
          <w:rtl/>
        </w:rPr>
        <w:t xml:space="preserve"> نقل است که گوید: «مسروق در روزی تابستانی در حال روزه بیهوش شد. دخترش به او گفت: روزه‏ات را بشکن. مسروق گفت: از من چه می‏خواهی؟ گفت: نرمی و آسان‏گیری. مسروق گفت: دخترم! من به دنبال نرمی و آسانی در روزی هستم که مقدارش به اندازه‏ی پنجاه هزار سال می باشد».</w:t>
      </w:r>
    </w:p>
    <w:p w:rsidR="00A154B7" w:rsidRDefault="00A154B7" w:rsidP="00A154B7">
      <w:pPr>
        <w:ind w:firstLine="283"/>
        <w:rPr>
          <w:rtl/>
        </w:rPr>
      </w:pPr>
      <w:r>
        <w:rPr>
          <w:rFonts w:hint="cs"/>
          <w:rtl/>
        </w:rPr>
        <w:t>از ربیع بن خثیم</w:t>
      </w:r>
      <w:r>
        <w:rPr>
          <w:rStyle w:val="a9"/>
          <w:rtl/>
        </w:rPr>
        <w:footnoteReference w:id="411"/>
      </w:r>
      <w:r>
        <w:rPr>
          <w:rFonts w:hint="cs"/>
          <w:rtl/>
        </w:rPr>
        <w:t xml:space="preserve"> روایت شده که گوید: «پیش اویس قرنی آمدم. دیدم که نماز صبح خوانده و نشسته است. گفتم: مزاحم تسبیح او نمی‏شوم. هنگامی که وقت نماز فرا رسید بلند شد و تا وقت نماز ظهر، نماز خواند. پس از خواندن نماز ظهر تا وقت عصر نماز خواند. وقتی نماز عصر را خواند، نشست و تا نماز مغرب ذکر خدا را خواند. وقتی نماز مغرب را خواند، تا وقت نماز عشاء نماز خواند. پس از نماز عشاء تا صبح نماز خواند. وقتی نماز صبح خواند نشست و چشمانش به خواب رفت، سپس بیدار شد و از وی شنیدم که می‏گفت: خدایا! به تو پناه می‏برم از چشم خواب آلود و شکمی که سیر نمی‏شود.</w:t>
      </w:r>
    </w:p>
    <w:p w:rsidR="00A154B7" w:rsidRDefault="00A154B7" w:rsidP="00A154B7">
      <w:pPr>
        <w:ind w:firstLine="283"/>
        <w:rPr>
          <w:rtl/>
        </w:rPr>
      </w:pPr>
      <w:r>
        <w:rPr>
          <w:rFonts w:hint="cs"/>
          <w:rtl/>
        </w:rPr>
        <w:t xml:space="preserve">آثار و سخنان بزرگان صدر اسلام در این باره خیلی زیادند و همگی این مطلب را می‏رسانند که به اعمالی که در صورت ادامه دادن، مشقت‏آور هستند، عمل می‏شود و هیچ کسی این افراد را از مخالفان سنت به شمار نیاورده‏اند بلکه آنان را از پیشگامان و سابقین به شمار آورده‏اند. </w:t>
      </w:r>
      <w:r>
        <w:rPr>
          <w:rFonts w:cs="Times New Roman" w:hint="cs"/>
          <w:rtl/>
        </w:rPr>
        <w:t>–</w:t>
      </w:r>
      <w:r>
        <w:rPr>
          <w:rFonts w:hint="cs"/>
          <w:rtl/>
        </w:rPr>
        <w:t>خداوند ما را از پیشگامان گرداند!-.</w:t>
      </w:r>
    </w:p>
    <w:p w:rsidR="00A154B7" w:rsidRDefault="00A154B7" w:rsidP="00A154B7">
      <w:pPr>
        <w:ind w:firstLine="283"/>
        <w:rPr>
          <w:rtl/>
        </w:rPr>
      </w:pPr>
      <w:r>
        <w:rPr>
          <w:rFonts w:hint="cs"/>
          <w:rtl/>
        </w:rPr>
        <w:t>- به علاوه نهی مربوط به خود عبادت نیست بلکه مربوط به زیاده‏روی و افراطی است که مشقت و سختی را برای انجام دهنده‏ی عمل ایجاد می‏کند. پس اگر فرض کنیم که مشقت و سختی به نسبت او مطرح نیست، دیگر نهی متوجه او نمی‏شود.</w:t>
      </w:r>
    </w:p>
    <w:p w:rsidR="00A154B7" w:rsidRDefault="00A154B7" w:rsidP="00A154B7">
      <w:pPr>
        <w:ind w:firstLine="283"/>
        <w:rPr>
          <w:rtl/>
        </w:rPr>
      </w:pPr>
      <w:r>
        <w:rPr>
          <w:rFonts w:hint="cs"/>
          <w:rtl/>
        </w:rPr>
        <w:t>همان طور که شارع گفته است: «</w:t>
      </w:r>
      <w:r w:rsidRPr="00577953">
        <w:rPr>
          <w:rFonts w:hint="cs"/>
          <w:b/>
          <w:bCs/>
          <w:rtl/>
        </w:rPr>
        <w:t>لایقضی القاضی و هو غضبان</w:t>
      </w:r>
      <w:r>
        <w:rPr>
          <w:rFonts w:hint="cs"/>
          <w:rtl/>
        </w:rPr>
        <w:t>»:</w:t>
      </w:r>
      <w:r>
        <w:rPr>
          <w:rStyle w:val="a9"/>
          <w:rtl/>
        </w:rPr>
        <w:footnoteReference w:id="412"/>
      </w:r>
      <w:r>
        <w:rPr>
          <w:rFonts w:hint="cs"/>
          <w:rtl/>
        </w:rPr>
        <w:t>«قاضی در حالت خشم نباید قضاوت کند». علت نهی در این فرموده، پریشانی و مشغولیت فکری است که اجازه نمی‏دهد در حجت‏ها وادله بیندیشد و بر اساس آنها قضاوت کند. نهی متوجه هر قاضی‏ای که پریشانی و مشغولیت فکری دارد، می‏شود و در صورت انتفای پریشانی و تشویش فکر، نهی منتفی می‏شود. حتی در صورت وجود خشم کمی که مانع از استیفای ادله و براهین نمی‏شود،نهی منتفی است. این سخن درستی است که مطابق اصول فقهی شرعی می‏باشد.</w:t>
      </w:r>
    </w:p>
    <w:p w:rsidR="00A154B7" w:rsidRDefault="00A154B7" w:rsidP="00A154B7">
      <w:pPr>
        <w:ind w:firstLine="283"/>
        <w:rPr>
          <w:rtl/>
        </w:rPr>
      </w:pPr>
      <w:r>
        <w:rPr>
          <w:rFonts w:hint="cs"/>
          <w:rtl/>
        </w:rPr>
        <w:t>حالِ کسی که علت نهی به نسبت او وجود ندارد، حالِ کسی است که در شرایط چیرگی ترس یا امید یا محبت، عملی را انجام می‏دهد، چون ترس تازیانه‏ای هدایت کننده و امید، رهبر و هدایت کننده و محبت، سیل حمل کننده است. پس انسان ترسو اگر مشقت و سختی را احساس کند، هر چند عملی را که انجام می‏دهد، مشقت آور و سخت است، اما خود ترس بسیار مشقت‏آورتر از عملی است که انجام داده و او را وادار به تحمل کاری که آسان‏تر است، می‏نماید، و انسان امیدوار عملی را انجام می‏دهد هر چند مشقت‏آور و سخت باشد، چون امید راحتی و آسایش کامل دارد، مشقت‏های کار را برایش آسان نموده و او را وادار به تحمل برخی از رنج‏ها و سختی‏های آن عمل می‏کند. و انسان مُحبّ با تحمل سختی‏ها و گرفتاری‏های یک کار به خاطر شوق رسیدن به محبوب آن عمل را انجام می‏دهد، در نتیجه سختی‏ها و مشقت‏ها برایش آسان و دور برایش نزدیک می‏شود. او تمام تلاش و نیروی خود را به کار می‏گیرد و اصلاً احساس نمی کند که به پیمان محبت و دوستی وفا کرده و شکر این نعمت را به جا آورده و درون‏ها را آباد می‏گرداند و اصلاً احساس نمی کند که آرزویش را برآورده است.</w:t>
      </w:r>
    </w:p>
    <w:p w:rsidR="00A154B7" w:rsidRDefault="00A154B7" w:rsidP="00A154B7">
      <w:pPr>
        <w:ind w:firstLine="283"/>
        <w:rPr>
          <w:rtl/>
        </w:rPr>
      </w:pPr>
      <w:r>
        <w:rPr>
          <w:rFonts w:hint="cs"/>
          <w:rtl/>
        </w:rPr>
        <w:t>وقتی چنین است، جمع بین ادله‏ی نهی از عمل مشقت‏آور وادله‏ی مؤید عمل مشقت آور، صحیح است و جایز است شروع به عملی که انسان خود را بدان ملتزم و پایبند نموده همراه با ادامه دادن آن، نمود حالا چه به طور مطلق باشد و چه احتمال قوی بدهد که علت نهی (یعنی مشقت و سختی عمل) منتفی است، هر چند بعداً مشقت و سختی در آن عمل به وجود آید البته در صورتی که از جانب انجام دهنده‏ی عمل صحیح باشد که آن عمل را ادامه دهد. این مطلب با اقتضای ادله‏ی شرعی و عمل سلف صالح رضی الله عنهم مطابقت و سازگاری دارد.</w:t>
      </w:r>
    </w:p>
    <w:p w:rsidR="00A154B7" w:rsidRDefault="00A154B7" w:rsidP="00A154B7">
      <w:pPr>
        <w:ind w:firstLine="283"/>
        <w:rPr>
          <w:rtl/>
        </w:rPr>
      </w:pPr>
      <w:r w:rsidRPr="00BD290E">
        <w:rPr>
          <w:rFonts w:hint="cs"/>
          <w:b/>
          <w:bCs/>
          <w:rtl/>
        </w:rPr>
        <w:t xml:space="preserve">جواب این اشکال: </w:t>
      </w:r>
      <w:r>
        <w:rPr>
          <w:rFonts w:hint="cs"/>
          <w:rtl/>
        </w:rPr>
        <w:t>ادله‏ی نهی از التزام به عملی که مشقت‏آور است و قبلاً آورده شد، درست و صریح هستند، و آثار و اقوالی که از بزرگان صدر اسلام مبنی بر انجام اعمال مشقت‏آور و ادامه‏ی آن، نقل شد، می‏توان بر سه صورت حمل کرد:</w:t>
      </w:r>
    </w:p>
    <w:p w:rsidR="00A154B7" w:rsidRDefault="00A154B7" w:rsidP="00A154B7">
      <w:pPr>
        <w:ind w:firstLine="283"/>
        <w:rPr>
          <w:rtl/>
        </w:rPr>
      </w:pPr>
      <w:r w:rsidRPr="0080262B">
        <w:rPr>
          <w:rFonts w:hint="cs"/>
          <w:b/>
          <w:bCs/>
          <w:rtl/>
        </w:rPr>
        <w:t>اوّل-</w:t>
      </w:r>
      <w:r>
        <w:rPr>
          <w:rFonts w:hint="cs"/>
          <w:rtl/>
        </w:rPr>
        <w:t xml:space="preserve"> بر این نکته حمل شود که اینان بر اساس رعایت حد اعتدال و میانه‏ای که ضامن ادامه‏ی عمل است، اعمال مشقت‏آور را انجام داده‏اند. پس این بزرگان خود را ملزم به کاری نکرده‏اند که شاید مشقت و سختی را برایشان به بار آورد در نتیجه به سبب آن، کارهای مهم‏تری را رها کنند یا اینکه بعداً از آن عمل به طور کلی دست بکشند یا به خاطر سنگینی و فشارش آن را در نظر خودشان منفور و ناخوش گردانند، بلکه ملتزم کارهایی می‏شدند که به نسبت خود بر نفس‏شان آسان و هموار بود؛ چون ایشان فقط به دنبال آسانی بودند نه سختی. و این همان حال رسول خدا(</w:t>
      </w:r>
      <w:r w:rsidRPr="009A64AB">
        <w:rPr>
          <w:rFonts w:cs="CTraditional Arabic" w:hint="cs"/>
          <w:rtl/>
        </w:rPr>
        <w:t>ص</w:t>
      </w:r>
      <w:r>
        <w:rPr>
          <w:rFonts w:hint="cs"/>
          <w:rtl/>
        </w:rPr>
        <w:t>) و حال گذشتگانی است که اقوال و روایاتی از آنان نقل شد. بر این اساس که آنان به خود سنت و راه عمومی برای همه‏ی مکلفان عمل کردند. این طریقه‏ی طبری در پاسخ به اشکال مذکور است.</w:t>
      </w:r>
    </w:p>
    <w:p w:rsidR="00A154B7" w:rsidRDefault="00A154B7" w:rsidP="00A154B7">
      <w:pPr>
        <w:ind w:firstLine="283"/>
        <w:rPr>
          <w:rtl/>
        </w:rPr>
      </w:pPr>
      <w:r>
        <w:rPr>
          <w:rFonts w:hint="cs"/>
          <w:rtl/>
        </w:rPr>
        <w:t>آنچه در سؤال مذکور گذشت که در آن مطالبی خلاف موضع‏گیری و اعمال بزرگان مبنی بر عدم التزام به کار مشقت‏آور بود، باید گفت که مسائل و قضایای احوال انسانها می‏توان بر صورت و شیوه‏ی صحیحی حمل کرد البته در صورتی که ثابت شود که انجام دهنده‏ی عمل از کسانی است که به آنان اقتدا می‏شود.</w:t>
      </w:r>
    </w:p>
    <w:p w:rsidR="00A154B7" w:rsidRDefault="00A154B7" w:rsidP="00A154B7">
      <w:pPr>
        <w:ind w:firstLine="283"/>
        <w:rPr>
          <w:rtl/>
        </w:rPr>
      </w:pPr>
      <w:r w:rsidRPr="0080262B">
        <w:rPr>
          <w:rFonts w:hint="cs"/>
          <w:b/>
          <w:bCs/>
          <w:rtl/>
        </w:rPr>
        <w:t>دوّم-</w:t>
      </w:r>
      <w:r>
        <w:rPr>
          <w:rFonts w:hint="cs"/>
          <w:rtl/>
        </w:rPr>
        <w:t xml:space="preserve"> احتمال دارد که آنان تا جایی که توانسته‏اند در انجام اعمال مشقت‏آور و سخت مبالغه و افراط کرده‏اند اما هیچ گاه خود را از طریق نذر و طریقی دیگر بدان ملتزم و پایبند نکرده‏اند.</w:t>
      </w:r>
    </w:p>
    <w:p w:rsidR="00A154B7" w:rsidRDefault="00A154B7" w:rsidP="00A154B7">
      <w:pPr>
        <w:ind w:firstLine="283"/>
        <w:rPr>
          <w:rtl/>
        </w:rPr>
      </w:pPr>
      <w:r>
        <w:rPr>
          <w:rFonts w:hint="cs"/>
          <w:rtl/>
        </w:rPr>
        <w:t xml:space="preserve">گاهی انسان شروع به کاری می‏کند که در صورت ادامه‏ی آن دچار مشقت و سختی می‏شود و در زمان شروع به کار هیچ سختی و مشقتی در آن عمل نیست. از این رو فرد، نشاط و انرژی و توان خود را غنیمت می‏شمارد و در آن حالی که آن عمل، برایش مشقت‏آور نیست، نشاط و انرژی خود را جهت انجام دادن آن صرف می‏کند و به آینده‏ی عمل نگاه نمی‏کند و این کارش مطابق اصل رفع حرج و مشقت صورت گرفته است، تا جایی که اگر در هر زمانی توانایی انجام آن را نداشت، از آن دست می‏کشد و هیچ گناهی هم بر او نیست، چون در ترک مندوب به طور کلی حرج و گناهی نیست.  </w:t>
      </w:r>
    </w:p>
    <w:p w:rsidR="00A154B7" w:rsidRDefault="00A154B7" w:rsidP="00A154B7">
      <w:pPr>
        <w:ind w:firstLine="283"/>
        <w:rPr>
          <w:rtl/>
        </w:rPr>
      </w:pPr>
      <w:r>
        <w:rPr>
          <w:rFonts w:hint="cs"/>
          <w:rtl/>
        </w:rPr>
        <w:t>آنچه این مطلب را تأیید می‏کند، روایتی از عایشه رضی الله عنها است که گوید: «رسول خدا(</w:t>
      </w:r>
      <w:r w:rsidRPr="006938B2">
        <w:rPr>
          <w:rFonts w:cs="CTraditional Arabic" w:hint="cs"/>
          <w:rtl/>
        </w:rPr>
        <w:t>ص</w:t>
      </w:r>
      <w:r>
        <w:rPr>
          <w:rFonts w:hint="cs"/>
          <w:rtl/>
        </w:rPr>
        <w:t>) آن قدر روزه می‏گرفت تا جایی که می‏گفتیم دیگر افطار نمی کند و آن قدر افطار می کرد تا جایی که می گفتیم دیگر روزه نمی گیرد. و او را ندیده‏ام که هرگز روزه‏ی یک ماه را به طور کامل بگیرد، جز ماه رمضان...».</w:t>
      </w:r>
      <w:r>
        <w:rPr>
          <w:rStyle w:val="a9"/>
          <w:rtl/>
        </w:rPr>
        <w:footnoteReference w:id="413"/>
      </w:r>
    </w:p>
    <w:p w:rsidR="00A154B7" w:rsidRDefault="00A154B7" w:rsidP="00A154B7">
      <w:pPr>
        <w:ind w:firstLine="283"/>
        <w:rPr>
          <w:rtl/>
        </w:rPr>
      </w:pPr>
      <w:r>
        <w:rPr>
          <w:rFonts w:hint="cs"/>
          <w:rtl/>
        </w:rPr>
        <w:t>پس به علت غنیمت شمردن نشاط و انرژی یا فارغ شدن از حقوق مربوط به انسان یا نیرو و توان در اعمال دقت کنید.</w:t>
      </w:r>
    </w:p>
    <w:p w:rsidR="00A154B7" w:rsidRDefault="00A154B7" w:rsidP="00A154B7">
      <w:pPr>
        <w:ind w:firstLine="283"/>
        <w:rPr>
          <w:rtl/>
        </w:rPr>
      </w:pPr>
      <w:r>
        <w:rPr>
          <w:rFonts w:hint="cs"/>
          <w:rtl/>
        </w:rPr>
        <w:t>همچنین فرموده‏ی پیامبر(</w:t>
      </w:r>
      <w:r w:rsidRPr="0032049F">
        <w:rPr>
          <w:rFonts w:cs="CTraditional Arabic" w:hint="cs"/>
          <w:rtl/>
        </w:rPr>
        <w:t>ص</w:t>
      </w:r>
      <w:r>
        <w:rPr>
          <w:rFonts w:hint="cs"/>
          <w:rtl/>
        </w:rPr>
        <w:t>) راجع به روزه‏ی یک روز و افطار دو روز گواه بر این مدعاست، آنجا که درباره‏ی آن می‏فرماید: «</w:t>
      </w:r>
      <w:r w:rsidRPr="009A269E">
        <w:rPr>
          <w:rFonts w:hint="cs"/>
          <w:b/>
          <w:bCs/>
          <w:rtl/>
        </w:rPr>
        <w:t>لیتنی طُوّقت ذلک»:</w:t>
      </w:r>
      <w:r>
        <w:rPr>
          <w:rFonts w:hint="cs"/>
          <w:rtl/>
        </w:rPr>
        <w:t xml:space="preserve"> «ای کاش توان آن را می‏داشتم». منظورش توانِ ادامه‏ی این نوع روزه گرفتن است، چون  آن حضرت (</w:t>
      </w:r>
      <w:r w:rsidRPr="002336BD">
        <w:rPr>
          <w:rFonts w:cs="CTraditional Arabic" w:hint="cs"/>
          <w:rtl/>
        </w:rPr>
        <w:t>ص</w:t>
      </w:r>
      <w:r>
        <w:rPr>
          <w:rFonts w:hint="cs"/>
          <w:rtl/>
        </w:rPr>
        <w:t>) پشت سر هم روزه می‏گرفت تا جایی که مسلمانان می‏گفتند: دیگر افطار نمی‏کند و تمام روزها را روزه می‏گیرد.</w:t>
      </w:r>
    </w:p>
    <w:p w:rsidR="00A154B7" w:rsidRDefault="00A154B7" w:rsidP="00A154B7">
      <w:pPr>
        <w:ind w:firstLine="283"/>
        <w:rPr>
          <w:rtl/>
        </w:rPr>
      </w:pPr>
      <w:r>
        <w:rPr>
          <w:rFonts w:hint="cs"/>
          <w:rtl/>
        </w:rPr>
        <w:t>نباید به وسیله‏ی حدیث: «</w:t>
      </w:r>
      <w:r w:rsidRPr="0089796B">
        <w:rPr>
          <w:rFonts w:hint="cs"/>
          <w:b/>
          <w:bCs/>
          <w:rtl/>
        </w:rPr>
        <w:t>أحب العمل إلی الله ما داوم علیه صاحبه و إن قلّ</w:t>
      </w:r>
      <w:r>
        <w:rPr>
          <w:rFonts w:hint="cs"/>
          <w:rtl/>
        </w:rPr>
        <w:t>»:</w:t>
      </w:r>
      <w:r>
        <w:rPr>
          <w:rStyle w:val="a9"/>
          <w:rtl/>
        </w:rPr>
        <w:footnoteReference w:id="414"/>
      </w:r>
      <w:r>
        <w:rPr>
          <w:rFonts w:hint="cs"/>
          <w:rtl/>
        </w:rPr>
        <w:t>«دوست داشتنی ترین عمل نزد خدا عملی است که فرد بر انجام آن مداومت دارد هر چند کم هم باشد»، به مطلب فوق اعتراض وارد شود و گفته شود: عمل پیامبر(</w:t>
      </w:r>
      <w:r w:rsidRPr="00E074DF">
        <w:rPr>
          <w:rFonts w:cs="CTraditional Arabic" w:hint="cs"/>
          <w:rtl/>
        </w:rPr>
        <w:t>ص</w:t>
      </w:r>
      <w:r>
        <w:rPr>
          <w:rFonts w:hint="cs"/>
          <w:rtl/>
        </w:rPr>
        <w:t>) ادامه‏دار بوده است، چون بحث در عملی است که ادامه‏ی آن مشقت‏آور و سخت است.</w:t>
      </w:r>
    </w:p>
    <w:p w:rsidR="00A154B7" w:rsidRDefault="00A154B7" w:rsidP="00A154B7">
      <w:pPr>
        <w:ind w:firstLine="283"/>
        <w:rPr>
          <w:rtl/>
        </w:rPr>
      </w:pPr>
      <w:r>
        <w:rPr>
          <w:rFonts w:hint="cs"/>
          <w:rtl/>
        </w:rPr>
        <w:t>آنچه از بزرگان صدر اسلام و پیشوایان دینی نقل شده که نماز صبح را با وضوی عشاء می‏خواندند و تمام مدت شب بیدار بوده و نماز تهجد و عبادت خدا را انجام می‏دادند و یا تمام روزها بجز روزهای عید قربان و عید رمضان روزه بودند، احتمال دارد بر اساس همان شرط مذکور باشد و آن هم اینکه این اعمال را بدون التزام و پایبندی به آن انجام می‏دادند و در حالت نشاط و انرژی و توان زیاد شروع به کار می‏کردند و هرگاه زمان دیگری فرا می رسید و آن نشاط و انرژی را نیز داشته باشند و عمل به آن در کارهای مهم‏تری خلل ایجاد نمی‏کرد، به همان صورت آن عمل را انجام می‏دادند. پس چنین اتفاق می‏افتاد که این نشاط و انرژی مدت زمان طولانی برایشان ادامه می داشت و در هر حالتی امکان ترک آن عمل بود ولی او در هر وقتی فرصت را غنیمت می‏شمرد. پس بعید نیست که نشاط و انرژی تا آخر عمر همراه آنان باشد و کسی گمان کند که آنان خود را بدان کار ملتزم و پایبند نموده‏اند و اما در حقیقت التزامی در کار نبوده است.</w:t>
      </w:r>
    </w:p>
    <w:p w:rsidR="00A154B7" w:rsidRDefault="00A154B7" w:rsidP="00A154B7">
      <w:pPr>
        <w:ind w:firstLine="283"/>
        <w:rPr>
          <w:rtl/>
        </w:rPr>
      </w:pPr>
      <w:r>
        <w:rPr>
          <w:rFonts w:hint="cs"/>
          <w:rtl/>
        </w:rPr>
        <w:t xml:space="preserve"> این مطلب درستی است به ویژه همراه هدایت کنندگی ترس یا رهبری امید یا حمل کنندگی محبت. و این همان معنای فرموده‏ی پیامبر(</w:t>
      </w:r>
      <w:r w:rsidRPr="000B68FF">
        <w:rPr>
          <w:rFonts w:cs="CTraditional Arabic" w:hint="cs"/>
          <w:rtl/>
        </w:rPr>
        <w:t>ص</w:t>
      </w:r>
      <w:r>
        <w:rPr>
          <w:rFonts w:hint="cs"/>
          <w:rtl/>
        </w:rPr>
        <w:t>) است که می‏فرماید: «</w:t>
      </w:r>
      <w:r w:rsidRPr="00CE461C">
        <w:rPr>
          <w:rFonts w:hint="cs"/>
          <w:b/>
          <w:bCs/>
          <w:rtl/>
        </w:rPr>
        <w:t>و جعلت قرة عینی فی الصلاة</w:t>
      </w:r>
      <w:r>
        <w:rPr>
          <w:rFonts w:hint="cs"/>
          <w:rtl/>
        </w:rPr>
        <w:t>»:</w:t>
      </w:r>
      <w:r>
        <w:rPr>
          <w:rStyle w:val="a9"/>
          <w:rtl/>
        </w:rPr>
        <w:footnoteReference w:id="415"/>
      </w:r>
      <w:r>
        <w:rPr>
          <w:rFonts w:hint="cs"/>
          <w:rtl/>
        </w:rPr>
        <w:t>«چشم ‏روشنی من در نماز قرار داده شده است». به همین خاطر پیامبر(</w:t>
      </w:r>
      <w:r w:rsidRPr="000B68FF">
        <w:rPr>
          <w:rFonts w:cs="CTraditional Arabic" w:hint="cs"/>
          <w:rtl/>
        </w:rPr>
        <w:t>ص</w:t>
      </w:r>
      <w:r>
        <w:rPr>
          <w:rFonts w:hint="cs"/>
          <w:rtl/>
        </w:rPr>
        <w:t xml:space="preserve">) آن قدر نماز می‏خواند و روی پا می‏ایستاد که پاهایش ورم کرده بود و فرمان پروردگارش را عملی کرد که خطاب به او می‏فرماید: </w:t>
      </w:r>
      <w:r>
        <w:rPr>
          <w:rFonts w:ascii="QCF_BSML" w:hAnsi="QCF_BSML" w:cs="QCF_BSML"/>
          <w:color w:val="000000"/>
          <w:sz w:val="27"/>
          <w:szCs w:val="27"/>
          <w:rtl/>
          <w:lang w:bidi="ar-SA"/>
        </w:rPr>
        <w:t xml:space="preserve">ﭽ </w:t>
      </w:r>
      <w:r>
        <w:rPr>
          <w:rFonts w:ascii="QCF_P574" w:hAnsi="QCF_P574" w:cs="QCF_P574"/>
          <w:color w:val="000000"/>
          <w:sz w:val="27"/>
          <w:szCs w:val="27"/>
          <w:rtl/>
          <w:lang w:bidi="ar-SA"/>
        </w:rPr>
        <w:t xml:space="preserve">ﭔ   ﭕ   ﭖ   ﭗ  ﭘ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المزمل: ٢</w:t>
      </w:r>
      <w:r>
        <w:rPr>
          <w:rFonts w:ascii="Arial" w:hAnsi="Arial" w:cs="Arial"/>
          <w:color w:val="000000"/>
          <w:sz w:val="27"/>
          <w:szCs w:val="27"/>
          <w:lang w:bidi="ar-SA"/>
        </w:rPr>
        <w:t xml:space="preserve"> </w:t>
      </w:r>
      <w:r>
        <w:rPr>
          <w:rFonts w:hint="cs"/>
          <w:rtl/>
        </w:rPr>
        <w:t>«</w:t>
      </w:r>
      <w:r>
        <w:rPr>
          <w:rtl/>
        </w:rPr>
        <w:t>‏</w:t>
      </w:r>
      <w:r w:rsidRPr="00CE461C">
        <w:rPr>
          <w:rtl/>
        </w:rPr>
        <w:t>شب</w:t>
      </w:r>
      <w:r>
        <w:rPr>
          <w:rtl/>
        </w:rPr>
        <w:t>،</w:t>
      </w:r>
      <w:r w:rsidRPr="00CE461C">
        <w:rPr>
          <w:rtl/>
        </w:rPr>
        <w:t xml:space="preserve"> ج</w:t>
      </w:r>
      <w:r>
        <w:rPr>
          <w:rtl/>
        </w:rPr>
        <w:t>ز اندك</w:t>
      </w:r>
      <w:r>
        <w:rPr>
          <w:rFonts w:hint="cs"/>
          <w:rtl/>
        </w:rPr>
        <w:t>ی</w:t>
      </w:r>
      <w:r>
        <w:rPr>
          <w:rtl/>
        </w:rPr>
        <w:t xml:space="preserve"> (از آن) بيدار بمان</w:t>
      </w:r>
      <w:r>
        <w:rPr>
          <w:rFonts w:hint="cs"/>
          <w:rtl/>
        </w:rPr>
        <w:t>.»</w:t>
      </w:r>
    </w:p>
    <w:p w:rsidR="00A154B7" w:rsidRDefault="00A154B7" w:rsidP="00A154B7">
      <w:pPr>
        <w:ind w:firstLine="283"/>
        <w:rPr>
          <w:rtl/>
        </w:rPr>
      </w:pPr>
      <w:r w:rsidRPr="00CE461C">
        <w:rPr>
          <w:rFonts w:hint="cs"/>
          <w:b/>
          <w:bCs/>
          <w:rtl/>
        </w:rPr>
        <w:t>سوّم-</w:t>
      </w:r>
      <w:r>
        <w:rPr>
          <w:rFonts w:hint="cs"/>
          <w:rtl/>
        </w:rPr>
        <w:t xml:space="preserve"> وجود مشقت برای ملکف در صورت ادامه‏ی عمل یا غیر آن، چیز ضابطه‏مند و مرزبندی شده‏ای نیست بلکه امری نسبی است و به تناسب تفاوت توان جسمی یا قدرت تصمیم‏گیری یا قوت یقین انسانها و دیگر ویژگی‏های جسمی و روحی آنها فرق دارد. گاهی یک عمل واحد به نسبت دو مرد فرق دارد، چون یکی‏شان تنومندتر است، یا عزم و اراده‏ی قوی‏تری دارد و یا نسبت به نعمت‏ها و پاداش وعده داده شده در جهان آخرت، یقین بیشتری دارد، و مشقت و سختی گاهی به نسبت قوت این چیزها وامثال آن، ضعیف می‏شود و در صورت ضعف این چیزها قوی می‏شود.</w:t>
      </w:r>
    </w:p>
    <w:p w:rsidR="00A154B7" w:rsidRDefault="00A154B7" w:rsidP="00A154B7">
      <w:pPr>
        <w:ind w:firstLine="283"/>
        <w:rPr>
          <w:rtl/>
        </w:rPr>
      </w:pPr>
      <w:r>
        <w:rPr>
          <w:rFonts w:hint="cs"/>
          <w:rtl/>
        </w:rPr>
        <w:t>پس می‏گوییم: هر عملی که ادامه‏ی آن به نسبت زید، مشقت‏آور و سخت باشد، از آن نهی می‏شود ولی اگر برای عمرو مشقت‏آور و سخت نباشد، از آن نهی نمی‏شود.</w:t>
      </w:r>
    </w:p>
    <w:p w:rsidR="00A154B7" w:rsidRDefault="00A154B7" w:rsidP="00A154B7">
      <w:pPr>
        <w:ind w:firstLine="283"/>
        <w:rPr>
          <w:rtl/>
        </w:rPr>
      </w:pPr>
      <w:r>
        <w:rPr>
          <w:rFonts w:hint="cs"/>
          <w:rtl/>
        </w:rPr>
        <w:t>بنابراین، ما اعمالی که گذشتگان بر آن مداومت داشته‏اند، بر این حمل می‏کنیم که این اعمال برایشان مشقت‏آور و سخت نبوده است هر چند کمتر از آن اعمال برای ما مشقت‏‏آور و سخت باشد. پس عمل کسانی مثل آنان برای ما حجت نیست که ما هم این کارها را بکنیم مگر به شرطی که حقیقت مسأله میان ما و آنان متحد باشد و آن هم این است که ادامه‏ی آن عمل برای مثل ما هم مشقت‏آور و سخت نباشد.</w:t>
      </w:r>
    </w:p>
    <w:p w:rsidR="00A154B7" w:rsidRDefault="00A154B7" w:rsidP="00A154B7">
      <w:pPr>
        <w:ind w:firstLine="283"/>
        <w:rPr>
          <w:rtl/>
        </w:rPr>
      </w:pPr>
      <w:r>
        <w:rPr>
          <w:rFonts w:hint="cs"/>
          <w:rtl/>
        </w:rPr>
        <w:t xml:space="preserve">سخن ما در اینجا برای همه نیست، چون میانه‏روی و رعایت حد اعتدال و عمل به آسانی، برای همه‏ی مردم در اولویت قرار دارد. و این چیزی است که ادله‏ی شرعی بر آن دلالت دارد و بر انجام دادن عملی که برای همه‏ی مردم و یا اکثر مردم آسان نیست بلکه فقط برای عده‏ی کمی آسان است، دلالت ندارد. </w:t>
      </w:r>
    </w:p>
    <w:p w:rsidR="00A154B7" w:rsidRDefault="00A154B7" w:rsidP="00A154B7">
      <w:pPr>
        <w:ind w:firstLine="283"/>
        <w:rPr>
          <w:rtl/>
        </w:rPr>
      </w:pPr>
      <w:r>
        <w:rPr>
          <w:rFonts w:hint="cs"/>
          <w:rtl/>
        </w:rPr>
        <w:t>آنچه بر صحت این مطلب گواه است، این فرمایش پیامبر گرامی (</w:t>
      </w:r>
      <w:r w:rsidRPr="002B70F8">
        <w:rPr>
          <w:rFonts w:cs="CTraditional Arabic" w:hint="cs"/>
          <w:rtl/>
        </w:rPr>
        <w:t>ص</w:t>
      </w:r>
      <w:r>
        <w:rPr>
          <w:rFonts w:hint="cs"/>
          <w:rtl/>
        </w:rPr>
        <w:t>) است که می‏فرماید: «</w:t>
      </w:r>
      <w:r w:rsidRPr="0009605F">
        <w:rPr>
          <w:rFonts w:hint="cs"/>
          <w:b/>
          <w:bCs/>
          <w:rtl/>
        </w:rPr>
        <w:t>إنی لست کهیئتکم، إنّی أبیت عند ربی یطعمنی و یسقینی»</w:t>
      </w:r>
      <w:r>
        <w:rPr>
          <w:rFonts w:hint="cs"/>
          <w:rtl/>
        </w:rPr>
        <w:t>:</w:t>
      </w:r>
      <w:r>
        <w:rPr>
          <w:rStyle w:val="a9"/>
          <w:rtl/>
        </w:rPr>
        <w:footnoteReference w:id="416"/>
      </w:r>
      <w:r>
        <w:rPr>
          <w:rFonts w:hint="cs"/>
          <w:rtl/>
        </w:rPr>
        <w:t>«من مثل شما نیستم، چون پیش پروردگارم روز را به سر می‏برم که او مرا غذا و آب می‏دهد». منظور آن حضرت (</w:t>
      </w:r>
      <w:r w:rsidRPr="002A3540">
        <w:rPr>
          <w:rFonts w:cs="CTraditional Arabic" w:hint="cs"/>
          <w:rtl/>
        </w:rPr>
        <w:t>ص</w:t>
      </w:r>
      <w:r>
        <w:rPr>
          <w:rFonts w:hint="cs"/>
          <w:rtl/>
        </w:rPr>
        <w:t>) این است که: روزه‏ی وصال بر او سخت نیست و روزه‏ی وصال او را از ادای حق خدا و حقوق بندگان خدا منع نمی‏کند.</w:t>
      </w:r>
    </w:p>
    <w:p w:rsidR="00A154B7" w:rsidRDefault="00A154B7" w:rsidP="00A154B7">
      <w:pPr>
        <w:ind w:firstLine="283"/>
        <w:rPr>
          <w:rtl/>
        </w:rPr>
      </w:pPr>
      <w:r>
        <w:rPr>
          <w:rFonts w:hint="cs"/>
          <w:rtl/>
        </w:rPr>
        <w:t>بر این اساس هر کس نمونه‏هایی از آنچه به پیامبر(</w:t>
      </w:r>
      <w:r w:rsidRPr="002A3540">
        <w:rPr>
          <w:rFonts w:cs="CTraditional Arabic" w:hint="cs"/>
          <w:rtl/>
        </w:rPr>
        <w:t>ص</w:t>
      </w:r>
      <w:r>
        <w:rPr>
          <w:rFonts w:hint="cs"/>
          <w:rtl/>
        </w:rPr>
        <w:t>) داده شده، نصیب او شود و با وجود توان و انرژی و سبکی عمل برای او شروع به آن عمل نماید، هیچ اشکالی ندارد.</w:t>
      </w:r>
    </w:p>
    <w:p w:rsidR="00A154B7" w:rsidRDefault="00A154B7" w:rsidP="00A154B7">
      <w:pPr>
        <w:ind w:firstLine="283"/>
        <w:rPr>
          <w:rtl/>
        </w:rPr>
      </w:pPr>
      <w:r>
        <w:rPr>
          <w:rFonts w:hint="cs"/>
          <w:rtl/>
        </w:rPr>
        <w:t>اما اینکه پیامبر(</w:t>
      </w:r>
      <w:r w:rsidRPr="002A3540">
        <w:rPr>
          <w:rFonts w:cs="CTraditional Arabic" w:hint="cs"/>
          <w:rtl/>
        </w:rPr>
        <w:t>ص</w:t>
      </w:r>
      <w:r>
        <w:rPr>
          <w:rFonts w:hint="cs"/>
          <w:rtl/>
        </w:rPr>
        <w:t>) گرفتن روزه‏ی وصال را از عبدالله بن عمرو قبول نکرده، شاید به خاطر این باشد که آن حضرت خبر داشته که او توان ادامه‏ی این روزه را ندارد و به همین خاطر این پیش‏بینی تحقق یافت و برای عبدالله بن عمرو پیش آمد تا جایی که گفت: «</w:t>
      </w:r>
      <w:r w:rsidRPr="00B91B2C">
        <w:rPr>
          <w:rFonts w:hint="cs"/>
          <w:b/>
          <w:bCs/>
          <w:rtl/>
        </w:rPr>
        <w:t>لیتنی قبلتُ رخصة رسول الله</w:t>
      </w:r>
      <w:r>
        <w:rPr>
          <w:rFonts w:hint="cs"/>
          <w:rtl/>
        </w:rPr>
        <w:t>»:</w:t>
      </w:r>
      <w:r>
        <w:rPr>
          <w:rStyle w:val="a9"/>
          <w:rtl/>
        </w:rPr>
        <w:footnoteReference w:id="417"/>
      </w:r>
      <w:r>
        <w:rPr>
          <w:rFonts w:hint="cs"/>
          <w:rtl/>
        </w:rPr>
        <w:t>«ای کاش رخصت رسول خدا(</w:t>
      </w:r>
      <w:r w:rsidRPr="002A3540">
        <w:rPr>
          <w:rFonts w:cs="CTraditional Arabic" w:hint="cs"/>
          <w:rtl/>
        </w:rPr>
        <w:t>ص</w:t>
      </w:r>
      <w:r>
        <w:rPr>
          <w:rFonts w:hint="cs"/>
          <w:rtl/>
        </w:rPr>
        <w:t>) را قبول می‏کردم».</w:t>
      </w:r>
    </w:p>
    <w:p w:rsidR="00A154B7" w:rsidRDefault="00A154B7" w:rsidP="00A154B7">
      <w:pPr>
        <w:ind w:firstLine="283"/>
        <w:rPr>
          <w:rtl/>
        </w:rPr>
      </w:pPr>
      <w:r>
        <w:rPr>
          <w:rFonts w:hint="cs"/>
          <w:rtl/>
        </w:rPr>
        <w:t>و کار ابن زبیر و ابن عمر و دیگران در گرفتن روزه‏ی وصال بر اساس این بوده که بهره‏ای از آنچه که به پیامبر(</w:t>
      </w:r>
      <w:r w:rsidRPr="002A3540">
        <w:rPr>
          <w:rFonts w:cs="CTraditional Arabic" w:hint="cs"/>
          <w:rtl/>
        </w:rPr>
        <w:t>ص</w:t>
      </w:r>
      <w:r>
        <w:rPr>
          <w:rFonts w:hint="cs"/>
          <w:rtl/>
        </w:rPr>
        <w:t>) داده شده، نصیب آنان نیز شده است. این مطلب بر اساس اصلی است که در کتاب «الموافقات» ذکر شده است.</w:t>
      </w:r>
    </w:p>
    <w:p w:rsidR="00A154B7" w:rsidRDefault="00A154B7" w:rsidP="00A154B7">
      <w:pPr>
        <w:ind w:firstLine="283"/>
        <w:rPr>
          <w:rtl/>
        </w:rPr>
      </w:pPr>
      <w:r>
        <w:rPr>
          <w:rFonts w:hint="cs"/>
          <w:rtl/>
        </w:rPr>
        <w:t>وقتی چنین است، اعمالی که از گذشتگان نقل شده مخالف بحث ما نیست.</w:t>
      </w:r>
    </w:p>
    <w:p w:rsidR="00A154B7" w:rsidRDefault="00A154B7" w:rsidP="00A154B7">
      <w:pPr>
        <w:bidi w:val="0"/>
        <w:spacing w:after="200" w:line="276" w:lineRule="auto"/>
        <w:ind w:firstLine="283"/>
        <w:jc w:val="left"/>
        <w:rPr>
          <w:rFonts w:ascii="Cambria" w:hAnsi="Cambria" w:cs="B Jadid"/>
          <w:b/>
          <w:bCs/>
          <w:sz w:val="32"/>
          <w:szCs w:val="32"/>
          <w:rtl/>
          <w:lang w:bidi="ar-SA"/>
        </w:rPr>
      </w:pPr>
      <w:r>
        <w:rPr>
          <w:rtl/>
        </w:rPr>
        <w:br w:type="page"/>
      </w:r>
    </w:p>
    <w:p w:rsidR="00A154B7" w:rsidRPr="00D71868" w:rsidRDefault="00A154B7" w:rsidP="00A154B7">
      <w:pPr>
        <w:pStyle w:val="1"/>
        <w:ind w:firstLine="283"/>
        <w:rPr>
          <w:rtl/>
        </w:rPr>
      </w:pPr>
      <w:bookmarkStart w:id="71" w:name="_Toc236404283"/>
      <w:r w:rsidRPr="005F70AF">
        <w:rPr>
          <w:rFonts w:hint="cs"/>
          <w:rtl/>
        </w:rPr>
        <w:t>فصل</w:t>
      </w:r>
      <w:bookmarkEnd w:id="71"/>
    </w:p>
    <w:p w:rsidR="00A154B7" w:rsidRDefault="00A154B7" w:rsidP="00A154B7">
      <w:pPr>
        <w:ind w:firstLine="283"/>
        <w:rPr>
          <w:rtl/>
        </w:rPr>
      </w:pPr>
      <w:r>
        <w:rPr>
          <w:rFonts w:hint="cs"/>
          <w:rtl/>
        </w:rPr>
        <w:t>- ولی تأمل و دقت راجع به تعلیل نهی از التزام به اعمال مشقت‏آور، می‏ماند. منظور از تعلیل نهی این است که موقع انتفای علت نهی، خود نهی نیز منتفی می‏شود.</w:t>
      </w:r>
    </w:p>
    <w:p w:rsidR="00A154B7" w:rsidRDefault="00A154B7" w:rsidP="00A154B7">
      <w:pPr>
        <w:ind w:firstLine="283"/>
        <w:rPr>
          <w:rtl/>
        </w:rPr>
      </w:pPr>
      <w:r>
        <w:rPr>
          <w:rFonts w:hint="cs"/>
          <w:rtl/>
        </w:rPr>
        <w:t>آنچه در این باره گفته‏اند، به طور اجمالی درست است اما به طور تفصیلی و جزئی، جای تأمل دارد. چون علت نهی به دو چیز بر می‏گردد:</w:t>
      </w:r>
    </w:p>
    <w:p w:rsidR="00A154B7" w:rsidRDefault="00A154B7" w:rsidP="00A154B7">
      <w:pPr>
        <w:ind w:firstLine="283"/>
        <w:rPr>
          <w:rtl/>
        </w:rPr>
      </w:pPr>
      <w:r w:rsidRPr="0009772D">
        <w:rPr>
          <w:rFonts w:hint="cs"/>
          <w:b/>
          <w:bCs/>
          <w:rtl/>
        </w:rPr>
        <w:t>اوّل-</w:t>
      </w:r>
      <w:r>
        <w:rPr>
          <w:rFonts w:hint="cs"/>
          <w:rtl/>
        </w:rPr>
        <w:t xml:space="preserve"> ترس از بریدن از عمل و ترک آن در صورتی که شخص خود را ملزم به ادامه دادن عمل نماید که ادامه‏ی آن مشقت‏آور و سخت است.</w:t>
      </w:r>
    </w:p>
    <w:p w:rsidR="00A154B7" w:rsidRDefault="00A154B7" w:rsidP="00A154B7">
      <w:pPr>
        <w:ind w:firstLine="283"/>
        <w:rPr>
          <w:rtl/>
        </w:rPr>
      </w:pPr>
      <w:r w:rsidRPr="0009772D">
        <w:rPr>
          <w:rFonts w:hint="cs"/>
          <w:b/>
          <w:bCs/>
          <w:rtl/>
        </w:rPr>
        <w:t>دوّم-</w:t>
      </w:r>
      <w:r>
        <w:rPr>
          <w:rFonts w:hint="cs"/>
          <w:rtl/>
        </w:rPr>
        <w:t xml:space="preserve"> ترس از کوتاهی در حق خدا و حقوق مردم که مهم‏تر از آن عمل است.</w:t>
      </w:r>
    </w:p>
    <w:p w:rsidR="00A154B7" w:rsidRDefault="00A154B7" w:rsidP="00A154B7">
      <w:pPr>
        <w:ind w:firstLine="283"/>
        <w:rPr>
          <w:rtl/>
        </w:rPr>
      </w:pPr>
      <w:r>
        <w:rPr>
          <w:rFonts w:hint="cs"/>
          <w:rtl/>
        </w:rPr>
        <w:t>راجع به مورد اول باید گفت که رسول خدا(</w:t>
      </w:r>
      <w:r w:rsidRPr="004F2EAC">
        <w:rPr>
          <w:rFonts w:cs="CTraditional Arabic" w:hint="cs"/>
          <w:rtl/>
        </w:rPr>
        <w:t>ص</w:t>
      </w:r>
      <w:r>
        <w:rPr>
          <w:rFonts w:hint="cs"/>
          <w:rtl/>
        </w:rPr>
        <w:t>) در آن اصلی گذاشته که به قاعده‏ای معلوم و یقینی نه مظنون بر می‏گردد و آن قاعده هم این است که عملی که در صورت ادامه دادن، مشقت و سختی به بار می‏آورد، در شریعت اسلام وجود ندارد، همان طور که اصل حرج و مشقت در شریعت اسلام وجود ندارد، چون پیامبر(</w:t>
      </w:r>
      <w:r w:rsidRPr="006B303C">
        <w:rPr>
          <w:rFonts w:cs="CTraditional Arabic" w:hint="cs"/>
          <w:rtl/>
        </w:rPr>
        <w:t>ص</w:t>
      </w:r>
      <w:r>
        <w:rPr>
          <w:rFonts w:hint="cs"/>
          <w:rtl/>
        </w:rPr>
        <w:t>) با دین حنیف و ساده‏ی اسلام مبعوث شده و روشن است که در صورت وجود مشقت و سختی در دین اسلام، دیگر ساده بودن آن معنایی ندارد. پس هر کس خود را ملزم به کاری کند که با مشقت و حرج روبرو شود، در حق خودش از دایره‏ی اعتدال و میانه‏روی خارج شده و وارد کردن مشقت بر خود از جانب خودش است نه از جانب شارع. پس اگر شروع به کاری کرد با این شرط که آن کار را تا آخر انجام دهد، در این صورت اگر به این شرط وفا کرد و آن کار را تا آخر انجام داد، کار خوبی کرده است، چون روشن شده که آن عمل یا سخت نبوده، چون او شرط آن را به جا آورده است و یا سخت بوده و بر آن صبر کرده که در این صورت حق نفس را که نرمی و آسان‏گیری بر آن است، ادا نکرده است. این مطلب به زودی بیان خواهد شد. و اگر به این شرط وفا نکند و عمل را تا آخر انجام ندهد، مثل آن است که پیمان خدا را نقض کرده، و این گناه بزرگی است. اگر این فرد بر اصل برائت ذمه از التزام باقی می‏ماند، دیگر چیزهایی متوجه او نمی‏شد که باید از آن پرهیز شود.</w:t>
      </w:r>
    </w:p>
    <w:p w:rsidR="00A154B7" w:rsidRDefault="00A154B7" w:rsidP="00A154B7">
      <w:pPr>
        <w:ind w:firstLine="283"/>
        <w:rPr>
          <w:rtl/>
        </w:rPr>
      </w:pPr>
      <w:r>
        <w:rPr>
          <w:rFonts w:hint="cs"/>
          <w:rtl/>
        </w:rPr>
        <w:t>ممکن است کسی بگوید: نهی در اینجا به خاطر نرمی و ملایمتی است که به انجام دهنده‏ی عمل بر می‏گردد، همان طور که عایشه رضی الله عنها گفت: «رسول خدا(</w:t>
      </w:r>
      <w:r w:rsidRPr="0081698D">
        <w:rPr>
          <w:rFonts w:cs="CTraditional Arabic" w:hint="cs"/>
          <w:rtl/>
        </w:rPr>
        <w:t>ص</w:t>
      </w:r>
      <w:r>
        <w:rPr>
          <w:rFonts w:hint="cs"/>
          <w:rtl/>
        </w:rPr>
        <w:t>) از روزه‏ی وصال به خاطر مهربانی و دلسوزی نسبت به مسلمانان نهی کرد». گویی پیامبر(</w:t>
      </w:r>
      <w:r w:rsidRPr="003E00ED">
        <w:rPr>
          <w:rFonts w:cs="CTraditional Arabic" w:hint="cs"/>
          <w:rtl/>
        </w:rPr>
        <w:t>ص</w:t>
      </w:r>
      <w:r>
        <w:rPr>
          <w:rFonts w:hint="cs"/>
          <w:rtl/>
        </w:rPr>
        <w:t>) بهره و حق نفس در مسیر بندگی را معتبر دانسته و مدّنظر قرارش داده است. پس به انسان گفته می‏شود: این کار را بکن و آن را رها کن. یعنی خود را مجبور به کاری مکن که برایت مشقت‏آور باشد همان طور که در فرایض و واجبات دینی مکلف به کاری نشده‏ای که برایت مشقت‏آور باشد، چون خداوند فرایض و تکالیف دینی را بر بندگان بر اساس نوعی آسان‏گیری قرار داده که میان قوی و ضعیف، کوچک و بزرگ، آزاده و برده، و زن و مرد مشترک است. حتی اگر برخی از واجبات، مشقت و سختی را بر ملکف وارد کند، به طور کلی از او ساقط شده یا تکلیف دیگری که مشقت و حرج در آن نیست، جانشین آن می‏شود. نوافل و مندوباتی که مورد بحث است، نیز چنین می‏باشند.</w:t>
      </w:r>
    </w:p>
    <w:p w:rsidR="00A154B7" w:rsidRDefault="00A154B7" w:rsidP="00A154B7">
      <w:pPr>
        <w:ind w:firstLine="283"/>
        <w:rPr>
          <w:rtl/>
        </w:rPr>
      </w:pPr>
      <w:r>
        <w:rPr>
          <w:rFonts w:hint="cs"/>
          <w:rtl/>
        </w:rPr>
        <w:t xml:space="preserve">و هرگاه حفظ نفس در نظر گرفته شود و انجام دهنده‏ی عمل سخت در کار مشغول شده بود، در این صورت شخص می‏تواند حق نفس را در نظر بگیرد و آن را در عملی به کار گمارد که ممکن است در صورت ادامه‏ی آن، نفس را به مشقت و سختی اندازد، بر اساس قاعده‏ی ریشه‏داری در کتاب «الموافقات» در خصوص ساقط کردن بعضی حقوق. در این صورت </w:t>
      </w:r>
      <w:r>
        <w:rPr>
          <w:rFonts w:cs="Times New Roman" w:hint="cs"/>
          <w:rtl/>
        </w:rPr>
        <w:t>–</w:t>
      </w:r>
      <w:r>
        <w:rPr>
          <w:rFonts w:hint="cs"/>
          <w:rtl/>
        </w:rPr>
        <w:t xml:space="preserve"> با توجه به این پیش فرض- چنین کاری مورد نهی قرار نمی‏گیرد. پس همان طور که انسان حقی بر گردن دیگری دارد و می‏تواند آن حق را از او طلب نماید، ولی این اختیار را دارد که از حق خویش بگذرد و آن را درخواست نکند، نهی از عمل مشقت‏آوری به خاطر حفظ حقوق نفس نیز چنین است، که هرگاه انسان حق آن را ساقط نماید، نهی هم از بین می‏رود و آن عمل به اصل ندب بر می‏گردد.</w:t>
      </w:r>
    </w:p>
    <w:p w:rsidR="00A154B7" w:rsidRDefault="00A154B7" w:rsidP="00A154B7">
      <w:pPr>
        <w:ind w:firstLine="283"/>
        <w:rPr>
          <w:rtl/>
        </w:rPr>
      </w:pPr>
      <w:r>
        <w:rPr>
          <w:rFonts w:hint="cs"/>
          <w:rtl/>
        </w:rPr>
        <w:t>- در جواب باید گفت: بهره‏ها و حقوق نفس به نسبت درخواست‏شان، گاهی گفته می‏شود: از حقوق خدا بر بندگان می‏باشد و گاهی گفته می‏شود: از حقوق بندگان است. اگر بگوییم: از حقوق خداست، گفته‏تان صحیح نیست، چون مکلف اختیاری در آن ندارد، چون همان طور که از انسان خواسته شده که با دیگری با نرمی و آرامی رفتار کند، نیز مکلف است که با نفس خود با نرمی وآرامی رفتار نماید.</w:t>
      </w:r>
    </w:p>
    <w:p w:rsidR="00A154B7" w:rsidRDefault="00A154B7" w:rsidP="00A154B7">
      <w:pPr>
        <w:ind w:firstLine="283"/>
        <w:rPr>
          <w:rtl/>
        </w:rPr>
      </w:pPr>
      <w:r>
        <w:rPr>
          <w:rFonts w:hint="cs"/>
          <w:rtl/>
        </w:rPr>
        <w:t>این فرموده‏ی پیامبر(</w:t>
      </w:r>
      <w:r w:rsidRPr="005D5B05">
        <w:rPr>
          <w:rFonts w:cs="CTraditional Arabic" w:hint="cs"/>
          <w:rtl/>
        </w:rPr>
        <w:t>ص</w:t>
      </w:r>
      <w:r>
        <w:rPr>
          <w:rFonts w:hint="cs"/>
          <w:rtl/>
        </w:rPr>
        <w:t>) بر آن دلالت دارد، آنجا که می‏فرماید: «</w:t>
      </w:r>
      <w:r w:rsidRPr="00BE724E">
        <w:rPr>
          <w:rFonts w:hint="cs"/>
          <w:b/>
          <w:bCs/>
          <w:rtl/>
        </w:rPr>
        <w:t>إن لنفسک علیک حقا...»</w:t>
      </w:r>
      <w:r>
        <w:rPr>
          <w:rFonts w:hint="cs"/>
          <w:rtl/>
        </w:rPr>
        <w:t xml:space="preserve"> تا آخر حدیث...</w:t>
      </w:r>
    </w:p>
    <w:p w:rsidR="00A154B7" w:rsidRDefault="00A154B7" w:rsidP="00A154B7">
      <w:pPr>
        <w:ind w:firstLine="283"/>
        <w:rPr>
          <w:rtl/>
        </w:rPr>
      </w:pPr>
      <w:r>
        <w:rPr>
          <w:rFonts w:hint="cs"/>
          <w:rtl/>
        </w:rPr>
        <w:t>پیامبر(</w:t>
      </w:r>
      <w:r w:rsidRPr="005D5B05">
        <w:rPr>
          <w:rFonts w:cs="CTraditional Arabic" w:hint="cs"/>
          <w:rtl/>
        </w:rPr>
        <w:t>ص</w:t>
      </w:r>
      <w:r>
        <w:rPr>
          <w:rFonts w:hint="cs"/>
          <w:rtl/>
        </w:rPr>
        <w:t>) در این حدیث راجع به امر به بر آوردن حق هر صاحب حقی، حق نفس را همراه حق غیر آورده آنجا که می‏فرماید: «</w:t>
      </w:r>
      <w:r w:rsidRPr="00BE724E">
        <w:rPr>
          <w:rFonts w:hint="cs"/>
          <w:b/>
          <w:bCs/>
          <w:rtl/>
        </w:rPr>
        <w:t>فأعط کل ذی حق حق</w:t>
      </w:r>
      <w:r>
        <w:rPr>
          <w:rFonts w:hint="cs"/>
          <w:b/>
          <w:bCs/>
          <w:rtl/>
        </w:rPr>
        <w:t>َّ</w:t>
      </w:r>
      <w:r w:rsidRPr="00BE724E">
        <w:rPr>
          <w:rFonts w:hint="cs"/>
          <w:b/>
          <w:bCs/>
          <w:rtl/>
        </w:rPr>
        <w:t>ه</w:t>
      </w:r>
      <w:r>
        <w:rPr>
          <w:rFonts w:hint="cs"/>
          <w:rtl/>
        </w:rPr>
        <w:t>»:</w:t>
      </w:r>
      <w:r>
        <w:rPr>
          <w:rStyle w:val="a9"/>
          <w:rtl/>
        </w:rPr>
        <w:footnoteReference w:id="418"/>
      </w:r>
      <w:r>
        <w:rPr>
          <w:rFonts w:hint="cs"/>
          <w:rtl/>
        </w:rPr>
        <w:t xml:space="preserve"> «به هر صاحب حقی، حقش را بده». سپس حق نفس را حقی از حقوق قرار داده است. و این عبارت تنها بر کار واجب اطلاق می‏شود.</w:t>
      </w:r>
    </w:p>
    <w:p w:rsidR="00A154B7" w:rsidRDefault="00A154B7" w:rsidP="00A154B7">
      <w:pPr>
        <w:ind w:firstLine="283"/>
        <w:rPr>
          <w:rtl/>
        </w:rPr>
      </w:pPr>
      <w:r>
        <w:rPr>
          <w:rFonts w:hint="cs"/>
          <w:rtl/>
        </w:rPr>
        <w:t>از دیگر مواردی که بر این مطلب دلالت دارد، این است که برای انسان حلال نیست که خون خود را برای خود یا کسی دیگر مباح کند و حلال نیست که یکی از اعضایش را قطع کند یا دردی به آن برساند. و هر کس این کارها را بکند، گناهکار بوده و مستحق عقوبت است. این چیز روشنی است.</w:t>
      </w:r>
    </w:p>
    <w:p w:rsidR="00A154B7" w:rsidRDefault="00A154B7" w:rsidP="00A154B7">
      <w:pPr>
        <w:ind w:firstLine="283"/>
        <w:rPr>
          <w:rtl/>
        </w:rPr>
      </w:pPr>
      <w:r>
        <w:rPr>
          <w:rFonts w:hint="cs"/>
          <w:rtl/>
        </w:rPr>
        <w:t>و اگر بگوییم: از حقوق بندگان است ودر محدوده‏ی اختیار انسان است، این هم به طور مطلق نیست، چون در اصول بیان شده که حقوق بندگان از حق خدا جدا و بی‏ربط نیست.</w:t>
      </w:r>
    </w:p>
    <w:p w:rsidR="00A154B7" w:rsidRDefault="00A154B7" w:rsidP="00A154B7">
      <w:pPr>
        <w:ind w:firstLine="283"/>
        <w:rPr>
          <w:rtl/>
        </w:rPr>
      </w:pPr>
      <w:r>
        <w:rPr>
          <w:rFonts w:hint="cs"/>
          <w:rtl/>
        </w:rPr>
        <w:t xml:space="preserve">دلیلش هم این است که اگر اسقاط حق نفس به طور مطلق در اختیار ما بود، نهی درباره‏ی آن متوجه ما نمی شد بلکه از ابتدا در آن مخیر می‏شدیم. این حدیث به همین مطلب اشاره دارد: </w:t>
      </w:r>
      <w:r w:rsidRPr="000B3914">
        <w:rPr>
          <w:rFonts w:hint="cs"/>
          <w:b/>
          <w:bCs/>
          <w:rtl/>
        </w:rPr>
        <w:t>«من نذر أن یطیع الله، فلیطعه</w:t>
      </w:r>
      <w:r>
        <w:rPr>
          <w:rFonts w:hint="cs"/>
          <w:rtl/>
        </w:rPr>
        <w:t>»:</w:t>
      </w:r>
      <w:r>
        <w:rPr>
          <w:rStyle w:val="a9"/>
          <w:rtl/>
        </w:rPr>
        <w:footnoteReference w:id="419"/>
      </w:r>
      <w:r>
        <w:rPr>
          <w:rFonts w:hint="cs"/>
          <w:rtl/>
        </w:rPr>
        <w:t>«هر کس نذر کند که خدا را اطاعت کند، باید این کار را بکند». چون اگر نفس کاملاً در اختیار انسان بود، نذر کننده‏ی یک عبادت می‏توانست هر وقت دلش خواست آن را رها کند و هر وقت دلش خواست آن را انجام دهد. شایان ذکر است که پیشوایان دینی بر وجوب وفای به نذر اتفاق نظر دارند. نظایر آن به همین روال است.</w:t>
      </w:r>
    </w:p>
    <w:p w:rsidR="00A154B7" w:rsidRDefault="00A154B7" w:rsidP="00A154B7">
      <w:pPr>
        <w:ind w:firstLine="283"/>
        <w:rPr>
          <w:rtl/>
        </w:rPr>
      </w:pPr>
      <w:r>
        <w:rPr>
          <w:rFonts w:hint="cs"/>
          <w:rtl/>
        </w:rPr>
        <w:t>به علاوه، از شریعت اسلام فهم کرده‏ایم که خداوند ایمان را برای ما محبوب و آن در دل‏هایمان آراسته گردانیده است. از جمله‏ی آراستن آن، تشریع و وضع قانون و برنامه‏های دینی به گونه‏ای که شروع کردن به آن، در نظر انسان نیک و زیبا باشد، این امر با مقرر کردن مشقت‏ها و سختی‏ها تضاد و تعارض دارد. و هرگاه سخت مشغول شدن در کارها، معمولاً خستگی و ناخوشی و بریدگی- چیزی که ضد محبوب کردن و آراستن ایمان است- در دل‏ها را به بار آورد، این کار مکروه است، چون خلاف مقررات و دستورات شریعت اسلام است. بنابراین انسان نباید در این صورت، به آن کار شروع نماید.</w:t>
      </w:r>
    </w:p>
    <w:p w:rsidR="00A154B7" w:rsidRDefault="00A154B7" w:rsidP="00A154B7">
      <w:pPr>
        <w:ind w:firstLine="283"/>
        <w:rPr>
          <w:rtl/>
        </w:rPr>
      </w:pPr>
      <w:r>
        <w:rPr>
          <w:rFonts w:hint="cs"/>
          <w:rtl/>
        </w:rPr>
        <w:t>راجع به امر دوم باید گفت که حقوق مربوط به مکلف انواع و اقسام زیادی دارد و احکام آن به تناسب اقتضای اصول ادله، مختلف و متفاوت است.</w:t>
      </w:r>
    </w:p>
    <w:p w:rsidR="00A154B7" w:rsidRDefault="00A154B7" w:rsidP="00A154B7">
      <w:pPr>
        <w:ind w:firstLine="283"/>
        <w:rPr>
          <w:rtl/>
        </w:rPr>
      </w:pPr>
      <w:r>
        <w:rPr>
          <w:rFonts w:hint="cs"/>
          <w:rtl/>
        </w:rPr>
        <w:t>معلوم است که هرگاه دو حق برای مکلف در تعارض قرار بگیرند و امکان جمع میان آن دو وجود نداشت، حتماً باید حقی که به مقتضای دلیل شرعی، مهم تر و مؤکدتر است، بر دیگری مقدم نمود. مثلاً اگر برای مکلف، یک عمل واجب و یک عمل مندوب در تعارض قرار گیرند، حتماً می‏بایست عمل واجب بر عمل مندوب مقدم شود و عمل مندوب در آن وقت دیگر مندوب نیست بلکه از نظر عقلی و شرعی، ترک آن واجب است و مشمول قاعده‏ی «</w:t>
      </w:r>
      <w:r w:rsidRPr="00E466D0">
        <w:rPr>
          <w:rFonts w:hint="cs"/>
          <w:b/>
          <w:bCs/>
          <w:rtl/>
        </w:rPr>
        <w:t>ما لا یتم الواجب إلا به فهو واجب»</w:t>
      </w:r>
      <w:r>
        <w:rPr>
          <w:rStyle w:val="a9"/>
          <w:rtl/>
        </w:rPr>
        <w:footnoteReference w:id="420"/>
      </w:r>
      <w:r>
        <w:rPr>
          <w:rFonts w:hint="cs"/>
          <w:rtl/>
        </w:rPr>
        <w:t>می‏باشد. وقتی ترک آن واجب است پس چگونه در این صورت انجام دهنده‏ی عمل بدان ملتزم و پایبند است؟ بلکه او مکلف و موظف است که آن عمل را به طور کلی ترک کند. پس از این جهت مانند آن است که خود را به بدعتی پایبند و موظف گردانیده باشد ولی او با این وجو ملتزم و پایبند به کاری است که به مقتضای اصول ادله‏ی شرعی از انسان خواسته می‏شود، چون دلیل ندب در اینجا وجود دارد اما به نسبت این التزام و پایبندی به این عمل، مانعی در آن عارض شده که نمی‏گذارد انسان به آن عمل کند، و این مانع حضور واجب می‏باشد.</w:t>
      </w:r>
    </w:p>
    <w:p w:rsidR="00A154B7" w:rsidRDefault="00A154B7" w:rsidP="00A154B7">
      <w:pPr>
        <w:ind w:firstLine="283"/>
        <w:rPr>
          <w:rtl/>
        </w:rPr>
      </w:pPr>
      <w:r>
        <w:rPr>
          <w:rFonts w:hint="cs"/>
          <w:rtl/>
        </w:rPr>
        <w:t>پس اگر شخصی عمل واجب را انجام داد، در ترک مندوب به طور کلی اشکالی وجود ندارد و گرنه او از دست آن التزام و پایبندی نجات نمی‏یابد، و احکام آن گذشت. و اگر به مندوب عمل کند، به خاطر ترک واجب، گناهکار شده است.</w:t>
      </w:r>
    </w:p>
    <w:p w:rsidR="00A154B7" w:rsidRDefault="00A154B7" w:rsidP="00A154B7">
      <w:pPr>
        <w:ind w:firstLine="283"/>
        <w:rPr>
          <w:rtl/>
        </w:rPr>
      </w:pPr>
      <w:r>
        <w:rPr>
          <w:rFonts w:hint="cs"/>
          <w:rtl/>
        </w:rPr>
        <w:t>دقت و تأمل در عمل مندوب می‏ماند. در اینجا این سؤال مطرح است که آیا مندوب در صورت تعارض با واجب، اگر انجام گیرد، آیا همان واقعیت ندب خود را دارد یا خیر؟ به تعبیری دیگر عملی که در اصل مندوب بوده در صورت تعارض با واجب، اگر به آن عمل شود، آیا باز در این صورت مندوب است یا خیر؟ اگر بگوییم: ترک مندوب در اینجا از نظر عقلی واجب است، مندوب سبب ثواب و پاداش می‏باشد با وجودی که مانع ادای واجب است و اگر بگوییم: ترک مندوب از نظر شرعی واجب است، در این صورت مندوب سبب ثواب و پاداش نیست.</w:t>
      </w:r>
    </w:p>
    <w:p w:rsidR="00A154B7" w:rsidRDefault="00A154B7" w:rsidP="00A154B7">
      <w:pPr>
        <w:ind w:firstLine="283"/>
        <w:rPr>
          <w:rtl/>
        </w:rPr>
      </w:pPr>
      <w:r>
        <w:rPr>
          <w:rFonts w:hint="cs"/>
          <w:rtl/>
        </w:rPr>
        <w:t>پس تو می‏بینی که در التزام به نوافل به هر حالی که گذشت در صورتی که منجر به حرج و مشقت شود، چه حکمی وجود دارد، و این همه‏اش در صورتی است که التزام مانع ادای واجبات از روی عمد یا بدون عمد باشد.</w:t>
      </w:r>
    </w:p>
    <w:p w:rsidR="00A154B7" w:rsidRDefault="00A154B7" w:rsidP="00A154B7">
      <w:pPr>
        <w:ind w:firstLine="283"/>
        <w:rPr>
          <w:rtl/>
        </w:rPr>
      </w:pPr>
      <w:r>
        <w:rPr>
          <w:rFonts w:hint="cs"/>
          <w:rtl/>
        </w:rPr>
        <w:t>آنچه در روایت سلمان با ابودرداء رضی الله عنهما است، مشمول این امر قرار می گیرد؛ چون التزام به قیام شب و نماز تهجد، مانع ادای حق همسر در همبستری است که به طور کلی بر او واجب است. التزام به روزه در روز نیز چنین است.</w:t>
      </w:r>
    </w:p>
    <w:p w:rsidR="00A154B7" w:rsidRDefault="00A154B7" w:rsidP="00A154B7">
      <w:pPr>
        <w:ind w:firstLine="283"/>
        <w:rPr>
          <w:rtl/>
        </w:rPr>
      </w:pPr>
      <w:r>
        <w:rPr>
          <w:rFonts w:hint="cs"/>
          <w:rtl/>
        </w:rPr>
        <w:t>مثل آن اگر نماز چاشتگاه یا دیگر نمازهای سنت، در پاسداری از بیمارش که در شرف مرگ است و یا در کمک و خدمت به خانواده‏اش از طریق تهیه ی مایحتاج زندگی و امثال آن، خللی ایجاد کند، همان حکم مذکور را دارد.</w:t>
      </w:r>
    </w:p>
    <w:p w:rsidR="00A154B7" w:rsidRDefault="00A154B7" w:rsidP="00A154B7">
      <w:pPr>
        <w:ind w:firstLine="283"/>
        <w:rPr>
          <w:rtl/>
        </w:rPr>
      </w:pPr>
      <w:r>
        <w:rPr>
          <w:rFonts w:hint="cs"/>
          <w:rtl/>
        </w:rPr>
        <w:t xml:space="preserve">نمونه‏ی دیگر آن- هر چند به درجه ی موارد قبلی نمی‏رسد- این است که هرگاه التزام و پایبندی به عملی مندوب، منجر به ضعف بدن و از دست رفتن نیروهایش شود تا جایی که قادر به کسب روزی برای خانواده‏اش نباشد یا نتواند فرایض و واجبات دینی را به شکل حقیقی خود انجام دهد یا قادر به جهاد یا طلب علم و دانش نباشد. همان طور که داستان داود این مطلب را گوشزد می‏نماید، آنجا که می‏فرماید: « داود یک روز روزه می‏گرفت و یک روز افطار می‏کرد و در صورت رویارویی با دشمن فرار نمی‏کرد». </w:t>
      </w:r>
    </w:p>
    <w:p w:rsidR="00A154B7" w:rsidRDefault="00A154B7" w:rsidP="00A154B7">
      <w:pPr>
        <w:ind w:firstLine="283"/>
        <w:rPr>
          <w:rtl/>
        </w:rPr>
      </w:pPr>
      <w:r>
        <w:rPr>
          <w:rFonts w:hint="cs"/>
          <w:rtl/>
        </w:rPr>
        <w:t>راجع به روزه ی واجب در حالت سفر، انسان میان گرفتن روزه و نگرفتن آن مخیر شده است. سپس رسول خدا(</w:t>
      </w:r>
      <w:r w:rsidRPr="00584C1B">
        <w:rPr>
          <w:rFonts w:cs="CTraditional Arabic" w:hint="cs"/>
          <w:rtl/>
        </w:rPr>
        <w:t>ص</w:t>
      </w:r>
      <w:r>
        <w:rPr>
          <w:rFonts w:hint="cs"/>
          <w:rtl/>
        </w:rPr>
        <w:t>) در سال فتح مکه فرمود: «</w:t>
      </w:r>
      <w:r w:rsidRPr="002767B9">
        <w:rPr>
          <w:rFonts w:hint="cs"/>
          <w:b/>
          <w:bCs/>
          <w:rtl/>
        </w:rPr>
        <w:t>إنکم قد دنوتم من عدّوکم، و الفطر أقوی لکم»:</w:t>
      </w:r>
      <w:r>
        <w:rPr>
          <w:rFonts w:hint="cs"/>
          <w:rtl/>
        </w:rPr>
        <w:t xml:space="preserve"> «شما به دشمن‏تان نزدیک شده‏اید و شکستن روز، شما را نیرومندتر و پرتوان‏تر می‏گرداند». </w:t>
      </w:r>
    </w:p>
    <w:p w:rsidR="00A154B7" w:rsidRDefault="00A154B7" w:rsidP="00A154B7">
      <w:pPr>
        <w:ind w:firstLine="283"/>
        <w:rPr>
          <w:rtl/>
        </w:rPr>
      </w:pPr>
      <w:r>
        <w:rPr>
          <w:rFonts w:hint="cs"/>
          <w:rtl/>
        </w:rPr>
        <w:t xml:space="preserve">ابوسعید خدری </w:t>
      </w:r>
      <w:r w:rsidRPr="004909B5">
        <w:rPr>
          <w:rFonts w:cs="CTraditional Arabic" w:hint="cs"/>
          <w:rtl/>
        </w:rPr>
        <w:t>س</w:t>
      </w:r>
      <w:r>
        <w:rPr>
          <w:rFonts w:hint="cs"/>
          <w:rtl/>
        </w:rPr>
        <w:t xml:space="preserve"> گوید: با حالتی صبح کردیم که بعضی از ما روزه بود و بعضی روزه نبود. وی افزود: سپس حرکت کردیم و در جایی ایستادیم. آن حضرت فرمودند: «</w:t>
      </w:r>
      <w:r w:rsidRPr="00593D2E">
        <w:rPr>
          <w:rFonts w:hint="cs"/>
          <w:b/>
          <w:bCs/>
          <w:rtl/>
        </w:rPr>
        <w:t>و إنکم تصبحون عدّوکم و الفطر أقوی لکم، فأفطروا»:</w:t>
      </w:r>
      <w:r w:rsidRPr="00593D2E">
        <w:rPr>
          <w:rStyle w:val="a9"/>
          <w:b/>
          <w:bCs/>
          <w:rtl/>
        </w:rPr>
        <w:footnoteReference w:id="421"/>
      </w:r>
      <w:r>
        <w:rPr>
          <w:rFonts w:hint="cs"/>
          <w:rtl/>
        </w:rPr>
        <w:t xml:space="preserve"> «شما بامداد به دشمن‏‏تان می‏رسید و شکستن روزه، شما را نیرومندتر و پرانرژی‏تر می‏گرداند، پس روزه‏تان را بشکنید».</w:t>
      </w:r>
    </w:p>
    <w:p w:rsidR="00A154B7" w:rsidRDefault="00A154B7" w:rsidP="00A154B7">
      <w:pPr>
        <w:ind w:firstLine="283"/>
        <w:rPr>
          <w:rtl/>
        </w:rPr>
      </w:pPr>
      <w:r>
        <w:rPr>
          <w:rFonts w:hint="cs"/>
          <w:rtl/>
        </w:rPr>
        <w:t>ابوسیعد خدری گوید: رسول خدا(</w:t>
      </w:r>
      <w:r w:rsidRPr="00AC06EF">
        <w:rPr>
          <w:rFonts w:cs="CTraditional Arabic" w:hint="cs"/>
          <w:rtl/>
        </w:rPr>
        <w:t>ص</w:t>
      </w:r>
      <w:r>
        <w:rPr>
          <w:rFonts w:hint="cs"/>
          <w:rtl/>
        </w:rPr>
        <w:t>) با حالت جدی و با عظم و اراده راسخ این مساله را عنوان کرد.</w:t>
      </w:r>
    </w:p>
    <w:p w:rsidR="00A154B7" w:rsidRDefault="00A154B7" w:rsidP="00A154B7">
      <w:pPr>
        <w:ind w:firstLine="283"/>
        <w:rPr>
          <w:rtl/>
        </w:rPr>
      </w:pPr>
      <w:r>
        <w:rPr>
          <w:rFonts w:hint="cs"/>
          <w:rtl/>
        </w:rPr>
        <w:t>این واقعه اشاره به این نکته است که روزه چه بسا انسان را در رویارویی با دشمن و عمل جهاد ناتوان می‏کند، پس روزه ی سنت، به طریق اولی حکم مذکور را دارد.</w:t>
      </w:r>
    </w:p>
    <w:p w:rsidR="00A154B7" w:rsidRDefault="00A154B7" w:rsidP="00A154B7">
      <w:pPr>
        <w:ind w:firstLine="283"/>
        <w:rPr>
          <w:rtl/>
        </w:rPr>
      </w:pPr>
      <w:r>
        <w:rPr>
          <w:rFonts w:hint="cs"/>
          <w:rtl/>
        </w:rPr>
        <w:t>از جابر روایت است که گوید: پیامبر(</w:t>
      </w:r>
      <w:r w:rsidRPr="00AC06EF">
        <w:rPr>
          <w:rFonts w:cs="CTraditional Arabic" w:hint="cs"/>
          <w:rtl/>
        </w:rPr>
        <w:t>ص</w:t>
      </w:r>
      <w:r>
        <w:rPr>
          <w:rFonts w:hint="cs"/>
          <w:rtl/>
        </w:rPr>
        <w:t>) مردی را دید که بر اثر روزه دچار فشار و مشکل شده است. فرمود: «</w:t>
      </w:r>
      <w:r w:rsidRPr="00B843B7">
        <w:rPr>
          <w:rFonts w:hint="cs"/>
          <w:b/>
          <w:bCs/>
          <w:rtl/>
        </w:rPr>
        <w:t>لیس من البر الصیام فی السفر</w:t>
      </w:r>
      <w:r>
        <w:rPr>
          <w:rFonts w:hint="cs"/>
          <w:rtl/>
        </w:rPr>
        <w:t>»:</w:t>
      </w:r>
      <w:r>
        <w:rPr>
          <w:rStyle w:val="a9"/>
          <w:rtl/>
        </w:rPr>
        <w:footnoteReference w:id="422"/>
      </w:r>
      <w:r>
        <w:rPr>
          <w:rFonts w:hint="cs"/>
          <w:rtl/>
        </w:rPr>
        <w:t xml:space="preserve"> «روزه در سفر، کار نیکی نیست». منظورش این است که روزه در سفر هر چند واجب هم باشد، کار خوبی نیست اگر انسان را به آن حد برساند با وجودی که رخصت برای انسان هست. بنابراین، در چنین حالی رخصت برای چنین شخصی مطلوب است به گونه‏ای که عمل به رخصت مهم‏ترو مؤکدتر از ادای واجب می‏باشد. پس آنچه که در اصل واجب نیست به طریق اولی این حکم را دارد.</w:t>
      </w:r>
    </w:p>
    <w:p w:rsidR="00A154B7" w:rsidRDefault="00A154B7" w:rsidP="00A154B7">
      <w:pPr>
        <w:ind w:firstLine="283"/>
        <w:rPr>
          <w:rtl/>
        </w:rPr>
      </w:pPr>
      <w:r>
        <w:rPr>
          <w:rFonts w:hint="cs"/>
          <w:rtl/>
        </w:rPr>
        <w:t>در نتیجه هر کس خود را ملزم به کاری کند که بر او سخت و دشوار باشد، کار نیک را در حد خود انجام نداده وکار خوبی نکرده است.</w:t>
      </w:r>
    </w:p>
    <w:p w:rsidR="00A154B7" w:rsidRDefault="00A154B7" w:rsidP="00A154B7">
      <w:pPr>
        <w:bidi w:val="0"/>
        <w:spacing w:after="200" w:line="276" w:lineRule="auto"/>
        <w:ind w:firstLine="283"/>
        <w:jc w:val="left"/>
        <w:rPr>
          <w:rFonts w:ascii="Cambria" w:hAnsi="Cambria" w:cs="B Jadid"/>
          <w:b/>
          <w:bCs/>
          <w:sz w:val="32"/>
          <w:szCs w:val="32"/>
          <w:rtl/>
          <w:lang w:bidi="ar-SA"/>
        </w:rPr>
      </w:pPr>
      <w:r>
        <w:rPr>
          <w:rtl/>
        </w:rPr>
        <w:br w:type="page"/>
      </w:r>
    </w:p>
    <w:p w:rsidR="00A154B7" w:rsidRDefault="00A154B7" w:rsidP="00A154B7">
      <w:pPr>
        <w:pStyle w:val="1"/>
        <w:ind w:firstLine="283"/>
        <w:rPr>
          <w:rtl/>
        </w:rPr>
      </w:pPr>
      <w:bookmarkStart w:id="72" w:name="_Toc236404284"/>
      <w:r w:rsidRPr="00593D2E">
        <w:rPr>
          <w:rFonts w:hint="cs"/>
          <w:rtl/>
        </w:rPr>
        <w:t>فصل</w:t>
      </w:r>
      <w:bookmarkEnd w:id="72"/>
    </w:p>
    <w:p w:rsidR="00A154B7" w:rsidRPr="00593D2E" w:rsidRDefault="00A154B7" w:rsidP="00A154B7">
      <w:pPr>
        <w:ind w:firstLine="283"/>
        <w:rPr>
          <w:rtl/>
          <w:lang w:bidi="ar-SA"/>
        </w:rPr>
      </w:pPr>
    </w:p>
    <w:p w:rsidR="00A154B7" w:rsidRDefault="00A154B7" w:rsidP="00A154B7">
      <w:pPr>
        <w:ind w:firstLine="283"/>
        <w:rPr>
          <w:rtl/>
        </w:rPr>
      </w:pPr>
      <w:r>
        <w:rPr>
          <w:rFonts w:hint="cs"/>
          <w:rtl/>
        </w:rPr>
        <w:t>وقتی مورد قبلی ثابت شد، اشکال دوّم وارد می‏شود. اشکال دوم این است که التزام سنت‏هایی که مشقت‏آورند به خاطر مخالفت با دلیل شرعی است و در صورت مخالفت با دلیل شرعی کسی که خود را موظف و پایبند به این سنت‏ها کرده، در حقیقت خود را پایبند و ملزم به چیزی کرده که مشروع نشده است و این کار عین بدعت است. حالا یا ادله‏ی مذمت و نکوهش بدعت شامل آن می‏شود و یا شامل‏اش نمی‏شود.</w:t>
      </w:r>
    </w:p>
    <w:p w:rsidR="00A154B7" w:rsidRDefault="00A154B7" w:rsidP="00A154B7">
      <w:pPr>
        <w:ind w:firstLine="283"/>
        <w:rPr>
          <w:rtl/>
        </w:rPr>
      </w:pPr>
      <w:r>
        <w:rPr>
          <w:rFonts w:hint="cs"/>
          <w:rtl/>
        </w:rPr>
        <w:t>- اگر ادله‏ی مذمت و نکوهش بدعت شامل آن شود، این نادرست است، به خاطر دو چیز:</w:t>
      </w:r>
    </w:p>
    <w:p w:rsidR="00A154B7" w:rsidRDefault="00A154B7" w:rsidP="00A154B7">
      <w:pPr>
        <w:ind w:firstLine="283"/>
        <w:rPr>
          <w:rtl/>
        </w:rPr>
      </w:pPr>
      <w:r w:rsidRPr="00030D19">
        <w:rPr>
          <w:rFonts w:hint="cs"/>
          <w:b/>
          <w:bCs/>
          <w:rtl/>
        </w:rPr>
        <w:t>اوّل-</w:t>
      </w:r>
      <w:r>
        <w:rPr>
          <w:rFonts w:hint="cs"/>
          <w:rtl/>
        </w:rPr>
        <w:t xml:space="preserve"> رسول خدا (</w:t>
      </w:r>
      <w:r w:rsidRPr="005567A8">
        <w:rPr>
          <w:rFonts w:cs="CTraditional Arabic" w:hint="cs"/>
          <w:rtl/>
        </w:rPr>
        <w:t>ص</w:t>
      </w:r>
      <w:r>
        <w:rPr>
          <w:rFonts w:hint="cs"/>
          <w:rtl/>
        </w:rPr>
        <w:t>) وقتی التزام به برخی اعمال توسط عبدالله بن عمرو را برایش مکروه دانست و عبدالله بن عمرو گفت: «من بیشتر از آن را می‏توانم» آن حضرت فرمودند: «</w:t>
      </w:r>
      <w:r w:rsidRPr="00030D19">
        <w:rPr>
          <w:rFonts w:hint="cs"/>
          <w:b/>
          <w:bCs/>
          <w:rtl/>
        </w:rPr>
        <w:t>لا أفضل من ذلک»:</w:t>
      </w:r>
      <w:r w:rsidRPr="00030D19">
        <w:rPr>
          <w:rStyle w:val="a9"/>
          <w:b/>
          <w:bCs/>
          <w:rtl/>
        </w:rPr>
        <w:footnoteReference w:id="423"/>
      </w:r>
      <w:r>
        <w:rPr>
          <w:rFonts w:hint="cs"/>
          <w:rtl/>
        </w:rPr>
        <w:t xml:space="preserve"> « بر آن میفزا». بعداً ابن عمرو التزام به آن را رها کرد. و اگر عبدالله بن عمرو پس از نهی پیامبر(</w:t>
      </w:r>
      <w:r w:rsidRPr="005567A8">
        <w:rPr>
          <w:rFonts w:cs="CTraditional Arabic" w:hint="cs"/>
          <w:rtl/>
        </w:rPr>
        <w:t>ص</w:t>
      </w:r>
      <w:r>
        <w:rPr>
          <w:rFonts w:hint="cs"/>
          <w:rtl/>
        </w:rPr>
        <w:t>) از التزام به آن عمل، از او فهم می‏کرد که پیامبر(</w:t>
      </w:r>
      <w:r w:rsidRPr="005567A8">
        <w:rPr>
          <w:rFonts w:cs="CTraditional Arabic" w:hint="cs"/>
          <w:rtl/>
        </w:rPr>
        <w:t>ص</w:t>
      </w:r>
      <w:r>
        <w:rPr>
          <w:rFonts w:hint="cs"/>
          <w:rtl/>
        </w:rPr>
        <w:t>) بالاخره این مقدار عمل را تأیید می کند، به آن ملتزم نمی‏شد و بر آن مداومت نمی‏کرد تا جایی که گفت: «ای کاش! رخصت رسول خدا(</w:t>
      </w:r>
      <w:r w:rsidRPr="005567A8">
        <w:rPr>
          <w:rFonts w:cs="CTraditional Arabic" w:hint="cs"/>
          <w:rtl/>
        </w:rPr>
        <w:t>ص</w:t>
      </w:r>
      <w:r>
        <w:rPr>
          <w:rFonts w:hint="cs"/>
          <w:rtl/>
        </w:rPr>
        <w:t xml:space="preserve">) را قبول می‏کردم». پس اگر بگوییم: این کار بدعت است </w:t>
      </w:r>
      <w:r>
        <w:rPr>
          <w:rFonts w:cs="Times New Roman" w:hint="cs"/>
          <w:rtl/>
        </w:rPr>
        <w:t>–</w:t>
      </w:r>
      <w:r>
        <w:rPr>
          <w:rFonts w:hint="cs"/>
          <w:rtl/>
        </w:rPr>
        <w:t xml:space="preserve"> و از آن طرف هر بدعتی به طور عموم نکوهش شده است- آن وقت پیامبر(</w:t>
      </w:r>
      <w:r w:rsidRPr="005567A8">
        <w:rPr>
          <w:rFonts w:cs="CTraditional Arabic" w:hint="cs"/>
          <w:rtl/>
        </w:rPr>
        <w:t>ص</w:t>
      </w:r>
      <w:r>
        <w:rPr>
          <w:rFonts w:hint="cs"/>
          <w:rtl/>
        </w:rPr>
        <w:t>) او را بر کار خطایی تأیید کرده است. روشن است که چنین چیزی جایز نیست.</w:t>
      </w:r>
    </w:p>
    <w:p w:rsidR="00A154B7" w:rsidRDefault="00A154B7" w:rsidP="00A154B7">
      <w:pPr>
        <w:ind w:firstLine="283"/>
        <w:rPr>
          <w:rtl/>
        </w:rPr>
      </w:pPr>
      <w:r>
        <w:rPr>
          <w:rFonts w:hint="cs"/>
          <w:rtl/>
        </w:rPr>
        <w:t>همان طور که نباید درباره‏ی یک صحابی چنین اعتقادی داشت که عمداً به خاطر خود را ملزم نمودن به کاری که پیامبر(</w:t>
      </w:r>
      <w:r w:rsidRPr="005567A8">
        <w:rPr>
          <w:rFonts w:cs="CTraditional Arabic" w:hint="cs"/>
          <w:rtl/>
        </w:rPr>
        <w:t>ص</w:t>
      </w:r>
      <w:r>
        <w:rPr>
          <w:rFonts w:hint="cs"/>
          <w:rtl/>
        </w:rPr>
        <w:t>) از آن نهی کرده، با دستور آن حضرت مخالفت کرده است. چون صحابه رضی الله عنهم بسیار پرهیزکارتر و باتقواتر از آن هستند. همچنین روزه‏ی وصال و اعمال مشقت‏آوری از قبیل آن که از غیر پیامبر(</w:t>
      </w:r>
      <w:r w:rsidRPr="002E3117">
        <w:rPr>
          <w:rFonts w:cs="CTraditional Arabic" w:hint="cs"/>
          <w:rtl/>
        </w:rPr>
        <w:t>ص</w:t>
      </w:r>
      <w:r>
        <w:rPr>
          <w:rFonts w:hint="cs"/>
          <w:rtl/>
        </w:rPr>
        <w:t>) نیز ثابت شده است.</w:t>
      </w:r>
    </w:p>
    <w:p w:rsidR="00A154B7" w:rsidRDefault="00A154B7" w:rsidP="00A154B7">
      <w:pPr>
        <w:ind w:firstLine="283"/>
        <w:rPr>
          <w:rtl/>
        </w:rPr>
      </w:pPr>
      <w:r>
        <w:rPr>
          <w:rFonts w:hint="cs"/>
          <w:rtl/>
        </w:rPr>
        <w:t>وقتی چنین است، امکان ندارد که گفته شود: این کار، بدعت است.</w:t>
      </w:r>
    </w:p>
    <w:p w:rsidR="00A154B7" w:rsidRDefault="00A154B7" w:rsidP="00A154B7">
      <w:pPr>
        <w:ind w:firstLine="283"/>
        <w:rPr>
          <w:rtl/>
        </w:rPr>
      </w:pPr>
      <w:r w:rsidRPr="00644452">
        <w:rPr>
          <w:rFonts w:hint="cs"/>
          <w:b/>
          <w:bCs/>
          <w:rtl/>
        </w:rPr>
        <w:t>دوّم-</w:t>
      </w:r>
      <w:r>
        <w:rPr>
          <w:rFonts w:hint="cs"/>
          <w:rtl/>
        </w:rPr>
        <w:t xml:space="preserve"> انجام دهنده‏ی عمل که به شرط التزم به عمل و ادامه دادن آن، این عمل را ادامه می‏دهد، اگر به این شرط ملتزم شده باشد وآن را به صورت حقیقی خود و بنا به شرط انجام دهد، مقصود شارع تحقق یافته و در این صورت نهی برداشته می‏شود. پس این کار مخالف دلیل شرعی نیست و در نتیجه بدعتی وجود ندارد.</w:t>
      </w:r>
    </w:p>
    <w:p w:rsidR="00A154B7" w:rsidRDefault="00A154B7" w:rsidP="00A154B7">
      <w:pPr>
        <w:ind w:firstLine="283"/>
        <w:rPr>
          <w:rtl/>
        </w:rPr>
      </w:pPr>
      <w:r>
        <w:rPr>
          <w:rFonts w:hint="cs"/>
          <w:rtl/>
        </w:rPr>
        <w:t>و اگر خود را ملزم به ادامه‏ی عمل ننموده باشد، اشکالی به آن وارد نمی‏شود، چون چنین شخصی مثل نذر کننده‏ای است که عمل مندوب را بدون عذر ترک می‏کند، با این وجود، ترک این کار، بدعت نامیده نمی‏شود و انجام این کار در وقت عمل، بدعت نامیده نمی‏شود. پس کسی که بعضی وقت‏ها آن عمل را ترک می‏کند و بضی وقت‏ها آن را انجام می‏دهد، بدعت‏گذار نامیده نمی‏شود. و اگر ترک این عمل به خاطر عارضه‏ای از قبیل بیماری و دیگر عذرها باشد، نمی‏توان پذیرفت که کارش، مخالف دلیل شرعی است. همان طور که درباره‏ی عمل واجبی که اگر به خاطر عارضه و عذری آن را رها کند، مانند عمل روزه به نسبت شخص بیمار و عمل حج به نسبت کسی که توانایی ادای حج را ندارد، در این صورت ترک کننده‏ی واجب به خاطر این عذرها، مخالف دلیل شرعی محسوب نمی‏شود. بنابراین اساساً بدعتی وجود ندارد.</w:t>
      </w:r>
    </w:p>
    <w:p w:rsidR="00A154B7" w:rsidRDefault="00A154B7" w:rsidP="00A154B7">
      <w:pPr>
        <w:ind w:firstLine="283"/>
        <w:rPr>
          <w:rtl/>
        </w:rPr>
      </w:pPr>
      <w:r>
        <w:rPr>
          <w:rFonts w:hint="cs"/>
          <w:rtl/>
        </w:rPr>
        <w:t>- اما اگر ادله‏ی مذمت و نکوهش بدعت شامل آن نشود، ثابت می‏شود که این کار از اقسام بدعت‏هایی است که از آنها نهی نشده است بلکه از جمله مواردی است که انسان خود را بدان ملزم و موظف نموده است. همچنین این کار از قبیل مصالح مرسله و دیگر چیزهایی نیست که یک اصل کلی دارند. در این هنگام این اصل هر فردی را در بر می‏گیرد که خود را به عمل مندوبی ملزم و موظف نموده و عمل‏اش، اصل و دلیل شرعی داشته باشد یا نداشته باشد اما در صورت نداشتن اصل و دلیل شرعی برای کارش به طور جزئی عملش یک اصل کلی دارد؛ مانند اختصاص دادن شب ولادت پیامبر(</w:t>
      </w:r>
      <w:r w:rsidRPr="008D1080">
        <w:rPr>
          <w:rFonts w:cs="CTraditional Arabic" w:hint="cs"/>
          <w:rtl/>
        </w:rPr>
        <w:t>ص</w:t>
      </w:r>
      <w:r>
        <w:rPr>
          <w:rFonts w:hint="cs"/>
          <w:rtl/>
        </w:rPr>
        <w:t>) به شب‏زنده داری و نماز تهجد و عبادت خدا و اختصاص دادن روز ولادت آن حضرت به گرفتن روزه یا به عبادت‏های خاصی. یا مثل اختصاص دادن شب اولین جمعه‏های ماه رجب به نماز تهجد و عبادت، و اختصاص دادن شب‏ نیمه‏ی ماه شعبان به نماز تهجد و عبادت، و التزام به دعای جهری پس از نمازهای فرض همراه امام و امثال اینها که یک اصل کلی دارند. در این صورت تمامی سخنان قبلی به هم می خورد.</w:t>
      </w:r>
    </w:p>
    <w:p w:rsidR="00A154B7" w:rsidRPr="00191548" w:rsidRDefault="00A154B7" w:rsidP="00A154B7">
      <w:pPr>
        <w:ind w:firstLine="283"/>
        <w:rPr>
          <w:b/>
          <w:bCs/>
          <w:rtl/>
        </w:rPr>
      </w:pPr>
      <w:r w:rsidRPr="00191548">
        <w:rPr>
          <w:rFonts w:hint="cs"/>
          <w:b/>
          <w:bCs/>
          <w:rtl/>
        </w:rPr>
        <w:t>جواب این اشکال:</w:t>
      </w:r>
    </w:p>
    <w:p w:rsidR="00A154B7" w:rsidRDefault="00A154B7" w:rsidP="00A154B7">
      <w:pPr>
        <w:ind w:firstLine="283"/>
        <w:rPr>
          <w:rtl/>
        </w:rPr>
      </w:pPr>
      <w:r>
        <w:rPr>
          <w:rFonts w:hint="cs"/>
          <w:rtl/>
        </w:rPr>
        <w:t>راجع به اشکال اول باید گفت که تأیید این کار از جانب پیامبر(</w:t>
      </w:r>
      <w:r w:rsidRPr="00B3630A">
        <w:rPr>
          <w:rFonts w:cs="CTraditional Arabic" w:hint="cs"/>
          <w:rtl/>
        </w:rPr>
        <w:t>ص</w:t>
      </w:r>
      <w:r>
        <w:rPr>
          <w:rFonts w:hint="cs"/>
          <w:rtl/>
        </w:rPr>
        <w:t>) درست است، و غیر ممکن نیست که این اقرار و تأیید با نهی ارشادی به خاطر یک امر خارجی جمع شود، چون نهی در اینجا به خاطر خللی در خود عبادت یا خلل در یکی از ارکان آن نیست بلکه به خاطر ترس از یک چیز احتمالی است؛ همچنان که عایشه رضی الله عنها گوید: «نهی از روزه‏ی وصال به خاطر مهربانی و دلسوزی نسبت به امت می‏باشد» و رسول خدا(</w:t>
      </w:r>
      <w:r w:rsidRPr="00B3608D">
        <w:rPr>
          <w:rFonts w:cs="CTraditional Arabic" w:hint="cs"/>
          <w:rtl/>
        </w:rPr>
        <w:t>ص</w:t>
      </w:r>
      <w:r>
        <w:rPr>
          <w:rFonts w:hint="cs"/>
          <w:rtl/>
        </w:rPr>
        <w:t>) همراه کسانی که در روزه‏ی وصال از او پیروی می‏کردند، جهت تنبیه نمودن آنان روزه‏ی وصال را ادامه می‏داد و اگر روزه‏ی وصال به نسبت آنان، مورد نهی بود پیامبر(</w:t>
      </w:r>
      <w:r w:rsidRPr="00E374D1">
        <w:rPr>
          <w:rFonts w:cs="CTraditional Arabic" w:hint="cs"/>
          <w:rtl/>
        </w:rPr>
        <w:t>ص</w:t>
      </w:r>
      <w:r>
        <w:rPr>
          <w:rFonts w:hint="cs"/>
          <w:rtl/>
        </w:rPr>
        <w:t>) این کار را نمی‏کرد.</w:t>
      </w:r>
    </w:p>
    <w:p w:rsidR="00A154B7" w:rsidRDefault="00A154B7" w:rsidP="00A154B7">
      <w:pPr>
        <w:ind w:firstLine="283"/>
        <w:rPr>
          <w:rtl/>
        </w:rPr>
      </w:pPr>
      <w:r>
        <w:rPr>
          <w:rFonts w:hint="cs"/>
          <w:rtl/>
        </w:rPr>
        <w:t>پس دقت کنید که چگونه در یک چیز واحد عبادت بودن آن و مورد نهی قرار گرفتن آن جمع شده است، اما با دو اعتبار و از دو جهت این کار صورت پذیرفته است.</w:t>
      </w:r>
    </w:p>
    <w:p w:rsidR="00A154B7" w:rsidRDefault="00A154B7" w:rsidP="00A154B7">
      <w:pPr>
        <w:ind w:firstLine="283"/>
        <w:rPr>
          <w:rtl/>
        </w:rPr>
      </w:pPr>
      <w:r>
        <w:rPr>
          <w:rFonts w:hint="cs"/>
          <w:rtl/>
        </w:rPr>
        <w:t>نمونه‏ی آن در مسائل فقهی، سخنی است که جماعتی از محققان در خصوص معامله بعد از ندای نماز جمعه اظهار داشته‏اند که در هنگام اذان برای نماز جمعه، از هر معامله و خرید و فروشی نهی شده است، این نهی از جهت خود معامله نیست بلکه از این جهت است که مانع حضور در نماز جمعه می‏باشد.</w:t>
      </w:r>
    </w:p>
    <w:p w:rsidR="00A154B7" w:rsidRDefault="00A154B7" w:rsidP="00A154B7">
      <w:pPr>
        <w:ind w:firstLine="283"/>
        <w:rPr>
          <w:rtl/>
        </w:rPr>
      </w:pPr>
      <w:r>
        <w:rPr>
          <w:rFonts w:hint="cs"/>
          <w:rtl/>
        </w:rPr>
        <w:t>از این رو این بزرگواران معامله را پس از صورت گرفتن معامله، تنفیذ کرده و آثار شرعی را بر آن مترتب می‏نمایند و آن را فاسد نمی‏دانند، هر چند صراحتاً از آن معامله نهی شده است؛ چون معلوم است که نهی از این معامله به خود معامله بر نمی‏گردد بلکه به یک قضیه‏ی جانبی بر می‏گردد. به همین خاطر جماعتی از دانشمندانی که قائل به فسخ معامله هستند، علت آن را تنبیه طرفین معامله می‏دانند نه به خاطر نهی‏ای که از معامله صورت گرفته است. بنابراین در نزد این عده نیز، این معامله فاسد و باطل نیست و نهی به خود معامله بر نمی‏گردد بلکه مربوط به یک امر خارجی و جانبی است.</w:t>
      </w:r>
    </w:p>
    <w:p w:rsidR="00A154B7" w:rsidRDefault="00A154B7" w:rsidP="00A154B7">
      <w:pPr>
        <w:ind w:firstLine="283"/>
        <w:rPr>
          <w:rtl/>
        </w:rPr>
      </w:pPr>
      <w:r>
        <w:rPr>
          <w:rFonts w:hint="cs"/>
          <w:rtl/>
        </w:rPr>
        <w:t>پس امر به عبادت، چیزی است و اینکه ملکف آن را انجام می‏دهد یا خیر، چیزی دیگر. بنابراین، اینکه پیامبر(</w:t>
      </w:r>
      <w:r w:rsidRPr="00370AA5">
        <w:rPr>
          <w:rFonts w:cs="CTraditional Arabic" w:hint="cs"/>
          <w:rtl/>
        </w:rPr>
        <w:t>ص</w:t>
      </w:r>
      <w:r>
        <w:rPr>
          <w:rFonts w:hint="cs"/>
          <w:rtl/>
        </w:rPr>
        <w:t>) التزام عبدالله بن عمرو به یک عمل مندوب را تأیید کرده، دلیلی بر صحت این التزام است و اینکه قبلاً از این کار نهی کرده بود، نشان‏دهنده‏ی بطلان این التزام نیست. در غیر این صورت قضیه‏ی تدافع به وجود می آید که آن هم محال است.</w:t>
      </w:r>
    </w:p>
    <w:p w:rsidR="00A154B7" w:rsidRDefault="00A154B7" w:rsidP="00A154B7">
      <w:pPr>
        <w:ind w:firstLine="283"/>
        <w:rPr>
          <w:rtl/>
        </w:rPr>
      </w:pPr>
      <w:r>
        <w:rPr>
          <w:rFonts w:hint="cs"/>
          <w:rtl/>
        </w:rPr>
        <w:t xml:space="preserve"> البته در اینجا نکته‏ی دیگری هست که جای تأمل است، و آن اینکه رسول خدا(</w:t>
      </w:r>
      <w:r w:rsidRPr="00191548">
        <w:rPr>
          <w:rFonts w:cs="CTraditional Arabic" w:hint="cs"/>
          <w:rtl/>
        </w:rPr>
        <w:t>ص</w:t>
      </w:r>
      <w:r>
        <w:rPr>
          <w:rFonts w:hint="cs"/>
          <w:rtl/>
        </w:rPr>
        <w:t>) در این مسائل و قضایا، همچون راهنما و دلسوز و خیرخواه مکلف در صورت وجود تأثیرپذیری نصیحت و خیرخواهی است. چون وقتی مکلف تنها به تلاش خود اتکا می‏کند و خیرخواهی و نصیحت کسی که تجربه و آگاهی کافی در خصوص عوارض و آثار درون‏ها دارد در نظر نگیرد، همچون کسی است  که با وجود نص از رأی و نظر خویش پیروی می‏کند هر چند از روی تأویل باشد. اگر کارش در لفظ، بدعت نامیده شود، به این اعتبار است و اگر چنین نباشد و خیرخواهی و نصیحت، شخص خیرخواه و آگاه به عوارض و آثار درون‏‏ها را در نظر گیرد، از دلیل منصوص از جانب نصیحت کننده پیروی می‏کند و او راهنما و هدایت کننده‏ی انسان در مسیر عبودیت و بریدن به سوی خداوند متعال است.</w:t>
      </w:r>
    </w:p>
    <w:p w:rsidR="00A154B7" w:rsidRDefault="00A154B7" w:rsidP="00A154B7">
      <w:pPr>
        <w:ind w:firstLine="283"/>
        <w:rPr>
          <w:rtl/>
        </w:rPr>
      </w:pPr>
      <w:r>
        <w:rPr>
          <w:rFonts w:hint="cs"/>
          <w:rtl/>
        </w:rPr>
        <w:t xml:space="preserve">از همین جاست که درباره‏ی این عمل گفته شده که آن، بدعتی اضافی است نه حقیقی. معنای بدعت اضافی بودن این عمل این است که دلیل شرعی در آن به نسبت کسی که ادامه‏ی آن عمل برایش مشقت‏آور باشد، مرجوح و به نسبت کسی که عمل را تا آخر ادامه می‏دهد و به شرط آن عمل می‏کند، راجح است. </w:t>
      </w:r>
    </w:p>
    <w:p w:rsidR="00A154B7" w:rsidRDefault="00A154B7" w:rsidP="00A154B7">
      <w:pPr>
        <w:ind w:firstLine="283"/>
        <w:rPr>
          <w:rtl/>
        </w:rPr>
      </w:pPr>
      <w:r>
        <w:rPr>
          <w:rFonts w:hint="cs"/>
          <w:rtl/>
        </w:rPr>
        <w:t>به همین خاطر عبدالله بن عمرو پس از آنکه ضعیف و ناتوان شد، باز به آن التزام عمل کرد هر چند مقداری مشقت و سختی بر او وارد شد تا جایی که آرزوی پذیرش رخصت را می‏کرد. اما بدعت حقیقی چنین نیست، چون دلیل برای آن، در حقیقت مفقود است چه برسد به اینکه مرجوح باشد.</w:t>
      </w:r>
    </w:p>
    <w:p w:rsidR="00A154B7" w:rsidRDefault="00A154B7" w:rsidP="00A154B7">
      <w:pPr>
        <w:ind w:firstLine="283"/>
        <w:rPr>
          <w:rtl/>
        </w:rPr>
      </w:pPr>
      <w:r>
        <w:rPr>
          <w:rFonts w:hint="cs"/>
          <w:rtl/>
        </w:rPr>
        <w:t>این مسأله مانند مسأله‏ی خطای مجتهد است و احکام‏شان به هم نزدیک می‏باشد. به امید خدا در این باره بعداً بحث خواهد شد.</w:t>
      </w:r>
    </w:p>
    <w:p w:rsidR="00A154B7" w:rsidRDefault="00A154B7" w:rsidP="00A154B7">
      <w:pPr>
        <w:ind w:firstLine="283"/>
        <w:rPr>
          <w:rtl/>
        </w:rPr>
      </w:pPr>
      <w:r>
        <w:rPr>
          <w:rFonts w:hint="cs"/>
          <w:rtl/>
        </w:rPr>
        <w:t>- اما اینکه وارد کننده‏ی اشکال گفته است: «اگر خود را به شرط ادامه دادن عمل ملزم نماید و عبادت را به صورت حقیقی خود ادا نماید... تا آخر سخنانش»، سخن درستی است بجز این عبارت: «پس اگر به خاطر عارضه‏ای آن را ترک کند، گناهی ندارد مانند شخص بیمار که به خاطر عارضه ی ‏بیماری روزه‏اش را ترک می‏کند»؛ چون آنچه که ما درصدد بیان آن هستیم، این چنین نیست بلکه قسم دیگری وجود دارد و آن، این است که او به خاطر سببی که خودش باعث آن سبب بوده، آن عمل را ترک کند. چون کسی که مثلاً با اختیار خود به جهاد نمی‏رود، روشن است که با یک دستور دینی مخالفت کرده ولی اگر به خاطر عذری همچون بیماری و مانند آن به جهاد نرود، با دستور دینی مخالفت نکرده است. حالا اگر این فرد کاری کند که معمولاً منجر به بیماری او شود تا اینکه نتواند به جهاد برود، این حد وسط میان دو حالت مذکور است، از آن جهت که باعث شده مانعی را به وجود آورد تا توانایی حج را نداشته باشد، در این جا این فرد کار خوبی نکرده است. این مانند سخت مشغول شدن در عملی است که سبب ناخوش داشتن آن عمل برای نفس یا سبب کوتاهی در واجب می‏شود، و این مکلف با نهی وارده در این زمینه مخالفت کرده است. و از آن جهت که حرج و مشقتی برایش پیش آمده که معمولاً مانع ادای عبادت به صورت حقیقی خود است، از این لحاظ معذور است. بنابراین در اینجا یک احتمال میان دو امر مذکور است که باید به آن دقت شود و این احتمال وسط در یک عمل، ممکن است باشد.</w:t>
      </w:r>
    </w:p>
    <w:p w:rsidR="00A154B7" w:rsidRDefault="00A154B7" w:rsidP="00A154B7">
      <w:pPr>
        <w:ind w:firstLine="283"/>
        <w:rPr>
          <w:rtl/>
        </w:rPr>
      </w:pPr>
      <w:r>
        <w:rPr>
          <w:rFonts w:hint="cs"/>
          <w:rtl/>
        </w:rPr>
        <w:t>اما این که گفته: «ثابت شده که آن عمل از اقسام بدعت‏هایی است که مورد نهی قرار نگرفته‏اند»، آن چنان نیست که گفته  است؛ چون عمل مندوب از آن جهت که مندوب است، از جهت مطلق امر، شبیه واجب و از جهت رفع حرج و گناه از کسی که آن را ترک می‏کند، شبیه مباح است. پس عمل مندوب حد وسط میان دو طرف واجب و مباح می‏باشد و تنها در یکی از این دو خلاصه نمی‏شود بلکه از لحاظی واجب و از لحاظی مباح می‏باشد. فقط باید این نکته را دانست که قواعد شریعت در حوزه‏ی عمل، شرطی را گذاشته همان طور که در حوزه‏ی ترک آن، شرطی را گذاشته است.</w:t>
      </w:r>
    </w:p>
    <w:p w:rsidR="00A154B7" w:rsidRDefault="00A154B7" w:rsidP="00A154B7">
      <w:pPr>
        <w:ind w:firstLine="283"/>
        <w:rPr>
          <w:rtl/>
        </w:rPr>
      </w:pPr>
      <w:r>
        <w:rPr>
          <w:rFonts w:hint="cs"/>
          <w:rtl/>
        </w:rPr>
        <w:t>شرط عمل به مندوب آن است که فرد به گونه‏ای شروع به آن نکند که حرج و مشقتی را در پی داشته باشد در نتیجه منجر به نامتعادلی ندب یا نامتعادلی عمل مهم‏تر و واجب تری از آن شود. هر چه غیر از این باشد به اختیار مکلف واگذار می‏شود.</w:t>
      </w:r>
    </w:p>
    <w:p w:rsidR="00A154B7" w:rsidRDefault="00A154B7" w:rsidP="00A154B7">
      <w:pPr>
        <w:ind w:firstLine="283"/>
        <w:rPr>
          <w:rtl/>
        </w:rPr>
      </w:pPr>
      <w:r>
        <w:rPr>
          <w:rFonts w:hint="cs"/>
          <w:rtl/>
        </w:rPr>
        <w:t>هرگاه شخص شروع به عمل مندوب کرد، از دو حال خارج نیست: یا به قصد نامتعادلی شرط التزام به آن شروع کرده و یا این قصد را نداشته است.</w:t>
      </w:r>
    </w:p>
    <w:p w:rsidR="00A154B7" w:rsidRDefault="00A154B7" w:rsidP="00A154B7">
      <w:pPr>
        <w:ind w:firstLine="283"/>
        <w:rPr>
          <w:rtl/>
        </w:rPr>
      </w:pPr>
      <w:r>
        <w:rPr>
          <w:rFonts w:hint="cs"/>
          <w:rtl/>
        </w:rPr>
        <w:t>وقتی چنین است، این همان قسمتی است که به امید خدا بعداً می‏آید. خلاصه‏اش چنین است که شارع، عمل مندوب را با درنظر گرفتن رفع حرج و مشقت از انسان خواسته است ولی او با وارد کردن مشقت و سختی بر خود و موظف کردن نفس خود به گونه‏ای که از عهده‏ی آن بر نمی‏آید، آن را از نفس خود درخواست کرده است. علاوه بر آن، در بسیاری از واجبات و سنت‏هایی که مهم‏تر از سنتی هستند که به آن شروع کرده است، خلل ایجاد نموده است. خوب معلوم است که این کار بدعت نکوهیده است.</w:t>
      </w:r>
    </w:p>
    <w:p w:rsidR="00A154B7" w:rsidRDefault="00A154B7" w:rsidP="00A154B7">
      <w:pPr>
        <w:ind w:firstLine="283"/>
        <w:rPr>
          <w:rtl/>
        </w:rPr>
      </w:pPr>
      <w:r>
        <w:rPr>
          <w:rFonts w:hint="cs"/>
          <w:rtl/>
        </w:rPr>
        <w:t>و اگر بدون آن قصد به عمل مندوب شروع کرده، از دو حال خارج نیست: یا عمل مندوب را به صورت واقعی خود انجام داده یا به صورت واقعی‏اش آن را انجام نداده است.</w:t>
      </w:r>
    </w:p>
    <w:p w:rsidR="00A154B7" w:rsidRDefault="00A154B7" w:rsidP="00A154B7">
      <w:pPr>
        <w:ind w:firstLine="283"/>
        <w:rPr>
          <w:rtl/>
        </w:rPr>
      </w:pPr>
      <w:r>
        <w:rPr>
          <w:rFonts w:hint="cs"/>
          <w:rtl/>
        </w:rPr>
        <w:t>اگر به صورت واقعی‏اش آن عمل مندوب را انجام دهد بدین صورت که وقتی احساس نشاط و انرژی می‏کند و این عمل مندوب با کار مهم‏تری از آن تعارض نداشته باشد، در حد توان آن را انجام دهد. این نوع موضع‏گیری عین سنتی است که جای بحث نیست؛ چون ادله‏ی دال بر صحت این عمل وجود دارد. چون از یک طرف با توجه به اینکه به او امر شده است که آن عمل را انجام دهد، آن را انجام داده و رهایش نکرده است و از طرف دیگر چون از وارد کردن مشقت و سختی بر خود، نهی شده عمل را به گونه‏ای انجام داده که بر خودش مشقت و سختی زیاد وارد نکند. بنابراین در صحت این عمل، اشکال و ایرادی وجود ندارد. این شیوه‏ی عمل، شأن قرن اول و دو قرن پس از آن بوده است.</w:t>
      </w:r>
    </w:p>
    <w:p w:rsidR="00A154B7" w:rsidRDefault="00A154B7" w:rsidP="00A154B7">
      <w:pPr>
        <w:ind w:firstLine="283"/>
        <w:rPr>
          <w:rtl/>
        </w:rPr>
      </w:pPr>
      <w:r>
        <w:rPr>
          <w:rFonts w:hint="cs"/>
          <w:rtl/>
        </w:rPr>
        <w:t>و اگر آن را به صورت واقعی خود انجام ندهد ولی با درنظرگرفتن التزام به آن و ادامه‏ی آن تا آخر به آن شروع کرد، این رأی و نظر از اول مکروه است ولی از شریعت اسلام چنین فهم شده که انجام دادن عمل به شرط ادامه‏ی آن، کفاره‏ی نهی است. پس معنای بدعت بر این قسم نیز صدق نمی‏کند؛ چون خداوند وفاکنندگان به نذر و وفاکنندگان به عهد وقتی که عهدی ببندند را ستوده است. و اگر به شرط التزام و ادامه‏ی عمل وفا نکند، نهی به حال خود باقی است و چه بسا در التزامی که معنای نذر در آن است، گناهکار شود.</w:t>
      </w:r>
    </w:p>
    <w:p w:rsidR="00A154B7" w:rsidRDefault="00A154B7" w:rsidP="00A154B7">
      <w:pPr>
        <w:ind w:firstLine="283"/>
        <w:rPr>
          <w:rtl/>
        </w:rPr>
      </w:pPr>
      <w:r>
        <w:rPr>
          <w:rFonts w:hint="cs"/>
          <w:rtl/>
        </w:rPr>
        <w:t>به خاطر احتمال عدم وفا به شرط واژه‏ی بدعت بر آن اطلاق شده، نه به این خاطر که او کاری کرده که دلیلی بر آن وجود ندارد بلکه دلیل برای کارش وجود دارد.</w:t>
      </w:r>
    </w:p>
    <w:p w:rsidR="00A154B7" w:rsidRDefault="00A154B7" w:rsidP="00A154B7">
      <w:pPr>
        <w:ind w:firstLine="283"/>
        <w:rPr>
          <w:rtl/>
        </w:rPr>
      </w:pPr>
      <w:r>
        <w:rPr>
          <w:rFonts w:hint="cs"/>
          <w:rtl/>
        </w:rPr>
        <w:t>به همین خاطر، هرگاه انسان خود را به بعضی از اعمال مندوبی که می‏داند یا احتمال قوی می‏دهد که ادامه‏ی آنها اصلاً انسان را در حرج و مشقت نمی‏اندازد، ملزم نماید، عملی را انجام نداده که ازآن نهی شده بلکه عملی را انجام داده که مندوب است و ثواب و پاداش به او داده می‏شود و کارش مثل نمازهای سنت راتبه همراه نمازهای فرض و الحمدلله گفتن و الله اکبر گفتن پس از نمازهای فرض و ذکر خدا در صبحگاهان و شبانگاهان و مانند آنها می‏باشد که در کارهای مهم‏تر خللی ایجاد نمی‏کند و با ذات عمل کردن به آن و ادامه دادنش، مشقت و حرج را در پی ندارد.</w:t>
      </w:r>
    </w:p>
    <w:p w:rsidR="00A154B7" w:rsidRDefault="00A154B7" w:rsidP="00A154B7">
      <w:pPr>
        <w:ind w:firstLine="283"/>
        <w:rPr>
          <w:rtl/>
        </w:rPr>
      </w:pPr>
      <w:r>
        <w:rPr>
          <w:rFonts w:hint="cs"/>
          <w:rtl/>
        </w:rPr>
        <w:t xml:space="preserve">در این قسم، تشویق به ادامه دادن این اعمال مندوب به طور صریح آمده است. از همین جا بود که عمر </w:t>
      </w:r>
      <w:r w:rsidRPr="00B16FAF">
        <w:rPr>
          <w:rFonts w:cs="CTraditional Arabic" w:hint="cs"/>
          <w:rtl/>
        </w:rPr>
        <w:t>س</w:t>
      </w:r>
      <w:r>
        <w:rPr>
          <w:rFonts w:hint="cs"/>
          <w:rtl/>
        </w:rPr>
        <w:t xml:space="preserve"> مردم را در ماه رمضان در مسجد بر یک قاری جمع کرد و مسلمانان این سنت را ادامه دادند؛ چون این عمل ابتدا از جانب رسول خدا(</w:t>
      </w:r>
      <w:r w:rsidRPr="00685583">
        <w:rPr>
          <w:rFonts w:cs="CTraditional Arabic" w:hint="cs"/>
          <w:rtl/>
        </w:rPr>
        <w:t>ص</w:t>
      </w:r>
      <w:r>
        <w:rPr>
          <w:rFonts w:hint="cs"/>
          <w:rtl/>
        </w:rPr>
        <w:t>) به عنوان سنت، ثابت شده بود سپس عمر مردم را وادار به کاری کرد که توانایی‏اش را داشتند و آن را دوست داشتند. تازه این کار تنها در یک ماه سال بود نه به طور دائمی و همیشگی و آن را به اختیار خودشان واگذار کرده بود؛ چون عمر گفت: «و نماز شبی که پس از برخاستن از خواب، می‏خوانند بهتر است». و پیشینیان صالح فهم کرده بودند که خواندن نماز شب در خانه بهتر است، از این رو بسیاری ازآنان می‏رفتند و در خانه‏هایشان نماز شب می‏خواندند. از این رو بود که عمر گف: «</w:t>
      </w:r>
      <w:r w:rsidRPr="00FF3BB7">
        <w:rPr>
          <w:rFonts w:hint="cs"/>
          <w:b/>
          <w:bCs/>
          <w:rtl/>
        </w:rPr>
        <w:t>نعمت البدعة هذه</w:t>
      </w:r>
      <w:r>
        <w:rPr>
          <w:rFonts w:hint="cs"/>
          <w:rtl/>
        </w:rPr>
        <w:t>»:</w:t>
      </w:r>
      <w:r>
        <w:rPr>
          <w:rStyle w:val="a9"/>
          <w:rtl/>
        </w:rPr>
        <w:footnoteReference w:id="424"/>
      </w:r>
      <w:r>
        <w:rPr>
          <w:rFonts w:hint="cs"/>
          <w:rtl/>
        </w:rPr>
        <w:t xml:space="preserve"> «این خوب بدعتی است». وی لفظ «بدعت» را بر این کار اطلاق کرد با توجه به در نظر گرفتن ادامه‏ی این عمل هر چند برای یک ماه در سال باشد یا بدین خاطر بوده که پیش از او به صورت ادامه‏دار این عمل صورت نگرفت. یا بدین دلیل بوده که او این عمل را در مسجد جامع برخلاف سایر سنت‏ها آشکار کرد؛ هر چند اصل آن به همین صورت، قبلاً واقع شده بود. از آنجا که دلیل شرعی برای نماز شب در ماه رمضان بود، گفت: «</w:t>
      </w:r>
      <w:r w:rsidRPr="00FF3BB7">
        <w:rPr>
          <w:rFonts w:hint="cs"/>
          <w:b/>
          <w:bCs/>
          <w:rtl/>
        </w:rPr>
        <w:t>نعمت البدعة هذه»:</w:t>
      </w:r>
      <w:r>
        <w:rPr>
          <w:rFonts w:hint="cs"/>
          <w:rtl/>
        </w:rPr>
        <w:t xml:space="preserve"> «این کار خوب بدعتی است» که با صیغه‏ی «نعم» آن را کار خوبی دانست. لازم به ذکر است که صیغه‏ی «نعم» اقتضای مدح و ستایش را دارد درست مانند صیغه‏ی تعجب: «</w:t>
      </w:r>
      <w:r w:rsidRPr="00FF3BB7">
        <w:rPr>
          <w:rFonts w:hint="cs"/>
          <w:b/>
          <w:bCs/>
          <w:rtl/>
        </w:rPr>
        <w:t>ما أحسنها من بدعة»:</w:t>
      </w:r>
      <w:r>
        <w:rPr>
          <w:rFonts w:hint="cs"/>
          <w:rtl/>
        </w:rPr>
        <w:t xml:space="preserve"> «این کار چه خوب بدعتی است» که همین اقتضا را دارد. این قضیه به طور قطع این عمل را از بدعت بودن خارج می‏کند.</w:t>
      </w:r>
    </w:p>
    <w:p w:rsidR="00A154B7" w:rsidRDefault="00A154B7" w:rsidP="00A154B7">
      <w:pPr>
        <w:ind w:firstLine="283"/>
        <w:rPr>
          <w:rtl/>
        </w:rPr>
      </w:pPr>
      <w:r>
        <w:rPr>
          <w:rFonts w:hint="cs"/>
          <w:rtl/>
        </w:rPr>
        <w:t>سخن ابوامامه که به آیه‏ی قرآن استناد نمود و گفت: «قیام رمضان را ایجاد کردید در حالی که بر شما فرض نبود» بر همین معنا جاری شده است؛ به همین خاطر گفت: «پس بر آن مداومت کنید».</w:t>
      </w:r>
      <w:r>
        <w:rPr>
          <w:rStyle w:val="a9"/>
          <w:rtl/>
        </w:rPr>
        <w:footnoteReference w:id="425"/>
      </w:r>
      <w:r>
        <w:rPr>
          <w:rFonts w:hint="cs"/>
          <w:rtl/>
        </w:rPr>
        <w:t xml:space="preserve"> و اگر در حقیقت بدعت می‏بود، از آن نهی می‏کرد.</w:t>
      </w:r>
    </w:p>
    <w:p w:rsidR="00A154B7" w:rsidRDefault="00A154B7" w:rsidP="00A154B7">
      <w:pPr>
        <w:ind w:firstLine="283"/>
        <w:rPr>
          <w:rtl/>
        </w:rPr>
      </w:pPr>
      <w:r>
        <w:rPr>
          <w:rFonts w:hint="cs"/>
          <w:rtl/>
        </w:rPr>
        <w:t>از این زوایه ما راجع به نهی پیامبر(</w:t>
      </w:r>
      <w:r w:rsidRPr="00364F9D">
        <w:rPr>
          <w:rFonts w:cs="CTraditional Arabic" w:hint="cs"/>
          <w:rtl/>
        </w:rPr>
        <w:t>ص</w:t>
      </w:r>
      <w:r>
        <w:rPr>
          <w:rFonts w:hint="cs"/>
          <w:rtl/>
        </w:rPr>
        <w:t>) از التزام به عمل مندوبی که در آینده ترس مشقت و سختی درباره‏اش وجود دارد، سخن می‏گوییم و قرار دادن آن را در بخش بدعت‏های اضافی سهل دانستیم و خاطر نشان ساختیم که از برخی جهات، دلیلی شرعی برای صحت آن وجود دارد و از بعضی جهات به بدعت ملحق می‏شود تا کسی فریب آن نخورد تا بدون در نظرگرفتن جایگاه شرعی‏اش با آن برخورد کند و با قیاس به آن جهت عمل کردن به بدعت حقیقی بدان استدلال نماید و نمی‏داند که این کار چه پیامد خطرناکی دارد. ما در اینجا اطلاق لفظ بدعت بر این گونه کارها را تحمیل کردیم و اگر به خاطر ضرورت و ناچاری نبود، نباید این کار را می‏کردیم.</w:t>
      </w:r>
    </w:p>
    <w:p w:rsidR="00A154B7" w:rsidRDefault="00A154B7" w:rsidP="00A154B7">
      <w:pPr>
        <w:bidi w:val="0"/>
        <w:spacing w:after="200" w:line="276" w:lineRule="auto"/>
        <w:ind w:firstLine="283"/>
        <w:jc w:val="left"/>
        <w:rPr>
          <w:b/>
          <w:bCs/>
          <w:color w:val="FF0000"/>
          <w:sz w:val="32"/>
          <w:szCs w:val="32"/>
          <w:rtl/>
        </w:rPr>
      </w:pPr>
      <w:r>
        <w:rPr>
          <w:b/>
          <w:bCs/>
          <w:color w:val="FF0000"/>
          <w:sz w:val="32"/>
          <w:szCs w:val="32"/>
          <w:rtl/>
        </w:rPr>
        <w:br w:type="page"/>
      </w:r>
    </w:p>
    <w:p w:rsidR="00A154B7" w:rsidRPr="00D71868" w:rsidRDefault="00A154B7" w:rsidP="00A154B7">
      <w:pPr>
        <w:pStyle w:val="1"/>
        <w:ind w:firstLine="283"/>
        <w:rPr>
          <w:rtl/>
        </w:rPr>
      </w:pPr>
      <w:bookmarkStart w:id="73" w:name="_Toc236404285"/>
      <w:r w:rsidRPr="00286E20">
        <w:rPr>
          <w:rFonts w:hint="cs"/>
          <w:rtl/>
        </w:rPr>
        <w:t>فصل</w:t>
      </w:r>
      <w:bookmarkEnd w:id="73"/>
      <w:r>
        <w:rPr>
          <w:rFonts w:hint="cs"/>
          <w:rtl/>
        </w:rPr>
        <w:t xml:space="preserve"> </w:t>
      </w:r>
    </w:p>
    <w:p w:rsidR="00A154B7" w:rsidRPr="00D71868" w:rsidRDefault="00A154B7" w:rsidP="00A154B7">
      <w:pPr>
        <w:ind w:firstLine="283"/>
        <w:rPr>
          <w:rFonts w:ascii="2  Badr" w:hAnsi="2  Badr"/>
          <w:rtl/>
        </w:rPr>
      </w:pPr>
      <w:r>
        <w:rPr>
          <w:rFonts w:hint="cs"/>
          <w:rtl/>
        </w:rPr>
        <w:t xml:space="preserve">خداوند </w:t>
      </w:r>
      <w:r w:rsidRPr="00D71868">
        <w:rPr>
          <w:rFonts w:hint="cs"/>
          <w:rtl/>
        </w:rPr>
        <w:t>متعال می‏فرماید:</w:t>
      </w:r>
      <w:r w:rsidRPr="00D71868">
        <w:rPr>
          <w:rFonts w:ascii="QCF_BSML" w:hAnsi="QCF_BSML" w:cs="QCF_BSML"/>
          <w:sz w:val="27"/>
          <w:szCs w:val="27"/>
          <w:rtl/>
        </w:rPr>
        <w:t xml:space="preserve"> ﭽ </w:t>
      </w:r>
      <w:r w:rsidRPr="00D71868">
        <w:rPr>
          <w:rFonts w:ascii="QCF_P122" w:hAnsi="QCF_P122" w:cs="QCF_P122"/>
          <w:sz w:val="27"/>
          <w:szCs w:val="27"/>
          <w:rtl/>
        </w:rPr>
        <w:t xml:space="preserve">ﮑ  ﮒ  ﮓ   ﮔ   ﮕ  ﮖ  ﮗ  ﮘ  ﮙ  ﮚ  ﮛ  ﮜﮝ  ﮞ   ﮟ   ﮠ  ﮡ  ﮢ  ﮣ  ﮤ  ﮥ  ﮦ  ﮧ  ﮨ   ﮩﮪ   ﮫ  ﮬ  ﮭ  ﮮ  ﮯ  ﮰ  ﮱ  </w:t>
      </w:r>
      <w:r w:rsidRPr="00D71868">
        <w:rPr>
          <w:rFonts w:ascii="QCF_BSML" w:hAnsi="QCF_BSML" w:cs="QCF_BSML"/>
          <w:sz w:val="27"/>
          <w:szCs w:val="27"/>
          <w:rtl/>
        </w:rPr>
        <w:t>ﭼ</w:t>
      </w:r>
    </w:p>
    <w:p w:rsidR="00A154B7" w:rsidRDefault="00A154B7" w:rsidP="00A154B7">
      <w:pPr>
        <w:ind w:firstLine="283"/>
        <w:rPr>
          <w:rtl/>
        </w:rPr>
      </w:pPr>
      <w:r w:rsidRPr="00D71868">
        <w:rPr>
          <w:rFonts w:hint="cs"/>
          <w:rtl/>
        </w:rPr>
        <w:t>در سبب نزول این آیه روایت‏هایی وارد شده که همه‏اش بر گرد یک</w:t>
      </w:r>
      <w:r>
        <w:rPr>
          <w:rFonts w:hint="cs"/>
          <w:rtl/>
        </w:rPr>
        <w:t xml:space="preserve"> معنا می‏چرخند و آن حرام کردن چیزهای پاکیزه‏ای است که خداوند حلال نموده است، حالا به خاطر دینداری باشد یا غیردینداری، و خداوند از این کار نهی فرموده و آن را تجاوز قرار داده و اظهار داشته است که خداوند تجاوزکاران را دوست ندارد. سپس دوباره اباحه را بیان داشته و می‏فرماید: </w:t>
      </w:r>
      <w:r>
        <w:rPr>
          <w:rFonts w:ascii="QCF_BSML" w:hAnsi="QCF_BSML" w:cs="QCF_BSML"/>
          <w:color w:val="000000"/>
          <w:sz w:val="27"/>
          <w:szCs w:val="27"/>
          <w:rtl/>
          <w:lang w:bidi="ar-SA"/>
        </w:rPr>
        <w:t xml:space="preserve">ﭽ </w:t>
      </w:r>
      <w:r>
        <w:rPr>
          <w:rFonts w:ascii="QCF_P122" w:hAnsi="QCF_P122" w:cs="QCF_P122"/>
          <w:color w:val="000000"/>
          <w:sz w:val="27"/>
          <w:szCs w:val="27"/>
          <w:rtl/>
          <w:lang w:bidi="ar-SA"/>
        </w:rPr>
        <w:t>ﮤ  ﮥ  ﮦ  ﮧ  ﮨ   ﮩ</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المائدة: ٨٨</w:t>
      </w:r>
      <w:r>
        <w:rPr>
          <w:rFonts w:ascii="Arial" w:hAnsi="Arial" w:cs="Arial"/>
          <w:color w:val="000000"/>
          <w:sz w:val="27"/>
          <w:szCs w:val="27"/>
          <w:lang w:bidi="ar-SA"/>
        </w:rPr>
        <w:t xml:space="preserve"> </w:t>
      </w:r>
      <w:r>
        <w:rPr>
          <w:rFonts w:hint="cs"/>
          <w:rtl/>
        </w:rPr>
        <w:t>«</w:t>
      </w:r>
      <w:r w:rsidRPr="00FC26C4">
        <w:rPr>
          <w:rtl/>
        </w:rPr>
        <w:t>و از نعمتها</w:t>
      </w:r>
      <w:r>
        <w:rPr>
          <w:rFonts w:hint="cs"/>
          <w:rtl/>
        </w:rPr>
        <w:t>ی</w:t>
      </w:r>
      <w:r w:rsidRPr="00FC26C4">
        <w:rPr>
          <w:rtl/>
        </w:rPr>
        <w:t xml:space="preserve"> حلال و پاكيزه‌ا</w:t>
      </w:r>
      <w:r>
        <w:rPr>
          <w:rFonts w:hint="cs"/>
          <w:rtl/>
        </w:rPr>
        <w:t>ی</w:t>
      </w:r>
      <w:r w:rsidRPr="00FC26C4">
        <w:rPr>
          <w:rtl/>
        </w:rPr>
        <w:t xml:space="preserve"> كه خداوند به شما روز</w:t>
      </w:r>
      <w:r>
        <w:rPr>
          <w:rFonts w:hint="cs"/>
          <w:rtl/>
        </w:rPr>
        <w:t>ی</w:t>
      </w:r>
      <w:r w:rsidRPr="00FC26C4">
        <w:rPr>
          <w:rtl/>
        </w:rPr>
        <w:t xml:space="preserve"> داده است بخوريد</w:t>
      </w:r>
      <w:r>
        <w:rPr>
          <w:rtl/>
        </w:rPr>
        <w:t>،</w:t>
      </w:r>
      <w:r>
        <w:rPr>
          <w:rFonts w:hint="cs"/>
          <w:rtl/>
        </w:rPr>
        <w:t>» سپس مؤمنان را به تقوای خدا امر کرده است. این نشان می‏دهد که حرام کردن چیزهایی که خداوند حلال نموده، خارج از درجه‏ی تقواست.</w:t>
      </w:r>
    </w:p>
    <w:p w:rsidR="00A154B7" w:rsidRDefault="00A154B7" w:rsidP="00A154B7">
      <w:pPr>
        <w:ind w:firstLine="283"/>
        <w:rPr>
          <w:rtl/>
        </w:rPr>
      </w:pPr>
      <w:r>
        <w:rPr>
          <w:rFonts w:hint="cs"/>
          <w:rtl/>
        </w:rPr>
        <w:t>اسماعیل قاضی از طریق روایت ابوقلابه روایت کرده که او گوید: چند نفر از یاران رسول خدا(</w:t>
      </w:r>
      <w:r w:rsidRPr="00377BD4">
        <w:rPr>
          <w:rFonts w:cs="CTraditional Arabic" w:hint="cs"/>
          <w:rtl/>
        </w:rPr>
        <w:t>ص</w:t>
      </w:r>
      <w:r>
        <w:rPr>
          <w:rFonts w:hint="cs"/>
          <w:rtl/>
        </w:rPr>
        <w:t>) خواستند دنیا و تعلقات دنیا را کنار نهاده و زنان را رها کنند و گوشه‏نشینی و ترک دنیا را اختیار کنند. رسول خدا(</w:t>
      </w:r>
      <w:r w:rsidRPr="00377BD4">
        <w:rPr>
          <w:rFonts w:cs="CTraditional Arabic" w:hint="cs"/>
          <w:rtl/>
        </w:rPr>
        <w:t>ص</w:t>
      </w:r>
      <w:r>
        <w:rPr>
          <w:rFonts w:hint="cs"/>
          <w:rtl/>
        </w:rPr>
        <w:t>) سخنان درشتی را درباره‏شان ایراد فرمود، ایشان فرمودند: «</w:t>
      </w:r>
      <w:r w:rsidRPr="00734A32">
        <w:rPr>
          <w:rFonts w:hint="cs"/>
          <w:b/>
          <w:bCs/>
          <w:rtl/>
        </w:rPr>
        <w:t>إنما هلک من کان قبلکم بالتشدید، شدّدوا علی أنفسهم فشدّد الله علیهم، فأولئک بقایاهم فی الدیار و الصوامع، اعبدوا الله و لاتشرکوا به شیئاً و حجّوا و اع</w:t>
      </w:r>
      <w:r>
        <w:rPr>
          <w:rFonts w:hint="cs"/>
          <w:b/>
          <w:bCs/>
          <w:rtl/>
        </w:rPr>
        <w:t>تمروا و استقیموا یُست</w:t>
      </w:r>
      <w:r w:rsidRPr="00734A32">
        <w:rPr>
          <w:rFonts w:hint="cs"/>
          <w:b/>
          <w:bCs/>
          <w:rtl/>
        </w:rPr>
        <w:t>ق</w:t>
      </w:r>
      <w:r>
        <w:rPr>
          <w:rFonts w:hint="cs"/>
          <w:b/>
          <w:bCs/>
          <w:rtl/>
        </w:rPr>
        <w:t>َ</w:t>
      </w:r>
      <w:r w:rsidRPr="00734A32">
        <w:rPr>
          <w:rFonts w:hint="cs"/>
          <w:b/>
          <w:bCs/>
          <w:rtl/>
        </w:rPr>
        <w:t>م بکم</w:t>
      </w:r>
      <w:r>
        <w:rPr>
          <w:rFonts w:hint="cs"/>
          <w:rtl/>
        </w:rPr>
        <w:t>»:</w:t>
      </w:r>
      <w:r>
        <w:rPr>
          <w:rStyle w:val="a9"/>
          <w:rtl/>
        </w:rPr>
        <w:footnoteReference w:id="426"/>
      </w:r>
      <w:r>
        <w:rPr>
          <w:rFonts w:hint="cs"/>
          <w:rtl/>
        </w:rPr>
        <w:t xml:space="preserve">«همانا پیشینیان شما به خاطر سخت‏گیری بر خود، هلاک شدند بر خودشان سخت گرفتند، خداوند نیز بر آنان سخت گرفت. بقایای آنان در دیرها و صومعه‏ها وجود دارد. خدا را بپرستید و چیزی را شریک او نگردانید. حج و عمره را به جای آورید و ثابت قدم باشید، تا ثابت قدم نگه داشته شوید». ابوقلابه گوید: آیه‏ی: </w:t>
      </w:r>
      <w:r>
        <w:rPr>
          <w:rFonts w:ascii="QCF_BSML" w:hAnsi="QCF_BSML" w:cs="QCF_BSML"/>
          <w:color w:val="000000"/>
          <w:sz w:val="27"/>
          <w:szCs w:val="27"/>
          <w:rtl/>
          <w:lang w:bidi="ar-SA"/>
        </w:rPr>
        <w:t xml:space="preserve">ﭽ </w:t>
      </w:r>
      <w:r>
        <w:rPr>
          <w:rFonts w:ascii="QCF_P122" w:hAnsi="QCF_P122" w:cs="QCF_P122"/>
          <w:color w:val="000000"/>
          <w:sz w:val="27"/>
          <w:szCs w:val="27"/>
          <w:rtl/>
          <w:lang w:bidi="ar-SA"/>
        </w:rPr>
        <w:t xml:space="preserve">ﮑ  ﮒ  ﮓ   ﮔ   ﮕ  ﮖ  ﮗ  ﮘ  ﮙ  ﮚ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المائدة: ٨٧</w:t>
      </w:r>
      <w:r>
        <w:rPr>
          <w:rFonts w:ascii="Arial" w:hAnsi="Arial" w:cs="Arial"/>
          <w:color w:val="000000"/>
          <w:sz w:val="27"/>
          <w:szCs w:val="27"/>
          <w:lang w:bidi="ar-SA"/>
        </w:rPr>
        <w:t xml:space="preserve"> </w:t>
      </w:r>
      <w:r>
        <w:rPr>
          <w:rFonts w:hint="cs"/>
          <w:rtl/>
        </w:rPr>
        <w:t>«</w:t>
      </w:r>
      <w:r w:rsidRPr="007C3F1A">
        <w:rPr>
          <w:rtl/>
        </w:rPr>
        <w:t xml:space="preserve"> ا</w:t>
      </w:r>
      <w:r>
        <w:rPr>
          <w:rFonts w:hint="cs"/>
          <w:rtl/>
        </w:rPr>
        <w:t>ی</w:t>
      </w:r>
      <w:r w:rsidRPr="007C3F1A">
        <w:rPr>
          <w:rtl/>
        </w:rPr>
        <w:t xml:space="preserve"> مؤمنان ! چيزها</w:t>
      </w:r>
      <w:r>
        <w:rPr>
          <w:rFonts w:hint="cs"/>
          <w:rtl/>
        </w:rPr>
        <w:t>ی</w:t>
      </w:r>
      <w:r w:rsidRPr="007C3F1A">
        <w:rPr>
          <w:rtl/>
        </w:rPr>
        <w:t xml:space="preserve"> پاكيزه‌ا</w:t>
      </w:r>
      <w:r>
        <w:rPr>
          <w:rFonts w:hint="cs"/>
          <w:rtl/>
        </w:rPr>
        <w:t>ی</w:t>
      </w:r>
      <w:r w:rsidRPr="007C3F1A">
        <w:rPr>
          <w:rtl/>
        </w:rPr>
        <w:t xml:space="preserve"> را كه خداوند برا</w:t>
      </w:r>
      <w:r>
        <w:rPr>
          <w:rFonts w:hint="cs"/>
          <w:rtl/>
        </w:rPr>
        <w:t>ی</w:t>
      </w:r>
      <w:r w:rsidRPr="007C3F1A">
        <w:rPr>
          <w:rtl/>
        </w:rPr>
        <w:t xml:space="preserve"> شما </w:t>
      </w:r>
      <w:r>
        <w:rPr>
          <w:rtl/>
        </w:rPr>
        <w:t>حلال كرده است بر خود حرام مكنيد</w:t>
      </w:r>
      <w:r>
        <w:rPr>
          <w:rFonts w:hint="cs"/>
          <w:rtl/>
        </w:rPr>
        <w:t>»، درباره ی آنان نازل شده است.</w:t>
      </w:r>
    </w:p>
    <w:p w:rsidR="00A154B7" w:rsidRDefault="00A154B7" w:rsidP="00A154B7">
      <w:pPr>
        <w:ind w:firstLine="283"/>
        <w:rPr>
          <w:rtl/>
        </w:rPr>
      </w:pPr>
      <w:r>
        <w:rPr>
          <w:rFonts w:hint="cs"/>
          <w:rtl/>
        </w:rPr>
        <w:t>در سنن ترمذی از ابن عباس روایت شده که گوید: «مردی نزد پیامبر(</w:t>
      </w:r>
      <w:r w:rsidRPr="009E76AC">
        <w:rPr>
          <w:rFonts w:cs="CTraditional Arabic" w:hint="cs"/>
          <w:rtl/>
        </w:rPr>
        <w:t>ص</w:t>
      </w:r>
      <w:r>
        <w:rPr>
          <w:rFonts w:hint="cs"/>
          <w:rtl/>
        </w:rPr>
        <w:t>) آمد و گفت: ای رسول خدا! من هر وقت گوشت می خورم، برای زنان بیرون می‏روم و شهوت به من دست می‏دهد. از این رو گوشت را بر خود حرام کردم. پس خداوند این آیه را نازل کرد»</w:t>
      </w:r>
      <w:r>
        <w:rPr>
          <w:rStyle w:val="a9"/>
          <w:rtl/>
        </w:rPr>
        <w:footnoteReference w:id="427"/>
      </w:r>
      <w:r>
        <w:rPr>
          <w:rFonts w:hint="cs"/>
          <w:rtl/>
        </w:rPr>
        <w:t>. این حدیث حسن است.</w:t>
      </w:r>
    </w:p>
    <w:p w:rsidR="00A154B7" w:rsidRDefault="00A154B7" w:rsidP="00A154B7">
      <w:pPr>
        <w:ind w:firstLine="283"/>
        <w:rPr>
          <w:rtl/>
        </w:rPr>
      </w:pPr>
      <w:r>
        <w:rPr>
          <w:rFonts w:hint="cs"/>
          <w:rtl/>
        </w:rPr>
        <w:t>در روایتی از ابن عباس رضی الله عنهما آمده که گوید: این آیه درباره‏ی جماعتی از یاران رسول خدا(</w:t>
      </w:r>
      <w:r w:rsidRPr="008C18CA">
        <w:rPr>
          <w:rFonts w:cs="CTraditional Arabic" w:hint="cs"/>
          <w:rtl/>
        </w:rPr>
        <w:t>ص</w:t>
      </w:r>
      <w:r>
        <w:rPr>
          <w:rFonts w:hint="cs"/>
          <w:rtl/>
        </w:rPr>
        <w:t>) از جمله ابوبکر و عمر و علی و عبدالله بن مسعود و عثمان بن مظعون و مقداد بن اسود کندی و سالم آزاد شده‏ی ابوحذیفه نازل شد. اینان در خانه‏ی عثمان بن مظعون جمحی جمع شدند و اتفاق نظر پیدا کردند که خود را اخته کنند و از زنان کناره‏گیری نمایند و گوشت و چربی نخورند و پارچه‏ی زبر را به تن کنند و جز چند لقمه دیگر غذا نخورند و همچون راهبان گوشه‏نشینی اختیار کنند.</w:t>
      </w:r>
    </w:p>
    <w:p w:rsidR="00A154B7" w:rsidRDefault="00A154B7" w:rsidP="00A154B7">
      <w:pPr>
        <w:ind w:firstLine="283"/>
        <w:rPr>
          <w:rtl/>
        </w:rPr>
      </w:pPr>
      <w:r>
        <w:rPr>
          <w:rFonts w:hint="cs"/>
          <w:rtl/>
        </w:rPr>
        <w:t>این خبر به پیامبر(</w:t>
      </w:r>
      <w:r w:rsidRPr="00193599">
        <w:rPr>
          <w:rFonts w:cs="CTraditional Arabic" w:hint="cs"/>
          <w:rtl/>
        </w:rPr>
        <w:t>ص</w:t>
      </w:r>
      <w:r>
        <w:rPr>
          <w:rFonts w:hint="cs"/>
          <w:rtl/>
        </w:rPr>
        <w:t xml:space="preserve">) رسید. آن حضرت پیش عثمان بن مظعون در منزلش رفتند و نه او و نه دیگر جماعت را نیافت. به زن عثمان، ام حکیم دختر ابوامیه بن حارثه سلمی فرمود: </w:t>
      </w:r>
      <w:r w:rsidRPr="00095A01">
        <w:rPr>
          <w:rFonts w:hint="cs"/>
          <w:b/>
          <w:bCs/>
          <w:rtl/>
        </w:rPr>
        <w:t>«أحقّ ما بلغنی عن زوجک و أصحابه؟»:</w:t>
      </w:r>
      <w:r>
        <w:rPr>
          <w:rFonts w:hint="cs"/>
          <w:rtl/>
        </w:rPr>
        <w:t xml:space="preserve"> «آیا خبری که از شوهرت و دوستانش به من رسیده، درست است؟» همسر عثمان گفت: آن خبر چیست ای رسول خدا؟</w:t>
      </w:r>
    </w:p>
    <w:p w:rsidR="00A154B7" w:rsidRDefault="00A154B7" w:rsidP="00A154B7">
      <w:pPr>
        <w:ind w:firstLine="283"/>
        <w:rPr>
          <w:rtl/>
        </w:rPr>
      </w:pPr>
      <w:r>
        <w:rPr>
          <w:rFonts w:hint="cs"/>
          <w:rtl/>
        </w:rPr>
        <w:t>پیامبر(</w:t>
      </w:r>
      <w:r w:rsidRPr="00193599">
        <w:rPr>
          <w:rFonts w:cs="CTraditional Arabic" w:hint="cs"/>
          <w:rtl/>
        </w:rPr>
        <w:t>ص</w:t>
      </w:r>
      <w:r>
        <w:rPr>
          <w:rFonts w:hint="cs"/>
          <w:rtl/>
        </w:rPr>
        <w:t>) خبر را به او رساند. ام حکیم هم خوش نداشت که واقعیت امر را برای رسول خدا(</w:t>
      </w:r>
      <w:r w:rsidRPr="00193599">
        <w:rPr>
          <w:rFonts w:cs="CTraditional Arabic" w:hint="cs"/>
          <w:rtl/>
        </w:rPr>
        <w:t>ص</w:t>
      </w:r>
      <w:r>
        <w:rPr>
          <w:rFonts w:hint="cs"/>
          <w:rtl/>
        </w:rPr>
        <w:t>) وقتی که از او پرسیده بازگو نکند و هم خوش نداشت، کار شوهرش را آشکار نماید. پس گفت: ای رسول خدا(</w:t>
      </w:r>
      <w:r w:rsidRPr="00193599">
        <w:rPr>
          <w:rFonts w:cs="CTraditional Arabic" w:hint="cs"/>
          <w:rtl/>
        </w:rPr>
        <w:t>ص</w:t>
      </w:r>
      <w:r>
        <w:rPr>
          <w:rFonts w:hint="cs"/>
          <w:rtl/>
        </w:rPr>
        <w:t>) اگر عثمان این خبر را به تو داده راست گفته است.</w:t>
      </w:r>
    </w:p>
    <w:p w:rsidR="00A154B7" w:rsidRDefault="00A154B7" w:rsidP="00A154B7">
      <w:pPr>
        <w:ind w:firstLine="283"/>
        <w:rPr>
          <w:rtl/>
        </w:rPr>
      </w:pPr>
      <w:r>
        <w:rPr>
          <w:rFonts w:hint="cs"/>
          <w:rtl/>
        </w:rPr>
        <w:t>رسول خدا(</w:t>
      </w:r>
      <w:r w:rsidRPr="00193599">
        <w:rPr>
          <w:rFonts w:cs="CTraditional Arabic" w:hint="cs"/>
          <w:rtl/>
        </w:rPr>
        <w:t>ص</w:t>
      </w:r>
      <w:r>
        <w:rPr>
          <w:rFonts w:hint="cs"/>
          <w:rtl/>
        </w:rPr>
        <w:t>) به او گفت: «</w:t>
      </w:r>
      <w:r w:rsidRPr="00193599">
        <w:rPr>
          <w:rFonts w:hint="cs"/>
          <w:b/>
          <w:bCs/>
          <w:rtl/>
        </w:rPr>
        <w:t xml:space="preserve">قولی لزوجک و أصحابه إذا رجعوا: إن رسول الله یقول لکم: إنی آکل و أشرب، و آکل اللحم و الدسم، و أنام و </w:t>
      </w:r>
      <w:r>
        <w:rPr>
          <w:rFonts w:hint="cs"/>
          <w:b/>
          <w:bCs/>
          <w:rtl/>
        </w:rPr>
        <w:t>آ</w:t>
      </w:r>
      <w:r w:rsidRPr="00193599">
        <w:rPr>
          <w:rFonts w:hint="cs"/>
          <w:b/>
          <w:bCs/>
          <w:rtl/>
        </w:rPr>
        <w:t>تی النساء</w:t>
      </w:r>
      <w:r>
        <w:rPr>
          <w:rFonts w:hint="cs"/>
          <w:b/>
          <w:bCs/>
          <w:rtl/>
        </w:rPr>
        <w:t>،</w:t>
      </w:r>
      <w:r w:rsidRPr="00193599">
        <w:rPr>
          <w:rFonts w:hint="cs"/>
          <w:b/>
          <w:bCs/>
          <w:rtl/>
        </w:rPr>
        <w:t xml:space="preserve"> فمن رغب عن سن</w:t>
      </w:r>
      <w:r>
        <w:rPr>
          <w:rFonts w:hint="cs"/>
          <w:b/>
          <w:bCs/>
          <w:rtl/>
        </w:rPr>
        <w:t>ّ</w:t>
      </w:r>
      <w:r w:rsidRPr="00193599">
        <w:rPr>
          <w:rFonts w:hint="cs"/>
          <w:b/>
          <w:bCs/>
          <w:rtl/>
        </w:rPr>
        <w:t>تی فلیس من</w:t>
      </w:r>
      <w:r>
        <w:rPr>
          <w:rFonts w:hint="cs"/>
          <w:b/>
          <w:bCs/>
          <w:rtl/>
        </w:rPr>
        <w:t>ّ</w:t>
      </w:r>
      <w:r w:rsidRPr="00193599">
        <w:rPr>
          <w:rFonts w:hint="cs"/>
          <w:b/>
          <w:bCs/>
          <w:rtl/>
        </w:rPr>
        <w:t>ی»:</w:t>
      </w:r>
      <w:r>
        <w:rPr>
          <w:rFonts w:hint="cs"/>
          <w:rtl/>
        </w:rPr>
        <w:t xml:space="preserve"> «به شوهرت و دوستانش وقتی برگشتند، بگو: رسول خدا(</w:t>
      </w:r>
      <w:r w:rsidRPr="00193599">
        <w:rPr>
          <w:rFonts w:cs="CTraditional Arabic" w:hint="cs"/>
          <w:rtl/>
        </w:rPr>
        <w:t>ص</w:t>
      </w:r>
      <w:r>
        <w:rPr>
          <w:rFonts w:hint="cs"/>
          <w:rtl/>
        </w:rPr>
        <w:t>) به شما می‏گوید: من می‏خورم و می‏نوشم و گوشت و چربی می‏خورم، و می‏خوابم و پیش زنان هم می‏روم. پس هر کس از سنت من روی بگرداند، از من نیست».</w:t>
      </w:r>
    </w:p>
    <w:p w:rsidR="00A154B7" w:rsidRDefault="00A154B7" w:rsidP="00A154B7">
      <w:pPr>
        <w:ind w:firstLine="283"/>
        <w:rPr>
          <w:rtl/>
        </w:rPr>
      </w:pPr>
      <w:r>
        <w:rPr>
          <w:rFonts w:hint="cs"/>
          <w:rtl/>
        </w:rPr>
        <w:t>وقتی عثمان و دوستانش برگشتند، همسرش دستور رسول خدا(</w:t>
      </w:r>
      <w:r w:rsidRPr="00193599">
        <w:rPr>
          <w:rFonts w:cs="CTraditional Arabic" w:hint="cs"/>
          <w:rtl/>
        </w:rPr>
        <w:t>ص</w:t>
      </w:r>
      <w:r>
        <w:rPr>
          <w:rFonts w:hint="cs"/>
          <w:rtl/>
        </w:rPr>
        <w:t>) را به اطلاع او رساند. آنان گفتند: حتماً تصمیم ما به پیامبر(</w:t>
      </w:r>
      <w:r w:rsidRPr="00BF3FEA">
        <w:rPr>
          <w:rFonts w:cs="CTraditional Arabic" w:hint="cs"/>
          <w:rtl/>
        </w:rPr>
        <w:t>ص</w:t>
      </w:r>
      <w:r>
        <w:rPr>
          <w:rFonts w:hint="cs"/>
          <w:rtl/>
        </w:rPr>
        <w:t>) رسیده و برایش ناخوشایند بوده است. پس چیزی که رسول خدا(</w:t>
      </w:r>
      <w:r w:rsidRPr="00BF3FEA">
        <w:rPr>
          <w:rFonts w:cs="CTraditional Arabic" w:hint="cs"/>
          <w:rtl/>
        </w:rPr>
        <w:t>ص</w:t>
      </w:r>
      <w:r>
        <w:rPr>
          <w:rFonts w:hint="cs"/>
          <w:rtl/>
        </w:rPr>
        <w:t>) از آن بدش می‏آید، رها کنید.</w:t>
      </w:r>
    </w:p>
    <w:p w:rsidR="00A154B7" w:rsidRDefault="00A154B7" w:rsidP="00A154B7">
      <w:pPr>
        <w:ind w:firstLine="283"/>
        <w:rPr>
          <w:rtl/>
        </w:rPr>
      </w:pPr>
      <w:r>
        <w:rPr>
          <w:rFonts w:hint="cs"/>
          <w:rtl/>
        </w:rPr>
        <w:t xml:space="preserve">این آیه درباره‏ی این جماعت نازل شد: </w:t>
      </w:r>
      <w:r>
        <w:rPr>
          <w:rFonts w:ascii="QCF_BSML" w:hAnsi="QCF_BSML" w:cs="QCF_BSML"/>
          <w:color w:val="000000"/>
          <w:sz w:val="27"/>
          <w:szCs w:val="27"/>
          <w:rtl/>
          <w:lang w:bidi="ar-SA"/>
        </w:rPr>
        <w:t xml:space="preserve">ﭽ </w:t>
      </w:r>
      <w:r>
        <w:rPr>
          <w:rFonts w:ascii="QCF_P122" w:hAnsi="QCF_P122" w:cs="QCF_P122"/>
          <w:color w:val="000000"/>
          <w:sz w:val="27"/>
          <w:szCs w:val="27"/>
          <w:rtl/>
          <w:lang w:bidi="ar-SA"/>
        </w:rPr>
        <w:t xml:space="preserve">ﮑ  ﮒ  ﮓ   ﮔ   ﮕ  ﮖ  ﮗ  ﮘ  ﮙ  ﮚ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المائدة: ٨٧</w:t>
      </w:r>
      <w:r>
        <w:rPr>
          <w:rFonts w:hint="cs"/>
          <w:rtl/>
        </w:rPr>
        <w:t xml:space="preserve">،ابن عباس گوید: منظور غذا و نوشیدنی و همبستری با زنان است. </w:t>
      </w:r>
      <w:r>
        <w:rPr>
          <w:rFonts w:ascii="QCF_BSML" w:hAnsi="QCF_BSML" w:cs="QCF_BSML"/>
          <w:color w:val="000000"/>
          <w:sz w:val="27"/>
          <w:szCs w:val="27"/>
          <w:rtl/>
          <w:lang w:bidi="ar-SA"/>
        </w:rPr>
        <w:t xml:space="preserve">ﭽ </w:t>
      </w:r>
      <w:r>
        <w:rPr>
          <w:rFonts w:ascii="QCF_P122" w:hAnsi="QCF_P122" w:cs="QCF_P122"/>
          <w:color w:val="000000"/>
          <w:sz w:val="27"/>
          <w:szCs w:val="27"/>
          <w:rtl/>
          <w:lang w:bidi="ar-SA"/>
        </w:rPr>
        <w:t>ﮛ  ﮜ</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المائدة: ٨٧</w:t>
      </w:r>
      <w:r>
        <w:rPr>
          <w:rFonts w:ascii="Arial" w:hAnsi="Arial" w:cs="Arial"/>
          <w:color w:val="000000"/>
          <w:sz w:val="27"/>
          <w:szCs w:val="27"/>
          <w:rtl/>
          <w:lang w:bidi="ar-SA"/>
        </w:rPr>
        <w:t>،</w:t>
      </w:r>
      <w:r>
        <w:rPr>
          <w:rFonts w:hint="cs"/>
          <w:rtl/>
        </w:rPr>
        <w:t>ابن عباس گوید: یعنی در بریدن آلت تناسلی.</w:t>
      </w:r>
    </w:p>
    <w:p w:rsidR="00A154B7" w:rsidRDefault="00A154B7" w:rsidP="00A154B7">
      <w:pPr>
        <w:ind w:firstLine="283"/>
        <w:rPr>
          <w:rtl/>
        </w:rPr>
      </w:pPr>
      <w:r>
        <w:rPr>
          <w:rFonts w:ascii="QCF_BSML" w:hAnsi="QCF_BSML" w:cs="QCF_BSML"/>
          <w:color w:val="000000"/>
          <w:sz w:val="27"/>
          <w:szCs w:val="27"/>
          <w:rtl/>
          <w:lang w:bidi="ar-SA"/>
        </w:rPr>
        <w:t xml:space="preserve">ﭽ </w:t>
      </w:r>
      <w:r>
        <w:rPr>
          <w:rFonts w:ascii="QCF_P122" w:hAnsi="QCF_P122" w:cs="QCF_P122"/>
          <w:color w:val="000000"/>
          <w:sz w:val="27"/>
          <w:szCs w:val="27"/>
          <w:rtl/>
          <w:lang w:bidi="ar-SA"/>
        </w:rPr>
        <w:t xml:space="preserve">ﮞ   ﮟ   ﮠ  ﮡ  ﮢ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المائدة: ٨٧</w:t>
      </w:r>
      <w:r>
        <w:rPr>
          <w:rFonts w:ascii="2  Badr" w:hAnsi="Arial" w:hint="cs"/>
          <w:color w:val="000000"/>
          <w:sz w:val="27"/>
          <w:szCs w:val="27"/>
          <w:rtl/>
          <w:lang w:bidi="ar-SA"/>
        </w:rPr>
        <w:t>،</w:t>
      </w:r>
      <w:r>
        <w:rPr>
          <w:rFonts w:ascii="Arial" w:hAnsi="Arial" w:cs="Arial"/>
          <w:color w:val="000000"/>
          <w:sz w:val="27"/>
          <w:szCs w:val="27"/>
          <w:lang w:bidi="ar-SA"/>
        </w:rPr>
        <w:t xml:space="preserve"> </w:t>
      </w:r>
      <w:r>
        <w:rPr>
          <w:rFonts w:hint="cs"/>
          <w:rtl/>
        </w:rPr>
        <w:t>ابن عباس گوید: یعنی حرام کردن حلال خدا.</w:t>
      </w:r>
      <w:r>
        <w:rPr>
          <w:rStyle w:val="a9"/>
          <w:rtl/>
        </w:rPr>
        <w:footnoteReference w:id="428"/>
      </w:r>
    </w:p>
    <w:p w:rsidR="00A154B7" w:rsidRDefault="00A154B7" w:rsidP="00A154B7">
      <w:pPr>
        <w:ind w:firstLine="283"/>
        <w:rPr>
          <w:rtl/>
        </w:rPr>
      </w:pPr>
      <w:r>
        <w:rPr>
          <w:rFonts w:hint="cs"/>
          <w:rtl/>
        </w:rPr>
        <w:t>در «الصحیح» از عبدالله روایت است که گوید: «ما همراه رسول خدا(</w:t>
      </w:r>
      <w:r w:rsidRPr="005642B1">
        <w:rPr>
          <w:rFonts w:cs="CTraditional Arabic" w:hint="cs"/>
          <w:rtl/>
        </w:rPr>
        <w:t>ص</w:t>
      </w:r>
      <w:r>
        <w:rPr>
          <w:rFonts w:hint="cs"/>
          <w:rtl/>
        </w:rPr>
        <w:t>) به غزوه می‏رفتیم و زنان با ما نبودند. گفتیم: آیا خود را اخته نکنیم؟ پیامبر(</w:t>
      </w:r>
      <w:r w:rsidRPr="005642B1">
        <w:rPr>
          <w:rFonts w:cs="CTraditional Arabic" w:hint="cs"/>
          <w:rtl/>
        </w:rPr>
        <w:t>ص</w:t>
      </w:r>
      <w:r>
        <w:rPr>
          <w:rFonts w:hint="cs"/>
          <w:rtl/>
        </w:rPr>
        <w:t>) ما را از این کار نهی کرد. پس از آن به ما اجازه داد که در مقابل لباس با زن تا مدت معینی ازدواج کنیم.</w:t>
      </w:r>
      <w:r>
        <w:rPr>
          <w:rStyle w:val="a9"/>
          <w:rtl/>
        </w:rPr>
        <w:footnoteReference w:id="429"/>
      </w:r>
      <w:r>
        <w:rPr>
          <w:rFonts w:hint="cs"/>
          <w:rtl/>
        </w:rPr>
        <w:t>منظورش نکاح متعه است که بعدها نسخ شد.</w:t>
      </w:r>
    </w:p>
    <w:p w:rsidR="00A154B7" w:rsidRDefault="00A154B7" w:rsidP="00A154B7">
      <w:pPr>
        <w:ind w:firstLine="283"/>
        <w:rPr>
          <w:rtl/>
        </w:rPr>
      </w:pPr>
      <w:r>
        <w:rPr>
          <w:rFonts w:hint="cs"/>
          <w:rtl/>
        </w:rPr>
        <w:t xml:space="preserve">سپس ابن مسعود این آیه را خواند: </w:t>
      </w:r>
      <w:r>
        <w:rPr>
          <w:rFonts w:ascii="QCF_BSML" w:hAnsi="QCF_BSML" w:cs="QCF_BSML"/>
          <w:color w:val="000000"/>
          <w:sz w:val="27"/>
          <w:szCs w:val="27"/>
          <w:rtl/>
          <w:lang w:bidi="ar-SA"/>
        </w:rPr>
        <w:t xml:space="preserve">ﭽ </w:t>
      </w:r>
      <w:r>
        <w:rPr>
          <w:rFonts w:ascii="QCF_P122" w:hAnsi="QCF_P122" w:cs="QCF_P122"/>
          <w:color w:val="000000"/>
          <w:sz w:val="27"/>
          <w:szCs w:val="27"/>
          <w:rtl/>
          <w:lang w:bidi="ar-SA"/>
        </w:rPr>
        <w:t xml:space="preserve">ﮑ  ﮒ  ﮓ   ﮔ   ﮕ  ﮖ  ﮗ  ﮘ  ﮙ  ﮚ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المائدة: ٨٧</w:t>
      </w:r>
      <w:r>
        <w:rPr>
          <w:rFonts w:hint="cs"/>
          <w:rtl/>
        </w:rPr>
        <w:t>.</w:t>
      </w:r>
    </w:p>
    <w:p w:rsidR="00A154B7" w:rsidRDefault="00A154B7" w:rsidP="00A154B7">
      <w:pPr>
        <w:ind w:firstLine="283"/>
        <w:rPr>
          <w:rFonts w:ascii="Arial" w:hAnsi="Arial" w:cs="Arial"/>
          <w:color w:val="000000"/>
          <w:sz w:val="27"/>
          <w:szCs w:val="27"/>
          <w:rtl/>
        </w:rPr>
      </w:pPr>
      <w:r>
        <w:rPr>
          <w:rFonts w:hint="cs"/>
          <w:rtl/>
        </w:rPr>
        <w:t>اسماعیل از یحیی بن یعمر نقل کرده که عثمان بن مظعون قصد داشت که رهبانیت را اختیار کند، یعنی روزها را روزه بگیرد و شب‏ها را زنده‏داری کند و با نماز تهجد و عبادت و راز و نیاز خدا شب‏ها را به سر برد. همسرش زنی خوشبو و آراسته بود. از آن پس سرمه و حنا و آرایش را کنار نهاد. زنی از همسران پیامبر(</w:t>
      </w:r>
      <w:r w:rsidRPr="00BE5BE7">
        <w:rPr>
          <w:rFonts w:cs="CTraditional Arabic" w:hint="cs"/>
          <w:rtl/>
        </w:rPr>
        <w:t>ص</w:t>
      </w:r>
      <w:r>
        <w:rPr>
          <w:rFonts w:hint="cs"/>
          <w:rtl/>
        </w:rPr>
        <w:t>) به او گفت: آیا شوهرت در خانه حضور دارد یا خیر حضور ندارد؟ گفت: حضور دارد. ولی عثمان دیگر زنان را نمی‏خواهد. همسر پیامبر(</w:t>
      </w:r>
      <w:r w:rsidRPr="00BE5BE7">
        <w:rPr>
          <w:rFonts w:cs="CTraditional Arabic" w:hint="cs"/>
          <w:rtl/>
        </w:rPr>
        <w:t>ص</w:t>
      </w:r>
      <w:r>
        <w:rPr>
          <w:rFonts w:hint="cs"/>
          <w:rtl/>
        </w:rPr>
        <w:t>) این خبر را برای آن حضرت بازگو کرد. رسول خدا(</w:t>
      </w:r>
      <w:r w:rsidRPr="00BE5BE7">
        <w:rPr>
          <w:rFonts w:cs="CTraditional Arabic" w:hint="cs"/>
          <w:rtl/>
        </w:rPr>
        <w:t>ص</w:t>
      </w:r>
      <w:r>
        <w:rPr>
          <w:rFonts w:hint="cs"/>
          <w:rtl/>
        </w:rPr>
        <w:t>) عثمان را دید و به او گفت: «</w:t>
      </w:r>
      <w:r w:rsidRPr="00AC78F0">
        <w:rPr>
          <w:rFonts w:hint="cs"/>
          <w:b/>
          <w:bCs/>
          <w:rtl/>
        </w:rPr>
        <w:t>یا عثمان أت</w:t>
      </w:r>
      <w:r>
        <w:rPr>
          <w:rFonts w:hint="cs"/>
          <w:b/>
          <w:bCs/>
          <w:rtl/>
        </w:rPr>
        <w:t>ؤ</w:t>
      </w:r>
      <w:r w:rsidRPr="00AC78F0">
        <w:rPr>
          <w:rFonts w:hint="cs"/>
          <w:b/>
          <w:bCs/>
          <w:rtl/>
        </w:rPr>
        <w:t>من بما نؤمن به»</w:t>
      </w:r>
      <w:r>
        <w:rPr>
          <w:rFonts w:hint="cs"/>
          <w:rtl/>
        </w:rPr>
        <w:t>: «آیا به آنچه که ما بدان ایمان داریم، تو هم ایمان داری؟» عثمان گفت: آری. آن حضرت فرمودند: «</w:t>
      </w:r>
      <w:r w:rsidRPr="005115FF">
        <w:rPr>
          <w:rFonts w:hint="cs"/>
          <w:b/>
          <w:bCs/>
          <w:rtl/>
        </w:rPr>
        <w:t>فاصنع مثل ما نصنع</w:t>
      </w:r>
      <w:r>
        <w:rPr>
          <w:rFonts w:hint="cs"/>
          <w:rtl/>
        </w:rPr>
        <w:t xml:space="preserve">»: «پس کاری را که می‏کنیم، تو هم بکن». آن گاه این آیه را تلاوت کرد: </w:t>
      </w:r>
      <w:r>
        <w:rPr>
          <w:rFonts w:ascii="QCF_BSML" w:hAnsi="QCF_BSML" w:cs="QCF_BSML"/>
          <w:color w:val="000000"/>
          <w:sz w:val="27"/>
          <w:szCs w:val="27"/>
          <w:rtl/>
          <w:lang w:bidi="ar-SA"/>
        </w:rPr>
        <w:t xml:space="preserve">ﭽ </w:t>
      </w:r>
      <w:r>
        <w:rPr>
          <w:rFonts w:ascii="QCF_P122" w:hAnsi="QCF_P122" w:cs="QCF_P122"/>
          <w:color w:val="000000"/>
          <w:sz w:val="27"/>
          <w:szCs w:val="27"/>
          <w:rtl/>
          <w:lang w:bidi="ar-SA"/>
        </w:rPr>
        <w:t xml:space="preserve">ﮑ  ﮒ  ﮓ   ﮔ   ﮕ  ﮖ  ﮗ  ﮘ  ﮙ  ﮚ  ﮛ  ﮜﮝ  ﮞ   ﮟ   ﮠ  ﮡ  ﮢ  ﮣ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 xml:space="preserve">المائدة: </w:t>
      </w:r>
      <w:r>
        <w:rPr>
          <w:rFonts w:ascii="2  Badr" w:hAnsi="Arial"/>
          <w:color w:val="000000"/>
          <w:sz w:val="27"/>
          <w:szCs w:val="27"/>
          <w:lang w:bidi="ar-SA"/>
        </w:rPr>
        <w:t xml:space="preserve"> </w:t>
      </w:r>
      <w:r>
        <w:rPr>
          <w:rFonts w:ascii="2  Badr" w:hAnsi="Arial"/>
          <w:color w:val="000000"/>
          <w:sz w:val="27"/>
          <w:szCs w:val="27"/>
          <w:rtl/>
          <w:lang w:bidi="ar-SA"/>
        </w:rPr>
        <w:t>٨٧</w:t>
      </w:r>
      <w:r>
        <w:rPr>
          <w:rFonts w:ascii="Arial" w:hAnsi="Arial" w:cs="Arial"/>
          <w:color w:val="000000"/>
          <w:sz w:val="27"/>
          <w:szCs w:val="27"/>
          <w:rtl/>
          <w:lang w:bidi="ar-SA"/>
        </w:rPr>
        <w:t>.</w:t>
      </w:r>
      <w:r>
        <w:rPr>
          <w:rStyle w:val="a9"/>
          <w:rFonts w:ascii="Arial" w:hAnsi="Arial" w:cs="Arial"/>
          <w:color w:val="000000"/>
          <w:sz w:val="27"/>
          <w:szCs w:val="27"/>
          <w:rtl/>
        </w:rPr>
        <w:footnoteReference w:id="430"/>
      </w:r>
    </w:p>
    <w:p w:rsidR="00A154B7" w:rsidRPr="00FC31E4" w:rsidRDefault="00A154B7" w:rsidP="00A154B7">
      <w:pPr>
        <w:ind w:firstLine="283"/>
        <w:rPr>
          <w:rFonts w:ascii="2  Badr" w:hAnsi="2  Badr"/>
          <w:rtl/>
        </w:rPr>
      </w:pPr>
      <w:r w:rsidRPr="00FC31E4">
        <w:rPr>
          <w:rFonts w:hint="cs"/>
          <w:rtl/>
        </w:rPr>
        <w:t>سعید بن منصور از حُصین از ابومالک روایت کرده که گوید: «آیه‏ی  مذکور درباره‏ی عثمان بن مظعون و دوستانش نازل شد</w:t>
      </w:r>
      <w:r>
        <w:rPr>
          <w:rFonts w:hint="cs"/>
          <w:rtl/>
        </w:rPr>
        <w:t>.</w:t>
      </w:r>
      <w:r w:rsidRPr="00FC31E4">
        <w:rPr>
          <w:rFonts w:hint="cs"/>
          <w:rtl/>
        </w:rPr>
        <w:t xml:space="preserve"> آنان بسیاری از نعمت‏های حلال از جمله غذا خوردن و همبستری با زنان را بر خود حرام کردند و</w:t>
      </w:r>
      <w:r>
        <w:rPr>
          <w:rFonts w:hint="cs"/>
          <w:rtl/>
        </w:rPr>
        <w:t xml:space="preserve"> </w:t>
      </w:r>
      <w:r w:rsidRPr="00FC31E4">
        <w:rPr>
          <w:rFonts w:hint="cs"/>
          <w:rtl/>
        </w:rPr>
        <w:t>بعضی‏شان قصد داشتند که آلت تناسلی خود را ببرند. پس خداوند متعال این آیه را نازل فرمود:</w:t>
      </w:r>
      <w:r w:rsidRPr="00FC31E4">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22" w:hAnsi="QCF_P122" w:cs="QCF_P122"/>
          <w:color w:val="000000"/>
          <w:sz w:val="27"/>
          <w:szCs w:val="27"/>
          <w:rtl/>
          <w:lang w:bidi="ar-SA"/>
        </w:rPr>
        <w:t xml:space="preserve">ﮑ  ﮒ  ﮓ   ﮔ   ﮕ  ﮖ  ﮗ  ﮘ  ﮙ  ﮚ  ﮛ  ﮜﮝ  ﮞ   ﮟ   ﮠ  ﮡ  ﮢ  ﮣ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المائدة: ٨٧</w:t>
      </w:r>
      <w:r>
        <w:rPr>
          <w:rFonts w:ascii="2  Badr" w:hAnsi="2  Badr" w:hint="cs"/>
          <w:rtl/>
          <w:lang w:bidi="ar-SA"/>
        </w:rPr>
        <w:t>.</w:t>
      </w:r>
    </w:p>
    <w:p w:rsidR="00A154B7" w:rsidRPr="00FC31E4" w:rsidRDefault="00A154B7" w:rsidP="00A154B7">
      <w:pPr>
        <w:ind w:firstLine="283"/>
        <w:rPr>
          <w:rFonts w:ascii="2  Badr" w:hAnsi="2  Badr"/>
          <w:rtl/>
        </w:rPr>
      </w:pPr>
      <w:r w:rsidRPr="00FC31E4">
        <w:rPr>
          <w:rFonts w:hint="cs"/>
          <w:rtl/>
        </w:rPr>
        <w:t>از عکرمه روایت است که گوید: چند نفر از یاران رسول خدا(</w:t>
      </w:r>
      <w:r w:rsidRPr="00FD149E">
        <w:rPr>
          <w:rFonts w:cs="CTraditional Arabic" w:hint="cs"/>
          <w:rtl/>
        </w:rPr>
        <w:t>ص</w:t>
      </w:r>
      <w:r>
        <w:rPr>
          <w:rFonts w:hint="cs"/>
          <w:rtl/>
        </w:rPr>
        <w:t>)</w:t>
      </w:r>
      <w:r w:rsidRPr="00FC31E4">
        <w:rPr>
          <w:rFonts w:hint="cs"/>
          <w:rtl/>
        </w:rPr>
        <w:t xml:space="preserve"> تصمیم گرفتند زنان را رها کنند و گوشت نخورند و خود را اخته نمایند. پس این آیه نازل شد:</w:t>
      </w:r>
      <w:r w:rsidRPr="00FC31E4">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22" w:hAnsi="QCF_P122" w:cs="QCF_P122"/>
          <w:color w:val="000000"/>
          <w:sz w:val="27"/>
          <w:szCs w:val="27"/>
          <w:rtl/>
          <w:lang w:bidi="ar-SA"/>
        </w:rPr>
        <w:t xml:space="preserve">ﮑ  ﮒ  ﮓ   ﮔ   ﮕ  ﮖ  ﮗ  ﮘ  ﮙ  ﮚ  ﮛ  ﮜﮝ  ﮞ   ﮟ   ﮠ  ﮡ  ﮢ  ﮣ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المائدة: ٨٧</w:t>
      </w:r>
    </w:p>
    <w:p w:rsidR="00A154B7" w:rsidRPr="00FC31E4" w:rsidRDefault="00A154B7" w:rsidP="00A154B7">
      <w:pPr>
        <w:ind w:firstLine="283"/>
        <w:rPr>
          <w:rtl/>
        </w:rPr>
      </w:pPr>
      <w:r w:rsidRPr="00FC31E4">
        <w:rPr>
          <w:rFonts w:hint="cs"/>
          <w:rtl/>
        </w:rPr>
        <w:t>از قتاده روایت شده که گوید: «آیه‏ی مذکور درباره‏ی چند نفر از یاران رسول خدا(</w:t>
      </w:r>
      <w:r w:rsidRPr="00CC26F1">
        <w:rPr>
          <w:rFonts w:cs="CTraditional Arabic" w:hint="cs"/>
          <w:rtl/>
        </w:rPr>
        <w:t>ص</w:t>
      </w:r>
      <w:r>
        <w:rPr>
          <w:rFonts w:hint="cs"/>
          <w:rtl/>
        </w:rPr>
        <w:t>)</w:t>
      </w:r>
      <w:r w:rsidRPr="00FC31E4">
        <w:rPr>
          <w:rFonts w:hint="cs"/>
          <w:rtl/>
        </w:rPr>
        <w:t xml:space="preserve"> نازل شد. آنان خواستند دنیا و تعلقات دنیا را ترک کنند، از زنان کناره‏گیری و رهبانیت را پیشه کنند</w:t>
      </w:r>
      <w:r>
        <w:rPr>
          <w:rFonts w:hint="cs"/>
          <w:rtl/>
        </w:rPr>
        <w:t>.</w:t>
      </w:r>
      <w:r w:rsidRPr="00FC31E4">
        <w:rPr>
          <w:rFonts w:hint="cs"/>
          <w:rtl/>
        </w:rPr>
        <w:t xml:space="preserve"> از جمله‏ی این افراد، علی بن ابی طالب و عثمان بن مظعون بودند.</w:t>
      </w:r>
    </w:p>
    <w:p w:rsidR="00A154B7" w:rsidRPr="00FC31E4" w:rsidRDefault="00A154B7" w:rsidP="00A154B7">
      <w:pPr>
        <w:ind w:firstLine="283"/>
        <w:rPr>
          <w:rtl/>
        </w:rPr>
      </w:pPr>
      <w:r w:rsidRPr="00FC31E4">
        <w:rPr>
          <w:rFonts w:hint="cs"/>
          <w:rtl/>
        </w:rPr>
        <w:t>ابن مبارک روایت کرده که عثمان بن مظعون پیش پیامبر(</w:t>
      </w:r>
      <w:r w:rsidRPr="00CC26F1">
        <w:rPr>
          <w:rFonts w:cs="CTraditional Arabic" w:hint="cs"/>
          <w:rtl/>
        </w:rPr>
        <w:t>ص</w:t>
      </w:r>
      <w:r>
        <w:rPr>
          <w:rFonts w:hint="cs"/>
          <w:rtl/>
        </w:rPr>
        <w:t>)</w:t>
      </w:r>
      <w:r w:rsidRPr="00FC31E4">
        <w:rPr>
          <w:rFonts w:hint="cs"/>
          <w:rtl/>
        </w:rPr>
        <w:t xml:space="preserve"> آمد و</w:t>
      </w:r>
      <w:r>
        <w:rPr>
          <w:rFonts w:hint="cs"/>
          <w:rtl/>
        </w:rPr>
        <w:t xml:space="preserve"> </w:t>
      </w:r>
      <w:r w:rsidRPr="00FC31E4">
        <w:rPr>
          <w:rFonts w:hint="cs"/>
          <w:rtl/>
        </w:rPr>
        <w:t>گفت</w:t>
      </w:r>
      <w:r>
        <w:rPr>
          <w:rFonts w:hint="cs"/>
          <w:rtl/>
        </w:rPr>
        <w:t>:</w:t>
      </w:r>
      <w:r w:rsidRPr="00FC31E4">
        <w:rPr>
          <w:rFonts w:hint="cs"/>
          <w:rtl/>
        </w:rPr>
        <w:t xml:space="preserve"> به ما اجازه </w:t>
      </w:r>
      <w:r>
        <w:rPr>
          <w:rFonts w:hint="cs"/>
          <w:rtl/>
        </w:rPr>
        <w:t>ب</w:t>
      </w:r>
      <w:r w:rsidRPr="00FC31E4">
        <w:rPr>
          <w:rFonts w:hint="cs"/>
          <w:rtl/>
        </w:rPr>
        <w:t>ده که خود را اخته کنیم. پیامبر(</w:t>
      </w:r>
      <w:r w:rsidRPr="00CC26F1">
        <w:rPr>
          <w:rFonts w:cs="CTraditional Arabic" w:hint="cs"/>
          <w:rtl/>
        </w:rPr>
        <w:t>ص</w:t>
      </w:r>
      <w:r>
        <w:rPr>
          <w:rFonts w:hint="cs"/>
          <w:rtl/>
        </w:rPr>
        <w:t>)</w:t>
      </w:r>
      <w:r w:rsidRPr="00FC31E4">
        <w:rPr>
          <w:rFonts w:hint="cs"/>
          <w:rtl/>
        </w:rPr>
        <w:t xml:space="preserve"> فرمود: «</w:t>
      </w:r>
      <w:r w:rsidRPr="00FC31E4">
        <w:rPr>
          <w:rFonts w:hint="cs"/>
          <w:b/>
          <w:bCs/>
          <w:rtl/>
        </w:rPr>
        <w:t>لیس منّا من خصی و لااختصی، إنّ خصاء أمتّی الصیام</w:t>
      </w:r>
      <w:r w:rsidRPr="00FC31E4">
        <w:rPr>
          <w:rFonts w:hint="cs"/>
          <w:rtl/>
        </w:rPr>
        <w:t>»: کسی که خود را اخته کند، از ما نیست. همانا اخته کردن امت من، روزه است».</w:t>
      </w:r>
    </w:p>
    <w:p w:rsidR="00A154B7" w:rsidRPr="00FC31E4" w:rsidRDefault="00A154B7" w:rsidP="00A154B7">
      <w:pPr>
        <w:ind w:firstLine="283"/>
        <w:rPr>
          <w:rtl/>
        </w:rPr>
      </w:pPr>
      <w:r w:rsidRPr="00FC31E4">
        <w:rPr>
          <w:rFonts w:hint="cs"/>
          <w:rtl/>
        </w:rPr>
        <w:t>عث</w:t>
      </w:r>
      <w:r>
        <w:rPr>
          <w:rFonts w:hint="cs"/>
          <w:rtl/>
        </w:rPr>
        <w:t>مان بن مظعون گفت: ای رسول خدا(</w:t>
      </w:r>
      <w:r w:rsidRPr="004C4425">
        <w:rPr>
          <w:rFonts w:cs="CTraditional Arabic" w:hint="cs"/>
          <w:rtl/>
        </w:rPr>
        <w:t>ص</w:t>
      </w:r>
      <w:r>
        <w:rPr>
          <w:rFonts w:hint="cs"/>
          <w:rtl/>
        </w:rPr>
        <w:t>)</w:t>
      </w:r>
      <w:r w:rsidRPr="00FC31E4">
        <w:rPr>
          <w:rFonts w:hint="cs"/>
          <w:rtl/>
        </w:rPr>
        <w:t xml:space="preserve"> به ما اجازه‏ی گوشه‏نشینی را بده.</w:t>
      </w:r>
    </w:p>
    <w:p w:rsidR="00A154B7" w:rsidRPr="00FC31E4" w:rsidRDefault="00A154B7" w:rsidP="00A154B7">
      <w:pPr>
        <w:ind w:firstLine="283"/>
        <w:rPr>
          <w:rtl/>
        </w:rPr>
      </w:pPr>
      <w:r w:rsidRPr="00FC31E4">
        <w:rPr>
          <w:rFonts w:hint="cs"/>
          <w:rtl/>
        </w:rPr>
        <w:t>پیامبر(</w:t>
      </w:r>
      <w:r w:rsidRPr="00CC26F1">
        <w:rPr>
          <w:rFonts w:cs="CTraditional Arabic" w:hint="cs"/>
          <w:rtl/>
        </w:rPr>
        <w:t>ص</w:t>
      </w:r>
      <w:r>
        <w:rPr>
          <w:rFonts w:hint="cs"/>
          <w:rtl/>
        </w:rPr>
        <w:t>)</w:t>
      </w:r>
      <w:r w:rsidRPr="00FC31E4">
        <w:rPr>
          <w:rFonts w:hint="cs"/>
          <w:rtl/>
        </w:rPr>
        <w:t>فرمود: «</w:t>
      </w:r>
      <w:r w:rsidRPr="0077168C">
        <w:rPr>
          <w:rFonts w:hint="cs"/>
          <w:b/>
          <w:bCs/>
          <w:rtl/>
        </w:rPr>
        <w:t>إن سیاحة أمتی الجهاد فی سبیل الله»</w:t>
      </w:r>
      <w:r w:rsidRPr="00FC31E4">
        <w:rPr>
          <w:rFonts w:hint="cs"/>
          <w:rtl/>
        </w:rPr>
        <w:t>: «همانا گوشه‏نشینی امت من، جهاد در راه خداست».</w:t>
      </w:r>
    </w:p>
    <w:p w:rsidR="00A154B7" w:rsidRPr="00A82E95" w:rsidRDefault="00A154B7" w:rsidP="00A154B7">
      <w:pPr>
        <w:ind w:firstLine="283"/>
        <w:rPr>
          <w:rtl/>
        </w:rPr>
      </w:pPr>
      <w:r w:rsidRPr="004C4425">
        <w:rPr>
          <w:rFonts w:hint="cs"/>
          <w:rtl/>
        </w:rPr>
        <w:t xml:space="preserve">عثمان گفت: ای رسول خدا! به ما اجازه </w:t>
      </w:r>
      <w:r>
        <w:rPr>
          <w:rFonts w:hint="cs"/>
          <w:rtl/>
        </w:rPr>
        <w:t>ب</w:t>
      </w:r>
      <w:r w:rsidRPr="004C4425">
        <w:rPr>
          <w:rFonts w:hint="cs"/>
          <w:rtl/>
        </w:rPr>
        <w:t>ده که رهبانیت را پیشه کنیم.آن حضرت فرمودند: «</w:t>
      </w:r>
      <w:r w:rsidRPr="00A82E95">
        <w:rPr>
          <w:rFonts w:hint="cs"/>
          <w:b/>
          <w:bCs/>
          <w:rtl/>
        </w:rPr>
        <w:t>إنّ ترهّب أمتّی الجلوس فی المساجد لانتظار الصلاة»</w:t>
      </w:r>
      <w:r w:rsidRPr="00A82E95">
        <w:rPr>
          <w:rFonts w:hint="cs"/>
          <w:rtl/>
        </w:rPr>
        <w:t>:</w:t>
      </w:r>
      <w:r>
        <w:rPr>
          <w:rStyle w:val="a9"/>
          <w:rFonts w:ascii="Arial" w:hAnsi="Arial" w:cs="Arial"/>
          <w:color w:val="000000"/>
          <w:sz w:val="27"/>
          <w:szCs w:val="27"/>
          <w:rtl/>
        </w:rPr>
        <w:footnoteReference w:id="431"/>
      </w:r>
      <w:r>
        <w:rPr>
          <w:rFonts w:ascii="Arial" w:hAnsi="Arial" w:cs="Arial" w:hint="cs"/>
          <w:color w:val="000000"/>
          <w:sz w:val="27"/>
          <w:szCs w:val="27"/>
          <w:rtl/>
        </w:rPr>
        <w:t xml:space="preserve"> </w:t>
      </w:r>
      <w:r w:rsidRPr="00A82E95">
        <w:rPr>
          <w:rFonts w:hint="cs"/>
          <w:rtl/>
        </w:rPr>
        <w:t>«همانا رهبانیت امت من نشستن در مساجد به انتظار نماز است».</w:t>
      </w:r>
    </w:p>
    <w:p w:rsidR="00A154B7" w:rsidRDefault="00A154B7" w:rsidP="00A154B7">
      <w:pPr>
        <w:ind w:firstLine="283"/>
        <w:rPr>
          <w:rFonts w:ascii="Arial" w:hAnsi="Arial" w:cs="Arial"/>
          <w:color w:val="000000"/>
          <w:sz w:val="27"/>
          <w:szCs w:val="27"/>
          <w:rtl/>
        </w:rPr>
      </w:pPr>
      <w:r w:rsidRPr="00A82E95">
        <w:rPr>
          <w:rFonts w:hint="cs"/>
          <w:rtl/>
        </w:rPr>
        <w:t>در «الصحیح» آمده که: «رسول خدا(</w:t>
      </w:r>
      <w:r w:rsidRPr="00CC26F1">
        <w:rPr>
          <w:rFonts w:cs="CTraditional Arabic" w:hint="cs"/>
          <w:rtl/>
        </w:rPr>
        <w:t>ص</w:t>
      </w:r>
      <w:r>
        <w:rPr>
          <w:rFonts w:hint="cs"/>
          <w:rtl/>
        </w:rPr>
        <w:t>)</w:t>
      </w:r>
      <w:r w:rsidRPr="00A82E95">
        <w:rPr>
          <w:rFonts w:hint="cs"/>
          <w:rtl/>
        </w:rPr>
        <w:t xml:space="preserve"> بریدن از دنیا را از عثمان بن مظعون قبول نکرد، و اگر اجازه‏ی این کار را به او می‏داد، هر آینه ما خود را اخته می‏کردیم»</w:t>
      </w:r>
      <w:r>
        <w:rPr>
          <w:rFonts w:ascii="Arial" w:hAnsi="Arial" w:cs="Arial" w:hint="cs"/>
          <w:color w:val="000000"/>
          <w:sz w:val="27"/>
          <w:szCs w:val="27"/>
          <w:rtl/>
        </w:rPr>
        <w:t>.</w:t>
      </w:r>
      <w:r>
        <w:rPr>
          <w:rStyle w:val="a9"/>
          <w:rFonts w:ascii="Arial" w:hAnsi="Arial" w:cs="Arial"/>
          <w:color w:val="000000"/>
          <w:sz w:val="27"/>
          <w:szCs w:val="27"/>
          <w:rtl/>
        </w:rPr>
        <w:footnoteReference w:id="432"/>
      </w:r>
    </w:p>
    <w:p w:rsidR="00A154B7" w:rsidRDefault="00A154B7" w:rsidP="00A154B7">
      <w:pPr>
        <w:ind w:firstLine="283"/>
        <w:rPr>
          <w:rtl/>
        </w:rPr>
      </w:pPr>
      <w:r w:rsidRPr="00D35525">
        <w:rPr>
          <w:rFonts w:hint="cs"/>
          <w:rtl/>
        </w:rPr>
        <w:t xml:space="preserve">همه‏ی اینها به طور واضح و روشن نشان می‏دهند که همه‏ی این چیزها تحریم چیزهایی است که در شریعت اسلام حلال می‏باشد، و عمل نکردن به چیزهایی است که شارع قصد عمل کردن به </w:t>
      </w:r>
      <w:r>
        <w:rPr>
          <w:rFonts w:hint="cs"/>
          <w:rtl/>
        </w:rPr>
        <w:t>آ</w:t>
      </w:r>
      <w:r w:rsidRPr="00D35525">
        <w:rPr>
          <w:rFonts w:hint="cs"/>
          <w:rtl/>
        </w:rPr>
        <w:t xml:space="preserve">نها را داشته </w:t>
      </w:r>
      <w:r w:rsidRPr="00D35525">
        <w:rPr>
          <w:rFonts w:ascii="Times New Roman" w:hAnsi="Times New Roman" w:cs="Times New Roman" w:hint="cs"/>
          <w:rtl/>
        </w:rPr>
        <w:t>–</w:t>
      </w:r>
      <w:r w:rsidRPr="00D35525">
        <w:rPr>
          <w:rFonts w:hint="cs"/>
          <w:rtl/>
        </w:rPr>
        <w:t xml:space="preserve"> هر چند به قصد سلوک راه آخرت هم باشد-</w:t>
      </w:r>
      <w:r>
        <w:rPr>
          <w:rFonts w:hint="cs"/>
          <w:rtl/>
        </w:rPr>
        <w:t>؛</w:t>
      </w:r>
      <w:r w:rsidRPr="00D35525">
        <w:rPr>
          <w:rFonts w:hint="cs"/>
          <w:rtl/>
        </w:rPr>
        <w:t xml:space="preserve"> چون این کار نوعی رهبانیت است و در اسلام رهبانیتی وجود ندارد.</w:t>
      </w:r>
    </w:p>
    <w:p w:rsidR="00A154B7" w:rsidRDefault="00A154B7" w:rsidP="00A154B7">
      <w:pPr>
        <w:ind w:firstLine="283"/>
        <w:rPr>
          <w:rtl/>
        </w:rPr>
      </w:pPr>
      <w:r>
        <w:rPr>
          <w:rFonts w:hint="cs"/>
          <w:rtl/>
        </w:rPr>
        <w:t>*صحابه و تابعین و بزرگانِ پس از آنان قائل به منع تحریم چیزهای حلال هستند، فقط اگر تحریم چیزهای حلال، بر سر آن سوگند نخورده باشد، کفاره‏ای ندارد و اگر بر سر آن سوگند خورد، کفاره دارد و سوگند خورنده باید به آنچه که خدا حلال نموده، عمل کند.</w:t>
      </w:r>
    </w:p>
    <w:p w:rsidR="00A154B7" w:rsidRDefault="00A154B7" w:rsidP="00A154B7">
      <w:pPr>
        <w:ind w:firstLine="283"/>
        <w:rPr>
          <w:rtl/>
        </w:rPr>
      </w:pPr>
      <w:r>
        <w:rPr>
          <w:rFonts w:hint="cs"/>
          <w:rtl/>
        </w:rPr>
        <w:t>از جمله می‏توان به روایتی که اسماعیل قاضی از معقل بن مقرّن</w:t>
      </w:r>
      <w:r>
        <w:rPr>
          <w:rStyle w:val="a9"/>
          <w:rtl/>
        </w:rPr>
        <w:footnoteReference w:id="433"/>
      </w:r>
      <w:r>
        <w:rPr>
          <w:rFonts w:hint="cs"/>
          <w:rtl/>
        </w:rPr>
        <w:t xml:space="preserve"> نقل کرده، اشاره کرد. وی در این روایت گوید: او از ابن مسعود سؤالی کرد و گفت: من سوگند خورده‏ام که یک سال بر بسترم نخوابم، حکمش چیست؟ عبدالله بن مسعود این آیه را تلاوت کرد:</w:t>
      </w:r>
      <w:r w:rsidRPr="00E20A9F">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22" w:hAnsi="QCF_P122" w:cs="QCF_P122"/>
          <w:color w:val="000000"/>
          <w:sz w:val="27"/>
          <w:szCs w:val="27"/>
          <w:rtl/>
          <w:lang w:bidi="ar-SA"/>
        </w:rPr>
        <w:t>ﮑ  ﮒ  ﮓ   ﮔ   ﮕ.</w:t>
      </w:r>
      <w:r>
        <w:rPr>
          <w:rFonts w:hint="cs"/>
          <w:rtl/>
        </w:rPr>
        <w:t>...</w:t>
      </w:r>
      <w:r>
        <w:rPr>
          <w:rFonts w:ascii="QCF_P122" w:hAnsi="QCF_P122" w:cs="QCF_P122"/>
          <w:color w:val="000000"/>
          <w:sz w:val="27"/>
          <w:szCs w:val="27"/>
          <w:rtl/>
          <w:lang w:bidi="ar-SA"/>
        </w:rPr>
        <w:t xml:space="preserve"> ﮣ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المائدة: ٨٧</w:t>
      </w:r>
      <w:r>
        <w:rPr>
          <w:rFonts w:ascii="Arial" w:hAnsi="Arial" w:cs="Arial"/>
          <w:color w:val="000000"/>
          <w:sz w:val="27"/>
          <w:szCs w:val="27"/>
          <w:rtl/>
          <w:lang w:bidi="ar-SA"/>
        </w:rPr>
        <w:t>،</w:t>
      </w:r>
      <w:r>
        <w:rPr>
          <w:rFonts w:ascii="Arial" w:hAnsi="Arial" w:cs="Arial" w:hint="cs"/>
          <w:color w:val="000000"/>
          <w:sz w:val="27"/>
          <w:szCs w:val="27"/>
          <w:rtl/>
          <w:lang w:bidi="ar-SA"/>
        </w:rPr>
        <w:t xml:space="preserve"> حالا</w:t>
      </w:r>
      <w:r>
        <w:rPr>
          <w:rFonts w:hint="cs"/>
          <w:rtl/>
        </w:rPr>
        <w:t xml:space="preserve"> کفاره‏ی سوگندت را بده و بر بسترت بخواب».</w:t>
      </w:r>
    </w:p>
    <w:p w:rsidR="00A154B7" w:rsidRDefault="00A154B7" w:rsidP="00A154B7">
      <w:pPr>
        <w:ind w:firstLine="283"/>
        <w:rPr>
          <w:rtl/>
        </w:rPr>
      </w:pPr>
      <w:r>
        <w:rPr>
          <w:rFonts w:hint="cs"/>
          <w:rtl/>
        </w:rPr>
        <w:t xml:space="preserve">در روایتی آمده است: معقل زیاد روزه می‏گرفت و نماز می‏خواند پس سوگند خورد که بر بسترش نخوابد. پیش عبدالله بن مسعود </w:t>
      </w:r>
      <w:r w:rsidRPr="00783F3E">
        <w:rPr>
          <w:rFonts w:cs="CTraditional Arabic" w:hint="cs"/>
          <w:rtl/>
        </w:rPr>
        <w:t>س</w:t>
      </w:r>
      <w:r>
        <w:rPr>
          <w:rFonts w:hint="cs"/>
          <w:rtl/>
        </w:rPr>
        <w:t xml:space="preserve"> آمد و در این باره از او پرسید. ابن مسعود آیه‏ی مذکور را برایش تلاوت کرد».</w:t>
      </w:r>
    </w:p>
    <w:p w:rsidR="00A154B7" w:rsidRDefault="00A154B7" w:rsidP="00A154B7">
      <w:pPr>
        <w:ind w:firstLine="283"/>
        <w:rPr>
          <w:rtl/>
        </w:rPr>
      </w:pPr>
      <w:r>
        <w:rPr>
          <w:rFonts w:hint="cs"/>
          <w:rtl/>
        </w:rPr>
        <w:t>از مغیره روایت است که گوید: «درباره‏ی آیه‏ی:</w:t>
      </w:r>
      <w:r w:rsidRPr="00E20A9F">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22" w:hAnsi="QCF_P122" w:cs="QCF_P122"/>
          <w:color w:val="000000"/>
          <w:sz w:val="27"/>
          <w:szCs w:val="27"/>
          <w:rtl/>
          <w:lang w:bidi="ar-SA"/>
        </w:rPr>
        <w:t xml:space="preserve">ﮔ   ﮕ  ﮖ  ﮗ  ﮘ  ﮙ  ﮚ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المائدة: ٨٧</w:t>
      </w:r>
      <w:r>
        <w:rPr>
          <w:rFonts w:ascii="Arial" w:hAnsi="Arial" w:cs="Arial"/>
          <w:color w:val="000000"/>
          <w:sz w:val="27"/>
          <w:szCs w:val="27"/>
          <w:lang w:bidi="ar-SA"/>
        </w:rPr>
        <w:t xml:space="preserve"> </w:t>
      </w:r>
      <w:r>
        <w:rPr>
          <w:rFonts w:hint="cs"/>
          <w:rtl/>
        </w:rPr>
        <w:t xml:space="preserve"> به ابراهیم گفتم: آیا منظور کسی است که چیزی از حلال خدا را حرام می‏کند؟ گفت: بله».</w:t>
      </w:r>
    </w:p>
    <w:p w:rsidR="00A154B7" w:rsidRDefault="00A154B7" w:rsidP="00A154B7">
      <w:pPr>
        <w:ind w:firstLine="283"/>
        <w:rPr>
          <w:rtl/>
        </w:rPr>
      </w:pPr>
      <w:r>
        <w:rPr>
          <w:rFonts w:hint="cs"/>
          <w:rtl/>
        </w:rPr>
        <w:t>از مسروق</w:t>
      </w:r>
      <w:r>
        <w:rPr>
          <w:rStyle w:val="a9"/>
          <w:rtl/>
        </w:rPr>
        <w:footnoteReference w:id="434"/>
      </w:r>
      <w:r>
        <w:rPr>
          <w:rFonts w:hint="cs"/>
          <w:rtl/>
        </w:rPr>
        <w:t xml:space="preserve">روایت شده که گوید: مقداری شیر برای عبدالله بن مسعود آورده شد. وی به حاضرین گفت: نزدیک بیایید. آنان شروع به خوردن کردند. مردی گفت: من شیر را بر خویشتن حرام کرده‏ام. عبدالله گفت: این کار از گام‏های شیطان است، </w:t>
      </w:r>
      <w:r>
        <w:rPr>
          <w:rFonts w:ascii="QCF_BSML" w:hAnsi="QCF_BSML" w:cs="QCF_BSML"/>
          <w:color w:val="000000"/>
          <w:sz w:val="27"/>
          <w:szCs w:val="27"/>
          <w:rtl/>
          <w:lang w:bidi="ar-SA"/>
        </w:rPr>
        <w:t xml:space="preserve">ﭽ </w:t>
      </w:r>
      <w:r>
        <w:rPr>
          <w:rFonts w:ascii="QCF_P122" w:hAnsi="QCF_P122" w:cs="QCF_P122"/>
          <w:color w:val="000000"/>
          <w:sz w:val="27"/>
          <w:szCs w:val="27"/>
          <w:rtl/>
          <w:lang w:bidi="ar-SA"/>
        </w:rPr>
        <w:t xml:space="preserve">ﮑ  ﮒ  ﮓ   ﮔ   ﮕ  ﮖ  ﮗ  ﮘ  ﮙ  ﮚ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المائدة: ٨٧</w:t>
      </w:r>
      <w:r>
        <w:rPr>
          <w:rFonts w:ascii="Arial" w:hAnsi="Arial" w:cs="Arial"/>
          <w:color w:val="000000"/>
          <w:sz w:val="27"/>
          <w:szCs w:val="27"/>
          <w:rtl/>
          <w:lang w:bidi="ar-SA"/>
        </w:rPr>
        <w:t>.</w:t>
      </w:r>
      <w:r>
        <w:rPr>
          <w:rFonts w:hint="cs"/>
          <w:rtl/>
        </w:rPr>
        <w:t>نزدیک بیا و از آن بخور و کفاره‏ی سوگندت را بده».</w:t>
      </w:r>
    </w:p>
    <w:p w:rsidR="00A154B7" w:rsidRDefault="00A154B7" w:rsidP="00A154B7">
      <w:pPr>
        <w:ind w:firstLine="283"/>
        <w:rPr>
          <w:rtl/>
        </w:rPr>
      </w:pPr>
      <w:r>
        <w:rPr>
          <w:rFonts w:hint="cs"/>
          <w:rtl/>
        </w:rPr>
        <w:t>فتوا در اسلام بر همین اساس جاری شده است. بدین صورت که هر کس چیزی از حلال خدا را بر خود حرام کند، به این تحریم ترتیب اثر داده نمی‏شود. اگر آن چیز را که بر خود حرام کرده، خوردنی باشد، از آن بخورد و اگر نوشیدنی باشد، آن را بنوشد و اگر پوشاک باشد، آن را بپوشد و اگر مالی باشد آن را تحت ملک خویش در آورد. گویی این فتوا اجماع دانشمندان اسلامی است. این فتوا از مالک و ابوحنیفه و دیگران نقل شده است. اما اینان در رابطه با همسر که اگر شوهر او را بر خود حرام کند، اختلاف نظر دارند. مذهب مالک این است که این تحریم، یک طلاق محسوب می‏شود. غیر از همسر، دیگر موارد باطل است و ترتیب اثری بدان داده نمی‏شود؛ چون قرآن آن را تجاوز می‏داند. حتی اگر کسی همبستری با کنیزش را بر خویشتن حرام کند و از آن قصد آزاد کردنش نداشته باشد و بعداً با او همبستری نماید، کار حلالی انجام داده است. سایر چیزها از قبیل لباس و مسکن و حرف زدن و ساکت شدن و به سایه درآمدن و خندیدن چنین است.</w:t>
      </w:r>
    </w:p>
    <w:p w:rsidR="00A154B7" w:rsidRDefault="00A154B7" w:rsidP="00A154B7">
      <w:pPr>
        <w:ind w:firstLine="283"/>
        <w:rPr>
          <w:rtl/>
        </w:rPr>
      </w:pPr>
      <w:r>
        <w:rPr>
          <w:rFonts w:hint="cs"/>
          <w:rtl/>
        </w:rPr>
        <w:t>حدیث درباره ی کسی که نذر کرده که روزه بگیرد و بدون هیچ سروصدایی و بی‏آنکه با کسی سخن بگوید در برابر آفتاب بایستد، آورده شد و بیان شد که این نذر، تحریم نشستن و در سایه قرار گرفتن و سخن گفتن است و پیامبر(</w:t>
      </w:r>
      <w:r w:rsidRPr="00B5211B">
        <w:rPr>
          <w:rFonts w:cs="CTraditional Arabic" w:hint="cs"/>
          <w:rtl/>
        </w:rPr>
        <w:t>ص</w:t>
      </w:r>
      <w:r>
        <w:rPr>
          <w:rFonts w:hint="cs"/>
          <w:rtl/>
        </w:rPr>
        <w:t>) به او دستور داد که بنشیند و سخن بگوید و در سایه قرار گیرد.</w:t>
      </w:r>
    </w:p>
    <w:p w:rsidR="00A154B7" w:rsidRDefault="00A154B7" w:rsidP="00A154B7">
      <w:pPr>
        <w:ind w:firstLine="283"/>
        <w:rPr>
          <w:rtl/>
        </w:rPr>
      </w:pPr>
      <w:r>
        <w:rPr>
          <w:rFonts w:hint="cs"/>
          <w:rtl/>
        </w:rPr>
        <w:t>مالک گوید: «پیامبر(</w:t>
      </w:r>
      <w:r w:rsidRPr="00B5211B">
        <w:rPr>
          <w:rFonts w:cs="CTraditional Arabic" w:hint="cs"/>
          <w:rtl/>
        </w:rPr>
        <w:t>ص</w:t>
      </w:r>
      <w:r>
        <w:rPr>
          <w:rFonts w:hint="cs"/>
          <w:rtl/>
        </w:rPr>
        <w:t>) به او دستور داد که آنچه را که طاعت خداست، تا آخر ادامه داده و به نذرش عمل کند و آنچه را که نافرمانی خداست، رها کند و نذرش را بشکند».</w:t>
      </w:r>
    </w:p>
    <w:p w:rsidR="00A154B7" w:rsidRDefault="00A154B7" w:rsidP="00A154B7">
      <w:pPr>
        <w:ind w:firstLine="283"/>
        <w:rPr>
          <w:rtl/>
        </w:rPr>
      </w:pPr>
      <w:r>
        <w:rPr>
          <w:rFonts w:hint="cs"/>
          <w:rtl/>
        </w:rPr>
        <w:t>دقت کنید چگونه امام مالک ترک حلال را معصیت دانسته، واین رأی مقتضای آیه‏ی:</w:t>
      </w:r>
      <w:r w:rsidRPr="001D745F">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22" w:hAnsi="QCF_P122" w:cs="QCF_P122"/>
          <w:color w:val="000000"/>
          <w:sz w:val="27"/>
          <w:szCs w:val="27"/>
          <w:rtl/>
          <w:lang w:bidi="ar-SA"/>
        </w:rPr>
        <w:t xml:space="preserve">ﮛ  ﮜﮝ  ﮞ   ﮟ   ﮠ  ﮡ  ﮢ  ﮣ  </w:t>
      </w:r>
      <w:r>
        <w:rPr>
          <w:rFonts w:ascii="QCF_BSML" w:hAnsi="QCF_BSML" w:cs="QCF_BSML"/>
          <w:color w:val="000000"/>
          <w:sz w:val="27"/>
          <w:szCs w:val="27"/>
          <w:rtl/>
          <w:lang w:bidi="ar-SA"/>
        </w:rPr>
        <w:t>ﭼ</w:t>
      </w:r>
      <w:r>
        <w:rPr>
          <w:rFonts w:ascii="QCF_BSML" w:hAnsi="QCF_BSML" w:cs="QCF_BSML" w:hint="cs"/>
          <w:color w:val="000000"/>
          <w:sz w:val="27"/>
          <w:szCs w:val="27"/>
          <w:rtl/>
          <w:lang w:bidi="ar-SA"/>
        </w:rPr>
        <w:t xml:space="preserve">  </w:t>
      </w:r>
      <w:r>
        <w:rPr>
          <w:rFonts w:hint="cs"/>
          <w:rtl/>
        </w:rPr>
        <w:t xml:space="preserve">مقتضای گفته‏ی ابن مسعود </w:t>
      </w:r>
      <w:r w:rsidRPr="00B5211B">
        <w:rPr>
          <w:rFonts w:cs="CTraditional Arabic" w:hint="cs"/>
          <w:rtl/>
        </w:rPr>
        <w:t>س</w:t>
      </w:r>
      <w:r>
        <w:rPr>
          <w:rFonts w:hint="cs"/>
          <w:rtl/>
        </w:rPr>
        <w:t xml:space="preserve"> به صاحب شیر است که به او گفت: این کار (یعنی تحریم شیر خوردن بر خویشتن) از گام‏های شیطان است.</w:t>
      </w:r>
    </w:p>
    <w:p w:rsidR="00A154B7" w:rsidRDefault="00A154B7" w:rsidP="00A154B7">
      <w:pPr>
        <w:ind w:firstLine="283"/>
        <w:rPr>
          <w:rtl/>
        </w:rPr>
      </w:pPr>
      <w:r>
        <w:rPr>
          <w:rFonts w:hint="cs"/>
          <w:rtl/>
        </w:rPr>
        <w:t>ابن رشد</w:t>
      </w:r>
      <w:r>
        <w:rPr>
          <w:rStyle w:val="a9"/>
          <w:rtl/>
        </w:rPr>
        <w:footnoteReference w:id="435"/>
      </w:r>
      <w:r>
        <w:rPr>
          <w:rFonts w:hint="cs"/>
          <w:rtl/>
        </w:rPr>
        <w:t xml:space="preserve"> نوه‏ی علامه ابن رشد استدلال مالکی‏‏ها به حدیث مذکور و تفسیر و برداشت امام مالک از آن را ضعیف دانسته و اظهار داشته است که گفته‏ی مالک درباره ی حدیث مذکور که: «و آنچه را که معصیت و نافرمانی خداست، رها کند» روشن و آشکار نیست که ترک سخن گفتن معصیت باشد و خداوند متعال خبر داده که ترک سخن گفتن، نذر مریم علیهاالسلام بوده است.</w:t>
      </w:r>
    </w:p>
    <w:p w:rsidR="00A154B7" w:rsidRDefault="00A154B7" w:rsidP="00A154B7">
      <w:pPr>
        <w:ind w:firstLine="283"/>
        <w:rPr>
          <w:rtl/>
        </w:rPr>
      </w:pPr>
      <w:r>
        <w:rPr>
          <w:rFonts w:hint="cs"/>
          <w:rtl/>
        </w:rPr>
        <w:t>وی افزود: «همچنین به نظر می‏آید که ایستادن در برابر آفتاب معصیت نباشد مگر اینکه به خستگی و آزردن جسم و نفس مربوط شود، و برای حاجی مستحب است که در سایه قرار نگیرد. پس اگر گفته شود: در این کار معصیت وجود دارد، بنا به قیاس به آنچه که از خسته کردن و آزردن جسم و نفس نهی به عمل آمده، می‏باشد. و از طریق نص، معصیت بودن این کار معلوم نمی‏شود و نص حدیث بر آن دلالتی ندارد، و اصل آن است که این کار از امور مباح می‏باشد».</w:t>
      </w:r>
    </w:p>
    <w:p w:rsidR="00A154B7" w:rsidRDefault="00A154B7" w:rsidP="00A154B7">
      <w:pPr>
        <w:ind w:firstLine="283"/>
        <w:rPr>
          <w:rtl/>
        </w:rPr>
      </w:pPr>
      <w:r>
        <w:rPr>
          <w:rFonts w:hint="cs"/>
          <w:rtl/>
        </w:rPr>
        <w:t>آنچه ابن رشد گفته روشن و آشکار نیست، و امام مالک درباره‏ی حدیث مذکور از روی استنباط از آن، سخن نگفته بلکه ظاهراً به آیه‏ای که مورد بحث است، استدلال کرده و حدیث فوق را بر آن حمل کرده است. پس ترک سخن گفتن هر چند در شریعت‏های قبلی مشروع بوده اما به وسیله‏ی این شریعت نسخ شده است. همچنین ایستادن در برابر آفتاب به خاطر عبادت زیاد، از باب تحریم حلال است، و اگر در جایی این کار مستحب باشد، لازم نیست که در جاهای دیگر نیز مستحب باشد.</w:t>
      </w:r>
    </w:p>
    <w:p w:rsidR="00A154B7" w:rsidRDefault="00A154B7" w:rsidP="00A154B7">
      <w:pPr>
        <w:bidi w:val="0"/>
        <w:spacing w:line="276" w:lineRule="auto"/>
        <w:ind w:firstLine="283"/>
        <w:jc w:val="left"/>
        <w:rPr>
          <w:rtl/>
        </w:rPr>
      </w:pPr>
      <w:r>
        <w:rPr>
          <w:rtl/>
        </w:rPr>
        <w:br w:type="page"/>
      </w:r>
    </w:p>
    <w:p w:rsidR="00A154B7" w:rsidRDefault="00A154B7" w:rsidP="00A154B7">
      <w:pPr>
        <w:pStyle w:val="1"/>
        <w:ind w:firstLine="283"/>
        <w:rPr>
          <w:rtl/>
        </w:rPr>
      </w:pPr>
      <w:bookmarkStart w:id="74" w:name="_Toc236404286"/>
      <w:r w:rsidRPr="00340750">
        <w:rPr>
          <w:rFonts w:hint="cs"/>
          <w:rtl/>
        </w:rPr>
        <w:t>فصل</w:t>
      </w:r>
      <w:bookmarkEnd w:id="74"/>
    </w:p>
    <w:p w:rsidR="00A154B7" w:rsidRPr="00340750" w:rsidRDefault="00A154B7" w:rsidP="00A154B7">
      <w:pPr>
        <w:ind w:firstLine="283"/>
        <w:rPr>
          <w:rtl/>
          <w:lang w:bidi="ar-SA"/>
        </w:rPr>
      </w:pPr>
    </w:p>
    <w:p w:rsidR="00A154B7" w:rsidRDefault="00A154B7" w:rsidP="00A154B7">
      <w:pPr>
        <w:ind w:firstLine="283"/>
        <w:rPr>
          <w:rtl/>
        </w:rPr>
      </w:pPr>
      <w:r>
        <w:rPr>
          <w:rFonts w:hint="cs"/>
          <w:rtl/>
        </w:rPr>
        <w:t>چند مورد به این موضوع مربوط می‏شود:</w:t>
      </w:r>
    </w:p>
    <w:p w:rsidR="00A154B7" w:rsidRDefault="00A154B7" w:rsidP="00A154B7">
      <w:pPr>
        <w:ind w:firstLine="283"/>
        <w:rPr>
          <w:rtl/>
        </w:rPr>
      </w:pPr>
      <w:r w:rsidRPr="00C630E3">
        <w:rPr>
          <w:rFonts w:hint="cs"/>
          <w:b/>
          <w:bCs/>
          <w:rtl/>
        </w:rPr>
        <w:t>اوّل-</w:t>
      </w:r>
      <w:r>
        <w:rPr>
          <w:rFonts w:hint="cs"/>
          <w:rtl/>
        </w:rPr>
        <w:t xml:space="preserve"> تحریم حلال و مانند آن به چند صورت قابل تصور است:</w:t>
      </w:r>
    </w:p>
    <w:p w:rsidR="00A154B7" w:rsidRDefault="00A154B7" w:rsidP="00A154B7">
      <w:pPr>
        <w:ind w:firstLine="283"/>
        <w:rPr>
          <w:rtl/>
        </w:rPr>
      </w:pPr>
      <w:r w:rsidRPr="00C630E3">
        <w:rPr>
          <w:rFonts w:hint="cs"/>
          <w:b/>
          <w:bCs/>
          <w:rtl/>
        </w:rPr>
        <w:t>1- تحریم حقیقی</w:t>
      </w:r>
      <w:r>
        <w:rPr>
          <w:rFonts w:hint="cs"/>
          <w:rtl/>
        </w:rPr>
        <w:t xml:space="preserve">؛ که از کافران همچون بحیره و سائبه و حامی واقع شده است. و تمامی چیزهایی که خداوند متعال از کافران نقل کرده که آن را تحریم نموده‏اند، با رأی و نظر شخصی خودشان بوده است. از جمله خداوند می‏فرماید: </w:t>
      </w:r>
      <w:r>
        <w:rPr>
          <w:rFonts w:ascii="QCF_BSML" w:hAnsi="QCF_BSML" w:cs="QCF_BSML"/>
          <w:color w:val="000000"/>
          <w:sz w:val="27"/>
          <w:szCs w:val="27"/>
          <w:rtl/>
          <w:lang w:bidi="ar-SA"/>
        </w:rPr>
        <w:t xml:space="preserve">ﭽ </w:t>
      </w:r>
      <w:r>
        <w:rPr>
          <w:rFonts w:ascii="QCF_P280" w:hAnsi="QCF_P280" w:cs="QCF_P280"/>
          <w:color w:val="000000"/>
          <w:sz w:val="27"/>
          <w:szCs w:val="27"/>
          <w:rtl/>
          <w:lang w:bidi="ar-SA"/>
        </w:rPr>
        <w:t>ﮫ  ﮬ  ﮭ    ﮮ  ﮯ   ﮰ  ﮱ  ﯓ  ﯔ  ﯕ  ﯖ  ﯗ  ﯘ  ﯙ</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النحل: ١١٦</w:t>
      </w:r>
      <w:r>
        <w:rPr>
          <w:rFonts w:ascii="Arial" w:hAnsi="Arial" w:cs="Arial"/>
          <w:color w:val="000000"/>
          <w:sz w:val="27"/>
          <w:szCs w:val="27"/>
          <w:lang w:bidi="ar-SA"/>
        </w:rPr>
        <w:t xml:space="preserve"> </w:t>
      </w:r>
      <w:r>
        <w:rPr>
          <w:rFonts w:hint="cs"/>
          <w:rtl/>
        </w:rPr>
        <w:t>«</w:t>
      </w:r>
      <w:r>
        <w:rPr>
          <w:rtl/>
        </w:rPr>
        <w:t>(</w:t>
      </w:r>
      <w:r w:rsidRPr="00C34145">
        <w:rPr>
          <w:rtl/>
        </w:rPr>
        <w:t>خداوند حلال و حرام را برايتان مشخّص كرده است</w:t>
      </w:r>
      <w:r>
        <w:rPr>
          <w:rtl/>
        </w:rPr>
        <w:t>)</w:t>
      </w:r>
      <w:r w:rsidRPr="00C34145">
        <w:rPr>
          <w:rtl/>
        </w:rPr>
        <w:t xml:space="preserve"> و به خاطر چيزي كه تنها </w:t>
      </w:r>
      <w:r>
        <w:rPr>
          <w:rtl/>
        </w:rPr>
        <w:t>(</w:t>
      </w:r>
      <w:r w:rsidRPr="00C34145">
        <w:rPr>
          <w:rtl/>
        </w:rPr>
        <w:t>از مغز شما تراوش كرده و</w:t>
      </w:r>
      <w:r>
        <w:rPr>
          <w:rtl/>
        </w:rPr>
        <w:t>)</w:t>
      </w:r>
      <w:r w:rsidRPr="00C34145">
        <w:rPr>
          <w:rtl/>
        </w:rPr>
        <w:t xml:space="preserve"> بر زبانتان م</w:t>
      </w:r>
      <w:r>
        <w:rPr>
          <w:rFonts w:hint="cs"/>
          <w:rtl/>
        </w:rPr>
        <w:t>ی</w:t>
      </w:r>
      <w:r w:rsidRPr="00C34145">
        <w:rPr>
          <w:rtl/>
        </w:rPr>
        <w:t>‌رود</w:t>
      </w:r>
      <w:r>
        <w:rPr>
          <w:rtl/>
        </w:rPr>
        <w:t>،</w:t>
      </w:r>
      <w:r w:rsidRPr="00C34145">
        <w:rPr>
          <w:rtl/>
        </w:rPr>
        <w:t xml:space="preserve"> به دروغ مگوئيد : اين حلال است و آن حرام</w:t>
      </w:r>
      <w:r>
        <w:rPr>
          <w:rtl/>
        </w:rPr>
        <w:t>،</w:t>
      </w:r>
      <w:r w:rsidRPr="00C34145">
        <w:rPr>
          <w:rtl/>
        </w:rPr>
        <w:t xml:space="preserve"> و در نتيجه بر خدا دروغ بنديد </w:t>
      </w:r>
      <w:r>
        <w:rPr>
          <w:rFonts w:hint="cs"/>
          <w:rtl/>
        </w:rPr>
        <w:t>».</w:t>
      </w:r>
    </w:p>
    <w:p w:rsidR="00A154B7" w:rsidRDefault="00A154B7" w:rsidP="00A154B7">
      <w:pPr>
        <w:ind w:firstLine="283"/>
        <w:rPr>
          <w:rtl/>
        </w:rPr>
      </w:pPr>
      <w:r>
        <w:rPr>
          <w:rFonts w:hint="cs"/>
          <w:rtl/>
        </w:rPr>
        <w:t>2- فقط ترک حلال باشد و غرض و هدف خاصی از آن کار نداشته باشد، مثلاً به این خاطر حلال را ترک کرده که طبعش از آن بدش می‏آید یا آن را به یاد نمی‏آورد تا از آن استفاده کند یا قیمت‏اش را در دست ندارد و به چیز مهم‏تر و باارزش‏تر مشغول است و مواردی از این قبیل، از این بخش است که پیامبر(</w:t>
      </w:r>
      <w:r w:rsidRPr="00281EDD">
        <w:rPr>
          <w:rFonts w:cs="CTraditional Arabic" w:hint="cs"/>
          <w:rtl/>
        </w:rPr>
        <w:t>ص</w:t>
      </w:r>
      <w:r>
        <w:rPr>
          <w:rFonts w:hint="cs"/>
          <w:rtl/>
        </w:rPr>
        <w:t>) گوشت قورباغه را ترک  کرد؛ چون در این باره فرموده بود: «</w:t>
      </w:r>
      <w:r w:rsidRPr="00C630E3">
        <w:rPr>
          <w:rFonts w:hint="cs"/>
          <w:b/>
          <w:bCs/>
          <w:rtl/>
        </w:rPr>
        <w:t>إنه ل</w:t>
      </w:r>
      <w:r>
        <w:rPr>
          <w:rFonts w:hint="cs"/>
          <w:b/>
          <w:bCs/>
          <w:rtl/>
        </w:rPr>
        <w:t xml:space="preserve">م </w:t>
      </w:r>
      <w:r w:rsidRPr="00C630E3">
        <w:rPr>
          <w:rFonts w:hint="cs"/>
          <w:b/>
          <w:bCs/>
          <w:rtl/>
        </w:rPr>
        <w:t>یکن بأرض قومی فأجدنی أعافُه</w:t>
      </w:r>
      <w:r>
        <w:rPr>
          <w:rFonts w:hint="cs"/>
          <w:rtl/>
        </w:rPr>
        <w:t>»:</w:t>
      </w:r>
      <w:r>
        <w:rPr>
          <w:rStyle w:val="a9"/>
          <w:rtl/>
        </w:rPr>
        <w:footnoteReference w:id="436"/>
      </w:r>
      <w:r>
        <w:rPr>
          <w:rFonts w:hint="cs"/>
          <w:rtl/>
        </w:rPr>
        <w:t>«قورباغه در سرزمین قوم من نبوده و می‏بینم که طبعم از آن بدش می‏آید». این صورت از ترک حلال تحریم نامیده نمی‏شود، چون تحریم مستلزم قصد است و این صورت، چنین نیست.</w:t>
      </w:r>
    </w:p>
    <w:p w:rsidR="00A154B7" w:rsidRDefault="00A154B7" w:rsidP="00A154B7">
      <w:pPr>
        <w:ind w:firstLine="283"/>
        <w:rPr>
          <w:rtl/>
        </w:rPr>
      </w:pPr>
      <w:r>
        <w:rPr>
          <w:rFonts w:hint="cs"/>
          <w:rtl/>
        </w:rPr>
        <w:t>3- به خاطر نذری که کرده آن را بر خود حرام نموده است یا به خاطر هر چیزی که مثل نذر است از قبیل عزم و تصمیم قاطع، آن را بر خود حرام کرده است؛ مانند تحریم خواب روی بستر به مدت یک سال، تحریم شیر خوردن، تحریم ذخیره‏ی مواد غذایی برای فردا، تحریم غذای خوشمزه و لباس نرم، تحریم همبستری یا لذت بردن از زنان به طور کلی و امثال آنها.</w:t>
      </w:r>
    </w:p>
    <w:p w:rsidR="00A154B7" w:rsidRDefault="00A154B7" w:rsidP="00A154B7">
      <w:pPr>
        <w:ind w:firstLine="283"/>
        <w:rPr>
          <w:rtl/>
        </w:rPr>
      </w:pPr>
      <w:r>
        <w:rPr>
          <w:rFonts w:hint="cs"/>
          <w:rtl/>
        </w:rPr>
        <w:t>4- شخص درباره‏ی برخی از حلال‏ها سوگند بخورد که آن را انجام ندهد. چنین کاری گاهی تحریم نامیده می‏شود.</w:t>
      </w:r>
    </w:p>
    <w:p w:rsidR="00A154B7" w:rsidRDefault="00A154B7" w:rsidP="00A154B7">
      <w:pPr>
        <w:ind w:firstLine="283"/>
        <w:rPr>
          <w:rtl/>
        </w:rPr>
      </w:pPr>
      <w:r>
        <w:rPr>
          <w:rFonts w:hint="cs"/>
          <w:rtl/>
        </w:rPr>
        <w:t xml:space="preserve">اسماعیل قاضی گوید: «هرگاه مرد به زنش بگوید: به خدا قسم، نزدیک تو نمی‏شوم، به وسیله ی سوگند او را بر خود حرام کرده است. پس هرگاه با او همبستری نماید، کفاره‏ی سوگند بر او واجب می‏شود». او قضیه‏ی ابن مقرّن در سؤالش از ابن مسعود </w:t>
      </w:r>
      <w:r w:rsidRPr="00ED7CD6">
        <w:rPr>
          <w:rFonts w:cs="CTraditional Arabic" w:hint="cs"/>
          <w:rtl/>
        </w:rPr>
        <w:t>س</w:t>
      </w:r>
      <w:r>
        <w:rPr>
          <w:rFonts w:hint="cs"/>
          <w:rtl/>
        </w:rPr>
        <w:t xml:space="preserve"> آورد آن گاه که گفت: «من سوگند خورده‏ام که یک سال بر بسترم نخوابم. راوی گوید: پس عبدالله این آیه را تلاوت کرد:</w:t>
      </w:r>
      <w:r w:rsidRPr="00D23DA8">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22" w:hAnsi="QCF_P122" w:cs="QCF_P122"/>
          <w:color w:val="000000"/>
          <w:sz w:val="27"/>
          <w:szCs w:val="27"/>
          <w:rtl/>
          <w:lang w:bidi="ar-SA"/>
        </w:rPr>
        <w:t xml:space="preserve">ﮑ  ﮒ  ﮓ   ﮔ   ﮕ  ﮖ  ﮗ  ﮘ  ﮙ  ﮚ  ﮛ  ﮜﮝ  ﮞ   ﮟ   ﮠ  ﮡ  ﮢ  ﮣ  </w:t>
      </w:r>
      <w:r>
        <w:rPr>
          <w:rFonts w:ascii="QCF_BSML" w:hAnsi="QCF_BSML" w:cs="QCF_BSML"/>
          <w:color w:val="000000"/>
          <w:sz w:val="27"/>
          <w:szCs w:val="27"/>
          <w:rtl/>
          <w:lang w:bidi="ar-SA"/>
        </w:rPr>
        <w:t>ﭼ</w:t>
      </w:r>
      <w:r>
        <w:rPr>
          <w:rFonts w:ascii="Arial" w:hAnsi="Arial" w:cs="Arial"/>
          <w:color w:val="000000"/>
          <w:sz w:val="18"/>
          <w:szCs w:val="18"/>
          <w:rtl/>
          <w:lang w:bidi="ar-SA"/>
        </w:rPr>
        <w:t xml:space="preserve"> </w:t>
      </w:r>
      <w:r>
        <w:rPr>
          <w:rFonts w:ascii="2  Badr" w:hAnsi="Arial"/>
          <w:color w:val="000000"/>
          <w:sz w:val="27"/>
          <w:szCs w:val="27"/>
          <w:rtl/>
          <w:lang w:bidi="ar-SA"/>
        </w:rPr>
        <w:t>المائدة: ٨٧</w:t>
      </w:r>
      <w:r>
        <w:rPr>
          <w:rFonts w:ascii="Arial" w:hAnsi="Arial" w:cs="Arial"/>
          <w:color w:val="000000"/>
          <w:sz w:val="27"/>
          <w:szCs w:val="27"/>
          <w:lang w:bidi="ar-SA"/>
        </w:rPr>
        <w:t xml:space="preserve"> </w:t>
      </w:r>
      <w:r>
        <w:rPr>
          <w:rFonts w:hint="cs"/>
          <w:rtl/>
        </w:rPr>
        <w:t xml:space="preserve"> و به او گفت: کفاره‏ی سوگندت را بده و بر بسترت بخواب».</w:t>
      </w:r>
    </w:p>
    <w:p w:rsidR="00A154B7" w:rsidRDefault="00A154B7" w:rsidP="00A154B7">
      <w:pPr>
        <w:ind w:firstLine="283"/>
        <w:rPr>
          <w:rtl/>
        </w:rPr>
      </w:pPr>
      <w:r>
        <w:rPr>
          <w:rFonts w:hint="cs"/>
          <w:rtl/>
        </w:rPr>
        <w:t>پس ابن مسعود به او دستور داد که چیزی را که خداوند برایش حلال کرده، حرام نکند و به خاطر سوگند، کفاره بدهد.</w:t>
      </w:r>
    </w:p>
    <w:p w:rsidR="00A154B7" w:rsidRDefault="00A154B7" w:rsidP="00A154B7">
      <w:pPr>
        <w:ind w:firstLine="283"/>
        <w:rPr>
          <w:rtl/>
        </w:rPr>
      </w:pPr>
      <w:r>
        <w:rPr>
          <w:rFonts w:hint="cs"/>
          <w:rtl/>
        </w:rPr>
        <w:t>این اطلاق اقتضا می‏کند که این صورت نوعی تحریم باشد و دلیل روشنی هم دارد. اسماعیل به این نکته اشاره کرده که هرگاه مردی سوگند یاد می‏کرد که کار حلالی را انجام ندهد، برایش جایز نبود آن کار را انجام دهد تا اینکه کفاره‏ی سوگند نازل شد. پس به خاطر حکم تحریمی که قبلاً داشته هر چند کفاره هم نازل شده است، تحریم نامیده می‏شود و از این جاست که این عمل، کفاره نامیده می‏شود.</w:t>
      </w:r>
    </w:p>
    <w:p w:rsidR="00A154B7" w:rsidRDefault="00A154B7" w:rsidP="00A154B7">
      <w:pPr>
        <w:ind w:firstLine="283"/>
        <w:rPr>
          <w:rtl/>
        </w:rPr>
      </w:pPr>
      <w:r w:rsidRPr="00585E8B">
        <w:rPr>
          <w:rFonts w:hint="cs"/>
          <w:b/>
          <w:bCs/>
          <w:rtl/>
        </w:rPr>
        <w:t>دوّم-</w:t>
      </w:r>
      <w:r>
        <w:rPr>
          <w:rFonts w:hint="cs"/>
          <w:rtl/>
        </w:rPr>
        <w:t xml:space="preserve"> آیه‏ای که مورد بحث ماست به آن نگاه می‏شود که تحریم بر کدام یکی از صورت‏های مذکور اطلاق می‏شود. راجع به صورت اول باید گفت که در اینجا تحریم بر آن اطلاق نمی‏شود، چون تحریم حلال، همچون حلال کردن حرام، تشریع و قانونگذاری است و تشریع هم فقط از جانب شارع صورت می‏گیرد مگر اینکه بدعت‏گذاری رأی و نظری که از اهل جاهلیت یا از اهل اسلام است، وارد آن کند. این صورت، انسانهای صالح از چنان کاری والاتر و برترند چه برسد به یاران رسول خدا(</w:t>
      </w:r>
      <w:r w:rsidRPr="0027020B">
        <w:rPr>
          <w:rFonts w:cs="CTraditional Arabic" w:hint="cs"/>
          <w:rtl/>
        </w:rPr>
        <w:t>ص</w:t>
      </w:r>
      <w:r>
        <w:rPr>
          <w:rFonts w:hint="cs"/>
          <w:rtl/>
        </w:rPr>
        <w:t>).</w:t>
      </w:r>
    </w:p>
    <w:p w:rsidR="00A154B7" w:rsidRDefault="00A154B7" w:rsidP="00A154B7">
      <w:pPr>
        <w:rPr>
          <w:rFonts w:ascii="2  Badr" w:hAnsi="QCF_BSML"/>
          <w:color w:val="000000"/>
          <w:sz w:val="27"/>
          <w:szCs w:val="27"/>
          <w:rtl/>
          <w:lang w:bidi="ar-SA"/>
        </w:rPr>
      </w:pPr>
      <w:r>
        <w:rPr>
          <w:rFonts w:hint="cs"/>
          <w:rtl/>
        </w:rPr>
        <w:t>مهلّب در «شرح البخاری» روایتی دارد که نشان می‏دهد منظور آیه‏ی مذکور، تحریم به معنای اول است. او گوید: «تحریم تنها حق خدا و پیامبر(</w:t>
      </w:r>
      <w:r w:rsidRPr="00585E8B">
        <w:rPr>
          <w:rFonts w:cs="CTraditional Arabic" w:hint="cs"/>
          <w:rtl/>
        </w:rPr>
        <w:t>ص</w:t>
      </w:r>
      <w:r>
        <w:rPr>
          <w:rFonts w:hint="cs"/>
          <w:rtl/>
        </w:rPr>
        <w:t>) است. پس برای کسی حلال نیست که چیزی را حرام کند، و خداوند آن کس را که این کار را می‏کند، توبیخ نموده می‏فرماید:</w:t>
      </w:r>
      <w:r w:rsidRPr="0051539A">
        <w:rPr>
          <w:rFonts w:ascii="QCF_BSML" w:hAnsi="QCF_BSML" w:cs="QCF_BSML"/>
          <w:color w:val="000000"/>
          <w:sz w:val="27"/>
          <w:szCs w:val="27"/>
          <w:rtl/>
          <w:lang w:bidi="ar-SA"/>
        </w:rPr>
        <w:t xml:space="preserve"> </w:t>
      </w:r>
      <w:r>
        <w:rPr>
          <w:rFonts w:ascii="QCF_BSML" w:hAnsi="QCF_BSML" w:cs="QCF_BSML"/>
          <w:color w:val="000000"/>
          <w:sz w:val="27"/>
          <w:szCs w:val="27"/>
          <w:rtl/>
          <w:lang w:bidi="ar-SA"/>
        </w:rPr>
        <w:t xml:space="preserve">ﭽ </w:t>
      </w:r>
      <w:r>
        <w:rPr>
          <w:rFonts w:ascii="QCF_P122" w:hAnsi="QCF_P122" w:cs="QCF_P122"/>
          <w:color w:val="000000"/>
          <w:sz w:val="27"/>
          <w:szCs w:val="27"/>
          <w:rtl/>
          <w:lang w:bidi="ar-SA"/>
        </w:rPr>
        <w:t>ﮔ   ﮕ  ﮖ  ﮗ  ﮘ  ﮙ  ﮚ  ﮛ  ﮜ</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hint="cs"/>
          <w:color w:val="000000"/>
          <w:sz w:val="27"/>
          <w:szCs w:val="27"/>
          <w:rtl/>
          <w:lang w:bidi="ar-SA"/>
        </w:rPr>
        <w:t xml:space="preserve"> پس این کار را تجاوز دانسته و در جای دیگری می‏فرماید: </w:t>
      </w:r>
      <w:r>
        <w:rPr>
          <w:rFonts w:ascii="QCF_BSML" w:hAnsi="QCF_BSML" w:cs="QCF_BSML"/>
          <w:color w:val="000000"/>
          <w:sz w:val="27"/>
          <w:szCs w:val="27"/>
          <w:rtl/>
          <w:lang w:bidi="ar-SA"/>
        </w:rPr>
        <w:t xml:space="preserve">ﭽ </w:t>
      </w:r>
      <w:r>
        <w:rPr>
          <w:rFonts w:ascii="QCF_P280" w:hAnsi="QCF_P280" w:cs="QCF_P280"/>
          <w:color w:val="000000"/>
          <w:sz w:val="27"/>
          <w:szCs w:val="27"/>
          <w:rtl/>
          <w:lang w:bidi="ar-SA"/>
        </w:rPr>
        <w:t>ﮫ  ﮬ  ﮭ    ﮮ  ﮯ   ﮰ  ﮱ  ﯓ  ﯔ  ﯕ  ﯖ  ﯗ  ﯘ  ﯙ</w:t>
      </w:r>
      <w:r>
        <w:rPr>
          <w:rFonts w:ascii="Arial" w:hAnsi="Arial" w:cs="Arial"/>
          <w:color w:val="000000"/>
          <w:sz w:val="18"/>
          <w:szCs w:val="18"/>
          <w:rtl/>
          <w:lang w:bidi="ar-SA"/>
        </w:rPr>
        <w:t xml:space="preserve"> </w:t>
      </w:r>
      <w:r>
        <w:rPr>
          <w:rFonts w:ascii="QCF_BSML" w:hAnsi="QCF_BSML" w:cs="QCF_BSML"/>
          <w:color w:val="000000"/>
          <w:sz w:val="27"/>
          <w:szCs w:val="27"/>
          <w:rtl/>
          <w:lang w:bidi="ar-SA"/>
        </w:rPr>
        <w:t xml:space="preserve">ﭼ </w:t>
      </w:r>
      <w:r>
        <w:rPr>
          <w:rFonts w:ascii="2  Badr" w:hAnsi="QCF_BSML"/>
          <w:color w:val="000000"/>
          <w:sz w:val="27"/>
          <w:szCs w:val="27"/>
          <w:rtl/>
          <w:lang w:bidi="ar-SA"/>
        </w:rPr>
        <w:t>النحل: ١١٦</w:t>
      </w:r>
      <w:r>
        <w:rPr>
          <w:rFonts w:ascii="Arial" w:hAnsi="Arial" w:cs="Arial"/>
          <w:color w:val="000000"/>
          <w:sz w:val="27"/>
          <w:szCs w:val="27"/>
          <w:lang w:bidi="ar-SA"/>
        </w:rPr>
        <w:t xml:space="preserve"> </w:t>
      </w:r>
      <w:r>
        <w:rPr>
          <w:rFonts w:hint="cs"/>
          <w:rtl/>
        </w:rPr>
        <w:t>«</w:t>
      </w:r>
      <w:r>
        <w:rPr>
          <w:rtl/>
        </w:rPr>
        <w:t>(</w:t>
      </w:r>
      <w:r w:rsidRPr="00C34145">
        <w:rPr>
          <w:rtl/>
        </w:rPr>
        <w:t>خداوند حلال و حرام را برايتان مشخّص كرده است</w:t>
      </w:r>
      <w:r>
        <w:rPr>
          <w:rtl/>
        </w:rPr>
        <w:t>)</w:t>
      </w:r>
      <w:r w:rsidRPr="00C34145">
        <w:rPr>
          <w:rtl/>
        </w:rPr>
        <w:t xml:space="preserve"> و به خاطر چيز</w:t>
      </w:r>
      <w:r>
        <w:rPr>
          <w:rFonts w:hint="cs"/>
          <w:rtl/>
        </w:rPr>
        <w:t>ی</w:t>
      </w:r>
      <w:r w:rsidRPr="00C34145">
        <w:rPr>
          <w:rtl/>
        </w:rPr>
        <w:t xml:space="preserve"> كه تنها </w:t>
      </w:r>
      <w:r>
        <w:rPr>
          <w:rtl/>
        </w:rPr>
        <w:t>(</w:t>
      </w:r>
      <w:r w:rsidRPr="00C34145">
        <w:rPr>
          <w:rtl/>
        </w:rPr>
        <w:t>از مغز شما تراوش كرده و</w:t>
      </w:r>
      <w:r>
        <w:rPr>
          <w:rtl/>
        </w:rPr>
        <w:t>)</w:t>
      </w:r>
      <w:r w:rsidRPr="00C34145">
        <w:rPr>
          <w:rtl/>
        </w:rPr>
        <w:t xml:space="preserve"> بر زبانتان م</w:t>
      </w:r>
      <w:r>
        <w:rPr>
          <w:rFonts w:hint="cs"/>
          <w:rtl/>
        </w:rPr>
        <w:t>ی</w:t>
      </w:r>
      <w:r w:rsidRPr="00C34145">
        <w:rPr>
          <w:rtl/>
        </w:rPr>
        <w:t>‌رود</w:t>
      </w:r>
      <w:r>
        <w:rPr>
          <w:rtl/>
        </w:rPr>
        <w:t>،</w:t>
      </w:r>
      <w:r w:rsidRPr="00C34145">
        <w:rPr>
          <w:rtl/>
        </w:rPr>
        <w:t xml:space="preserve"> به دروغ مگوئيد : اين حلال است و آن حرام</w:t>
      </w:r>
      <w:r>
        <w:rPr>
          <w:rtl/>
        </w:rPr>
        <w:t>،</w:t>
      </w:r>
      <w:r w:rsidRPr="00C34145">
        <w:rPr>
          <w:rtl/>
        </w:rPr>
        <w:t xml:space="preserve"> و در نتيجه بر خدا دروغ بنديد </w:t>
      </w:r>
      <w:r>
        <w:rPr>
          <w:rFonts w:hint="cs"/>
          <w:rtl/>
        </w:rPr>
        <w:t>».</w:t>
      </w:r>
      <w:r>
        <w:rPr>
          <w:rFonts w:ascii="2  Badr" w:hAnsi="QCF_BSML" w:hint="cs"/>
          <w:color w:val="000000"/>
          <w:sz w:val="27"/>
          <w:szCs w:val="27"/>
          <w:rtl/>
          <w:lang w:bidi="ar-SA"/>
        </w:rPr>
        <w:t xml:space="preserve"> مهلب می‏افزاید: </w:t>
      </w:r>
      <w:r w:rsidRPr="00C8537F">
        <w:rPr>
          <w:rFonts w:hint="cs"/>
          <w:rtl/>
        </w:rPr>
        <w:t>همه‏ی اینها دلیلی است برای اینکه تحریم چیزی از جانب مردم، چیزی نیست و بدان ترتیب اثر داده نمی‏شود».</w:t>
      </w:r>
    </w:p>
    <w:p w:rsidR="00A154B7" w:rsidRDefault="00A154B7" w:rsidP="00A154B7">
      <w:pPr>
        <w:rPr>
          <w:rtl/>
          <w:lang w:bidi="ar-SA"/>
        </w:rPr>
      </w:pPr>
      <w:r>
        <w:rPr>
          <w:rFonts w:hint="cs"/>
          <w:rtl/>
          <w:lang w:bidi="ar-SA"/>
        </w:rPr>
        <w:t>آنچه مهلّب گفته، سبب نزول آیه آن را رد می‏کند و در آیه‏ی مذکور چیزی نیست که این معنا را برساند. سبب نزول آیه نشان می‏دهد که منظور از تحریم در آن، تحریم به معنای سوّم است همان طور که بیان شد. به همین خاطر کسی که چیزی را تحریم می‏کند، آن را برای دیگری نیز تحریم نمی‏کند آن گونه که شأن تحریم به معنای اول، چنین است. پس آن حکم تنها به تحریم کننده محدود بوده و به دیگران سرایت نکرده است.</w:t>
      </w:r>
    </w:p>
    <w:p w:rsidR="00A154B7" w:rsidRDefault="00A154B7" w:rsidP="00A154B7">
      <w:pPr>
        <w:rPr>
          <w:rtl/>
          <w:lang w:bidi="ar-SA"/>
        </w:rPr>
      </w:pPr>
      <w:r>
        <w:rPr>
          <w:rFonts w:hint="cs"/>
          <w:rtl/>
          <w:lang w:bidi="ar-SA"/>
        </w:rPr>
        <w:t>اما تحریم به معنای دوّم به طور کلی اشکال و ایرادی ندارد؛ چون انگیزه‏های درون برای یک چیز یا بازدارنده‏های نفس از یک چیز، ضابطه‏مند و تحت یک قاعده‏ی معلومی نیستند. گاهی انسان از استفاده کردن از یک حلال به خاطر دردی که در صورت استفاده‏ی آن احساس می‏کند، ممنوع است و نمی‏تواند از آن استفاده کند، مثل بسیاری از مردم که برایشان ممکن نیست عسل بنوشند، و این به خاطر دردی است که در صورت نوشیدن عسل به آنان دست می‏دهد تا جایی که آن را بر خویشتن حرام می‏کنند. و این کار، تحریم به معنای اول و سوم نیست بلکه به معنای پرهیز از آن است همان طور که از سایر چیزهای دردآور پرهیز می‏شود.</w:t>
      </w:r>
    </w:p>
    <w:p w:rsidR="00A154B7" w:rsidRDefault="00A154B7" w:rsidP="00A154B7">
      <w:pPr>
        <w:rPr>
          <w:rtl/>
          <w:lang w:bidi="ar-SA"/>
        </w:rPr>
      </w:pPr>
      <w:r>
        <w:rPr>
          <w:rFonts w:hint="cs"/>
          <w:rtl/>
          <w:lang w:bidi="ar-SA"/>
        </w:rPr>
        <w:t>امتناع پیامبر(</w:t>
      </w:r>
      <w:r w:rsidRPr="003671A9">
        <w:rPr>
          <w:rFonts w:cs="CTraditional Arabic" w:hint="cs"/>
          <w:rtl/>
          <w:lang w:bidi="ar-SA"/>
        </w:rPr>
        <w:t>ص</w:t>
      </w:r>
      <w:r>
        <w:rPr>
          <w:rFonts w:hint="cs"/>
          <w:rtl/>
          <w:lang w:bidi="ar-SA"/>
        </w:rPr>
        <w:t>) از نخوردن پیاز به همین معناست؛ چون آن حضرت با فرشتگان سخن می‏گفت و آنان از بوی پیاز اذیت می‏شدند. همچنین پیامبر(</w:t>
      </w:r>
      <w:r w:rsidRPr="003671A9">
        <w:rPr>
          <w:rFonts w:cs="CTraditional Arabic" w:hint="cs"/>
          <w:rtl/>
          <w:lang w:bidi="ar-SA"/>
        </w:rPr>
        <w:t>ص</w:t>
      </w:r>
      <w:r>
        <w:rPr>
          <w:rFonts w:hint="cs"/>
          <w:rtl/>
          <w:lang w:bidi="ar-SA"/>
        </w:rPr>
        <w:t>) از سایر چیزهایی که بوی بد داشتند، پرهیز می‏کرد.</w:t>
      </w:r>
    </w:p>
    <w:p w:rsidR="00A154B7" w:rsidRDefault="00A154B7" w:rsidP="00A154B7">
      <w:pPr>
        <w:rPr>
          <w:rtl/>
          <w:lang w:bidi="ar-SA"/>
        </w:rPr>
      </w:pPr>
      <w:r>
        <w:rPr>
          <w:rFonts w:hint="cs"/>
          <w:rtl/>
          <w:lang w:bidi="ar-SA"/>
        </w:rPr>
        <w:t>شاید این احتمال بهتر از گفته‏ی کسانی باشد که می‏گویند: پیاز و امثال آن، به وسیله‏ی شارع بر آن حضرت حرام بوده است.</w:t>
      </w:r>
    </w:p>
    <w:p w:rsidR="00A154B7" w:rsidRDefault="00A154B7" w:rsidP="00A154B7">
      <w:pPr>
        <w:rPr>
          <w:rtl/>
          <w:lang w:bidi="ar-SA"/>
        </w:rPr>
      </w:pPr>
      <w:r>
        <w:rPr>
          <w:rFonts w:hint="cs"/>
          <w:rtl/>
          <w:lang w:bidi="ar-SA"/>
        </w:rPr>
        <w:t>هر دو معنی به هم نزدیک‏اند، و هر دو مشمول معنای آیه‏ی مذکور نیستند.</w:t>
      </w:r>
    </w:p>
    <w:p w:rsidR="00A154B7" w:rsidRDefault="00A154B7" w:rsidP="00A154B7">
      <w:pPr>
        <w:rPr>
          <w:rtl/>
          <w:lang w:bidi="ar-SA"/>
        </w:rPr>
      </w:pPr>
      <w:r>
        <w:rPr>
          <w:rFonts w:hint="cs"/>
          <w:rtl/>
          <w:lang w:bidi="ar-SA"/>
        </w:rPr>
        <w:t>اما راجع به تحریم به معنای چهارم باید گفت که احتمال دارد در واژه‏ی تحریم داخل شود. پس آیه‏ی:</w:t>
      </w:r>
      <w:r w:rsidRPr="00B904BE">
        <w:rPr>
          <w:rFonts w:ascii="QCF_BSML" w:cs="QCF_BSML"/>
          <w:rtl/>
          <w:lang w:bidi="ar-SA"/>
        </w:rPr>
        <w:t xml:space="preserve"> </w:t>
      </w:r>
      <w:r>
        <w:rPr>
          <w:rFonts w:ascii="QCF_BSML" w:cs="QCF_BSML"/>
          <w:rtl/>
          <w:lang w:bidi="ar-SA"/>
        </w:rPr>
        <w:t xml:space="preserve">ﭽ </w:t>
      </w:r>
      <w:r>
        <w:rPr>
          <w:rFonts w:ascii="QCF_P122" w:hAnsi="QCF_P122" w:cs="QCF_P122"/>
          <w:rtl/>
          <w:lang w:bidi="ar-SA"/>
        </w:rPr>
        <w:t xml:space="preserve">ﮔ   ﮕ  ﮖ  ﮗ  ﮘ  ﮙ  ﮚ  </w:t>
      </w:r>
      <w:r>
        <w:rPr>
          <w:rFonts w:ascii="QCF_BSML" w:cs="QCF_BSML"/>
          <w:rtl/>
          <w:lang w:bidi="ar-SA"/>
        </w:rPr>
        <w:t>ﭼ</w:t>
      </w:r>
      <w:r>
        <w:rPr>
          <w:rFonts w:ascii="Arial" w:hAnsi="Arial" w:cs="Arial"/>
          <w:sz w:val="18"/>
          <w:szCs w:val="18"/>
          <w:rtl/>
          <w:lang w:bidi="ar-SA"/>
        </w:rPr>
        <w:t xml:space="preserve"> </w:t>
      </w:r>
      <w:r>
        <w:rPr>
          <w:rFonts w:hAnsi="Arial"/>
          <w:rtl/>
          <w:lang w:bidi="ar-SA"/>
        </w:rPr>
        <w:t>المائدة: ٨٧</w:t>
      </w:r>
      <w:r>
        <w:rPr>
          <w:rFonts w:ascii="Arial" w:hAnsi="Arial" w:cs="Arial"/>
          <w:lang w:bidi="ar-SA"/>
        </w:rPr>
        <w:t xml:space="preserve"> </w:t>
      </w:r>
      <w:r>
        <w:rPr>
          <w:rFonts w:hint="cs"/>
          <w:rtl/>
          <w:lang w:bidi="ar-SA"/>
        </w:rPr>
        <w:t xml:space="preserve"> شامل تحریم به وسیله‏ی نذر و تحریم به وسیله‏ی سوگند می‏شود. دلیل آن، آوردن کفاره پس از آن به وسیله‏ی این آیه می‏باشد. </w:t>
      </w:r>
      <w:r>
        <w:rPr>
          <w:rFonts w:ascii="QCF_BSML" w:cs="QCF_BSML"/>
          <w:rtl/>
          <w:lang w:bidi="ar-SA"/>
        </w:rPr>
        <w:t xml:space="preserve">ﭽ </w:t>
      </w:r>
      <w:r>
        <w:rPr>
          <w:rFonts w:ascii="QCF_P122" w:hAnsi="QCF_P122" w:cs="QCF_P122"/>
          <w:rtl/>
          <w:lang w:bidi="ar-SA"/>
        </w:rPr>
        <w:t xml:space="preserve">ﯟ  ﯠ   ﯡ  ﯢ  </w:t>
      </w:r>
      <w:r>
        <w:rPr>
          <w:rFonts w:ascii="QCF_BSML" w:cs="QCF_BSML"/>
          <w:rtl/>
          <w:lang w:bidi="ar-SA"/>
        </w:rPr>
        <w:t>ﭼ</w:t>
      </w:r>
      <w:r>
        <w:rPr>
          <w:rFonts w:ascii="Arial" w:hAnsi="Arial" w:cs="Arial"/>
          <w:sz w:val="18"/>
          <w:szCs w:val="18"/>
          <w:rtl/>
          <w:lang w:bidi="ar-SA"/>
        </w:rPr>
        <w:t xml:space="preserve"> </w:t>
      </w:r>
      <w:r>
        <w:rPr>
          <w:rFonts w:hAnsi="Arial"/>
          <w:rtl/>
          <w:lang w:bidi="ar-SA"/>
        </w:rPr>
        <w:t>المائدة: ٨٩</w:t>
      </w:r>
      <w:r>
        <w:rPr>
          <w:rFonts w:ascii="Arial" w:hAnsi="Arial" w:cs="Arial"/>
          <w:lang w:bidi="ar-SA"/>
        </w:rPr>
        <w:t xml:space="preserve"> </w:t>
      </w:r>
      <w:r>
        <w:rPr>
          <w:rFonts w:hint="cs"/>
          <w:rtl/>
          <w:lang w:bidi="ar-SA"/>
        </w:rPr>
        <w:t>و به خاطر آنچه که قبلاً بدان اشاره شد که پیش از نزول کفاره،فقط تحریم بود. جماعتی از مفسران درباره‏ی آیه:</w:t>
      </w:r>
      <w:r w:rsidRPr="00D83896">
        <w:rPr>
          <w:rFonts w:ascii="QCF_BSML" w:cs="QCF_BSML"/>
          <w:rtl/>
          <w:lang w:bidi="ar-SA"/>
        </w:rPr>
        <w:t xml:space="preserve"> </w:t>
      </w:r>
      <w:r>
        <w:rPr>
          <w:rFonts w:ascii="QCF_BSML" w:cs="QCF_BSML"/>
          <w:rtl/>
          <w:lang w:bidi="ar-SA"/>
        </w:rPr>
        <w:t xml:space="preserve">ﭽ </w:t>
      </w:r>
      <w:r>
        <w:rPr>
          <w:rFonts w:ascii="QCF_P560" w:hAnsi="QCF_P560" w:cs="QCF_P560"/>
          <w:rtl/>
          <w:lang w:bidi="ar-SA"/>
        </w:rPr>
        <w:t>ﭑ  ﭒ  ﭓ    ﭔ  ﭕ  ﭖ  ﭗ  ﭘ</w:t>
      </w:r>
      <w:r>
        <w:rPr>
          <w:rFonts w:ascii="Arial" w:hAnsi="Arial" w:cs="Arial"/>
          <w:sz w:val="18"/>
          <w:szCs w:val="18"/>
          <w:rtl/>
          <w:lang w:bidi="ar-SA"/>
        </w:rPr>
        <w:t xml:space="preserve"> </w:t>
      </w:r>
      <w:r>
        <w:rPr>
          <w:rFonts w:ascii="QCF_BSML" w:cs="QCF_BSML"/>
          <w:rtl/>
          <w:lang w:bidi="ar-SA"/>
        </w:rPr>
        <w:t xml:space="preserve">ﭼ </w:t>
      </w:r>
      <w:r>
        <w:rPr>
          <w:rtl/>
          <w:lang w:bidi="ar-SA"/>
        </w:rPr>
        <w:t>التحريم: ١</w:t>
      </w:r>
      <w:r>
        <w:rPr>
          <w:rFonts w:ascii="Arial" w:hAnsi="Arial" w:cs="Arial"/>
          <w:lang w:bidi="ar-SA"/>
        </w:rPr>
        <w:t xml:space="preserve"> </w:t>
      </w:r>
      <w:r>
        <w:rPr>
          <w:rFonts w:hAnsi="2  Badr" w:hint="cs"/>
          <w:sz w:val="26"/>
          <w:szCs w:val="26"/>
          <w:rtl/>
          <w:lang w:bidi="ar-SA"/>
        </w:rPr>
        <w:t>«</w:t>
      </w:r>
      <w:r w:rsidRPr="0040194B">
        <w:rPr>
          <w:rFonts w:hAnsi="2  Badr"/>
          <w:sz w:val="26"/>
          <w:szCs w:val="26"/>
          <w:rtl/>
          <w:lang w:bidi="ar-SA"/>
        </w:rPr>
        <w:t xml:space="preserve"> اي پيغمبر ! چرا چيز</w:t>
      </w:r>
      <w:r>
        <w:rPr>
          <w:rFonts w:hAnsi="2  Badr" w:hint="cs"/>
          <w:sz w:val="26"/>
          <w:szCs w:val="26"/>
          <w:rtl/>
          <w:lang w:bidi="ar-SA"/>
        </w:rPr>
        <w:t>ی</w:t>
      </w:r>
      <w:r w:rsidRPr="0040194B">
        <w:rPr>
          <w:rFonts w:hAnsi="2  Badr"/>
          <w:sz w:val="26"/>
          <w:szCs w:val="26"/>
          <w:rtl/>
          <w:lang w:bidi="ar-SA"/>
        </w:rPr>
        <w:t xml:space="preserve"> را كه خدا بر تو حلال كرده است</w:t>
      </w:r>
      <w:r>
        <w:rPr>
          <w:rFonts w:hAnsi="2  Badr" w:hint="cs"/>
          <w:sz w:val="26"/>
          <w:szCs w:val="26"/>
          <w:rtl/>
          <w:lang w:bidi="ar-SA"/>
        </w:rPr>
        <w:t>، حرام می کنی؟»،</w:t>
      </w:r>
      <w:r>
        <w:rPr>
          <w:rFonts w:hint="cs"/>
          <w:rtl/>
          <w:lang w:bidi="ar-SA"/>
        </w:rPr>
        <w:t xml:space="preserve"> گفته‏اند: تحریم به وسیله‏ی سوگند بود، آن موقع که پیامبر(</w:t>
      </w:r>
      <w:r w:rsidRPr="00512C58">
        <w:rPr>
          <w:rFonts w:cs="CTraditional Arabic" w:hint="cs"/>
          <w:rtl/>
          <w:lang w:bidi="ar-SA"/>
        </w:rPr>
        <w:t>ص</w:t>
      </w:r>
      <w:r>
        <w:rPr>
          <w:rFonts w:hint="cs"/>
          <w:rtl/>
          <w:lang w:bidi="ar-SA"/>
        </w:rPr>
        <w:t>) سوگند خورد که عسل ننوشد. این مطلب به زودی بیان خواهد شد.</w:t>
      </w:r>
    </w:p>
    <w:p w:rsidR="00A154B7" w:rsidRDefault="00A154B7" w:rsidP="00A154B7">
      <w:pPr>
        <w:rPr>
          <w:rtl/>
          <w:lang w:bidi="ar-SA"/>
        </w:rPr>
      </w:pPr>
      <w:r>
        <w:rPr>
          <w:rFonts w:hint="cs"/>
          <w:rtl/>
          <w:lang w:bidi="ar-SA"/>
        </w:rPr>
        <w:t>اگر گفته شود: آیا گفته ی آن مرد به رسول خدا(</w:t>
      </w:r>
      <w:r w:rsidRPr="00512C58">
        <w:rPr>
          <w:rFonts w:cs="CTraditional Arabic" w:hint="cs"/>
          <w:rtl/>
          <w:lang w:bidi="ar-SA"/>
        </w:rPr>
        <w:t>ص</w:t>
      </w:r>
      <w:r>
        <w:rPr>
          <w:rFonts w:hint="cs"/>
          <w:rtl/>
          <w:lang w:bidi="ar-SA"/>
        </w:rPr>
        <w:t>) که «من هرگاه گوشت می‏خورم برای زنان بیروم می‏روم...»</w:t>
      </w:r>
      <w:r>
        <w:rPr>
          <w:rStyle w:val="a9"/>
          <w:rFonts w:ascii="2  Badr" w:hAnsi="QCF_BSML"/>
          <w:color w:val="000000"/>
          <w:sz w:val="27"/>
          <w:szCs w:val="27"/>
          <w:rtl/>
          <w:lang w:bidi="ar-SA"/>
        </w:rPr>
        <w:footnoteReference w:id="437"/>
      </w:r>
      <w:r>
        <w:rPr>
          <w:rFonts w:hint="cs"/>
          <w:rtl/>
          <w:lang w:bidi="ar-SA"/>
        </w:rPr>
        <w:t xml:space="preserve"> از جمله‏ی تحریم به معنای دوم است نه تحریم به معنای سوم؛ چون آن مرد ممکن است آن چیز را به خاطر زیانی که از آن حاصل شده، حرام کرده باشد، و کمی پیش گفته شد که این کار تحریم حقیقی نیست. همچنین در اینجا فرد، منظورش از تحریم، دینداری نیست بلکه منظورش از آن، پرهیز کردن از آن چیز خاص می‏باشد. انگار می‏گوید: من می‏ترسم که دچار بلایی بشوم. گویی این معنا، مقصود آن صحابی </w:t>
      </w:r>
      <w:r w:rsidRPr="00512C58">
        <w:rPr>
          <w:rFonts w:cs="CTraditional Arabic" w:hint="cs"/>
          <w:rtl/>
          <w:lang w:bidi="ar-SA"/>
        </w:rPr>
        <w:t>س</w:t>
      </w:r>
      <w:r>
        <w:rPr>
          <w:rFonts w:hint="cs"/>
          <w:rtl/>
          <w:lang w:bidi="ar-SA"/>
        </w:rPr>
        <w:t xml:space="preserve"> باشد.</w:t>
      </w:r>
    </w:p>
    <w:p w:rsidR="00A154B7" w:rsidRDefault="00A154B7" w:rsidP="00A154B7">
      <w:pPr>
        <w:rPr>
          <w:rtl/>
          <w:lang w:bidi="ar-SA"/>
        </w:rPr>
      </w:pPr>
      <w:r>
        <w:rPr>
          <w:rFonts w:hint="cs"/>
          <w:rtl/>
          <w:lang w:bidi="ar-SA"/>
        </w:rPr>
        <w:t>در جواب باید گفت که هرکس در هر زمانی به خاطر خوردن چیزی دچار زیان شود، می‏تواند از آن دست بکشد، بدون آنکه آن را حرام کند، چون ترک کننده‏ی چیزی لازم نیست که تحریم کننده ی آن چیز باشد. چه بسا افراد زیادی باشند که فلان غذا یا نکاح را ترک کنند، چون در آن وقت اشتهای آن را ندارند یا عذر دیگری دارند، تا اینکه هرگاه عذرشان از بین رفت، از آن غذا بخورند. و پیامبر(</w:t>
      </w:r>
      <w:r w:rsidRPr="00512C58">
        <w:rPr>
          <w:rFonts w:cs="CTraditional Arabic" w:hint="cs"/>
          <w:rtl/>
          <w:lang w:bidi="ar-SA"/>
        </w:rPr>
        <w:t>ص</w:t>
      </w:r>
      <w:r>
        <w:rPr>
          <w:rFonts w:hint="cs"/>
          <w:rtl/>
          <w:lang w:bidi="ar-SA"/>
        </w:rPr>
        <w:t>) خوردن گوشت قورباغه را ترک کرد و این ترک موجب تحریم گوشت قورباغه نشد.</w:t>
      </w:r>
    </w:p>
    <w:p w:rsidR="00A154B7" w:rsidRDefault="00A154B7" w:rsidP="00A154B7">
      <w:pPr>
        <w:rPr>
          <w:rtl/>
          <w:lang w:bidi="ar-SA"/>
        </w:rPr>
      </w:pPr>
      <w:r>
        <w:rPr>
          <w:rFonts w:hint="cs"/>
          <w:rtl/>
          <w:lang w:bidi="ar-SA"/>
        </w:rPr>
        <w:t>دلیل اینکه منظور از تحریم، روشن است و تحریم حلال درست نیست هر چند به خاطر عذری باشد، این است که پیامبر(</w:t>
      </w:r>
      <w:r w:rsidRPr="00512C58">
        <w:rPr>
          <w:rFonts w:cs="CTraditional Arabic" w:hint="cs"/>
          <w:rtl/>
          <w:lang w:bidi="ar-SA"/>
        </w:rPr>
        <w:t>ص</w:t>
      </w:r>
      <w:r>
        <w:rPr>
          <w:rFonts w:hint="cs"/>
          <w:rtl/>
          <w:lang w:bidi="ar-SA"/>
        </w:rPr>
        <w:t>) با استناد به آیه‏ی فوق، عمل آن صحابی را رد کرد. پس اگر وجود چنین عذرهایی، تحریم به معنای سوم را مباح می‏کرد، در آیه‏ی مذکور به نسبت کسی که چیزی را به خاطر عذری حرام می‏کند به نسبت کسی که بدون عذر چیزی را حرام می‏کند، حکم جداگانه‏ای آورده می‏شد.</w:t>
      </w:r>
    </w:p>
    <w:p w:rsidR="00A154B7" w:rsidRDefault="00A154B7" w:rsidP="00A154B7">
      <w:pPr>
        <w:rPr>
          <w:rtl/>
          <w:lang w:bidi="ar-SA"/>
        </w:rPr>
      </w:pPr>
      <w:r>
        <w:rPr>
          <w:rFonts w:hint="cs"/>
          <w:rtl/>
          <w:lang w:bidi="ar-SA"/>
        </w:rPr>
        <w:t>به علاوه، بیرون رفتن برای زنان نکوهیده نیست؛ چون پیامبر(</w:t>
      </w:r>
      <w:r w:rsidRPr="009D73A3">
        <w:rPr>
          <w:rFonts w:cs="CTraditional Arabic" w:hint="cs"/>
          <w:rtl/>
          <w:lang w:bidi="ar-SA"/>
        </w:rPr>
        <w:t>ص</w:t>
      </w:r>
      <w:r>
        <w:rPr>
          <w:rFonts w:hint="cs"/>
          <w:rtl/>
          <w:lang w:bidi="ar-SA"/>
        </w:rPr>
        <w:t>) فرموده‏اند: «</w:t>
      </w:r>
      <w:r w:rsidRPr="004571A5">
        <w:rPr>
          <w:rFonts w:hint="cs"/>
          <w:b/>
          <w:bCs/>
          <w:rtl/>
          <w:lang w:bidi="ar-SA"/>
        </w:rPr>
        <w:t>من استطاع منکم الباءة فلیتزوج...»:</w:t>
      </w:r>
      <w:r w:rsidRPr="004571A5">
        <w:rPr>
          <w:rStyle w:val="a9"/>
          <w:rFonts w:ascii="2  Badr" w:hAnsi="QCF_BSML"/>
          <w:b/>
          <w:bCs/>
          <w:color w:val="000000"/>
          <w:sz w:val="27"/>
          <w:szCs w:val="27"/>
          <w:rtl/>
          <w:lang w:bidi="ar-SA"/>
        </w:rPr>
        <w:footnoteReference w:id="438"/>
      </w:r>
      <w:r w:rsidRPr="004571A5">
        <w:rPr>
          <w:rFonts w:hint="cs"/>
          <w:b/>
          <w:bCs/>
          <w:rtl/>
          <w:lang w:bidi="ar-SA"/>
        </w:rPr>
        <w:t>«</w:t>
      </w:r>
      <w:r>
        <w:rPr>
          <w:rFonts w:hint="cs"/>
          <w:rtl/>
          <w:lang w:bidi="ar-SA"/>
        </w:rPr>
        <w:t>هر کس از شما توانایی ازدواج را دارد، ازدواج بکند...». پس هرگاه انسان برآوردن شهوت را دوست داشت، ازدواج می‏کند و آنچه در حدیث مذکور است برایش حاصل می‏شود. به علاوه در امت اسلام نسل زیاد می‏شود. گویی کسی که چیزی را که رفتن به دنبال زنان جهت ازدواج، حرام می‏کند، سعی کرده انسان خود را به رهبانیت تشبیه کند و رهبانیت همچون سایر چیزهایی که در آیه‏ی مذکور بود، در اسلام وجود ندارد.</w:t>
      </w:r>
    </w:p>
    <w:p w:rsidR="00A154B7" w:rsidRDefault="00A154B7" w:rsidP="00A154B7">
      <w:pPr>
        <w:rPr>
          <w:rFonts w:hAnsi="QCF_BSML"/>
          <w:rtl/>
          <w:lang w:bidi="ar-SA"/>
        </w:rPr>
      </w:pPr>
      <w:r w:rsidRPr="00340750">
        <w:rPr>
          <w:rFonts w:hAnsi="QCF_BSML" w:hint="cs"/>
          <w:b/>
          <w:bCs/>
          <w:rtl/>
          <w:lang w:bidi="ar-SA"/>
        </w:rPr>
        <w:t>سوّم-</w:t>
      </w:r>
      <w:r>
        <w:rPr>
          <w:rFonts w:hAnsi="QCF_BSML" w:hint="cs"/>
          <w:rtl/>
          <w:lang w:bidi="ar-SA"/>
        </w:rPr>
        <w:t xml:space="preserve"> معنای آیه‏ی مذکور یا آیه‏ی:</w:t>
      </w:r>
      <w:r w:rsidRPr="004571A5">
        <w:rPr>
          <w:rFonts w:ascii="QCF_BSML" w:hAnsi="QCF_BSML" w:cs="QCF_BSML"/>
          <w:rtl/>
          <w:lang w:bidi="ar-SA"/>
        </w:rPr>
        <w:t xml:space="preserve"> </w:t>
      </w:r>
      <w:r>
        <w:rPr>
          <w:rFonts w:ascii="QCF_BSML" w:hAnsi="QCF_BSML" w:cs="QCF_BSML"/>
          <w:rtl/>
          <w:lang w:bidi="ar-SA"/>
        </w:rPr>
        <w:t xml:space="preserve">ﭽ </w:t>
      </w:r>
      <w:r>
        <w:rPr>
          <w:rFonts w:ascii="QCF_P062" w:cs="QCF_P062"/>
          <w:rtl/>
          <w:lang w:bidi="ar-SA"/>
        </w:rPr>
        <w:t>ﭣ  ﭤ   ﭥ  ﭦ  ﭧ      ﭨ  ﭩ  ﭪ  ﭫ  ﭬ    ﭭ  ﭮ  ﭯ  ﭰ  ﭱ  ﭲ         ﭳ</w:t>
      </w:r>
      <w:r>
        <w:rPr>
          <w:rFonts w:ascii="Arial" w:hAnsi="Arial" w:cs="Arial"/>
          <w:sz w:val="18"/>
          <w:szCs w:val="18"/>
          <w:rtl/>
          <w:lang w:bidi="ar-SA"/>
        </w:rPr>
        <w:t xml:space="preserve"> </w:t>
      </w:r>
      <w:r>
        <w:rPr>
          <w:rFonts w:ascii="QCF_BSML" w:hAnsi="QCF_BSML" w:cs="QCF_BSML"/>
          <w:rtl/>
          <w:lang w:bidi="ar-SA"/>
        </w:rPr>
        <w:t xml:space="preserve">ﭼ </w:t>
      </w:r>
      <w:r>
        <w:rPr>
          <w:rFonts w:hAnsi="QCF_BSML"/>
          <w:rtl/>
          <w:lang w:bidi="ar-SA"/>
        </w:rPr>
        <w:t>آل عمران: ٩٣</w:t>
      </w:r>
      <w:r>
        <w:rPr>
          <w:rFonts w:hAnsi="2  Badr" w:hint="cs"/>
          <w:sz w:val="26"/>
          <w:szCs w:val="26"/>
          <w:rtl/>
          <w:lang w:bidi="ar-SA"/>
        </w:rPr>
        <w:t>«</w:t>
      </w:r>
      <w:r w:rsidRPr="00777DD0">
        <w:rPr>
          <w:rtl/>
        </w:rPr>
        <w:t xml:space="preserve"> </w:t>
      </w:r>
      <w:r w:rsidRPr="00777DD0">
        <w:rPr>
          <w:rFonts w:hAnsi="2  Badr"/>
          <w:sz w:val="26"/>
          <w:szCs w:val="26"/>
          <w:rtl/>
          <w:lang w:bidi="ar-SA"/>
        </w:rPr>
        <w:t>همه</w:t>
      </w:r>
      <w:r>
        <w:rPr>
          <w:rFonts w:hAnsi="2  Badr" w:hint="cs"/>
          <w:sz w:val="26"/>
          <w:szCs w:val="26"/>
          <w:rtl/>
          <w:lang w:bidi="ar-SA"/>
        </w:rPr>
        <w:t xml:space="preserve"> ی</w:t>
      </w:r>
      <w:r w:rsidRPr="00777DD0">
        <w:rPr>
          <w:rFonts w:hAnsi="2  Badr"/>
          <w:sz w:val="26"/>
          <w:szCs w:val="26"/>
          <w:rtl/>
          <w:lang w:bidi="ar-SA"/>
        </w:rPr>
        <w:t xml:space="preserve"> غذاها بر بن</w:t>
      </w:r>
      <w:r>
        <w:rPr>
          <w:rFonts w:hAnsi="2  Badr" w:hint="cs"/>
          <w:sz w:val="26"/>
          <w:szCs w:val="26"/>
          <w:rtl/>
          <w:lang w:bidi="ar-SA"/>
        </w:rPr>
        <w:t xml:space="preserve">ی </w:t>
      </w:r>
      <w:r w:rsidRPr="00777DD0">
        <w:rPr>
          <w:rFonts w:hAnsi="2  Badr"/>
          <w:sz w:val="26"/>
          <w:szCs w:val="26"/>
          <w:rtl/>
          <w:lang w:bidi="ar-SA"/>
        </w:rPr>
        <w:t>اسرائيل حلال بود</w:t>
      </w:r>
      <w:r>
        <w:rPr>
          <w:rFonts w:hAnsi="2  Badr"/>
          <w:sz w:val="26"/>
          <w:szCs w:val="26"/>
          <w:rtl/>
          <w:lang w:bidi="ar-SA"/>
        </w:rPr>
        <w:t>،</w:t>
      </w:r>
      <w:r w:rsidRPr="00777DD0">
        <w:rPr>
          <w:rFonts w:hAnsi="2  Badr"/>
          <w:sz w:val="26"/>
          <w:szCs w:val="26"/>
          <w:rtl/>
          <w:lang w:bidi="ar-SA"/>
        </w:rPr>
        <w:t xml:space="preserve"> جز آنچه اسرائيل </w:t>
      </w:r>
      <w:r>
        <w:rPr>
          <w:rFonts w:hAnsi="2  Badr"/>
          <w:sz w:val="26"/>
          <w:szCs w:val="26"/>
          <w:rtl/>
          <w:lang w:bidi="ar-SA"/>
        </w:rPr>
        <w:t>(</w:t>
      </w:r>
      <w:r w:rsidRPr="00777DD0">
        <w:rPr>
          <w:rFonts w:hAnsi="2  Badr"/>
          <w:sz w:val="26"/>
          <w:szCs w:val="26"/>
          <w:rtl/>
          <w:lang w:bidi="ar-SA"/>
        </w:rPr>
        <w:t>يعني يعقوب به علل</w:t>
      </w:r>
      <w:r>
        <w:rPr>
          <w:rFonts w:hAnsi="2  Badr" w:hint="cs"/>
          <w:sz w:val="26"/>
          <w:szCs w:val="26"/>
          <w:rtl/>
          <w:lang w:bidi="ar-SA"/>
        </w:rPr>
        <w:t>ی</w:t>
      </w:r>
      <w:r>
        <w:rPr>
          <w:rFonts w:hAnsi="2  Badr"/>
          <w:sz w:val="26"/>
          <w:szCs w:val="26"/>
          <w:rtl/>
          <w:lang w:bidi="ar-SA"/>
        </w:rPr>
        <w:t>،</w:t>
      </w:r>
      <w:r w:rsidRPr="00777DD0">
        <w:rPr>
          <w:rFonts w:hAnsi="2  Badr"/>
          <w:sz w:val="26"/>
          <w:szCs w:val="26"/>
          <w:rtl/>
          <w:lang w:bidi="ar-SA"/>
        </w:rPr>
        <w:t xml:space="preserve"> يا قوم اسرائيل به سبب ارتكاب گناهان</w:t>
      </w:r>
      <w:r>
        <w:rPr>
          <w:rFonts w:hAnsi="2  Badr"/>
          <w:sz w:val="26"/>
          <w:szCs w:val="26"/>
          <w:rtl/>
          <w:lang w:bidi="ar-SA"/>
        </w:rPr>
        <w:t>)</w:t>
      </w:r>
      <w:r w:rsidRPr="00777DD0">
        <w:rPr>
          <w:rFonts w:hAnsi="2  Badr"/>
          <w:sz w:val="26"/>
          <w:szCs w:val="26"/>
          <w:rtl/>
          <w:lang w:bidi="ar-SA"/>
        </w:rPr>
        <w:t xml:space="preserve"> پيش از نزول تورات بر خود حرام كرده بود </w:t>
      </w:r>
      <w:r>
        <w:rPr>
          <w:rFonts w:hAnsi="2  Badr" w:hint="cs"/>
          <w:sz w:val="26"/>
          <w:szCs w:val="26"/>
          <w:rtl/>
          <w:lang w:bidi="ar-SA"/>
        </w:rPr>
        <w:t xml:space="preserve">»، </w:t>
      </w:r>
      <w:r>
        <w:rPr>
          <w:rFonts w:hAnsi="QCF_BSML" w:hint="cs"/>
          <w:rtl/>
          <w:lang w:bidi="ar-SA"/>
        </w:rPr>
        <w:t>جور در نمی‏آید و در آن اشکال و ابهام وجود دارد، چون خداوند از یکی از پیامبرانش خبر داده که او حلالی را بر خود حرام کرد. در این آیه دلیل برای جایز بودن مانند آن وجود دارد.</w:t>
      </w:r>
    </w:p>
    <w:p w:rsidR="00A154B7" w:rsidRDefault="00A154B7" w:rsidP="00A154B7">
      <w:pPr>
        <w:rPr>
          <w:rtl/>
          <w:lang w:bidi="ar-SA"/>
        </w:rPr>
      </w:pPr>
      <w:r>
        <w:rPr>
          <w:rFonts w:hint="cs"/>
          <w:rtl/>
          <w:lang w:bidi="ar-SA"/>
        </w:rPr>
        <w:t>در جواب باید گفت که در این آیه دلیلی برای جایز بودن مانند آن وجود ندارد، چون قبلاً بیان شد که در اسلام تحریمی وجود ندارد و تحریمی که در شریعت‏های قبل از ما وجود داشته، می‏ماند و همان طور که در اصول فقه بیان شده، شریعت‏های پیش از ما، برای ما حجت نبوده و حکمی را برای ما ایجاد نمی‏کنند.</w:t>
      </w:r>
    </w:p>
    <w:p w:rsidR="00A154B7" w:rsidRDefault="00A154B7" w:rsidP="00A154B7">
      <w:pPr>
        <w:rPr>
          <w:rtl/>
          <w:lang w:bidi="ar-SA"/>
        </w:rPr>
      </w:pPr>
      <w:r>
        <w:rPr>
          <w:rFonts w:hint="cs"/>
          <w:rtl/>
          <w:lang w:bidi="ar-SA"/>
        </w:rPr>
        <w:t>قاضی اسماعیل و دیگران از ابن عباس رضی الله عنهما روایت کرده‏اند که ابن عباس گوید: «اسرائیل- که یعقوب پیامبر است- سیاتیک (پز) او را می‏گرفت پس وقتی شب را سپری می‏کرد، بانگ بر می‏‏آورد پس بر خودش شرط کرد که اگر خدا شفایش را داد، ساقه‏ی گیاه را بر خود حرام خواهد کرد. این واقعه پیش از نزول تورات بود».</w:t>
      </w:r>
    </w:p>
    <w:p w:rsidR="00A154B7" w:rsidRDefault="00A154B7" w:rsidP="00A154B7">
      <w:pPr>
        <w:rPr>
          <w:rtl/>
          <w:lang w:bidi="ar-SA"/>
        </w:rPr>
      </w:pPr>
      <w:r>
        <w:rPr>
          <w:rFonts w:hint="cs"/>
          <w:rtl/>
          <w:lang w:bidi="ar-SA"/>
        </w:rPr>
        <w:t>عالمان اسلامی می‏گویند: «به همین خاطر یهودیان از ساقه های گیاه می‏گریختند تا آن را نخورند».</w:t>
      </w:r>
    </w:p>
    <w:p w:rsidR="00A154B7" w:rsidRDefault="00A154B7" w:rsidP="00A154B7">
      <w:pPr>
        <w:rPr>
          <w:rtl/>
          <w:lang w:bidi="ar-SA"/>
        </w:rPr>
      </w:pPr>
      <w:r>
        <w:rPr>
          <w:rFonts w:hint="cs"/>
          <w:rtl/>
          <w:lang w:bidi="ar-SA"/>
        </w:rPr>
        <w:t>در روایتی آمده است: «بر خودش شرط کرد که گوشت شتر را نخورد». راوی گوید: «از این رو یهودیان گوشت شتر را بر خود حرام کردند».</w:t>
      </w:r>
    </w:p>
    <w:p w:rsidR="00A154B7" w:rsidRDefault="00A154B7" w:rsidP="00A154B7">
      <w:pPr>
        <w:rPr>
          <w:rtl/>
          <w:lang w:bidi="ar-SA"/>
        </w:rPr>
      </w:pPr>
      <w:r>
        <w:rPr>
          <w:rFonts w:hint="cs"/>
          <w:rtl/>
          <w:lang w:bidi="ar-SA"/>
        </w:rPr>
        <w:t>از کلبی روایت شده که گوید: «یعقوب علیه السلام گفت: اگر خدا شفایم داد، قطعاً پاکیزه‏ترین و خوشمزه‏ترین خوراک و نوشیدنی- یا گفت: دوست داشتنی‏ترین خوراک و نوشیدنی- را بر خودم حرام می‏کنم. پس گوشت و شیر شتر را بر خود حرام کرد».</w:t>
      </w:r>
    </w:p>
    <w:p w:rsidR="00A154B7" w:rsidRDefault="00A154B7" w:rsidP="00A154B7">
      <w:pPr>
        <w:rPr>
          <w:rtl/>
          <w:lang w:bidi="ar-SA"/>
        </w:rPr>
      </w:pPr>
      <w:r>
        <w:rPr>
          <w:rFonts w:hint="cs"/>
          <w:rtl/>
          <w:lang w:bidi="ar-SA"/>
        </w:rPr>
        <w:t xml:space="preserve">قاضی اسماعیل گوید: «چیزی که گمان می‏کنیم این است که اسرائیل وقتی که حلالی را بر خود حرام کرد، در آن وقت از آن نهی نشده بود، و مردمان آن زمان هرگاه چیز حلالی را بر خود حرام می‏کردند، بر آنان حرام می‏شد، همچنان که هرگاه کسی سوگند یاد می‏کرد که کار حلالی را انجام ندهد، برایش جایز نبود که آن را انجام دهد تا اینکه کفاره ی سوگند نازل شد. خداوند متعال در این باره می‏فرماید: </w:t>
      </w:r>
      <w:r>
        <w:rPr>
          <w:rFonts w:ascii="QCF_BSML" w:cs="QCF_BSML"/>
          <w:rtl/>
          <w:lang w:bidi="ar-SA"/>
        </w:rPr>
        <w:t xml:space="preserve">ﭽ </w:t>
      </w:r>
      <w:r>
        <w:rPr>
          <w:rFonts w:ascii="QCF_P560" w:hAnsi="QCF_P560" w:cs="QCF_P560"/>
          <w:rtl/>
          <w:lang w:bidi="ar-SA"/>
        </w:rPr>
        <w:t>ﭢ  ﭣ  ﭤ  ﭥ  ﭦ  ﭧ</w:t>
      </w:r>
      <w:r>
        <w:rPr>
          <w:rFonts w:ascii="Arial" w:hAnsi="Arial" w:cs="Arial"/>
          <w:sz w:val="18"/>
          <w:szCs w:val="18"/>
          <w:rtl/>
          <w:lang w:bidi="ar-SA"/>
        </w:rPr>
        <w:t xml:space="preserve"> </w:t>
      </w:r>
      <w:r>
        <w:rPr>
          <w:rFonts w:ascii="QCF_BSML" w:cs="QCF_BSML"/>
          <w:rtl/>
          <w:lang w:bidi="ar-SA"/>
        </w:rPr>
        <w:t xml:space="preserve">ﭼ </w:t>
      </w:r>
      <w:r>
        <w:rPr>
          <w:rtl/>
          <w:lang w:bidi="ar-SA"/>
        </w:rPr>
        <w:t>التحريم: ٢</w:t>
      </w:r>
      <w:r>
        <w:rPr>
          <w:rFonts w:hint="cs"/>
          <w:rtl/>
          <w:lang w:bidi="ar-SA"/>
        </w:rPr>
        <w:t>:</w:t>
      </w:r>
      <w:r>
        <w:rPr>
          <w:rFonts w:ascii="Arial" w:hAnsi="Arial" w:cs="Arial"/>
          <w:lang w:bidi="ar-SA"/>
        </w:rPr>
        <w:t xml:space="preserve"> </w:t>
      </w:r>
      <w:r>
        <w:rPr>
          <w:rFonts w:hint="cs"/>
          <w:rtl/>
          <w:lang w:bidi="ar-SA"/>
        </w:rPr>
        <w:t>«</w:t>
      </w:r>
      <w:r w:rsidRPr="001E082D">
        <w:rPr>
          <w:rtl/>
          <w:lang w:bidi="ar-SA"/>
        </w:rPr>
        <w:t>خداوند راه گشودن سوگندانتان را برا</w:t>
      </w:r>
      <w:r>
        <w:rPr>
          <w:rFonts w:hint="cs"/>
          <w:rtl/>
          <w:lang w:bidi="ar-SA"/>
        </w:rPr>
        <w:t>ی</w:t>
      </w:r>
      <w:r w:rsidRPr="001E082D">
        <w:rPr>
          <w:rtl/>
          <w:lang w:bidi="ar-SA"/>
        </w:rPr>
        <w:t xml:space="preserve"> شما مقرّر م</w:t>
      </w:r>
      <w:r>
        <w:rPr>
          <w:rFonts w:hint="cs"/>
          <w:rtl/>
          <w:lang w:bidi="ar-SA"/>
        </w:rPr>
        <w:t xml:space="preserve">ی </w:t>
      </w:r>
      <w:r w:rsidRPr="001E082D">
        <w:rPr>
          <w:rtl/>
          <w:lang w:bidi="ar-SA"/>
        </w:rPr>
        <w:t xml:space="preserve">دارد </w:t>
      </w:r>
      <w:r>
        <w:rPr>
          <w:rFonts w:hint="cs"/>
          <w:rtl/>
          <w:lang w:bidi="ar-SA"/>
        </w:rPr>
        <w:t>». واگر کسی بر کاری سوگند یاد کند و نگفت اگر خدا بخواهد، او مختار است، اگر خواست آن کار را انجام می‏دهد و کفاره‏ی سوگندش را می‏دهد و اگر خواست آن کار را نمی‏کند.</w:t>
      </w:r>
    </w:p>
    <w:p w:rsidR="00A154B7" w:rsidRPr="00F926E8" w:rsidRDefault="00A154B7" w:rsidP="00A154B7">
      <w:pPr>
        <w:rPr>
          <w:rFonts w:hAnsi="2  Badr"/>
          <w:sz w:val="26"/>
          <w:szCs w:val="26"/>
          <w:rtl/>
          <w:lang w:bidi="ar-SA"/>
        </w:rPr>
      </w:pPr>
      <w:r>
        <w:rPr>
          <w:rFonts w:hint="cs"/>
          <w:rtl/>
          <w:lang w:bidi="ar-SA"/>
        </w:rPr>
        <w:t xml:space="preserve">قاضی افزود: «این احکام و امثال آن، در آنها ناسخ و منسوخ وجود دارد، گویی ناسخ در اینجا این آیه است: </w:t>
      </w:r>
      <w:r>
        <w:rPr>
          <w:rFonts w:ascii="QCF_BSML" w:cs="QCF_BSML"/>
          <w:rtl/>
          <w:lang w:bidi="ar-SA"/>
        </w:rPr>
        <w:t xml:space="preserve">ﭽ </w:t>
      </w:r>
      <w:r>
        <w:rPr>
          <w:rFonts w:ascii="QCF_P122" w:hAnsi="QCF_P122" w:cs="QCF_P122"/>
          <w:rtl/>
          <w:lang w:bidi="ar-SA"/>
        </w:rPr>
        <w:t xml:space="preserve">ﮑ  ﮒ  ﮓ   ﮔ   ﮕ  ﮖ  ﮗ  ﮘ  ﮙ  ﮚ  </w:t>
      </w:r>
      <w:r>
        <w:rPr>
          <w:rFonts w:ascii="QCF_BSML" w:cs="QCF_BSML"/>
          <w:rtl/>
          <w:lang w:bidi="ar-SA"/>
        </w:rPr>
        <w:t>ﭼ</w:t>
      </w:r>
      <w:r>
        <w:rPr>
          <w:rFonts w:ascii="Arial" w:hAnsi="Arial" w:cs="Arial"/>
          <w:sz w:val="18"/>
          <w:szCs w:val="18"/>
          <w:rtl/>
          <w:lang w:bidi="ar-SA"/>
        </w:rPr>
        <w:t xml:space="preserve"> </w:t>
      </w:r>
      <w:r>
        <w:rPr>
          <w:rFonts w:hAnsi="Arial"/>
          <w:rtl/>
          <w:lang w:bidi="ar-SA"/>
        </w:rPr>
        <w:t>المائدة: ٨٧</w:t>
      </w:r>
      <w:r>
        <w:rPr>
          <w:rFonts w:hAnsi="2  Badr" w:hint="cs"/>
          <w:sz w:val="26"/>
          <w:szCs w:val="26"/>
          <w:rtl/>
          <w:lang w:bidi="ar-SA"/>
        </w:rPr>
        <w:t>.</w:t>
      </w:r>
    </w:p>
    <w:p w:rsidR="00A154B7" w:rsidRDefault="00A154B7" w:rsidP="00A154B7">
      <w:pPr>
        <w:rPr>
          <w:rtl/>
          <w:lang w:bidi="ar-SA"/>
        </w:rPr>
      </w:pPr>
      <w:r>
        <w:rPr>
          <w:rFonts w:hint="cs"/>
          <w:rtl/>
          <w:lang w:bidi="ar-SA"/>
        </w:rPr>
        <w:t>وی می‏افزاید: «وقتی نهی از تحریم چیزهای حلال آمد، دیگر انسان جایز نیست که بگوید: خوراک بر من حرام است و... در این صورت اگر کسی چیزی از آن را گفت، گفته‏اش باطل است و اگر بر این کار به خدا قسم بخورد، او می‏تواند هر آنچه را که برایش بهتر است، انجام دهد و کفاره‏ی سوگندش را بدهد».</w:t>
      </w:r>
    </w:p>
    <w:p w:rsidR="00A154B7" w:rsidRDefault="00A154B7" w:rsidP="00A154B7">
      <w:pPr>
        <w:rPr>
          <w:rtl/>
          <w:lang w:bidi="ar-SA"/>
        </w:rPr>
      </w:pPr>
      <w:r w:rsidRPr="00340750">
        <w:rPr>
          <w:rFonts w:hint="cs"/>
          <w:b/>
          <w:bCs/>
          <w:rtl/>
          <w:lang w:bidi="ar-SA"/>
        </w:rPr>
        <w:t>چهارم-</w:t>
      </w:r>
      <w:r>
        <w:rPr>
          <w:rFonts w:hint="cs"/>
          <w:rtl/>
          <w:lang w:bidi="ar-SA"/>
        </w:rPr>
        <w:t xml:space="preserve"> بگوییم: از جمله مواردی که جای سؤال است، این آیه می‏باشد:</w:t>
      </w:r>
      <w:r w:rsidRPr="0086376E">
        <w:rPr>
          <w:rFonts w:ascii="QCF_BSML" w:cs="QCF_BSML"/>
          <w:rtl/>
          <w:lang w:bidi="ar-SA"/>
        </w:rPr>
        <w:t xml:space="preserve"> </w:t>
      </w:r>
      <w:r>
        <w:rPr>
          <w:rFonts w:ascii="QCF_BSML" w:cs="QCF_BSML"/>
          <w:rtl/>
          <w:lang w:bidi="ar-SA"/>
        </w:rPr>
        <w:t xml:space="preserve">ﭽ </w:t>
      </w:r>
      <w:r>
        <w:rPr>
          <w:rFonts w:ascii="QCF_P560" w:hAnsi="QCF_P560" w:cs="QCF_P560"/>
          <w:rtl/>
          <w:lang w:bidi="ar-SA"/>
        </w:rPr>
        <w:t xml:space="preserve">ﭑ  ﭒ  ﭓ    ﭔ  ﭕ  ﭖ  ﭗ  ﭘﭙ  ﭚ    ﭛ  ﭜﭝ  ﭞ   ﭟ    ﭠ    ﭡ  </w:t>
      </w:r>
      <w:r>
        <w:rPr>
          <w:rFonts w:ascii="QCF_BSML" w:cs="QCF_BSML"/>
          <w:rtl/>
          <w:lang w:bidi="ar-SA"/>
        </w:rPr>
        <w:t>ﭼ</w:t>
      </w:r>
      <w:r>
        <w:rPr>
          <w:rFonts w:ascii="Arial" w:hAnsi="Arial" w:cs="Arial"/>
          <w:sz w:val="18"/>
          <w:szCs w:val="18"/>
          <w:rtl/>
          <w:lang w:bidi="ar-SA"/>
        </w:rPr>
        <w:t xml:space="preserve"> </w:t>
      </w:r>
      <w:r>
        <w:rPr>
          <w:rFonts w:hAnsi="Arial"/>
          <w:rtl/>
          <w:lang w:bidi="ar-SA"/>
        </w:rPr>
        <w:t>التحريم: ١</w:t>
      </w:r>
      <w:r>
        <w:rPr>
          <w:rFonts w:ascii="Arial" w:hAnsi="Arial" w:cs="Arial"/>
          <w:lang w:bidi="ar-SA"/>
        </w:rPr>
        <w:t xml:space="preserve"> </w:t>
      </w:r>
      <w:r>
        <w:rPr>
          <w:rFonts w:hAnsi="2  Badr" w:hint="cs"/>
          <w:sz w:val="26"/>
          <w:szCs w:val="26"/>
          <w:rtl/>
          <w:lang w:bidi="ar-SA"/>
        </w:rPr>
        <w:t>«</w:t>
      </w:r>
      <w:r w:rsidRPr="004B65CB">
        <w:rPr>
          <w:rFonts w:hAnsi="2  Badr"/>
          <w:sz w:val="26"/>
          <w:szCs w:val="26"/>
          <w:rtl/>
          <w:lang w:bidi="ar-SA"/>
        </w:rPr>
        <w:t>ا</w:t>
      </w:r>
      <w:r>
        <w:rPr>
          <w:rFonts w:hAnsi="2  Badr" w:hint="cs"/>
          <w:sz w:val="26"/>
          <w:szCs w:val="26"/>
          <w:rtl/>
          <w:lang w:bidi="ar-SA"/>
        </w:rPr>
        <w:t>ی</w:t>
      </w:r>
      <w:r w:rsidRPr="004B65CB">
        <w:rPr>
          <w:rFonts w:hAnsi="2  Badr"/>
          <w:sz w:val="26"/>
          <w:szCs w:val="26"/>
          <w:rtl/>
          <w:lang w:bidi="ar-SA"/>
        </w:rPr>
        <w:t xml:space="preserve"> پيغمبر ! چرا چيز</w:t>
      </w:r>
      <w:r>
        <w:rPr>
          <w:rFonts w:hAnsi="2  Badr" w:hint="cs"/>
          <w:sz w:val="26"/>
          <w:szCs w:val="26"/>
          <w:rtl/>
          <w:lang w:bidi="ar-SA"/>
        </w:rPr>
        <w:t>ی</w:t>
      </w:r>
      <w:r w:rsidRPr="004B65CB">
        <w:rPr>
          <w:rFonts w:hAnsi="2  Badr"/>
          <w:sz w:val="26"/>
          <w:szCs w:val="26"/>
          <w:rtl/>
          <w:lang w:bidi="ar-SA"/>
        </w:rPr>
        <w:t xml:space="preserve"> را كه خدا بر تو حلال كرده است</w:t>
      </w:r>
      <w:r>
        <w:rPr>
          <w:rFonts w:hAnsi="2  Badr"/>
          <w:sz w:val="26"/>
          <w:szCs w:val="26"/>
          <w:rtl/>
          <w:lang w:bidi="ar-SA"/>
        </w:rPr>
        <w:t>،</w:t>
      </w:r>
      <w:r w:rsidRPr="004B65CB">
        <w:rPr>
          <w:rFonts w:hAnsi="2  Badr"/>
          <w:sz w:val="26"/>
          <w:szCs w:val="26"/>
          <w:rtl/>
          <w:lang w:bidi="ar-SA"/>
        </w:rPr>
        <w:t xml:space="preserve"> به خاطر خوشنود ساختن همسرانت</w:t>
      </w:r>
      <w:r>
        <w:rPr>
          <w:rFonts w:hAnsi="2  Badr"/>
          <w:sz w:val="26"/>
          <w:szCs w:val="26"/>
          <w:rtl/>
          <w:lang w:bidi="ar-SA"/>
        </w:rPr>
        <w:t>،</w:t>
      </w:r>
      <w:r w:rsidRPr="004B65CB">
        <w:rPr>
          <w:rFonts w:hAnsi="2  Badr"/>
          <w:sz w:val="26"/>
          <w:szCs w:val="26"/>
          <w:rtl/>
          <w:lang w:bidi="ar-SA"/>
        </w:rPr>
        <w:t xml:space="preserve"> بر خود حرام م</w:t>
      </w:r>
      <w:r>
        <w:rPr>
          <w:rFonts w:hAnsi="2  Badr" w:hint="cs"/>
          <w:sz w:val="26"/>
          <w:szCs w:val="26"/>
          <w:rtl/>
          <w:lang w:bidi="ar-SA"/>
        </w:rPr>
        <w:t>ی</w:t>
      </w:r>
      <w:r w:rsidRPr="004B65CB">
        <w:rPr>
          <w:rFonts w:hAnsi="2  Badr"/>
          <w:sz w:val="26"/>
          <w:szCs w:val="26"/>
          <w:rtl/>
          <w:lang w:bidi="ar-SA"/>
        </w:rPr>
        <w:t>‌كن</w:t>
      </w:r>
      <w:r>
        <w:rPr>
          <w:rFonts w:hAnsi="2  Badr" w:hint="cs"/>
          <w:sz w:val="26"/>
          <w:szCs w:val="26"/>
          <w:rtl/>
          <w:lang w:bidi="ar-SA"/>
        </w:rPr>
        <w:t>ی</w:t>
      </w:r>
      <w:r>
        <w:rPr>
          <w:rFonts w:hAnsi="2  Badr"/>
          <w:sz w:val="26"/>
          <w:szCs w:val="26"/>
          <w:rtl/>
          <w:lang w:bidi="ar-SA"/>
        </w:rPr>
        <w:t>؟</w:t>
      </w:r>
      <w:r w:rsidRPr="004B65CB">
        <w:rPr>
          <w:rFonts w:hAnsi="2  Badr"/>
          <w:sz w:val="26"/>
          <w:szCs w:val="26"/>
          <w:rtl/>
          <w:lang w:bidi="ar-SA"/>
        </w:rPr>
        <w:t xml:space="preserve"> خداوند آمرزگار مهربان</w:t>
      </w:r>
      <w:r>
        <w:rPr>
          <w:rFonts w:hAnsi="2  Badr" w:hint="cs"/>
          <w:sz w:val="26"/>
          <w:szCs w:val="26"/>
          <w:rtl/>
          <w:lang w:bidi="ar-SA"/>
        </w:rPr>
        <w:t>ی</w:t>
      </w:r>
      <w:r w:rsidRPr="004B65CB">
        <w:rPr>
          <w:rFonts w:hAnsi="2  Badr"/>
          <w:sz w:val="26"/>
          <w:szCs w:val="26"/>
          <w:rtl/>
          <w:lang w:bidi="ar-SA"/>
        </w:rPr>
        <w:t xml:space="preserve"> است </w:t>
      </w:r>
      <w:r>
        <w:rPr>
          <w:rFonts w:hAnsi="2  Badr"/>
          <w:sz w:val="26"/>
          <w:szCs w:val="26"/>
          <w:rtl/>
          <w:lang w:bidi="ar-SA"/>
        </w:rPr>
        <w:t>(</w:t>
      </w:r>
      <w:r w:rsidRPr="004B65CB">
        <w:rPr>
          <w:rFonts w:hAnsi="2  Badr"/>
          <w:sz w:val="26"/>
          <w:szCs w:val="26"/>
          <w:rtl/>
          <w:lang w:bidi="ar-SA"/>
        </w:rPr>
        <w:t>و</w:t>
      </w:r>
      <w:r>
        <w:rPr>
          <w:rFonts w:hAnsi="2  Badr"/>
          <w:sz w:val="26"/>
          <w:szCs w:val="26"/>
          <w:rtl/>
          <w:lang w:bidi="ar-SA"/>
        </w:rPr>
        <w:t xml:space="preserve"> تو را و همسران تو را م</w:t>
      </w:r>
      <w:r>
        <w:rPr>
          <w:rFonts w:hAnsi="2  Badr" w:hint="cs"/>
          <w:sz w:val="26"/>
          <w:szCs w:val="26"/>
          <w:rtl/>
          <w:lang w:bidi="ar-SA"/>
        </w:rPr>
        <w:t>ی</w:t>
      </w:r>
      <w:r>
        <w:rPr>
          <w:rFonts w:hAnsi="2  Badr"/>
          <w:sz w:val="26"/>
          <w:szCs w:val="26"/>
          <w:rtl/>
          <w:lang w:bidi="ar-SA"/>
        </w:rPr>
        <w:t xml:space="preserve">‌بخشايد). </w:t>
      </w:r>
      <w:r>
        <w:rPr>
          <w:rFonts w:hAnsi="2  Badr" w:hint="cs"/>
          <w:sz w:val="26"/>
          <w:szCs w:val="26"/>
          <w:rtl/>
          <w:lang w:bidi="ar-SA"/>
        </w:rPr>
        <w:t>»</w:t>
      </w:r>
      <w:r>
        <w:rPr>
          <w:rFonts w:hint="cs"/>
          <w:rtl/>
          <w:lang w:bidi="ar-SA"/>
        </w:rPr>
        <w:t xml:space="preserve"> </w:t>
      </w:r>
      <w:r w:rsidRPr="006D3071">
        <w:rPr>
          <w:rFonts w:ascii="QCF_BSML" w:cs="QCF_BSML"/>
          <w:rtl/>
          <w:lang w:bidi="ar-SA"/>
        </w:rPr>
        <w:t xml:space="preserve"> </w:t>
      </w:r>
      <w:r>
        <w:rPr>
          <w:rFonts w:hint="cs"/>
          <w:rtl/>
          <w:lang w:bidi="ar-SA"/>
        </w:rPr>
        <w:t>چون در این آیه خداوند خبر داده که پیامبر(</w:t>
      </w:r>
      <w:r w:rsidRPr="00244576">
        <w:rPr>
          <w:rFonts w:cs="CTraditional Arabic" w:hint="cs"/>
          <w:rtl/>
          <w:lang w:bidi="ar-SA"/>
        </w:rPr>
        <w:t>ص</w:t>
      </w:r>
      <w:r>
        <w:rPr>
          <w:rFonts w:hint="cs"/>
          <w:rtl/>
          <w:lang w:bidi="ar-SA"/>
        </w:rPr>
        <w:t>) چیزی را که برایش حلال بوده، بر خود حرام کرد. از طرف دیگر فرموده‏ی:</w:t>
      </w:r>
      <w:r w:rsidRPr="00C36828">
        <w:rPr>
          <w:rFonts w:ascii="QCF_BSML" w:cs="QCF_BSML"/>
          <w:rtl/>
          <w:lang w:bidi="ar-SA"/>
        </w:rPr>
        <w:t xml:space="preserve"> </w:t>
      </w:r>
      <w:r>
        <w:rPr>
          <w:rFonts w:ascii="QCF_BSML" w:cs="QCF_BSML"/>
          <w:rtl/>
          <w:lang w:bidi="ar-SA"/>
        </w:rPr>
        <w:t xml:space="preserve">ﭽ </w:t>
      </w:r>
      <w:r>
        <w:rPr>
          <w:rFonts w:ascii="QCF_P122" w:hAnsi="QCF_P122" w:cs="QCF_P122"/>
          <w:rtl/>
          <w:lang w:bidi="ar-SA"/>
        </w:rPr>
        <w:t xml:space="preserve">ﮑ  ﮒ  ﮓ   ﮔ   ﮕ  ﮖ  ﮗ  ﮘ  ﮙ  ﮚ  ﮛ  ﮜﮝ  </w:t>
      </w:r>
      <w:r>
        <w:rPr>
          <w:rFonts w:ascii="QCF_BSML" w:cs="QCF_BSML"/>
          <w:rtl/>
          <w:lang w:bidi="ar-SA"/>
        </w:rPr>
        <w:t>ﭼ</w:t>
      </w:r>
      <w:r>
        <w:rPr>
          <w:rFonts w:ascii="Arial" w:hAnsi="Arial" w:cs="Arial"/>
          <w:sz w:val="18"/>
          <w:szCs w:val="18"/>
          <w:rtl/>
          <w:lang w:bidi="ar-SA"/>
        </w:rPr>
        <w:t xml:space="preserve"> </w:t>
      </w:r>
      <w:r>
        <w:rPr>
          <w:rFonts w:hAnsi="Arial"/>
          <w:rtl/>
          <w:lang w:bidi="ar-SA"/>
        </w:rPr>
        <w:t>المائدة: ٨٧</w:t>
      </w:r>
      <w:r>
        <w:rPr>
          <w:rFonts w:ascii="Arial" w:hAnsi="Arial" w:cs="Arial"/>
          <w:lang w:bidi="ar-SA"/>
        </w:rPr>
        <w:t xml:space="preserve"> </w:t>
      </w:r>
      <w:r>
        <w:rPr>
          <w:rFonts w:hint="cs"/>
          <w:rtl/>
          <w:lang w:bidi="ar-SA"/>
        </w:rPr>
        <w:t xml:space="preserve"> با این آیه تعارض دارد، و چنین چیزی از مقام و منزلت پیامبر(</w:t>
      </w:r>
      <w:r w:rsidRPr="00B42833">
        <w:rPr>
          <w:rFonts w:cs="CTraditional Arabic" w:hint="cs"/>
          <w:rtl/>
          <w:lang w:bidi="ar-SA"/>
        </w:rPr>
        <w:t>ص</w:t>
      </w:r>
      <w:r>
        <w:rPr>
          <w:rFonts w:hint="cs"/>
          <w:rtl/>
          <w:lang w:bidi="ar-SA"/>
        </w:rPr>
        <w:t>) به دور است و پیامبر(</w:t>
      </w:r>
      <w:r w:rsidRPr="00B42833">
        <w:rPr>
          <w:rFonts w:cs="CTraditional Arabic" w:hint="cs"/>
          <w:rtl/>
          <w:lang w:bidi="ar-SA"/>
        </w:rPr>
        <w:t>ص</w:t>
      </w:r>
      <w:r>
        <w:rPr>
          <w:rFonts w:hint="cs"/>
          <w:rtl/>
          <w:lang w:bidi="ar-SA"/>
        </w:rPr>
        <w:t>) بسیار والاتر از آن است که بنا به مقتضای ظاهر آیه، چیزی را که از آن نهی شده و تجاوز نامیده شده، انجام دهد تا اینکه به او گفته شود: چرا این کار را کردی؟ باید در این تعارض، اندیشید و راه‏حلی برای رفع تعارض پیدا کرد.</w:t>
      </w:r>
    </w:p>
    <w:p w:rsidR="00A154B7" w:rsidRPr="00C64246" w:rsidRDefault="00A154B7" w:rsidP="00A154B7">
      <w:pPr>
        <w:ind w:firstLine="283"/>
        <w:rPr>
          <w:b/>
          <w:bCs/>
          <w:rtl/>
        </w:rPr>
      </w:pPr>
      <w:r w:rsidRPr="00C64246">
        <w:rPr>
          <w:rFonts w:hint="cs"/>
          <w:b/>
          <w:bCs/>
          <w:rtl/>
        </w:rPr>
        <w:t>جواب این اشکال و راه‏حل این تعارض:</w:t>
      </w:r>
    </w:p>
    <w:p w:rsidR="00A154B7" w:rsidRDefault="00A154B7" w:rsidP="00A154B7">
      <w:pPr>
        <w:rPr>
          <w:rtl/>
          <w:lang w:bidi="ar-SA"/>
        </w:rPr>
      </w:pPr>
      <w:r>
        <w:rPr>
          <w:rFonts w:hint="cs"/>
          <w:rtl/>
          <w:lang w:bidi="ar-SA"/>
        </w:rPr>
        <w:t>اگر آیه‏ی وارده در سوره‏ی تحریم پیش از آیه‏ی عقود نازل شده باشد، ظاهراً آیه‏ی سوره‏ی تحریم به پیامبر(</w:t>
      </w:r>
      <w:r w:rsidRPr="005575BB">
        <w:rPr>
          <w:rFonts w:cs="CTraditional Arabic" w:hint="cs"/>
          <w:rtl/>
          <w:lang w:bidi="ar-SA"/>
        </w:rPr>
        <w:t>ص</w:t>
      </w:r>
      <w:r>
        <w:rPr>
          <w:rFonts w:hint="cs"/>
          <w:rtl/>
          <w:lang w:bidi="ar-SA"/>
        </w:rPr>
        <w:t>) اختصاص دارد چون اگر- بنا به گفته‏ی برخی از اصول دانان- منظور از آن، امت پیامبر(</w:t>
      </w:r>
      <w:r w:rsidRPr="005575BB">
        <w:rPr>
          <w:rFonts w:cs="CTraditional Arabic" w:hint="cs"/>
          <w:rtl/>
          <w:lang w:bidi="ar-SA"/>
        </w:rPr>
        <w:t>ص</w:t>
      </w:r>
      <w:r>
        <w:rPr>
          <w:rFonts w:hint="cs"/>
          <w:rtl/>
          <w:lang w:bidi="ar-SA"/>
        </w:rPr>
        <w:t xml:space="preserve">) نیز می‏بود، حتماً می‏فرمود: چرا آن چیزی را که خداوند برایتان حلال کرد، حرام می‏کنید؟ همچنان که در جای دیگری می‏فرماید: </w:t>
      </w:r>
      <w:r>
        <w:rPr>
          <w:rFonts w:ascii="QCF_BSML" w:cs="QCF_BSML"/>
          <w:rtl/>
          <w:lang w:bidi="ar-SA"/>
        </w:rPr>
        <w:t xml:space="preserve">ﭽ </w:t>
      </w:r>
      <w:r>
        <w:rPr>
          <w:rFonts w:ascii="QCF_P558" w:hAnsi="QCF_P558" w:cs="QCF_P558"/>
          <w:rtl/>
          <w:lang w:bidi="ar-SA"/>
        </w:rPr>
        <w:t xml:space="preserve">ﭑ  ﭒ  ﭓ  ﭔ  ﭕ  ﭖ  ﭗ  ﭘ   ﭙﭚ  ﭛ  ﭜ  ﭝﭞ  ﭟ  ﭠ  ﭡ  ﭢ   ﭣ    ﭤ  ﭥ  ﭦ  ﭧ  ﭨ  ﭩﭪ  ﭫ  ﭬ   ﭭﭮ  ﭯ  ﭰ        ﭱ  ﭲ  ﭳ  ﭴ  ﭵﭶ  ﭷ  ﭸ  ﭹ   ﭺ  ﭻ  ﭼ  ﭽ  ﭾ  ﭿ  </w:t>
      </w:r>
      <w:r>
        <w:rPr>
          <w:rFonts w:ascii="QCF_BSML" w:cs="QCF_BSML"/>
          <w:rtl/>
          <w:lang w:bidi="ar-SA"/>
        </w:rPr>
        <w:t>ﭼ</w:t>
      </w:r>
      <w:r>
        <w:rPr>
          <w:rFonts w:ascii="Arial" w:hAnsi="Arial" w:cs="Arial"/>
          <w:sz w:val="18"/>
          <w:szCs w:val="18"/>
          <w:rtl/>
          <w:lang w:bidi="ar-SA"/>
        </w:rPr>
        <w:t xml:space="preserve"> </w:t>
      </w:r>
      <w:r>
        <w:rPr>
          <w:rFonts w:hAnsi="Arial"/>
          <w:rtl/>
          <w:lang w:bidi="ar-SA"/>
        </w:rPr>
        <w:t>الطلاق: ١</w:t>
      </w:r>
      <w:r>
        <w:rPr>
          <w:rFonts w:ascii="Arial" w:hAnsi="Arial" w:cs="Arial"/>
          <w:lang w:bidi="ar-SA"/>
        </w:rPr>
        <w:t xml:space="preserve"> </w:t>
      </w:r>
      <w:r>
        <w:rPr>
          <w:rFonts w:hint="cs"/>
          <w:rtl/>
          <w:lang w:bidi="ar-SA"/>
        </w:rPr>
        <w:t>«</w:t>
      </w:r>
      <w:r w:rsidRPr="00623D21">
        <w:rPr>
          <w:rtl/>
        </w:rPr>
        <w:t xml:space="preserve"> </w:t>
      </w:r>
      <w:r w:rsidRPr="00623D21">
        <w:rPr>
          <w:rtl/>
          <w:lang w:bidi="ar-SA"/>
        </w:rPr>
        <w:t>‏ ا</w:t>
      </w:r>
      <w:r>
        <w:rPr>
          <w:rFonts w:hint="cs"/>
          <w:rtl/>
          <w:lang w:bidi="ar-SA"/>
        </w:rPr>
        <w:t>ی</w:t>
      </w:r>
      <w:r w:rsidRPr="00623D21">
        <w:rPr>
          <w:rtl/>
          <w:lang w:bidi="ar-SA"/>
        </w:rPr>
        <w:t xml:space="preserve"> پيغمبر ! وقت</w:t>
      </w:r>
      <w:r>
        <w:rPr>
          <w:rFonts w:hint="cs"/>
          <w:rtl/>
          <w:lang w:bidi="ar-SA"/>
        </w:rPr>
        <w:t>ی</w:t>
      </w:r>
      <w:r w:rsidRPr="00623D21">
        <w:rPr>
          <w:rtl/>
          <w:lang w:bidi="ar-SA"/>
        </w:rPr>
        <w:t xml:space="preserve"> كه خواستيد زنان را طلاق دهيد</w:t>
      </w:r>
      <w:r>
        <w:rPr>
          <w:rtl/>
          <w:lang w:bidi="ar-SA"/>
        </w:rPr>
        <w:t>،</w:t>
      </w:r>
      <w:r w:rsidRPr="00623D21">
        <w:rPr>
          <w:rtl/>
          <w:lang w:bidi="ar-SA"/>
        </w:rPr>
        <w:t xml:space="preserve"> آنان را در وقت فرا رسيدن عدّه </w:t>
      </w:r>
      <w:r>
        <w:rPr>
          <w:rtl/>
          <w:lang w:bidi="ar-SA"/>
        </w:rPr>
        <w:t>(</w:t>
      </w:r>
      <w:r w:rsidRPr="00623D21">
        <w:rPr>
          <w:rtl/>
          <w:lang w:bidi="ar-SA"/>
        </w:rPr>
        <w:t>يعن</w:t>
      </w:r>
      <w:r>
        <w:rPr>
          <w:rFonts w:hint="cs"/>
          <w:rtl/>
          <w:lang w:bidi="ar-SA"/>
        </w:rPr>
        <w:t>ی</w:t>
      </w:r>
      <w:r w:rsidRPr="00623D21">
        <w:rPr>
          <w:rtl/>
          <w:lang w:bidi="ar-SA"/>
        </w:rPr>
        <w:t xml:space="preserve"> آغاز پاك شدن زن از عادت ماهيانه‌ا</w:t>
      </w:r>
      <w:r>
        <w:rPr>
          <w:rFonts w:hint="cs"/>
          <w:rtl/>
          <w:lang w:bidi="ar-SA"/>
        </w:rPr>
        <w:t>ی</w:t>
      </w:r>
      <w:r w:rsidRPr="00623D21">
        <w:rPr>
          <w:rtl/>
          <w:lang w:bidi="ar-SA"/>
        </w:rPr>
        <w:t xml:space="preserve"> كه شوهرش در آن با او نزديك</w:t>
      </w:r>
      <w:r>
        <w:rPr>
          <w:rFonts w:hint="cs"/>
          <w:rtl/>
          <w:lang w:bidi="ar-SA"/>
        </w:rPr>
        <w:t>ی</w:t>
      </w:r>
      <w:r w:rsidRPr="00623D21">
        <w:rPr>
          <w:rtl/>
          <w:lang w:bidi="ar-SA"/>
        </w:rPr>
        <w:t xml:space="preserve"> نكرده باشد</w:t>
      </w:r>
      <w:r>
        <w:rPr>
          <w:rtl/>
          <w:lang w:bidi="ar-SA"/>
        </w:rPr>
        <w:t>)</w:t>
      </w:r>
      <w:r w:rsidRPr="00623D21">
        <w:rPr>
          <w:rtl/>
          <w:lang w:bidi="ar-SA"/>
        </w:rPr>
        <w:t xml:space="preserve"> طلاق دهيد</w:t>
      </w:r>
      <w:r>
        <w:rPr>
          <w:rtl/>
          <w:lang w:bidi="ar-SA"/>
        </w:rPr>
        <w:t>،</w:t>
      </w:r>
      <w:r w:rsidRPr="00623D21">
        <w:rPr>
          <w:rtl/>
          <w:lang w:bidi="ar-SA"/>
        </w:rPr>
        <w:t xml:space="preserve"> و حساب عدّه را نگاه داريد </w:t>
      </w:r>
      <w:r>
        <w:rPr>
          <w:rtl/>
          <w:lang w:bidi="ar-SA"/>
        </w:rPr>
        <w:t>(</w:t>
      </w:r>
      <w:r w:rsidRPr="00623D21">
        <w:rPr>
          <w:rtl/>
          <w:lang w:bidi="ar-SA"/>
        </w:rPr>
        <w:t>و دقيقاً ملاحظه كنيد كه زن سه بار ايّام پاك</w:t>
      </w:r>
      <w:r>
        <w:rPr>
          <w:rFonts w:hint="cs"/>
          <w:rtl/>
          <w:lang w:bidi="ar-SA"/>
        </w:rPr>
        <w:t>ی</w:t>
      </w:r>
      <w:r w:rsidRPr="00623D21">
        <w:rPr>
          <w:rtl/>
          <w:lang w:bidi="ar-SA"/>
        </w:rPr>
        <w:t xml:space="preserve"> خود از حيض را به پايان رساند</w:t>
      </w:r>
      <w:r>
        <w:rPr>
          <w:rtl/>
          <w:lang w:bidi="ar-SA"/>
        </w:rPr>
        <w:t>،</w:t>
      </w:r>
      <w:r w:rsidRPr="00623D21">
        <w:rPr>
          <w:rtl/>
          <w:lang w:bidi="ar-SA"/>
        </w:rPr>
        <w:t xml:space="preserve"> تا نژادها آميزه يكديگر نشود</w:t>
      </w:r>
      <w:r>
        <w:rPr>
          <w:rtl/>
          <w:lang w:bidi="ar-SA"/>
        </w:rPr>
        <w:t>)،</w:t>
      </w:r>
      <w:r w:rsidRPr="00623D21">
        <w:rPr>
          <w:rtl/>
          <w:lang w:bidi="ar-SA"/>
        </w:rPr>
        <w:t xml:space="preserve"> و از خدا كه پروردگار شما است بترسيد و پرهيزگار</w:t>
      </w:r>
      <w:r>
        <w:rPr>
          <w:rFonts w:hint="cs"/>
          <w:rtl/>
          <w:lang w:bidi="ar-SA"/>
        </w:rPr>
        <w:t>ی</w:t>
      </w:r>
      <w:r w:rsidRPr="00623D21">
        <w:rPr>
          <w:rtl/>
          <w:lang w:bidi="ar-SA"/>
        </w:rPr>
        <w:t xml:space="preserve"> كنيد </w:t>
      </w:r>
      <w:r>
        <w:rPr>
          <w:rtl/>
          <w:lang w:bidi="ar-SA"/>
        </w:rPr>
        <w:t>(</w:t>
      </w:r>
      <w:r w:rsidRPr="00623D21">
        <w:rPr>
          <w:rtl/>
          <w:lang w:bidi="ar-SA"/>
        </w:rPr>
        <w:t>و اوامر و نواه</w:t>
      </w:r>
      <w:r>
        <w:rPr>
          <w:rFonts w:hint="cs"/>
          <w:rtl/>
          <w:lang w:bidi="ar-SA"/>
        </w:rPr>
        <w:t>ی</w:t>
      </w:r>
      <w:r w:rsidRPr="00623D21">
        <w:rPr>
          <w:rtl/>
          <w:lang w:bidi="ar-SA"/>
        </w:rPr>
        <w:t xml:space="preserve"> او را به كار بنديد</w:t>
      </w:r>
      <w:r>
        <w:rPr>
          <w:rtl/>
          <w:lang w:bidi="ar-SA"/>
        </w:rPr>
        <w:t>،</w:t>
      </w:r>
      <w:r w:rsidRPr="00623D21">
        <w:rPr>
          <w:rtl/>
          <w:lang w:bidi="ar-SA"/>
        </w:rPr>
        <w:t xml:space="preserve"> به ويژه در طلاق و نگهدار</w:t>
      </w:r>
      <w:r>
        <w:rPr>
          <w:rFonts w:hint="cs"/>
          <w:rtl/>
          <w:lang w:bidi="ar-SA"/>
        </w:rPr>
        <w:t>ی</w:t>
      </w:r>
      <w:r w:rsidRPr="00623D21">
        <w:rPr>
          <w:rtl/>
          <w:lang w:bidi="ar-SA"/>
        </w:rPr>
        <w:t xml:space="preserve"> زمان عدّه</w:t>
      </w:r>
      <w:r>
        <w:rPr>
          <w:rtl/>
          <w:lang w:bidi="ar-SA"/>
        </w:rPr>
        <w:t>).</w:t>
      </w:r>
      <w:r w:rsidRPr="00623D21">
        <w:rPr>
          <w:rtl/>
          <w:lang w:bidi="ar-SA"/>
        </w:rPr>
        <w:t xml:space="preserve"> زنان را </w:t>
      </w:r>
      <w:r>
        <w:rPr>
          <w:rtl/>
          <w:lang w:bidi="ar-SA"/>
        </w:rPr>
        <w:t>(</w:t>
      </w:r>
      <w:r w:rsidRPr="00623D21">
        <w:rPr>
          <w:rtl/>
          <w:lang w:bidi="ar-SA"/>
        </w:rPr>
        <w:t>بعد از طلاق</w:t>
      </w:r>
      <w:r>
        <w:rPr>
          <w:rtl/>
          <w:lang w:bidi="ar-SA"/>
        </w:rPr>
        <w:t>،</w:t>
      </w:r>
      <w:r w:rsidRPr="00623D21">
        <w:rPr>
          <w:rtl/>
          <w:lang w:bidi="ar-SA"/>
        </w:rPr>
        <w:t xml:space="preserve"> در مدّت عد</w:t>
      </w:r>
      <w:r>
        <w:rPr>
          <w:rtl/>
          <w:lang w:bidi="ar-SA"/>
        </w:rPr>
        <w:t>ّه) از خانه‌هايشان بيرون نكنيد</w:t>
      </w:r>
      <w:r w:rsidRPr="00623D21">
        <w:rPr>
          <w:rtl/>
          <w:lang w:bidi="ar-SA"/>
        </w:rPr>
        <w:t xml:space="preserve">، و زنان هم </w:t>
      </w:r>
      <w:r>
        <w:rPr>
          <w:rtl/>
          <w:lang w:bidi="ar-SA"/>
        </w:rPr>
        <w:t>(</w:t>
      </w:r>
      <w:r w:rsidRPr="00623D21">
        <w:rPr>
          <w:rtl/>
          <w:lang w:bidi="ar-SA"/>
        </w:rPr>
        <w:t>تا پايان عدّه</w:t>
      </w:r>
      <w:r>
        <w:rPr>
          <w:rtl/>
          <w:lang w:bidi="ar-SA"/>
        </w:rPr>
        <w:t>،</w:t>
      </w:r>
      <w:r w:rsidRPr="00623D21">
        <w:rPr>
          <w:rtl/>
          <w:lang w:bidi="ar-SA"/>
        </w:rPr>
        <w:t xml:space="preserve"> از منازل شوهرانشان</w:t>
      </w:r>
      <w:r>
        <w:rPr>
          <w:rtl/>
          <w:lang w:bidi="ar-SA"/>
        </w:rPr>
        <w:t>)</w:t>
      </w:r>
      <w:r w:rsidRPr="00623D21">
        <w:rPr>
          <w:rtl/>
          <w:lang w:bidi="ar-SA"/>
        </w:rPr>
        <w:t xml:space="preserve"> بيرون نروند</w:t>
      </w:r>
      <w:r>
        <w:rPr>
          <w:rtl/>
          <w:lang w:bidi="ar-SA"/>
        </w:rPr>
        <w:t>.</w:t>
      </w:r>
      <w:r w:rsidRPr="00623D21">
        <w:rPr>
          <w:rtl/>
          <w:lang w:bidi="ar-SA"/>
        </w:rPr>
        <w:t xml:space="preserve"> مگر اين كه زنان كار زشت و پلشت آشكار</w:t>
      </w:r>
      <w:r>
        <w:rPr>
          <w:rFonts w:hint="cs"/>
          <w:rtl/>
          <w:lang w:bidi="ar-SA"/>
        </w:rPr>
        <w:t>ی</w:t>
      </w:r>
      <w:r w:rsidRPr="00623D21">
        <w:rPr>
          <w:rtl/>
          <w:lang w:bidi="ar-SA"/>
        </w:rPr>
        <w:t xml:space="preserve"> </w:t>
      </w:r>
      <w:r>
        <w:rPr>
          <w:rtl/>
          <w:lang w:bidi="ar-SA"/>
        </w:rPr>
        <w:t>(</w:t>
      </w:r>
      <w:r w:rsidRPr="00623D21">
        <w:rPr>
          <w:rtl/>
          <w:lang w:bidi="ar-SA"/>
        </w:rPr>
        <w:t>همچون زنا و فحّاش</w:t>
      </w:r>
      <w:r>
        <w:rPr>
          <w:rFonts w:hint="cs"/>
          <w:rtl/>
          <w:lang w:bidi="ar-SA"/>
        </w:rPr>
        <w:t>ی</w:t>
      </w:r>
      <w:r w:rsidRPr="00623D21">
        <w:rPr>
          <w:rtl/>
          <w:lang w:bidi="ar-SA"/>
        </w:rPr>
        <w:t xml:space="preserve"> و ناسازگار</w:t>
      </w:r>
      <w:r>
        <w:rPr>
          <w:rFonts w:hint="cs"/>
          <w:rtl/>
          <w:lang w:bidi="ar-SA"/>
        </w:rPr>
        <w:t>ی</w:t>
      </w:r>
      <w:r w:rsidRPr="00623D21">
        <w:rPr>
          <w:rtl/>
          <w:lang w:bidi="ar-SA"/>
        </w:rPr>
        <w:t xml:space="preserve"> طاقت فرسا با شوهران يا اهل خانواده</w:t>
      </w:r>
      <w:r>
        <w:rPr>
          <w:rtl/>
          <w:lang w:bidi="ar-SA"/>
        </w:rPr>
        <w:t>)</w:t>
      </w:r>
      <w:r w:rsidRPr="00623D21">
        <w:rPr>
          <w:rtl/>
          <w:lang w:bidi="ar-SA"/>
        </w:rPr>
        <w:t xml:space="preserve"> انجام دهند </w:t>
      </w:r>
      <w:r>
        <w:rPr>
          <w:rtl/>
          <w:lang w:bidi="ar-SA"/>
        </w:rPr>
        <w:t>(</w:t>
      </w:r>
      <w:r w:rsidRPr="00623D21">
        <w:rPr>
          <w:rtl/>
          <w:lang w:bidi="ar-SA"/>
        </w:rPr>
        <w:t>كه ادامه حضور ايشان در منازل</w:t>
      </w:r>
      <w:r>
        <w:rPr>
          <w:rtl/>
          <w:lang w:bidi="ar-SA"/>
        </w:rPr>
        <w:t>،</w:t>
      </w:r>
      <w:r w:rsidRPr="00623D21">
        <w:rPr>
          <w:rtl/>
          <w:lang w:bidi="ar-SA"/>
        </w:rPr>
        <w:t xml:space="preserve"> باعث مشكلات بيشتر گردد</w:t>
      </w:r>
      <w:r>
        <w:rPr>
          <w:rtl/>
          <w:lang w:bidi="ar-SA"/>
        </w:rPr>
        <w:t>).</w:t>
      </w:r>
      <w:r w:rsidRPr="00623D21">
        <w:rPr>
          <w:rtl/>
          <w:lang w:bidi="ar-SA"/>
        </w:rPr>
        <w:t xml:space="preserve"> اينها قوانين و مقرّرات اله</w:t>
      </w:r>
      <w:r>
        <w:rPr>
          <w:rFonts w:hint="cs"/>
          <w:rtl/>
          <w:lang w:bidi="ar-SA"/>
        </w:rPr>
        <w:t>ی</w:t>
      </w:r>
      <w:r w:rsidRPr="00623D21">
        <w:rPr>
          <w:rtl/>
          <w:lang w:bidi="ar-SA"/>
        </w:rPr>
        <w:t xml:space="preserve"> است</w:t>
      </w:r>
      <w:r>
        <w:rPr>
          <w:rtl/>
          <w:lang w:bidi="ar-SA"/>
        </w:rPr>
        <w:t>،</w:t>
      </w:r>
      <w:r w:rsidRPr="00623D21">
        <w:rPr>
          <w:rtl/>
          <w:lang w:bidi="ar-SA"/>
        </w:rPr>
        <w:t xml:space="preserve"> و هركس از قوانين و مقرّرات اله</w:t>
      </w:r>
      <w:r>
        <w:rPr>
          <w:rFonts w:hint="cs"/>
          <w:rtl/>
          <w:lang w:bidi="ar-SA"/>
        </w:rPr>
        <w:t>ی</w:t>
      </w:r>
      <w:r w:rsidRPr="00623D21">
        <w:rPr>
          <w:rtl/>
          <w:lang w:bidi="ar-SA"/>
        </w:rPr>
        <w:t xml:space="preserve"> پا فراتر نهد و تجاوز كند</w:t>
      </w:r>
      <w:r>
        <w:rPr>
          <w:rtl/>
          <w:lang w:bidi="ar-SA"/>
        </w:rPr>
        <w:t>،</w:t>
      </w:r>
      <w:r w:rsidRPr="00623D21">
        <w:rPr>
          <w:rtl/>
          <w:lang w:bidi="ar-SA"/>
        </w:rPr>
        <w:t xml:space="preserve"> به خويشتن ستم م</w:t>
      </w:r>
      <w:r>
        <w:rPr>
          <w:rFonts w:hint="cs"/>
          <w:rtl/>
          <w:lang w:bidi="ar-SA"/>
        </w:rPr>
        <w:t>ی</w:t>
      </w:r>
      <w:r w:rsidRPr="00623D21">
        <w:rPr>
          <w:rtl/>
          <w:lang w:bidi="ar-SA"/>
        </w:rPr>
        <w:t>‌كند</w:t>
      </w:r>
      <w:r>
        <w:rPr>
          <w:rtl/>
          <w:lang w:bidi="ar-SA"/>
        </w:rPr>
        <w:t>.</w:t>
      </w:r>
      <w:r w:rsidRPr="00623D21">
        <w:rPr>
          <w:rtl/>
          <w:lang w:bidi="ar-SA"/>
        </w:rPr>
        <w:t xml:space="preserve"> </w:t>
      </w:r>
      <w:r>
        <w:rPr>
          <w:rtl/>
          <w:lang w:bidi="ar-SA"/>
        </w:rPr>
        <w:t>(</w:t>
      </w:r>
      <w:r w:rsidRPr="00623D21">
        <w:rPr>
          <w:rtl/>
          <w:lang w:bidi="ar-SA"/>
        </w:rPr>
        <w:t>چرا كه خود را در معرض خشم خدا قرار م</w:t>
      </w:r>
      <w:r>
        <w:rPr>
          <w:rFonts w:hint="cs"/>
          <w:rtl/>
          <w:lang w:bidi="ar-SA"/>
        </w:rPr>
        <w:t>ی</w:t>
      </w:r>
      <w:r w:rsidRPr="00623D21">
        <w:rPr>
          <w:rtl/>
          <w:lang w:bidi="ar-SA"/>
        </w:rPr>
        <w:t>‌دهد و به سعادت خويش لطمه م</w:t>
      </w:r>
      <w:r>
        <w:rPr>
          <w:rFonts w:hint="cs"/>
          <w:rtl/>
          <w:lang w:bidi="ar-SA"/>
        </w:rPr>
        <w:t>ی</w:t>
      </w:r>
      <w:r w:rsidRPr="00623D21">
        <w:rPr>
          <w:rtl/>
          <w:lang w:bidi="ar-SA"/>
        </w:rPr>
        <w:t>‌زند</w:t>
      </w:r>
      <w:r>
        <w:rPr>
          <w:rtl/>
          <w:lang w:bidi="ar-SA"/>
        </w:rPr>
        <w:t>).</w:t>
      </w:r>
      <w:r w:rsidRPr="00623D21">
        <w:rPr>
          <w:rtl/>
          <w:lang w:bidi="ar-SA"/>
        </w:rPr>
        <w:t xml:space="preserve"> تو نم</w:t>
      </w:r>
      <w:r>
        <w:rPr>
          <w:rFonts w:hint="cs"/>
          <w:rtl/>
          <w:lang w:bidi="ar-SA"/>
        </w:rPr>
        <w:t>ی</w:t>
      </w:r>
      <w:r w:rsidRPr="00623D21">
        <w:rPr>
          <w:rtl/>
          <w:lang w:bidi="ar-SA"/>
        </w:rPr>
        <w:t>‌دان</w:t>
      </w:r>
      <w:r>
        <w:rPr>
          <w:rFonts w:hint="cs"/>
          <w:rtl/>
          <w:lang w:bidi="ar-SA"/>
        </w:rPr>
        <w:t>ی</w:t>
      </w:r>
      <w:r>
        <w:rPr>
          <w:rtl/>
          <w:lang w:bidi="ar-SA"/>
        </w:rPr>
        <w:t>،</w:t>
      </w:r>
      <w:r w:rsidRPr="00623D21">
        <w:rPr>
          <w:rtl/>
          <w:lang w:bidi="ar-SA"/>
        </w:rPr>
        <w:t xml:space="preserve"> چه بسا خداوند بعد از اين حادثه</w:t>
      </w:r>
      <w:r>
        <w:rPr>
          <w:rtl/>
          <w:lang w:bidi="ar-SA"/>
        </w:rPr>
        <w:t>،</w:t>
      </w:r>
      <w:r w:rsidRPr="00623D21">
        <w:rPr>
          <w:rtl/>
          <w:lang w:bidi="ar-SA"/>
        </w:rPr>
        <w:t xml:space="preserve"> وضع تازه‌ا</w:t>
      </w:r>
      <w:r>
        <w:rPr>
          <w:rFonts w:hint="cs"/>
          <w:rtl/>
          <w:lang w:bidi="ar-SA"/>
        </w:rPr>
        <w:t>ی</w:t>
      </w:r>
      <w:r w:rsidRPr="00623D21">
        <w:rPr>
          <w:rtl/>
          <w:lang w:bidi="ar-SA"/>
        </w:rPr>
        <w:t xml:space="preserve"> پيش آورد </w:t>
      </w:r>
      <w:r>
        <w:rPr>
          <w:rtl/>
          <w:lang w:bidi="ar-SA"/>
        </w:rPr>
        <w:t>(</w:t>
      </w:r>
      <w:r w:rsidRPr="00623D21">
        <w:rPr>
          <w:rtl/>
          <w:lang w:bidi="ar-SA"/>
        </w:rPr>
        <w:t>و ماندن زن در خانه زمينه‌ساز پشيمان</w:t>
      </w:r>
      <w:r>
        <w:rPr>
          <w:rFonts w:hint="cs"/>
          <w:rtl/>
          <w:lang w:bidi="ar-SA"/>
        </w:rPr>
        <w:t>ی</w:t>
      </w:r>
      <w:r w:rsidRPr="00623D21">
        <w:rPr>
          <w:rtl/>
          <w:lang w:bidi="ar-SA"/>
        </w:rPr>
        <w:t xml:space="preserve"> شوهر و همسر و رجوع آنان به يكديگر گردد</w:t>
      </w:r>
      <w:r>
        <w:rPr>
          <w:rtl/>
          <w:lang w:bidi="ar-SA"/>
        </w:rPr>
        <w:t>،</w:t>
      </w:r>
      <w:r w:rsidRPr="00623D21">
        <w:rPr>
          <w:rtl/>
          <w:lang w:bidi="ar-SA"/>
        </w:rPr>
        <w:t xml:space="preserve"> و ابرها</w:t>
      </w:r>
      <w:r>
        <w:rPr>
          <w:rFonts w:hint="cs"/>
          <w:rtl/>
          <w:lang w:bidi="ar-SA"/>
        </w:rPr>
        <w:t>ی</w:t>
      </w:r>
      <w:r w:rsidRPr="00623D21">
        <w:rPr>
          <w:rtl/>
          <w:lang w:bidi="ar-SA"/>
        </w:rPr>
        <w:t xml:space="preserve"> تيره و تار كينه و كدورت از آسمان زندگ</w:t>
      </w:r>
      <w:r>
        <w:rPr>
          <w:rFonts w:hint="cs"/>
          <w:rtl/>
          <w:lang w:bidi="ar-SA"/>
        </w:rPr>
        <w:t>ی</w:t>
      </w:r>
      <w:r w:rsidRPr="00623D21">
        <w:rPr>
          <w:rtl/>
          <w:lang w:bidi="ar-SA"/>
        </w:rPr>
        <w:t xml:space="preserve"> ايشان به دور رود</w:t>
      </w:r>
      <w:r>
        <w:rPr>
          <w:rtl/>
          <w:lang w:bidi="ar-SA"/>
        </w:rPr>
        <w:t>،</w:t>
      </w:r>
      <w:r w:rsidRPr="00623D21">
        <w:rPr>
          <w:rtl/>
          <w:lang w:bidi="ar-SA"/>
        </w:rPr>
        <w:t xml:space="preserve"> و مهر و محبّت فضا</w:t>
      </w:r>
      <w:r>
        <w:rPr>
          <w:rFonts w:hint="cs"/>
          <w:rtl/>
          <w:lang w:bidi="ar-SA"/>
        </w:rPr>
        <w:t>ی</w:t>
      </w:r>
      <w:r w:rsidRPr="00623D21">
        <w:rPr>
          <w:rtl/>
          <w:lang w:bidi="ar-SA"/>
        </w:rPr>
        <w:t xml:space="preserve"> سينه‌ها را لبريز كند</w:t>
      </w:r>
      <w:r>
        <w:rPr>
          <w:rtl/>
          <w:lang w:bidi="ar-SA"/>
        </w:rPr>
        <w:t>،</w:t>
      </w:r>
      <w:r w:rsidRPr="00623D21">
        <w:rPr>
          <w:rtl/>
          <w:lang w:bidi="ar-SA"/>
        </w:rPr>
        <w:t xml:space="preserve"> و فرزندان از دامن عطوفت مادر</w:t>
      </w:r>
      <w:r>
        <w:rPr>
          <w:rFonts w:hint="cs"/>
          <w:rtl/>
          <w:lang w:bidi="ar-SA"/>
        </w:rPr>
        <w:t>ی</w:t>
      </w:r>
      <w:r w:rsidRPr="00623D21">
        <w:rPr>
          <w:rtl/>
          <w:lang w:bidi="ar-SA"/>
        </w:rPr>
        <w:t xml:space="preserve"> ب</w:t>
      </w:r>
      <w:r>
        <w:rPr>
          <w:rFonts w:hint="cs"/>
          <w:rtl/>
          <w:lang w:bidi="ar-SA"/>
        </w:rPr>
        <w:t>ی</w:t>
      </w:r>
      <w:r>
        <w:rPr>
          <w:rtl/>
          <w:lang w:bidi="ar-SA"/>
        </w:rPr>
        <w:t>‌بهره نمانند)</w:t>
      </w:r>
      <w:r w:rsidRPr="00623D21">
        <w:rPr>
          <w:rtl/>
          <w:lang w:bidi="ar-SA"/>
        </w:rPr>
        <w:t>‏</w:t>
      </w:r>
      <w:r>
        <w:rPr>
          <w:rFonts w:hint="cs"/>
          <w:rtl/>
          <w:lang w:bidi="ar-SA"/>
        </w:rPr>
        <w:t>».</w:t>
      </w:r>
    </w:p>
    <w:p w:rsidR="00A154B7" w:rsidRDefault="00A154B7" w:rsidP="00A154B7">
      <w:pPr>
        <w:rPr>
          <w:rtl/>
          <w:lang w:bidi="ar-SA"/>
        </w:rPr>
      </w:pPr>
      <w:r>
        <w:rPr>
          <w:rFonts w:hint="cs"/>
          <w:rtl/>
          <w:lang w:bidi="ar-SA"/>
        </w:rPr>
        <w:t>این مطلب خیلی روشن است، چون سوره‏ی تحریم قبل از سوره‏ی احزاب نازل شده است و به همین خاطر وقتی پیامبر(</w:t>
      </w:r>
      <w:r w:rsidRPr="005575BB">
        <w:rPr>
          <w:rFonts w:cs="CTraditional Arabic" w:hint="cs"/>
          <w:rtl/>
          <w:lang w:bidi="ar-SA"/>
        </w:rPr>
        <w:t>ص</w:t>
      </w:r>
      <w:r>
        <w:rPr>
          <w:rFonts w:hint="cs"/>
          <w:rtl/>
          <w:lang w:bidi="ar-SA"/>
        </w:rPr>
        <w:t>) به سبب این داستان سوگند یاد کرد که یک ماه از زنانش کناره‏گیری کند، آیه‏ی وارده در سوره‏ی احزاب علیه آنان نازل شد، آنجا که می‏فرماید:</w:t>
      </w:r>
      <w:r w:rsidRPr="00E907CB">
        <w:rPr>
          <w:rFonts w:ascii="QCF_BSML" w:cs="QCF_BSML"/>
          <w:rtl/>
          <w:lang w:bidi="ar-SA"/>
        </w:rPr>
        <w:t xml:space="preserve"> </w:t>
      </w:r>
      <w:r>
        <w:rPr>
          <w:rFonts w:ascii="QCF_BSML" w:cs="QCF_BSML"/>
          <w:rtl/>
          <w:lang w:bidi="ar-SA"/>
        </w:rPr>
        <w:t xml:space="preserve">ﭽ </w:t>
      </w:r>
      <w:r>
        <w:rPr>
          <w:rFonts w:ascii="QCF_P421" w:hAnsi="QCF_P421" w:cs="QCF_P421"/>
          <w:rtl/>
          <w:lang w:bidi="ar-SA"/>
        </w:rPr>
        <w:t xml:space="preserve">ﮫ  ﮬ  ﮭ  ﮮ  ﮯ   ﮰ            ﮱ   ﯓ  ﯔ  ﯕ  ﯖ  ﯗ  ﯘ   ﯙ  ﯚ  ﯛ  </w:t>
      </w:r>
      <w:r>
        <w:rPr>
          <w:rFonts w:ascii="QCF_BSML" w:cs="QCF_BSML"/>
          <w:rtl/>
          <w:lang w:bidi="ar-SA"/>
        </w:rPr>
        <w:t>ﭼ</w:t>
      </w:r>
      <w:r>
        <w:rPr>
          <w:rFonts w:ascii="Arial" w:hAnsi="Arial" w:cs="Arial"/>
          <w:sz w:val="18"/>
          <w:szCs w:val="18"/>
          <w:rtl/>
          <w:lang w:bidi="ar-SA"/>
        </w:rPr>
        <w:t xml:space="preserve"> </w:t>
      </w:r>
      <w:r>
        <w:rPr>
          <w:rFonts w:hAnsi="Arial"/>
          <w:rtl/>
          <w:lang w:bidi="ar-SA"/>
        </w:rPr>
        <w:t>الأحزاب: ٢٨</w:t>
      </w:r>
      <w:r>
        <w:rPr>
          <w:rFonts w:ascii="Arial" w:hAnsi="Arial" w:cs="Arial"/>
          <w:lang w:bidi="ar-SA"/>
        </w:rPr>
        <w:t xml:space="preserve"> </w:t>
      </w:r>
      <w:r>
        <w:rPr>
          <w:rFonts w:hint="cs"/>
          <w:rtl/>
          <w:lang w:bidi="ar-SA"/>
        </w:rPr>
        <w:t xml:space="preserve"> «</w:t>
      </w:r>
      <w:r w:rsidRPr="00E907CB">
        <w:rPr>
          <w:rtl/>
        </w:rPr>
        <w:t xml:space="preserve"> </w:t>
      </w:r>
      <w:r w:rsidRPr="00E907CB">
        <w:rPr>
          <w:rtl/>
          <w:lang w:bidi="ar-SA"/>
        </w:rPr>
        <w:t>‏ ا</w:t>
      </w:r>
      <w:r>
        <w:rPr>
          <w:rFonts w:hint="cs"/>
          <w:rtl/>
          <w:lang w:bidi="ar-SA"/>
        </w:rPr>
        <w:t>ی</w:t>
      </w:r>
      <w:r w:rsidRPr="00E907CB">
        <w:rPr>
          <w:rtl/>
          <w:lang w:bidi="ar-SA"/>
        </w:rPr>
        <w:t xml:space="preserve"> پيغمبر ! به همسران خود بگو : اگر شما زندگ</w:t>
      </w:r>
      <w:r>
        <w:rPr>
          <w:rFonts w:hint="cs"/>
          <w:rtl/>
          <w:lang w:bidi="ar-SA"/>
        </w:rPr>
        <w:t>ی</w:t>
      </w:r>
      <w:r w:rsidRPr="00E907CB">
        <w:rPr>
          <w:rtl/>
          <w:lang w:bidi="ar-SA"/>
        </w:rPr>
        <w:t xml:space="preserve"> دنيا و زرق و برق آن را م</w:t>
      </w:r>
      <w:r>
        <w:rPr>
          <w:rFonts w:hint="cs"/>
          <w:rtl/>
          <w:lang w:bidi="ar-SA"/>
        </w:rPr>
        <w:t>ی</w:t>
      </w:r>
      <w:r w:rsidRPr="00E907CB">
        <w:rPr>
          <w:rtl/>
          <w:lang w:bidi="ar-SA"/>
        </w:rPr>
        <w:t>‌خواهيد</w:t>
      </w:r>
      <w:r>
        <w:rPr>
          <w:rtl/>
          <w:lang w:bidi="ar-SA"/>
        </w:rPr>
        <w:t>،</w:t>
      </w:r>
      <w:r w:rsidRPr="00E907CB">
        <w:rPr>
          <w:rtl/>
          <w:lang w:bidi="ar-SA"/>
        </w:rPr>
        <w:t xml:space="preserve"> بيائيد تا به شما هديّه‌ا</w:t>
      </w:r>
      <w:r>
        <w:rPr>
          <w:rFonts w:hint="cs"/>
          <w:rtl/>
          <w:lang w:bidi="ar-SA"/>
        </w:rPr>
        <w:t>ی</w:t>
      </w:r>
      <w:r w:rsidRPr="00E907CB">
        <w:rPr>
          <w:rtl/>
          <w:lang w:bidi="ar-SA"/>
        </w:rPr>
        <w:t xml:space="preserve"> مناسب بدهم و شما را به طرز نيكوئ</w:t>
      </w:r>
      <w:r>
        <w:rPr>
          <w:rFonts w:hint="cs"/>
          <w:rtl/>
          <w:lang w:bidi="ar-SA"/>
        </w:rPr>
        <w:t>ی</w:t>
      </w:r>
      <w:r>
        <w:rPr>
          <w:rtl/>
          <w:lang w:bidi="ar-SA"/>
        </w:rPr>
        <w:t xml:space="preserve"> رها سازم</w:t>
      </w:r>
      <w:r w:rsidRPr="00E907CB">
        <w:rPr>
          <w:rtl/>
          <w:lang w:bidi="ar-SA"/>
        </w:rPr>
        <w:t>‏</w:t>
      </w:r>
      <w:r>
        <w:rPr>
          <w:rFonts w:hint="cs"/>
          <w:rtl/>
          <w:lang w:bidi="ar-SA"/>
        </w:rPr>
        <w:t>».</w:t>
      </w:r>
    </w:p>
    <w:p w:rsidR="00A154B7" w:rsidRDefault="00A154B7" w:rsidP="00A154B7">
      <w:pPr>
        <w:rPr>
          <w:rtl/>
          <w:lang w:bidi="ar-SA"/>
        </w:rPr>
      </w:pPr>
      <w:r>
        <w:rPr>
          <w:rFonts w:hint="cs"/>
          <w:rtl/>
          <w:lang w:bidi="ar-SA"/>
        </w:rPr>
        <w:t>همچنین این احتمال هست که تحریم از جانب پیامبر(</w:t>
      </w:r>
      <w:r w:rsidRPr="00496342">
        <w:rPr>
          <w:rFonts w:cs="CTraditional Arabic" w:hint="cs"/>
          <w:rtl/>
          <w:lang w:bidi="ar-SA"/>
        </w:rPr>
        <w:t>ص</w:t>
      </w:r>
      <w:r>
        <w:rPr>
          <w:rFonts w:hint="cs"/>
          <w:rtl/>
          <w:lang w:bidi="ar-SA"/>
        </w:rPr>
        <w:t xml:space="preserve">) به معنای سوگند خوردن بر انجام ندادن آن باشد. و سوگند اگر واقع شود، سوگند خورنده مخیر است میان اینکه آن چیزی را که بر آن سوگند یاد کرده، رها کند و یا آن را انجام دهد و کفاره‏ی سوگندش را بپردازد. تازه در آیه‏ی سوره‏ی تحریم آمده است: </w:t>
      </w:r>
      <w:r>
        <w:rPr>
          <w:rFonts w:ascii="QCF_BSML" w:cs="QCF_BSML"/>
          <w:rtl/>
          <w:lang w:bidi="ar-SA"/>
        </w:rPr>
        <w:t xml:space="preserve">ﭽ </w:t>
      </w:r>
      <w:r>
        <w:rPr>
          <w:rFonts w:ascii="QCF_P560" w:hAnsi="QCF_P560" w:cs="QCF_P560"/>
          <w:rtl/>
          <w:lang w:bidi="ar-SA"/>
        </w:rPr>
        <w:t>ﭢ  ﭣ  ﭤ  ﭥ  ﭦ  ﭧ</w:t>
      </w:r>
      <w:r>
        <w:rPr>
          <w:rFonts w:ascii="Arial" w:hAnsi="Arial" w:cs="Arial"/>
          <w:sz w:val="18"/>
          <w:szCs w:val="18"/>
          <w:rtl/>
          <w:lang w:bidi="ar-SA"/>
        </w:rPr>
        <w:t xml:space="preserve"> </w:t>
      </w:r>
      <w:r>
        <w:rPr>
          <w:rFonts w:ascii="QCF_BSML" w:cs="QCF_BSML"/>
          <w:rtl/>
          <w:lang w:bidi="ar-SA"/>
        </w:rPr>
        <w:t xml:space="preserve">ﭼ </w:t>
      </w:r>
      <w:r>
        <w:rPr>
          <w:rtl/>
          <w:lang w:bidi="ar-SA"/>
        </w:rPr>
        <w:t>التحريم: ٢</w:t>
      </w:r>
      <w:r>
        <w:rPr>
          <w:rFonts w:ascii="Arial" w:hAnsi="Arial" w:cs="Arial"/>
          <w:lang w:bidi="ar-SA"/>
        </w:rPr>
        <w:t xml:space="preserve"> </w:t>
      </w:r>
      <w:r>
        <w:rPr>
          <w:rFonts w:hint="cs"/>
          <w:rtl/>
          <w:lang w:bidi="ar-SA"/>
        </w:rPr>
        <w:t>«</w:t>
      </w:r>
      <w:r w:rsidRPr="001E082D">
        <w:rPr>
          <w:rtl/>
          <w:lang w:bidi="ar-SA"/>
        </w:rPr>
        <w:t>خداوند راه گشودن سوگندانتان را برا</w:t>
      </w:r>
      <w:r>
        <w:rPr>
          <w:rFonts w:hint="cs"/>
          <w:rtl/>
          <w:lang w:bidi="ar-SA"/>
        </w:rPr>
        <w:t>ی</w:t>
      </w:r>
      <w:r w:rsidRPr="001E082D">
        <w:rPr>
          <w:rtl/>
          <w:lang w:bidi="ar-SA"/>
        </w:rPr>
        <w:t xml:space="preserve"> شما مقرّر م</w:t>
      </w:r>
      <w:r>
        <w:rPr>
          <w:rFonts w:hint="cs"/>
          <w:rtl/>
          <w:lang w:bidi="ar-SA"/>
        </w:rPr>
        <w:t>ی</w:t>
      </w:r>
      <w:r>
        <w:rPr>
          <w:rtl/>
          <w:lang w:bidi="ar-SA"/>
        </w:rPr>
        <w:t>‌دارد</w:t>
      </w:r>
      <w:r>
        <w:rPr>
          <w:rFonts w:hint="cs"/>
          <w:rtl/>
          <w:lang w:bidi="ar-SA"/>
        </w:rPr>
        <w:t>». پس این آیه نشان می دهد که آن تحریم، سوگندی بوده که پیامبر(</w:t>
      </w:r>
      <w:r w:rsidRPr="00040483">
        <w:rPr>
          <w:rFonts w:cs="CTraditional Arabic" w:hint="cs"/>
          <w:rtl/>
          <w:lang w:bidi="ar-SA"/>
        </w:rPr>
        <w:t>ص</w:t>
      </w:r>
      <w:r>
        <w:rPr>
          <w:rFonts w:hint="cs"/>
          <w:rtl/>
          <w:lang w:bidi="ar-SA"/>
        </w:rPr>
        <w:t>)  یاد کرده بود.</w:t>
      </w:r>
    </w:p>
    <w:p w:rsidR="00A154B7" w:rsidRDefault="00A154B7" w:rsidP="00A154B7">
      <w:pPr>
        <w:rPr>
          <w:rtl/>
          <w:lang w:bidi="ar-SA"/>
        </w:rPr>
      </w:pPr>
      <w:r>
        <w:rPr>
          <w:rFonts w:hint="cs"/>
          <w:rtl/>
          <w:lang w:bidi="ar-SA"/>
        </w:rPr>
        <w:t>البته عالمان اسلامی درباره‏ی این تحریم اختلاف نظر دارند:</w:t>
      </w:r>
    </w:p>
    <w:p w:rsidR="00A154B7" w:rsidRDefault="00A154B7" w:rsidP="00A154B7">
      <w:pPr>
        <w:rPr>
          <w:rtl/>
          <w:lang w:bidi="ar-SA"/>
        </w:rPr>
      </w:pPr>
      <w:r>
        <w:rPr>
          <w:rFonts w:hint="cs"/>
          <w:rtl/>
          <w:lang w:bidi="ar-SA"/>
        </w:rPr>
        <w:t>عده‏ای می گویند: آن تحریم کنیزش ماریه‏ی قبطیه بوده است، بر این اساس که این آیه درباره‏ی ماریه نازلش شده. از جمله کسانی که این رأی را دارند، حسن و قتاده و شعبی و نافع آزاد شده‏ی ابن عمر می باشند.</w:t>
      </w:r>
    </w:p>
    <w:p w:rsidR="00A154B7" w:rsidRDefault="00A154B7" w:rsidP="00A154B7">
      <w:pPr>
        <w:rPr>
          <w:rtl/>
          <w:lang w:bidi="ar-SA"/>
        </w:rPr>
      </w:pPr>
      <w:r>
        <w:rPr>
          <w:rFonts w:hint="cs"/>
          <w:rtl/>
          <w:lang w:bidi="ar-SA"/>
        </w:rPr>
        <w:t>برخی معتقدند این تحریم، تحریم عسل زینب بوده است. عطاء و عبدالله بن عُتبه این رأی را دارند. عده‏ی دیگری بر این باورند که این تحریم، تحریم به وسیله‏ی سوگند بوده است.</w:t>
      </w:r>
    </w:p>
    <w:p w:rsidR="00A154B7" w:rsidRDefault="00A154B7" w:rsidP="00A154B7">
      <w:pPr>
        <w:rPr>
          <w:rtl/>
          <w:lang w:bidi="ar-SA"/>
        </w:rPr>
      </w:pPr>
      <w:r>
        <w:rPr>
          <w:rFonts w:hint="cs"/>
          <w:rtl/>
          <w:lang w:bidi="ar-SA"/>
        </w:rPr>
        <w:t>اسماعیل بن اسحاق گوید: «ممکن است پیامبر (</w:t>
      </w:r>
      <w:r w:rsidRPr="00012451">
        <w:rPr>
          <w:rFonts w:cs="CTraditional Arabic" w:hint="cs"/>
          <w:rtl/>
          <w:lang w:bidi="ar-SA"/>
        </w:rPr>
        <w:t>ص</w:t>
      </w:r>
      <w:r>
        <w:rPr>
          <w:rFonts w:hint="cs"/>
          <w:rtl/>
          <w:lang w:bidi="ar-SA"/>
        </w:rPr>
        <w:t>) کنیزش، ماریه‏ی قبطیه را به وسیله‏ی سوگند به خدا بر خود حرام کرده باشد، چون هر گاه مرد به کنیزش بگوید: به خدا قسم به تو نزدیک نمی شوم، به وسیله‏ی سوگند او را بر خود حرام کرده است. سپس اگر با او همبستری نماید، کفاره‏ی سوگند بر او واجب می شود». سپس قضیه‏ی ابن مُقّرَن را آورد.</w:t>
      </w:r>
    </w:p>
    <w:p w:rsidR="00A154B7" w:rsidRDefault="00A154B7" w:rsidP="00A154B7">
      <w:pPr>
        <w:rPr>
          <w:rtl/>
          <w:lang w:bidi="ar-SA"/>
        </w:rPr>
      </w:pPr>
      <w:r>
        <w:rPr>
          <w:rFonts w:hint="cs"/>
          <w:rtl/>
          <w:lang w:bidi="ar-SA"/>
        </w:rPr>
        <w:t>امکان دارد که سبب نزول آیه، نوشیدن عسل باشد. این احتمال در صحیح بخاری از طریق هشام از ابن جریج آمده که پیامبر(</w:t>
      </w:r>
      <w:r w:rsidRPr="000132D8">
        <w:rPr>
          <w:rFonts w:cs="CTraditional Arabic" w:hint="cs"/>
          <w:rtl/>
          <w:lang w:bidi="ar-SA"/>
        </w:rPr>
        <w:t>ص</w:t>
      </w:r>
      <w:r>
        <w:rPr>
          <w:rFonts w:hint="cs"/>
          <w:rtl/>
          <w:lang w:bidi="ar-SA"/>
        </w:rPr>
        <w:t>) در این روایت می‏فرماید: «نزد زینب بنت جحش عسل نوشیدم. دیگر هرگز این کار را تکرار نخواهم کرد و بر آن سوگند یاد کرده‏ام، پس این خبر را به کسی مده». وقتی چنین است، در این مسأله اشکالی نمی‏ماند، و میان کنیز و عسل از لحاظ حکم، فرقی وجود ندارد؛ چون تحریم کنیز به هر صورتی باشد به منزله‏ی تحریم خوردنی‏ها و نوشیدنی‏هاست.</w:t>
      </w:r>
    </w:p>
    <w:p w:rsidR="00A154B7" w:rsidRDefault="00A154B7" w:rsidP="00A154B7">
      <w:pPr>
        <w:rPr>
          <w:rtl/>
          <w:lang w:bidi="ar-SA"/>
        </w:rPr>
      </w:pPr>
      <w:r>
        <w:rPr>
          <w:rFonts w:hint="cs"/>
          <w:rtl/>
          <w:lang w:bidi="ar-SA"/>
        </w:rPr>
        <w:t>- اما اگر فرض کنیم که آیه‏ی عقود پیش از آیه‏ی وارده در سوره‏ی تحریم نازل شده است، احتمال دو صورت را دارد.</w:t>
      </w:r>
    </w:p>
    <w:p w:rsidR="00A154B7" w:rsidRDefault="00A154B7" w:rsidP="00A154B7">
      <w:pPr>
        <w:rPr>
          <w:rtl/>
          <w:lang w:bidi="ar-SA"/>
        </w:rPr>
      </w:pPr>
      <w:r w:rsidRPr="00190B01">
        <w:rPr>
          <w:rFonts w:hint="cs"/>
          <w:b/>
          <w:bCs/>
          <w:rtl/>
          <w:lang w:bidi="ar-SA"/>
        </w:rPr>
        <w:t>اوّل-</w:t>
      </w:r>
      <w:r>
        <w:rPr>
          <w:rFonts w:hint="cs"/>
          <w:rtl/>
          <w:lang w:bidi="ar-SA"/>
        </w:rPr>
        <w:t xml:space="preserve"> تحریم موجود در سوره‏ی تحریم به معنای سوگند است.</w:t>
      </w:r>
    </w:p>
    <w:p w:rsidR="00B32BAC" w:rsidRDefault="00A154B7" w:rsidP="00A154B7">
      <w:pPr>
        <w:rPr>
          <w:rtl/>
          <w:lang w:bidi="ar-SA"/>
        </w:rPr>
      </w:pPr>
      <w:r w:rsidRPr="00190B01">
        <w:rPr>
          <w:rFonts w:hint="cs"/>
          <w:b/>
          <w:bCs/>
          <w:rtl/>
          <w:lang w:bidi="ar-SA"/>
        </w:rPr>
        <w:t>دوّم-</w:t>
      </w:r>
      <w:r>
        <w:rPr>
          <w:rFonts w:hint="cs"/>
          <w:rtl/>
          <w:lang w:bidi="ar-SA"/>
        </w:rPr>
        <w:t xml:space="preserve"> آیه‏ی عقود پیامبر(</w:t>
      </w:r>
      <w:r w:rsidRPr="008D4947">
        <w:rPr>
          <w:rFonts w:cs="CTraditional Arabic" w:hint="cs"/>
          <w:rtl/>
          <w:lang w:bidi="ar-SA"/>
        </w:rPr>
        <w:t>ص</w:t>
      </w:r>
      <w:r w:rsidR="00B32BAC">
        <w:rPr>
          <w:rFonts w:hint="cs"/>
          <w:rtl/>
          <w:lang w:bidi="ar-SA"/>
        </w:rPr>
        <w:t>) را شامل نمی‏شود و آیه‏ی:</w:t>
      </w:r>
    </w:p>
    <w:p w:rsidR="00B32BAC" w:rsidRDefault="00A154B7" w:rsidP="00A154B7">
      <w:pPr>
        <w:rPr>
          <w:rFonts w:ascii="Arial" w:hAnsi="Arial" w:cs="Arial"/>
          <w:lang w:bidi="ar-SA"/>
        </w:rPr>
      </w:pPr>
      <w:r>
        <w:rPr>
          <w:rFonts w:ascii="QCF_BSML" w:cs="QCF_BSML"/>
          <w:rtl/>
          <w:lang w:bidi="ar-SA"/>
        </w:rPr>
        <w:t xml:space="preserve">ﭽ </w:t>
      </w:r>
      <w:r>
        <w:rPr>
          <w:rFonts w:ascii="QCF_P122" w:hAnsi="QCF_P122" w:cs="QCF_P122"/>
          <w:rtl/>
          <w:lang w:bidi="ar-SA"/>
        </w:rPr>
        <w:t xml:space="preserve">ﮑ  ﮒ  ﮓ   ﮔ   ﮕ  ﮖ  ﮗ  ﮘ  ﮙ  ﮚ  ﮛ  ﮜﮝ  ﮞ   ﮟ   ﮠ  ﮡ  ﮢ  ﮣ  </w:t>
      </w:r>
      <w:r>
        <w:rPr>
          <w:rFonts w:ascii="QCF_BSML" w:cs="QCF_BSML"/>
          <w:rtl/>
          <w:lang w:bidi="ar-SA"/>
        </w:rPr>
        <w:t>ﭼ</w:t>
      </w:r>
      <w:r>
        <w:rPr>
          <w:rFonts w:ascii="Arial" w:hAnsi="Arial" w:cs="Arial"/>
          <w:sz w:val="18"/>
          <w:szCs w:val="18"/>
          <w:rtl/>
          <w:lang w:bidi="ar-SA"/>
        </w:rPr>
        <w:t xml:space="preserve"> </w:t>
      </w:r>
      <w:r>
        <w:rPr>
          <w:rFonts w:hAnsi="Arial"/>
          <w:rtl/>
          <w:lang w:bidi="ar-SA"/>
        </w:rPr>
        <w:t>المائدة: ٨٧</w:t>
      </w:r>
    </w:p>
    <w:p w:rsidR="00F576F7" w:rsidRPr="00A154B7" w:rsidRDefault="00A154B7" w:rsidP="00A154B7">
      <w:pPr>
        <w:rPr>
          <w:rFonts w:hAnsi="2  Badr"/>
          <w:sz w:val="26"/>
          <w:szCs w:val="26"/>
          <w:rtl/>
          <w:lang w:bidi="ar-SA"/>
        </w:rPr>
      </w:pPr>
      <w:r>
        <w:rPr>
          <w:rFonts w:ascii="Arial" w:hAnsi="Arial" w:cs="Arial"/>
          <w:lang w:bidi="ar-SA"/>
        </w:rPr>
        <w:t xml:space="preserve"> </w:t>
      </w:r>
      <w:r>
        <w:rPr>
          <w:rFonts w:hint="cs"/>
          <w:rtl/>
          <w:lang w:bidi="ar-SA"/>
        </w:rPr>
        <w:t>در آن داخل نمی‏شود؛ بر اساس گفته‏ی برخی از اصول دانان که این رأی را دارند. در این صورت در این قضیه، چیزی نمی‏ماند که جای دقت و تأمل باشد و اشکال و ابهامی داشته باشد و مخالف نمی‏تواند به این آیه استناد نماید.</w:t>
      </w:r>
    </w:p>
    <w:sectPr w:rsidR="00F576F7" w:rsidRPr="00A154B7" w:rsidSect="004443BF">
      <w:headerReference w:type="default" r:id="rId10"/>
      <w:footnotePr>
        <w:numRestart w:val="eachPage"/>
      </w:footnotePr>
      <w:endnotePr>
        <w:numFmt w:val="decimal"/>
      </w:endnotePr>
      <w:pgSz w:w="11906" w:h="16838" w:code="9"/>
      <w:pgMar w:top="2835" w:right="2268" w:bottom="3402" w:left="2268" w:header="709" w:footer="709" w:gutter="0"/>
      <w:pgNumType w:start="1"/>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363" w:rsidRDefault="00331363">
      <w:r>
        <w:separator/>
      </w:r>
    </w:p>
  </w:endnote>
  <w:endnote w:type="continuationSeparator" w:id="0">
    <w:p w:rsidR="00331363" w:rsidRDefault="003313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F2721D2F-FAF4-47D4-80F0-090180CCBC15}"/>
    <w:embedBold r:id="rId2" w:fontKey="{044E14C0-4C3D-4D84-8ABE-F4BA94DA8BD1}"/>
    <w:embedItalic r:id="rId3" w:fontKey="{CDC70435-7714-4091-AC8A-DE5B29A703CC}"/>
    <w:embedBoldItalic r:id="rId4" w:fontKey="{A68A652F-4B7F-4FEB-9D0A-2A0B01690B84}"/>
  </w:font>
  <w:font w:name="2  Zar">
    <w:panose1 w:val="00000400000000000000"/>
    <w:charset w:val="B2"/>
    <w:family w:val="auto"/>
    <w:pitch w:val="variable"/>
    <w:sig w:usb0="00002001" w:usb1="80000000" w:usb2="00000008" w:usb3="00000000" w:csb0="00000040" w:csb1="00000000"/>
    <w:embedRegular r:id="rId5" w:fontKey="{B0A4F1B8-23D6-4C74-8424-3F0F316BC5AA}"/>
  </w:font>
  <w:font w:name="Courier New">
    <w:panose1 w:val="02070309020205020404"/>
    <w:charset w:val="00"/>
    <w:family w:val="modern"/>
    <w:pitch w:val="fixed"/>
    <w:sig w:usb0="20002A87" w:usb1="80000000" w:usb2="00000008" w:usb3="00000000" w:csb0="000001FF" w:csb1="00000000"/>
    <w:embedRegular r:id="rId6" w:fontKey="{AB691C46-D661-41E4-9A36-3778CCC7B2AE}"/>
  </w:font>
  <w:font w:name="Wingdings">
    <w:panose1 w:val="05000000000000000000"/>
    <w:charset w:val="02"/>
    <w:family w:val="auto"/>
    <w:pitch w:val="variable"/>
    <w:sig w:usb0="00000000" w:usb1="10000000" w:usb2="00000000" w:usb3="00000000" w:csb0="80000000" w:csb1="00000000"/>
    <w:embedRegular r:id="rId7" w:fontKey="{20B1C57F-EC17-4B92-853A-CDF8FB235A1D}"/>
  </w:font>
  <w:font w:name="Symbol">
    <w:panose1 w:val="05050102010706020507"/>
    <w:charset w:val="00"/>
    <w:family w:val="swiss"/>
    <w:pitch w:val="variable"/>
    <w:sig w:usb0="00000203" w:usb1="00000000" w:usb2="00000000" w:usb3="00000000" w:csb0="00000005" w:csb1="00000000"/>
    <w:embedRegular r:id="rId8" w:fontKey="{704BD152-6054-4597-AACA-743982388EEC}"/>
  </w:font>
  <w:font w:name="2  Lotus">
    <w:panose1 w:val="00000400000000000000"/>
    <w:charset w:val="B2"/>
    <w:family w:val="auto"/>
    <w:pitch w:val="variable"/>
    <w:sig w:usb0="00002001" w:usb1="80000000" w:usb2="00000008" w:usb3="00000000" w:csb0="00000040" w:csb1="00000000"/>
    <w:embedRegular r:id="rId9" w:fontKey="{EB70DF86-1744-428E-96B7-59BA9451DE35}"/>
    <w:embedBold r:id="rId10" w:fontKey="{894D021F-485B-4915-9E1F-3B8F8BEC9AFB}"/>
  </w:font>
  <w:font w:name="2  Badr">
    <w:panose1 w:val="00000400000000000000"/>
    <w:charset w:val="B2"/>
    <w:family w:val="auto"/>
    <w:pitch w:val="variable"/>
    <w:sig w:usb0="00002001" w:usb1="80000000" w:usb2="00000008" w:usb3="00000000" w:csb0="00000040" w:csb1="00000000"/>
    <w:embedRegular r:id="rId11" w:fontKey="{2084A527-9E38-4A00-B69F-7809F7684370}"/>
    <w:embedBold r:id="rId12" w:fontKey="{91BF2B6F-9797-4A6D-9826-D6CF364065A1}"/>
  </w:font>
  <w:font w:name="Calibri">
    <w:panose1 w:val="020F0502020204030204"/>
    <w:charset w:val="00"/>
    <w:family w:val="swiss"/>
    <w:pitch w:val="variable"/>
    <w:sig w:usb0="A00002EF" w:usb1="4000207B" w:usb2="00000000" w:usb3="00000000" w:csb0="0000009F" w:csb1="00000000"/>
    <w:embedRegular r:id="rId13" w:fontKey="{60F22CA5-DC7B-4B76-9D18-05C01B65E0D0}"/>
    <w:embedBold r:id="rId14" w:fontKey="{D25D19B6-339A-477F-884B-6A1F6452CA99}"/>
  </w:font>
  <w:font w:name="B Badr">
    <w:panose1 w:val="00000400000000000000"/>
    <w:charset w:val="B2"/>
    <w:family w:val="auto"/>
    <w:pitch w:val="variable"/>
    <w:sig w:usb0="00002001" w:usb1="80000000" w:usb2="00000008" w:usb3="00000000" w:csb0="00000040" w:csb1="00000000"/>
    <w:embedRegular r:id="rId15" w:fontKey="{51AF4859-71AF-49F5-B721-0B542BD931C8}"/>
    <w:embedBold r:id="rId16" w:fontKey="{CA926B5E-2BB2-429A-9AC2-7862A81348BB}"/>
    <w:embedItalic r:id="rId17" w:fontKey="{86FB6190-188D-4663-BF1F-99DE6F178269}"/>
    <w:embedBoldItalic r:id="rId18" w:fontKey="{A08787E5-8052-4D8D-A2D2-1632B6A1C7A2}"/>
  </w:font>
  <w:font w:name="B Jadid">
    <w:panose1 w:val="00000700000000000000"/>
    <w:charset w:val="B2"/>
    <w:family w:val="auto"/>
    <w:pitch w:val="variable"/>
    <w:sig w:usb0="00002001" w:usb1="80000000" w:usb2="00000008" w:usb3="00000000" w:csb0="00000040" w:csb1="00000000"/>
    <w:embedRegular r:id="rId19" w:fontKey="{AFA5222A-CA47-4615-AAAF-E5A013F1FF9C}"/>
    <w:embedBold r:id="rId20" w:fontKey="{E536020E-E2F7-4CA6-A032-1A9A43F46AD2}"/>
  </w:font>
  <w:font w:name="Yagut">
    <w:panose1 w:val="00000400000000000000"/>
    <w:charset w:val="B2"/>
    <w:family w:val="auto"/>
    <w:pitch w:val="variable"/>
    <w:sig w:usb0="00002001" w:usb1="00000000" w:usb2="00000000" w:usb3="00000000" w:csb0="00000040" w:csb1="00000000"/>
    <w:embedRegular r:id="rId21" w:fontKey="{6526932E-970F-419B-9D71-E1E565A58678}"/>
  </w:font>
  <w:font w:name="Tahoma">
    <w:panose1 w:val="020B0604030504040204"/>
    <w:charset w:val="B2"/>
    <w:family w:val="swiss"/>
    <w:notTrueType/>
    <w:pitch w:val="variable"/>
    <w:sig w:usb0="00002001" w:usb1="00000000" w:usb2="00000000" w:usb3="00000000" w:csb0="00000040" w:csb1="00000000"/>
  </w:font>
  <w:font w:name="Univers Condensed">
    <w:panose1 w:val="020B0606020202060204"/>
    <w:charset w:val="EE"/>
    <w:family w:val="swiss"/>
    <w:pitch w:val="variable"/>
    <w:sig w:usb0="00000005" w:usb1="00000000" w:usb2="00000000" w:usb3="00000000" w:csb0="00000002" w:csb1="00000000"/>
    <w:embedRegular r:id="rId22" w:fontKey="{16040F4E-9BF3-4ABC-82B3-EB4582FFECFA}"/>
  </w:font>
  <w:font w:name="Rateb lotus20">
    <w:panose1 w:val="00000000000000000000"/>
    <w:charset w:val="B2"/>
    <w:family w:val="auto"/>
    <w:pitch w:val="variable"/>
    <w:sig w:usb0="00002001" w:usb1="00000000" w:usb2="00000000" w:usb3="00000000" w:csb0="00000040" w:csb1="00000000"/>
    <w:embedRegular r:id="rId23" w:fontKey="{FF8D1B1B-9022-4939-AB9A-4E4E77977940}"/>
  </w:font>
  <w:font w:name="Arial">
    <w:panose1 w:val="020B0604020202020204"/>
    <w:charset w:val="00"/>
    <w:family w:val="swiss"/>
    <w:pitch w:val="variable"/>
    <w:sig w:usb0="20002A87" w:usb1="80000000" w:usb2="00000008" w:usb3="00000000" w:csb0="000001FF" w:csb1="00000000"/>
    <w:embedRegular r:id="rId24" w:fontKey="{72A94548-7743-4D3E-978B-6E00D38FB767}"/>
    <w:embedBold r:id="rId25" w:fontKey="{F1B9534A-A2C5-485C-BEF1-B8C6AFEE81F0}"/>
  </w:font>
  <w:font w:name="2  Arabic Style">
    <w:panose1 w:val="00000400000000000000"/>
    <w:charset w:val="B2"/>
    <w:family w:val="auto"/>
    <w:pitch w:val="variable"/>
    <w:sig w:usb0="00002001" w:usb1="80000000" w:usb2="00000008" w:usb3="00000000" w:csb0="00000040" w:csb1="00000000"/>
    <w:embedBold r:id="rId26" w:fontKey="{889E8021-4F8A-4B86-AC1C-FC362774B962}"/>
    <w:embedBoldItalic r:id="rId27" w:fontKey="{3321DAC5-1138-4E63-8142-791825221294}"/>
  </w:font>
  <w:font w:name="CTraditional Arabic">
    <w:panose1 w:val="00000000000000000000"/>
    <w:charset w:val="B2"/>
    <w:family w:val="auto"/>
    <w:pitch w:val="variable"/>
    <w:sig w:usb0="00002001" w:usb1="00000000" w:usb2="00000000" w:usb3="00000000" w:csb0="00000040" w:csb1="00000000"/>
    <w:embedRegular r:id="rId28" w:fontKey="{DC0BD320-9EE6-4020-8167-5CD0B64F89B0}"/>
    <w:embedBold r:id="rId29" w:fontKey="{EE8C1710-D91E-4B30-9D45-DACD5F1995E2}"/>
    <w:embedItalic r:id="rId30" w:fontKey="{4F882B85-EFD1-4010-83F5-6FC2A3058127}"/>
    <w:embedBoldItalic r:id="rId31" w:fontKey="{42DFE5DF-CB77-4C38-B0AE-550AC3F1A05C}"/>
  </w:font>
  <w:font w:name="Armin_rooz">
    <w:altName w:val="Times New Roman"/>
    <w:charset w:val="00"/>
    <w:family w:val="auto"/>
    <w:pitch w:val="variable"/>
    <w:sig w:usb0="00000003" w:usb1="00000000" w:usb2="00000000" w:usb3="00000000" w:csb0="00000001" w:csb1="00000000"/>
    <w:embedBold r:id="rId32" w:fontKey="{0E2E5574-26FB-4506-B657-AFD3A7A59B0F}"/>
  </w:font>
  <w:font w:name="QCF_BSML">
    <w:panose1 w:val="02000400000000000000"/>
    <w:charset w:val="00"/>
    <w:family w:val="auto"/>
    <w:pitch w:val="variable"/>
    <w:sig w:usb0="80002003" w:usb1="90000000" w:usb2="00000008" w:usb3="00000000" w:csb0="80000041" w:csb1="00000000"/>
    <w:embedRegular r:id="rId33" w:fontKey="{44AB8EF5-FC7C-45E6-B812-4F5A2EAFD415}"/>
    <w:embedBold r:id="rId34" w:fontKey="{B4DE95BA-D24D-4EF2-AAE4-CD5DB42E4FD4}"/>
  </w:font>
  <w:font w:name="QCF_P063">
    <w:panose1 w:val="02000400000000000000"/>
    <w:charset w:val="00"/>
    <w:family w:val="auto"/>
    <w:pitch w:val="variable"/>
    <w:sig w:usb0="80002003" w:usb1="90000000" w:usb2="00000008" w:usb3="00000000" w:csb0="80000041" w:csb1="00000000"/>
    <w:embedRegular r:id="rId35" w:fontKey="{D11877C1-9CCD-42EF-A489-8D11D7336E5A}"/>
  </w:font>
  <w:font w:name="QCF_P077">
    <w:panose1 w:val="02000400000000000000"/>
    <w:charset w:val="00"/>
    <w:family w:val="auto"/>
    <w:pitch w:val="variable"/>
    <w:sig w:usb0="80002003" w:usb1="90000000" w:usb2="00000008" w:usb3="00000000" w:csb0="80000041" w:csb1="00000000"/>
    <w:embedRegular r:id="rId36" w:fontKey="{BB399D16-D162-4BB0-84A6-077A00AE6EB6}"/>
  </w:font>
  <w:font w:name="QCF_P427">
    <w:panose1 w:val="02000400000000000000"/>
    <w:charset w:val="00"/>
    <w:family w:val="auto"/>
    <w:pitch w:val="variable"/>
    <w:sig w:usb0="80002003" w:usb1="90000000" w:usb2="00000008" w:usb3="00000000" w:csb0="80000041" w:csb1="00000000"/>
    <w:embedRegular r:id="rId37" w:fontKey="{43316721-1573-4397-A112-2CC7B83DB8A4}"/>
  </w:font>
  <w:font w:name="QCF_P341">
    <w:panose1 w:val="02000400000000000000"/>
    <w:charset w:val="00"/>
    <w:family w:val="auto"/>
    <w:pitch w:val="variable"/>
    <w:sig w:usb0="80002003" w:usb1="90000000" w:usb2="00000008" w:usb3="00000000" w:csb0="80000041" w:csb1="00000000"/>
    <w:embedRegular r:id="rId38" w:fontKey="{EA5994B2-EAE8-4383-9A41-22034D985E38}"/>
  </w:font>
  <w:font w:name="QCF_P251">
    <w:panose1 w:val="02000400000000000000"/>
    <w:charset w:val="00"/>
    <w:family w:val="auto"/>
    <w:pitch w:val="variable"/>
    <w:sig w:usb0="80002003" w:usb1="90000000" w:usb2="00000008" w:usb3="00000000" w:csb0="80000041" w:csb1="00000000"/>
    <w:embedRegular r:id="rId39" w:fontKey="{CEA41A51-0FAB-4492-A52C-6257B9095930}"/>
  </w:font>
  <w:font w:name="Traditional Arabic">
    <w:panose1 w:val="02010000000000000000"/>
    <w:charset w:val="B2"/>
    <w:family w:val="auto"/>
    <w:pitch w:val="variable"/>
    <w:sig w:usb0="00002001" w:usb1="00000000" w:usb2="00000000" w:usb3="00000000" w:csb0="00000040" w:csb1="00000000"/>
    <w:embedRegular r:id="rId40" w:fontKey="{3C32230B-AAF3-4642-AD8E-0294A8584B95}"/>
    <w:embedBold r:id="rId41" w:fontKey="{95DA125C-9140-48DF-AA26-D238507B8E76}"/>
  </w:font>
  <w:font w:name="QCF_P453">
    <w:panose1 w:val="02000400000000000000"/>
    <w:charset w:val="00"/>
    <w:family w:val="auto"/>
    <w:pitch w:val="variable"/>
    <w:sig w:usb0="80002003" w:usb1="90000000" w:usb2="00000008" w:usb3="00000000" w:csb0="80000041" w:csb1="00000000"/>
    <w:embedRegular r:id="rId42" w:fontKey="{C5F1E99D-1E3F-4812-BABE-9A213ED784B5}"/>
  </w:font>
  <w:font w:name="QCF_P404">
    <w:panose1 w:val="02000400000000000000"/>
    <w:charset w:val="00"/>
    <w:family w:val="auto"/>
    <w:pitch w:val="variable"/>
    <w:sig w:usb0="80002003" w:usb1="90000000" w:usb2="00000008" w:usb3="00000000" w:csb0="80000041" w:csb1="00000000"/>
    <w:embedRegular r:id="rId43" w:fontKey="{CF3549AD-62A4-4485-8B4C-14C03670B877}"/>
  </w:font>
  <w:font w:name="QCF_P518">
    <w:panose1 w:val="02000400000000000000"/>
    <w:charset w:val="00"/>
    <w:family w:val="auto"/>
    <w:pitch w:val="variable"/>
    <w:sig w:usb0="80002003" w:usb1="90000000" w:usb2="00000008" w:usb3="00000000" w:csb0="80000041" w:csb1="00000000"/>
    <w:embedRegular r:id="rId44" w:fontKey="{0AD64B3A-3DD7-4037-B9C4-F335D66995C8}"/>
  </w:font>
  <w:font w:name="QCF_P180">
    <w:panose1 w:val="02000400000000000000"/>
    <w:charset w:val="00"/>
    <w:family w:val="auto"/>
    <w:pitch w:val="variable"/>
    <w:sig w:usb0="80002003" w:usb1="90000000" w:usb2="00000008" w:usb3="00000000" w:csb0="80000041" w:csb1="00000000"/>
    <w:embedRegular r:id="rId45" w:fontKey="{B50C5A2B-A9F3-4F29-8C8E-3E2828CA7ACB}"/>
  </w:font>
  <w:font w:name="QCF_P370">
    <w:panose1 w:val="02000400000000000000"/>
    <w:charset w:val="00"/>
    <w:family w:val="auto"/>
    <w:pitch w:val="variable"/>
    <w:sig w:usb0="80002003" w:usb1="90000000" w:usb2="00000008" w:usb3="00000000" w:csb0="80000041" w:csb1="00000000"/>
    <w:embedRegular r:id="rId46" w:fontKey="{F619510C-0D8E-4E10-8050-73A6A3F4650C}"/>
  </w:font>
  <w:font w:name="QCF_P490">
    <w:panose1 w:val="02000400000000000000"/>
    <w:charset w:val="00"/>
    <w:family w:val="auto"/>
    <w:pitch w:val="variable"/>
    <w:sig w:usb0="80002003" w:usb1="90000000" w:usb2="00000008" w:usb3="00000000" w:csb0="80000041" w:csb1="00000000"/>
    <w:embedRegular r:id="rId47" w:fontKey="{0FBBA28D-9C76-4A43-87DC-63759967CAB1}"/>
  </w:font>
  <w:font w:name="QCF_P491">
    <w:panose1 w:val="02000400000000000000"/>
    <w:charset w:val="00"/>
    <w:family w:val="auto"/>
    <w:pitch w:val="variable"/>
    <w:sig w:usb0="80002003" w:usb1="90000000" w:usb2="00000008" w:usb3="00000000" w:csb0="80000041" w:csb1="00000000"/>
    <w:embedRegular r:id="rId48" w:fontKey="{745B6839-9CFA-40E6-A858-F51AB5EF29D1}"/>
  </w:font>
  <w:font w:name="QCF_P603">
    <w:panose1 w:val="02000400000000000000"/>
    <w:charset w:val="00"/>
    <w:family w:val="auto"/>
    <w:pitch w:val="variable"/>
    <w:sig w:usb0="80002003" w:usb1="90000000" w:usb2="00000008" w:usb3="00000000" w:csb0="80000041" w:csb1="00000000"/>
    <w:embedRegular r:id="rId49" w:fontKey="{B6168282-F8DF-4839-A72F-19D05A526A1F}"/>
  </w:font>
  <w:font w:name="QCF_P138">
    <w:panose1 w:val="02000400000000000000"/>
    <w:charset w:val="00"/>
    <w:family w:val="auto"/>
    <w:pitch w:val="variable"/>
    <w:sig w:usb0="80002003" w:usb1="90000000" w:usb2="00000008" w:usb3="00000000" w:csb0="80000041" w:csb1="00000000"/>
    <w:embedRegular r:id="rId50" w:fontKey="{0489D36C-09BF-454B-9A09-A297B10BBF0C}"/>
  </w:font>
  <w:font w:name="QCF_P484">
    <w:panose1 w:val="02000400000000000000"/>
    <w:charset w:val="00"/>
    <w:family w:val="auto"/>
    <w:pitch w:val="variable"/>
    <w:sig w:usb0="80002003" w:usb1="90000000" w:usb2="00000008" w:usb3="00000000" w:csb0="80000041" w:csb1="00000000"/>
    <w:embedRegular r:id="rId51" w:fontKey="{1FB87B6C-EEED-4FE3-B4EC-100390FD7B89}"/>
  </w:font>
  <w:font w:name="QCF_P235">
    <w:panose1 w:val="02000400000000000000"/>
    <w:charset w:val="00"/>
    <w:family w:val="auto"/>
    <w:pitch w:val="variable"/>
    <w:sig w:usb0="80002003" w:usb1="90000000" w:usb2="00000008" w:usb3="00000000" w:csb0="80000041" w:csb1="00000000"/>
    <w:embedRegular r:id="rId52" w:fontKey="{95539E66-797A-4B7A-B65D-5CCDF897869E}"/>
  </w:font>
  <w:font w:name="QCF_P247">
    <w:panose1 w:val="02000400000000000000"/>
    <w:charset w:val="00"/>
    <w:family w:val="auto"/>
    <w:pitch w:val="variable"/>
    <w:sig w:usb0="80002003" w:usb1="90000000" w:usb2="00000008" w:usb3="00000000" w:csb0="80000041" w:csb1="00000000"/>
    <w:embedRegular r:id="rId53" w:fontKey="{B2BC328F-28CA-4A24-816E-E1368AF47501}"/>
  </w:font>
  <w:font w:name="QCF_P429">
    <w:panose1 w:val="02000400000000000000"/>
    <w:charset w:val="00"/>
    <w:family w:val="auto"/>
    <w:pitch w:val="variable"/>
    <w:sig w:usb0="80002003" w:usb1="90000000" w:usb2="00000008" w:usb3="00000000" w:csb0="80000041" w:csb1="00000000"/>
    <w:embedRegular r:id="rId54" w:fontKey="{B530878F-94BD-447F-A52F-B78486AA987E}"/>
  </w:font>
  <w:font w:name="QCF_P240">
    <w:panose1 w:val="02000400000000000000"/>
    <w:charset w:val="00"/>
    <w:family w:val="auto"/>
    <w:pitch w:val="variable"/>
    <w:sig w:usb0="80002003" w:usb1="90000000" w:usb2="00000008" w:usb3="00000000" w:csb0="80000041" w:csb1="00000000"/>
    <w:embedRegular r:id="rId55" w:fontKey="{1EC5CAB5-F810-49FD-A79F-53D3281A833B}"/>
  </w:font>
  <w:font w:name="Zar">
    <w:panose1 w:val="00000400000000000000"/>
    <w:charset w:val="B2"/>
    <w:family w:val="auto"/>
    <w:pitch w:val="variable"/>
    <w:sig w:usb0="00002001" w:usb1="00000000" w:usb2="00000000" w:usb3="00000000" w:csb0="00000040" w:csb1="00000000"/>
    <w:embedRegular r:id="rId56" w:fontKey="{DBD5030C-EB90-4DF1-AD79-43DB840366C1}"/>
  </w:font>
  <w:font w:name="QCF_P458">
    <w:panose1 w:val="02000400000000000000"/>
    <w:charset w:val="00"/>
    <w:family w:val="auto"/>
    <w:pitch w:val="variable"/>
    <w:sig w:usb0="80002003" w:usb1="90000000" w:usb2="00000008" w:usb3="00000000" w:csb0="80000041" w:csb1="00000000"/>
    <w:embedRegular r:id="rId57" w:fontKey="{43ACE351-C2D9-4CBE-9E4F-8604241C901F}"/>
  </w:font>
  <w:font w:name="QCF_P523">
    <w:panose1 w:val="02000400000000000000"/>
    <w:charset w:val="00"/>
    <w:family w:val="auto"/>
    <w:pitch w:val="variable"/>
    <w:sig w:usb0="80002003" w:usb1="90000000" w:usb2="00000008" w:usb3="00000000" w:csb0="80000041" w:csb1="00000000"/>
    <w:embedRegular r:id="rId58" w:fontKey="{EEC3B007-22B4-4474-B3BE-CA700D878397}"/>
  </w:font>
  <w:font w:name="QCF_P122">
    <w:panose1 w:val="02000400000000000000"/>
    <w:charset w:val="00"/>
    <w:family w:val="auto"/>
    <w:pitch w:val="variable"/>
    <w:sig w:usb0="80002003" w:usb1="90000000" w:usb2="00000008" w:usb3="00000000" w:csb0="80000041" w:csb1="00000000"/>
    <w:embedRegular r:id="rId59" w:fontKey="{D13C3173-F740-4CB5-B773-3F81CCB65FA0}"/>
  </w:font>
  <w:font w:name="QCF_P006">
    <w:panose1 w:val="02000400000000000000"/>
    <w:charset w:val="00"/>
    <w:family w:val="auto"/>
    <w:pitch w:val="variable"/>
    <w:sig w:usb0="80002003" w:usb1="90000000" w:usb2="00000008" w:usb3="00000000" w:csb0="80000041" w:csb1="00000000"/>
    <w:embedRegular r:id="rId60" w:fontKey="{3689CD0D-278B-4A13-BC35-E764241BCD76}"/>
  </w:font>
  <w:font w:name="QCF_P107">
    <w:panose1 w:val="02000400000000000000"/>
    <w:charset w:val="00"/>
    <w:family w:val="auto"/>
    <w:pitch w:val="variable"/>
    <w:sig w:usb0="80002003" w:usb1="90000000" w:usb2="00000008" w:usb3="00000000" w:csb0="80000041" w:csb1="00000000"/>
    <w:embedRegular r:id="rId61" w:fontKey="{D8A696CF-A75E-4F8C-8ABE-A0802F346700}"/>
  </w:font>
  <w:font w:name="QCF_P454">
    <w:panose1 w:val="02000400000000000000"/>
    <w:charset w:val="00"/>
    <w:family w:val="auto"/>
    <w:pitch w:val="variable"/>
    <w:sig w:usb0="80002003" w:usb1="90000000" w:usb2="00000008" w:usb3="00000000" w:csb0="80000041" w:csb1="00000000"/>
    <w:embedRegular r:id="rId62" w:fontKey="{73FC56D5-352C-48BE-B044-E810DB19B032}"/>
  </w:font>
  <w:font w:name="QCF_P297">
    <w:panose1 w:val="02000400000000000000"/>
    <w:charset w:val="00"/>
    <w:family w:val="auto"/>
    <w:pitch w:val="variable"/>
    <w:sig w:usb0="80002003" w:usb1="90000000" w:usb2="00000008" w:usb3="00000000" w:csb0="80000041" w:csb1="00000000"/>
    <w:embedRegular r:id="rId63" w:fontKey="{C251DD73-921E-45B7-B49A-CD615F77FD4D}"/>
  </w:font>
  <w:font w:name="QCF_P391">
    <w:panose1 w:val="02000400000000000000"/>
    <w:charset w:val="00"/>
    <w:family w:val="auto"/>
    <w:pitch w:val="variable"/>
    <w:sig w:usb0="80002003" w:usb1="90000000" w:usb2="00000008" w:usb3="00000000" w:csb0="80000041" w:csb1="00000000"/>
    <w:embedRegular r:id="rId64" w:fontKey="{9B70E5E0-C190-4665-B9D7-8CEFCA64CACC}"/>
  </w:font>
  <w:font w:name="QCF_P147">
    <w:panose1 w:val="02000400000000000000"/>
    <w:charset w:val="00"/>
    <w:family w:val="auto"/>
    <w:pitch w:val="variable"/>
    <w:sig w:usb0="80002003" w:usb1="90000000" w:usb2="00000008" w:usb3="00000000" w:csb0="80000041" w:csb1="00000000"/>
    <w:embedRegular r:id="rId65" w:fontKey="{931916AB-C5F0-4679-924F-D4F9B22CDCE0}"/>
  </w:font>
  <w:font w:name="QCF_P146">
    <w:panose1 w:val="02000400000000000000"/>
    <w:charset w:val="00"/>
    <w:family w:val="auto"/>
    <w:pitch w:val="variable"/>
    <w:sig w:usb0="80002003" w:usb1="90000000" w:usb2="00000008" w:usb3="00000000" w:csb0="80000041" w:csb1="00000000"/>
    <w:embedRegular r:id="rId66" w:fontKey="{6D9BD431-6CC3-4993-AB17-0A3B1B43B772}"/>
  </w:font>
  <w:font w:name="QCF_P124">
    <w:panose1 w:val="02000400000000000000"/>
    <w:charset w:val="00"/>
    <w:family w:val="auto"/>
    <w:pitch w:val="variable"/>
    <w:sig w:usb0="80002003" w:usb1="90000000" w:usb2="00000008" w:usb3="00000000" w:csb0="80000041" w:csb1="00000000"/>
    <w:embedRegular r:id="rId67" w:fontKey="{F88C1FB6-9E81-4CB0-B325-5B10A134208C}"/>
  </w:font>
  <w:font w:name="QCF_P501">
    <w:panose1 w:val="02000400000000000000"/>
    <w:charset w:val="00"/>
    <w:family w:val="auto"/>
    <w:pitch w:val="variable"/>
    <w:sig w:usb0="80002003" w:usb1="90000000" w:usb2="00000008" w:usb3="00000000" w:csb0="80000041" w:csb1="00000000"/>
    <w:embedRegular r:id="rId68" w:fontKey="{23CD02EF-5725-4386-97FF-1786F3D4450C}"/>
  </w:font>
  <w:font w:name="QCF_P104">
    <w:panose1 w:val="02000400000000000000"/>
    <w:charset w:val="00"/>
    <w:family w:val="auto"/>
    <w:pitch w:val="variable"/>
    <w:sig w:usb0="80002003" w:usb1="90000000" w:usb2="00000008" w:usb3="00000000" w:csb0="80000041" w:csb1="00000000"/>
    <w:embedRegular r:id="rId69" w:fontKey="{57D72557-A249-4CFF-B7D2-37315EF58087}"/>
  </w:font>
  <w:font w:name="QCF_P050">
    <w:panose1 w:val="02000400000000000000"/>
    <w:charset w:val="00"/>
    <w:family w:val="auto"/>
    <w:pitch w:val="variable"/>
    <w:sig w:usb0="80002003" w:usb1="90000000" w:usb2="00000008" w:usb3="00000000" w:csb0="80000041" w:csb1="00000000"/>
    <w:embedRegular r:id="rId70" w:fontKey="{23191D1D-CA8B-4002-BA5C-2CF4B9A120B7}"/>
  </w:font>
  <w:font w:name="QCF_P357">
    <w:panose1 w:val="02000400000000000000"/>
    <w:charset w:val="00"/>
    <w:family w:val="auto"/>
    <w:pitch w:val="variable"/>
    <w:sig w:usb0="80002003" w:usb1="90000000" w:usb2="00000008" w:usb3="00000000" w:csb0="80000041" w:csb1="00000000"/>
    <w:embedRegular r:id="rId71" w:fontKey="{3F7223CD-84AD-44B2-B79C-8F207BC97D34}"/>
  </w:font>
  <w:font w:name="Zr">
    <w:charset w:val="02"/>
    <w:family w:val="auto"/>
    <w:pitch w:val="variable"/>
    <w:sig w:usb0="00000000" w:usb1="10000000" w:usb2="00000000" w:usb3="00000000" w:csb0="80000000" w:csb1="00000000"/>
    <w:embedRegular r:id="rId72" w:fontKey="{21C75951-A702-469F-9F6B-4F4EA511990E}"/>
  </w:font>
  <w:font w:name="QCF_P149">
    <w:panose1 w:val="02000400000000000000"/>
    <w:charset w:val="00"/>
    <w:family w:val="auto"/>
    <w:pitch w:val="variable"/>
    <w:sig w:usb0="80002003" w:usb1="90000000" w:usb2="00000008" w:usb3="00000000" w:csb0="80000041" w:csb1="00000000"/>
    <w:embedRegular r:id="rId73" w:fontKey="{24D28CD6-B310-4777-AEC0-591513C69760}"/>
  </w:font>
  <w:font w:name="QCF_P268">
    <w:panose1 w:val="02000400000000000000"/>
    <w:charset w:val="00"/>
    <w:family w:val="auto"/>
    <w:pitch w:val="variable"/>
    <w:sig w:usb0="80002003" w:usb1="90000000" w:usb2="00000008" w:usb3="00000000" w:csb0="80000041" w:csb1="00000000"/>
    <w:embedRegular r:id="rId74" w:fontKey="{5F8C9FB0-8789-4525-9654-81538F45DC15}"/>
  </w:font>
  <w:font w:name="QCF_P150">
    <w:panose1 w:val="02000400000000000000"/>
    <w:charset w:val="00"/>
    <w:family w:val="auto"/>
    <w:pitch w:val="variable"/>
    <w:sig w:usb0="80002003" w:usb1="90000000" w:usb2="00000008" w:usb3="00000000" w:csb0="80000041" w:csb1="00000000"/>
    <w:embedRegular r:id="rId75" w:fontKey="{FD3A143A-22D6-484F-99C4-E14E29208DCE}"/>
  </w:font>
  <w:font w:name="QCF_P407">
    <w:panose1 w:val="02000400000000000000"/>
    <w:charset w:val="00"/>
    <w:family w:val="auto"/>
    <w:pitch w:val="variable"/>
    <w:sig w:usb0="80002003" w:usb1="90000000" w:usb2="00000008" w:usb3="00000000" w:csb0="80000041" w:csb1="00000000"/>
    <w:embedRegular r:id="rId76" w:fontKey="{7AD829A1-8C89-42FF-95A0-3EFA05939078}"/>
  </w:font>
  <w:font w:name="QCF_P135">
    <w:panose1 w:val="02000400000000000000"/>
    <w:charset w:val="00"/>
    <w:family w:val="auto"/>
    <w:pitch w:val="variable"/>
    <w:sig w:usb0="80002003" w:usb1="90000000" w:usb2="00000008" w:usb3="00000000" w:csb0="80000041" w:csb1="00000000"/>
    <w:embedRegular r:id="rId77" w:fontKey="{EE8D4043-8563-4F3B-8F23-4EA27ACB9802}"/>
  </w:font>
  <w:font w:name="QCF_P304">
    <w:panose1 w:val="02000400000000000000"/>
    <w:charset w:val="00"/>
    <w:family w:val="auto"/>
    <w:pitch w:val="variable"/>
    <w:sig w:usb0="80002003" w:usb1="90000000" w:usb2="00000008" w:usb3="00000000" w:csb0="80000041" w:csb1="00000000"/>
    <w:embedRegular r:id="rId78" w:fontKey="{936A048D-E16A-4803-BEC8-16DB548288BC}"/>
  </w:font>
  <w:font w:name="QCF_P005">
    <w:panose1 w:val="02000400000000000000"/>
    <w:charset w:val="00"/>
    <w:family w:val="auto"/>
    <w:pitch w:val="variable"/>
    <w:sig w:usb0="80002003" w:usb1="90000000" w:usb2="00000008" w:usb3="00000000" w:csb0="80000041" w:csb1="00000000"/>
    <w:embedRegular r:id="rId79" w:fontKey="{F8546E91-F708-4C7F-B048-0680BFDEDBB2}"/>
  </w:font>
  <w:font w:name="QCF_P551">
    <w:panose1 w:val="02000400000000000000"/>
    <w:charset w:val="00"/>
    <w:family w:val="auto"/>
    <w:pitch w:val="variable"/>
    <w:sig w:usb0="80002003" w:usb1="90000000" w:usb2="00000008" w:usb3="00000000" w:csb0="80000041" w:csb1="00000000"/>
    <w:embedRegular r:id="rId80" w:fontKey="{D1FBD7BD-6C35-4DF3-92DB-D849BC41B982}"/>
  </w:font>
  <w:font w:name="QCF_P578">
    <w:panose1 w:val="02000400000000000000"/>
    <w:charset w:val="00"/>
    <w:family w:val="auto"/>
    <w:pitch w:val="variable"/>
    <w:sig w:usb0="80002003" w:usb1="90000000" w:usb2="00000008" w:usb3="00000000" w:csb0="80000041" w:csb1="00000000"/>
    <w:embedRegular r:id="rId81" w:fontKey="{1320B85B-3F58-42E8-AD9C-0DCA93C2BFE5}"/>
  </w:font>
  <w:font w:name="QCF_P580">
    <w:panose1 w:val="02000400000000000000"/>
    <w:charset w:val="00"/>
    <w:family w:val="auto"/>
    <w:pitch w:val="variable"/>
    <w:sig w:usb0="80002003" w:usb1="90000000" w:usb2="00000008" w:usb3="00000000" w:csb0="80000041" w:csb1="00000000"/>
    <w:embedRegular r:id="rId82" w:fontKey="{5E26CF74-466F-4584-8B75-66C60E519E79}"/>
  </w:font>
  <w:font w:name="QCF_P402">
    <w:panose1 w:val="02000400000000000000"/>
    <w:charset w:val="00"/>
    <w:family w:val="auto"/>
    <w:pitch w:val="variable"/>
    <w:sig w:usb0="80002003" w:usb1="90000000" w:usb2="00000008" w:usb3="00000000" w:csb0="80000041" w:csb1="00000000"/>
    <w:embedRegular r:id="rId83" w:fontKey="{C9A89574-59CA-4AA9-9036-95481C6ED1C6}"/>
  </w:font>
  <w:font w:name="QCF_P054">
    <w:panose1 w:val="02000400000000000000"/>
    <w:charset w:val="00"/>
    <w:family w:val="auto"/>
    <w:pitch w:val="variable"/>
    <w:sig w:usb0="80002003" w:usb1="90000000" w:usb2="00000008" w:usb3="00000000" w:csb0="80000041" w:csb1="00000000"/>
    <w:embedRegular r:id="rId84" w:fontKey="{4C835D77-9450-4DA2-82F3-F4D976FB694E}"/>
  </w:font>
  <w:font w:name="QCF_P587">
    <w:panose1 w:val="02000400000000000000"/>
    <w:charset w:val="00"/>
    <w:family w:val="auto"/>
    <w:pitch w:val="variable"/>
    <w:sig w:usb0="80002003" w:usb1="90000000" w:usb2="00000008" w:usb3="00000000" w:csb0="80000041" w:csb1="00000000"/>
    <w:embedRegular r:id="rId85" w:fontKey="{5100E1A1-C027-4A33-AB55-706062C61320}"/>
  </w:font>
  <w:font w:name="QCF_P169">
    <w:panose1 w:val="02000400000000000000"/>
    <w:charset w:val="00"/>
    <w:family w:val="auto"/>
    <w:pitch w:val="variable"/>
    <w:sig w:usb0="80002003" w:usb1="90000000" w:usb2="00000008" w:usb3="00000000" w:csb0="80000041" w:csb1="00000000"/>
    <w:embedRegular r:id="rId86" w:fontKey="{858FDEB4-BC7C-4380-AE70-633EB59E043F}"/>
  </w:font>
  <w:font w:name="QCF_P440">
    <w:panose1 w:val="02000400000000000000"/>
    <w:charset w:val="00"/>
    <w:family w:val="auto"/>
    <w:pitch w:val="variable"/>
    <w:sig w:usb0="80002003" w:usb1="90000000" w:usb2="00000008" w:usb3="00000000" w:csb0="80000041" w:csb1="00000000"/>
    <w:embedRegular r:id="rId87" w:fontKey="{A2CAD40B-076B-4519-9E1E-7520C3C1C8CF}"/>
  </w:font>
  <w:font w:name="QCF_P065">
    <w:panose1 w:val="02000400000000000000"/>
    <w:charset w:val="00"/>
    <w:family w:val="auto"/>
    <w:pitch w:val="variable"/>
    <w:sig w:usb0="80002003" w:usb1="90000000" w:usb2="00000008" w:usb3="00000000" w:csb0="80000041" w:csb1="00000000"/>
    <w:embedRegular r:id="rId88" w:fontKey="{C1329EE1-AC25-4AA1-BC1C-4268C2B82F07}"/>
  </w:font>
  <w:font w:name="QCF_P331">
    <w:panose1 w:val="02000400000000000000"/>
    <w:charset w:val="00"/>
    <w:family w:val="auto"/>
    <w:pitch w:val="variable"/>
    <w:sig w:usb0="80002003" w:usb1="90000000" w:usb2="00000008" w:usb3="00000000" w:csb0="80000041" w:csb1="00000000"/>
    <w:embedRegular r:id="rId89" w:fontKey="{E0EA982D-DEA5-43A8-9F0D-1D59FE048C8F}"/>
  </w:font>
  <w:font w:name="QCF_P127">
    <w:panose1 w:val="02000400000000000000"/>
    <w:charset w:val="00"/>
    <w:family w:val="auto"/>
    <w:pitch w:val="variable"/>
    <w:sig w:usb0="80002003" w:usb1="90000000" w:usb2="00000008" w:usb3="00000000" w:csb0="80000041" w:csb1="00000000"/>
    <w:embedRegular r:id="rId90" w:fontKey="{DC68EED4-DEF5-4D0D-8EF8-D0D440FEE6E3}"/>
  </w:font>
  <w:font w:name="QCF_P234">
    <w:panose1 w:val="02000400000000000000"/>
    <w:charset w:val="00"/>
    <w:family w:val="auto"/>
    <w:pitch w:val="variable"/>
    <w:sig w:usb0="80002003" w:usb1="90000000" w:usb2="00000008" w:usb3="00000000" w:csb0="80000041" w:csb1="00000000"/>
    <w:embedRegular r:id="rId91" w:fontKey="{6BFB3FA7-0985-4CFA-BB51-D656890FCA36}"/>
  </w:font>
  <w:font w:name="QCF_P520">
    <w:panose1 w:val="02000400000000000000"/>
    <w:charset w:val="00"/>
    <w:family w:val="auto"/>
    <w:pitch w:val="variable"/>
    <w:sig w:usb0="80002003" w:usb1="90000000" w:usb2="00000008" w:usb3="00000000" w:csb0="80000041" w:csb1="00000000"/>
    <w:embedRegular r:id="rId92" w:fontKey="{0696DBDA-6EFA-4028-8D51-5680B23116DB}"/>
  </w:font>
  <w:font w:name="QCF_P097">
    <w:panose1 w:val="02000400000000000000"/>
    <w:charset w:val="00"/>
    <w:family w:val="auto"/>
    <w:pitch w:val="variable"/>
    <w:sig w:usb0="80002003" w:usb1="90000000" w:usb2="00000008" w:usb3="00000000" w:csb0="80000041" w:csb1="00000000"/>
    <w:embedRegular r:id="rId93" w:fontKey="{3B0EE968-A0BD-4AED-B768-1651D6C44C5E}"/>
  </w:font>
  <w:font w:name="QCF_P474">
    <w:panose1 w:val="02000400000000000000"/>
    <w:charset w:val="00"/>
    <w:family w:val="auto"/>
    <w:pitch w:val="variable"/>
    <w:sig w:usb0="80002003" w:usb1="90000000" w:usb2="00000008" w:usb3="00000000" w:csb0="80000041" w:csb1="00000000"/>
    <w:embedRegular r:id="rId94" w:fontKey="{C045DB4E-0B59-40E1-A4EC-0165E49641DD}"/>
  </w:font>
  <w:font w:name="QCF_P281">
    <w:panose1 w:val="02000400000000000000"/>
    <w:charset w:val="00"/>
    <w:family w:val="auto"/>
    <w:pitch w:val="variable"/>
    <w:sig w:usb0="80002003" w:usb1="90000000" w:usb2="00000008" w:usb3="00000000" w:csb0="80000041" w:csb1="00000000"/>
    <w:embedRegular r:id="rId95" w:fontKey="{77D00364-E69E-4C0F-8DEB-20F41254E536}"/>
  </w:font>
  <w:font w:name="QCF_P558">
    <w:panose1 w:val="02000400000000000000"/>
    <w:charset w:val="00"/>
    <w:family w:val="auto"/>
    <w:pitch w:val="variable"/>
    <w:sig w:usb0="80002003" w:usb1="90000000" w:usb2="00000008" w:usb3="00000000" w:csb0="80000041" w:csb1="00000000"/>
    <w:embedRegular r:id="rId96" w:fontKey="{7AD4FCF9-0373-49FA-8614-964BB7AADDCC}"/>
  </w:font>
  <w:font w:name="QCF_P033">
    <w:panose1 w:val="02000400000000000000"/>
    <w:charset w:val="00"/>
    <w:family w:val="auto"/>
    <w:pitch w:val="variable"/>
    <w:sig w:usb0="80002003" w:usb1="90000000" w:usb2="00000008" w:usb3="00000000" w:csb0="80000041" w:csb1="00000000"/>
    <w:embedRegular r:id="rId97" w:fontKey="{DB71E6AD-CDF7-416B-8C19-41D2197C7278}"/>
  </w:font>
  <w:font w:name="QCF_P210">
    <w:panose1 w:val="02000400000000000000"/>
    <w:charset w:val="00"/>
    <w:family w:val="auto"/>
    <w:pitch w:val="variable"/>
    <w:sig w:usb0="80002003" w:usb1="90000000" w:usb2="00000008" w:usb3="00000000" w:csb0="80000041" w:csb1="00000000"/>
    <w:embedRegular r:id="rId98" w:fontKey="{1E43ED59-2A7A-4465-A972-1D947CAB7266}"/>
  </w:font>
  <w:font w:name="QCF_P061">
    <w:panose1 w:val="02000400000000000000"/>
    <w:charset w:val="00"/>
    <w:family w:val="auto"/>
    <w:pitch w:val="variable"/>
    <w:sig w:usb0="80002003" w:usb1="90000000" w:usb2="00000008" w:usb3="00000000" w:csb0="80000041" w:csb1="00000000"/>
    <w:embedRegular r:id="rId99" w:fontKey="{8094E54F-7EE3-4240-BACB-B07C209B195E}"/>
  </w:font>
  <w:font w:name="QCF_P024">
    <w:panose1 w:val="02000400000000000000"/>
    <w:charset w:val="00"/>
    <w:family w:val="auto"/>
    <w:pitch w:val="variable"/>
    <w:sig w:usb0="80002003" w:usb1="90000000" w:usb2="00000008" w:usb3="00000000" w:csb0="80000041" w:csb1="00000000"/>
    <w:embedRegular r:id="rId100" w:fontKey="{763C6584-12EF-4E8A-9583-5C396E890FB8}"/>
  </w:font>
  <w:font w:name="QCF_P192">
    <w:panose1 w:val="02000400000000000000"/>
    <w:charset w:val="00"/>
    <w:family w:val="auto"/>
    <w:pitch w:val="variable"/>
    <w:sig w:usb0="80002003" w:usb1="90000000" w:usb2="00000008" w:usb3="00000000" w:csb0="80000041" w:csb1="00000000"/>
    <w:embedRegular r:id="rId101" w:fontKey="{C8DE8A4B-E110-4BE0-BF75-34F63AD06D52}"/>
  </w:font>
  <w:font w:name="QCF_P269">
    <w:panose1 w:val="02000400000000000000"/>
    <w:charset w:val="00"/>
    <w:family w:val="auto"/>
    <w:pitch w:val="variable"/>
    <w:sig w:usb0="80002003" w:usb1="90000000" w:usb2="00000008" w:usb3="00000000" w:csb0="80000041" w:csb1="00000000"/>
    <w:embedRegular r:id="rId102" w:fontKey="{ACD6051F-877A-47FB-A1E8-E337F0DBA695}"/>
  </w:font>
  <w:font w:name="QCF_P592">
    <w:panose1 w:val="02000400000000000000"/>
    <w:charset w:val="00"/>
    <w:family w:val="auto"/>
    <w:pitch w:val="variable"/>
    <w:sig w:usb0="80002003" w:usb1="90000000" w:usb2="00000008" w:usb3="00000000" w:csb0="80000041" w:csb1="00000000"/>
    <w:embedRegular r:id="rId103" w:fontKey="{A6F6A41A-7ECC-4162-8F7F-FBE071562952}"/>
  </w:font>
  <w:font w:name="QCF_P576">
    <w:panose1 w:val="02000400000000000000"/>
    <w:charset w:val="00"/>
    <w:family w:val="auto"/>
    <w:pitch w:val="variable"/>
    <w:sig w:usb0="80002003" w:usb1="90000000" w:usb2="00000008" w:usb3="00000000" w:csb0="80000041" w:csb1="00000000"/>
    <w:embedRegular r:id="rId104" w:fontKey="{E7A1BC10-5822-48FE-8B7F-3B275BFC1278}"/>
  </w:font>
  <w:font w:name="QCF_P009">
    <w:panose1 w:val="02000400000000000000"/>
    <w:charset w:val="00"/>
    <w:family w:val="auto"/>
    <w:pitch w:val="variable"/>
    <w:sig w:usb0="80002003" w:usb1="90000000" w:usb2="00000008" w:usb3="00000000" w:csb0="80000041" w:csb1="00000000"/>
    <w:embedRegular r:id="rId105" w:fontKey="{9C44757B-82AA-4817-8657-B5023A702DFD}"/>
  </w:font>
  <w:font w:name="QCF_P250">
    <w:panose1 w:val="02000400000000000000"/>
    <w:charset w:val="00"/>
    <w:family w:val="auto"/>
    <w:pitch w:val="variable"/>
    <w:sig w:usb0="80002003" w:usb1="90000000" w:usb2="00000008" w:usb3="00000000" w:csb0="80000041" w:csb1="00000000"/>
    <w:embedRegular r:id="rId106" w:fontKey="{DD58D212-A628-4D6B-B5F6-FF9D4AD60F16}"/>
  </w:font>
  <w:font w:name="QCF_P163">
    <w:panose1 w:val="02000400000000000000"/>
    <w:charset w:val="00"/>
    <w:family w:val="auto"/>
    <w:pitch w:val="variable"/>
    <w:sig w:usb0="80002003" w:usb1="90000000" w:usb2="00000008" w:usb3="00000000" w:csb0="80000041" w:csb1="00000000"/>
    <w:embedRegular r:id="rId107" w:fontKey="{12C4B9C3-67ED-43C9-B5B8-54746D6AD27E}"/>
  </w:font>
  <w:font w:name="QCF_P131">
    <w:panose1 w:val="02000400000000000000"/>
    <w:charset w:val="00"/>
    <w:family w:val="auto"/>
    <w:pitch w:val="variable"/>
    <w:sig w:usb0="80002003" w:usb1="90000000" w:usb2="00000008" w:usb3="00000000" w:csb0="80000041" w:csb1="00000000"/>
    <w:embedRegular r:id="rId108" w:fontKey="{482F239A-EF53-4400-887F-B4754BECAA20}"/>
  </w:font>
  <w:font w:name="QCF_P248">
    <w:panose1 w:val="02000400000000000000"/>
    <w:charset w:val="00"/>
    <w:family w:val="auto"/>
    <w:pitch w:val="variable"/>
    <w:sig w:usb0="80002003" w:usb1="90000000" w:usb2="00000008" w:usb3="00000000" w:csb0="80000041" w:csb1="00000000"/>
    <w:embedRegular r:id="rId109" w:fontKey="{A5292C81-C6EA-4C7C-A63C-27CBD054A28A}"/>
  </w:font>
  <w:font w:name="QCF_P545">
    <w:panose1 w:val="02000400000000000000"/>
    <w:charset w:val="00"/>
    <w:family w:val="auto"/>
    <w:pitch w:val="variable"/>
    <w:sig w:usb0="80002003" w:usb1="90000000" w:usb2="00000008" w:usb3="00000000" w:csb0="80000041" w:csb1="00000000"/>
    <w:embedRegular r:id="rId110" w:fontKey="{0998A266-E06D-43D3-9D54-6D9946168750}"/>
  </w:font>
  <w:font w:name="QCF_P359">
    <w:panose1 w:val="02000400000000000000"/>
    <w:charset w:val="00"/>
    <w:family w:val="auto"/>
    <w:pitch w:val="variable"/>
    <w:sig w:usb0="80002003" w:usb1="90000000" w:usb2="00000008" w:usb3="00000000" w:csb0="80000041" w:csb1="00000000"/>
    <w:embedRegular r:id="rId111" w:fontKey="{9DE4A474-D68D-490C-ADF6-201ECE3E8ACC}"/>
  </w:font>
  <w:font w:name="QCF_P003">
    <w:panose1 w:val="02000400000000000000"/>
    <w:charset w:val="00"/>
    <w:family w:val="auto"/>
    <w:pitch w:val="variable"/>
    <w:sig w:usb0="80002003" w:usb1="90000000" w:usb2="00000008" w:usb3="00000000" w:csb0="80000041" w:csb1="00000000"/>
    <w:embedRegular r:id="rId112" w:fontKey="{A551D3DF-6828-4AF9-94C4-EC6F1A691BE0}"/>
  </w:font>
  <w:font w:name="QCF_P443">
    <w:panose1 w:val="02000400000000000000"/>
    <w:charset w:val="00"/>
    <w:family w:val="auto"/>
    <w:pitch w:val="variable"/>
    <w:sig w:usb0="80002003" w:usb1="90000000" w:usb2="00000008" w:usb3="00000000" w:csb0="80000041" w:csb1="00000000"/>
    <w:embedRegular r:id="rId113" w:fontKey="{E4D8CCF9-CAF1-4188-871B-F8A4C8833ED2}"/>
  </w:font>
  <w:font w:name="QCF_P088">
    <w:panose1 w:val="02000400000000000000"/>
    <w:charset w:val="00"/>
    <w:family w:val="auto"/>
    <w:pitch w:val="variable"/>
    <w:sig w:usb0="80002003" w:usb1="90000000" w:usb2="00000008" w:usb3="00000000" w:csb0="80000041" w:csb1="00000000"/>
    <w:embedRegular r:id="rId114" w:fontKey="{F3F00A07-880C-44A3-AD23-E120C7939928}"/>
  </w:font>
  <w:font w:name="QCF_P125">
    <w:panose1 w:val="02000400000000000000"/>
    <w:charset w:val="00"/>
    <w:family w:val="auto"/>
    <w:pitch w:val="variable"/>
    <w:sig w:usb0="80002003" w:usb1="90000000" w:usb2="00000008" w:usb3="00000000" w:csb0="80000041" w:csb1="00000000"/>
    <w:embedRegular r:id="rId115" w:fontKey="{174602BA-3EFF-41D0-AECB-AAA9FD617A61}"/>
  </w:font>
  <w:font w:name="QCF_P145">
    <w:panose1 w:val="02000400000000000000"/>
    <w:charset w:val="00"/>
    <w:family w:val="auto"/>
    <w:pitch w:val="variable"/>
    <w:sig w:usb0="80002003" w:usb1="90000000" w:usb2="00000008" w:usb3="00000000" w:csb0="80000041" w:csb1="00000000"/>
    <w:embedRegular r:id="rId116" w:fontKey="{675D7A94-A5D5-4C6E-8FC5-9E76C07D0BFA}"/>
  </w:font>
  <w:font w:name="QCF_P120">
    <w:panose1 w:val="02000400000000000000"/>
    <w:charset w:val="00"/>
    <w:family w:val="auto"/>
    <w:pitch w:val="variable"/>
    <w:sig w:usb0="80002003" w:usb1="90000000" w:usb2="00000008" w:usb3="00000000" w:csb0="80000041" w:csb1="00000000"/>
    <w:embedRegular r:id="rId117" w:fontKey="{827BFEBC-7ADA-4D05-9C3D-06DC0240110D}"/>
  </w:font>
  <w:font w:name="QCF_P121">
    <w:panose1 w:val="02000400000000000000"/>
    <w:charset w:val="00"/>
    <w:family w:val="auto"/>
    <w:pitch w:val="variable"/>
    <w:sig w:usb0="80002003" w:usb1="90000000" w:usb2="00000008" w:usb3="00000000" w:csb0="80000041" w:csb1="00000000"/>
    <w:embedRegular r:id="rId118" w:fontKey="{DAC70B34-321D-467C-A4E4-D05A1C6026E2}"/>
  </w:font>
  <w:font w:name="QCF_P307">
    <w:panose1 w:val="02000400000000000000"/>
    <w:charset w:val="00"/>
    <w:family w:val="auto"/>
    <w:pitch w:val="variable"/>
    <w:sig w:usb0="80002003" w:usb1="90000000" w:usb2="00000008" w:usb3="00000000" w:csb0="80000041" w:csb1="00000000"/>
    <w:embedRegular r:id="rId119" w:fontKey="{C670FEC4-E877-4EDB-89A2-FD8DDE87361A}"/>
  </w:font>
  <w:font w:name="QCF_P101">
    <w:panose1 w:val="02000400000000000000"/>
    <w:charset w:val="00"/>
    <w:family w:val="auto"/>
    <w:pitch w:val="variable"/>
    <w:sig w:usb0="80002003" w:usb1="90000000" w:usb2="00000008" w:usb3="00000000" w:csb0="80000041" w:csb1="00000000"/>
    <w:embedRegular r:id="rId120" w:fontKey="{2A2C8461-1242-4EA8-954E-F27677A55456}"/>
  </w:font>
  <w:font w:name="QCF_P441">
    <w:panose1 w:val="02000400000000000000"/>
    <w:charset w:val="00"/>
    <w:family w:val="auto"/>
    <w:pitch w:val="variable"/>
    <w:sig w:usb0="80002003" w:usb1="90000000" w:usb2="00000008" w:usb3="00000000" w:csb0="80000041" w:csb1="00000000"/>
    <w:embedRegular r:id="rId121" w:fontKey="{F880116F-D49E-46A9-8422-9DE441715686}"/>
  </w:font>
  <w:font w:name="QCF_P001">
    <w:panose1 w:val="02000400000000000000"/>
    <w:charset w:val="00"/>
    <w:family w:val="auto"/>
    <w:pitch w:val="variable"/>
    <w:sig w:usb0="80002003" w:usb1="90000000" w:usb2="00000008" w:usb3="00000000" w:csb0="80000041" w:csb1="00000000"/>
    <w:embedRegular r:id="rId122" w:fontKey="{577B29BE-0726-481F-9440-C325AF9FBDEB}"/>
  </w:font>
  <w:font w:name="QCF_P023">
    <w:panose1 w:val="02000400000000000000"/>
    <w:charset w:val="00"/>
    <w:family w:val="auto"/>
    <w:pitch w:val="variable"/>
    <w:sig w:usb0="80002003" w:usb1="90000000" w:usb2="00000008" w:usb3="00000000" w:csb0="80000041" w:csb1="00000000"/>
    <w:embedRegular r:id="rId123" w:fontKey="{877236DE-68E1-402D-AF6F-5AB690B45D47}"/>
  </w:font>
  <w:font w:name="QCF_P527">
    <w:panose1 w:val="02000400000000000000"/>
    <w:charset w:val="00"/>
    <w:family w:val="auto"/>
    <w:pitch w:val="variable"/>
    <w:sig w:usb0="80002003" w:usb1="90000000" w:usb2="00000008" w:usb3="00000000" w:csb0="80000041" w:csb1="00000000"/>
    <w:embedRegular r:id="rId124" w:fontKey="{3E00C63C-4C7E-4A7A-99C6-425800ADA402}"/>
  </w:font>
  <w:font w:name="QCF_P075">
    <w:panose1 w:val="02000400000000000000"/>
    <w:charset w:val="00"/>
    <w:family w:val="auto"/>
    <w:pitch w:val="variable"/>
    <w:sig w:usb0="80002003" w:usb1="90000000" w:usb2="00000008" w:usb3="00000000" w:csb0="80000041" w:csb1="00000000"/>
    <w:embedRegular r:id="rId125" w:fontKey="{96C3732F-3023-4D96-AB10-8D46FFFD4455}"/>
  </w:font>
  <w:font w:name="QCF_P416">
    <w:panose1 w:val="02000400000000000000"/>
    <w:charset w:val="00"/>
    <w:family w:val="auto"/>
    <w:pitch w:val="variable"/>
    <w:sig w:usb0="80002003" w:usb1="90000000" w:usb2="00000008" w:usb3="00000000" w:csb0="80000041" w:csb1="00000000"/>
    <w:embedRegular r:id="rId126" w:fontKey="{8FF5BFA8-409D-4FE4-8E4E-C2F5BC165501}"/>
  </w:font>
  <w:font w:name="QCF_P493">
    <w:panose1 w:val="02000400000000000000"/>
    <w:charset w:val="00"/>
    <w:family w:val="auto"/>
    <w:pitch w:val="variable"/>
    <w:sig w:usb0="80002003" w:usb1="90000000" w:usb2="00000008" w:usb3="00000000" w:csb0="80000041" w:csb1="00000000"/>
    <w:embedRegular r:id="rId127" w:fontKey="{110F2D97-85D1-474B-A9C5-284F1E4ABD24}"/>
  </w:font>
  <w:font w:name="QCF_P283">
    <w:panose1 w:val="02000400000000000000"/>
    <w:charset w:val="00"/>
    <w:family w:val="auto"/>
    <w:pitch w:val="variable"/>
    <w:sig w:usb0="80002003" w:usb1="90000000" w:usb2="00000008" w:usb3="00000000" w:csb0="80000041" w:csb1="00000000"/>
    <w:embedRegular r:id="rId128" w:fontKey="{87A12965-33CC-4A5F-A0E6-95F75801A671}"/>
  </w:font>
  <w:font w:name="Cambria">
    <w:panose1 w:val="02040503050406030204"/>
    <w:charset w:val="00"/>
    <w:family w:val="roman"/>
    <w:pitch w:val="variable"/>
    <w:sig w:usb0="A00002EF" w:usb1="4000004B" w:usb2="00000000" w:usb3="00000000" w:csb0="0000009F" w:csb1="00000000"/>
    <w:embedRegular r:id="rId129" w:fontKey="{D312BF17-3BC8-4812-A797-30203032D09C}"/>
    <w:embedBold r:id="rId130" w:fontKey="{3738C342-81E6-4CB2-B6DD-03810387D4E7}"/>
  </w:font>
  <w:font w:name="QCF_P026">
    <w:panose1 w:val="02000400000000000000"/>
    <w:charset w:val="00"/>
    <w:family w:val="auto"/>
    <w:pitch w:val="variable"/>
    <w:sig w:usb0="80002003" w:usb1="90000000" w:usb2="00000008" w:usb3="00000000" w:csb0="80000041" w:csb1="00000000"/>
    <w:embedRegular r:id="rId131" w:fontKey="{6E380F94-39AA-4E63-9ADC-07F95C72AC5D}"/>
  </w:font>
  <w:font w:name="QCF_P413">
    <w:panose1 w:val="02000400000000000000"/>
    <w:charset w:val="00"/>
    <w:family w:val="auto"/>
    <w:pitch w:val="variable"/>
    <w:sig w:usb0="80002003" w:usb1="90000000" w:usb2="00000008" w:usb3="00000000" w:csb0="80000041" w:csb1="00000000"/>
    <w:embedRegular r:id="rId132" w:fontKey="{5DE2B421-83E8-4166-B49B-122562887404}"/>
  </w:font>
  <w:font w:name="QCF_P548">
    <w:panose1 w:val="02000400000000000000"/>
    <w:charset w:val="00"/>
    <w:family w:val="auto"/>
    <w:pitch w:val="variable"/>
    <w:sig w:usb0="80002003" w:usb1="90000000" w:usb2="00000008" w:usb3="00000000" w:csb0="80000041" w:csb1="00000000"/>
    <w:embedRegular r:id="rId133" w:fontKey="{23F20B0D-77DE-4888-BECF-984907E63C65}"/>
  </w:font>
  <w:font w:name="QCF_P066">
    <w:panose1 w:val="02000400000000000000"/>
    <w:charset w:val="00"/>
    <w:family w:val="auto"/>
    <w:pitch w:val="variable"/>
    <w:sig w:usb0="80002003" w:usb1="90000000" w:usb2="00000008" w:usb3="00000000" w:csb0="80000041" w:csb1="00000000"/>
    <w:embedRegular r:id="rId134" w:fontKey="{73758020-BCAB-436E-A4ED-B14B72C4685D}"/>
  </w:font>
  <w:font w:name="QCF_P119">
    <w:panose1 w:val="02000400000000000000"/>
    <w:charset w:val="00"/>
    <w:family w:val="auto"/>
    <w:pitch w:val="variable"/>
    <w:sig w:usb0="80002003" w:usb1="90000000" w:usb2="00000008" w:usb3="00000000" w:csb0="80000041" w:csb1="00000000"/>
    <w:embedRegular r:id="rId135" w:fontKey="{F6740DA2-58D9-4D2B-B864-D82BE267E5D2}"/>
  </w:font>
  <w:font w:name="QCF_P187">
    <w:panose1 w:val="02000400000000000000"/>
    <w:charset w:val="00"/>
    <w:family w:val="auto"/>
    <w:pitch w:val="variable"/>
    <w:sig w:usb0="80002003" w:usb1="90000000" w:usb2="00000008" w:usb3="00000000" w:csb0="80000041" w:csb1="00000000"/>
    <w:embedRegular r:id="rId136" w:fontKey="{0BBA621F-CE12-4165-A5D3-CC16EFB4BE55}"/>
  </w:font>
  <w:font w:name="QCF_P437">
    <w:panose1 w:val="02000400000000000000"/>
    <w:charset w:val="00"/>
    <w:family w:val="auto"/>
    <w:pitch w:val="variable"/>
    <w:sig w:usb0="80002003" w:usb1="90000000" w:usb2="00000008" w:usb3="00000000" w:csb0="80000041" w:csb1="00000000"/>
    <w:embedRegular r:id="rId137" w:fontKey="{7C04D90B-EB26-4736-A0E3-A72033AF5BD7}"/>
  </w:font>
  <w:font w:name="QCF_P323">
    <w:panose1 w:val="02000400000000000000"/>
    <w:charset w:val="00"/>
    <w:family w:val="auto"/>
    <w:pitch w:val="variable"/>
    <w:sig w:usb0="80002003" w:usb1="90000000" w:usb2="00000008" w:usb3="00000000" w:csb0="80000041" w:csb1="00000000"/>
    <w:embedRegular r:id="rId138" w:fontKey="{8C8EBFB4-C8C8-493D-8A8D-0991305DFD04}"/>
  </w:font>
  <w:font w:name="QCF_P408">
    <w:panose1 w:val="02000400000000000000"/>
    <w:charset w:val="00"/>
    <w:family w:val="auto"/>
    <w:pitch w:val="variable"/>
    <w:sig w:usb0="80002003" w:usb1="90000000" w:usb2="00000008" w:usb3="00000000" w:csb0="80000041" w:csb1="00000000"/>
    <w:embedRegular r:id="rId139" w:fontKey="{C898E4DC-63D3-41CA-A1CC-C27FD25273A1}"/>
  </w:font>
  <w:font w:name="QCF_P439">
    <w:panose1 w:val="02000400000000000000"/>
    <w:charset w:val="00"/>
    <w:family w:val="auto"/>
    <w:pitch w:val="variable"/>
    <w:sig w:usb0="80002003" w:usb1="90000000" w:usb2="00000008" w:usb3="00000000" w:csb0="80000041" w:csb1="00000000"/>
    <w:embedRegular r:id="rId140" w:fontKey="{4E4F6A69-3F86-4B7D-B939-BDC21EDC9AA3}"/>
  </w:font>
  <w:font w:name="QCF_P137">
    <w:panose1 w:val="02000400000000000000"/>
    <w:charset w:val="00"/>
    <w:family w:val="auto"/>
    <w:pitch w:val="variable"/>
    <w:sig w:usb0="80002003" w:usb1="90000000" w:usb2="00000008" w:usb3="00000000" w:csb0="80000041" w:csb1="00000000"/>
    <w:embedRegular r:id="rId141" w:fontKey="{C3500C76-16FB-4ACC-B2BE-CC90B79E6A36}"/>
  </w:font>
  <w:font w:name="QCF_P133">
    <w:panose1 w:val="02000400000000000000"/>
    <w:charset w:val="00"/>
    <w:family w:val="auto"/>
    <w:pitch w:val="variable"/>
    <w:sig w:usb0="80002003" w:usb1="90000000" w:usb2="00000008" w:usb3="00000000" w:csb0="80000041" w:csb1="00000000"/>
    <w:embedRegular r:id="rId142" w:fontKey="{17C24B37-ACD8-44E5-94DF-8C23EBFBA6D2}"/>
  </w:font>
  <w:font w:name="QCF_P045">
    <w:panose1 w:val="02000400000000000000"/>
    <w:charset w:val="00"/>
    <w:family w:val="auto"/>
    <w:pitch w:val="variable"/>
    <w:sig w:usb0="80002003" w:usb1="90000000" w:usb2="00000008" w:usb3="00000000" w:csb0="80000041" w:csb1="00000000"/>
    <w:embedRegular r:id="rId143" w:fontKey="{432CEE13-35C5-4C9E-8670-041334B8E4BB}"/>
  </w:font>
  <w:font w:name="QCF_P046">
    <w:panose1 w:val="02000400000000000000"/>
    <w:charset w:val="00"/>
    <w:family w:val="auto"/>
    <w:pitch w:val="variable"/>
    <w:sig w:usb0="80002003" w:usb1="90000000" w:usb2="00000008" w:usb3="00000000" w:csb0="80000041" w:csb1="00000000"/>
    <w:embedRegular r:id="rId144" w:fontKey="{C4BD95BB-B861-416F-887B-C1594F05C534}"/>
  </w:font>
  <w:font w:name="QCF_P546">
    <w:panose1 w:val="02000400000000000000"/>
    <w:charset w:val="00"/>
    <w:family w:val="auto"/>
    <w:pitch w:val="variable"/>
    <w:sig w:usb0="80002003" w:usb1="90000000" w:usb2="00000008" w:usb3="00000000" w:csb0="80000041" w:csb1="00000000"/>
    <w:embedRegular r:id="rId145" w:fontKey="{367A1277-479D-48EA-8042-D88709D75436}"/>
  </w:font>
  <w:font w:name="QCF_P537">
    <w:panose1 w:val="02000400000000000000"/>
    <w:charset w:val="00"/>
    <w:family w:val="auto"/>
    <w:pitch w:val="variable"/>
    <w:sig w:usb0="80002003" w:usb1="90000000" w:usb2="00000008" w:usb3="00000000" w:csb0="80000041" w:csb1="00000000"/>
    <w:embedRegular r:id="rId146" w:fontKey="{A208A121-4F94-43A9-97E9-6C26653F0098}"/>
  </w:font>
  <w:font w:name="QCF_P423">
    <w:panose1 w:val="02000400000000000000"/>
    <w:charset w:val="00"/>
    <w:family w:val="auto"/>
    <w:pitch w:val="variable"/>
    <w:sig w:usb0="80002003" w:usb1="90000000" w:usb2="00000008" w:usb3="00000000" w:csb0="80000041" w:csb1="00000000"/>
    <w:embedRegular r:id="rId147" w:fontKey="{B4DBFEF0-B8A5-4A74-96C0-FE1EF2BB66C7}"/>
  </w:font>
  <w:font w:name="QCF_P123">
    <w:panose1 w:val="02000400000000000000"/>
    <w:charset w:val="00"/>
    <w:family w:val="auto"/>
    <w:pitch w:val="variable"/>
    <w:sig w:usb0="80002003" w:usb1="90000000" w:usb2="00000008" w:usb3="00000000" w:csb0="80000041" w:csb1="00000000"/>
    <w:embedRegular r:id="rId148" w:fontKey="{5890BCE8-90E9-438E-B28E-68DDB18FE660}"/>
  </w:font>
  <w:font w:name="QCF_P070">
    <w:panose1 w:val="02000400000000000000"/>
    <w:charset w:val="00"/>
    <w:family w:val="auto"/>
    <w:pitch w:val="variable"/>
    <w:sig w:usb0="80002003" w:usb1="90000000" w:usb2="00000008" w:usb3="00000000" w:csb0="80000041" w:csb1="00000000"/>
    <w:embedRegular r:id="rId149" w:fontKey="{8F4EC912-F804-46A4-8262-4EDDB99A0499}"/>
  </w:font>
  <w:font w:name="QCF_P575">
    <w:panose1 w:val="02000400000000000000"/>
    <w:charset w:val="00"/>
    <w:family w:val="auto"/>
    <w:pitch w:val="variable"/>
    <w:sig w:usb0="80002003" w:usb1="90000000" w:usb2="00000008" w:usb3="00000000" w:csb0="80000041" w:csb1="00000000"/>
    <w:embedRegular r:id="rId150" w:fontKey="{4B12D836-E788-4A76-9B54-893D69664F13}"/>
  </w:font>
  <w:font w:name="QCF_P489">
    <w:panose1 w:val="02000400000000000000"/>
    <w:charset w:val="00"/>
    <w:family w:val="auto"/>
    <w:pitch w:val="variable"/>
    <w:sig w:usb0="80002003" w:usb1="90000000" w:usb2="00000008" w:usb3="00000000" w:csb0="80000041" w:csb1="00000000"/>
    <w:embedRegular r:id="rId151" w:fontKey="{0B99C5AA-053A-4C2C-8FDC-F7CB17593854}"/>
  </w:font>
  <w:font w:name="Arial Unicode MS">
    <w:panose1 w:val="020B0604020202020204"/>
    <w:charset w:val="00"/>
    <w:family w:val="roman"/>
    <w:notTrueType/>
    <w:pitch w:val="variable"/>
    <w:sig w:usb0="00000003" w:usb1="00000000" w:usb2="00000000" w:usb3="00000000" w:csb0="00000001" w:csb1="00000000"/>
  </w:font>
  <w:font w:name="QCF_P526">
    <w:panose1 w:val="02000400000000000000"/>
    <w:charset w:val="00"/>
    <w:family w:val="auto"/>
    <w:pitch w:val="variable"/>
    <w:sig w:usb0="80002003" w:usb1="90000000" w:usb2="00000008" w:usb3="00000000" w:csb0="80000041" w:csb1="00000000"/>
    <w:embedRegular r:id="rId152" w:fontKey="{4F5A7972-CFA7-4B50-85E5-8477CD8F0900}"/>
  </w:font>
  <w:font w:name="QCF_P320">
    <w:panose1 w:val="02000400000000000000"/>
    <w:charset w:val="00"/>
    <w:family w:val="auto"/>
    <w:pitch w:val="variable"/>
    <w:sig w:usb0="80002003" w:usb1="90000000" w:usb2="00000008" w:usb3="00000000" w:csb0="80000041" w:csb1="00000000"/>
    <w:embedRegular r:id="rId153" w:fontKey="{3276BB37-0E72-43EA-B65A-21B1349020C9}"/>
  </w:font>
  <w:font w:name="QCF_P174">
    <w:panose1 w:val="02000400000000000000"/>
    <w:charset w:val="00"/>
    <w:family w:val="auto"/>
    <w:pitch w:val="variable"/>
    <w:sig w:usb0="80002003" w:usb1="90000000" w:usb2="00000008" w:usb3="00000000" w:csb0="80000041" w:csb1="00000000"/>
    <w:embedRegular r:id="rId154" w:fontKey="{D24FD86B-54CE-41FE-AC70-B9654833DF71}"/>
  </w:font>
  <w:font w:name="QCF_P280">
    <w:panose1 w:val="02000400000000000000"/>
    <w:charset w:val="00"/>
    <w:family w:val="auto"/>
    <w:pitch w:val="variable"/>
    <w:sig w:usb0="80002003" w:usb1="90000000" w:usb2="00000008" w:usb3="00000000" w:csb0="80000041" w:csb1="00000000"/>
    <w:embedRegular r:id="rId155" w:fontKey="{620B64AC-4E3F-446B-B104-5E06891F2B49}"/>
  </w:font>
  <w:font w:name="QCF_P134">
    <w:panose1 w:val="02000400000000000000"/>
    <w:charset w:val="00"/>
    <w:family w:val="auto"/>
    <w:pitch w:val="variable"/>
    <w:sig w:usb0="80002003" w:usb1="90000000" w:usb2="00000008" w:usb3="00000000" w:csb0="80000041" w:csb1="00000000"/>
    <w:embedRegular r:id="rId156" w:fontKey="{A7EC522E-7889-4128-9245-9457899D9F31}"/>
  </w:font>
  <w:font w:name="QCF_P084">
    <w:panose1 w:val="02000400000000000000"/>
    <w:charset w:val="00"/>
    <w:family w:val="auto"/>
    <w:pitch w:val="variable"/>
    <w:sig w:usb0="80002003" w:usb1="90000000" w:usb2="00000008" w:usb3="00000000" w:csb0="80000041" w:csb1="00000000"/>
    <w:embedRegular r:id="rId157" w:fontKey="{16923266-8446-4BD9-AA57-CFE73A5E747B}"/>
  </w:font>
  <w:font w:name="QCF_P465">
    <w:panose1 w:val="02000400000000000000"/>
    <w:charset w:val="00"/>
    <w:family w:val="auto"/>
    <w:pitch w:val="variable"/>
    <w:sig w:usb0="80002003" w:usb1="90000000" w:usb2="00000008" w:usb3="00000000" w:csb0="80000041" w:csb1="00000000"/>
    <w:embedRegular r:id="rId158" w:fontKey="{B0F7D638-ED7F-47C5-9162-46A5F532C081}"/>
  </w:font>
  <w:font w:name="QCF_P098">
    <w:panose1 w:val="02000400000000000000"/>
    <w:charset w:val="00"/>
    <w:family w:val="auto"/>
    <w:pitch w:val="variable"/>
    <w:sig w:usb0="80002003" w:usb1="90000000" w:usb2="00000008" w:usb3="00000000" w:csb0="80000041" w:csb1="00000000"/>
    <w:embedRegular r:id="rId159" w:fontKey="{46887E4F-5B80-4835-B2DA-0D09374B0D26}"/>
  </w:font>
  <w:font w:name="QCF_P082">
    <w:panose1 w:val="02000400000000000000"/>
    <w:charset w:val="00"/>
    <w:family w:val="auto"/>
    <w:pitch w:val="variable"/>
    <w:sig w:usb0="80002003" w:usb1="90000000" w:usb2="00000008" w:usb3="00000000" w:csb0="80000041" w:csb1="00000000"/>
    <w:embedRegular r:id="rId160" w:fontKey="{E3B1BFF4-3A91-4354-B26D-1E7B6E93BBBC}"/>
  </w:font>
  <w:font w:name="QCF_P090">
    <w:panose1 w:val="02000400000000000000"/>
    <w:charset w:val="00"/>
    <w:family w:val="auto"/>
    <w:pitch w:val="variable"/>
    <w:sig w:usb0="80002003" w:usb1="90000000" w:usb2="00000008" w:usb3="00000000" w:csb0="80000041" w:csb1="00000000"/>
    <w:embedRegular r:id="rId161" w:fontKey="{FD46901A-AFBB-4EA8-9A14-EC54D847A970}"/>
  </w:font>
  <w:font w:name="QCF_P554">
    <w:panose1 w:val="02000400000000000000"/>
    <w:charset w:val="00"/>
    <w:family w:val="auto"/>
    <w:pitch w:val="variable"/>
    <w:sig w:usb0="80002003" w:usb1="90000000" w:usb2="00000008" w:usb3="00000000" w:csb0="80000041" w:csb1="00000000"/>
    <w:embedRegular r:id="rId162" w:fontKey="{5DE63265-33FA-4318-9746-A42779956631}"/>
  </w:font>
  <w:font w:name="QCF_P182">
    <w:panose1 w:val="02000400000000000000"/>
    <w:charset w:val="00"/>
    <w:family w:val="auto"/>
    <w:pitch w:val="variable"/>
    <w:sig w:usb0="80002003" w:usb1="90000000" w:usb2="00000008" w:usb3="00000000" w:csb0="80000041" w:csb1="00000000"/>
    <w:embedRegular r:id="rId163" w:fontKey="{8C352F9B-775E-4BA9-B797-FBBBA693D49B}"/>
  </w:font>
  <w:font w:name="QCF_P114">
    <w:panose1 w:val="02000400000000000000"/>
    <w:charset w:val="00"/>
    <w:family w:val="auto"/>
    <w:pitch w:val="variable"/>
    <w:sig w:usb0="80002003" w:usb1="90000000" w:usb2="00000008" w:usb3="00000000" w:csb0="80000041" w:csb1="00000000"/>
    <w:embedRegular r:id="rId164" w:fontKey="{755ED2A8-B761-406F-805D-EE3C5E38F84C}"/>
  </w:font>
  <w:font w:name="QCF_P584">
    <w:panose1 w:val="02000400000000000000"/>
    <w:charset w:val="00"/>
    <w:family w:val="auto"/>
    <w:pitch w:val="variable"/>
    <w:sig w:usb0="80002003" w:usb1="90000000" w:usb2="00000008" w:usb3="00000000" w:csb0="80000041" w:csb1="00000000"/>
    <w:embedRegular r:id="rId165" w:fontKey="{2E7D8CBD-EC2E-446F-9BC0-76596B31B1D3}"/>
  </w:font>
  <w:font w:name="QCF_P376">
    <w:panose1 w:val="02000400000000000000"/>
    <w:charset w:val="00"/>
    <w:family w:val="auto"/>
    <w:pitch w:val="variable"/>
    <w:sig w:usb0="80002003" w:usb1="90000000" w:usb2="00000008" w:usb3="00000000" w:csb0="80000041" w:csb1="00000000"/>
    <w:embedRegular r:id="rId166" w:fontKey="{1CABCE71-0AE3-4068-B9B3-48D32B2AAE19}"/>
  </w:font>
  <w:font w:name="QCF_P336">
    <w:panose1 w:val="02000400000000000000"/>
    <w:charset w:val="00"/>
    <w:family w:val="auto"/>
    <w:pitch w:val="variable"/>
    <w:sig w:usb0="80002003" w:usb1="90000000" w:usb2="00000008" w:usb3="00000000" w:csb0="80000041" w:csb1="00000000"/>
    <w:embedRegular r:id="rId167" w:fontKey="{CF81109D-0E90-400E-A4A6-4FA503D27D9E}"/>
  </w:font>
  <w:font w:name="QCF_P295">
    <w:panose1 w:val="02000400000000000000"/>
    <w:charset w:val="00"/>
    <w:family w:val="auto"/>
    <w:pitch w:val="variable"/>
    <w:sig w:usb0="80002003" w:usb1="90000000" w:usb2="00000008" w:usb3="00000000" w:csb0="80000041" w:csb1="00000000"/>
    <w:embedRegular r:id="rId168" w:fontKey="{C44B7AE8-D7CD-4A46-9DE4-CD30FA50265B}"/>
  </w:font>
  <w:font w:name="QCF_P522">
    <w:panose1 w:val="02000400000000000000"/>
    <w:charset w:val="00"/>
    <w:family w:val="auto"/>
    <w:pitch w:val="variable"/>
    <w:sig w:usb0="80002003" w:usb1="90000000" w:usb2="00000008" w:usb3="00000000" w:csb0="80000041" w:csb1="00000000"/>
    <w:embedRegular r:id="rId169" w:fontKey="{8933DA53-DC4A-47BB-B0A0-F6743576DC21}"/>
  </w:font>
  <w:font w:name="QCF_P294">
    <w:panose1 w:val="02000400000000000000"/>
    <w:charset w:val="00"/>
    <w:family w:val="auto"/>
    <w:pitch w:val="variable"/>
    <w:sig w:usb0="80002003" w:usb1="90000000" w:usb2="00000008" w:usb3="00000000" w:csb0="80000041" w:csb1="00000000"/>
    <w:embedRegular r:id="rId170" w:fontKey="{59A1B6FA-2072-4DE2-83DE-A71F44A622DC}"/>
  </w:font>
  <w:font w:name="QCF_P157">
    <w:panose1 w:val="02000400000000000000"/>
    <w:charset w:val="00"/>
    <w:family w:val="auto"/>
    <w:pitch w:val="variable"/>
    <w:sig w:usb0="80002003" w:usb1="90000000" w:usb2="00000008" w:usb3="00000000" w:csb0="80000041" w:csb1="00000000"/>
    <w:embedRegular r:id="rId171" w:fontKey="{3049DC5F-607C-43BE-AA60-14E3637C71E3}"/>
  </w:font>
  <w:font w:name="QCF_P305">
    <w:panose1 w:val="02000400000000000000"/>
    <w:charset w:val="00"/>
    <w:family w:val="auto"/>
    <w:pitch w:val="variable"/>
    <w:sig w:usb0="80002003" w:usb1="90000000" w:usb2="00000008" w:usb3="00000000" w:csb0="80000041" w:csb1="00000000"/>
    <w:embedRegular r:id="rId172" w:fontKey="{EBB2EB00-13C5-47AA-BB91-14E10E61264F}"/>
  </w:font>
  <w:font w:name="QCF_P461">
    <w:panose1 w:val="02000400000000000000"/>
    <w:charset w:val="00"/>
    <w:family w:val="auto"/>
    <w:pitch w:val="variable"/>
    <w:sig w:usb0="80002003" w:usb1="90000000" w:usb2="00000008" w:usb3="00000000" w:csb0="80000041" w:csb1="00000000"/>
    <w:embedRegular r:id="rId173" w:fontKey="{3BF4EE8A-D4A6-437B-B174-8F298B04A12F}"/>
  </w:font>
  <w:font w:name="QCF_P177">
    <w:panose1 w:val="02000400000000000000"/>
    <w:charset w:val="00"/>
    <w:family w:val="auto"/>
    <w:pitch w:val="variable"/>
    <w:sig w:usb0="80002003" w:usb1="90000000" w:usb2="00000008" w:usb3="00000000" w:csb0="80000041" w:csb1="00000000"/>
    <w:embedRegular r:id="rId174" w:fontKey="{EC129E1F-52F3-48B2-B06B-4790F316A0E0}"/>
  </w:font>
  <w:font w:name="QCF_P245">
    <w:panose1 w:val="02000400000000000000"/>
    <w:charset w:val="00"/>
    <w:family w:val="auto"/>
    <w:pitch w:val="variable"/>
    <w:sig w:usb0="80002003" w:usb1="90000000" w:usb2="00000008" w:usb3="00000000" w:csb0="80000041" w:csb1="00000000"/>
    <w:embedRegular r:id="rId175" w:fontKey="{1F9D309A-A3F2-4A90-8B51-831E9C565D87}"/>
  </w:font>
  <w:font w:name="QCF_P309">
    <w:panose1 w:val="02000400000000000000"/>
    <w:charset w:val="00"/>
    <w:family w:val="auto"/>
    <w:pitch w:val="variable"/>
    <w:sig w:usb0="80002003" w:usb1="90000000" w:usb2="00000008" w:usb3="00000000" w:csb0="80000041" w:csb1="00000000"/>
    <w:embedRegular r:id="rId176" w:fontKey="{B36517DF-A46F-4A8F-B3F3-9AF0C9098F88}"/>
  </w:font>
  <w:font w:name="QCF_P361">
    <w:panose1 w:val="02000400000000000000"/>
    <w:charset w:val="00"/>
    <w:family w:val="auto"/>
    <w:pitch w:val="variable"/>
    <w:sig w:usb0="80002003" w:usb1="90000000" w:usb2="00000008" w:usb3="00000000" w:csb0="80000041" w:csb1="00000000"/>
    <w:embedRegular r:id="rId177" w:fontKey="{D05C59F4-479B-4BE9-9B21-566B5EBDF2C7}"/>
  </w:font>
  <w:font w:name="QCF_P539">
    <w:panose1 w:val="02000400000000000000"/>
    <w:charset w:val="00"/>
    <w:family w:val="auto"/>
    <w:pitch w:val="variable"/>
    <w:sig w:usb0="80002003" w:usb1="90000000" w:usb2="00000008" w:usb3="00000000" w:csb0="80000041" w:csb1="00000000"/>
    <w:embedRegular r:id="rId178" w:fontKey="{9659C085-45A5-47FD-9E4F-08E270727271}"/>
  </w:font>
  <w:font w:name="QCF_P105">
    <w:panose1 w:val="02000400000000000000"/>
    <w:charset w:val="00"/>
    <w:family w:val="auto"/>
    <w:pitch w:val="variable"/>
    <w:sig w:usb0="80002003" w:usb1="90000000" w:usb2="00000008" w:usb3="00000000" w:csb0="80000041" w:csb1="00000000"/>
    <w:embedRegular r:id="rId179" w:fontKey="{E8A8C948-7A68-40E9-945D-8840084506A6}"/>
  </w:font>
  <w:font w:name="QCF_P010">
    <w:panose1 w:val="02000400000000000000"/>
    <w:charset w:val="00"/>
    <w:family w:val="auto"/>
    <w:pitch w:val="variable"/>
    <w:sig w:usb0="80002003" w:usb1="90000000" w:usb2="00000008" w:usb3="00000000" w:csb0="80000041" w:csb1="00000000"/>
    <w:embedRegular r:id="rId180" w:fontKey="{C1C01183-55FA-40CC-AB2F-C8294A2D02A6}"/>
  </w:font>
  <w:font w:name="QCF_P007">
    <w:panose1 w:val="02000400000000000000"/>
    <w:charset w:val="00"/>
    <w:family w:val="auto"/>
    <w:pitch w:val="variable"/>
    <w:sig w:usb0="80002003" w:usb1="90000000" w:usb2="00000008" w:usb3="00000000" w:csb0="80000041" w:csb1="00000000"/>
    <w:embedRegular r:id="rId181" w:fontKey="{E5C78EBF-121B-4902-A6A2-F523AA5210BD}"/>
  </w:font>
  <w:font w:name="QCF_P457">
    <w:panose1 w:val="02000400000000000000"/>
    <w:charset w:val="00"/>
    <w:family w:val="auto"/>
    <w:pitch w:val="variable"/>
    <w:sig w:usb0="80002003" w:usb1="90000000" w:usb2="00000008" w:usb3="00000000" w:csb0="80000041" w:csb1="00000000"/>
    <w:embedRegular r:id="rId182" w:fontKey="{3820E7CA-4A66-46C6-80AC-F73779BDC625}"/>
  </w:font>
  <w:font w:name="QCF_P541">
    <w:panose1 w:val="02000400000000000000"/>
    <w:charset w:val="00"/>
    <w:family w:val="auto"/>
    <w:pitch w:val="variable"/>
    <w:sig w:usb0="80002003" w:usb1="90000000" w:usb2="00000008" w:usb3="00000000" w:csb0="80000041" w:csb1="00000000"/>
    <w:embedRegular r:id="rId183" w:fontKey="{70588CD0-2EBA-4E86-888A-8C6566772A5D}"/>
  </w:font>
  <w:font w:name="QCF_P455">
    <w:panose1 w:val="02000400000000000000"/>
    <w:charset w:val="00"/>
    <w:family w:val="auto"/>
    <w:pitch w:val="variable"/>
    <w:sig w:usb0="80002003" w:usb1="90000000" w:usb2="00000008" w:usb3="00000000" w:csb0="80000041" w:csb1="00000000"/>
    <w:embedRegular r:id="rId184" w:fontKey="{88039EC1-B365-4E8B-B8BE-F3B5449EF0D2}"/>
  </w:font>
  <w:font w:name="QCF_P516">
    <w:panose1 w:val="02000400000000000000"/>
    <w:charset w:val="00"/>
    <w:family w:val="auto"/>
    <w:pitch w:val="variable"/>
    <w:sig w:usb0="80002003" w:usb1="90000000" w:usb2="00000008" w:usb3="00000000" w:csb0="80000041" w:csb1="00000000"/>
    <w:embedRegular r:id="rId185" w:fontKey="{3003CBE3-2380-4194-BE6F-2C0722CD1936}"/>
  </w:font>
  <w:font w:name="QCF_P207">
    <w:panose1 w:val="02000400000000000000"/>
    <w:charset w:val="00"/>
    <w:family w:val="auto"/>
    <w:pitch w:val="variable"/>
    <w:sig w:usb0="80002003" w:usb1="90000000" w:usb2="00000008" w:usb3="00000000" w:csb0="80000041" w:csb1="00000000"/>
    <w:embedRegular r:id="rId186" w:fontKey="{75C8CC3B-8369-4BEF-B058-567622CF8D38}"/>
  </w:font>
  <w:font w:name="QCF_P028">
    <w:panose1 w:val="02000400000000000000"/>
    <w:charset w:val="00"/>
    <w:family w:val="auto"/>
    <w:pitch w:val="variable"/>
    <w:sig w:usb0="80002003" w:usb1="90000000" w:usb2="00000008" w:usb3="00000000" w:csb0="80000041" w:csb1="00000000"/>
    <w:embedRegular r:id="rId187" w:fontKey="{2747479A-C9EC-4764-BB73-42601AE864DD}"/>
  </w:font>
  <w:font w:name="QCF_P083">
    <w:panose1 w:val="02000400000000000000"/>
    <w:charset w:val="00"/>
    <w:family w:val="auto"/>
    <w:pitch w:val="variable"/>
    <w:sig w:usb0="80002003" w:usb1="90000000" w:usb2="00000008" w:usb3="00000000" w:csb0="80000041" w:csb1="00000000"/>
    <w:embedRegular r:id="rId188" w:fontKey="{20C5161B-D82A-4376-A2A9-7217584334AE}"/>
  </w:font>
  <w:font w:name="QCF_P277">
    <w:panose1 w:val="02000400000000000000"/>
    <w:charset w:val="00"/>
    <w:family w:val="auto"/>
    <w:pitch w:val="variable"/>
    <w:sig w:usb0="80002003" w:usb1="90000000" w:usb2="00000008" w:usb3="00000000" w:csb0="80000041" w:csb1="00000000"/>
    <w:embedRegular r:id="rId189" w:fontKey="{882C12F9-59FB-4D3E-A556-E1D1DFF500EF}"/>
  </w:font>
  <w:font w:name="QCF_P424">
    <w:panose1 w:val="02000400000000000000"/>
    <w:charset w:val="00"/>
    <w:family w:val="auto"/>
    <w:pitch w:val="variable"/>
    <w:sig w:usb0="80002003" w:usb1="90000000" w:usb2="00000008" w:usb3="00000000" w:csb0="80000041" w:csb1="00000000"/>
    <w:embedRegular r:id="rId190" w:fontKey="{6080AC61-0F25-44B1-B954-EB53FC81B138}"/>
  </w:font>
  <w:font w:name="QCF_P285">
    <w:panose1 w:val="02000400000000000000"/>
    <w:charset w:val="00"/>
    <w:family w:val="auto"/>
    <w:pitch w:val="variable"/>
    <w:sig w:usb0="80002003" w:usb1="90000000" w:usb2="00000008" w:usb3="00000000" w:csb0="80000041" w:csb1="00000000"/>
    <w:embedRegular r:id="rId191" w:fontKey="{80DD2BE6-099A-47D9-91E4-51B0B687E1B5}"/>
  </w:font>
  <w:font w:name="QCF_P365">
    <w:panose1 w:val="02000400000000000000"/>
    <w:charset w:val="00"/>
    <w:family w:val="auto"/>
    <w:pitch w:val="variable"/>
    <w:sig w:usb0="80002003" w:usb1="90000000" w:usb2="00000008" w:usb3="00000000" w:csb0="80000041" w:csb1="00000000"/>
    <w:embedRegular r:id="rId192" w:fontKey="{4F623DAD-7969-42FE-833F-032C49AB2165}"/>
  </w:font>
  <w:font w:name="QCF_P579">
    <w:panose1 w:val="02000400000000000000"/>
    <w:charset w:val="00"/>
    <w:family w:val="auto"/>
    <w:pitch w:val="variable"/>
    <w:sig w:usb0="80002003" w:usb1="90000000" w:usb2="00000008" w:usb3="00000000" w:csb0="80000041" w:csb1="00000000"/>
    <w:embedRegular r:id="rId193" w:fontKey="{DCF43555-C569-4FF3-8A77-EE10984A5A0B}"/>
  </w:font>
  <w:font w:name="QCF_P574">
    <w:panose1 w:val="02000400000000000000"/>
    <w:charset w:val="00"/>
    <w:family w:val="auto"/>
    <w:pitch w:val="variable"/>
    <w:sig w:usb0="80002003" w:usb1="90000000" w:usb2="00000008" w:usb3="00000000" w:csb0="80000041" w:csb1="00000000"/>
    <w:embedRegular r:id="rId194" w:fontKey="{D8BDE387-319C-4205-BB5E-A97ABA3F781A}"/>
  </w:font>
  <w:font w:name="QCF_P560">
    <w:panose1 w:val="02000400000000000000"/>
    <w:charset w:val="00"/>
    <w:family w:val="auto"/>
    <w:pitch w:val="variable"/>
    <w:sig w:usb0="80002003" w:usb1="90000000" w:usb2="00000008" w:usb3="00000000" w:csb0="80000041" w:csb1="00000000"/>
    <w:embedRegular r:id="rId195" w:fontKey="{558D6C73-849C-47E2-87CE-8FE7E0202741}"/>
  </w:font>
  <w:font w:name="QCF_P062">
    <w:panose1 w:val="02000400000000000000"/>
    <w:charset w:val="00"/>
    <w:family w:val="auto"/>
    <w:pitch w:val="variable"/>
    <w:sig w:usb0="80002003" w:usb1="90000000" w:usb2="00000008" w:usb3="00000000" w:csb0="80000041" w:csb1="00000000"/>
    <w:embedRegular r:id="rId196" w:fontKey="{5B17596C-122B-4348-AE8B-69EC23004EBA}"/>
  </w:font>
  <w:font w:name="QCF_P421">
    <w:panose1 w:val="02000400000000000000"/>
    <w:charset w:val="00"/>
    <w:family w:val="auto"/>
    <w:pitch w:val="variable"/>
    <w:sig w:usb0="80002003" w:usb1="90000000" w:usb2="00000008" w:usb3="00000000" w:csb0="80000041" w:csb1="00000000"/>
    <w:embedRegular r:id="rId197" w:fontKey="{ECFFC088-C131-41EB-A42A-B31892D16655}"/>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363" w:rsidRDefault="00331363">
      <w:r>
        <w:separator/>
      </w:r>
    </w:p>
  </w:footnote>
  <w:footnote w:type="continuationSeparator" w:id="0">
    <w:p w:rsidR="00331363" w:rsidRDefault="00331363">
      <w:r>
        <w:continuationSeparator/>
      </w:r>
    </w:p>
  </w:footnote>
  <w:footnote w:id="1">
    <w:p w:rsidR="00B32BAC" w:rsidRPr="0085795F" w:rsidRDefault="00B32BAC" w:rsidP="00F576F7">
      <w:pPr>
        <w:pStyle w:val="a8"/>
        <w:rPr>
          <w:sz w:val="22"/>
          <w:szCs w:val="22"/>
          <w:lang w:bidi="fa-IR"/>
        </w:rPr>
      </w:pPr>
      <w:r w:rsidRPr="0085795F">
        <w:rPr>
          <w:rStyle w:val="a9"/>
          <w:sz w:val="22"/>
          <w:szCs w:val="22"/>
        </w:rPr>
        <w:footnoteRef/>
      </w:r>
      <w:r w:rsidRPr="0085795F">
        <w:rPr>
          <w:rFonts w:hint="cs"/>
          <w:sz w:val="22"/>
          <w:szCs w:val="22"/>
          <w:rtl/>
          <w:lang w:bidi="fa-IR"/>
        </w:rPr>
        <w:t>-</w:t>
      </w:r>
      <w:r>
        <w:rPr>
          <w:rFonts w:hint="cs"/>
          <w:sz w:val="22"/>
          <w:szCs w:val="22"/>
          <w:rtl/>
          <w:lang w:bidi="fa-IR"/>
        </w:rPr>
        <w:t xml:space="preserve"> </w:t>
      </w:r>
      <w:r w:rsidRPr="0085795F">
        <w:rPr>
          <w:rFonts w:hint="cs"/>
          <w:sz w:val="22"/>
          <w:szCs w:val="22"/>
          <w:rtl/>
          <w:lang w:bidi="fa-IR"/>
        </w:rPr>
        <w:t>سیوطی</w:t>
      </w:r>
      <w:r>
        <w:rPr>
          <w:rFonts w:hint="cs"/>
          <w:sz w:val="22"/>
          <w:szCs w:val="22"/>
          <w:rtl/>
          <w:lang w:bidi="fa-IR"/>
        </w:rPr>
        <w:t xml:space="preserve">، </w:t>
      </w:r>
      <w:r w:rsidRPr="0085795F">
        <w:rPr>
          <w:rFonts w:hint="cs"/>
          <w:sz w:val="22"/>
          <w:szCs w:val="22"/>
          <w:rtl/>
          <w:lang w:bidi="fa-IR"/>
        </w:rPr>
        <w:t>صون المنطق، ص 52.</w:t>
      </w:r>
    </w:p>
  </w:footnote>
  <w:footnote w:id="2">
    <w:p w:rsidR="00B32BAC" w:rsidRPr="0085795F" w:rsidRDefault="00B32BAC" w:rsidP="00A8217E">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بخشی از مقدمه محمد رشید رضا</w:t>
      </w:r>
      <w:r>
        <w:rPr>
          <w:rFonts w:hint="cs"/>
          <w:sz w:val="22"/>
          <w:szCs w:val="22"/>
          <w:rtl/>
          <w:lang w:bidi="fa-IR"/>
        </w:rPr>
        <w:t xml:space="preserve"> (</w:t>
      </w:r>
      <w:r>
        <w:rPr>
          <w:rFonts w:cs="CTraditional Arabic" w:hint="cs"/>
          <w:sz w:val="22"/>
          <w:szCs w:val="22"/>
          <w:rtl/>
          <w:lang w:bidi="fa-IR"/>
        </w:rPr>
        <w:t>:</w:t>
      </w:r>
      <w:r w:rsidRPr="0085795F">
        <w:rPr>
          <w:rFonts w:hint="cs"/>
          <w:sz w:val="22"/>
          <w:szCs w:val="22"/>
          <w:rtl/>
          <w:lang w:bidi="fa-IR"/>
        </w:rPr>
        <w:t>).</w:t>
      </w:r>
    </w:p>
  </w:footnote>
  <w:footnote w:id="3">
    <w:p w:rsidR="00B32BAC" w:rsidRPr="0085795F" w:rsidRDefault="00B32BAC" w:rsidP="00F576F7">
      <w:pPr>
        <w:jc w:val="lowKashida"/>
        <w:rPr>
          <w:sz w:val="22"/>
          <w:szCs w:val="22"/>
          <w:rtl/>
          <w:lang w:bidi="fa-IR"/>
        </w:rPr>
      </w:pPr>
      <w:r w:rsidRPr="0085795F">
        <w:rPr>
          <w:rStyle w:val="a9"/>
          <w:sz w:val="22"/>
          <w:szCs w:val="22"/>
        </w:rPr>
        <w:footnoteRef/>
      </w:r>
      <w:r w:rsidRPr="0085795F">
        <w:rPr>
          <w:sz w:val="22"/>
          <w:szCs w:val="22"/>
          <w:rtl/>
        </w:rPr>
        <w:t xml:space="preserve"> </w:t>
      </w:r>
      <w:r>
        <w:rPr>
          <w:rFonts w:hint="cs"/>
          <w:sz w:val="22"/>
          <w:szCs w:val="22"/>
          <w:rtl/>
          <w:lang w:bidi="fa-IR"/>
        </w:rPr>
        <w:t>- شاطبه ناحيه</w:t>
      </w:r>
      <w:r>
        <w:rPr>
          <w:rFonts w:cs="CTraditional Arabic" w:hint="cs"/>
          <w:sz w:val="22"/>
          <w:szCs w:val="22"/>
          <w:cs/>
          <w:lang w:bidi="fa-IR"/>
        </w:rPr>
        <w:t>‎</w:t>
      </w:r>
      <w:r w:rsidRPr="0085795F">
        <w:rPr>
          <w:rFonts w:hint="cs"/>
          <w:sz w:val="22"/>
          <w:szCs w:val="22"/>
          <w:rtl/>
          <w:lang w:bidi="fa-IR"/>
        </w:rPr>
        <w:t>اي است در شرق اندلس؛ دوست دارم به خواننده بزرگوار ياد آوري كنم آن ناحیه از نواحي اندلس یا اسپانياي كنوني است، سرزمين اسلام كه امروزه از دست مسلمين خارج شده است و اما شاطبي يكي از علماي بزرگ اين سرزمين است و چه بسيار علما و فقه</w:t>
      </w:r>
      <w:r>
        <w:rPr>
          <w:rFonts w:hint="cs"/>
          <w:sz w:val="22"/>
          <w:szCs w:val="22"/>
          <w:rtl/>
          <w:lang w:bidi="fa-IR"/>
        </w:rPr>
        <w:t>ای</w:t>
      </w:r>
      <w:r w:rsidRPr="0085795F">
        <w:rPr>
          <w:rFonts w:hint="cs"/>
          <w:sz w:val="22"/>
          <w:szCs w:val="22"/>
          <w:rtl/>
          <w:lang w:bidi="fa-IR"/>
        </w:rPr>
        <w:t>ي كه از ميان امت اسلام برخاسته</w:t>
      </w:r>
      <w:r w:rsidRPr="0085795F">
        <w:rPr>
          <w:sz w:val="22"/>
          <w:szCs w:val="22"/>
          <w:rtl/>
          <w:lang w:bidi="fa-IR"/>
        </w:rPr>
        <w:softHyphen/>
      </w:r>
      <w:r w:rsidRPr="0085795F">
        <w:rPr>
          <w:rFonts w:hint="cs"/>
          <w:sz w:val="22"/>
          <w:szCs w:val="22"/>
          <w:rtl/>
          <w:lang w:bidi="fa-IR"/>
        </w:rPr>
        <w:t>اند. از خداوند خواستاريم كه مسلمين و دينشان به گونه</w:t>
      </w:r>
      <w:r w:rsidRPr="0085795F">
        <w:rPr>
          <w:sz w:val="22"/>
          <w:szCs w:val="22"/>
          <w:rtl/>
          <w:lang w:bidi="fa-IR"/>
        </w:rPr>
        <w:softHyphen/>
      </w:r>
      <w:r w:rsidRPr="0085795F">
        <w:rPr>
          <w:rFonts w:hint="cs"/>
          <w:sz w:val="22"/>
          <w:szCs w:val="22"/>
          <w:rtl/>
          <w:lang w:bidi="fa-IR"/>
        </w:rPr>
        <w:t>اي نيكو و شايسته برگرداند و سرزمين</w:t>
      </w:r>
      <w:r w:rsidRPr="0085795F">
        <w:rPr>
          <w:sz w:val="22"/>
          <w:szCs w:val="22"/>
          <w:rtl/>
          <w:lang w:bidi="fa-IR"/>
        </w:rPr>
        <w:softHyphen/>
      </w:r>
      <w:r w:rsidRPr="0085795F">
        <w:rPr>
          <w:rFonts w:hint="cs"/>
          <w:sz w:val="22"/>
          <w:szCs w:val="22"/>
          <w:rtl/>
          <w:lang w:bidi="fa-IR"/>
        </w:rPr>
        <w:t>هاي خارج شده از دست مسلمين دوباره به آغوش اسلام برگرد</w:t>
      </w:r>
      <w:r>
        <w:rPr>
          <w:rFonts w:hint="cs"/>
          <w:sz w:val="22"/>
          <w:szCs w:val="22"/>
          <w:rtl/>
          <w:lang w:bidi="fa-IR"/>
        </w:rPr>
        <w:t>ند!</w:t>
      </w:r>
      <w:r w:rsidRPr="0085795F">
        <w:rPr>
          <w:rFonts w:hint="cs"/>
          <w:sz w:val="22"/>
          <w:szCs w:val="22"/>
          <w:rtl/>
          <w:lang w:bidi="fa-IR"/>
        </w:rPr>
        <w:t xml:space="preserve"> كه به واقع جهان به خاطر عقب ماندگي مسلمين بسيار زيان ديده است.</w:t>
      </w:r>
    </w:p>
    <w:p w:rsidR="00B32BAC" w:rsidRPr="0085795F" w:rsidRDefault="00B32BAC" w:rsidP="00F576F7">
      <w:pPr>
        <w:pStyle w:val="a8"/>
        <w:rPr>
          <w:sz w:val="22"/>
          <w:szCs w:val="22"/>
          <w:lang w:bidi="fa-IR"/>
        </w:rPr>
      </w:pPr>
    </w:p>
  </w:footnote>
  <w:footnote w:id="4">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lang w:bidi="fa-IR"/>
        </w:rPr>
        <w:t>مؤلّف بزرگوار</w:t>
      </w:r>
      <w:r>
        <w:rPr>
          <w:rFonts w:hint="cs"/>
          <w:sz w:val="22"/>
          <w:szCs w:val="22"/>
          <w:rtl/>
          <w:lang w:bidi="fa-IR"/>
        </w:rPr>
        <w:t xml:space="preserve"> در اين</w:t>
      </w:r>
      <w:r>
        <w:rPr>
          <w:rFonts w:hint="cs"/>
          <w:sz w:val="22"/>
          <w:szCs w:val="22"/>
          <w:rtl/>
          <w:lang w:bidi="fa-IR"/>
        </w:rPr>
        <w:softHyphen/>
        <w:t>جا به حديث مشهور پيامبر</w:t>
      </w:r>
      <w:r>
        <w:rPr>
          <w:rFonts w:cs="CTraditional Arabic" w:hint="cs"/>
          <w:sz w:val="22"/>
          <w:szCs w:val="22"/>
          <w:rtl/>
          <w:lang w:bidi="fa-IR"/>
        </w:rPr>
        <w:t>ص</w:t>
      </w:r>
      <w:r>
        <w:rPr>
          <w:rFonts w:hint="cs"/>
          <w:sz w:val="22"/>
          <w:szCs w:val="22"/>
          <w:rtl/>
          <w:lang w:bidi="fa-IR"/>
        </w:rPr>
        <w:t xml:space="preserve"> </w:t>
      </w:r>
      <w:r w:rsidRPr="0085795F">
        <w:rPr>
          <w:rFonts w:hint="cs"/>
          <w:sz w:val="22"/>
          <w:szCs w:val="22"/>
          <w:rtl/>
          <w:lang w:bidi="fa-IR"/>
        </w:rPr>
        <w:t>اشاره مي</w:t>
      </w:r>
      <w:r w:rsidRPr="0085795F">
        <w:rPr>
          <w:rFonts w:hint="cs"/>
          <w:sz w:val="22"/>
          <w:szCs w:val="22"/>
          <w:rtl/>
          <w:lang w:bidi="fa-IR"/>
        </w:rPr>
        <w:softHyphen/>
        <w:t xml:space="preserve">كند كه در « مسند ابي يعلي » </w:t>
      </w:r>
      <w:r>
        <w:rPr>
          <w:rFonts w:hint="cs"/>
          <w:sz w:val="22"/>
          <w:szCs w:val="22"/>
          <w:rtl/>
          <w:lang w:bidi="fa-IR"/>
        </w:rPr>
        <w:t>(4/144)</w:t>
      </w:r>
      <w:r w:rsidRPr="0085795F">
        <w:rPr>
          <w:rFonts w:hint="cs"/>
          <w:sz w:val="22"/>
          <w:szCs w:val="22"/>
          <w:rtl/>
          <w:lang w:bidi="fa-IR"/>
        </w:rPr>
        <w:t xml:space="preserve"> آمده است:« إنّ الله ق</w:t>
      </w:r>
      <w:r>
        <w:rPr>
          <w:rFonts w:hint="cs"/>
          <w:sz w:val="22"/>
          <w:szCs w:val="22"/>
          <w:rtl/>
          <w:lang w:bidi="fa-IR"/>
        </w:rPr>
        <w:t>بَضَ قبضهً فقال: هذه إلي الجنّهة برحمَتي و</w:t>
      </w:r>
      <w:r w:rsidRPr="0085795F">
        <w:rPr>
          <w:rFonts w:hint="cs"/>
          <w:sz w:val="22"/>
          <w:szCs w:val="22"/>
          <w:rtl/>
          <w:lang w:bidi="fa-IR"/>
        </w:rPr>
        <w:t xml:space="preserve"> قبَضَ قبضهً فقال هذه إلي النار و لا أبالي ».</w:t>
      </w:r>
      <w:r>
        <w:rPr>
          <w:rFonts w:hint="cs"/>
          <w:sz w:val="22"/>
          <w:szCs w:val="22"/>
          <w:rtl/>
          <w:lang w:bidi="fa-IR"/>
        </w:rPr>
        <w:t xml:space="preserve"> (</w:t>
      </w:r>
      <w:r w:rsidRPr="0085795F">
        <w:rPr>
          <w:rFonts w:hint="cs"/>
          <w:sz w:val="22"/>
          <w:szCs w:val="22"/>
          <w:rtl/>
          <w:lang w:bidi="fa-IR"/>
        </w:rPr>
        <w:t>مترجم)</w:t>
      </w:r>
    </w:p>
  </w:footnote>
  <w:footnote w:id="5">
    <w:p w:rsidR="00B32BAC" w:rsidRDefault="00B32BAC">
      <w:pPr>
        <w:pStyle w:val="a8"/>
      </w:pPr>
      <w:r>
        <w:rPr>
          <w:rStyle w:val="a9"/>
        </w:rPr>
        <w:footnoteRef/>
      </w:r>
      <w:r>
        <w:rPr>
          <w:rtl/>
        </w:rPr>
        <w:t xml:space="preserve"> </w:t>
      </w:r>
      <w:r>
        <w:rPr>
          <w:rFonts w:hint="cs"/>
          <w:rtl/>
        </w:rPr>
        <w:t xml:space="preserve">- </w:t>
      </w:r>
      <w:r>
        <w:rPr>
          <w:rFonts w:hint="cs"/>
          <w:sz w:val="22"/>
          <w:szCs w:val="22"/>
          <w:rtl/>
        </w:rPr>
        <w:t>اشاره به آية</w:t>
      </w:r>
      <w:r w:rsidRPr="0085795F">
        <w:rPr>
          <w:rFonts w:hint="cs"/>
          <w:sz w:val="22"/>
          <w:szCs w:val="22"/>
          <w:rtl/>
        </w:rPr>
        <w:t>: هديْناه النّجدين</w:t>
      </w:r>
      <w:r>
        <w:rPr>
          <w:rFonts w:hint="cs"/>
          <w:sz w:val="22"/>
          <w:szCs w:val="22"/>
          <w:rtl/>
        </w:rPr>
        <w:t xml:space="preserve"> (</w:t>
      </w:r>
      <w:r w:rsidRPr="0085795F">
        <w:rPr>
          <w:rFonts w:hint="cs"/>
          <w:sz w:val="22"/>
          <w:szCs w:val="22"/>
          <w:rtl/>
        </w:rPr>
        <w:t>بلد/10)</w:t>
      </w:r>
      <w:r w:rsidRPr="0085795F">
        <w:rPr>
          <w:rFonts w:hint="cs"/>
          <w:sz w:val="22"/>
          <w:szCs w:val="22"/>
          <w:rtl/>
          <w:lang w:bidi="fa-IR"/>
        </w:rPr>
        <w:t>.</w:t>
      </w:r>
      <w:r>
        <w:rPr>
          <w:rFonts w:hint="cs"/>
          <w:sz w:val="22"/>
          <w:szCs w:val="22"/>
          <w:rtl/>
          <w:lang w:bidi="fa-IR"/>
        </w:rPr>
        <w:t xml:space="preserve"> (</w:t>
      </w:r>
      <w:r w:rsidRPr="0085795F">
        <w:rPr>
          <w:rFonts w:hint="cs"/>
          <w:sz w:val="22"/>
          <w:szCs w:val="22"/>
          <w:rtl/>
          <w:lang w:bidi="fa-IR"/>
        </w:rPr>
        <w:t>مترجم)</w:t>
      </w:r>
    </w:p>
  </w:footnote>
  <w:footnote w:id="6">
    <w:p w:rsidR="00B32BAC" w:rsidRDefault="00B32BAC">
      <w:pPr>
        <w:pStyle w:val="a8"/>
      </w:pPr>
      <w:r>
        <w:rPr>
          <w:rStyle w:val="a9"/>
        </w:rPr>
        <w:footnoteRef/>
      </w:r>
      <w:r>
        <w:rPr>
          <w:rtl/>
        </w:rPr>
        <w:t xml:space="preserve"> </w:t>
      </w:r>
      <w:r>
        <w:rPr>
          <w:rFonts w:hint="cs"/>
          <w:rtl/>
        </w:rPr>
        <w:t xml:space="preserve">- </w:t>
      </w:r>
      <w:r>
        <w:rPr>
          <w:rFonts w:hint="cs"/>
          <w:sz w:val="22"/>
          <w:szCs w:val="22"/>
          <w:rtl/>
        </w:rPr>
        <w:t>اشاره به آية</w:t>
      </w:r>
      <w:r w:rsidRPr="0085795F">
        <w:rPr>
          <w:rFonts w:hint="cs"/>
          <w:sz w:val="22"/>
          <w:szCs w:val="22"/>
          <w:rtl/>
        </w:rPr>
        <w:t>: فألهَمها فجورها و تقْواها</w:t>
      </w:r>
      <w:r>
        <w:rPr>
          <w:rFonts w:hint="cs"/>
          <w:sz w:val="22"/>
          <w:szCs w:val="22"/>
          <w:rtl/>
        </w:rPr>
        <w:t xml:space="preserve"> (</w:t>
      </w:r>
      <w:r w:rsidRPr="0085795F">
        <w:rPr>
          <w:rFonts w:hint="cs"/>
          <w:sz w:val="22"/>
          <w:szCs w:val="22"/>
          <w:rtl/>
        </w:rPr>
        <w:t>شمس/ 8)</w:t>
      </w:r>
      <w:r w:rsidRPr="0085795F">
        <w:rPr>
          <w:rFonts w:hint="cs"/>
          <w:sz w:val="22"/>
          <w:szCs w:val="22"/>
          <w:rtl/>
          <w:lang w:bidi="fa-IR"/>
        </w:rPr>
        <w:t>.</w:t>
      </w:r>
      <w:r>
        <w:rPr>
          <w:rFonts w:hint="cs"/>
          <w:sz w:val="22"/>
          <w:szCs w:val="22"/>
          <w:rtl/>
          <w:lang w:bidi="fa-IR"/>
        </w:rPr>
        <w:t xml:space="preserve"> (</w:t>
      </w:r>
      <w:r w:rsidRPr="0085795F">
        <w:rPr>
          <w:rFonts w:hint="cs"/>
          <w:sz w:val="22"/>
          <w:szCs w:val="22"/>
          <w:rtl/>
          <w:lang w:bidi="fa-IR"/>
        </w:rPr>
        <w:t>مترجم)</w:t>
      </w:r>
    </w:p>
  </w:footnote>
  <w:footnote w:id="7">
    <w:p w:rsidR="00B32BAC" w:rsidRDefault="00B32BAC">
      <w:pPr>
        <w:pStyle w:val="a8"/>
      </w:pPr>
      <w:r>
        <w:rPr>
          <w:rStyle w:val="a9"/>
        </w:rPr>
        <w:footnoteRef/>
      </w:r>
      <w:r>
        <w:rPr>
          <w:rFonts w:hint="cs"/>
          <w:rtl/>
        </w:rPr>
        <w:t xml:space="preserve">- </w:t>
      </w:r>
      <w:r w:rsidRPr="0085795F">
        <w:rPr>
          <w:rFonts w:hint="cs"/>
          <w:sz w:val="22"/>
          <w:szCs w:val="22"/>
          <w:rtl/>
          <w:lang w:bidi="fa-IR"/>
        </w:rPr>
        <w:t>نگا:</w:t>
      </w:r>
      <w:r>
        <w:rPr>
          <w:rFonts w:hint="cs"/>
          <w:sz w:val="22"/>
          <w:szCs w:val="22"/>
          <w:rtl/>
          <w:lang w:bidi="fa-IR"/>
        </w:rPr>
        <w:t xml:space="preserve"> صحيح ِمسلم از احاديث ابو هريره (</w:t>
      </w:r>
      <w:r w:rsidRPr="0085795F">
        <w:rPr>
          <w:rFonts w:hint="cs"/>
          <w:sz w:val="22"/>
          <w:szCs w:val="22"/>
          <w:rtl/>
          <w:lang w:bidi="fa-IR"/>
        </w:rPr>
        <w:t>145) و حديث شماره</w:t>
      </w:r>
      <w:r>
        <w:rPr>
          <w:rFonts w:hint="cs"/>
          <w:sz w:val="22"/>
          <w:szCs w:val="22"/>
          <w:rtl/>
          <w:lang w:bidi="fa-IR"/>
        </w:rPr>
        <w:t xml:space="preserve"> (</w:t>
      </w:r>
      <w:r w:rsidRPr="0085795F">
        <w:rPr>
          <w:rFonts w:hint="cs"/>
          <w:sz w:val="22"/>
          <w:szCs w:val="22"/>
          <w:rtl/>
          <w:lang w:bidi="fa-IR"/>
        </w:rPr>
        <w:t>146) از احاديث ابن عمر، بدون هيچ اضافه</w:t>
      </w:r>
      <w:r w:rsidRPr="0085795F">
        <w:rPr>
          <w:rFonts w:hint="cs"/>
          <w:sz w:val="22"/>
          <w:szCs w:val="22"/>
          <w:rtl/>
          <w:lang w:bidi="fa-IR"/>
        </w:rPr>
        <w:softHyphen/>
        <w:t>اي.</w:t>
      </w:r>
    </w:p>
  </w:footnote>
  <w:footnote w:id="8">
    <w:p w:rsidR="00B32BAC" w:rsidRDefault="00B32BAC">
      <w:pPr>
        <w:pStyle w:val="a8"/>
        <w:rPr>
          <w:lang w:bidi="fa-IR"/>
        </w:rPr>
      </w:pPr>
      <w:r>
        <w:rPr>
          <w:rStyle w:val="a9"/>
        </w:rPr>
        <w:footnoteRef/>
      </w:r>
      <w:r>
        <w:rPr>
          <w:rFonts w:hint="cs"/>
          <w:rtl/>
        </w:rPr>
        <w:t xml:space="preserve">- </w:t>
      </w:r>
      <w:r w:rsidRPr="0085795F">
        <w:rPr>
          <w:rFonts w:hint="cs"/>
          <w:sz w:val="22"/>
          <w:szCs w:val="22"/>
          <w:rtl/>
          <w:lang w:bidi="fa-IR"/>
        </w:rPr>
        <w:t>صحيح: « صحيح ابن ماجه»</w:t>
      </w:r>
      <w:r>
        <w:rPr>
          <w:rFonts w:hint="cs"/>
          <w:sz w:val="22"/>
          <w:szCs w:val="22"/>
          <w:rtl/>
          <w:lang w:bidi="fa-IR"/>
        </w:rPr>
        <w:t xml:space="preserve"> (</w:t>
      </w:r>
      <w:r w:rsidRPr="0085795F">
        <w:rPr>
          <w:rFonts w:hint="cs"/>
          <w:sz w:val="22"/>
          <w:szCs w:val="22"/>
          <w:rtl/>
          <w:lang w:bidi="fa-IR"/>
        </w:rPr>
        <w:t>1320)</w:t>
      </w:r>
    </w:p>
  </w:footnote>
  <w:footnote w:id="9">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rPr>
        <w:t>تخريج از طبراني در « الأوسط» و بيهقي در « الزهد الكبير»</w:t>
      </w:r>
      <w:r>
        <w:rPr>
          <w:rFonts w:hint="cs"/>
          <w:sz w:val="22"/>
          <w:szCs w:val="22"/>
          <w:rtl/>
        </w:rPr>
        <w:t xml:space="preserve"> (</w:t>
      </w:r>
      <w:r w:rsidRPr="0085795F">
        <w:rPr>
          <w:rFonts w:hint="cs"/>
          <w:sz w:val="22"/>
          <w:szCs w:val="22"/>
          <w:rtl/>
        </w:rPr>
        <w:t>200)</w:t>
      </w:r>
    </w:p>
  </w:footnote>
  <w:footnote w:id="10">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rPr>
        <w:t>ابن وضّاح در « البدع»</w:t>
      </w:r>
      <w:r>
        <w:rPr>
          <w:rFonts w:hint="cs"/>
          <w:sz w:val="22"/>
          <w:szCs w:val="22"/>
          <w:rtl/>
        </w:rPr>
        <w:t xml:space="preserve"> (ص 72) اين حديث را ضعيف شمرده</w:t>
      </w:r>
      <w:r>
        <w:rPr>
          <w:rFonts w:cs="CTraditional Arabic" w:hint="cs"/>
          <w:sz w:val="22"/>
          <w:szCs w:val="22"/>
          <w:cs/>
        </w:rPr>
        <w:t>‎</w:t>
      </w:r>
      <w:r w:rsidRPr="0085795F">
        <w:rPr>
          <w:rFonts w:hint="cs"/>
          <w:sz w:val="22"/>
          <w:szCs w:val="22"/>
          <w:rtl/>
        </w:rPr>
        <w:t>اند.</w:t>
      </w:r>
    </w:p>
  </w:footnote>
  <w:footnote w:id="11">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rPr>
        <w:t>ابن وضّاح در « البدع»</w:t>
      </w:r>
      <w:r>
        <w:rPr>
          <w:rFonts w:hint="cs"/>
          <w:sz w:val="22"/>
          <w:szCs w:val="22"/>
          <w:rtl/>
        </w:rPr>
        <w:t xml:space="preserve"> (</w:t>
      </w:r>
      <w:r w:rsidRPr="0085795F">
        <w:rPr>
          <w:rFonts w:hint="cs"/>
          <w:sz w:val="22"/>
          <w:szCs w:val="22"/>
          <w:rtl/>
        </w:rPr>
        <w:t xml:space="preserve">ص73» اين حديث </w:t>
      </w:r>
      <w:r>
        <w:rPr>
          <w:rFonts w:hint="cs"/>
          <w:sz w:val="22"/>
          <w:szCs w:val="22"/>
          <w:rtl/>
        </w:rPr>
        <w:t>را با اسناد  ضعيف مرسل آورده است</w:t>
      </w:r>
      <w:r w:rsidRPr="0085795F">
        <w:rPr>
          <w:rFonts w:hint="cs"/>
          <w:sz w:val="22"/>
          <w:szCs w:val="22"/>
          <w:rtl/>
        </w:rPr>
        <w:t>.</w:t>
      </w:r>
    </w:p>
  </w:footnote>
  <w:footnote w:id="12">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rPr>
        <w:t>نوع حديث ضعيف: نگا: ضعيف الترمذي( 2630).</w:t>
      </w:r>
    </w:p>
  </w:footnote>
  <w:footnote w:id="13">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rPr>
        <w:t>مبشّراً و نذيراٌو داعياً إلي الله بإذنه و سَراجاً مّنيراً</w:t>
      </w:r>
      <w:r>
        <w:rPr>
          <w:rFonts w:hint="cs"/>
          <w:sz w:val="22"/>
          <w:szCs w:val="22"/>
          <w:rtl/>
        </w:rPr>
        <w:t xml:space="preserve"> (</w:t>
      </w:r>
      <w:r w:rsidRPr="0085795F">
        <w:rPr>
          <w:rFonts w:hint="cs"/>
          <w:sz w:val="22"/>
          <w:szCs w:val="22"/>
          <w:rtl/>
        </w:rPr>
        <w:t>احزاب / 45و 46)</w:t>
      </w:r>
    </w:p>
  </w:footnote>
  <w:footnote w:id="14">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rPr>
        <w:t>مؤلّف بزرگوار در اين</w:t>
      </w:r>
      <w:r w:rsidRPr="0085795F">
        <w:rPr>
          <w:rFonts w:hint="cs"/>
          <w:sz w:val="22"/>
          <w:szCs w:val="22"/>
          <w:rtl/>
        </w:rPr>
        <w:softHyphen/>
        <w:t>جا به اين واقعه اشاره مي</w:t>
      </w:r>
      <w:r w:rsidRPr="0085795F">
        <w:rPr>
          <w:rFonts w:hint="cs"/>
          <w:sz w:val="22"/>
          <w:szCs w:val="22"/>
          <w:rtl/>
        </w:rPr>
        <w:softHyphen/>
        <w:t xml:space="preserve">كند كه مشركان رسول </w:t>
      </w:r>
      <w:r>
        <w:rPr>
          <w:rFonts w:hint="cs"/>
          <w:sz w:val="22"/>
          <w:szCs w:val="22"/>
          <w:rtl/>
        </w:rPr>
        <w:t>خدا را به مداهنه و سازش دعوت مي</w:t>
      </w:r>
      <w:r>
        <w:rPr>
          <w:rFonts w:cs="CTraditional Arabic" w:hint="cs"/>
          <w:sz w:val="22"/>
          <w:szCs w:val="22"/>
          <w:cs/>
        </w:rPr>
        <w:t>‎</w:t>
      </w:r>
      <w:r w:rsidRPr="0085795F">
        <w:rPr>
          <w:rFonts w:hint="cs"/>
          <w:sz w:val="22"/>
          <w:szCs w:val="22"/>
          <w:rtl/>
        </w:rPr>
        <w:t>كردند كه او يك سال خداي آنان را پرستش كند و مشركان نيز يك سال خداي</w:t>
      </w:r>
      <w:r>
        <w:rPr>
          <w:rFonts w:hint="cs"/>
          <w:sz w:val="22"/>
          <w:szCs w:val="22"/>
          <w:rtl/>
        </w:rPr>
        <w:t xml:space="preserve"> پيامبر را عبادت كنند كه با نزول آيات سوره</w:t>
      </w:r>
      <w:r w:rsidRPr="0085795F">
        <w:rPr>
          <w:rFonts w:hint="cs"/>
          <w:sz w:val="22"/>
          <w:szCs w:val="22"/>
          <w:rtl/>
        </w:rPr>
        <w:t xml:space="preserve"> كافرون ا</w:t>
      </w:r>
      <w:r>
        <w:rPr>
          <w:rFonts w:hint="cs"/>
          <w:sz w:val="22"/>
          <w:szCs w:val="22"/>
          <w:rtl/>
        </w:rPr>
        <w:t>ين طرح واهي و آغشته به نيرنگ در</w:t>
      </w:r>
      <w:r w:rsidRPr="0085795F">
        <w:rPr>
          <w:rFonts w:hint="cs"/>
          <w:sz w:val="22"/>
          <w:szCs w:val="22"/>
          <w:rtl/>
        </w:rPr>
        <w:t>هم شكست</w:t>
      </w:r>
      <w:r>
        <w:rPr>
          <w:rFonts w:hint="cs"/>
          <w:sz w:val="22"/>
          <w:szCs w:val="22"/>
          <w:rtl/>
        </w:rPr>
        <w:t xml:space="preserve">. </w:t>
      </w:r>
      <w:r w:rsidRPr="0085795F">
        <w:rPr>
          <w:rFonts w:hint="cs"/>
          <w:sz w:val="22"/>
          <w:szCs w:val="22"/>
          <w:rtl/>
        </w:rPr>
        <w:t>« مترجم»</w:t>
      </w:r>
    </w:p>
  </w:footnote>
  <w:footnote w:id="15">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rPr>
        <w:t>شايان ذكر است كه مسألة لغزش اصحاب در صدر اسلام بسيار نادر است لذا عبارت مؤلف بزرگوار بدان معني نيست كه مؤمنان به دو طيف پيمان شكنان و صابران تقسيم شده باشد.« مترجم»</w:t>
      </w:r>
    </w:p>
  </w:footnote>
  <w:footnote w:id="16">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rPr>
        <w:t>در اينجا مؤلف بزرگوار به بخشي از آية 28 سورة آل عمران اشاره مي</w:t>
      </w:r>
      <w:r w:rsidRPr="0085795F">
        <w:rPr>
          <w:rFonts w:hint="cs"/>
          <w:sz w:val="22"/>
          <w:szCs w:val="22"/>
          <w:rtl/>
        </w:rPr>
        <w:softHyphen/>
        <w:t>كند كه مي</w:t>
      </w:r>
      <w:r w:rsidRPr="0085795F">
        <w:rPr>
          <w:rFonts w:hint="cs"/>
          <w:sz w:val="22"/>
          <w:szCs w:val="22"/>
          <w:rtl/>
        </w:rPr>
        <w:softHyphen/>
        <w:t>فرمايد: « إلّا أنْ تَتّقوا مِنهُم تقاهً : يعني مگر مجبور شويد خود را از آزار و اذيّت آنان مصون داريد و به خاطر حفظ جان تقيّه نماييد » به ديگر سخن وقتي مسلمانان در ميان كفّار در حال استضعاف به سر بردند،  مي</w:t>
      </w:r>
      <w:r w:rsidRPr="0085795F">
        <w:rPr>
          <w:rFonts w:hint="cs"/>
          <w:sz w:val="22"/>
          <w:szCs w:val="22"/>
          <w:rtl/>
        </w:rPr>
        <w:softHyphen/>
        <w:t>توانند در ظاهر با آنان اظهار دوستي كنند و در دل از ايشان نارحت باشند</w:t>
      </w:r>
      <w:r>
        <w:rPr>
          <w:rFonts w:hint="cs"/>
          <w:sz w:val="22"/>
          <w:szCs w:val="22"/>
          <w:rtl/>
        </w:rPr>
        <w:t xml:space="preserve">. </w:t>
      </w:r>
      <w:r w:rsidRPr="0085795F">
        <w:rPr>
          <w:rFonts w:hint="cs"/>
          <w:sz w:val="22"/>
          <w:szCs w:val="22"/>
          <w:rtl/>
        </w:rPr>
        <w:t>چنانكه ابودرداء ـ رضي الله عنه ـ مي</w:t>
      </w:r>
      <w:r w:rsidRPr="0085795F">
        <w:rPr>
          <w:rFonts w:hint="cs"/>
          <w:sz w:val="22"/>
          <w:szCs w:val="22"/>
          <w:rtl/>
        </w:rPr>
        <w:softHyphen/>
        <w:t>فرمايد: « إنّا لَنُكشِرُ في وجوهِ اقوامٍ و قلوبُنا تَلْعَنُهُم : ما به روي مردمي مي خنديديم در حالي كه دل</w:t>
      </w:r>
      <w:r w:rsidRPr="0085795F">
        <w:rPr>
          <w:rFonts w:hint="cs"/>
          <w:sz w:val="22"/>
          <w:szCs w:val="22"/>
          <w:rtl/>
        </w:rPr>
        <w:softHyphen/>
        <w:t>هايمان آنان را لعنت مي</w:t>
      </w:r>
      <w:r w:rsidRPr="0085795F">
        <w:rPr>
          <w:rFonts w:hint="cs"/>
          <w:sz w:val="22"/>
          <w:szCs w:val="22"/>
          <w:rtl/>
        </w:rPr>
        <w:softHyphen/>
        <w:t>كند» « مترجم»</w:t>
      </w:r>
    </w:p>
  </w:footnote>
  <w:footnote w:id="17">
    <w:p w:rsidR="00B32BAC" w:rsidRDefault="00B32BAC">
      <w:pPr>
        <w:pStyle w:val="a8"/>
      </w:pPr>
      <w:r>
        <w:rPr>
          <w:rStyle w:val="a9"/>
        </w:rPr>
        <w:footnoteRef/>
      </w:r>
      <w:r>
        <w:rPr>
          <w:rtl/>
        </w:rPr>
        <w:t xml:space="preserve"> </w:t>
      </w:r>
      <w:r>
        <w:rPr>
          <w:rFonts w:hint="cs"/>
          <w:rtl/>
        </w:rPr>
        <w:t xml:space="preserve">- </w:t>
      </w:r>
      <w:r>
        <w:rPr>
          <w:rFonts w:hint="cs"/>
          <w:sz w:val="22"/>
          <w:szCs w:val="22"/>
          <w:rtl/>
        </w:rPr>
        <w:t>قدَريّه: قديمي</w:t>
      </w:r>
      <w:r>
        <w:rPr>
          <w:rFonts w:cs="CTraditional Arabic" w:hint="cs"/>
          <w:sz w:val="22"/>
          <w:szCs w:val="22"/>
          <w:cs/>
        </w:rPr>
        <w:t>‎</w:t>
      </w:r>
      <w:r w:rsidRPr="0085795F">
        <w:rPr>
          <w:rFonts w:hint="cs"/>
          <w:sz w:val="22"/>
          <w:szCs w:val="22"/>
          <w:rtl/>
        </w:rPr>
        <w:t>ترين فرقة اعتقادي ـ نه سياسي ـ گروه قدريّه بود و نخستين كسي كه سخن از قدر راند و گفت بندگان</w:t>
      </w:r>
      <w:r>
        <w:rPr>
          <w:rFonts w:hint="cs"/>
          <w:sz w:val="22"/>
          <w:szCs w:val="22"/>
          <w:rtl/>
        </w:rPr>
        <w:t>، خود آفريننده</w:t>
      </w:r>
      <w:r w:rsidRPr="0085795F">
        <w:rPr>
          <w:rFonts w:hint="cs"/>
          <w:sz w:val="22"/>
          <w:szCs w:val="22"/>
          <w:rtl/>
        </w:rPr>
        <w:t xml:space="preserve"> اعمال خويش هستند و اعمال بندگا</w:t>
      </w:r>
      <w:r>
        <w:rPr>
          <w:rFonts w:hint="cs"/>
          <w:sz w:val="22"/>
          <w:szCs w:val="22"/>
          <w:rtl/>
        </w:rPr>
        <w:t>ن نه به « قضا» است و نه به « قد</w:t>
      </w:r>
      <w:r w:rsidRPr="0085795F">
        <w:rPr>
          <w:rFonts w:hint="cs"/>
          <w:sz w:val="22"/>
          <w:szCs w:val="22"/>
          <w:rtl/>
        </w:rPr>
        <w:t>ر» و ن</w:t>
      </w:r>
      <w:r>
        <w:rPr>
          <w:rFonts w:hint="cs"/>
          <w:sz w:val="22"/>
          <w:szCs w:val="22"/>
          <w:rtl/>
        </w:rPr>
        <w:t>ه به خواسته</w:t>
      </w:r>
      <w:r w:rsidRPr="0085795F">
        <w:rPr>
          <w:rFonts w:hint="cs"/>
          <w:sz w:val="22"/>
          <w:szCs w:val="22"/>
          <w:rtl/>
        </w:rPr>
        <w:t xml:space="preserve"> كسي ديگر</w:t>
      </w:r>
      <w:r>
        <w:rPr>
          <w:rFonts w:hint="cs"/>
          <w:sz w:val="22"/>
          <w:szCs w:val="22"/>
          <w:rtl/>
        </w:rPr>
        <w:t xml:space="preserve">، </w:t>
      </w:r>
      <w:r w:rsidRPr="0085795F">
        <w:rPr>
          <w:rFonts w:hint="cs"/>
          <w:sz w:val="22"/>
          <w:szCs w:val="22"/>
          <w:rtl/>
        </w:rPr>
        <w:t>مَعْبد جَهمي</w:t>
      </w:r>
      <w:r>
        <w:rPr>
          <w:rFonts w:hint="cs"/>
          <w:sz w:val="22"/>
          <w:szCs w:val="22"/>
          <w:rtl/>
        </w:rPr>
        <w:t xml:space="preserve"> (</w:t>
      </w:r>
      <w:r w:rsidRPr="0085795F">
        <w:rPr>
          <w:rFonts w:hint="cs"/>
          <w:sz w:val="22"/>
          <w:szCs w:val="22"/>
          <w:rtl/>
        </w:rPr>
        <w:t>م ـ80هـ) بود و او اين اعتقاد را ا</w:t>
      </w:r>
      <w:r>
        <w:rPr>
          <w:rFonts w:hint="cs"/>
          <w:sz w:val="22"/>
          <w:szCs w:val="22"/>
          <w:rtl/>
        </w:rPr>
        <w:t>ز يك نفر ايراني به نام  « سنبويه » و يك نفر عراقي به نام «سوس» فراگرفت و ديري نپاييد كه</w:t>
      </w:r>
      <w:r w:rsidRPr="0085795F">
        <w:rPr>
          <w:rFonts w:hint="cs"/>
          <w:sz w:val="22"/>
          <w:szCs w:val="22"/>
          <w:rtl/>
        </w:rPr>
        <w:t xml:space="preserve"> از پيروان م</w:t>
      </w:r>
      <w:r>
        <w:rPr>
          <w:rFonts w:hint="cs"/>
          <w:sz w:val="22"/>
          <w:szCs w:val="22"/>
          <w:rtl/>
        </w:rPr>
        <w:t>عبد جهمي گروهي به نام « قدَريّه» تشكيل گرديد.(</w:t>
      </w:r>
      <w:r w:rsidRPr="0085795F">
        <w:rPr>
          <w:rFonts w:hint="cs"/>
          <w:sz w:val="22"/>
          <w:szCs w:val="22"/>
          <w:rtl/>
        </w:rPr>
        <w:t>نگا: سير تحليلي كلام اهل سنّت، عبدالله احمديان، ص 28) « مترجم»</w:t>
      </w:r>
    </w:p>
  </w:footnote>
  <w:footnote w:id="18">
    <w:p w:rsidR="00B32BAC" w:rsidRDefault="00B32BAC" w:rsidP="0096756F">
      <w:pPr>
        <w:pStyle w:val="a8"/>
      </w:pPr>
      <w:r>
        <w:rPr>
          <w:rStyle w:val="a9"/>
        </w:rPr>
        <w:footnoteRef/>
      </w:r>
      <w:r>
        <w:rPr>
          <w:rtl/>
        </w:rPr>
        <w:t xml:space="preserve"> </w:t>
      </w:r>
      <w:r>
        <w:rPr>
          <w:rFonts w:hint="cs"/>
          <w:rtl/>
        </w:rPr>
        <w:t xml:space="preserve">- </w:t>
      </w:r>
      <w:r w:rsidRPr="0085795F">
        <w:rPr>
          <w:rFonts w:hint="cs"/>
          <w:sz w:val="22"/>
          <w:szCs w:val="22"/>
          <w:rtl/>
        </w:rPr>
        <w:t>خوارج: گروهي كه در زمان خلافت علي بن اب</w:t>
      </w:r>
      <w:r>
        <w:rPr>
          <w:rFonts w:hint="cs"/>
          <w:sz w:val="22"/>
          <w:szCs w:val="22"/>
          <w:rtl/>
        </w:rPr>
        <w:t>ی</w:t>
      </w:r>
      <w:r w:rsidRPr="0085795F">
        <w:rPr>
          <w:rFonts w:hint="cs"/>
          <w:sz w:val="22"/>
          <w:szCs w:val="22"/>
          <w:rtl/>
        </w:rPr>
        <w:t xml:space="preserve"> طالب</w:t>
      </w:r>
      <w:r>
        <w:rPr>
          <w:rFonts w:cs="CTraditional Arabic" w:hint="cs"/>
          <w:sz w:val="22"/>
          <w:szCs w:val="22"/>
          <w:rtl/>
        </w:rPr>
        <w:t>س</w:t>
      </w:r>
      <w:r>
        <w:rPr>
          <w:rFonts w:hint="cs"/>
          <w:sz w:val="22"/>
          <w:szCs w:val="22"/>
          <w:rtl/>
        </w:rPr>
        <w:t xml:space="preserve"> به سبب آنكه حضرت پس از جنگ </w:t>
      </w:r>
      <w:r w:rsidRPr="0085795F">
        <w:rPr>
          <w:rFonts w:hint="cs"/>
          <w:sz w:val="22"/>
          <w:szCs w:val="22"/>
          <w:rtl/>
        </w:rPr>
        <w:t xml:space="preserve">« صفين » به حكميّت رضا داده بود بر او خروج </w:t>
      </w:r>
      <w:r>
        <w:rPr>
          <w:rFonts w:hint="cs"/>
          <w:sz w:val="22"/>
          <w:szCs w:val="22"/>
          <w:rtl/>
        </w:rPr>
        <w:t xml:space="preserve">كردند و گفتند: « لا حكمَ إلِّا </w:t>
      </w:r>
      <w:r w:rsidRPr="0085795F">
        <w:rPr>
          <w:rFonts w:hint="cs"/>
          <w:sz w:val="22"/>
          <w:szCs w:val="22"/>
          <w:rtl/>
        </w:rPr>
        <w:t>ل</w:t>
      </w:r>
      <w:r>
        <w:rPr>
          <w:rFonts w:hint="cs"/>
          <w:sz w:val="22"/>
          <w:szCs w:val="22"/>
          <w:rtl/>
        </w:rPr>
        <w:t>ِ</w:t>
      </w:r>
      <w:r w:rsidRPr="0085795F">
        <w:rPr>
          <w:rFonts w:hint="cs"/>
          <w:sz w:val="22"/>
          <w:szCs w:val="22"/>
          <w:rtl/>
        </w:rPr>
        <w:t>ل</w:t>
      </w:r>
      <w:r>
        <w:rPr>
          <w:rFonts w:hint="cs"/>
          <w:sz w:val="22"/>
          <w:szCs w:val="22"/>
          <w:rtl/>
        </w:rPr>
        <w:t>ّ</w:t>
      </w:r>
      <w:r w:rsidRPr="0085795F">
        <w:rPr>
          <w:rFonts w:hint="cs"/>
          <w:sz w:val="22"/>
          <w:szCs w:val="22"/>
          <w:rtl/>
        </w:rPr>
        <w:t>ه »</w:t>
      </w:r>
      <w:r>
        <w:rPr>
          <w:rFonts w:hint="cs"/>
          <w:sz w:val="22"/>
          <w:szCs w:val="22"/>
          <w:rtl/>
        </w:rPr>
        <w:t>. خوارج مخصوصاً در دوره</w:t>
      </w:r>
      <w:r w:rsidRPr="0085795F">
        <w:rPr>
          <w:rFonts w:hint="cs"/>
          <w:sz w:val="22"/>
          <w:szCs w:val="22"/>
          <w:rtl/>
        </w:rPr>
        <w:t xml:space="preserve"> اموي قدرت بسيار به دست آوردند و ب</w:t>
      </w:r>
      <w:r>
        <w:rPr>
          <w:rFonts w:hint="cs"/>
          <w:sz w:val="22"/>
          <w:szCs w:val="22"/>
          <w:rtl/>
        </w:rPr>
        <w:t xml:space="preserve">ه </w:t>
      </w:r>
      <w:r w:rsidRPr="0085795F">
        <w:rPr>
          <w:rFonts w:hint="cs"/>
          <w:sz w:val="22"/>
          <w:szCs w:val="22"/>
          <w:rtl/>
        </w:rPr>
        <w:t>دو دسته</w:t>
      </w:r>
      <w:r>
        <w:rPr>
          <w:rFonts w:hint="cs"/>
          <w:sz w:val="22"/>
          <w:szCs w:val="22"/>
          <w:rtl/>
        </w:rPr>
        <w:t xml:space="preserve"> تبدیل شدند</w:t>
      </w:r>
      <w:r w:rsidRPr="0085795F">
        <w:rPr>
          <w:rFonts w:hint="cs"/>
          <w:sz w:val="22"/>
          <w:szCs w:val="22"/>
          <w:rtl/>
        </w:rPr>
        <w:t>: قسمتي</w:t>
      </w:r>
      <w:r>
        <w:rPr>
          <w:rFonts w:hint="cs"/>
          <w:sz w:val="22"/>
          <w:szCs w:val="22"/>
          <w:rtl/>
        </w:rPr>
        <w:t xml:space="preserve"> در عراق و فارس و كرمان و قسمتي در جزيرة</w:t>
      </w:r>
      <w:r w:rsidRPr="0085795F">
        <w:rPr>
          <w:rFonts w:hint="cs"/>
          <w:sz w:val="22"/>
          <w:szCs w:val="22"/>
          <w:rtl/>
        </w:rPr>
        <w:t xml:space="preserve"> العرب تسلّط پيدا كردند اين فرقه در دوران خلافت عبّاسي نيز كرّ و فرّي داشتند ولي به تدريج از ميان رفتند.( نگا: فرهنگ معين، ج5</w:t>
      </w:r>
      <w:r>
        <w:rPr>
          <w:rFonts w:hint="cs"/>
          <w:sz w:val="22"/>
          <w:szCs w:val="22"/>
          <w:rtl/>
        </w:rPr>
        <w:t xml:space="preserve">، </w:t>
      </w:r>
      <w:r w:rsidRPr="0085795F">
        <w:rPr>
          <w:rFonts w:hint="cs"/>
          <w:sz w:val="22"/>
          <w:szCs w:val="22"/>
          <w:rtl/>
        </w:rPr>
        <w:t>ص 487) « مترجم».</w:t>
      </w:r>
    </w:p>
  </w:footnote>
  <w:footnote w:id="19">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rPr>
        <w:t>متّفق عليه : بخاري</w:t>
      </w:r>
      <w:r>
        <w:rPr>
          <w:rFonts w:hint="cs"/>
          <w:sz w:val="22"/>
          <w:szCs w:val="22"/>
          <w:rtl/>
        </w:rPr>
        <w:t xml:space="preserve"> (</w:t>
      </w:r>
      <w:r w:rsidRPr="0085795F">
        <w:rPr>
          <w:rFonts w:hint="cs"/>
          <w:sz w:val="22"/>
          <w:szCs w:val="22"/>
          <w:rtl/>
        </w:rPr>
        <w:t>3344) و مسلم</w:t>
      </w:r>
      <w:r>
        <w:rPr>
          <w:rFonts w:hint="cs"/>
          <w:sz w:val="22"/>
          <w:szCs w:val="22"/>
          <w:rtl/>
        </w:rPr>
        <w:t xml:space="preserve"> (</w:t>
      </w:r>
      <w:r w:rsidRPr="0085795F">
        <w:rPr>
          <w:rFonts w:hint="cs"/>
          <w:sz w:val="22"/>
          <w:szCs w:val="22"/>
          <w:rtl/>
        </w:rPr>
        <w:t>1064).</w:t>
      </w:r>
    </w:p>
  </w:footnote>
  <w:footnote w:id="20">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rPr>
        <w:t>متّفق عليه : بخاري</w:t>
      </w:r>
      <w:r>
        <w:rPr>
          <w:rFonts w:hint="cs"/>
          <w:sz w:val="22"/>
          <w:szCs w:val="22"/>
          <w:rtl/>
        </w:rPr>
        <w:t xml:space="preserve"> (</w:t>
      </w:r>
      <w:r w:rsidRPr="0085795F">
        <w:rPr>
          <w:rFonts w:hint="cs"/>
          <w:sz w:val="22"/>
          <w:szCs w:val="22"/>
          <w:rtl/>
        </w:rPr>
        <w:t>3456) و مسلم</w:t>
      </w:r>
      <w:r>
        <w:rPr>
          <w:rFonts w:hint="cs"/>
          <w:sz w:val="22"/>
          <w:szCs w:val="22"/>
          <w:rtl/>
        </w:rPr>
        <w:t xml:space="preserve"> (</w:t>
      </w:r>
      <w:r w:rsidRPr="0085795F">
        <w:rPr>
          <w:rFonts w:hint="cs"/>
          <w:sz w:val="22"/>
          <w:szCs w:val="22"/>
          <w:rtl/>
        </w:rPr>
        <w:t>2669) و السننن: الطريق.</w:t>
      </w:r>
    </w:p>
  </w:footnote>
  <w:footnote w:id="21">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lang w:bidi="fa-IR"/>
        </w:rPr>
        <w:t>اشاره به روايت مشهور« عليكم بالسواد الأعظم».</w:t>
      </w:r>
    </w:p>
  </w:footnote>
  <w:footnote w:id="22">
    <w:p w:rsidR="00B32BAC" w:rsidRDefault="00B32BAC" w:rsidP="002156D3">
      <w:pPr>
        <w:pStyle w:val="a8"/>
      </w:pPr>
      <w:r>
        <w:rPr>
          <w:rStyle w:val="a9"/>
        </w:rPr>
        <w:footnoteRef/>
      </w:r>
      <w:r>
        <w:rPr>
          <w:rtl/>
        </w:rPr>
        <w:t xml:space="preserve"> </w:t>
      </w:r>
      <w:r>
        <w:rPr>
          <w:rFonts w:hint="cs"/>
          <w:rtl/>
        </w:rPr>
        <w:t xml:space="preserve">- </w:t>
      </w:r>
      <w:r>
        <w:rPr>
          <w:rFonts w:hint="cs"/>
          <w:sz w:val="22"/>
          <w:szCs w:val="22"/>
          <w:rtl/>
        </w:rPr>
        <w:t>« لو خرجَ رسول</w:t>
      </w:r>
      <w:r>
        <w:rPr>
          <w:rFonts w:cs="CTraditional Arabic" w:hint="cs"/>
          <w:sz w:val="22"/>
          <w:szCs w:val="22"/>
          <w:cs/>
        </w:rPr>
        <w:t>‎</w:t>
      </w:r>
      <w:r>
        <w:rPr>
          <w:rFonts w:hint="cs"/>
          <w:sz w:val="22"/>
          <w:szCs w:val="22"/>
          <w:rtl/>
        </w:rPr>
        <w:t>الله</w:t>
      </w:r>
      <w:r>
        <w:rPr>
          <w:rFonts w:cs="CTraditional Arabic" w:hint="cs"/>
          <w:sz w:val="22"/>
          <w:szCs w:val="22"/>
          <w:rtl/>
        </w:rPr>
        <w:t>ص</w:t>
      </w:r>
      <w:r w:rsidRPr="0085795F">
        <w:rPr>
          <w:rFonts w:hint="cs"/>
          <w:sz w:val="22"/>
          <w:szCs w:val="22"/>
          <w:rtl/>
        </w:rPr>
        <w:t xml:space="preserve"> عليكم</w:t>
      </w:r>
      <w:r>
        <w:rPr>
          <w:rFonts w:hint="cs"/>
          <w:sz w:val="22"/>
          <w:szCs w:val="22"/>
          <w:rtl/>
        </w:rPr>
        <w:t xml:space="preserve">، </w:t>
      </w:r>
      <w:r w:rsidRPr="0085795F">
        <w:rPr>
          <w:rFonts w:hint="cs"/>
          <w:sz w:val="22"/>
          <w:szCs w:val="22"/>
          <w:rtl/>
        </w:rPr>
        <w:t>ماعرفَ شيئاً مما ك</w:t>
      </w:r>
      <w:r>
        <w:rPr>
          <w:rFonts w:hint="cs"/>
          <w:sz w:val="22"/>
          <w:szCs w:val="22"/>
          <w:rtl/>
        </w:rPr>
        <w:t>ان عليه هو و اصحابه إلّا الصّلاة</w:t>
      </w:r>
      <w:r w:rsidRPr="0085795F">
        <w:rPr>
          <w:rFonts w:hint="cs"/>
          <w:sz w:val="22"/>
          <w:szCs w:val="22"/>
          <w:rtl/>
        </w:rPr>
        <w:t>»</w:t>
      </w:r>
    </w:p>
  </w:footnote>
  <w:footnote w:id="23">
    <w:p w:rsidR="00B32BAC" w:rsidRDefault="00B32BAC" w:rsidP="00403C82">
      <w:pPr>
        <w:pStyle w:val="a8"/>
      </w:pPr>
      <w:r>
        <w:rPr>
          <w:rStyle w:val="a9"/>
        </w:rPr>
        <w:footnoteRef/>
      </w:r>
      <w:r>
        <w:rPr>
          <w:rtl/>
        </w:rPr>
        <w:t xml:space="preserve"> </w:t>
      </w:r>
      <w:r>
        <w:rPr>
          <w:rFonts w:hint="cs"/>
          <w:rtl/>
        </w:rPr>
        <w:t xml:space="preserve">- </w:t>
      </w:r>
      <w:r>
        <w:rPr>
          <w:rFonts w:hint="cs"/>
          <w:sz w:val="22"/>
          <w:szCs w:val="22"/>
          <w:rtl/>
        </w:rPr>
        <w:t>اوزاعي: او عبدالرحمان بن عمرو</w:t>
      </w:r>
      <w:r w:rsidRPr="0085795F">
        <w:rPr>
          <w:rFonts w:hint="cs"/>
          <w:sz w:val="22"/>
          <w:szCs w:val="22"/>
          <w:rtl/>
        </w:rPr>
        <w:t xml:space="preserve"> بن ابي عمر يحمد شامي دمشقي است امام مردم شام</w:t>
      </w:r>
      <w:r>
        <w:rPr>
          <w:rFonts w:hint="cs"/>
          <w:sz w:val="22"/>
          <w:szCs w:val="22"/>
          <w:rtl/>
        </w:rPr>
        <w:t xml:space="preserve"> در زمان حياتش در حديث و فقه.</w:t>
      </w:r>
    </w:p>
  </w:footnote>
  <w:footnote w:id="24">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rPr>
        <w:t>عيسي: بن يونس بن ابي اسحاق سبيغي كوفي است از اتباع تابعان.</w:t>
      </w:r>
    </w:p>
  </w:footnote>
  <w:footnote w:id="25">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rPr>
        <w:t>ابن وضّاح در « البدع »</w:t>
      </w:r>
      <w:r>
        <w:rPr>
          <w:rFonts w:hint="cs"/>
          <w:sz w:val="22"/>
          <w:szCs w:val="22"/>
          <w:rtl/>
        </w:rPr>
        <w:t xml:space="preserve"> (</w:t>
      </w:r>
      <w:r w:rsidRPr="0085795F">
        <w:rPr>
          <w:rFonts w:hint="cs"/>
          <w:sz w:val="22"/>
          <w:szCs w:val="22"/>
          <w:rtl/>
        </w:rPr>
        <w:t>74) اين روايت را تخريج كرده است.</w:t>
      </w:r>
    </w:p>
  </w:footnote>
  <w:footnote w:id="26">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rPr>
        <w:t>ابن وضّاح در « البدع » (73 ـ 74) اين روايت را تخريج كرده است.</w:t>
      </w:r>
    </w:p>
  </w:footnote>
  <w:footnote w:id="27">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rPr>
        <w:t>ابن وضّاح در « البدع »</w:t>
      </w:r>
      <w:r>
        <w:rPr>
          <w:rFonts w:hint="cs"/>
          <w:sz w:val="22"/>
          <w:szCs w:val="22"/>
          <w:rtl/>
        </w:rPr>
        <w:t xml:space="preserve"> (</w:t>
      </w:r>
      <w:r w:rsidRPr="0085795F">
        <w:rPr>
          <w:rFonts w:hint="cs"/>
          <w:sz w:val="22"/>
          <w:szCs w:val="22"/>
          <w:rtl/>
        </w:rPr>
        <w:t>74) اين روايت را تخريج كرده است.</w:t>
      </w:r>
    </w:p>
  </w:footnote>
  <w:footnote w:id="28">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lang w:bidi="fa-IR"/>
        </w:rPr>
        <w:t>روایت از ابن وضّاح «البدع» ص 74.</w:t>
      </w:r>
    </w:p>
  </w:footnote>
  <w:footnote w:id="29">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lang w:bidi="fa-IR"/>
        </w:rPr>
        <w:t>او اصبغ بن فرج بن نافع قریشی اموی است از پیروان تابع اتباع؛ همان کسی که ابن معین در باره او گفت: د</w:t>
      </w:r>
      <w:r>
        <w:rPr>
          <w:rFonts w:hint="cs"/>
          <w:sz w:val="22"/>
          <w:szCs w:val="22"/>
          <w:rtl/>
          <w:lang w:bidi="fa-IR"/>
        </w:rPr>
        <w:t>اناترین خلق به فقه مالک است. وی</w:t>
      </w:r>
      <w:r w:rsidRPr="0085795F">
        <w:rPr>
          <w:rFonts w:hint="cs"/>
          <w:sz w:val="22"/>
          <w:szCs w:val="22"/>
          <w:rtl/>
          <w:lang w:bidi="fa-IR"/>
        </w:rPr>
        <w:t xml:space="preserve"> در سال 225 ه</w:t>
      </w:r>
      <w:r>
        <w:rPr>
          <w:rFonts w:hint="cs"/>
          <w:sz w:val="22"/>
          <w:szCs w:val="22"/>
          <w:rtl/>
          <w:lang w:bidi="fa-IR"/>
        </w:rPr>
        <w:t>ـ</w:t>
      </w:r>
      <w:r w:rsidRPr="0085795F">
        <w:rPr>
          <w:rFonts w:hint="cs"/>
          <w:sz w:val="22"/>
          <w:szCs w:val="22"/>
          <w:rtl/>
          <w:lang w:bidi="fa-IR"/>
        </w:rPr>
        <w:t>. ق در هرات بدرود حیات گفت.</w:t>
      </w:r>
    </w:p>
  </w:footnote>
  <w:footnote w:id="30">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lang w:bidi="fa-IR"/>
        </w:rPr>
        <w:t>او امامی پیشرو</w:t>
      </w:r>
      <w:r>
        <w:rPr>
          <w:rFonts w:hint="cs"/>
          <w:sz w:val="22"/>
          <w:szCs w:val="22"/>
          <w:rtl/>
          <w:lang w:bidi="fa-IR"/>
        </w:rPr>
        <w:t xml:space="preserve"> و قدوه</w:t>
      </w:r>
      <w:r>
        <w:rPr>
          <w:rFonts w:cs="CTraditional Arabic" w:hint="cs"/>
          <w:sz w:val="22"/>
          <w:szCs w:val="22"/>
          <w:cs/>
          <w:lang w:bidi="fa-IR"/>
        </w:rPr>
        <w:t>‎</w:t>
      </w:r>
      <w:r w:rsidRPr="0085795F">
        <w:rPr>
          <w:rFonts w:hint="cs"/>
          <w:sz w:val="22"/>
          <w:szCs w:val="22"/>
          <w:rtl/>
          <w:lang w:bidi="fa-IR"/>
        </w:rPr>
        <w:t>ای محدث بود، شیخ اهل عراق، ابوعبدالله بن عبیدالله بن محمد بن محمد بن حمدان ا</w:t>
      </w:r>
      <w:r>
        <w:rPr>
          <w:rFonts w:hint="cs"/>
          <w:sz w:val="22"/>
          <w:szCs w:val="22"/>
          <w:rtl/>
          <w:lang w:bidi="fa-IR"/>
        </w:rPr>
        <w:t>لعبکری الحنبلی، مولف کتاب «ابانة</w:t>
      </w:r>
      <w:r w:rsidRPr="0085795F">
        <w:rPr>
          <w:rFonts w:hint="cs"/>
          <w:sz w:val="22"/>
          <w:szCs w:val="22"/>
          <w:rtl/>
          <w:lang w:bidi="fa-IR"/>
        </w:rPr>
        <w:t xml:space="preserve"> الکبری» متوفی 470 ه</w:t>
      </w:r>
      <w:r>
        <w:rPr>
          <w:rFonts w:hint="cs"/>
          <w:sz w:val="22"/>
          <w:szCs w:val="22"/>
          <w:rtl/>
          <w:lang w:bidi="fa-IR"/>
        </w:rPr>
        <w:t>ـ</w:t>
      </w:r>
      <w:r w:rsidRPr="0085795F">
        <w:rPr>
          <w:rFonts w:hint="cs"/>
          <w:sz w:val="22"/>
          <w:szCs w:val="22"/>
          <w:rtl/>
          <w:lang w:bidi="fa-IR"/>
        </w:rPr>
        <w:t xml:space="preserve"> ق.</w:t>
      </w:r>
    </w:p>
  </w:footnote>
  <w:footnote w:id="31">
    <w:p w:rsidR="00B32BAC" w:rsidRPr="0085795F" w:rsidRDefault="00B32BAC" w:rsidP="00753AA4">
      <w:pPr>
        <w:jc w:val="lowKashida"/>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rPr>
        <w:t>-</w:t>
      </w:r>
      <w:r w:rsidRPr="0085795F">
        <w:rPr>
          <w:rFonts w:hint="cs"/>
          <w:sz w:val="22"/>
          <w:szCs w:val="22"/>
          <w:rtl/>
          <w:lang w:bidi="fa-IR"/>
        </w:rPr>
        <w:t xml:space="preserve"> او سیّد التابعین در عصر خود بود؛ یعنی ابوعمر، اویس بن عامر بن جزء بن م</w:t>
      </w:r>
      <w:r>
        <w:rPr>
          <w:rFonts w:hint="cs"/>
          <w:sz w:val="22"/>
          <w:szCs w:val="22"/>
          <w:rtl/>
          <w:lang w:bidi="fa-IR"/>
        </w:rPr>
        <w:t>الک قرنی مرادی یمانی در جنگ حضرت علی</w:t>
      </w:r>
      <w:r>
        <w:rPr>
          <w:rFonts w:cs="CTraditional Arabic" w:hint="cs"/>
          <w:sz w:val="22"/>
          <w:szCs w:val="22"/>
          <w:rtl/>
          <w:lang w:bidi="fa-IR"/>
        </w:rPr>
        <w:t>س</w:t>
      </w:r>
      <w:r w:rsidRPr="0085795F">
        <w:rPr>
          <w:rFonts w:hint="cs"/>
          <w:sz w:val="22"/>
          <w:szCs w:val="22"/>
          <w:rtl/>
          <w:lang w:bidi="fa-IR"/>
        </w:rPr>
        <w:t xml:space="preserve"> با اهل شام، وفات یافت.</w:t>
      </w:r>
    </w:p>
    <w:p w:rsidR="00B32BAC" w:rsidRPr="0085795F" w:rsidRDefault="00B32BAC">
      <w:pPr>
        <w:pStyle w:val="a8"/>
        <w:rPr>
          <w:sz w:val="22"/>
          <w:szCs w:val="22"/>
          <w:rtl/>
          <w:lang w:bidi="fa-IR"/>
        </w:rPr>
      </w:pPr>
    </w:p>
  </w:footnote>
  <w:footnote w:id="32">
    <w:p w:rsidR="00B32BAC" w:rsidRPr="00506CED" w:rsidRDefault="00B32BAC">
      <w:pPr>
        <w:pStyle w:val="a8"/>
        <w:rPr>
          <w:rtl/>
          <w:lang w:bidi="fa-IR"/>
        </w:rPr>
      </w:pPr>
      <w:r w:rsidRPr="00506CED">
        <w:rPr>
          <w:rStyle w:val="a9"/>
        </w:rPr>
        <w:footnoteRef/>
      </w:r>
      <w:r w:rsidRPr="00506CED">
        <w:rPr>
          <w:rtl/>
        </w:rPr>
        <w:t xml:space="preserve"> </w:t>
      </w:r>
      <w:r w:rsidRPr="00506CED">
        <w:rPr>
          <w:rFonts w:hint="cs"/>
          <w:rtl/>
        </w:rPr>
        <w:t>-</w:t>
      </w:r>
      <w:r w:rsidRPr="00506CED">
        <w:rPr>
          <w:rFonts w:hint="cs"/>
          <w:rtl/>
          <w:lang w:bidi="fa-IR"/>
        </w:rPr>
        <w:t xml:space="preserve"> طبرانی در«الکبیر» (10/262) آن را تخریج کرده و هیثمی در «مجمع الزوائد»(1/188) رجال آن را موثق دانسته است.</w:t>
      </w:r>
    </w:p>
  </w:footnote>
  <w:footnote w:id="33">
    <w:p w:rsidR="00B32BAC" w:rsidRPr="00506CED" w:rsidRDefault="00B32BAC" w:rsidP="00506CED">
      <w:pPr>
        <w:jc w:val="lowKashida"/>
        <w:rPr>
          <w:sz w:val="20"/>
          <w:szCs w:val="20"/>
          <w:lang w:bidi="fa-IR"/>
        </w:rPr>
      </w:pPr>
      <w:r w:rsidRPr="00506CED">
        <w:rPr>
          <w:rStyle w:val="a9"/>
          <w:sz w:val="20"/>
          <w:szCs w:val="20"/>
        </w:rPr>
        <w:footnoteRef/>
      </w:r>
      <w:r w:rsidRPr="00506CED">
        <w:rPr>
          <w:rFonts w:hint="cs"/>
          <w:sz w:val="20"/>
          <w:szCs w:val="20"/>
          <w:rtl/>
        </w:rPr>
        <w:t>-</w:t>
      </w:r>
      <w:r w:rsidRPr="00506CED">
        <w:rPr>
          <w:sz w:val="20"/>
          <w:szCs w:val="20"/>
          <w:rtl/>
        </w:rPr>
        <w:t xml:space="preserve"> </w:t>
      </w:r>
      <w:r w:rsidRPr="00506CED">
        <w:rPr>
          <w:rFonts w:hint="cs"/>
          <w:sz w:val="20"/>
          <w:szCs w:val="20"/>
          <w:rtl/>
          <w:lang w:bidi="fa-IR"/>
        </w:rPr>
        <w:t>او عائذالله بن عبدالله بن عمر ابو ادریس خولانی از علمای شام است که در مقام دوم بعد از ابن درداء قرار دارد(متوفی 80هـ).</w:t>
      </w:r>
    </w:p>
  </w:footnote>
  <w:footnote w:id="34">
    <w:p w:rsidR="00B32BAC" w:rsidRPr="00506CED" w:rsidRDefault="00B32BAC" w:rsidP="00506CED">
      <w:pPr>
        <w:jc w:val="lowKashida"/>
        <w:rPr>
          <w:sz w:val="22"/>
          <w:szCs w:val="22"/>
          <w:rtl/>
          <w:lang w:bidi="fa-IR"/>
        </w:rPr>
      </w:pPr>
      <w:r w:rsidRPr="00506CED">
        <w:rPr>
          <w:rStyle w:val="a9"/>
          <w:sz w:val="20"/>
          <w:szCs w:val="20"/>
        </w:rPr>
        <w:footnoteRef/>
      </w:r>
      <w:r w:rsidRPr="00506CED">
        <w:rPr>
          <w:rFonts w:hint="cs"/>
          <w:sz w:val="20"/>
          <w:szCs w:val="20"/>
          <w:rtl/>
        </w:rPr>
        <w:t>-</w:t>
      </w:r>
      <w:r w:rsidRPr="00506CED">
        <w:rPr>
          <w:rFonts w:hint="cs"/>
          <w:sz w:val="20"/>
          <w:szCs w:val="20"/>
          <w:rtl/>
          <w:lang w:bidi="fa-IR"/>
        </w:rPr>
        <w:t xml:space="preserve"> او فقیهی عابد و موثق است. نامش،حّسان بن عطیة الحارجی (متوفی 12هـ).</w:t>
      </w:r>
    </w:p>
  </w:footnote>
  <w:footnote w:id="35">
    <w:p w:rsidR="00B32BAC" w:rsidRDefault="00B32BAC">
      <w:pPr>
        <w:pStyle w:val="a8"/>
        <w:rPr>
          <w:lang w:bidi="fa-IR"/>
        </w:rPr>
      </w:pPr>
      <w:r>
        <w:rPr>
          <w:rStyle w:val="a9"/>
        </w:rPr>
        <w:footnoteRef/>
      </w:r>
      <w:r>
        <w:rPr>
          <w:rtl/>
        </w:rPr>
        <w:t xml:space="preserve"> </w:t>
      </w:r>
      <w:r w:rsidRPr="00506CED">
        <w:rPr>
          <w:rFonts w:hint="cs"/>
          <w:rtl/>
          <w:lang w:bidi="fa-IR"/>
        </w:rPr>
        <w:t>- نوع حدیث، ضعیف«ضعیف الترمذی»(2677).</w:t>
      </w:r>
    </w:p>
  </w:footnote>
  <w:footnote w:id="36">
    <w:p w:rsidR="00B32BAC" w:rsidRDefault="00B32BAC">
      <w:pPr>
        <w:pStyle w:val="a8"/>
        <w:rPr>
          <w:lang w:bidi="fa-IR"/>
        </w:rPr>
      </w:pPr>
      <w:r>
        <w:rPr>
          <w:rStyle w:val="a9"/>
        </w:rPr>
        <w:footnoteRef/>
      </w:r>
      <w:r>
        <w:rPr>
          <w:rtl/>
        </w:rPr>
        <w:t xml:space="preserve"> </w:t>
      </w:r>
      <w:r>
        <w:rPr>
          <w:rFonts w:hint="cs"/>
          <w:rtl/>
          <w:lang w:bidi="fa-IR"/>
        </w:rPr>
        <w:t xml:space="preserve">- </w:t>
      </w:r>
      <w:r w:rsidRPr="0085795F">
        <w:rPr>
          <w:rFonts w:hint="cs"/>
          <w:sz w:val="22"/>
          <w:szCs w:val="22"/>
          <w:rtl/>
          <w:lang w:bidi="fa-IR"/>
        </w:rPr>
        <w:t>ضعیف: ضعیف ترمذی(2677)</w:t>
      </w:r>
    </w:p>
  </w:footnote>
  <w:footnote w:id="37">
    <w:p w:rsidR="00B32BAC" w:rsidRDefault="00B32BAC">
      <w:pPr>
        <w:pStyle w:val="a8"/>
        <w:rPr>
          <w:lang w:bidi="fa-IR"/>
        </w:rPr>
      </w:pPr>
      <w:r>
        <w:rPr>
          <w:rStyle w:val="a9"/>
        </w:rPr>
        <w:footnoteRef/>
      </w:r>
      <w:r>
        <w:rPr>
          <w:rtl/>
        </w:rPr>
        <w:t xml:space="preserve"> </w:t>
      </w:r>
      <w:r>
        <w:rPr>
          <w:rFonts w:hint="cs"/>
          <w:rtl/>
          <w:lang w:bidi="fa-IR"/>
        </w:rPr>
        <w:t xml:space="preserve">- </w:t>
      </w:r>
      <w:r w:rsidRPr="0085795F">
        <w:rPr>
          <w:rFonts w:hint="cs"/>
          <w:sz w:val="22"/>
          <w:szCs w:val="22"/>
          <w:rtl/>
          <w:lang w:bidi="fa-IR"/>
        </w:rPr>
        <w:t>ضعیف: ضعیف ترمذی(2678)</w:t>
      </w:r>
    </w:p>
  </w:footnote>
  <w:footnote w:id="38">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lang w:bidi="fa-IR"/>
        </w:rPr>
        <w:t>در نسخه دیگر کتاب الاعتصام موسوم به نسخه</w:t>
      </w:r>
      <w:r>
        <w:rPr>
          <w:rFonts w:hint="cs"/>
          <w:sz w:val="22"/>
          <w:szCs w:val="22"/>
          <w:rtl/>
          <w:lang w:bidi="fa-IR"/>
        </w:rPr>
        <w:t xml:space="preserve"> رباط به جای «قدّرت» - «قرّّرت»</w:t>
      </w:r>
      <w:r w:rsidRPr="0085795F">
        <w:rPr>
          <w:rFonts w:hint="cs"/>
          <w:sz w:val="22"/>
          <w:szCs w:val="22"/>
          <w:rtl/>
          <w:lang w:bidi="fa-IR"/>
        </w:rPr>
        <w:t xml:space="preserve"> آمده که ما آن را در ترجمه لحاظ نمودیم(مترجم).</w:t>
      </w:r>
    </w:p>
  </w:footnote>
  <w:footnote w:id="39">
    <w:p w:rsidR="00B32BAC" w:rsidRPr="0085795F" w:rsidRDefault="00B32BAC">
      <w:pPr>
        <w:pStyle w:val="a8"/>
        <w:rPr>
          <w:sz w:val="22"/>
          <w:szCs w:val="22"/>
          <w:rtl/>
        </w:rPr>
      </w:pPr>
      <w:r w:rsidRPr="0085795F">
        <w:rPr>
          <w:rStyle w:val="a9"/>
          <w:sz w:val="22"/>
          <w:szCs w:val="22"/>
        </w:rPr>
        <w:footnoteRef/>
      </w:r>
      <w:r w:rsidRPr="0085795F">
        <w:rPr>
          <w:sz w:val="22"/>
          <w:szCs w:val="22"/>
          <w:rtl/>
        </w:rPr>
        <w:t xml:space="preserve"> </w:t>
      </w:r>
      <w:r w:rsidRPr="0085795F">
        <w:rPr>
          <w:rFonts w:hint="cs"/>
          <w:sz w:val="22"/>
          <w:szCs w:val="22"/>
          <w:rtl/>
        </w:rPr>
        <w:t>-</w:t>
      </w:r>
      <w:r>
        <w:rPr>
          <w:rFonts w:hint="cs"/>
          <w:sz w:val="22"/>
          <w:szCs w:val="22"/>
          <w:rtl/>
          <w:lang w:bidi="fa-IR"/>
        </w:rPr>
        <w:t xml:space="preserve"> حديث موضوع: «السلسة الضعيفة</w:t>
      </w:r>
      <w:r w:rsidRPr="0085795F">
        <w:rPr>
          <w:rFonts w:hint="cs"/>
          <w:sz w:val="22"/>
          <w:szCs w:val="22"/>
          <w:rtl/>
          <w:lang w:bidi="fa-IR"/>
        </w:rPr>
        <w:t>» (265)</w:t>
      </w:r>
    </w:p>
  </w:footnote>
  <w:footnote w:id="40">
    <w:p w:rsidR="00B32BAC" w:rsidRPr="0085795F" w:rsidRDefault="00B32BAC" w:rsidP="002C2117">
      <w:pPr>
        <w:jc w:val="lowKashida"/>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rPr>
        <w:t>-</w:t>
      </w:r>
      <w:r>
        <w:rPr>
          <w:rFonts w:hint="cs"/>
          <w:sz w:val="22"/>
          <w:szCs w:val="22"/>
          <w:rtl/>
          <w:lang w:bidi="fa-IR"/>
        </w:rPr>
        <w:t xml:space="preserve"> در نسخه</w:t>
      </w:r>
      <w:r>
        <w:rPr>
          <w:rFonts w:cs="CTraditional Arabic" w:hint="cs"/>
          <w:sz w:val="22"/>
          <w:szCs w:val="22"/>
          <w:cs/>
          <w:lang w:bidi="fa-IR"/>
        </w:rPr>
        <w:t>‎</w:t>
      </w:r>
      <w:r w:rsidRPr="0085795F">
        <w:rPr>
          <w:rFonts w:hint="cs"/>
          <w:sz w:val="22"/>
          <w:szCs w:val="22"/>
          <w:rtl/>
          <w:lang w:bidi="fa-IR"/>
        </w:rPr>
        <w:t>اي كه دكتر محمّد عبدالرحمان الشقير آن را تصحيح كرده است به جاي عبارت «من غير مغبر» عبارت« من غير مغير» آمده كه ما همان را در ترجمه مرجّح دانستيم.(مترجم)</w:t>
      </w:r>
    </w:p>
    <w:p w:rsidR="00B32BAC" w:rsidRPr="0085795F" w:rsidRDefault="00B32BAC">
      <w:pPr>
        <w:pStyle w:val="a8"/>
        <w:rPr>
          <w:sz w:val="22"/>
          <w:szCs w:val="22"/>
          <w:lang w:bidi="fa-IR"/>
        </w:rPr>
      </w:pPr>
    </w:p>
  </w:footnote>
  <w:footnote w:id="41">
    <w:p w:rsidR="00B32BAC" w:rsidRDefault="00B32BAC">
      <w:pPr>
        <w:pStyle w:val="a8"/>
        <w:rPr>
          <w:lang w:bidi="fa-IR"/>
        </w:rPr>
      </w:pPr>
      <w:r>
        <w:rPr>
          <w:rStyle w:val="a9"/>
        </w:rPr>
        <w:footnoteRef/>
      </w:r>
      <w:r>
        <w:rPr>
          <w:rtl/>
        </w:rPr>
        <w:t xml:space="preserve"> </w:t>
      </w:r>
      <w:r>
        <w:rPr>
          <w:rFonts w:hint="cs"/>
          <w:rtl/>
          <w:lang w:bidi="fa-IR"/>
        </w:rPr>
        <w:t xml:space="preserve">- </w:t>
      </w:r>
      <w:r w:rsidRPr="0085795F">
        <w:rPr>
          <w:rFonts w:hint="cs"/>
          <w:sz w:val="22"/>
          <w:szCs w:val="22"/>
          <w:rtl/>
          <w:lang w:bidi="fa-IR"/>
        </w:rPr>
        <w:t>نگا:« البدع و ا</w:t>
      </w:r>
      <w:r>
        <w:rPr>
          <w:rFonts w:hint="cs"/>
          <w:sz w:val="22"/>
          <w:szCs w:val="22"/>
          <w:rtl/>
          <w:lang w:bidi="fa-IR"/>
        </w:rPr>
        <w:t>لنهی عنها» از ابن وضّاح(ص12-14).</w:t>
      </w:r>
    </w:p>
  </w:footnote>
  <w:footnote w:id="42">
    <w:p w:rsidR="00B32BAC" w:rsidRDefault="00B32BAC">
      <w:pPr>
        <w:pStyle w:val="a8"/>
        <w:rPr>
          <w:lang w:bidi="fa-IR"/>
        </w:rPr>
      </w:pPr>
      <w:r>
        <w:rPr>
          <w:rStyle w:val="a9"/>
        </w:rPr>
        <w:footnoteRef/>
      </w:r>
      <w:r>
        <w:rPr>
          <w:rtl/>
        </w:rPr>
        <w:t xml:space="preserve"> </w:t>
      </w:r>
      <w:r>
        <w:rPr>
          <w:rFonts w:hint="cs"/>
          <w:rtl/>
          <w:lang w:bidi="fa-IR"/>
        </w:rPr>
        <w:t xml:space="preserve">- </w:t>
      </w:r>
      <w:r w:rsidRPr="0085795F">
        <w:rPr>
          <w:rFonts w:hint="cs"/>
          <w:sz w:val="22"/>
          <w:szCs w:val="22"/>
          <w:rtl/>
          <w:lang w:bidi="fa-IR"/>
        </w:rPr>
        <w:t>او اسد بن موسي بن ابراهيم بن وليد بن عبدالملك قريشي اموي مصري است از شيران مدافع سنّت و از صغار اتباع تابعين متوفي212 هـ</w:t>
      </w:r>
    </w:p>
  </w:footnote>
  <w:footnote w:id="43">
    <w:p w:rsidR="00B32BAC" w:rsidRPr="0085795F" w:rsidRDefault="00B32BAC">
      <w:pPr>
        <w:pStyle w:val="a8"/>
        <w:rPr>
          <w:sz w:val="22"/>
          <w:szCs w:val="22"/>
          <w:rtl/>
        </w:rPr>
      </w:pPr>
      <w:r w:rsidRPr="0085795F">
        <w:rPr>
          <w:rStyle w:val="a9"/>
          <w:sz w:val="22"/>
          <w:szCs w:val="22"/>
        </w:rPr>
        <w:footnoteRef/>
      </w:r>
      <w:r w:rsidRPr="0085795F">
        <w:rPr>
          <w:sz w:val="22"/>
          <w:szCs w:val="22"/>
          <w:rtl/>
        </w:rPr>
        <w:t xml:space="preserve"> </w:t>
      </w:r>
      <w:r w:rsidRPr="0085795F">
        <w:rPr>
          <w:rFonts w:hint="cs"/>
          <w:sz w:val="22"/>
          <w:szCs w:val="22"/>
          <w:rtl/>
        </w:rPr>
        <w:t>-</w:t>
      </w:r>
      <w:r w:rsidRPr="0085795F">
        <w:rPr>
          <w:rFonts w:hint="cs"/>
          <w:sz w:val="22"/>
          <w:szCs w:val="22"/>
          <w:rtl/>
          <w:lang w:bidi="fa-IR"/>
        </w:rPr>
        <w:t xml:space="preserve"> صحيح: صحيح ابن ماجه(205).</w:t>
      </w:r>
    </w:p>
  </w:footnote>
  <w:footnote w:id="44">
    <w:p w:rsidR="00B32BAC" w:rsidRPr="0085795F" w:rsidRDefault="00B32BAC" w:rsidP="00D926E6">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rPr>
        <w:t>-نوع حدیث:</w:t>
      </w:r>
      <w:r>
        <w:rPr>
          <w:rFonts w:hint="cs"/>
          <w:sz w:val="22"/>
          <w:szCs w:val="22"/>
          <w:rtl/>
          <w:lang w:bidi="fa-IR"/>
        </w:rPr>
        <w:t xml:space="preserve"> موضوع:« السلسلة الضعيفة</w:t>
      </w:r>
      <w:r w:rsidRPr="0085795F">
        <w:rPr>
          <w:rFonts w:hint="cs"/>
          <w:sz w:val="22"/>
          <w:szCs w:val="22"/>
          <w:rtl/>
          <w:lang w:bidi="fa-IR"/>
        </w:rPr>
        <w:t>» (869) و الجامع الصغير(1951)</w:t>
      </w:r>
    </w:p>
  </w:footnote>
  <w:footnote w:id="45">
    <w:p w:rsidR="00B32BAC" w:rsidRPr="0085795F" w:rsidRDefault="00B32BAC" w:rsidP="002B6E36">
      <w:pPr>
        <w:jc w:val="lowKashida"/>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rPr>
        <w:t>-</w:t>
      </w:r>
      <w:r>
        <w:rPr>
          <w:rFonts w:hint="cs"/>
          <w:sz w:val="22"/>
          <w:szCs w:val="22"/>
          <w:rtl/>
          <w:lang w:bidi="fa-IR"/>
        </w:rPr>
        <w:t xml:space="preserve"> اين سخن در صحيحين (مسسلم </w:t>
      </w:r>
      <w:r w:rsidRPr="0085795F">
        <w:rPr>
          <w:rFonts w:hint="cs"/>
          <w:sz w:val="22"/>
          <w:szCs w:val="22"/>
          <w:rtl/>
          <w:lang w:bidi="fa-IR"/>
        </w:rPr>
        <w:t xml:space="preserve">بخاري) خطاب به علي بن ابي طالب آمده است </w:t>
      </w:r>
    </w:p>
    <w:p w:rsidR="00B32BAC" w:rsidRPr="0085795F" w:rsidRDefault="00B32BAC" w:rsidP="002B6E36">
      <w:pPr>
        <w:pStyle w:val="a8"/>
        <w:rPr>
          <w:sz w:val="22"/>
          <w:szCs w:val="22"/>
          <w:rtl/>
        </w:rPr>
      </w:pPr>
      <w:r w:rsidRPr="0085795F">
        <w:rPr>
          <w:rFonts w:hint="cs"/>
          <w:sz w:val="22"/>
          <w:szCs w:val="22"/>
          <w:rtl/>
          <w:lang w:bidi="fa-IR"/>
        </w:rPr>
        <w:t>نگا:بخاري(2942/3009/3701) و مسلم (2406)</w:t>
      </w:r>
    </w:p>
  </w:footnote>
  <w:footnote w:id="46">
    <w:p w:rsidR="00B32BAC" w:rsidRPr="0085795F" w:rsidRDefault="00B32BAC" w:rsidP="001F3E42">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rPr>
        <w:t>-</w:t>
      </w:r>
      <w:r>
        <w:rPr>
          <w:rFonts w:hint="cs"/>
          <w:sz w:val="22"/>
          <w:szCs w:val="22"/>
          <w:rtl/>
          <w:lang w:bidi="fa-IR"/>
        </w:rPr>
        <w:t xml:space="preserve"> چنانکه در روایات آمده است که ابوا الاسود دؤ</w:t>
      </w:r>
      <w:r w:rsidRPr="0085795F">
        <w:rPr>
          <w:rFonts w:hint="cs"/>
          <w:sz w:val="22"/>
          <w:szCs w:val="22"/>
          <w:rtl/>
          <w:lang w:bidi="fa-IR"/>
        </w:rPr>
        <w:t>لی گفته است که حضرت علی</w:t>
      </w:r>
      <w:r>
        <w:rPr>
          <w:rFonts w:cs="CTraditional Arabic" w:hint="cs"/>
          <w:sz w:val="22"/>
          <w:szCs w:val="22"/>
          <w:rtl/>
          <w:lang w:bidi="fa-IR"/>
        </w:rPr>
        <w:t>س</w:t>
      </w:r>
      <w:r w:rsidRPr="0085795F">
        <w:rPr>
          <w:rFonts w:hint="cs"/>
          <w:sz w:val="22"/>
          <w:szCs w:val="22"/>
          <w:rtl/>
          <w:lang w:bidi="fa-IR"/>
        </w:rPr>
        <w:t xml:space="preserve"> به وی دستورداده است، قواعدی را در نحو، وضع نماید. این روایت در باب حضرت عمر </w:t>
      </w:r>
      <w:r>
        <w:rPr>
          <w:rFonts w:cs="CTraditional Arabic" w:hint="cs"/>
          <w:sz w:val="22"/>
          <w:szCs w:val="22"/>
          <w:rtl/>
          <w:lang w:bidi="fa-IR"/>
        </w:rPr>
        <w:t>س</w:t>
      </w:r>
      <w:r w:rsidRPr="0085795F">
        <w:rPr>
          <w:rFonts w:hint="cs"/>
          <w:sz w:val="22"/>
          <w:szCs w:val="22"/>
          <w:rtl/>
          <w:lang w:bidi="fa-IR"/>
        </w:rPr>
        <w:t xml:space="preserve"> نیز آمده است.(مترجم)</w:t>
      </w:r>
    </w:p>
  </w:footnote>
  <w:footnote w:id="47">
    <w:p w:rsidR="00B32BAC" w:rsidRPr="0085795F" w:rsidRDefault="00B32BAC" w:rsidP="00DA4FCB">
      <w:pPr>
        <w:pStyle w:val="a8"/>
        <w:jc w:val="lowKashida"/>
        <w:rPr>
          <w:sz w:val="22"/>
          <w:szCs w:val="22"/>
          <w:rtl/>
        </w:rPr>
      </w:pPr>
      <w:r w:rsidRPr="0085795F">
        <w:rPr>
          <w:rStyle w:val="a9"/>
          <w:sz w:val="22"/>
          <w:szCs w:val="22"/>
        </w:rPr>
        <w:footnoteRef/>
      </w:r>
      <w:r w:rsidRPr="0085795F">
        <w:rPr>
          <w:rFonts w:hint="cs"/>
          <w:sz w:val="22"/>
          <w:szCs w:val="22"/>
          <w:rtl/>
        </w:rPr>
        <w:t xml:space="preserve">- </w:t>
      </w:r>
      <w:r>
        <w:rPr>
          <w:rFonts w:hint="cs"/>
          <w:sz w:val="22"/>
          <w:szCs w:val="22"/>
          <w:rtl/>
          <w:lang w:bidi="fa-IR"/>
        </w:rPr>
        <w:t>اموری که تحت قاعده</w:t>
      </w:r>
      <w:r>
        <w:rPr>
          <w:rFonts w:cs="CTraditional Arabic" w:hint="cs"/>
          <w:sz w:val="22"/>
          <w:szCs w:val="22"/>
          <w:cs/>
          <w:lang w:bidi="fa-IR"/>
        </w:rPr>
        <w:t>‎</w:t>
      </w:r>
      <w:r w:rsidRPr="0085795F">
        <w:rPr>
          <w:rFonts w:hint="cs"/>
          <w:sz w:val="22"/>
          <w:szCs w:val="22"/>
          <w:rtl/>
          <w:lang w:bidi="fa-IR"/>
        </w:rPr>
        <w:t>ی احکام شرع قرار می گیرند</w:t>
      </w:r>
      <w:r>
        <w:rPr>
          <w:rFonts w:hint="cs"/>
          <w:sz w:val="22"/>
          <w:szCs w:val="22"/>
          <w:rtl/>
          <w:lang w:bidi="fa-IR"/>
        </w:rPr>
        <w:t>، امّا دلیلی و برهانی در باب آن</w:t>
      </w:r>
      <w:r w:rsidRPr="0085795F">
        <w:rPr>
          <w:rFonts w:hint="cs"/>
          <w:sz w:val="22"/>
          <w:szCs w:val="22"/>
          <w:rtl/>
          <w:lang w:bidi="fa-IR"/>
        </w:rPr>
        <w:t>ها در شریعت اسلامی وجود ندارد که آن را تائید یا الغا کند و اکث</w:t>
      </w:r>
      <w:r>
        <w:rPr>
          <w:rFonts w:hint="cs"/>
          <w:sz w:val="22"/>
          <w:szCs w:val="22"/>
          <w:rtl/>
          <w:lang w:bidi="fa-IR"/>
        </w:rPr>
        <w:t>ر برای جلب مصلحت و رفع مفاسد</w:t>
      </w:r>
      <w:r w:rsidRPr="0085795F">
        <w:rPr>
          <w:rFonts w:hint="cs"/>
          <w:sz w:val="22"/>
          <w:szCs w:val="22"/>
          <w:rtl/>
          <w:lang w:bidi="fa-IR"/>
        </w:rPr>
        <w:t xml:space="preserve"> صورت خواهند گرفت مانند جمع آو</w:t>
      </w:r>
      <w:r>
        <w:rPr>
          <w:rFonts w:hint="cs"/>
          <w:sz w:val="22"/>
          <w:szCs w:val="22"/>
          <w:rtl/>
          <w:lang w:bidi="fa-IR"/>
        </w:rPr>
        <w:t xml:space="preserve">ری قرآن در عصر اصحاب، اتخاذ دواوین و ضرب پول و </w:t>
      </w:r>
      <w:r>
        <w:rPr>
          <w:rFonts w:ascii="Times New Roman" w:hAnsi="Times New Roman" w:cs="Times New Roman" w:hint="cs"/>
          <w:sz w:val="22"/>
          <w:szCs w:val="22"/>
          <w:rtl/>
          <w:lang w:bidi="fa-IR"/>
        </w:rPr>
        <w:t>…</w:t>
      </w:r>
    </w:p>
  </w:footnote>
  <w:footnote w:id="48">
    <w:p w:rsidR="00B32BAC" w:rsidRPr="0085795F" w:rsidRDefault="00B32BAC" w:rsidP="00B521C4">
      <w:pPr>
        <w:pStyle w:val="a8"/>
        <w:jc w:val="lowKashida"/>
        <w:rPr>
          <w:sz w:val="22"/>
          <w:szCs w:val="22"/>
        </w:rPr>
      </w:pPr>
      <w:r w:rsidRPr="0085795F">
        <w:rPr>
          <w:rStyle w:val="a9"/>
          <w:sz w:val="22"/>
          <w:szCs w:val="22"/>
        </w:rPr>
        <w:footnoteRef/>
      </w:r>
      <w:r w:rsidRPr="0085795F">
        <w:rPr>
          <w:sz w:val="22"/>
          <w:szCs w:val="22"/>
          <w:rtl/>
        </w:rPr>
        <w:t xml:space="preserve"> </w:t>
      </w:r>
      <w:r w:rsidRPr="0085795F">
        <w:rPr>
          <w:rFonts w:hint="cs"/>
          <w:sz w:val="22"/>
          <w:szCs w:val="22"/>
          <w:rtl/>
        </w:rPr>
        <w:t>-</w:t>
      </w:r>
      <w:r w:rsidRPr="0085795F">
        <w:rPr>
          <w:rFonts w:hint="cs"/>
          <w:sz w:val="22"/>
          <w:szCs w:val="22"/>
          <w:rtl/>
          <w:lang w:bidi="fa-IR"/>
        </w:rPr>
        <w:t xml:space="preserve"> اشاره دارد به آنچه بخاری(2010) از عبدالرحمان بن قاری روایت کرده است: من در یکی از شب های ماه رمضان به همراه عمر بن خطاب</w:t>
      </w:r>
      <w:r>
        <w:rPr>
          <w:rFonts w:cs="CTraditional Arabic" w:hint="cs"/>
          <w:sz w:val="22"/>
          <w:szCs w:val="22"/>
          <w:rtl/>
          <w:lang w:bidi="fa-IR"/>
        </w:rPr>
        <w:t>س</w:t>
      </w:r>
      <w:r w:rsidRPr="0085795F">
        <w:rPr>
          <w:rFonts w:hint="cs"/>
          <w:sz w:val="22"/>
          <w:szCs w:val="22"/>
          <w:rtl/>
          <w:lang w:bidi="fa-IR"/>
        </w:rPr>
        <w:t xml:space="preserve"> به مسجد رفتم، دیدم مردم متفرق هستند </w:t>
      </w:r>
      <w:r>
        <w:rPr>
          <w:rFonts w:hint="cs"/>
          <w:sz w:val="22"/>
          <w:szCs w:val="22"/>
          <w:rtl/>
          <w:lang w:bidi="fa-IR"/>
        </w:rPr>
        <w:t>و هر یک در گوشه</w:t>
      </w:r>
      <w:r>
        <w:rPr>
          <w:rFonts w:cs="CTraditional Arabic" w:hint="cs"/>
          <w:sz w:val="22"/>
          <w:szCs w:val="22"/>
          <w:cs/>
          <w:lang w:bidi="fa-IR"/>
        </w:rPr>
        <w:t>‎</w:t>
      </w:r>
      <w:r w:rsidRPr="0085795F">
        <w:rPr>
          <w:rFonts w:hint="cs"/>
          <w:sz w:val="22"/>
          <w:szCs w:val="22"/>
          <w:rtl/>
          <w:lang w:bidi="fa-IR"/>
        </w:rPr>
        <w:t xml:space="preserve">ای </w:t>
      </w:r>
      <w:r>
        <w:rPr>
          <w:rFonts w:hint="cs"/>
          <w:sz w:val="22"/>
          <w:szCs w:val="22"/>
          <w:rtl/>
          <w:lang w:bidi="fa-IR"/>
        </w:rPr>
        <w:t>به تنهایی مشغول عبادت است و عده</w:t>
      </w:r>
      <w:r>
        <w:rPr>
          <w:rFonts w:cs="CTraditional Arabic" w:hint="cs"/>
          <w:sz w:val="22"/>
          <w:szCs w:val="22"/>
          <w:cs/>
          <w:lang w:bidi="fa-IR"/>
        </w:rPr>
        <w:t>‎</w:t>
      </w:r>
      <w:r>
        <w:rPr>
          <w:rFonts w:hint="cs"/>
          <w:sz w:val="22"/>
          <w:szCs w:val="22"/>
          <w:rtl/>
          <w:lang w:bidi="fa-IR"/>
        </w:rPr>
        <w:t>ای در جایی اجتماع کرده</w:t>
      </w:r>
      <w:r>
        <w:rPr>
          <w:rFonts w:cs="CTraditional Arabic" w:hint="cs"/>
          <w:sz w:val="22"/>
          <w:szCs w:val="22"/>
          <w:cs/>
          <w:lang w:bidi="fa-IR"/>
        </w:rPr>
        <w:t>‎</w:t>
      </w:r>
      <w:r w:rsidRPr="0085795F">
        <w:rPr>
          <w:rFonts w:hint="cs"/>
          <w:sz w:val="22"/>
          <w:szCs w:val="22"/>
          <w:rtl/>
          <w:lang w:bidi="fa-IR"/>
        </w:rPr>
        <w:t>اند و نماز می خوانند. عمر با مشاهده چنین وضعی گفت: فکر می کنم اگر همه این مردم را در پشت سر یک امام قرار دهیم بهتر است، سپس در این بار</w:t>
      </w:r>
      <w:r>
        <w:rPr>
          <w:rFonts w:hint="cs"/>
          <w:sz w:val="22"/>
          <w:szCs w:val="22"/>
          <w:rtl/>
          <w:lang w:bidi="fa-IR"/>
        </w:rPr>
        <w:t>ه تصمیم گرفت و دستور داد که همه</w:t>
      </w:r>
      <w:r>
        <w:rPr>
          <w:rFonts w:cs="CTraditional Arabic" w:hint="cs"/>
          <w:sz w:val="22"/>
          <w:szCs w:val="22"/>
          <w:cs/>
          <w:lang w:bidi="fa-IR"/>
        </w:rPr>
        <w:t>‎</w:t>
      </w:r>
      <w:r>
        <w:rPr>
          <w:rFonts w:hint="cs"/>
          <w:sz w:val="22"/>
          <w:szCs w:val="22"/>
          <w:rtl/>
          <w:lang w:bidi="fa-IR"/>
        </w:rPr>
        <w:t>ی این</w:t>
      </w:r>
      <w:r>
        <w:rPr>
          <w:rFonts w:cs="CTraditional Arabic" w:hint="cs"/>
          <w:sz w:val="22"/>
          <w:szCs w:val="22"/>
          <w:cs/>
          <w:lang w:bidi="fa-IR"/>
        </w:rPr>
        <w:t>‎</w:t>
      </w:r>
      <w:r w:rsidRPr="0085795F">
        <w:rPr>
          <w:rFonts w:hint="cs"/>
          <w:sz w:val="22"/>
          <w:szCs w:val="22"/>
          <w:rtl/>
          <w:lang w:bidi="fa-IR"/>
        </w:rPr>
        <w:t>ها پشت سر</w:t>
      </w:r>
      <w:r>
        <w:rPr>
          <w:rFonts w:hint="cs"/>
          <w:sz w:val="22"/>
          <w:szCs w:val="22"/>
          <w:rtl/>
          <w:lang w:bidi="fa-IR"/>
        </w:rPr>
        <w:t xml:space="preserve"> </w:t>
      </w:r>
      <w:r w:rsidRPr="0085795F">
        <w:rPr>
          <w:rFonts w:hint="cs"/>
          <w:sz w:val="22"/>
          <w:szCs w:val="22"/>
          <w:rtl/>
          <w:lang w:bidi="fa-IR"/>
        </w:rPr>
        <w:t>ا</w:t>
      </w:r>
      <w:r>
        <w:rPr>
          <w:rFonts w:hint="cs"/>
          <w:sz w:val="22"/>
          <w:szCs w:val="22"/>
          <w:rtl/>
          <w:lang w:bidi="fa-IR"/>
        </w:rPr>
        <w:t>ُبی</w:t>
      </w:r>
      <w:r w:rsidRPr="0085795F">
        <w:rPr>
          <w:rFonts w:hint="cs"/>
          <w:sz w:val="22"/>
          <w:szCs w:val="22"/>
          <w:rtl/>
          <w:lang w:bidi="fa-IR"/>
        </w:rPr>
        <w:t xml:space="preserve"> بن کعب نماز بخوانند بعد از آن شبی دیگر همراه عمر به مسجد رفت</w:t>
      </w:r>
      <w:r>
        <w:rPr>
          <w:rFonts w:hint="cs"/>
          <w:sz w:val="22"/>
          <w:szCs w:val="22"/>
          <w:rtl/>
          <w:lang w:bidi="fa-IR"/>
        </w:rPr>
        <w:t>ی</w:t>
      </w:r>
      <w:r w:rsidRPr="0085795F">
        <w:rPr>
          <w:rFonts w:hint="cs"/>
          <w:sz w:val="22"/>
          <w:szCs w:val="22"/>
          <w:rtl/>
          <w:lang w:bidi="fa-IR"/>
        </w:rPr>
        <w:t>م دیدیم همه در پشت سر یک امام نماز می خوانند، عمر بن خطاب به من گفت چه خوب</w:t>
      </w:r>
      <w:r>
        <w:rPr>
          <w:rFonts w:hint="cs"/>
          <w:sz w:val="22"/>
          <w:szCs w:val="22"/>
          <w:rtl/>
          <w:lang w:bidi="fa-IR"/>
        </w:rPr>
        <w:t xml:space="preserve"> </w:t>
      </w:r>
      <w:r w:rsidRPr="0085795F">
        <w:rPr>
          <w:rFonts w:hint="cs"/>
          <w:sz w:val="22"/>
          <w:szCs w:val="22"/>
          <w:rtl/>
          <w:lang w:bidi="fa-IR"/>
        </w:rPr>
        <w:t>نوآوریی بود این نماز!</w:t>
      </w:r>
    </w:p>
  </w:footnote>
  <w:footnote w:id="49">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rPr>
        <w:t>-</w:t>
      </w:r>
      <w:r w:rsidRPr="0085795F">
        <w:rPr>
          <w:rFonts w:hint="cs"/>
          <w:sz w:val="22"/>
          <w:szCs w:val="22"/>
          <w:rtl/>
          <w:lang w:bidi="fa-IR"/>
        </w:rPr>
        <w:t xml:space="preserve"> حدیث فوق در سنن ابی داود، بدین شیوه روایت شده لذا ما آن را در ترجمه لحاظ کردیم و از آنچه در ک</w:t>
      </w:r>
      <w:r>
        <w:rPr>
          <w:rFonts w:hint="cs"/>
          <w:sz w:val="22"/>
          <w:szCs w:val="22"/>
          <w:rtl/>
          <w:lang w:bidi="fa-IR"/>
        </w:rPr>
        <w:t>تاب آمده خودداری نمودیم: فیو</w:t>
      </w:r>
      <w:r w:rsidRPr="0085795F">
        <w:rPr>
          <w:rFonts w:hint="cs"/>
          <w:sz w:val="22"/>
          <w:szCs w:val="22"/>
          <w:rtl/>
          <w:lang w:bidi="fa-IR"/>
        </w:rPr>
        <w:t>شک قائل ا</w:t>
      </w:r>
      <w:r>
        <w:rPr>
          <w:rFonts w:hint="cs"/>
          <w:sz w:val="22"/>
          <w:szCs w:val="22"/>
          <w:rtl/>
          <w:lang w:bidi="fa-IR"/>
        </w:rPr>
        <w:t>ن یقول ما للناس لا یتبعونی و قدت</w:t>
      </w:r>
      <w:r w:rsidRPr="0085795F">
        <w:rPr>
          <w:rFonts w:hint="cs"/>
          <w:sz w:val="22"/>
          <w:szCs w:val="22"/>
          <w:rtl/>
          <w:lang w:bidi="fa-IR"/>
        </w:rPr>
        <w:t xml:space="preserve"> قرآن القرآن م</w:t>
      </w:r>
      <w:r>
        <w:rPr>
          <w:rFonts w:hint="cs"/>
          <w:sz w:val="22"/>
          <w:szCs w:val="22"/>
          <w:rtl/>
          <w:lang w:bidi="fa-IR"/>
        </w:rPr>
        <w:t>ا هم بمتبعی حتی ابتدع الغیره فا</w:t>
      </w:r>
      <w:r w:rsidRPr="0085795F">
        <w:rPr>
          <w:rFonts w:hint="cs"/>
          <w:sz w:val="22"/>
          <w:szCs w:val="22"/>
          <w:rtl/>
          <w:lang w:bidi="fa-IR"/>
        </w:rPr>
        <w:t>یاکم و ما ابتدع فان ما ابتدع ضلاله (اثر صحیح): صحیح ابو داود (4611)</w:t>
      </w:r>
    </w:p>
  </w:footnote>
  <w:footnote w:id="50">
    <w:p w:rsidR="00B32BAC" w:rsidRPr="0085795F" w:rsidRDefault="00B32BAC" w:rsidP="00F47A1A">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rPr>
        <w:t xml:space="preserve">- </w:t>
      </w:r>
      <w:r w:rsidRPr="0085795F">
        <w:rPr>
          <w:rFonts w:hint="cs"/>
          <w:sz w:val="22"/>
          <w:szCs w:val="22"/>
          <w:rtl/>
          <w:lang w:bidi="fa-IR"/>
        </w:rPr>
        <w:t>اشنان به ضم و کسر اول؛ گیاهی است که بدان رخت شویند و بعد از غذا نیز بدان دست شویند و به عربی آن را غاسول خوانند که مانند صابون است.(مترجم)</w:t>
      </w:r>
    </w:p>
  </w:footnote>
  <w:footnote w:id="51">
    <w:p w:rsidR="00B32BAC" w:rsidRPr="0085795F" w:rsidRDefault="00B32BAC" w:rsidP="00965917">
      <w:pPr>
        <w:jc w:val="lowKashida"/>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rPr>
        <w:t xml:space="preserve">- </w:t>
      </w:r>
      <w:r w:rsidRPr="0085795F">
        <w:rPr>
          <w:rFonts w:hint="cs"/>
          <w:sz w:val="22"/>
          <w:szCs w:val="22"/>
          <w:rtl/>
          <w:lang w:bidi="fa-IR"/>
        </w:rPr>
        <w:t>البته شایان ذکر است جمهور علما و فقهای اسلامی تداوی را امری مباح و جایز می دانند و حتّی طلب دوا و دارو در شرع اسلام مستحب است رجوع شود</w:t>
      </w:r>
      <w:r>
        <w:rPr>
          <w:rFonts w:hint="cs"/>
          <w:sz w:val="22"/>
          <w:szCs w:val="22"/>
          <w:rtl/>
          <w:lang w:bidi="fa-IR"/>
        </w:rPr>
        <w:t xml:space="preserve"> به</w:t>
      </w:r>
      <w:r w:rsidRPr="0085795F">
        <w:rPr>
          <w:rFonts w:hint="cs"/>
          <w:sz w:val="22"/>
          <w:szCs w:val="22"/>
          <w:rtl/>
          <w:lang w:bidi="fa-IR"/>
        </w:rPr>
        <w:t>:</w:t>
      </w:r>
      <w:r>
        <w:rPr>
          <w:rFonts w:hint="cs"/>
          <w:sz w:val="22"/>
          <w:szCs w:val="22"/>
          <w:rtl/>
          <w:lang w:bidi="fa-IR"/>
        </w:rPr>
        <w:t xml:space="preserve"> </w:t>
      </w:r>
      <w:r w:rsidRPr="0085795F">
        <w:rPr>
          <w:rFonts w:hint="cs"/>
          <w:sz w:val="22"/>
          <w:szCs w:val="22"/>
          <w:rtl/>
          <w:lang w:bidi="fa-IR"/>
        </w:rPr>
        <w:t>شرح مسلم، کتاب السلام و استحباب التداوی (14/191)(مترجم)</w:t>
      </w:r>
    </w:p>
    <w:p w:rsidR="00B32BAC" w:rsidRPr="0085795F" w:rsidRDefault="00B32BAC">
      <w:pPr>
        <w:pStyle w:val="a8"/>
        <w:rPr>
          <w:sz w:val="22"/>
          <w:szCs w:val="22"/>
          <w:rtl/>
          <w:lang w:bidi="fa-IR"/>
        </w:rPr>
      </w:pPr>
    </w:p>
  </w:footnote>
  <w:footnote w:id="52">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rPr>
        <w:t>-</w:t>
      </w:r>
      <w:r w:rsidRPr="0085795F">
        <w:rPr>
          <w:rFonts w:hint="cs"/>
          <w:sz w:val="22"/>
          <w:szCs w:val="22"/>
          <w:rtl/>
          <w:lang w:bidi="fa-IR"/>
        </w:rPr>
        <w:t xml:space="preserve"> متفق علیه، بخاری(195،5065،5066) و مسلم(1400)</w:t>
      </w:r>
    </w:p>
  </w:footnote>
  <w:footnote w:id="53">
    <w:p w:rsidR="00B32BAC" w:rsidRPr="0085795F" w:rsidRDefault="00B32BAC" w:rsidP="00FD5BCB">
      <w:pPr>
        <w:pStyle w:val="a8"/>
        <w:rPr>
          <w:sz w:val="22"/>
          <w:szCs w:val="22"/>
        </w:rPr>
      </w:pPr>
      <w:r w:rsidRPr="0085795F">
        <w:rPr>
          <w:rStyle w:val="a9"/>
          <w:sz w:val="22"/>
          <w:szCs w:val="22"/>
        </w:rPr>
        <w:footnoteRef/>
      </w:r>
      <w:r w:rsidRPr="0085795F">
        <w:rPr>
          <w:sz w:val="22"/>
          <w:szCs w:val="22"/>
          <w:rtl/>
        </w:rPr>
        <w:t xml:space="preserve"> </w:t>
      </w:r>
      <w:r w:rsidRPr="0085795F">
        <w:rPr>
          <w:rFonts w:hint="cs"/>
          <w:sz w:val="22"/>
          <w:szCs w:val="22"/>
          <w:rtl/>
        </w:rPr>
        <w:t>-</w:t>
      </w:r>
      <w:r w:rsidRPr="0085795F">
        <w:rPr>
          <w:rFonts w:hint="cs"/>
          <w:sz w:val="22"/>
          <w:szCs w:val="22"/>
          <w:rtl/>
          <w:lang w:bidi="fa-IR"/>
        </w:rPr>
        <w:t xml:space="preserve"> متفق علیه، بخاری 5063 مسلم 1401</w:t>
      </w:r>
      <w:r w:rsidRPr="0085795F">
        <w:rPr>
          <w:rFonts w:hint="cs"/>
          <w:sz w:val="22"/>
          <w:szCs w:val="22"/>
          <w:rtl/>
        </w:rPr>
        <w:t xml:space="preserve"> .</w:t>
      </w:r>
    </w:p>
  </w:footnote>
  <w:footnote w:id="54">
    <w:p w:rsidR="00B32BAC" w:rsidRPr="0085795F" w:rsidRDefault="00B32BAC">
      <w:pPr>
        <w:pStyle w:val="a8"/>
        <w:rPr>
          <w:sz w:val="22"/>
          <w:szCs w:val="22"/>
        </w:rPr>
      </w:pPr>
      <w:r w:rsidRPr="0085795F">
        <w:rPr>
          <w:sz w:val="22"/>
          <w:szCs w:val="22"/>
        </w:rPr>
        <w:t>-</w:t>
      </w:r>
      <w:r w:rsidRPr="0085795F">
        <w:rPr>
          <w:rStyle w:val="a9"/>
          <w:sz w:val="22"/>
          <w:szCs w:val="22"/>
        </w:rPr>
        <w:footnoteRef/>
      </w:r>
      <w:r w:rsidRPr="0085795F">
        <w:rPr>
          <w:sz w:val="22"/>
          <w:szCs w:val="22"/>
          <w:rtl/>
        </w:rPr>
        <w:t xml:space="preserve"> </w:t>
      </w:r>
      <w:r w:rsidRPr="0085795F">
        <w:rPr>
          <w:rFonts w:hint="cs"/>
          <w:sz w:val="22"/>
          <w:szCs w:val="22"/>
          <w:rtl/>
          <w:lang w:bidi="fa-IR"/>
        </w:rPr>
        <w:t>روایت از ابن ماجه، باب پیروی از سنّت خلفای راشدین(1/16) و مسند امام احمد(4/126) ابو داود(4607)(مترجم)</w:t>
      </w:r>
    </w:p>
  </w:footnote>
  <w:footnote w:id="55">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rPr>
        <w:t xml:space="preserve">- </w:t>
      </w:r>
      <w:r w:rsidRPr="0085795F">
        <w:rPr>
          <w:rFonts w:hint="cs"/>
          <w:sz w:val="22"/>
          <w:szCs w:val="22"/>
          <w:rtl/>
          <w:lang w:bidi="fa-IR"/>
        </w:rPr>
        <w:t xml:space="preserve">ابو عبدالملک بن عبدالعزیز بن عبدالله بن ابی ملحه </w:t>
      </w:r>
      <w:r>
        <w:rPr>
          <w:rFonts w:hint="cs"/>
          <w:sz w:val="22"/>
          <w:szCs w:val="22"/>
          <w:rtl/>
          <w:lang w:bidi="fa-IR"/>
        </w:rPr>
        <w:t>اب</w:t>
      </w:r>
      <w:r w:rsidRPr="0085795F">
        <w:rPr>
          <w:rFonts w:hint="cs"/>
          <w:sz w:val="22"/>
          <w:szCs w:val="22"/>
          <w:rtl/>
          <w:lang w:bidi="fa-IR"/>
        </w:rPr>
        <w:t>ن ماجشون، ابو مروان مدنی است، فقیه و مفتی اهل مدینه متوفی214 ه</w:t>
      </w:r>
      <w:r>
        <w:rPr>
          <w:rFonts w:hint="cs"/>
          <w:sz w:val="22"/>
          <w:szCs w:val="22"/>
          <w:rtl/>
          <w:lang w:bidi="fa-IR"/>
        </w:rPr>
        <w:t>ـ</w:t>
      </w:r>
      <w:r w:rsidRPr="0085795F">
        <w:rPr>
          <w:rFonts w:hint="cs"/>
          <w:sz w:val="22"/>
          <w:szCs w:val="22"/>
          <w:rtl/>
          <w:lang w:bidi="fa-IR"/>
        </w:rPr>
        <w:t xml:space="preserve"> ق. (مترجم)</w:t>
      </w:r>
    </w:p>
  </w:footnote>
  <w:footnote w:id="56">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rPr>
        <w:t xml:space="preserve">- </w:t>
      </w:r>
      <w:r w:rsidRPr="0085795F">
        <w:rPr>
          <w:rFonts w:hint="cs"/>
          <w:sz w:val="22"/>
          <w:szCs w:val="22"/>
          <w:rtl/>
          <w:lang w:bidi="fa-IR"/>
        </w:rPr>
        <w:t>نوع حدیث</w:t>
      </w:r>
      <w:r>
        <w:rPr>
          <w:rFonts w:hint="cs"/>
          <w:sz w:val="22"/>
          <w:szCs w:val="22"/>
          <w:rtl/>
          <w:lang w:bidi="fa-IR"/>
        </w:rPr>
        <w:t xml:space="preserve">، </w:t>
      </w:r>
      <w:r w:rsidRPr="0085795F">
        <w:rPr>
          <w:rFonts w:hint="cs"/>
          <w:sz w:val="22"/>
          <w:szCs w:val="22"/>
          <w:rtl/>
          <w:lang w:bidi="fa-IR"/>
        </w:rPr>
        <w:t>صحیح: صحیح ترمذی(2993).</w:t>
      </w:r>
    </w:p>
  </w:footnote>
  <w:footnote w:id="57">
    <w:p w:rsidR="00B32BAC" w:rsidRPr="0085795F" w:rsidRDefault="00B32BAC">
      <w:pPr>
        <w:pStyle w:val="a8"/>
        <w:rPr>
          <w:sz w:val="22"/>
          <w:szCs w:val="22"/>
          <w:rtl/>
        </w:rPr>
      </w:pPr>
      <w:r w:rsidRPr="0085795F">
        <w:rPr>
          <w:rStyle w:val="a9"/>
          <w:sz w:val="22"/>
          <w:szCs w:val="22"/>
        </w:rPr>
        <w:footnoteRef/>
      </w:r>
      <w:r w:rsidRPr="0085795F">
        <w:rPr>
          <w:sz w:val="22"/>
          <w:szCs w:val="22"/>
          <w:rtl/>
        </w:rPr>
        <w:t xml:space="preserve"> </w:t>
      </w:r>
      <w:r w:rsidRPr="0085795F">
        <w:rPr>
          <w:rFonts w:hint="cs"/>
          <w:sz w:val="22"/>
          <w:szCs w:val="22"/>
          <w:rtl/>
        </w:rPr>
        <w:t xml:space="preserve">- </w:t>
      </w:r>
      <w:r w:rsidRPr="0085795F">
        <w:rPr>
          <w:rFonts w:hint="cs"/>
          <w:sz w:val="22"/>
          <w:szCs w:val="22"/>
          <w:rtl/>
          <w:lang w:bidi="fa-IR"/>
        </w:rPr>
        <w:t>نوع حدیث،صحیح: صحیح ابو داود(4598) و صحیح ترمذی(994).</w:t>
      </w:r>
    </w:p>
  </w:footnote>
  <w:footnote w:id="58">
    <w:p w:rsidR="00B32BAC" w:rsidRPr="0085795F" w:rsidRDefault="00B32BAC">
      <w:pPr>
        <w:pStyle w:val="a8"/>
        <w:rPr>
          <w:sz w:val="22"/>
          <w:szCs w:val="22"/>
          <w:rtl/>
        </w:rPr>
      </w:pPr>
      <w:r w:rsidRPr="0085795F">
        <w:rPr>
          <w:rStyle w:val="a9"/>
          <w:sz w:val="22"/>
          <w:szCs w:val="22"/>
        </w:rPr>
        <w:footnoteRef/>
      </w:r>
      <w:r w:rsidRPr="0085795F">
        <w:rPr>
          <w:sz w:val="22"/>
          <w:szCs w:val="22"/>
          <w:rtl/>
        </w:rPr>
        <w:t xml:space="preserve"> </w:t>
      </w:r>
      <w:r w:rsidRPr="0085795F">
        <w:rPr>
          <w:rFonts w:hint="cs"/>
          <w:sz w:val="22"/>
          <w:szCs w:val="22"/>
          <w:rtl/>
        </w:rPr>
        <w:t>- نوع حدیث، صحیح: سنن ابن ماجه( 47).</w:t>
      </w:r>
    </w:p>
  </w:footnote>
  <w:footnote w:id="59">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rPr>
        <w:t>-</w:t>
      </w:r>
      <w:r>
        <w:rPr>
          <w:rFonts w:hint="cs"/>
          <w:sz w:val="22"/>
          <w:szCs w:val="22"/>
          <w:rtl/>
          <w:lang w:bidi="fa-IR"/>
        </w:rPr>
        <w:t xml:space="preserve"> او ابو غالب بصری است از ابو</w:t>
      </w:r>
      <w:r w:rsidRPr="0085795F">
        <w:rPr>
          <w:rFonts w:hint="cs"/>
          <w:sz w:val="22"/>
          <w:szCs w:val="22"/>
          <w:rtl/>
          <w:lang w:bidi="fa-IR"/>
        </w:rPr>
        <w:t xml:space="preserve"> امامه روای</w:t>
      </w:r>
      <w:r>
        <w:rPr>
          <w:rFonts w:hint="cs"/>
          <w:sz w:val="22"/>
          <w:szCs w:val="22"/>
          <w:rtl/>
          <w:lang w:bidi="fa-IR"/>
        </w:rPr>
        <w:t>ت می کند. ساکن اصفهان شد و گفته</w:t>
      </w:r>
      <w:r>
        <w:rPr>
          <w:rFonts w:cs="CTraditional Arabic" w:hint="cs"/>
          <w:sz w:val="22"/>
          <w:szCs w:val="22"/>
          <w:cs/>
          <w:lang w:bidi="fa-IR"/>
        </w:rPr>
        <w:t>‎</w:t>
      </w:r>
      <w:r>
        <w:rPr>
          <w:rFonts w:hint="cs"/>
          <w:sz w:val="22"/>
          <w:szCs w:val="22"/>
          <w:rtl/>
          <w:lang w:bidi="fa-IR"/>
        </w:rPr>
        <w:t>اند</w:t>
      </w:r>
      <w:r w:rsidRPr="0085795F">
        <w:rPr>
          <w:rFonts w:hint="cs"/>
          <w:sz w:val="22"/>
          <w:szCs w:val="22"/>
          <w:rtl/>
          <w:lang w:bidi="fa-IR"/>
        </w:rPr>
        <w:t xml:space="preserve"> که نام واقعی او سعید بن حزور است.</w:t>
      </w:r>
    </w:p>
  </w:footnote>
  <w:footnote w:id="60">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rPr>
        <w:t>-</w:t>
      </w:r>
      <w:r w:rsidRPr="0085795F">
        <w:rPr>
          <w:rFonts w:hint="cs"/>
          <w:sz w:val="22"/>
          <w:szCs w:val="22"/>
          <w:rtl/>
          <w:lang w:bidi="fa-IR"/>
        </w:rPr>
        <w:t xml:space="preserve"> او سعید المهلّب بن صفره است و اسم او ظالم بن سارق عتکی است از امرای معروف و آشنا به فنون جنگ که به جنگ با خوارج برخاست و در سال 82 هجری در مرور رود به درود حیات گفت.(مترجم)</w:t>
      </w:r>
    </w:p>
  </w:footnote>
  <w:footnote w:id="61">
    <w:p w:rsidR="00B32BAC" w:rsidRPr="0085795F" w:rsidRDefault="00B32BAC" w:rsidP="00562F02">
      <w:pPr>
        <w:jc w:val="lowKashida"/>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rPr>
        <w:t xml:space="preserve">- </w:t>
      </w:r>
      <w:r w:rsidRPr="0085795F">
        <w:rPr>
          <w:rFonts w:hint="cs"/>
          <w:sz w:val="22"/>
          <w:szCs w:val="22"/>
          <w:rtl/>
          <w:lang w:bidi="fa-IR"/>
        </w:rPr>
        <w:t>نو ع روایت: ضعیف، امام احمد آن را تخریج کرد(5/253-256) ترمذی(3000) و البانی نیز در کتاب«ظلال الجنه» این روایت را ضعیف خوانده است.</w:t>
      </w:r>
    </w:p>
    <w:p w:rsidR="00B32BAC" w:rsidRPr="0085795F" w:rsidRDefault="00B32BAC">
      <w:pPr>
        <w:pStyle w:val="a8"/>
        <w:rPr>
          <w:sz w:val="22"/>
          <w:szCs w:val="22"/>
          <w:lang w:bidi="fa-IR"/>
        </w:rPr>
      </w:pPr>
    </w:p>
  </w:footnote>
  <w:footnote w:id="62">
    <w:p w:rsidR="00B32BAC" w:rsidRPr="0085795F" w:rsidRDefault="00B32BAC" w:rsidP="002E0C66">
      <w:pPr>
        <w:jc w:val="lowKashida"/>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rPr>
        <w:t>-</w:t>
      </w:r>
      <w:r w:rsidRPr="0085795F">
        <w:rPr>
          <w:rFonts w:hint="cs"/>
          <w:sz w:val="22"/>
          <w:szCs w:val="22"/>
          <w:rtl/>
          <w:lang w:bidi="fa-IR"/>
        </w:rPr>
        <w:t xml:space="preserve"> آجری، امام محدث، ابوبکر محمد بن </w:t>
      </w:r>
      <w:r>
        <w:rPr>
          <w:rFonts w:hint="cs"/>
          <w:sz w:val="22"/>
          <w:szCs w:val="22"/>
          <w:rtl/>
          <w:lang w:bidi="fa-IR"/>
        </w:rPr>
        <w:t>عبدالله بغدادی مولف کتاب«الشریعة</w:t>
      </w:r>
      <w:r w:rsidRPr="0085795F">
        <w:rPr>
          <w:rFonts w:hint="cs"/>
          <w:sz w:val="22"/>
          <w:szCs w:val="22"/>
          <w:rtl/>
          <w:lang w:bidi="fa-IR"/>
        </w:rPr>
        <w:t>» از علمای عالم و برجسته و عامل به سنّت است، متوفی 360 هـ در مکه.</w:t>
      </w:r>
    </w:p>
  </w:footnote>
  <w:footnote w:id="63">
    <w:p w:rsidR="00B32BAC" w:rsidRPr="0085795F" w:rsidRDefault="00B32BAC">
      <w:pPr>
        <w:pStyle w:val="a8"/>
        <w:rPr>
          <w:sz w:val="22"/>
          <w:szCs w:val="22"/>
        </w:rPr>
      </w:pPr>
      <w:r w:rsidRPr="0085795F">
        <w:rPr>
          <w:rStyle w:val="a9"/>
          <w:sz w:val="22"/>
          <w:szCs w:val="22"/>
        </w:rPr>
        <w:footnoteRef/>
      </w:r>
      <w:r>
        <w:rPr>
          <w:rFonts w:hint="cs"/>
          <w:sz w:val="22"/>
          <w:szCs w:val="22"/>
          <w:rtl/>
          <w:lang w:bidi="fa-IR"/>
        </w:rPr>
        <w:t xml:space="preserve">- </w:t>
      </w:r>
      <w:r w:rsidRPr="0085795F">
        <w:rPr>
          <w:rFonts w:hint="cs"/>
          <w:sz w:val="22"/>
          <w:szCs w:val="22"/>
          <w:rtl/>
          <w:lang w:bidi="fa-IR"/>
        </w:rPr>
        <w:t>طاوس، از تابعا</w:t>
      </w:r>
      <w:r>
        <w:rPr>
          <w:rFonts w:hint="cs"/>
          <w:sz w:val="22"/>
          <w:szCs w:val="22"/>
          <w:rtl/>
          <w:lang w:bidi="fa-IR"/>
        </w:rPr>
        <w:t>ن بزرگ و فقهای فاضل است، نام او</w:t>
      </w:r>
      <w:r w:rsidRPr="0085795F">
        <w:rPr>
          <w:rFonts w:hint="cs"/>
          <w:sz w:val="22"/>
          <w:szCs w:val="22"/>
          <w:rtl/>
          <w:lang w:bidi="fa-IR"/>
        </w:rPr>
        <w:t xml:space="preserve"> طاووس بن کیسان یمانی، ابو عبدالرحمن الحمیری، گفته شده نام اصلی او ذکوان و طاووس، لقب است. متوفی 106هـ</w:t>
      </w:r>
    </w:p>
  </w:footnote>
  <w:footnote w:id="64">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rPr>
        <w:t xml:space="preserve">- </w:t>
      </w:r>
      <w:r>
        <w:rPr>
          <w:rFonts w:hint="cs"/>
          <w:sz w:val="22"/>
          <w:szCs w:val="22"/>
          <w:rtl/>
          <w:lang w:bidi="fa-IR"/>
        </w:rPr>
        <w:t>ترجمه</w:t>
      </w:r>
      <w:r>
        <w:rPr>
          <w:rFonts w:cs="CTraditional Arabic" w:hint="cs"/>
          <w:sz w:val="22"/>
          <w:szCs w:val="22"/>
          <w:cs/>
          <w:lang w:bidi="fa-IR"/>
        </w:rPr>
        <w:t>‎</w:t>
      </w:r>
      <w:r w:rsidRPr="0085795F">
        <w:rPr>
          <w:rFonts w:hint="cs"/>
          <w:sz w:val="22"/>
          <w:szCs w:val="22"/>
          <w:rtl/>
          <w:lang w:bidi="fa-IR"/>
        </w:rPr>
        <w:t>ی آیات در صفحات پیشین آمده است.</w:t>
      </w:r>
    </w:p>
  </w:footnote>
  <w:footnote w:id="65">
    <w:p w:rsidR="00B32BAC" w:rsidRPr="0085795F" w:rsidRDefault="00B32BAC" w:rsidP="0078130B">
      <w:pPr>
        <w:pStyle w:val="a8"/>
        <w:rPr>
          <w:sz w:val="22"/>
          <w:szCs w:val="22"/>
          <w:rtl/>
        </w:rPr>
      </w:pPr>
      <w:r w:rsidRPr="0085795F">
        <w:rPr>
          <w:rStyle w:val="a9"/>
          <w:sz w:val="22"/>
          <w:szCs w:val="22"/>
        </w:rPr>
        <w:footnoteRef/>
      </w:r>
      <w:r w:rsidRPr="0085795F">
        <w:rPr>
          <w:sz w:val="22"/>
          <w:szCs w:val="22"/>
          <w:rtl/>
        </w:rPr>
        <w:t xml:space="preserve"> </w:t>
      </w:r>
      <w:r w:rsidRPr="0085795F">
        <w:rPr>
          <w:rFonts w:hint="cs"/>
          <w:sz w:val="22"/>
          <w:szCs w:val="22"/>
          <w:rtl/>
        </w:rPr>
        <w:t>-</w:t>
      </w:r>
      <w:r>
        <w:rPr>
          <w:rFonts w:hint="cs"/>
          <w:sz w:val="22"/>
          <w:szCs w:val="22"/>
          <w:rtl/>
          <w:lang w:bidi="fa-IR"/>
        </w:rPr>
        <w:t xml:space="preserve"> او حافظ، سیاح و نویسنده</w:t>
      </w:r>
      <w:r>
        <w:rPr>
          <w:rFonts w:cs="CTraditional Arabic" w:hint="cs"/>
          <w:sz w:val="22"/>
          <w:szCs w:val="22"/>
          <w:cs/>
          <w:lang w:bidi="fa-IR"/>
        </w:rPr>
        <w:t>‎</w:t>
      </w:r>
      <w:r w:rsidRPr="0085795F">
        <w:rPr>
          <w:rFonts w:hint="cs"/>
          <w:sz w:val="22"/>
          <w:szCs w:val="22"/>
          <w:rtl/>
          <w:lang w:bidi="fa-IR"/>
        </w:rPr>
        <w:t>ی آثاری است؛ یعنی عبد بن حمید بن نصر معروف به الکشی است ابو محمد و گفته شده نام او عبدالحمید است متوفی(249هـ)</w:t>
      </w:r>
    </w:p>
  </w:footnote>
  <w:footnote w:id="66">
    <w:p w:rsidR="00B32BAC" w:rsidRPr="0085795F" w:rsidRDefault="00B32BAC" w:rsidP="0078130B">
      <w:pPr>
        <w:pStyle w:val="a8"/>
        <w:rPr>
          <w:sz w:val="22"/>
          <w:szCs w:val="22"/>
        </w:rPr>
      </w:pPr>
      <w:r w:rsidRPr="0085795F">
        <w:rPr>
          <w:rStyle w:val="a9"/>
          <w:sz w:val="22"/>
          <w:szCs w:val="22"/>
        </w:rPr>
        <w:footnoteRef/>
      </w:r>
      <w:r w:rsidRPr="0085795F">
        <w:rPr>
          <w:sz w:val="22"/>
          <w:szCs w:val="22"/>
          <w:rtl/>
        </w:rPr>
        <w:t xml:space="preserve"> </w:t>
      </w:r>
      <w:r w:rsidRPr="0085795F">
        <w:rPr>
          <w:rFonts w:hint="cs"/>
          <w:sz w:val="22"/>
          <w:szCs w:val="22"/>
          <w:rtl/>
        </w:rPr>
        <w:t>-</w:t>
      </w:r>
      <w:r>
        <w:rPr>
          <w:rFonts w:hint="cs"/>
          <w:sz w:val="22"/>
          <w:szCs w:val="22"/>
          <w:rtl/>
          <w:lang w:bidi="fa-IR"/>
        </w:rPr>
        <w:t xml:space="preserve"> او حمید </w:t>
      </w:r>
      <w:r w:rsidRPr="0085795F">
        <w:rPr>
          <w:rFonts w:hint="cs"/>
          <w:sz w:val="22"/>
          <w:szCs w:val="22"/>
          <w:rtl/>
          <w:lang w:bidi="fa-IR"/>
        </w:rPr>
        <w:t>بن حمید خیاط کندی است و گفته شده مالکی، ابو عبدالله بصری از بزرگان تابعین.</w:t>
      </w:r>
    </w:p>
  </w:footnote>
  <w:footnote w:id="67">
    <w:p w:rsidR="00B32BAC" w:rsidRPr="0085795F" w:rsidRDefault="00B32BAC">
      <w:pPr>
        <w:pStyle w:val="a8"/>
        <w:rPr>
          <w:sz w:val="22"/>
          <w:szCs w:val="22"/>
        </w:rPr>
      </w:pPr>
      <w:r w:rsidRPr="0085795F">
        <w:rPr>
          <w:rStyle w:val="a9"/>
          <w:sz w:val="22"/>
          <w:szCs w:val="22"/>
        </w:rPr>
        <w:footnoteRef/>
      </w:r>
      <w:r w:rsidRPr="0085795F">
        <w:rPr>
          <w:rFonts w:hint="cs"/>
          <w:sz w:val="22"/>
          <w:szCs w:val="22"/>
          <w:rtl/>
        </w:rPr>
        <w:t xml:space="preserve">- </w:t>
      </w:r>
      <w:r w:rsidRPr="0085795F">
        <w:rPr>
          <w:sz w:val="22"/>
          <w:szCs w:val="22"/>
          <w:rtl/>
        </w:rPr>
        <w:t xml:space="preserve"> </w:t>
      </w:r>
      <w:r w:rsidRPr="0085795F">
        <w:rPr>
          <w:rFonts w:hint="cs"/>
          <w:sz w:val="22"/>
          <w:szCs w:val="22"/>
          <w:rtl/>
          <w:lang w:bidi="fa-IR"/>
        </w:rPr>
        <w:t>او عبدالله بن وهب از محدثین بزرگ و از صغار اتباع تابعین است متوفی 197 هـ ق</w:t>
      </w:r>
    </w:p>
  </w:footnote>
  <w:footnote w:id="68">
    <w:p w:rsidR="00B32BAC" w:rsidRPr="0085795F" w:rsidRDefault="00B32BAC">
      <w:pPr>
        <w:pStyle w:val="a8"/>
        <w:rPr>
          <w:sz w:val="22"/>
          <w:szCs w:val="22"/>
          <w:rtl/>
        </w:rPr>
      </w:pPr>
      <w:r w:rsidRPr="0085795F">
        <w:rPr>
          <w:rStyle w:val="a9"/>
          <w:sz w:val="22"/>
          <w:szCs w:val="22"/>
        </w:rPr>
        <w:footnoteRef/>
      </w:r>
      <w:r w:rsidRPr="0085795F">
        <w:rPr>
          <w:sz w:val="22"/>
          <w:szCs w:val="22"/>
          <w:rtl/>
        </w:rPr>
        <w:t xml:space="preserve"> </w:t>
      </w:r>
      <w:r w:rsidRPr="0085795F">
        <w:rPr>
          <w:rFonts w:hint="cs"/>
          <w:sz w:val="22"/>
          <w:szCs w:val="22"/>
          <w:rtl/>
        </w:rPr>
        <w:t>-</w:t>
      </w:r>
      <w:r w:rsidRPr="0085795F">
        <w:rPr>
          <w:rFonts w:hint="cs"/>
          <w:sz w:val="22"/>
          <w:szCs w:val="22"/>
          <w:rtl/>
          <w:lang w:bidi="fa-IR"/>
        </w:rPr>
        <w:t xml:space="preserve"> او عبد</w:t>
      </w:r>
      <w:r>
        <w:rPr>
          <w:rFonts w:hint="cs"/>
          <w:sz w:val="22"/>
          <w:szCs w:val="22"/>
          <w:rtl/>
          <w:lang w:bidi="fa-IR"/>
        </w:rPr>
        <w:t>الرحمان بن قاسم بن خالد بن جنادة العتقی، ابو عبدالله مصری ف</w:t>
      </w:r>
      <w:r w:rsidRPr="0085795F">
        <w:rPr>
          <w:rFonts w:hint="cs"/>
          <w:sz w:val="22"/>
          <w:szCs w:val="22"/>
          <w:rtl/>
          <w:lang w:bidi="fa-IR"/>
        </w:rPr>
        <w:t>قیه و مصاحب امام مالک و روایت «المسائل» از اوست متوفی 191هـ</w:t>
      </w:r>
    </w:p>
  </w:footnote>
  <w:footnote w:id="69">
    <w:p w:rsidR="00B32BAC" w:rsidRPr="0085795F" w:rsidRDefault="00B32BAC" w:rsidP="00DE42AA">
      <w:pPr>
        <w:pStyle w:val="a8"/>
        <w:rPr>
          <w:sz w:val="22"/>
          <w:szCs w:val="22"/>
          <w:lang w:bidi="fa-IR"/>
        </w:rPr>
      </w:pPr>
      <w:r w:rsidRPr="0085795F">
        <w:rPr>
          <w:sz w:val="22"/>
          <w:szCs w:val="22"/>
        </w:rPr>
        <w:t xml:space="preserve">- </w:t>
      </w:r>
      <w:r w:rsidRPr="0085795F">
        <w:rPr>
          <w:rStyle w:val="a9"/>
          <w:sz w:val="22"/>
          <w:szCs w:val="22"/>
        </w:rPr>
        <w:footnoteRef/>
      </w:r>
      <w:r w:rsidRPr="0085795F">
        <w:rPr>
          <w:sz w:val="22"/>
          <w:szCs w:val="22"/>
          <w:rtl/>
        </w:rPr>
        <w:t xml:space="preserve"> </w:t>
      </w:r>
      <w:r w:rsidRPr="0085795F">
        <w:rPr>
          <w:rFonts w:hint="cs"/>
          <w:sz w:val="22"/>
          <w:szCs w:val="22"/>
          <w:rtl/>
          <w:lang w:bidi="fa-IR"/>
        </w:rPr>
        <w:t>او اسماعیل بن اسحاق قاضی است.</w:t>
      </w:r>
    </w:p>
  </w:footnote>
  <w:footnote w:id="70">
    <w:p w:rsidR="00B32BAC" w:rsidRPr="0085795F" w:rsidRDefault="00B32BAC" w:rsidP="00DE42AA">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منظور عبدالله بن مسعود است- رضی الله عنه-</w:t>
      </w:r>
    </w:p>
  </w:footnote>
  <w:footnote w:id="71">
    <w:p w:rsidR="00B32BAC" w:rsidRPr="0085795F" w:rsidRDefault="00B32BAC" w:rsidP="00DE42AA">
      <w:pPr>
        <w:jc w:val="lowKashida"/>
        <w:rPr>
          <w:sz w:val="22"/>
          <w:szCs w:val="22"/>
          <w:rtl/>
          <w:lang w:bidi="fa-IR"/>
        </w:rPr>
      </w:pPr>
      <w:r w:rsidRPr="0085795F">
        <w:rPr>
          <w:sz w:val="22"/>
          <w:szCs w:val="22"/>
        </w:rPr>
        <w:t>-</w:t>
      </w:r>
      <w:r w:rsidRPr="0085795F">
        <w:rPr>
          <w:rStyle w:val="a9"/>
          <w:sz w:val="22"/>
          <w:szCs w:val="22"/>
        </w:rPr>
        <w:footnoteRef/>
      </w:r>
      <w:r w:rsidRPr="0085795F">
        <w:rPr>
          <w:sz w:val="22"/>
          <w:szCs w:val="22"/>
          <w:rtl/>
        </w:rPr>
        <w:t xml:space="preserve"> </w:t>
      </w:r>
      <w:r w:rsidRPr="0085795F">
        <w:rPr>
          <w:rFonts w:hint="cs"/>
          <w:sz w:val="22"/>
          <w:szCs w:val="22"/>
          <w:rtl/>
          <w:lang w:bidi="fa-IR"/>
        </w:rPr>
        <w:t>او امام حافظ سلیمان بن عرب بحیل الازردی واشحی است پدر ایوب بصری ساکن مکه و قاضی آن شهر متوفی 224هـ ق)</w:t>
      </w:r>
    </w:p>
    <w:p w:rsidR="00B32BAC" w:rsidRPr="0085795F" w:rsidRDefault="00B32BAC" w:rsidP="0091704C">
      <w:pPr>
        <w:pStyle w:val="a8"/>
        <w:rPr>
          <w:sz w:val="22"/>
          <w:szCs w:val="22"/>
          <w:rtl/>
          <w:lang w:bidi="fa-IR"/>
        </w:rPr>
      </w:pPr>
      <w:r w:rsidRPr="0085795F">
        <w:rPr>
          <w:rStyle w:val="a9"/>
          <w:sz w:val="22"/>
          <w:szCs w:val="22"/>
        </w:rPr>
        <w:t>3</w:t>
      </w:r>
      <w:r w:rsidRPr="0085795F">
        <w:rPr>
          <w:rFonts w:hint="cs"/>
          <w:sz w:val="22"/>
          <w:szCs w:val="22"/>
          <w:rtl/>
        </w:rPr>
        <w:t>-</w:t>
      </w:r>
      <w:r w:rsidRPr="0085795F">
        <w:rPr>
          <w:sz w:val="22"/>
          <w:szCs w:val="22"/>
          <w:rtl/>
        </w:rPr>
        <w:t xml:space="preserve"> </w:t>
      </w:r>
      <w:r w:rsidRPr="0085795F">
        <w:rPr>
          <w:rFonts w:hint="cs"/>
          <w:sz w:val="22"/>
          <w:szCs w:val="22"/>
          <w:rtl/>
          <w:lang w:bidi="fa-IR"/>
        </w:rPr>
        <w:t>نوع حدیث حسن، احمد آن را تخریج کرده است (1/435) و نسایی در الکبری (6/243) آلبانی نیز در کتاب «المشکات» این حدیث را حسن دانسته است.(1/36).</w:t>
      </w:r>
    </w:p>
  </w:footnote>
  <w:footnote w:id="72">
    <w:p w:rsidR="00B32BAC" w:rsidRPr="0085795F" w:rsidRDefault="00B32BAC" w:rsidP="0091704C">
      <w:pPr>
        <w:pStyle w:val="a8"/>
        <w:rPr>
          <w:sz w:val="22"/>
          <w:szCs w:val="22"/>
          <w:rtl/>
          <w:lang w:bidi="fa-IR"/>
        </w:rPr>
      </w:pPr>
      <w:r w:rsidRPr="0085795F">
        <w:rPr>
          <w:rStyle w:val="a9"/>
          <w:rFonts w:hint="cs"/>
          <w:sz w:val="22"/>
          <w:szCs w:val="22"/>
          <w:rtl/>
        </w:rPr>
        <w:t>3</w:t>
      </w:r>
      <w:r w:rsidRPr="0085795F">
        <w:rPr>
          <w:rFonts w:hint="cs"/>
          <w:sz w:val="22"/>
          <w:szCs w:val="22"/>
          <w:rtl/>
        </w:rPr>
        <w:t xml:space="preserve">- </w:t>
      </w:r>
      <w:r w:rsidRPr="0085795F">
        <w:rPr>
          <w:sz w:val="22"/>
          <w:szCs w:val="22"/>
          <w:rtl/>
        </w:rPr>
        <w:t xml:space="preserve"> </w:t>
      </w:r>
      <w:r w:rsidRPr="0085795F">
        <w:rPr>
          <w:rFonts w:hint="cs"/>
          <w:sz w:val="22"/>
          <w:szCs w:val="22"/>
          <w:rtl/>
          <w:lang w:bidi="fa-IR"/>
        </w:rPr>
        <w:t>او بکر بن محمد بن علاء بن محمد قشیری است، متوفی 344، ق(مترجم)</w:t>
      </w:r>
    </w:p>
    <w:p w:rsidR="00B32BAC" w:rsidRPr="0085795F" w:rsidRDefault="00B32BAC" w:rsidP="009D1BD0">
      <w:pPr>
        <w:pStyle w:val="a8"/>
        <w:rPr>
          <w:sz w:val="22"/>
          <w:szCs w:val="22"/>
          <w:rtl/>
          <w:lang w:bidi="fa-IR"/>
        </w:rPr>
      </w:pPr>
      <w:r w:rsidRPr="0085795F">
        <w:rPr>
          <w:rFonts w:hint="cs"/>
          <w:sz w:val="22"/>
          <w:szCs w:val="22"/>
          <w:rtl/>
        </w:rPr>
        <w:t xml:space="preserve">4- </w:t>
      </w:r>
      <w:r w:rsidRPr="0085795F">
        <w:rPr>
          <w:rFonts w:hint="cs"/>
          <w:sz w:val="22"/>
          <w:szCs w:val="22"/>
          <w:rtl/>
          <w:lang w:bidi="fa-IR"/>
        </w:rPr>
        <w:t>او عمر بن سلمه بن حارث همدانی است و گفته شده، کندی کوفی است از وسطای تابعین متوفی 85هـ</w:t>
      </w:r>
    </w:p>
  </w:footnote>
  <w:footnote w:id="73">
    <w:p w:rsidR="00B32BAC" w:rsidRPr="0085795F" w:rsidRDefault="00B32BAC" w:rsidP="009D1BD0">
      <w:pPr>
        <w:pStyle w:val="a8"/>
        <w:rPr>
          <w:sz w:val="22"/>
          <w:szCs w:val="22"/>
          <w:rtl/>
          <w:lang w:bidi="fa-IR"/>
        </w:rPr>
      </w:pPr>
    </w:p>
  </w:footnote>
  <w:footnote w:id="74">
    <w:p w:rsidR="00B32BAC" w:rsidRPr="0085795F" w:rsidRDefault="00B32BAC" w:rsidP="0091704C">
      <w:pPr>
        <w:pStyle w:val="a8"/>
        <w:rPr>
          <w:sz w:val="22"/>
          <w:szCs w:val="22"/>
          <w:rtl/>
          <w:lang w:bidi="fa-IR"/>
        </w:rPr>
      </w:pPr>
    </w:p>
  </w:footnote>
  <w:footnote w:id="75">
    <w:p w:rsidR="00B32BAC" w:rsidRPr="0085795F" w:rsidRDefault="00B32BAC" w:rsidP="008B33D3">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ابن وضّاح در کتاب «البدع» ص 39 با استناد ضعیف این حدیث را روایت کرده است.</w:t>
      </w:r>
    </w:p>
  </w:footnote>
  <w:footnote w:id="76">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امام حافظ و عالم- عبدالرحمن بن مهدی بن حسان عنبری است، ابوسعید بصری لولوی از صغار اتباع تابعین متوفی 198 هـ ق</w:t>
      </w:r>
    </w:p>
  </w:footnote>
  <w:footnote w:id="77">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ابن وضّاح در كتاب البدع ص38 اين حديث را روايت كرده است.</w:t>
      </w:r>
    </w:p>
  </w:footnote>
  <w:footnote w:id="78">
    <w:p w:rsidR="00B32BAC" w:rsidRPr="0085795F" w:rsidRDefault="00B32BAC" w:rsidP="004823D1">
      <w:pPr>
        <w:numPr>
          <w:ilvl w:val="0"/>
          <w:numId w:val="8"/>
        </w:numPr>
        <w:jc w:val="lowKashida"/>
        <w:rPr>
          <w:sz w:val="22"/>
          <w:szCs w:val="22"/>
          <w:lang w:bidi="fa-IR"/>
        </w:rPr>
      </w:pPr>
      <w:r w:rsidRPr="0085795F">
        <w:rPr>
          <w:rFonts w:hint="cs"/>
          <w:sz w:val="22"/>
          <w:szCs w:val="22"/>
          <w:rtl/>
          <w:lang w:bidi="fa-IR"/>
        </w:rPr>
        <w:t>نوع حديث ضعيف: آن را طبراني در الصغير روايت كرده است (1/338) و هيثمي در المجمع(1</w:t>
      </w:r>
      <w:r>
        <w:rPr>
          <w:rFonts w:hint="cs"/>
          <w:sz w:val="22"/>
          <w:szCs w:val="22"/>
          <w:rtl/>
          <w:lang w:bidi="fa-IR"/>
        </w:rPr>
        <w:t>/448) راويان حدیث، ضعيف هستند» آلباني نيز در في ظلال الجنة</w:t>
      </w:r>
      <w:r w:rsidRPr="0085795F">
        <w:rPr>
          <w:rFonts w:hint="cs"/>
          <w:sz w:val="22"/>
          <w:szCs w:val="22"/>
          <w:rtl/>
          <w:lang w:bidi="fa-IR"/>
        </w:rPr>
        <w:t xml:space="preserve"> اين حديث را ضعيف دانسته است.</w:t>
      </w:r>
    </w:p>
    <w:p w:rsidR="00B32BAC" w:rsidRPr="0085795F" w:rsidRDefault="00B32BAC">
      <w:pPr>
        <w:pStyle w:val="a8"/>
        <w:rPr>
          <w:sz w:val="22"/>
          <w:szCs w:val="22"/>
          <w:lang w:bidi="fa-IR"/>
        </w:rPr>
      </w:pPr>
    </w:p>
  </w:footnote>
  <w:footnote w:id="79">
    <w:p w:rsidR="00B32BAC" w:rsidRPr="0085795F" w:rsidRDefault="00B32BAC" w:rsidP="00231361">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آنان قاتلان عثمان</w:t>
      </w:r>
      <w:r>
        <w:rPr>
          <w:rFonts w:cs="CTraditional Arabic" w:hint="cs"/>
          <w:sz w:val="22"/>
          <w:szCs w:val="22"/>
          <w:rtl/>
          <w:lang w:bidi="fa-IR"/>
        </w:rPr>
        <w:t>س</w:t>
      </w:r>
      <w:r w:rsidRPr="0085795F">
        <w:rPr>
          <w:rFonts w:hint="cs"/>
          <w:sz w:val="22"/>
          <w:szCs w:val="22"/>
          <w:rtl/>
          <w:lang w:bidi="fa-IR"/>
        </w:rPr>
        <w:t xml:space="preserve"> بودند، همچنانكه حسن آنان را تصريح كرده است كه گفت: ديدم كساني </w:t>
      </w:r>
      <w:r>
        <w:rPr>
          <w:rFonts w:hint="cs"/>
          <w:sz w:val="22"/>
          <w:szCs w:val="22"/>
          <w:rtl/>
          <w:lang w:bidi="fa-IR"/>
        </w:rPr>
        <w:t xml:space="preserve">که </w:t>
      </w:r>
      <w:r w:rsidRPr="0085795F">
        <w:rPr>
          <w:rFonts w:hint="cs"/>
          <w:sz w:val="22"/>
          <w:szCs w:val="22"/>
          <w:rtl/>
          <w:lang w:bidi="fa-IR"/>
        </w:rPr>
        <w:t>عثمان را به قتل</w:t>
      </w:r>
      <w:r>
        <w:rPr>
          <w:rFonts w:hint="cs"/>
          <w:sz w:val="22"/>
          <w:szCs w:val="22"/>
          <w:rtl/>
          <w:lang w:bidi="fa-IR"/>
        </w:rPr>
        <w:t xml:space="preserve"> رساندند</w:t>
      </w:r>
      <w:r w:rsidRPr="0085795F">
        <w:rPr>
          <w:rFonts w:hint="cs"/>
          <w:sz w:val="22"/>
          <w:szCs w:val="22"/>
          <w:rtl/>
          <w:lang w:bidi="fa-IR"/>
        </w:rPr>
        <w:t xml:space="preserve"> در م</w:t>
      </w:r>
      <w:r>
        <w:rPr>
          <w:rFonts w:hint="cs"/>
          <w:sz w:val="22"/>
          <w:szCs w:val="22"/>
          <w:rtl/>
          <w:lang w:bidi="fa-IR"/>
        </w:rPr>
        <w:t>سجد به همديگر شن و ماسه پرت مي</w:t>
      </w:r>
      <w:r>
        <w:rPr>
          <w:rFonts w:cs="CTraditional Arabic" w:hint="cs"/>
          <w:sz w:val="22"/>
          <w:szCs w:val="22"/>
          <w:cs/>
          <w:lang w:bidi="fa-IR"/>
        </w:rPr>
        <w:t>‎</w:t>
      </w:r>
      <w:r>
        <w:rPr>
          <w:rFonts w:hint="cs"/>
          <w:sz w:val="22"/>
          <w:szCs w:val="22"/>
          <w:rtl/>
          <w:lang w:bidi="fa-IR"/>
        </w:rPr>
        <w:t>كردند به گونه</w:t>
      </w:r>
      <w:r>
        <w:rPr>
          <w:rFonts w:cs="CTraditional Arabic" w:hint="cs"/>
          <w:sz w:val="22"/>
          <w:szCs w:val="22"/>
          <w:cs/>
          <w:lang w:bidi="fa-IR"/>
        </w:rPr>
        <w:t>‎</w:t>
      </w:r>
      <w:r w:rsidRPr="0085795F">
        <w:rPr>
          <w:rFonts w:hint="cs"/>
          <w:sz w:val="22"/>
          <w:szCs w:val="22"/>
          <w:rtl/>
          <w:lang w:bidi="fa-IR"/>
        </w:rPr>
        <w:t>اي كه آسمان چنين چيز شگفتي به خود نديده بود. ابن عساكر در تاريخ دمشق (39/325) آن را روايت كرده است.</w:t>
      </w:r>
    </w:p>
  </w:footnote>
  <w:footnote w:id="80">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ابن عساكر در تاريخ دمشق (39/326) اين حديث را روايت كرده است.</w:t>
      </w:r>
    </w:p>
  </w:footnote>
  <w:footnote w:id="81">
    <w:p w:rsidR="00B32BAC" w:rsidRPr="0085795F" w:rsidRDefault="00B32BAC" w:rsidP="006B65CD">
      <w:pPr>
        <w:jc w:val="lowKashida"/>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اين نوع قرائت مربوط است به قرائت حمزه و كسائي</w:t>
      </w:r>
      <w:r>
        <w:rPr>
          <w:rFonts w:hint="cs"/>
          <w:sz w:val="22"/>
          <w:szCs w:val="22"/>
          <w:rtl/>
          <w:lang w:bidi="fa-IR"/>
        </w:rPr>
        <w:t xml:space="preserve"> چنانكه امام ابو زرعه دركتاب حجة</w:t>
      </w:r>
      <w:r w:rsidRPr="0085795F">
        <w:rPr>
          <w:rFonts w:hint="cs"/>
          <w:sz w:val="22"/>
          <w:szCs w:val="22"/>
          <w:rtl/>
          <w:lang w:bidi="fa-IR"/>
        </w:rPr>
        <w:t xml:space="preserve"> القرائات (ص278) آورده است همچنين ازعلي بن ابي طالب نيز اين قرائت روايت شده</w:t>
      </w:r>
      <w:r>
        <w:rPr>
          <w:rFonts w:hint="cs"/>
          <w:sz w:val="22"/>
          <w:szCs w:val="22"/>
          <w:rtl/>
          <w:lang w:bidi="fa-IR"/>
        </w:rPr>
        <w:t xml:space="preserve"> است</w:t>
      </w:r>
      <w:r w:rsidRPr="0085795F">
        <w:rPr>
          <w:rFonts w:hint="cs"/>
          <w:sz w:val="22"/>
          <w:szCs w:val="22"/>
          <w:rtl/>
          <w:lang w:bidi="fa-IR"/>
        </w:rPr>
        <w:t xml:space="preserve"> (مترجم)</w:t>
      </w:r>
    </w:p>
    <w:p w:rsidR="00B32BAC" w:rsidRPr="0085795F" w:rsidRDefault="00B32BAC">
      <w:pPr>
        <w:pStyle w:val="a8"/>
        <w:rPr>
          <w:sz w:val="22"/>
          <w:szCs w:val="22"/>
          <w:lang w:bidi="fa-IR"/>
        </w:rPr>
      </w:pPr>
    </w:p>
  </w:footnote>
  <w:footnote w:id="82">
    <w:p w:rsidR="00B32BAC" w:rsidRPr="00AE20A8"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w:t>
      </w:r>
      <w:r w:rsidRPr="00AE20A8">
        <w:rPr>
          <w:rFonts w:hint="cs"/>
          <w:sz w:val="22"/>
          <w:szCs w:val="22"/>
          <w:rtl/>
          <w:lang w:bidi="fa-IR"/>
        </w:rPr>
        <w:t xml:space="preserve"> امام احمد اين حديث را روايت كرده است (5/134) همچنين ابن ابي شيبه در كتاب خود(7/507) استناد اين حديث را ضعيف می شمارد.</w:t>
      </w:r>
    </w:p>
  </w:footnote>
  <w:footnote w:id="83">
    <w:p w:rsidR="00B32BAC" w:rsidRPr="0085795F" w:rsidRDefault="00B32BAC" w:rsidP="00B67141">
      <w:pPr>
        <w:pStyle w:val="a8"/>
        <w:rPr>
          <w:sz w:val="22"/>
          <w:szCs w:val="22"/>
          <w:rtl/>
          <w:lang w:bidi="fa-IR"/>
        </w:rPr>
      </w:pPr>
      <w:r w:rsidRPr="00AE20A8">
        <w:rPr>
          <w:rStyle w:val="a9"/>
          <w:sz w:val="22"/>
          <w:szCs w:val="22"/>
        </w:rPr>
        <w:footnoteRef/>
      </w:r>
      <w:r w:rsidRPr="00AE20A8">
        <w:rPr>
          <w:sz w:val="22"/>
          <w:szCs w:val="22"/>
          <w:rtl/>
        </w:rPr>
        <w:t xml:space="preserve"> </w:t>
      </w:r>
      <w:r w:rsidRPr="00AE20A8">
        <w:rPr>
          <w:rFonts w:hint="cs"/>
          <w:sz w:val="22"/>
          <w:szCs w:val="22"/>
          <w:rtl/>
          <w:lang w:bidi="fa-IR"/>
        </w:rPr>
        <w:t>- او مطرف بن عبدالله بن الشخير عامري، حرشي، ابو عبدالله بصري است از بزرگان تابعين مردي مطمئن، عابدو فاضل.</w:t>
      </w:r>
    </w:p>
  </w:footnote>
  <w:footnote w:id="84">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xml:space="preserve">- او عكرمه قريشي هاشمي، ابو عبدالله مدني است، دوست عبدالله بن عباس، مطمئن و آگاه به تفسير. </w:t>
      </w:r>
    </w:p>
  </w:footnote>
  <w:footnote w:id="85">
    <w:p w:rsidR="00B32BAC" w:rsidRPr="00AE20A8" w:rsidRDefault="00B32BAC">
      <w:pPr>
        <w:pStyle w:val="a8"/>
        <w:rPr>
          <w:sz w:val="22"/>
          <w:szCs w:val="22"/>
          <w:rtl/>
          <w:lang w:bidi="fa-IR"/>
        </w:rPr>
      </w:pPr>
      <w:r w:rsidRPr="00AE20A8">
        <w:rPr>
          <w:rStyle w:val="a9"/>
          <w:sz w:val="22"/>
          <w:szCs w:val="22"/>
        </w:rPr>
        <w:footnoteRef/>
      </w:r>
      <w:r w:rsidRPr="00AE20A8">
        <w:rPr>
          <w:sz w:val="22"/>
          <w:szCs w:val="22"/>
          <w:rtl/>
        </w:rPr>
        <w:t xml:space="preserve"> </w:t>
      </w:r>
      <w:r w:rsidRPr="00AE20A8">
        <w:rPr>
          <w:rFonts w:hint="cs"/>
          <w:sz w:val="22"/>
          <w:szCs w:val="22"/>
          <w:rtl/>
          <w:lang w:bidi="fa-IR"/>
        </w:rPr>
        <w:t>- او عمر بن مره بن عبدالله، طارق مرادي كوفي است از صغار تابعين، مطمئن و عابد است و به مرجئه متهم شد.</w:t>
      </w:r>
    </w:p>
  </w:footnote>
  <w:footnote w:id="86">
    <w:p w:rsidR="00B32BAC" w:rsidRPr="0085795F" w:rsidRDefault="00B32BAC">
      <w:pPr>
        <w:pStyle w:val="a8"/>
        <w:rPr>
          <w:sz w:val="22"/>
          <w:szCs w:val="22"/>
          <w:rtl/>
          <w:lang w:bidi="fa-IR"/>
        </w:rPr>
      </w:pPr>
      <w:r w:rsidRPr="00AE20A8">
        <w:rPr>
          <w:rStyle w:val="a9"/>
          <w:sz w:val="22"/>
          <w:szCs w:val="22"/>
        </w:rPr>
        <w:footnoteRef/>
      </w:r>
      <w:r w:rsidRPr="00AE20A8">
        <w:rPr>
          <w:sz w:val="22"/>
          <w:szCs w:val="22"/>
          <w:rtl/>
        </w:rPr>
        <w:t xml:space="preserve"> </w:t>
      </w:r>
      <w:r w:rsidRPr="00AE20A8">
        <w:rPr>
          <w:rFonts w:hint="cs"/>
          <w:sz w:val="22"/>
          <w:szCs w:val="22"/>
          <w:rtl/>
          <w:lang w:bidi="fa-IR"/>
        </w:rPr>
        <w:t>- او مصعب بن سعد بن ابي وقاص قريشي زهري، ابوزراره ی مدني از وسطاي تابعين متوفي 103هـ ق.</w:t>
      </w:r>
    </w:p>
  </w:footnote>
  <w:footnote w:id="87">
    <w:p w:rsidR="00B32BAC" w:rsidRPr="0085795F" w:rsidRDefault="00B32BAC" w:rsidP="00865EB9">
      <w:pPr>
        <w:pStyle w:val="a8"/>
        <w:rPr>
          <w:sz w:val="22"/>
          <w:szCs w:val="22"/>
        </w:rPr>
      </w:pPr>
      <w:r w:rsidRPr="0085795F">
        <w:rPr>
          <w:rStyle w:val="a9"/>
          <w:sz w:val="22"/>
          <w:szCs w:val="22"/>
        </w:rPr>
        <w:footnoteRef/>
      </w:r>
      <w:r w:rsidRPr="0085795F">
        <w:rPr>
          <w:sz w:val="22"/>
          <w:szCs w:val="22"/>
          <w:rtl/>
        </w:rPr>
        <w:t xml:space="preserve"> </w:t>
      </w:r>
      <w:r w:rsidRPr="0085795F">
        <w:rPr>
          <w:rFonts w:hint="cs"/>
          <w:sz w:val="22"/>
          <w:szCs w:val="22"/>
          <w:rtl/>
        </w:rPr>
        <w:t xml:space="preserve">- </w:t>
      </w:r>
      <w:r w:rsidRPr="0085795F">
        <w:rPr>
          <w:rFonts w:hint="cs"/>
          <w:sz w:val="22"/>
          <w:szCs w:val="22"/>
          <w:rtl/>
          <w:lang w:bidi="fa-IR"/>
        </w:rPr>
        <w:t>طبری در تفسیر خود(7/337) این روایت را آورده است.</w:t>
      </w:r>
    </w:p>
  </w:footnote>
  <w:footnote w:id="88">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xml:space="preserve">- </w:t>
      </w:r>
      <w:r w:rsidRPr="0085795F">
        <w:rPr>
          <w:rFonts w:hint="cs"/>
          <w:i/>
          <w:iCs/>
          <w:sz w:val="22"/>
          <w:szCs w:val="22"/>
          <w:rtl/>
          <w:lang w:bidi="fa-IR"/>
        </w:rPr>
        <w:t>حروراء: روستایی است در اطراف کوفه، خوارج که با علی بن ابی طالب- رضی الله عنه- به مخالفت برخاستند در آنجا ساکن شدند و به همان نام منسوب شدند و در آنجا اولین اجتماع خوارج شکل گرفت.</w:t>
      </w:r>
    </w:p>
  </w:footnote>
  <w:footnote w:id="89">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Pr>
          <w:rFonts w:hint="cs"/>
          <w:sz w:val="22"/>
          <w:szCs w:val="22"/>
          <w:rtl/>
          <w:lang w:bidi="fa-IR"/>
        </w:rPr>
        <w:t>- او عمر بن مهاجر بن ابو</w:t>
      </w:r>
      <w:r w:rsidRPr="0085795F">
        <w:rPr>
          <w:rFonts w:hint="cs"/>
          <w:sz w:val="22"/>
          <w:szCs w:val="22"/>
          <w:rtl/>
          <w:lang w:bidi="fa-IR"/>
        </w:rPr>
        <w:t xml:space="preserve"> مسلم، ابو عبیدالله انصاری دمشقی است و رئیس ماموران عمر بن عبدالعزیز، متوفی 13 هـ ق.</w:t>
      </w:r>
    </w:p>
  </w:footnote>
  <w:footnote w:id="90">
    <w:p w:rsidR="00B32BAC" w:rsidRPr="0085795F" w:rsidRDefault="00B32BAC" w:rsidP="000E0010">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غیلان بن مسلم دمشقی است و فرقه غیلانیه که از قدریه هستند بدو منسوب شده</w:t>
      </w:r>
      <w:r w:rsidRPr="0085795F">
        <w:rPr>
          <w:sz w:val="22"/>
          <w:szCs w:val="22"/>
          <w:rtl/>
          <w:lang w:bidi="fa-IR"/>
        </w:rPr>
        <w:softHyphen/>
      </w:r>
      <w:r w:rsidRPr="0085795F">
        <w:rPr>
          <w:rFonts w:hint="cs"/>
          <w:sz w:val="22"/>
          <w:szCs w:val="22"/>
          <w:rtl/>
          <w:lang w:bidi="fa-IR"/>
        </w:rPr>
        <w:t>اند و او دومین فرد بعد از معبد جهمی است و به دستور هشام در باب کیسان دمشق به دار آویخته شد.</w:t>
      </w:r>
    </w:p>
  </w:footnote>
  <w:footnote w:id="91">
    <w:p w:rsidR="00B32BAC" w:rsidRPr="0085795F" w:rsidRDefault="00B32BAC" w:rsidP="00EF55F7">
      <w:pPr>
        <w:jc w:val="lowKashida"/>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rPr>
        <w:t xml:space="preserve">- </w:t>
      </w:r>
      <w:r w:rsidRPr="0085795F">
        <w:rPr>
          <w:rFonts w:hint="cs"/>
          <w:sz w:val="22"/>
          <w:szCs w:val="22"/>
          <w:rtl/>
          <w:lang w:bidi="fa-IR"/>
        </w:rPr>
        <w:t>آجری این روایت را در الشریعه (1/238) و ابن بطه در الابانه(184 ص) نقل کرده</w:t>
      </w:r>
      <w:r w:rsidRPr="0085795F">
        <w:rPr>
          <w:sz w:val="22"/>
          <w:szCs w:val="22"/>
          <w:rtl/>
          <w:lang w:bidi="fa-IR"/>
        </w:rPr>
        <w:softHyphen/>
      </w:r>
      <w:r w:rsidRPr="0085795F">
        <w:rPr>
          <w:rFonts w:hint="cs"/>
          <w:sz w:val="22"/>
          <w:szCs w:val="22"/>
          <w:rtl/>
          <w:lang w:bidi="fa-IR"/>
        </w:rPr>
        <w:t>اند.</w:t>
      </w:r>
    </w:p>
    <w:p w:rsidR="00B32BAC" w:rsidRPr="0085795F" w:rsidRDefault="00B32BAC">
      <w:pPr>
        <w:pStyle w:val="a8"/>
        <w:rPr>
          <w:sz w:val="22"/>
          <w:szCs w:val="22"/>
          <w:rtl/>
          <w:lang w:bidi="fa-IR"/>
        </w:rPr>
      </w:pPr>
    </w:p>
  </w:footnote>
  <w:footnote w:id="92">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xml:space="preserve">- نوع حدیث صحیح: </w:t>
      </w:r>
      <w:r>
        <w:rPr>
          <w:rFonts w:hint="cs"/>
          <w:sz w:val="22"/>
          <w:szCs w:val="22"/>
          <w:rtl/>
          <w:lang w:bidi="fa-IR"/>
        </w:rPr>
        <w:t>صحیح الجامع(2042/2641) و السلسلة الصحیحة</w:t>
      </w:r>
      <w:r w:rsidRPr="0085795F">
        <w:rPr>
          <w:rFonts w:hint="cs"/>
          <w:sz w:val="22"/>
          <w:szCs w:val="22"/>
          <w:rtl/>
          <w:lang w:bidi="fa-IR"/>
        </w:rPr>
        <w:t>(204).</w:t>
      </w:r>
    </w:p>
  </w:footnote>
  <w:footnote w:id="93">
    <w:p w:rsidR="00B32BAC" w:rsidRPr="0085795F" w:rsidRDefault="00B32BAC" w:rsidP="00953A89">
      <w:pPr>
        <w:numPr>
          <w:ilvl w:val="0"/>
          <w:numId w:val="6"/>
        </w:numPr>
        <w:jc w:val="lowKashida"/>
        <w:rPr>
          <w:sz w:val="22"/>
          <w:szCs w:val="22"/>
          <w:lang w:bidi="fa-IR"/>
        </w:rPr>
      </w:pPr>
      <w:r w:rsidRPr="0085795F">
        <w:rPr>
          <w:rFonts w:hint="cs"/>
          <w:sz w:val="22"/>
          <w:szCs w:val="22"/>
          <w:rtl/>
          <w:lang w:bidi="fa-IR"/>
        </w:rPr>
        <w:t>و اما کسانی که پیمان خدا را می</w:t>
      </w:r>
      <w:r w:rsidRPr="0085795F">
        <w:rPr>
          <w:sz w:val="22"/>
          <w:szCs w:val="22"/>
          <w:rtl/>
          <w:lang w:bidi="fa-IR"/>
        </w:rPr>
        <w:softHyphen/>
      </w:r>
      <w:r w:rsidRPr="0085795F">
        <w:rPr>
          <w:rFonts w:hint="cs"/>
          <w:sz w:val="22"/>
          <w:szCs w:val="22"/>
          <w:rtl/>
          <w:lang w:bidi="fa-IR"/>
        </w:rPr>
        <w:t>شکنند که با ایشان بسته است و پیوندی را می گسلانند که خدا به حفظ آن دستور داده است و در روی زمین به فساد و تباهی می پردازند نفرین شده ایشان است و پایان بد جهان از آن آنان است (آیه 25 سوره رعد)</w:t>
      </w:r>
    </w:p>
    <w:p w:rsidR="00B32BAC" w:rsidRPr="0085795F" w:rsidRDefault="00B32BAC">
      <w:pPr>
        <w:pStyle w:val="a8"/>
        <w:rPr>
          <w:sz w:val="22"/>
          <w:szCs w:val="22"/>
          <w:rtl/>
          <w:lang w:bidi="fa-IR"/>
        </w:rPr>
      </w:pPr>
    </w:p>
  </w:footnote>
  <w:footnote w:id="94">
    <w:p w:rsidR="00B32BAC" w:rsidRPr="0085795F" w:rsidRDefault="00B32BAC">
      <w:pPr>
        <w:pStyle w:val="a8"/>
        <w:rPr>
          <w:sz w:val="22"/>
          <w:szCs w:val="22"/>
          <w:rtl/>
          <w:lang w:bidi="fa-IR"/>
        </w:rPr>
      </w:pPr>
      <w:r w:rsidRPr="0085795F">
        <w:rPr>
          <w:rStyle w:val="a9"/>
          <w:sz w:val="22"/>
          <w:szCs w:val="22"/>
        </w:rPr>
        <w:footnoteRef/>
      </w:r>
      <w:r w:rsidRPr="0085795F">
        <w:rPr>
          <w:rFonts w:hint="cs"/>
          <w:sz w:val="22"/>
          <w:szCs w:val="22"/>
          <w:rtl/>
        </w:rPr>
        <w:t xml:space="preserve">- </w:t>
      </w:r>
      <w:r w:rsidRPr="0085795F">
        <w:rPr>
          <w:sz w:val="22"/>
          <w:szCs w:val="22"/>
          <w:rtl/>
        </w:rPr>
        <w:t xml:space="preserve"> </w:t>
      </w:r>
      <w:r w:rsidRPr="0085795F">
        <w:rPr>
          <w:rFonts w:hint="cs"/>
          <w:sz w:val="22"/>
          <w:szCs w:val="22"/>
          <w:rtl/>
          <w:lang w:bidi="fa-IR"/>
        </w:rPr>
        <w:t>ای پیامبر، آ</w:t>
      </w:r>
      <w:r>
        <w:rPr>
          <w:rFonts w:hint="cs"/>
          <w:sz w:val="22"/>
          <w:szCs w:val="22"/>
          <w:rtl/>
          <w:lang w:bidi="fa-IR"/>
        </w:rPr>
        <w:t>یا شما را از زیانکارترین افراد آ</w:t>
      </w:r>
      <w:r w:rsidRPr="0085795F">
        <w:rPr>
          <w:rFonts w:hint="cs"/>
          <w:sz w:val="22"/>
          <w:szCs w:val="22"/>
          <w:rtl/>
          <w:lang w:bidi="fa-IR"/>
        </w:rPr>
        <w:t>گاه سازم.(کهف/103)</w:t>
      </w:r>
    </w:p>
  </w:footnote>
  <w:footnote w:id="95">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صحابی، عامر بن وائله بن عبدالله بن عمر اللیثی کنانی است و در جنگهای حضرت علی با خوارج حاضر شد</w:t>
      </w:r>
    </w:p>
  </w:footnote>
  <w:footnote w:id="96">
    <w:p w:rsidR="00B32BAC" w:rsidRPr="0085795F" w:rsidRDefault="00B32BAC" w:rsidP="00D317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xml:space="preserve">- او عبدالله بن کواء یشکری از خوارج بود. سپس </w:t>
      </w:r>
      <w:r>
        <w:rPr>
          <w:rFonts w:hint="cs"/>
          <w:sz w:val="22"/>
          <w:szCs w:val="22"/>
          <w:rtl/>
          <w:lang w:bidi="fa-IR"/>
        </w:rPr>
        <w:t>ا</w:t>
      </w:r>
      <w:r w:rsidRPr="0085795F">
        <w:rPr>
          <w:rFonts w:hint="cs"/>
          <w:sz w:val="22"/>
          <w:szCs w:val="22"/>
          <w:rtl/>
          <w:lang w:bidi="fa-IR"/>
        </w:rPr>
        <w:t>و دیدگاه علی بن ابی طالب را پذیرفت.</w:t>
      </w:r>
    </w:p>
  </w:footnote>
  <w:footnote w:id="97">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امام مسلم (867) این حدیث را روایت کرده است.</w:t>
      </w:r>
    </w:p>
  </w:footnote>
  <w:footnote w:id="98">
    <w:p w:rsidR="00B32BAC" w:rsidRPr="0085795F" w:rsidRDefault="00B32BAC" w:rsidP="00363B8F">
      <w:pPr>
        <w:numPr>
          <w:ilvl w:val="0"/>
          <w:numId w:val="7"/>
        </w:numPr>
        <w:jc w:val="lowKashida"/>
        <w:rPr>
          <w:sz w:val="22"/>
          <w:szCs w:val="22"/>
          <w:lang w:bidi="fa-IR"/>
        </w:rPr>
      </w:pPr>
      <w:r w:rsidRPr="0085795F">
        <w:rPr>
          <w:rFonts w:hint="cs"/>
          <w:sz w:val="22"/>
          <w:szCs w:val="22"/>
          <w:rtl/>
          <w:lang w:bidi="fa-IR"/>
        </w:rPr>
        <w:t xml:space="preserve"> کفی بقوم حمقاً او قا</w:t>
      </w:r>
      <w:r>
        <w:rPr>
          <w:rFonts w:hint="cs"/>
          <w:sz w:val="22"/>
          <w:szCs w:val="22"/>
          <w:rtl/>
          <w:lang w:bidi="fa-IR"/>
        </w:rPr>
        <w:t xml:space="preserve">ل ضلالاً- ان یرغبوا عما جاء هم </w:t>
      </w:r>
      <w:r w:rsidRPr="0085795F">
        <w:rPr>
          <w:rFonts w:hint="cs"/>
          <w:sz w:val="22"/>
          <w:szCs w:val="22"/>
          <w:rtl/>
          <w:lang w:bidi="fa-IR"/>
        </w:rPr>
        <w:t>نبیّهم الی غیر نبیهم او کتاب الی غیر کتابهم.</w:t>
      </w:r>
    </w:p>
    <w:p w:rsidR="00B32BAC" w:rsidRPr="0085795F" w:rsidRDefault="00B32BAC">
      <w:pPr>
        <w:pStyle w:val="a8"/>
        <w:rPr>
          <w:sz w:val="22"/>
          <w:szCs w:val="22"/>
          <w:lang w:bidi="fa-IR"/>
        </w:rPr>
      </w:pPr>
    </w:p>
  </w:footnote>
  <w:footnote w:id="99">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xml:space="preserve">- او عبدالله بن مبارک بن واضع حنظلی تمیمی است، مولای آن </w:t>
      </w:r>
      <w:r w:rsidRPr="0085795F">
        <w:rPr>
          <w:sz w:val="22"/>
          <w:szCs w:val="22"/>
          <w:rtl/>
          <w:lang w:bidi="fa-IR"/>
        </w:rPr>
        <w:softHyphen/>
      </w:r>
      <w:r w:rsidRPr="0085795F">
        <w:rPr>
          <w:rFonts w:hint="cs"/>
          <w:sz w:val="22"/>
          <w:szCs w:val="22"/>
          <w:rtl/>
          <w:lang w:bidi="fa-IR"/>
        </w:rPr>
        <w:t>ها عبدالرحمن مروزی است یکی از امامان بزرگوار و حافظان اسلام متوفی 181 هـ ق.او سفیان بن عیینه بن ابی عمران کنیه</w:t>
      </w:r>
      <w:r w:rsidRPr="0085795F">
        <w:rPr>
          <w:sz w:val="22"/>
          <w:szCs w:val="22"/>
          <w:rtl/>
          <w:lang w:bidi="fa-IR"/>
        </w:rPr>
        <w:softHyphen/>
      </w:r>
      <w:r w:rsidRPr="0085795F">
        <w:rPr>
          <w:rFonts w:hint="cs"/>
          <w:sz w:val="22"/>
          <w:szCs w:val="22"/>
          <w:rtl/>
          <w:lang w:bidi="fa-IR"/>
        </w:rPr>
        <w:t>اش محمد کوفی مکی است از رجال مطمئن و حافظان فقیه و حجت عصر متوفی 198 هـ ق در مکه.</w:t>
      </w:r>
    </w:p>
  </w:footnote>
  <w:footnote w:id="100">
    <w:p w:rsidR="00B32BAC" w:rsidRPr="0085795F" w:rsidRDefault="00B32BAC" w:rsidP="00C254FD">
      <w:pPr>
        <w:jc w:val="lowKashida"/>
        <w:rPr>
          <w:sz w:val="22"/>
          <w:szCs w:val="22"/>
          <w:rtl/>
          <w:lang w:bidi="fa-IR"/>
        </w:rPr>
      </w:pPr>
      <w:r w:rsidRPr="0085795F">
        <w:rPr>
          <w:rStyle w:val="a9"/>
          <w:sz w:val="22"/>
          <w:szCs w:val="22"/>
        </w:rPr>
        <w:footnoteRef/>
      </w:r>
      <w:r w:rsidRPr="0085795F">
        <w:rPr>
          <w:sz w:val="22"/>
          <w:szCs w:val="22"/>
          <w:rtl/>
        </w:rPr>
        <w:t xml:space="preserve"> </w:t>
      </w:r>
      <w:r>
        <w:rPr>
          <w:rFonts w:hint="cs"/>
          <w:sz w:val="22"/>
          <w:szCs w:val="22"/>
          <w:rtl/>
          <w:lang w:bidi="fa-IR"/>
        </w:rPr>
        <w:t>-.او سفیان بن عیینة</w:t>
      </w:r>
      <w:r w:rsidRPr="0085795F">
        <w:rPr>
          <w:rFonts w:hint="cs"/>
          <w:sz w:val="22"/>
          <w:szCs w:val="22"/>
          <w:rtl/>
          <w:lang w:bidi="fa-IR"/>
        </w:rPr>
        <w:t xml:space="preserve"> بن ابی عمران کنیه</w:t>
      </w:r>
      <w:r w:rsidRPr="0085795F">
        <w:rPr>
          <w:sz w:val="22"/>
          <w:szCs w:val="22"/>
          <w:rtl/>
          <w:lang w:bidi="fa-IR"/>
        </w:rPr>
        <w:softHyphen/>
      </w:r>
      <w:r w:rsidRPr="0085795F">
        <w:rPr>
          <w:rFonts w:hint="cs"/>
          <w:sz w:val="22"/>
          <w:szCs w:val="22"/>
          <w:rtl/>
          <w:lang w:bidi="fa-IR"/>
        </w:rPr>
        <w:t>اش محمد کوفی مکی است از رجال مطمئن و حافظان فقیه و حجت عصر متوفی 198 هـ ق در مکه.</w:t>
      </w:r>
    </w:p>
    <w:p w:rsidR="00B32BAC" w:rsidRPr="0085795F" w:rsidRDefault="00B32BAC" w:rsidP="00C254FD">
      <w:pPr>
        <w:pStyle w:val="a8"/>
        <w:rPr>
          <w:sz w:val="22"/>
          <w:szCs w:val="22"/>
          <w:rtl/>
          <w:lang w:bidi="fa-IR"/>
        </w:rPr>
      </w:pPr>
    </w:p>
  </w:footnote>
  <w:footnote w:id="101">
    <w:p w:rsidR="00B32BAC" w:rsidRPr="0085795F" w:rsidRDefault="00B32BAC" w:rsidP="00E06EE1">
      <w:pPr>
        <w:jc w:val="lowKashida"/>
        <w:rPr>
          <w:sz w:val="22"/>
          <w:szCs w:val="22"/>
          <w:rtl/>
          <w:lang w:bidi="fa-IR"/>
        </w:rPr>
      </w:pPr>
      <w:r w:rsidRPr="0085795F">
        <w:rPr>
          <w:rStyle w:val="a9"/>
          <w:sz w:val="22"/>
          <w:szCs w:val="22"/>
        </w:rPr>
        <w:footnoteRef/>
      </w:r>
      <w:r w:rsidRPr="0085795F">
        <w:rPr>
          <w:sz w:val="22"/>
          <w:szCs w:val="22"/>
          <w:rtl/>
        </w:rPr>
        <w:t xml:space="preserve"> </w:t>
      </w:r>
      <w:r>
        <w:rPr>
          <w:rFonts w:hint="cs"/>
          <w:sz w:val="22"/>
          <w:szCs w:val="22"/>
          <w:rtl/>
          <w:lang w:bidi="fa-IR"/>
        </w:rPr>
        <w:t xml:space="preserve">- او اوس بن عبدالله </w:t>
      </w:r>
      <w:r w:rsidRPr="0085795F">
        <w:rPr>
          <w:rFonts w:hint="cs"/>
          <w:sz w:val="22"/>
          <w:szCs w:val="22"/>
          <w:rtl/>
          <w:lang w:bidi="fa-IR"/>
        </w:rPr>
        <w:t>ربعی است؛یعنی کنیه</w:t>
      </w:r>
      <w:r w:rsidRPr="0085795F">
        <w:rPr>
          <w:sz w:val="22"/>
          <w:szCs w:val="22"/>
          <w:rtl/>
          <w:lang w:bidi="fa-IR"/>
        </w:rPr>
        <w:softHyphen/>
      </w:r>
      <w:r w:rsidRPr="0085795F">
        <w:rPr>
          <w:rFonts w:hint="cs"/>
          <w:sz w:val="22"/>
          <w:szCs w:val="22"/>
          <w:rtl/>
          <w:lang w:bidi="fa-IR"/>
        </w:rPr>
        <w:t>اش الجوزاء بصری از رجال مطمئن است، متوفی 83 هـ ق.</w:t>
      </w:r>
    </w:p>
    <w:p w:rsidR="00B32BAC" w:rsidRPr="0085795F" w:rsidRDefault="00B32BAC">
      <w:pPr>
        <w:pStyle w:val="a8"/>
        <w:rPr>
          <w:sz w:val="22"/>
          <w:szCs w:val="22"/>
          <w:rtl/>
          <w:lang w:bidi="fa-IR"/>
        </w:rPr>
      </w:pPr>
    </w:p>
  </w:footnote>
  <w:footnote w:id="102">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روایت از بخاری (2697) و مسلم(1718/17).</w:t>
      </w:r>
    </w:p>
  </w:footnote>
  <w:footnote w:id="103">
    <w:p w:rsidR="00B32BAC" w:rsidRPr="0085795F" w:rsidRDefault="00B32BAC" w:rsidP="00877C00">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روایت از مسلم (1718/18).</w:t>
      </w:r>
    </w:p>
  </w:footnote>
  <w:footnote w:id="104">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روایتی این حدیث قبلا ذکر شد.</w:t>
      </w:r>
    </w:p>
  </w:footnote>
  <w:footnote w:id="105">
    <w:p w:rsidR="00B32BAC" w:rsidRPr="0085795F" w:rsidRDefault="00B32BAC" w:rsidP="002D7066">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ـ نسائی(3/188-189).</w:t>
      </w:r>
    </w:p>
  </w:footnote>
  <w:footnote w:id="106">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موقوف: روایتی است که فقط به صحابی متصل می</w:t>
      </w:r>
      <w:r w:rsidRPr="0085795F">
        <w:rPr>
          <w:sz w:val="22"/>
          <w:szCs w:val="22"/>
          <w:rtl/>
          <w:lang w:bidi="fa-IR"/>
        </w:rPr>
        <w:softHyphen/>
      </w:r>
      <w:r w:rsidRPr="0085795F">
        <w:rPr>
          <w:rFonts w:hint="cs"/>
          <w:sz w:val="22"/>
          <w:szCs w:val="22"/>
          <w:rtl/>
          <w:lang w:bidi="fa-IR"/>
        </w:rPr>
        <w:t>شود و از او نمی گذرد.( مترجم)</w:t>
      </w:r>
    </w:p>
  </w:footnote>
  <w:footnote w:id="107">
    <w:p w:rsidR="00B32BAC" w:rsidRPr="0085795F" w:rsidRDefault="00B32BAC" w:rsidP="009C10E0">
      <w:pPr>
        <w:pStyle w:val="a8"/>
        <w:rPr>
          <w:sz w:val="22"/>
          <w:szCs w:val="22"/>
          <w:lang w:bidi="fa-IR"/>
        </w:rPr>
      </w:pPr>
      <w:r w:rsidRPr="0085795F">
        <w:rPr>
          <w:rStyle w:val="a9"/>
          <w:sz w:val="22"/>
          <w:szCs w:val="22"/>
        </w:rPr>
        <w:footnoteRef/>
      </w:r>
      <w:r w:rsidRPr="0085795F">
        <w:rPr>
          <w:sz w:val="22"/>
          <w:szCs w:val="22"/>
          <w:rtl/>
        </w:rPr>
        <w:t xml:space="preserve"> </w:t>
      </w:r>
      <w:r>
        <w:rPr>
          <w:rFonts w:hint="cs"/>
          <w:sz w:val="22"/>
          <w:szCs w:val="22"/>
          <w:rtl/>
          <w:lang w:bidi="fa-IR"/>
        </w:rPr>
        <w:t xml:space="preserve">- مرفوع: </w:t>
      </w:r>
      <w:r w:rsidRPr="0085795F">
        <w:rPr>
          <w:rFonts w:hint="cs"/>
          <w:sz w:val="22"/>
          <w:szCs w:val="22"/>
          <w:rtl/>
          <w:lang w:bidi="fa-IR"/>
        </w:rPr>
        <w:t>حدیثی که به پیامبر</w:t>
      </w:r>
      <w:r>
        <w:rPr>
          <w:rFonts w:cs="CTraditional Arabic" w:hint="cs"/>
          <w:sz w:val="22"/>
          <w:szCs w:val="22"/>
          <w:rtl/>
          <w:lang w:bidi="fa-IR"/>
        </w:rPr>
        <w:t>ص</w:t>
      </w:r>
      <w:r w:rsidRPr="0085795F">
        <w:rPr>
          <w:rFonts w:hint="cs"/>
          <w:sz w:val="22"/>
          <w:szCs w:val="22"/>
          <w:rtl/>
          <w:lang w:bidi="fa-IR"/>
        </w:rPr>
        <w:t xml:space="preserve"> متصل می شود و در روایت گفته می</w:t>
      </w:r>
      <w:r w:rsidRPr="0085795F">
        <w:rPr>
          <w:sz w:val="22"/>
          <w:szCs w:val="22"/>
          <w:rtl/>
          <w:lang w:bidi="fa-IR"/>
        </w:rPr>
        <w:softHyphen/>
      </w:r>
      <w:r>
        <w:rPr>
          <w:rFonts w:hint="cs"/>
          <w:sz w:val="22"/>
          <w:szCs w:val="22"/>
          <w:rtl/>
          <w:lang w:bidi="fa-IR"/>
        </w:rPr>
        <w:t>شود. قال النبی- قال رسول</w:t>
      </w:r>
      <w:r>
        <w:rPr>
          <w:rFonts w:cs="CTraditional Arabic" w:hint="cs"/>
          <w:sz w:val="22"/>
          <w:szCs w:val="22"/>
          <w:cs/>
          <w:lang w:bidi="fa-IR"/>
        </w:rPr>
        <w:t>‎</w:t>
      </w:r>
      <w:r>
        <w:rPr>
          <w:rFonts w:hint="cs"/>
          <w:sz w:val="22"/>
          <w:szCs w:val="22"/>
          <w:rtl/>
          <w:lang w:bidi="fa-IR"/>
        </w:rPr>
        <w:t>الله (</w:t>
      </w:r>
      <w:r w:rsidRPr="0085795F">
        <w:rPr>
          <w:rFonts w:hint="cs"/>
          <w:sz w:val="22"/>
          <w:szCs w:val="22"/>
          <w:rtl/>
          <w:lang w:bidi="fa-IR"/>
        </w:rPr>
        <w:t>مترجم)</w:t>
      </w:r>
    </w:p>
  </w:footnote>
  <w:footnote w:id="108">
    <w:p w:rsidR="00B32BAC" w:rsidRPr="0085795F" w:rsidRDefault="00B32BAC" w:rsidP="009F682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ابن ماجه این حدیث را به ص</w:t>
      </w:r>
      <w:r>
        <w:rPr>
          <w:rFonts w:hint="cs"/>
          <w:sz w:val="22"/>
          <w:szCs w:val="22"/>
          <w:rtl/>
          <w:lang w:bidi="fa-IR"/>
        </w:rPr>
        <w:t>ورت مرفوع روایت کرده است(45) و آ</w:t>
      </w:r>
      <w:r w:rsidRPr="0085795F">
        <w:rPr>
          <w:rFonts w:hint="cs"/>
          <w:sz w:val="22"/>
          <w:szCs w:val="22"/>
          <w:rtl/>
          <w:lang w:bidi="fa-IR"/>
        </w:rPr>
        <w:t>لبانی این حدیث را در کتاب (ضعیف الجامع) ضعیف خوانده است(4873).</w:t>
      </w:r>
    </w:p>
  </w:footnote>
  <w:footnote w:id="109">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قضاعی این حدیث را در «مسند الشهاب» (2/263). روایت کرده است.</w:t>
      </w:r>
    </w:p>
  </w:footnote>
  <w:footnote w:id="110">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rPr>
        <w:t xml:space="preserve">- </w:t>
      </w:r>
      <w:r w:rsidRPr="0085795F">
        <w:rPr>
          <w:rFonts w:hint="cs"/>
          <w:sz w:val="22"/>
          <w:szCs w:val="22"/>
          <w:rtl/>
          <w:lang w:bidi="fa-IR"/>
        </w:rPr>
        <w:t>منابع روایتی این حدیث قبلا ذکر شد.</w:t>
      </w:r>
    </w:p>
  </w:footnote>
  <w:footnote w:id="111">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xml:space="preserve">- </w:t>
      </w:r>
      <w:r w:rsidRPr="0085795F">
        <w:rPr>
          <w:rFonts w:hint="cs"/>
          <w:i/>
          <w:iCs/>
          <w:sz w:val="22"/>
          <w:szCs w:val="22"/>
          <w:rtl/>
          <w:lang w:bidi="fa-IR"/>
        </w:rPr>
        <w:t>روایت حدیث از مسلم (2674) و ترمذی(2674).</w:t>
      </w:r>
    </w:p>
  </w:footnote>
  <w:footnote w:id="112">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روایت از مسلم(1017) و ترمذی(2675) از احادیث جریر بن عبدالله.</w:t>
      </w:r>
    </w:p>
  </w:footnote>
  <w:footnote w:id="113">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نوع حدیث، صحیح: روایت از امام احمد(4/126</w:t>
      </w:r>
      <w:r>
        <w:rPr>
          <w:rFonts w:hint="cs"/>
          <w:sz w:val="22"/>
          <w:szCs w:val="22"/>
          <w:rtl/>
          <w:lang w:bidi="fa-IR"/>
        </w:rPr>
        <w:t>) و ابو داود(4607) این حدیث را آ</w:t>
      </w:r>
      <w:r w:rsidRPr="0085795F">
        <w:rPr>
          <w:rFonts w:hint="cs"/>
          <w:sz w:val="22"/>
          <w:szCs w:val="22"/>
          <w:rtl/>
          <w:lang w:bidi="fa-IR"/>
        </w:rPr>
        <w:t>لبانی نیز صحیح دانسته است.</w:t>
      </w:r>
    </w:p>
  </w:footnote>
  <w:footnote w:id="114">
    <w:p w:rsidR="00B32BAC" w:rsidRPr="0085795F" w:rsidRDefault="00B32BAC" w:rsidP="00F71624">
      <w:pPr>
        <w:jc w:val="lowKashida"/>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این حدیث به طرق دیگر نیز روایت شده است.</w:t>
      </w:r>
    </w:p>
    <w:p w:rsidR="00B32BAC" w:rsidRPr="0085795F" w:rsidRDefault="00B32BAC">
      <w:pPr>
        <w:pStyle w:val="a8"/>
        <w:rPr>
          <w:sz w:val="22"/>
          <w:szCs w:val="22"/>
          <w:rtl/>
          <w:lang w:bidi="fa-IR"/>
        </w:rPr>
      </w:pPr>
      <w:r w:rsidRPr="0085795F">
        <w:rPr>
          <w:rStyle w:val="a9"/>
          <w:rFonts w:hint="cs"/>
          <w:sz w:val="22"/>
          <w:szCs w:val="22"/>
          <w:rtl/>
        </w:rPr>
        <w:t>2</w:t>
      </w:r>
      <w:r w:rsidRPr="0085795F">
        <w:rPr>
          <w:rFonts w:hint="cs"/>
          <w:sz w:val="22"/>
          <w:szCs w:val="22"/>
          <w:rtl/>
          <w:lang w:bidi="fa-IR"/>
        </w:rPr>
        <w:t>- روایت از بخاری،(3606،3607،7084).</w:t>
      </w:r>
    </w:p>
  </w:footnote>
  <w:footnote w:id="115">
    <w:p w:rsidR="00B32BAC" w:rsidRPr="0085795F" w:rsidRDefault="00B32BAC">
      <w:pPr>
        <w:pStyle w:val="a8"/>
        <w:rPr>
          <w:sz w:val="22"/>
          <w:szCs w:val="22"/>
          <w:lang w:bidi="fa-IR"/>
        </w:rPr>
      </w:pPr>
    </w:p>
  </w:footnote>
  <w:footnote w:id="116">
    <w:p w:rsidR="00B32BAC" w:rsidRPr="0085795F" w:rsidRDefault="00B32BAC" w:rsidP="006D1DBC">
      <w:pPr>
        <w:jc w:val="lowKashida"/>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اين حديث را بخاري به شيوه هاي ديگر حكايت كرده است.</w:t>
      </w:r>
    </w:p>
    <w:p w:rsidR="00B32BAC" w:rsidRPr="0085795F" w:rsidRDefault="00B32BAC">
      <w:pPr>
        <w:pStyle w:val="a8"/>
        <w:rPr>
          <w:sz w:val="22"/>
          <w:szCs w:val="22"/>
          <w:lang w:bidi="fa-IR"/>
        </w:rPr>
      </w:pPr>
      <w:r w:rsidRPr="0085795F">
        <w:rPr>
          <w:rStyle w:val="a9"/>
          <w:sz w:val="22"/>
          <w:szCs w:val="22"/>
        </w:rPr>
        <w:footnoteRef/>
      </w:r>
      <w:r w:rsidRPr="0085795F">
        <w:rPr>
          <w:rFonts w:hint="cs"/>
          <w:sz w:val="22"/>
          <w:szCs w:val="22"/>
          <w:rtl/>
          <w:lang w:bidi="fa-IR"/>
        </w:rPr>
        <w:t>- حديث متفق عليه: روايت از بخاري(111/1870/3047/6755) و مسلم(1370).</w:t>
      </w:r>
    </w:p>
  </w:footnote>
  <w:footnote w:id="117">
    <w:p w:rsidR="00B32BAC" w:rsidRPr="0085795F" w:rsidRDefault="00B32BAC" w:rsidP="00EE2A78">
      <w:pPr>
        <w:pStyle w:val="a8"/>
        <w:rPr>
          <w:sz w:val="22"/>
          <w:szCs w:val="22"/>
          <w:rtl/>
          <w:lang w:bidi="fa-IR"/>
        </w:rPr>
      </w:pPr>
    </w:p>
  </w:footnote>
  <w:footnote w:id="118">
    <w:p w:rsidR="00B32BAC" w:rsidRPr="0085795F" w:rsidRDefault="00B32BAC">
      <w:pPr>
        <w:pStyle w:val="a8"/>
        <w:rPr>
          <w:i/>
          <w:iCs/>
          <w:sz w:val="22"/>
          <w:szCs w:val="22"/>
          <w:lang w:bidi="fa-IR"/>
        </w:rPr>
      </w:pPr>
      <w:r w:rsidRPr="0085795F">
        <w:rPr>
          <w:rStyle w:val="a9"/>
          <w:i/>
          <w:iCs/>
          <w:sz w:val="22"/>
          <w:szCs w:val="22"/>
        </w:rPr>
        <w:footnoteRef/>
      </w:r>
      <w:r w:rsidRPr="0085795F">
        <w:rPr>
          <w:i/>
          <w:iCs/>
          <w:sz w:val="22"/>
          <w:szCs w:val="22"/>
          <w:rtl/>
        </w:rPr>
        <w:t xml:space="preserve"> </w:t>
      </w:r>
      <w:r w:rsidRPr="0085795F">
        <w:rPr>
          <w:rFonts w:hint="cs"/>
          <w:i/>
          <w:iCs/>
          <w:sz w:val="22"/>
          <w:szCs w:val="22"/>
          <w:rtl/>
          <w:lang w:bidi="fa-IR"/>
        </w:rPr>
        <w:t>- امام مالك اين حديث را روايت كرده است (1/8) و امام مسلم(249).</w:t>
      </w:r>
    </w:p>
  </w:footnote>
  <w:footnote w:id="119">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تخریج حدیث از ابو یعلی</w:t>
      </w:r>
      <w:r>
        <w:rPr>
          <w:rFonts w:hint="cs"/>
          <w:sz w:val="22"/>
          <w:szCs w:val="22"/>
          <w:rtl/>
          <w:lang w:bidi="fa-IR"/>
        </w:rPr>
        <w:t xml:space="preserve">، </w:t>
      </w:r>
      <w:r w:rsidRPr="0085795F">
        <w:rPr>
          <w:rFonts w:hint="cs"/>
          <w:sz w:val="22"/>
          <w:szCs w:val="22"/>
          <w:rtl/>
          <w:lang w:bidi="fa-IR"/>
        </w:rPr>
        <w:t>مسند( 4100)</w:t>
      </w:r>
    </w:p>
  </w:footnote>
  <w:footnote w:id="120">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روايتي اين حديث قبلا ذكر شده است.</w:t>
      </w:r>
    </w:p>
  </w:footnote>
  <w:footnote w:id="121">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روايت از بخاري(7307) و مسلم(2673).</w:t>
      </w:r>
    </w:p>
  </w:footnote>
  <w:footnote w:id="122">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روايت از مسلم (654)</w:t>
      </w:r>
    </w:p>
  </w:footnote>
  <w:footnote w:id="123">
    <w:p w:rsidR="00B32BAC" w:rsidRPr="0085795F" w:rsidRDefault="00B32BAC" w:rsidP="00042373">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مسلم(2408)</w:t>
      </w:r>
    </w:p>
  </w:footnote>
  <w:footnote w:id="124">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روايت از ابن وضاح در البدع اين حديث را روايت كرده است(ص34)</w:t>
      </w:r>
    </w:p>
  </w:footnote>
  <w:footnote w:id="125">
    <w:p w:rsidR="00B32BAC" w:rsidRPr="0085795F" w:rsidRDefault="00B32BAC" w:rsidP="00042373">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حديث حسن</w:t>
      </w:r>
      <w:r w:rsidRPr="0085795F">
        <w:rPr>
          <w:rFonts w:hint="cs"/>
          <w:sz w:val="22"/>
          <w:szCs w:val="22"/>
          <w:vertAlign w:val="superscript"/>
          <w:rtl/>
          <w:lang w:bidi="fa-IR"/>
        </w:rPr>
        <w:t xml:space="preserve"> : </w:t>
      </w:r>
      <w:r w:rsidRPr="0085795F">
        <w:rPr>
          <w:rFonts w:hint="cs"/>
          <w:sz w:val="22"/>
          <w:szCs w:val="22"/>
          <w:rtl/>
          <w:lang w:bidi="fa-IR"/>
        </w:rPr>
        <w:t xml:space="preserve">منابع روایتی این حدیث قبلاً ذکر شد. </w:t>
      </w:r>
    </w:p>
  </w:footnote>
  <w:footnote w:id="126">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نوع حديث ضعيف، روايت كرده است ابن عدي آن را در الكامل(2/324) و ابن عساكر در تاريخ دمشق(14/4)</w:t>
      </w:r>
    </w:p>
  </w:footnote>
  <w:footnote w:id="127">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Pr>
          <w:rFonts w:hint="cs"/>
          <w:sz w:val="22"/>
          <w:szCs w:val="22"/>
          <w:rtl/>
          <w:lang w:bidi="fa-IR"/>
        </w:rPr>
        <w:t>- نوع حديث ضعيف، « السلسلة الضعيفة</w:t>
      </w:r>
      <w:r w:rsidRPr="0085795F">
        <w:rPr>
          <w:rFonts w:hint="cs"/>
          <w:sz w:val="22"/>
          <w:szCs w:val="22"/>
          <w:rtl/>
          <w:lang w:bidi="fa-IR"/>
        </w:rPr>
        <w:t>» (1862) و نگا: ضعيف الجامع(12647).</w:t>
      </w:r>
    </w:p>
  </w:footnote>
  <w:footnote w:id="128">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ابن وضاح (ص62) با اسناد بسيار ضعيف اين حديث را روايت كرده است.</w:t>
      </w:r>
    </w:p>
  </w:footnote>
  <w:footnote w:id="129">
    <w:p w:rsidR="00B32BAC" w:rsidRPr="0085795F" w:rsidRDefault="00B32BAC" w:rsidP="004618C3">
      <w:pPr>
        <w:jc w:val="lowKashida"/>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اسناد حديث حسن: طبراني آن را در الاوسط (4/281) روايت كرده است و</w:t>
      </w:r>
      <w:r>
        <w:rPr>
          <w:rFonts w:hint="cs"/>
          <w:sz w:val="22"/>
          <w:szCs w:val="22"/>
          <w:rtl/>
          <w:lang w:bidi="fa-IR"/>
        </w:rPr>
        <w:t xml:space="preserve"> هيثمي در المجمع (10/307) رجال آن را صحيح دانسته است به</w:t>
      </w:r>
      <w:r w:rsidRPr="0085795F">
        <w:rPr>
          <w:rFonts w:hint="cs"/>
          <w:sz w:val="22"/>
          <w:szCs w:val="22"/>
          <w:rtl/>
          <w:lang w:bidi="fa-IR"/>
        </w:rPr>
        <w:t xml:space="preserve"> روایت، هارون بن موسي فروي).</w:t>
      </w:r>
    </w:p>
    <w:p w:rsidR="00B32BAC" w:rsidRPr="0085795F" w:rsidRDefault="00B32BAC" w:rsidP="004618C3">
      <w:pPr>
        <w:pStyle w:val="a8"/>
        <w:rPr>
          <w:sz w:val="22"/>
          <w:szCs w:val="22"/>
          <w:lang w:bidi="fa-IR"/>
        </w:rPr>
      </w:pPr>
      <w:r w:rsidRPr="0085795F">
        <w:rPr>
          <w:rStyle w:val="a9"/>
          <w:sz w:val="22"/>
          <w:szCs w:val="22"/>
        </w:rPr>
        <w:t>3</w:t>
      </w:r>
      <w:r w:rsidRPr="0085795F">
        <w:rPr>
          <w:rFonts w:hint="cs"/>
          <w:sz w:val="22"/>
          <w:szCs w:val="22"/>
          <w:rtl/>
          <w:lang w:bidi="fa-IR"/>
        </w:rPr>
        <w:t>- منابع روايتي حديث ذكر شده است.</w:t>
      </w:r>
    </w:p>
    <w:p w:rsidR="00B32BAC" w:rsidRPr="0085795F" w:rsidRDefault="00B32BAC">
      <w:pPr>
        <w:pStyle w:val="a8"/>
        <w:rPr>
          <w:sz w:val="22"/>
          <w:szCs w:val="22"/>
          <w:lang w:bidi="fa-IR"/>
        </w:rPr>
      </w:pPr>
      <w:r w:rsidRPr="0085795F">
        <w:rPr>
          <w:rStyle w:val="a9"/>
          <w:rFonts w:hint="cs"/>
          <w:sz w:val="22"/>
          <w:szCs w:val="22"/>
          <w:rtl/>
        </w:rPr>
        <w:t>4</w:t>
      </w:r>
      <w:r w:rsidRPr="0085795F">
        <w:rPr>
          <w:rFonts w:hint="cs"/>
          <w:sz w:val="22"/>
          <w:szCs w:val="22"/>
          <w:rtl/>
        </w:rPr>
        <w:t>-</w:t>
      </w:r>
      <w:r w:rsidRPr="0085795F">
        <w:rPr>
          <w:rFonts w:hint="cs"/>
          <w:sz w:val="22"/>
          <w:szCs w:val="22"/>
          <w:rtl/>
          <w:lang w:bidi="fa-IR"/>
        </w:rPr>
        <w:t xml:space="preserve"> منابع روايتي حديث ذكر شده است.</w:t>
      </w:r>
    </w:p>
  </w:footnote>
  <w:footnote w:id="130">
    <w:p w:rsidR="00B32BAC" w:rsidRPr="0085795F" w:rsidRDefault="00B32BAC">
      <w:pPr>
        <w:pStyle w:val="a8"/>
        <w:rPr>
          <w:sz w:val="22"/>
          <w:szCs w:val="22"/>
          <w:lang w:bidi="fa-IR"/>
        </w:rPr>
      </w:pPr>
    </w:p>
  </w:footnote>
  <w:footnote w:id="131">
    <w:p w:rsidR="00B32BAC" w:rsidRPr="0085795F" w:rsidRDefault="00B32BAC">
      <w:pPr>
        <w:pStyle w:val="a8"/>
        <w:rPr>
          <w:sz w:val="22"/>
          <w:szCs w:val="22"/>
          <w:rtl/>
          <w:lang w:bidi="fa-IR"/>
        </w:rPr>
      </w:pPr>
    </w:p>
  </w:footnote>
  <w:footnote w:id="132">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نوع حديث ضعيف: نگا: ضعيف الجامع(3448) و« ضعيف الترغيب و الترهيب»</w:t>
      </w:r>
    </w:p>
  </w:footnote>
  <w:footnote w:id="133">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متقي هندي در « كنز العمال » آن را به دار قطني در الافراد نسبت داده است و خطيب نيز در المتفق و المفترق.</w:t>
      </w:r>
    </w:p>
  </w:footnote>
  <w:footnote w:id="134">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نوع حديث صحيح: صحيح الجامع(2152)</w:t>
      </w:r>
    </w:p>
  </w:footnote>
  <w:footnote w:id="135">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روايت از امام احمد(5/409).</w:t>
      </w:r>
    </w:p>
  </w:footnote>
  <w:footnote w:id="136">
    <w:p w:rsidR="00B32BAC" w:rsidRPr="0085795F" w:rsidRDefault="00B32BAC" w:rsidP="00445066">
      <w:pPr>
        <w:jc w:val="lowKashida"/>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xml:space="preserve">- نوع حديث صحيح روايت از امام احمد </w:t>
      </w:r>
      <w:r w:rsidRPr="0085795F">
        <w:rPr>
          <w:sz w:val="22"/>
          <w:szCs w:val="22"/>
          <w:lang w:bidi="fa-IR"/>
        </w:rPr>
        <w:t>)</w:t>
      </w:r>
      <w:r w:rsidRPr="0085795F">
        <w:rPr>
          <w:rFonts w:hint="cs"/>
          <w:sz w:val="22"/>
          <w:szCs w:val="22"/>
          <w:rtl/>
          <w:lang w:bidi="fa-IR"/>
        </w:rPr>
        <w:t>1/407) و</w:t>
      </w:r>
      <w:r>
        <w:rPr>
          <w:rFonts w:hint="cs"/>
          <w:sz w:val="22"/>
          <w:szCs w:val="22"/>
          <w:rtl/>
          <w:lang w:bidi="fa-IR"/>
        </w:rPr>
        <w:t xml:space="preserve"> آلباني نيز اين حديث را در السلسلة الصحيحة صحيح دانسته</w:t>
      </w:r>
      <w:r>
        <w:rPr>
          <w:rFonts w:cs="CTraditional Arabic" w:hint="cs"/>
          <w:sz w:val="22"/>
          <w:szCs w:val="22"/>
          <w:cs/>
          <w:lang w:bidi="fa-IR"/>
        </w:rPr>
        <w:t>‎</w:t>
      </w:r>
      <w:r w:rsidRPr="0085795F">
        <w:rPr>
          <w:rFonts w:hint="cs"/>
          <w:sz w:val="22"/>
          <w:szCs w:val="22"/>
          <w:rtl/>
          <w:lang w:bidi="fa-IR"/>
        </w:rPr>
        <w:t>اند.(281).</w:t>
      </w:r>
    </w:p>
    <w:p w:rsidR="00B32BAC" w:rsidRPr="0085795F" w:rsidRDefault="00B32BAC">
      <w:pPr>
        <w:pStyle w:val="a8"/>
        <w:rPr>
          <w:sz w:val="22"/>
          <w:szCs w:val="22"/>
          <w:lang w:bidi="fa-IR"/>
        </w:rPr>
      </w:pPr>
    </w:p>
  </w:footnote>
  <w:footnote w:id="137">
    <w:p w:rsidR="00B32BAC" w:rsidRPr="0085795F" w:rsidRDefault="00B32BAC" w:rsidP="00445066">
      <w:pPr>
        <w:numPr>
          <w:ilvl w:val="0"/>
          <w:numId w:val="10"/>
        </w:numPr>
        <w:jc w:val="lowKashida"/>
        <w:rPr>
          <w:sz w:val="22"/>
          <w:szCs w:val="22"/>
          <w:rtl/>
          <w:lang w:bidi="fa-IR"/>
        </w:rPr>
      </w:pPr>
      <w:r w:rsidRPr="0085795F">
        <w:rPr>
          <w:rStyle w:val="a9"/>
          <w:rFonts w:hint="cs"/>
          <w:sz w:val="22"/>
          <w:szCs w:val="22"/>
          <w:rtl/>
        </w:rPr>
        <w:t xml:space="preserve"> </w:t>
      </w:r>
      <w:r w:rsidRPr="0085795F">
        <w:rPr>
          <w:rFonts w:hint="cs"/>
          <w:sz w:val="22"/>
          <w:szCs w:val="22"/>
          <w:rtl/>
          <w:lang w:bidi="fa-IR"/>
        </w:rPr>
        <w:t xml:space="preserve"> روايت حديث از مسلم (534).</w:t>
      </w:r>
    </w:p>
    <w:p w:rsidR="00B32BAC" w:rsidRPr="0085795F" w:rsidRDefault="00B32BAC" w:rsidP="00E76B05">
      <w:pPr>
        <w:pStyle w:val="a8"/>
        <w:rPr>
          <w:sz w:val="22"/>
          <w:szCs w:val="22"/>
          <w:rtl/>
          <w:lang w:bidi="fa-IR"/>
        </w:rPr>
      </w:pPr>
      <w:r w:rsidRPr="0085795F">
        <w:rPr>
          <w:rStyle w:val="a9"/>
          <w:rFonts w:hint="cs"/>
          <w:sz w:val="22"/>
          <w:szCs w:val="22"/>
          <w:rtl/>
        </w:rPr>
        <w:t>2</w:t>
      </w:r>
      <w:r w:rsidRPr="0085795F">
        <w:rPr>
          <w:rFonts w:hint="cs"/>
          <w:sz w:val="22"/>
          <w:szCs w:val="22"/>
          <w:rtl/>
        </w:rPr>
        <w:t>-</w:t>
      </w:r>
      <w:r w:rsidRPr="0085795F">
        <w:rPr>
          <w:rFonts w:hint="cs"/>
          <w:sz w:val="22"/>
          <w:szCs w:val="22"/>
          <w:rtl/>
          <w:lang w:bidi="fa-IR"/>
        </w:rPr>
        <w:t xml:space="preserve"> نوع حديث ضعيف: نگا: ضعيف الترمذي(453) و ضعيف الجامع(5476).</w:t>
      </w:r>
    </w:p>
    <w:p w:rsidR="00B32BAC" w:rsidRPr="0085795F" w:rsidRDefault="00B32BAC">
      <w:pPr>
        <w:pStyle w:val="a8"/>
        <w:rPr>
          <w:sz w:val="22"/>
          <w:szCs w:val="22"/>
          <w:rtl/>
          <w:lang w:bidi="fa-IR"/>
        </w:rPr>
      </w:pPr>
    </w:p>
  </w:footnote>
  <w:footnote w:id="138">
    <w:p w:rsidR="00B32BAC" w:rsidRPr="0085795F" w:rsidRDefault="00B32BAC">
      <w:pPr>
        <w:pStyle w:val="a8"/>
        <w:rPr>
          <w:sz w:val="22"/>
          <w:szCs w:val="22"/>
          <w:rtl/>
          <w:lang w:bidi="fa-IR"/>
        </w:rPr>
      </w:pPr>
    </w:p>
  </w:footnote>
  <w:footnote w:id="139">
    <w:p w:rsidR="00B32BAC" w:rsidRPr="0085795F" w:rsidRDefault="00B32BAC">
      <w:pPr>
        <w:pStyle w:val="a8"/>
        <w:rPr>
          <w:sz w:val="22"/>
          <w:szCs w:val="22"/>
          <w:rtl/>
          <w:lang w:bidi="fa-IR"/>
        </w:rPr>
      </w:pPr>
      <w:r w:rsidRPr="0085795F">
        <w:rPr>
          <w:rStyle w:val="a9"/>
          <w:sz w:val="22"/>
          <w:szCs w:val="22"/>
        </w:rPr>
        <w:footnoteRef/>
      </w:r>
      <w:r w:rsidRPr="0085795F">
        <w:rPr>
          <w:rFonts w:hint="cs"/>
          <w:sz w:val="22"/>
          <w:szCs w:val="22"/>
          <w:rtl/>
          <w:lang w:bidi="fa-IR"/>
        </w:rPr>
        <w:t>- نوع حديث صحيح: ابوداو</w:t>
      </w:r>
      <w:r>
        <w:rPr>
          <w:rFonts w:hint="cs"/>
          <w:sz w:val="22"/>
          <w:szCs w:val="22"/>
          <w:rtl/>
          <w:lang w:bidi="fa-IR"/>
        </w:rPr>
        <w:t>د آن را روايت كرده است(4343) و آ</w:t>
      </w:r>
      <w:r w:rsidRPr="0085795F">
        <w:rPr>
          <w:rFonts w:hint="cs"/>
          <w:sz w:val="22"/>
          <w:szCs w:val="22"/>
          <w:rtl/>
          <w:lang w:bidi="fa-IR"/>
        </w:rPr>
        <w:t>لبانی در صحيح الجامع (570) آن را صحيح دانسته است.</w:t>
      </w:r>
    </w:p>
  </w:footnote>
  <w:footnote w:id="140">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حديث مرسل: حديثي است كه در روايت آن صحابي حذف شده باشد و تابعي بگويد قال النبي (مترجم)</w:t>
      </w:r>
    </w:p>
  </w:footnote>
  <w:footnote w:id="141">
    <w:p w:rsidR="00B32BAC" w:rsidRPr="0085795F" w:rsidRDefault="00B32BAC" w:rsidP="00657714">
      <w:pPr>
        <w:pStyle w:val="a8"/>
        <w:rPr>
          <w:sz w:val="22"/>
          <w:szCs w:val="22"/>
          <w:rtl/>
          <w:lang w:bidi="fa-IR"/>
        </w:rPr>
      </w:pPr>
      <w:r w:rsidRPr="0085795F">
        <w:rPr>
          <w:rStyle w:val="a9"/>
          <w:sz w:val="22"/>
          <w:szCs w:val="22"/>
        </w:rPr>
        <w:footnoteRef/>
      </w:r>
      <w:r w:rsidRPr="0085795F">
        <w:rPr>
          <w:sz w:val="22"/>
          <w:szCs w:val="22"/>
          <w:rtl/>
        </w:rPr>
        <w:t xml:space="preserve"> </w:t>
      </w:r>
      <w:r>
        <w:rPr>
          <w:rFonts w:hint="cs"/>
          <w:sz w:val="22"/>
          <w:szCs w:val="22"/>
          <w:rtl/>
          <w:lang w:bidi="fa-IR"/>
        </w:rPr>
        <w:t>- نوع حديث ضعيف، امام احمد آ</w:t>
      </w:r>
      <w:r w:rsidRPr="0085795F">
        <w:rPr>
          <w:rFonts w:hint="cs"/>
          <w:sz w:val="22"/>
          <w:szCs w:val="22"/>
          <w:rtl/>
          <w:lang w:bidi="fa-IR"/>
        </w:rPr>
        <w:t>ن را روايت كرده است (5/232/243) از حديث معاذ بن جبل</w:t>
      </w:r>
      <w:r>
        <w:rPr>
          <w:rFonts w:cs="CTraditional Arabic" w:hint="cs"/>
          <w:sz w:val="22"/>
          <w:szCs w:val="22"/>
          <w:rtl/>
          <w:lang w:bidi="fa-IR"/>
        </w:rPr>
        <w:t>س</w:t>
      </w:r>
      <w:r>
        <w:rPr>
          <w:rFonts w:hint="cs"/>
          <w:sz w:val="22"/>
          <w:szCs w:val="22"/>
          <w:rtl/>
          <w:lang w:bidi="fa-IR"/>
        </w:rPr>
        <w:t xml:space="preserve"> و آ</w:t>
      </w:r>
      <w:r w:rsidRPr="0085795F">
        <w:rPr>
          <w:rFonts w:hint="cs"/>
          <w:sz w:val="22"/>
          <w:szCs w:val="22"/>
          <w:rtl/>
          <w:lang w:bidi="fa-IR"/>
        </w:rPr>
        <w:t>لباني در ضعيف الترهيب (ص206) اين حديث را ضعيف دانسته است.</w:t>
      </w:r>
    </w:p>
  </w:footnote>
  <w:footnote w:id="142">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الاجري في الشريعه(275).</w:t>
      </w:r>
    </w:p>
  </w:footnote>
  <w:footnote w:id="143">
    <w:p w:rsidR="00B32BAC" w:rsidRPr="0085795F" w:rsidRDefault="00B32BAC" w:rsidP="00867266">
      <w:pPr>
        <w:pStyle w:val="a8"/>
        <w:jc w:val="lowKashida"/>
        <w:rPr>
          <w:sz w:val="22"/>
          <w:szCs w:val="22"/>
          <w:rtl/>
          <w:lang w:bidi="fa-IR"/>
        </w:rPr>
      </w:pPr>
      <w:r w:rsidRPr="0085795F">
        <w:rPr>
          <w:rStyle w:val="a9"/>
          <w:sz w:val="22"/>
          <w:szCs w:val="22"/>
        </w:rPr>
        <w:footnoteRef/>
      </w:r>
      <w:r w:rsidRPr="0085795F">
        <w:rPr>
          <w:sz w:val="22"/>
          <w:szCs w:val="22"/>
          <w:rtl/>
        </w:rPr>
        <w:t xml:space="preserve"> </w:t>
      </w:r>
      <w:r>
        <w:rPr>
          <w:rFonts w:hint="cs"/>
          <w:sz w:val="22"/>
          <w:szCs w:val="22"/>
          <w:rtl/>
          <w:lang w:bidi="fa-IR"/>
        </w:rPr>
        <w:t>-امام سيوطي براي عمل</w:t>
      </w:r>
      <w:r w:rsidRPr="0085795F">
        <w:rPr>
          <w:rFonts w:hint="cs"/>
          <w:sz w:val="22"/>
          <w:szCs w:val="22"/>
          <w:rtl/>
          <w:lang w:bidi="fa-IR"/>
        </w:rPr>
        <w:t xml:space="preserve"> به احاديث ضعيف سه شرط را مطرح كرده اند:</w:t>
      </w:r>
    </w:p>
    <w:p w:rsidR="00B32BAC" w:rsidRPr="0085795F" w:rsidRDefault="00B32BAC" w:rsidP="00867266">
      <w:pPr>
        <w:pStyle w:val="a8"/>
        <w:jc w:val="lowKashida"/>
        <w:rPr>
          <w:sz w:val="22"/>
          <w:szCs w:val="22"/>
          <w:rtl/>
          <w:lang w:bidi="fa-IR"/>
        </w:rPr>
      </w:pPr>
      <w:r w:rsidRPr="0085795F">
        <w:rPr>
          <w:rFonts w:hint="cs"/>
          <w:sz w:val="22"/>
          <w:szCs w:val="22"/>
          <w:rtl/>
          <w:lang w:bidi="fa-IR"/>
        </w:rPr>
        <w:t>الف: حديث ضعيف غير شديد باشد و از دروغ گويان و متعصبين به كذب و دروغ دور باشد.</w:t>
      </w:r>
    </w:p>
    <w:p w:rsidR="00B32BAC" w:rsidRPr="0085795F" w:rsidRDefault="00B32BAC" w:rsidP="00867266">
      <w:pPr>
        <w:pStyle w:val="a8"/>
        <w:jc w:val="lowKashida"/>
        <w:rPr>
          <w:sz w:val="22"/>
          <w:szCs w:val="22"/>
          <w:rtl/>
          <w:lang w:bidi="fa-IR"/>
        </w:rPr>
      </w:pPr>
      <w:r w:rsidRPr="0085795F">
        <w:rPr>
          <w:rFonts w:hint="cs"/>
          <w:sz w:val="22"/>
          <w:szCs w:val="22"/>
          <w:rtl/>
          <w:lang w:bidi="fa-IR"/>
        </w:rPr>
        <w:t>ب: در ذيل يك اصل حديثی صحيح آورده شود.</w:t>
      </w:r>
    </w:p>
    <w:p w:rsidR="00B32BAC" w:rsidRPr="0085795F" w:rsidRDefault="00B32BAC" w:rsidP="00867266">
      <w:pPr>
        <w:pStyle w:val="a8"/>
        <w:rPr>
          <w:sz w:val="22"/>
          <w:szCs w:val="22"/>
          <w:rtl/>
          <w:lang w:bidi="fa-IR"/>
        </w:rPr>
      </w:pPr>
      <w:r>
        <w:rPr>
          <w:rFonts w:hint="cs"/>
          <w:sz w:val="22"/>
          <w:szCs w:val="22"/>
          <w:rtl/>
          <w:lang w:bidi="fa-IR"/>
        </w:rPr>
        <w:t xml:space="preserve">ج: </w:t>
      </w:r>
      <w:r w:rsidRPr="0085795F">
        <w:rPr>
          <w:rFonts w:hint="cs"/>
          <w:sz w:val="22"/>
          <w:szCs w:val="22"/>
          <w:rtl/>
          <w:lang w:bidi="fa-IR"/>
        </w:rPr>
        <w:t>هنگام اثبات حديث نبايد اصل بر عمل به آن باشد بلكه</w:t>
      </w:r>
      <w:r>
        <w:rPr>
          <w:rFonts w:hint="cs"/>
          <w:sz w:val="22"/>
          <w:szCs w:val="22"/>
          <w:rtl/>
          <w:lang w:bidi="fa-IR"/>
        </w:rPr>
        <w:t xml:space="preserve"> بايد اصل برخورد محتاطانه با آ</w:t>
      </w:r>
      <w:r w:rsidRPr="0085795F">
        <w:rPr>
          <w:rFonts w:hint="cs"/>
          <w:sz w:val="22"/>
          <w:szCs w:val="22"/>
          <w:rtl/>
          <w:lang w:bidi="fa-IR"/>
        </w:rPr>
        <w:t>ن باشد و حتي گفته شده است كه نبايد به حديث ضعيف عمل كرد. « مترجم»</w:t>
      </w:r>
    </w:p>
  </w:footnote>
  <w:footnote w:id="144">
    <w:p w:rsidR="00B32BAC" w:rsidRPr="0085795F" w:rsidRDefault="00B32BAC">
      <w:pPr>
        <w:pStyle w:val="a8"/>
        <w:rPr>
          <w:sz w:val="22"/>
          <w:szCs w:val="22"/>
          <w:rtl/>
          <w:lang w:bidi="fa-IR"/>
        </w:rPr>
      </w:pPr>
      <w:r w:rsidRPr="0085795F">
        <w:rPr>
          <w:sz w:val="22"/>
          <w:szCs w:val="22"/>
        </w:rPr>
        <w:t xml:space="preserve">- </w:t>
      </w:r>
      <w:r w:rsidRPr="0085795F">
        <w:rPr>
          <w:rStyle w:val="a9"/>
          <w:sz w:val="22"/>
          <w:szCs w:val="22"/>
        </w:rPr>
        <w:footnoteRef/>
      </w:r>
      <w:r w:rsidRPr="0085795F">
        <w:rPr>
          <w:sz w:val="22"/>
          <w:szCs w:val="22"/>
          <w:rtl/>
        </w:rPr>
        <w:t xml:space="preserve"> </w:t>
      </w:r>
      <w:r w:rsidRPr="0085795F">
        <w:rPr>
          <w:rFonts w:hint="cs"/>
          <w:sz w:val="22"/>
          <w:szCs w:val="22"/>
          <w:rtl/>
          <w:lang w:bidi="fa-IR"/>
        </w:rPr>
        <w:t>اين حديث را امام مالك در ص 241</w:t>
      </w:r>
      <w:r>
        <w:rPr>
          <w:rFonts w:hint="cs"/>
          <w:sz w:val="22"/>
          <w:szCs w:val="22"/>
          <w:rtl/>
          <w:lang w:bidi="fa-IR"/>
        </w:rPr>
        <w:t xml:space="preserve"> و بخاري در صحيح خود 6829 آورده</w:t>
      </w:r>
      <w:r>
        <w:rPr>
          <w:rFonts w:cs="CTraditional Arabic" w:hint="cs"/>
          <w:sz w:val="22"/>
          <w:szCs w:val="22"/>
          <w:cs/>
          <w:lang w:bidi="fa-IR"/>
        </w:rPr>
        <w:t>‎</w:t>
      </w:r>
      <w:r w:rsidRPr="0085795F">
        <w:rPr>
          <w:rFonts w:hint="cs"/>
          <w:sz w:val="22"/>
          <w:szCs w:val="22"/>
          <w:rtl/>
          <w:lang w:bidi="fa-IR"/>
        </w:rPr>
        <w:t>اند. امّا متن امام بخاري در صحيح، با متن حديث فوق اختلاف دارد آنچه در صحيح بخاري آمده اين است: قال عمر لقد خشيت ان يطول بالناس زمان حتي يقول قائل لا نجد الرجم في كتاب الله فيضلوا بترك فيضه انزلها الله» به حديث شماره 6829 همچنين نگا: فتح الباري شرح ص</w:t>
      </w:r>
      <w:r>
        <w:rPr>
          <w:rFonts w:hint="cs"/>
          <w:sz w:val="22"/>
          <w:szCs w:val="22"/>
          <w:rtl/>
          <w:lang w:bidi="fa-IR"/>
        </w:rPr>
        <w:t>حيح بخاري ج12 ص 114 و 115 و تحفة</w:t>
      </w:r>
      <w:r w:rsidRPr="0085795F">
        <w:rPr>
          <w:rFonts w:hint="cs"/>
          <w:sz w:val="22"/>
          <w:szCs w:val="22"/>
          <w:rtl/>
          <w:lang w:bidi="fa-IR"/>
        </w:rPr>
        <w:t xml:space="preserve"> الاحوزي، شرح صحيح ترمذي حديث شماره 1435 باب ماجاء في التحقيق الرجم(مترجم).</w:t>
      </w:r>
    </w:p>
  </w:footnote>
  <w:footnote w:id="145">
    <w:p w:rsidR="00B32BAC" w:rsidRPr="0085795F" w:rsidRDefault="00B32BAC">
      <w:pPr>
        <w:pStyle w:val="a8"/>
        <w:rPr>
          <w:i/>
          <w:iCs/>
          <w:sz w:val="22"/>
          <w:szCs w:val="22"/>
          <w:lang w:bidi="fa-IR"/>
        </w:rPr>
      </w:pPr>
      <w:r w:rsidRPr="0085795F">
        <w:rPr>
          <w:rStyle w:val="a9"/>
          <w:i/>
          <w:iCs/>
          <w:sz w:val="22"/>
          <w:szCs w:val="22"/>
        </w:rPr>
        <w:footnoteRef/>
      </w:r>
      <w:r w:rsidRPr="0085795F">
        <w:rPr>
          <w:i/>
          <w:iCs/>
          <w:sz w:val="22"/>
          <w:szCs w:val="22"/>
          <w:rtl/>
        </w:rPr>
        <w:t xml:space="preserve"> </w:t>
      </w:r>
      <w:r w:rsidRPr="0085795F">
        <w:rPr>
          <w:rFonts w:hint="cs"/>
          <w:i/>
          <w:iCs/>
          <w:sz w:val="22"/>
          <w:szCs w:val="22"/>
          <w:rtl/>
          <w:lang w:bidi="fa-IR"/>
        </w:rPr>
        <w:t>- روایت حدیث از صحیح بخاری(6853).</w:t>
      </w:r>
    </w:p>
  </w:footnote>
  <w:footnote w:id="146">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w:t>
      </w:r>
      <w:r>
        <w:rPr>
          <w:rFonts w:hint="cs"/>
          <w:sz w:val="22"/>
          <w:szCs w:val="22"/>
          <w:rtl/>
          <w:lang w:bidi="fa-IR"/>
        </w:rPr>
        <w:t xml:space="preserve"> ابن ابی شیبه در کتاب «المصنف» </w:t>
      </w:r>
      <w:r w:rsidRPr="0085795F">
        <w:rPr>
          <w:rFonts w:hint="cs"/>
          <w:sz w:val="22"/>
          <w:szCs w:val="22"/>
          <w:rtl/>
          <w:lang w:bidi="fa-IR"/>
        </w:rPr>
        <w:t>(7/139» این روایت را آورده است.</w:t>
      </w:r>
    </w:p>
  </w:footnote>
  <w:footnote w:id="147">
    <w:p w:rsidR="00B32BAC" w:rsidRPr="007A67F2" w:rsidRDefault="00B32BAC" w:rsidP="00654984">
      <w:pPr>
        <w:pStyle w:val="a8"/>
        <w:rPr>
          <w:sz w:val="22"/>
          <w:szCs w:val="22"/>
          <w:lang w:bidi="fa-IR"/>
        </w:rPr>
      </w:pPr>
      <w:r w:rsidRPr="007A67F2">
        <w:rPr>
          <w:rStyle w:val="a9"/>
          <w:sz w:val="22"/>
          <w:szCs w:val="22"/>
        </w:rPr>
        <w:footnoteRef/>
      </w:r>
      <w:r w:rsidRPr="007A67F2">
        <w:rPr>
          <w:sz w:val="22"/>
          <w:szCs w:val="22"/>
          <w:rtl/>
        </w:rPr>
        <w:t xml:space="preserve"> </w:t>
      </w:r>
      <w:r w:rsidRPr="007A67F2">
        <w:rPr>
          <w:rFonts w:hint="cs"/>
          <w:sz w:val="22"/>
          <w:szCs w:val="22"/>
          <w:rtl/>
          <w:lang w:bidi="fa-IR"/>
        </w:rPr>
        <w:t>- حاکم در المستدرک(4/516) و ابن وضّاح در البدع (ص65) این روایت را با اسناد ضعیف آورده اند.</w:t>
      </w:r>
    </w:p>
  </w:footnote>
  <w:footnote w:id="148">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نوع حدیث: صحیح: نگا: صحیح ابن ماجه 13، و صحیح الجامع(7172).</w:t>
      </w:r>
    </w:p>
  </w:footnote>
  <w:footnote w:id="149">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این سخنان و روایات را ابن وضاح از حذیفه روایت کرده است.</w:t>
      </w:r>
    </w:p>
  </w:footnote>
  <w:footnote w:id="150">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ابن وضاح در البدع ص17 این روایت را ذکر کرده است.</w:t>
      </w:r>
    </w:p>
  </w:footnote>
  <w:footnote w:id="151">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xml:space="preserve">- طبرانی در الکبیر </w:t>
      </w:r>
      <w:r>
        <w:rPr>
          <w:rFonts w:hint="cs"/>
          <w:sz w:val="22"/>
          <w:szCs w:val="22"/>
          <w:rtl/>
          <w:lang w:bidi="fa-IR"/>
        </w:rPr>
        <w:t>(9/170) و عبدالرزاق</w:t>
      </w:r>
      <w:r w:rsidRPr="0085795F">
        <w:rPr>
          <w:rFonts w:hint="cs"/>
          <w:sz w:val="22"/>
          <w:szCs w:val="22"/>
          <w:rtl/>
          <w:lang w:bidi="fa-IR"/>
        </w:rPr>
        <w:t xml:space="preserve"> در«المص</w:t>
      </w:r>
      <w:r>
        <w:rPr>
          <w:rFonts w:hint="cs"/>
          <w:sz w:val="22"/>
          <w:szCs w:val="22"/>
          <w:rtl/>
          <w:lang w:bidi="fa-IR"/>
        </w:rPr>
        <w:t>نف» (11/252) این روایت را آورده</w:t>
      </w:r>
      <w:r>
        <w:rPr>
          <w:rFonts w:cs="CTraditional Arabic" w:hint="cs"/>
          <w:sz w:val="22"/>
          <w:szCs w:val="22"/>
          <w:cs/>
          <w:lang w:bidi="fa-IR"/>
        </w:rPr>
        <w:t>‎</w:t>
      </w:r>
      <w:r w:rsidRPr="0085795F">
        <w:rPr>
          <w:rFonts w:hint="cs"/>
          <w:sz w:val="22"/>
          <w:szCs w:val="22"/>
          <w:rtl/>
          <w:lang w:bidi="fa-IR"/>
        </w:rPr>
        <w:t>اند.</w:t>
      </w:r>
    </w:p>
  </w:footnote>
  <w:footnote w:id="152">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طبرانی در</w:t>
      </w:r>
      <w:r>
        <w:rPr>
          <w:rFonts w:hint="cs"/>
          <w:sz w:val="22"/>
          <w:szCs w:val="22"/>
          <w:rtl/>
          <w:lang w:bidi="fa-IR"/>
        </w:rPr>
        <w:t xml:space="preserve"> الکبیر(9/105) و هیثمی در المجم</w:t>
      </w:r>
      <w:r w:rsidRPr="0085795F">
        <w:rPr>
          <w:rFonts w:hint="cs"/>
          <w:sz w:val="22"/>
          <w:szCs w:val="22"/>
          <w:rtl/>
          <w:lang w:bidi="fa-IR"/>
        </w:rPr>
        <w:t>ع</w:t>
      </w:r>
      <w:r>
        <w:rPr>
          <w:rFonts w:hint="cs"/>
          <w:sz w:val="22"/>
          <w:szCs w:val="22"/>
          <w:rtl/>
          <w:lang w:bidi="fa-IR"/>
        </w:rPr>
        <w:t xml:space="preserve"> (1/422) و ابن وضّاح در البدع ص40 این روایت را آورده</w:t>
      </w:r>
      <w:r>
        <w:rPr>
          <w:rFonts w:cs="CTraditional Arabic" w:hint="cs"/>
          <w:sz w:val="22"/>
          <w:szCs w:val="22"/>
          <w:cs/>
          <w:lang w:bidi="fa-IR"/>
        </w:rPr>
        <w:t>‎</w:t>
      </w:r>
      <w:r w:rsidRPr="0085795F">
        <w:rPr>
          <w:rFonts w:hint="cs"/>
          <w:sz w:val="22"/>
          <w:szCs w:val="22"/>
          <w:rtl/>
          <w:lang w:bidi="fa-IR"/>
        </w:rPr>
        <w:t>اند.</w:t>
      </w:r>
    </w:p>
  </w:footnote>
  <w:footnote w:id="153">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طبرانی در الکبی</w:t>
      </w:r>
      <w:r>
        <w:rPr>
          <w:rFonts w:hint="cs"/>
          <w:sz w:val="22"/>
          <w:szCs w:val="22"/>
          <w:rtl/>
          <w:lang w:bidi="fa-IR"/>
        </w:rPr>
        <w:t xml:space="preserve">ر(10/208) و محمد بن نصر در السنة (1/30) و </w:t>
      </w:r>
      <w:r w:rsidRPr="0085795F">
        <w:rPr>
          <w:rFonts w:hint="cs"/>
          <w:sz w:val="22"/>
          <w:szCs w:val="22"/>
          <w:rtl/>
          <w:lang w:bidi="fa-IR"/>
        </w:rPr>
        <w:t>لا</w:t>
      </w:r>
      <w:r>
        <w:rPr>
          <w:rFonts w:hint="cs"/>
          <w:sz w:val="22"/>
          <w:szCs w:val="22"/>
          <w:rtl/>
          <w:lang w:bidi="fa-IR"/>
        </w:rPr>
        <w:t>ل</w:t>
      </w:r>
      <w:r w:rsidRPr="0085795F">
        <w:rPr>
          <w:rFonts w:hint="cs"/>
          <w:sz w:val="22"/>
          <w:szCs w:val="22"/>
          <w:rtl/>
          <w:lang w:bidi="fa-IR"/>
        </w:rPr>
        <w:t>کائی در شرح اصول اعتق</w:t>
      </w:r>
      <w:r>
        <w:rPr>
          <w:rFonts w:hint="cs"/>
          <w:sz w:val="22"/>
          <w:szCs w:val="22"/>
          <w:rtl/>
          <w:lang w:bidi="fa-IR"/>
        </w:rPr>
        <w:t>اد(1/88) این روایت را ذکر کرده</w:t>
      </w:r>
      <w:r>
        <w:rPr>
          <w:rFonts w:cs="CTraditional Arabic" w:hint="cs"/>
          <w:sz w:val="22"/>
          <w:szCs w:val="22"/>
          <w:cs/>
          <w:lang w:bidi="fa-IR"/>
        </w:rPr>
        <w:t>‎</w:t>
      </w:r>
      <w:r w:rsidRPr="0085795F">
        <w:rPr>
          <w:rFonts w:hint="cs"/>
          <w:sz w:val="22"/>
          <w:szCs w:val="22"/>
          <w:rtl/>
          <w:lang w:bidi="fa-IR"/>
        </w:rPr>
        <w:t>اند.</w:t>
      </w:r>
    </w:p>
  </w:footnote>
  <w:footnote w:id="154">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Pr>
          <w:rFonts w:hint="cs"/>
          <w:sz w:val="22"/>
          <w:szCs w:val="22"/>
          <w:rtl/>
          <w:lang w:bidi="fa-IR"/>
        </w:rPr>
        <w:t>- ابن وضاح در البدع ص41 با اس</w:t>
      </w:r>
      <w:r w:rsidRPr="0085795F">
        <w:rPr>
          <w:rFonts w:hint="cs"/>
          <w:sz w:val="22"/>
          <w:szCs w:val="22"/>
          <w:rtl/>
          <w:lang w:bidi="fa-IR"/>
        </w:rPr>
        <w:t>ناد ضعیف این حدیث را روایت کرده است.</w:t>
      </w:r>
    </w:p>
  </w:footnote>
  <w:footnote w:id="155">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نوع حدیث ضعیف: ن</w:t>
      </w:r>
      <w:r>
        <w:rPr>
          <w:rFonts w:hint="cs"/>
          <w:sz w:val="22"/>
          <w:szCs w:val="22"/>
          <w:rtl/>
          <w:lang w:bidi="fa-IR"/>
        </w:rPr>
        <w:t>گا: ضعیف الجامع(11/38) و السلسلة الضعیفة</w:t>
      </w:r>
      <w:r w:rsidRPr="0085795F">
        <w:rPr>
          <w:rFonts w:hint="cs"/>
          <w:sz w:val="22"/>
          <w:szCs w:val="22"/>
          <w:rtl/>
          <w:lang w:bidi="fa-IR"/>
        </w:rPr>
        <w:t>(3251)</w:t>
      </w:r>
    </w:p>
  </w:footnote>
  <w:footnote w:id="156">
    <w:p w:rsidR="00B32BAC" w:rsidRPr="0085795F" w:rsidRDefault="00B32BAC" w:rsidP="00676AAB">
      <w:pPr>
        <w:jc w:val="lowKashida"/>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امام بخاری (2936) وامام مس</w:t>
      </w:r>
      <w:r>
        <w:rPr>
          <w:rFonts w:hint="cs"/>
          <w:sz w:val="22"/>
          <w:szCs w:val="22"/>
          <w:rtl/>
          <w:lang w:bidi="fa-IR"/>
        </w:rPr>
        <w:t>لم (1759) این روایت را ذکر کرده</w:t>
      </w:r>
      <w:r>
        <w:rPr>
          <w:rFonts w:cs="CTraditional Arabic" w:hint="cs"/>
          <w:sz w:val="22"/>
          <w:szCs w:val="22"/>
          <w:cs/>
          <w:lang w:bidi="fa-IR"/>
        </w:rPr>
        <w:t>‎</w:t>
      </w:r>
      <w:r w:rsidRPr="0085795F">
        <w:rPr>
          <w:rFonts w:hint="cs"/>
          <w:sz w:val="22"/>
          <w:szCs w:val="22"/>
          <w:rtl/>
          <w:lang w:bidi="fa-IR"/>
        </w:rPr>
        <w:t>اند.</w:t>
      </w:r>
    </w:p>
    <w:p w:rsidR="00B32BAC" w:rsidRPr="0085795F" w:rsidRDefault="00B32BAC">
      <w:pPr>
        <w:pStyle w:val="a8"/>
        <w:rPr>
          <w:sz w:val="22"/>
          <w:szCs w:val="22"/>
          <w:lang w:bidi="fa-IR"/>
        </w:rPr>
      </w:pPr>
    </w:p>
  </w:footnote>
  <w:footnote w:id="157">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ابن مبارک در کتاب الزهد(1/2</w:t>
      </w:r>
      <w:r>
        <w:rPr>
          <w:rFonts w:hint="cs"/>
          <w:sz w:val="22"/>
          <w:szCs w:val="22"/>
          <w:rtl/>
          <w:lang w:bidi="fa-IR"/>
        </w:rPr>
        <w:t>04شماره 578) این روایت را آورده</w:t>
      </w:r>
      <w:r>
        <w:rPr>
          <w:rFonts w:cs="CTraditional Arabic" w:hint="cs"/>
          <w:sz w:val="22"/>
          <w:szCs w:val="22"/>
          <w:cs/>
          <w:lang w:bidi="fa-IR"/>
        </w:rPr>
        <w:t>‎</w:t>
      </w:r>
      <w:r w:rsidRPr="0085795F">
        <w:rPr>
          <w:rFonts w:hint="cs"/>
          <w:sz w:val="22"/>
          <w:szCs w:val="22"/>
          <w:rtl/>
          <w:lang w:bidi="fa-IR"/>
        </w:rPr>
        <w:t>اند.</w:t>
      </w:r>
    </w:p>
  </w:footnote>
  <w:footnote w:id="158">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نوع روایت صحیح: طبرانی در الاوسط (7846) و بیهقی در الکبری(3/140) و طحاو</w:t>
      </w:r>
      <w:r>
        <w:rPr>
          <w:rFonts w:hint="cs"/>
          <w:sz w:val="22"/>
          <w:szCs w:val="22"/>
          <w:rtl/>
          <w:lang w:bidi="fa-IR"/>
        </w:rPr>
        <w:t>ی در شرح معانی الآثار (1/427)و آلبانی در صلاة</w:t>
      </w:r>
      <w:r w:rsidRPr="0085795F">
        <w:rPr>
          <w:rFonts w:hint="cs"/>
          <w:sz w:val="22"/>
          <w:szCs w:val="22"/>
          <w:rtl/>
          <w:lang w:bidi="fa-IR"/>
        </w:rPr>
        <w:t xml:space="preserve"> التر</w:t>
      </w:r>
      <w:r>
        <w:rPr>
          <w:rFonts w:hint="cs"/>
          <w:sz w:val="22"/>
          <w:szCs w:val="22"/>
          <w:rtl/>
          <w:lang w:bidi="fa-IR"/>
        </w:rPr>
        <w:t>اریح ص 43 این روایت را ذکر کرده</w:t>
      </w:r>
      <w:r>
        <w:rPr>
          <w:rFonts w:cs="CTraditional Arabic" w:hint="cs"/>
          <w:sz w:val="22"/>
          <w:szCs w:val="22"/>
          <w:cs/>
          <w:lang w:bidi="fa-IR"/>
        </w:rPr>
        <w:t>‎</w:t>
      </w:r>
      <w:r w:rsidRPr="0085795F">
        <w:rPr>
          <w:rFonts w:hint="cs"/>
          <w:sz w:val="22"/>
          <w:szCs w:val="22"/>
          <w:rtl/>
          <w:lang w:bidi="fa-IR"/>
        </w:rPr>
        <w:t>اند.</w:t>
      </w:r>
    </w:p>
  </w:footnote>
  <w:footnote w:id="159">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آجری این روایت را با اسناد صحیح در کتا</w:t>
      </w:r>
      <w:r>
        <w:rPr>
          <w:rFonts w:hint="cs"/>
          <w:sz w:val="22"/>
          <w:szCs w:val="22"/>
          <w:rtl/>
          <w:lang w:bidi="fa-IR"/>
        </w:rPr>
        <w:t>ب الشریعة</w:t>
      </w:r>
      <w:r w:rsidRPr="0085795F">
        <w:rPr>
          <w:rFonts w:hint="cs"/>
          <w:sz w:val="22"/>
          <w:szCs w:val="22"/>
          <w:rtl/>
          <w:lang w:bidi="fa-IR"/>
        </w:rPr>
        <w:t xml:space="preserve"> (1/180) آورده است.</w:t>
      </w:r>
    </w:p>
  </w:footnote>
  <w:footnote w:id="160">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ابن وضاح در البدع این حدیث را روایت کرده است.</w:t>
      </w:r>
    </w:p>
  </w:footnote>
  <w:footnote w:id="161">
    <w:p w:rsidR="00B32BAC" w:rsidRPr="0085795F" w:rsidRDefault="00B32BAC">
      <w:pPr>
        <w:pStyle w:val="a8"/>
        <w:rPr>
          <w:i/>
          <w:iCs/>
          <w:sz w:val="22"/>
          <w:szCs w:val="22"/>
          <w:rtl/>
          <w:lang w:bidi="fa-IR"/>
        </w:rPr>
      </w:pPr>
      <w:r w:rsidRPr="0085795F">
        <w:rPr>
          <w:rStyle w:val="a9"/>
          <w:i/>
          <w:iCs/>
          <w:sz w:val="22"/>
          <w:szCs w:val="22"/>
        </w:rPr>
        <w:footnoteRef/>
      </w:r>
      <w:r w:rsidRPr="0085795F">
        <w:rPr>
          <w:i/>
          <w:iCs/>
          <w:sz w:val="22"/>
          <w:szCs w:val="22"/>
          <w:rtl/>
        </w:rPr>
        <w:t xml:space="preserve"> </w:t>
      </w:r>
      <w:r w:rsidRPr="0085795F">
        <w:rPr>
          <w:rFonts w:hint="cs"/>
          <w:i/>
          <w:iCs/>
          <w:sz w:val="22"/>
          <w:szCs w:val="22"/>
          <w:rtl/>
          <w:lang w:bidi="fa-IR"/>
        </w:rPr>
        <w:t>- ابن وضاح در البدع ص32 این حدیث را روایت کرده است.</w:t>
      </w:r>
    </w:p>
  </w:footnote>
  <w:footnote w:id="162">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نوع حدیث صحیح، سنن ابو داود(4611)</w:t>
      </w:r>
    </w:p>
  </w:footnote>
  <w:footnote w:id="163">
    <w:p w:rsidR="00B32BAC" w:rsidRPr="0085795F" w:rsidRDefault="00B32BAC" w:rsidP="00A60557">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ابن وضاح در البدع (ص34) این روایت را آورده است.</w:t>
      </w:r>
    </w:p>
  </w:footnote>
  <w:footnote w:id="164">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ابن وضّاح در البدع (ص43) این روایت را ذکر کرده  است.</w:t>
      </w:r>
    </w:p>
  </w:footnote>
  <w:footnote w:id="165">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ابن وضّاح در البدع (ص54) این روایت را آورده است.</w:t>
      </w:r>
    </w:p>
  </w:footnote>
  <w:footnote w:id="166">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روایت از ابن وضاح در البدع(ص55).</w:t>
      </w:r>
    </w:p>
  </w:footnote>
  <w:footnote w:id="167">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روایت از ابن وضاح در البدع(ص55).</w:t>
      </w:r>
    </w:p>
  </w:footnote>
  <w:footnote w:id="168">
    <w:p w:rsidR="00B32BAC" w:rsidRPr="0085795F" w:rsidRDefault="00B32BAC" w:rsidP="00382223">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روایت از ابن وضاح در البدع(ص34).</w:t>
      </w:r>
    </w:p>
  </w:footnote>
  <w:footnote w:id="169">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هشام بن حسان ازدی فردوسی است با کنیه ابو عبدالله بصری. مطمئن و از معاصران صغار تابعین بوده است متوفی 147 هـ ق.</w:t>
      </w:r>
    </w:p>
  </w:footnote>
  <w:footnote w:id="170">
    <w:p w:rsidR="00B32BAC" w:rsidRPr="0085795F" w:rsidRDefault="00B32BAC">
      <w:pPr>
        <w:pStyle w:val="a8"/>
        <w:rPr>
          <w:i/>
          <w:iCs/>
          <w:sz w:val="22"/>
          <w:szCs w:val="22"/>
          <w:lang w:bidi="fa-IR"/>
        </w:rPr>
      </w:pPr>
      <w:r w:rsidRPr="0085795F">
        <w:rPr>
          <w:rStyle w:val="a9"/>
          <w:i/>
          <w:iCs/>
          <w:sz w:val="22"/>
          <w:szCs w:val="22"/>
        </w:rPr>
        <w:footnoteRef/>
      </w:r>
      <w:r w:rsidRPr="0085795F">
        <w:rPr>
          <w:i/>
          <w:iCs/>
          <w:sz w:val="22"/>
          <w:szCs w:val="22"/>
          <w:rtl/>
        </w:rPr>
        <w:t xml:space="preserve"> </w:t>
      </w:r>
      <w:r w:rsidRPr="0085795F">
        <w:rPr>
          <w:rFonts w:hint="cs"/>
          <w:i/>
          <w:iCs/>
          <w:sz w:val="22"/>
          <w:szCs w:val="22"/>
          <w:rtl/>
          <w:lang w:bidi="fa-IR"/>
        </w:rPr>
        <w:t>- او یحیی بن ابن کثیر طائی است، از علمای مطمئن و زاهد، متوفی 132هـ ق.</w:t>
      </w:r>
    </w:p>
  </w:footnote>
  <w:footnote w:id="171">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عوام بن حوشب بن یزید شیبانی است با کنیه ابوعیسی واسطی، از رجال مطمئن و ثابت شده و از معاصران صغار تابعین است متوفی 148 هق</w:t>
      </w:r>
    </w:p>
  </w:footnote>
  <w:footnote w:id="172">
    <w:p w:rsidR="00B32BAC" w:rsidRPr="0085795F" w:rsidRDefault="00B32BAC" w:rsidP="00FA19B4">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البدع و النهی عنها، ابن وضاح،ص56.</w:t>
      </w:r>
    </w:p>
  </w:footnote>
  <w:footnote w:id="173">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ابوبکر بن عیاش بن سالم اسدی کوفی است از رجال مطمئن و عابد جز اینکه وقتی پیر شد، قدرت حافظه را از دست داد، متوفی 194هـ ق.</w:t>
      </w:r>
    </w:p>
  </w:footnote>
  <w:footnote w:id="174">
    <w:p w:rsidR="00B32BAC" w:rsidRPr="0085795F" w:rsidRDefault="00B32BAC" w:rsidP="006D6362">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یونس بن عبید بن دینار عبدی، ابو عبدالله بصری یکی از پیشوایان بصره از رجال مطمئن و علمای عا</w:t>
      </w:r>
      <w:r>
        <w:rPr>
          <w:rFonts w:hint="cs"/>
          <w:sz w:val="22"/>
          <w:szCs w:val="22"/>
          <w:rtl/>
          <w:lang w:bidi="fa-IR"/>
        </w:rPr>
        <w:t>مل، مطمئن بودن او را تائید کرده</w:t>
      </w:r>
      <w:r>
        <w:rPr>
          <w:rFonts w:cs="CTraditional Arabic" w:hint="cs"/>
          <w:sz w:val="22"/>
          <w:szCs w:val="22"/>
          <w:cs/>
          <w:lang w:bidi="fa-IR"/>
        </w:rPr>
        <w:t>‎</w:t>
      </w:r>
      <w:r w:rsidRPr="0085795F">
        <w:rPr>
          <w:rFonts w:hint="cs"/>
          <w:sz w:val="22"/>
          <w:szCs w:val="22"/>
          <w:rtl/>
          <w:lang w:bidi="fa-IR"/>
        </w:rPr>
        <w:t>اند متوفی 139هـ .</w:t>
      </w:r>
    </w:p>
  </w:footnote>
  <w:footnote w:id="175">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یحیی بن ابی عمرو با کنیه ابوزرعه شامی حمصی از معاصران صغار تابعین متوفی 148یا بعد از آن.</w:t>
      </w:r>
    </w:p>
  </w:footnote>
  <w:footnote w:id="176">
    <w:p w:rsidR="00B32BAC" w:rsidRPr="0085795F" w:rsidRDefault="00B32BAC" w:rsidP="006D6362">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در نسخه مغربی</w:t>
      </w:r>
      <w:r>
        <w:rPr>
          <w:rFonts w:hint="cs"/>
          <w:sz w:val="22"/>
          <w:szCs w:val="22"/>
          <w:rtl/>
          <w:lang w:bidi="fa-IR"/>
        </w:rPr>
        <w:t xml:space="preserve"> در رباط مراکش: عبارت« بخمس عشرة سنة</w:t>
      </w:r>
      <w:r w:rsidRPr="0085795F">
        <w:rPr>
          <w:rFonts w:hint="cs"/>
          <w:sz w:val="22"/>
          <w:szCs w:val="22"/>
          <w:rtl/>
          <w:lang w:bidi="fa-IR"/>
        </w:rPr>
        <w:t>- به مدت پانزده</w:t>
      </w:r>
      <w:r>
        <w:rPr>
          <w:rFonts w:hint="cs"/>
          <w:sz w:val="22"/>
          <w:szCs w:val="22"/>
          <w:rtl/>
          <w:lang w:bidi="fa-IR"/>
        </w:rPr>
        <w:t xml:space="preserve"> سال» وجود ندارد و به نظر مترجم</w:t>
      </w:r>
      <w:r w:rsidRPr="0085795F">
        <w:rPr>
          <w:rFonts w:hint="cs"/>
          <w:sz w:val="22"/>
          <w:szCs w:val="22"/>
          <w:rtl/>
          <w:lang w:bidi="fa-IR"/>
        </w:rPr>
        <w:t xml:space="preserve"> این نس</w:t>
      </w:r>
      <w:r>
        <w:rPr>
          <w:rFonts w:hint="cs"/>
          <w:sz w:val="22"/>
          <w:szCs w:val="22"/>
          <w:rtl/>
          <w:lang w:bidi="fa-IR"/>
        </w:rPr>
        <w:t>خه از آنچه ما در بالا آورده</w:t>
      </w:r>
      <w:r>
        <w:rPr>
          <w:rFonts w:cs="CTraditional Arabic" w:hint="cs"/>
          <w:sz w:val="22"/>
          <w:szCs w:val="22"/>
          <w:cs/>
          <w:lang w:bidi="fa-IR"/>
        </w:rPr>
        <w:t>‎</w:t>
      </w:r>
      <w:r w:rsidRPr="0085795F">
        <w:rPr>
          <w:rFonts w:hint="cs"/>
          <w:sz w:val="22"/>
          <w:szCs w:val="22"/>
          <w:rtl/>
          <w:lang w:bidi="fa-IR"/>
        </w:rPr>
        <w:t>ایم مرجح تر است؛ زیرا فاصله زمانی نزول قرآن تا شهادت حضرت عثمان</w:t>
      </w:r>
      <w:r>
        <w:rPr>
          <w:rFonts w:cs="CTraditional Arabic" w:hint="cs"/>
          <w:sz w:val="22"/>
          <w:szCs w:val="22"/>
          <w:rtl/>
          <w:lang w:bidi="fa-IR"/>
        </w:rPr>
        <w:t>س</w:t>
      </w:r>
      <w:r>
        <w:rPr>
          <w:rFonts w:hint="cs"/>
          <w:sz w:val="22"/>
          <w:szCs w:val="22"/>
          <w:rtl/>
          <w:lang w:bidi="fa-IR"/>
        </w:rPr>
        <w:t xml:space="preserve"> </w:t>
      </w:r>
      <w:r w:rsidRPr="0085795F">
        <w:rPr>
          <w:rFonts w:hint="cs"/>
          <w:sz w:val="22"/>
          <w:szCs w:val="22"/>
          <w:rtl/>
          <w:lang w:bidi="fa-IR"/>
        </w:rPr>
        <w:t>چیزی در حدود 25 سال است نه 15 سال(مترجم).</w:t>
      </w:r>
    </w:p>
  </w:footnote>
  <w:footnote w:id="177">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xml:space="preserve">- او مقاتل بن حیان نبطی، ابو بسطام بلخی است از </w:t>
      </w:r>
      <w:r>
        <w:rPr>
          <w:rFonts w:hint="cs"/>
          <w:sz w:val="22"/>
          <w:szCs w:val="22"/>
          <w:rtl/>
          <w:lang w:bidi="fa-IR"/>
        </w:rPr>
        <w:t>کسانی که معاصر صغار تابعین بوده</w:t>
      </w:r>
      <w:r>
        <w:rPr>
          <w:rFonts w:cs="CTraditional Arabic" w:hint="cs"/>
          <w:sz w:val="22"/>
          <w:szCs w:val="22"/>
          <w:cs/>
          <w:lang w:bidi="fa-IR"/>
        </w:rPr>
        <w:t>‎</w:t>
      </w:r>
      <w:r w:rsidRPr="0085795F">
        <w:rPr>
          <w:rFonts w:hint="cs"/>
          <w:sz w:val="22"/>
          <w:szCs w:val="22"/>
          <w:rtl/>
          <w:lang w:bidi="fa-IR"/>
        </w:rPr>
        <w:t>اند، عالمی مطمئن و صالح است متوفی 150هـ .</w:t>
      </w:r>
    </w:p>
  </w:footnote>
  <w:footnote w:id="178">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ابراهیم بن یزید بن شریک تیمی، ابو اسماء کوفی است از صغار تابعین و از بزرگان علمی و دانش عصر (متوفی192).</w:t>
      </w:r>
    </w:p>
  </w:footnote>
  <w:footnote w:id="179">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Pr>
          <w:rFonts w:hint="cs"/>
          <w:sz w:val="22"/>
          <w:szCs w:val="22"/>
          <w:rtl/>
          <w:lang w:bidi="fa-IR"/>
        </w:rPr>
        <w:t>- منابع روایتی این حدیث قبلاً</w:t>
      </w:r>
      <w:r w:rsidRPr="0085795F">
        <w:rPr>
          <w:rFonts w:hint="cs"/>
          <w:sz w:val="22"/>
          <w:szCs w:val="22"/>
          <w:rtl/>
          <w:lang w:bidi="fa-IR"/>
        </w:rPr>
        <w:t xml:space="preserve"> ذکر شد.</w:t>
      </w:r>
    </w:p>
  </w:footnote>
  <w:footnote w:id="180">
    <w:p w:rsidR="00B32BAC" w:rsidRPr="0085795F" w:rsidRDefault="00B32BAC" w:rsidP="004F50E4">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عبدالله بن احمد بن ابراهيم، با كنيه ابو العباس مشهور به ابياني تميمي است او عالمي</w:t>
      </w:r>
      <w:r>
        <w:rPr>
          <w:rFonts w:hint="cs"/>
          <w:sz w:val="22"/>
          <w:szCs w:val="22"/>
          <w:rtl/>
          <w:lang w:bidi="fa-IR"/>
        </w:rPr>
        <w:t xml:space="preserve"> آفريقايي است و </w:t>
      </w:r>
      <w:r w:rsidRPr="0085795F">
        <w:rPr>
          <w:rFonts w:hint="cs"/>
          <w:sz w:val="22"/>
          <w:szCs w:val="22"/>
          <w:rtl/>
          <w:lang w:bidi="fa-IR"/>
        </w:rPr>
        <w:t>گرايش به فقه شافعي داشته است، گرچه در اصل مالکی مذهب بود.</w:t>
      </w:r>
    </w:p>
  </w:footnote>
  <w:footnote w:id="181">
    <w:p w:rsidR="00B32BAC" w:rsidRPr="0085795F" w:rsidRDefault="00B32BAC" w:rsidP="00476B3A">
      <w:pPr>
        <w:numPr>
          <w:ilvl w:val="0"/>
          <w:numId w:val="12"/>
        </w:numPr>
        <w:jc w:val="lowKashida"/>
        <w:rPr>
          <w:sz w:val="22"/>
          <w:szCs w:val="22"/>
          <w:rtl/>
          <w:lang w:bidi="fa-IR"/>
        </w:rPr>
      </w:pPr>
      <w:r w:rsidRPr="0085795F">
        <w:rPr>
          <w:rFonts w:hint="cs"/>
          <w:sz w:val="22"/>
          <w:szCs w:val="22"/>
          <w:rtl/>
          <w:lang w:bidi="fa-IR"/>
        </w:rPr>
        <w:t>مراد مولّف از صوفيه، بزرگان نسل اول اين فرقه هستند؛</w:t>
      </w:r>
      <w:r>
        <w:rPr>
          <w:rFonts w:hint="cs"/>
          <w:sz w:val="22"/>
          <w:szCs w:val="22"/>
          <w:rtl/>
          <w:lang w:bidi="fa-IR"/>
        </w:rPr>
        <w:t xml:space="preserve"> چون فضيل بن عياض، ابراهيم ادهم</w:t>
      </w:r>
      <w:r w:rsidRPr="0085795F">
        <w:rPr>
          <w:rFonts w:hint="cs"/>
          <w:sz w:val="22"/>
          <w:szCs w:val="22"/>
          <w:rtl/>
          <w:lang w:bidi="fa-IR"/>
        </w:rPr>
        <w:t xml:space="preserve"> كه در زهد و عبادت شهره اند؛ زيرا مولف در صفحات آتي از فساد اين طرايق و مخالفت و عناد آنان با سنّت حضرت رسول</w:t>
      </w:r>
      <w:r>
        <w:rPr>
          <w:rFonts w:cs="CTraditional Arabic" w:hint="cs"/>
          <w:sz w:val="22"/>
          <w:szCs w:val="22"/>
          <w:rtl/>
          <w:lang w:bidi="fa-IR"/>
        </w:rPr>
        <w:t>ص</w:t>
      </w:r>
      <w:r>
        <w:rPr>
          <w:rFonts w:hint="cs"/>
          <w:sz w:val="22"/>
          <w:szCs w:val="22"/>
          <w:rtl/>
          <w:lang w:bidi="fa-IR"/>
        </w:rPr>
        <w:t xml:space="preserve"> </w:t>
      </w:r>
      <w:r w:rsidRPr="0085795F">
        <w:rPr>
          <w:rFonts w:hint="cs"/>
          <w:sz w:val="22"/>
          <w:szCs w:val="22"/>
          <w:rtl/>
          <w:lang w:bidi="fa-IR"/>
        </w:rPr>
        <w:t>سخن خواهند گفت.(مترجم).</w:t>
      </w:r>
    </w:p>
    <w:p w:rsidR="00B32BAC" w:rsidRPr="0085795F" w:rsidRDefault="00B32BAC">
      <w:pPr>
        <w:pStyle w:val="a8"/>
        <w:rPr>
          <w:sz w:val="22"/>
          <w:szCs w:val="22"/>
          <w:rtl/>
          <w:lang w:bidi="fa-IR"/>
        </w:rPr>
      </w:pPr>
    </w:p>
  </w:footnote>
  <w:footnote w:id="182">
    <w:p w:rsidR="00B32BAC" w:rsidRPr="0085795F" w:rsidRDefault="00B32BAC">
      <w:pPr>
        <w:pStyle w:val="a8"/>
        <w:rPr>
          <w:i/>
          <w:iCs/>
          <w:sz w:val="22"/>
          <w:szCs w:val="22"/>
          <w:rtl/>
          <w:lang w:bidi="fa-IR"/>
        </w:rPr>
      </w:pPr>
      <w:r w:rsidRPr="0085795F">
        <w:rPr>
          <w:rStyle w:val="a9"/>
          <w:i/>
          <w:iCs/>
          <w:sz w:val="22"/>
          <w:szCs w:val="22"/>
        </w:rPr>
        <w:footnoteRef/>
      </w:r>
      <w:r w:rsidRPr="0085795F">
        <w:rPr>
          <w:i/>
          <w:iCs/>
          <w:sz w:val="22"/>
          <w:szCs w:val="22"/>
          <w:rtl/>
        </w:rPr>
        <w:t xml:space="preserve"> </w:t>
      </w:r>
      <w:r w:rsidRPr="0085795F">
        <w:rPr>
          <w:rFonts w:hint="cs"/>
          <w:i/>
          <w:iCs/>
          <w:sz w:val="22"/>
          <w:szCs w:val="22"/>
          <w:rtl/>
        </w:rPr>
        <w:t>-</w:t>
      </w:r>
      <w:r w:rsidRPr="0085795F">
        <w:rPr>
          <w:rFonts w:hint="cs"/>
          <w:i/>
          <w:iCs/>
          <w:sz w:val="22"/>
          <w:szCs w:val="22"/>
          <w:rtl/>
          <w:lang w:bidi="fa-IR"/>
        </w:rPr>
        <w:t xml:space="preserve"> او امامي پيشرو و شيخ اسلام است، يعني فضيل بن عياض با كنيه ابو علي تميمي يربوعي از مكه متوفي روز عاشورا سال 187 هـ .</w:t>
      </w:r>
    </w:p>
  </w:footnote>
  <w:footnote w:id="183">
    <w:p w:rsidR="00B32BAC" w:rsidRPr="0085795F" w:rsidRDefault="00B32BAC">
      <w:pPr>
        <w:pStyle w:val="a8"/>
        <w:rPr>
          <w:sz w:val="22"/>
          <w:szCs w:val="22"/>
          <w:lang w:bidi="fa-IR"/>
        </w:rPr>
      </w:pPr>
      <w:r w:rsidRPr="0085795F">
        <w:rPr>
          <w:rStyle w:val="a9"/>
          <w:sz w:val="22"/>
          <w:szCs w:val="22"/>
        </w:rPr>
        <w:footnoteRef/>
      </w:r>
      <w:r w:rsidRPr="0085795F">
        <w:rPr>
          <w:rFonts w:hint="cs"/>
          <w:sz w:val="22"/>
          <w:szCs w:val="22"/>
          <w:rtl/>
        </w:rPr>
        <w:t>-</w:t>
      </w:r>
      <w:r w:rsidRPr="0085795F">
        <w:rPr>
          <w:sz w:val="22"/>
          <w:szCs w:val="22"/>
          <w:rtl/>
        </w:rPr>
        <w:t xml:space="preserve"> </w:t>
      </w:r>
      <w:r w:rsidRPr="0085795F">
        <w:rPr>
          <w:rFonts w:hint="cs"/>
          <w:sz w:val="22"/>
          <w:szCs w:val="22"/>
          <w:rtl/>
          <w:lang w:bidi="fa-IR"/>
        </w:rPr>
        <w:t>او ابراهيم بن</w:t>
      </w:r>
      <w:r>
        <w:rPr>
          <w:rFonts w:hint="cs"/>
          <w:sz w:val="22"/>
          <w:szCs w:val="22"/>
          <w:rtl/>
          <w:lang w:bidi="fa-IR"/>
        </w:rPr>
        <w:t xml:space="preserve"> ادهم بن منصور بن یزيد است كنيه</w:t>
      </w:r>
      <w:r>
        <w:rPr>
          <w:rFonts w:cs="CTraditional Arabic" w:hint="cs"/>
          <w:sz w:val="22"/>
          <w:szCs w:val="22"/>
          <w:cs/>
          <w:lang w:bidi="fa-IR"/>
        </w:rPr>
        <w:t>‎</w:t>
      </w:r>
      <w:r w:rsidRPr="0085795F">
        <w:rPr>
          <w:rFonts w:hint="cs"/>
          <w:sz w:val="22"/>
          <w:szCs w:val="22"/>
          <w:rtl/>
          <w:lang w:bidi="fa-IR"/>
        </w:rPr>
        <w:t>اش ابواسحاق بلخي زاهد است از اتباع تابعين متوفي 162هـ</w:t>
      </w:r>
    </w:p>
  </w:footnote>
  <w:footnote w:id="184">
    <w:p w:rsidR="00B32BAC" w:rsidRPr="0085795F" w:rsidRDefault="00B32BAC">
      <w:pPr>
        <w:pStyle w:val="a8"/>
        <w:rPr>
          <w:sz w:val="22"/>
          <w:szCs w:val="22"/>
          <w:lang w:bidi="fa-IR"/>
        </w:rPr>
      </w:pPr>
      <w:r w:rsidRPr="0085795F">
        <w:rPr>
          <w:sz w:val="22"/>
          <w:szCs w:val="22"/>
        </w:rPr>
        <w:t xml:space="preserve">- </w:t>
      </w:r>
      <w:r w:rsidRPr="0085795F">
        <w:rPr>
          <w:rStyle w:val="a9"/>
          <w:sz w:val="22"/>
          <w:szCs w:val="22"/>
        </w:rPr>
        <w:footnoteRef/>
      </w:r>
      <w:r w:rsidRPr="0085795F">
        <w:rPr>
          <w:sz w:val="22"/>
          <w:szCs w:val="22"/>
          <w:rtl/>
        </w:rPr>
        <w:t xml:space="preserve"> </w:t>
      </w:r>
      <w:r w:rsidRPr="0085795F">
        <w:rPr>
          <w:rFonts w:hint="cs"/>
          <w:sz w:val="22"/>
          <w:szCs w:val="22"/>
          <w:rtl/>
          <w:lang w:bidi="fa-IR"/>
        </w:rPr>
        <w:t>او ثوبان بن ابراهيم- يا بن احمد- ذوالنون مصري زاهد است كه از مالك ليث بن سعد نقل حديث كرده است او عالمي سخنران و آگاه بود و اصليتش از نوبه است متوفي 245هـ</w:t>
      </w:r>
    </w:p>
  </w:footnote>
  <w:footnote w:id="185">
    <w:p w:rsidR="00B32BAC" w:rsidRPr="0085795F" w:rsidRDefault="00B32BAC" w:rsidP="00A85FA6">
      <w:pPr>
        <w:numPr>
          <w:ilvl w:val="0"/>
          <w:numId w:val="13"/>
        </w:numPr>
        <w:jc w:val="lowKashida"/>
        <w:rPr>
          <w:sz w:val="22"/>
          <w:szCs w:val="22"/>
          <w:rtl/>
          <w:lang w:bidi="fa-IR"/>
        </w:rPr>
      </w:pPr>
      <w:r w:rsidRPr="0085795F">
        <w:rPr>
          <w:rFonts w:hint="cs"/>
          <w:sz w:val="22"/>
          <w:szCs w:val="22"/>
          <w:rtl/>
          <w:lang w:bidi="fa-IR"/>
        </w:rPr>
        <w:t>او بشر حارث بن عبدالرحمن بن عطای مروزي است، كنيه اش ابو نصر زاهد است، معروف به حافي. از رجال مطمئن و از بزرگان تبع تابعين است. متوفي(227هـ).</w:t>
      </w:r>
    </w:p>
    <w:p w:rsidR="00B32BAC" w:rsidRPr="0085795F" w:rsidRDefault="00B32BAC">
      <w:pPr>
        <w:pStyle w:val="a8"/>
        <w:rPr>
          <w:sz w:val="22"/>
          <w:szCs w:val="22"/>
          <w:rtl/>
          <w:lang w:bidi="fa-IR"/>
        </w:rPr>
      </w:pPr>
    </w:p>
  </w:footnote>
  <w:footnote w:id="186">
    <w:p w:rsidR="00B32BAC" w:rsidRPr="0085795F" w:rsidRDefault="00B32BAC" w:rsidP="002F65DA">
      <w:pPr>
        <w:numPr>
          <w:ilvl w:val="0"/>
          <w:numId w:val="14"/>
        </w:numPr>
        <w:jc w:val="lowKashida"/>
        <w:rPr>
          <w:sz w:val="22"/>
          <w:szCs w:val="22"/>
          <w:rtl/>
          <w:lang w:bidi="fa-IR"/>
        </w:rPr>
      </w:pPr>
      <w:r w:rsidRPr="0085795F">
        <w:rPr>
          <w:rFonts w:hint="cs"/>
          <w:sz w:val="22"/>
          <w:szCs w:val="22"/>
          <w:rtl/>
          <w:lang w:bidi="fa-IR"/>
        </w:rPr>
        <w:t>او طيفور بن عيسي كنيه</w:t>
      </w:r>
      <w:r w:rsidRPr="0085795F">
        <w:rPr>
          <w:sz w:val="22"/>
          <w:szCs w:val="22"/>
          <w:rtl/>
          <w:lang w:bidi="fa-IR"/>
        </w:rPr>
        <w:softHyphen/>
      </w:r>
      <w:r>
        <w:rPr>
          <w:rFonts w:hint="cs"/>
          <w:sz w:val="22"/>
          <w:szCs w:val="22"/>
          <w:rtl/>
          <w:lang w:bidi="fa-IR"/>
        </w:rPr>
        <w:t>اش ابويزيد بسطامي زاهد است</w:t>
      </w:r>
      <w:r w:rsidRPr="0085795F">
        <w:rPr>
          <w:rFonts w:hint="cs"/>
          <w:sz w:val="22"/>
          <w:szCs w:val="22"/>
          <w:rtl/>
          <w:lang w:bidi="fa-IR"/>
        </w:rPr>
        <w:t xml:space="preserve"> از بزرگان مشايخ صوفيه متوفي(261هـ)</w:t>
      </w:r>
    </w:p>
    <w:p w:rsidR="00B32BAC" w:rsidRPr="0085795F" w:rsidRDefault="00B32BAC">
      <w:pPr>
        <w:pStyle w:val="a8"/>
        <w:rPr>
          <w:sz w:val="22"/>
          <w:szCs w:val="22"/>
          <w:rtl/>
          <w:lang w:bidi="fa-IR"/>
        </w:rPr>
      </w:pPr>
    </w:p>
  </w:footnote>
  <w:footnote w:id="187">
    <w:p w:rsidR="00B32BAC" w:rsidRPr="0085795F" w:rsidRDefault="00B32BAC" w:rsidP="006549AA">
      <w:pPr>
        <w:numPr>
          <w:ilvl w:val="0"/>
          <w:numId w:val="15"/>
        </w:numPr>
        <w:jc w:val="lowKashida"/>
        <w:rPr>
          <w:sz w:val="22"/>
          <w:szCs w:val="22"/>
          <w:rtl/>
          <w:lang w:bidi="fa-IR"/>
        </w:rPr>
      </w:pPr>
      <w:r>
        <w:rPr>
          <w:rFonts w:hint="cs"/>
          <w:sz w:val="22"/>
          <w:szCs w:val="22"/>
          <w:rtl/>
          <w:lang w:bidi="fa-IR"/>
        </w:rPr>
        <w:t>او عبدالرحمن بن عطيه عنسي، كنيه</w:t>
      </w:r>
      <w:r>
        <w:rPr>
          <w:rFonts w:cs="CTraditional Arabic" w:hint="cs"/>
          <w:sz w:val="22"/>
          <w:szCs w:val="22"/>
          <w:cs/>
          <w:lang w:bidi="fa-IR"/>
        </w:rPr>
        <w:t>‎</w:t>
      </w:r>
      <w:r w:rsidRPr="0085795F">
        <w:rPr>
          <w:rFonts w:hint="cs"/>
          <w:sz w:val="22"/>
          <w:szCs w:val="22"/>
          <w:rtl/>
          <w:lang w:bidi="fa-IR"/>
        </w:rPr>
        <w:t>اش ابوسليمان داراني است از افاضل عصر و پارسايان و گزيدگان اهل شام.متوفي(212هـ)</w:t>
      </w:r>
    </w:p>
    <w:p w:rsidR="00B32BAC" w:rsidRPr="0085795F" w:rsidRDefault="00B32BAC">
      <w:pPr>
        <w:pStyle w:val="a8"/>
        <w:rPr>
          <w:sz w:val="22"/>
          <w:szCs w:val="22"/>
          <w:rtl/>
          <w:lang w:bidi="fa-IR"/>
        </w:rPr>
      </w:pPr>
    </w:p>
  </w:footnote>
  <w:footnote w:id="188">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جنيد بن محمد بن جنيد، كنيه</w:t>
      </w:r>
      <w:r w:rsidRPr="0085795F">
        <w:rPr>
          <w:sz w:val="22"/>
          <w:szCs w:val="22"/>
          <w:rtl/>
          <w:lang w:bidi="fa-IR"/>
        </w:rPr>
        <w:softHyphen/>
      </w:r>
      <w:r w:rsidRPr="0085795F">
        <w:rPr>
          <w:rFonts w:hint="cs"/>
          <w:sz w:val="22"/>
          <w:szCs w:val="22"/>
          <w:rtl/>
          <w:lang w:bidi="fa-IR"/>
        </w:rPr>
        <w:t>اش ابوالقاسم خرّار است، شيخ و يگانه</w:t>
      </w:r>
      <w:r w:rsidRPr="0085795F">
        <w:rPr>
          <w:sz w:val="22"/>
          <w:szCs w:val="22"/>
          <w:rtl/>
          <w:lang w:bidi="fa-IR"/>
        </w:rPr>
        <w:softHyphen/>
      </w:r>
      <w:r w:rsidRPr="0085795F">
        <w:rPr>
          <w:rFonts w:hint="cs"/>
          <w:sz w:val="22"/>
          <w:szCs w:val="22"/>
          <w:rtl/>
          <w:lang w:bidi="fa-IR"/>
        </w:rPr>
        <w:t xml:space="preserve">ی </w:t>
      </w:r>
      <w:r>
        <w:rPr>
          <w:rFonts w:hint="cs"/>
          <w:sz w:val="22"/>
          <w:szCs w:val="22"/>
          <w:rtl/>
          <w:lang w:bidi="fa-IR"/>
        </w:rPr>
        <w:t>عصر در علم، احوال و كلام از نظر</w:t>
      </w:r>
      <w:r w:rsidRPr="0085795F">
        <w:rPr>
          <w:rFonts w:hint="cs"/>
          <w:sz w:val="22"/>
          <w:szCs w:val="22"/>
          <w:rtl/>
          <w:lang w:bidi="fa-IR"/>
        </w:rPr>
        <w:t>گاه اهل تصوف متوفي (298هـ)</w:t>
      </w:r>
    </w:p>
  </w:footnote>
  <w:footnote w:id="189">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سعيد بن اسماعيل بن سعيد بن منصور است، كنيه</w:t>
      </w:r>
      <w:r w:rsidRPr="0085795F">
        <w:rPr>
          <w:sz w:val="22"/>
          <w:szCs w:val="22"/>
          <w:rtl/>
          <w:lang w:bidi="fa-IR"/>
        </w:rPr>
        <w:softHyphen/>
      </w:r>
      <w:r w:rsidRPr="0085795F">
        <w:rPr>
          <w:rFonts w:hint="cs"/>
          <w:sz w:val="22"/>
          <w:szCs w:val="22"/>
          <w:rtl/>
          <w:lang w:bidi="fa-IR"/>
        </w:rPr>
        <w:t>اش ابوعثمان واعظ. گفته شده است كه مستجاب الدعوه بوده است. (متوفي 298هـ)</w:t>
      </w:r>
    </w:p>
  </w:footnote>
  <w:footnote w:id="190">
    <w:p w:rsidR="00B32BAC" w:rsidRPr="0085795F" w:rsidRDefault="00B32BAC" w:rsidP="00FE7CBC">
      <w:pPr>
        <w:jc w:val="lowKashida"/>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احمد بن محمد، ابوالحسن نوري، زاهد و شيخ صوفيه است و از عالم ترين اهل عراق به لطايف و نكات سلف صالح و همان كسي كه ابوال</w:t>
      </w:r>
      <w:r>
        <w:rPr>
          <w:rFonts w:hint="cs"/>
          <w:sz w:val="22"/>
          <w:szCs w:val="22"/>
          <w:rtl/>
          <w:lang w:bidi="fa-IR"/>
        </w:rPr>
        <w:t>قاسم جنيد او را بزرگ مي داشت و ت</w:t>
      </w:r>
      <w:r w:rsidRPr="0085795F">
        <w:rPr>
          <w:rFonts w:hint="cs"/>
          <w:sz w:val="22"/>
          <w:szCs w:val="22"/>
          <w:rtl/>
          <w:lang w:bidi="fa-IR"/>
        </w:rPr>
        <w:t>كريمش مي كرد.(متوفي 295هـ)</w:t>
      </w:r>
    </w:p>
    <w:p w:rsidR="00B32BAC" w:rsidRPr="0085795F" w:rsidRDefault="00B32BAC">
      <w:pPr>
        <w:pStyle w:val="a8"/>
        <w:rPr>
          <w:sz w:val="22"/>
          <w:szCs w:val="22"/>
          <w:lang w:bidi="fa-IR"/>
        </w:rPr>
      </w:pPr>
    </w:p>
  </w:footnote>
  <w:footnote w:id="191">
    <w:p w:rsidR="00B32BAC" w:rsidRPr="0085795F" w:rsidRDefault="00B32BAC" w:rsidP="00CF0E26">
      <w:pPr>
        <w:numPr>
          <w:ilvl w:val="0"/>
          <w:numId w:val="17"/>
        </w:numPr>
        <w:jc w:val="lowKashida"/>
        <w:rPr>
          <w:sz w:val="22"/>
          <w:szCs w:val="22"/>
          <w:rtl/>
          <w:lang w:bidi="fa-IR"/>
        </w:rPr>
      </w:pPr>
      <w:r w:rsidRPr="0085795F">
        <w:rPr>
          <w:rFonts w:hint="cs"/>
          <w:sz w:val="22"/>
          <w:szCs w:val="22"/>
          <w:rtl/>
          <w:lang w:bidi="fa-IR"/>
        </w:rPr>
        <w:t>او ا</w:t>
      </w:r>
      <w:r>
        <w:rPr>
          <w:rFonts w:hint="cs"/>
          <w:sz w:val="22"/>
          <w:szCs w:val="22"/>
          <w:rtl/>
          <w:lang w:bidi="fa-IR"/>
        </w:rPr>
        <w:t>براهيم بن احمد كنيه اش ابواسحاق</w:t>
      </w:r>
      <w:r w:rsidRPr="0085795F">
        <w:rPr>
          <w:rFonts w:hint="cs"/>
          <w:sz w:val="22"/>
          <w:szCs w:val="22"/>
          <w:rtl/>
          <w:lang w:bidi="fa-IR"/>
        </w:rPr>
        <w:t xml:space="preserve"> از خواص زاهد و شیخ صوفيه در ري است و او آثاري در تصوف نيز دارد.متوفي (29هـ)</w:t>
      </w:r>
    </w:p>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بنان الحمال، كنيه</w:t>
      </w:r>
      <w:r w:rsidRPr="0085795F">
        <w:rPr>
          <w:sz w:val="22"/>
          <w:szCs w:val="22"/>
          <w:rtl/>
          <w:lang w:bidi="fa-IR"/>
        </w:rPr>
        <w:softHyphen/>
      </w:r>
      <w:r w:rsidRPr="0085795F">
        <w:rPr>
          <w:rFonts w:hint="cs"/>
          <w:sz w:val="22"/>
          <w:szCs w:val="22"/>
          <w:rtl/>
          <w:lang w:bidi="fa-IR"/>
        </w:rPr>
        <w:t>اش ابوالحسن واسطي است، از اصل او از واسط بود در مصر و همان جا درگذشت،</w:t>
      </w:r>
      <w:r>
        <w:rPr>
          <w:rFonts w:hint="cs"/>
          <w:sz w:val="22"/>
          <w:szCs w:val="22"/>
          <w:rtl/>
          <w:lang w:bidi="fa-IR"/>
        </w:rPr>
        <w:t xml:space="preserve"> </w:t>
      </w:r>
      <w:r w:rsidRPr="0085795F">
        <w:rPr>
          <w:rFonts w:hint="cs"/>
          <w:sz w:val="22"/>
          <w:szCs w:val="22"/>
          <w:rtl/>
          <w:lang w:bidi="fa-IR"/>
        </w:rPr>
        <w:t>صاحب كرامت بود و حال او بزرگ بود. مصاحب جنيد نيز شد(متوفي 316هـ)</w:t>
      </w:r>
    </w:p>
  </w:footnote>
  <w:footnote w:id="192">
    <w:p w:rsidR="00B32BAC" w:rsidRPr="0085795F" w:rsidRDefault="00B32BAC">
      <w:pPr>
        <w:pStyle w:val="a8"/>
        <w:rPr>
          <w:sz w:val="22"/>
          <w:szCs w:val="22"/>
          <w:lang w:bidi="fa-IR"/>
        </w:rPr>
      </w:pPr>
    </w:p>
  </w:footnote>
  <w:footnote w:id="193">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ابوعلي رودباري است و در اسمش اختلاف پيدا كرده</w:t>
      </w:r>
      <w:r w:rsidRPr="0085795F">
        <w:rPr>
          <w:sz w:val="22"/>
          <w:szCs w:val="22"/>
          <w:rtl/>
          <w:lang w:bidi="fa-IR"/>
        </w:rPr>
        <w:softHyphen/>
      </w:r>
      <w:r w:rsidRPr="0085795F">
        <w:rPr>
          <w:rFonts w:hint="cs"/>
          <w:sz w:val="22"/>
          <w:szCs w:val="22"/>
          <w:rtl/>
          <w:lang w:bidi="fa-IR"/>
        </w:rPr>
        <w:t>اند، مصاحب ابوالقاسم جنيد و ابوالحسين نوري و گر</w:t>
      </w:r>
      <w:r>
        <w:rPr>
          <w:rFonts w:hint="cs"/>
          <w:sz w:val="22"/>
          <w:szCs w:val="22"/>
          <w:rtl/>
          <w:lang w:bidi="fa-IR"/>
        </w:rPr>
        <w:t>وهي از مشايخ بغداد، در فق</w:t>
      </w:r>
      <w:r w:rsidRPr="0085795F">
        <w:rPr>
          <w:rFonts w:hint="cs"/>
          <w:sz w:val="22"/>
          <w:szCs w:val="22"/>
          <w:rtl/>
          <w:lang w:bidi="fa-IR"/>
        </w:rPr>
        <w:t>ه و علم و محدث بود.</w:t>
      </w:r>
    </w:p>
  </w:footnote>
  <w:footnote w:id="194">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روایتی این حدیث قبلا آمده است.</w:t>
      </w:r>
    </w:p>
  </w:footnote>
  <w:footnote w:id="195">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روایتی این حدیث قبلا آمده است.</w:t>
      </w:r>
    </w:p>
  </w:footnote>
  <w:footnote w:id="196">
    <w:p w:rsidR="00B32BAC" w:rsidRPr="0085795F" w:rsidRDefault="00B32BAC" w:rsidP="00B1102F">
      <w:pPr>
        <w:pStyle w:val="a8"/>
        <w:jc w:val="lowKashida"/>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نوع حدیث صحیح: ا</w:t>
      </w:r>
      <w:r>
        <w:rPr>
          <w:rFonts w:hint="cs"/>
          <w:sz w:val="22"/>
          <w:szCs w:val="22"/>
          <w:rtl/>
          <w:lang w:bidi="fa-IR"/>
        </w:rPr>
        <w:t>بن مبارک در الزهد(61) و به شیوه</w:t>
      </w:r>
      <w:r>
        <w:rPr>
          <w:rFonts w:cs="CTraditional Arabic" w:hint="cs"/>
          <w:sz w:val="22"/>
          <w:szCs w:val="22"/>
          <w:cs/>
          <w:lang w:bidi="fa-IR"/>
        </w:rPr>
        <w:t>‎</w:t>
      </w:r>
      <w:r w:rsidRPr="0085795F">
        <w:rPr>
          <w:rFonts w:hint="cs"/>
          <w:sz w:val="22"/>
          <w:szCs w:val="22"/>
          <w:rtl/>
          <w:lang w:bidi="fa-IR"/>
        </w:rPr>
        <w:t>ای دیگر طبرانی در المعجم الکبیر(22/3</w:t>
      </w:r>
      <w:r>
        <w:rPr>
          <w:rFonts w:hint="cs"/>
          <w:sz w:val="22"/>
          <w:szCs w:val="22"/>
          <w:rtl/>
          <w:lang w:bidi="fa-IR"/>
        </w:rPr>
        <w:t>61) آن را روایت کرده است. و آ</w:t>
      </w:r>
      <w:r w:rsidRPr="0085795F">
        <w:rPr>
          <w:rFonts w:hint="cs"/>
          <w:sz w:val="22"/>
          <w:szCs w:val="22"/>
          <w:rtl/>
          <w:lang w:bidi="fa-IR"/>
        </w:rPr>
        <w:t>لبانی در صحیح الجامع (2207) این حدیث را صحیح دانسته است.</w:t>
      </w:r>
    </w:p>
  </w:footnote>
  <w:footnote w:id="197">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لالکائی در شرح اصول الاعتقاد(201) و ابن عبدالبر در جامع بیان العلم و فضله (2004) و ابو اسماعیل انصاری در احادیث فی ذم الکلام واهله (295-260)از طریق عمر این حدیث را رو</w:t>
      </w:r>
      <w:r>
        <w:rPr>
          <w:rFonts w:hint="cs"/>
          <w:sz w:val="22"/>
          <w:szCs w:val="22"/>
          <w:rtl/>
          <w:lang w:bidi="fa-IR"/>
        </w:rPr>
        <w:t>ایت کرده</w:t>
      </w:r>
      <w:r>
        <w:rPr>
          <w:rFonts w:cs="CTraditional Arabic" w:hint="cs"/>
          <w:sz w:val="22"/>
          <w:szCs w:val="22"/>
          <w:cs/>
          <w:lang w:bidi="fa-IR"/>
        </w:rPr>
        <w:t>‎</w:t>
      </w:r>
      <w:r w:rsidRPr="0085795F">
        <w:rPr>
          <w:rFonts w:hint="cs"/>
          <w:sz w:val="22"/>
          <w:szCs w:val="22"/>
          <w:rtl/>
          <w:lang w:bidi="fa-IR"/>
        </w:rPr>
        <w:t>اند.</w:t>
      </w:r>
    </w:p>
  </w:footnote>
  <w:footnote w:id="198">
    <w:p w:rsidR="00B32BAC" w:rsidRPr="00FD0914" w:rsidRDefault="00B32BAC" w:rsidP="00FD0914">
      <w:pPr>
        <w:pStyle w:val="a8"/>
        <w:rPr>
          <w:sz w:val="22"/>
          <w:szCs w:val="22"/>
          <w:rtl/>
          <w:lang w:bidi="fa-IR"/>
        </w:rPr>
      </w:pPr>
      <w:r w:rsidRPr="00FD0914">
        <w:rPr>
          <w:lang w:bidi="fa-IR"/>
        </w:rPr>
        <w:footnoteRef/>
      </w:r>
      <w:r w:rsidRPr="00FD0914">
        <w:rPr>
          <w:sz w:val="22"/>
          <w:szCs w:val="22"/>
          <w:rtl/>
          <w:lang w:bidi="fa-IR"/>
        </w:rPr>
        <w:t xml:space="preserve"> </w:t>
      </w:r>
      <w:r w:rsidRPr="00FD0914">
        <w:rPr>
          <w:rFonts w:hint="cs"/>
          <w:sz w:val="22"/>
          <w:szCs w:val="22"/>
          <w:rtl/>
          <w:lang w:bidi="fa-IR"/>
        </w:rPr>
        <w:t>- او سخنون بن سعید تنوخی است، اهل آفریقا از فقها و یاران امام مالک و همو کسی است که مذهب ورای امام مالک را در مراکش ترویج داد.</w:t>
      </w:r>
    </w:p>
  </w:footnote>
  <w:footnote w:id="199">
    <w:p w:rsidR="00B32BAC" w:rsidRDefault="00B32BAC">
      <w:pPr>
        <w:pStyle w:val="a8"/>
      </w:pPr>
      <w:r>
        <w:rPr>
          <w:rStyle w:val="a9"/>
        </w:rPr>
        <w:footnoteRef/>
      </w:r>
      <w:r>
        <w:rPr>
          <w:rtl/>
        </w:rPr>
        <w:t xml:space="preserve"> </w:t>
      </w:r>
      <w:r>
        <w:rPr>
          <w:rFonts w:hint="cs"/>
          <w:rtl/>
        </w:rPr>
        <w:t xml:space="preserve">- </w:t>
      </w:r>
      <w:r w:rsidRPr="0085795F">
        <w:rPr>
          <w:rFonts w:hint="cs"/>
          <w:sz w:val="22"/>
          <w:szCs w:val="22"/>
          <w:rtl/>
          <w:lang w:bidi="fa-IR"/>
        </w:rPr>
        <w:t>دارمی در سنن خود(/1/69) و ابو اسماعیل انصاری در ذم الکلام (1272) این روایت را آورده اند.</w:t>
      </w:r>
    </w:p>
  </w:footnote>
  <w:footnote w:id="200">
    <w:p w:rsidR="00B32BAC" w:rsidRPr="0085795F" w:rsidRDefault="00B32BAC">
      <w:pPr>
        <w:pStyle w:val="a8"/>
        <w:rPr>
          <w:sz w:val="22"/>
          <w:szCs w:val="22"/>
          <w:rtl/>
          <w:lang w:bidi="fa-IR"/>
        </w:rPr>
      </w:pPr>
    </w:p>
  </w:footnote>
  <w:footnote w:id="201">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ابن عبدالبر در جامع البیان العلم و فضله (2014) این روایت را آورده است.</w:t>
      </w:r>
    </w:p>
  </w:footnote>
  <w:footnote w:id="202">
    <w:p w:rsidR="00B32BAC" w:rsidRPr="0085795F" w:rsidRDefault="00B32BAC" w:rsidP="005F5992">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ابن عبدالبر در جامع البیان العلم و فضله (2015) این روایت را آورده است.</w:t>
      </w:r>
    </w:p>
  </w:footnote>
  <w:footnote w:id="203">
    <w:p w:rsidR="00B32BAC" w:rsidRPr="00033A24" w:rsidRDefault="00B32BAC" w:rsidP="00033A24">
      <w:pPr>
        <w:pStyle w:val="a8"/>
        <w:rPr>
          <w:sz w:val="22"/>
          <w:szCs w:val="22"/>
          <w:rtl/>
          <w:lang w:bidi="fa-IR"/>
        </w:rPr>
      </w:pPr>
      <w:r w:rsidRPr="00033A24">
        <w:rPr>
          <w:lang w:bidi="fa-IR"/>
        </w:rPr>
        <w:footnoteRef/>
      </w:r>
      <w:r w:rsidRPr="00033A24">
        <w:rPr>
          <w:sz w:val="22"/>
          <w:szCs w:val="22"/>
          <w:rtl/>
          <w:lang w:bidi="fa-IR"/>
        </w:rPr>
        <w:t xml:space="preserve"> </w:t>
      </w:r>
      <w:r w:rsidRPr="00033A24">
        <w:rPr>
          <w:rFonts w:hint="cs"/>
          <w:sz w:val="22"/>
          <w:szCs w:val="22"/>
          <w:rtl/>
          <w:lang w:bidi="fa-IR"/>
        </w:rPr>
        <w:t>- جهمیه، طرفدارن جهم بن صفوان محرزی سمرقندی هستند، او رئیس فرقه</w:t>
      </w:r>
      <w:r w:rsidRPr="00033A24">
        <w:rPr>
          <w:sz w:val="22"/>
          <w:szCs w:val="22"/>
          <w:rtl/>
          <w:lang w:bidi="fa-IR"/>
        </w:rPr>
        <w:softHyphen/>
      </w:r>
      <w:r w:rsidRPr="00033A24">
        <w:rPr>
          <w:rFonts w:hint="cs"/>
          <w:sz w:val="22"/>
          <w:szCs w:val="22"/>
          <w:rtl/>
          <w:lang w:bidi="fa-IR"/>
        </w:rPr>
        <w:t>ی جهمیه است و چندی از شاگردان جعد بن</w:t>
      </w:r>
      <w:r w:rsidRPr="00033A24">
        <w:rPr>
          <w:sz w:val="22"/>
          <w:szCs w:val="22"/>
          <w:rtl/>
          <w:lang w:bidi="fa-IR"/>
        </w:rPr>
        <w:softHyphen/>
      </w:r>
      <w:r w:rsidRPr="00033A24">
        <w:rPr>
          <w:rFonts w:hint="cs"/>
          <w:sz w:val="22"/>
          <w:szCs w:val="22"/>
          <w:rtl/>
          <w:lang w:bidi="fa-IR"/>
        </w:rPr>
        <w:t>درهم بودند او بر امویان خروج کرد و در مرو کشته شد (128هـ) از گمراهی های او نفی صفات خدا، و اعتقاد به جبر، و عقیده به فنای بهشت و دوزخ است.(مترجم).</w:t>
      </w:r>
    </w:p>
  </w:footnote>
  <w:footnote w:id="204">
    <w:p w:rsidR="00B32BAC" w:rsidRDefault="00B32BAC">
      <w:pPr>
        <w:pStyle w:val="a8"/>
        <w:rPr>
          <w:lang w:bidi="fa-IR"/>
        </w:rPr>
      </w:pPr>
      <w:r>
        <w:rPr>
          <w:rStyle w:val="a9"/>
        </w:rPr>
        <w:footnoteRef/>
      </w:r>
      <w:r>
        <w:rPr>
          <w:rtl/>
        </w:rPr>
        <w:t xml:space="preserve"> </w:t>
      </w:r>
      <w:r>
        <w:rPr>
          <w:rFonts w:hint="cs"/>
          <w:rtl/>
          <w:lang w:bidi="fa-IR"/>
        </w:rPr>
        <w:t xml:space="preserve">- </w:t>
      </w:r>
      <w:r w:rsidRPr="0085795F">
        <w:rPr>
          <w:rFonts w:hint="cs"/>
          <w:sz w:val="22"/>
          <w:szCs w:val="22"/>
          <w:rtl/>
          <w:lang w:bidi="fa-IR"/>
        </w:rPr>
        <w:t>یکی ازعقاید تاویلی اینان تاویل نظر به</w:t>
      </w:r>
      <w:r>
        <w:rPr>
          <w:rFonts w:hint="cs"/>
          <w:sz w:val="22"/>
          <w:szCs w:val="22"/>
          <w:rtl/>
          <w:lang w:bidi="fa-IR"/>
        </w:rPr>
        <w:t xml:space="preserve"> انتظار در آیه« وجوه یومئذ ناضرة</w:t>
      </w:r>
      <w:r w:rsidRPr="0085795F">
        <w:rPr>
          <w:rFonts w:hint="cs"/>
          <w:sz w:val="22"/>
          <w:szCs w:val="22"/>
          <w:rtl/>
          <w:lang w:bidi="fa-IR"/>
        </w:rPr>
        <w:t xml:space="preserve"> الی ربّها ناظ</w:t>
      </w:r>
      <w:r>
        <w:rPr>
          <w:rFonts w:hint="cs"/>
          <w:sz w:val="22"/>
          <w:szCs w:val="22"/>
          <w:rtl/>
          <w:lang w:bidi="fa-IR"/>
        </w:rPr>
        <w:t>رة</w:t>
      </w:r>
      <w:r w:rsidRPr="0085795F">
        <w:rPr>
          <w:rFonts w:hint="cs"/>
          <w:sz w:val="22"/>
          <w:szCs w:val="22"/>
          <w:rtl/>
          <w:lang w:bidi="fa-IR"/>
        </w:rPr>
        <w:t xml:space="preserve"> (قیامت 22-23)» است در حالی که آیات مسلم قرآن مبین این معناست که منظور از نظر در این آیه، نگاه با چشم سر است. در این عقیده، جهمیه، معتزله و خوارج و امامیه و مرجئه مشترکند.(مترجم)</w:t>
      </w:r>
    </w:p>
  </w:footnote>
  <w:footnote w:id="205">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حدیث متفق علیه: روایت از بخاری(152 و مسلم 1599).</w:t>
      </w:r>
    </w:p>
  </w:footnote>
  <w:footnote w:id="206">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طبرانی در الکبیر (20/167) این حدیث را روایت کرده است.</w:t>
      </w:r>
    </w:p>
  </w:footnote>
  <w:footnote w:id="207">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نوع حدیث حسن: دارقطنی در السنن خود(4/183و184) این حدیث را روایت کرده است و بنگرید به شرح طحاویه(1/338).</w:t>
      </w:r>
    </w:p>
  </w:footnote>
  <w:footnote w:id="208">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روایت حدیث از صحیح مسلم(1)</w:t>
      </w:r>
    </w:p>
  </w:footnote>
  <w:footnote w:id="209">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روایتی این حدیث قبلا ذکر شده است.</w:t>
      </w:r>
    </w:p>
  </w:footnote>
  <w:footnote w:id="210">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لا یقبل الله منه صرفاً و لاعدلاً.</w:t>
      </w:r>
    </w:p>
  </w:footnote>
  <w:footnote w:id="211">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حدیثی که شمار راویان آن محصور و معین باشد(مترجم).</w:t>
      </w:r>
    </w:p>
  </w:footnote>
  <w:footnote w:id="212">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روایتی این حدیث قبلا ذکر شد.</w:t>
      </w:r>
    </w:p>
  </w:footnote>
  <w:footnote w:id="213">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روایتی این حدیث قبلا ذکر شد.</w:t>
      </w:r>
    </w:p>
  </w:footnote>
  <w:footnote w:id="214">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در نسخه رباط مراکش به جای«معترین» «مفترین» آم</w:t>
      </w:r>
      <w:r>
        <w:rPr>
          <w:rFonts w:hint="cs"/>
          <w:sz w:val="22"/>
          <w:szCs w:val="22"/>
          <w:rtl/>
          <w:lang w:bidi="fa-IR"/>
        </w:rPr>
        <w:t xml:space="preserve">ده که ما آن را برای ترجمه </w:t>
      </w:r>
      <w:r w:rsidRPr="0085795F">
        <w:rPr>
          <w:rFonts w:hint="cs"/>
          <w:sz w:val="22"/>
          <w:szCs w:val="22"/>
          <w:rtl/>
          <w:lang w:bidi="fa-IR"/>
        </w:rPr>
        <w:t>مرجح دانستیم(مترجم).</w:t>
      </w:r>
    </w:p>
  </w:footnote>
  <w:footnote w:id="215">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روايتي اين حديث به طور كامل ذكر شده.</w:t>
      </w:r>
    </w:p>
  </w:footnote>
  <w:footnote w:id="216">
    <w:p w:rsidR="00B32BAC" w:rsidRPr="0085795F" w:rsidRDefault="00B32BAC" w:rsidP="0019104B">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روايت</w:t>
      </w:r>
      <w:r>
        <w:rPr>
          <w:rFonts w:hint="cs"/>
          <w:sz w:val="22"/>
          <w:szCs w:val="22"/>
          <w:rtl/>
          <w:lang w:bidi="fa-IR"/>
        </w:rPr>
        <w:t>ي اين حديث به طور كامل ذكر شده.</w:t>
      </w:r>
    </w:p>
  </w:footnote>
  <w:footnote w:id="217">
    <w:p w:rsidR="00B32BAC" w:rsidRPr="0085795F" w:rsidRDefault="00B32BAC" w:rsidP="00271C13">
      <w:pPr>
        <w:pStyle w:val="a8"/>
        <w:rPr>
          <w:sz w:val="22"/>
          <w:szCs w:val="22"/>
          <w:rtl/>
          <w:lang w:bidi="fa-IR"/>
        </w:rPr>
      </w:pPr>
      <w:r w:rsidRPr="0085795F">
        <w:rPr>
          <w:rStyle w:val="a9"/>
          <w:sz w:val="22"/>
          <w:szCs w:val="22"/>
        </w:rPr>
        <w:footnoteRef/>
      </w:r>
      <w:r w:rsidRPr="0085795F">
        <w:rPr>
          <w:sz w:val="22"/>
          <w:szCs w:val="22"/>
          <w:rtl/>
        </w:rPr>
        <w:t xml:space="preserve"> </w:t>
      </w:r>
      <w:r>
        <w:rPr>
          <w:rFonts w:hint="cs"/>
          <w:sz w:val="22"/>
          <w:szCs w:val="22"/>
          <w:rtl/>
          <w:lang w:bidi="fa-IR"/>
        </w:rPr>
        <w:t xml:space="preserve">- </w:t>
      </w:r>
      <w:r w:rsidRPr="0085795F">
        <w:rPr>
          <w:rFonts w:hint="cs"/>
          <w:sz w:val="22"/>
          <w:szCs w:val="22"/>
          <w:rtl/>
          <w:lang w:bidi="fa-IR"/>
        </w:rPr>
        <w:t>منابع روايتي اين حديث به طور كامل ذكر شده.</w:t>
      </w:r>
    </w:p>
    <w:p w:rsidR="00B32BAC" w:rsidRPr="0085795F" w:rsidRDefault="00B32BAC">
      <w:pPr>
        <w:pStyle w:val="a8"/>
        <w:rPr>
          <w:sz w:val="22"/>
          <w:szCs w:val="22"/>
          <w:lang w:bidi="fa-IR"/>
        </w:rPr>
      </w:pPr>
    </w:p>
  </w:footnote>
  <w:footnote w:id="218">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روايتي اين حديث به طور كامل ذكر شده.</w:t>
      </w:r>
    </w:p>
  </w:footnote>
  <w:footnote w:id="219">
    <w:p w:rsidR="00B32BAC" w:rsidRPr="0085795F" w:rsidRDefault="00B32BAC" w:rsidP="001F4E19">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نوع حديث ضعيف،</w:t>
      </w:r>
      <w:r>
        <w:rPr>
          <w:rFonts w:hint="cs"/>
          <w:sz w:val="22"/>
          <w:szCs w:val="22"/>
          <w:rtl/>
          <w:lang w:bidi="fa-IR"/>
        </w:rPr>
        <w:t xml:space="preserve"> قبلا منابع روايتي اين حديث </w:t>
      </w:r>
      <w:r w:rsidRPr="0085795F">
        <w:rPr>
          <w:rFonts w:hint="cs"/>
          <w:sz w:val="22"/>
          <w:szCs w:val="22"/>
          <w:rtl/>
          <w:lang w:bidi="fa-IR"/>
        </w:rPr>
        <w:t>ذكر شد.</w:t>
      </w:r>
    </w:p>
  </w:footnote>
  <w:footnote w:id="220">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روايتي اين حديث قبلا ذكر شده است.</w:t>
      </w:r>
    </w:p>
  </w:footnote>
  <w:footnote w:id="221">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عمرو بن عبید بن باب- گفت</w:t>
      </w:r>
      <w:r>
        <w:rPr>
          <w:rFonts w:hint="cs"/>
          <w:sz w:val="22"/>
          <w:szCs w:val="22"/>
          <w:rtl/>
          <w:lang w:bidi="fa-IR"/>
        </w:rPr>
        <w:t>ه شده ابن کیسان- تمیمی مولای آن</w:t>
      </w:r>
      <w:r w:rsidRPr="0085795F">
        <w:rPr>
          <w:rFonts w:hint="cs"/>
          <w:sz w:val="22"/>
          <w:szCs w:val="22"/>
          <w:rtl/>
          <w:lang w:bidi="fa-IR"/>
        </w:rPr>
        <w:t>ها ابو عثمان بصری است شیخ قدری</w:t>
      </w:r>
      <w:r>
        <w:rPr>
          <w:rFonts w:hint="cs"/>
          <w:sz w:val="22"/>
          <w:szCs w:val="22"/>
          <w:rtl/>
          <w:lang w:bidi="fa-IR"/>
        </w:rPr>
        <w:t>ه و معتزله. او مردم را به بدعت خود فرا می</w:t>
      </w:r>
      <w:r>
        <w:rPr>
          <w:rFonts w:cs="CTraditional Arabic" w:hint="cs"/>
          <w:sz w:val="22"/>
          <w:szCs w:val="22"/>
          <w:cs/>
          <w:lang w:bidi="fa-IR"/>
        </w:rPr>
        <w:t>‎</w:t>
      </w:r>
      <w:r w:rsidRPr="0085795F">
        <w:rPr>
          <w:rFonts w:hint="cs"/>
          <w:sz w:val="22"/>
          <w:szCs w:val="22"/>
          <w:rtl/>
          <w:lang w:bidi="fa-IR"/>
        </w:rPr>
        <w:t>خواند گروهی او را متهم کردند با وجود اینکه او عابد بود. متوفی 143 هـ یا قبل ازآن.</w:t>
      </w:r>
    </w:p>
  </w:footnote>
  <w:footnote w:id="222">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Pr>
          <w:rFonts w:hint="cs"/>
          <w:sz w:val="22"/>
          <w:szCs w:val="22"/>
          <w:rtl/>
          <w:lang w:bidi="fa-IR"/>
        </w:rPr>
        <w:t>- نوع حدیث منکر، نگا: السلسلة الضعیفة</w:t>
      </w:r>
      <w:r w:rsidRPr="0085795F">
        <w:rPr>
          <w:rFonts w:hint="cs"/>
          <w:sz w:val="22"/>
          <w:szCs w:val="22"/>
          <w:rtl/>
          <w:lang w:bidi="fa-IR"/>
        </w:rPr>
        <w:t>(209).</w:t>
      </w:r>
    </w:p>
  </w:footnote>
  <w:footnote w:id="223">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روایتی این حدیث قبلا ذکر شده است.</w:t>
      </w:r>
    </w:p>
  </w:footnote>
  <w:footnote w:id="224">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روایتی این حدیث قبلا ذکر شده است.</w:t>
      </w:r>
    </w:p>
  </w:footnote>
  <w:footnote w:id="225">
    <w:p w:rsidR="00B32BAC" w:rsidRPr="0085795F" w:rsidRDefault="00B32BAC" w:rsidP="00133C2F">
      <w:pPr>
        <w:jc w:val="lowKashida"/>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نوع حدیث متفق علیه: روایت از بخاری(315،6890، 6473» و صحیح مسلم(1677).</w:t>
      </w:r>
    </w:p>
    <w:p w:rsidR="00B32BAC" w:rsidRPr="0085795F" w:rsidRDefault="00B32BAC" w:rsidP="005717E7">
      <w:pPr>
        <w:pStyle w:val="a8"/>
        <w:rPr>
          <w:sz w:val="22"/>
          <w:szCs w:val="22"/>
          <w:rtl/>
          <w:lang w:bidi="fa-IR"/>
        </w:rPr>
      </w:pPr>
      <w:r w:rsidRPr="0085795F">
        <w:rPr>
          <w:rStyle w:val="a9"/>
          <w:sz w:val="22"/>
          <w:szCs w:val="22"/>
        </w:rPr>
        <w:t>2</w:t>
      </w:r>
      <w:r w:rsidRPr="0085795F">
        <w:rPr>
          <w:sz w:val="22"/>
          <w:szCs w:val="22"/>
          <w:rtl/>
        </w:rPr>
        <w:t xml:space="preserve"> </w:t>
      </w:r>
      <w:r w:rsidRPr="0085795F">
        <w:rPr>
          <w:rFonts w:hint="cs"/>
          <w:sz w:val="22"/>
          <w:szCs w:val="22"/>
          <w:rtl/>
          <w:lang w:bidi="fa-IR"/>
        </w:rPr>
        <w:t>- منابع روایتی این حدیث قبلا ذکر شده است.</w:t>
      </w:r>
    </w:p>
  </w:footnote>
  <w:footnote w:id="226">
    <w:p w:rsidR="00B32BAC" w:rsidRPr="0085795F" w:rsidRDefault="00B32BAC">
      <w:pPr>
        <w:pStyle w:val="a8"/>
        <w:rPr>
          <w:sz w:val="22"/>
          <w:szCs w:val="22"/>
          <w:lang w:bidi="fa-IR"/>
        </w:rPr>
      </w:pPr>
    </w:p>
  </w:footnote>
  <w:footnote w:id="227">
    <w:p w:rsidR="00B32BAC" w:rsidRPr="00620D67" w:rsidRDefault="00B32BAC" w:rsidP="00620D67">
      <w:pPr>
        <w:pStyle w:val="a8"/>
        <w:rPr>
          <w:sz w:val="22"/>
          <w:szCs w:val="22"/>
          <w:lang w:bidi="fa-IR"/>
        </w:rPr>
      </w:pPr>
      <w:r w:rsidRPr="00620D67">
        <w:rPr>
          <w:lang w:bidi="fa-IR"/>
        </w:rPr>
        <w:footnoteRef/>
      </w:r>
      <w:r w:rsidRPr="00620D67">
        <w:rPr>
          <w:sz w:val="22"/>
          <w:szCs w:val="22"/>
          <w:rtl/>
          <w:lang w:bidi="fa-IR"/>
        </w:rPr>
        <w:t xml:space="preserve"> </w:t>
      </w:r>
      <w:r w:rsidRPr="00620D67">
        <w:rPr>
          <w:rFonts w:hint="cs"/>
          <w:sz w:val="22"/>
          <w:szCs w:val="22"/>
          <w:rtl/>
          <w:lang w:bidi="fa-IR"/>
        </w:rPr>
        <w:t>- این سخنان و روایات فوق را ابن وضاح روایت کرده است.</w:t>
      </w:r>
    </w:p>
  </w:footnote>
  <w:footnote w:id="228">
    <w:p w:rsidR="00B32BAC" w:rsidRPr="0085795F" w:rsidRDefault="00B32BAC" w:rsidP="008B65B4">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او عبدالله بن شوذب خراسانی، کنیه</w:t>
      </w:r>
      <w:r w:rsidRPr="0085795F">
        <w:rPr>
          <w:sz w:val="22"/>
          <w:szCs w:val="22"/>
          <w:rtl/>
          <w:lang w:bidi="fa-IR"/>
        </w:rPr>
        <w:softHyphen/>
      </w:r>
      <w:r w:rsidRPr="0085795F">
        <w:rPr>
          <w:rFonts w:hint="cs"/>
          <w:sz w:val="22"/>
          <w:szCs w:val="22"/>
          <w:rtl/>
          <w:lang w:bidi="fa-IR"/>
        </w:rPr>
        <w:t>اش ابو عبدالرحمن بلخی است از راستگویان و عباد تابع تابعین (متوفی156-157).</w:t>
      </w:r>
    </w:p>
  </w:footnote>
  <w:footnote w:id="229">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نوع حدیث: حسن: نگا: صحیح الترغیب و الترهیب</w:t>
      </w:r>
      <w:r>
        <w:rPr>
          <w:rFonts w:hint="cs"/>
          <w:sz w:val="22"/>
          <w:szCs w:val="22"/>
          <w:rtl/>
          <w:lang w:bidi="fa-IR"/>
        </w:rPr>
        <w:t>، ص 51، و ظلال الجنّة</w:t>
      </w:r>
      <w:r w:rsidRPr="0085795F">
        <w:rPr>
          <w:rFonts w:hint="cs"/>
          <w:sz w:val="22"/>
          <w:szCs w:val="22"/>
          <w:rtl/>
          <w:lang w:bidi="fa-IR"/>
        </w:rPr>
        <w:t xml:space="preserve"> (1).</w:t>
      </w:r>
    </w:p>
  </w:footnote>
  <w:footnote w:id="230">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روایتی این حدیث قبلا ذکر شده است.</w:t>
      </w:r>
    </w:p>
  </w:footnote>
  <w:footnote w:id="231">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روایت حدیث از بخاری(6641).</w:t>
      </w:r>
    </w:p>
  </w:footnote>
  <w:footnote w:id="232">
    <w:p w:rsidR="00B32BAC" w:rsidRPr="0085795F" w:rsidRDefault="00B32BAC" w:rsidP="004F41B5">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روایت حدیث از بخاری(6642).</w:t>
      </w:r>
    </w:p>
  </w:footnote>
  <w:footnote w:id="233">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حلولیه: کسانی که معتقدند خداوند به ذات خود در اجسام یا مخلوقات حلول می کند. حلول بیشتر در باب حلاج و برخی بزرگان صوفیه انتشار یافته است (مترجم)</w:t>
      </w:r>
    </w:p>
  </w:footnote>
  <w:footnote w:id="234">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منظور نصاری از لاهوت خدا یا کلمه اوست و منظورشان از ناسوت عیسی بن مریم علیه السلام است و می پندارند که لاهوت در ناسوت حلول کرده است.</w:t>
      </w:r>
    </w:p>
  </w:footnote>
  <w:footnote w:id="235">
    <w:p w:rsidR="00B32BAC" w:rsidRPr="0085795F" w:rsidRDefault="00B32BAC">
      <w:pPr>
        <w:pStyle w:val="a8"/>
        <w:rPr>
          <w:sz w:val="22"/>
          <w:szCs w:val="22"/>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نوع حدیث حسن: ن</w:t>
      </w:r>
      <w:r>
        <w:rPr>
          <w:rFonts w:hint="cs"/>
          <w:sz w:val="22"/>
          <w:szCs w:val="22"/>
          <w:rtl/>
          <w:lang w:bidi="fa-IR"/>
        </w:rPr>
        <w:t>گا: صحیح الجامع(35445) و السلسلة الصحیحة</w:t>
      </w:r>
      <w:r w:rsidRPr="0085795F">
        <w:rPr>
          <w:rFonts w:hint="cs"/>
          <w:sz w:val="22"/>
          <w:szCs w:val="22"/>
          <w:rtl/>
          <w:lang w:bidi="fa-IR"/>
        </w:rPr>
        <w:t>(927).</w:t>
      </w:r>
    </w:p>
  </w:footnote>
  <w:footnote w:id="236">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روایتی این حدیث قبلاً ذکر شد.</w:t>
      </w:r>
    </w:p>
  </w:footnote>
  <w:footnote w:id="237">
    <w:p w:rsidR="00B32BAC" w:rsidRPr="0085795F" w:rsidRDefault="00B32BAC">
      <w:pPr>
        <w:pStyle w:val="a8"/>
        <w:rPr>
          <w:sz w:val="22"/>
          <w:szCs w:val="22"/>
          <w:rtl/>
          <w:lang w:bidi="fa-IR"/>
        </w:rPr>
      </w:pPr>
      <w:r w:rsidRPr="0085795F">
        <w:rPr>
          <w:rStyle w:val="a9"/>
          <w:sz w:val="22"/>
          <w:szCs w:val="22"/>
        </w:rPr>
        <w:footnoteRef/>
      </w:r>
      <w:r w:rsidRPr="0085795F">
        <w:rPr>
          <w:sz w:val="22"/>
          <w:szCs w:val="22"/>
          <w:rtl/>
        </w:rPr>
        <w:t xml:space="preserve"> </w:t>
      </w:r>
      <w:r w:rsidRPr="0085795F">
        <w:rPr>
          <w:rFonts w:hint="cs"/>
          <w:sz w:val="22"/>
          <w:szCs w:val="22"/>
          <w:rtl/>
          <w:lang w:bidi="fa-IR"/>
        </w:rPr>
        <w:t>- منابع روایتی این حدیث قبلاً ذکر شد.</w:t>
      </w:r>
    </w:p>
  </w:footnote>
  <w:footnote w:id="238">
    <w:p w:rsidR="00B32BAC" w:rsidRPr="00A32FE9" w:rsidRDefault="00B32BAC" w:rsidP="00A32FE9">
      <w:pPr>
        <w:jc w:val="lowKashida"/>
        <w:rPr>
          <w:sz w:val="22"/>
          <w:szCs w:val="22"/>
          <w:rtl/>
          <w:lang w:bidi="fa-IR"/>
        </w:rPr>
      </w:pPr>
      <w:r w:rsidRPr="0085795F">
        <w:rPr>
          <w:rStyle w:val="a9"/>
          <w:sz w:val="22"/>
          <w:szCs w:val="22"/>
        </w:rPr>
        <w:footnoteRef/>
      </w:r>
      <w:r w:rsidRPr="0085795F">
        <w:rPr>
          <w:rtl/>
        </w:rPr>
        <w:t xml:space="preserve"> </w:t>
      </w:r>
      <w:r w:rsidRPr="0085795F">
        <w:rPr>
          <w:rFonts w:hint="cs"/>
          <w:rtl/>
          <w:lang w:bidi="fa-IR"/>
        </w:rPr>
        <w:t xml:space="preserve">- </w:t>
      </w:r>
      <w:r w:rsidRPr="00A32FE9">
        <w:rPr>
          <w:rFonts w:hint="cs"/>
          <w:sz w:val="22"/>
          <w:szCs w:val="22"/>
          <w:rtl/>
          <w:lang w:bidi="fa-IR"/>
        </w:rPr>
        <w:t>می فرماید: «انّ المغضوب علیهم الیهود و انّ الضالین النصاری» مغضوب علیهم در این آیه منظور یهود می باشد و منظور از الضالین مسیحیان هستند.روایت حدیث از احمدی /178) و طبرانی در الکبیر(17-99)</w:t>
      </w:r>
    </w:p>
  </w:footnote>
  <w:footnote w:id="23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-او عون بن عبدالله بن عتبه بن مسعود هذلی، ابوعبدالله کوفی می‏باشد. وی انسانی زاهد و فقیه و مورد اعتماد بود که پیش از سال 120 هجری قمری وفات یافت.</w:t>
      </w:r>
    </w:p>
  </w:footnote>
  <w:footnote w:id="24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-او یزید بن صهیب، ابو عثمان کوفی معروف به فقیر می‏باشد. وی انسانی ثقه و از تابعین طبقه‏ی پایین تر از طبقه‏ی وسط می‏باشد.</w:t>
      </w:r>
    </w:p>
  </w:footnote>
  <w:footnote w:id="24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مسلم به شماره‏ی 191 آن را روایت کرده است. قِراطیس- با کسر و ضمهِ قاف- صحیفه ای است که در آن می‏نویسند. به خاطر سفیدی زیادشان پس از غسل واز بین رفتن آثار سیاهی به قرطاس تشبیه شده اند.</w:t>
      </w:r>
    </w:p>
  </w:footnote>
  <w:footnote w:id="24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عبیدالله بن حسن بن ابی الحر تمیمی عنبری بصری قاضی می‏باشد. وی انسانی ثقه و از بزرگانِ اتباع تابعین بوده که به سال 168 ه.ق دارفانی را وداع گفت.</w:t>
      </w:r>
    </w:p>
  </w:footnote>
  <w:footnote w:id="24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یحیی بن موسی، ابوموسی، ابن ابی العلاء قتبی باهلیِ اهل بصره است. از نافع روایت حدیث کرده و یحیی بن معین او را ثقه دانسته است.</w:t>
      </w:r>
    </w:p>
  </w:footnote>
  <w:footnote w:id="24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احمد بن زهیر بن حرب بن شدّاد است. اصلیتش نسائی بوده و در بغداد زیسته است. وی ملقب به ابوبکر بن ابی خیثمه است که حافظ بزرگ و صاحب کتاب«التاریخ» می‏باشد. به سال 198 ه.ق درگذشت.</w:t>
      </w:r>
    </w:p>
  </w:footnote>
  <w:footnote w:id="24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xml:space="preserve">- او سیلمان بن منصور بن سلیمان است. کنیه اش ابوایوب واسطی می‏باشد. وی آگاه به نسب و تواریخ و شرح حال و زندگینامه‏ی افراد بوده است. در سال 168 ه.ق وفات یافت. </w:t>
      </w:r>
    </w:p>
  </w:footnote>
  <w:footnote w:id="24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-او محمد بن عبدالله بن محمد، ابوبکر بن عربی اندلسی اِشبیلی است. به دمشق آمد و آنجا علم و دانش را فرا گرفت. او صاحب کتاب«عارضة الأحوذی فی شرح کتاب الترمذی» می‏باشد.</w:t>
      </w:r>
    </w:p>
  </w:footnote>
  <w:footnote w:id="24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امام و حافظ</w:t>
      </w:r>
      <w:r>
        <w:rPr>
          <w:rFonts w:hint="cs"/>
          <w:sz w:val="22"/>
          <w:szCs w:val="22"/>
          <w:rtl/>
        </w:rPr>
        <w:t>،</w:t>
      </w:r>
      <w:r w:rsidRPr="00C8537F">
        <w:rPr>
          <w:rFonts w:hint="cs"/>
          <w:sz w:val="22"/>
          <w:szCs w:val="22"/>
          <w:rtl/>
        </w:rPr>
        <w:t xml:space="preserve"> شیخ «الاسلام</w:t>
      </w:r>
      <w:r>
        <w:rPr>
          <w:rFonts w:hint="cs"/>
          <w:sz w:val="22"/>
          <w:szCs w:val="22"/>
          <w:rtl/>
        </w:rPr>
        <w:t>،</w:t>
      </w:r>
      <w:r w:rsidRPr="00C8537F">
        <w:rPr>
          <w:rFonts w:hint="cs"/>
          <w:sz w:val="22"/>
          <w:szCs w:val="22"/>
          <w:rtl/>
        </w:rPr>
        <w:t xml:space="preserve"> ابوبکر احمد بن ابراهیم بن اسماعیل جرجانی</w:t>
      </w:r>
      <w:r>
        <w:rPr>
          <w:rFonts w:hint="cs"/>
          <w:sz w:val="22"/>
          <w:szCs w:val="22"/>
          <w:rtl/>
        </w:rPr>
        <w:t>،</w:t>
      </w:r>
      <w:r w:rsidRPr="00C8537F">
        <w:rPr>
          <w:rFonts w:hint="cs"/>
          <w:sz w:val="22"/>
          <w:szCs w:val="22"/>
          <w:rtl/>
        </w:rPr>
        <w:t xml:space="preserve"> بزرگ شافعی ها در منطقه‏ی خودش می‏باشد. وی به سال 371 ه.ق درگذشت.</w:t>
      </w:r>
    </w:p>
  </w:footnote>
  <w:footnote w:id="24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-ابن عربی، فقیه مالکی مذهب می باشد.</w:t>
      </w:r>
    </w:p>
  </w:footnote>
  <w:footnote w:id="24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احمد در«المسند»،5/456 روایتش کرده است.</w:t>
      </w:r>
    </w:p>
  </w:footnote>
  <w:footnote w:id="25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-تخریج آن از پیش گذشت.</w:t>
      </w:r>
    </w:p>
  </w:footnote>
  <w:footnote w:id="25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بیان بن سمعان نهدی از طایفه‏ی بنی تمیم است که پس از سال 100 ه.ق در عراق سر برآورد. او قائل به الوهیت علی بود و اینکه در او قسمت خدایی متحد با ناسوتش می باشد. سپس بعداز علی، این مقام به پسرش، محمد بن حنفیّه و سپس به ابوهاشم پسر ابن حنفیه و سپس بعد از او به ابن بیان می رسد</w:t>
      </w:r>
      <w:r>
        <w:rPr>
          <w:rFonts w:hint="cs"/>
          <w:sz w:val="22"/>
          <w:szCs w:val="22"/>
          <w:rtl/>
        </w:rPr>
        <w:t>.</w:t>
      </w:r>
      <w:r w:rsidRPr="00C8537F">
        <w:rPr>
          <w:rFonts w:hint="cs"/>
          <w:sz w:val="22"/>
          <w:szCs w:val="22"/>
          <w:rtl/>
        </w:rPr>
        <w:t xml:space="preserve"> طایفه‏ی بیانیه به او منسوب است. وقتی این عقاید از بیان، ظاهر شد خالد بن عبدالله قسری او را به قتل رساند.</w:t>
      </w:r>
    </w:p>
  </w:footnote>
  <w:footnote w:id="25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محمد بن ولید بن محمد بن خلف، ابوبکر فهری طرطوشی اندلسی، فقیه مالکی مذهب، مقیم اسکندریه می باشد. رفیق ابولید باجی بوده و از او کسب علم نموده است. وی به سال 520 هجری وفات یافت.</w:t>
      </w:r>
    </w:p>
  </w:footnote>
  <w:footnote w:id="25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عبدالغنی بن عبدالواحد بن علی بن سرور، حافظ ابو محمد مقدسی می باشد. وی صاحب تصنیفات مشهوری از جمله«الکمال فی أسماء الّرجال» است. نامبرده به سال 600 هجری درگذشت.</w:t>
      </w:r>
    </w:p>
  </w:footnote>
  <w:footnote w:id="25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25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بشر بن غیاث بن ابی کریمه، از بزرگان اصحاب رأی است. در فلسفه مطالعاتی داشته و عقیده‏ی خلق قرآن را ایجاد کرد و بر سر آن مناظره و مباحثه نمود و به سوی آن دعوت کرد. پدرش یهودی بود. بشر مریسی به سال 218ه.ق درگذشت.</w:t>
      </w:r>
    </w:p>
  </w:footnote>
  <w:footnote w:id="25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احمد بن ابی دؤاد اِیادی معتزلی است. در زمان معتصم و پس از او در زمان واثق قاضی قضات بود. او حاکم وقت را وادار کرد تا به زور و اجبار مردم را به سوی خلق قرآن و اینکه خدا در آخرت دیده نمی شود، بکشاند. وی به سال 238 ه.ق وفات یافت.</w:t>
      </w:r>
    </w:p>
  </w:footnote>
  <w:footnote w:id="25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حاکم عباسی، واثق بالله بن معتصم بن رشید است. در سال 227 ه.ق با او بر سر حکومت بیعت شد. احمد بن دؤاد واثق را وادار کرد تا مردم را به زور به سوی تفکر خلق قرآن بکشاند. می گویند: او قبل از مرگش از این عقیده بازگشت. واثق در سال 232 ه.ق وفات یافت.</w:t>
      </w:r>
    </w:p>
  </w:footnote>
  <w:footnote w:id="25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25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مسلم به شماره‏ی 1893 و ترمذی به شماره‏ی 2671 آن را روایت کرده اند.</w:t>
      </w:r>
    </w:p>
  </w:footnote>
  <w:footnote w:id="26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26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26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26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ضعیف است؛« ضعیف الترمذی»:، شماره 501 و«السلسلة الضّعیفة»، شماره‏ی4538.</w:t>
      </w:r>
    </w:p>
  </w:footnote>
  <w:footnote w:id="26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26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ابن مبار ک در «الزهد»، 1/513؛ احمد در«المسند»،5/387؛ و حاکم در«المستدرک»،2/561 آن را روایت کرده اند. هیثمی در «مجمع الزوائد»، 1/409 گوید: احمد و بزّار و طبرانی در معجم الأوسط آن را روایت کرده اند. راویان آن، راویان صحیح اند جز ابوعبیده بن حذیفه که ابن حبان او را ثقه دانسته است.</w:t>
      </w:r>
    </w:p>
  </w:footnote>
  <w:footnote w:id="26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26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-متفق علیه. بخاری به شماره‏ی 105 و مسلم به شماره‏ی 1679 آن را روایت کرده اند.</w:t>
      </w:r>
    </w:p>
  </w:footnote>
  <w:footnote w:id="26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بخاری به شماره‏ی 2302 آن را آورده است.</w:t>
      </w:r>
    </w:p>
  </w:footnote>
  <w:footnote w:id="26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بخاری به شماره 113؛ احمد در «المسند»، به شماره‏ی248؛ و ترمذی به شماره های 2668 و 3841 آن را روایت کرده اند.</w:t>
      </w:r>
    </w:p>
  </w:footnote>
  <w:footnote w:id="27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27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ضعیف است؛ «ضعیف أبی داود»، شماره‏ی215؛ و «المشکاة»، شماره‏ی 972.</w:t>
      </w:r>
    </w:p>
  </w:footnote>
  <w:footnote w:id="27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-روایتی صحیح است؛« صحیح ابی داود»، به شماره‏ی 1227. ترمذی هم به شماره‏ی 806 آن را روایت کرده است.</w:t>
      </w:r>
    </w:p>
  </w:footnote>
  <w:footnote w:id="27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شماره‏ی1129 و مسلم به شماره‏ی 761 آن را روایت کرده اند. مالک در«الموطأ»،1/351 آن را آورده است.</w:t>
      </w:r>
    </w:p>
  </w:footnote>
  <w:footnote w:id="27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1076و مسلم به شماره‏ی 718 آن را روایت کرده اند.</w:t>
      </w:r>
    </w:p>
  </w:footnote>
  <w:footnote w:id="27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1822و مسلم به شماره‏ی- 1102آن را روایت کرده اند.</w:t>
      </w:r>
    </w:p>
  </w:footnote>
  <w:footnote w:id="27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قاسم بن مخیمره، ابو عروه همدانی کوفی از تابعین می باشد. وی انسانی ثقه و مورد اعتماد بوده که به سال 100 ه.ق در دمشق وفات یافت.</w:t>
      </w:r>
    </w:p>
  </w:footnote>
  <w:footnote w:id="27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ظالم بن عمرو بن سفیان، ابواَسود دیلی و بنا به گفته ا‏ی دؤلی بصری از کبار تابعین می باشد. او انسانی ثقه و فاضل بود که علم نحو را وضع کرد. وی به سال 69 ه.ق وفات یافت.</w:t>
      </w:r>
    </w:p>
  </w:footnote>
  <w:footnote w:id="27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امامِ و لغت دان و شخص برجسته ای است. وی رفیق اصمعی بود.</w:t>
      </w:r>
    </w:p>
  </w:footnote>
  <w:footnote w:id="27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عبدالله بن ابی اسحاق، زید بن حارث حضرمی بصری، نحودان و عالم به قرائت و از صغار تابعین می باشد.</w:t>
      </w:r>
    </w:p>
  </w:footnote>
  <w:footnote w:id="28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-متفق علیه. بخاری به شماره‏ی 5387 و مسلم به شماره‏ی 2220 آن را روایت کرده اند.</w:t>
      </w:r>
    </w:p>
  </w:footnote>
  <w:footnote w:id="28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به تخریج آن دسترسی پیدا نکردم.</w:t>
      </w:r>
    </w:p>
  </w:footnote>
  <w:footnote w:id="28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صحیح است. احمد در «المسند»، 3/200 و ترمذی به شماره‏ی 2487 آن را روایت کرده اند. آلبانی آن را صحیح دانسته است. و نگا:«المشکاة»، شماره3026.</w:t>
      </w:r>
    </w:p>
  </w:footnote>
  <w:footnote w:id="28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بخاری به شماره‏ی 6087 آن را روایت کرده است.</w:t>
      </w:r>
    </w:p>
  </w:footnote>
  <w:footnote w:id="28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1942 و مسلم به شماره‏ی 2492 آن را روایت کرده اند.</w:t>
      </w:r>
    </w:p>
  </w:footnote>
  <w:footnote w:id="28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مسلم به شماره‏ی 132؛ ابوداود به شماره ی 5111 و احمد در «المسند»،2/397 و 441 آن را روایت کرده اند.</w:t>
      </w:r>
    </w:p>
  </w:footnote>
  <w:footnote w:id="28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صحیح است. احمد در «المسند»، 1/235 و ابوداود به شماره‏ی 5112 آن را روایت کرده اند و آلبانی آن را صحیح دانسته است.</w:t>
      </w:r>
    </w:p>
  </w:footnote>
  <w:footnote w:id="28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مسلم به شماره‏ی 134؛ ابوداود به شماره‏ی 4721 و احمد در «المسند»</w:t>
      </w:r>
      <w:r>
        <w:rPr>
          <w:rFonts w:hint="cs"/>
          <w:sz w:val="22"/>
          <w:szCs w:val="22"/>
          <w:rtl/>
        </w:rPr>
        <w:t>،</w:t>
      </w:r>
      <w:r w:rsidRPr="00C8537F">
        <w:rPr>
          <w:rFonts w:hint="cs"/>
          <w:sz w:val="22"/>
          <w:szCs w:val="22"/>
          <w:rtl/>
        </w:rPr>
        <w:t xml:space="preserve"> 2/331 آن را روایت کرده اند.</w:t>
      </w:r>
    </w:p>
  </w:footnote>
  <w:footnote w:id="28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امام و علامه، عبدالعظیم بن عبدالقوی بن عبدالله بن سلامة منذری شافعی مذهب و اهل مصر است. در مصر متولد شد و مدتی طولانی شیخ حدیث در آنجا بود. نامبره به سال 656 ه.ق دار فانی را وداع گفت.</w:t>
      </w:r>
    </w:p>
  </w:footnote>
  <w:footnote w:id="28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حارث بن اسد محاسبی، ابوعبدالله زاهد بغدادی، یکی از ائمه مشهور می باشد. وی به سال 243 ه.ق درگذشت.</w:t>
      </w:r>
    </w:p>
  </w:footnote>
  <w:footnote w:id="290">
    <w:p w:rsidR="00B32BAC" w:rsidRPr="00C8537F" w:rsidRDefault="00B32BAC" w:rsidP="00A154B7">
      <w:pPr>
        <w:pStyle w:val="a8"/>
        <w:rPr>
          <w:sz w:val="22"/>
          <w:szCs w:val="22"/>
        </w:rPr>
      </w:pPr>
      <w:r w:rsidRPr="00C8537F">
        <w:rPr>
          <w:rStyle w:val="a9"/>
          <w:sz w:val="22"/>
          <w:szCs w:val="22"/>
        </w:rPr>
        <w:footnoteRef/>
      </w:r>
      <w:r w:rsidRPr="00C8537F">
        <w:rPr>
          <w:rFonts w:hint="cs"/>
          <w:sz w:val="22"/>
          <w:szCs w:val="22"/>
          <w:rtl/>
        </w:rPr>
        <w:t>- او ابوبکر شبلی، یکی از معدود بزرگان و شیوخ اهل تصوف می باشد. راجع به نامش اختلاف نظر وجود دارد. او فقیهِ مذهب مالک بن انس بود. نامبرده در سال 334 ه.ق وفات یافت.</w:t>
      </w:r>
    </w:p>
  </w:footnote>
  <w:footnote w:id="29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شرح حالش قبلاً آورده شد.</w:t>
      </w:r>
    </w:p>
  </w:footnote>
  <w:footnote w:id="29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صحیح است. احمد در«المسند»،2/108 آن را روایت کرده و آلبانی در «الصحیح الجامع» به شماره‏ی 2766 آن را صحیح دانسته است.</w:t>
      </w:r>
    </w:p>
  </w:footnote>
  <w:footnote w:id="29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صحیح است. احمد در«المسند»، 6/181 و طبری به شماره‏ی3139 آن را روایت کرده اند. آلبانی در«الصحیح الجامع»، به شماره‏ی 1185 آن را صحیح دانسته است.</w:t>
      </w:r>
    </w:p>
  </w:footnote>
  <w:footnote w:id="29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29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29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موضوع است. نص آن چنین است</w:t>
      </w:r>
      <w:r w:rsidRPr="00C8537F">
        <w:rPr>
          <w:rFonts w:hint="cs"/>
          <w:b/>
          <w:bCs/>
          <w:sz w:val="22"/>
          <w:szCs w:val="22"/>
          <w:rtl/>
        </w:rPr>
        <w:t>:« من اکتحل بالإثمد یوم عاشوراء لم یرمد أبداً»</w:t>
      </w:r>
      <w:r w:rsidRPr="00C8537F">
        <w:rPr>
          <w:rFonts w:hint="cs"/>
          <w:sz w:val="22"/>
          <w:szCs w:val="22"/>
          <w:rtl/>
        </w:rPr>
        <w:t>:« هر کس در روز عاشوراء با سنگ سرمه، سرمه بزند، هرگز دچار تار و کم سو شدن چشم نمی گردد». به کتاب های« ضعیف الجامع»، به شماره‏ی 5467؛ «السلسلة الضعیفة»، شماره‏ی 624 و «الفوائد المجموعة»، به شماره‏ی 36 مراجعه شود.</w:t>
      </w:r>
    </w:p>
  </w:footnote>
  <w:footnote w:id="29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موضوع است. نص آن چنین است</w:t>
      </w:r>
      <w:r w:rsidRPr="00C8537F">
        <w:rPr>
          <w:rFonts w:hint="cs"/>
          <w:b/>
          <w:bCs/>
          <w:sz w:val="22"/>
          <w:szCs w:val="22"/>
          <w:rtl/>
        </w:rPr>
        <w:t>:« اتخذوا الدیک الأبیض فإنّه صدیقی و عدو عدو الله، و کل دار فیها دیک أبیض لایقربها الشیطان»</w:t>
      </w:r>
      <w:r w:rsidRPr="00C8537F">
        <w:rPr>
          <w:rFonts w:hint="cs"/>
          <w:sz w:val="22"/>
          <w:szCs w:val="22"/>
          <w:rtl/>
        </w:rPr>
        <w:t>:« خروس سفید را نگاهداری کنید، چون خروس سفید دوست من و دشمنِِ دشمن خداست، و هر خانه‏ای که خروس سفید در آن باشد، شیطان به آن خانه نزدیک نمی شود». به کتاب های «السلسلة الضعیفة»، شماره‏ی 1695 و «ضعیف الجامع»، به شماره های 91، 3024، 3026، 3027، 3028، 3029 مراجعه شود.</w:t>
      </w:r>
    </w:p>
  </w:footnote>
  <w:footnote w:id="29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موضوع است. نص آن چنین است:</w:t>
      </w:r>
      <w:r w:rsidRPr="00C8537F">
        <w:rPr>
          <w:rFonts w:hint="cs"/>
          <w:b/>
          <w:bCs/>
          <w:sz w:val="22"/>
          <w:szCs w:val="22"/>
          <w:rtl/>
        </w:rPr>
        <w:t>«</w:t>
      </w:r>
      <w:r w:rsidRPr="00C8537F">
        <w:rPr>
          <w:rFonts w:hint="cs"/>
          <w:sz w:val="22"/>
          <w:szCs w:val="22"/>
          <w:rtl/>
        </w:rPr>
        <w:t xml:space="preserve"> </w:t>
      </w:r>
      <w:r w:rsidRPr="00C8537F">
        <w:rPr>
          <w:rFonts w:hint="cs"/>
          <w:b/>
          <w:bCs/>
          <w:sz w:val="22"/>
          <w:szCs w:val="22"/>
          <w:rtl/>
        </w:rPr>
        <w:t>الباذنجان لما أکل له»</w:t>
      </w:r>
      <w:r w:rsidRPr="00C8537F">
        <w:rPr>
          <w:rFonts w:hint="cs"/>
          <w:sz w:val="22"/>
          <w:szCs w:val="22"/>
          <w:rtl/>
        </w:rPr>
        <w:t>:« بادمجان برای هر کاری که به آن نیت خورده باشد، سودمند است». به کتاب های« تذکرة الموضوعات»، شماره‏ی 148 و « المنارالمنیف» به شماره های 54 و 55 مراجعه شود.</w:t>
      </w:r>
    </w:p>
  </w:footnote>
  <w:footnote w:id="29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موضوع است. ابن تیمیه رحمه الله درباره اش می گوید:« به اتفاق محدثان، حدیثی مکذوب و موضوع است». « مجموع الفتاوی»، 11/563 و 598. و نگا:« السلسلة الضعیفة»، شماره‏ی 558.</w:t>
      </w:r>
    </w:p>
  </w:footnote>
  <w:footnote w:id="30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ابن تیمیه رحمه الله گوید: نماز رغائب به اتفاق ائمه‏ی دین بدعت است که رسول خدا(</w:t>
      </w:r>
      <w:r w:rsidRPr="00C8537F">
        <w:rPr>
          <w:rFonts w:cs="CTraditional Arabic" w:hint="cs"/>
          <w:sz w:val="22"/>
          <w:szCs w:val="22"/>
          <w:rtl/>
        </w:rPr>
        <w:t>ص</w:t>
      </w:r>
      <w:r>
        <w:rPr>
          <w:rFonts w:hint="cs"/>
          <w:sz w:val="22"/>
          <w:szCs w:val="22"/>
          <w:rtl/>
        </w:rPr>
        <w:t>)</w:t>
      </w:r>
      <w:r w:rsidRPr="00C8537F">
        <w:rPr>
          <w:rFonts w:hint="cs"/>
          <w:sz w:val="22"/>
          <w:szCs w:val="22"/>
          <w:rtl/>
        </w:rPr>
        <w:t xml:space="preserve"> و هیچ یک از جانشیان اش آن را انجام نداده و هیچ یک از ائمه‏ی دین همچون مالک، شافعی، احمد، ابوحنیفه، ثوری، اوزاعی، لیث و دیگران آن را مستحب ندانسته اند. حدیثی که در این زمینه روایت شده، به اجماع محدثان دروغ است. همچنین نمازی که در شب اولین جمعه‏ی ماه رجب، شب معراج، نیمه‏ی شعبان، نماز در روزهای یکشنبه و دوشنبه و دیگر ایام هفته- هر چند گروهی از مصنّفان در رقائق آن را آورده اند-، به اتفاق همه‏ی محدثان، احادیث این نمازها، همه اش موضوع و ساختگی هستند و هیچ یک از ائمه‏ی دین آن را مستحب ندانسته اند؛«مجموع الفتاوی»،23/134.</w:t>
      </w:r>
    </w:p>
  </w:footnote>
  <w:footnote w:id="30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بخاری به شماره های 3142 و 5445 آن را روایت کرده است.</w:t>
      </w:r>
    </w:p>
  </w:footnote>
  <w:footnote w:id="30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نگا:« صحیح بخاری»، شماره های 5360 و 5386؛ و « صحیح مسلم»، شماره‏ی2217.</w:t>
      </w:r>
    </w:p>
  </w:footnote>
  <w:footnote w:id="30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بکر بن حمران الرّفاء می باشد. او از ابن عون و داود بن ابی هند روایت کرده و خالد بن خداش و دیگران از او حدیث روایت کرده اند.</w:t>
      </w:r>
    </w:p>
  </w:footnote>
  <w:footnote w:id="30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شرح حال او از پیش گذشت.</w:t>
      </w:r>
    </w:p>
  </w:footnote>
  <w:footnote w:id="30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نگا:« صحیح ابی داود» به شماره‏ی 9394؛ و « صحیح ابن ماجه»، شماره‏ی 2103.</w:t>
      </w:r>
    </w:p>
  </w:footnote>
  <w:footnote w:id="30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-شرح حال او از پیش گذشت.</w:t>
      </w:r>
    </w:p>
  </w:footnote>
  <w:footnote w:id="30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-تخریج آن از پیش گذشت.</w:t>
      </w:r>
    </w:p>
  </w:footnote>
  <w:footnote w:id="30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ابن عدی در « الکامل فی ضعفاء الرجال»، 5/98-99 آن را روایت کرده است.</w:t>
      </w:r>
    </w:p>
  </w:footnote>
  <w:footnote w:id="30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اسماعیل بن ابراهیم بن مقسم اسدی آزاد شده‏ی آنان، ابوبشر بصری معروف به ابن عُلیَه می باشد. او ثقه و حافظ بود که به سال 193 ه.ق درگذشت.</w:t>
      </w:r>
    </w:p>
  </w:footnote>
  <w:footnote w:id="31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واصل بن عطاء بصری، غزال و متکلم و معتزلی، بزرگِ معتزلی ها و نخستین کسی است که عقیده‏ی منزلت بین منزلتین را اظهار داشت. کنیه‏ی او ابوحذیفه بود. واصل بن عطاء در سال 131 ه.ق وفات یافت.</w:t>
      </w:r>
    </w:p>
  </w:footnote>
  <w:footnote w:id="31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عمرو بن علی بن بحر بن کنیز، ابوحفص فلاّس صیرفی باهلی بصری است. وی انسانی ثقه و حافظ بود که به سال 249ه.ق درگذشت.</w:t>
      </w:r>
    </w:p>
  </w:footnote>
  <w:footnote w:id="31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عثمان طویل، در اصل اهل جزیره بود که وی را از اهل بصره به شمار آورده اند. از انس بن مالک رضی الله عنه حدیث روایت کرده است.</w:t>
      </w:r>
    </w:p>
  </w:footnote>
  <w:footnote w:id="31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بگو: اگر در خانه های خود هم بودید، کسانی که کشته شدن بر آنان مقرر شده بود(با پای خود) به قتلگاه خویش می رفتند.</w:t>
      </w:r>
    </w:p>
  </w:footnote>
  <w:footnote w:id="31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احمد بن محمد بن هانیء طائی، بنا به گفته‏ی بعضی کلبی، ابوبکر اثرم، فقیه و حافظ می باشد. وی رفیق و دوست امام احمد بوده که به سال 273ه.ق دار فانی را وداع گفت.</w:t>
      </w:r>
    </w:p>
  </w:footnote>
  <w:footnote w:id="31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-او علی بن عبدالله بن جعفر بن نجیح سعدی</w:t>
      </w:r>
      <w:r>
        <w:rPr>
          <w:rFonts w:hint="cs"/>
          <w:sz w:val="22"/>
          <w:szCs w:val="22"/>
          <w:rtl/>
        </w:rPr>
        <w:t>،</w:t>
      </w:r>
      <w:r w:rsidRPr="00C8537F">
        <w:rPr>
          <w:rFonts w:hint="cs"/>
          <w:sz w:val="22"/>
          <w:szCs w:val="22"/>
          <w:rtl/>
        </w:rPr>
        <w:t xml:space="preserve">ابوالحسن ابن مدینی بصری می باشد. وی انسانی ثقه و محکم و امام بود. عالم ترین مردم عصرش به حدیث و علل حدیث بود. او به سال 234ه.ق درگذشت. </w:t>
      </w:r>
    </w:p>
  </w:footnote>
  <w:footnote w:id="316">
    <w:p w:rsidR="00B32BAC" w:rsidRPr="00C8537F" w:rsidRDefault="00B32BAC" w:rsidP="00A154B7">
      <w:pPr>
        <w:pStyle w:val="a8"/>
        <w:rPr>
          <w:sz w:val="22"/>
          <w:szCs w:val="22"/>
        </w:rPr>
      </w:pPr>
      <w:r w:rsidRPr="00C8537F">
        <w:rPr>
          <w:rStyle w:val="a9"/>
          <w:sz w:val="22"/>
          <w:szCs w:val="22"/>
        </w:rPr>
        <w:footnoteRef/>
      </w:r>
      <w:r w:rsidRPr="00C8537F">
        <w:rPr>
          <w:rFonts w:hint="cs"/>
          <w:sz w:val="22"/>
          <w:szCs w:val="22"/>
          <w:rtl/>
        </w:rPr>
        <w:t>-</w:t>
      </w:r>
      <w:r w:rsidRPr="00C8537F">
        <w:rPr>
          <w:sz w:val="22"/>
          <w:szCs w:val="22"/>
          <w:rtl/>
        </w:rPr>
        <w:t xml:space="preserve"> </w:t>
      </w:r>
      <w:r w:rsidRPr="00C8537F">
        <w:rPr>
          <w:rFonts w:hint="cs"/>
          <w:sz w:val="22"/>
          <w:szCs w:val="22"/>
          <w:rtl/>
        </w:rPr>
        <w:t>او مؤمل بن اسماعیل قریشی عدوی</w:t>
      </w:r>
      <w:r>
        <w:rPr>
          <w:rFonts w:hint="cs"/>
          <w:sz w:val="22"/>
          <w:szCs w:val="22"/>
          <w:rtl/>
        </w:rPr>
        <w:t>،</w:t>
      </w:r>
      <w:r w:rsidRPr="00C8537F">
        <w:rPr>
          <w:rFonts w:hint="cs"/>
          <w:sz w:val="22"/>
          <w:szCs w:val="22"/>
          <w:rtl/>
        </w:rPr>
        <w:t xml:space="preserve"> ابوعبدالرحمن بصری، از صغار تبع تابعین است که به سال 206ه.ق وفات یافت.</w:t>
      </w:r>
    </w:p>
  </w:footnote>
  <w:footnote w:id="317">
    <w:p w:rsidR="00B32BAC" w:rsidRPr="00C8537F" w:rsidRDefault="00B32BAC" w:rsidP="00A154B7">
      <w:pPr>
        <w:pStyle w:val="a8"/>
        <w:rPr>
          <w:sz w:val="22"/>
          <w:szCs w:val="22"/>
        </w:rPr>
      </w:pPr>
      <w:r w:rsidRPr="00C8537F">
        <w:rPr>
          <w:rStyle w:val="a9"/>
          <w:sz w:val="22"/>
          <w:szCs w:val="22"/>
        </w:rPr>
        <w:footnoteRef/>
      </w:r>
      <w:r w:rsidRPr="00C8537F">
        <w:rPr>
          <w:rFonts w:hint="cs"/>
          <w:sz w:val="22"/>
          <w:szCs w:val="22"/>
          <w:rtl/>
        </w:rPr>
        <w:t>-او حسن بن وهب مکی جُمحّی</w:t>
      </w:r>
      <w:r>
        <w:rPr>
          <w:rFonts w:hint="cs"/>
          <w:sz w:val="22"/>
          <w:szCs w:val="22"/>
          <w:rtl/>
        </w:rPr>
        <w:t>،</w:t>
      </w:r>
      <w:r w:rsidRPr="00C8537F">
        <w:rPr>
          <w:rFonts w:hint="cs"/>
          <w:sz w:val="22"/>
          <w:szCs w:val="22"/>
          <w:rtl/>
        </w:rPr>
        <w:t xml:space="preserve"> قاضی مکه بود</w:t>
      </w:r>
      <w:r>
        <w:rPr>
          <w:rFonts w:hint="cs"/>
          <w:sz w:val="22"/>
          <w:szCs w:val="22"/>
          <w:rtl/>
        </w:rPr>
        <w:t>.</w:t>
      </w:r>
      <w:r w:rsidRPr="00C8537F">
        <w:rPr>
          <w:rFonts w:hint="cs"/>
          <w:sz w:val="22"/>
          <w:szCs w:val="22"/>
          <w:rtl/>
        </w:rPr>
        <w:t xml:space="preserve"> از عطاء روایت کرده و سفیان ثوری از او روایت کرده است. </w:t>
      </w:r>
    </w:p>
  </w:footnote>
  <w:footnote w:id="31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صحیح است. احمد در «المسند»</w:t>
      </w:r>
      <w:r>
        <w:rPr>
          <w:rFonts w:hint="cs"/>
          <w:sz w:val="22"/>
          <w:szCs w:val="22"/>
          <w:rtl/>
        </w:rPr>
        <w:t>،</w:t>
      </w:r>
      <w:r w:rsidRPr="00C8537F">
        <w:rPr>
          <w:rFonts w:hint="cs"/>
          <w:sz w:val="22"/>
          <w:szCs w:val="22"/>
          <w:rtl/>
        </w:rPr>
        <w:t>4/119 و 5/401و ابوداود به شماره ی 4972 آن را روایت کرده اند و آلبانی رحمه الله آن را صحیح دانسته است.</w:t>
      </w:r>
    </w:p>
  </w:footnote>
  <w:footnote w:id="319">
    <w:p w:rsidR="00B32BAC" w:rsidRPr="00C8537F" w:rsidRDefault="00B32BAC" w:rsidP="00A154B7">
      <w:pPr>
        <w:pStyle w:val="a8"/>
        <w:rPr>
          <w:sz w:val="22"/>
          <w:szCs w:val="22"/>
        </w:rPr>
      </w:pPr>
      <w:r w:rsidRPr="00C8537F">
        <w:rPr>
          <w:rStyle w:val="a9"/>
          <w:sz w:val="22"/>
          <w:szCs w:val="22"/>
        </w:rPr>
        <w:footnoteRef/>
      </w:r>
      <w:r w:rsidRPr="00C8537F">
        <w:rPr>
          <w:rFonts w:hint="cs"/>
          <w:sz w:val="22"/>
          <w:szCs w:val="22"/>
          <w:rtl/>
        </w:rPr>
        <w:t>-</w:t>
      </w:r>
      <w:r w:rsidRPr="00C8537F">
        <w:rPr>
          <w:sz w:val="22"/>
          <w:szCs w:val="22"/>
          <w:rtl/>
        </w:rPr>
        <w:t xml:space="preserve"> </w:t>
      </w:r>
      <w:r w:rsidRPr="00C8537F">
        <w:rPr>
          <w:rFonts w:hint="cs"/>
          <w:sz w:val="22"/>
          <w:szCs w:val="22"/>
          <w:rtl/>
        </w:rPr>
        <w:t xml:space="preserve"> متفق علیه. بخاری به شماره های 4849و6345؛ و مسلم به شماره ی 2563 آن را روایت کرده اند.</w:t>
      </w:r>
    </w:p>
  </w:footnote>
  <w:footnote w:id="32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xml:space="preserve">- کلام نگارنده رحمه الله ایراد بزرگی به آن وارد می شود، چون منظور او از ظاهری ها در اینجا، اهل سنت است که صفات وارده در قرآن و سنت را برای خدا اثبات می کنند. باید بداند که در مذهب اهل سنت، تشبیه صفات خدا به صفات مخلوقات وجود ندارد و از اثبات چشم و چهره و پا و مانند آن، جوارح بودن آنها لازم نمی آید. ولی نگارنده در این زمینه از اهل تأویل می باشد. خدا او را مورد رحمت قرار دهد و او را ببخشاید! </w:t>
      </w:r>
    </w:p>
  </w:footnote>
  <w:footnote w:id="32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xml:space="preserve">- او محمد بن واثق بن معتصم بن هارون الرشید، خلیفه‏ی صالح است. به سال 255ه.ق با او بر سر خلافت بیعت شد. مهتدی چهره ای گندمگون و نازک و خوش سیما داشت. وی انسانی پرهیزکار و عبادت گذار و دادگر، جدی و قوی در دین خدا، شجاع و دلیر بود ولی مددکار و یاری گری نداشت و به سال256 ه.ق به قتل رسید.  </w:t>
      </w:r>
    </w:p>
  </w:footnote>
  <w:footnote w:id="32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-شرح حالش از پیش گذشت.</w:t>
      </w:r>
    </w:p>
  </w:footnote>
  <w:footnote w:id="32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-متفق علیه. بخاری به شماره‏ی 2549 و مسلم به شماره ی 1697و1698 آن را روایت کرده اند.</w:t>
      </w:r>
    </w:p>
  </w:footnote>
  <w:footnote w:id="32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-این حدیث حسن صحیح است؛ « صحیح الترمذی»، شماره‏ی 2869 از طریق روایت انس؛ و احمد در «المسند»، 4/319 از طریق روایت عمار بن یاسر.</w:t>
      </w:r>
    </w:p>
  </w:footnote>
  <w:footnote w:id="32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32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 های 2508 و 6064 و مسلم به شماره‏ی 2535 هر دو از طریق روایت عمران بن حصین رضی الله عنه آن را روایت کرده اند.</w:t>
      </w:r>
    </w:p>
  </w:footnote>
  <w:footnote w:id="32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آلبانی در حاشیه‏ی کتاب« شرح العقیدة الطحاویة» صفحه‏ی 162 گوید: با این لفظ اصلی برای این حدیث سراغ ندارم. کلام آلبانی در اینجا به پایان می رسد. گویم: در«الصحیح» آمده است.</w:t>
      </w:r>
      <w:r w:rsidRPr="00C8537F">
        <w:rPr>
          <w:rFonts w:hint="cs"/>
          <w:b/>
          <w:bCs/>
          <w:sz w:val="22"/>
          <w:szCs w:val="22"/>
          <w:rtl/>
        </w:rPr>
        <w:t>«</w:t>
      </w:r>
      <w:r w:rsidRPr="00C8537F">
        <w:rPr>
          <w:rFonts w:hint="cs"/>
          <w:sz w:val="22"/>
          <w:szCs w:val="22"/>
          <w:rtl/>
        </w:rPr>
        <w:t xml:space="preserve"> </w:t>
      </w:r>
      <w:r w:rsidRPr="00C8537F">
        <w:rPr>
          <w:rFonts w:hint="cs"/>
          <w:b/>
          <w:bCs/>
          <w:sz w:val="22"/>
          <w:szCs w:val="22"/>
          <w:rtl/>
        </w:rPr>
        <w:t>لا ینبغی لعبد أن یقول أنا خیرٌ من یونس بن متّی»</w:t>
      </w:r>
      <w:r w:rsidRPr="00C8537F">
        <w:rPr>
          <w:rFonts w:hint="cs"/>
          <w:sz w:val="22"/>
          <w:szCs w:val="22"/>
          <w:rtl/>
        </w:rPr>
        <w:t>:« برای هیچ کس شایسته نیست که بگوید: من از یونس بن متی، برتر هستم».</w:t>
      </w:r>
    </w:p>
  </w:footnote>
  <w:footnote w:id="32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3233 و مسلم به شماره‏ی 2373 آن را روایت کرده اند.</w:t>
      </w:r>
    </w:p>
  </w:footnote>
  <w:footnote w:id="32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مسلم به شماره‏ی2278 و ابوداود به شماره‏ی 4673 آن را آورده اند.</w:t>
      </w:r>
    </w:p>
  </w:footnote>
  <w:footnote w:id="33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160 و مسلم به شماره‏ی 87 آن را روایت کرده اند.</w:t>
      </w:r>
    </w:p>
  </w:footnote>
  <w:footnote w:id="33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2830 و مسلم به شماره‏ی 2704 آن را روایت کرده اند.</w:t>
      </w:r>
    </w:p>
  </w:footnote>
  <w:footnote w:id="33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-نگا:« فضائح الباطنیه»</w:t>
      </w:r>
      <w:r>
        <w:rPr>
          <w:rFonts w:hint="cs"/>
          <w:sz w:val="22"/>
          <w:szCs w:val="22"/>
          <w:rtl/>
        </w:rPr>
        <w:t>،</w:t>
      </w:r>
      <w:r w:rsidRPr="00C8537F">
        <w:rPr>
          <w:rFonts w:hint="cs"/>
          <w:sz w:val="22"/>
          <w:szCs w:val="22"/>
          <w:rtl/>
        </w:rPr>
        <w:t xml:space="preserve"> اثر غزالی، صص 66-67. </w:t>
      </w:r>
    </w:p>
  </w:footnote>
  <w:footnote w:id="33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محمد بن محمد ابوحامد طوسی معروف به غزالی است. او فقیه شافعی مذهب بود. وی در علم اصول و فقه دست بالایی داشت و تألیفاتی را در این باره، از خود به جای گذاشت. سپس بعد از مطالعه و بررسی علوم اخلاق و بررسی کتاب های تألیف شده در این باره، راه زهد و پارسایی و تصوف برایش آشکار شد. از جمله تألیفات او، کتاب« إحیاء علوم الدین» می باشد. وی به سال 505ه.ق وفات یافت.</w:t>
      </w:r>
    </w:p>
  </w:footnote>
  <w:footnote w:id="33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نگا:« الفضائح الباطنیه»، صص52-53.</w:t>
      </w:r>
    </w:p>
  </w:footnote>
  <w:footnote w:id="33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در ابتدای کتاب آورده شد.</w:t>
      </w:r>
    </w:p>
  </w:footnote>
  <w:footnote w:id="33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xml:space="preserve">-حدیث </w:t>
      </w:r>
      <w:r w:rsidRPr="00C8537F">
        <w:rPr>
          <w:rFonts w:hint="cs"/>
          <w:b/>
          <w:bCs/>
          <w:sz w:val="22"/>
          <w:szCs w:val="22"/>
          <w:rtl/>
        </w:rPr>
        <w:t>« لا مهدی إلاّ عیسی»</w:t>
      </w:r>
      <w:r w:rsidRPr="00C8537F">
        <w:rPr>
          <w:rFonts w:hint="cs"/>
          <w:sz w:val="22"/>
          <w:szCs w:val="22"/>
          <w:rtl/>
        </w:rPr>
        <w:t>، ضعیف است. نگا: « ضعیِف الجامع»، شماره‏ی 63648و «السلسلة الضعیفة »</w:t>
      </w:r>
      <w:r>
        <w:rPr>
          <w:rFonts w:hint="cs"/>
          <w:sz w:val="22"/>
          <w:szCs w:val="22"/>
          <w:rtl/>
        </w:rPr>
        <w:t>،</w:t>
      </w:r>
      <w:r w:rsidRPr="00C8537F">
        <w:rPr>
          <w:rFonts w:hint="cs"/>
          <w:sz w:val="22"/>
          <w:szCs w:val="22"/>
          <w:rtl/>
        </w:rPr>
        <w:t xml:space="preserve"> شماره‏ی 77. </w:t>
      </w:r>
    </w:p>
  </w:footnote>
  <w:footnote w:id="33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اشاره به حدیث پیامبر (</w:t>
      </w:r>
      <w:r w:rsidRPr="00713B08">
        <w:rPr>
          <w:rFonts w:cs="CTraditional Arabic" w:hint="cs"/>
          <w:sz w:val="22"/>
          <w:szCs w:val="22"/>
          <w:rtl/>
        </w:rPr>
        <w:t>ص</w:t>
      </w:r>
      <w:r>
        <w:rPr>
          <w:rFonts w:hint="cs"/>
          <w:sz w:val="22"/>
          <w:szCs w:val="22"/>
          <w:rtl/>
        </w:rPr>
        <w:t xml:space="preserve"> </w:t>
      </w:r>
      <w:r w:rsidRPr="00C8537F">
        <w:rPr>
          <w:rFonts w:hint="cs"/>
          <w:sz w:val="22"/>
          <w:szCs w:val="22"/>
          <w:rtl/>
        </w:rPr>
        <w:t xml:space="preserve">) است که می فرماید: </w:t>
      </w:r>
      <w:r w:rsidRPr="00C8537F">
        <w:rPr>
          <w:rFonts w:hint="cs"/>
          <w:b/>
          <w:bCs/>
          <w:sz w:val="22"/>
          <w:szCs w:val="22"/>
          <w:rtl/>
        </w:rPr>
        <w:t>« لا تسبّوا أصحابی فلو أن أحدکم أنفق مثل أحد ذهباً ما بلغ مُدَّ أحدهم و لا نصیفه»:</w:t>
      </w:r>
      <w:r w:rsidRPr="00C8537F">
        <w:rPr>
          <w:rFonts w:hint="cs"/>
          <w:sz w:val="22"/>
          <w:szCs w:val="22"/>
          <w:rtl/>
        </w:rPr>
        <w:t xml:space="preserve"> « به یاران من ناسزا مگویید، چون اگر یکی از شما به اندازه‏ی کوه احد طلا انفاق کند به پای یک مد و نصف مد یکی از آنان نمی رسد. بخاری به شماره‏ی 3470 و مسلم به شماره‏ی 2541 آن را روایت کردند.  </w:t>
      </w:r>
    </w:p>
  </w:footnote>
  <w:footnote w:id="33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33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بخاری به شماره های 2330و 3261 آن را روایت کرده است.</w:t>
      </w:r>
    </w:p>
  </w:footnote>
  <w:footnote w:id="34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xml:space="preserve">-متفق علیه. بخاری به شماره‏ی 110و5844 و  مسلم به شماره‏ی 2266 آن را روایت کرده اند. </w:t>
      </w:r>
    </w:p>
  </w:footnote>
  <w:footnote w:id="34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 های 110و5844و مسلم به شماره‏ی 2266 آن را روایت کرده اند.</w:t>
      </w:r>
    </w:p>
  </w:footnote>
  <w:footnote w:id="34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شریک بن عبدالله بن أبی شریک نخعی</w:t>
      </w:r>
      <w:r>
        <w:rPr>
          <w:rFonts w:hint="cs"/>
          <w:sz w:val="22"/>
          <w:szCs w:val="22"/>
          <w:rtl/>
        </w:rPr>
        <w:t>،</w:t>
      </w:r>
      <w:r w:rsidRPr="00C8537F">
        <w:rPr>
          <w:rFonts w:hint="cs"/>
          <w:sz w:val="22"/>
          <w:szCs w:val="22"/>
          <w:rtl/>
        </w:rPr>
        <w:t xml:space="preserve"> ابوعبدالله کوفی، قاضی می باشد. او انسانی عادل و فاضل و عابد و سخت گیر بر بدعت گذاران بود. وی به سال177 یا 178ه.ق دار فانی را وداع گفت.</w:t>
      </w:r>
    </w:p>
  </w:footnote>
  <w:footnote w:id="34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شرح حالش از پیش گذشت.</w:t>
      </w:r>
    </w:p>
  </w:footnote>
  <w:footnote w:id="34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-تخریج آن اندکی قبل آورده شد.</w:t>
      </w:r>
    </w:p>
  </w:footnote>
  <w:footnote w:id="34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فقیه و مجتهد و امام، ابن رشد مالکی مذهب معروف به قرطبی است.</w:t>
      </w:r>
    </w:p>
  </w:footnote>
  <w:footnote w:id="34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مسلم به شماره ی 2699 آن را روایت کرده است.</w:t>
      </w:r>
    </w:p>
  </w:footnote>
  <w:footnote w:id="34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34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 های 3041و3897 و مسلم به شماره های2486 آن را روایت کرده اند.</w:t>
      </w:r>
    </w:p>
  </w:footnote>
  <w:footnote w:id="34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صحیح است؛ «صحیح ابی داود» به شماره‏ی1439 از روایت عبدالله بن عمرو، و «صحیح ابن ماجه» به شماره‏ی 1489از طریق روایت ابوهریره.</w:t>
      </w:r>
    </w:p>
  </w:footnote>
  <w:footnote w:id="35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علیه.بخاری به شماره های 418،1769و2000 و مسلم به شماره ی 524 آن را روایت کرده اند.</w:t>
      </w:r>
    </w:p>
  </w:footnote>
  <w:footnote w:id="35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شهاب الدین احمد بن ادریس مشهور به قرافی مالکی مذهب است. او در اصول فقه و اصول دین، امام و نسبت به تفسیر علوم دیگر، عالم بود. وی به سال 682 ه.ق وفات یافت.</w:t>
      </w:r>
    </w:p>
  </w:footnote>
  <w:footnote w:id="35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صحیح است؛ « صحیح ابی داود»: شماره‏ی799؛ « مختصر الشمائل»، به شماره‏ی276؛ و « المشکاة»، شماره‏ی1000.</w:t>
      </w:r>
    </w:p>
  </w:footnote>
  <w:footnote w:id="35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-بیهقی در کتاب« شعب الإیمان»، 2/365 از طریق سعید بن منصور آن را روایت کرده است.</w:t>
      </w:r>
    </w:p>
  </w:footnote>
  <w:footnote w:id="35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-نگا : « زاد المسیر»، 7/167؛ « تفسیرالبغوی»، 1/115؛ و « الحلیة»، 1/312.</w:t>
      </w:r>
    </w:p>
  </w:footnote>
  <w:footnote w:id="35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-او شقیق بن سلمه اسدی ابووائل کوفی ثقه ای از دانشمندانِ اهل عمل و کبار تابعین بود. وی در زمان خلافت عمر بن عبدالعزیز درگذشت.</w:t>
      </w:r>
    </w:p>
  </w:footnote>
  <w:footnote w:id="35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ربیع بن خثیم بن عائذ بن عبدالله بن موهبة ثوری، ابویزید کوفی است. او انسانی حجت و وارع و فرمانبردار و خاشع و دانشمندی ربانی از کبار تابعین بود که به سال61ه.ق دار فانی را وداع گفت.</w:t>
      </w:r>
    </w:p>
  </w:footnote>
  <w:footnote w:id="35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ابونعیم در کتاب «الحلیه»،2/110 و احمد در کتاب «الزهد»، 1/333 آن را روایت کرده اند.</w:t>
      </w:r>
    </w:p>
  </w:footnote>
  <w:footnote w:id="35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35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-او سعید بن سلام، ابوعثمان مغربی است. او کراماتی داشت و ابوسفیان خطابی او را مورد ستایش قرار داد. وی حالات خوبی داشت.</w:t>
      </w:r>
    </w:p>
  </w:footnote>
  <w:footnote w:id="36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طبرانی در« المعجم الکبیر»،10/220و « المعجم الصغیر»، 1/372 آن را روایت کرده و هیثمی در «المعجم»، 7/515 گوید: « طبرانی با دو اسناد آن را روایت کرده و راویان یکی از این دو اسناد راویان صحیح اند بجز بکیر بن معروف که احمد و دیگران او را ثقه دانسته اند اما کمی ضعف در او وجود دارد.</w:t>
      </w:r>
    </w:p>
  </w:footnote>
  <w:footnote w:id="361">
    <w:p w:rsidR="00B32BAC" w:rsidRPr="00C8537F" w:rsidRDefault="00B32BAC" w:rsidP="00A154B7">
      <w:pPr>
        <w:pStyle w:val="a8"/>
        <w:rPr>
          <w:sz w:val="22"/>
          <w:szCs w:val="22"/>
          <w:rtl/>
        </w:rPr>
      </w:pPr>
      <w:r w:rsidRPr="00C8537F">
        <w:rPr>
          <w:rStyle w:val="a9"/>
          <w:sz w:val="22"/>
          <w:szCs w:val="22"/>
        </w:rPr>
        <w:footnoteRef/>
      </w:r>
      <w:r w:rsidRPr="00C8537F">
        <w:rPr>
          <w:sz w:val="22"/>
          <w:szCs w:val="22"/>
          <w:rtl/>
        </w:rPr>
        <w:t xml:space="preserve"> </w:t>
      </w:r>
      <w:r w:rsidRPr="00C8537F">
        <w:rPr>
          <w:rFonts w:hint="cs"/>
          <w:sz w:val="22"/>
          <w:szCs w:val="22"/>
          <w:rtl/>
        </w:rPr>
        <w:t>-تخریج آن از پیش گذشت.</w:t>
      </w:r>
    </w:p>
  </w:footnote>
  <w:footnote w:id="36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طبری در تفسیر خود، 11/689 آن را روایت کرده است.</w:t>
      </w:r>
    </w:p>
  </w:footnote>
  <w:footnote w:id="36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36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-متفق علیه. بخاری به شماره های 1176و4112 و مسلم به شماره های834 آن را روایت کرده اند.</w:t>
      </w:r>
    </w:p>
  </w:footnote>
  <w:footnote w:id="36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-تخریج آن از پیش گذشت.</w:t>
      </w:r>
    </w:p>
  </w:footnote>
  <w:footnote w:id="36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-متفق علیه. بخاری به شماره ی 1961 و مسلم به شماره ی1104 آن را روایت کرده اند.</w:t>
      </w:r>
    </w:p>
  </w:footnote>
  <w:footnote w:id="36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 های 1864 و 6869 و مسلم به شماره های 1103 آن را روایت کرده اند.</w:t>
      </w:r>
    </w:p>
  </w:footnote>
  <w:footnote w:id="36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قبلاً آورده شد.</w:t>
      </w:r>
    </w:p>
  </w:footnote>
  <w:footnote w:id="36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قبلاً آورده شد.</w:t>
      </w:r>
    </w:p>
  </w:footnote>
  <w:footnote w:id="37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حولاء دختر تویت بن حبیب بن اسد بن عبدالعزی، زن قریشی و از طایفه‏ی اسد است. او افتخار همراهی و مصاحبت با پیامبر(</w:t>
      </w:r>
      <w:r w:rsidRPr="00FD149E">
        <w:rPr>
          <w:rFonts w:cs="CTraditional Arabic" w:hint="cs"/>
          <w:sz w:val="22"/>
          <w:szCs w:val="22"/>
          <w:rtl/>
        </w:rPr>
        <w:t>ص</w:t>
      </w:r>
      <w:r>
        <w:rPr>
          <w:rFonts w:hint="cs"/>
          <w:sz w:val="22"/>
          <w:szCs w:val="22"/>
          <w:rtl/>
        </w:rPr>
        <w:t xml:space="preserve"> </w:t>
      </w:r>
      <w:r w:rsidRPr="00C8537F">
        <w:rPr>
          <w:rFonts w:hint="cs"/>
          <w:sz w:val="22"/>
          <w:szCs w:val="22"/>
          <w:rtl/>
        </w:rPr>
        <w:t>) را داشته است.</w:t>
      </w:r>
    </w:p>
  </w:footnote>
  <w:footnote w:id="37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1100 و مسلم به شماره‏ی785 آن را روایت کرده‏اند.</w:t>
      </w:r>
    </w:p>
  </w:footnote>
  <w:footnote w:id="37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1102 و مسلم به شماره‏ی 1159 آن را روایت کرده‏اند.</w:t>
      </w:r>
    </w:p>
  </w:footnote>
  <w:footnote w:id="37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شماره‏‏های 1874 و 5783 و مسلم به شماره‏ی‏ 1159 آن را روایت کرده‏اند.</w:t>
      </w:r>
    </w:p>
  </w:footnote>
  <w:footnote w:id="37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ضعیف است؛ «ضعیف الترمذی» شماره‏ی452 و «ضعیف الجامع »، شماره‏ی 6355.</w:t>
      </w:r>
    </w:p>
  </w:footnote>
  <w:footnote w:id="37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رفت.</w:t>
      </w:r>
    </w:p>
  </w:footnote>
  <w:footnote w:id="37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مسلم به شماره‏ی 1639 آن را روایت کرده است.</w:t>
      </w:r>
    </w:p>
  </w:footnote>
  <w:footnote w:id="37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بخاری به شماره‏ی 6234 و مسلم به شماره‏ی 1639 آن را آورده‏اند.</w:t>
      </w:r>
    </w:p>
  </w:footnote>
  <w:footnote w:id="37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مسلم به شماره‏ی 1639 آن را روایت کرده است.</w:t>
      </w:r>
    </w:p>
  </w:footnote>
  <w:footnote w:id="37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مسلم به شماره‏ی 1640 آن را روایت کرده است.</w:t>
      </w:r>
    </w:p>
  </w:footnote>
  <w:footnote w:id="38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مسلم به شماره‏ی 1159 آن را روایت کرده است.</w:t>
      </w:r>
    </w:p>
  </w:footnote>
  <w:footnote w:id="38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مسلم به شماره‏ی 1159 آن را روایت کرده است.</w:t>
      </w:r>
    </w:p>
  </w:footnote>
  <w:footnote w:id="38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مسلم به شماره‏ی 1162 آن را روایت کرده است.</w:t>
      </w:r>
    </w:p>
  </w:footnote>
  <w:footnote w:id="38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38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بخاری به شماره‏ی 1868 و مسلم به شماره‏ی 1156 هر دو از طریق روایت عایشه رضی الله عنها آن را روایت کرده‏اند.</w:t>
      </w:r>
    </w:p>
  </w:footnote>
  <w:footnote w:id="38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1876 و مسلم به شماره‏ی 1159 آن را روایت کرده‏اند.</w:t>
      </w:r>
    </w:p>
  </w:footnote>
  <w:footnote w:id="38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مسلم به شماره‏ی 1162 آن را روایت کرده است.</w:t>
      </w:r>
    </w:p>
  </w:footnote>
  <w:footnote w:id="38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اندکی قبل آورده شد.</w:t>
      </w:r>
    </w:p>
  </w:footnote>
  <w:footnote w:id="38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بخاری به شماره‏‏های 1867 و5788 آن را روایت کرده است.</w:t>
      </w:r>
    </w:p>
  </w:footnote>
  <w:footnote w:id="38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-حدیثی ضعیف است؛ «ضعیف الجامع» شماره‏ی 4832 و «السلسلة الضعیفة» (8، 2480).</w:t>
      </w:r>
    </w:p>
  </w:footnote>
  <w:footnote w:id="39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w:t>
      </w:r>
      <w:r>
        <w:rPr>
          <w:rFonts w:hint="cs"/>
          <w:sz w:val="22"/>
          <w:szCs w:val="22"/>
          <w:rtl/>
        </w:rPr>
        <w:t>.</w:t>
      </w:r>
      <w:r w:rsidRPr="00C8537F">
        <w:rPr>
          <w:rFonts w:hint="cs"/>
          <w:sz w:val="22"/>
          <w:szCs w:val="22"/>
          <w:rtl/>
        </w:rPr>
        <w:t xml:space="preserve"> بخاری به شماره‏ی 2873 و مسلم به شماره‏ی 1732 آن را روایت کرده‏اند.</w:t>
      </w:r>
    </w:p>
  </w:footnote>
  <w:footnote w:id="39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مسلم به شماره‏ی 1732 آن را روایت کرده است.</w:t>
      </w:r>
    </w:p>
  </w:footnote>
  <w:footnote w:id="39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-حدیثی صحیح است؛ «صحیح ابن ماجه» شماره‏ی 3419 و «السلسلة الصحیحة»، شماره‏ی 1760.</w:t>
      </w:r>
    </w:p>
  </w:footnote>
  <w:footnote w:id="39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صحیح است. احمد در «المسند» 3/479 آن را روایت کرده و آلبانی در کتاب «صحیح الجامع» به شماره‏ی 3309 آن را صحیح دانسته است.</w:t>
      </w:r>
    </w:p>
  </w:footnote>
  <w:footnote w:id="39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ترجمه‏ی آن اندکی قبل آورده شد.</w:t>
      </w:r>
    </w:p>
  </w:footnote>
  <w:footnote w:id="39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39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ترجمه‏ی آن اندکی قبل آورده شد.</w:t>
      </w:r>
    </w:p>
  </w:footnote>
  <w:footnote w:id="39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موارد الئمآت شماره‏ی 651.</w:t>
      </w:r>
    </w:p>
  </w:footnote>
  <w:footnote w:id="39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صحیح است، «صحیح ابن ماجه» شماره‏ی 2455 و«السلسلة الصحیحة» شماره‏ی 1283.</w:t>
      </w:r>
    </w:p>
  </w:footnote>
  <w:footnote w:id="39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ابن ابی حاتم در کتاب «الجرح و التعدیل» 9/287 شرح حال او را آورده است.</w:t>
      </w:r>
    </w:p>
  </w:footnote>
  <w:footnote w:id="40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بخاری به شماره‏ی 5523 و مسلم به شماره‏ی 216 آن را روایت کرده‏اند.</w:t>
      </w:r>
    </w:p>
  </w:footnote>
  <w:footnote w:id="40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1101 و مسلم به شماره‏ی 1159 آن را روایت کرده‏اند.</w:t>
      </w:r>
    </w:p>
  </w:footnote>
  <w:footnote w:id="40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بخاری به شماره‏ی 6326 آن را روایت کرده است.</w:t>
      </w:r>
    </w:p>
  </w:footnote>
  <w:footnote w:id="40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بخاری به شماره‏ی6318 آن را روایت کرده است.</w:t>
      </w:r>
    </w:p>
  </w:footnote>
  <w:footnote w:id="40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w:t>
      </w:r>
      <w:r>
        <w:rPr>
          <w:sz w:val="22"/>
          <w:szCs w:val="22"/>
          <w:rtl/>
        </w:rPr>
        <w:t>(</w:t>
      </w:r>
      <w:r w:rsidRPr="00C8537F">
        <w:rPr>
          <w:sz w:val="22"/>
          <w:szCs w:val="22"/>
          <w:rtl/>
        </w:rPr>
        <w:t>بندگان</w:t>
      </w:r>
      <w:r w:rsidRPr="00C8537F">
        <w:rPr>
          <w:rFonts w:hint="cs"/>
          <w:sz w:val="22"/>
          <w:szCs w:val="22"/>
          <w:rtl/>
        </w:rPr>
        <w:t>ی</w:t>
      </w:r>
      <w:r w:rsidRPr="00C8537F">
        <w:rPr>
          <w:sz w:val="22"/>
          <w:szCs w:val="22"/>
          <w:rtl/>
        </w:rPr>
        <w:t xml:space="preserve"> كه در جهان اعمال و اوصاف</w:t>
      </w:r>
      <w:r w:rsidRPr="00C8537F">
        <w:rPr>
          <w:rFonts w:hint="cs"/>
          <w:sz w:val="22"/>
          <w:szCs w:val="22"/>
          <w:rtl/>
        </w:rPr>
        <w:t>ی</w:t>
      </w:r>
      <w:r w:rsidRPr="00C8537F">
        <w:rPr>
          <w:sz w:val="22"/>
          <w:szCs w:val="22"/>
          <w:rtl/>
        </w:rPr>
        <w:t xml:space="preserve"> اين چنين</w:t>
      </w:r>
      <w:r>
        <w:rPr>
          <w:sz w:val="22"/>
          <w:szCs w:val="22"/>
          <w:rtl/>
        </w:rPr>
        <w:t>،</w:t>
      </w:r>
      <w:r w:rsidRPr="00C8537F">
        <w:rPr>
          <w:sz w:val="22"/>
          <w:szCs w:val="22"/>
          <w:rtl/>
        </w:rPr>
        <w:t xml:space="preserve"> در پيش م</w:t>
      </w:r>
      <w:r w:rsidRPr="00C8537F">
        <w:rPr>
          <w:rFonts w:hint="cs"/>
          <w:sz w:val="22"/>
          <w:szCs w:val="22"/>
          <w:rtl/>
        </w:rPr>
        <w:t>ی</w:t>
      </w:r>
      <w:r w:rsidRPr="00C8537F">
        <w:rPr>
          <w:sz w:val="22"/>
          <w:szCs w:val="22"/>
          <w:rtl/>
        </w:rPr>
        <w:t>‌گرفتند :</w:t>
      </w:r>
      <w:r>
        <w:rPr>
          <w:sz w:val="22"/>
          <w:szCs w:val="22"/>
          <w:rtl/>
        </w:rPr>
        <w:t>)</w:t>
      </w:r>
      <w:r w:rsidRPr="00C8537F">
        <w:rPr>
          <w:sz w:val="22"/>
          <w:szCs w:val="22"/>
          <w:rtl/>
        </w:rPr>
        <w:t xml:space="preserve"> به نذر خود وفا م</w:t>
      </w:r>
      <w:r w:rsidRPr="00C8537F">
        <w:rPr>
          <w:rFonts w:hint="cs"/>
          <w:sz w:val="22"/>
          <w:szCs w:val="22"/>
          <w:rtl/>
        </w:rPr>
        <w:t>ی</w:t>
      </w:r>
      <w:r w:rsidRPr="00C8537F">
        <w:rPr>
          <w:sz w:val="22"/>
          <w:szCs w:val="22"/>
          <w:rtl/>
        </w:rPr>
        <w:t>‌كردند</w:t>
      </w:r>
      <w:r w:rsidRPr="00C8537F">
        <w:rPr>
          <w:rFonts w:hint="cs"/>
          <w:sz w:val="22"/>
          <w:szCs w:val="22"/>
          <w:rtl/>
        </w:rPr>
        <w:t>».</w:t>
      </w:r>
    </w:p>
  </w:footnote>
  <w:footnote w:id="40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4556 و مسلم به شماره‏ی 2819 آن را روایت کرده اند.</w:t>
      </w:r>
    </w:p>
  </w:footnote>
  <w:footnote w:id="40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شرح حالش قبلاً آورده شد.</w:t>
      </w:r>
    </w:p>
  </w:footnote>
  <w:footnote w:id="40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اسود بن یزید بن قیس نخعی، ابوعمرو و بنا به گفته‏ای ابوعبدالرحمن کوفی است. وی انسانی ثقه و توانگر و فقیه بود، که به سال 74 یا 75 ه.ق درگذشت.</w:t>
      </w:r>
    </w:p>
  </w:footnote>
  <w:footnote w:id="40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انس بن سیرین انصاری برادر محمد بن سیرین و حفصه بنت سیرین است. وی انسانی ثقه بود که به سال 118ه.ق دار فانی را وداع گفت.</w:t>
      </w:r>
    </w:p>
  </w:footnote>
  <w:footnote w:id="40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مسروق بن اجدع بن مالک بن امیه همدانی وادعی است. وی انسانی ثقه و از بزرگان تابعین بود. مسروق به سال 62ه.ق وفات یافت.</w:t>
      </w:r>
    </w:p>
  </w:footnote>
  <w:footnote w:id="41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عامر بن شراحیل، ابوعمر کوفی است. وی انسانی ثقه و مشهور و فقیه و فرد فاضلی بود. ایشان پس از سال 100ه.ق از دنیا رفتند.</w:t>
      </w:r>
    </w:p>
  </w:footnote>
  <w:footnote w:id="41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شرح حالش قبلاً آورده شد.</w:t>
      </w:r>
    </w:p>
  </w:footnote>
  <w:footnote w:id="41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6739 و مسلم به شماره‏ی 1717 آن را روایت کرده اند.</w:t>
      </w:r>
    </w:p>
  </w:footnote>
  <w:footnote w:id="41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41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41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حدیثی صحیح است؛ «صحیح الجامع» شماره‏ی 3142 و «السلسلة الصحیحة» شماره‏ی 1809.</w:t>
      </w:r>
    </w:p>
  </w:footnote>
  <w:footnote w:id="41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41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41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41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42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هر آنچه واجب جز به وسیله‏ی آن انجام نگیرد آن چیز نیز واجب است.</w:t>
      </w:r>
    </w:p>
  </w:footnote>
  <w:footnote w:id="42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مسلم به شماره‏ی 1120 آن را روایت کرده است.</w:t>
      </w:r>
    </w:p>
  </w:footnote>
  <w:footnote w:id="42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1844 و مسلم به شماره‏ی 1115 آن را روایت کرده‏اند.</w:t>
      </w:r>
    </w:p>
  </w:footnote>
  <w:footnote w:id="42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42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42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42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طبری در تفسیر خود، 5/9 و ابن مبارک در «الزهد» به شماره‏ی 1031 آن را روایت کرده‏اند. آلبانی در کتاب «غایة المرام فی تخریج أحادیث الحلال و الحرام»، 1/140 آن را ضعیف دانسته است.</w:t>
      </w:r>
    </w:p>
  </w:footnote>
  <w:footnote w:id="42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ترمذی به شماره‏ی 3054 و طبرانی در «المعجم الکبیر» 11/350 آن را روایت کرده‏اند.</w:t>
      </w:r>
    </w:p>
  </w:footnote>
  <w:footnote w:id="42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ابن عساکر در «تاریخ دمشق»، 60/173 آن را با این لفظ روایت کرده است.</w:t>
      </w:r>
    </w:p>
  </w:footnote>
  <w:footnote w:id="429">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4339 و مسلم به شماره‏ی 1404 آن را روایت کرده‏اند.</w:t>
      </w:r>
    </w:p>
  </w:footnote>
  <w:footnote w:id="430">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احمد در «المسند» 6/106 از طریق یحیی بن یعمر از عایشه رضی الله عنها آن را روایت کرده است.</w:t>
      </w:r>
    </w:p>
  </w:footnote>
  <w:footnote w:id="431">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ابن مبارک در کتاب «الزهد» شماره‏ی 845 و بغوی در «التفسیر» 1/88 آن را روایت کرده‏اند. آلبانی در کتاب «المشکاة» به شماره‏ی 724 آن را ضعیف دانسته است.</w:t>
      </w:r>
    </w:p>
  </w:footnote>
  <w:footnote w:id="432">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4786 و مسلم به شماره‏ی 1402 آن را روایت کرده‏اند.</w:t>
      </w:r>
    </w:p>
  </w:footnote>
  <w:footnote w:id="433">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معقل بن مقرّن مزنی، برادر نعمان بن مقرّن است. معقل جزو صحابی می‏باشد و از پیامبر(</w:t>
      </w:r>
      <w:r w:rsidRPr="00C8537F">
        <w:rPr>
          <w:rFonts w:cs="CTraditional Arabic" w:hint="cs"/>
          <w:sz w:val="22"/>
          <w:szCs w:val="22"/>
          <w:rtl/>
        </w:rPr>
        <w:t>ص</w:t>
      </w:r>
      <w:r w:rsidRPr="00C8537F">
        <w:rPr>
          <w:rFonts w:hint="cs"/>
          <w:sz w:val="22"/>
          <w:szCs w:val="22"/>
          <w:rtl/>
        </w:rPr>
        <w:t>) حدیث روایت کرده و پسرش عبدالله بن معقل بن مقرّن از او حدیث روایت کرده است.</w:t>
      </w:r>
    </w:p>
  </w:footnote>
  <w:footnote w:id="434">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شرح حال او از پیش گذشت.</w:t>
      </w:r>
    </w:p>
  </w:footnote>
  <w:footnote w:id="435">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او محمد بن احمد بن محمد ابوالولید نوه‏ی علامه ابن رشد می‏باشد. وی فقیه بوده که فقه را خوانده و در آن تبحر و مهارت کسب کرد. او به علم کلام و فلسفه و علوم یونانی روی آورد تا جایی که در این علوم، به او مثل آورده می‏شد و زبانزد عام و خاص بود. نامبرده تألیفات زیادی دارد و به سال 594ه.ق در مراکش درگذشت.</w:t>
      </w:r>
    </w:p>
  </w:footnote>
  <w:footnote w:id="436">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5076 و مسلم به شماره‏ی 1945 آن را روایت کرده‏اند.</w:t>
      </w:r>
    </w:p>
  </w:footnote>
  <w:footnote w:id="437">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تخریج آن از پیش گذشت.</w:t>
      </w:r>
    </w:p>
  </w:footnote>
  <w:footnote w:id="438">
    <w:p w:rsidR="00B32BAC" w:rsidRPr="00C8537F" w:rsidRDefault="00B32BAC" w:rsidP="00A154B7">
      <w:pPr>
        <w:pStyle w:val="a8"/>
        <w:rPr>
          <w:sz w:val="22"/>
          <w:szCs w:val="22"/>
        </w:rPr>
      </w:pPr>
      <w:r w:rsidRPr="00C8537F">
        <w:rPr>
          <w:rStyle w:val="a9"/>
          <w:sz w:val="22"/>
          <w:szCs w:val="22"/>
        </w:rPr>
        <w:footnoteRef/>
      </w:r>
      <w:r w:rsidRPr="00C8537F">
        <w:rPr>
          <w:sz w:val="22"/>
          <w:szCs w:val="22"/>
          <w:rtl/>
        </w:rPr>
        <w:t xml:space="preserve"> </w:t>
      </w:r>
      <w:r w:rsidRPr="00C8537F">
        <w:rPr>
          <w:rFonts w:hint="cs"/>
          <w:sz w:val="22"/>
          <w:szCs w:val="22"/>
          <w:rtl/>
        </w:rPr>
        <w:t>- متفق علیه. بخاری به شماره‏ی 4778 و مسلم به شماره‏ی 1400 آن را روایت کرده‏اند.</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BAC" w:rsidRDefault="00B32BAC" w:rsidP="00EF404B">
    <w:pPr>
      <w:pStyle w:val="a4"/>
      <w:bidi/>
      <w:rPr>
        <w:rFonts w:cs="2  Lotus"/>
        <w:b/>
        <w:bCs/>
        <w:color w:val="auto"/>
        <w:sz w:val="36"/>
        <w:szCs w:val="36"/>
        <w:rtl/>
      </w:rPr>
    </w:pPr>
    <w:r w:rsidRPr="00EF404B">
      <w:rPr>
        <w:rFonts w:cs="2  Lotus" w:hint="cs"/>
        <w:b/>
        <w:bCs/>
        <w:color w:val="auto"/>
        <w:sz w:val="36"/>
        <w:szCs w:val="36"/>
        <w:rtl/>
      </w:rPr>
      <w:t>الاعتصام</w:t>
    </w:r>
    <w:r>
      <w:rPr>
        <w:rFonts w:cs="2  Lotus" w:hint="cs"/>
        <w:b/>
        <w:bCs/>
        <w:color w:val="auto"/>
        <w:sz w:val="36"/>
        <w:szCs w:val="36"/>
        <w:rtl/>
        <w:lang w:bidi="fa-IR"/>
      </w:rPr>
      <w:t xml:space="preserve">                                                                </w:t>
    </w:r>
    <w:r w:rsidRPr="00EF404B">
      <w:rPr>
        <w:rFonts w:cs="2  Lotus" w:hint="cs"/>
        <w:b/>
        <w:bCs/>
        <w:color w:val="auto"/>
        <w:sz w:val="40"/>
        <w:szCs w:val="40"/>
        <w:rtl/>
        <w:lang w:bidi="fa-IR"/>
      </w:rPr>
      <w:t xml:space="preserve"> </w:t>
    </w:r>
    <w:r w:rsidR="00927D58" w:rsidRPr="00EF404B">
      <w:rPr>
        <w:rStyle w:val="aa"/>
        <w:color w:val="auto"/>
        <w:sz w:val="36"/>
        <w:szCs w:val="36"/>
      </w:rPr>
      <w:fldChar w:fldCharType="begin"/>
    </w:r>
    <w:r w:rsidRPr="00EF404B">
      <w:rPr>
        <w:rStyle w:val="aa"/>
        <w:color w:val="auto"/>
        <w:sz w:val="36"/>
        <w:szCs w:val="36"/>
      </w:rPr>
      <w:instrText xml:space="preserve"> PAGE </w:instrText>
    </w:r>
    <w:r w:rsidR="00927D58" w:rsidRPr="00EF404B">
      <w:rPr>
        <w:rStyle w:val="aa"/>
        <w:color w:val="auto"/>
        <w:sz w:val="36"/>
        <w:szCs w:val="36"/>
      </w:rPr>
      <w:fldChar w:fldCharType="separate"/>
    </w:r>
    <w:r>
      <w:rPr>
        <w:rStyle w:val="aa"/>
        <w:noProof/>
        <w:color w:val="auto"/>
        <w:sz w:val="36"/>
        <w:szCs w:val="36"/>
        <w:rtl/>
      </w:rPr>
      <w:t>8</w:t>
    </w:r>
    <w:r w:rsidR="00927D58" w:rsidRPr="00EF404B">
      <w:rPr>
        <w:rStyle w:val="aa"/>
        <w:color w:val="auto"/>
        <w:sz w:val="36"/>
        <w:szCs w:val="36"/>
      </w:rPr>
      <w:fldChar w:fldCharType="end"/>
    </w:r>
  </w:p>
  <w:p w:rsidR="00B32BAC" w:rsidRPr="00EF404B" w:rsidRDefault="00927D58" w:rsidP="00EF404B">
    <w:pPr>
      <w:pStyle w:val="a4"/>
      <w:bidi/>
      <w:rPr>
        <w:rFonts w:cs="2  Lotus"/>
        <w:b/>
        <w:bCs/>
        <w:color w:val="auto"/>
        <w:sz w:val="36"/>
        <w:szCs w:val="36"/>
        <w:rtl/>
      </w:rPr>
    </w:pPr>
    <w:r>
      <w:rPr>
        <w:rFonts w:cs="2  Lotus"/>
        <w:b/>
        <w:bCs/>
        <w:noProof/>
        <w:color w:val="auto"/>
        <w:sz w:val="36"/>
        <w:szCs w:val="36"/>
        <w:rtl/>
        <w:lang w:bidi="fa-IR"/>
      </w:rPr>
      <w:pict>
        <v:line id="_x0000_s1036" style="position:absolute;left:0;text-align:left;z-index:251657216" from="0,2.35pt" to="369pt,2.35pt" strokeweight="4.5pt">
          <v:stroke linestyle="thickThin"/>
          <w10:wrap anchorx="page"/>
        </v:line>
      </w:pict>
    </w:r>
  </w:p>
  <w:p w:rsidR="00B32BAC" w:rsidRDefault="00B32BA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BAC" w:rsidRDefault="00B32BAC" w:rsidP="00EF404B">
    <w:pPr>
      <w:pStyle w:val="a4"/>
      <w:bidi/>
      <w:ind w:right="360" w:firstLine="360"/>
      <w:rPr>
        <w:rFonts w:ascii="Armin_rooz" w:hAnsi="Armin_rooz" w:cs="2  Lotus"/>
        <w:b/>
        <w:bCs/>
        <w:color w:val="auto"/>
        <w:sz w:val="36"/>
        <w:szCs w:val="36"/>
        <w:rtl/>
        <w:lang w:bidi="fa-IR"/>
      </w:rPr>
    </w:pPr>
  </w:p>
  <w:p w:rsidR="00B32BAC" w:rsidRPr="004443BF" w:rsidRDefault="00B32BAC" w:rsidP="004443BF">
    <w:pPr>
      <w:pStyle w:val="a4"/>
      <w:bidi/>
      <w:ind w:right="360"/>
      <w:rPr>
        <w:rFonts w:ascii="Armin_rooz" w:hAnsi="Armin_rooz" w:cs="2  Lotus"/>
        <w:b/>
        <w:bCs/>
        <w:color w:val="auto"/>
        <w:sz w:val="36"/>
        <w:szCs w:val="36"/>
        <w:rtl/>
        <w:lang w:bidi="fa-IR"/>
      </w:rPr>
    </w:pPr>
    <w:r>
      <w:rPr>
        <w:rFonts w:ascii="Armin_rooz" w:hAnsi="Armin_rooz" w:cs="2  Lotus" w:hint="cs"/>
        <w:b/>
        <w:bCs/>
        <w:color w:val="auto"/>
        <w:sz w:val="36"/>
        <w:szCs w:val="36"/>
        <w:rtl/>
        <w:lang w:bidi="fa-IR"/>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BAC" w:rsidRDefault="00B32BAC" w:rsidP="00EF404B">
    <w:pPr>
      <w:pStyle w:val="a4"/>
      <w:bidi/>
      <w:ind w:right="360" w:firstLine="360"/>
      <w:rPr>
        <w:rFonts w:ascii="Armin_rooz" w:hAnsi="Armin_rooz" w:cs="2  Lotus"/>
        <w:b/>
        <w:bCs/>
        <w:color w:val="auto"/>
        <w:sz w:val="36"/>
        <w:szCs w:val="36"/>
        <w:rtl/>
        <w:lang w:bidi="fa-IR"/>
      </w:rPr>
    </w:pPr>
  </w:p>
  <w:p w:rsidR="00B32BAC" w:rsidRPr="004443BF" w:rsidRDefault="00927D58" w:rsidP="004443BF">
    <w:pPr>
      <w:pStyle w:val="a4"/>
      <w:bidi/>
      <w:ind w:right="360"/>
      <w:rPr>
        <w:rFonts w:ascii="Armin_rooz" w:hAnsi="Armin_rooz" w:cs="2  Lotus"/>
        <w:b/>
        <w:bCs/>
        <w:color w:val="auto"/>
        <w:sz w:val="36"/>
        <w:szCs w:val="36"/>
        <w:rtl/>
        <w:lang w:bidi="fa-IR"/>
      </w:rPr>
    </w:pPr>
    <w:r w:rsidRPr="00927D58">
      <w:rPr>
        <w:rFonts w:ascii="Armin_rooz" w:hAnsi="Armin_rooz" w:cs="2  Lotus"/>
        <w:b/>
        <w:bCs/>
        <w:noProof/>
        <w:color w:val="auto"/>
        <w:sz w:val="32"/>
        <w:szCs w:val="32"/>
        <w:rtl/>
        <w:lang w:bidi="fa-IR"/>
      </w:rPr>
      <w:pict>
        <v:line id="_x0000_s1040" style="position:absolute;left:0;text-align:left;z-index:251658240" from="0,29.35pt" to="369pt,29.35pt" strokeweight="4.5pt">
          <v:stroke linestyle="thickThin"/>
          <w10:wrap anchorx="page"/>
        </v:line>
      </w:pict>
    </w:r>
    <w:r w:rsidR="006C6F9D">
      <w:rPr>
        <w:rFonts w:ascii="Armin_rooz" w:hAnsi="Armin_rooz" w:cs="2  Lotus" w:hint="cs"/>
        <w:b/>
        <w:bCs/>
        <w:color w:val="auto"/>
        <w:sz w:val="32"/>
        <w:szCs w:val="32"/>
        <w:rtl/>
        <w:lang w:bidi="fa-IR"/>
      </w:rPr>
      <w:t>الاعت</w:t>
    </w:r>
    <w:r w:rsidR="00B32BAC" w:rsidRPr="004443BF">
      <w:rPr>
        <w:rFonts w:ascii="Armin_rooz" w:hAnsi="Armin_rooz" w:cs="2  Lotus" w:hint="cs"/>
        <w:b/>
        <w:bCs/>
        <w:color w:val="auto"/>
        <w:sz w:val="32"/>
        <w:szCs w:val="32"/>
        <w:rtl/>
        <w:lang w:bidi="fa-IR"/>
      </w:rPr>
      <w:t xml:space="preserve">صام </w:t>
    </w:r>
    <w:r w:rsidR="00B32BAC">
      <w:rPr>
        <w:rFonts w:ascii="Armin_rooz" w:hAnsi="Armin_rooz" w:cs="2  Lotus" w:hint="cs"/>
        <w:b/>
        <w:bCs/>
        <w:color w:val="auto"/>
        <w:sz w:val="36"/>
        <w:szCs w:val="36"/>
        <w:rtl/>
        <w:lang w:bidi="fa-IR"/>
      </w:rPr>
      <w:t xml:space="preserve">                                                           </w:t>
    </w:r>
    <w:r w:rsidRPr="004443BF">
      <w:rPr>
        <w:rStyle w:val="aa"/>
        <w:color w:val="auto"/>
      </w:rPr>
      <w:fldChar w:fldCharType="begin"/>
    </w:r>
    <w:r w:rsidR="00B32BAC" w:rsidRPr="004443BF">
      <w:rPr>
        <w:rStyle w:val="aa"/>
        <w:color w:val="auto"/>
      </w:rPr>
      <w:instrText xml:space="preserve"> PAGE </w:instrText>
    </w:r>
    <w:r w:rsidRPr="004443BF">
      <w:rPr>
        <w:rStyle w:val="aa"/>
        <w:color w:val="auto"/>
      </w:rPr>
      <w:fldChar w:fldCharType="separate"/>
    </w:r>
    <w:r w:rsidR="0079436F">
      <w:rPr>
        <w:rStyle w:val="aa"/>
        <w:noProof/>
        <w:color w:val="auto"/>
        <w:rtl/>
      </w:rPr>
      <w:t>174</w:t>
    </w:r>
    <w:r w:rsidRPr="004443BF">
      <w:rPr>
        <w:rStyle w:val="aa"/>
        <w:color w:val="auto"/>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75pt;height:6.75pt" o:bullet="t">
        <v:imagedata r:id="rId1" o:title=""/>
      </v:shape>
    </w:pict>
  </w:numPicBullet>
  <w:numPicBullet w:numPicBulletId="1">
    <w:pict>
      <v:shape id="_x0000_i1029" type="#_x0000_t75" style="width:9.75pt;height:9.75pt" o:bullet="t">
        <v:imagedata r:id="rId2" o:title="clip_image001"/>
      </v:shape>
    </w:pict>
  </w:numPicBullet>
  <w:abstractNum w:abstractNumId="0">
    <w:nsid w:val="06CB543F"/>
    <w:multiLevelType w:val="hybridMultilevel"/>
    <w:tmpl w:val="51DA9EC0"/>
    <w:lvl w:ilvl="0" w:tplc="F6D01E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64187B"/>
    <w:multiLevelType w:val="hybridMultilevel"/>
    <w:tmpl w:val="4CAE0CA0"/>
    <w:lvl w:ilvl="0" w:tplc="7338A6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BDD29C5"/>
    <w:multiLevelType w:val="hybridMultilevel"/>
    <w:tmpl w:val="4162C47A"/>
    <w:lvl w:ilvl="0" w:tplc="0B46F7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547DE9"/>
    <w:multiLevelType w:val="hybridMultilevel"/>
    <w:tmpl w:val="38BC0D46"/>
    <w:lvl w:ilvl="0" w:tplc="29B6B2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A62F93"/>
    <w:multiLevelType w:val="hybridMultilevel"/>
    <w:tmpl w:val="E0D02840"/>
    <w:lvl w:ilvl="0" w:tplc="5A500B68">
      <w:numFmt w:val="bullet"/>
      <w:lvlText w:val="-"/>
      <w:lvlJc w:val="left"/>
      <w:pPr>
        <w:tabs>
          <w:tab w:val="num" w:pos="420"/>
        </w:tabs>
        <w:ind w:left="420" w:hanging="360"/>
      </w:pPr>
      <w:rPr>
        <w:rFonts w:ascii="Times New Roman" w:eastAsia="Times New Roman" w:hAnsi="Times New Roman" w:cs="2  Zar"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5">
    <w:nsid w:val="20CB44DD"/>
    <w:multiLevelType w:val="hybridMultilevel"/>
    <w:tmpl w:val="B9929480"/>
    <w:lvl w:ilvl="0" w:tplc="DDDCEE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847472"/>
    <w:multiLevelType w:val="hybridMultilevel"/>
    <w:tmpl w:val="485EBBCA"/>
    <w:lvl w:ilvl="0" w:tplc="9D5C6D8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A054684"/>
    <w:multiLevelType w:val="hybridMultilevel"/>
    <w:tmpl w:val="3B7213DC"/>
    <w:lvl w:ilvl="0" w:tplc="D2EC26BA">
      <w:start w:val="1"/>
      <w:numFmt w:val="decimal"/>
      <w:lvlText w:val="%1-"/>
      <w:lvlJc w:val="left"/>
      <w:pPr>
        <w:tabs>
          <w:tab w:val="num" w:pos="720"/>
        </w:tabs>
        <w:ind w:left="720" w:hanging="360"/>
      </w:pPr>
      <w:rPr>
        <w:rFonts w:cs="2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A164672"/>
    <w:multiLevelType w:val="hybridMultilevel"/>
    <w:tmpl w:val="FA08B776"/>
    <w:lvl w:ilvl="0" w:tplc="3D9284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B6003F8"/>
    <w:multiLevelType w:val="hybridMultilevel"/>
    <w:tmpl w:val="5B064C1E"/>
    <w:lvl w:ilvl="0" w:tplc="9844EF00">
      <w:start w:val="1"/>
      <w:numFmt w:val="bullet"/>
      <w:lvlText w:val=""/>
      <w:lvlJc w:val="left"/>
      <w:pPr>
        <w:tabs>
          <w:tab w:val="num" w:pos="720"/>
        </w:tabs>
        <w:ind w:left="720" w:hanging="360"/>
      </w:pPr>
      <w:rPr>
        <w:rFonts w:ascii="Symbol" w:eastAsia="Times New Roman" w:hAnsi="Symbol" w:cs="2  Bad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C166253"/>
    <w:multiLevelType w:val="hybridMultilevel"/>
    <w:tmpl w:val="EC3E9300"/>
    <w:lvl w:ilvl="0" w:tplc="CC7EAA3A">
      <w:start w:val="1"/>
      <w:numFmt w:val="decimal"/>
      <w:lvlText w:val="%1-"/>
      <w:lvlJc w:val="left"/>
      <w:pPr>
        <w:ind w:left="720" w:hanging="360"/>
      </w:pPr>
      <w:rPr>
        <w:rFonts w:ascii="2  Badr" w:hAnsi="2  Bad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CC4D67"/>
    <w:multiLevelType w:val="hybridMultilevel"/>
    <w:tmpl w:val="0AA6BEC8"/>
    <w:lvl w:ilvl="0" w:tplc="BEF690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ECC60E6"/>
    <w:multiLevelType w:val="hybridMultilevel"/>
    <w:tmpl w:val="08D632A4"/>
    <w:lvl w:ilvl="0" w:tplc="BEF09DAA">
      <w:start w:val="1"/>
      <w:numFmt w:val="bullet"/>
      <w:lvlText w:val="-"/>
      <w:lvlJc w:val="left"/>
      <w:pPr>
        <w:ind w:left="720" w:hanging="360"/>
      </w:pPr>
      <w:rPr>
        <w:rFonts w:ascii="Calibri" w:eastAsia="Calibri" w:hAnsi="Calibri" w:cs="2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D62E33"/>
    <w:multiLevelType w:val="hybridMultilevel"/>
    <w:tmpl w:val="79DC47BA"/>
    <w:lvl w:ilvl="0" w:tplc="FB2EC2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2236E66"/>
    <w:multiLevelType w:val="hybridMultilevel"/>
    <w:tmpl w:val="45228528"/>
    <w:lvl w:ilvl="0" w:tplc="D646B6FA">
      <w:numFmt w:val="bullet"/>
      <w:lvlText w:val=""/>
      <w:lvlJc w:val="left"/>
      <w:pPr>
        <w:tabs>
          <w:tab w:val="num" w:pos="1680"/>
        </w:tabs>
        <w:ind w:left="1680" w:hanging="960"/>
      </w:pPr>
      <w:rPr>
        <w:rFonts w:ascii="Symbol" w:eastAsia="Times New Roman" w:hAnsi="Symbol" w:cs="2  Badr"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44E842CC"/>
    <w:multiLevelType w:val="hybridMultilevel"/>
    <w:tmpl w:val="A0C633C0"/>
    <w:lvl w:ilvl="0" w:tplc="3482D6D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14B5F0C"/>
    <w:multiLevelType w:val="hybridMultilevel"/>
    <w:tmpl w:val="A7DA08BC"/>
    <w:lvl w:ilvl="0" w:tplc="A798223C">
      <w:start w:val="2"/>
      <w:numFmt w:val="bullet"/>
      <w:lvlText w:val="-"/>
      <w:lvlJc w:val="left"/>
      <w:pPr>
        <w:ind w:left="720" w:hanging="360"/>
      </w:pPr>
      <w:rPr>
        <w:rFonts w:ascii="Times New Roman" w:eastAsia="Times New Roman" w:hAnsi="Times New Roman" w:cs="2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47562A"/>
    <w:multiLevelType w:val="hybridMultilevel"/>
    <w:tmpl w:val="C6C06D88"/>
    <w:lvl w:ilvl="0" w:tplc="7792B120">
      <w:start w:val="1"/>
      <w:numFmt w:val="decimal"/>
      <w:lvlText w:val="%1-"/>
      <w:lvlJc w:val="left"/>
      <w:pPr>
        <w:ind w:left="720" w:hanging="360"/>
      </w:pPr>
      <w:rPr>
        <w:rFonts w:cs="Times New Roman" w:hint="default"/>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8C1457"/>
    <w:multiLevelType w:val="hybridMultilevel"/>
    <w:tmpl w:val="E68E7A8C"/>
    <w:lvl w:ilvl="0" w:tplc="A9B65DE0">
      <w:start w:val="1"/>
      <w:numFmt w:val="bullet"/>
      <w:lvlText w:val="-"/>
      <w:lvlJc w:val="left"/>
      <w:pPr>
        <w:ind w:left="720" w:hanging="360"/>
      </w:pPr>
      <w:rPr>
        <w:rFonts w:ascii="Calibri" w:eastAsia="Calibri" w:hAnsi="Calibri" w:cs="2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5F4AF2"/>
    <w:multiLevelType w:val="hybridMultilevel"/>
    <w:tmpl w:val="8468188A"/>
    <w:lvl w:ilvl="0" w:tplc="72AEE66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16C2A1C"/>
    <w:multiLevelType w:val="hybridMultilevel"/>
    <w:tmpl w:val="7EC83114"/>
    <w:lvl w:ilvl="0" w:tplc="123040FC">
      <w:numFmt w:val="bullet"/>
      <w:lvlText w:val="-"/>
      <w:lvlJc w:val="left"/>
      <w:pPr>
        <w:ind w:left="720" w:hanging="360"/>
      </w:pPr>
      <w:rPr>
        <w:rFonts w:ascii="Calibri" w:eastAsia="Calibri" w:hAnsi="Calibri" w:cs="2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6D65A7"/>
    <w:multiLevelType w:val="hybridMultilevel"/>
    <w:tmpl w:val="457895BA"/>
    <w:lvl w:ilvl="0" w:tplc="EE18D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A60B07"/>
    <w:multiLevelType w:val="hybridMultilevel"/>
    <w:tmpl w:val="FA16C28E"/>
    <w:lvl w:ilvl="0" w:tplc="5ED44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8155D6"/>
    <w:multiLevelType w:val="hybridMultilevel"/>
    <w:tmpl w:val="B066E236"/>
    <w:lvl w:ilvl="0" w:tplc="A050CD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A5A5DDF"/>
    <w:multiLevelType w:val="hybridMultilevel"/>
    <w:tmpl w:val="8744C31C"/>
    <w:lvl w:ilvl="0" w:tplc="9C94594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EB0230A"/>
    <w:multiLevelType w:val="hybridMultilevel"/>
    <w:tmpl w:val="61B4BB42"/>
    <w:lvl w:ilvl="0" w:tplc="BE0A16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03915B9"/>
    <w:multiLevelType w:val="hybridMultilevel"/>
    <w:tmpl w:val="E584B268"/>
    <w:lvl w:ilvl="0" w:tplc="FF80571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718552AE"/>
    <w:multiLevelType w:val="hybridMultilevel"/>
    <w:tmpl w:val="D2FA3F66"/>
    <w:lvl w:ilvl="0" w:tplc="FBC8DBE0">
      <w:numFmt w:val="bullet"/>
      <w:lvlText w:val="-"/>
      <w:lvlJc w:val="left"/>
      <w:pPr>
        <w:tabs>
          <w:tab w:val="num" w:pos="720"/>
        </w:tabs>
        <w:ind w:left="720" w:hanging="360"/>
      </w:pPr>
      <w:rPr>
        <w:rFonts w:ascii="Times New Roman" w:eastAsia="Times New Roman" w:hAnsi="Times New Roman" w:cs="2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4AD4F77"/>
    <w:multiLevelType w:val="hybridMultilevel"/>
    <w:tmpl w:val="952644E6"/>
    <w:lvl w:ilvl="0" w:tplc="E298907E">
      <w:numFmt w:val="bullet"/>
      <w:lvlText w:val="-"/>
      <w:lvlJc w:val="left"/>
      <w:pPr>
        <w:ind w:left="720" w:hanging="360"/>
      </w:pPr>
      <w:rPr>
        <w:rFonts w:ascii="2  Badr" w:eastAsia="Calibri" w:hAnsi="2  Badr" w:cs="2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4E4382"/>
    <w:multiLevelType w:val="hybridMultilevel"/>
    <w:tmpl w:val="32EE3D8A"/>
    <w:lvl w:ilvl="0" w:tplc="16844576">
      <w:numFmt w:val="arabicAlpha"/>
      <w:lvlText w:val="%1-"/>
      <w:lvlJc w:val="left"/>
      <w:pPr>
        <w:ind w:left="1305" w:hanging="58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CEB173A"/>
    <w:multiLevelType w:val="hybridMultilevel"/>
    <w:tmpl w:val="CDB2C188"/>
    <w:lvl w:ilvl="0" w:tplc="D1B259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E63C14"/>
    <w:multiLevelType w:val="hybridMultilevel"/>
    <w:tmpl w:val="1148381C"/>
    <w:lvl w:ilvl="0" w:tplc="44303EBE">
      <w:start w:val="1"/>
      <w:numFmt w:val="bullet"/>
      <w:lvlText w:val=""/>
      <w:lvlPicBulletId w:val="1"/>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7E986184"/>
    <w:multiLevelType w:val="multilevel"/>
    <w:tmpl w:val="846818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F746BC3"/>
    <w:multiLevelType w:val="hybridMultilevel"/>
    <w:tmpl w:val="D70ECD76"/>
    <w:lvl w:ilvl="0" w:tplc="53EE223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6"/>
  </w:num>
  <w:num w:numId="3">
    <w:abstractNumId w:val="27"/>
  </w:num>
  <w:num w:numId="4">
    <w:abstractNumId w:val="24"/>
  </w:num>
  <w:num w:numId="5">
    <w:abstractNumId w:val="13"/>
  </w:num>
  <w:num w:numId="6">
    <w:abstractNumId w:val="6"/>
  </w:num>
  <w:num w:numId="7">
    <w:abstractNumId w:val="23"/>
  </w:num>
  <w:num w:numId="8">
    <w:abstractNumId w:val="3"/>
  </w:num>
  <w:num w:numId="9">
    <w:abstractNumId w:val="0"/>
  </w:num>
  <w:num w:numId="10">
    <w:abstractNumId w:val="11"/>
  </w:num>
  <w:num w:numId="11">
    <w:abstractNumId w:val="25"/>
  </w:num>
  <w:num w:numId="12">
    <w:abstractNumId w:val="5"/>
  </w:num>
  <w:num w:numId="13">
    <w:abstractNumId w:val="7"/>
  </w:num>
  <w:num w:numId="14">
    <w:abstractNumId w:val="1"/>
  </w:num>
  <w:num w:numId="15">
    <w:abstractNumId w:val="33"/>
  </w:num>
  <w:num w:numId="16">
    <w:abstractNumId w:val="15"/>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19"/>
  </w:num>
  <w:num w:numId="20">
    <w:abstractNumId w:val="9"/>
  </w:num>
  <w:num w:numId="21">
    <w:abstractNumId w:val="14"/>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21"/>
  </w:num>
  <w:num w:numId="25">
    <w:abstractNumId w:val="18"/>
  </w:num>
  <w:num w:numId="26">
    <w:abstractNumId w:val="12"/>
  </w:num>
  <w:num w:numId="27">
    <w:abstractNumId w:val="8"/>
  </w:num>
  <w:num w:numId="28">
    <w:abstractNumId w:val="28"/>
  </w:num>
  <w:num w:numId="29">
    <w:abstractNumId w:val="29"/>
  </w:num>
  <w:num w:numId="30">
    <w:abstractNumId w:val="17"/>
  </w:num>
  <w:num w:numId="31">
    <w:abstractNumId w:val="10"/>
  </w:num>
  <w:num w:numId="32">
    <w:abstractNumId w:val="2"/>
  </w:num>
  <w:num w:numId="33">
    <w:abstractNumId w:val="20"/>
  </w:num>
  <w:num w:numId="34">
    <w:abstractNumId w:val="30"/>
  </w:num>
  <w:num w:numId="35">
    <w:abstractNumId w:val="1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hideGrammaticalErrors/>
  <w:stylePaneFormatFilter w:val="0004"/>
  <w:defaultTabStop w:val="720"/>
  <w:noPunctuationKerning/>
  <w:characterSpacingControl w:val="doNotCompress"/>
  <w:savePreviewPicture/>
  <w:hdrShapeDefaults>
    <o:shapedefaults v:ext="edit" spidmax="4098">
      <o:colormenu v:ext="edit" fillcolor="none" strokecolor="none"/>
    </o:shapedefaults>
    <o:shapelayout v:ext="edit">
      <o:idmap v:ext="edit" data="1"/>
    </o:shapelayout>
  </w:hdrShapeDefaults>
  <w:footnotePr>
    <w:numRestart w:val="eachPage"/>
    <w:footnote w:id="-1"/>
    <w:footnote w:id="0"/>
  </w:footnotePr>
  <w:endnotePr>
    <w:numFmt w:val="decimal"/>
    <w:endnote w:id="-1"/>
    <w:endnote w:id="0"/>
  </w:endnotePr>
  <w:compat/>
  <w:rsids>
    <w:rsidRoot w:val="00006C90"/>
    <w:rsid w:val="00000D0C"/>
    <w:rsid w:val="00001FCE"/>
    <w:rsid w:val="0000228C"/>
    <w:rsid w:val="000026FC"/>
    <w:rsid w:val="00004B66"/>
    <w:rsid w:val="000060CE"/>
    <w:rsid w:val="00006C90"/>
    <w:rsid w:val="000078F3"/>
    <w:rsid w:val="00007B9B"/>
    <w:rsid w:val="000103C1"/>
    <w:rsid w:val="00010E06"/>
    <w:rsid w:val="00011B53"/>
    <w:rsid w:val="000132B9"/>
    <w:rsid w:val="00013846"/>
    <w:rsid w:val="000138ED"/>
    <w:rsid w:val="0001415F"/>
    <w:rsid w:val="00014DFD"/>
    <w:rsid w:val="000155EF"/>
    <w:rsid w:val="00016396"/>
    <w:rsid w:val="000164A8"/>
    <w:rsid w:val="000169D8"/>
    <w:rsid w:val="00017136"/>
    <w:rsid w:val="000171D9"/>
    <w:rsid w:val="000178E9"/>
    <w:rsid w:val="00017989"/>
    <w:rsid w:val="0002060F"/>
    <w:rsid w:val="00020744"/>
    <w:rsid w:val="00021EFE"/>
    <w:rsid w:val="0002231F"/>
    <w:rsid w:val="00022401"/>
    <w:rsid w:val="000227D5"/>
    <w:rsid w:val="000235EB"/>
    <w:rsid w:val="00024888"/>
    <w:rsid w:val="00025BC1"/>
    <w:rsid w:val="0002601D"/>
    <w:rsid w:val="000261F1"/>
    <w:rsid w:val="0002724D"/>
    <w:rsid w:val="00027450"/>
    <w:rsid w:val="00030B7E"/>
    <w:rsid w:val="00031E13"/>
    <w:rsid w:val="00031F98"/>
    <w:rsid w:val="0003209E"/>
    <w:rsid w:val="00032937"/>
    <w:rsid w:val="00032A63"/>
    <w:rsid w:val="00033A24"/>
    <w:rsid w:val="00034895"/>
    <w:rsid w:val="00034EA7"/>
    <w:rsid w:val="000355A3"/>
    <w:rsid w:val="00035A8E"/>
    <w:rsid w:val="00036D8D"/>
    <w:rsid w:val="000375FC"/>
    <w:rsid w:val="00037F92"/>
    <w:rsid w:val="00040055"/>
    <w:rsid w:val="00040AD3"/>
    <w:rsid w:val="00040C8A"/>
    <w:rsid w:val="00041130"/>
    <w:rsid w:val="00042373"/>
    <w:rsid w:val="00042412"/>
    <w:rsid w:val="0004373B"/>
    <w:rsid w:val="00043CBC"/>
    <w:rsid w:val="000441A8"/>
    <w:rsid w:val="000442A9"/>
    <w:rsid w:val="00044FE2"/>
    <w:rsid w:val="00045B2C"/>
    <w:rsid w:val="0004630C"/>
    <w:rsid w:val="000500BB"/>
    <w:rsid w:val="00050C3E"/>
    <w:rsid w:val="0005130E"/>
    <w:rsid w:val="00052330"/>
    <w:rsid w:val="00052DEC"/>
    <w:rsid w:val="00053183"/>
    <w:rsid w:val="00053D86"/>
    <w:rsid w:val="00054369"/>
    <w:rsid w:val="00057CB0"/>
    <w:rsid w:val="00057FBA"/>
    <w:rsid w:val="00062F83"/>
    <w:rsid w:val="000635D3"/>
    <w:rsid w:val="000645BA"/>
    <w:rsid w:val="00064D80"/>
    <w:rsid w:val="000657C0"/>
    <w:rsid w:val="00066938"/>
    <w:rsid w:val="0007127B"/>
    <w:rsid w:val="00071333"/>
    <w:rsid w:val="00075A12"/>
    <w:rsid w:val="0007616B"/>
    <w:rsid w:val="000768FE"/>
    <w:rsid w:val="000807F5"/>
    <w:rsid w:val="00080A0B"/>
    <w:rsid w:val="00082431"/>
    <w:rsid w:val="000828C2"/>
    <w:rsid w:val="00083360"/>
    <w:rsid w:val="00083840"/>
    <w:rsid w:val="00083A5A"/>
    <w:rsid w:val="0008473C"/>
    <w:rsid w:val="000861F3"/>
    <w:rsid w:val="00090179"/>
    <w:rsid w:val="00091EB7"/>
    <w:rsid w:val="00092700"/>
    <w:rsid w:val="00092EC1"/>
    <w:rsid w:val="00093C52"/>
    <w:rsid w:val="00094307"/>
    <w:rsid w:val="00094334"/>
    <w:rsid w:val="00094DA7"/>
    <w:rsid w:val="0009518F"/>
    <w:rsid w:val="000956BE"/>
    <w:rsid w:val="000967D8"/>
    <w:rsid w:val="00097B5B"/>
    <w:rsid w:val="00097C2F"/>
    <w:rsid w:val="00097E3C"/>
    <w:rsid w:val="000A03D0"/>
    <w:rsid w:val="000A0581"/>
    <w:rsid w:val="000A0623"/>
    <w:rsid w:val="000A098B"/>
    <w:rsid w:val="000A1B59"/>
    <w:rsid w:val="000A2400"/>
    <w:rsid w:val="000A2F7D"/>
    <w:rsid w:val="000A57D5"/>
    <w:rsid w:val="000A5806"/>
    <w:rsid w:val="000A5FAB"/>
    <w:rsid w:val="000A63A8"/>
    <w:rsid w:val="000A69A7"/>
    <w:rsid w:val="000B0D54"/>
    <w:rsid w:val="000B1436"/>
    <w:rsid w:val="000B1D31"/>
    <w:rsid w:val="000B237F"/>
    <w:rsid w:val="000B2AF7"/>
    <w:rsid w:val="000B2BAF"/>
    <w:rsid w:val="000B2EC9"/>
    <w:rsid w:val="000B3001"/>
    <w:rsid w:val="000B34BF"/>
    <w:rsid w:val="000B3E7E"/>
    <w:rsid w:val="000B644E"/>
    <w:rsid w:val="000B6668"/>
    <w:rsid w:val="000C091B"/>
    <w:rsid w:val="000C0B2F"/>
    <w:rsid w:val="000C109A"/>
    <w:rsid w:val="000C203D"/>
    <w:rsid w:val="000C26E8"/>
    <w:rsid w:val="000C3640"/>
    <w:rsid w:val="000C3F5B"/>
    <w:rsid w:val="000C43D2"/>
    <w:rsid w:val="000C4555"/>
    <w:rsid w:val="000C4FBF"/>
    <w:rsid w:val="000C5EE4"/>
    <w:rsid w:val="000C5F5C"/>
    <w:rsid w:val="000C647B"/>
    <w:rsid w:val="000C65D0"/>
    <w:rsid w:val="000C747D"/>
    <w:rsid w:val="000D11ED"/>
    <w:rsid w:val="000D19C8"/>
    <w:rsid w:val="000D1E46"/>
    <w:rsid w:val="000D25BC"/>
    <w:rsid w:val="000D2BCC"/>
    <w:rsid w:val="000D2CE5"/>
    <w:rsid w:val="000D3220"/>
    <w:rsid w:val="000D33D7"/>
    <w:rsid w:val="000D3B7A"/>
    <w:rsid w:val="000D44AF"/>
    <w:rsid w:val="000D4EB7"/>
    <w:rsid w:val="000D5BEE"/>
    <w:rsid w:val="000D648A"/>
    <w:rsid w:val="000D6DBE"/>
    <w:rsid w:val="000D7123"/>
    <w:rsid w:val="000D782D"/>
    <w:rsid w:val="000D785B"/>
    <w:rsid w:val="000E0010"/>
    <w:rsid w:val="000E02D8"/>
    <w:rsid w:val="000E0410"/>
    <w:rsid w:val="000E0AA3"/>
    <w:rsid w:val="000E0B95"/>
    <w:rsid w:val="000E0D41"/>
    <w:rsid w:val="000E196D"/>
    <w:rsid w:val="000E3F04"/>
    <w:rsid w:val="000E4A3E"/>
    <w:rsid w:val="000E50D3"/>
    <w:rsid w:val="000E5A86"/>
    <w:rsid w:val="000E6C25"/>
    <w:rsid w:val="000E75E9"/>
    <w:rsid w:val="000E76F1"/>
    <w:rsid w:val="000E7B5A"/>
    <w:rsid w:val="000F0345"/>
    <w:rsid w:val="000F06E6"/>
    <w:rsid w:val="000F1DD8"/>
    <w:rsid w:val="000F2A41"/>
    <w:rsid w:val="000F37D8"/>
    <w:rsid w:val="000F3C3F"/>
    <w:rsid w:val="000F446C"/>
    <w:rsid w:val="000F539C"/>
    <w:rsid w:val="000F54BC"/>
    <w:rsid w:val="000F7FA6"/>
    <w:rsid w:val="001000D8"/>
    <w:rsid w:val="0010018B"/>
    <w:rsid w:val="001002D4"/>
    <w:rsid w:val="00100E6F"/>
    <w:rsid w:val="00100F46"/>
    <w:rsid w:val="00104672"/>
    <w:rsid w:val="00105F3B"/>
    <w:rsid w:val="001069D2"/>
    <w:rsid w:val="00106D4D"/>
    <w:rsid w:val="001070E7"/>
    <w:rsid w:val="00110666"/>
    <w:rsid w:val="00112558"/>
    <w:rsid w:val="00113B04"/>
    <w:rsid w:val="001157EF"/>
    <w:rsid w:val="001159D0"/>
    <w:rsid w:val="00115F46"/>
    <w:rsid w:val="001172DE"/>
    <w:rsid w:val="00117A2D"/>
    <w:rsid w:val="001207FB"/>
    <w:rsid w:val="00122469"/>
    <w:rsid w:val="0012272D"/>
    <w:rsid w:val="00122F63"/>
    <w:rsid w:val="00123EEC"/>
    <w:rsid w:val="001252BA"/>
    <w:rsid w:val="00126BE8"/>
    <w:rsid w:val="00127B92"/>
    <w:rsid w:val="00130580"/>
    <w:rsid w:val="00130B7E"/>
    <w:rsid w:val="00131124"/>
    <w:rsid w:val="001312BE"/>
    <w:rsid w:val="00131878"/>
    <w:rsid w:val="00132C5C"/>
    <w:rsid w:val="001330B6"/>
    <w:rsid w:val="0013352E"/>
    <w:rsid w:val="00133C2F"/>
    <w:rsid w:val="00133D8E"/>
    <w:rsid w:val="00133ED2"/>
    <w:rsid w:val="00134685"/>
    <w:rsid w:val="001366E4"/>
    <w:rsid w:val="00136C2D"/>
    <w:rsid w:val="001370F0"/>
    <w:rsid w:val="001373DE"/>
    <w:rsid w:val="00137CCA"/>
    <w:rsid w:val="00137EBB"/>
    <w:rsid w:val="001406C8"/>
    <w:rsid w:val="001427B0"/>
    <w:rsid w:val="00142EDC"/>
    <w:rsid w:val="00144182"/>
    <w:rsid w:val="00144462"/>
    <w:rsid w:val="001450F2"/>
    <w:rsid w:val="001452B6"/>
    <w:rsid w:val="001468D3"/>
    <w:rsid w:val="0014767F"/>
    <w:rsid w:val="001476BA"/>
    <w:rsid w:val="001500E9"/>
    <w:rsid w:val="00150CF3"/>
    <w:rsid w:val="00150EF4"/>
    <w:rsid w:val="00151195"/>
    <w:rsid w:val="0015161E"/>
    <w:rsid w:val="00152432"/>
    <w:rsid w:val="00153D34"/>
    <w:rsid w:val="00154D77"/>
    <w:rsid w:val="0015582B"/>
    <w:rsid w:val="00155AED"/>
    <w:rsid w:val="00155EC3"/>
    <w:rsid w:val="00156138"/>
    <w:rsid w:val="001561DF"/>
    <w:rsid w:val="001570ED"/>
    <w:rsid w:val="00157668"/>
    <w:rsid w:val="0016082C"/>
    <w:rsid w:val="0016250F"/>
    <w:rsid w:val="00163C6E"/>
    <w:rsid w:val="0016405D"/>
    <w:rsid w:val="00166079"/>
    <w:rsid w:val="00167597"/>
    <w:rsid w:val="0016771D"/>
    <w:rsid w:val="00167D58"/>
    <w:rsid w:val="00170021"/>
    <w:rsid w:val="00171578"/>
    <w:rsid w:val="001723CE"/>
    <w:rsid w:val="00172E60"/>
    <w:rsid w:val="001731F6"/>
    <w:rsid w:val="0017554B"/>
    <w:rsid w:val="00175ADF"/>
    <w:rsid w:val="001762EE"/>
    <w:rsid w:val="00176B15"/>
    <w:rsid w:val="00180171"/>
    <w:rsid w:val="00180286"/>
    <w:rsid w:val="001809F3"/>
    <w:rsid w:val="0018203D"/>
    <w:rsid w:val="001847D6"/>
    <w:rsid w:val="00186021"/>
    <w:rsid w:val="0018713A"/>
    <w:rsid w:val="001872AC"/>
    <w:rsid w:val="00187C8A"/>
    <w:rsid w:val="0019043A"/>
    <w:rsid w:val="0019053E"/>
    <w:rsid w:val="00190E50"/>
    <w:rsid w:val="0019104B"/>
    <w:rsid w:val="0019263E"/>
    <w:rsid w:val="00193875"/>
    <w:rsid w:val="00193994"/>
    <w:rsid w:val="001956CF"/>
    <w:rsid w:val="0019646D"/>
    <w:rsid w:val="0019701A"/>
    <w:rsid w:val="0019718D"/>
    <w:rsid w:val="0019728B"/>
    <w:rsid w:val="001A0936"/>
    <w:rsid w:val="001A0DE2"/>
    <w:rsid w:val="001A140F"/>
    <w:rsid w:val="001A1F91"/>
    <w:rsid w:val="001A2195"/>
    <w:rsid w:val="001A276A"/>
    <w:rsid w:val="001A2830"/>
    <w:rsid w:val="001A3752"/>
    <w:rsid w:val="001A3A07"/>
    <w:rsid w:val="001A3C6F"/>
    <w:rsid w:val="001A4320"/>
    <w:rsid w:val="001A43FA"/>
    <w:rsid w:val="001A4804"/>
    <w:rsid w:val="001A4CFF"/>
    <w:rsid w:val="001A5171"/>
    <w:rsid w:val="001A555C"/>
    <w:rsid w:val="001A5C71"/>
    <w:rsid w:val="001A5F67"/>
    <w:rsid w:val="001A6BE5"/>
    <w:rsid w:val="001A727C"/>
    <w:rsid w:val="001A7ACF"/>
    <w:rsid w:val="001B052F"/>
    <w:rsid w:val="001B0E64"/>
    <w:rsid w:val="001B17B3"/>
    <w:rsid w:val="001B1E72"/>
    <w:rsid w:val="001B3569"/>
    <w:rsid w:val="001B45C5"/>
    <w:rsid w:val="001B475B"/>
    <w:rsid w:val="001B53A0"/>
    <w:rsid w:val="001B60B6"/>
    <w:rsid w:val="001B7C68"/>
    <w:rsid w:val="001C0ACA"/>
    <w:rsid w:val="001C10B6"/>
    <w:rsid w:val="001C1220"/>
    <w:rsid w:val="001C23DD"/>
    <w:rsid w:val="001C4CE6"/>
    <w:rsid w:val="001C4F9B"/>
    <w:rsid w:val="001C526B"/>
    <w:rsid w:val="001C5299"/>
    <w:rsid w:val="001C6377"/>
    <w:rsid w:val="001C69B4"/>
    <w:rsid w:val="001D0FD3"/>
    <w:rsid w:val="001D112C"/>
    <w:rsid w:val="001D1B27"/>
    <w:rsid w:val="001D2690"/>
    <w:rsid w:val="001D297F"/>
    <w:rsid w:val="001D2ADA"/>
    <w:rsid w:val="001D3077"/>
    <w:rsid w:val="001D43A1"/>
    <w:rsid w:val="001D4819"/>
    <w:rsid w:val="001D615D"/>
    <w:rsid w:val="001D6A69"/>
    <w:rsid w:val="001D6CDE"/>
    <w:rsid w:val="001D72CA"/>
    <w:rsid w:val="001E2714"/>
    <w:rsid w:val="001E2CAE"/>
    <w:rsid w:val="001E403E"/>
    <w:rsid w:val="001E448C"/>
    <w:rsid w:val="001E49A6"/>
    <w:rsid w:val="001E576A"/>
    <w:rsid w:val="001E5847"/>
    <w:rsid w:val="001E78E7"/>
    <w:rsid w:val="001F0E07"/>
    <w:rsid w:val="001F1602"/>
    <w:rsid w:val="001F188B"/>
    <w:rsid w:val="001F2D13"/>
    <w:rsid w:val="001F3509"/>
    <w:rsid w:val="001F3E42"/>
    <w:rsid w:val="001F4B29"/>
    <w:rsid w:val="001F4B8B"/>
    <w:rsid w:val="001F4D0C"/>
    <w:rsid w:val="001F4E19"/>
    <w:rsid w:val="001F58E8"/>
    <w:rsid w:val="001F5FA4"/>
    <w:rsid w:val="001F67E7"/>
    <w:rsid w:val="001F7EBE"/>
    <w:rsid w:val="00201219"/>
    <w:rsid w:val="00201722"/>
    <w:rsid w:val="00201CFE"/>
    <w:rsid w:val="00201FB2"/>
    <w:rsid w:val="0020348C"/>
    <w:rsid w:val="00203D6D"/>
    <w:rsid w:val="00204E08"/>
    <w:rsid w:val="0020593B"/>
    <w:rsid w:val="002059AC"/>
    <w:rsid w:val="00206402"/>
    <w:rsid w:val="00206C19"/>
    <w:rsid w:val="00210282"/>
    <w:rsid w:val="002106DE"/>
    <w:rsid w:val="00211EE6"/>
    <w:rsid w:val="0021236D"/>
    <w:rsid w:val="00212C10"/>
    <w:rsid w:val="002144E6"/>
    <w:rsid w:val="00214AA7"/>
    <w:rsid w:val="002156D3"/>
    <w:rsid w:val="0021572F"/>
    <w:rsid w:val="0021588C"/>
    <w:rsid w:val="00217055"/>
    <w:rsid w:val="002219D5"/>
    <w:rsid w:val="0022216E"/>
    <w:rsid w:val="00222CF9"/>
    <w:rsid w:val="0022372F"/>
    <w:rsid w:val="00224429"/>
    <w:rsid w:val="002248BE"/>
    <w:rsid w:val="002249BD"/>
    <w:rsid w:val="00226D2F"/>
    <w:rsid w:val="002277F8"/>
    <w:rsid w:val="0022780E"/>
    <w:rsid w:val="00227F53"/>
    <w:rsid w:val="00227FD9"/>
    <w:rsid w:val="00230B7C"/>
    <w:rsid w:val="00231361"/>
    <w:rsid w:val="002343D9"/>
    <w:rsid w:val="0023486F"/>
    <w:rsid w:val="0023629B"/>
    <w:rsid w:val="00236358"/>
    <w:rsid w:val="00236838"/>
    <w:rsid w:val="00237BC0"/>
    <w:rsid w:val="00237BD8"/>
    <w:rsid w:val="00237EFF"/>
    <w:rsid w:val="00241E46"/>
    <w:rsid w:val="002427F9"/>
    <w:rsid w:val="00243023"/>
    <w:rsid w:val="0024403F"/>
    <w:rsid w:val="00244433"/>
    <w:rsid w:val="00244808"/>
    <w:rsid w:val="00245086"/>
    <w:rsid w:val="00245CC8"/>
    <w:rsid w:val="0024681D"/>
    <w:rsid w:val="00246C7A"/>
    <w:rsid w:val="00247EA4"/>
    <w:rsid w:val="00250039"/>
    <w:rsid w:val="002501DD"/>
    <w:rsid w:val="00250E3E"/>
    <w:rsid w:val="002510D3"/>
    <w:rsid w:val="00251727"/>
    <w:rsid w:val="002521EA"/>
    <w:rsid w:val="00252382"/>
    <w:rsid w:val="00253722"/>
    <w:rsid w:val="00253C59"/>
    <w:rsid w:val="00254EE9"/>
    <w:rsid w:val="00256555"/>
    <w:rsid w:val="00260AE5"/>
    <w:rsid w:val="0026280B"/>
    <w:rsid w:val="00262E08"/>
    <w:rsid w:val="0026318E"/>
    <w:rsid w:val="00263C4E"/>
    <w:rsid w:val="00263C6A"/>
    <w:rsid w:val="00264436"/>
    <w:rsid w:val="00264E2B"/>
    <w:rsid w:val="00265288"/>
    <w:rsid w:val="002657E9"/>
    <w:rsid w:val="00265BDE"/>
    <w:rsid w:val="00265C5F"/>
    <w:rsid w:val="002675E9"/>
    <w:rsid w:val="00267CB8"/>
    <w:rsid w:val="00270917"/>
    <w:rsid w:val="00270B07"/>
    <w:rsid w:val="00270EF4"/>
    <w:rsid w:val="00271C13"/>
    <w:rsid w:val="002722B5"/>
    <w:rsid w:val="0027390E"/>
    <w:rsid w:val="00273E67"/>
    <w:rsid w:val="00273E9D"/>
    <w:rsid w:val="00274427"/>
    <w:rsid w:val="0027544D"/>
    <w:rsid w:val="0027566D"/>
    <w:rsid w:val="00277265"/>
    <w:rsid w:val="0028005E"/>
    <w:rsid w:val="002810C3"/>
    <w:rsid w:val="00281251"/>
    <w:rsid w:val="00281A24"/>
    <w:rsid w:val="00281CE0"/>
    <w:rsid w:val="0028202E"/>
    <w:rsid w:val="00282B98"/>
    <w:rsid w:val="002834A4"/>
    <w:rsid w:val="002839D6"/>
    <w:rsid w:val="00284B49"/>
    <w:rsid w:val="00285006"/>
    <w:rsid w:val="002855A9"/>
    <w:rsid w:val="00286594"/>
    <w:rsid w:val="00286D3A"/>
    <w:rsid w:val="0028782E"/>
    <w:rsid w:val="00290A6C"/>
    <w:rsid w:val="0029211B"/>
    <w:rsid w:val="002926F4"/>
    <w:rsid w:val="002927C4"/>
    <w:rsid w:val="00292D61"/>
    <w:rsid w:val="00293578"/>
    <w:rsid w:val="00294206"/>
    <w:rsid w:val="00294C47"/>
    <w:rsid w:val="0029545E"/>
    <w:rsid w:val="00295AB4"/>
    <w:rsid w:val="0029653A"/>
    <w:rsid w:val="0029682E"/>
    <w:rsid w:val="002A0428"/>
    <w:rsid w:val="002A04B7"/>
    <w:rsid w:val="002A169B"/>
    <w:rsid w:val="002A2F20"/>
    <w:rsid w:val="002A40D5"/>
    <w:rsid w:val="002A54FB"/>
    <w:rsid w:val="002A5761"/>
    <w:rsid w:val="002A590B"/>
    <w:rsid w:val="002A5D88"/>
    <w:rsid w:val="002A65FC"/>
    <w:rsid w:val="002B0B71"/>
    <w:rsid w:val="002B1736"/>
    <w:rsid w:val="002B220A"/>
    <w:rsid w:val="002B287F"/>
    <w:rsid w:val="002B2A1F"/>
    <w:rsid w:val="002B2E99"/>
    <w:rsid w:val="002B4361"/>
    <w:rsid w:val="002B5322"/>
    <w:rsid w:val="002B5BDD"/>
    <w:rsid w:val="002B5BE9"/>
    <w:rsid w:val="002B5C1E"/>
    <w:rsid w:val="002B6E36"/>
    <w:rsid w:val="002B73F1"/>
    <w:rsid w:val="002C05B7"/>
    <w:rsid w:val="002C0B86"/>
    <w:rsid w:val="002C0D6A"/>
    <w:rsid w:val="002C1C7D"/>
    <w:rsid w:val="002C2117"/>
    <w:rsid w:val="002C2282"/>
    <w:rsid w:val="002C5381"/>
    <w:rsid w:val="002C5448"/>
    <w:rsid w:val="002D10E2"/>
    <w:rsid w:val="002D18BD"/>
    <w:rsid w:val="002D1A81"/>
    <w:rsid w:val="002D2F59"/>
    <w:rsid w:val="002D3781"/>
    <w:rsid w:val="002D3BC8"/>
    <w:rsid w:val="002D3F74"/>
    <w:rsid w:val="002D425F"/>
    <w:rsid w:val="002D62FE"/>
    <w:rsid w:val="002D7066"/>
    <w:rsid w:val="002E0555"/>
    <w:rsid w:val="002E0C66"/>
    <w:rsid w:val="002E1322"/>
    <w:rsid w:val="002E13F6"/>
    <w:rsid w:val="002E29AA"/>
    <w:rsid w:val="002E5A55"/>
    <w:rsid w:val="002E5E2A"/>
    <w:rsid w:val="002E6A00"/>
    <w:rsid w:val="002E6C2C"/>
    <w:rsid w:val="002E6EA7"/>
    <w:rsid w:val="002E70B4"/>
    <w:rsid w:val="002F0309"/>
    <w:rsid w:val="002F1611"/>
    <w:rsid w:val="002F207E"/>
    <w:rsid w:val="002F36D3"/>
    <w:rsid w:val="002F3AB6"/>
    <w:rsid w:val="002F3CE7"/>
    <w:rsid w:val="002F407C"/>
    <w:rsid w:val="002F59DC"/>
    <w:rsid w:val="002F5AF3"/>
    <w:rsid w:val="002F65DA"/>
    <w:rsid w:val="0030009D"/>
    <w:rsid w:val="003000EE"/>
    <w:rsid w:val="0030086A"/>
    <w:rsid w:val="003015E5"/>
    <w:rsid w:val="003015FD"/>
    <w:rsid w:val="003016AD"/>
    <w:rsid w:val="00301BA8"/>
    <w:rsid w:val="00302B96"/>
    <w:rsid w:val="00302C75"/>
    <w:rsid w:val="0030450E"/>
    <w:rsid w:val="00305924"/>
    <w:rsid w:val="00305ADF"/>
    <w:rsid w:val="00305F38"/>
    <w:rsid w:val="00306584"/>
    <w:rsid w:val="00306742"/>
    <w:rsid w:val="003105DA"/>
    <w:rsid w:val="003117F0"/>
    <w:rsid w:val="00311F27"/>
    <w:rsid w:val="003122B5"/>
    <w:rsid w:val="003124A6"/>
    <w:rsid w:val="00313885"/>
    <w:rsid w:val="00314B59"/>
    <w:rsid w:val="00315592"/>
    <w:rsid w:val="00316662"/>
    <w:rsid w:val="003172D8"/>
    <w:rsid w:val="0032030F"/>
    <w:rsid w:val="00320364"/>
    <w:rsid w:val="003203B3"/>
    <w:rsid w:val="00320600"/>
    <w:rsid w:val="00320AE0"/>
    <w:rsid w:val="00321202"/>
    <w:rsid w:val="00321B23"/>
    <w:rsid w:val="00321FF3"/>
    <w:rsid w:val="003223A8"/>
    <w:rsid w:val="00322FF4"/>
    <w:rsid w:val="003231F5"/>
    <w:rsid w:val="00323260"/>
    <w:rsid w:val="00324778"/>
    <w:rsid w:val="00324A68"/>
    <w:rsid w:val="00325A42"/>
    <w:rsid w:val="00325DD7"/>
    <w:rsid w:val="00327060"/>
    <w:rsid w:val="00327244"/>
    <w:rsid w:val="00331057"/>
    <w:rsid w:val="00331363"/>
    <w:rsid w:val="00331C03"/>
    <w:rsid w:val="003321C5"/>
    <w:rsid w:val="00332FEC"/>
    <w:rsid w:val="00334207"/>
    <w:rsid w:val="00334496"/>
    <w:rsid w:val="00336CDF"/>
    <w:rsid w:val="00340DAA"/>
    <w:rsid w:val="00341782"/>
    <w:rsid w:val="00341A5A"/>
    <w:rsid w:val="00341B2F"/>
    <w:rsid w:val="00341CE9"/>
    <w:rsid w:val="00341D59"/>
    <w:rsid w:val="00342A62"/>
    <w:rsid w:val="003437F9"/>
    <w:rsid w:val="003437FC"/>
    <w:rsid w:val="00343ECD"/>
    <w:rsid w:val="00344AB2"/>
    <w:rsid w:val="00344CB9"/>
    <w:rsid w:val="0034656A"/>
    <w:rsid w:val="003467D1"/>
    <w:rsid w:val="00346F15"/>
    <w:rsid w:val="00350E10"/>
    <w:rsid w:val="00355545"/>
    <w:rsid w:val="003557AA"/>
    <w:rsid w:val="00355C3D"/>
    <w:rsid w:val="00356893"/>
    <w:rsid w:val="00356C23"/>
    <w:rsid w:val="0035708A"/>
    <w:rsid w:val="00357C0C"/>
    <w:rsid w:val="00360ADE"/>
    <w:rsid w:val="00361486"/>
    <w:rsid w:val="0036288C"/>
    <w:rsid w:val="00363460"/>
    <w:rsid w:val="00363B8F"/>
    <w:rsid w:val="00364B24"/>
    <w:rsid w:val="00365C2F"/>
    <w:rsid w:val="00370DDA"/>
    <w:rsid w:val="00372F95"/>
    <w:rsid w:val="00373184"/>
    <w:rsid w:val="00373AA8"/>
    <w:rsid w:val="003744A9"/>
    <w:rsid w:val="00374FD4"/>
    <w:rsid w:val="003752E1"/>
    <w:rsid w:val="00376381"/>
    <w:rsid w:val="003808C9"/>
    <w:rsid w:val="00380945"/>
    <w:rsid w:val="0038104F"/>
    <w:rsid w:val="00381415"/>
    <w:rsid w:val="00382223"/>
    <w:rsid w:val="0038227F"/>
    <w:rsid w:val="003824A3"/>
    <w:rsid w:val="00382A4F"/>
    <w:rsid w:val="00382A76"/>
    <w:rsid w:val="003833D9"/>
    <w:rsid w:val="0038396C"/>
    <w:rsid w:val="00383EC4"/>
    <w:rsid w:val="00383F24"/>
    <w:rsid w:val="00384C42"/>
    <w:rsid w:val="003850C1"/>
    <w:rsid w:val="00386124"/>
    <w:rsid w:val="00386965"/>
    <w:rsid w:val="00386A33"/>
    <w:rsid w:val="003907B1"/>
    <w:rsid w:val="00391C44"/>
    <w:rsid w:val="00392355"/>
    <w:rsid w:val="0039407D"/>
    <w:rsid w:val="00394F69"/>
    <w:rsid w:val="0039527F"/>
    <w:rsid w:val="00396448"/>
    <w:rsid w:val="003972FC"/>
    <w:rsid w:val="00397678"/>
    <w:rsid w:val="00397BA4"/>
    <w:rsid w:val="003A0E5C"/>
    <w:rsid w:val="003A241D"/>
    <w:rsid w:val="003A2BBB"/>
    <w:rsid w:val="003A3269"/>
    <w:rsid w:val="003A3275"/>
    <w:rsid w:val="003A3B1F"/>
    <w:rsid w:val="003A3FD2"/>
    <w:rsid w:val="003A42F5"/>
    <w:rsid w:val="003A48BC"/>
    <w:rsid w:val="003A6D20"/>
    <w:rsid w:val="003A7EFE"/>
    <w:rsid w:val="003B01B3"/>
    <w:rsid w:val="003B040E"/>
    <w:rsid w:val="003B0F87"/>
    <w:rsid w:val="003B130E"/>
    <w:rsid w:val="003B3A1E"/>
    <w:rsid w:val="003B3ABA"/>
    <w:rsid w:val="003B4A81"/>
    <w:rsid w:val="003B4DA1"/>
    <w:rsid w:val="003B5D45"/>
    <w:rsid w:val="003B61CA"/>
    <w:rsid w:val="003B6800"/>
    <w:rsid w:val="003B6AEC"/>
    <w:rsid w:val="003B7231"/>
    <w:rsid w:val="003B7616"/>
    <w:rsid w:val="003B77FB"/>
    <w:rsid w:val="003C073E"/>
    <w:rsid w:val="003C0B89"/>
    <w:rsid w:val="003C180B"/>
    <w:rsid w:val="003C1D71"/>
    <w:rsid w:val="003C1DD4"/>
    <w:rsid w:val="003C2129"/>
    <w:rsid w:val="003C31D4"/>
    <w:rsid w:val="003C31E9"/>
    <w:rsid w:val="003C435E"/>
    <w:rsid w:val="003C46CB"/>
    <w:rsid w:val="003C474E"/>
    <w:rsid w:val="003C4799"/>
    <w:rsid w:val="003C6B87"/>
    <w:rsid w:val="003C7DE0"/>
    <w:rsid w:val="003D03E8"/>
    <w:rsid w:val="003D08C6"/>
    <w:rsid w:val="003D463D"/>
    <w:rsid w:val="003D5805"/>
    <w:rsid w:val="003D7606"/>
    <w:rsid w:val="003E0331"/>
    <w:rsid w:val="003E163A"/>
    <w:rsid w:val="003E1984"/>
    <w:rsid w:val="003E1F45"/>
    <w:rsid w:val="003E21BD"/>
    <w:rsid w:val="003E2464"/>
    <w:rsid w:val="003E25C7"/>
    <w:rsid w:val="003E6F61"/>
    <w:rsid w:val="003F0274"/>
    <w:rsid w:val="003F0523"/>
    <w:rsid w:val="003F0A30"/>
    <w:rsid w:val="003F0EFB"/>
    <w:rsid w:val="003F1424"/>
    <w:rsid w:val="003F20B2"/>
    <w:rsid w:val="003F3564"/>
    <w:rsid w:val="003F38C9"/>
    <w:rsid w:val="003F3DC3"/>
    <w:rsid w:val="003F556D"/>
    <w:rsid w:val="003F59A8"/>
    <w:rsid w:val="003F5D21"/>
    <w:rsid w:val="003F694E"/>
    <w:rsid w:val="003F72C2"/>
    <w:rsid w:val="00400F70"/>
    <w:rsid w:val="00402FD8"/>
    <w:rsid w:val="00403C82"/>
    <w:rsid w:val="00403F55"/>
    <w:rsid w:val="00404B1E"/>
    <w:rsid w:val="00404B78"/>
    <w:rsid w:val="00404F99"/>
    <w:rsid w:val="004053B1"/>
    <w:rsid w:val="00405FA2"/>
    <w:rsid w:val="004071F3"/>
    <w:rsid w:val="0040784B"/>
    <w:rsid w:val="004100FF"/>
    <w:rsid w:val="0041162A"/>
    <w:rsid w:val="004121E7"/>
    <w:rsid w:val="00413B4D"/>
    <w:rsid w:val="00413BD3"/>
    <w:rsid w:val="00413E66"/>
    <w:rsid w:val="004154BB"/>
    <w:rsid w:val="00415E04"/>
    <w:rsid w:val="00416070"/>
    <w:rsid w:val="00416C2D"/>
    <w:rsid w:val="00420F68"/>
    <w:rsid w:val="004218D3"/>
    <w:rsid w:val="00422AB5"/>
    <w:rsid w:val="004232F0"/>
    <w:rsid w:val="004250C2"/>
    <w:rsid w:val="004261E7"/>
    <w:rsid w:val="00426C2A"/>
    <w:rsid w:val="0042712C"/>
    <w:rsid w:val="00430DB5"/>
    <w:rsid w:val="00431076"/>
    <w:rsid w:val="004314C1"/>
    <w:rsid w:val="00432475"/>
    <w:rsid w:val="00433063"/>
    <w:rsid w:val="004334F5"/>
    <w:rsid w:val="00433A7F"/>
    <w:rsid w:val="00433D9F"/>
    <w:rsid w:val="00434061"/>
    <w:rsid w:val="004342C4"/>
    <w:rsid w:val="00434371"/>
    <w:rsid w:val="00434C21"/>
    <w:rsid w:val="004353BF"/>
    <w:rsid w:val="00435944"/>
    <w:rsid w:val="00436AC8"/>
    <w:rsid w:val="00437297"/>
    <w:rsid w:val="00437542"/>
    <w:rsid w:val="00437B9E"/>
    <w:rsid w:val="004413D5"/>
    <w:rsid w:val="0044275E"/>
    <w:rsid w:val="00443884"/>
    <w:rsid w:val="00443D40"/>
    <w:rsid w:val="004443BF"/>
    <w:rsid w:val="00444958"/>
    <w:rsid w:val="00445066"/>
    <w:rsid w:val="004455A7"/>
    <w:rsid w:val="004465E9"/>
    <w:rsid w:val="004477A6"/>
    <w:rsid w:val="00447F76"/>
    <w:rsid w:val="004519EC"/>
    <w:rsid w:val="00452167"/>
    <w:rsid w:val="004526E9"/>
    <w:rsid w:val="00453D07"/>
    <w:rsid w:val="00453F99"/>
    <w:rsid w:val="00455BC5"/>
    <w:rsid w:val="004563FC"/>
    <w:rsid w:val="00456ED4"/>
    <w:rsid w:val="00457638"/>
    <w:rsid w:val="0046165E"/>
    <w:rsid w:val="004618C3"/>
    <w:rsid w:val="0046213C"/>
    <w:rsid w:val="00462EE3"/>
    <w:rsid w:val="004632CD"/>
    <w:rsid w:val="00464E14"/>
    <w:rsid w:val="00465A6D"/>
    <w:rsid w:val="004662FC"/>
    <w:rsid w:val="00466916"/>
    <w:rsid w:val="00467111"/>
    <w:rsid w:val="00467E20"/>
    <w:rsid w:val="00467E31"/>
    <w:rsid w:val="00467F4D"/>
    <w:rsid w:val="0047047F"/>
    <w:rsid w:val="004704FE"/>
    <w:rsid w:val="004705AC"/>
    <w:rsid w:val="0047129F"/>
    <w:rsid w:val="00471B81"/>
    <w:rsid w:val="00472DC1"/>
    <w:rsid w:val="00472FA6"/>
    <w:rsid w:val="00474008"/>
    <w:rsid w:val="00476B3A"/>
    <w:rsid w:val="0047787C"/>
    <w:rsid w:val="00477FFE"/>
    <w:rsid w:val="0048170B"/>
    <w:rsid w:val="00481CE8"/>
    <w:rsid w:val="004823D1"/>
    <w:rsid w:val="004833F4"/>
    <w:rsid w:val="00483D60"/>
    <w:rsid w:val="00483E35"/>
    <w:rsid w:val="00484B00"/>
    <w:rsid w:val="00484BFA"/>
    <w:rsid w:val="00485604"/>
    <w:rsid w:val="0048683C"/>
    <w:rsid w:val="00487039"/>
    <w:rsid w:val="00490629"/>
    <w:rsid w:val="0049158B"/>
    <w:rsid w:val="00494595"/>
    <w:rsid w:val="00494A4E"/>
    <w:rsid w:val="00496BEF"/>
    <w:rsid w:val="0049733A"/>
    <w:rsid w:val="004A1039"/>
    <w:rsid w:val="004A129F"/>
    <w:rsid w:val="004A2008"/>
    <w:rsid w:val="004A2F18"/>
    <w:rsid w:val="004A3975"/>
    <w:rsid w:val="004A41DA"/>
    <w:rsid w:val="004A49A1"/>
    <w:rsid w:val="004A5015"/>
    <w:rsid w:val="004A573D"/>
    <w:rsid w:val="004A5F7F"/>
    <w:rsid w:val="004A6305"/>
    <w:rsid w:val="004A69C1"/>
    <w:rsid w:val="004A7509"/>
    <w:rsid w:val="004B0402"/>
    <w:rsid w:val="004B0E37"/>
    <w:rsid w:val="004B177C"/>
    <w:rsid w:val="004B1BBC"/>
    <w:rsid w:val="004B1EB7"/>
    <w:rsid w:val="004B2839"/>
    <w:rsid w:val="004B2B0C"/>
    <w:rsid w:val="004B2F4B"/>
    <w:rsid w:val="004B3505"/>
    <w:rsid w:val="004B3CB3"/>
    <w:rsid w:val="004B5E26"/>
    <w:rsid w:val="004B7A65"/>
    <w:rsid w:val="004C0A51"/>
    <w:rsid w:val="004C12A8"/>
    <w:rsid w:val="004C139B"/>
    <w:rsid w:val="004C28F3"/>
    <w:rsid w:val="004C45C7"/>
    <w:rsid w:val="004C4874"/>
    <w:rsid w:val="004C4C04"/>
    <w:rsid w:val="004C7351"/>
    <w:rsid w:val="004C7440"/>
    <w:rsid w:val="004C7FAB"/>
    <w:rsid w:val="004D01CC"/>
    <w:rsid w:val="004D3074"/>
    <w:rsid w:val="004D438A"/>
    <w:rsid w:val="004D4ACD"/>
    <w:rsid w:val="004D4B32"/>
    <w:rsid w:val="004D5B32"/>
    <w:rsid w:val="004D6416"/>
    <w:rsid w:val="004D6CCD"/>
    <w:rsid w:val="004D7297"/>
    <w:rsid w:val="004E0176"/>
    <w:rsid w:val="004E078E"/>
    <w:rsid w:val="004E12E3"/>
    <w:rsid w:val="004E202C"/>
    <w:rsid w:val="004E29D5"/>
    <w:rsid w:val="004E2FD9"/>
    <w:rsid w:val="004E387C"/>
    <w:rsid w:val="004E63DA"/>
    <w:rsid w:val="004E6946"/>
    <w:rsid w:val="004E698D"/>
    <w:rsid w:val="004E75EB"/>
    <w:rsid w:val="004F06D5"/>
    <w:rsid w:val="004F0B7A"/>
    <w:rsid w:val="004F164E"/>
    <w:rsid w:val="004F2793"/>
    <w:rsid w:val="004F28D2"/>
    <w:rsid w:val="004F30B4"/>
    <w:rsid w:val="004F348A"/>
    <w:rsid w:val="004F3B78"/>
    <w:rsid w:val="004F41B5"/>
    <w:rsid w:val="004F43F4"/>
    <w:rsid w:val="004F50E4"/>
    <w:rsid w:val="004F6594"/>
    <w:rsid w:val="004F6EEA"/>
    <w:rsid w:val="004F720F"/>
    <w:rsid w:val="00500477"/>
    <w:rsid w:val="005008E5"/>
    <w:rsid w:val="00500C06"/>
    <w:rsid w:val="005011F7"/>
    <w:rsid w:val="00501600"/>
    <w:rsid w:val="00501997"/>
    <w:rsid w:val="00501BDA"/>
    <w:rsid w:val="005023E9"/>
    <w:rsid w:val="005059C9"/>
    <w:rsid w:val="00505E26"/>
    <w:rsid w:val="00506042"/>
    <w:rsid w:val="005066BB"/>
    <w:rsid w:val="00506BEC"/>
    <w:rsid w:val="00506CED"/>
    <w:rsid w:val="005078EC"/>
    <w:rsid w:val="00507A6B"/>
    <w:rsid w:val="005109E3"/>
    <w:rsid w:val="005114FC"/>
    <w:rsid w:val="005124A8"/>
    <w:rsid w:val="00512790"/>
    <w:rsid w:val="0051505C"/>
    <w:rsid w:val="00515A74"/>
    <w:rsid w:val="00515E61"/>
    <w:rsid w:val="005179B4"/>
    <w:rsid w:val="00517F1A"/>
    <w:rsid w:val="0052009D"/>
    <w:rsid w:val="00520AC4"/>
    <w:rsid w:val="00520BCB"/>
    <w:rsid w:val="00522540"/>
    <w:rsid w:val="00522899"/>
    <w:rsid w:val="005237AD"/>
    <w:rsid w:val="0052422C"/>
    <w:rsid w:val="005247FF"/>
    <w:rsid w:val="005261C5"/>
    <w:rsid w:val="00526AF1"/>
    <w:rsid w:val="005271AD"/>
    <w:rsid w:val="00527388"/>
    <w:rsid w:val="00527611"/>
    <w:rsid w:val="005276C8"/>
    <w:rsid w:val="0052796F"/>
    <w:rsid w:val="00530AE6"/>
    <w:rsid w:val="00530D3D"/>
    <w:rsid w:val="00534586"/>
    <w:rsid w:val="005345C4"/>
    <w:rsid w:val="00534625"/>
    <w:rsid w:val="005350E4"/>
    <w:rsid w:val="0053551A"/>
    <w:rsid w:val="00535786"/>
    <w:rsid w:val="00536A96"/>
    <w:rsid w:val="005373AA"/>
    <w:rsid w:val="005376F6"/>
    <w:rsid w:val="005400B6"/>
    <w:rsid w:val="0054316A"/>
    <w:rsid w:val="005436DA"/>
    <w:rsid w:val="00543908"/>
    <w:rsid w:val="00543F14"/>
    <w:rsid w:val="00544A7B"/>
    <w:rsid w:val="005450D3"/>
    <w:rsid w:val="00545249"/>
    <w:rsid w:val="0054636B"/>
    <w:rsid w:val="00546522"/>
    <w:rsid w:val="00547507"/>
    <w:rsid w:val="00547F45"/>
    <w:rsid w:val="0055011F"/>
    <w:rsid w:val="005501A8"/>
    <w:rsid w:val="0055072C"/>
    <w:rsid w:val="00550752"/>
    <w:rsid w:val="005511A8"/>
    <w:rsid w:val="005522B7"/>
    <w:rsid w:val="00552C5D"/>
    <w:rsid w:val="00553386"/>
    <w:rsid w:val="00556181"/>
    <w:rsid w:val="00556631"/>
    <w:rsid w:val="005568D5"/>
    <w:rsid w:val="00556C34"/>
    <w:rsid w:val="00556EDD"/>
    <w:rsid w:val="005572B6"/>
    <w:rsid w:val="005572FE"/>
    <w:rsid w:val="00557769"/>
    <w:rsid w:val="005579FB"/>
    <w:rsid w:val="00560B74"/>
    <w:rsid w:val="00560EBD"/>
    <w:rsid w:val="005610F2"/>
    <w:rsid w:val="00561920"/>
    <w:rsid w:val="00562565"/>
    <w:rsid w:val="00562F02"/>
    <w:rsid w:val="0056391D"/>
    <w:rsid w:val="00563A97"/>
    <w:rsid w:val="005654C4"/>
    <w:rsid w:val="00565691"/>
    <w:rsid w:val="00565CB1"/>
    <w:rsid w:val="005666AD"/>
    <w:rsid w:val="005667F3"/>
    <w:rsid w:val="005675B8"/>
    <w:rsid w:val="00567A5D"/>
    <w:rsid w:val="00570B7F"/>
    <w:rsid w:val="0057143D"/>
    <w:rsid w:val="005717E7"/>
    <w:rsid w:val="00571A8A"/>
    <w:rsid w:val="00572D6B"/>
    <w:rsid w:val="00573BB3"/>
    <w:rsid w:val="00573DA2"/>
    <w:rsid w:val="0057429C"/>
    <w:rsid w:val="0057461D"/>
    <w:rsid w:val="00575392"/>
    <w:rsid w:val="0057565C"/>
    <w:rsid w:val="00575C86"/>
    <w:rsid w:val="00576B56"/>
    <w:rsid w:val="00576DA8"/>
    <w:rsid w:val="00577884"/>
    <w:rsid w:val="00577A2C"/>
    <w:rsid w:val="00577C36"/>
    <w:rsid w:val="00580E13"/>
    <w:rsid w:val="00581939"/>
    <w:rsid w:val="00581C19"/>
    <w:rsid w:val="00582AA6"/>
    <w:rsid w:val="005836CE"/>
    <w:rsid w:val="00584B7C"/>
    <w:rsid w:val="00585A83"/>
    <w:rsid w:val="00585E32"/>
    <w:rsid w:val="00586545"/>
    <w:rsid w:val="0058659C"/>
    <w:rsid w:val="005873FD"/>
    <w:rsid w:val="00590A5F"/>
    <w:rsid w:val="00591B33"/>
    <w:rsid w:val="00592043"/>
    <w:rsid w:val="005935C1"/>
    <w:rsid w:val="00594692"/>
    <w:rsid w:val="005947DA"/>
    <w:rsid w:val="00594FF4"/>
    <w:rsid w:val="005958D9"/>
    <w:rsid w:val="005979FD"/>
    <w:rsid w:val="00597BFF"/>
    <w:rsid w:val="005A0714"/>
    <w:rsid w:val="005A1FED"/>
    <w:rsid w:val="005A3F14"/>
    <w:rsid w:val="005A42E4"/>
    <w:rsid w:val="005A5460"/>
    <w:rsid w:val="005A62F5"/>
    <w:rsid w:val="005A6DCE"/>
    <w:rsid w:val="005A71EC"/>
    <w:rsid w:val="005B08F1"/>
    <w:rsid w:val="005B128D"/>
    <w:rsid w:val="005B363B"/>
    <w:rsid w:val="005B4B9B"/>
    <w:rsid w:val="005B4BD5"/>
    <w:rsid w:val="005B6206"/>
    <w:rsid w:val="005C0102"/>
    <w:rsid w:val="005C076D"/>
    <w:rsid w:val="005C1A5C"/>
    <w:rsid w:val="005C1D84"/>
    <w:rsid w:val="005C2BCB"/>
    <w:rsid w:val="005C2E5A"/>
    <w:rsid w:val="005C3014"/>
    <w:rsid w:val="005C32A7"/>
    <w:rsid w:val="005C32D7"/>
    <w:rsid w:val="005C3483"/>
    <w:rsid w:val="005C520C"/>
    <w:rsid w:val="005C5554"/>
    <w:rsid w:val="005C5AEF"/>
    <w:rsid w:val="005C5B54"/>
    <w:rsid w:val="005C6150"/>
    <w:rsid w:val="005C7A67"/>
    <w:rsid w:val="005D105A"/>
    <w:rsid w:val="005D2E11"/>
    <w:rsid w:val="005D47B7"/>
    <w:rsid w:val="005D4AB3"/>
    <w:rsid w:val="005D4DD4"/>
    <w:rsid w:val="005D581A"/>
    <w:rsid w:val="005D5C28"/>
    <w:rsid w:val="005D6019"/>
    <w:rsid w:val="005D6144"/>
    <w:rsid w:val="005D6F51"/>
    <w:rsid w:val="005D754B"/>
    <w:rsid w:val="005D7F5B"/>
    <w:rsid w:val="005E2B27"/>
    <w:rsid w:val="005E2DD5"/>
    <w:rsid w:val="005E305F"/>
    <w:rsid w:val="005E335C"/>
    <w:rsid w:val="005E4054"/>
    <w:rsid w:val="005E44E1"/>
    <w:rsid w:val="005E50A9"/>
    <w:rsid w:val="005E51C0"/>
    <w:rsid w:val="005E715C"/>
    <w:rsid w:val="005E7A8C"/>
    <w:rsid w:val="005F1CB3"/>
    <w:rsid w:val="005F22A2"/>
    <w:rsid w:val="005F3850"/>
    <w:rsid w:val="005F565A"/>
    <w:rsid w:val="005F5992"/>
    <w:rsid w:val="005F5DBE"/>
    <w:rsid w:val="005F67AF"/>
    <w:rsid w:val="005F75C1"/>
    <w:rsid w:val="00600677"/>
    <w:rsid w:val="006006CE"/>
    <w:rsid w:val="0060486D"/>
    <w:rsid w:val="00605B36"/>
    <w:rsid w:val="00605B7C"/>
    <w:rsid w:val="00607E92"/>
    <w:rsid w:val="00610B20"/>
    <w:rsid w:val="00611354"/>
    <w:rsid w:val="00611A39"/>
    <w:rsid w:val="00611D26"/>
    <w:rsid w:val="00613DAB"/>
    <w:rsid w:val="00613F19"/>
    <w:rsid w:val="006148FD"/>
    <w:rsid w:val="00615133"/>
    <w:rsid w:val="00615176"/>
    <w:rsid w:val="00615186"/>
    <w:rsid w:val="00616957"/>
    <w:rsid w:val="006171A3"/>
    <w:rsid w:val="006202F5"/>
    <w:rsid w:val="00620D67"/>
    <w:rsid w:val="0062145B"/>
    <w:rsid w:val="006217DE"/>
    <w:rsid w:val="00621FA0"/>
    <w:rsid w:val="006223EC"/>
    <w:rsid w:val="006232B8"/>
    <w:rsid w:val="006247F6"/>
    <w:rsid w:val="00625835"/>
    <w:rsid w:val="006279CA"/>
    <w:rsid w:val="006308EE"/>
    <w:rsid w:val="006323C1"/>
    <w:rsid w:val="00634DF7"/>
    <w:rsid w:val="006357FF"/>
    <w:rsid w:val="0063697D"/>
    <w:rsid w:val="00636B89"/>
    <w:rsid w:val="00637008"/>
    <w:rsid w:val="00637548"/>
    <w:rsid w:val="0064065F"/>
    <w:rsid w:val="00641689"/>
    <w:rsid w:val="00641CFE"/>
    <w:rsid w:val="006428B0"/>
    <w:rsid w:val="00642D14"/>
    <w:rsid w:val="006433A9"/>
    <w:rsid w:val="006438F3"/>
    <w:rsid w:val="00643E77"/>
    <w:rsid w:val="00644B83"/>
    <w:rsid w:val="00645D3A"/>
    <w:rsid w:val="00645EA1"/>
    <w:rsid w:val="00647146"/>
    <w:rsid w:val="00647696"/>
    <w:rsid w:val="006478FD"/>
    <w:rsid w:val="00650758"/>
    <w:rsid w:val="006509BB"/>
    <w:rsid w:val="0065120B"/>
    <w:rsid w:val="00652DA1"/>
    <w:rsid w:val="00652E4D"/>
    <w:rsid w:val="0065376C"/>
    <w:rsid w:val="006538B2"/>
    <w:rsid w:val="006546F2"/>
    <w:rsid w:val="00654984"/>
    <w:rsid w:val="006549AA"/>
    <w:rsid w:val="00655F72"/>
    <w:rsid w:val="00656025"/>
    <w:rsid w:val="006562AC"/>
    <w:rsid w:val="00656FD1"/>
    <w:rsid w:val="0065753F"/>
    <w:rsid w:val="00657714"/>
    <w:rsid w:val="00661C77"/>
    <w:rsid w:val="00662CA4"/>
    <w:rsid w:val="00662D8A"/>
    <w:rsid w:val="00663A6E"/>
    <w:rsid w:val="00663F8F"/>
    <w:rsid w:val="00664A84"/>
    <w:rsid w:val="00665410"/>
    <w:rsid w:val="0066557F"/>
    <w:rsid w:val="00665FE7"/>
    <w:rsid w:val="00666CFA"/>
    <w:rsid w:val="00667ED2"/>
    <w:rsid w:val="00667F31"/>
    <w:rsid w:val="00671AA1"/>
    <w:rsid w:val="00671CE7"/>
    <w:rsid w:val="0067250C"/>
    <w:rsid w:val="00672A6D"/>
    <w:rsid w:val="00672EE7"/>
    <w:rsid w:val="00676AAB"/>
    <w:rsid w:val="0068016F"/>
    <w:rsid w:val="00680307"/>
    <w:rsid w:val="0068044C"/>
    <w:rsid w:val="00681759"/>
    <w:rsid w:val="00681E66"/>
    <w:rsid w:val="0068326F"/>
    <w:rsid w:val="00683792"/>
    <w:rsid w:val="00683924"/>
    <w:rsid w:val="00684169"/>
    <w:rsid w:val="0068423C"/>
    <w:rsid w:val="0068435C"/>
    <w:rsid w:val="00684765"/>
    <w:rsid w:val="0068498F"/>
    <w:rsid w:val="00684B5A"/>
    <w:rsid w:val="00684B85"/>
    <w:rsid w:val="00684EC0"/>
    <w:rsid w:val="00686724"/>
    <w:rsid w:val="00690AE4"/>
    <w:rsid w:val="00690E3E"/>
    <w:rsid w:val="006918C5"/>
    <w:rsid w:val="006927FF"/>
    <w:rsid w:val="00694156"/>
    <w:rsid w:val="00696818"/>
    <w:rsid w:val="00696EF6"/>
    <w:rsid w:val="006970DD"/>
    <w:rsid w:val="00697439"/>
    <w:rsid w:val="006A024D"/>
    <w:rsid w:val="006A084F"/>
    <w:rsid w:val="006A31C8"/>
    <w:rsid w:val="006A350F"/>
    <w:rsid w:val="006A4461"/>
    <w:rsid w:val="006A4DC3"/>
    <w:rsid w:val="006A5457"/>
    <w:rsid w:val="006A54BC"/>
    <w:rsid w:val="006A6A84"/>
    <w:rsid w:val="006A7696"/>
    <w:rsid w:val="006A769C"/>
    <w:rsid w:val="006A7972"/>
    <w:rsid w:val="006B23C4"/>
    <w:rsid w:val="006B3676"/>
    <w:rsid w:val="006B4694"/>
    <w:rsid w:val="006B4F26"/>
    <w:rsid w:val="006B628E"/>
    <w:rsid w:val="006B65CD"/>
    <w:rsid w:val="006C01BA"/>
    <w:rsid w:val="006C0354"/>
    <w:rsid w:val="006C0EA3"/>
    <w:rsid w:val="006C1B49"/>
    <w:rsid w:val="006C1D53"/>
    <w:rsid w:val="006C33C5"/>
    <w:rsid w:val="006C357E"/>
    <w:rsid w:val="006C3DB4"/>
    <w:rsid w:val="006C3F30"/>
    <w:rsid w:val="006C4E49"/>
    <w:rsid w:val="006C4FA1"/>
    <w:rsid w:val="006C5D06"/>
    <w:rsid w:val="006C604D"/>
    <w:rsid w:val="006C6063"/>
    <w:rsid w:val="006C64C1"/>
    <w:rsid w:val="006C6F9D"/>
    <w:rsid w:val="006C7D4F"/>
    <w:rsid w:val="006C7F2C"/>
    <w:rsid w:val="006D0A9D"/>
    <w:rsid w:val="006D1DBC"/>
    <w:rsid w:val="006D25CA"/>
    <w:rsid w:val="006D2C21"/>
    <w:rsid w:val="006D2F43"/>
    <w:rsid w:val="006D314D"/>
    <w:rsid w:val="006D37AC"/>
    <w:rsid w:val="006D3A48"/>
    <w:rsid w:val="006D41B4"/>
    <w:rsid w:val="006D4EC5"/>
    <w:rsid w:val="006D51E3"/>
    <w:rsid w:val="006D587F"/>
    <w:rsid w:val="006D6362"/>
    <w:rsid w:val="006D6E79"/>
    <w:rsid w:val="006D7E52"/>
    <w:rsid w:val="006E120E"/>
    <w:rsid w:val="006E2E95"/>
    <w:rsid w:val="006E4D3F"/>
    <w:rsid w:val="006E575B"/>
    <w:rsid w:val="006E5E6D"/>
    <w:rsid w:val="006E63A5"/>
    <w:rsid w:val="006E6975"/>
    <w:rsid w:val="006E7EE9"/>
    <w:rsid w:val="006F058C"/>
    <w:rsid w:val="006F05B0"/>
    <w:rsid w:val="006F0B19"/>
    <w:rsid w:val="006F0F9D"/>
    <w:rsid w:val="006F0FE7"/>
    <w:rsid w:val="006F14E5"/>
    <w:rsid w:val="006F195F"/>
    <w:rsid w:val="006F1AE5"/>
    <w:rsid w:val="006F20B4"/>
    <w:rsid w:val="006F289C"/>
    <w:rsid w:val="006F2B4B"/>
    <w:rsid w:val="006F2D8B"/>
    <w:rsid w:val="006F2F55"/>
    <w:rsid w:val="006F3B7C"/>
    <w:rsid w:val="006F6133"/>
    <w:rsid w:val="0070165A"/>
    <w:rsid w:val="007018A3"/>
    <w:rsid w:val="00701CED"/>
    <w:rsid w:val="007035B3"/>
    <w:rsid w:val="00710B3D"/>
    <w:rsid w:val="00711040"/>
    <w:rsid w:val="00711BDA"/>
    <w:rsid w:val="00711CA1"/>
    <w:rsid w:val="00712851"/>
    <w:rsid w:val="00712941"/>
    <w:rsid w:val="00712DBA"/>
    <w:rsid w:val="007133C4"/>
    <w:rsid w:val="007140C3"/>
    <w:rsid w:val="00714E2B"/>
    <w:rsid w:val="0071572B"/>
    <w:rsid w:val="007161E9"/>
    <w:rsid w:val="007215BD"/>
    <w:rsid w:val="00721653"/>
    <w:rsid w:val="00721C43"/>
    <w:rsid w:val="00721DDD"/>
    <w:rsid w:val="00722131"/>
    <w:rsid w:val="007221F1"/>
    <w:rsid w:val="00722A98"/>
    <w:rsid w:val="00724C30"/>
    <w:rsid w:val="007255D1"/>
    <w:rsid w:val="00727049"/>
    <w:rsid w:val="00727CFA"/>
    <w:rsid w:val="007306EA"/>
    <w:rsid w:val="00730AF0"/>
    <w:rsid w:val="00731E5E"/>
    <w:rsid w:val="0073247C"/>
    <w:rsid w:val="00734454"/>
    <w:rsid w:val="00734B15"/>
    <w:rsid w:val="00735F3F"/>
    <w:rsid w:val="00736E4E"/>
    <w:rsid w:val="00737C06"/>
    <w:rsid w:val="00737F6A"/>
    <w:rsid w:val="00740C4E"/>
    <w:rsid w:val="00741367"/>
    <w:rsid w:val="007427E4"/>
    <w:rsid w:val="00742E7E"/>
    <w:rsid w:val="00743074"/>
    <w:rsid w:val="00744AE8"/>
    <w:rsid w:val="00744BE6"/>
    <w:rsid w:val="00744DAC"/>
    <w:rsid w:val="00744E97"/>
    <w:rsid w:val="00746270"/>
    <w:rsid w:val="0074677D"/>
    <w:rsid w:val="00746F4E"/>
    <w:rsid w:val="007470D6"/>
    <w:rsid w:val="007479FB"/>
    <w:rsid w:val="00750163"/>
    <w:rsid w:val="0075016F"/>
    <w:rsid w:val="00750C9B"/>
    <w:rsid w:val="0075149E"/>
    <w:rsid w:val="0075176A"/>
    <w:rsid w:val="00751AD1"/>
    <w:rsid w:val="00753237"/>
    <w:rsid w:val="007532A0"/>
    <w:rsid w:val="00753AA4"/>
    <w:rsid w:val="00754125"/>
    <w:rsid w:val="007543AD"/>
    <w:rsid w:val="00754B0E"/>
    <w:rsid w:val="00754E3D"/>
    <w:rsid w:val="00754EA7"/>
    <w:rsid w:val="0075638F"/>
    <w:rsid w:val="007570EE"/>
    <w:rsid w:val="0076109A"/>
    <w:rsid w:val="007611C3"/>
    <w:rsid w:val="00761226"/>
    <w:rsid w:val="007618DF"/>
    <w:rsid w:val="00761AC8"/>
    <w:rsid w:val="00761F1F"/>
    <w:rsid w:val="00763951"/>
    <w:rsid w:val="00770CF6"/>
    <w:rsid w:val="007712D2"/>
    <w:rsid w:val="00771474"/>
    <w:rsid w:val="0077201C"/>
    <w:rsid w:val="00772AF1"/>
    <w:rsid w:val="00772F99"/>
    <w:rsid w:val="00773CF0"/>
    <w:rsid w:val="007747F0"/>
    <w:rsid w:val="0077556A"/>
    <w:rsid w:val="00775ADB"/>
    <w:rsid w:val="00776B0E"/>
    <w:rsid w:val="00776FF3"/>
    <w:rsid w:val="00777006"/>
    <w:rsid w:val="00777F06"/>
    <w:rsid w:val="00780468"/>
    <w:rsid w:val="00780AEF"/>
    <w:rsid w:val="00781144"/>
    <w:rsid w:val="0078130B"/>
    <w:rsid w:val="00781486"/>
    <w:rsid w:val="00782539"/>
    <w:rsid w:val="007833A5"/>
    <w:rsid w:val="00783C52"/>
    <w:rsid w:val="00784BBB"/>
    <w:rsid w:val="00785028"/>
    <w:rsid w:val="007862CD"/>
    <w:rsid w:val="00786BAB"/>
    <w:rsid w:val="00786EC6"/>
    <w:rsid w:val="00787C9F"/>
    <w:rsid w:val="00787D21"/>
    <w:rsid w:val="00790A00"/>
    <w:rsid w:val="00790FC2"/>
    <w:rsid w:val="007917BC"/>
    <w:rsid w:val="00792BB9"/>
    <w:rsid w:val="007933B6"/>
    <w:rsid w:val="0079436F"/>
    <w:rsid w:val="00794A06"/>
    <w:rsid w:val="00794DC8"/>
    <w:rsid w:val="007951E7"/>
    <w:rsid w:val="00795511"/>
    <w:rsid w:val="00795EBA"/>
    <w:rsid w:val="00796D3E"/>
    <w:rsid w:val="0079761B"/>
    <w:rsid w:val="00797D6B"/>
    <w:rsid w:val="007A0C65"/>
    <w:rsid w:val="007A114A"/>
    <w:rsid w:val="007A2837"/>
    <w:rsid w:val="007A2E16"/>
    <w:rsid w:val="007A3164"/>
    <w:rsid w:val="007A3264"/>
    <w:rsid w:val="007A42BB"/>
    <w:rsid w:val="007A5345"/>
    <w:rsid w:val="007A53AC"/>
    <w:rsid w:val="007A653B"/>
    <w:rsid w:val="007A66B3"/>
    <w:rsid w:val="007A67F2"/>
    <w:rsid w:val="007A7B10"/>
    <w:rsid w:val="007B0D90"/>
    <w:rsid w:val="007B1751"/>
    <w:rsid w:val="007B1E9C"/>
    <w:rsid w:val="007B25EC"/>
    <w:rsid w:val="007B3664"/>
    <w:rsid w:val="007B5BBC"/>
    <w:rsid w:val="007B624C"/>
    <w:rsid w:val="007B77D1"/>
    <w:rsid w:val="007B7CAD"/>
    <w:rsid w:val="007C0535"/>
    <w:rsid w:val="007C0566"/>
    <w:rsid w:val="007C0930"/>
    <w:rsid w:val="007C16FC"/>
    <w:rsid w:val="007C1DE1"/>
    <w:rsid w:val="007C344E"/>
    <w:rsid w:val="007C3BF7"/>
    <w:rsid w:val="007C43F8"/>
    <w:rsid w:val="007C4F45"/>
    <w:rsid w:val="007C5470"/>
    <w:rsid w:val="007C5923"/>
    <w:rsid w:val="007C6851"/>
    <w:rsid w:val="007C7C1E"/>
    <w:rsid w:val="007D2093"/>
    <w:rsid w:val="007D2D8A"/>
    <w:rsid w:val="007D3275"/>
    <w:rsid w:val="007D353A"/>
    <w:rsid w:val="007D37E8"/>
    <w:rsid w:val="007D383E"/>
    <w:rsid w:val="007D41D6"/>
    <w:rsid w:val="007D4F37"/>
    <w:rsid w:val="007D51D1"/>
    <w:rsid w:val="007D5C67"/>
    <w:rsid w:val="007D643A"/>
    <w:rsid w:val="007E18C0"/>
    <w:rsid w:val="007E1BF1"/>
    <w:rsid w:val="007E2689"/>
    <w:rsid w:val="007E2AAE"/>
    <w:rsid w:val="007E39DE"/>
    <w:rsid w:val="007E3D4E"/>
    <w:rsid w:val="007E49DB"/>
    <w:rsid w:val="007E62A1"/>
    <w:rsid w:val="007E64F7"/>
    <w:rsid w:val="007E6BBA"/>
    <w:rsid w:val="007E7778"/>
    <w:rsid w:val="007F016E"/>
    <w:rsid w:val="007F0F8C"/>
    <w:rsid w:val="007F15E8"/>
    <w:rsid w:val="007F1A7C"/>
    <w:rsid w:val="007F2669"/>
    <w:rsid w:val="007F2F54"/>
    <w:rsid w:val="007F39F3"/>
    <w:rsid w:val="007F3F33"/>
    <w:rsid w:val="007F5037"/>
    <w:rsid w:val="007F70F4"/>
    <w:rsid w:val="007F7285"/>
    <w:rsid w:val="007F730C"/>
    <w:rsid w:val="007F77FE"/>
    <w:rsid w:val="00800C90"/>
    <w:rsid w:val="00800FC9"/>
    <w:rsid w:val="0080123B"/>
    <w:rsid w:val="008016A6"/>
    <w:rsid w:val="00802084"/>
    <w:rsid w:val="00802698"/>
    <w:rsid w:val="008027A2"/>
    <w:rsid w:val="00802E0D"/>
    <w:rsid w:val="00805D8E"/>
    <w:rsid w:val="00806000"/>
    <w:rsid w:val="00806BE2"/>
    <w:rsid w:val="008071DB"/>
    <w:rsid w:val="00807237"/>
    <w:rsid w:val="00807474"/>
    <w:rsid w:val="0080768F"/>
    <w:rsid w:val="00807AD2"/>
    <w:rsid w:val="00807BA3"/>
    <w:rsid w:val="00810D05"/>
    <w:rsid w:val="008119CA"/>
    <w:rsid w:val="00812194"/>
    <w:rsid w:val="008139F4"/>
    <w:rsid w:val="00813E0D"/>
    <w:rsid w:val="00814644"/>
    <w:rsid w:val="008152D2"/>
    <w:rsid w:val="00815D84"/>
    <w:rsid w:val="00817B1E"/>
    <w:rsid w:val="008200B4"/>
    <w:rsid w:val="00820309"/>
    <w:rsid w:val="008206D3"/>
    <w:rsid w:val="00820736"/>
    <w:rsid w:val="00821C13"/>
    <w:rsid w:val="00821DAE"/>
    <w:rsid w:val="00823152"/>
    <w:rsid w:val="00824B37"/>
    <w:rsid w:val="00826DAA"/>
    <w:rsid w:val="0083053F"/>
    <w:rsid w:val="0083265F"/>
    <w:rsid w:val="00833813"/>
    <w:rsid w:val="00833CBE"/>
    <w:rsid w:val="00834A32"/>
    <w:rsid w:val="00835722"/>
    <w:rsid w:val="008365DC"/>
    <w:rsid w:val="00837729"/>
    <w:rsid w:val="00840099"/>
    <w:rsid w:val="00841C1E"/>
    <w:rsid w:val="008421F7"/>
    <w:rsid w:val="0084227D"/>
    <w:rsid w:val="0084266F"/>
    <w:rsid w:val="00842681"/>
    <w:rsid w:val="008431C5"/>
    <w:rsid w:val="008445B7"/>
    <w:rsid w:val="00846350"/>
    <w:rsid w:val="008475A6"/>
    <w:rsid w:val="0085042B"/>
    <w:rsid w:val="00850BE6"/>
    <w:rsid w:val="00850CB1"/>
    <w:rsid w:val="00850EDE"/>
    <w:rsid w:val="00852B3B"/>
    <w:rsid w:val="00853235"/>
    <w:rsid w:val="00854DBA"/>
    <w:rsid w:val="008557DE"/>
    <w:rsid w:val="00855BBA"/>
    <w:rsid w:val="00855F73"/>
    <w:rsid w:val="008564CF"/>
    <w:rsid w:val="0085678C"/>
    <w:rsid w:val="008574BA"/>
    <w:rsid w:val="0085792C"/>
    <w:rsid w:val="0085795F"/>
    <w:rsid w:val="00860F10"/>
    <w:rsid w:val="00860F64"/>
    <w:rsid w:val="008613E3"/>
    <w:rsid w:val="008619A5"/>
    <w:rsid w:val="00861E08"/>
    <w:rsid w:val="0086276F"/>
    <w:rsid w:val="00862A4C"/>
    <w:rsid w:val="00862D49"/>
    <w:rsid w:val="00863E66"/>
    <w:rsid w:val="00864676"/>
    <w:rsid w:val="0086471E"/>
    <w:rsid w:val="00864811"/>
    <w:rsid w:val="008656DB"/>
    <w:rsid w:val="00865C25"/>
    <w:rsid w:val="00865EB9"/>
    <w:rsid w:val="00867266"/>
    <w:rsid w:val="00867E19"/>
    <w:rsid w:val="00870A35"/>
    <w:rsid w:val="00870F13"/>
    <w:rsid w:val="008716A5"/>
    <w:rsid w:val="008726C8"/>
    <w:rsid w:val="0087278E"/>
    <w:rsid w:val="008747B6"/>
    <w:rsid w:val="00875D4F"/>
    <w:rsid w:val="00876E7D"/>
    <w:rsid w:val="008776D1"/>
    <w:rsid w:val="00877C00"/>
    <w:rsid w:val="00880726"/>
    <w:rsid w:val="008811B9"/>
    <w:rsid w:val="0088273A"/>
    <w:rsid w:val="00882860"/>
    <w:rsid w:val="0088407D"/>
    <w:rsid w:val="0088415D"/>
    <w:rsid w:val="008847EE"/>
    <w:rsid w:val="00884B97"/>
    <w:rsid w:val="00885F4E"/>
    <w:rsid w:val="00886373"/>
    <w:rsid w:val="00887A73"/>
    <w:rsid w:val="00890214"/>
    <w:rsid w:val="00890AF9"/>
    <w:rsid w:val="00892D78"/>
    <w:rsid w:val="00893333"/>
    <w:rsid w:val="0089354F"/>
    <w:rsid w:val="008939C7"/>
    <w:rsid w:val="00893ACC"/>
    <w:rsid w:val="00893CAC"/>
    <w:rsid w:val="008959A6"/>
    <w:rsid w:val="00897289"/>
    <w:rsid w:val="00897892"/>
    <w:rsid w:val="00897B55"/>
    <w:rsid w:val="008A046B"/>
    <w:rsid w:val="008A0643"/>
    <w:rsid w:val="008A0797"/>
    <w:rsid w:val="008A1174"/>
    <w:rsid w:val="008A19BE"/>
    <w:rsid w:val="008A1EB4"/>
    <w:rsid w:val="008A2A1E"/>
    <w:rsid w:val="008A497D"/>
    <w:rsid w:val="008A4B5F"/>
    <w:rsid w:val="008A58A1"/>
    <w:rsid w:val="008A59C7"/>
    <w:rsid w:val="008A7BCD"/>
    <w:rsid w:val="008A7E35"/>
    <w:rsid w:val="008B0468"/>
    <w:rsid w:val="008B0892"/>
    <w:rsid w:val="008B0897"/>
    <w:rsid w:val="008B0F66"/>
    <w:rsid w:val="008B33D3"/>
    <w:rsid w:val="008B44E5"/>
    <w:rsid w:val="008B48B6"/>
    <w:rsid w:val="008B4CFA"/>
    <w:rsid w:val="008B4ECA"/>
    <w:rsid w:val="008B65B4"/>
    <w:rsid w:val="008B7919"/>
    <w:rsid w:val="008B7980"/>
    <w:rsid w:val="008B7BF1"/>
    <w:rsid w:val="008C0639"/>
    <w:rsid w:val="008C207E"/>
    <w:rsid w:val="008C2B07"/>
    <w:rsid w:val="008C2C07"/>
    <w:rsid w:val="008C307E"/>
    <w:rsid w:val="008C3A37"/>
    <w:rsid w:val="008C3A5E"/>
    <w:rsid w:val="008C4A80"/>
    <w:rsid w:val="008C4CE0"/>
    <w:rsid w:val="008C5598"/>
    <w:rsid w:val="008C688A"/>
    <w:rsid w:val="008C70E4"/>
    <w:rsid w:val="008C75F8"/>
    <w:rsid w:val="008D0BB3"/>
    <w:rsid w:val="008D179B"/>
    <w:rsid w:val="008D17A8"/>
    <w:rsid w:val="008D1C34"/>
    <w:rsid w:val="008D4D92"/>
    <w:rsid w:val="008D59CA"/>
    <w:rsid w:val="008D62DF"/>
    <w:rsid w:val="008D6791"/>
    <w:rsid w:val="008D7257"/>
    <w:rsid w:val="008D745B"/>
    <w:rsid w:val="008E039B"/>
    <w:rsid w:val="008E25DA"/>
    <w:rsid w:val="008E3340"/>
    <w:rsid w:val="008E456D"/>
    <w:rsid w:val="008E46CD"/>
    <w:rsid w:val="008E48B9"/>
    <w:rsid w:val="008E4DAA"/>
    <w:rsid w:val="008E5737"/>
    <w:rsid w:val="008E62FD"/>
    <w:rsid w:val="008E69C2"/>
    <w:rsid w:val="008E6B04"/>
    <w:rsid w:val="008E74D7"/>
    <w:rsid w:val="008E7B7F"/>
    <w:rsid w:val="008E7CC5"/>
    <w:rsid w:val="008F10A0"/>
    <w:rsid w:val="008F217C"/>
    <w:rsid w:val="008F256D"/>
    <w:rsid w:val="008F3950"/>
    <w:rsid w:val="008F3AF9"/>
    <w:rsid w:val="008F493A"/>
    <w:rsid w:val="008F5012"/>
    <w:rsid w:val="008F502D"/>
    <w:rsid w:val="008F6024"/>
    <w:rsid w:val="008F648A"/>
    <w:rsid w:val="008F6B39"/>
    <w:rsid w:val="00901EFE"/>
    <w:rsid w:val="00904022"/>
    <w:rsid w:val="00904ED2"/>
    <w:rsid w:val="009051F3"/>
    <w:rsid w:val="00906C1F"/>
    <w:rsid w:val="00907A92"/>
    <w:rsid w:val="009102D7"/>
    <w:rsid w:val="009108FD"/>
    <w:rsid w:val="0091234B"/>
    <w:rsid w:val="00912A08"/>
    <w:rsid w:val="0091399D"/>
    <w:rsid w:val="00915CA2"/>
    <w:rsid w:val="0091704C"/>
    <w:rsid w:val="009178AF"/>
    <w:rsid w:val="00917E65"/>
    <w:rsid w:val="00921474"/>
    <w:rsid w:val="00921896"/>
    <w:rsid w:val="009221BB"/>
    <w:rsid w:val="00924705"/>
    <w:rsid w:val="00924B91"/>
    <w:rsid w:val="00925054"/>
    <w:rsid w:val="00926002"/>
    <w:rsid w:val="00926948"/>
    <w:rsid w:val="00927661"/>
    <w:rsid w:val="00927AE4"/>
    <w:rsid w:val="00927D58"/>
    <w:rsid w:val="00930B18"/>
    <w:rsid w:val="00933DD8"/>
    <w:rsid w:val="00935EFA"/>
    <w:rsid w:val="00936AB8"/>
    <w:rsid w:val="00937A87"/>
    <w:rsid w:val="00937DAA"/>
    <w:rsid w:val="00940006"/>
    <w:rsid w:val="009402F8"/>
    <w:rsid w:val="0094095F"/>
    <w:rsid w:val="009417B7"/>
    <w:rsid w:val="00941DF1"/>
    <w:rsid w:val="00942197"/>
    <w:rsid w:val="00942227"/>
    <w:rsid w:val="00943E41"/>
    <w:rsid w:val="00944F0F"/>
    <w:rsid w:val="0094751F"/>
    <w:rsid w:val="00947F6E"/>
    <w:rsid w:val="009503E6"/>
    <w:rsid w:val="009511AE"/>
    <w:rsid w:val="00952762"/>
    <w:rsid w:val="00953A89"/>
    <w:rsid w:val="0095589F"/>
    <w:rsid w:val="00956357"/>
    <w:rsid w:val="00956C59"/>
    <w:rsid w:val="009576F9"/>
    <w:rsid w:val="00957843"/>
    <w:rsid w:val="009602E6"/>
    <w:rsid w:val="0096065F"/>
    <w:rsid w:val="0096073B"/>
    <w:rsid w:val="00960BBF"/>
    <w:rsid w:val="00961E68"/>
    <w:rsid w:val="00963415"/>
    <w:rsid w:val="00964A5F"/>
    <w:rsid w:val="00964CCB"/>
    <w:rsid w:val="00964EFE"/>
    <w:rsid w:val="00965719"/>
    <w:rsid w:val="00965917"/>
    <w:rsid w:val="009667D6"/>
    <w:rsid w:val="0096756F"/>
    <w:rsid w:val="00970C37"/>
    <w:rsid w:val="009724A0"/>
    <w:rsid w:val="009724C7"/>
    <w:rsid w:val="00972C71"/>
    <w:rsid w:val="0097346B"/>
    <w:rsid w:val="00973612"/>
    <w:rsid w:val="00974303"/>
    <w:rsid w:val="0097502F"/>
    <w:rsid w:val="00975186"/>
    <w:rsid w:val="00975F28"/>
    <w:rsid w:val="009767DD"/>
    <w:rsid w:val="0097691B"/>
    <w:rsid w:val="00980720"/>
    <w:rsid w:val="009811B8"/>
    <w:rsid w:val="00981617"/>
    <w:rsid w:val="009820BD"/>
    <w:rsid w:val="009822A5"/>
    <w:rsid w:val="0098241E"/>
    <w:rsid w:val="00982E6C"/>
    <w:rsid w:val="009836C6"/>
    <w:rsid w:val="00983AB1"/>
    <w:rsid w:val="00984A23"/>
    <w:rsid w:val="00984BD1"/>
    <w:rsid w:val="009859D3"/>
    <w:rsid w:val="00986611"/>
    <w:rsid w:val="00987D53"/>
    <w:rsid w:val="00987DF8"/>
    <w:rsid w:val="00987E90"/>
    <w:rsid w:val="00990333"/>
    <w:rsid w:val="009942EC"/>
    <w:rsid w:val="0099446A"/>
    <w:rsid w:val="0099458F"/>
    <w:rsid w:val="009961A1"/>
    <w:rsid w:val="00996731"/>
    <w:rsid w:val="0099693B"/>
    <w:rsid w:val="0099695B"/>
    <w:rsid w:val="00996A14"/>
    <w:rsid w:val="00996F18"/>
    <w:rsid w:val="00997563"/>
    <w:rsid w:val="009975A2"/>
    <w:rsid w:val="00997651"/>
    <w:rsid w:val="009A0B63"/>
    <w:rsid w:val="009A1057"/>
    <w:rsid w:val="009A12AE"/>
    <w:rsid w:val="009A1A72"/>
    <w:rsid w:val="009A22D9"/>
    <w:rsid w:val="009A2437"/>
    <w:rsid w:val="009A259B"/>
    <w:rsid w:val="009A2FE9"/>
    <w:rsid w:val="009A37EF"/>
    <w:rsid w:val="009A3E6A"/>
    <w:rsid w:val="009A4A6D"/>
    <w:rsid w:val="009A6216"/>
    <w:rsid w:val="009B018B"/>
    <w:rsid w:val="009B0BFB"/>
    <w:rsid w:val="009B0EAE"/>
    <w:rsid w:val="009B1F8D"/>
    <w:rsid w:val="009B20D8"/>
    <w:rsid w:val="009B265B"/>
    <w:rsid w:val="009B27CC"/>
    <w:rsid w:val="009B4203"/>
    <w:rsid w:val="009B48B7"/>
    <w:rsid w:val="009B5C8E"/>
    <w:rsid w:val="009B5F95"/>
    <w:rsid w:val="009B6329"/>
    <w:rsid w:val="009B6EE6"/>
    <w:rsid w:val="009B731B"/>
    <w:rsid w:val="009B7A74"/>
    <w:rsid w:val="009C10E0"/>
    <w:rsid w:val="009C16B9"/>
    <w:rsid w:val="009C19FD"/>
    <w:rsid w:val="009C27E6"/>
    <w:rsid w:val="009C2887"/>
    <w:rsid w:val="009C2B7E"/>
    <w:rsid w:val="009C2F65"/>
    <w:rsid w:val="009C3002"/>
    <w:rsid w:val="009C3D6B"/>
    <w:rsid w:val="009C43C6"/>
    <w:rsid w:val="009C4A14"/>
    <w:rsid w:val="009C5064"/>
    <w:rsid w:val="009C548F"/>
    <w:rsid w:val="009C57D0"/>
    <w:rsid w:val="009C58F0"/>
    <w:rsid w:val="009C5BB1"/>
    <w:rsid w:val="009C7021"/>
    <w:rsid w:val="009D0230"/>
    <w:rsid w:val="009D11CB"/>
    <w:rsid w:val="009D170B"/>
    <w:rsid w:val="009D1BD0"/>
    <w:rsid w:val="009D2125"/>
    <w:rsid w:val="009D290C"/>
    <w:rsid w:val="009D30B2"/>
    <w:rsid w:val="009D30C4"/>
    <w:rsid w:val="009D3575"/>
    <w:rsid w:val="009D3C34"/>
    <w:rsid w:val="009D3E5E"/>
    <w:rsid w:val="009D44C9"/>
    <w:rsid w:val="009D456D"/>
    <w:rsid w:val="009D45D0"/>
    <w:rsid w:val="009D4AB2"/>
    <w:rsid w:val="009D5419"/>
    <w:rsid w:val="009D55F7"/>
    <w:rsid w:val="009D5DC2"/>
    <w:rsid w:val="009D6118"/>
    <w:rsid w:val="009E0459"/>
    <w:rsid w:val="009E0784"/>
    <w:rsid w:val="009E485E"/>
    <w:rsid w:val="009E55C5"/>
    <w:rsid w:val="009E664D"/>
    <w:rsid w:val="009E6EEC"/>
    <w:rsid w:val="009E761B"/>
    <w:rsid w:val="009E7BC6"/>
    <w:rsid w:val="009E7F79"/>
    <w:rsid w:val="009F0FC0"/>
    <w:rsid w:val="009F17B8"/>
    <w:rsid w:val="009F22A7"/>
    <w:rsid w:val="009F34FC"/>
    <w:rsid w:val="009F3FD6"/>
    <w:rsid w:val="009F42A4"/>
    <w:rsid w:val="009F446D"/>
    <w:rsid w:val="009F46E8"/>
    <w:rsid w:val="009F57D1"/>
    <w:rsid w:val="009F682C"/>
    <w:rsid w:val="009F6F86"/>
    <w:rsid w:val="00A001FF"/>
    <w:rsid w:val="00A020DE"/>
    <w:rsid w:val="00A02377"/>
    <w:rsid w:val="00A0250D"/>
    <w:rsid w:val="00A04002"/>
    <w:rsid w:val="00A047F9"/>
    <w:rsid w:val="00A05ACA"/>
    <w:rsid w:val="00A05C73"/>
    <w:rsid w:val="00A07AC3"/>
    <w:rsid w:val="00A108F1"/>
    <w:rsid w:val="00A11223"/>
    <w:rsid w:val="00A11670"/>
    <w:rsid w:val="00A123C6"/>
    <w:rsid w:val="00A14F69"/>
    <w:rsid w:val="00A14FC3"/>
    <w:rsid w:val="00A154B7"/>
    <w:rsid w:val="00A15E2D"/>
    <w:rsid w:val="00A16854"/>
    <w:rsid w:val="00A209CC"/>
    <w:rsid w:val="00A21DE3"/>
    <w:rsid w:val="00A227A6"/>
    <w:rsid w:val="00A245B5"/>
    <w:rsid w:val="00A24E8E"/>
    <w:rsid w:val="00A25199"/>
    <w:rsid w:val="00A26617"/>
    <w:rsid w:val="00A26858"/>
    <w:rsid w:val="00A26AEB"/>
    <w:rsid w:val="00A27E26"/>
    <w:rsid w:val="00A30204"/>
    <w:rsid w:val="00A3058D"/>
    <w:rsid w:val="00A32FE9"/>
    <w:rsid w:val="00A34142"/>
    <w:rsid w:val="00A347EE"/>
    <w:rsid w:val="00A347F8"/>
    <w:rsid w:val="00A36096"/>
    <w:rsid w:val="00A3653E"/>
    <w:rsid w:val="00A36694"/>
    <w:rsid w:val="00A36B2C"/>
    <w:rsid w:val="00A3750C"/>
    <w:rsid w:val="00A37ACA"/>
    <w:rsid w:val="00A37E72"/>
    <w:rsid w:val="00A37EA5"/>
    <w:rsid w:val="00A41AA6"/>
    <w:rsid w:val="00A42013"/>
    <w:rsid w:val="00A42034"/>
    <w:rsid w:val="00A42EA1"/>
    <w:rsid w:val="00A43E29"/>
    <w:rsid w:val="00A43F08"/>
    <w:rsid w:val="00A44F10"/>
    <w:rsid w:val="00A45029"/>
    <w:rsid w:val="00A45444"/>
    <w:rsid w:val="00A45562"/>
    <w:rsid w:val="00A45DA4"/>
    <w:rsid w:val="00A475A3"/>
    <w:rsid w:val="00A51436"/>
    <w:rsid w:val="00A51E1D"/>
    <w:rsid w:val="00A52B03"/>
    <w:rsid w:val="00A52BDF"/>
    <w:rsid w:val="00A540AC"/>
    <w:rsid w:val="00A55946"/>
    <w:rsid w:val="00A56993"/>
    <w:rsid w:val="00A56F95"/>
    <w:rsid w:val="00A57C33"/>
    <w:rsid w:val="00A60557"/>
    <w:rsid w:val="00A637CE"/>
    <w:rsid w:val="00A6384A"/>
    <w:rsid w:val="00A638EA"/>
    <w:rsid w:val="00A63981"/>
    <w:rsid w:val="00A63A62"/>
    <w:rsid w:val="00A64228"/>
    <w:rsid w:val="00A653EE"/>
    <w:rsid w:val="00A66A44"/>
    <w:rsid w:val="00A67B77"/>
    <w:rsid w:val="00A67C9B"/>
    <w:rsid w:val="00A70CD1"/>
    <w:rsid w:val="00A7249A"/>
    <w:rsid w:val="00A7261C"/>
    <w:rsid w:val="00A73312"/>
    <w:rsid w:val="00A74670"/>
    <w:rsid w:val="00A7511B"/>
    <w:rsid w:val="00A751AB"/>
    <w:rsid w:val="00A7570E"/>
    <w:rsid w:val="00A7579D"/>
    <w:rsid w:val="00A76E5E"/>
    <w:rsid w:val="00A777DA"/>
    <w:rsid w:val="00A77E32"/>
    <w:rsid w:val="00A80031"/>
    <w:rsid w:val="00A80CCE"/>
    <w:rsid w:val="00A8217E"/>
    <w:rsid w:val="00A821DE"/>
    <w:rsid w:val="00A829C0"/>
    <w:rsid w:val="00A8343E"/>
    <w:rsid w:val="00A8347E"/>
    <w:rsid w:val="00A85FA6"/>
    <w:rsid w:val="00A863B9"/>
    <w:rsid w:val="00A86D11"/>
    <w:rsid w:val="00A87844"/>
    <w:rsid w:val="00A87CA2"/>
    <w:rsid w:val="00A90045"/>
    <w:rsid w:val="00A90746"/>
    <w:rsid w:val="00A914F2"/>
    <w:rsid w:val="00A95642"/>
    <w:rsid w:val="00A965FE"/>
    <w:rsid w:val="00A973C4"/>
    <w:rsid w:val="00AA0729"/>
    <w:rsid w:val="00AA20DA"/>
    <w:rsid w:val="00AA2B49"/>
    <w:rsid w:val="00AA536B"/>
    <w:rsid w:val="00AA5665"/>
    <w:rsid w:val="00AA5745"/>
    <w:rsid w:val="00AA57F3"/>
    <w:rsid w:val="00AA5C09"/>
    <w:rsid w:val="00AA5DF1"/>
    <w:rsid w:val="00AA6761"/>
    <w:rsid w:val="00AA6B53"/>
    <w:rsid w:val="00AA7369"/>
    <w:rsid w:val="00AB00C2"/>
    <w:rsid w:val="00AB05B5"/>
    <w:rsid w:val="00AB0781"/>
    <w:rsid w:val="00AB16FC"/>
    <w:rsid w:val="00AB36CF"/>
    <w:rsid w:val="00AB3919"/>
    <w:rsid w:val="00AB53EE"/>
    <w:rsid w:val="00AB5653"/>
    <w:rsid w:val="00AB5AD4"/>
    <w:rsid w:val="00AB62C2"/>
    <w:rsid w:val="00AB7050"/>
    <w:rsid w:val="00AB7ED0"/>
    <w:rsid w:val="00AC03DE"/>
    <w:rsid w:val="00AC0BC8"/>
    <w:rsid w:val="00AC1AA9"/>
    <w:rsid w:val="00AC232E"/>
    <w:rsid w:val="00AC2B43"/>
    <w:rsid w:val="00AC3F58"/>
    <w:rsid w:val="00AC57CB"/>
    <w:rsid w:val="00AC5A38"/>
    <w:rsid w:val="00AC65D0"/>
    <w:rsid w:val="00AC6779"/>
    <w:rsid w:val="00AC7D5D"/>
    <w:rsid w:val="00AD0971"/>
    <w:rsid w:val="00AD0E3A"/>
    <w:rsid w:val="00AD156A"/>
    <w:rsid w:val="00AD1FF9"/>
    <w:rsid w:val="00AD2970"/>
    <w:rsid w:val="00AD31EA"/>
    <w:rsid w:val="00AD49EE"/>
    <w:rsid w:val="00AD4C02"/>
    <w:rsid w:val="00AD610D"/>
    <w:rsid w:val="00AD695B"/>
    <w:rsid w:val="00AE0EE4"/>
    <w:rsid w:val="00AE10F4"/>
    <w:rsid w:val="00AE20A8"/>
    <w:rsid w:val="00AE2207"/>
    <w:rsid w:val="00AE2723"/>
    <w:rsid w:val="00AE274A"/>
    <w:rsid w:val="00AE408F"/>
    <w:rsid w:val="00AE5C55"/>
    <w:rsid w:val="00AE5E64"/>
    <w:rsid w:val="00AE6F5F"/>
    <w:rsid w:val="00AE76C8"/>
    <w:rsid w:val="00AF0A9E"/>
    <w:rsid w:val="00AF1E6A"/>
    <w:rsid w:val="00AF23F6"/>
    <w:rsid w:val="00AF26F8"/>
    <w:rsid w:val="00AF3177"/>
    <w:rsid w:val="00AF345B"/>
    <w:rsid w:val="00AF44FE"/>
    <w:rsid w:val="00AF489A"/>
    <w:rsid w:val="00AF4EB7"/>
    <w:rsid w:val="00AF792B"/>
    <w:rsid w:val="00AF7FC6"/>
    <w:rsid w:val="00B01144"/>
    <w:rsid w:val="00B01702"/>
    <w:rsid w:val="00B01ED8"/>
    <w:rsid w:val="00B0270B"/>
    <w:rsid w:val="00B0699E"/>
    <w:rsid w:val="00B06BCD"/>
    <w:rsid w:val="00B06C9F"/>
    <w:rsid w:val="00B06E87"/>
    <w:rsid w:val="00B06F26"/>
    <w:rsid w:val="00B070ED"/>
    <w:rsid w:val="00B07844"/>
    <w:rsid w:val="00B1102F"/>
    <w:rsid w:val="00B1173D"/>
    <w:rsid w:val="00B1180C"/>
    <w:rsid w:val="00B11F2F"/>
    <w:rsid w:val="00B128BD"/>
    <w:rsid w:val="00B129C7"/>
    <w:rsid w:val="00B1331B"/>
    <w:rsid w:val="00B134AA"/>
    <w:rsid w:val="00B15330"/>
    <w:rsid w:val="00B157CC"/>
    <w:rsid w:val="00B16EDA"/>
    <w:rsid w:val="00B1710D"/>
    <w:rsid w:val="00B20703"/>
    <w:rsid w:val="00B20ADD"/>
    <w:rsid w:val="00B21845"/>
    <w:rsid w:val="00B21E37"/>
    <w:rsid w:val="00B22C81"/>
    <w:rsid w:val="00B24050"/>
    <w:rsid w:val="00B24322"/>
    <w:rsid w:val="00B24549"/>
    <w:rsid w:val="00B245E4"/>
    <w:rsid w:val="00B2493B"/>
    <w:rsid w:val="00B30281"/>
    <w:rsid w:val="00B31634"/>
    <w:rsid w:val="00B32BAC"/>
    <w:rsid w:val="00B33144"/>
    <w:rsid w:val="00B33725"/>
    <w:rsid w:val="00B33B2C"/>
    <w:rsid w:val="00B344BF"/>
    <w:rsid w:val="00B34EE0"/>
    <w:rsid w:val="00B354B5"/>
    <w:rsid w:val="00B355BD"/>
    <w:rsid w:val="00B35706"/>
    <w:rsid w:val="00B35B31"/>
    <w:rsid w:val="00B35F0C"/>
    <w:rsid w:val="00B3690F"/>
    <w:rsid w:val="00B36A5D"/>
    <w:rsid w:val="00B36C0E"/>
    <w:rsid w:val="00B36EA7"/>
    <w:rsid w:val="00B4092D"/>
    <w:rsid w:val="00B40CC3"/>
    <w:rsid w:val="00B411CC"/>
    <w:rsid w:val="00B4231D"/>
    <w:rsid w:val="00B4288D"/>
    <w:rsid w:val="00B4302B"/>
    <w:rsid w:val="00B434E3"/>
    <w:rsid w:val="00B43B36"/>
    <w:rsid w:val="00B44338"/>
    <w:rsid w:val="00B44840"/>
    <w:rsid w:val="00B501BC"/>
    <w:rsid w:val="00B5099A"/>
    <w:rsid w:val="00B50D91"/>
    <w:rsid w:val="00B521C4"/>
    <w:rsid w:val="00B54939"/>
    <w:rsid w:val="00B54E4E"/>
    <w:rsid w:val="00B55D76"/>
    <w:rsid w:val="00B566E3"/>
    <w:rsid w:val="00B57A1D"/>
    <w:rsid w:val="00B60A87"/>
    <w:rsid w:val="00B6115D"/>
    <w:rsid w:val="00B6212E"/>
    <w:rsid w:val="00B628AA"/>
    <w:rsid w:val="00B63C66"/>
    <w:rsid w:val="00B63F0A"/>
    <w:rsid w:val="00B64017"/>
    <w:rsid w:val="00B642E4"/>
    <w:rsid w:val="00B645C7"/>
    <w:rsid w:val="00B647F4"/>
    <w:rsid w:val="00B6529F"/>
    <w:rsid w:val="00B654A1"/>
    <w:rsid w:val="00B65E37"/>
    <w:rsid w:val="00B66688"/>
    <w:rsid w:val="00B67141"/>
    <w:rsid w:val="00B671F6"/>
    <w:rsid w:val="00B7035F"/>
    <w:rsid w:val="00B70385"/>
    <w:rsid w:val="00B70956"/>
    <w:rsid w:val="00B73EB1"/>
    <w:rsid w:val="00B74AE9"/>
    <w:rsid w:val="00B753C6"/>
    <w:rsid w:val="00B763D6"/>
    <w:rsid w:val="00B81A6F"/>
    <w:rsid w:val="00B8239E"/>
    <w:rsid w:val="00B82CB1"/>
    <w:rsid w:val="00B845F4"/>
    <w:rsid w:val="00B84C14"/>
    <w:rsid w:val="00B8620B"/>
    <w:rsid w:val="00B876D3"/>
    <w:rsid w:val="00B87763"/>
    <w:rsid w:val="00B87C58"/>
    <w:rsid w:val="00B9050D"/>
    <w:rsid w:val="00B90B42"/>
    <w:rsid w:val="00B92284"/>
    <w:rsid w:val="00B9242D"/>
    <w:rsid w:val="00B93AE9"/>
    <w:rsid w:val="00B945AB"/>
    <w:rsid w:val="00B94DC0"/>
    <w:rsid w:val="00B9529C"/>
    <w:rsid w:val="00B9626F"/>
    <w:rsid w:val="00BA0B38"/>
    <w:rsid w:val="00BA1778"/>
    <w:rsid w:val="00BA34A9"/>
    <w:rsid w:val="00BA4DAB"/>
    <w:rsid w:val="00BA5A1B"/>
    <w:rsid w:val="00BA5FDF"/>
    <w:rsid w:val="00BA6208"/>
    <w:rsid w:val="00BA72F7"/>
    <w:rsid w:val="00BA7513"/>
    <w:rsid w:val="00BB0123"/>
    <w:rsid w:val="00BB0A77"/>
    <w:rsid w:val="00BB0B1E"/>
    <w:rsid w:val="00BB11C7"/>
    <w:rsid w:val="00BB3934"/>
    <w:rsid w:val="00BB57FB"/>
    <w:rsid w:val="00BB5D3D"/>
    <w:rsid w:val="00BB738B"/>
    <w:rsid w:val="00BC0837"/>
    <w:rsid w:val="00BC0E53"/>
    <w:rsid w:val="00BC0F69"/>
    <w:rsid w:val="00BC165C"/>
    <w:rsid w:val="00BC20E3"/>
    <w:rsid w:val="00BC3F0C"/>
    <w:rsid w:val="00BC45E7"/>
    <w:rsid w:val="00BC4E84"/>
    <w:rsid w:val="00BC56AA"/>
    <w:rsid w:val="00BC6308"/>
    <w:rsid w:val="00BC6EA3"/>
    <w:rsid w:val="00BD00BC"/>
    <w:rsid w:val="00BD0103"/>
    <w:rsid w:val="00BD03E2"/>
    <w:rsid w:val="00BD1EDD"/>
    <w:rsid w:val="00BD25E1"/>
    <w:rsid w:val="00BD2B55"/>
    <w:rsid w:val="00BD3770"/>
    <w:rsid w:val="00BD3B13"/>
    <w:rsid w:val="00BD5965"/>
    <w:rsid w:val="00BD5BAD"/>
    <w:rsid w:val="00BD5E53"/>
    <w:rsid w:val="00BD606C"/>
    <w:rsid w:val="00BD6AE0"/>
    <w:rsid w:val="00BD7928"/>
    <w:rsid w:val="00BD7ED3"/>
    <w:rsid w:val="00BE16DD"/>
    <w:rsid w:val="00BE1CA7"/>
    <w:rsid w:val="00BE20A4"/>
    <w:rsid w:val="00BE249E"/>
    <w:rsid w:val="00BE2B8D"/>
    <w:rsid w:val="00BE2C59"/>
    <w:rsid w:val="00BE2D79"/>
    <w:rsid w:val="00BE5B08"/>
    <w:rsid w:val="00BE5DD6"/>
    <w:rsid w:val="00BE5F59"/>
    <w:rsid w:val="00BE6C31"/>
    <w:rsid w:val="00BE6EC7"/>
    <w:rsid w:val="00BE7452"/>
    <w:rsid w:val="00BF074C"/>
    <w:rsid w:val="00BF0F46"/>
    <w:rsid w:val="00BF1943"/>
    <w:rsid w:val="00BF29DE"/>
    <w:rsid w:val="00BF2A50"/>
    <w:rsid w:val="00BF373D"/>
    <w:rsid w:val="00BF39AF"/>
    <w:rsid w:val="00BF40ED"/>
    <w:rsid w:val="00BF474F"/>
    <w:rsid w:val="00BF65F2"/>
    <w:rsid w:val="00BF7275"/>
    <w:rsid w:val="00BF76CD"/>
    <w:rsid w:val="00BF7D64"/>
    <w:rsid w:val="00C00452"/>
    <w:rsid w:val="00C00C6A"/>
    <w:rsid w:val="00C021FC"/>
    <w:rsid w:val="00C0252E"/>
    <w:rsid w:val="00C02AA3"/>
    <w:rsid w:val="00C02C5C"/>
    <w:rsid w:val="00C039A9"/>
    <w:rsid w:val="00C03A0A"/>
    <w:rsid w:val="00C0452D"/>
    <w:rsid w:val="00C0530E"/>
    <w:rsid w:val="00C05DA2"/>
    <w:rsid w:val="00C109B6"/>
    <w:rsid w:val="00C118B3"/>
    <w:rsid w:val="00C12A53"/>
    <w:rsid w:val="00C13868"/>
    <w:rsid w:val="00C13A03"/>
    <w:rsid w:val="00C13CFB"/>
    <w:rsid w:val="00C1405B"/>
    <w:rsid w:val="00C145F2"/>
    <w:rsid w:val="00C15761"/>
    <w:rsid w:val="00C16E12"/>
    <w:rsid w:val="00C16FF2"/>
    <w:rsid w:val="00C17626"/>
    <w:rsid w:val="00C177A1"/>
    <w:rsid w:val="00C205B2"/>
    <w:rsid w:val="00C2100D"/>
    <w:rsid w:val="00C210EE"/>
    <w:rsid w:val="00C21C0E"/>
    <w:rsid w:val="00C21E4B"/>
    <w:rsid w:val="00C22508"/>
    <w:rsid w:val="00C22D67"/>
    <w:rsid w:val="00C237D4"/>
    <w:rsid w:val="00C23DF5"/>
    <w:rsid w:val="00C23E69"/>
    <w:rsid w:val="00C24102"/>
    <w:rsid w:val="00C24D5C"/>
    <w:rsid w:val="00C254FD"/>
    <w:rsid w:val="00C304BB"/>
    <w:rsid w:val="00C3165B"/>
    <w:rsid w:val="00C3278C"/>
    <w:rsid w:val="00C331A6"/>
    <w:rsid w:val="00C33BD1"/>
    <w:rsid w:val="00C35DF6"/>
    <w:rsid w:val="00C35F07"/>
    <w:rsid w:val="00C35F99"/>
    <w:rsid w:val="00C35FE9"/>
    <w:rsid w:val="00C40125"/>
    <w:rsid w:val="00C4169E"/>
    <w:rsid w:val="00C41776"/>
    <w:rsid w:val="00C43521"/>
    <w:rsid w:val="00C43DB2"/>
    <w:rsid w:val="00C451F7"/>
    <w:rsid w:val="00C46AE5"/>
    <w:rsid w:val="00C4711C"/>
    <w:rsid w:val="00C504BC"/>
    <w:rsid w:val="00C50A24"/>
    <w:rsid w:val="00C50A72"/>
    <w:rsid w:val="00C51DE2"/>
    <w:rsid w:val="00C5203B"/>
    <w:rsid w:val="00C52ECE"/>
    <w:rsid w:val="00C52F47"/>
    <w:rsid w:val="00C533FC"/>
    <w:rsid w:val="00C53CA6"/>
    <w:rsid w:val="00C55858"/>
    <w:rsid w:val="00C563D0"/>
    <w:rsid w:val="00C5667C"/>
    <w:rsid w:val="00C5668E"/>
    <w:rsid w:val="00C5688E"/>
    <w:rsid w:val="00C600BE"/>
    <w:rsid w:val="00C60547"/>
    <w:rsid w:val="00C6069D"/>
    <w:rsid w:val="00C60846"/>
    <w:rsid w:val="00C614F9"/>
    <w:rsid w:val="00C63C51"/>
    <w:rsid w:val="00C64EF3"/>
    <w:rsid w:val="00C666F1"/>
    <w:rsid w:val="00C66796"/>
    <w:rsid w:val="00C6740B"/>
    <w:rsid w:val="00C72F8C"/>
    <w:rsid w:val="00C733B4"/>
    <w:rsid w:val="00C742C9"/>
    <w:rsid w:val="00C74857"/>
    <w:rsid w:val="00C74A6C"/>
    <w:rsid w:val="00C74F8F"/>
    <w:rsid w:val="00C75064"/>
    <w:rsid w:val="00C75964"/>
    <w:rsid w:val="00C75B95"/>
    <w:rsid w:val="00C75FB5"/>
    <w:rsid w:val="00C763E4"/>
    <w:rsid w:val="00C777A0"/>
    <w:rsid w:val="00C8076B"/>
    <w:rsid w:val="00C82B65"/>
    <w:rsid w:val="00C82F1A"/>
    <w:rsid w:val="00C83C88"/>
    <w:rsid w:val="00C84EE5"/>
    <w:rsid w:val="00C85B1C"/>
    <w:rsid w:val="00C902BC"/>
    <w:rsid w:val="00C912F1"/>
    <w:rsid w:val="00C93CB4"/>
    <w:rsid w:val="00C9681C"/>
    <w:rsid w:val="00C96A48"/>
    <w:rsid w:val="00C9792C"/>
    <w:rsid w:val="00C97B98"/>
    <w:rsid w:val="00CA3969"/>
    <w:rsid w:val="00CA39AF"/>
    <w:rsid w:val="00CA4BD1"/>
    <w:rsid w:val="00CA65E2"/>
    <w:rsid w:val="00CA738A"/>
    <w:rsid w:val="00CA7427"/>
    <w:rsid w:val="00CB161B"/>
    <w:rsid w:val="00CB32ED"/>
    <w:rsid w:val="00CB60FB"/>
    <w:rsid w:val="00CB6969"/>
    <w:rsid w:val="00CB7112"/>
    <w:rsid w:val="00CB786A"/>
    <w:rsid w:val="00CB7884"/>
    <w:rsid w:val="00CB7BF4"/>
    <w:rsid w:val="00CC077F"/>
    <w:rsid w:val="00CC1B55"/>
    <w:rsid w:val="00CC1D0D"/>
    <w:rsid w:val="00CC24BD"/>
    <w:rsid w:val="00CC2657"/>
    <w:rsid w:val="00CC2DE3"/>
    <w:rsid w:val="00CC2FF7"/>
    <w:rsid w:val="00CC3425"/>
    <w:rsid w:val="00CC37DB"/>
    <w:rsid w:val="00CC434A"/>
    <w:rsid w:val="00CC4444"/>
    <w:rsid w:val="00CC4593"/>
    <w:rsid w:val="00CC54EB"/>
    <w:rsid w:val="00CC5801"/>
    <w:rsid w:val="00CC5CA6"/>
    <w:rsid w:val="00CC619B"/>
    <w:rsid w:val="00CC6406"/>
    <w:rsid w:val="00CC7297"/>
    <w:rsid w:val="00CD09C5"/>
    <w:rsid w:val="00CD0C66"/>
    <w:rsid w:val="00CD113A"/>
    <w:rsid w:val="00CD1B89"/>
    <w:rsid w:val="00CD2308"/>
    <w:rsid w:val="00CD2739"/>
    <w:rsid w:val="00CD27F6"/>
    <w:rsid w:val="00CD358B"/>
    <w:rsid w:val="00CD3E86"/>
    <w:rsid w:val="00CD4363"/>
    <w:rsid w:val="00CD4478"/>
    <w:rsid w:val="00CD6FD0"/>
    <w:rsid w:val="00CD78E4"/>
    <w:rsid w:val="00CE014E"/>
    <w:rsid w:val="00CE017C"/>
    <w:rsid w:val="00CE06BD"/>
    <w:rsid w:val="00CE0C0F"/>
    <w:rsid w:val="00CE17BD"/>
    <w:rsid w:val="00CE1FDB"/>
    <w:rsid w:val="00CE39DA"/>
    <w:rsid w:val="00CE3FED"/>
    <w:rsid w:val="00CE678D"/>
    <w:rsid w:val="00CE6D2E"/>
    <w:rsid w:val="00CE7005"/>
    <w:rsid w:val="00CE70C8"/>
    <w:rsid w:val="00CE7111"/>
    <w:rsid w:val="00CE73C8"/>
    <w:rsid w:val="00CE779B"/>
    <w:rsid w:val="00CF09EF"/>
    <w:rsid w:val="00CF0E26"/>
    <w:rsid w:val="00CF3132"/>
    <w:rsid w:val="00CF4205"/>
    <w:rsid w:val="00CF4785"/>
    <w:rsid w:val="00CF5D64"/>
    <w:rsid w:val="00CF5EA9"/>
    <w:rsid w:val="00CF674E"/>
    <w:rsid w:val="00D00E9E"/>
    <w:rsid w:val="00D01170"/>
    <w:rsid w:val="00D01504"/>
    <w:rsid w:val="00D01EAA"/>
    <w:rsid w:val="00D024BD"/>
    <w:rsid w:val="00D02792"/>
    <w:rsid w:val="00D03B87"/>
    <w:rsid w:val="00D05872"/>
    <w:rsid w:val="00D061C0"/>
    <w:rsid w:val="00D07E0D"/>
    <w:rsid w:val="00D10052"/>
    <w:rsid w:val="00D1053C"/>
    <w:rsid w:val="00D1062B"/>
    <w:rsid w:val="00D147EF"/>
    <w:rsid w:val="00D14BE4"/>
    <w:rsid w:val="00D15F8B"/>
    <w:rsid w:val="00D163C1"/>
    <w:rsid w:val="00D16C84"/>
    <w:rsid w:val="00D16C9C"/>
    <w:rsid w:val="00D16EB7"/>
    <w:rsid w:val="00D1718D"/>
    <w:rsid w:val="00D174AD"/>
    <w:rsid w:val="00D2366B"/>
    <w:rsid w:val="00D23B8F"/>
    <w:rsid w:val="00D25402"/>
    <w:rsid w:val="00D257C1"/>
    <w:rsid w:val="00D26103"/>
    <w:rsid w:val="00D26CE1"/>
    <w:rsid w:val="00D27856"/>
    <w:rsid w:val="00D27C90"/>
    <w:rsid w:val="00D27D73"/>
    <w:rsid w:val="00D317AC"/>
    <w:rsid w:val="00D32F10"/>
    <w:rsid w:val="00D34269"/>
    <w:rsid w:val="00D34AA5"/>
    <w:rsid w:val="00D35345"/>
    <w:rsid w:val="00D35850"/>
    <w:rsid w:val="00D371B4"/>
    <w:rsid w:val="00D40468"/>
    <w:rsid w:val="00D4209C"/>
    <w:rsid w:val="00D424C5"/>
    <w:rsid w:val="00D429E6"/>
    <w:rsid w:val="00D43635"/>
    <w:rsid w:val="00D439F5"/>
    <w:rsid w:val="00D44CE2"/>
    <w:rsid w:val="00D44E4F"/>
    <w:rsid w:val="00D478F7"/>
    <w:rsid w:val="00D50386"/>
    <w:rsid w:val="00D504B0"/>
    <w:rsid w:val="00D506D9"/>
    <w:rsid w:val="00D5091F"/>
    <w:rsid w:val="00D50B18"/>
    <w:rsid w:val="00D51203"/>
    <w:rsid w:val="00D5137D"/>
    <w:rsid w:val="00D52A4F"/>
    <w:rsid w:val="00D52C4B"/>
    <w:rsid w:val="00D533A1"/>
    <w:rsid w:val="00D53B31"/>
    <w:rsid w:val="00D54A6F"/>
    <w:rsid w:val="00D54CEB"/>
    <w:rsid w:val="00D54E69"/>
    <w:rsid w:val="00D56ECE"/>
    <w:rsid w:val="00D576A8"/>
    <w:rsid w:val="00D610DD"/>
    <w:rsid w:val="00D61BB1"/>
    <w:rsid w:val="00D62AC3"/>
    <w:rsid w:val="00D62F5A"/>
    <w:rsid w:val="00D631D2"/>
    <w:rsid w:val="00D65E84"/>
    <w:rsid w:val="00D661B6"/>
    <w:rsid w:val="00D66499"/>
    <w:rsid w:val="00D666CE"/>
    <w:rsid w:val="00D67865"/>
    <w:rsid w:val="00D711E3"/>
    <w:rsid w:val="00D717D8"/>
    <w:rsid w:val="00D71D3F"/>
    <w:rsid w:val="00D72635"/>
    <w:rsid w:val="00D7296F"/>
    <w:rsid w:val="00D736B0"/>
    <w:rsid w:val="00D7382D"/>
    <w:rsid w:val="00D74101"/>
    <w:rsid w:val="00D743B8"/>
    <w:rsid w:val="00D747E8"/>
    <w:rsid w:val="00D752C9"/>
    <w:rsid w:val="00D761D0"/>
    <w:rsid w:val="00D76FB4"/>
    <w:rsid w:val="00D8187B"/>
    <w:rsid w:val="00D81D7C"/>
    <w:rsid w:val="00D82882"/>
    <w:rsid w:val="00D84DB3"/>
    <w:rsid w:val="00D86B61"/>
    <w:rsid w:val="00D871C5"/>
    <w:rsid w:val="00D87566"/>
    <w:rsid w:val="00D87A7F"/>
    <w:rsid w:val="00D900B6"/>
    <w:rsid w:val="00D900F2"/>
    <w:rsid w:val="00D90BB7"/>
    <w:rsid w:val="00D912E8"/>
    <w:rsid w:val="00D926E6"/>
    <w:rsid w:val="00D92825"/>
    <w:rsid w:val="00D9317A"/>
    <w:rsid w:val="00D93542"/>
    <w:rsid w:val="00D93698"/>
    <w:rsid w:val="00D93BFA"/>
    <w:rsid w:val="00D94637"/>
    <w:rsid w:val="00D94C58"/>
    <w:rsid w:val="00D94C91"/>
    <w:rsid w:val="00D9502F"/>
    <w:rsid w:val="00D968BB"/>
    <w:rsid w:val="00D96D98"/>
    <w:rsid w:val="00D96F13"/>
    <w:rsid w:val="00D977B3"/>
    <w:rsid w:val="00DA11EF"/>
    <w:rsid w:val="00DA1DAC"/>
    <w:rsid w:val="00DA1EB6"/>
    <w:rsid w:val="00DA43CB"/>
    <w:rsid w:val="00DA4DFC"/>
    <w:rsid w:val="00DA4FCB"/>
    <w:rsid w:val="00DA5EB1"/>
    <w:rsid w:val="00DA69C9"/>
    <w:rsid w:val="00DA6B95"/>
    <w:rsid w:val="00DA79BF"/>
    <w:rsid w:val="00DA7BFB"/>
    <w:rsid w:val="00DB050D"/>
    <w:rsid w:val="00DB061C"/>
    <w:rsid w:val="00DB101B"/>
    <w:rsid w:val="00DB1280"/>
    <w:rsid w:val="00DB1372"/>
    <w:rsid w:val="00DB1FD2"/>
    <w:rsid w:val="00DB276D"/>
    <w:rsid w:val="00DB438E"/>
    <w:rsid w:val="00DB58E4"/>
    <w:rsid w:val="00DB6BCA"/>
    <w:rsid w:val="00DB6F41"/>
    <w:rsid w:val="00DB73FB"/>
    <w:rsid w:val="00DB7C31"/>
    <w:rsid w:val="00DC0E73"/>
    <w:rsid w:val="00DC2850"/>
    <w:rsid w:val="00DC2D6B"/>
    <w:rsid w:val="00DC3A53"/>
    <w:rsid w:val="00DC4445"/>
    <w:rsid w:val="00DC5E7C"/>
    <w:rsid w:val="00DC65C4"/>
    <w:rsid w:val="00DC6B3B"/>
    <w:rsid w:val="00DC7F14"/>
    <w:rsid w:val="00DD075F"/>
    <w:rsid w:val="00DD46A1"/>
    <w:rsid w:val="00DD58D3"/>
    <w:rsid w:val="00DD5F98"/>
    <w:rsid w:val="00DD6BD6"/>
    <w:rsid w:val="00DE1EE0"/>
    <w:rsid w:val="00DE2B57"/>
    <w:rsid w:val="00DE2FA7"/>
    <w:rsid w:val="00DE3FC4"/>
    <w:rsid w:val="00DE42AA"/>
    <w:rsid w:val="00DE4BCB"/>
    <w:rsid w:val="00DE4E63"/>
    <w:rsid w:val="00DE560B"/>
    <w:rsid w:val="00DE6325"/>
    <w:rsid w:val="00DE7115"/>
    <w:rsid w:val="00DF00A1"/>
    <w:rsid w:val="00DF01CF"/>
    <w:rsid w:val="00DF1D3D"/>
    <w:rsid w:val="00DF2973"/>
    <w:rsid w:val="00DF2F2B"/>
    <w:rsid w:val="00DF3CB4"/>
    <w:rsid w:val="00DF4E49"/>
    <w:rsid w:val="00DF5E7C"/>
    <w:rsid w:val="00DF5F11"/>
    <w:rsid w:val="00DF6B0E"/>
    <w:rsid w:val="00DF79E1"/>
    <w:rsid w:val="00E000C1"/>
    <w:rsid w:val="00E002F4"/>
    <w:rsid w:val="00E00F1B"/>
    <w:rsid w:val="00E01AB8"/>
    <w:rsid w:val="00E02147"/>
    <w:rsid w:val="00E02BE9"/>
    <w:rsid w:val="00E02FFE"/>
    <w:rsid w:val="00E06270"/>
    <w:rsid w:val="00E06EE1"/>
    <w:rsid w:val="00E0710D"/>
    <w:rsid w:val="00E0724F"/>
    <w:rsid w:val="00E076F1"/>
    <w:rsid w:val="00E1130A"/>
    <w:rsid w:val="00E116B2"/>
    <w:rsid w:val="00E11837"/>
    <w:rsid w:val="00E132CF"/>
    <w:rsid w:val="00E13533"/>
    <w:rsid w:val="00E14271"/>
    <w:rsid w:val="00E15830"/>
    <w:rsid w:val="00E164E6"/>
    <w:rsid w:val="00E168C1"/>
    <w:rsid w:val="00E17167"/>
    <w:rsid w:val="00E17FC4"/>
    <w:rsid w:val="00E21015"/>
    <w:rsid w:val="00E214C0"/>
    <w:rsid w:val="00E21B12"/>
    <w:rsid w:val="00E22191"/>
    <w:rsid w:val="00E22DC4"/>
    <w:rsid w:val="00E23859"/>
    <w:rsid w:val="00E243F5"/>
    <w:rsid w:val="00E245DC"/>
    <w:rsid w:val="00E24F92"/>
    <w:rsid w:val="00E254F2"/>
    <w:rsid w:val="00E265F7"/>
    <w:rsid w:val="00E26B6C"/>
    <w:rsid w:val="00E27FB3"/>
    <w:rsid w:val="00E3022E"/>
    <w:rsid w:val="00E30952"/>
    <w:rsid w:val="00E310E4"/>
    <w:rsid w:val="00E31FFF"/>
    <w:rsid w:val="00E32646"/>
    <w:rsid w:val="00E32E66"/>
    <w:rsid w:val="00E341F5"/>
    <w:rsid w:val="00E3509E"/>
    <w:rsid w:val="00E35929"/>
    <w:rsid w:val="00E364A4"/>
    <w:rsid w:val="00E373BD"/>
    <w:rsid w:val="00E37DAE"/>
    <w:rsid w:val="00E37F46"/>
    <w:rsid w:val="00E41C06"/>
    <w:rsid w:val="00E433C8"/>
    <w:rsid w:val="00E43885"/>
    <w:rsid w:val="00E43A3A"/>
    <w:rsid w:val="00E44270"/>
    <w:rsid w:val="00E44896"/>
    <w:rsid w:val="00E4504C"/>
    <w:rsid w:val="00E45F07"/>
    <w:rsid w:val="00E46A53"/>
    <w:rsid w:val="00E479FA"/>
    <w:rsid w:val="00E51228"/>
    <w:rsid w:val="00E515D8"/>
    <w:rsid w:val="00E51CD8"/>
    <w:rsid w:val="00E525EF"/>
    <w:rsid w:val="00E52676"/>
    <w:rsid w:val="00E52C32"/>
    <w:rsid w:val="00E52F97"/>
    <w:rsid w:val="00E53D1A"/>
    <w:rsid w:val="00E551E4"/>
    <w:rsid w:val="00E55BEB"/>
    <w:rsid w:val="00E56A8E"/>
    <w:rsid w:val="00E56F02"/>
    <w:rsid w:val="00E577F2"/>
    <w:rsid w:val="00E57CC2"/>
    <w:rsid w:val="00E60A60"/>
    <w:rsid w:val="00E61495"/>
    <w:rsid w:val="00E616ED"/>
    <w:rsid w:val="00E61B21"/>
    <w:rsid w:val="00E62418"/>
    <w:rsid w:val="00E62503"/>
    <w:rsid w:val="00E62985"/>
    <w:rsid w:val="00E6350F"/>
    <w:rsid w:val="00E63C92"/>
    <w:rsid w:val="00E63D48"/>
    <w:rsid w:val="00E643C6"/>
    <w:rsid w:val="00E64FC0"/>
    <w:rsid w:val="00E668BB"/>
    <w:rsid w:val="00E67209"/>
    <w:rsid w:val="00E70320"/>
    <w:rsid w:val="00E70779"/>
    <w:rsid w:val="00E7100E"/>
    <w:rsid w:val="00E7374C"/>
    <w:rsid w:val="00E737CA"/>
    <w:rsid w:val="00E766C2"/>
    <w:rsid w:val="00E768A1"/>
    <w:rsid w:val="00E76B05"/>
    <w:rsid w:val="00E804C5"/>
    <w:rsid w:val="00E806C2"/>
    <w:rsid w:val="00E80B26"/>
    <w:rsid w:val="00E81142"/>
    <w:rsid w:val="00E83452"/>
    <w:rsid w:val="00E83D26"/>
    <w:rsid w:val="00E84224"/>
    <w:rsid w:val="00E8433B"/>
    <w:rsid w:val="00E87A11"/>
    <w:rsid w:val="00E90F61"/>
    <w:rsid w:val="00E915BB"/>
    <w:rsid w:val="00E9170A"/>
    <w:rsid w:val="00E91966"/>
    <w:rsid w:val="00E91D44"/>
    <w:rsid w:val="00E9256F"/>
    <w:rsid w:val="00E9387B"/>
    <w:rsid w:val="00E93C68"/>
    <w:rsid w:val="00E93F4A"/>
    <w:rsid w:val="00E94E60"/>
    <w:rsid w:val="00E95611"/>
    <w:rsid w:val="00E95D38"/>
    <w:rsid w:val="00E96F74"/>
    <w:rsid w:val="00E970E6"/>
    <w:rsid w:val="00E97E75"/>
    <w:rsid w:val="00EA0B04"/>
    <w:rsid w:val="00EA131A"/>
    <w:rsid w:val="00EA17DC"/>
    <w:rsid w:val="00EA1929"/>
    <w:rsid w:val="00EA286F"/>
    <w:rsid w:val="00EA307D"/>
    <w:rsid w:val="00EA4574"/>
    <w:rsid w:val="00EA4CE0"/>
    <w:rsid w:val="00EA512C"/>
    <w:rsid w:val="00EA518A"/>
    <w:rsid w:val="00EA5783"/>
    <w:rsid w:val="00EA5F8E"/>
    <w:rsid w:val="00EA6B8F"/>
    <w:rsid w:val="00EA70B5"/>
    <w:rsid w:val="00EA7F31"/>
    <w:rsid w:val="00EB294D"/>
    <w:rsid w:val="00EB3946"/>
    <w:rsid w:val="00EB3A6D"/>
    <w:rsid w:val="00EB4E8A"/>
    <w:rsid w:val="00EB6556"/>
    <w:rsid w:val="00EB78B1"/>
    <w:rsid w:val="00EC1FE0"/>
    <w:rsid w:val="00EC4501"/>
    <w:rsid w:val="00EC4785"/>
    <w:rsid w:val="00EC5123"/>
    <w:rsid w:val="00EC57C2"/>
    <w:rsid w:val="00EC5D43"/>
    <w:rsid w:val="00EC66B8"/>
    <w:rsid w:val="00EC6794"/>
    <w:rsid w:val="00EC6ED2"/>
    <w:rsid w:val="00EC7F25"/>
    <w:rsid w:val="00ED05FD"/>
    <w:rsid w:val="00ED13E7"/>
    <w:rsid w:val="00ED160C"/>
    <w:rsid w:val="00ED1C33"/>
    <w:rsid w:val="00ED29E0"/>
    <w:rsid w:val="00ED3E58"/>
    <w:rsid w:val="00ED42FB"/>
    <w:rsid w:val="00ED4AF5"/>
    <w:rsid w:val="00ED5C0E"/>
    <w:rsid w:val="00ED6D7A"/>
    <w:rsid w:val="00ED7E44"/>
    <w:rsid w:val="00EE1B86"/>
    <w:rsid w:val="00EE2A78"/>
    <w:rsid w:val="00EE2C79"/>
    <w:rsid w:val="00EE31BB"/>
    <w:rsid w:val="00EE3617"/>
    <w:rsid w:val="00EE3A25"/>
    <w:rsid w:val="00EE53D2"/>
    <w:rsid w:val="00EE6DE9"/>
    <w:rsid w:val="00EF0E4B"/>
    <w:rsid w:val="00EF1E0B"/>
    <w:rsid w:val="00EF270F"/>
    <w:rsid w:val="00EF3FFC"/>
    <w:rsid w:val="00EF404B"/>
    <w:rsid w:val="00EF44B3"/>
    <w:rsid w:val="00EF4A23"/>
    <w:rsid w:val="00EF515D"/>
    <w:rsid w:val="00EF5187"/>
    <w:rsid w:val="00EF55EE"/>
    <w:rsid w:val="00EF55F7"/>
    <w:rsid w:val="00EF5867"/>
    <w:rsid w:val="00EF7135"/>
    <w:rsid w:val="00EF7B86"/>
    <w:rsid w:val="00F0009C"/>
    <w:rsid w:val="00F00363"/>
    <w:rsid w:val="00F02870"/>
    <w:rsid w:val="00F03099"/>
    <w:rsid w:val="00F03A8C"/>
    <w:rsid w:val="00F054C4"/>
    <w:rsid w:val="00F0550C"/>
    <w:rsid w:val="00F057EE"/>
    <w:rsid w:val="00F059BD"/>
    <w:rsid w:val="00F05D4F"/>
    <w:rsid w:val="00F07108"/>
    <w:rsid w:val="00F07592"/>
    <w:rsid w:val="00F07A71"/>
    <w:rsid w:val="00F07C73"/>
    <w:rsid w:val="00F07E2E"/>
    <w:rsid w:val="00F118AD"/>
    <w:rsid w:val="00F11E0F"/>
    <w:rsid w:val="00F11F1F"/>
    <w:rsid w:val="00F11FB8"/>
    <w:rsid w:val="00F12691"/>
    <w:rsid w:val="00F12EF3"/>
    <w:rsid w:val="00F134A8"/>
    <w:rsid w:val="00F137D7"/>
    <w:rsid w:val="00F13F5F"/>
    <w:rsid w:val="00F1458C"/>
    <w:rsid w:val="00F14994"/>
    <w:rsid w:val="00F14A12"/>
    <w:rsid w:val="00F16987"/>
    <w:rsid w:val="00F16BFF"/>
    <w:rsid w:val="00F2003F"/>
    <w:rsid w:val="00F2011E"/>
    <w:rsid w:val="00F20D5B"/>
    <w:rsid w:val="00F20FB9"/>
    <w:rsid w:val="00F216B7"/>
    <w:rsid w:val="00F21D41"/>
    <w:rsid w:val="00F22672"/>
    <w:rsid w:val="00F22DE5"/>
    <w:rsid w:val="00F22E08"/>
    <w:rsid w:val="00F25002"/>
    <w:rsid w:val="00F254F1"/>
    <w:rsid w:val="00F25F41"/>
    <w:rsid w:val="00F26FD5"/>
    <w:rsid w:val="00F3138A"/>
    <w:rsid w:val="00F314B5"/>
    <w:rsid w:val="00F3231E"/>
    <w:rsid w:val="00F32F36"/>
    <w:rsid w:val="00F33AEA"/>
    <w:rsid w:val="00F35E13"/>
    <w:rsid w:val="00F40602"/>
    <w:rsid w:val="00F42151"/>
    <w:rsid w:val="00F4250E"/>
    <w:rsid w:val="00F4251E"/>
    <w:rsid w:val="00F4369B"/>
    <w:rsid w:val="00F44066"/>
    <w:rsid w:val="00F44BE4"/>
    <w:rsid w:val="00F44DCE"/>
    <w:rsid w:val="00F450D3"/>
    <w:rsid w:val="00F45243"/>
    <w:rsid w:val="00F453F9"/>
    <w:rsid w:val="00F45459"/>
    <w:rsid w:val="00F4722E"/>
    <w:rsid w:val="00F47415"/>
    <w:rsid w:val="00F47A1A"/>
    <w:rsid w:val="00F47E43"/>
    <w:rsid w:val="00F5091C"/>
    <w:rsid w:val="00F50F8E"/>
    <w:rsid w:val="00F50F92"/>
    <w:rsid w:val="00F51698"/>
    <w:rsid w:val="00F51EE4"/>
    <w:rsid w:val="00F523F6"/>
    <w:rsid w:val="00F52EF4"/>
    <w:rsid w:val="00F5322C"/>
    <w:rsid w:val="00F539BA"/>
    <w:rsid w:val="00F55A76"/>
    <w:rsid w:val="00F5618A"/>
    <w:rsid w:val="00F561BE"/>
    <w:rsid w:val="00F5674C"/>
    <w:rsid w:val="00F56B77"/>
    <w:rsid w:val="00F576F7"/>
    <w:rsid w:val="00F60DCB"/>
    <w:rsid w:val="00F613BA"/>
    <w:rsid w:val="00F61977"/>
    <w:rsid w:val="00F620CA"/>
    <w:rsid w:val="00F624E5"/>
    <w:rsid w:val="00F64B42"/>
    <w:rsid w:val="00F64BA0"/>
    <w:rsid w:val="00F64C73"/>
    <w:rsid w:val="00F65BEE"/>
    <w:rsid w:val="00F65F0F"/>
    <w:rsid w:val="00F661B4"/>
    <w:rsid w:val="00F662EB"/>
    <w:rsid w:val="00F6750A"/>
    <w:rsid w:val="00F70389"/>
    <w:rsid w:val="00F715AA"/>
    <w:rsid w:val="00F71624"/>
    <w:rsid w:val="00F71CAD"/>
    <w:rsid w:val="00F72829"/>
    <w:rsid w:val="00F73F06"/>
    <w:rsid w:val="00F80A74"/>
    <w:rsid w:val="00F8111D"/>
    <w:rsid w:val="00F814E2"/>
    <w:rsid w:val="00F81554"/>
    <w:rsid w:val="00F81E7C"/>
    <w:rsid w:val="00F827E3"/>
    <w:rsid w:val="00F82F45"/>
    <w:rsid w:val="00F83C01"/>
    <w:rsid w:val="00F848D1"/>
    <w:rsid w:val="00F84F63"/>
    <w:rsid w:val="00F869DF"/>
    <w:rsid w:val="00F87226"/>
    <w:rsid w:val="00F87D1B"/>
    <w:rsid w:val="00F87F3B"/>
    <w:rsid w:val="00F9061C"/>
    <w:rsid w:val="00F90ECD"/>
    <w:rsid w:val="00F91EB2"/>
    <w:rsid w:val="00F92159"/>
    <w:rsid w:val="00F930A1"/>
    <w:rsid w:val="00F9334F"/>
    <w:rsid w:val="00F93E9D"/>
    <w:rsid w:val="00F954EC"/>
    <w:rsid w:val="00F9596B"/>
    <w:rsid w:val="00F969C6"/>
    <w:rsid w:val="00F97A53"/>
    <w:rsid w:val="00F97E88"/>
    <w:rsid w:val="00FA040E"/>
    <w:rsid w:val="00FA0F99"/>
    <w:rsid w:val="00FA1254"/>
    <w:rsid w:val="00FA1787"/>
    <w:rsid w:val="00FA18EE"/>
    <w:rsid w:val="00FA19B1"/>
    <w:rsid w:val="00FA19B4"/>
    <w:rsid w:val="00FA2D93"/>
    <w:rsid w:val="00FA3D6F"/>
    <w:rsid w:val="00FA4010"/>
    <w:rsid w:val="00FA5285"/>
    <w:rsid w:val="00FA586C"/>
    <w:rsid w:val="00FA5A02"/>
    <w:rsid w:val="00FA7B54"/>
    <w:rsid w:val="00FA7EFB"/>
    <w:rsid w:val="00FB0089"/>
    <w:rsid w:val="00FB0870"/>
    <w:rsid w:val="00FB0B06"/>
    <w:rsid w:val="00FB17BA"/>
    <w:rsid w:val="00FB3024"/>
    <w:rsid w:val="00FB5D46"/>
    <w:rsid w:val="00FB6005"/>
    <w:rsid w:val="00FC0610"/>
    <w:rsid w:val="00FC18C4"/>
    <w:rsid w:val="00FC2D09"/>
    <w:rsid w:val="00FC3819"/>
    <w:rsid w:val="00FC4EE5"/>
    <w:rsid w:val="00FC7F32"/>
    <w:rsid w:val="00FD0239"/>
    <w:rsid w:val="00FD0914"/>
    <w:rsid w:val="00FD0EE2"/>
    <w:rsid w:val="00FD1528"/>
    <w:rsid w:val="00FD1677"/>
    <w:rsid w:val="00FD1764"/>
    <w:rsid w:val="00FD1BDE"/>
    <w:rsid w:val="00FD3373"/>
    <w:rsid w:val="00FD3D9B"/>
    <w:rsid w:val="00FD4F77"/>
    <w:rsid w:val="00FD5095"/>
    <w:rsid w:val="00FD5096"/>
    <w:rsid w:val="00FD5BCB"/>
    <w:rsid w:val="00FD5EE3"/>
    <w:rsid w:val="00FD5F0D"/>
    <w:rsid w:val="00FD6714"/>
    <w:rsid w:val="00FD6C36"/>
    <w:rsid w:val="00FD743D"/>
    <w:rsid w:val="00FD7E2E"/>
    <w:rsid w:val="00FE042F"/>
    <w:rsid w:val="00FE0645"/>
    <w:rsid w:val="00FE0C62"/>
    <w:rsid w:val="00FE0CCF"/>
    <w:rsid w:val="00FE1189"/>
    <w:rsid w:val="00FE1C74"/>
    <w:rsid w:val="00FE27FA"/>
    <w:rsid w:val="00FE2DC4"/>
    <w:rsid w:val="00FE2DF2"/>
    <w:rsid w:val="00FE74AE"/>
    <w:rsid w:val="00FE7529"/>
    <w:rsid w:val="00FE7598"/>
    <w:rsid w:val="00FE7B75"/>
    <w:rsid w:val="00FE7CBC"/>
    <w:rsid w:val="00FF2B78"/>
    <w:rsid w:val="00FF37B1"/>
    <w:rsid w:val="00FF3D27"/>
    <w:rsid w:val="00FF4443"/>
    <w:rsid w:val="00FF44EA"/>
    <w:rsid w:val="00FF4515"/>
    <w:rsid w:val="00FF4ECE"/>
    <w:rsid w:val="00FF5694"/>
    <w:rsid w:val="00FF658B"/>
    <w:rsid w:val="00FF6608"/>
    <w:rsid w:val="00FF6E3A"/>
    <w:rsid w:val="00FF785F"/>
    <w:rsid w:val="00FF799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fillcolor="none" strokecolor="none"/>
    </o:shapedefaults>
    <o:shapelayout v:ext="edit">
      <o:idmap v:ext="edit" data="2"/>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589F"/>
    <w:pPr>
      <w:bidi/>
      <w:jc w:val="both"/>
    </w:pPr>
    <w:rPr>
      <w:rFonts w:ascii="B Badr" w:hAnsi="B Badr" w:cs="B Badr"/>
      <w:sz w:val="28"/>
      <w:szCs w:val="28"/>
      <w:lang w:bidi="ar-EG"/>
    </w:rPr>
  </w:style>
  <w:style w:type="paragraph" w:styleId="1">
    <w:name w:val="heading 1"/>
    <w:basedOn w:val="a"/>
    <w:next w:val="a"/>
    <w:link w:val="1Char"/>
    <w:qFormat/>
    <w:rsid w:val="0095589F"/>
    <w:pPr>
      <w:keepNext/>
      <w:spacing w:before="240" w:after="60" w:line="360" w:lineRule="auto"/>
      <w:jc w:val="center"/>
      <w:outlineLvl w:val="0"/>
    </w:pPr>
    <w:rPr>
      <w:rFonts w:ascii="B Jadid" w:hAnsi="B Jadid" w:cs="B Jadid"/>
      <w:b/>
      <w:bCs/>
      <w:kern w:val="32"/>
      <w:sz w:val="32"/>
      <w:szCs w:val="32"/>
    </w:rPr>
  </w:style>
  <w:style w:type="paragraph" w:styleId="2">
    <w:name w:val="heading 2"/>
    <w:basedOn w:val="a"/>
    <w:next w:val="a"/>
    <w:link w:val="2Char"/>
    <w:qFormat/>
    <w:rsid w:val="0095589F"/>
    <w:pPr>
      <w:keepNext/>
      <w:spacing w:before="240" w:after="60"/>
      <w:jc w:val="center"/>
      <w:outlineLvl w:val="1"/>
    </w:pPr>
    <w:rPr>
      <w:rFonts w:ascii="B Jadid" w:hAnsi="B Jadid" w:cs="B Jadid"/>
      <w:b/>
      <w:bCs/>
    </w:rPr>
  </w:style>
  <w:style w:type="paragraph" w:styleId="3">
    <w:name w:val="heading 3"/>
    <w:basedOn w:val="a"/>
    <w:next w:val="a"/>
    <w:qFormat/>
    <w:rsid w:val="0095589F"/>
    <w:pPr>
      <w:keepNext/>
      <w:spacing w:before="240" w:after="60"/>
      <w:jc w:val="left"/>
      <w:outlineLvl w:val="2"/>
    </w:pPr>
    <w:rPr>
      <w:rFonts w:ascii="B Jadid" w:hAnsi="B Jadid" w:cs="B Jadid"/>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A154B7"/>
    <w:rPr>
      <w:rFonts w:ascii="B Jadid" w:hAnsi="B Jadid" w:cs="B Jadid"/>
      <w:b/>
      <w:bCs/>
      <w:kern w:val="32"/>
      <w:sz w:val="32"/>
      <w:szCs w:val="32"/>
      <w:lang w:val="en-US" w:eastAsia="en-US" w:bidi="ar-EG"/>
    </w:rPr>
  </w:style>
  <w:style w:type="character" w:customStyle="1" w:styleId="2Char">
    <w:name w:val="عنوان 2 Char"/>
    <w:basedOn w:val="a0"/>
    <w:link w:val="2"/>
    <w:rsid w:val="00A154B7"/>
    <w:rPr>
      <w:rFonts w:ascii="B Jadid" w:hAnsi="B Jadid" w:cs="B Jadid"/>
      <w:b/>
      <w:bCs/>
      <w:sz w:val="28"/>
      <w:szCs w:val="28"/>
      <w:lang w:val="en-US" w:eastAsia="en-US" w:bidi="ar-EG"/>
    </w:rPr>
  </w:style>
  <w:style w:type="table" w:styleId="a3">
    <w:name w:val="Table Grid"/>
    <w:basedOn w:val="a1"/>
    <w:rsid w:val="00322F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FD0239"/>
    <w:pPr>
      <w:tabs>
        <w:tab w:val="center" w:pos="4320"/>
        <w:tab w:val="right" w:pos="8640"/>
      </w:tabs>
      <w:bidi w:val="0"/>
    </w:pPr>
    <w:rPr>
      <w:rFonts w:cs="Yagut"/>
      <w:color w:val="0000FF"/>
    </w:rPr>
  </w:style>
  <w:style w:type="character" w:customStyle="1" w:styleId="Char">
    <w:name w:val="رأس صفحة Char"/>
    <w:basedOn w:val="a0"/>
    <w:link w:val="a4"/>
    <w:rsid w:val="00A154B7"/>
    <w:rPr>
      <w:rFonts w:ascii="B Badr" w:hAnsi="B Badr" w:cs="Yagut"/>
      <w:color w:val="0000FF"/>
      <w:sz w:val="28"/>
      <w:szCs w:val="28"/>
      <w:lang w:val="en-US" w:eastAsia="en-US" w:bidi="ar-EG"/>
    </w:rPr>
  </w:style>
  <w:style w:type="paragraph" w:styleId="a5">
    <w:name w:val="footer"/>
    <w:basedOn w:val="a"/>
    <w:link w:val="Char0"/>
    <w:rsid w:val="00FD0239"/>
    <w:pPr>
      <w:tabs>
        <w:tab w:val="center" w:pos="4320"/>
        <w:tab w:val="right" w:pos="8640"/>
      </w:tabs>
      <w:bidi w:val="0"/>
    </w:pPr>
    <w:rPr>
      <w:rFonts w:cs="Yagut"/>
      <w:color w:val="0000FF"/>
    </w:rPr>
  </w:style>
  <w:style w:type="character" w:customStyle="1" w:styleId="Char0">
    <w:name w:val="تذييل صفحة Char"/>
    <w:basedOn w:val="a0"/>
    <w:link w:val="a5"/>
    <w:semiHidden/>
    <w:rsid w:val="00A154B7"/>
    <w:rPr>
      <w:rFonts w:ascii="B Badr" w:hAnsi="B Badr" w:cs="Yagut"/>
      <w:color w:val="0000FF"/>
      <w:sz w:val="28"/>
      <w:szCs w:val="28"/>
      <w:lang w:val="en-US" w:eastAsia="en-US" w:bidi="ar-EG"/>
    </w:rPr>
  </w:style>
  <w:style w:type="paragraph" w:styleId="a6">
    <w:name w:val="Document Map"/>
    <w:basedOn w:val="a"/>
    <w:semiHidden/>
    <w:rsid w:val="00FD0239"/>
    <w:pPr>
      <w:shd w:val="clear" w:color="auto" w:fill="000080"/>
      <w:bidi w:val="0"/>
    </w:pPr>
    <w:rPr>
      <w:rFonts w:ascii="Tahoma" w:hAnsi="Tahoma" w:cs="Tahoma"/>
      <w:color w:val="0000FF"/>
    </w:rPr>
  </w:style>
  <w:style w:type="paragraph" w:styleId="a7">
    <w:name w:val="Balloon Text"/>
    <w:basedOn w:val="a"/>
    <w:link w:val="Char1"/>
    <w:semiHidden/>
    <w:rsid w:val="00A86D11"/>
    <w:rPr>
      <w:rFonts w:ascii="Tahoma" w:hAnsi="Tahoma" w:cs="Tahoma"/>
      <w:sz w:val="16"/>
      <w:szCs w:val="16"/>
    </w:rPr>
  </w:style>
  <w:style w:type="character" w:customStyle="1" w:styleId="Char1">
    <w:name w:val="نص في بالون Char"/>
    <w:basedOn w:val="a0"/>
    <w:link w:val="a7"/>
    <w:semiHidden/>
    <w:rsid w:val="00A154B7"/>
    <w:rPr>
      <w:rFonts w:ascii="Tahoma" w:hAnsi="Tahoma" w:cs="Tahoma"/>
      <w:sz w:val="16"/>
      <w:szCs w:val="16"/>
      <w:lang w:val="en-US" w:eastAsia="en-US" w:bidi="ar-EG"/>
    </w:rPr>
  </w:style>
  <w:style w:type="paragraph" w:styleId="a8">
    <w:name w:val="footnote text"/>
    <w:basedOn w:val="a"/>
    <w:link w:val="Char2"/>
    <w:semiHidden/>
    <w:rsid w:val="00A86D11"/>
    <w:rPr>
      <w:sz w:val="20"/>
      <w:szCs w:val="20"/>
    </w:rPr>
  </w:style>
  <w:style w:type="character" w:customStyle="1" w:styleId="Char2">
    <w:name w:val="نص حاشية سفلية Char"/>
    <w:basedOn w:val="a0"/>
    <w:link w:val="a8"/>
    <w:semiHidden/>
    <w:rsid w:val="00A154B7"/>
    <w:rPr>
      <w:rFonts w:ascii="B Badr" w:hAnsi="B Badr" w:cs="B Badr"/>
      <w:lang w:val="en-US" w:eastAsia="en-US" w:bidi="ar-EG"/>
    </w:rPr>
  </w:style>
  <w:style w:type="character" w:styleId="a9">
    <w:name w:val="footnote reference"/>
    <w:basedOn w:val="a0"/>
    <w:semiHidden/>
    <w:rsid w:val="00A86D11"/>
    <w:rPr>
      <w:vertAlign w:val="superscript"/>
    </w:rPr>
  </w:style>
  <w:style w:type="character" w:styleId="aa">
    <w:name w:val="page number"/>
    <w:basedOn w:val="a0"/>
    <w:rsid w:val="00137EBB"/>
  </w:style>
  <w:style w:type="character" w:styleId="Hyperlink">
    <w:name w:val="Hyperlink"/>
    <w:basedOn w:val="a0"/>
    <w:rsid w:val="00712941"/>
    <w:rPr>
      <w:color w:val="0000FF"/>
      <w:u w:val="single"/>
    </w:rPr>
  </w:style>
  <w:style w:type="character" w:styleId="ab">
    <w:name w:val="endnote reference"/>
    <w:basedOn w:val="a0"/>
    <w:semiHidden/>
    <w:rsid w:val="00BB0123"/>
    <w:rPr>
      <w:vertAlign w:val="superscript"/>
    </w:rPr>
  </w:style>
  <w:style w:type="paragraph" w:styleId="ac">
    <w:name w:val="caption"/>
    <w:basedOn w:val="a"/>
    <w:next w:val="a"/>
    <w:qFormat/>
    <w:rsid w:val="00BB0123"/>
    <w:rPr>
      <w:b/>
      <w:bCs/>
      <w:sz w:val="20"/>
      <w:szCs w:val="20"/>
    </w:rPr>
  </w:style>
  <w:style w:type="paragraph" w:styleId="ad">
    <w:name w:val="endnote text"/>
    <w:basedOn w:val="a"/>
    <w:semiHidden/>
    <w:rsid w:val="00BB0123"/>
    <w:rPr>
      <w:sz w:val="20"/>
      <w:szCs w:val="20"/>
    </w:rPr>
  </w:style>
  <w:style w:type="paragraph" w:styleId="20">
    <w:name w:val="Body Text Indent 2"/>
    <w:basedOn w:val="a"/>
    <w:rsid w:val="009B018B"/>
    <w:pPr>
      <w:spacing w:after="120" w:line="480" w:lineRule="auto"/>
      <w:ind w:left="283"/>
    </w:pPr>
    <w:rPr>
      <w:rFonts w:ascii="Univers Condensed" w:hAnsi="Univers Condensed" w:cs="Rateb lotus20"/>
      <w:sz w:val="34"/>
      <w:szCs w:val="34"/>
    </w:rPr>
  </w:style>
  <w:style w:type="paragraph" w:customStyle="1" w:styleId="10">
    <w:name w:val="نمط1"/>
    <w:basedOn w:val="a"/>
    <w:autoRedefine/>
    <w:rsid w:val="009B018B"/>
    <w:pPr>
      <w:spacing w:before="90"/>
      <w:jc w:val="center"/>
    </w:pPr>
    <w:rPr>
      <w:b/>
      <w:bCs/>
      <w:sz w:val="24"/>
      <w:szCs w:val="34"/>
    </w:rPr>
  </w:style>
  <w:style w:type="paragraph" w:styleId="ae">
    <w:name w:val="No Spacing"/>
    <w:qFormat/>
    <w:rsid w:val="00A154B7"/>
    <w:pPr>
      <w:bidi/>
      <w:jc w:val="both"/>
    </w:pPr>
    <w:rPr>
      <w:rFonts w:ascii="Calibri" w:eastAsia="Calibri" w:hAnsi="Calibri" w:cs="2  Badr"/>
      <w:sz w:val="22"/>
      <w:szCs w:val="28"/>
      <w:lang w:bidi="fa-IR"/>
    </w:rPr>
  </w:style>
  <w:style w:type="paragraph" w:styleId="af">
    <w:name w:val="List Paragraph"/>
    <w:basedOn w:val="a"/>
    <w:qFormat/>
    <w:rsid w:val="00A154B7"/>
    <w:pPr>
      <w:spacing w:after="120"/>
      <w:ind w:left="720"/>
      <w:contextualSpacing/>
    </w:pPr>
    <w:rPr>
      <w:rFonts w:ascii="Calibri" w:eastAsia="Calibri" w:hAnsi="Calibri" w:cs="2  Badr"/>
      <w:sz w:val="22"/>
      <w:lang w:bidi="fa-IR"/>
    </w:rPr>
  </w:style>
  <w:style w:type="paragraph" w:customStyle="1" w:styleId="76608A07321344F88504CED91DFFE135">
    <w:name w:val="76608A07321344F88504CED91DFFE135"/>
    <w:rsid w:val="00A154B7"/>
    <w:pPr>
      <w:spacing w:after="200" w:line="276" w:lineRule="auto"/>
    </w:pPr>
    <w:rPr>
      <w:rFonts w:ascii="Calibri" w:hAnsi="Calibri" w:cs="Arial"/>
      <w:sz w:val="22"/>
      <w:szCs w:val="22"/>
    </w:rPr>
  </w:style>
  <w:style w:type="paragraph" w:styleId="11">
    <w:name w:val="toc 1"/>
    <w:basedOn w:val="a"/>
    <w:next w:val="a"/>
    <w:autoRedefine/>
    <w:semiHidden/>
    <w:rsid w:val="00A154B7"/>
  </w:style>
  <w:style w:type="paragraph" w:styleId="21">
    <w:name w:val="toc 2"/>
    <w:basedOn w:val="a"/>
    <w:next w:val="a"/>
    <w:autoRedefine/>
    <w:semiHidden/>
    <w:rsid w:val="00A154B7"/>
    <w:pPr>
      <w:ind w:left="280"/>
    </w:pPr>
  </w:style>
</w:styles>
</file>

<file path=word/webSettings.xml><?xml version="1.0" encoding="utf-8"?>
<w:webSettings xmlns:r="http://schemas.openxmlformats.org/officeDocument/2006/relationships" xmlns:w="http://schemas.openxmlformats.org/wordprocessingml/2006/main">
  <w:divs>
    <w:div w:id="1056508825">
      <w:bodyDiv w:val="1"/>
      <w:marLeft w:val="0"/>
      <w:marRight w:val="0"/>
      <w:marTop w:val="0"/>
      <w:marBottom w:val="0"/>
      <w:divBdr>
        <w:top w:val="none" w:sz="0" w:space="0" w:color="auto"/>
        <w:left w:val="none" w:sz="0" w:space="0" w:color="auto"/>
        <w:bottom w:val="none" w:sz="0" w:space="0" w:color="auto"/>
        <w:right w:val="none" w:sz="0" w:space="0" w:color="auto"/>
      </w:divBdr>
    </w:div>
    <w:div w:id="174575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38" Type="http://schemas.openxmlformats.org/officeDocument/2006/relationships/font" Target="fonts/font138.odttf"/><Relationship Id="rId154" Type="http://schemas.openxmlformats.org/officeDocument/2006/relationships/font" Target="fonts/font154.odttf"/><Relationship Id="rId159" Type="http://schemas.openxmlformats.org/officeDocument/2006/relationships/font" Target="fonts/font159.odttf"/><Relationship Id="rId175" Type="http://schemas.openxmlformats.org/officeDocument/2006/relationships/font" Target="fonts/font175.odttf"/><Relationship Id="rId170" Type="http://schemas.openxmlformats.org/officeDocument/2006/relationships/font" Target="fonts/font170.odttf"/><Relationship Id="rId191" Type="http://schemas.openxmlformats.org/officeDocument/2006/relationships/font" Target="fonts/font191.odttf"/><Relationship Id="rId196" Type="http://schemas.openxmlformats.org/officeDocument/2006/relationships/font" Target="fonts/font196.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144" Type="http://schemas.openxmlformats.org/officeDocument/2006/relationships/font" Target="fonts/font144.odttf"/><Relationship Id="rId149" Type="http://schemas.openxmlformats.org/officeDocument/2006/relationships/font" Target="fonts/font149.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60" Type="http://schemas.openxmlformats.org/officeDocument/2006/relationships/font" Target="fonts/font160.odttf"/><Relationship Id="rId165" Type="http://schemas.openxmlformats.org/officeDocument/2006/relationships/font" Target="fonts/font165.odttf"/><Relationship Id="rId181" Type="http://schemas.openxmlformats.org/officeDocument/2006/relationships/font" Target="fonts/font181.odttf"/><Relationship Id="rId186" Type="http://schemas.openxmlformats.org/officeDocument/2006/relationships/font" Target="fonts/font186.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55" Type="http://schemas.openxmlformats.org/officeDocument/2006/relationships/font" Target="fonts/font155.odttf"/><Relationship Id="rId171" Type="http://schemas.openxmlformats.org/officeDocument/2006/relationships/font" Target="fonts/font171.odttf"/><Relationship Id="rId176" Type="http://schemas.openxmlformats.org/officeDocument/2006/relationships/font" Target="fonts/font176.odttf"/><Relationship Id="rId192" Type="http://schemas.openxmlformats.org/officeDocument/2006/relationships/font" Target="fonts/font192.odttf"/><Relationship Id="rId197" Type="http://schemas.openxmlformats.org/officeDocument/2006/relationships/font" Target="fonts/font197.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124" Type="http://schemas.openxmlformats.org/officeDocument/2006/relationships/font" Target="fonts/font124.odttf"/><Relationship Id="rId129" Type="http://schemas.openxmlformats.org/officeDocument/2006/relationships/font" Target="fonts/font129.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40" Type="http://schemas.openxmlformats.org/officeDocument/2006/relationships/font" Target="fonts/font140.odttf"/><Relationship Id="rId145" Type="http://schemas.openxmlformats.org/officeDocument/2006/relationships/font" Target="fonts/font145.odttf"/><Relationship Id="rId161" Type="http://schemas.openxmlformats.org/officeDocument/2006/relationships/font" Target="fonts/font161.odttf"/><Relationship Id="rId166" Type="http://schemas.openxmlformats.org/officeDocument/2006/relationships/font" Target="fonts/font166.odttf"/><Relationship Id="rId182" Type="http://schemas.openxmlformats.org/officeDocument/2006/relationships/font" Target="fonts/font182.odttf"/><Relationship Id="rId187" Type="http://schemas.openxmlformats.org/officeDocument/2006/relationships/font" Target="fonts/font187.odttf"/><Relationship Id="rId1" Type="http://schemas.openxmlformats.org/officeDocument/2006/relationships/font" Target="fonts/font1.odttf"/><Relationship Id="rId6" Type="http://schemas.openxmlformats.org/officeDocument/2006/relationships/font" Target="fonts/font6.odttf"/><Relationship Id="rId23" Type="http://schemas.openxmlformats.org/officeDocument/2006/relationships/font" Target="fonts/font23.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119" Type="http://schemas.openxmlformats.org/officeDocument/2006/relationships/font" Target="fonts/font119.odttf"/><Relationship Id="rId44" Type="http://schemas.openxmlformats.org/officeDocument/2006/relationships/font" Target="fonts/font44.odttf"/><Relationship Id="rId60" Type="http://schemas.openxmlformats.org/officeDocument/2006/relationships/font" Target="fonts/font60.odttf"/><Relationship Id="rId65" Type="http://schemas.openxmlformats.org/officeDocument/2006/relationships/font" Target="fonts/font65.odttf"/><Relationship Id="rId81" Type="http://schemas.openxmlformats.org/officeDocument/2006/relationships/font" Target="fonts/font81.odttf"/><Relationship Id="rId86" Type="http://schemas.openxmlformats.org/officeDocument/2006/relationships/font" Target="fonts/font86.odttf"/><Relationship Id="rId130" Type="http://schemas.openxmlformats.org/officeDocument/2006/relationships/font" Target="fonts/font130.odttf"/><Relationship Id="rId135" Type="http://schemas.openxmlformats.org/officeDocument/2006/relationships/font" Target="fonts/font135.odttf"/><Relationship Id="rId151" Type="http://schemas.openxmlformats.org/officeDocument/2006/relationships/font" Target="fonts/font151.odttf"/><Relationship Id="rId156" Type="http://schemas.openxmlformats.org/officeDocument/2006/relationships/font" Target="fonts/font156.odttf"/><Relationship Id="rId177" Type="http://schemas.openxmlformats.org/officeDocument/2006/relationships/font" Target="fonts/font177.odttf"/><Relationship Id="rId172" Type="http://schemas.openxmlformats.org/officeDocument/2006/relationships/font" Target="fonts/font172.odttf"/><Relationship Id="rId193" Type="http://schemas.openxmlformats.org/officeDocument/2006/relationships/font" Target="fonts/font193.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183" Type="http://schemas.openxmlformats.org/officeDocument/2006/relationships/font" Target="fonts/font183.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189" Type="http://schemas.openxmlformats.org/officeDocument/2006/relationships/font" Target="fonts/font189.odttf"/><Relationship Id="rId3" Type="http://schemas.openxmlformats.org/officeDocument/2006/relationships/font" Target="fonts/font3.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79" Type="http://schemas.openxmlformats.org/officeDocument/2006/relationships/font" Target="fonts/font179.odttf"/><Relationship Id="rId195" Type="http://schemas.openxmlformats.org/officeDocument/2006/relationships/font" Target="fonts/font195.odttf"/><Relationship Id="rId190" Type="http://schemas.openxmlformats.org/officeDocument/2006/relationships/font" Target="fonts/font190.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78" Type="http://schemas.openxmlformats.org/officeDocument/2006/relationships/font" Target="fonts/font78.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48" Type="http://schemas.openxmlformats.org/officeDocument/2006/relationships/font" Target="fonts/font148.odttf"/><Relationship Id="rId164" Type="http://schemas.openxmlformats.org/officeDocument/2006/relationships/font" Target="fonts/font164.odttf"/><Relationship Id="rId169" Type="http://schemas.openxmlformats.org/officeDocument/2006/relationships/font" Target="fonts/font169.odttf"/><Relationship Id="rId185" Type="http://schemas.openxmlformats.org/officeDocument/2006/relationships/font" Target="fonts/font185.odttf"/><Relationship Id="rId4" Type="http://schemas.openxmlformats.org/officeDocument/2006/relationships/font" Target="fonts/font4.odttf"/><Relationship Id="rId9" Type="http://schemas.openxmlformats.org/officeDocument/2006/relationships/font" Target="fonts/font9.odttf"/><Relationship Id="rId180" Type="http://schemas.openxmlformats.org/officeDocument/2006/relationships/font" Target="fonts/font180.odttf"/><Relationship Id="rId26" Type="http://schemas.openxmlformats.org/officeDocument/2006/relationships/font" Target="fonts/font26.odtt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181</Pages>
  <Words>101666</Words>
  <Characters>579501</Characters>
  <Application>Microsoft Office Word</Application>
  <DocSecurity>0</DocSecurity>
  <Lines>4829</Lines>
  <Paragraphs>1359</Paragraphs>
  <ScaleCrop>false</ScaleCrop>
  <HeadingPairs>
    <vt:vector size="8" baseType="variant">
      <vt:variant>
        <vt:lpstr>العنوان</vt:lpstr>
      </vt:variant>
      <vt:variant>
        <vt:i4>1</vt:i4>
      </vt:variant>
      <vt:variant>
        <vt:lpstr>عناوين</vt:lpstr>
      </vt:variant>
      <vt:variant>
        <vt:i4>20</vt:i4>
      </vt:variant>
      <vt:variant>
        <vt:lpstr>Title</vt:lpstr>
      </vt:variant>
      <vt:variant>
        <vt:i4>1</vt:i4>
      </vt:variant>
      <vt:variant>
        <vt:lpstr>Headings</vt:lpstr>
      </vt:variant>
      <vt:variant>
        <vt:i4>20</vt:i4>
      </vt:variant>
    </vt:vector>
  </HeadingPairs>
  <TitlesOfParts>
    <vt:vector size="42" baseType="lpstr">
      <vt:lpstr/>
      <vt:lpstr>پيشگفتار</vt:lpstr>
      <vt:lpstr>    شيوه تحقيق</vt:lpstr>
      <vt:lpstr>    فرازي از زندگاني مؤلّف:</vt:lpstr>
      <vt:lpstr>    مقدمه مؤلّف</vt:lpstr>
      <vt:lpstr/>
      <vt:lpstr/>
      <vt:lpstr>باب اول</vt:lpstr>
      <vt:lpstr>تعريف بدعت‎ها</vt:lpstr>
      <vt:lpstr>و</vt:lpstr>
      <vt:lpstr>بيان زیر مجموعه‎های آن</vt:lpstr>
      <vt:lpstr>    تعريف بدعت و بيان معاني و مشتقات آن</vt:lpstr>
      <vt:lpstr>    فصل: تعریف بدعت</vt:lpstr>
      <vt:lpstr>    </vt:lpstr>
      <vt:lpstr>    </vt:lpstr>
      <vt:lpstr>    با ب دوم</vt:lpstr>
      <vt:lpstr>    در نکوهش بدعت‎ها</vt:lpstr>
      <vt:lpstr>    بد فرجامی و نگونساری پیروان آن</vt:lpstr>
      <vt:lpstr>    در نکوهش بدعت‎ها و بد فرجامی پیروان آن</vt:lpstr>
      <vt:lpstr>    فصل</vt:lpstr>
      <vt:lpstr>    پرداختن به وجوه نکوهش بدعت از نظرگاه قرآن و سنّت، اصحاب تابعان و صوفیان مشهور</vt:lpstr>
      <vt:lpstr>www.aqeedeh.com</vt:lpstr>
      <vt:lpstr>پيشگفتار</vt:lpstr>
      <vt:lpstr>    شيوه تحقيق</vt:lpstr>
      <vt:lpstr>    فرازي از زندگاني مؤلّف:</vt:lpstr>
      <vt:lpstr>    مقدمه مؤلّف</vt:lpstr>
      <vt:lpstr/>
      <vt:lpstr/>
      <vt:lpstr>باب اول</vt:lpstr>
      <vt:lpstr>تعريف بدعت‎ها</vt:lpstr>
      <vt:lpstr>و</vt:lpstr>
      <vt:lpstr>بيان زیر مجموعه‎های آن</vt:lpstr>
      <vt:lpstr>    تعريف بدعت و بيان معاني و مشتقات آن</vt:lpstr>
      <vt:lpstr>    فصل: تعریف بدعت</vt:lpstr>
      <vt:lpstr>    </vt:lpstr>
      <vt:lpstr>    </vt:lpstr>
      <vt:lpstr>    با ب دوم</vt:lpstr>
      <vt:lpstr>    در نکوهش بدعت‎ها</vt:lpstr>
      <vt:lpstr>    بد فرجامی و نگونساری پیروان آن</vt:lpstr>
      <vt:lpstr>    در نکوهش بدعت‎ها و بد فرجامی پیروان آن</vt:lpstr>
      <vt:lpstr>    فصل</vt:lpstr>
      <vt:lpstr>    پرداختن به وجوه نکوهش بدعت از نظرگاه قرآن و سنّت، اصحاب تابعان و صوفیان مشهور</vt:lpstr>
    </vt:vector>
  </TitlesOfParts>
  <Manager>www.aqeedeh.com</Manager>
  <Company>islamhouse.com</Company>
  <LinksUpToDate>false</LinksUpToDate>
  <CharactersWithSpaces>679808</CharactersWithSpaces>
  <SharedDoc>false</SharedDoc>
  <HyperlinkBase>www.islamhouse.com</HyperlinkBase>
  <HLinks>
    <vt:vector size="354" baseType="variant">
      <vt:variant>
        <vt:i4>1835062</vt:i4>
      </vt:variant>
      <vt:variant>
        <vt:i4>350</vt:i4>
      </vt:variant>
      <vt:variant>
        <vt:i4>0</vt:i4>
      </vt:variant>
      <vt:variant>
        <vt:i4>5</vt:i4>
      </vt:variant>
      <vt:variant>
        <vt:lpwstr/>
      </vt:variant>
      <vt:variant>
        <vt:lpwstr>_Toc236404286</vt:lpwstr>
      </vt:variant>
      <vt:variant>
        <vt:i4>1835062</vt:i4>
      </vt:variant>
      <vt:variant>
        <vt:i4>344</vt:i4>
      </vt:variant>
      <vt:variant>
        <vt:i4>0</vt:i4>
      </vt:variant>
      <vt:variant>
        <vt:i4>5</vt:i4>
      </vt:variant>
      <vt:variant>
        <vt:lpwstr/>
      </vt:variant>
      <vt:variant>
        <vt:lpwstr>_Toc236404285</vt:lpwstr>
      </vt:variant>
      <vt:variant>
        <vt:i4>1835062</vt:i4>
      </vt:variant>
      <vt:variant>
        <vt:i4>338</vt:i4>
      </vt:variant>
      <vt:variant>
        <vt:i4>0</vt:i4>
      </vt:variant>
      <vt:variant>
        <vt:i4>5</vt:i4>
      </vt:variant>
      <vt:variant>
        <vt:lpwstr/>
      </vt:variant>
      <vt:variant>
        <vt:lpwstr>_Toc236404284</vt:lpwstr>
      </vt:variant>
      <vt:variant>
        <vt:i4>1835062</vt:i4>
      </vt:variant>
      <vt:variant>
        <vt:i4>332</vt:i4>
      </vt:variant>
      <vt:variant>
        <vt:i4>0</vt:i4>
      </vt:variant>
      <vt:variant>
        <vt:i4>5</vt:i4>
      </vt:variant>
      <vt:variant>
        <vt:lpwstr/>
      </vt:variant>
      <vt:variant>
        <vt:lpwstr>_Toc236404283</vt:lpwstr>
      </vt:variant>
      <vt:variant>
        <vt:i4>1835062</vt:i4>
      </vt:variant>
      <vt:variant>
        <vt:i4>326</vt:i4>
      </vt:variant>
      <vt:variant>
        <vt:i4>0</vt:i4>
      </vt:variant>
      <vt:variant>
        <vt:i4>5</vt:i4>
      </vt:variant>
      <vt:variant>
        <vt:lpwstr/>
      </vt:variant>
      <vt:variant>
        <vt:lpwstr>_Toc236404282</vt:lpwstr>
      </vt:variant>
      <vt:variant>
        <vt:i4>1835062</vt:i4>
      </vt:variant>
      <vt:variant>
        <vt:i4>320</vt:i4>
      </vt:variant>
      <vt:variant>
        <vt:i4>0</vt:i4>
      </vt:variant>
      <vt:variant>
        <vt:i4>5</vt:i4>
      </vt:variant>
      <vt:variant>
        <vt:lpwstr/>
      </vt:variant>
      <vt:variant>
        <vt:lpwstr>_Toc236404281</vt:lpwstr>
      </vt:variant>
      <vt:variant>
        <vt:i4>1835062</vt:i4>
      </vt:variant>
      <vt:variant>
        <vt:i4>314</vt:i4>
      </vt:variant>
      <vt:variant>
        <vt:i4>0</vt:i4>
      </vt:variant>
      <vt:variant>
        <vt:i4>5</vt:i4>
      </vt:variant>
      <vt:variant>
        <vt:lpwstr/>
      </vt:variant>
      <vt:variant>
        <vt:lpwstr>_Toc236404280</vt:lpwstr>
      </vt:variant>
      <vt:variant>
        <vt:i4>1245238</vt:i4>
      </vt:variant>
      <vt:variant>
        <vt:i4>308</vt:i4>
      </vt:variant>
      <vt:variant>
        <vt:i4>0</vt:i4>
      </vt:variant>
      <vt:variant>
        <vt:i4>5</vt:i4>
      </vt:variant>
      <vt:variant>
        <vt:lpwstr/>
      </vt:variant>
      <vt:variant>
        <vt:lpwstr>_Toc236404279</vt:lpwstr>
      </vt:variant>
      <vt:variant>
        <vt:i4>1245238</vt:i4>
      </vt:variant>
      <vt:variant>
        <vt:i4>302</vt:i4>
      </vt:variant>
      <vt:variant>
        <vt:i4>0</vt:i4>
      </vt:variant>
      <vt:variant>
        <vt:i4>5</vt:i4>
      </vt:variant>
      <vt:variant>
        <vt:lpwstr/>
      </vt:variant>
      <vt:variant>
        <vt:lpwstr>_Toc236404278</vt:lpwstr>
      </vt:variant>
      <vt:variant>
        <vt:i4>1245238</vt:i4>
      </vt:variant>
      <vt:variant>
        <vt:i4>296</vt:i4>
      </vt:variant>
      <vt:variant>
        <vt:i4>0</vt:i4>
      </vt:variant>
      <vt:variant>
        <vt:i4>5</vt:i4>
      </vt:variant>
      <vt:variant>
        <vt:lpwstr/>
      </vt:variant>
      <vt:variant>
        <vt:lpwstr>_Toc236404275</vt:lpwstr>
      </vt:variant>
      <vt:variant>
        <vt:i4>1245238</vt:i4>
      </vt:variant>
      <vt:variant>
        <vt:i4>290</vt:i4>
      </vt:variant>
      <vt:variant>
        <vt:i4>0</vt:i4>
      </vt:variant>
      <vt:variant>
        <vt:i4>5</vt:i4>
      </vt:variant>
      <vt:variant>
        <vt:lpwstr/>
      </vt:variant>
      <vt:variant>
        <vt:lpwstr>_Toc236404274</vt:lpwstr>
      </vt:variant>
      <vt:variant>
        <vt:i4>1245238</vt:i4>
      </vt:variant>
      <vt:variant>
        <vt:i4>284</vt:i4>
      </vt:variant>
      <vt:variant>
        <vt:i4>0</vt:i4>
      </vt:variant>
      <vt:variant>
        <vt:i4>5</vt:i4>
      </vt:variant>
      <vt:variant>
        <vt:lpwstr/>
      </vt:variant>
      <vt:variant>
        <vt:lpwstr>_Toc236404273</vt:lpwstr>
      </vt:variant>
      <vt:variant>
        <vt:i4>1245238</vt:i4>
      </vt:variant>
      <vt:variant>
        <vt:i4>278</vt:i4>
      </vt:variant>
      <vt:variant>
        <vt:i4>0</vt:i4>
      </vt:variant>
      <vt:variant>
        <vt:i4>5</vt:i4>
      </vt:variant>
      <vt:variant>
        <vt:lpwstr/>
      </vt:variant>
      <vt:variant>
        <vt:lpwstr>_Toc236404272</vt:lpwstr>
      </vt:variant>
      <vt:variant>
        <vt:i4>1245238</vt:i4>
      </vt:variant>
      <vt:variant>
        <vt:i4>272</vt:i4>
      </vt:variant>
      <vt:variant>
        <vt:i4>0</vt:i4>
      </vt:variant>
      <vt:variant>
        <vt:i4>5</vt:i4>
      </vt:variant>
      <vt:variant>
        <vt:lpwstr/>
      </vt:variant>
      <vt:variant>
        <vt:lpwstr>_Toc236404271</vt:lpwstr>
      </vt:variant>
      <vt:variant>
        <vt:i4>1245238</vt:i4>
      </vt:variant>
      <vt:variant>
        <vt:i4>266</vt:i4>
      </vt:variant>
      <vt:variant>
        <vt:i4>0</vt:i4>
      </vt:variant>
      <vt:variant>
        <vt:i4>5</vt:i4>
      </vt:variant>
      <vt:variant>
        <vt:lpwstr/>
      </vt:variant>
      <vt:variant>
        <vt:lpwstr>_Toc236404270</vt:lpwstr>
      </vt:variant>
      <vt:variant>
        <vt:i4>1179702</vt:i4>
      </vt:variant>
      <vt:variant>
        <vt:i4>260</vt:i4>
      </vt:variant>
      <vt:variant>
        <vt:i4>0</vt:i4>
      </vt:variant>
      <vt:variant>
        <vt:i4>5</vt:i4>
      </vt:variant>
      <vt:variant>
        <vt:lpwstr/>
      </vt:variant>
      <vt:variant>
        <vt:lpwstr>_Toc236404269</vt:lpwstr>
      </vt:variant>
      <vt:variant>
        <vt:i4>1179702</vt:i4>
      </vt:variant>
      <vt:variant>
        <vt:i4>254</vt:i4>
      </vt:variant>
      <vt:variant>
        <vt:i4>0</vt:i4>
      </vt:variant>
      <vt:variant>
        <vt:i4>5</vt:i4>
      </vt:variant>
      <vt:variant>
        <vt:lpwstr/>
      </vt:variant>
      <vt:variant>
        <vt:lpwstr>_Toc236404268</vt:lpwstr>
      </vt:variant>
      <vt:variant>
        <vt:i4>1179702</vt:i4>
      </vt:variant>
      <vt:variant>
        <vt:i4>248</vt:i4>
      </vt:variant>
      <vt:variant>
        <vt:i4>0</vt:i4>
      </vt:variant>
      <vt:variant>
        <vt:i4>5</vt:i4>
      </vt:variant>
      <vt:variant>
        <vt:lpwstr/>
      </vt:variant>
      <vt:variant>
        <vt:lpwstr>_Toc236404267</vt:lpwstr>
      </vt:variant>
      <vt:variant>
        <vt:i4>1179702</vt:i4>
      </vt:variant>
      <vt:variant>
        <vt:i4>242</vt:i4>
      </vt:variant>
      <vt:variant>
        <vt:i4>0</vt:i4>
      </vt:variant>
      <vt:variant>
        <vt:i4>5</vt:i4>
      </vt:variant>
      <vt:variant>
        <vt:lpwstr/>
      </vt:variant>
      <vt:variant>
        <vt:lpwstr>_Toc236404266</vt:lpwstr>
      </vt:variant>
      <vt:variant>
        <vt:i4>1179702</vt:i4>
      </vt:variant>
      <vt:variant>
        <vt:i4>236</vt:i4>
      </vt:variant>
      <vt:variant>
        <vt:i4>0</vt:i4>
      </vt:variant>
      <vt:variant>
        <vt:i4>5</vt:i4>
      </vt:variant>
      <vt:variant>
        <vt:lpwstr/>
      </vt:variant>
      <vt:variant>
        <vt:lpwstr>_Toc236404265</vt:lpwstr>
      </vt:variant>
      <vt:variant>
        <vt:i4>1179702</vt:i4>
      </vt:variant>
      <vt:variant>
        <vt:i4>230</vt:i4>
      </vt:variant>
      <vt:variant>
        <vt:i4>0</vt:i4>
      </vt:variant>
      <vt:variant>
        <vt:i4>5</vt:i4>
      </vt:variant>
      <vt:variant>
        <vt:lpwstr/>
      </vt:variant>
      <vt:variant>
        <vt:lpwstr>_Toc236404264</vt:lpwstr>
      </vt:variant>
      <vt:variant>
        <vt:i4>1179702</vt:i4>
      </vt:variant>
      <vt:variant>
        <vt:i4>224</vt:i4>
      </vt:variant>
      <vt:variant>
        <vt:i4>0</vt:i4>
      </vt:variant>
      <vt:variant>
        <vt:i4>5</vt:i4>
      </vt:variant>
      <vt:variant>
        <vt:lpwstr/>
      </vt:variant>
      <vt:variant>
        <vt:lpwstr>_Toc236404263</vt:lpwstr>
      </vt:variant>
      <vt:variant>
        <vt:i4>1179702</vt:i4>
      </vt:variant>
      <vt:variant>
        <vt:i4>218</vt:i4>
      </vt:variant>
      <vt:variant>
        <vt:i4>0</vt:i4>
      </vt:variant>
      <vt:variant>
        <vt:i4>5</vt:i4>
      </vt:variant>
      <vt:variant>
        <vt:lpwstr/>
      </vt:variant>
      <vt:variant>
        <vt:lpwstr>_Toc236404261</vt:lpwstr>
      </vt:variant>
      <vt:variant>
        <vt:i4>1179702</vt:i4>
      </vt:variant>
      <vt:variant>
        <vt:i4>212</vt:i4>
      </vt:variant>
      <vt:variant>
        <vt:i4>0</vt:i4>
      </vt:variant>
      <vt:variant>
        <vt:i4>5</vt:i4>
      </vt:variant>
      <vt:variant>
        <vt:lpwstr/>
      </vt:variant>
      <vt:variant>
        <vt:lpwstr>_Toc236404260</vt:lpwstr>
      </vt:variant>
      <vt:variant>
        <vt:i4>1114166</vt:i4>
      </vt:variant>
      <vt:variant>
        <vt:i4>206</vt:i4>
      </vt:variant>
      <vt:variant>
        <vt:i4>0</vt:i4>
      </vt:variant>
      <vt:variant>
        <vt:i4>5</vt:i4>
      </vt:variant>
      <vt:variant>
        <vt:lpwstr/>
      </vt:variant>
      <vt:variant>
        <vt:lpwstr>_Toc236404259</vt:lpwstr>
      </vt:variant>
      <vt:variant>
        <vt:i4>1114166</vt:i4>
      </vt:variant>
      <vt:variant>
        <vt:i4>200</vt:i4>
      </vt:variant>
      <vt:variant>
        <vt:i4>0</vt:i4>
      </vt:variant>
      <vt:variant>
        <vt:i4>5</vt:i4>
      </vt:variant>
      <vt:variant>
        <vt:lpwstr/>
      </vt:variant>
      <vt:variant>
        <vt:lpwstr>_Toc236404258</vt:lpwstr>
      </vt:variant>
      <vt:variant>
        <vt:i4>1114166</vt:i4>
      </vt:variant>
      <vt:variant>
        <vt:i4>194</vt:i4>
      </vt:variant>
      <vt:variant>
        <vt:i4>0</vt:i4>
      </vt:variant>
      <vt:variant>
        <vt:i4>5</vt:i4>
      </vt:variant>
      <vt:variant>
        <vt:lpwstr/>
      </vt:variant>
      <vt:variant>
        <vt:lpwstr>_Toc236404257</vt:lpwstr>
      </vt:variant>
      <vt:variant>
        <vt:i4>1114166</vt:i4>
      </vt:variant>
      <vt:variant>
        <vt:i4>188</vt:i4>
      </vt:variant>
      <vt:variant>
        <vt:i4>0</vt:i4>
      </vt:variant>
      <vt:variant>
        <vt:i4>5</vt:i4>
      </vt:variant>
      <vt:variant>
        <vt:lpwstr/>
      </vt:variant>
      <vt:variant>
        <vt:lpwstr>_Toc236404256</vt:lpwstr>
      </vt:variant>
      <vt:variant>
        <vt:i4>1114166</vt:i4>
      </vt:variant>
      <vt:variant>
        <vt:i4>182</vt:i4>
      </vt:variant>
      <vt:variant>
        <vt:i4>0</vt:i4>
      </vt:variant>
      <vt:variant>
        <vt:i4>5</vt:i4>
      </vt:variant>
      <vt:variant>
        <vt:lpwstr/>
      </vt:variant>
      <vt:variant>
        <vt:lpwstr>_Toc236404255</vt:lpwstr>
      </vt:variant>
      <vt:variant>
        <vt:i4>1114166</vt:i4>
      </vt:variant>
      <vt:variant>
        <vt:i4>176</vt:i4>
      </vt:variant>
      <vt:variant>
        <vt:i4>0</vt:i4>
      </vt:variant>
      <vt:variant>
        <vt:i4>5</vt:i4>
      </vt:variant>
      <vt:variant>
        <vt:lpwstr/>
      </vt:variant>
      <vt:variant>
        <vt:lpwstr>_Toc236404254</vt:lpwstr>
      </vt:variant>
      <vt:variant>
        <vt:i4>1114166</vt:i4>
      </vt:variant>
      <vt:variant>
        <vt:i4>170</vt:i4>
      </vt:variant>
      <vt:variant>
        <vt:i4>0</vt:i4>
      </vt:variant>
      <vt:variant>
        <vt:i4>5</vt:i4>
      </vt:variant>
      <vt:variant>
        <vt:lpwstr/>
      </vt:variant>
      <vt:variant>
        <vt:lpwstr>_Toc236404253</vt:lpwstr>
      </vt:variant>
      <vt:variant>
        <vt:i4>1114166</vt:i4>
      </vt:variant>
      <vt:variant>
        <vt:i4>164</vt:i4>
      </vt:variant>
      <vt:variant>
        <vt:i4>0</vt:i4>
      </vt:variant>
      <vt:variant>
        <vt:i4>5</vt:i4>
      </vt:variant>
      <vt:variant>
        <vt:lpwstr/>
      </vt:variant>
      <vt:variant>
        <vt:lpwstr>_Toc236404252</vt:lpwstr>
      </vt:variant>
      <vt:variant>
        <vt:i4>1114166</vt:i4>
      </vt:variant>
      <vt:variant>
        <vt:i4>158</vt:i4>
      </vt:variant>
      <vt:variant>
        <vt:i4>0</vt:i4>
      </vt:variant>
      <vt:variant>
        <vt:i4>5</vt:i4>
      </vt:variant>
      <vt:variant>
        <vt:lpwstr/>
      </vt:variant>
      <vt:variant>
        <vt:lpwstr>_Toc236404251</vt:lpwstr>
      </vt:variant>
      <vt:variant>
        <vt:i4>1114166</vt:i4>
      </vt:variant>
      <vt:variant>
        <vt:i4>152</vt:i4>
      </vt:variant>
      <vt:variant>
        <vt:i4>0</vt:i4>
      </vt:variant>
      <vt:variant>
        <vt:i4>5</vt:i4>
      </vt:variant>
      <vt:variant>
        <vt:lpwstr/>
      </vt:variant>
      <vt:variant>
        <vt:lpwstr>_Toc236404250</vt:lpwstr>
      </vt:variant>
      <vt:variant>
        <vt:i4>1048630</vt:i4>
      </vt:variant>
      <vt:variant>
        <vt:i4>146</vt:i4>
      </vt:variant>
      <vt:variant>
        <vt:i4>0</vt:i4>
      </vt:variant>
      <vt:variant>
        <vt:i4>5</vt:i4>
      </vt:variant>
      <vt:variant>
        <vt:lpwstr/>
      </vt:variant>
      <vt:variant>
        <vt:lpwstr>_Toc236404249</vt:lpwstr>
      </vt:variant>
      <vt:variant>
        <vt:i4>1048630</vt:i4>
      </vt:variant>
      <vt:variant>
        <vt:i4>140</vt:i4>
      </vt:variant>
      <vt:variant>
        <vt:i4>0</vt:i4>
      </vt:variant>
      <vt:variant>
        <vt:i4>5</vt:i4>
      </vt:variant>
      <vt:variant>
        <vt:lpwstr/>
      </vt:variant>
      <vt:variant>
        <vt:lpwstr>_Toc236404248</vt:lpwstr>
      </vt:variant>
      <vt:variant>
        <vt:i4>1048630</vt:i4>
      </vt:variant>
      <vt:variant>
        <vt:i4>134</vt:i4>
      </vt:variant>
      <vt:variant>
        <vt:i4>0</vt:i4>
      </vt:variant>
      <vt:variant>
        <vt:i4>5</vt:i4>
      </vt:variant>
      <vt:variant>
        <vt:lpwstr/>
      </vt:variant>
      <vt:variant>
        <vt:lpwstr>_Toc236404247</vt:lpwstr>
      </vt:variant>
      <vt:variant>
        <vt:i4>1048630</vt:i4>
      </vt:variant>
      <vt:variant>
        <vt:i4>128</vt:i4>
      </vt:variant>
      <vt:variant>
        <vt:i4>0</vt:i4>
      </vt:variant>
      <vt:variant>
        <vt:i4>5</vt:i4>
      </vt:variant>
      <vt:variant>
        <vt:lpwstr/>
      </vt:variant>
      <vt:variant>
        <vt:lpwstr>_Toc236404246</vt:lpwstr>
      </vt:variant>
      <vt:variant>
        <vt:i4>1048630</vt:i4>
      </vt:variant>
      <vt:variant>
        <vt:i4>122</vt:i4>
      </vt:variant>
      <vt:variant>
        <vt:i4>0</vt:i4>
      </vt:variant>
      <vt:variant>
        <vt:i4>5</vt:i4>
      </vt:variant>
      <vt:variant>
        <vt:lpwstr/>
      </vt:variant>
      <vt:variant>
        <vt:lpwstr>_Toc236404245</vt:lpwstr>
      </vt:variant>
      <vt:variant>
        <vt:i4>1048630</vt:i4>
      </vt:variant>
      <vt:variant>
        <vt:i4>116</vt:i4>
      </vt:variant>
      <vt:variant>
        <vt:i4>0</vt:i4>
      </vt:variant>
      <vt:variant>
        <vt:i4>5</vt:i4>
      </vt:variant>
      <vt:variant>
        <vt:lpwstr/>
      </vt:variant>
      <vt:variant>
        <vt:lpwstr>_Toc236404244</vt:lpwstr>
      </vt:variant>
      <vt:variant>
        <vt:i4>1048630</vt:i4>
      </vt:variant>
      <vt:variant>
        <vt:i4>110</vt:i4>
      </vt:variant>
      <vt:variant>
        <vt:i4>0</vt:i4>
      </vt:variant>
      <vt:variant>
        <vt:i4>5</vt:i4>
      </vt:variant>
      <vt:variant>
        <vt:lpwstr/>
      </vt:variant>
      <vt:variant>
        <vt:lpwstr>_Toc236404243</vt:lpwstr>
      </vt:variant>
      <vt:variant>
        <vt:i4>1048630</vt:i4>
      </vt:variant>
      <vt:variant>
        <vt:i4>104</vt:i4>
      </vt:variant>
      <vt:variant>
        <vt:i4>0</vt:i4>
      </vt:variant>
      <vt:variant>
        <vt:i4>5</vt:i4>
      </vt:variant>
      <vt:variant>
        <vt:lpwstr/>
      </vt:variant>
      <vt:variant>
        <vt:lpwstr>_Toc236404242</vt:lpwstr>
      </vt:variant>
      <vt:variant>
        <vt:i4>1048630</vt:i4>
      </vt:variant>
      <vt:variant>
        <vt:i4>98</vt:i4>
      </vt:variant>
      <vt:variant>
        <vt:i4>0</vt:i4>
      </vt:variant>
      <vt:variant>
        <vt:i4>5</vt:i4>
      </vt:variant>
      <vt:variant>
        <vt:lpwstr/>
      </vt:variant>
      <vt:variant>
        <vt:lpwstr>_Toc236404241</vt:lpwstr>
      </vt:variant>
      <vt:variant>
        <vt:i4>1507382</vt:i4>
      </vt:variant>
      <vt:variant>
        <vt:i4>92</vt:i4>
      </vt:variant>
      <vt:variant>
        <vt:i4>0</vt:i4>
      </vt:variant>
      <vt:variant>
        <vt:i4>5</vt:i4>
      </vt:variant>
      <vt:variant>
        <vt:lpwstr/>
      </vt:variant>
      <vt:variant>
        <vt:lpwstr>_Toc236404238</vt:lpwstr>
      </vt:variant>
      <vt:variant>
        <vt:i4>1507382</vt:i4>
      </vt:variant>
      <vt:variant>
        <vt:i4>86</vt:i4>
      </vt:variant>
      <vt:variant>
        <vt:i4>0</vt:i4>
      </vt:variant>
      <vt:variant>
        <vt:i4>5</vt:i4>
      </vt:variant>
      <vt:variant>
        <vt:lpwstr/>
      </vt:variant>
      <vt:variant>
        <vt:lpwstr>_Toc236404235</vt:lpwstr>
      </vt:variant>
      <vt:variant>
        <vt:i4>1507382</vt:i4>
      </vt:variant>
      <vt:variant>
        <vt:i4>80</vt:i4>
      </vt:variant>
      <vt:variant>
        <vt:i4>0</vt:i4>
      </vt:variant>
      <vt:variant>
        <vt:i4>5</vt:i4>
      </vt:variant>
      <vt:variant>
        <vt:lpwstr/>
      </vt:variant>
      <vt:variant>
        <vt:lpwstr>_Toc236404233</vt:lpwstr>
      </vt:variant>
      <vt:variant>
        <vt:i4>1507382</vt:i4>
      </vt:variant>
      <vt:variant>
        <vt:i4>74</vt:i4>
      </vt:variant>
      <vt:variant>
        <vt:i4>0</vt:i4>
      </vt:variant>
      <vt:variant>
        <vt:i4>5</vt:i4>
      </vt:variant>
      <vt:variant>
        <vt:lpwstr/>
      </vt:variant>
      <vt:variant>
        <vt:lpwstr>_Toc236404232</vt:lpwstr>
      </vt:variant>
      <vt:variant>
        <vt:i4>1507382</vt:i4>
      </vt:variant>
      <vt:variant>
        <vt:i4>68</vt:i4>
      </vt:variant>
      <vt:variant>
        <vt:i4>0</vt:i4>
      </vt:variant>
      <vt:variant>
        <vt:i4>5</vt:i4>
      </vt:variant>
      <vt:variant>
        <vt:lpwstr/>
      </vt:variant>
      <vt:variant>
        <vt:lpwstr>_Toc236404230</vt:lpwstr>
      </vt:variant>
      <vt:variant>
        <vt:i4>1441846</vt:i4>
      </vt:variant>
      <vt:variant>
        <vt:i4>62</vt:i4>
      </vt:variant>
      <vt:variant>
        <vt:i4>0</vt:i4>
      </vt:variant>
      <vt:variant>
        <vt:i4>5</vt:i4>
      </vt:variant>
      <vt:variant>
        <vt:lpwstr/>
      </vt:variant>
      <vt:variant>
        <vt:lpwstr>_Toc236404228</vt:lpwstr>
      </vt:variant>
      <vt:variant>
        <vt:i4>1441846</vt:i4>
      </vt:variant>
      <vt:variant>
        <vt:i4>56</vt:i4>
      </vt:variant>
      <vt:variant>
        <vt:i4>0</vt:i4>
      </vt:variant>
      <vt:variant>
        <vt:i4>5</vt:i4>
      </vt:variant>
      <vt:variant>
        <vt:lpwstr/>
      </vt:variant>
      <vt:variant>
        <vt:lpwstr>_Toc236404226</vt:lpwstr>
      </vt:variant>
      <vt:variant>
        <vt:i4>1441846</vt:i4>
      </vt:variant>
      <vt:variant>
        <vt:i4>50</vt:i4>
      </vt:variant>
      <vt:variant>
        <vt:i4>0</vt:i4>
      </vt:variant>
      <vt:variant>
        <vt:i4>5</vt:i4>
      </vt:variant>
      <vt:variant>
        <vt:lpwstr/>
      </vt:variant>
      <vt:variant>
        <vt:lpwstr>_Toc236404225</vt:lpwstr>
      </vt:variant>
      <vt:variant>
        <vt:i4>1441846</vt:i4>
      </vt:variant>
      <vt:variant>
        <vt:i4>44</vt:i4>
      </vt:variant>
      <vt:variant>
        <vt:i4>0</vt:i4>
      </vt:variant>
      <vt:variant>
        <vt:i4>5</vt:i4>
      </vt:variant>
      <vt:variant>
        <vt:lpwstr/>
      </vt:variant>
      <vt:variant>
        <vt:lpwstr>_Toc236404222</vt:lpwstr>
      </vt:variant>
      <vt:variant>
        <vt:i4>1441846</vt:i4>
      </vt:variant>
      <vt:variant>
        <vt:i4>38</vt:i4>
      </vt:variant>
      <vt:variant>
        <vt:i4>0</vt:i4>
      </vt:variant>
      <vt:variant>
        <vt:i4>5</vt:i4>
      </vt:variant>
      <vt:variant>
        <vt:lpwstr/>
      </vt:variant>
      <vt:variant>
        <vt:lpwstr>_Toc236404221</vt:lpwstr>
      </vt:variant>
      <vt:variant>
        <vt:i4>1441846</vt:i4>
      </vt:variant>
      <vt:variant>
        <vt:i4>32</vt:i4>
      </vt:variant>
      <vt:variant>
        <vt:i4>0</vt:i4>
      </vt:variant>
      <vt:variant>
        <vt:i4>5</vt:i4>
      </vt:variant>
      <vt:variant>
        <vt:lpwstr/>
      </vt:variant>
      <vt:variant>
        <vt:lpwstr>_Toc236404220</vt:lpwstr>
      </vt:variant>
      <vt:variant>
        <vt:i4>1376310</vt:i4>
      </vt:variant>
      <vt:variant>
        <vt:i4>26</vt:i4>
      </vt:variant>
      <vt:variant>
        <vt:i4>0</vt:i4>
      </vt:variant>
      <vt:variant>
        <vt:i4>5</vt:i4>
      </vt:variant>
      <vt:variant>
        <vt:lpwstr/>
      </vt:variant>
      <vt:variant>
        <vt:lpwstr>_Toc236404216</vt:lpwstr>
      </vt:variant>
      <vt:variant>
        <vt:i4>1376310</vt:i4>
      </vt:variant>
      <vt:variant>
        <vt:i4>20</vt:i4>
      </vt:variant>
      <vt:variant>
        <vt:i4>0</vt:i4>
      </vt:variant>
      <vt:variant>
        <vt:i4>5</vt:i4>
      </vt:variant>
      <vt:variant>
        <vt:lpwstr/>
      </vt:variant>
      <vt:variant>
        <vt:lpwstr>_Toc236404215</vt:lpwstr>
      </vt:variant>
      <vt:variant>
        <vt:i4>1376310</vt:i4>
      </vt:variant>
      <vt:variant>
        <vt:i4>14</vt:i4>
      </vt:variant>
      <vt:variant>
        <vt:i4>0</vt:i4>
      </vt:variant>
      <vt:variant>
        <vt:i4>5</vt:i4>
      </vt:variant>
      <vt:variant>
        <vt:lpwstr/>
      </vt:variant>
      <vt:variant>
        <vt:lpwstr>_Toc236404214</vt:lpwstr>
      </vt:variant>
      <vt:variant>
        <vt:i4>1376310</vt:i4>
      </vt:variant>
      <vt:variant>
        <vt:i4>8</vt:i4>
      </vt:variant>
      <vt:variant>
        <vt:i4>0</vt:i4>
      </vt:variant>
      <vt:variant>
        <vt:i4>5</vt:i4>
      </vt:variant>
      <vt:variant>
        <vt:lpwstr/>
      </vt:variant>
      <vt:variant>
        <vt:lpwstr>_Toc236404213</vt:lpwstr>
      </vt:variant>
      <vt:variant>
        <vt:i4>1376310</vt:i4>
      </vt:variant>
      <vt:variant>
        <vt:i4>2</vt:i4>
      </vt:variant>
      <vt:variant>
        <vt:i4>0</vt:i4>
      </vt:variant>
      <vt:variant>
        <vt:i4>5</vt:i4>
      </vt:variant>
      <vt:variant>
        <vt:lpwstr/>
      </vt:variant>
      <vt:variant>
        <vt:lpwstr>_Toc236404212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الاعتصام در شناخت بدعت و سنت</dc:title>
  <dc:subject>الاعتصام در شناخت بدعت و سنت</dc:subject>
  <dc:creator>ابواسحاق ابراهیم شاطبی</dc:creator>
  <cp:keywords>الاعتصام در شناخت بدعت و سنت</cp:keywords>
  <dc:description>امام شاطبی رحمه الله در این کتاب، که موضوع آن بررسی همه جانبة مسئلة بدعت است، بدعت را انجام دادن کاری می داند که شارع در تجویز آن سکوت کرده، یا ترک فعلی که انجام دادن آن را جایز شمرده است و می گوید سکوت شارع در جایی که مقتضی برای بیانْ وجود داشته دلیل روشنی بر آن است که با هر نوع تغییری در این مورد مخالف بوده است . بنابراین تعریف، هر نوع دخالت در احکام دین بدعت است</dc:description>
  <cp:lastModifiedBy>islamhouse</cp:lastModifiedBy>
  <cp:revision>3</cp:revision>
  <cp:lastPrinted>2009-07-25T23:56:00Z</cp:lastPrinted>
  <dcterms:created xsi:type="dcterms:W3CDTF">2011-04-08T12:43:00Z</dcterms:created>
  <dcterms:modified xsi:type="dcterms:W3CDTF">2011-04-08T12:43:00Z</dcterms:modified>
  <cp:category/>
  <cp:contentType>www.aqeedeh.com</cp:contentType>
  <cp:contentStatus/>
</cp:coreProperties>
</file>