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7AFC0F96" w14:textId="3380C266" w:rsidR="0019679A" w:rsidRDefault="0019679A" w:rsidP="00EE239C">
      <w:pPr>
        <w:snapToGrid w:val="0"/>
        <w:spacing w:line="324" w:lineRule="auto"/>
        <w:ind w:firstLine="0"/>
        <w:jc w:val="center"/>
        <w:rPr>
          <w:sz w:val="26"/>
          <w:szCs w:val="26"/>
          <w:rtl/>
          <w:lang w:bidi="ar-EG"/>
        </w:rPr>
        <w:sectPr w:rsidR="0019679A" w:rsidSect="001815D4">
          <w:footerReference w:type="even" r:id="rId8"/>
          <w:footerReference w:type="default" r:id="rId9"/>
          <w:footerReference w:type="first" r:id="rId10"/>
          <w:type w:val="oddPage"/>
          <w:pgSz w:w="6804" w:h="9356" w:code="11"/>
          <w:pgMar w:top="567" w:right="737" w:bottom="737" w:left="737" w:header="284" w:footer="284" w:gutter="0"/>
          <w:pgNumType w:start="1"/>
          <w:cols w:space="720"/>
          <w:titlePg/>
          <w:bidi/>
          <w:rtlGutter/>
          <w:docGrid w:linePitch="381"/>
        </w:sectPr>
      </w:pPr>
      <w:r>
        <w:rPr>
          <w:noProof/>
          <w:sz w:val="26"/>
          <w:szCs w:val="26"/>
          <w:lang w:bidi="ar-EG"/>
        </w:rPr>
        <w:drawing>
          <wp:anchor distT="0" distB="0" distL="114300" distR="114300" simplePos="0" relativeHeight="251658240" behindDoc="0" locked="0" layoutInCell="1" allowOverlap="1" wp14:anchorId="6C426297" wp14:editId="5FE57833">
            <wp:simplePos x="0" y="0"/>
            <wp:positionH relativeFrom="column">
              <wp:posOffset>-474345</wp:posOffset>
            </wp:positionH>
            <wp:positionV relativeFrom="paragraph">
              <wp:posOffset>-360045</wp:posOffset>
            </wp:positionV>
            <wp:extent cx="8640000" cy="5940000"/>
            <wp:effectExtent l="0" t="0" r="8890" b="3810"/>
            <wp:wrapNone/>
            <wp:docPr id="5618420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EEE41B" w14:textId="59E5C93A" w:rsidR="0019679A" w:rsidRDefault="0019679A" w:rsidP="00EE239C">
      <w:pPr>
        <w:snapToGrid w:val="0"/>
        <w:spacing w:line="324" w:lineRule="auto"/>
        <w:ind w:firstLine="0"/>
        <w:jc w:val="center"/>
        <w:rPr>
          <w:sz w:val="26"/>
          <w:szCs w:val="26"/>
          <w:rtl/>
          <w:lang w:bidi="ar-EG"/>
        </w:rPr>
        <w:sectPr w:rsidR="0019679A" w:rsidSect="0019679A">
          <w:pgSz w:w="6804" w:h="9356" w:code="11"/>
          <w:pgMar w:top="567" w:right="737" w:bottom="737" w:left="737" w:header="284" w:footer="284" w:gutter="0"/>
          <w:pgNumType w:start="1"/>
          <w:cols w:space="720"/>
          <w:titlePg/>
          <w:bidi/>
          <w:rtlGutter/>
          <w:docGrid w:linePitch="381"/>
        </w:sectPr>
      </w:pPr>
      <w:r>
        <w:rPr>
          <w:noProof/>
          <w:sz w:val="26"/>
          <w:szCs w:val="26"/>
          <w:lang w:bidi="ar-EG"/>
        </w:rPr>
        <w:lastRenderedPageBreak/>
        <w:drawing>
          <wp:anchor distT="0" distB="0" distL="114300" distR="114300" simplePos="0" relativeHeight="251659264" behindDoc="0" locked="0" layoutInCell="1" allowOverlap="1" wp14:anchorId="070B5B0C" wp14:editId="3C929EDE">
            <wp:simplePos x="0" y="0"/>
            <wp:positionH relativeFrom="column">
              <wp:posOffset>-4788535</wp:posOffset>
            </wp:positionH>
            <wp:positionV relativeFrom="page">
              <wp:posOffset>0</wp:posOffset>
            </wp:positionV>
            <wp:extent cx="8640000" cy="5940000"/>
            <wp:effectExtent l="0" t="0" r="8890" b="3810"/>
            <wp:wrapNone/>
            <wp:docPr id="123537652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C38B57" w14:textId="77777777" w:rsidR="00AF2445" w:rsidRPr="00EE239C" w:rsidRDefault="00AF2445" w:rsidP="00AF2445">
      <w:pPr>
        <w:snapToGrid w:val="0"/>
        <w:spacing w:line="324" w:lineRule="auto"/>
        <w:ind w:firstLine="0"/>
        <w:jc w:val="center"/>
        <w:rPr>
          <w:sz w:val="26"/>
          <w:szCs w:val="26"/>
          <w:rtl/>
          <w:lang w:bidi="ar-EG"/>
        </w:rPr>
      </w:pPr>
    </w:p>
    <w:p w14:paraId="66C5551B" w14:textId="77777777" w:rsidR="00AF2445" w:rsidRPr="00EE239C" w:rsidRDefault="00AF2445" w:rsidP="00AF2445">
      <w:pPr>
        <w:snapToGrid w:val="0"/>
        <w:spacing w:line="324" w:lineRule="auto"/>
        <w:ind w:firstLine="0"/>
        <w:jc w:val="center"/>
        <w:rPr>
          <w:sz w:val="26"/>
          <w:szCs w:val="26"/>
          <w:rtl/>
          <w:lang w:bidi="fa-IR"/>
        </w:rPr>
      </w:pPr>
    </w:p>
    <w:p w14:paraId="3B5ED81B" w14:textId="77777777" w:rsidR="00AF2445" w:rsidRPr="002A535D" w:rsidRDefault="00AF2445" w:rsidP="00AF2445">
      <w:pPr>
        <w:snapToGrid w:val="0"/>
        <w:spacing w:line="324" w:lineRule="auto"/>
        <w:ind w:firstLine="0"/>
        <w:jc w:val="center"/>
        <w:rPr>
          <w:color w:val="E36C0A" w:themeColor="accent6" w:themeShade="BF"/>
          <w:sz w:val="26"/>
          <w:szCs w:val="26"/>
          <w:rtl/>
          <w:lang w:bidi="fa-IR"/>
        </w:rPr>
      </w:pPr>
    </w:p>
    <w:p w14:paraId="409561D8" w14:textId="77777777" w:rsidR="00AF2445" w:rsidRPr="00555A7C" w:rsidRDefault="00AF2445" w:rsidP="00AF2445">
      <w:pPr>
        <w:pStyle w:val="Heading1"/>
        <w:snapToGrid w:val="0"/>
        <w:spacing w:before="0" w:line="324" w:lineRule="auto"/>
        <w:ind w:firstLine="0"/>
        <w:jc w:val="center"/>
        <w:rPr>
          <w:rFonts w:ascii="IRTitr" w:hAnsi="IRTitr" w:cs="IRTitr"/>
          <w:b w:val="0"/>
          <w:bCs w:val="0"/>
          <w:color w:val="E36C0A" w:themeColor="accent6" w:themeShade="BF"/>
          <w:sz w:val="96"/>
          <w:szCs w:val="96"/>
          <w:rtl/>
        </w:rPr>
      </w:pPr>
      <w:r w:rsidRPr="00555A7C">
        <w:rPr>
          <w:rFonts w:ascii="IRTitr" w:hAnsi="IRTitr" w:cs="IRTitr"/>
          <w:b w:val="0"/>
          <w:bCs w:val="0"/>
          <w:color w:val="E36C0A" w:themeColor="accent6" w:themeShade="BF"/>
          <w:sz w:val="96"/>
          <w:szCs w:val="96"/>
          <w:rtl/>
        </w:rPr>
        <w:t>اسلام</w:t>
      </w:r>
    </w:p>
    <w:p w14:paraId="3DD773BC" w14:textId="77777777" w:rsidR="00AF2445" w:rsidRPr="00555A7C" w:rsidRDefault="00AF2445" w:rsidP="00AF2445">
      <w:pPr>
        <w:snapToGrid w:val="0"/>
        <w:spacing w:line="324" w:lineRule="auto"/>
        <w:ind w:firstLine="0"/>
        <w:jc w:val="center"/>
        <w:rPr>
          <w:rFonts w:ascii="IRTitr" w:hAnsi="IRTitr" w:cs="IRTitr"/>
          <w:color w:val="E36C0A" w:themeColor="accent6" w:themeShade="BF"/>
          <w:sz w:val="36"/>
          <w:szCs w:val="36"/>
          <w:rtl/>
        </w:rPr>
      </w:pPr>
      <w:proofErr w:type="spellStart"/>
      <w:r w:rsidRPr="00555A7C">
        <w:rPr>
          <w:rFonts w:ascii="IRTitr" w:hAnsi="IRTitr" w:cs="IRTitr"/>
          <w:color w:val="E36C0A" w:themeColor="accent6" w:themeShade="BF"/>
          <w:sz w:val="36"/>
          <w:szCs w:val="36"/>
          <w:rtl/>
        </w:rPr>
        <w:t>رساله‌ای</w:t>
      </w:r>
      <w:proofErr w:type="spellEnd"/>
      <w:r w:rsidRPr="00555A7C">
        <w:rPr>
          <w:rFonts w:ascii="IRTitr" w:hAnsi="IRTitr" w:cs="IRTitr"/>
          <w:color w:val="E36C0A" w:themeColor="accent6" w:themeShade="BF"/>
          <w:sz w:val="36"/>
          <w:szCs w:val="36"/>
          <w:rtl/>
        </w:rPr>
        <w:t xml:space="preserve"> مختصر </w:t>
      </w:r>
      <w:proofErr w:type="spellStart"/>
      <w:r w:rsidRPr="00555A7C">
        <w:rPr>
          <w:rFonts w:ascii="IRTitr" w:hAnsi="IRTitr" w:cs="IRTitr"/>
          <w:color w:val="E36C0A" w:themeColor="accent6" w:themeShade="BF"/>
          <w:sz w:val="36"/>
          <w:szCs w:val="36"/>
          <w:rtl/>
        </w:rPr>
        <w:t>دربارۀ</w:t>
      </w:r>
      <w:proofErr w:type="spellEnd"/>
      <w:r w:rsidRPr="00555A7C">
        <w:rPr>
          <w:rFonts w:ascii="IRTitr" w:hAnsi="IRTitr" w:cs="IRTitr"/>
          <w:color w:val="E36C0A" w:themeColor="accent6" w:themeShade="BF"/>
          <w:sz w:val="36"/>
          <w:szCs w:val="36"/>
          <w:rtl/>
        </w:rPr>
        <w:t xml:space="preserve"> اسلام</w:t>
      </w:r>
      <w:r w:rsidRPr="00555A7C">
        <w:rPr>
          <w:rFonts w:ascii="IRTitr" w:hAnsi="IRTitr" w:cs="IRTitr"/>
          <w:color w:val="E36C0A" w:themeColor="accent6" w:themeShade="BF"/>
          <w:sz w:val="36"/>
          <w:szCs w:val="36"/>
          <w:rtl/>
        </w:rPr>
        <w:br/>
        <w:t xml:space="preserve">بر اساس قرآن </w:t>
      </w:r>
      <w:proofErr w:type="spellStart"/>
      <w:r w:rsidRPr="00555A7C">
        <w:rPr>
          <w:rFonts w:ascii="IRTitr" w:hAnsi="IRTitr" w:cs="IRTitr"/>
          <w:color w:val="E36C0A" w:themeColor="accent6" w:themeShade="BF"/>
          <w:sz w:val="36"/>
          <w:szCs w:val="36"/>
          <w:rtl/>
        </w:rPr>
        <w:t>کریم</w:t>
      </w:r>
      <w:proofErr w:type="spellEnd"/>
      <w:r w:rsidRPr="00555A7C">
        <w:rPr>
          <w:rFonts w:ascii="IRTitr" w:hAnsi="IRTitr" w:cs="IRTitr"/>
          <w:color w:val="E36C0A" w:themeColor="accent6" w:themeShade="BF"/>
          <w:sz w:val="36"/>
          <w:szCs w:val="36"/>
          <w:rtl/>
        </w:rPr>
        <w:t xml:space="preserve"> و سنت </w:t>
      </w:r>
      <w:proofErr w:type="spellStart"/>
      <w:r w:rsidRPr="00555A7C">
        <w:rPr>
          <w:rFonts w:ascii="IRTitr" w:hAnsi="IRTitr" w:cs="IRTitr"/>
          <w:color w:val="E36C0A" w:themeColor="accent6" w:themeShade="BF"/>
          <w:sz w:val="36"/>
          <w:szCs w:val="36"/>
          <w:rtl/>
        </w:rPr>
        <w:t>نبوی</w:t>
      </w:r>
      <w:proofErr w:type="spellEnd"/>
    </w:p>
    <w:p w14:paraId="0D7FCC17" w14:textId="77777777" w:rsidR="00AF2445" w:rsidRDefault="00AF2445" w:rsidP="00AF2445">
      <w:pPr>
        <w:pStyle w:val="Heading2"/>
        <w:snapToGrid w:val="0"/>
        <w:spacing w:before="0" w:line="324" w:lineRule="auto"/>
        <w:jc w:val="center"/>
        <w:rPr>
          <w:rFonts w:ascii="IRYakout" w:hAnsi="IRYakout" w:cs="IRYakout"/>
          <w:color w:val="808080" w:themeColor="background1" w:themeShade="80"/>
          <w:rtl/>
        </w:rPr>
        <w:sectPr w:rsidR="00AF2445" w:rsidSect="00AF2445">
          <w:footerReference w:type="even" r:id="rId13"/>
          <w:footerReference w:type="default" r:id="rId14"/>
          <w:footerReference w:type="first" r:id="rId15"/>
          <w:pgSz w:w="6804" w:h="9356" w:code="11"/>
          <w:pgMar w:top="567" w:right="737" w:bottom="737" w:left="737" w:header="284" w:footer="284" w:gutter="0"/>
          <w:pgNumType w:start="1"/>
          <w:cols w:space="720"/>
          <w:titlePg/>
          <w:bidi/>
          <w:rtlGutter/>
          <w:docGrid w:linePitch="381"/>
        </w:sectPr>
      </w:pPr>
    </w:p>
    <w:p w14:paraId="7AC54B32" w14:textId="77777777" w:rsidR="00AF2445" w:rsidRPr="002A535D" w:rsidRDefault="00AF2445" w:rsidP="00AF2445">
      <w:pPr>
        <w:snapToGrid w:val="0"/>
        <w:spacing w:before="120" w:after="120" w:line="276" w:lineRule="auto"/>
        <w:ind w:firstLine="0"/>
        <w:jc w:val="center"/>
        <w:rPr>
          <w:rFonts w:ascii="IranNastaliq" w:hAnsi="IranNastaliq" w:cs="IranNastaliq"/>
          <w:b/>
          <w:bCs/>
          <w:color w:val="E36C0A" w:themeColor="accent6" w:themeShade="BF"/>
          <w:rtl/>
          <w:lang w:bidi="fa-IR"/>
        </w:rPr>
      </w:pPr>
      <w:r w:rsidRPr="002A535D">
        <w:rPr>
          <w:rFonts w:ascii="IranNastaliq" w:hAnsi="IranNastaliq" w:cs="IranNastaliq"/>
          <w:b/>
          <w:bCs/>
          <w:color w:val="E36C0A" w:themeColor="accent6" w:themeShade="BF"/>
          <w:rtl/>
          <w:lang w:bidi="fa-IR"/>
        </w:rPr>
        <w:lastRenderedPageBreak/>
        <w:t xml:space="preserve">بسم </w:t>
      </w:r>
      <w:r w:rsidRPr="002A535D">
        <w:rPr>
          <w:rFonts w:ascii="IranNastaliq" w:hAnsi="IranNastaliq" w:cs="IranNastaliq" w:hint="cs"/>
          <w:b/>
          <w:bCs/>
          <w:color w:val="E36C0A" w:themeColor="accent6" w:themeShade="BF"/>
          <w:rtl/>
          <w:lang w:bidi="fa-IR"/>
        </w:rPr>
        <w:t xml:space="preserve">الله </w:t>
      </w:r>
      <w:r w:rsidRPr="002A535D">
        <w:rPr>
          <w:rFonts w:ascii="IranNastaliq" w:hAnsi="IranNastaliq" w:cs="IranNastaliq"/>
          <w:b/>
          <w:bCs/>
          <w:color w:val="E36C0A" w:themeColor="accent6" w:themeShade="BF"/>
          <w:rtl/>
          <w:lang w:bidi="fa-IR"/>
        </w:rPr>
        <w:t>الرحمن الرحی</w:t>
      </w:r>
      <w:r w:rsidRPr="002A535D">
        <w:rPr>
          <w:rFonts w:ascii="IranNastaliq" w:hAnsi="IranNastaliq" w:cs="IranNastaliq" w:hint="cs"/>
          <w:b/>
          <w:bCs/>
          <w:color w:val="E36C0A" w:themeColor="accent6" w:themeShade="BF"/>
          <w:rtl/>
          <w:lang w:bidi="fa-IR"/>
        </w:rPr>
        <w:t>م</w:t>
      </w:r>
    </w:p>
    <w:p w14:paraId="7DE2A9E2" w14:textId="77777777" w:rsidR="00AF2445" w:rsidRPr="00EE239C" w:rsidRDefault="00AF2445" w:rsidP="00AF2445">
      <w:pPr>
        <w:pStyle w:val="ab"/>
        <w:snapToGrid w:val="0"/>
        <w:spacing w:line="276" w:lineRule="auto"/>
        <w:rPr>
          <w:sz w:val="26"/>
          <w:szCs w:val="26"/>
          <w:rtl/>
        </w:rPr>
      </w:pPr>
      <w:r w:rsidRPr="00EE239C">
        <w:rPr>
          <w:sz w:val="26"/>
          <w:szCs w:val="26"/>
          <w:rtl/>
        </w:rPr>
        <w:t>این مختصر</w:t>
      </w:r>
      <w:r w:rsidRPr="00EE239C">
        <w:rPr>
          <w:rStyle w:val="FootnoteReference"/>
          <w:sz w:val="26"/>
          <w:szCs w:val="26"/>
        </w:rPr>
        <w:footnoteReference w:id="1"/>
      </w:r>
      <w:r w:rsidRPr="00EE239C">
        <w:rPr>
          <w:sz w:val="26"/>
          <w:szCs w:val="26"/>
          <w:rtl/>
        </w:rPr>
        <w:t>، رساله‌ی مهمی است شامل تعریفی مختصر از اسلام که بیانگر مهم‌ترین اصول و آموزه‌ها و محاسن اسلام از منابع اصلی آن، یعنی قرآن کریم و سنت نبوی می‌باشد. مخاطَب این رساله همه‌ی مکلفین مسلمان و غیر مسلمان با هر زبانی و در هر زمان و مکانی با تفاوتِ شرایط و اوضاع هستند.</w:t>
      </w:r>
    </w:p>
    <w:p w14:paraId="7B9C3284" w14:textId="77777777" w:rsidR="00AF2445" w:rsidRPr="00EE239C" w:rsidRDefault="00AF2445" w:rsidP="00AF2445">
      <w:pPr>
        <w:snapToGrid w:val="0"/>
        <w:spacing w:line="276" w:lineRule="auto"/>
        <w:ind w:left="323" w:hanging="323"/>
        <w:rPr>
          <w:rStyle w:val="Charb"/>
          <w:sz w:val="26"/>
          <w:szCs w:val="26"/>
          <w:rtl/>
        </w:rPr>
      </w:pPr>
      <w:r w:rsidRPr="00EE239C">
        <w:rPr>
          <w:rStyle w:val="Charb"/>
          <w:sz w:val="26"/>
          <w:szCs w:val="26"/>
          <w:rtl/>
        </w:rPr>
        <w:t>1- اسلام، پیام جاودان اللّٰه به همۀ مردم، و خاتمۀ تمامی پیام‌های الهی است</w:t>
      </w:r>
      <w:r w:rsidRPr="00EE239C">
        <w:rPr>
          <w:rStyle w:val="Charb"/>
          <w:rFonts w:hint="cs"/>
          <w:sz w:val="26"/>
          <w:szCs w:val="26"/>
          <w:rtl/>
        </w:rPr>
        <w:t>.</w:t>
      </w:r>
    </w:p>
    <w:p w14:paraId="324AF60E" w14:textId="77777777" w:rsidR="00AF2445" w:rsidRPr="00EE239C" w:rsidRDefault="00AF2445" w:rsidP="00AF2445">
      <w:pPr>
        <w:snapToGrid w:val="0"/>
        <w:spacing w:line="276" w:lineRule="auto"/>
        <w:ind w:left="323" w:hanging="323"/>
        <w:rPr>
          <w:rStyle w:val="Charb"/>
          <w:sz w:val="26"/>
          <w:szCs w:val="26"/>
          <w:rtl/>
        </w:rPr>
      </w:pPr>
      <w:r w:rsidRPr="00EE239C">
        <w:rPr>
          <w:rStyle w:val="Charb"/>
          <w:sz w:val="26"/>
          <w:szCs w:val="26"/>
          <w:rtl/>
        </w:rPr>
        <w:t>2- دین اسلام مخصوص یک نژاد یا قوم نیست، بلکه دین اللّٰه برای همۀ مردم است.</w:t>
      </w:r>
    </w:p>
    <w:p w14:paraId="00CE338F" w14:textId="77777777" w:rsidR="00AF2445" w:rsidRPr="00EE239C" w:rsidRDefault="00AF2445" w:rsidP="00AF2445">
      <w:pPr>
        <w:snapToGrid w:val="0"/>
        <w:spacing w:line="276" w:lineRule="auto"/>
        <w:ind w:left="323" w:hanging="323"/>
        <w:rPr>
          <w:rStyle w:val="Charb"/>
          <w:sz w:val="26"/>
          <w:szCs w:val="26"/>
          <w:rtl/>
        </w:rPr>
      </w:pPr>
      <w:r w:rsidRPr="00EE239C">
        <w:rPr>
          <w:rStyle w:val="Charb"/>
          <w:sz w:val="26"/>
          <w:szCs w:val="26"/>
          <w:rtl/>
        </w:rPr>
        <w:lastRenderedPageBreak/>
        <w:t>3- اسلام پیام الهى است که برای کامل كردن پیام‌های پیامبران و فرستادگان پیشینی آمده است که آن‌ها برای امت‌هایشان آورده بودند.</w:t>
      </w:r>
    </w:p>
    <w:p w14:paraId="019C9878" w14:textId="77777777" w:rsidR="00AF2445" w:rsidRPr="00EE239C" w:rsidRDefault="00AF2445" w:rsidP="00AF2445">
      <w:pPr>
        <w:snapToGrid w:val="0"/>
        <w:spacing w:line="276" w:lineRule="auto"/>
        <w:ind w:left="323" w:hanging="323"/>
        <w:rPr>
          <w:rStyle w:val="Charb"/>
          <w:sz w:val="26"/>
          <w:szCs w:val="26"/>
          <w:rtl/>
        </w:rPr>
      </w:pPr>
      <w:r>
        <w:rPr>
          <w:rStyle w:val="Charb"/>
          <w:rFonts w:hint="cs"/>
          <w:sz w:val="26"/>
          <w:szCs w:val="26"/>
          <w:rtl/>
        </w:rPr>
        <w:t>4</w:t>
      </w:r>
      <w:r w:rsidRPr="00EE239C">
        <w:rPr>
          <w:rStyle w:val="Charb"/>
          <w:sz w:val="26"/>
          <w:szCs w:val="26"/>
          <w:rtl/>
        </w:rPr>
        <w:t>- پیامبران</w:t>
      </w:r>
      <w:r w:rsidRPr="00EE239C">
        <w:rPr>
          <w:rStyle w:val="Charb"/>
          <w:rFonts w:cs="Times New Roman"/>
          <w:sz w:val="26"/>
          <w:szCs w:val="26"/>
          <w:rtl/>
        </w:rPr>
        <w:t> </w:t>
      </w:r>
      <w:r w:rsidRPr="00EE239C">
        <w:rPr>
          <w:rStyle w:val="Charb"/>
          <w:rFonts w:cs="CTraditional Arabic" w:hint="cs"/>
          <w:sz w:val="26"/>
          <w:szCs w:val="26"/>
          <w:rtl/>
        </w:rPr>
        <w:t>†</w:t>
      </w:r>
      <w:r w:rsidRPr="00EE239C">
        <w:rPr>
          <w:rStyle w:val="Charb"/>
          <w:rFonts w:hint="cs"/>
          <w:sz w:val="26"/>
          <w:szCs w:val="26"/>
          <w:rtl/>
        </w:rPr>
        <w:t xml:space="preserve"> </w:t>
      </w:r>
      <w:r w:rsidRPr="00EE239C">
        <w:rPr>
          <w:rStyle w:val="Charb"/>
          <w:sz w:val="26"/>
          <w:szCs w:val="26"/>
          <w:rtl/>
        </w:rPr>
        <w:t>دین‌شان یکی است اما شریعت‌های‌شان متفاوت است.</w:t>
      </w:r>
    </w:p>
    <w:p w14:paraId="6F91EAD1" w14:textId="77777777" w:rsidR="00AF2445" w:rsidRPr="00EE239C" w:rsidRDefault="00AF2445" w:rsidP="00AF2445">
      <w:pPr>
        <w:snapToGrid w:val="0"/>
        <w:spacing w:line="276" w:lineRule="auto"/>
        <w:ind w:left="323" w:hanging="323"/>
        <w:rPr>
          <w:rStyle w:val="Charb"/>
          <w:sz w:val="26"/>
          <w:szCs w:val="26"/>
          <w:rtl/>
        </w:rPr>
      </w:pPr>
      <w:r w:rsidRPr="00EE239C">
        <w:rPr>
          <w:rStyle w:val="Charb"/>
          <w:sz w:val="26"/>
          <w:szCs w:val="26"/>
          <w:rtl/>
        </w:rPr>
        <w:t>5- اسلام به آنچه دعوت مى‌كند كه همۀ پیامبران، از جمله: نوح، ابراهیم، موسی، سلیمان، داوود و عیسی</w:t>
      </w:r>
      <w:r w:rsidRPr="00EE239C">
        <w:rPr>
          <w:rStyle w:val="Charb"/>
          <w:rFonts w:cs="Times New Roman"/>
          <w:sz w:val="26"/>
          <w:szCs w:val="26"/>
          <w:rtl/>
        </w:rPr>
        <w:t> </w:t>
      </w:r>
      <w:r w:rsidRPr="00EE239C">
        <w:rPr>
          <w:rStyle w:val="Charb"/>
          <w:rFonts w:cs="CTraditional Arabic" w:hint="cs"/>
          <w:sz w:val="26"/>
          <w:szCs w:val="26"/>
          <w:rtl/>
        </w:rPr>
        <w:t>†</w:t>
      </w:r>
      <w:r w:rsidRPr="00EE239C">
        <w:rPr>
          <w:rStyle w:val="Charb"/>
          <w:sz w:val="26"/>
          <w:szCs w:val="26"/>
          <w:rtl/>
        </w:rPr>
        <w:t>، به آن دعوت كرده‌اند؛ و آن ایمان به اللّٰه متعال است. به این معنا که پروردگار، همان اللّٰه است که آفریدگار، روزی‌دهنده، زنده‌کننده، میراننده، مالک و فرمانروا است. او همچنین تدبیرکننده همه امور و به علاوه رؤوف و مهربان نیز می‌باشد.</w:t>
      </w:r>
    </w:p>
    <w:p w14:paraId="4BEA343E" w14:textId="77777777" w:rsidR="00AF2445" w:rsidRPr="00EE239C" w:rsidRDefault="00AF2445" w:rsidP="00AF2445">
      <w:pPr>
        <w:snapToGrid w:val="0"/>
        <w:spacing w:line="276" w:lineRule="auto"/>
        <w:ind w:left="323" w:hanging="323"/>
        <w:rPr>
          <w:rStyle w:val="Charb"/>
          <w:sz w:val="26"/>
          <w:szCs w:val="26"/>
          <w:rtl/>
        </w:rPr>
      </w:pPr>
      <w:r w:rsidRPr="00EE239C">
        <w:rPr>
          <w:rStyle w:val="Charb"/>
          <w:sz w:val="26"/>
          <w:szCs w:val="26"/>
          <w:rtl/>
        </w:rPr>
        <w:t>6- اللّٰه سبحانه و تعالی آفریدگار است و تنها اوست که شایستۀ عبادت می‌باشد و نباید هیچکس همراه با او عبادت شود.</w:t>
      </w:r>
    </w:p>
    <w:p w14:paraId="72E317CB" w14:textId="77777777" w:rsidR="00AF2445" w:rsidRPr="00EE239C" w:rsidRDefault="00AF2445" w:rsidP="00AF2445">
      <w:pPr>
        <w:snapToGrid w:val="0"/>
        <w:spacing w:line="276" w:lineRule="auto"/>
        <w:ind w:left="323" w:hanging="323"/>
        <w:rPr>
          <w:rStyle w:val="Charb"/>
          <w:sz w:val="26"/>
          <w:szCs w:val="26"/>
          <w:rtl/>
        </w:rPr>
      </w:pPr>
      <w:r w:rsidRPr="00EE239C">
        <w:rPr>
          <w:rStyle w:val="Charb"/>
          <w:sz w:val="26"/>
          <w:szCs w:val="26"/>
          <w:rtl/>
        </w:rPr>
        <w:t>7- اللّٰه متعال آفریدگار تمام موجودات هستی است، چه موجوداتی که می‌بینیم و چه موجوداتی که نمی‌بینیم. همه چیز و همه کس جز اللّٰه، مخلوق او هستند. و او تعالی آسمان‌ها و زمین را در شش روز آفرید.</w:t>
      </w:r>
    </w:p>
    <w:p w14:paraId="0D14CED2" w14:textId="77777777" w:rsidR="00AF2445" w:rsidRPr="00EE239C" w:rsidRDefault="00AF2445" w:rsidP="00AF2445">
      <w:pPr>
        <w:snapToGrid w:val="0"/>
        <w:spacing w:line="276" w:lineRule="auto"/>
        <w:ind w:left="323" w:hanging="323"/>
        <w:rPr>
          <w:rStyle w:val="Charb"/>
          <w:sz w:val="26"/>
          <w:szCs w:val="26"/>
          <w:rtl/>
        </w:rPr>
      </w:pPr>
      <w:r w:rsidRPr="00EE239C">
        <w:rPr>
          <w:rStyle w:val="Charb"/>
          <w:sz w:val="26"/>
          <w:szCs w:val="26"/>
          <w:rtl/>
        </w:rPr>
        <w:lastRenderedPageBreak/>
        <w:t>8- اللّٰه سبحانه و تعالی در پادشاهی یا آفرینش یا تدبیر یا عبادتش شریکی ندارد.</w:t>
      </w:r>
    </w:p>
    <w:p w14:paraId="724EFC5E" w14:textId="77777777" w:rsidR="00AF2445" w:rsidRPr="00EE239C" w:rsidRDefault="00AF2445" w:rsidP="00AF2445">
      <w:pPr>
        <w:snapToGrid w:val="0"/>
        <w:spacing w:line="276" w:lineRule="auto"/>
        <w:ind w:left="323" w:hanging="323"/>
        <w:rPr>
          <w:rStyle w:val="Charb"/>
          <w:sz w:val="26"/>
          <w:szCs w:val="26"/>
          <w:rtl/>
        </w:rPr>
      </w:pPr>
      <w:r w:rsidRPr="00EE239C">
        <w:rPr>
          <w:rStyle w:val="Charb"/>
          <w:sz w:val="26"/>
          <w:szCs w:val="26"/>
          <w:rtl/>
        </w:rPr>
        <w:t>9- اللّٰه سبحانه و تعالی نه [فرزندی] زاده و نه زاده شده است و همتا و همانندی ندارد.</w:t>
      </w:r>
    </w:p>
    <w:p w14:paraId="5B34972F"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10- اللّٰه سبحانه و تعالی در هیچ یک از مخلوقاتش حُلول نمی‌کند و در قالب هیچ یک از آفریدگانش مجسم نمی‌شود.</w:t>
      </w:r>
    </w:p>
    <w:p w14:paraId="0B98DBCA"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11- اللّٰه سبحانه و تعالی نسبت به بندگانش مهربان است و بر همین اساس برای آنان پیامبران فرستاده و کتاب‌ها نازل کرده است.</w:t>
      </w:r>
    </w:p>
    <w:p w14:paraId="02349593"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12- اللّٰه همان پروردگار یگانه‌ی مهربان است. اوست که به تنهایی در روز قیامت بندگانش را مورد محاسبه قرار‌می دهد، زمانی که همۀ آنان را از قبرهایشان برانگیخته سازد و هرکس را بر اساس عمل نیک یا بد او جزا می‌دهد، پس آنکه مؤمن بوده و کارهای نیک انجام داده باشد، در نعمت‌های همیشگی و ماندگار خواهد بود و آنکه کفر ورزیده و مرتکب کارهای بد شده، عذاب بزرگ آخرت برای او خواهد بود.</w:t>
      </w:r>
    </w:p>
    <w:p w14:paraId="365ADCEE"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 xml:space="preserve">13- اللّٰه سبحانه و تعالی آدم را از خاک آفرید و مقدر نمود تا نسل او بعد از وی، با تولید مثل افزایش یابند، بنابراین همۀ مردم در </w:t>
      </w:r>
      <w:r w:rsidRPr="00EE239C">
        <w:rPr>
          <w:rStyle w:val="Charb"/>
          <w:sz w:val="26"/>
          <w:szCs w:val="26"/>
          <w:rtl/>
        </w:rPr>
        <w:lastRenderedPageBreak/>
        <w:t>اصل</w:t>
      </w:r>
      <w:r w:rsidRPr="00EE239C">
        <w:rPr>
          <w:rFonts w:ascii="Cambria" w:hAnsi="Cambria" w:cs="Cambria" w:hint="cs"/>
          <w:sz w:val="26"/>
          <w:szCs w:val="26"/>
          <w:rtl/>
        </w:rPr>
        <w:t>­</w:t>
      </w:r>
      <w:r w:rsidRPr="00EE239C">
        <w:rPr>
          <w:rStyle w:val="Charb"/>
          <w:rFonts w:hint="cs"/>
          <w:sz w:val="26"/>
          <w:szCs w:val="26"/>
          <w:rtl/>
        </w:rPr>
        <w:t>شان</w:t>
      </w:r>
      <w:r w:rsidRPr="00EE239C">
        <w:rPr>
          <w:rStyle w:val="Charb"/>
          <w:sz w:val="26"/>
          <w:szCs w:val="26"/>
          <w:rtl/>
        </w:rPr>
        <w:t xml:space="preserve"> یکسان هستند و هیچ نژادی بر دیگری برتری ندارد و هیچ گروهی بر دیگری فضیلتی ندارد مگر بر مبنای تقوا.</w:t>
      </w:r>
    </w:p>
    <w:p w14:paraId="56DA569A"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14- و هر نوزادی بر فطرت [اسلام] به دنیا می‌آید.</w:t>
      </w:r>
    </w:p>
    <w:p w14:paraId="11392F02"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15- و هیچ انسانی گناهکار یا در حالی که وارث گناه دیگری است، متولد نمی‌شود.</w:t>
      </w:r>
    </w:p>
    <w:p w14:paraId="59CD2A21"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16- و هدف از آفرینش انسان، عبادت اللّٰه به یگانگی است.</w:t>
      </w:r>
    </w:p>
    <w:p w14:paraId="2ED61BFD"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17- اسلام، انسان را ـ چه مرد و چه زن ـ گرامی داشته و همۀ حقوقش را برای او تکفل نموده و او را در برابر انتخاب‌ها و کارها و رفتارهایش مسئول دانسته و مسئولیت هر کاری را که به او و دیگری زیان برساند بر عهدۀ خودش قرار داده است.</w:t>
      </w:r>
    </w:p>
    <w:p w14:paraId="66FC973E"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18- و مرد و زن را از نظر مسئولیت و جزا و پاداش برابر دانسته است.</w:t>
      </w:r>
    </w:p>
    <w:p w14:paraId="034319AB"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19- اسلام، زن را گرامی داشته و زنان را شقایق و همتای مردان دانسته است؛ و مرد را ملزم نموده که در صورت توانایی، هزینۀ زندگی زن را بپردازد؛ بنابراین نفقه (هزینه‌های) دختر بر عهدۀ پدر است و نفقۀ مادر بر عهدۀ پسرش است، زمانی که بالغ و توانمند باشد و همچنان نفقۀ زن بر عهدۀ شوهر اوست.</w:t>
      </w:r>
    </w:p>
    <w:p w14:paraId="403C5710"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lastRenderedPageBreak/>
        <w:t>20- و مرگ به معنای فنای ابدی نیست، بلکه انتقال از سرای عمل به سرای جزاء است. و مرگ هم بدن و هم روح را در بر می‌گیرد و مرگ روح به معنای جدا شدنش از بدن است که بعد از برانگیخته شدن در روز قیامت به بدن باز می‌گردد؛ و روح پس از مرگ به بدنی دیگر منتقل نمی‌شود و در بدنی دیگر تناسخ نمی‌پذیرد.</w:t>
      </w:r>
    </w:p>
    <w:p w14:paraId="65E4E584"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 xml:space="preserve">21- اسلام به ایمان آوردن به اصول بزرگ ایمان فرا می‌خواند و این اصول عبارتند از: ایمان به اللّٰه و ملائکۀ او و ایمان به کتاب‌های الهی مانند تورات و انجیل و زبور </w:t>
      </w:r>
      <w:r w:rsidRPr="00EE239C">
        <w:rPr>
          <w:rStyle w:val="Charb"/>
          <w:rFonts w:hint="cs"/>
          <w:sz w:val="26"/>
          <w:szCs w:val="26"/>
          <w:rtl/>
        </w:rPr>
        <w:t>-</w:t>
      </w:r>
      <w:r w:rsidRPr="00EE239C">
        <w:rPr>
          <w:rStyle w:val="Charb"/>
          <w:sz w:val="26"/>
          <w:szCs w:val="26"/>
          <w:rtl/>
        </w:rPr>
        <w:t>پیش از تحریف آن</w:t>
      </w:r>
      <w:r w:rsidRPr="00EE239C">
        <w:rPr>
          <w:rStyle w:val="Charb"/>
          <w:rFonts w:hint="cs"/>
          <w:sz w:val="26"/>
          <w:szCs w:val="26"/>
          <w:rtl/>
        </w:rPr>
        <w:t>‌</w:t>
      </w:r>
      <w:r w:rsidRPr="00EE239C">
        <w:rPr>
          <w:rStyle w:val="Charb"/>
          <w:sz w:val="26"/>
          <w:szCs w:val="26"/>
          <w:rtl/>
        </w:rPr>
        <w:t>ها</w:t>
      </w:r>
      <w:r w:rsidRPr="00EE239C">
        <w:rPr>
          <w:rStyle w:val="Charb"/>
          <w:rFonts w:hint="cs"/>
          <w:sz w:val="26"/>
          <w:szCs w:val="26"/>
          <w:rtl/>
        </w:rPr>
        <w:t>-</w:t>
      </w:r>
      <w:r w:rsidRPr="00EE239C">
        <w:rPr>
          <w:rStyle w:val="Charb"/>
          <w:sz w:val="26"/>
          <w:szCs w:val="26"/>
          <w:rtl/>
        </w:rPr>
        <w:t xml:space="preserve"> و قرآن؛ و ایمان به همۀ پیامبران</w:t>
      </w:r>
      <w:r w:rsidRPr="00EE239C">
        <w:rPr>
          <w:rStyle w:val="Charb"/>
          <w:rFonts w:cs="Times New Roman"/>
          <w:sz w:val="26"/>
          <w:szCs w:val="26"/>
          <w:rtl/>
        </w:rPr>
        <w:t> </w:t>
      </w:r>
      <w:r w:rsidRPr="00EE239C">
        <w:rPr>
          <w:rStyle w:val="Charb"/>
          <w:rFonts w:cs="CTraditional Arabic" w:hint="cs"/>
          <w:sz w:val="26"/>
          <w:szCs w:val="26"/>
          <w:rtl/>
        </w:rPr>
        <w:t>†</w:t>
      </w:r>
      <w:r w:rsidRPr="00EE239C">
        <w:rPr>
          <w:rStyle w:val="Charb"/>
          <w:sz w:val="26"/>
          <w:szCs w:val="26"/>
          <w:rtl/>
        </w:rPr>
        <w:t>؛ و ایمان به آخرین پیامبران که محمد رسول اللّٰه، خاتم انبیا و مرسلین است؛ و ایمان به آخرت و این که بدانیم اگر زندگی دنیا پایان کار بود، زندگی و وجود، بیهودگی محض بود؛ و همچنین به ایمان به قضا و قدر فرامی</w:t>
      </w:r>
      <w:r w:rsidRPr="00EE239C">
        <w:rPr>
          <w:rStyle w:val="Charb"/>
          <w:rFonts w:hint="cs"/>
          <w:sz w:val="26"/>
          <w:szCs w:val="26"/>
          <w:rtl/>
        </w:rPr>
        <w:t>‌</w:t>
      </w:r>
      <w:r w:rsidRPr="00EE239C">
        <w:rPr>
          <w:rStyle w:val="Charb"/>
          <w:sz w:val="26"/>
          <w:szCs w:val="26"/>
          <w:rtl/>
        </w:rPr>
        <w:t>خواند.</w:t>
      </w:r>
    </w:p>
    <w:p w14:paraId="1945EE98"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 xml:space="preserve">22- پیامبران در آن چه از جانب اللّٰه ابلاغ می‌کنند معصومند و از هر آن چه مخالف عقل یا مخالف اخلاق سلیم است، معصومند؛ و مکلف به ابلاغ اوامر الهی به بندگانش می‌باشند. پیامبران هیچ یک از ویژگی‌های ربوبیت (آفرینش و روزی دادن و تدبیر جهان) </w:t>
      </w:r>
      <w:r w:rsidRPr="00EE239C">
        <w:rPr>
          <w:rStyle w:val="Charb"/>
          <w:sz w:val="26"/>
          <w:szCs w:val="26"/>
          <w:rtl/>
        </w:rPr>
        <w:lastRenderedPageBreak/>
        <w:t>و الوهیت (شایستگی عبادت) را ندارند، بلکه انسان‌هایی همانند دیگر انسان‌ها هستند که خداوند پیام‌های خود را به آنان وحی می‌کند.</w:t>
      </w:r>
    </w:p>
    <w:p w14:paraId="2ADEF771"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 xml:space="preserve">23- اسلام مردم را به عبادت اللّٰه یگانه، با انجام اصول عبادات فرا می‌خواند که عبارتند از: نماز که شامل قیام و رکوع و سجود و ذکر  و یاد اللّٰه و ثنا و دعای اوست و انسان روزانه پنج مرتبه انجامش می‌دهد و در هنگام ادای آن و قرار گرفتن در صف نماز، میان غنی و فقیر و رئیس و زیردست تفاوتی نمی‌گذارد. و پرداخت زکات که مقدار کمی از مال است و بر اساس شروط و مقادیری که اللّٰه متعال تعیین نموده، پرداخت می‌شود؛ زکات در اموال ثروتمندان واجب است و صرف فقرا و دیگر مستحقان زکات می‌شود و تنها یک بار در سال ادا می‌گردد. و روزه که به معنای خودداری از باطل کننده‌های روزه در روز رمضان (از طلوع فجر تا غروب خورشید) است و باعث پرورش اراده و صبر در نفس بشری می‌شود. و حج که به معنای قصد بیت اللّٰه در مکۀ مکرمه است که تنها یک بار در طول زندگی برای شخصی که توانایی اش را دارد واجب است و در انجام حج همۀ خلق در </w:t>
      </w:r>
      <w:r w:rsidRPr="00EE239C">
        <w:rPr>
          <w:rStyle w:val="Charb"/>
          <w:sz w:val="26"/>
          <w:szCs w:val="26"/>
          <w:rtl/>
        </w:rPr>
        <w:lastRenderedPageBreak/>
        <w:t>روی آوردن به سوی خالق متعال برابرند و همۀ تفاوت‌ها و گرایش‌ها از بین می‌رود.</w:t>
      </w:r>
    </w:p>
    <w:p w14:paraId="46C762B2"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24- از بزرگترین ویژگی‌های عبادت در اسلام این است که کیفیت و وقت و شروط آن را اللّٰه سبحانه و تعالی مقرر نموده و پیامبر او محمد</w:t>
      </w:r>
      <w:r w:rsidRPr="00EE239C">
        <w:rPr>
          <w:rStyle w:val="Charb"/>
          <w:rFonts w:cs="Times New Roman"/>
          <w:sz w:val="26"/>
          <w:szCs w:val="26"/>
          <w:rtl/>
        </w:rPr>
        <w:t> </w:t>
      </w:r>
      <w:r w:rsidRPr="00EE239C">
        <w:rPr>
          <w:rStyle w:val="Charb"/>
          <w:rFonts w:cs="CTraditional Arabic"/>
          <w:sz w:val="26"/>
          <w:szCs w:val="26"/>
          <w:rtl/>
        </w:rPr>
        <w:t>ج</w:t>
      </w:r>
      <w:r w:rsidRPr="00EE239C">
        <w:rPr>
          <w:rStyle w:val="Charb"/>
          <w:sz w:val="26"/>
          <w:szCs w:val="26"/>
          <w:rtl/>
        </w:rPr>
        <w:t xml:space="preserve"> آن را ابلاغ کرده است و تا امروز هیچ بشری چیزی به آن نیفزوده و از آن کم نکرده است و همۀ پیامبران</w:t>
      </w:r>
      <w:r w:rsidRPr="00EE239C">
        <w:rPr>
          <w:rStyle w:val="Charb"/>
          <w:rFonts w:cs="Times New Roman"/>
          <w:sz w:val="26"/>
          <w:szCs w:val="26"/>
          <w:rtl/>
        </w:rPr>
        <w:t> </w:t>
      </w:r>
      <w:r w:rsidRPr="00EE239C">
        <w:rPr>
          <w:rStyle w:val="Charb"/>
          <w:rFonts w:cs="CTraditional Arabic" w:hint="cs"/>
          <w:sz w:val="26"/>
          <w:szCs w:val="26"/>
          <w:rtl/>
        </w:rPr>
        <w:t>†</w:t>
      </w:r>
      <w:r w:rsidRPr="00EE239C">
        <w:rPr>
          <w:rStyle w:val="Charb"/>
          <w:sz w:val="26"/>
          <w:szCs w:val="26"/>
          <w:rtl/>
        </w:rPr>
        <w:t xml:space="preserve"> به این عبادت‌های بزرگ فرا خوانده</w:t>
      </w:r>
      <w:r w:rsidRPr="00EE239C">
        <w:rPr>
          <w:rStyle w:val="Charb"/>
          <w:rFonts w:hint="cs"/>
          <w:sz w:val="26"/>
          <w:szCs w:val="26"/>
          <w:rtl/>
        </w:rPr>
        <w:t>‌</w:t>
      </w:r>
      <w:r w:rsidRPr="00EE239C">
        <w:rPr>
          <w:rStyle w:val="Charb"/>
          <w:sz w:val="26"/>
          <w:szCs w:val="26"/>
          <w:rtl/>
        </w:rPr>
        <w:t>اند.</w:t>
      </w:r>
    </w:p>
    <w:p w14:paraId="6A222CCA" w14:textId="77777777" w:rsidR="00AF2445" w:rsidRPr="00EE239C" w:rsidRDefault="00AF2445" w:rsidP="00AF2445">
      <w:pPr>
        <w:snapToGrid w:val="0"/>
        <w:spacing w:line="276" w:lineRule="auto"/>
        <w:ind w:left="437" w:hanging="437"/>
        <w:rPr>
          <w:rStyle w:val="Charb"/>
          <w:sz w:val="26"/>
          <w:szCs w:val="26"/>
          <w:rtl/>
        </w:rPr>
      </w:pPr>
      <w:r w:rsidRPr="00DB2A4E">
        <w:rPr>
          <w:rStyle w:val="Charb"/>
          <w:spacing w:val="-4"/>
          <w:sz w:val="26"/>
          <w:szCs w:val="26"/>
          <w:rtl/>
        </w:rPr>
        <w:t>25- پیامبر اسلام، محمد بن عبداللّٰه از نسل اسماعیل بن ابراهیم</w:t>
      </w:r>
      <w:r w:rsidRPr="00DB2A4E">
        <w:rPr>
          <w:rStyle w:val="Charb"/>
          <w:rFonts w:cs="Times New Roman"/>
          <w:spacing w:val="-4"/>
          <w:sz w:val="26"/>
          <w:szCs w:val="26"/>
          <w:rtl/>
        </w:rPr>
        <w:t> </w:t>
      </w:r>
      <w:r w:rsidRPr="00DB2A4E">
        <w:rPr>
          <w:rStyle w:val="Charb"/>
          <w:rFonts w:cs="CTraditional Arabic" w:hint="cs"/>
          <w:spacing w:val="-4"/>
          <w:sz w:val="26"/>
          <w:szCs w:val="26"/>
          <w:rtl/>
        </w:rPr>
        <w:t>†</w:t>
      </w:r>
      <w:r w:rsidRPr="00EE239C">
        <w:rPr>
          <w:rStyle w:val="Charb"/>
          <w:sz w:val="26"/>
          <w:szCs w:val="26"/>
          <w:rtl/>
        </w:rPr>
        <w:t xml:space="preserve"> است. ایشان در سال ۵۷۱ میلادی در مکه دیده به جهان گشود. ایشان در همین شهر به پیامبری مبعوث شد و سپس به مدینه مهاجرت کرد و در کارهای بت پرستانه با قوم خود همراه نشد، اما در کارهای نیک با آنان همکاری می‌کرد و پیش از بعثت نیز مزین به اخلاقی والا بود و قومش او را «امین» می‌نامیدند. وقتی چهل ساله شد، خداوند ایشان را به پیامبری مبعوث کرد و با نشانه‌های (معجزات) بزرگ تأییدش نمود که بزرگترین این معجزات، قرآن کریم است. قرآن، بزرگترین معجزۀ تمام پیامبران و تنها نشانۀ باقی مانده از پیامبران تا امروز است. و پس از آن که خداوند دین را برای ایشان کامل نمود و رسول </w:t>
      </w:r>
      <w:r>
        <w:rPr>
          <w:rStyle w:val="Charb"/>
          <w:rFonts w:hint="cs"/>
          <w:sz w:val="26"/>
          <w:szCs w:val="26"/>
          <w:rtl/>
        </w:rPr>
        <w:lastRenderedPageBreak/>
        <w:t>‌</w:t>
      </w:r>
      <w:r w:rsidRPr="00EE239C">
        <w:rPr>
          <w:rStyle w:val="Charb"/>
          <w:sz w:val="26"/>
          <w:szCs w:val="26"/>
          <w:rtl/>
        </w:rPr>
        <w:t>اللّٰه</w:t>
      </w:r>
      <w:r w:rsidRPr="00EE239C">
        <w:rPr>
          <w:rStyle w:val="Charb"/>
          <w:rFonts w:cs="Times New Roman"/>
          <w:sz w:val="26"/>
          <w:szCs w:val="26"/>
          <w:rtl/>
        </w:rPr>
        <w:t> </w:t>
      </w:r>
      <w:r w:rsidRPr="00EE239C">
        <w:rPr>
          <w:rStyle w:val="Charb"/>
          <w:rFonts w:cs="CTraditional Arabic"/>
          <w:sz w:val="26"/>
          <w:szCs w:val="26"/>
          <w:rtl/>
        </w:rPr>
        <w:t>ج</w:t>
      </w:r>
      <w:r w:rsidRPr="00EE239C">
        <w:rPr>
          <w:rStyle w:val="Charb"/>
          <w:sz w:val="26"/>
          <w:szCs w:val="26"/>
          <w:rtl/>
        </w:rPr>
        <w:t xml:space="preserve"> دین را به بهترین شکل ابلاغ نمود، در سن شصت و سه سالگی از دنیا رفت و در مدینۀ نبوی به خاک سپرده شد. محمد</w:t>
      </w:r>
      <w:r w:rsidRPr="00EE239C">
        <w:rPr>
          <w:rStyle w:val="Charb"/>
          <w:rFonts w:cs="Times New Roman"/>
          <w:sz w:val="26"/>
          <w:szCs w:val="26"/>
          <w:rtl/>
        </w:rPr>
        <w:t> </w:t>
      </w:r>
      <w:r w:rsidRPr="00EE239C">
        <w:rPr>
          <w:rStyle w:val="Charb"/>
          <w:rFonts w:cs="CTraditional Arabic"/>
          <w:sz w:val="26"/>
          <w:szCs w:val="26"/>
          <w:rtl/>
        </w:rPr>
        <w:t>ج</w:t>
      </w:r>
      <w:r w:rsidRPr="00EE239C">
        <w:rPr>
          <w:rStyle w:val="Charb"/>
          <w:sz w:val="26"/>
          <w:szCs w:val="26"/>
          <w:rtl/>
        </w:rPr>
        <w:t xml:space="preserve"> خاتم پیامبران و مرسلین است واللّٰه او را با هدایت و دین حق فرستاد تا مردم را از تاریکی‌های بت پرستی و کفر و جهل به نور توحید و ایمان خارج سازد و اللّٰه گواهی نموده که ایشان را فرستاده تا به فرمان او به سوی او دعوت دهد.</w:t>
      </w:r>
    </w:p>
    <w:p w14:paraId="3C1D3154"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26- شریعت اسلام که پیامبرمان محمد</w:t>
      </w:r>
      <w:r w:rsidRPr="00EE239C">
        <w:rPr>
          <w:rStyle w:val="Charb"/>
          <w:rFonts w:cs="Times New Roman"/>
          <w:sz w:val="26"/>
          <w:szCs w:val="26"/>
          <w:rtl/>
        </w:rPr>
        <w:t> </w:t>
      </w:r>
      <w:r w:rsidRPr="00EE239C">
        <w:rPr>
          <w:rStyle w:val="Charb"/>
          <w:rFonts w:cs="CTraditional Arabic" w:hint="cs"/>
          <w:sz w:val="26"/>
          <w:szCs w:val="26"/>
          <w:rtl/>
        </w:rPr>
        <w:t>ج</w:t>
      </w:r>
      <w:r w:rsidRPr="00EE239C">
        <w:rPr>
          <w:rStyle w:val="Charb"/>
          <w:sz w:val="26"/>
          <w:szCs w:val="26"/>
          <w:rtl/>
        </w:rPr>
        <w:t xml:space="preserve"> آن را آورده، خاتمۀ پیام‌های الهی و شریعت‌های ربانی و شریعتی کامل است و در بر دارنده صلاح دین و دنیای مردم است و در درجۀ نخست حفظِ دین و جان و مال و عقل و نسل مردم را در نظر دارد. شریعت اسلامی، ناسخِ همۀ شریعت‌های پیشین است چنانکه شرایع پیشین همدیگر را نسخ می‌کردند.</w:t>
      </w:r>
    </w:p>
    <w:p w14:paraId="46FA253A"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27- اللّٰه سبحانه و تعالی دینی غیر از اسلام را نمی‌پذیرد، دینی که محمد</w:t>
      </w:r>
      <w:r w:rsidRPr="00EE239C">
        <w:rPr>
          <w:rStyle w:val="Charb"/>
          <w:rFonts w:cs="Times New Roman"/>
          <w:sz w:val="26"/>
          <w:szCs w:val="26"/>
          <w:rtl/>
        </w:rPr>
        <w:t> </w:t>
      </w:r>
      <w:r w:rsidRPr="00EE239C">
        <w:rPr>
          <w:rStyle w:val="Charb"/>
          <w:rFonts w:cs="CTraditional Arabic"/>
          <w:sz w:val="26"/>
          <w:szCs w:val="26"/>
          <w:rtl/>
        </w:rPr>
        <w:t>ج</w:t>
      </w:r>
      <w:r w:rsidRPr="00EE239C">
        <w:rPr>
          <w:rStyle w:val="Charb"/>
          <w:sz w:val="26"/>
          <w:szCs w:val="26"/>
          <w:rtl/>
        </w:rPr>
        <w:t xml:space="preserve"> آورده و هر کس جز اسلام دینی دیگر برگزیند از او پذیرفته نخواهد شد.</w:t>
      </w:r>
    </w:p>
    <w:p w14:paraId="05730761"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28- قرآن کریم، کتابی است که خداوند به پیامبرش محمد</w:t>
      </w:r>
      <w:r w:rsidRPr="00EE239C">
        <w:rPr>
          <w:rStyle w:val="Charb"/>
          <w:rFonts w:cs="Times New Roman"/>
          <w:sz w:val="26"/>
          <w:szCs w:val="26"/>
          <w:rtl/>
        </w:rPr>
        <w:t> </w:t>
      </w:r>
      <w:r w:rsidRPr="00EE239C">
        <w:rPr>
          <w:rStyle w:val="Charb"/>
          <w:rFonts w:cs="CTraditional Arabic"/>
          <w:sz w:val="26"/>
          <w:szCs w:val="26"/>
          <w:rtl/>
        </w:rPr>
        <w:t>ج</w:t>
      </w:r>
      <w:r w:rsidRPr="00EE239C">
        <w:rPr>
          <w:rStyle w:val="Charb"/>
          <w:sz w:val="26"/>
          <w:szCs w:val="26"/>
          <w:rtl/>
        </w:rPr>
        <w:t xml:space="preserve"> وحی کرده است و کلام پروردگار جهانیان است. کتابی که اللّٰه به واسطۀ آن انسان‌ها و جنیان را به مبارزه طلبیده تا همانند آن یا </w:t>
      </w:r>
      <w:r w:rsidRPr="00EE239C">
        <w:rPr>
          <w:rStyle w:val="Charb"/>
          <w:sz w:val="26"/>
          <w:szCs w:val="26"/>
          <w:rtl/>
        </w:rPr>
        <w:lastRenderedPageBreak/>
        <w:t>سوره‌ای مانند یکی از سوره‌هایش بیاورند و این مبارزه طلبی تاکنون ادامه دارد. قرآن کریم به پرسش‌های مهمی پاسخ می‌دهد که میلیون‌ها انسان را به حیرت وا داشته است. قرآن عظیم تاکنون به همان شکلی که به زبان عربی نازل شده، باقی است و حرفی از آن کم نشده و چاپ شده و منتشر است. این کتاب بزرگ و معجزه‌آسا یا ترجمۀ معانی اش شایستۀ مطالعه است، چنانکه سنت محمد</w:t>
      </w:r>
      <w:r w:rsidRPr="00EE239C">
        <w:rPr>
          <w:rStyle w:val="Charb"/>
          <w:rFonts w:cs="Times New Roman"/>
          <w:sz w:val="26"/>
          <w:szCs w:val="26"/>
          <w:rtl/>
        </w:rPr>
        <w:t> </w:t>
      </w:r>
      <w:r w:rsidRPr="00EE239C">
        <w:rPr>
          <w:rStyle w:val="Charb"/>
          <w:rFonts w:cs="CTraditional Arabic"/>
          <w:sz w:val="26"/>
          <w:szCs w:val="26"/>
          <w:rtl/>
        </w:rPr>
        <w:t>ج</w:t>
      </w:r>
      <w:r w:rsidRPr="00EE239C">
        <w:rPr>
          <w:rStyle w:val="Charb"/>
          <w:sz w:val="26"/>
          <w:szCs w:val="26"/>
          <w:rtl/>
        </w:rPr>
        <w:t xml:space="preserve"> و تعالیم و سیرت ایشان محفوظ است و توسط سلسله‌ای از راویان مورد اعتماد نقل شده و به زبان عربی که زبان پیامبر بوده، چاپ شده و موجود است و به بسیاری از زبان‌های دنیا ترجمه شده است. قرآن کریم و سنت پیامبر</w:t>
      </w:r>
      <w:r w:rsidRPr="00EE239C">
        <w:rPr>
          <w:rStyle w:val="Charb"/>
          <w:rFonts w:cs="Times New Roman"/>
          <w:sz w:val="26"/>
          <w:szCs w:val="26"/>
          <w:rtl/>
        </w:rPr>
        <w:t> </w:t>
      </w:r>
      <w:r w:rsidRPr="00EE239C">
        <w:rPr>
          <w:rStyle w:val="Charb"/>
          <w:rFonts w:cs="CTraditional Arabic"/>
          <w:sz w:val="26"/>
          <w:szCs w:val="26"/>
          <w:rtl/>
        </w:rPr>
        <w:t>ج</w:t>
      </w:r>
      <w:r w:rsidRPr="00EE239C">
        <w:rPr>
          <w:rStyle w:val="Charb"/>
          <w:sz w:val="26"/>
          <w:szCs w:val="26"/>
          <w:rtl/>
        </w:rPr>
        <w:t xml:space="preserve"> تنها منابع احکام اسلام و تشریعات آن است و اسلام نه از رفتار منتسبان به اسلام، بلکه از وحی الهی یعنی قرآن عظیم و سنت نبوی اخذ می‌شود.</w:t>
      </w:r>
    </w:p>
    <w:p w14:paraId="28EEB788"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29- اسلام به نیکی کردن به پدر و مادر امر می‌کند حتی اگر مسلمان نباشند و دربارۀ فرزندان توصیه می‌کند.</w:t>
      </w:r>
    </w:p>
    <w:p w14:paraId="6903A516"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30- اسلام به رعایت عدالت در گفتار و کردار، حتی در برابر دشمنان امر می‌کند.</w:t>
      </w:r>
    </w:p>
    <w:p w14:paraId="4BE11E2C"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lastRenderedPageBreak/>
        <w:t>31- اسلام به نیکی در حق همۀ مردم امر می‌کند و به مکارم اخلاق و اعمال نیک فرا می‌خواند.</w:t>
      </w:r>
    </w:p>
    <w:p w14:paraId="164F6E61"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32- اسلام به اخلاق پسندیده مانند صداقت و راستی و امانتداری و عفاف و پاکدامنی و حیا و شجاعت و بخشش و کَرَم و یاری نیازمند و دستگیری ستمدیده و غذا دادن به گرسنگان و نیکی به همسایه و صلۀ رَحِم و خوش‌رفتاری با حیوانات فرا می‌خواند.</w:t>
      </w:r>
    </w:p>
    <w:p w14:paraId="004A4467"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33- اسلام هر غذا و نوشیدنی پاکی را حلال قرار داده و به پاکسازی قلب و بدن و خانه امر نموده است؛ و از همین روی ازدواج را حلال قرار داده است، چنانکه به پیامبرانش نیز چنین امر نموده است؛</w:t>
      </w:r>
      <w:r w:rsidRPr="00EE239C">
        <w:rPr>
          <w:rStyle w:val="Charb"/>
          <w:rFonts w:hint="cs"/>
          <w:sz w:val="26"/>
          <w:szCs w:val="26"/>
          <w:rtl/>
        </w:rPr>
        <w:t xml:space="preserve"> </w:t>
      </w:r>
      <w:r w:rsidRPr="00EE239C">
        <w:rPr>
          <w:rStyle w:val="Charb"/>
          <w:sz w:val="26"/>
          <w:szCs w:val="26"/>
          <w:rtl/>
        </w:rPr>
        <w:t>و آنان به هر چیز پاکی فرمان می‌دهند.</w:t>
      </w:r>
    </w:p>
    <w:p w14:paraId="3C2EC9A2"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34- اسلام اصول محرمات، مانند شرک به اللّٰه و کفر و بت پرستی و نسبت دادن سخنی به اللّٰه بدون علم و کشتن فرزندان و کشتن جانی که حرمت دارد و فساد در زمین و جادوگری و زشتی‌های آشکار و پنهان و زنا و لواط و ربا و خوردن مردار و خوردن آنچه برای بت‌ها قربانی شده و گوشت خوک و دیگر نجاست‌ها و ناپاکی‌ها و نیز خوردن مال یتیم و کاستن از وزن و پیمانه و قطع پیوند خویشاوندی را حرام قرار داده است؛ و همۀ پیامبران بر تحریم این امور اتفاق نظر دارند.</w:t>
      </w:r>
    </w:p>
    <w:p w14:paraId="69FA17C1"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lastRenderedPageBreak/>
        <w:t>35- اسلام از اخلاق نکوهیده مانند دروغ و تقلب و پیمان شکنی و خیانت و فریب و حسادت و نیرنگ و دزدی و تجاوزگری و ستمگری و از هرگونه خباثت اخلاقی نهی کرده است.</w:t>
      </w:r>
    </w:p>
    <w:p w14:paraId="3A6E2F6A"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36- اسلام از هرگونه معامله‌ی مالی که حاوی ربا یا زیان یا ابهام یا ظلم یا تقلب است یا به فاجعه و زیان عمومی برای جوامع و ملت‌ها و افراد می‌انجامد، نهی کرده است.</w:t>
      </w:r>
    </w:p>
    <w:p w14:paraId="301DC95B"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37- احکام اسلام موجب صیانت عقل است و اموری مانند شراب خواری را که منجر به تباهی عقل می‌شود، حرام کرده است و برای عقل منزلتی والا قرار داده و آن را مناط تکلیف و معیار مسؤولیت گردانیده است؛ چنانکه آن را از زنجیر خرافه و بت‌پرستی رهانیده است. در اسلام هیچ اسرار یا احکامی نیست که مخصوص یک طبقۀ خاص باشد و همۀ احکام و قوانین آن موافق عقل صحیح و وفق اقتضای عدالت و حکمت است.</w:t>
      </w:r>
    </w:p>
    <w:p w14:paraId="01C2655B"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 xml:space="preserve">38- وقتی پیروان ادیان باطل نتوانستند تناقضات موجود در ادیان خود را درک کنند و از فهم امور خلاف عقل موجود در تعالیم آن ادیان ناتوان ماندند، بزرگانشان توهم فراتر بودن دین از عقل را در بین آنان القا نمودند و بیان داشتند که عقل توان درک دین را ندارد. در حالی که اسلام، دین را بسان نوری می‌داند که راه </w:t>
      </w:r>
      <w:r w:rsidRPr="00EE239C">
        <w:rPr>
          <w:rStyle w:val="Charb"/>
          <w:sz w:val="26"/>
          <w:szCs w:val="26"/>
          <w:rtl/>
        </w:rPr>
        <w:lastRenderedPageBreak/>
        <w:t>را برای عقل روشن می‌کند؛ اصحاب ادیان باطل از انسان</w:t>
      </w:r>
      <w:r w:rsidRPr="00EE239C">
        <w:rPr>
          <w:rStyle w:val="Charb"/>
          <w:rFonts w:hint="cs"/>
          <w:sz w:val="26"/>
          <w:szCs w:val="26"/>
          <w:rtl/>
        </w:rPr>
        <w:t>‌</w:t>
      </w:r>
      <w:r w:rsidRPr="00EE239C">
        <w:rPr>
          <w:rStyle w:val="Charb"/>
          <w:sz w:val="26"/>
          <w:szCs w:val="26"/>
          <w:rtl/>
        </w:rPr>
        <w:t>ها می‌خواهند که عقل خود را کنار گذاشته و پیرو آنان شوند، در حالی که اسلام از انسان می‌خواهد عقل خود را بیدار کند و به کار اندازد تا حقیقت امور را چنان که هست بشناسد.</w:t>
      </w:r>
    </w:p>
    <w:p w14:paraId="19B6F781"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39- اسلام، علم صحیح را گرامی می‌دارد و به پژوهش علمی عاری از هرگونه هوای نفس تشویق می‌کند و به استدلال و تامل و تفکر در درون خودمان و جهان پیرامون فرا می‌خواند و نتایج علمی صحیح، با اسلام تعارضی ندارد.</w:t>
      </w:r>
    </w:p>
    <w:p w14:paraId="1B41C01F"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 xml:space="preserve">40- اللّٰه عمل را نمی‌پذیرد و در آخرت برای آن پاداشی در نظر نمی‌گیرد مگر از کسی که به اللّٰه ایمان آورد و از او اطاعت کند و همۀ پیامبرانش ـ علیهم الصلاة والسلام ـ را راستگو بشمارد. اللّٰه </w:t>
      </w:r>
      <w:r>
        <w:rPr>
          <w:rStyle w:val="Charb"/>
          <w:rFonts w:hint="cs"/>
          <w:sz w:val="26"/>
          <w:szCs w:val="26"/>
          <w:rtl/>
        </w:rPr>
        <w:t>‌</w:t>
      </w:r>
      <w:r w:rsidRPr="00EE239C">
        <w:rPr>
          <w:rStyle w:val="Charb"/>
          <w:sz w:val="26"/>
          <w:szCs w:val="26"/>
          <w:rtl/>
        </w:rPr>
        <w:t>متعال هیچ عبادتی را نمی‌پذیرد مگر آن عبادتی که خود مشروع قرار داده است؛ حال چگونه انسان می‌تواند به اللّٰه کفر بورزد سپس از او انتظار پاداش داشته باشد؟ و اللّٰه متعال ایمان هیچ یک از مردم را نمی‌پذیرد مگر زمانی که به همۀ پیامبران و به رسالت محمد</w:t>
      </w:r>
      <w:r w:rsidRPr="00EE239C">
        <w:rPr>
          <w:rStyle w:val="Charb"/>
          <w:rFonts w:cs="Times New Roman"/>
          <w:sz w:val="26"/>
          <w:szCs w:val="26"/>
          <w:rtl/>
        </w:rPr>
        <w:t> </w:t>
      </w:r>
      <w:r w:rsidRPr="00EE239C">
        <w:rPr>
          <w:rStyle w:val="Charb"/>
          <w:rFonts w:cs="CTraditional Arabic"/>
          <w:sz w:val="26"/>
          <w:szCs w:val="26"/>
          <w:rtl/>
        </w:rPr>
        <w:t>ج</w:t>
      </w:r>
      <w:r w:rsidRPr="00EE239C">
        <w:rPr>
          <w:rStyle w:val="Charb"/>
          <w:sz w:val="26"/>
          <w:szCs w:val="26"/>
          <w:rtl/>
        </w:rPr>
        <w:t xml:space="preserve"> ایمان بیاورند.</w:t>
      </w:r>
    </w:p>
    <w:p w14:paraId="44742ED7"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 xml:space="preserve">41- هدف همۀ پیام‌های الهی این است که: انسان به دین حق چنگ بزند و اینگونه مقام و جایگاهش بالا رود و بندۀ مخلص و پاک </w:t>
      </w:r>
      <w:r w:rsidRPr="00EE239C">
        <w:rPr>
          <w:rStyle w:val="Charb"/>
          <w:sz w:val="26"/>
          <w:szCs w:val="26"/>
          <w:rtl/>
        </w:rPr>
        <w:lastRenderedPageBreak/>
        <w:t>اللّٰه، پروردگار جهانیان شود؛ و او را از بندگی دیگر انسان‌ها یا بندگی ماده یا خرافه برهاند. ـ چنانکه می‌بینید- اسلام به اشخاص قدسیت نمی‌بخشد و آنان را بالاتر از جایگاه‌شان قرار نمی‌دهد و از آنان خدا و معبود نمی‌سازد.</w:t>
      </w:r>
    </w:p>
    <w:p w14:paraId="3835D62F"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 xml:space="preserve">42- اللّٰه متعال در اسلام به توبه مشروعیت بخشیده است که به این معناست: بازگشت انسان به سوی پروردگارش و ترک گناه. اسلام </w:t>
      </w:r>
      <w:r>
        <w:rPr>
          <w:rStyle w:val="Charb"/>
          <w:rFonts w:hint="cs"/>
          <w:sz w:val="26"/>
          <w:szCs w:val="26"/>
          <w:rtl/>
        </w:rPr>
        <w:t>‌</w:t>
      </w:r>
      <w:r w:rsidRPr="00EE239C">
        <w:rPr>
          <w:rStyle w:val="Charb"/>
          <w:sz w:val="26"/>
          <w:szCs w:val="26"/>
          <w:rtl/>
        </w:rPr>
        <w:t>آوردن باعث پاک شدن همۀ گناهان گذشته می‌شود و توبه باعث پاک شدن گناهان پیشین می‌گردد، بنابراین نیازی به اعتراف به خطا در برابر انسانی دیگر نیست.</w:t>
      </w:r>
    </w:p>
    <w:p w14:paraId="04668805"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43- زیرا رابطۀ میان انسان و خداوند در اسلام، رابطه‌ای مستقیم است بنابراین نیازی به این ندارید که کسی میان شما و اللّٰه واسطه شود. پس اسلام از این که انسان‌ها تبدیل به خدا و معبود شوند یا در ربوبیت و الوهیت اللّٰه متعال مشارکت داشته باشند، جلوگیری می‌کند.</w:t>
      </w:r>
    </w:p>
    <w:p w14:paraId="6C7CCB1B" w14:textId="77777777" w:rsidR="00AF2445" w:rsidRPr="00EE239C" w:rsidRDefault="00AF2445" w:rsidP="00AF2445">
      <w:pPr>
        <w:snapToGrid w:val="0"/>
        <w:spacing w:line="276" w:lineRule="auto"/>
        <w:ind w:left="437" w:hanging="437"/>
        <w:rPr>
          <w:rStyle w:val="Charb"/>
          <w:sz w:val="26"/>
          <w:szCs w:val="26"/>
          <w:rtl/>
        </w:rPr>
      </w:pPr>
      <w:r w:rsidRPr="00EE239C">
        <w:rPr>
          <w:rStyle w:val="Charb"/>
          <w:sz w:val="26"/>
          <w:szCs w:val="26"/>
          <w:rtl/>
        </w:rPr>
        <w:t>44- در پایان این رساله یادآور می‌شویم که مردم با وجود اختلاف زمانی و نژادی و سرزمینی و بلکه همه</w:t>
      </w:r>
      <w:r w:rsidRPr="00EE239C">
        <w:rPr>
          <w:rStyle w:val="Charb"/>
          <w:rFonts w:hint="cs"/>
          <w:sz w:val="26"/>
          <w:szCs w:val="26"/>
          <w:rtl/>
        </w:rPr>
        <w:t>‌ی</w:t>
      </w:r>
      <w:r w:rsidRPr="00EE239C">
        <w:rPr>
          <w:rStyle w:val="Charb"/>
          <w:sz w:val="26"/>
          <w:szCs w:val="26"/>
          <w:rtl/>
        </w:rPr>
        <w:t xml:space="preserve"> جوامع انسانی، در افکار و اهدافشان و محیط و کارهایشان متفاوت هستند، لذا نیاز مبرم به هدایتگری دارند که آنان را راهنمایی کند و به نظامی </w:t>
      </w:r>
      <w:r w:rsidRPr="00EE239C">
        <w:rPr>
          <w:rStyle w:val="Charb"/>
          <w:sz w:val="26"/>
          <w:szCs w:val="26"/>
          <w:rtl/>
        </w:rPr>
        <w:lastRenderedPageBreak/>
        <w:t>نیازمندند که آنان را به انسجام برساند و حاکمی که از آنان حمایت کند. پیامبران بزرگوار ـ علیهم الصلاة والسلام ـ این مهم را با وحی دریافتی از جانب اللّٰه متعال بر عهده می‌گیرند و مردم را به راه خیر و هدایت رهنمون می‌شوند و بر شریعت الهی متحد و منسجم می‌سازند و بر اساس حق میان آنان داوری می‌کنند، در نتیجه امور آنان بر حسب پذیرش دعوت این پیامبران و نزدیکی دوران آنان به دوران پیامبران، سامان می‌یابد. و خداوند رسالت را با پیامبری محمد</w:t>
      </w:r>
      <w:r w:rsidRPr="00EE239C">
        <w:rPr>
          <w:rStyle w:val="Charb"/>
          <w:rFonts w:cs="Times New Roman"/>
          <w:sz w:val="26"/>
          <w:szCs w:val="26"/>
          <w:rtl/>
        </w:rPr>
        <w:t> </w:t>
      </w:r>
      <w:r w:rsidRPr="00EE239C">
        <w:rPr>
          <w:rStyle w:val="Charb"/>
          <w:rFonts w:cs="CTraditional Arabic"/>
          <w:sz w:val="26"/>
          <w:szCs w:val="26"/>
          <w:rtl/>
        </w:rPr>
        <w:t>ج</w:t>
      </w:r>
      <w:r w:rsidRPr="00EE239C">
        <w:rPr>
          <w:rStyle w:val="Charb"/>
          <w:sz w:val="26"/>
          <w:szCs w:val="26"/>
          <w:rtl/>
        </w:rPr>
        <w:t xml:space="preserve"> به پایان رسانده و بقای این رسالت را مقدر نموده و آن را هدایت و رحمت و نور و راهی برای مردم قرار داده که به او منتهی می‌شود.</w:t>
      </w:r>
    </w:p>
    <w:p w14:paraId="0A88B9DB" w14:textId="77777777" w:rsidR="00AF2445" w:rsidRDefault="00AF2445" w:rsidP="00AF2445">
      <w:pPr>
        <w:snapToGrid w:val="0"/>
        <w:spacing w:line="276" w:lineRule="auto"/>
        <w:ind w:left="437" w:hanging="437"/>
        <w:rPr>
          <w:rStyle w:val="Charb"/>
          <w:sz w:val="26"/>
          <w:szCs w:val="26"/>
          <w:rtl/>
        </w:rPr>
      </w:pPr>
      <w:r w:rsidRPr="00EE239C">
        <w:rPr>
          <w:rStyle w:val="Charb"/>
          <w:sz w:val="26"/>
          <w:szCs w:val="26"/>
          <w:rtl/>
        </w:rPr>
        <w:t>45- از هم</w:t>
      </w:r>
      <w:r w:rsidRPr="00EE239C">
        <w:rPr>
          <w:rStyle w:val="Charb"/>
          <w:rFonts w:hint="cs"/>
          <w:sz w:val="26"/>
          <w:szCs w:val="26"/>
          <w:rtl/>
        </w:rPr>
        <w:t>ی</w:t>
      </w:r>
      <w:r w:rsidRPr="00EE239C">
        <w:rPr>
          <w:rStyle w:val="Charb"/>
          <w:rFonts w:hint="eastAsia"/>
          <w:sz w:val="26"/>
          <w:szCs w:val="26"/>
          <w:rtl/>
        </w:rPr>
        <w:t>ن</w:t>
      </w:r>
      <w:r w:rsidRPr="00EE239C">
        <w:rPr>
          <w:rStyle w:val="Charb"/>
          <w:sz w:val="26"/>
          <w:szCs w:val="26"/>
          <w:rtl/>
        </w:rPr>
        <w:t xml:space="preserve"> رو شما را – ا</w:t>
      </w:r>
      <w:r w:rsidRPr="00EE239C">
        <w:rPr>
          <w:rStyle w:val="Charb"/>
          <w:rFonts w:hint="cs"/>
          <w:sz w:val="26"/>
          <w:szCs w:val="26"/>
          <w:rtl/>
        </w:rPr>
        <w:t>ی</w:t>
      </w:r>
      <w:r w:rsidRPr="00EE239C">
        <w:rPr>
          <w:rStyle w:val="Charb"/>
          <w:sz w:val="26"/>
          <w:szCs w:val="26"/>
          <w:rtl/>
        </w:rPr>
        <w:t xml:space="preserve"> انسان- فرا م</w:t>
      </w:r>
      <w:r w:rsidRPr="00EE239C">
        <w:rPr>
          <w:rStyle w:val="Charb"/>
          <w:rFonts w:hint="cs"/>
          <w:sz w:val="26"/>
          <w:szCs w:val="26"/>
          <w:rtl/>
        </w:rPr>
        <w:t>ی‌</w:t>
      </w:r>
      <w:r w:rsidRPr="00EE239C">
        <w:rPr>
          <w:rStyle w:val="Charb"/>
          <w:rFonts w:hint="eastAsia"/>
          <w:sz w:val="26"/>
          <w:szCs w:val="26"/>
          <w:rtl/>
        </w:rPr>
        <w:t>خوان</w:t>
      </w:r>
      <w:r w:rsidRPr="00EE239C">
        <w:rPr>
          <w:rStyle w:val="Charb"/>
          <w:rFonts w:hint="cs"/>
          <w:sz w:val="26"/>
          <w:szCs w:val="26"/>
          <w:rtl/>
        </w:rPr>
        <w:t>ی</w:t>
      </w:r>
      <w:r w:rsidRPr="00EE239C">
        <w:rPr>
          <w:rStyle w:val="Charb"/>
          <w:rFonts w:hint="eastAsia"/>
          <w:sz w:val="26"/>
          <w:szCs w:val="26"/>
          <w:rtl/>
        </w:rPr>
        <w:t>م</w:t>
      </w:r>
      <w:r w:rsidRPr="00EE239C">
        <w:rPr>
          <w:rStyle w:val="Charb"/>
          <w:sz w:val="26"/>
          <w:szCs w:val="26"/>
          <w:rtl/>
        </w:rPr>
        <w:t xml:space="preserve"> که صادقانه و به دور از تقل</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از د</w:t>
      </w:r>
      <w:r w:rsidRPr="00EE239C">
        <w:rPr>
          <w:rStyle w:val="Charb"/>
          <w:rFonts w:hint="cs"/>
          <w:sz w:val="26"/>
          <w:szCs w:val="26"/>
          <w:rtl/>
        </w:rPr>
        <w:t>ی</w:t>
      </w:r>
      <w:r w:rsidRPr="00EE239C">
        <w:rPr>
          <w:rStyle w:val="Charb"/>
          <w:rFonts w:hint="eastAsia"/>
          <w:sz w:val="26"/>
          <w:szCs w:val="26"/>
          <w:rtl/>
        </w:rPr>
        <w:t>گران</w:t>
      </w:r>
      <w:r w:rsidRPr="00EE239C">
        <w:rPr>
          <w:rStyle w:val="Charb"/>
          <w:sz w:val="26"/>
          <w:szCs w:val="26"/>
          <w:rtl/>
        </w:rPr>
        <w:t xml:space="preserve"> و تأث</w:t>
      </w:r>
      <w:r w:rsidRPr="00EE239C">
        <w:rPr>
          <w:rStyle w:val="Charb"/>
          <w:rFonts w:hint="cs"/>
          <w:sz w:val="26"/>
          <w:szCs w:val="26"/>
          <w:rtl/>
        </w:rPr>
        <w:t>ی</w:t>
      </w:r>
      <w:r w:rsidRPr="00EE239C">
        <w:rPr>
          <w:rStyle w:val="Charb"/>
          <w:rFonts w:hint="eastAsia"/>
          <w:sz w:val="26"/>
          <w:szCs w:val="26"/>
          <w:rtl/>
        </w:rPr>
        <w:t>ر</w:t>
      </w:r>
      <w:r w:rsidRPr="00EE239C">
        <w:rPr>
          <w:rStyle w:val="Charb"/>
          <w:sz w:val="26"/>
          <w:szCs w:val="26"/>
          <w:rtl/>
        </w:rPr>
        <w:t xml:space="preserve"> عادات، تقال</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و سنت‌ها برا</w:t>
      </w:r>
      <w:r w:rsidRPr="00EE239C">
        <w:rPr>
          <w:rStyle w:val="Charb"/>
          <w:rFonts w:hint="cs"/>
          <w:sz w:val="26"/>
          <w:szCs w:val="26"/>
          <w:rtl/>
        </w:rPr>
        <w:t>ی</w:t>
      </w:r>
      <w:r w:rsidRPr="00EE239C">
        <w:rPr>
          <w:rStyle w:val="Charb"/>
          <w:sz w:val="26"/>
          <w:szCs w:val="26"/>
          <w:rtl/>
        </w:rPr>
        <w:t xml:space="preserve"> اللّٰه به پا خ</w:t>
      </w:r>
      <w:r w:rsidRPr="00EE239C">
        <w:rPr>
          <w:rStyle w:val="Charb"/>
          <w:rFonts w:hint="cs"/>
          <w:sz w:val="26"/>
          <w:szCs w:val="26"/>
          <w:rtl/>
        </w:rPr>
        <w:t>ی</w:t>
      </w:r>
      <w:r w:rsidRPr="00EE239C">
        <w:rPr>
          <w:rStyle w:val="Charb"/>
          <w:rFonts w:hint="eastAsia"/>
          <w:sz w:val="26"/>
          <w:szCs w:val="26"/>
          <w:rtl/>
        </w:rPr>
        <w:t>ز</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و بدان</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که پس از مرگ به سو</w:t>
      </w:r>
      <w:r w:rsidRPr="00EE239C">
        <w:rPr>
          <w:rStyle w:val="Charb"/>
          <w:rFonts w:hint="cs"/>
          <w:sz w:val="26"/>
          <w:szCs w:val="26"/>
          <w:rtl/>
        </w:rPr>
        <w:t>ی</w:t>
      </w:r>
      <w:r w:rsidRPr="00EE239C">
        <w:rPr>
          <w:rStyle w:val="Charb"/>
          <w:sz w:val="26"/>
          <w:szCs w:val="26"/>
          <w:rtl/>
        </w:rPr>
        <w:t xml:space="preserve"> پروردگارتان باز خواه</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گشت؛ و توص</w:t>
      </w:r>
      <w:r w:rsidRPr="00EE239C">
        <w:rPr>
          <w:rStyle w:val="Charb"/>
          <w:rFonts w:hint="cs"/>
          <w:sz w:val="26"/>
          <w:szCs w:val="26"/>
          <w:rtl/>
        </w:rPr>
        <w:t>ی</w:t>
      </w:r>
      <w:r w:rsidRPr="00EE239C">
        <w:rPr>
          <w:rStyle w:val="Charb"/>
          <w:rFonts w:hint="eastAsia"/>
          <w:sz w:val="26"/>
          <w:szCs w:val="26"/>
          <w:rtl/>
        </w:rPr>
        <w:t>ه</w:t>
      </w:r>
      <w:r w:rsidRPr="00EE239C">
        <w:rPr>
          <w:rStyle w:val="Charb"/>
          <w:sz w:val="26"/>
          <w:szCs w:val="26"/>
          <w:rtl/>
        </w:rPr>
        <w:t xml:space="preserve"> م</w:t>
      </w:r>
      <w:r w:rsidRPr="00EE239C">
        <w:rPr>
          <w:rStyle w:val="Charb"/>
          <w:rFonts w:hint="cs"/>
          <w:sz w:val="26"/>
          <w:szCs w:val="26"/>
          <w:rtl/>
        </w:rPr>
        <w:t>ی‌</w:t>
      </w:r>
      <w:r w:rsidRPr="00EE239C">
        <w:rPr>
          <w:rStyle w:val="Charb"/>
          <w:rFonts w:hint="eastAsia"/>
          <w:sz w:val="26"/>
          <w:szCs w:val="26"/>
          <w:rtl/>
        </w:rPr>
        <w:t>کنم</w:t>
      </w:r>
      <w:r w:rsidRPr="00EE239C">
        <w:rPr>
          <w:rStyle w:val="Charb"/>
          <w:sz w:val="26"/>
          <w:szCs w:val="26"/>
          <w:rtl/>
        </w:rPr>
        <w:t xml:space="preserve"> که در وجود خود و در جهان هست</w:t>
      </w:r>
      <w:r w:rsidRPr="00EE239C">
        <w:rPr>
          <w:rStyle w:val="Charb"/>
          <w:rFonts w:hint="cs"/>
          <w:sz w:val="26"/>
          <w:szCs w:val="26"/>
          <w:rtl/>
        </w:rPr>
        <w:t>ی</w:t>
      </w:r>
      <w:r w:rsidRPr="00EE239C">
        <w:rPr>
          <w:rStyle w:val="Charb"/>
          <w:sz w:val="26"/>
          <w:szCs w:val="26"/>
          <w:rtl/>
        </w:rPr>
        <w:t xml:space="preserve"> ب</w:t>
      </w:r>
      <w:r w:rsidRPr="00EE239C">
        <w:rPr>
          <w:rStyle w:val="Charb"/>
          <w:rFonts w:hint="cs"/>
          <w:sz w:val="26"/>
          <w:szCs w:val="26"/>
          <w:rtl/>
        </w:rPr>
        <w:t>ی</w:t>
      </w:r>
      <w:r w:rsidRPr="00EE239C">
        <w:rPr>
          <w:rStyle w:val="Charb"/>
          <w:rFonts w:hint="eastAsia"/>
          <w:sz w:val="26"/>
          <w:szCs w:val="26"/>
          <w:rtl/>
        </w:rPr>
        <w:t>ند</w:t>
      </w:r>
      <w:r w:rsidRPr="00EE239C">
        <w:rPr>
          <w:rStyle w:val="Charb"/>
          <w:rFonts w:hint="cs"/>
          <w:sz w:val="26"/>
          <w:szCs w:val="26"/>
          <w:rtl/>
        </w:rPr>
        <w:t>ی</w:t>
      </w:r>
      <w:r w:rsidRPr="00EE239C">
        <w:rPr>
          <w:rStyle w:val="Charb"/>
          <w:rFonts w:hint="eastAsia"/>
          <w:sz w:val="26"/>
          <w:szCs w:val="26"/>
          <w:rtl/>
        </w:rPr>
        <w:t>ش</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و اسلام ب</w:t>
      </w:r>
      <w:r w:rsidRPr="00EE239C">
        <w:rPr>
          <w:rStyle w:val="Charb"/>
          <w:rFonts w:hint="cs"/>
          <w:sz w:val="26"/>
          <w:szCs w:val="26"/>
          <w:rtl/>
        </w:rPr>
        <w:t>ی</w:t>
      </w:r>
      <w:r w:rsidRPr="00EE239C">
        <w:rPr>
          <w:rStyle w:val="Charb"/>
          <w:rFonts w:hint="eastAsia"/>
          <w:sz w:val="26"/>
          <w:szCs w:val="26"/>
          <w:rtl/>
        </w:rPr>
        <w:t>اور</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تا در دن</w:t>
      </w:r>
      <w:r w:rsidRPr="00EE239C">
        <w:rPr>
          <w:rStyle w:val="Charb"/>
          <w:rFonts w:hint="cs"/>
          <w:sz w:val="26"/>
          <w:szCs w:val="26"/>
          <w:rtl/>
        </w:rPr>
        <w:t>ی</w:t>
      </w:r>
      <w:r w:rsidRPr="00EE239C">
        <w:rPr>
          <w:rStyle w:val="Charb"/>
          <w:rFonts w:hint="eastAsia"/>
          <w:sz w:val="26"/>
          <w:szCs w:val="26"/>
          <w:rtl/>
        </w:rPr>
        <w:t>ا</w:t>
      </w:r>
      <w:r w:rsidRPr="00EE239C">
        <w:rPr>
          <w:rStyle w:val="Charb"/>
          <w:sz w:val="26"/>
          <w:szCs w:val="26"/>
          <w:rtl/>
        </w:rPr>
        <w:t xml:space="preserve"> و آخرت سعادتمند شو</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و هرگاه قصد مسلمان شدن کرد</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بدان</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که فقط با</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شهادت بده</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که معبود</w:t>
      </w:r>
      <w:r w:rsidRPr="00EE239C">
        <w:rPr>
          <w:rStyle w:val="Charb"/>
          <w:rFonts w:hint="cs"/>
          <w:sz w:val="26"/>
          <w:szCs w:val="26"/>
          <w:rtl/>
        </w:rPr>
        <w:t>ی</w:t>
      </w:r>
      <w:r w:rsidRPr="00EE239C">
        <w:rPr>
          <w:rStyle w:val="Charb"/>
          <w:sz w:val="26"/>
          <w:szCs w:val="26"/>
          <w:rtl/>
        </w:rPr>
        <w:t xml:space="preserve"> به حق جز اللّٰه ن</w:t>
      </w:r>
      <w:r w:rsidRPr="00EE239C">
        <w:rPr>
          <w:rStyle w:val="Charb"/>
          <w:rFonts w:hint="cs"/>
          <w:sz w:val="26"/>
          <w:szCs w:val="26"/>
          <w:rtl/>
        </w:rPr>
        <w:t>ی</w:t>
      </w:r>
      <w:r w:rsidRPr="00EE239C">
        <w:rPr>
          <w:rStyle w:val="Charb"/>
          <w:rFonts w:hint="eastAsia"/>
          <w:sz w:val="26"/>
          <w:szCs w:val="26"/>
          <w:rtl/>
        </w:rPr>
        <w:t>ست</w:t>
      </w:r>
      <w:r w:rsidRPr="00EE239C">
        <w:rPr>
          <w:rStyle w:val="Charb"/>
          <w:sz w:val="26"/>
          <w:szCs w:val="26"/>
          <w:rtl/>
        </w:rPr>
        <w:t xml:space="preserve"> و محمد فرستادۀ اوست [و بگو</w:t>
      </w:r>
      <w:r w:rsidRPr="00EE239C">
        <w:rPr>
          <w:rStyle w:val="Charb"/>
          <w:rFonts w:hint="cs"/>
          <w:sz w:val="26"/>
          <w:szCs w:val="26"/>
          <w:rtl/>
        </w:rPr>
        <w:t>یی</w:t>
      </w:r>
      <w:r w:rsidRPr="00EE239C">
        <w:rPr>
          <w:rStyle w:val="Charb"/>
          <w:rFonts w:hint="eastAsia"/>
          <w:sz w:val="26"/>
          <w:szCs w:val="26"/>
          <w:rtl/>
        </w:rPr>
        <w:t>د</w:t>
      </w:r>
      <w:r w:rsidRPr="00EE239C">
        <w:rPr>
          <w:rStyle w:val="Charb"/>
          <w:sz w:val="26"/>
          <w:szCs w:val="26"/>
          <w:rtl/>
        </w:rPr>
        <w:t xml:space="preserve">: أشهد أن لا إله إلا اللّٰه وأشهد أن </w:t>
      </w:r>
      <w:r w:rsidRPr="00EE239C">
        <w:rPr>
          <w:rStyle w:val="Charb"/>
          <w:sz w:val="26"/>
          <w:szCs w:val="26"/>
          <w:rtl/>
        </w:rPr>
        <w:lastRenderedPageBreak/>
        <w:t>محمدا رسول اللّٰه= گواه</w:t>
      </w:r>
      <w:r w:rsidRPr="00EE239C">
        <w:rPr>
          <w:rStyle w:val="Charb"/>
          <w:rFonts w:hint="cs"/>
          <w:sz w:val="26"/>
          <w:szCs w:val="26"/>
          <w:rtl/>
        </w:rPr>
        <w:t>ی</w:t>
      </w:r>
      <w:r w:rsidRPr="00EE239C">
        <w:rPr>
          <w:rStyle w:val="Charb"/>
          <w:sz w:val="26"/>
          <w:szCs w:val="26"/>
          <w:rtl/>
        </w:rPr>
        <w:t xml:space="preserve"> م</w:t>
      </w:r>
      <w:r w:rsidRPr="00EE239C">
        <w:rPr>
          <w:rStyle w:val="Charb"/>
          <w:rFonts w:hint="cs"/>
          <w:sz w:val="26"/>
          <w:szCs w:val="26"/>
          <w:rtl/>
        </w:rPr>
        <w:t>ی‌</w:t>
      </w:r>
      <w:r w:rsidRPr="00EE239C">
        <w:rPr>
          <w:rStyle w:val="Charb"/>
          <w:rFonts w:hint="eastAsia"/>
          <w:sz w:val="26"/>
          <w:szCs w:val="26"/>
          <w:rtl/>
        </w:rPr>
        <w:t>دهم</w:t>
      </w:r>
      <w:r w:rsidRPr="00EE239C">
        <w:rPr>
          <w:rStyle w:val="Charb"/>
          <w:sz w:val="26"/>
          <w:szCs w:val="26"/>
          <w:rtl/>
        </w:rPr>
        <w:t xml:space="preserve"> که معبود</w:t>
      </w:r>
      <w:r w:rsidRPr="00EE239C">
        <w:rPr>
          <w:rStyle w:val="Charb"/>
          <w:rFonts w:hint="cs"/>
          <w:sz w:val="26"/>
          <w:szCs w:val="26"/>
          <w:rtl/>
        </w:rPr>
        <w:t>ی</w:t>
      </w:r>
      <w:r w:rsidRPr="00EE239C">
        <w:rPr>
          <w:rStyle w:val="Charb"/>
          <w:sz w:val="26"/>
          <w:szCs w:val="26"/>
          <w:rtl/>
        </w:rPr>
        <w:t xml:space="preserve"> برحق جز اللّٰه ن</w:t>
      </w:r>
      <w:r w:rsidRPr="00EE239C">
        <w:rPr>
          <w:rStyle w:val="Charb"/>
          <w:rFonts w:hint="cs"/>
          <w:sz w:val="26"/>
          <w:szCs w:val="26"/>
          <w:rtl/>
        </w:rPr>
        <w:t>ی</w:t>
      </w:r>
      <w:r w:rsidRPr="00EE239C">
        <w:rPr>
          <w:rStyle w:val="Charb"/>
          <w:rFonts w:hint="eastAsia"/>
          <w:sz w:val="26"/>
          <w:szCs w:val="26"/>
          <w:rtl/>
        </w:rPr>
        <w:t>ست</w:t>
      </w:r>
      <w:r w:rsidRPr="00EE239C">
        <w:rPr>
          <w:rStyle w:val="Charb"/>
          <w:sz w:val="26"/>
          <w:szCs w:val="26"/>
          <w:rtl/>
        </w:rPr>
        <w:t xml:space="preserve"> و گو</w:t>
      </w:r>
      <w:r w:rsidRPr="00EE239C">
        <w:rPr>
          <w:rStyle w:val="Charb"/>
          <w:rFonts w:hint="eastAsia"/>
          <w:sz w:val="26"/>
          <w:szCs w:val="26"/>
          <w:rtl/>
        </w:rPr>
        <w:t>اه</w:t>
      </w:r>
      <w:r w:rsidRPr="00EE239C">
        <w:rPr>
          <w:rStyle w:val="Charb"/>
          <w:rFonts w:hint="cs"/>
          <w:sz w:val="26"/>
          <w:szCs w:val="26"/>
          <w:rtl/>
        </w:rPr>
        <w:t>ی</w:t>
      </w:r>
      <w:r w:rsidRPr="00EE239C">
        <w:rPr>
          <w:rStyle w:val="Charb"/>
          <w:sz w:val="26"/>
          <w:szCs w:val="26"/>
          <w:rtl/>
        </w:rPr>
        <w:t xml:space="preserve"> م</w:t>
      </w:r>
      <w:r w:rsidRPr="00EE239C">
        <w:rPr>
          <w:rStyle w:val="Charb"/>
          <w:rFonts w:hint="cs"/>
          <w:sz w:val="26"/>
          <w:szCs w:val="26"/>
          <w:rtl/>
        </w:rPr>
        <w:t>ی‌</w:t>
      </w:r>
      <w:r w:rsidRPr="00EE239C">
        <w:rPr>
          <w:rStyle w:val="Charb"/>
          <w:rFonts w:hint="eastAsia"/>
          <w:sz w:val="26"/>
          <w:szCs w:val="26"/>
          <w:rtl/>
        </w:rPr>
        <w:t>دهم</w:t>
      </w:r>
      <w:r w:rsidRPr="00EE239C">
        <w:rPr>
          <w:rStyle w:val="Charb"/>
          <w:sz w:val="26"/>
          <w:szCs w:val="26"/>
          <w:rtl/>
        </w:rPr>
        <w:t xml:space="preserve"> که محمد رسول اللّٰه است]</w:t>
      </w:r>
      <w:r w:rsidRPr="00EE239C">
        <w:rPr>
          <w:rStyle w:val="Charb"/>
          <w:rFonts w:hint="cs"/>
          <w:sz w:val="26"/>
          <w:szCs w:val="26"/>
          <w:rtl/>
        </w:rPr>
        <w:t>.</w:t>
      </w:r>
      <w:r w:rsidRPr="00EE239C">
        <w:rPr>
          <w:rStyle w:val="Charb"/>
          <w:sz w:val="26"/>
          <w:szCs w:val="26"/>
          <w:rtl/>
        </w:rPr>
        <w:t xml:space="preserve"> و از هر آنچه جز اللّٰه عبادت م</w:t>
      </w:r>
      <w:r w:rsidRPr="00EE239C">
        <w:rPr>
          <w:rStyle w:val="Charb"/>
          <w:rFonts w:hint="cs"/>
          <w:sz w:val="26"/>
          <w:szCs w:val="26"/>
          <w:rtl/>
        </w:rPr>
        <w:t>ی‌</w:t>
      </w:r>
      <w:r w:rsidRPr="00EE239C">
        <w:rPr>
          <w:rStyle w:val="Charb"/>
          <w:rFonts w:hint="eastAsia"/>
          <w:sz w:val="26"/>
          <w:szCs w:val="26"/>
          <w:rtl/>
        </w:rPr>
        <w:t>شود</w:t>
      </w:r>
      <w:r w:rsidRPr="00EE239C">
        <w:rPr>
          <w:rStyle w:val="Charb"/>
          <w:sz w:val="26"/>
          <w:szCs w:val="26"/>
          <w:rtl/>
        </w:rPr>
        <w:t xml:space="preserve"> اعلام ب</w:t>
      </w:r>
      <w:r w:rsidRPr="00EE239C">
        <w:rPr>
          <w:rStyle w:val="Charb"/>
          <w:rFonts w:hint="cs"/>
          <w:sz w:val="26"/>
          <w:szCs w:val="26"/>
          <w:rtl/>
        </w:rPr>
        <w:t>ی</w:t>
      </w:r>
      <w:r w:rsidRPr="00EE239C">
        <w:rPr>
          <w:rStyle w:val="Charb"/>
          <w:rFonts w:hint="eastAsia"/>
          <w:sz w:val="26"/>
          <w:szCs w:val="26"/>
          <w:rtl/>
        </w:rPr>
        <w:t>زار</w:t>
      </w:r>
      <w:r w:rsidRPr="00EE239C">
        <w:rPr>
          <w:rStyle w:val="Charb"/>
          <w:rFonts w:hint="cs"/>
          <w:sz w:val="26"/>
          <w:szCs w:val="26"/>
          <w:rtl/>
        </w:rPr>
        <w:t>ی</w:t>
      </w:r>
      <w:r w:rsidRPr="00EE239C">
        <w:rPr>
          <w:rStyle w:val="Charb"/>
          <w:sz w:val="26"/>
          <w:szCs w:val="26"/>
          <w:rtl/>
        </w:rPr>
        <w:t xml:space="preserve"> کن</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و ا</w:t>
      </w:r>
      <w:r w:rsidRPr="00EE239C">
        <w:rPr>
          <w:rStyle w:val="Charb"/>
          <w:rFonts w:hint="cs"/>
          <w:sz w:val="26"/>
          <w:szCs w:val="26"/>
          <w:rtl/>
        </w:rPr>
        <w:t>ی</w:t>
      </w:r>
      <w:r w:rsidRPr="00EE239C">
        <w:rPr>
          <w:rStyle w:val="Charb"/>
          <w:rFonts w:hint="eastAsia"/>
          <w:sz w:val="26"/>
          <w:szCs w:val="26"/>
          <w:rtl/>
        </w:rPr>
        <w:t>مان</w:t>
      </w:r>
      <w:r w:rsidRPr="00EE239C">
        <w:rPr>
          <w:rStyle w:val="Charb"/>
          <w:sz w:val="26"/>
          <w:szCs w:val="26"/>
          <w:rtl/>
        </w:rPr>
        <w:t xml:space="preserve"> ب</w:t>
      </w:r>
      <w:r w:rsidRPr="00EE239C">
        <w:rPr>
          <w:rStyle w:val="Charb"/>
          <w:rFonts w:hint="cs"/>
          <w:sz w:val="26"/>
          <w:szCs w:val="26"/>
          <w:rtl/>
        </w:rPr>
        <w:t>ی</w:t>
      </w:r>
      <w:r w:rsidRPr="00EE239C">
        <w:rPr>
          <w:rStyle w:val="Charb"/>
          <w:rFonts w:hint="eastAsia"/>
          <w:sz w:val="26"/>
          <w:szCs w:val="26"/>
          <w:rtl/>
        </w:rPr>
        <w:t>اور</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که اللّٰه مردگان را از قبرها</w:t>
      </w:r>
      <w:r w:rsidRPr="00EE239C">
        <w:rPr>
          <w:rStyle w:val="Charb"/>
          <w:rFonts w:hint="cs"/>
          <w:sz w:val="26"/>
          <w:szCs w:val="26"/>
          <w:rtl/>
        </w:rPr>
        <w:t>ی</w:t>
      </w:r>
      <w:r w:rsidRPr="00EE239C">
        <w:rPr>
          <w:rStyle w:val="Charb"/>
          <w:rFonts w:hint="eastAsia"/>
          <w:sz w:val="26"/>
          <w:szCs w:val="26"/>
          <w:rtl/>
        </w:rPr>
        <w:t>شان</w:t>
      </w:r>
      <w:r w:rsidRPr="00EE239C">
        <w:rPr>
          <w:rStyle w:val="Charb"/>
          <w:sz w:val="26"/>
          <w:szCs w:val="26"/>
          <w:rtl/>
        </w:rPr>
        <w:t xml:space="preserve"> برانگ</w:t>
      </w:r>
      <w:r w:rsidRPr="00EE239C">
        <w:rPr>
          <w:rStyle w:val="Charb"/>
          <w:rFonts w:hint="cs"/>
          <w:sz w:val="26"/>
          <w:szCs w:val="26"/>
          <w:rtl/>
        </w:rPr>
        <w:t>ی</w:t>
      </w:r>
      <w:r w:rsidRPr="00EE239C">
        <w:rPr>
          <w:rStyle w:val="Charb"/>
          <w:rFonts w:hint="eastAsia"/>
          <w:sz w:val="26"/>
          <w:szCs w:val="26"/>
          <w:rtl/>
        </w:rPr>
        <w:t>خته</w:t>
      </w:r>
      <w:r w:rsidRPr="00EE239C">
        <w:rPr>
          <w:rStyle w:val="Charb"/>
          <w:sz w:val="26"/>
          <w:szCs w:val="26"/>
          <w:rtl/>
        </w:rPr>
        <w:t xml:space="preserve"> خواهد نمود و باور داشته باش</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که حساب و جزا</w:t>
      </w:r>
      <w:r w:rsidRPr="00EE239C">
        <w:rPr>
          <w:rStyle w:val="Charb"/>
          <w:rFonts w:hint="cs"/>
          <w:sz w:val="26"/>
          <w:szCs w:val="26"/>
          <w:rtl/>
        </w:rPr>
        <w:t>ی</w:t>
      </w:r>
      <w:r w:rsidRPr="00EE239C">
        <w:rPr>
          <w:rStyle w:val="Charb"/>
          <w:sz w:val="26"/>
          <w:szCs w:val="26"/>
          <w:rtl/>
        </w:rPr>
        <w:t xml:space="preserve"> اخرو</w:t>
      </w:r>
      <w:r w:rsidRPr="00EE239C">
        <w:rPr>
          <w:rStyle w:val="Charb"/>
          <w:rFonts w:hint="cs"/>
          <w:sz w:val="26"/>
          <w:szCs w:val="26"/>
          <w:rtl/>
        </w:rPr>
        <w:t>ی</w:t>
      </w:r>
      <w:r w:rsidRPr="00EE239C">
        <w:rPr>
          <w:rStyle w:val="Charb"/>
          <w:sz w:val="26"/>
          <w:szCs w:val="26"/>
          <w:rtl/>
        </w:rPr>
        <w:t xml:space="preserve"> حق است. با ب</w:t>
      </w:r>
      <w:r w:rsidRPr="00EE239C">
        <w:rPr>
          <w:rStyle w:val="Charb"/>
          <w:rFonts w:hint="cs"/>
          <w:sz w:val="26"/>
          <w:szCs w:val="26"/>
          <w:rtl/>
        </w:rPr>
        <w:t>ی</w:t>
      </w:r>
      <w:r w:rsidRPr="00EE239C">
        <w:rPr>
          <w:rStyle w:val="Charb"/>
          <w:rFonts w:hint="eastAsia"/>
          <w:sz w:val="26"/>
          <w:szCs w:val="26"/>
          <w:rtl/>
        </w:rPr>
        <w:t>ان</w:t>
      </w:r>
      <w:r w:rsidRPr="00EE239C">
        <w:rPr>
          <w:rStyle w:val="Charb"/>
          <w:sz w:val="26"/>
          <w:szCs w:val="26"/>
          <w:rtl/>
        </w:rPr>
        <w:t xml:space="preserve"> ا</w:t>
      </w:r>
      <w:r w:rsidRPr="00EE239C">
        <w:rPr>
          <w:rStyle w:val="Charb"/>
          <w:rFonts w:hint="cs"/>
          <w:sz w:val="26"/>
          <w:szCs w:val="26"/>
          <w:rtl/>
        </w:rPr>
        <w:t>ی</w:t>
      </w:r>
      <w:r w:rsidRPr="00EE239C">
        <w:rPr>
          <w:rStyle w:val="Charb"/>
          <w:rFonts w:hint="eastAsia"/>
          <w:sz w:val="26"/>
          <w:szCs w:val="26"/>
          <w:rtl/>
        </w:rPr>
        <w:t>ن</w:t>
      </w:r>
      <w:r w:rsidRPr="00EE239C">
        <w:rPr>
          <w:rStyle w:val="Charb"/>
          <w:sz w:val="26"/>
          <w:szCs w:val="26"/>
          <w:rtl/>
        </w:rPr>
        <w:t xml:space="preserve"> شهادت مسلمان خواه</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شد و پس از آن با</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اللّٰه متعال را چنانکه خود مشروع ساخته، عبادت کن</w:t>
      </w:r>
      <w:r w:rsidRPr="00EE239C">
        <w:rPr>
          <w:rStyle w:val="Charb"/>
          <w:rFonts w:hint="cs"/>
          <w:sz w:val="26"/>
          <w:szCs w:val="26"/>
          <w:rtl/>
        </w:rPr>
        <w:t>ی</w:t>
      </w:r>
      <w:r w:rsidRPr="00EE239C">
        <w:rPr>
          <w:rStyle w:val="Charb"/>
          <w:rFonts w:hint="eastAsia"/>
          <w:sz w:val="26"/>
          <w:szCs w:val="26"/>
          <w:rtl/>
        </w:rPr>
        <w:t>د؛</w:t>
      </w:r>
      <w:r w:rsidRPr="00EE239C">
        <w:rPr>
          <w:rStyle w:val="Charb"/>
          <w:sz w:val="26"/>
          <w:szCs w:val="26"/>
          <w:rtl/>
        </w:rPr>
        <w:t xml:space="preserve"> با نماز و زکات و روزه و حج در صورت توانا</w:t>
      </w:r>
      <w:r w:rsidRPr="00EE239C">
        <w:rPr>
          <w:rStyle w:val="Charb"/>
          <w:rFonts w:hint="cs"/>
          <w:sz w:val="26"/>
          <w:szCs w:val="26"/>
          <w:rtl/>
        </w:rPr>
        <w:t>یی</w:t>
      </w:r>
      <w:r w:rsidRPr="00EE239C">
        <w:rPr>
          <w:rStyle w:val="Charb"/>
          <w:sz w:val="26"/>
          <w:szCs w:val="26"/>
          <w:rtl/>
        </w:rPr>
        <w:t>.</w:t>
      </w:r>
    </w:p>
    <w:p w14:paraId="3A4EC187" w14:textId="77777777" w:rsidR="00AF2445" w:rsidRDefault="00AF2445" w:rsidP="00AF2445">
      <w:pPr>
        <w:snapToGrid w:val="0"/>
        <w:spacing w:line="276" w:lineRule="auto"/>
        <w:ind w:left="488" w:hanging="488"/>
        <w:rPr>
          <w:rStyle w:val="Charb"/>
          <w:sz w:val="26"/>
          <w:szCs w:val="26"/>
          <w:rtl/>
        </w:rPr>
      </w:pPr>
    </w:p>
    <w:p w14:paraId="7A633001" w14:textId="77777777" w:rsidR="00AF2445" w:rsidRPr="00EE239C" w:rsidRDefault="00AF2445" w:rsidP="00AF2445">
      <w:pPr>
        <w:snapToGrid w:val="0"/>
        <w:spacing w:line="276" w:lineRule="auto"/>
        <w:ind w:right="-284" w:firstLine="0"/>
        <w:jc w:val="center"/>
        <w:rPr>
          <w:rStyle w:val="Charb"/>
          <w:rFonts w:ascii="IRYakout" w:hAnsi="IRYakout" w:cs="IRYakout"/>
          <w:sz w:val="26"/>
          <w:szCs w:val="26"/>
        </w:rPr>
      </w:pPr>
      <w:r>
        <w:rPr>
          <w:rStyle w:val="Charb"/>
          <w:rFonts w:ascii="IRYakout" w:hAnsi="IRYakout" w:cs="IRYakout" w:hint="cs"/>
          <w:sz w:val="26"/>
          <w:szCs w:val="26"/>
          <w:rtl/>
        </w:rPr>
        <w:t>*****</w:t>
      </w:r>
    </w:p>
    <w:p w14:paraId="06483A22" w14:textId="77777777" w:rsidR="00AF2445" w:rsidRPr="00EE239C" w:rsidRDefault="00AF2445" w:rsidP="00AF2445">
      <w:pPr>
        <w:snapToGrid w:val="0"/>
        <w:spacing w:line="276" w:lineRule="auto"/>
        <w:ind w:left="488" w:hanging="488"/>
        <w:rPr>
          <w:rStyle w:val="Charb"/>
          <w:sz w:val="26"/>
          <w:szCs w:val="26"/>
          <w:rtl/>
        </w:rPr>
      </w:pPr>
    </w:p>
    <w:p w14:paraId="1BEACFD1" w14:textId="77777777" w:rsidR="00AF2445" w:rsidRPr="00EE239C" w:rsidRDefault="00AF2445" w:rsidP="00AF2445">
      <w:pPr>
        <w:snapToGrid w:val="0"/>
        <w:spacing w:line="276" w:lineRule="auto"/>
        <w:ind w:firstLine="0"/>
        <w:jc w:val="center"/>
        <w:rPr>
          <w:rStyle w:val="Charb"/>
          <w:sz w:val="26"/>
          <w:szCs w:val="26"/>
          <w:rtl/>
        </w:rPr>
      </w:pPr>
      <w:r w:rsidRPr="00EE239C">
        <w:rPr>
          <w:rStyle w:val="Charb"/>
          <w:sz w:val="26"/>
          <w:szCs w:val="26"/>
          <w:rtl/>
        </w:rPr>
        <w:t>تاریخ این نسخه: 19-11-1441</w:t>
      </w:r>
    </w:p>
    <w:p w14:paraId="1A3357E0" w14:textId="77777777" w:rsidR="00AF2445" w:rsidRPr="00EE239C" w:rsidRDefault="00AF2445" w:rsidP="00AF2445">
      <w:pPr>
        <w:snapToGrid w:val="0"/>
        <w:spacing w:line="276" w:lineRule="auto"/>
        <w:ind w:firstLine="0"/>
        <w:jc w:val="center"/>
        <w:rPr>
          <w:rStyle w:val="Charb"/>
          <w:rFonts w:ascii="IRYakout" w:hAnsi="IRYakout" w:cs="IRYakout"/>
          <w:b/>
          <w:bCs/>
          <w:sz w:val="26"/>
          <w:szCs w:val="26"/>
          <w:rtl/>
        </w:rPr>
      </w:pPr>
      <w:r w:rsidRPr="00EE239C">
        <w:rPr>
          <w:rStyle w:val="Charb"/>
          <w:rFonts w:ascii="IRYakout" w:hAnsi="IRYakout" w:cs="IRYakout"/>
          <w:b/>
          <w:bCs/>
          <w:sz w:val="26"/>
          <w:szCs w:val="26"/>
          <w:rtl/>
        </w:rPr>
        <w:t>نوشتۀ استاد دکتر محمد بن عبداللّٰه السحیم</w:t>
      </w:r>
    </w:p>
    <w:p w14:paraId="3EBEE2C6" w14:textId="77777777" w:rsidR="00AF2445" w:rsidRPr="00EE239C" w:rsidRDefault="00AF2445" w:rsidP="00AF2445">
      <w:pPr>
        <w:snapToGrid w:val="0"/>
        <w:spacing w:line="276" w:lineRule="auto"/>
        <w:ind w:firstLine="0"/>
        <w:jc w:val="center"/>
        <w:rPr>
          <w:rStyle w:val="Charb"/>
          <w:rFonts w:ascii="IRYakout" w:hAnsi="IRYakout" w:cs="IRYakout"/>
          <w:sz w:val="26"/>
          <w:szCs w:val="26"/>
          <w:rtl/>
        </w:rPr>
      </w:pPr>
      <w:r w:rsidRPr="00EE239C">
        <w:rPr>
          <w:rStyle w:val="Charb"/>
          <w:rFonts w:ascii="IRYakout" w:hAnsi="IRYakout" w:cs="IRYakout"/>
          <w:sz w:val="26"/>
          <w:szCs w:val="26"/>
          <w:rtl/>
        </w:rPr>
        <w:t>استاد پیشین عقیده در بخش معارف اسلامی</w:t>
      </w:r>
    </w:p>
    <w:p w14:paraId="3C0E9AD3" w14:textId="77777777" w:rsidR="00AF2445" w:rsidRPr="00EE239C" w:rsidRDefault="00AF2445" w:rsidP="00AF2445">
      <w:pPr>
        <w:snapToGrid w:val="0"/>
        <w:spacing w:line="276" w:lineRule="auto"/>
        <w:ind w:firstLine="0"/>
        <w:jc w:val="center"/>
        <w:rPr>
          <w:rStyle w:val="Charb"/>
          <w:rFonts w:ascii="IRYakout" w:hAnsi="IRYakout" w:cs="IRYakout"/>
          <w:sz w:val="26"/>
          <w:szCs w:val="26"/>
          <w:rtl/>
        </w:rPr>
      </w:pPr>
      <w:r w:rsidRPr="00EE239C">
        <w:rPr>
          <w:rStyle w:val="Charb"/>
          <w:rFonts w:ascii="IRYakout" w:hAnsi="IRYakout" w:cs="IRYakout"/>
          <w:sz w:val="26"/>
          <w:szCs w:val="26"/>
          <w:rtl/>
        </w:rPr>
        <w:t>دانشکدۀ تربیت، دانشگاه ملک سعود</w:t>
      </w:r>
    </w:p>
    <w:p w14:paraId="175662C7" w14:textId="77777777" w:rsidR="00AF2445" w:rsidRDefault="00AF2445" w:rsidP="00AF2445">
      <w:pPr>
        <w:snapToGrid w:val="0"/>
        <w:spacing w:line="276" w:lineRule="auto"/>
        <w:ind w:firstLine="0"/>
        <w:jc w:val="center"/>
        <w:rPr>
          <w:rStyle w:val="Charb"/>
          <w:rFonts w:ascii="IRYakout" w:hAnsi="IRYakout" w:cs="IRYakout"/>
          <w:sz w:val="26"/>
          <w:szCs w:val="26"/>
          <w:rtl/>
        </w:rPr>
      </w:pPr>
      <w:r w:rsidRPr="00EE239C">
        <w:rPr>
          <w:rStyle w:val="Charb"/>
          <w:rFonts w:ascii="IRYakout" w:hAnsi="IRYakout" w:cs="IRYakout"/>
          <w:sz w:val="26"/>
          <w:szCs w:val="26"/>
          <w:rtl/>
        </w:rPr>
        <w:t>ریاض، پادشاهی عربستان سعودی</w:t>
      </w:r>
    </w:p>
    <w:p w14:paraId="681822C4" w14:textId="77777777" w:rsidR="00AF2445" w:rsidRDefault="00AF2445" w:rsidP="00AF2445">
      <w:pPr>
        <w:snapToGrid w:val="0"/>
        <w:spacing w:line="324" w:lineRule="auto"/>
        <w:ind w:firstLine="0"/>
        <w:jc w:val="center"/>
        <w:rPr>
          <w:rStyle w:val="Charb"/>
          <w:rFonts w:ascii="IRYakout" w:hAnsi="IRYakout" w:cs="IRYakout"/>
          <w:sz w:val="26"/>
          <w:szCs w:val="26"/>
          <w:rtl/>
        </w:rPr>
      </w:pPr>
    </w:p>
    <w:p w14:paraId="11B1A7F8" w14:textId="77777777" w:rsidR="0019679A" w:rsidRDefault="0019679A" w:rsidP="00EE239C">
      <w:pPr>
        <w:snapToGrid w:val="0"/>
        <w:spacing w:line="324" w:lineRule="auto"/>
        <w:ind w:firstLine="0"/>
        <w:jc w:val="center"/>
        <w:rPr>
          <w:rStyle w:val="Charb"/>
          <w:rFonts w:ascii="IRYakout" w:hAnsi="IRYakout" w:cs="IRYakout"/>
          <w:sz w:val="26"/>
          <w:szCs w:val="26"/>
          <w:rtl/>
        </w:rPr>
        <w:sectPr w:rsidR="0019679A" w:rsidSect="0019679A">
          <w:footerReference w:type="first" r:id="rId16"/>
          <w:pgSz w:w="6804" w:h="9356" w:code="11"/>
          <w:pgMar w:top="567" w:right="737" w:bottom="737" w:left="737" w:header="284" w:footer="284" w:gutter="0"/>
          <w:pgNumType w:start="4"/>
          <w:cols w:space="720"/>
          <w:titlePg/>
          <w:bidi/>
          <w:rtlGutter/>
          <w:docGrid w:linePitch="381"/>
        </w:sectPr>
      </w:pPr>
    </w:p>
    <w:p w14:paraId="6785857F" w14:textId="29378807" w:rsidR="0019679A" w:rsidRDefault="0019679A" w:rsidP="00EE239C">
      <w:pPr>
        <w:snapToGrid w:val="0"/>
        <w:spacing w:line="324" w:lineRule="auto"/>
        <w:ind w:firstLine="0"/>
        <w:jc w:val="center"/>
        <w:rPr>
          <w:rStyle w:val="Charb"/>
          <w:rFonts w:ascii="IRYakout" w:hAnsi="IRYakout" w:cs="IRYakout"/>
          <w:sz w:val="26"/>
          <w:szCs w:val="26"/>
          <w:rtl/>
        </w:rPr>
        <w:sectPr w:rsidR="0019679A" w:rsidSect="001815D4">
          <w:pgSz w:w="6804" w:h="9356" w:code="11"/>
          <w:pgMar w:top="567" w:right="737" w:bottom="737" w:left="737" w:header="284" w:footer="284" w:gutter="0"/>
          <w:pgNumType w:start="2"/>
          <w:cols w:space="720"/>
          <w:titlePg/>
          <w:bidi/>
          <w:rtlGutter/>
          <w:docGrid w:linePitch="381"/>
        </w:sectPr>
      </w:pPr>
      <w:r>
        <w:rPr>
          <w:noProof/>
          <w:sz w:val="26"/>
          <w:szCs w:val="26"/>
          <w:lang w:bidi="ar-EG"/>
        </w:rPr>
        <w:lastRenderedPageBreak/>
        <w:drawing>
          <wp:anchor distT="0" distB="0" distL="114300" distR="114300" simplePos="0" relativeHeight="251663360" behindDoc="0" locked="0" layoutInCell="1" allowOverlap="1" wp14:anchorId="526A2BD7" wp14:editId="7240D75A">
            <wp:simplePos x="0" y="0"/>
            <wp:positionH relativeFrom="column">
              <wp:posOffset>-467714</wp:posOffset>
            </wp:positionH>
            <wp:positionV relativeFrom="page">
              <wp:posOffset>322</wp:posOffset>
            </wp:positionV>
            <wp:extent cx="8640000" cy="5940000"/>
            <wp:effectExtent l="0" t="0" r="8890" b="3810"/>
            <wp:wrapNone/>
            <wp:docPr id="186571707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98134" w14:textId="317806E1" w:rsidR="00F00FD9" w:rsidRDefault="0019679A" w:rsidP="00EE239C">
      <w:pPr>
        <w:snapToGrid w:val="0"/>
        <w:spacing w:line="324" w:lineRule="auto"/>
        <w:ind w:firstLine="0"/>
        <w:jc w:val="center"/>
        <w:rPr>
          <w:rStyle w:val="Charb"/>
          <w:rFonts w:ascii="IRYakout" w:hAnsi="IRYakout" w:cs="IRYakout"/>
          <w:sz w:val="26"/>
          <w:szCs w:val="26"/>
          <w:rtl/>
        </w:rPr>
      </w:pPr>
      <w:r>
        <w:rPr>
          <w:noProof/>
          <w:sz w:val="26"/>
          <w:szCs w:val="26"/>
          <w:lang w:bidi="ar-EG"/>
        </w:rPr>
        <w:lastRenderedPageBreak/>
        <w:drawing>
          <wp:anchor distT="0" distB="0" distL="114300" distR="114300" simplePos="0" relativeHeight="251661312" behindDoc="0" locked="0" layoutInCell="1" allowOverlap="1" wp14:anchorId="64ACA679" wp14:editId="0165653B">
            <wp:simplePos x="0" y="0"/>
            <wp:positionH relativeFrom="column">
              <wp:posOffset>-4808220</wp:posOffset>
            </wp:positionH>
            <wp:positionV relativeFrom="paragraph">
              <wp:posOffset>-358775</wp:posOffset>
            </wp:positionV>
            <wp:extent cx="8676000" cy="5940000"/>
            <wp:effectExtent l="0" t="0" r="0" b="3810"/>
            <wp:wrapNone/>
            <wp:docPr id="48021353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76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00FD9" w:rsidSect="001815D4">
      <w:pgSz w:w="6804" w:h="9356" w:code="11"/>
      <w:pgMar w:top="567" w:right="737" w:bottom="737" w:left="737" w:header="284" w:footer="284" w:gutter="0"/>
      <w:pgNumType w:start="2"/>
      <w:cols w:space="720"/>
      <w:titlePg/>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8477A" w14:textId="77777777" w:rsidR="00261046" w:rsidRDefault="00261046">
      <w:r>
        <w:separator/>
      </w:r>
    </w:p>
  </w:endnote>
  <w:endnote w:type="continuationSeparator" w:id="0">
    <w:p w14:paraId="2544890D" w14:textId="77777777" w:rsidR="00261046" w:rsidRDefault="00261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IRNazli">
    <w:altName w:val="Arial"/>
    <w:panose1 w:val="02000506000000020002"/>
    <w:charset w:val="00"/>
    <w:family w:val="auto"/>
    <w:pitch w:val="variable"/>
    <w:sig w:usb0="00002003" w:usb1="00000000" w:usb2="00000000" w:usb3="00000000" w:csb0="00000041" w:csb1="00000000"/>
    <w:embedRegular r:id="rId1" w:fontKey="{BDB969CA-EFE2-4FEC-8C76-B526927D7100}"/>
    <w:embedBold r:id="rId2" w:fontKey="{B5D88D70-AAF9-487E-8539-CF400A38E9F1}"/>
  </w:font>
  <w:font w:name="Calibri">
    <w:panose1 w:val="020F0502020204030204"/>
    <w:charset w:val="00"/>
    <w:family w:val="swiss"/>
    <w:pitch w:val="variable"/>
    <w:sig w:usb0="E4002EFF" w:usb1="C000247B" w:usb2="00000009" w:usb3="00000000" w:csb0="000001FF" w:csb1="00000000"/>
    <w:embedRegular r:id="rId3" w:fontKey="{026B0E8E-96B3-4823-BAC4-97BDF184BBCD}"/>
    <w:embedBold r:id="rId4" w:fontKey="{A3C774AB-5789-4A85-9526-87D545DF2847}"/>
  </w:font>
  <w:font w:name="Arial">
    <w:panose1 w:val="020B0604020202020204"/>
    <w:charset w:val="00"/>
    <w:family w:val="swiss"/>
    <w:pitch w:val="variable"/>
    <w:sig w:usb0="E0002EFF" w:usb1="C000785B" w:usb2="00000009" w:usb3="00000000" w:csb0="000001FF" w:csb1="00000000"/>
  </w:font>
  <w:font w:name="B Lotus">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embedRegular r:id="rId5" w:fontKey="{D0FD98B2-441C-422D-AF29-C338CF2F2984}"/>
    <w:embedBold r:id="rId6" w:fontKey="{4E66BD72-991A-4466-A7B0-AFF3598C4EFA}"/>
  </w:font>
  <w:font w:name="SimSun">
    <w:altName w:val="宋体"/>
    <w:panose1 w:val="02010600030101010101"/>
    <w:charset w:val="86"/>
    <w:family w:val="auto"/>
    <w:pitch w:val="variable"/>
    <w:sig w:usb0="00000203" w:usb1="288F0000" w:usb2="00000016" w:usb3="00000000" w:csb0="00040001" w:csb1="00000000"/>
  </w:font>
  <w:font w:name="IRLotus">
    <w:altName w:val="Arial"/>
    <w:panose1 w:val="02000503000000020002"/>
    <w:charset w:val="00"/>
    <w:family w:val="auto"/>
    <w:pitch w:val="variable"/>
    <w:sig w:usb0="00002003" w:usb1="00000000" w:usb2="00000000" w:usb3="00000000" w:csb0="00000041" w:csb1="00000000"/>
    <w:embedRegular r:id="rId7" w:fontKey="{BF36C397-C4F6-4268-B85C-0C70A9D65DF3}"/>
  </w:font>
  <w:font w:name="IRYakout">
    <w:altName w:val="Arial"/>
    <w:panose1 w:val="02000506000000020002"/>
    <w:charset w:val="00"/>
    <w:family w:val="auto"/>
    <w:pitch w:val="variable"/>
    <w:sig w:usb0="00002003" w:usb1="00000000" w:usb2="00000000" w:usb3="00000000" w:csb0="00000041" w:csb1="00000000"/>
    <w:embedRegular r:id="rId8" w:fontKey="{C2A7C216-5A08-4EAE-970F-ADADFF2E4A60}"/>
    <w:embedBold r:id="rId9" w:fontKey="{E90712D6-C729-4A4B-B436-965A206C4E15}"/>
  </w:font>
  <w:font w:name="IRZar">
    <w:panose1 w:val="02000506000000020002"/>
    <w:charset w:val="00"/>
    <w:family w:val="auto"/>
    <w:pitch w:val="variable"/>
    <w:sig w:usb0="00002003" w:usb1="00000000" w:usb2="00000000" w:usb3="00000000" w:csb0="00000041" w:csb1="00000000"/>
    <w:embedRegular r:id="rId10" w:fontKey="{390E6ED7-D792-479C-B2C6-8ACE05B032AF}"/>
    <w:embedBold r:id="rId11" w:fontKey="{69609600-F133-4C30-878C-7051344FA61F}"/>
  </w:font>
  <w:font w:name="adwa-assalaf">
    <w:panose1 w:val="02000000000000000000"/>
    <w:charset w:val="00"/>
    <w:family w:val="auto"/>
    <w:pitch w:val="variable"/>
    <w:sig w:usb0="00002007" w:usb1="80000000" w:usb2="00000008" w:usb3="00000000" w:csb0="00000043" w:csb1="00000000"/>
    <w:embedRegular r:id="rId12" w:fontKey="{0A2F388C-E414-424B-B3BF-ED8F177F8757}"/>
  </w:font>
  <w:font w:name="KFGQPC Uthman Taha Naskh">
    <w:altName w:val="Arial"/>
    <w:panose1 w:val="02000000000000000000"/>
    <w:charset w:val="B2"/>
    <w:family w:val="auto"/>
    <w:pitch w:val="variable"/>
    <w:sig w:usb0="80002001" w:usb1="90000000" w:usb2="00000008" w:usb3="00000000" w:csb0="00000040" w:csb1="00000000"/>
    <w:embedRegular r:id="rId13" w:fontKey="{A79410BD-201F-4EFE-BEB1-368E91ACFB21}"/>
  </w:font>
  <w:font w:name="KFGQPC HAFS Uthmanic Script">
    <w:panose1 w:val="02000000000000000000"/>
    <w:charset w:val="B2"/>
    <w:family w:val="auto"/>
    <w:pitch w:val="variable"/>
    <w:sig w:usb0="00002001" w:usb1="80000000" w:usb2="00000000" w:usb3="00000000" w:csb0="00000040" w:csb1="00000000"/>
    <w:embedRegular r:id="rId14" w:fontKey="{2B6247E7-E3A1-4E43-AF39-F45D0BA2088D}"/>
  </w:font>
  <w:font w:name="Tahoma">
    <w:panose1 w:val="020B0604030504040204"/>
    <w:charset w:val="00"/>
    <w:family w:val="swiss"/>
    <w:pitch w:val="variable"/>
    <w:sig w:usb0="E1002EFF" w:usb1="C000605B" w:usb2="00000029" w:usb3="00000000" w:csb0="000101FF" w:csb1="00000000"/>
    <w:embedRegular r:id="rId15" w:fontKey="{EE3703CA-E3E5-4DA5-BD5D-EFBFE033185D}"/>
  </w:font>
  <w:font w:name="KFGQPC Uthmanic Script HAFS">
    <w:altName w:val="Arial"/>
    <w:charset w:val="B2"/>
    <w:family w:val="auto"/>
    <w:pitch w:val="variable"/>
    <w:sig w:usb0="00002001" w:usb1="00000000" w:usb2="00000000" w:usb3="00000000" w:csb0="00000040" w:csb1="00000000"/>
    <w:embedRegular r:id="rId16" w:fontKey="{6BDC4CEF-A6F5-4535-98D7-6BE9A70F9277}"/>
  </w:font>
  <w:font w:name="IRTitr">
    <w:altName w:val="Arial"/>
    <w:panose1 w:val="02000506000000020002"/>
    <w:charset w:val="00"/>
    <w:family w:val="auto"/>
    <w:pitch w:val="variable"/>
    <w:sig w:usb0="00002003" w:usb1="00000000" w:usb2="00000000" w:usb3="00000000" w:csb0="00000041" w:csb1="00000000"/>
    <w:embedRegular r:id="rId17" w:fontKey="{C4DA09FE-2D4B-4E71-B136-0211EC2D6640}"/>
  </w:font>
  <w:font w:name="IranNastaliq">
    <w:altName w:val="Cambria"/>
    <w:panose1 w:val="02000503000000020003"/>
    <w:charset w:val="00"/>
    <w:family w:val="auto"/>
    <w:pitch w:val="variable"/>
    <w:sig w:usb0="A1002AEF" w:usb1="D000604A" w:usb2="00000008" w:usb3="00000000" w:csb0="000101FF" w:csb1="00000000"/>
    <w:embedBold r:id="rId18" w:fontKey="{301436C9-6ED8-4AB7-A063-ED682251C414}"/>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IRNazli" w:hAnsi="IRNazli" w:cs="IRNazli"/>
        <w:b/>
        <w:bCs/>
        <w:rtl/>
      </w:rPr>
      <w:id w:val="-1331356393"/>
      <w:docPartObj>
        <w:docPartGallery w:val="Page Numbers (Bottom of Page)"/>
        <w:docPartUnique/>
      </w:docPartObj>
    </w:sdtPr>
    <w:sdtContent>
      <w:p w14:paraId="662CBD5A" w14:textId="77777777" w:rsidR="001815D4" w:rsidRPr="001815D4" w:rsidRDefault="001815D4">
        <w:pPr>
          <w:pStyle w:val="Footer"/>
          <w:jc w:val="center"/>
          <w:rPr>
            <w:rFonts w:ascii="IRNazli" w:hAnsi="IRNazli" w:cs="IRNazli"/>
            <w:b/>
            <w:bCs/>
          </w:rPr>
        </w:pPr>
        <w:r w:rsidRPr="001815D4">
          <w:rPr>
            <w:rFonts w:ascii="IRNazli" w:hAnsi="IRNazli" w:cs="IRNazli"/>
            <w:b/>
            <w:bCs/>
          </w:rPr>
          <w:fldChar w:fldCharType="begin"/>
        </w:r>
        <w:r w:rsidRPr="001815D4">
          <w:rPr>
            <w:rFonts w:ascii="IRNazli" w:hAnsi="IRNazli" w:cs="IRNazli"/>
            <w:b/>
            <w:bCs/>
          </w:rPr>
          <w:instrText>PAGE   \* MERGEFORMAT</w:instrText>
        </w:r>
        <w:r w:rsidRPr="001815D4">
          <w:rPr>
            <w:rFonts w:ascii="IRNazli" w:hAnsi="IRNazli" w:cs="IRNazli"/>
            <w:b/>
            <w:bCs/>
          </w:rPr>
          <w:fldChar w:fldCharType="separate"/>
        </w:r>
        <w:r w:rsidRPr="001815D4">
          <w:rPr>
            <w:rFonts w:ascii="IRNazli" w:hAnsi="IRNazli" w:cs="IRNazli"/>
            <w:b/>
            <w:bCs/>
            <w:rtl/>
            <w:lang w:val="ar-SA"/>
          </w:rPr>
          <w:t>2</w:t>
        </w:r>
        <w:r w:rsidRPr="001815D4">
          <w:rPr>
            <w:rFonts w:ascii="IRNazli" w:hAnsi="IRNazli" w:cs="IRNazli"/>
            <w:b/>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IRNazli" w:hAnsi="IRNazli" w:cs="IRNazli"/>
        <w:b/>
        <w:bCs/>
        <w:rtl/>
      </w:rPr>
      <w:id w:val="-1533347799"/>
      <w:docPartObj>
        <w:docPartGallery w:val="Page Numbers (Bottom of Page)"/>
        <w:docPartUnique/>
      </w:docPartObj>
    </w:sdtPr>
    <w:sdtContent>
      <w:p w14:paraId="23EB90BB" w14:textId="77777777" w:rsidR="001815D4" w:rsidRPr="001815D4" w:rsidRDefault="001815D4">
        <w:pPr>
          <w:pStyle w:val="Footer"/>
          <w:jc w:val="center"/>
          <w:rPr>
            <w:rFonts w:ascii="IRNazli" w:hAnsi="IRNazli" w:cs="IRNazli"/>
            <w:b/>
            <w:bCs/>
          </w:rPr>
        </w:pPr>
        <w:r w:rsidRPr="001815D4">
          <w:rPr>
            <w:rFonts w:ascii="IRNazli" w:hAnsi="IRNazli" w:cs="IRNazli"/>
            <w:b/>
            <w:bCs/>
          </w:rPr>
          <w:fldChar w:fldCharType="begin"/>
        </w:r>
        <w:r w:rsidRPr="001815D4">
          <w:rPr>
            <w:rFonts w:ascii="IRNazli" w:hAnsi="IRNazli" w:cs="IRNazli"/>
            <w:b/>
            <w:bCs/>
          </w:rPr>
          <w:instrText>PAGE   \* MERGEFORMAT</w:instrText>
        </w:r>
        <w:r w:rsidRPr="001815D4">
          <w:rPr>
            <w:rFonts w:ascii="IRNazli" w:hAnsi="IRNazli" w:cs="IRNazli"/>
            <w:b/>
            <w:bCs/>
          </w:rPr>
          <w:fldChar w:fldCharType="separate"/>
        </w:r>
        <w:r w:rsidRPr="001815D4">
          <w:rPr>
            <w:rFonts w:ascii="IRNazli" w:hAnsi="IRNazli" w:cs="IRNazli"/>
            <w:b/>
            <w:bCs/>
            <w:rtl/>
            <w:lang w:val="ar-SA"/>
          </w:rPr>
          <w:t>2</w:t>
        </w:r>
        <w:r w:rsidRPr="001815D4">
          <w:rPr>
            <w:rFonts w:ascii="IRNazli" w:hAnsi="IRNazli" w:cs="IRNazli"/>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A25D0" w14:textId="77777777" w:rsidR="001815D4" w:rsidRDefault="001815D4" w:rsidP="001815D4">
    <w:pPr>
      <w:pStyle w:val="Footer"/>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IRNazli" w:hAnsi="IRNazli" w:cs="IRNazli"/>
        <w:b/>
        <w:bCs/>
        <w:rtl/>
      </w:rPr>
      <w:id w:val="1349143942"/>
      <w:docPartObj>
        <w:docPartGallery w:val="Page Numbers (Bottom of Page)"/>
        <w:docPartUnique/>
      </w:docPartObj>
    </w:sdtPr>
    <w:sdtContent>
      <w:p w14:paraId="47CDB6E1" w14:textId="77777777" w:rsidR="00AF2445" w:rsidRPr="001815D4" w:rsidRDefault="00AF2445" w:rsidP="005D43A2">
        <w:pPr>
          <w:pStyle w:val="Footer"/>
          <w:ind w:firstLine="0"/>
          <w:jc w:val="center"/>
          <w:rPr>
            <w:rFonts w:ascii="IRNazli" w:hAnsi="IRNazli" w:cs="IRNazli"/>
            <w:b/>
            <w:bCs/>
          </w:rPr>
        </w:pPr>
        <w:r w:rsidRPr="001815D4">
          <w:rPr>
            <w:rFonts w:ascii="IRNazli" w:hAnsi="IRNazli" w:cs="IRNazli"/>
            <w:b/>
            <w:bCs/>
          </w:rPr>
          <w:fldChar w:fldCharType="begin"/>
        </w:r>
        <w:r w:rsidRPr="001815D4">
          <w:rPr>
            <w:rFonts w:ascii="IRNazli" w:hAnsi="IRNazli" w:cs="IRNazli"/>
            <w:b/>
            <w:bCs/>
          </w:rPr>
          <w:instrText>PAGE   \* MERGEFORMAT</w:instrText>
        </w:r>
        <w:r w:rsidRPr="001815D4">
          <w:rPr>
            <w:rFonts w:ascii="IRNazli" w:hAnsi="IRNazli" w:cs="IRNazli"/>
            <w:b/>
            <w:bCs/>
          </w:rPr>
          <w:fldChar w:fldCharType="separate"/>
        </w:r>
        <w:r w:rsidRPr="005D43A2">
          <w:rPr>
            <w:rFonts w:ascii="IRNazli" w:hAnsi="IRNazli" w:cs="IRNazli"/>
            <w:b/>
            <w:bCs/>
            <w:noProof/>
            <w:rtl/>
            <w:lang w:val="ar-SA"/>
          </w:rPr>
          <w:t>1</w:t>
        </w:r>
        <w:r w:rsidRPr="005D43A2">
          <w:rPr>
            <w:rFonts w:ascii="IRNazli" w:hAnsi="IRNazli" w:cs="IRNazli"/>
            <w:b/>
            <w:bCs/>
            <w:noProof/>
            <w:rtl/>
            <w:lang w:val="ar-SA"/>
          </w:rPr>
          <w:t>4</w:t>
        </w:r>
        <w:r w:rsidRPr="001815D4">
          <w:rPr>
            <w:rFonts w:ascii="IRNazli" w:hAnsi="IRNazli" w:cs="IRNazli"/>
            <w:b/>
            <w:bCs/>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IRNazli" w:hAnsi="IRNazli" w:cs="IRNazli"/>
        <w:b/>
        <w:bCs/>
        <w:rtl/>
      </w:rPr>
      <w:id w:val="1512096574"/>
      <w:docPartObj>
        <w:docPartGallery w:val="Page Numbers (Bottom of Page)"/>
        <w:docPartUnique/>
      </w:docPartObj>
    </w:sdtPr>
    <w:sdtContent>
      <w:p w14:paraId="6E78724E" w14:textId="77777777" w:rsidR="00AF2445" w:rsidRPr="001815D4" w:rsidRDefault="00AF2445" w:rsidP="005D43A2">
        <w:pPr>
          <w:pStyle w:val="Footer"/>
          <w:ind w:firstLine="0"/>
          <w:jc w:val="center"/>
          <w:rPr>
            <w:rFonts w:ascii="IRNazli" w:hAnsi="IRNazli" w:cs="IRNazli"/>
            <w:b/>
            <w:bCs/>
          </w:rPr>
        </w:pPr>
        <w:r w:rsidRPr="001815D4">
          <w:rPr>
            <w:rFonts w:ascii="IRNazli" w:hAnsi="IRNazli" w:cs="IRNazli"/>
            <w:b/>
            <w:bCs/>
          </w:rPr>
          <w:fldChar w:fldCharType="begin"/>
        </w:r>
        <w:r w:rsidRPr="001815D4">
          <w:rPr>
            <w:rFonts w:ascii="IRNazli" w:hAnsi="IRNazli" w:cs="IRNazli"/>
            <w:b/>
            <w:bCs/>
          </w:rPr>
          <w:instrText>PAGE   \* MERGEFORMAT</w:instrText>
        </w:r>
        <w:r w:rsidRPr="001815D4">
          <w:rPr>
            <w:rFonts w:ascii="IRNazli" w:hAnsi="IRNazli" w:cs="IRNazli"/>
            <w:b/>
            <w:bCs/>
          </w:rPr>
          <w:fldChar w:fldCharType="separate"/>
        </w:r>
        <w:r w:rsidRPr="005D43A2">
          <w:rPr>
            <w:rFonts w:ascii="IRNazli" w:hAnsi="IRNazli" w:cs="IRNazli"/>
            <w:b/>
            <w:bCs/>
            <w:noProof/>
            <w:rtl/>
            <w:lang w:val="ar-SA"/>
          </w:rPr>
          <w:t>1</w:t>
        </w:r>
        <w:r w:rsidRPr="005D43A2">
          <w:rPr>
            <w:rFonts w:ascii="IRNazli" w:hAnsi="IRNazli" w:cs="IRNazli"/>
            <w:b/>
            <w:bCs/>
            <w:noProof/>
            <w:rtl/>
            <w:lang w:val="ar-SA"/>
          </w:rPr>
          <w:t>3</w:t>
        </w:r>
        <w:r w:rsidRPr="001815D4">
          <w:rPr>
            <w:rFonts w:ascii="IRNazli" w:hAnsi="IRNazli" w:cs="IRNazli"/>
            <w:b/>
            <w:bCs/>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599D8" w14:textId="77777777" w:rsidR="00AF2445" w:rsidRDefault="00AF2445" w:rsidP="001815D4">
    <w:pPr>
      <w:pStyle w:val="Footer"/>
      <w:jc w:val="both"/>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IRNazli" w:hAnsi="IRNazli" w:cs="IRNazli"/>
        <w:b/>
        <w:bCs/>
        <w:rtl/>
      </w:rPr>
      <w:id w:val="-258224389"/>
      <w:docPartObj>
        <w:docPartGallery w:val="Page Numbers (Bottom of Page)"/>
        <w:docPartUnique/>
      </w:docPartObj>
    </w:sdtPr>
    <w:sdtContent>
      <w:p w14:paraId="025B7938" w14:textId="0C0026AB" w:rsidR="001815D4" w:rsidRPr="001815D4" w:rsidRDefault="001815D4">
        <w:pPr>
          <w:pStyle w:val="Footer"/>
          <w:jc w:val="center"/>
          <w:rPr>
            <w:rFonts w:ascii="IRNazli" w:hAnsi="IRNazli" w:cs="IRNazli"/>
            <w:b/>
            <w:bCs/>
          </w:rPr>
        </w:pPr>
        <w:r w:rsidRPr="001815D4">
          <w:rPr>
            <w:rFonts w:ascii="IRNazli" w:hAnsi="IRNazli" w:cs="IRNazli"/>
            <w:b/>
            <w:bCs/>
          </w:rPr>
          <w:fldChar w:fldCharType="begin"/>
        </w:r>
        <w:r w:rsidRPr="001815D4">
          <w:rPr>
            <w:rFonts w:ascii="IRNazli" w:hAnsi="IRNazli" w:cs="IRNazli"/>
            <w:b/>
            <w:bCs/>
          </w:rPr>
          <w:instrText>PAGE   \* MERGEFORMAT</w:instrText>
        </w:r>
        <w:r w:rsidRPr="001815D4">
          <w:rPr>
            <w:rFonts w:ascii="IRNazli" w:hAnsi="IRNazli" w:cs="IRNazli"/>
            <w:b/>
            <w:bCs/>
          </w:rPr>
          <w:fldChar w:fldCharType="separate"/>
        </w:r>
        <w:r w:rsidRPr="001815D4">
          <w:rPr>
            <w:rFonts w:ascii="IRNazli" w:hAnsi="IRNazli" w:cs="IRNazli"/>
            <w:b/>
            <w:bCs/>
            <w:rtl/>
            <w:lang w:val="ar-SA"/>
          </w:rPr>
          <w:t>2</w:t>
        </w:r>
        <w:r w:rsidRPr="001815D4">
          <w:rPr>
            <w:rFonts w:ascii="IRNazli" w:hAnsi="IRNazli" w:cs="IRNazli"/>
            <w:b/>
            <w:bCs/>
          </w:rPr>
          <w:fldChar w:fldCharType="end"/>
        </w:r>
      </w:p>
    </w:sdtContent>
  </w:sdt>
  <w:p w14:paraId="4775D622"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3B7D8" w14:textId="77777777" w:rsidR="00261046" w:rsidRDefault="00261046" w:rsidP="00957580">
      <w:pPr>
        <w:ind w:firstLine="0"/>
      </w:pPr>
      <w:r>
        <w:separator/>
      </w:r>
    </w:p>
  </w:footnote>
  <w:footnote w:type="continuationSeparator" w:id="0">
    <w:p w14:paraId="593A0A79" w14:textId="77777777" w:rsidR="00261046" w:rsidRDefault="00261046" w:rsidP="00957580">
      <w:pPr>
        <w:ind w:firstLine="0"/>
      </w:pPr>
      <w:r>
        <w:continuationSeparator/>
      </w:r>
    </w:p>
  </w:footnote>
  <w:footnote w:id="1">
    <w:p w14:paraId="00FA9512" w14:textId="77777777" w:rsidR="00AF2445" w:rsidRPr="00F00FD9" w:rsidRDefault="00AF2445" w:rsidP="00AF2445">
      <w:pPr>
        <w:ind w:left="284" w:hanging="284"/>
        <w:rPr>
          <w:rFonts w:ascii="IRLotus" w:hAnsi="IRLotus" w:cs="IRLotus"/>
          <w:sz w:val="23"/>
          <w:szCs w:val="23"/>
        </w:rPr>
      </w:pPr>
      <w:r w:rsidRPr="00DB2A4E">
        <w:rPr>
          <w:rStyle w:val="FootnoteReference"/>
          <w:rFonts w:ascii="IRNazli" w:hAnsi="IRNazli" w:cs="IRNazli"/>
          <w:spacing w:val="-4"/>
          <w:sz w:val="23"/>
          <w:szCs w:val="23"/>
          <w:vertAlign w:val="baseline"/>
        </w:rPr>
        <w:footnoteRef/>
      </w:r>
      <w:r w:rsidRPr="00DB2A4E">
        <w:rPr>
          <w:rFonts w:ascii="IRNazli" w:hAnsi="IRNazli" w:cs="IRNazli"/>
          <w:spacing w:val="-4"/>
          <w:sz w:val="23"/>
          <w:szCs w:val="23"/>
          <w:rtl/>
        </w:rPr>
        <w:t>-</w:t>
      </w:r>
      <w:r w:rsidRPr="00DB2A4E">
        <w:rPr>
          <w:rStyle w:val="Char9"/>
          <w:rFonts w:eastAsia="Calibri"/>
          <w:spacing w:val="-4"/>
          <w:sz w:val="23"/>
          <w:szCs w:val="23"/>
          <w:rtl/>
          <w:lang w:bidi="ar-SA"/>
        </w:rPr>
        <w:t xml:space="preserve"> در </w:t>
      </w:r>
      <w:proofErr w:type="spellStart"/>
      <w:r w:rsidRPr="00DB2A4E">
        <w:rPr>
          <w:rStyle w:val="Char9"/>
          <w:rFonts w:eastAsia="Calibri"/>
          <w:spacing w:val="-4"/>
          <w:sz w:val="23"/>
          <w:szCs w:val="23"/>
          <w:rtl/>
          <w:lang w:bidi="ar-SA"/>
        </w:rPr>
        <w:t>ا</w:t>
      </w:r>
      <w:r w:rsidRPr="00DB2A4E">
        <w:rPr>
          <w:rStyle w:val="Char9"/>
          <w:rFonts w:eastAsia="Calibri" w:hint="cs"/>
          <w:spacing w:val="-4"/>
          <w:sz w:val="23"/>
          <w:szCs w:val="23"/>
          <w:rtl/>
          <w:lang w:bidi="ar-SA"/>
        </w:rPr>
        <w:t>ی</w:t>
      </w:r>
      <w:r w:rsidRPr="00DB2A4E">
        <w:rPr>
          <w:rStyle w:val="Char9"/>
          <w:rFonts w:eastAsia="Calibri" w:hint="eastAsia"/>
          <w:spacing w:val="-4"/>
          <w:sz w:val="23"/>
          <w:szCs w:val="23"/>
          <w:rtl/>
          <w:lang w:bidi="ar-SA"/>
        </w:rPr>
        <w:t>ن</w:t>
      </w:r>
      <w:proofErr w:type="spellEnd"/>
      <w:r w:rsidRPr="00DB2A4E">
        <w:rPr>
          <w:rStyle w:val="Char9"/>
          <w:rFonts w:eastAsia="Calibri"/>
          <w:spacing w:val="-4"/>
          <w:sz w:val="23"/>
          <w:szCs w:val="23"/>
          <w:rtl/>
          <w:lang w:bidi="ar-SA"/>
        </w:rPr>
        <w:t xml:space="preserve"> نسخه </w:t>
      </w:r>
      <w:proofErr w:type="spellStart"/>
      <w:r w:rsidRPr="00DB2A4E">
        <w:rPr>
          <w:rStyle w:val="Char9"/>
          <w:rFonts w:eastAsia="Calibri"/>
          <w:spacing w:val="-4"/>
          <w:sz w:val="23"/>
          <w:szCs w:val="23"/>
          <w:rtl/>
          <w:lang w:bidi="ar-SA"/>
        </w:rPr>
        <w:t>دلا</w:t>
      </w:r>
      <w:r w:rsidRPr="00DB2A4E">
        <w:rPr>
          <w:rStyle w:val="Char9"/>
          <w:rFonts w:eastAsia="Calibri" w:hint="cs"/>
          <w:spacing w:val="-4"/>
          <w:sz w:val="23"/>
          <w:szCs w:val="23"/>
          <w:rtl/>
          <w:lang w:bidi="ar-SA"/>
        </w:rPr>
        <w:t>ی</w:t>
      </w:r>
      <w:r w:rsidRPr="00DB2A4E">
        <w:rPr>
          <w:rStyle w:val="Char9"/>
          <w:rFonts w:eastAsia="Calibri" w:hint="eastAsia"/>
          <w:spacing w:val="-4"/>
          <w:sz w:val="23"/>
          <w:szCs w:val="23"/>
          <w:rtl/>
          <w:lang w:bidi="ar-SA"/>
        </w:rPr>
        <w:t>ل</w:t>
      </w:r>
      <w:proofErr w:type="spellEnd"/>
      <w:r w:rsidRPr="00DB2A4E">
        <w:rPr>
          <w:rStyle w:val="Char9"/>
          <w:rFonts w:eastAsia="Calibri"/>
          <w:spacing w:val="-4"/>
          <w:sz w:val="23"/>
          <w:szCs w:val="23"/>
          <w:rtl/>
          <w:lang w:bidi="ar-SA"/>
        </w:rPr>
        <w:t xml:space="preserve"> </w:t>
      </w:r>
      <w:proofErr w:type="spellStart"/>
      <w:r w:rsidRPr="00DB2A4E">
        <w:rPr>
          <w:rStyle w:val="Char9"/>
          <w:rFonts w:eastAsia="Calibri"/>
          <w:spacing w:val="-4"/>
          <w:sz w:val="23"/>
          <w:szCs w:val="23"/>
          <w:rtl/>
          <w:lang w:bidi="ar-SA"/>
        </w:rPr>
        <w:t>ذکر</w:t>
      </w:r>
      <w:proofErr w:type="spellEnd"/>
      <w:r w:rsidRPr="00DB2A4E">
        <w:rPr>
          <w:rStyle w:val="Char9"/>
          <w:rFonts w:eastAsia="Calibri"/>
          <w:spacing w:val="-4"/>
          <w:sz w:val="23"/>
          <w:szCs w:val="23"/>
          <w:rtl/>
          <w:lang w:bidi="ar-SA"/>
        </w:rPr>
        <w:t xml:space="preserve"> نشده است</w:t>
      </w:r>
      <w:r w:rsidRPr="00DB2A4E">
        <w:rPr>
          <w:rStyle w:val="Char9"/>
          <w:rFonts w:eastAsia="Calibri" w:hint="cs"/>
          <w:spacing w:val="-4"/>
          <w:sz w:val="23"/>
          <w:szCs w:val="23"/>
          <w:rtl/>
        </w:rPr>
        <w:t>. و</w:t>
      </w:r>
      <w:r w:rsidRPr="00DB2A4E">
        <w:rPr>
          <w:rStyle w:val="Char9"/>
          <w:rFonts w:eastAsia="Calibri"/>
          <w:spacing w:val="-4"/>
          <w:sz w:val="23"/>
          <w:szCs w:val="23"/>
          <w:rtl/>
        </w:rPr>
        <w:t xml:space="preserve"> از این رساله نسخه‌ای </w:t>
      </w:r>
      <w:proofErr w:type="spellStart"/>
      <w:r w:rsidRPr="00DB2A4E">
        <w:rPr>
          <w:rFonts w:ascii="IRNazli" w:hAnsi="IRNazli" w:cs="IRNazli"/>
          <w:spacing w:val="-4"/>
          <w:sz w:val="23"/>
          <w:szCs w:val="23"/>
          <w:rtl/>
        </w:rPr>
        <w:t>دیگر</w:t>
      </w:r>
      <w:proofErr w:type="spellEnd"/>
      <w:r w:rsidRPr="00DB2A4E">
        <w:rPr>
          <w:rFonts w:ascii="IRNazli" w:hAnsi="IRNazli" w:cs="IRNazli"/>
          <w:spacing w:val="-4"/>
          <w:sz w:val="23"/>
          <w:szCs w:val="23"/>
          <w:rtl/>
        </w:rPr>
        <w:t xml:space="preserve"> موجود است </w:t>
      </w:r>
      <w:proofErr w:type="spellStart"/>
      <w:r w:rsidRPr="00DB2A4E">
        <w:rPr>
          <w:rFonts w:ascii="IRNazli" w:hAnsi="IRNazli" w:cs="IRNazli"/>
          <w:spacing w:val="-4"/>
          <w:sz w:val="23"/>
          <w:szCs w:val="23"/>
          <w:rtl/>
        </w:rPr>
        <w:t>که</w:t>
      </w:r>
      <w:proofErr w:type="spellEnd"/>
      <w:r w:rsidRPr="00DB2A4E">
        <w:rPr>
          <w:rFonts w:ascii="IRNazli" w:hAnsi="IRNazli" w:cs="IRNazli"/>
          <w:spacing w:val="-4"/>
          <w:sz w:val="23"/>
          <w:szCs w:val="23"/>
          <w:rtl/>
        </w:rPr>
        <w:t xml:space="preserve"> هر بخش به </w:t>
      </w:r>
      <w:proofErr w:type="spellStart"/>
      <w:r w:rsidRPr="00DB2A4E">
        <w:rPr>
          <w:rFonts w:ascii="IRNazli" w:hAnsi="IRNazli" w:cs="IRNazli"/>
          <w:spacing w:val="-4"/>
          <w:sz w:val="23"/>
          <w:szCs w:val="23"/>
          <w:rtl/>
        </w:rPr>
        <w:t>همراه</w:t>
      </w:r>
      <w:proofErr w:type="spellEnd"/>
      <w:r w:rsidRPr="00DB2A4E">
        <w:rPr>
          <w:rFonts w:ascii="IRNazli" w:hAnsi="IRNazli" w:cs="IRNazli"/>
          <w:spacing w:val="-4"/>
          <w:sz w:val="23"/>
          <w:szCs w:val="23"/>
          <w:rtl/>
        </w:rPr>
        <w:t xml:space="preserve"> </w:t>
      </w:r>
      <w:proofErr w:type="spellStart"/>
      <w:r w:rsidRPr="00DB2A4E">
        <w:rPr>
          <w:rFonts w:ascii="IRNazli" w:hAnsi="IRNazli" w:cs="IRNazli"/>
          <w:spacing w:val="-4"/>
          <w:sz w:val="23"/>
          <w:szCs w:val="23"/>
          <w:rtl/>
        </w:rPr>
        <w:t>دلیلِ</w:t>
      </w:r>
      <w:proofErr w:type="spellEnd"/>
      <w:r w:rsidRPr="00DB2A4E">
        <w:rPr>
          <w:rFonts w:ascii="IRNazli" w:hAnsi="IRNazli" w:cs="IRNazli"/>
          <w:spacing w:val="-4"/>
          <w:sz w:val="23"/>
          <w:szCs w:val="23"/>
          <w:rtl/>
        </w:rPr>
        <w:t xml:space="preserve"> آن از قرآن </w:t>
      </w:r>
      <w:proofErr w:type="spellStart"/>
      <w:r w:rsidRPr="00DB2A4E">
        <w:rPr>
          <w:rFonts w:ascii="IRNazli" w:hAnsi="IRNazli" w:cs="IRNazli"/>
          <w:spacing w:val="-4"/>
          <w:sz w:val="23"/>
          <w:szCs w:val="23"/>
          <w:rtl/>
        </w:rPr>
        <w:t>کریم</w:t>
      </w:r>
      <w:proofErr w:type="spellEnd"/>
      <w:r w:rsidRPr="00DB2A4E">
        <w:rPr>
          <w:rFonts w:ascii="IRNazli" w:hAnsi="IRNazli" w:cs="IRNazli"/>
          <w:spacing w:val="-4"/>
          <w:sz w:val="23"/>
          <w:szCs w:val="23"/>
          <w:rtl/>
        </w:rPr>
        <w:t xml:space="preserve"> و سنت </w:t>
      </w:r>
      <w:proofErr w:type="spellStart"/>
      <w:r w:rsidRPr="00DB2A4E">
        <w:rPr>
          <w:rFonts w:ascii="IRNazli" w:hAnsi="IRNazli" w:cs="IRNazli"/>
          <w:spacing w:val="-4"/>
          <w:sz w:val="23"/>
          <w:szCs w:val="23"/>
          <w:rtl/>
        </w:rPr>
        <w:t>نبوی</w:t>
      </w:r>
      <w:proofErr w:type="spellEnd"/>
      <w:r w:rsidRPr="00DB2A4E">
        <w:rPr>
          <w:rFonts w:ascii="IRNazli" w:hAnsi="IRNazli" w:cs="IRNazli"/>
          <w:spacing w:val="-4"/>
          <w:sz w:val="23"/>
          <w:szCs w:val="23"/>
          <w:rtl/>
        </w:rPr>
        <w:t xml:space="preserve"> </w:t>
      </w:r>
      <w:proofErr w:type="spellStart"/>
      <w:r w:rsidRPr="00DB2A4E">
        <w:rPr>
          <w:rFonts w:ascii="IRNazli" w:hAnsi="IRNazli" w:cs="IRNazli"/>
          <w:spacing w:val="-4"/>
          <w:sz w:val="23"/>
          <w:szCs w:val="23"/>
          <w:rtl/>
        </w:rPr>
        <w:t>آمده</w:t>
      </w:r>
      <w:proofErr w:type="spellEnd"/>
      <w:r w:rsidRPr="00DB2A4E">
        <w:rPr>
          <w:rFonts w:ascii="IRNazli" w:hAnsi="IRNazli" w:cs="IRNazli"/>
          <w:spacing w:val="-4"/>
          <w:sz w:val="23"/>
          <w:szCs w:val="23"/>
          <w:rtl/>
        </w:rPr>
        <w:t xml:space="preserve"> است. </w:t>
      </w:r>
      <w:r w:rsidRPr="00F00FD9">
        <w:rPr>
          <w:rFonts w:ascii="IRNazli" w:hAnsi="IRNazli" w:cs="IRNazli"/>
          <w:spacing w:val="2"/>
          <w:sz w:val="23"/>
          <w:szCs w:val="23"/>
          <w:rtl/>
          <w:lang w:bidi="fa-IR"/>
        </w:rPr>
        <w:br/>
      </w:r>
      <w:proofErr w:type="spellStart"/>
      <w:r w:rsidRPr="00F00FD9">
        <w:rPr>
          <w:rFonts w:ascii="IRNazli" w:hAnsi="IRNazli" w:cs="IRNazli"/>
          <w:spacing w:val="2"/>
          <w:sz w:val="23"/>
          <w:szCs w:val="23"/>
          <w:rtl/>
        </w:rPr>
        <w:t>برای</w:t>
      </w:r>
      <w:proofErr w:type="spellEnd"/>
      <w:r w:rsidRPr="00F00FD9">
        <w:rPr>
          <w:rFonts w:ascii="IRNazli" w:hAnsi="IRNazli" w:cs="IRNazli"/>
          <w:sz w:val="23"/>
          <w:szCs w:val="23"/>
          <w:rtl/>
        </w:rPr>
        <w:t xml:space="preserve"> اطلاع از </w:t>
      </w:r>
      <w:proofErr w:type="spellStart"/>
      <w:r w:rsidRPr="00F00FD9">
        <w:rPr>
          <w:rFonts w:ascii="IRNazli" w:hAnsi="IRNazli" w:cs="IRNazli"/>
          <w:sz w:val="23"/>
          <w:szCs w:val="23"/>
          <w:rtl/>
        </w:rPr>
        <w:t>این</w:t>
      </w:r>
      <w:proofErr w:type="spellEnd"/>
      <w:r w:rsidRPr="00F00FD9">
        <w:rPr>
          <w:rFonts w:ascii="IRNazli" w:hAnsi="IRNazli" w:cs="IRNazli"/>
          <w:sz w:val="23"/>
          <w:szCs w:val="23"/>
          <w:rtl/>
        </w:rPr>
        <w:t xml:space="preserve"> نسخه به </w:t>
      </w:r>
      <w:proofErr w:type="spellStart"/>
      <w:r w:rsidRPr="00F00FD9">
        <w:rPr>
          <w:rFonts w:ascii="IRNazli" w:hAnsi="IRNazli" w:cs="IRNazli"/>
          <w:sz w:val="23"/>
          <w:szCs w:val="23"/>
          <w:rtl/>
        </w:rPr>
        <w:t>لینک</w:t>
      </w:r>
      <w:proofErr w:type="spellEnd"/>
      <w:r w:rsidRPr="00F00FD9">
        <w:rPr>
          <w:rFonts w:ascii="IRNazli" w:hAnsi="IRNazli" w:cs="IRNazli"/>
          <w:sz w:val="23"/>
          <w:szCs w:val="23"/>
          <w:rtl/>
        </w:rPr>
        <w:t xml:space="preserve"> </w:t>
      </w:r>
      <w:proofErr w:type="spellStart"/>
      <w:r w:rsidRPr="00F00FD9">
        <w:rPr>
          <w:rFonts w:ascii="IRNazli" w:hAnsi="IRNazli" w:cs="IRNazli"/>
          <w:sz w:val="23"/>
          <w:szCs w:val="23"/>
          <w:rtl/>
        </w:rPr>
        <w:t>زیر</w:t>
      </w:r>
      <w:proofErr w:type="spellEnd"/>
      <w:r w:rsidRPr="00F00FD9">
        <w:rPr>
          <w:rFonts w:ascii="IRNazli" w:hAnsi="IRNazli" w:cs="IRNazli"/>
          <w:sz w:val="23"/>
          <w:szCs w:val="23"/>
          <w:rtl/>
        </w:rPr>
        <w:t xml:space="preserve"> مراجعه </w:t>
      </w:r>
      <w:proofErr w:type="spellStart"/>
      <w:r w:rsidRPr="00F00FD9">
        <w:rPr>
          <w:rFonts w:ascii="IRNazli" w:hAnsi="IRNazli" w:cs="IRNazli"/>
          <w:sz w:val="23"/>
          <w:szCs w:val="23"/>
          <w:rtl/>
        </w:rPr>
        <w:t>کنید</w:t>
      </w:r>
      <w:proofErr w:type="spellEnd"/>
      <w:r w:rsidRPr="00F00FD9">
        <w:rPr>
          <w:rFonts w:ascii="IRNazli" w:hAnsi="IRNazli" w:cs="IRNazli"/>
          <w:sz w:val="23"/>
          <w:szCs w:val="23"/>
          <w:rtl/>
        </w:rPr>
        <w:t xml:space="preserve">: </w:t>
      </w:r>
      <w:r w:rsidRPr="00F00FD9">
        <w:rPr>
          <w:rFonts w:asciiTheme="majorBidi" w:hAnsiTheme="majorBidi" w:cstheme="majorBidi"/>
          <w:sz w:val="23"/>
          <w:szCs w:val="23"/>
        </w:rPr>
        <w:t>https://islamhouse.com/ar/books/2830071</w:t>
      </w:r>
      <w:r w:rsidRPr="00F00FD9">
        <w:rPr>
          <w:rFonts w:asciiTheme="majorBidi" w:hAnsiTheme="majorBidi" w:cstheme="majorBidi"/>
          <w:sz w:val="23"/>
          <w:szCs w:val="23"/>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2051303034">
    <w:abstractNumId w:val="9"/>
  </w:num>
  <w:num w:numId="2" w16cid:durableId="933904396">
    <w:abstractNumId w:val="10"/>
  </w:num>
  <w:num w:numId="3" w16cid:durableId="173613547">
    <w:abstractNumId w:val="1"/>
  </w:num>
  <w:num w:numId="4" w16cid:durableId="1188760876">
    <w:abstractNumId w:val="0"/>
  </w:num>
  <w:num w:numId="5" w16cid:durableId="681399209">
    <w:abstractNumId w:val="6"/>
  </w:num>
  <w:num w:numId="6" w16cid:durableId="227111346">
    <w:abstractNumId w:val="7"/>
  </w:num>
  <w:num w:numId="7" w16cid:durableId="1366977914">
    <w:abstractNumId w:val="4"/>
  </w:num>
  <w:num w:numId="8" w16cid:durableId="290333221">
    <w:abstractNumId w:val="2"/>
  </w:num>
  <w:num w:numId="9" w16cid:durableId="230510559">
    <w:abstractNumId w:val="3"/>
  </w:num>
  <w:num w:numId="10" w16cid:durableId="1705517806">
    <w:abstractNumId w:val="8"/>
  </w:num>
  <w:num w:numId="11" w16cid:durableId="19763705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hideSpellingErrors/>
  <w:hideGrammaticalErrors/>
  <w:proofState w:spelling="clean" w:grammar="clean"/>
  <w:defaultTabStop w:val="720"/>
  <w:evenAndOddHeaders/>
  <w:drawingGridHorizontalSpacing w:val="284"/>
  <w:drawingGridVerticalSpacing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D8B"/>
    <w:rsid w:val="00000BD5"/>
    <w:rsid w:val="0000187F"/>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74A0"/>
    <w:rsid w:val="00050C4C"/>
    <w:rsid w:val="00051296"/>
    <w:rsid w:val="0005174C"/>
    <w:rsid w:val="000527D9"/>
    <w:rsid w:val="00053944"/>
    <w:rsid w:val="00053E8A"/>
    <w:rsid w:val="00054641"/>
    <w:rsid w:val="00054B98"/>
    <w:rsid w:val="00054CB4"/>
    <w:rsid w:val="00054EA9"/>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BA4"/>
    <w:rsid w:val="00081EA3"/>
    <w:rsid w:val="000838B3"/>
    <w:rsid w:val="0008508D"/>
    <w:rsid w:val="00085199"/>
    <w:rsid w:val="00087A70"/>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4F7"/>
    <w:rsid w:val="000D7C04"/>
    <w:rsid w:val="000E1B0E"/>
    <w:rsid w:val="000E2289"/>
    <w:rsid w:val="000E4997"/>
    <w:rsid w:val="000E61C9"/>
    <w:rsid w:val="000E6FF3"/>
    <w:rsid w:val="000E795B"/>
    <w:rsid w:val="000E7D69"/>
    <w:rsid w:val="000F073D"/>
    <w:rsid w:val="000F0A77"/>
    <w:rsid w:val="000F0CF4"/>
    <w:rsid w:val="000F2879"/>
    <w:rsid w:val="000F3D33"/>
    <w:rsid w:val="000F404C"/>
    <w:rsid w:val="000F4119"/>
    <w:rsid w:val="000F5214"/>
    <w:rsid w:val="000F52D2"/>
    <w:rsid w:val="000F57B1"/>
    <w:rsid w:val="000F7C8A"/>
    <w:rsid w:val="00100B02"/>
    <w:rsid w:val="00100EEF"/>
    <w:rsid w:val="00100F88"/>
    <w:rsid w:val="0010199E"/>
    <w:rsid w:val="001024B9"/>
    <w:rsid w:val="001036F4"/>
    <w:rsid w:val="00106612"/>
    <w:rsid w:val="00106825"/>
    <w:rsid w:val="001068F7"/>
    <w:rsid w:val="00107C4E"/>
    <w:rsid w:val="0011338D"/>
    <w:rsid w:val="001137EF"/>
    <w:rsid w:val="00115247"/>
    <w:rsid w:val="0011575E"/>
    <w:rsid w:val="00117BA6"/>
    <w:rsid w:val="00120173"/>
    <w:rsid w:val="001203E7"/>
    <w:rsid w:val="00122CFF"/>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67059"/>
    <w:rsid w:val="00171098"/>
    <w:rsid w:val="001729CC"/>
    <w:rsid w:val="00173EB1"/>
    <w:rsid w:val="001741E2"/>
    <w:rsid w:val="00177936"/>
    <w:rsid w:val="00177A84"/>
    <w:rsid w:val="00177F44"/>
    <w:rsid w:val="00180BD5"/>
    <w:rsid w:val="001815D4"/>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79A"/>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2CF7"/>
    <w:rsid w:val="001F5D72"/>
    <w:rsid w:val="00200BB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774"/>
    <w:rsid w:val="00216F93"/>
    <w:rsid w:val="00220D14"/>
    <w:rsid w:val="00221587"/>
    <w:rsid w:val="00223243"/>
    <w:rsid w:val="00223787"/>
    <w:rsid w:val="0022404C"/>
    <w:rsid w:val="002242ED"/>
    <w:rsid w:val="00224719"/>
    <w:rsid w:val="002267B0"/>
    <w:rsid w:val="00227949"/>
    <w:rsid w:val="00227E59"/>
    <w:rsid w:val="00230FCC"/>
    <w:rsid w:val="0023228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046"/>
    <w:rsid w:val="00261CB2"/>
    <w:rsid w:val="00261E89"/>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4BB9"/>
    <w:rsid w:val="002A535D"/>
    <w:rsid w:val="002A5C26"/>
    <w:rsid w:val="002A5DC5"/>
    <w:rsid w:val="002A5FC4"/>
    <w:rsid w:val="002A62BD"/>
    <w:rsid w:val="002A656A"/>
    <w:rsid w:val="002A7180"/>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26D4"/>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47834"/>
    <w:rsid w:val="00350754"/>
    <w:rsid w:val="00350FEB"/>
    <w:rsid w:val="00352AD6"/>
    <w:rsid w:val="003542B6"/>
    <w:rsid w:val="00354B48"/>
    <w:rsid w:val="00355C74"/>
    <w:rsid w:val="003560A7"/>
    <w:rsid w:val="003569FB"/>
    <w:rsid w:val="00360304"/>
    <w:rsid w:val="003614AE"/>
    <w:rsid w:val="003617AC"/>
    <w:rsid w:val="00361C1D"/>
    <w:rsid w:val="00361D6C"/>
    <w:rsid w:val="00364735"/>
    <w:rsid w:val="00364B72"/>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E69E9"/>
    <w:rsid w:val="003F05E8"/>
    <w:rsid w:val="003F2A7C"/>
    <w:rsid w:val="003F2F17"/>
    <w:rsid w:val="003F3275"/>
    <w:rsid w:val="003F55A4"/>
    <w:rsid w:val="003F55E2"/>
    <w:rsid w:val="003F57C3"/>
    <w:rsid w:val="003F5AEC"/>
    <w:rsid w:val="003F5C77"/>
    <w:rsid w:val="003F6966"/>
    <w:rsid w:val="003F6C40"/>
    <w:rsid w:val="003F7413"/>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3E8B"/>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4BAB"/>
    <w:rsid w:val="0045506D"/>
    <w:rsid w:val="00455682"/>
    <w:rsid w:val="00456FDA"/>
    <w:rsid w:val="00457177"/>
    <w:rsid w:val="00460477"/>
    <w:rsid w:val="00460A41"/>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7197"/>
    <w:rsid w:val="00477ED3"/>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3A3A"/>
    <w:rsid w:val="004A3FD6"/>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3C0E"/>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D8E"/>
    <w:rsid w:val="005178DF"/>
    <w:rsid w:val="0052038A"/>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517C"/>
    <w:rsid w:val="00535FAF"/>
    <w:rsid w:val="005370CD"/>
    <w:rsid w:val="00540190"/>
    <w:rsid w:val="00540F64"/>
    <w:rsid w:val="005432A7"/>
    <w:rsid w:val="0054551D"/>
    <w:rsid w:val="00545EE3"/>
    <w:rsid w:val="005472D6"/>
    <w:rsid w:val="00547645"/>
    <w:rsid w:val="00547B84"/>
    <w:rsid w:val="00547CA2"/>
    <w:rsid w:val="005500BF"/>
    <w:rsid w:val="005501FD"/>
    <w:rsid w:val="005513C0"/>
    <w:rsid w:val="005519F3"/>
    <w:rsid w:val="00552E70"/>
    <w:rsid w:val="00555A7C"/>
    <w:rsid w:val="00555B23"/>
    <w:rsid w:val="0055742D"/>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B0612"/>
    <w:rsid w:val="005B0982"/>
    <w:rsid w:val="005B28A0"/>
    <w:rsid w:val="005B4C6B"/>
    <w:rsid w:val="005B4D31"/>
    <w:rsid w:val="005B546A"/>
    <w:rsid w:val="005B5DB2"/>
    <w:rsid w:val="005B64FD"/>
    <w:rsid w:val="005B7851"/>
    <w:rsid w:val="005C079A"/>
    <w:rsid w:val="005C0BD1"/>
    <w:rsid w:val="005C1BBF"/>
    <w:rsid w:val="005C2B36"/>
    <w:rsid w:val="005C74D6"/>
    <w:rsid w:val="005C76C7"/>
    <w:rsid w:val="005C770E"/>
    <w:rsid w:val="005C78A2"/>
    <w:rsid w:val="005D00FF"/>
    <w:rsid w:val="005D043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697"/>
    <w:rsid w:val="006021E2"/>
    <w:rsid w:val="006027FF"/>
    <w:rsid w:val="00603DE3"/>
    <w:rsid w:val="00603EBC"/>
    <w:rsid w:val="00604223"/>
    <w:rsid w:val="0060429D"/>
    <w:rsid w:val="0060436F"/>
    <w:rsid w:val="006043F5"/>
    <w:rsid w:val="006053A1"/>
    <w:rsid w:val="006062E2"/>
    <w:rsid w:val="00606E6A"/>
    <w:rsid w:val="00606F2D"/>
    <w:rsid w:val="00610901"/>
    <w:rsid w:val="0061140E"/>
    <w:rsid w:val="00611B7F"/>
    <w:rsid w:val="006123AA"/>
    <w:rsid w:val="006138A3"/>
    <w:rsid w:val="006143E7"/>
    <w:rsid w:val="006146CC"/>
    <w:rsid w:val="00615AD5"/>
    <w:rsid w:val="00616160"/>
    <w:rsid w:val="00616463"/>
    <w:rsid w:val="006166F6"/>
    <w:rsid w:val="00616957"/>
    <w:rsid w:val="0062056E"/>
    <w:rsid w:val="00620DAB"/>
    <w:rsid w:val="00625801"/>
    <w:rsid w:val="00626DC9"/>
    <w:rsid w:val="0063000E"/>
    <w:rsid w:val="00630F8C"/>
    <w:rsid w:val="00631537"/>
    <w:rsid w:val="00631D56"/>
    <w:rsid w:val="00632A79"/>
    <w:rsid w:val="0063327A"/>
    <w:rsid w:val="00633F0F"/>
    <w:rsid w:val="00635649"/>
    <w:rsid w:val="006359B2"/>
    <w:rsid w:val="00636431"/>
    <w:rsid w:val="00637B3B"/>
    <w:rsid w:val="006401BF"/>
    <w:rsid w:val="0064195C"/>
    <w:rsid w:val="0064201B"/>
    <w:rsid w:val="00642533"/>
    <w:rsid w:val="006427B9"/>
    <w:rsid w:val="00643384"/>
    <w:rsid w:val="00643999"/>
    <w:rsid w:val="00644B87"/>
    <w:rsid w:val="00645905"/>
    <w:rsid w:val="00646E9C"/>
    <w:rsid w:val="006471FC"/>
    <w:rsid w:val="0064746B"/>
    <w:rsid w:val="0065237A"/>
    <w:rsid w:val="00654C02"/>
    <w:rsid w:val="00654F42"/>
    <w:rsid w:val="006561B7"/>
    <w:rsid w:val="0065639C"/>
    <w:rsid w:val="00657DE7"/>
    <w:rsid w:val="00657F8C"/>
    <w:rsid w:val="006603F1"/>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174"/>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DA8"/>
    <w:rsid w:val="0070564E"/>
    <w:rsid w:val="00706325"/>
    <w:rsid w:val="00707B97"/>
    <w:rsid w:val="00710DD6"/>
    <w:rsid w:val="00710E6F"/>
    <w:rsid w:val="007131EF"/>
    <w:rsid w:val="00713EA9"/>
    <w:rsid w:val="00715E8C"/>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C"/>
    <w:rsid w:val="007725B5"/>
    <w:rsid w:val="007736DB"/>
    <w:rsid w:val="0077577C"/>
    <w:rsid w:val="00775FDE"/>
    <w:rsid w:val="007767D6"/>
    <w:rsid w:val="00776B70"/>
    <w:rsid w:val="00780463"/>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05FA"/>
    <w:rsid w:val="007A14DB"/>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1380"/>
    <w:rsid w:val="007D1D4D"/>
    <w:rsid w:val="007D32E8"/>
    <w:rsid w:val="007D5722"/>
    <w:rsid w:val="007D5AEB"/>
    <w:rsid w:val="007D62C1"/>
    <w:rsid w:val="007D789D"/>
    <w:rsid w:val="007E0DDE"/>
    <w:rsid w:val="007E1A41"/>
    <w:rsid w:val="007E4921"/>
    <w:rsid w:val="007E549E"/>
    <w:rsid w:val="007E5A1F"/>
    <w:rsid w:val="007E607D"/>
    <w:rsid w:val="007E749A"/>
    <w:rsid w:val="007F00B3"/>
    <w:rsid w:val="007F1712"/>
    <w:rsid w:val="007F2A19"/>
    <w:rsid w:val="007F361C"/>
    <w:rsid w:val="007F4703"/>
    <w:rsid w:val="007F4E48"/>
    <w:rsid w:val="007F58A4"/>
    <w:rsid w:val="007F670B"/>
    <w:rsid w:val="007F6D24"/>
    <w:rsid w:val="00800655"/>
    <w:rsid w:val="008008DE"/>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1A7"/>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51E"/>
    <w:rsid w:val="00880920"/>
    <w:rsid w:val="00881ED3"/>
    <w:rsid w:val="0088263E"/>
    <w:rsid w:val="00882D73"/>
    <w:rsid w:val="00883537"/>
    <w:rsid w:val="0088516E"/>
    <w:rsid w:val="00885334"/>
    <w:rsid w:val="0088643E"/>
    <w:rsid w:val="00886A63"/>
    <w:rsid w:val="00891060"/>
    <w:rsid w:val="00891E15"/>
    <w:rsid w:val="00892928"/>
    <w:rsid w:val="0089292A"/>
    <w:rsid w:val="008934CC"/>
    <w:rsid w:val="0089379D"/>
    <w:rsid w:val="008A0DFE"/>
    <w:rsid w:val="008A1FC8"/>
    <w:rsid w:val="008A3ED0"/>
    <w:rsid w:val="008A4388"/>
    <w:rsid w:val="008A6346"/>
    <w:rsid w:val="008A6828"/>
    <w:rsid w:val="008A793C"/>
    <w:rsid w:val="008B0EED"/>
    <w:rsid w:val="008B21E8"/>
    <w:rsid w:val="008B2F81"/>
    <w:rsid w:val="008B374F"/>
    <w:rsid w:val="008B3AC6"/>
    <w:rsid w:val="008B4DCB"/>
    <w:rsid w:val="008B6DC0"/>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6D9"/>
    <w:rsid w:val="00904B19"/>
    <w:rsid w:val="009060EC"/>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1B6"/>
    <w:rsid w:val="00922B47"/>
    <w:rsid w:val="00923679"/>
    <w:rsid w:val="009247EA"/>
    <w:rsid w:val="00925283"/>
    <w:rsid w:val="00927B1F"/>
    <w:rsid w:val="0093565B"/>
    <w:rsid w:val="009411EA"/>
    <w:rsid w:val="00941C4E"/>
    <w:rsid w:val="00941DF3"/>
    <w:rsid w:val="00942AB4"/>
    <w:rsid w:val="0094302E"/>
    <w:rsid w:val="00943910"/>
    <w:rsid w:val="00943BC4"/>
    <w:rsid w:val="00944037"/>
    <w:rsid w:val="009463D0"/>
    <w:rsid w:val="009470A7"/>
    <w:rsid w:val="009476E7"/>
    <w:rsid w:val="00947EBF"/>
    <w:rsid w:val="00950F24"/>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4D8B"/>
    <w:rsid w:val="009C51F2"/>
    <w:rsid w:val="009D0AC9"/>
    <w:rsid w:val="009D1013"/>
    <w:rsid w:val="009D16D4"/>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37E7"/>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10C"/>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1BF0"/>
    <w:rsid w:val="00AD2000"/>
    <w:rsid w:val="00AD202A"/>
    <w:rsid w:val="00AD2A83"/>
    <w:rsid w:val="00AD441B"/>
    <w:rsid w:val="00AD4A8C"/>
    <w:rsid w:val="00AD6074"/>
    <w:rsid w:val="00AD75EE"/>
    <w:rsid w:val="00AE3F50"/>
    <w:rsid w:val="00AE46BD"/>
    <w:rsid w:val="00AE59DE"/>
    <w:rsid w:val="00AE619E"/>
    <w:rsid w:val="00AE65F7"/>
    <w:rsid w:val="00AE6852"/>
    <w:rsid w:val="00AF0CB6"/>
    <w:rsid w:val="00AF10F1"/>
    <w:rsid w:val="00AF16B5"/>
    <w:rsid w:val="00AF2445"/>
    <w:rsid w:val="00AF384F"/>
    <w:rsid w:val="00AF440B"/>
    <w:rsid w:val="00AF4837"/>
    <w:rsid w:val="00AF48F0"/>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339"/>
    <w:rsid w:val="00B265B7"/>
    <w:rsid w:val="00B276EE"/>
    <w:rsid w:val="00B35EAB"/>
    <w:rsid w:val="00B37387"/>
    <w:rsid w:val="00B4125C"/>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33A6"/>
    <w:rsid w:val="00B634CE"/>
    <w:rsid w:val="00B638DA"/>
    <w:rsid w:val="00B63BDD"/>
    <w:rsid w:val="00B65599"/>
    <w:rsid w:val="00B65D35"/>
    <w:rsid w:val="00B6685E"/>
    <w:rsid w:val="00B669E3"/>
    <w:rsid w:val="00B669F6"/>
    <w:rsid w:val="00B66EDB"/>
    <w:rsid w:val="00B673EC"/>
    <w:rsid w:val="00B677F5"/>
    <w:rsid w:val="00B67A4C"/>
    <w:rsid w:val="00B70F9F"/>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7F3"/>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53CB"/>
    <w:rsid w:val="00BF641B"/>
    <w:rsid w:val="00C00659"/>
    <w:rsid w:val="00C006BD"/>
    <w:rsid w:val="00C00D71"/>
    <w:rsid w:val="00C0193E"/>
    <w:rsid w:val="00C01DE3"/>
    <w:rsid w:val="00C0359D"/>
    <w:rsid w:val="00C03CAD"/>
    <w:rsid w:val="00C04EFC"/>
    <w:rsid w:val="00C0695D"/>
    <w:rsid w:val="00C122CE"/>
    <w:rsid w:val="00C12E0D"/>
    <w:rsid w:val="00C12E16"/>
    <w:rsid w:val="00C135B9"/>
    <w:rsid w:val="00C1360A"/>
    <w:rsid w:val="00C155F3"/>
    <w:rsid w:val="00C15846"/>
    <w:rsid w:val="00C20B20"/>
    <w:rsid w:val="00C215EA"/>
    <w:rsid w:val="00C22ED1"/>
    <w:rsid w:val="00C2325B"/>
    <w:rsid w:val="00C24BAA"/>
    <w:rsid w:val="00C24CA9"/>
    <w:rsid w:val="00C26024"/>
    <w:rsid w:val="00C260D7"/>
    <w:rsid w:val="00C27645"/>
    <w:rsid w:val="00C311A0"/>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60D92"/>
    <w:rsid w:val="00C60ECC"/>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2850"/>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FBB"/>
    <w:rsid w:val="00CD1D22"/>
    <w:rsid w:val="00CD30E4"/>
    <w:rsid w:val="00CD5ADA"/>
    <w:rsid w:val="00CE045D"/>
    <w:rsid w:val="00CE32A9"/>
    <w:rsid w:val="00CE6363"/>
    <w:rsid w:val="00CF05C4"/>
    <w:rsid w:val="00CF1654"/>
    <w:rsid w:val="00CF1EA3"/>
    <w:rsid w:val="00CF3F3F"/>
    <w:rsid w:val="00CF4994"/>
    <w:rsid w:val="00CF568B"/>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27489"/>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4785"/>
    <w:rsid w:val="00D450B3"/>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445"/>
    <w:rsid w:val="00D67900"/>
    <w:rsid w:val="00D7080D"/>
    <w:rsid w:val="00D70DAC"/>
    <w:rsid w:val="00D71A3E"/>
    <w:rsid w:val="00D71C54"/>
    <w:rsid w:val="00D72721"/>
    <w:rsid w:val="00D73D60"/>
    <w:rsid w:val="00D74379"/>
    <w:rsid w:val="00D74409"/>
    <w:rsid w:val="00D753AF"/>
    <w:rsid w:val="00D7545C"/>
    <w:rsid w:val="00D77EE7"/>
    <w:rsid w:val="00D80076"/>
    <w:rsid w:val="00D809FA"/>
    <w:rsid w:val="00D811F3"/>
    <w:rsid w:val="00D81EC4"/>
    <w:rsid w:val="00D829E7"/>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3899"/>
    <w:rsid w:val="00DF4539"/>
    <w:rsid w:val="00DF4873"/>
    <w:rsid w:val="00DF4F85"/>
    <w:rsid w:val="00DF605C"/>
    <w:rsid w:val="00DF6C84"/>
    <w:rsid w:val="00DF735F"/>
    <w:rsid w:val="00E01121"/>
    <w:rsid w:val="00E01366"/>
    <w:rsid w:val="00E01BDD"/>
    <w:rsid w:val="00E02462"/>
    <w:rsid w:val="00E036B2"/>
    <w:rsid w:val="00E03884"/>
    <w:rsid w:val="00E06649"/>
    <w:rsid w:val="00E07061"/>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7B8"/>
    <w:rsid w:val="00E32DBB"/>
    <w:rsid w:val="00E33B10"/>
    <w:rsid w:val="00E3431A"/>
    <w:rsid w:val="00E3498D"/>
    <w:rsid w:val="00E34A11"/>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5579"/>
    <w:rsid w:val="00E5656D"/>
    <w:rsid w:val="00E60738"/>
    <w:rsid w:val="00E60A8F"/>
    <w:rsid w:val="00E62AF2"/>
    <w:rsid w:val="00E65363"/>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1DB"/>
    <w:rsid w:val="00E95477"/>
    <w:rsid w:val="00E9605C"/>
    <w:rsid w:val="00E96208"/>
    <w:rsid w:val="00E96C77"/>
    <w:rsid w:val="00E97400"/>
    <w:rsid w:val="00E97474"/>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39C"/>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0FD9"/>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7D72"/>
    <w:rsid w:val="00F30C4B"/>
    <w:rsid w:val="00F30EDB"/>
    <w:rsid w:val="00F316AC"/>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7991"/>
    <w:rsid w:val="00F80021"/>
    <w:rsid w:val="00F802DF"/>
    <w:rsid w:val="00F81941"/>
    <w:rsid w:val="00F82B77"/>
    <w:rsid w:val="00F82B95"/>
    <w:rsid w:val="00F83525"/>
    <w:rsid w:val="00F84E5D"/>
    <w:rsid w:val="00F87AB4"/>
    <w:rsid w:val="00F93954"/>
    <w:rsid w:val="00F945EB"/>
    <w:rsid w:val="00F948A3"/>
    <w:rsid w:val="00F96056"/>
    <w:rsid w:val="00F968F8"/>
    <w:rsid w:val="00F97350"/>
    <w:rsid w:val="00F973AF"/>
    <w:rsid w:val="00F9775D"/>
    <w:rsid w:val="00FA02AC"/>
    <w:rsid w:val="00FA2FF7"/>
    <w:rsid w:val="00FA50B1"/>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1E6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276E8"/>
  <w15:docId w15:val="{3C8DB7E2-BD51-42EC-9656-1DAF7A2A1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تیتر اول"/>
    <w:basedOn w:val="Normal"/>
    <w:link w:val="Char0"/>
    <w:qFormat/>
    <w:rsid w:val="00E55579"/>
    <w:pPr>
      <w:spacing w:before="240" w:after="240"/>
      <w:ind w:firstLine="0"/>
      <w:jc w:val="center"/>
      <w:outlineLvl w:val="0"/>
    </w:pPr>
    <w:rPr>
      <w:rFonts w:ascii="IRYakout" w:hAnsi="IRYakout" w:cs="IRYakout"/>
      <w:bCs/>
      <w:sz w:val="32"/>
      <w:szCs w:val="32"/>
    </w:rPr>
  </w:style>
  <w:style w:type="paragraph" w:customStyle="1" w:styleId="a1">
    <w:name w:val="تیتر دوم"/>
    <w:basedOn w:val="Normal"/>
    <w:link w:val="Char1"/>
    <w:qFormat/>
    <w:rsid w:val="00E55579"/>
    <w:pPr>
      <w:spacing w:before="240" w:after="60"/>
      <w:ind w:firstLine="0"/>
      <w:jc w:val="both"/>
      <w:outlineLvl w:val="1"/>
    </w:pPr>
    <w:rPr>
      <w:rFonts w:ascii="IRZar" w:hAnsi="IRZar" w:cs="IRZar"/>
      <w:bCs/>
      <w:sz w:val="24"/>
      <w:szCs w:val="24"/>
    </w:rPr>
  </w:style>
  <w:style w:type="character" w:customStyle="1" w:styleId="Char0">
    <w:name w:val="تیتر اول Char"/>
    <w:basedOn w:val="DefaultParagraphFont"/>
    <w:link w:val="a0"/>
    <w:rsid w:val="00E55579"/>
    <w:rPr>
      <w:rFonts w:ascii="IRYakout" w:eastAsia="Calibri" w:hAnsi="IRYakout" w:cs="IRYakout"/>
      <w:bCs/>
      <w:sz w:val="32"/>
      <w:szCs w:val="32"/>
    </w:rPr>
  </w:style>
  <w:style w:type="character" w:customStyle="1" w:styleId="Char1">
    <w:name w:val="تیتر دوم Char"/>
    <w:basedOn w:val="DefaultParagraphFont"/>
    <w:link w:val="a1"/>
    <w:rsid w:val="00E55579"/>
    <w:rPr>
      <w:rFonts w:ascii="IRZar" w:eastAsia="Calibri" w:hAnsi="IRZar" w:cs="IRZar"/>
      <w:bCs/>
      <w:sz w:val="24"/>
      <w:szCs w:val="24"/>
    </w:rPr>
  </w:style>
  <w:style w:type="paragraph" w:customStyle="1" w:styleId="a2">
    <w:name w:val="نص عربي"/>
    <w:basedOn w:val="Normal"/>
    <w:link w:val="Char2"/>
    <w:qFormat/>
    <w:rsid w:val="00D44785"/>
    <w:pPr>
      <w:jc w:val="both"/>
    </w:pPr>
    <w:rPr>
      <w:rFonts w:ascii="adwa-assalaf" w:hAnsi="adwa-assalaf" w:cs="adwa-assalaf"/>
      <w:sz w:val="27"/>
      <w:szCs w:val="27"/>
    </w:rPr>
  </w:style>
  <w:style w:type="paragraph" w:customStyle="1" w:styleId="a3">
    <w:name w:val="متن بولد"/>
    <w:basedOn w:val="Normal"/>
    <w:link w:val="Char3"/>
    <w:qFormat/>
    <w:rsid w:val="00E55579"/>
    <w:pPr>
      <w:jc w:val="both"/>
    </w:pPr>
    <w:rPr>
      <w:rFonts w:ascii="IRNazli" w:hAnsi="IRNazli" w:cs="IRNazli"/>
      <w:bCs/>
      <w:sz w:val="24"/>
      <w:szCs w:val="24"/>
    </w:rPr>
  </w:style>
  <w:style w:type="character" w:customStyle="1" w:styleId="Char2">
    <w:name w:val="نص عربي Char"/>
    <w:basedOn w:val="DefaultParagraphFont"/>
    <w:link w:val="a2"/>
    <w:rsid w:val="00D44785"/>
    <w:rPr>
      <w:rFonts w:ascii="adwa-assalaf" w:eastAsia="Calibri" w:hAnsi="adwa-assalaf" w:cs="adwa-assalaf"/>
      <w:sz w:val="27"/>
      <w:szCs w:val="27"/>
    </w:rPr>
  </w:style>
  <w:style w:type="paragraph" w:customStyle="1" w:styleId="a4">
    <w:name w:val="ترجمه آیات"/>
    <w:basedOn w:val="Normal"/>
    <w:link w:val="Char4"/>
    <w:qFormat/>
    <w:rsid w:val="00E55579"/>
    <w:pPr>
      <w:jc w:val="both"/>
    </w:pPr>
    <w:rPr>
      <w:rFonts w:ascii="IRNazli" w:hAnsi="IRNazli" w:cs="IRNazli"/>
      <w:sz w:val="26"/>
      <w:szCs w:val="26"/>
    </w:rPr>
  </w:style>
  <w:style w:type="character" w:customStyle="1" w:styleId="Char3">
    <w:name w:val="متن بولد Char"/>
    <w:basedOn w:val="DefaultParagraphFont"/>
    <w:link w:val="a3"/>
    <w:rsid w:val="00E55579"/>
    <w:rPr>
      <w:rFonts w:ascii="IRNazli" w:eastAsia="Calibri" w:hAnsi="IRNazli" w:cs="IRNazli"/>
      <w:bCs/>
      <w:sz w:val="24"/>
      <w:szCs w:val="24"/>
    </w:rPr>
  </w:style>
  <w:style w:type="character" w:customStyle="1" w:styleId="Char4">
    <w:name w:val="ترجمه آیات Char"/>
    <w:basedOn w:val="DefaultParagraphFont"/>
    <w:link w:val="a4"/>
    <w:rsid w:val="00E55579"/>
    <w:rPr>
      <w:rFonts w:ascii="IRNazli" w:eastAsia="Calibri" w:hAnsi="IRNazli" w:cs="IRNazli"/>
      <w:sz w:val="26"/>
      <w:szCs w:val="26"/>
    </w:rPr>
  </w:style>
  <w:style w:type="paragraph" w:customStyle="1" w:styleId="a5">
    <w:name w:val="متن بولد پاورقی"/>
    <w:basedOn w:val="Normal"/>
    <w:link w:val="Char5"/>
    <w:rsid w:val="00E55579"/>
    <w:pPr>
      <w:ind w:left="272" w:hanging="272"/>
      <w:jc w:val="both"/>
    </w:pPr>
    <w:rPr>
      <w:rFonts w:ascii="IRNazli" w:hAnsi="IRNazli" w:cs="IRNazli"/>
      <w:bCs/>
      <w:sz w:val="22"/>
      <w:szCs w:val="22"/>
    </w:rPr>
  </w:style>
  <w:style w:type="character" w:customStyle="1" w:styleId="Char5">
    <w:name w:val="متن بولد پاورقی Char"/>
    <w:basedOn w:val="DefaultParagraphFont"/>
    <w:link w:val="a5"/>
    <w:rsid w:val="00E55579"/>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احاديث"/>
    <w:basedOn w:val="Normal"/>
    <w:link w:val="Char6"/>
    <w:qFormat/>
    <w:rsid w:val="003036F3"/>
    <w:pPr>
      <w:spacing w:after="60"/>
      <w:jc w:val="both"/>
    </w:pPr>
    <w:rPr>
      <w:rFonts w:ascii="KFGQPC Uthman Taha Naskh" w:hAnsi="KFGQPC Uthman Taha Naskh" w:cs="KFGQPC Uthman Taha Naskh"/>
    </w:rPr>
  </w:style>
  <w:style w:type="character" w:customStyle="1" w:styleId="Char6">
    <w:name w:val="احاديث Char"/>
    <w:basedOn w:val="DefaultParagraphFont"/>
    <w:link w:val="a6"/>
    <w:rsid w:val="00E55579"/>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941C4E"/>
    <w:rPr>
      <w:rFonts w:ascii="KFGQPC HAFS Uthmanic Script" w:hAnsi="KFGQPC HAFS Uthmanic Script" w:cs="KFGQPC HAFS Uthmanic Script"/>
      <w:color w:val="000000"/>
      <w:shd w:val="clear" w:color="auto" w:fill="FFFFFF"/>
    </w:rPr>
  </w:style>
  <w:style w:type="character" w:customStyle="1" w:styleId="Char7">
    <w:name w:val="آيات Char"/>
    <w:basedOn w:val="Char6"/>
    <w:link w:val="a7"/>
    <w:rsid w:val="00941C4E"/>
    <w:rPr>
      <w:rFonts w:ascii="KFGQPC HAFS Uthmanic Script" w:eastAsia="Calibri" w:hAnsi="KFGQPC HAFS Uthmanic Script" w:cs="KFGQPC HAFS Uthmanic Script"/>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Normal"/>
    <w:link w:val="Char8"/>
    <w:qFormat/>
    <w:rsid w:val="00E55579"/>
    <w:pPr>
      <w:ind w:left="272" w:hanging="272"/>
      <w:jc w:val="both"/>
    </w:pPr>
    <w:rPr>
      <w:rFonts w:ascii="KFGQPC Uthmanic Script HAFS" w:hAnsi="KFGQPC Uthmanic Script HAFS" w:cs="KFGQPC Uthmanic Script HAFS"/>
      <w:sz w:val="24"/>
      <w:szCs w:val="24"/>
      <w:lang w:bidi="fa-IR"/>
    </w:rPr>
  </w:style>
  <w:style w:type="character" w:customStyle="1" w:styleId="Char8">
    <w:name w:val="آیات پاورقی Char"/>
    <w:basedOn w:val="DefaultParagraphFont"/>
    <w:link w:val="a8"/>
    <w:rsid w:val="00E55579"/>
    <w:rPr>
      <w:rFonts w:ascii="KFGQPC Uthmanic Script HAFS" w:eastAsia="Calibri" w:hAnsi="KFGQPC Uthmanic Script HAFS" w:cs="KFGQPC Uthmanic Script HAFS"/>
      <w:sz w:val="24"/>
      <w:szCs w:val="24"/>
      <w:lang w:bidi="fa-IR"/>
    </w:rPr>
  </w:style>
  <w:style w:type="paragraph" w:customStyle="1" w:styleId="a9">
    <w:name w:val="متن 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متن 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06649"/>
    <w:pPr>
      <w:spacing w:before="120"/>
      <w:ind w:firstLine="0"/>
      <w:jc w:val="both"/>
    </w:pPr>
    <w:rPr>
      <w:rFonts w:ascii="IRZar" w:hAnsi="IRZar" w:cs="IRZar"/>
      <w:bCs/>
      <w:sz w:val="24"/>
      <w:szCs w:val="24"/>
    </w:rPr>
  </w:style>
  <w:style w:type="paragraph" w:styleId="TOC2">
    <w:name w:val="toc 2"/>
    <w:basedOn w:val="Normal"/>
    <w:next w:val="Normal"/>
    <w:uiPriority w:val="39"/>
    <w:unhideWhenUsed/>
    <w:rsid w:val="00E06649"/>
    <w:pPr>
      <w:spacing w:before="100"/>
      <w:ind w:firstLine="0"/>
      <w:jc w:val="both"/>
    </w:pPr>
    <w:rPr>
      <w:rFonts w:ascii="IRYakout" w:hAnsi="IRYakout" w:cs="IRYakout"/>
      <w:bCs/>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customStyle="1" w:styleId="aa">
    <w:name w:val="تیتر سوم"/>
    <w:basedOn w:val="Normal"/>
    <w:link w:val="Chara"/>
    <w:qFormat/>
    <w:rsid w:val="00E55579"/>
    <w:pPr>
      <w:spacing w:before="240"/>
      <w:ind w:firstLine="0"/>
      <w:jc w:val="both"/>
      <w:outlineLvl w:val="2"/>
    </w:pPr>
    <w:rPr>
      <w:rFonts w:ascii="IRNazli" w:hAnsi="IRNazli" w:cs="IRNazli"/>
      <w:bCs/>
      <w:sz w:val="26"/>
      <w:szCs w:val="26"/>
      <w:lang w:bidi="fa-IR"/>
    </w:rPr>
  </w:style>
  <w:style w:type="character" w:customStyle="1" w:styleId="Chara">
    <w:name w:val="تیتر سوم Char"/>
    <w:basedOn w:val="DefaultParagraphFont"/>
    <w:link w:val="aa"/>
    <w:rsid w:val="00E55579"/>
    <w:rPr>
      <w:rFonts w:ascii="IRNazli" w:eastAsia="Calibri" w:hAnsi="IRNazli" w:cs="IRNazli"/>
      <w:bCs/>
      <w:sz w:val="26"/>
      <w:szCs w:val="26"/>
      <w:lang w:bidi="fa-IR"/>
    </w:rPr>
  </w:style>
  <w:style w:type="paragraph" w:customStyle="1" w:styleId="ab">
    <w:name w:val="متن"/>
    <w:basedOn w:val="Normal"/>
    <w:link w:val="Charb"/>
    <w:qFormat/>
    <w:rsid w:val="00B917F3"/>
    <w:rPr>
      <w:rFonts w:ascii="IRNazli" w:eastAsia="Arial" w:hAnsi="IRNazli" w:cs="IRNazli"/>
      <w:sz w:val="30"/>
      <w:szCs w:val="30"/>
      <w:lang w:eastAsia="fr-FR" w:bidi="fa-IR"/>
    </w:rPr>
  </w:style>
  <w:style w:type="character" w:customStyle="1" w:styleId="Charb">
    <w:name w:val="متن Char"/>
    <w:basedOn w:val="DefaultParagraphFont"/>
    <w:link w:val="ab"/>
    <w:rsid w:val="00B917F3"/>
    <w:rPr>
      <w:rFonts w:ascii="IRNazli" w:eastAsia="Arial" w:hAnsi="IRNazli" w:cs="IRNazli"/>
      <w:sz w:val="30"/>
      <w:szCs w:val="30"/>
      <w:lang w:eastAsia="fr-FR"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B155C-A228-4333-A50D-ED6EE75E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16688</TotalTime>
  <Pages>24</Pages>
  <Words>1974</Words>
  <Characters>11253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رساله‌ای مختصر دربارۀ اسلام، بر اساس قرآن کریم و سنت نبوی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رساله‌ای مختصر دربارۀ اسلام، بر اساس قرآن کریم و سنت نبوی</dc:title>
  <dc:creator>دکتر محمد بن عبداللّٰه السحیم</dc:creator>
  <cp:keywords>کتابخانه; قلم; عقیده; موحدين; موحدین; کتاب; مكتبة; القلم; العقيدة; qalam; library; http:/qalamlib.com; http:/qalamlibrary.com; http:/mowahedin.com; http:/aqeedeh.com</cp:keywords>
  <cp:lastModifiedBy>Eng Moaaz</cp:lastModifiedBy>
  <cp:revision>21</cp:revision>
  <cp:lastPrinted>2024-08-12T00:04:00Z</cp:lastPrinted>
  <dcterms:created xsi:type="dcterms:W3CDTF">2016-02-11T09:27:00Z</dcterms:created>
  <dcterms:modified xsi:type="dcterms:W3CDTF">2024-09-09T17:47:00Z</dcterms:modified>
  <cp:version>1.0 March 2024</cp:version>
</cp:coreProperties>
</file>